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A0065" w:rsidRPr="008A0065" w:rsidP="008A0065" w14:paraId="569C014B" w14:textId="588D0667">
      <w:pPr>
        <w:pStyle w:val="Title"/>
      </w:pPr>
      <w:bookmarkStart w:id="0" w:name="_Toc222411515"/>
      <w:bookmarkStart w:id="1" w:name="_Toc215651254"/>
      <w:bookmarkStart w:id="2" w:name="_Toc222479865"/>
      <w:r>
        <w:t>HMRF-LETA EVALUATION PLAN TEMPLATE</w:t>
      </w:r>
    </w:p>
    <w:p w:rsidR="00927B39" w:rsidP="00477097" w14:paraId="62AD6A53" w14:textId="7E8C961F">
      <w:pPr>
        <w:pStyle w:val="Heading1"/>
      </w:pPr>
      <w:r>
        <w:t>Purpose of this document</w:t>
      </w:r>
      <w:bookmarkEnd w:id="0"/>
      <w:bookmarkEnd w:id="1"/>
      <w:bookmarkEnd w:id="2"/>
    </w:p>
    <w:p w:rsidR="00BE3898" w:rsidRPr="00BE3898" w:rsidP="00BE3898" w14:paraId="1F892EE5" w14:textId="11C6D814">
      <w:pPr>
        <w:tabs>
          <w:tab w:val="left" w:pos="2715"/>
        </w:tabs>
      </w:pPr>
      <w:r>
        <w:t xml:space="preserve">This template is for Healthy Marriage and Responsible Fatherhood (HMRF) grantees </w:t>
      </w:r>
      <w:r w:rsidR="00724E01">
        <w:t>selected by</w:t>
      </w:r>
      <w:r>
        <w:t xml:space="preserve"> t</w:t>
      </w:r>
      <w:r>
        <w:t xml:space="preserve">he Administration for Children and Families (ACF) Office of Family Assistance (OFA) </w:t>
      </w:r>
      <w:r>
        <w:t xml:space="preserve">to conduct </w:t>
      </w:r>
      <w:r>
        <w:t>a local evaluation. </w:t>
      </w:r>
      <w:r w:rsidR="00FD453D">
        <w:t>It explains what to include in your evaluation plan and how to organize it so reviewers can see that your plan is clear, complete, and based on a strong research design.</w:t>
      </w:r>
    </w:p>
    <w:p w:rsidR="0060221C" w:rsidP="0060221C" w14:paraId="1CAC8647" w14:textId="77777777">
      <w:pPr>
        <w:tabs>
          <w:tab w:val="left" w:pos="2715"/>
        </w:tabs>
      </w:pPr>
      <w:r>
        <w:t>The template includes:</w:t>
      </w:r>
    </w:p>
    <w:p w:rsidR="0060221C" w:rsidP="00614041" w14:paraId="2C231DA9" w14:textId="134CE11E">
      <w:pPr>
        <w:pStyle w:val="ListParagraph"/>
        <w:numPr>
          <w:ilvl w:val="0"/>
          <w:numId w:val="23"/>
        </w:numPr>
        <w:tabs>
          <w:tab w:val="left" w:pos="2715"/>
        </w:tabs>
        <w:spacing w:after="120"/>
        <w:contextualSpacing w:val="0"/>
      </w:pPr>
      <w:r>
        <w:t>A glossary of evaluation design types to help you choose the right design and describe your methods.</w:t>
      </w:r>
    </w:p>
    <w:p w:rsidR="0060221C" w:rsidP="00614041" w14:paraId="4934B354" w14:textId="3C7DE77A">
      <w:pPr>
        <w:pStyle w:val="ListParagraph"/>
        <w:numPr>
          <w:ilvl w:val="0"/>
          <w:numId w:val="23"/>
        </w:numPr>
        <w:tabs>
          <w:tab w:val="left" w:pos="2715"/>
        </w:tabs>
        <w:spacing w:before="0" w:after="120"/>
        <w:contextualSpacing w:val="0"/>
      </w:pPr>
      <w:r>
        <w:t>An outline with guidance for each section of the plan.</w:t>
      </w:r>
    </w:p>
    <w:p w:rsidR="0060221C" w:rsidP="00614041" w14:paraId="05D07A95" w14:textId="25B68A1A">
      <w:pPr>
        <w:pStyle w:val="ListParagraph"/>
        <w:numPr>
          <w:ilvl w:val="0"/>
          <w:numId w:val="23"/>
        </w:numPr>
        <w:tabs>
          <w:tab w:val="left" w:pos="2715"/>
        </w:tabs>
        <w:spacing w:before="0" w:after="120"/>
        <w:contextualSpacing w:val="0"/>
      </w:pPr>
      <w:r>
        <w:t xml:space="preserve">Instructions on what to </w:t>
      </w:r>
      <w:r w:rsidR="009456AF">
        <w:t>include in the narrative and as visuals, along with helpful tips</w:t>
      </w:r>
      <w:r>
        <w:t>.</w:t>
      </w:r>
    </w:p>
    <w:p w:rsidR="0060221C" w:rsidRPr="00BE3898" w:rsidP="00614041" w14:paraId="162847B5" w14:textId="6820B18F">
      <w:pPr>
        <w:pStyle w:val="ListParagraph"/>
        <w:numPr>
          <w:ilvl w:val="0"/>
          <w:numId w:val="23"/>
        </w:numPr>
        <w:tabs>
          <w:tab w:val="left" w:pos="2715"/>
        </w:tabs>
        <w:spacing w:before="0" w:after="120"/>
        <w:contextualSpacing w:val="0"/>
      </w:pPr>
      <w:r>
        <w:t>Table</w:t>
      </w:r>
      <w:r w:rsidR="009456AF">
        <w:t xml:space="preserve"> shell</w:t>
      </w:r>
      <w:r>
        <w:t xml:space="preserve">s </w:t>
      </w:r>
      <w:r w:rsidR="009456AF">
        <w:t>with examples</w:t>
      </w:r>
      <w:r>
        <w:t>.</w:t>
      </w:r>
    </w:p>
    <w:p w:rsidR="007D128C" w:rsidP="00682564" w14:paraId="63F86C1F" w14:textId="77777777">
      <w:pPr>
        <w:pStyle w:val="Heading2"/>
      </w:pPr>
      <w:bookmarkStart w:id="3" w:name="_Toc222479866"/>
      <w:bookmarkStart w:id="4" w:name="_Toc222411516"/>
      <w:r>
        <w:t>Drafting guidance</w:t>
      </w:r>
      <w:bookmarkEnd w:id="3"/>
      <w:bookmarkEnd w:id="4"/>
    </w:p>
    <w:p w:rsidR="00123D15" w:rsidP="00752853" w14:paraId="366A052C" w14:textId="07D74B24">
      <w:r>
        <w:t xml:space="preserve">You </w:t>
      </w:r>
      <w:r w:rsidR="001F7979">
        <w:t xml:space="preserve">already </w:t>
      </w:r>
      <w:r w:rsidR="11188374">
        <w:t xml:space="preserve">have </w:t>
      </w:r>
      <w:r w:rsidR="001F7979">
        <w:t>a lot of what you need to get started</w:t>
      </w:r>
      <w:r w:rsidR="172027B1">
        <w:t xml:space="preserve">! In </w:t>
      </w:r>
      <w:r w:rsidR="00164A84">
        <w:t>June, you</w:t>
      </w:r>
      <w:r w:rsidR="3E14E77A">
        <w:t xml:space="preserve"> </w:t>
      </w:r>
      <w:r w:rsidR="3E14E77A">
        <w:t>submitted an applica</w:t>
      </w:r>
      <w:r w:rsidR="1E0223C2">
        <w:t>tion</w:t>
      </w:r>
      <w:r w:rsidR="1E0223C2">
        <w:t xml:space="preserve"> </w:t>
      </w:r>
      <w:r w:rsidR="00C27D10">
        <w:t>for local evaluation supplementa</w:t>
      </w:r>
      <w:r w:rsidR="37F95B6A">
        <w:t>l</w:t>
      </w:r>
      <w:r w:rsidR="00C27D10">
        <w:t xml:space="preserve"> </w:t>
      </w:r>
      <w:r w:rsidR="0F925010">
        <w:t>funding that described</w:t>
      </w:r>
      <w:r w:rsidRPr="001E0754" w:rsidR="00A23EDE">
        <w:t xml:space="preserve"> your proposed evaluation</w:t>
      </w:r>
      <w:r w:rsidR="5BE1F27F">
        <w:t xml:space="preserve"> at a high level</w:t>
      </w:r>
      <w:r w:rsidR="00A23EDE">
        <w:t>.</w:t>
      </w:r>
      <w:r w:rsidR="007F486B">
        <w:t xml:space="preserve"> </w:t>
      </w:r>
      <w:r w:rsidRPr="001E0754" w:rsidR="007F486B">
        <w:t xml:space="preserve">For this template, you can </w:t>
      </w:r>
      <w:r w:rsidR="5BA86D6B">
        <w:t>copy</w:t>
      </w:r>
      <w:r w:rsidRPr="001E0754" w:rsidR="007F486B">
        <w:t xml:space="preserve"> text, tables or figures from </w:t>
      </w:r>
      <w:r w:rsidR="487F0F02">
        <w:t>that</w:t>
      </w:r>
      <w:r w:rsidRPr="001E0754" w:rsidR="007F486B">
        <w:t xml:space="preserve"> application and paste them into each section.</w:t>
      </w:r>
      <w:r w:rsidR="00E32A90">
        <w:t xml:space="preserve"> </w:t>
      </w:r>
      <w:r w:rsidR="000964E4">
        <w:t xml:space="preserve">Throughout this template, we have provided references to </w:t>
      </w:r>
      <w:r w:rsidR="00140DE0">
        <w:t xml:space="preserve">relevant sections of your application. </w:t>
      </w:r>
    </w:p>
    <w:p w:rsidR="00F2572F" w:rsidP="00752853" w14:paraId="0FFF203E" w14:textId="031F687E">
      <w:r w:rsidRPr="003B2FB0">
        <w:t>When pasting text, use "Paste as Plain Text" (</w:t>
      </w:r>
      <w:r w:rsidRPr="003B2FB0">
        <w:t>Ctrl+Shift+V</w:t>
      </w:r>
      <w:r w:rsidRPr="003B2FB0">
        <w:t xml:space="preserve"> on Windows or </w:t>
      </w:r>
      <w:r w:rsidRPr="003B2FB0">
        <w:t>Cmd+Shift+V</w:t>
      </w:r>
      <w:r w:rsidRPr="003B2FB0">
        <w:t xml:space="preserve"> on Mac) to match the template's formatting. For tables, use the table shells provided in each section and enter your information directly into them. Do not paste tables from your application, as formatting may not transfer correctly and column headers may not match what this template requires.</w:t>
      </w:r>
      <w:r>
        <w:t xml:space="preserve"> Remember to</w:t>
      </w:r>
      <w:r>
        <w:t xml:space="preserve"> </w:t>
      </w:r>
      <w:r w:rsidR="00BA3B30">
        <w:t>u</w:t>
      </w:r>
      <w:r>
        <w:t>se the prompts and guidance in each section</w:t>
      </w:r>
      <w:r w:rsidR="00BA3B30">
        <w:t xml:space="preserve"> of this template</w:t>
      </w:r>
      <w:r>
        <w:t xml:space="preserve"> to </w:t>
      </w:r>
      <w:r>
        <w:t xml:space="preserve">confirm you include all requested </w:t>
      </w:r>
      <w:r>
        <w:t>details, and</w:t>
      </w:r>
      <w:r>
        <w:t xml:space="preserve"> add any missing </w:t>
      </w:r>
      <w:r w:rsidR="00EB4D95">
        <w:t xml:space="preserve">details </w:t>
      </w:r>
      <w:r w:rsidR="00BA3B30">
        <w:t xml:space="preserve">to ensure </w:t>
      </w:r>
      <w:r>
        <w:t>your plan is clear, complete, and feasible.</w:t>
      </w:r>
    </w:p>
    <w:p w:rsidR="005650BC" w:rsidP="00752853" w14:paraId="11437FFC" w14:textId="11EEC4C3">
      <w:r>
        <w:t xml:space="preserve">Depending on your evaluation type, </w:t>
      </w:r>
      <w:r w:rsidR="2AB3157D">
        <w:t>you may be focusing</w:t>
      </w:r>
      <w:r>
        <w:t xml:space="preserve"> on </w:t>
      </w:r>
      <w:r w:rsidR="0FDC62A0">
        <w:t>program delivery, measurement development, descriptive outcomes, or program impacts</w:t>
      </w:r>
      <w:r>
        <w:t xml:space="preserve">. </w:t>
      </w:r>
      <w:r w:rsidR="7DA91932">
        <w:t>Use</w:t>
      </w:r>
      <w:r w:rsidR="134D1D95">
        <w:t xml:space="preserve"> </w:t>
      </w:r>
      <w:r w:rsidR="7DA91932">
        <w:t>design-specific guidance in each section to</w:t>
      </w:r>
      <w:r>
        <w:t xml:space="preserve"> tailor your responses to your evaluation type.</w:t>
      </w:r>
      <w:r w:rsidR="5B134F92">
        <w:t xml:space="preserve"> </w:t>
      </w:r>
      <w:r w:rsidR="134D1D95">
        <w:t xml:space="preserve">Focus on the guidance that applies to the evaluation type you are proposing; you may skim or skip guidance on other evaluation types that do not apply. </w:t>
      </w:r>
      <w:r w:rsidR="27F97580">
        <w:t>If you propose more than one evaluation type (e.g., outcome and implementation),</w:t>
      </w:r>
      <w:r w:rsidR="003EA9AF">
        <w:t xml:space="preserve"> tailor your responses </w:t>
      </w:r>
      <w:r w:rsidR="2E585143">
        <w:t>to</w:t>
      </w:r>
      <w:r w:rsidR="0CA917B0">
        <w:t xml:space="preserve"> capture</w:t>
      </w:r>
      <w:r w:rsidR="27F97580">
        <w:t xml:space="preserve"> all proposed evaluation types</w:t>
      </w:r>
      <w:r w:rsidR="0CA917B0">
        <w:t xml:space="preserve"> </w:t>
      </w:r>
      <w:r w:rsidR="2E585143">
        <w:t>and clearly distinguish between them where needed</w:t>
      </w:r>
      <w:r w:rsidR="0CA917B0">
        <w:t>.</w:t>
      </w:r>
    </w:p>
    <w:p w:rsidR="00E941CD" w:rsidP="00752853" w14:paraId="0F342E44" w14:textId="341B9450">
      <w:r>
        <w:t xml:space="preserve">The accompanying </w:t>
      </w:r>
      <w:r w:rsidRPr="33C0448B">
        <w:rPr>
          <w:i/>
          <w:iCs/>
        </w:rPr>
        <w:t>HMRF</w:t>
      </w:r>
      <w:r w:rsidRPr="33C0448B">
        <w:rPr>
          <w:rFonts w:ascii="Cambria Math" w:hAnsi="Cambria Math" w:cs="Cambria Math"/>
          <w:i/>
          <w:iCs/>
        </w:rPr>
        <w:t>‑</w:t>
      </w:r>
      <w:r w:rsidRPr="33C0448B">
        <w:rPr>
          <w:i/>
          <w:iCs/>
        </w:rPr>
        <w:t>LETA Planning Tools</w:t>
      </w:r>
      <w:r>
        <w:t xml:space="preserve"> compiles resources, </w:t>
      </w:r>
      <w:r w:rsidR="00857B6E">
        <w:t>templates, tools, and examples</w:t>
      </w:r>
      <w:r>
        <w:t xml:space="preserve"> to create </w:t>
      </w:r>
      <w:r w:rsidR="00610677">
        <w:t>evaluation plan components like</w:t>
      </w:r>
      <w:r>
        <w:t xml:space="preserve"> logic models, participant flow diagrams, data collection plans, and power analyses</w:t>
      </w:r>
      <w:r w:rsidR="00857B6E">
        <w:t xml:space="preserve">. You may use these tools if they are helpful. </w:t>
      </w:r>
    </w:p>
    <w:p w:rsidR="000717C0" w:rsidP="00752853" w14:paraId="0E3286BB" w14:textId="6AA38AB6">
      <w:r>
        <w:t>Formatting guidance:</w:t>
      </w:r>
    </w:p>
    <w:p w:rsidR="000717C0" w:rsidP="000717C0" w14:paraId="558B89A6" w14:textId="686AF7E2">
      <w:pPr>
        <w:pStyle w:val="ListParagraph"/>
        <w:numPr>
          <w:ilvl w:val="0"/>
          <w:numId w:val="34"/>
        </w:numPr>
      </w:pPr>
      <w:r>
        <w:t xml:space="preserve">Use </w:t>
      </w:r>
      <w:r>
        <w:t>the Word</w:t>
      </w:r>
      <w:r>
        <w:t xml:space="preserve"> Normal style for all narrative text.</w:t>
      </w:r>
    </w:p>
    <w:p w:rsidR="000717C0" w:rsidP="000717C0" w14:paraId="02BB8DC9" w14:textId="59A0DE97">
      <w:pPr>
        <w:pStyle w:val="ListParagraph"/>
        <w:numPr>
          <w:ilvl w:val="0"/>
          <w:numId w:val="34"/>
        </w:numPr>
      </w:pPr>
      <w:r>
        <w:t xml:space="preserve">Use Word Table Text style for all tables to keep formatting consistent. </w:t>
      </w:r>
    </w:p>
    <w:p w:rsidR="000717C0" w:rsidP="000717C0" w14:paraId="1D4466B6" w14:textId="4BC647D7">
      <w:pPr>
        <w:pStyle w:val="ListParagraph"/>
        <w:numPr>
          <w:ilvl w:val="0"/>
          <w:numId w:val="34"/>
        </w:numPr>
      </w:pPr>
      <w:r>
        <w:t>You may use bold for sub-headings to organize content within sections.</w:t>
      </w:r>
    </w:p>
    <w:p w:rsidR="00CF3900" w:rsidP="000717C0" w14:paraId="21BF9807" w14:textId="2B357148">
      <w:pPr>
        <w:pStyle w:val="ListParagraph"/>
        <w:numPr>
          <w:ilvl w:val="0"/>
          <w:numId w:val="34"/>
        </w:numPr>
      </w:pPr>
      <w:r>
        <w:t>Use APA style for all in-text citations and list all cited source</w:t>
      </w:r>
      <w:r w:rsidR="305F59A3">
        <w:t>s</w:t>
      </w:r>
      <w:r>
        <w:t xml:space="preserve"> in Section VII References.</w:t>
      </w:r>
    </w:p>
    <w:p w:rsidR="00CF3900" w:rsidP="00C81F43" w14:paraId="2F9BC2BE" w14:textId="0B6EE418">
      <w:pPr>
        <w:pStyle w:val="ListParagraph"/>
        <w:numPr>
          <w:ilvl w:val="0"/>
          <w:numId w:val="34"/>
        </w:numPr>
      </w:pPr>
      <w:r>
        <w:t xml:space="preserve">The plan should be about 15 to 20 pages, </w:t>
      </w:r>
      <w:r>
        <w:rPr>
          <w:b/>
          <w:bCs/>
        </w:rPr>
        <w:t xml:space="preserve">single-spaced, not counting appendices. </w:t>
      </w:r>
    </w:p>
    <w:p w:rsidR="00BE3898" w:rsidP="000F3F8A" w14:paraId="2FE79F1D" w14:textId="2CC9C098">
      <w:pPr>
        <w:tabs>
          <w:tab w:val="left" w:pos="2715"/>
        </w:tabs>
      </w:pPr>
      <w:r>
        <w:t>Reach out to the local evaluation TA help desk at</w:t>
      </w:r>
      <w:r w:rsidR="29A4F1D2">
        <w:t xml:space="preserve"> </w:t>
      </w:r>
      <w:hyperlink r:id="rId9" w:history="1"/>
      <w:hyperlink r:id="rId10" w:history="1">
        <w:r w:rsidR="00B217C8">
          <w:rPr>
            <w:rStyle w:val="Hyperlink"/>
          </w:rPr>
          <w:t>hmrfevalta@mefassociates.com</w:t>
        </w:r>
      </w:hyperlink>
      <w:r w:rsidR="00B217C8">
        <w:t xml:space="preserve"> </w:t>
      </w:r>
      <w:r>
        <w:t xml:space="preserve">with questions about the plan guidance or the template. Getting questions resolved early will simplify the </w:t>
      </w:r>
      <w:r w:rsidR="00BA1080">
        <w:t>drafting</w:t>
      </w:r>
      <w:r>
        <w:t xml:space="preserve"> process. </w:t>
      </w:r>
    </w:p>
    <w:p w:rsidR="00492FE3" w:rsidP="4A204B60" w14:paraId="34B2ABAF" w14:textId="1FCDBF08">
      <w:pPr>
        <w:pStyle w:val="Heading2"/>
        <w:rPr>
          <w:highlight w:val="yellow"/>
        </w:rPr>
      </w:pPr>
      <w:bookmarkStart w:id="5" w:name="_Toc222411517"/>
      <w:bookmarkStart w:id="6" w:name="_Toc215651255"/>
      <w:bookmarkStart w:id="7" w:name="_Toc222479867"/>
      <w:r>
        <w:t>Submission guidance</w:t>
      </w:r>
      <w:bookmarkEnd w:id="5"/>
      <w:bookmarkEnd w:id="6"/>
      <w:bookmarkEnd w:id="7"/>
    </w:p>
    <w:p w:rsidR="00357072" w:rsidP="00BE3898" w14:paraId="26BE724D" w14:textId="77C28DA2">
      <w:pPr>
        <w:tabs>
          <w:tab w:val="left" w:pos="2715"/>
        </w:tabs>
      </w:pPr>
      <w:r w:rsidRPr="001E62C1">
        <w:t>If you are conducting evaluations under more than one HMRF grant (e.g., FORGE, HEART, Ready4Life), submit a separate evaluation plan for each grant.</w:t>
      </w:r>
    </w:p>
    <w:p w:rsidR="00F1337F" w:rsidP="00BE3898" w14:paraId="34D5031A" w14:textId="5DF54E01">
      <w:pPr>
        <w:tabs>
          <w:tab w:val="left" w:pos="2715"/>
        </w:tabs>
      </w:pPr>
      <w:r>
        <w:t xml:space="preserve">Submit your plan in </w:t>
      </w:r>
      <w:r w:rsidR="00234CA5">
        <w:t>two</w:t>
      </w:r>
      <w:r>
        <w:t xml:space="preserve"> phases: </w:t>
      </w:r>
    </w:p>
    <w:p w:rsidR="00570FB6" w:rsidP="00614041" w14:paraId="2798E657" w14:textId="417BE63C">
      <w:pPr>
        <w:pStyle w:val="ListParagraph"/>
        <w:numPr>
          <w:ilvl w:val="0"/>
          <w:numId w:val="46"/>
        </w:numPr>
        <w:tabs>
          <w:tab w:val="left" w:pos="2715"/>
        </w:tabs>
      </w:pPr>
      <w:r>
        <w:t>First draft</w:t>
      </w:r>
      <w:r>
        <w:t xml:space="preserve">: </w:t>
      </w:r>
      <w:r w:rsidRPr="00F1337F" w:rsidR="00F1337F">
        <w:t>A</w:t>
      </w:r>
      <w:r w:rsidR="00F1337F">
        <w:t>n initial</w:t>
      </w:r>
      <w:r w:rsidRPr="00F1337F" w:rsidR="00F1337F">
        <w:t xml:space="preserve"> draft</w:t>
      </w:r>
      <w:r>
        <w:t xml:space="preserve"> plan</w:t>
      </w:r>
      <w:r w:rsidRPr="00F1337F" w:rsidR="00F1337F">
        <w:t xml:space="preserve"> </w:t>
      </w:r>
      <w:r>
        <w:t xml:space="preserve">by </w:t>
      </w:r>
      <w:r w:rsidRPr="00074389" w:rsidR="00805D8E">
        <w:rPr>
          <w:highlight w:val="yellow"/>
        </w:rPr>
        <w:t>[DUE DATE]</w:t>
      </w:r>
      <w:r w:rsidRPr="00074389">
        <w:rPr>
          <w:highlight w:val="yellow"/>
        </w:rPr>
        <w:t>.</w:t>
      </w:r>
    </w:p>
    <w:p w:rsidR="00F1337F" w:rsidP="00614041" w14:paraId="562A0148" w14:textId="552E31FF">
      <w:pPr>
        <w:pStyle w:val="ListParagraph"/>
        <w:numPr>
          <w:ilvl w:val="0"/>
          <w:numId w:val="46"/>
        </w:numPr>
        <w:tabs>
          <w:tab w:val="left" w:pos="2715"/>
        </w:tabs>
      </w:pPr>
      <w:r>
        <w:t>Final</w:t>
      </w:r>
      <w:r w:rsidR="00BC317B">
        <w:t xml:space="preserve"> draft</w:t>
      </w:r>
      <w:r>
        <w:t xml:space="preserve">: </w:t>
      </w:r>
      <w:r>
        <w:t xml:space="preserve">A final </w:t>
      </w:r>
      <w:r>
        <w:t xml:space="preserve">plan </w:t>
      </w:r>
      <w:r>
        <w:t xml:space="preserve">that addresses </w:t>
      </w:r>
      <w:r>
        <w:t xml:space="preserve">previous </w:t>
      </w:r>
      <w:r>
        <w:t xml:space="preserve">feedback </w:t>
      </w:r>
      <w:r w:rsidR="00CB73A9">
        <w:t xml:space="preserve">by </w:t>
      </w:r>
      <w:r w:rsidRPr="00074389" w:rsidR="00805D8E">
        <w:rPr>
          <w:highlight w:val="yellow"/>
        </w:rPr>
        <w:t>[DUE DATE]</w:t>
      </w:r>
      <w:r w:rsidR="00CB73A9">
        <w:t>.</w:t>
      </w:r>
    </w:p>
    <w:p w:rsidR="000F3F8A" w:rsidRPr="00BE3898" w:rsidP="000F3F8A" w14:paraId="0D0B04E2" w14:textId="62F9BB16">
      <w:r>
        <w:t>For each submission, please submit a</w:t>
      </w:r>
      <w:r w:rsidR="00BC317B">
        <w:t xml:space="preserve"> completed evaluation</w:t>
      </w:r>
      <w:r>
        <w:t xml:space="preserve"> plan that is ready for review by your</w:t>
      </w:r>
      <w:r w:rsidR="00CC2C83">
        <w:t xml:space="preserve"> Local</w:t>
      </w:r>
      <w:r>
        <w:t> </w:t>
      </w:r>
      <w:r w:rsidR="00B51CDF">
        <w:t>Evaluation Technical Assistance (</w:t>
      </w:r>
      <w:r w:rsidR="00CC2C83">
        <w:t>LETA</w:t>
      </w:r>
      <w:r w:rsidR="00B51CDF">
        <w:t>)</w:t>
      </w:r>
      <w:r>
        <w:t> </w:t>
      </w:r>
      <w:r w:rsidR="00CC2C83">
        <w:t xml:space="preserve">team </w:t>
      </w:r>
      <w:r>
        <w:t>and OFA </w:t>
      </w:r>
      <w:r w:rsidR="00D634A1">
        <w:t xml:space="preserve">Family </w:t>
      </w:r>
      <w:r w:rsidR="00152D17">
        <w:t xml:space="preserve">Assistance Program Specialist </w:t>
      </w:r>
      <w:r>
        <w:t>(FPS). Ideally, have</w:t>
      </w:r>
      <w:r w:rsidR="00BC317B">
        <w:t xml:space="preserve"> your plan</w:t>
      </w:r>
      <w:r>
        <w:t xml:space="preserve"> edited and read by a few different people before you submit it</w:t>
      </w:r>
      <w:r w:rsidR="009B4F38">
        <w:t>. This will</w:t>
      </w:r>
      <w:r>
        <w:t xml:space="preserve"> minimize the number of editorial comments your </w:t>
      </w:r>
      <w:r w:rsidR="006163D8">
        <w:t>LE</w:t>
      </w:r>
      <w:r w:rsidR="008671E1">
        <w:t xml:space="preserve">TA </w:t>
      </w:r>
      <w:r w:rsidR="006163D8">
        <w:t>team</w:t>
      </w:r>
      <w:r>
        <w:t> and FPS will need to provide</w:t>
      </w:r>
      <w:r w:rsidR="009B4F38">
        <w:t xml:space="preserve"> and will help them</w:t>
      </w:r>
      <w:r>
        <w:t xml:space="preserve"> focus on content and technical details. </w:t>
      </w:r>
    </w:p>
    <w:p w:rsidR="00204521" w:rsidP="00AB10C5" w14:paraId="2F567951" w14:textId="6840F035">
      <w:pPr>
        <w:spacing w:before="0" w:after="0" w:line="300" w:lineRule="atLeast"/>
      </w:pPr>
      <w:r>
        <w:t xml:space="preserve">Send your plan by email to your FPS and </w:t>
      </w:r>
      <w:r w:rsidR="006F68D4">
        <w:t>LETA team</w:t>
      </w:r>
      <w:r w:rsidR="00E03F77">
        <w:t xml:space="preserve"> as</w:t>
      </w:r>
      <w:r w:rsidR="007C2381">
        <w:t xml:space="preserve"> a Word document</w:t>
      </w:r>
      <w:r w:rsidR="00CD7589">
        <w:t xml:space="preserve"> using</w:t>
      </w:r>
      <w:r>
        <w:t xml:space="preserve"> this naming convention</w:t>
      </w:r>
      <w:r w:rsidR="00BE3898">
        <w:t>: </w:t>
      </w:r>
      <w:r w:rsidR="00BE3898">
        <w:t>LclEvPlan</w:t>
      </w:r>
      <w:r w:rsidRPr="4DBEBD09" w:rsidR="00BE3898">
        <w:rPr>
          <w:b/>
          <w:bCs/>
        </w:rPr>
        <w:t>_[</w:t>
      </w:r>
      <w:r w:rsidRPr="4DBEBD09" w:rsidR="00BE3898">
        <w:rPr>
          <w:b/>
          <w:bCs/>
        </w:rPr>
        <w:t>Grantee </w:t>
      </w:r>
      <w:r w:rsidRPr="4DBEBD09" w:rsidR="00BE3898">
        <w:rPr>
          <w:b/>
          <w:bCs/>
        </w:rPr>
        <w:t>Name_</w:t>
      </w:r>
      <w:r w:rsidRPr="4DBEBD09" w:rsidR="00BE3898">
        <w:rPr>
          <w:b/>
          <w:bCs/>
        </w:rPr>
        <w:t>MM.YYYY</w:t>
      </w:r>
      <w:r w:rsidRPr="4DBEBD09" w:rsidR="00BE3898">
        <w:rPr>
          <w:b/>
          <w:bCs/>
        </w:rPr>
        <w:t> - plan draft date]. </w:t>
      </w:r>
      <w:r w:rsidR="00984172">
        <w:t xml:space="preserve">Keep the guidance in each </w:t>
      </w:r>
      <w:r w:rsidR="00984172">
        <w:t xml:space="preserve">section of the template </w:t>
      </w:r>
      <w:r w:rsidRPr="00D11387" w:rsidR="00D11387">
        <w:t xml:space="preserve">when </w:t>
      </w:r>
      <w:r w:rsidR="00984172">
        <w:t xml:space="preserve">you </w:t>
      </w:r>
      <w:r w:rsidRPr="00D11387" w:rsidR="00D11387">
        <w:t xml:space="preserve">submit your </w:t>
      </w:r>
      <w:r w:rsidR="00252A10">
        <w:t xml:space="preserve">initial </w:t>
      </w:r>
      <w:r w:rsidR="00984172">
        <w:t>draft</w:t>
      </w:r>
      <w:r w:rsidRPr="00D11387" w:rsidR="00984172">
        <w:t>.</w:t>
      </w:r>
      <w:r w:rsidR="00984172">
        <w:t xml:space="preserve"> </w:t>
      </w:r>
      <w:r w:rsidRPr="00D11387" w:rsidR="00AB10C5">
        <w:t xml:space="preserve">The guidance is for your use while planning. </w:t>
      </w:r>
      <w:r w:rsidR="00984172">
        <w:t>Remove the guidance only when your plan is final and ready to submit to OFA</w:t>
      </w:r>
      <w:r w:rsidR="009C7966">
        <w:t xml:space="preserve"> on </w:t>
      </w:r>
      <w:r w:rsidRPr="4DBEBD09" w:rsidR="009C7966">
        <w:rPr>
          <w:highlight w:val="yellow"/>
        </w:rPr>
        <w:t>[</w:t>
      </w:r>
      <w:r w:rsidR="00805D8E">
        <w:rPr>
          <w:highlight w:val="yellow"/>
        </w:rPr>
        <w:t>DUE DATE]</w:t>
      </w:r>
      <w:r w:rsidRPr="4DBEBD09" w:rsidR="009C7966">
        <w:rPr>
          <w:highlight w:val="yellow"/>
        </w:rPr>
        <w:t xml:space="preserve"> </w:t>
      </w:r>
      <w:r w:rsidRPr="4DBEBD09" w:rsidR="009C7966">
        <w:rPr>
          <w:highlight w:val="yellow"/>
        </w:rPr>
        <w:t>date]</w:t>
      </w:r>
      <w:r w:rsidR="00984172">
        <w:t>.</w:t>
      </w:r>
    </w:p>
    <w:p w:rsidR="00F812BA" w14:paraId="4D80CBC6" w14:textId="77777777">
      <w:pPr>
        <w:spacing w:before="0" w:after="160" w:line="259" w:lineRule="auto"/>
      </w:pPr>
      <w:r>
        <w:br w:type="page"/>
      </w:r>
    </w:p>
    <w:p w:rsidR="006D6CBF" w:rsidP="00927B39" w14:paraId="4E37073B" w14:textId="7D900718">
      <w:pPr>
        <w:pStyle w:val="Heading1"/>
      </w:pPr>
      <w:bookmarkStart w:id="8" w:name="_Toc215651256"/>
      <w:bookmarkStart w:id="9" w:name="_Toc222479868"/>
      <w:bookmarkStart w:id="10" w:name="_Toc222411518"/>
      <w:r>
        <w:t xml:space="preserve">Glossary of </w:t>
      </w:r>
      <w:r w:rsidR="009545AB">
        <w:t>e</w:t>
      </w:r>
      <w:r>
        <w:t xml:space="preserve">valuation </w:t>
      </w:r>
      <w:bookmarkEnd w:id="8"/>
      <w:r w:rsidR="009545AB">
        <w:t>t</w:t>
      </w:r>
      <w:r w:rsidR="00927681">
        <w:t>erms</w:t>
      </w:r>
      <w:bookmarkEnd w:id="9"/>
      <w:bookmarkEnd w:id="10"/>
    </w:p>
    <w:p w:rsidR="00612C12" w:rsidRPr="00612C12" w:rsidP="00316C4D" w14:paraId="6ABD908F" w14:textId="4B3A3583">
      <w:r>
        <w:t xml:space="preserve">This glossary explains </w:t>
      </w:r>
      <w:r w:rsidR="00927681">
        <w:t>terms that are key to your</w:t>
      </w:r>
      <w:r>
        <w:t xml:space="preserve"> evaluation</w:t>
      </w:r>
      <w:r w:rsidR="00234334">
        <w:t>.</w:t>
      </w:r>
    </w:p>
    <w:p w:rsidR="006C5335" w:rsidP="00D8338C" w14:paraId="0AE6C9CA" w14:textId="196D3083">
      <w:pPr>
        <w:pStyle w:val="Heading2"/>
      </w:pPr>
      <w:bookmarkStart w:id="11" w:name="_Toc222479869"/>
      <w:bookmarkStart w:id="12" w:name="_Toc222411519"/>
      <w:r>
        <w:t xml:space="preserve">Evaluation </w:t>
      </w:r>
      <w:r w:rsidR="009545AB">
        <w:t>t</w:t>
      </w:r>
      <w:r>
        <w:t>ypes</w:t>
      </w:r>
      <w:bookmarkEnd w:id="11"/>
      <w:bookmarkEnd w:id="12"/>
    </w:p>
    <w:p w:rsidR="00DC0174" w:rsidP="00044C77" w14:paraId="2BD9B9FB" w14:textId="75DEFDFD">
      <w:pPr>
        <w:rPr>
          <w:b/>
          <w:bCs/>
          <w:color w:val="1E4F5C" w:themeColor="accent1"/>
        </w:rPr>
      </w:pPr>
      <w:r w:rsidRPr="4DBEBD09">
        <w:rPr>
          <w:b/>
          <w:bCs/>
          <w:color w:val="1E4F5C" w:themeColor="accent1"/>
        </w:rPr>
        <w:t xml:space="preserve">Formative evaluations </w:t>
      </w:r>
      <w:r w:rsidR="00F90D4A">
        <w:t>examine programs</w:t>
      </w:r>
      <w:r w:rsidR="00317C79">
        <w:t xml:space="preserve"> or</w:t>
      </w:r>
      <w:r w:rsidR="001A4C21">
        <w:t xml:space="preserve"> program components</w:t>
      </w:r>
      <w:r w:rsidR="00F90D4A">
        <w:t xml:space="preserve"> </w:t>
      </w:r>
      <w:r>
        <w:t xml:space="preserve">during early implementation to </w:t>
      </w:r>
      <w:r w:rsidR="00A01C9F">
        <w:t>identify strengths and weaknesses and guide improvements before full</w:t>
      </w:r>
      <w:r w:rsidR="001E7421">
        <w:t xml:space="preserve"> implementation</w:t>
      </w:r>
      <w:r>
        <w:t xml:space="preserve">. </w:t>
      </w:r>
      <w:r w:rsidR="00491C39">
        <w:t>Formative evaluation methods often overlap with implementation evaluation methods, but their primary purpose is to inform refinement during early implementation</w:t>
      </w:r>
      <w:r w:rsidR="006162D3">
        <w:t>.</w:t>
      </w:r>
      <w:r w:rsidR="00491C39">
        <w:t xml:space="preserve"> </w:t>
      </w:r>
      <w:r>
        <w:t xml:space="preserve">Use this design when </w:t>
      </w:r>
      <w:r w:rsidR="00FD626E">
        <w:t xml:space="preserve">your program or </w:t>
      </w:r>
      <w:r w:rsidR="00FD626E">
        <w:t>a program</w:t>
      </w:r>
      <w:r w:rsidR="00FD626E">
        <w:t xml:space="preserve"> component </w:t>
      </w:r>
      <w:r w:rsidR="00FB6278">
        <w:t xml:space="preserve">is new or adapted and </w:t>
      </w:r>
      <w:r>
        <w:t xml:space="preserve">you want to </w:t>
      </w:r>
      <w:r w:rsidR="00FB6278">
        <w:t xml:space="preserve">inform </w:t>
      </w:r>
      <w:r w:rsidR="008230E0">
        <w:t>improve</w:t>
      </w:r>
      <w:r w:rsidR="00FB6278">
        <w:t>ments to</w:t>
      </w:r>
      <w:r w:rsidR="008230E0">
        <w:t xml:space="preserve"> </w:t>
      </w:r>
      <w:r>
        <w:t>the program</w:t>
      </w:r>
      <w:r w:rsidR="00FB6278">
        <w:t xml:space="preserve"> or</w:t>
      </w:r>
      <w:r>
        <w:t xml:space="preserve"> program component before full implementation</w:t>
      </w:r>
      <w:r w:rsidR="00AE25FC">
        <w:t xml:space="preserve">. </w:t>
      </w:r>
      <w:r w:rsidR="003E56D2">
        <w:t>E</w:t>
      </w:r>
      <w:r w:rsidRPr="00562629" w:rsidR="003E56D2">
        <w:t>.g., adding a new financial literacy module to an existing program and identifying what is working and what needs adjustment before rolling it out fully</w:t>
      </w:r>
      <w:r w:rsidR="003E56D2">
        <w:t>.</w:t>
      </w:r>
    </w:p>
    <w:p w:rsidR="00DC0174" w:rsidP="00DC0174" w14:paraId="038B9DA3" w14:textId="0FF56118">
      <w:r w:rsidRPr="4DBEBD09">
        <w:rPr>
          <w:b/>
          <w:bCs/>
          <w:color w:val="1E4F5C" w:themeColor="accent1"/>
        </w:rPr>
        <w:t>Implementation</w:t>
      </w:r>
      <w:r w:rsidRPr="4DBEBD09" w:rsidR="00C05F9D">
        <w:rPr>
          <w:b/>
          <w:bCs/>
          <w:color w:val="1E4F5C" w:themeColor="accent1"/>
        </w:rPr>
        <w:t xml:space="preserve"> (or </w:t>
      </w:r>
      <w:r w:rsidRPr="4DBEBD09">
        <w:rPr>
          <w:b/>
          <w:bCs/>
          <w:color w:val="1E4F5C" w:themeColor="accent1"/>
        </w:rPr>
        <w:t>process</w:t>
      </w:r>
      <w:r w:rsidRPr="4DBEBD09" w:rsidR="00C05F9D">
        <w:rPr>
          <w:b/>
          <w:bCs/>
          <w:color w:val="1E4F5C" w:themeColor="accent1"/>
        </w:rPr>
        <w:t>)</w:t>
      </w:r>
      <w:r w:rsidRPr="4DBEBD09">
        <w:rPr>
          <w:b/>
          <w:bCs/>
          <w:color w:val="1E4F5C" w:themeColor="accent1"/>
        </w:rPr>
        <w:t xml:space="preserve"> evaluations </w:t>
      </w:r>
      <w:r w:rsidR="007944C9">
        <w:t>assess whether a program</w:t>
      </w:r>
      <w:r w:rsidR="00734E38">
        <w:t xml:space="preserve"> or</w:t>
      </w:r>
      <w:r w:rsidR="007944C9">
        <w:t xml:space="preserve"> program component was delivered as intended, who participated, what services they received, and how staff implemented activities. It focuses on fidelity, reach, and quality of delivery. </w:t>
      </w:r>
      <w:r>
        <w:t xml:space="preserve">Use this design when you want to understand </w:t>
      </w:r>
      <w:r w:rsidR="00280EB6">
        <w:t>if the program was delivered as intended and identify ways to improve operations</w:t>
      </w:r>
      <w:r>
        <w:t>. E.g., checking if all planned sessions were offered and whether participants attended.</w:t>
      </w:r>
    </w:p>
    <w:p w:rsidR="00DC0174" w:rsidRPr="00CE3A1F" w:rsidP="4DBEBD09" w14:paraId="0C9643EF" w14:textId="1BFF5966">
      <w:pPr>
        <w:rPr>
          <w:b/>
          <w:bCs/>
          <w:color w:val="1E4F5C" w:themeColor="accent1"/>
        </w:rPr>
      </w:pPr>
      <w:r w:rsidRPr="4DBEBD09">
        <w:rPr>
          <w:b/>
          <w:bCs/>
          <w:color w:val="1E4F5C" w:themeColor="accent1"/>
        </w:rPr>
        <w:t xml:space="preserve">Measurement evaluations </w:t>
      </w:r>
      <w:r>
        <w:t xml:space="preserve">develop </w:t>
      </w:r>
      <w:r w:rsidR="00491D29">
        <w:t xml:space="preserve">or adapt </w:t>
      </w:r>
      <w:r>
        <w:t>and test ways to measure outcomes, such as creating a new composite scale or adapting an existing instrument</w:t>
      </w:r>
      <w:r w:rsidR="007168DF">
        <w:t xml:space="preserve"> for a new population or setting</w:t>
      </w:r>
      <w:r>
        <w:t xml:space="preserve">. Use this </w:t>
      </w:r>
      <w:r w:rsidR="005F4D76">
        <w:t xml:space="preserve">design </w:t>
      </w:r>
      <w:r>
        <w:t xml:space="preserve">when </w:t>
      </w:r>
      <w:r w:rsidR="009772A2">
        <w:t>current measures do not adequately capture what your program needs to assess or when improving measurement would be valuable for future programming and research</w:t>
      </w:r>
      <w:r w:rsidR="00DC311D">
        <w:t>.</w:t>
      </w:r>
      <w:r>
        <w:t xml:space="preserve"> E.g., creating a composite score for parenting confidence by combining several survey items and testing whether the score is consistent and accurate.</w:t>
      </w:r>
    </w:p>
    <w:p w:rsidR="00044C77" w:rsidRPr="00044C77" w:rsidP="00044C77" w14:paraId="27181015" w14:textId="5D8DA0C6">
      <w:r w:rsidRPr="4DBEBD09">
        <w:rPr>
          <w:b/>
          <w:bCs/>
          <w:color w:val="1E4F5C" w:themeColor="accent1"/>
        </w:rPr>
        <w:t xml:space="preserve">Outcome </w:t>
      </w:r>
      <w:r w:rsidRPr="4DBEBD09" w:rsidR="008A677D">
        <w:rPr>
          <w:b/>
          <w:bCs/>
          <w:color w:val="1E4F5C" w:themeColor="accent1"/>
        </w:rPr>
        <w:t>e</w:t>
      </w:r>
      <w:r w:rsidRPr="4DBEBD09">
        <w:rPr>
          <w:b/>
          <w:bCs/>
          <w:color w:val="1E4F5C" w:themeColor="accent1"/>
        </w:rPr>
        <w:t xml:space="preserve">valuations </w:t>
      </w:r>
      <w:r>
        <w:t>measure whether the program</w:t>
      </w:r>
      <w:r w:rsidR="00734E38">
        <w:t xml:space="preserve"> or</w:t>
      </w:r>
      <w:r w:rsidR="008D3194">
        <w:t xml:space="preserve"> program component</w:t>
      </w:r>
      <w:r w:rsidR="00734E38">
        <w:t xml:space="preserve"> </w:t>
      </w:r>
      <w:r>
        <w:t>achieved its intended results (</w:t>
      </w:r>
      <w:r w:rsidR="0099562A">
        <w:t>e.g.,</w:t>
      </w:r>
      <w:r>
        <w:t xml:space="preserve"> better communication or stronger relationships). Such studies can be descriptive or</w:t>
      </w:r>
      <w:r w:rsidR="003F0469">
        <w:t xml:space="preserve"> ca</w:t>
      </w:r>
      <w:r w:rsidR="002B3FD7">
        <w:t>n</w:t>
      </w:r>
      <w:r w:rsidR="003F0469">
        <w:t xml:space="preserve"> measure</w:t>
      </w:r>
      <w:r>
        <w:t xml:space="preserve"> impact</w:t>
      </w:r>
      <w:r w:rsidR="003F0469">
        <w:t>s</w:t>
      </w:r>
      <w:r>
        <w:t>, depending on whether you include a comparison group.</w:t>
      </w:r>
    </w:p>
    <w:p w:rsidR="0069277C" w:rsidP="00044C77" w14:paraId="055C4041" w14:textId="7AD98A30">
      <w:pPr>
        <w:ind w:left="720"/>
      </w:pPr>
      <w:r w:rsidRPr="061C8A3E">
        <w:rPr>
          <w:b/>
          <w:bCs/>
          <w:color w:val="1E4F5C" w:themeColor="accent1"/>
        </w:rPr>
        <w:t xml:space="preserve">Descriptive </w:t>
      </w:r>
      <w:r w:rsidRPr="061C8A3E" w:rsidR="00E656D8">
        <w:rPr>
          <w:b/>
          <w:bCs/>
          <w:color w:val="1E4F5C" w:themeColor="accent1"/>
        </w:rPr>
        <w:t xml:space="preserve">outcome </w:t>
      </w:r>
      <w:r w:rsidRPr="061C8A3E" w:rsidR="00D074D3">
        <w:rPr>
          <w:b/>
          <w:bCs/>
          <w:color w:val="1E4F5C" w:themeColor="accent1"/>
        </w:rPr>
        <w:t>e</w:t>
      </w:r>
      <w:r w:rsidRPr="061C8A3E" w:rsidR="00C92455">
        <w:rPr>
          <w:b/>
          <w:bCs/>
          <w:color w:val="1E4F5C" w:themeColor="accent1"/>
        </w:rPr>
        <w:t>valuation</w:t>
      </w:r>
      <w:r w:rsidRPr="061C8A3E" w:rsidR="00D074D3">
        <w:rPr>
          <w:b/>
          <w:bCs/>
          <w:color w:val="1E4F5C" w:themeColor="accent1"/>
        </w:rPr>
        <w:t>s</w:t>
      </w:r>
      <w:r w:rsidRPr="061C8A3E" w:rsidR="00C92455">
        <w:rPr>
          <w:b/>
          <w:bCs/>
          <w:color w:val="1E4F5C" w:themeColor="accent1"/>
        </w:rPr>
        <w:t xml:space="preserve"> </w:t>
      </w:r>
      <w:r w:rsidR="00021216">
        <w:t>measure changes in participants after receiving program services</w:t>
      </w:r>
      <w:r w:rsidR="0029672A">
        <w:t xml:space="preserve">, but do not show whether the program caused the changes. </w:t>
      </w:r>
      <w:r w:rsidR="006443B6">
        <w:t xml:space="preserve">A common approach </w:t>
      </w:r>
      <w:r>
        <w:t>compare</w:t>
      </w:r>
      <w:r w:rsidR="006B1260">
        <w:t>s</w:t>
      </w:r>
      <w:r>
        <w:t xml:space="preserve"> outcomes before and after the program, but </w:t>
      </w:r>
      <w:r w:rsidR="00B627F2">
        <w:t xml:space="preserve">other descriptive methods </w:t>
      </w:r>
      <w:r w:rsidR="000239C5">
        <w:t xml:space="preserve">(e.g., </w:t>
      </w:r>
      <w:r w:rsidRPr="00DE37E7" w:rsidR="000239C5">
        <w:t>using multivariate regression to examine associations between program dosage and outcomes</w:t>
      </w:r>
      <w:r w:rsidR="000239C5">
        <w:t xml:space="preserve">) </w:t>
      </w:r>
      <w:r w:rsidR="00B627F2">
        <w:t>may also be used</w:t>
      </w:r>
      <w:r w:rsidR="000E4F7A">
        <w:t>.</w:t>
      </w:r>
      <w:r>
        <w:t xml:space="preserve"> Use this design when you want to describe changes among participants but cannot include a comparison group. E.g.</w:t>
      </w:r>
      <w:r w:rsidR="00044C77">
        <w:t>,</w:t>
      </w:r>
      <w:r>
        <w:t xml:space="preserve"> </w:t>
      </w:r>
      <w:r w:rsidR="00D66664">
        <w:t>m</w:t>
      </w:r>
      <w:r>
        <w:t>easuring parenting confidence before and after a workshop.</w:t>
      </w:r>
    </w:p>
    <w:p w:rsidR="00EE793B" w:rsidP="00044C77" w14:paraId="5A88D9AC" w14:textId="2A59432D">
      <w:pPr>
        <w:ind w:left="720"/>
      </w:pPr>
      <w:r w:rsidRPr="4DBEBD09">
        <w:rPr>
          <w:b/>
          <w:bCs/>
          <w:color w:val="1E4F5C" w:themeColor="accent1"/>
        </w:rPr>
        <w:t>Impact</w:t>
      </w:r>
      <w:r w:rsidRPr="4DBEBD09" w:rsidR="00C92455">
        <w:rPr>
          <w:b/>
          <w:bCs/>
          <w:color w:val="1E4F5C" w:themeColor="accent1"/>
        </w:rPr>
        <w:t xml:space="preserve"> </w:t>
      </w:r>
      <w:r w:rsidRPr="4DBEBD09" w:rsidR="00D074D3">
        <w:rPr>
          <w:b/>
          <w:bCs/>
          <w:color w:val="1E4F5C" w:themeColor="accent1"/>
        </w:rPr>
        <w:t>e</w:t>
      </w:r>
      <w:r w:rsidRPr="4DBEBD09" w:rsidR="00C92455">
        <w:rPr>
          <w:b/>
          <w:bCs/>
          <w:color w:val="1E4F5C" w:themeColor="accent1"/>
        </w:rPr>
        <w:t>valuation</w:t>
      </w:r>
      <w:r w:rsidRPr="4DBEBD09" w:rsidR="00D074D3">
        <w:rPr>
          <w:b/>
          <w:bCs/>
          <w:color w:val="1E4F5C" w:themeColor="accent1"/>
        </w:rPr>
        <w:t>s</w:t>
      </w:r>
      <w:r w:rsidRPr="4DBEBD09" w:rsidR="00C92455">
        <w:rPr>
          <w:b/>
          <w:bCs/>
          <w:color w:val="1E4F5C" w:themeColor="accent1"/>
        </w:rPr>
        <w:t xml:space="preserve"> </w:t>
      </w:r>
      <w:r w:rsidR="00210C59">
        <w:t>assess</w:t>
      </w:r>
      <w:r>
        <w:t xml:space="preserve"> whether the program</w:t>
      </w:r>
      <w:r w:rsidR="002B3FD7">
        <w:t xml:space="preserve"> or</w:t>
      </w:r>
      <w:r w:rsidR="00B20119">
        <w:t xml:space="preserve"> program component</w:t>
      </w:r>
      <w:r w:rsidR="002B3FD7">
        <w:t xml:space="preserve"> </w:t>
      </w:r>
      <w:r>
        <w:t xml:space="preserve">caused the changes </w:t>
      </w:r>
      <w:r w:rsidR="00C67692">
        <w:t>in outcomes</w:t>
      </w:r>
      <w:r>
        <w:t>. Such studies compare people who got the program</w:t>
      </w:r>
      <w:r w:rsidR="00734E38">
        <w:t xml:space="preserve"> or</w:t>
      </w:r>
      <w:r w:rsidR="0058700F">
        <w:t xml:space="preserve"> </w:t>
      </w:r>
      <w:r w:rsidR="006943B2">
        <w:t>program componen</w:t>
      </w:r>
      <w:r w:rsidR="0058700F">
        <w:t>t</w:t>
      </w:r>
      <w:r w:rsidR="00734E38">
        <w:t xml:space="preserve"> </w:t>
      </w:r>
      <w:r>
        <w:t xml:space="preserve">(treatment group) </w:t>
      </w:r>
      <w:r w:rsidR="00A660C3">
        <w:t>to</w:t>
      </w:r>
      <w:r>
        <w:t xml:space="preserve"> similar people who did not (comparison group).</w:t>
      </w:r>
      <w:r w:rsidR="00B075F3">
        <w:t xml:space="preserve"> </w:t>
      </w:r>
      <w:r w:rsidR="008A38E6">
        <w:t xml:space="preserve">Impact evaluations include designs such as </w:t>
      </w:r>
      <w:r w:rsidRPr="4DBEBD09" w:rsidR="008A38E6">
        <w:rPr>
          <w:b/>
          <w:bCs/>
        </w:rPr>
        <w:t>randomized controlled trials (RCTs)</w:t>
      </w:r>
      <w:r w:rsidR="008A38E6">
        <w:t xml:space="preserve">, where </w:t>
      </w:r>
      <w:r w:rsidR="008A38E6">
        <w:t xml:space="preserve">participants are randomly assigned to treatment or control groups, and </w:t>
      </w:r>
      <w:r w:rsidRPr="4DBEBD09" w:rsidR="008A38E6">
        <w:rPr>
          <w:b/>
          <w:bCs/>
        </w:rPr>
        <w:t>quasi-experimental designs (QEDs)</w:t>
      </w:r>
      <w:r w:rsidR="008A38E6">
        <w:t xml:space="preserve">, which use matching or other methods to create comparable groups. </w:t>
      </w:r>
      <w:r w:rsidR="00B075F3">
        <w:t>Use th</w:t>
      </w:r>
      <w:r w:rsidR="00630220">
        <w:t>is</w:t>
      </w:r>
      <w:r w:rsidR="00B075F3">
        <w:t xml:space="preserve"> design w</w:t>
      </w:r>
      <w:r>
        <w:t xml:space="preserve">hen you need </w:t>
      </w:r>
      <w:r w:rsidR="00AE25FC">
        <w:t>convincing evidence</w:t>
      </w:r>
      <w:r>
        <w:t xml:space="preserve"> that the program</w:t>
      </w:r>
      <w:r w:rsidR="00734E38">
        <w:t xml:space="preserve"> or</w:t>
      </w:r>
      <w:r w:rsidR="00904D4A">
        <w:t xml:space="preserve"> program component </w:t>
      </w:r>
      <w:r w:rsidR="00D2193F">
        <w:t>caused the changes</w:t>
      </w:r>
      <w:r w:rsidR="00F5427B">
        <w:t xml:space="preserve"> you observed</w:t>
      </w:r>
      <w:r>
        <w:t>.</w:t>
      </w:r>
      <w:r w:rsidR="00B075F3">
        <w:t xml:space="preserve"> E.g.</w:t>
      </w:r>
      <w:r w:rsidR="00E21190">
        <w:t>,</w:t>
      </w:r>
      <w:r w:rsidR="00B075F3">
        <w:t xml:space="preserve"> c</w:t>
      </w:r>
      <w:r>
        <w:t xml:space="preserve">omparing employment rates for fathers who attended job workshops with those </w:t>
      </w:r>
      <w:r w:rsidR="000A07C2">
        <w:t xml:space="preserve">of a similar group of fathers </w:t>
      </w:r>
      <w:r>
        <w:t>who did not.</w:t>
      </w:r>
      <w:r w:rsidR="00C24A39">
        <w:t xml:space="preserve"> </w:t>
      </w:r>
    </w:p>
    <w:p w:rsidR="006C5335" w:rsidP="00D8338C" w14:paraId="3AECCACB" w14:textId="6C5055D8">
      <w:pPr>
        <w:pStyle w:val="Heading2"/>
      </w:pPr>
      <w:bookmarkStart w:id="13" w:name="_Toc222479870"/>
      <w:bookmarkStart w:id="14" w:name="_Toc222411520"/>
      <w:r>
        <w:t>Outcome types</w:t>
      </w:r>
      <w:bookmarkEnd w:id="13"/>
      <w:bookmarkEnd w:id="14"/>
    </w:p>
    <w:p w:rsidR="006956B7" w:rsidP="006D6CBF" w14:paraId="40628B25" w14:textId="32447F20">
      <w:r w:rsidRPr="00FB2D74">
        <w:rPr>
          <w:b/>
          <w:bCs/>
          <w:color w:val="1E4F5C" w:themeColor="accent1"/>
        </w:rPr>
        <w:t>Confirmatory outcomes</w:t>
      </w:r>
      <w:r>
        <w:t xml:space="preserve"> are </w:t>
      </w:r>
      <w:r w:rsidRPr="007B7168" w:rsidR="007B7168">
        <w:t>pre-specified measures identified before data collection and analyzed using planned methods to test hypotheses.</w:t>
      </w:r>
      <w:r w:rsidR="00550AC9">
        <w:t xml:space="preserve"> These are the most important outcomes for assessing </w:t>
      </w:r>
      <w:r w:rsidR="5521CF21">
        <w:t>whether</w:t>
      </w:r>
      <w:r w:rsidR="16163EC8">
        <w:t xml:space="preserve"> </w:t>
      </w:r>
      <w:r w:rsidR="006559EC">
        <w:t>a program or program component</w:t>
      </w:r>
      <w:r w:rsidRPr="007B7168" w:rsidR="007B7168">
        <w:t xml:space="preserve"> </w:t>
      </w:r>
      <w:r w:rsidR="2E3516A5">
        <w:t>worked</w:t>
      </w:r>
      <w:r w:rsidR="007B7168">
        <w:t xml:space="preserve">. </w:t>
      </w:r>
      <w:r w:rsidR="004332AE">
        <w:t>E.g.</w:t>
      </w:r>
      <w:r w:rsidR="006405F9">
        <w:t xml:space="preserve">, </w:t>
      </w:r>
      <w:r w:rsidR="764ED2EC">
        <w:t>i</w:t>
      </w:r>
      <w:r w:rsidR="00D0128C">
        <w:t>f</w:t>
      </w:r>
      <w:r w:rsidRPr="00D0128C" w:rsidR="00D0128C">
        <w:t xml:space="preserve"> you hypothesize that fathers in the program will increase engagement </w:t>
      </w:r>
      <w:r w:rsidR="00C5267D">
        <w:t xml:space="preserve">with their child </w:t>
      </w:r>
      <w:r w:rsidRPr="00D0128C" w:rsidR="00D0128C">
        <w:t>compared to those not in the program, a confirmatory outcome could be the number of hours fathers spent with their child in the past 30 days</w:t>
      </w:r>
      <w:r w:rsidR="00D0599E">
        <w:t xml:space="preserve">. </w:t>
      </w:r>
      <w:r w:rsidRPr="00B159E3" w:rsidR="00B159E3">
        <w:t>Use these outcomes to test pre-specified hypotheses with planned methods.</w:t>
      </w:r>
    </w:p>
    <w:p w:rsidR="006956B7" w:rsidP="006D6CBF" w14:paraId="01743094" w14:textId="76BCAE24">
      <w:r w:rsidRPr="00FB2D74">
        <w:rPr>
          <w:b/>
          <w:bCs/>
          <w:color w:val="1E4F5C" w:themeColor="accent1"/>
        </w:rPr>
        <w:t>Exploratory outcomes</w:t>
      </w:r>
      <w:r>
        <w:t xml:space="preserve"> </w:t>
      </w:r>
      <w:r w:rsidRPr="000B740C" w:rsidR="000B740C">
        <w:t>are measures analyzed without pre-specified plans to generate new hypotheses or explore unexpected patterns. They are useful for learning but provide less rigorous evidence than confirmatory outcomes.</w:t>
      </w:r>
      <w:r w:rsidR="0065222E">
        <w:t xml:space="preserve"> </w:t>
      </w:r>
      <w:r w:rsidRPr="006A5D4C" w:rsidR="00315FD9">
        <w:t>E.g., if a Ready4Life program notices that</w:t>
      </w:r>
      <w:r w:rsidR="00315FD9">
        <w:t xml:space="preserve"> </w:t>
      </w:r>
      <w:r w:rsidRPr="006A5D4C" w:rsidR="00315FD9">
        <w:t xml:space="preserve">participants seem to report reduced stress after completing financial coaching, </w:t>
      </w:r>
      <w:r w:rsidR="00315FD9">
        <w:t xml:space="preserve">they could examine </w:t>
      </w:r>
      <w:r w:rsidRPr="006A5D4C" w:rsidR="00315FD9">
        <w:t xml:space="preserve">stress reduction </w:t>
      </w:r>
      <w:r w:rsidR="00315FD9">
        <w:t>as</w:t>
      </w:r>
      <w:r w:rsidRPr="006A5D4C" w:rsidR="00315FD9">
        <w:t xml:space="preserve"> an exploratory outcome alongside their </w:t>
      </w:r>
      <w:r w:rsidR="00315FD9">
        <w:t>confirmatory outcomes</w:t>
      </w:r>
      <w:r w:rsidRPr="006A5D4C" w:rsidR="00315FD9">
        <w:t>.</w:t>
      </w:r>
      <w:r w:rsidR="00315FD9">
        <w:t xml:space="preserve"> </w:t>
      </w:r>
      <w:r w:rsidRPr="00D87D86" w:rsidR="00D87D86">
        <w:t xml:space="preserve">Use these outcomes to identify new patterns or questions that were not </w:t>
      </w:r>
      <w:r w:rsidRPr="00D87D86" w:rsidR="00D87D86">
        <w:t>planned in advance</w:t>
      </w:r>
      <w:r w:rsidR="0065222E">
        <w:t>.</w:t>
      </w:r>
    </w:p>
    <w:p w:rsidR="006C5335" w:rsidP="00D8338C" w14:paraId="164CC65D" w14:textId="4ADC3DB0">
      <w:pPr>
        <w:pStyle w:val="Heading2"/>
      </w:pPr>
      <w:bookmarkStart w:id="15" w:name="_Toc222479871"/>
      <w:bookmarkStart w:id="16" w:name="_Toc222411521"/>
      <w:r>
        <w:t>Other key terms</w:t>
      </w:r>
      <w:bookmarkEnd w:id="15"/>
      <w:bookmarkEnd w:id="16"/>
    </w:p>
    <w:p w:rsidR="0040402C" w:rsidRPr="0040402C" w:rsidP="0040402C" w14:paraId="1969FE0C" w14:textId="2F1FA241">
      <w:pPr>
        <w:rPr>
          <w:rFonts w:cs="Calibri"/>
        </w:rPr>
      </w:pPr>
      <w:r w:rsidRPr="0040402C">
        <w:rPr>
          <w:rStyle w:val="Strong"/>
          <w:rFonts w:cs="Calibri"/>
          <w:color w:val="1E4F5C" w:themeColor="accent1"/>
        </w:rPr>
        <w:t xml:space="preserve">Analysis </w:t>
      </w:r>
      <w:r w:rsidR="008A677D">
        <w:rPr>
          <w:rStyle w:val="Strong"/>
          <w:rFonts w:cs="Calibri"/>
          <w:color w:val="1E4F5C" w:themeColor="accent1"/>
        </w:rPr>
        <w:t>s</w:t>
      </w:r>
      <w:r w:rsidRPr="0040402C">
        <w:rPr>
          <w:rStyle w:val="Strong"/>
          <w:rFonts w:cs="Calibri"/>
          <w:color w:val="1E4F5C" w:themeColor="accent1"/>
        </w:rPr>
        <w:t>ample</w:t>
      </w:r>
      <w:r w:rsidRPr="0040402C">
        <w:rPr>
          <w:rStyle w:val="Strong"/>
          <w:rFonts w:cs="Calibri"/>
          <w:b w:val="0"/>
          <w:bCs w:val="0"/>
          <w:color w:val="1E4F5C" w:themeColor="accent1"/>
        </w:rPr>
        <w:t xml:space="preserve"> </w:t>
      </w:r>
      <w:r w:rsidRPr="0040402C">
        <w:rPr>
          <w:rStyle w:val="Strong"/>
          <w:rFonts w:cs="Calibri"/>
          <w:b w:val="0"/>
          <w:bCs w:val="0"/>
        </w:rPr>
        <w:t xml:space="preserve">is </w:t>
      </w:r>
      <w:r>
        <w:rPr>
          <w:rStyle w:val="Strong"/>
          <w:rFonts w:cs="Calibri"/>
          <w:b w:val="0"/>
          <w:bCs w:val="0"/>
        </w:rPr>
        <w:t>t</w:t>
      </w:r>
      <w:r w:rsidRPr="0040402C">
        <w:rPr>
          <w:rFonts w:cs="Calibri"/>
        </w:rPr>
        <w:t>he group of participants included in the final analysis after accounting for missing data or attrition.</w:t>
      </w:r>
    </w:p>
    <w:p w:rsidR="00EA699A" w:rsidP="00EA699A" w14:paraId="0C31920A" w14:textId="4CD53D6F">
      <w:r w:rsidRPr="00EA699A">
        <w:rPr>
          <w:b/>
          <w:bCs/>
          <w:color w:val="1E4F5C" w:themeColor="accent1"/>
        </w:rPr>
        <w:t xml:space="preserve">Attrition </w:t>
      </w:r>
      <w:r>
        <w:t>is t</w:t>
      </w:r>
      <w:r w:rsidRPr="00EA699A">
        <w:t xml:space="preserve">he loss of </w:t>
      </w:r>
      <w:r w:rsidR="00A1458C">
        <w:t xml:space="preserve">consented </w:t>
      </w:r>
      <w:r w:rsidRPr="00EA699A">
        <w:t xml:space="preserve">participants </w:t>
      </w:r>
      <w:r w:rsidRPr="00EA699A">
        <w:t>from a study</w:t>
      </w:r>
      <w:r w:rsidRPr="00EA699A">
        <w:t xml:space="preserve"> </w:t>
      </w:r>
      <w:r w:rsidRPr="00EA699A">
        <w:t>over time</w:t>
      </w:r>
      <w:r w:rsidRPr="00EA699A">
        <w:t>. High attrition can bias results if those who drop out differ from those who stay.</w:t>
      </w:r>
      <w:r w:rsidR="009F1C3D">
        <w:t xml:space="preserve"> </w:t>
      </w:r>
    </w:p>
    <w:p w:rsidR="00CE3A1F" w:rsidP="006C5335" w14:paraId="197B6876" w14:textId="3B152485">
      <w:r w:rsidRPr="4C7647C1">
        <w:rPr>
          <w:b/>
          <w:bCs/>
          <w:color w:val="1E4F5C" w:themeColor="accent1"/>
        </w:rPr>
        <w:t>Comparison</w:t>
      </w:r>
      <w:r>
        <w:t xml:space="preserve"> refers to what the </w:t>
      </w:r>
      <w:r w:rsidR="7DAD7DE1">
        <w:t xml:space="preserve">program or program component </w:t>
      </w:r>
      <w:r>
        <w:t>is being compared to</w:t>
      </w:r>
      <w:r w:rsidR="00595D02">
        <w:t xml:space="preserve"> </w:t>
      </w:r>
      <w:r w:rsidR="75E80557">
        <w:t xml:space="preserve">in an evaluation. If the evaluation includes a comparison group, this term refers to the alternative </w:t>
      </w:r>
      <w:r w:rsidR="75E80557">
        <w:t>condition</w:t>
      </w:r>
      <w:r w:rsidR="75E80557">
        <w:t xml:space="preserve"> or services received by that group (e.g., no services, usual services, or a different program component).</w:t>
      </w:r>
      <w:r w:rsidR="2764F586">
        <w:t xml:space="preserve"> </w:t>
      </w:r>
      <w:r w:rsidR="38C8F435">
        <w:t>This concept is especially important for impact evaluations, which require a comparison group.</w:t>
      </w:r>
      <w:r>
        <w:t xml:space="preserve"> </w:t>
      </w:r>
    </w:p>
    <w:p w:rsidR="00E96B08" w:rsidRPr="00062DDC" w:rsidP="00C21B45" w14:paraId="38028C83" w14:textId="14289A3C">
      <w:r>
        <w:rPr>
          <w:b/>
          <w:bCs/>
          <w:color w:val="1E4F5C" w:themeColor="accent1"/>
        </w:rPr>
        <w:t xml:space="preserve">Community engagement </w:t>
      </w:r>
      <w:r w:rsidRPr="00062DDC">
        <w:t>i</w:t>
      </w:r>
      <w:r w:rsidRPr="00062DDC" w:rsidR="00C22F11">
        <w:t xml:space="preserve">n research </w:t>
      </w:r>
      <w:r w:rsidR="000B1DCD">
        <w:t>is</w:t>
      </w:r>
      <w:r w:rsidRPr="00062DDC" w:rsidR="00C22F11">
        <w:t xml:space="preserve"> </w:t>
      </w:r>
      <w:r w:rsidRPr="00062DDC" w:rsidR="00325BD5">
        <w:t xml:space="preserve">a collaborative </w:t>
      </w:r>
      <w:r w:rsidR="00930B2E">
        <w:t>a</w:t>
      </w:r>
      <w:r w:rsidRPr="00062DDC" w:rsidR="00325BD5">
        <w:t>pproach </w:t>
      </w:r>
      <w:r w:rsidRPr="00217966" w:rsidR="00217966">
        <w:t xml:space="preserve">in which </w:t>
      </w:r>
      <w:r w:rsidRPr="00A751AC" w:rsidR="00A751AC">
        <w:t xml:space="preserve">researchers, organizations, and community members impacted by the research </w:t>
      </w:r>
      <w:r w:rsidRPr="00217966" w:rsidR="00217966">
        <w:t xml:space="preserve">work together to ensure the </w:t>
      </w:r>
      <w:r w:rsidR="00C21B45">
        <w:t xml:space="preserve">research </w:t>
      </w:r>
      <w:r w:rsidRPr="00217966" w:rsidR="00217966">
        <w:t>reflects community priorities, experiences, and needs.</w:t>
      </w:r>
      <w:r w:rsidR="00C21B45">
        <w:t xml:space="preserve"> </w:t>
      </w:r>
      <w:r w:rsidRPr="00E96B08">
        <w:t xml:space="preserve">In an evaluation, community engagement strengthens relevance, improves trust and participation, and helps ensure findings are meaningful and useful to programs and the </w:t>
      </w:r>
      <w:r w:rsidR="006700DD">
        <w:t xml:space="preserve">people </w:t>
      </w:r>
      <w:r w:rsidRPr="00E96B08">
        <w:t>they serve.</w:t>
      </w:r>
      <w:r w:rsidR="008F7865">
        <w:t xml:space="preserve"> </w:t>
      </w:r>
      <w:r w:rsidRPr="004F4BFE" w:rsidR="008F7865">
        <w:t xml:space="preserve">For guidance on incorporating community engagement into your evaluation design, see the HMRF-LETA resource </w:t>
      </w:r>
      <w:r w:rsidRPr="004F4BFE" w:rsidR="008F7865">
        <w:rPr>
          <w:i/>
          <w:iCs/>
        </w:rPr>
        <w:t>Using Community Engagement to Strengthen Your Evaluation</w:t>
      </w:r>
      <w:r w:rsidRPr="004F4BFE" w:rsidR="008F7865">
        <w:t>.</w:t>
      </w:r>
    </w:p>
    <w:p w:rsidR="000C3C7F" w:rsidP="006C5335" w14:paraId="61F69DE6" w14:textId="574A3C4D">
      <w:r w:rsidRPr="4C7647C1">
        <w:rPr>
          <w:b/>
          <w:bCs/>
          <w:color w:val="1E4F5C" w:themeColor="accent1"/>
        </w:rPr>
        <w:t>Control group</w:t>
      </w:r>
      <w:r w:rsidRPr="4C7647C1">
        <w:rPr>
          <w:color w:val="1E4F5C" w:themeColor="accent1"/>
        </w:rPr>
        <w:t xml:space="preserve"> </w:t>
      </w:r>
      <w:r w:rsidR="7CD7F274">
        <w:t>is</w:t>
      </w:r>
      <w:r>
        <w:t xml:space="preserve"> a type of comparison group created through random assignment. People in the control group do not receive the program</w:t>
      </w:r>
      <w:r w:rsidR="7CD7F274">
        <w:t xml:space="preserve"> or</w:t>
      </w:r>
      <w:r>
        <w:t xml:space="preserve"> program component being studied</w:t>
      </w:r>
      <w:r w:rsidR="750FB3F6">
        <w:t xml:space="preserve"> during </w:t>
      </w:r>
      <w:r w:rsidR="6106D101">
        <w:t>the</w:t>
      </w:r>
      <w:r w:rsidR="750FB3F6">
        <w:t xml:space="preserve"> evaluation period</w:t>
      </w:r>
      <w:r>
        <w:t xml:space="preserve">. </w:t>
      </w:r>
      <w:r w:rsidR="50EA6F76">
        <w:t xml:space="preserve">In some studies (such as waitlist designs), the control group may be offered the program after the evaluation period ends. </w:t>
      </w:r>
      <w:r>
        <w:t xml:space="preserve">Control groups are </w:t>
      </w:r>
      <w:r>
        <w:t>most commonly used</w:t>
      </w:r>
      <w:r>
        <w:t xml:space="preserve"> in randomized controlled trials (RCTs).</w:t>
      </w:r>
    </w:p>
    <w:p w:rsidR="002809FB" w:rsidP="002809FB" w14:paraId="320E3627" w14:textId="38515B1D">
      <w:r w:rsidRPr="4A204B60">
        <w:rPr>
          <w:b/>
          <w:bCs/>
          <w:color w:val="1E4F5C" w:themeColor="accent1"/>
        </w:rPr>
        <w:t xml:space="preserve">Evaluator </w:t>
      </w:r>
      <w:r>
        <w:t xml:space="preserve">is the individual or team responsible for designing, conducting, and reporting on the local evaluation. Evaluators ensure objectivity, follow ethical standards, and protect participant privacy while producing high-quality evidence. </w:t>
      </w:r>
      <w:r w:rsidR="003A6BC7">
        <w:t>In general, e</w:t>
      </w:r>
      <w:r>
        <w:t>valuators may be external or internal</w:t>
      </w:r>
      <w:r w:rsidR="00D45494">
        <w:t xml:space="preserve"> to the organization delivering the program</w:t>
      </w:r>
      <w:r>
        <w:t>.</w:t>
      </w:r>
      <w:r w:rsidR="003A6BC7">
        <w:t xml:space="preserve"> </w:t>
      </w:r>
      <w:r w:rsidRPr="00AF7BE9" w:rsidR="00AF7BE9">
        <w:t>HMRF-LETA local</w:t>
      </w:r>
      <w:r w:rsidRPr="00AF7BE9" w:rsidR="006B2AB3">
        <w:t xml:space="preserve"> evaluations must be conducted </w:t>
      </w:r>
      <w:r w:rsidRPr="00AF7BE9" w:rsidR="00E568FC">
        <w:t xml:space="preserve">by </w:t>
      </w:r>
      <w:r w:rsidR="00D732F8">
        <w:t xml:space="preserve">an </w:t>
      </w:r>
      <w:r w:rsidRPr="00AF7BE9" w:rsidR="00E568FC">
        <w:t xml:space="preserve">external </w:t>
      </w:r>
      <w:r w:rsidRPr="00AF7BE9" w:rsidR="00AF7BE9">
        <w:t xml:space="preserve">evaluator. </w:t>
      </w:r>
    </w:p>
    <w:p w:rsidR="002809FB" w:rsidP="002809FB" w14:paraId="66404A4F" w14:textId="61759805">
      <w:pPr>
        <w:ind w:left="720"/>
      </w:pPr>
      <w:r>
        <w:t xml:space="preserve">An </w:t>
      </w:r>
      <w:r w:rsidRPr="001366BC">
        <w:rPr>
          <w:b/>
          <w:bCs/>
          <w:color w:val="1E4F5C" w:themeColor="accent1"/>
        </w:rPr>
        <w:t xml:space="preserve">external evaluator </w:t>
      </w:r>
      <w:r>
        <w:t xml:space="preserve">is </w:t>
      </w:r>
      <w:r w:rsidRPr="00015090" w:rsidR="00015090">
        <w:t xml:space="preserve">an evaluator who is </w:t>
      </w:r>
      <w:r>
        <w:t xml:space="preserve">independent from the organization </w:t>
      </w:r>
      <w:r w:rsidRPr="00015090" w:rsidR="00015090">
        <w:t>delivering the program. The external evaluator may be</w:t>
      </w:r>
      <w:r>
        <w:t xml:space="preserve"> employed by a separate organization</w:t>
      </w:r>
      <w:r w:rsidRPr="00015090" w:rsidR="00015090">
        <w:t xml:space="preserve"> or by a different department within the same university, provided there is no supervisory or implementation role in the program being evaluated</w:t>
      </w:r>
      <w:r>
        <w:t>. External evaluators help maintain impartiality and reduce potential conflicts of interest.</w:t>
      </w:r>
      <w:r w:rsidR="003A7A7E">
        <w:t xml:space="preserve"> </w:t>
      </w:r>
    </w:p>
    <w:p w:rsidR="00EF309C" w:rsidP="00EF309C" w14:paraId="791670D0" w14:textId="24212DE5">
      <w:r w:rsidRPr="69AB60D1">
        <w:rPr>
          <w:b/>
          <w:bCs/>
          <w:color w:val="1E4F5C" w:themeColor="accent1"/>
        </w:rPr>
        <w:t>Grantees</w:t>
      </w:r>
      <w:r>
        <w:t xml:space="preserve"> are the entit</w:t>
      </w:r>
      <w:r w:rsidR="00F91042">
        <w:t>ies</w:t>
      </w:r>
      <w:r>
        <w:t xml:space="preserve"> </w:t>
      </w:r>
      <w:r w:rsidR="00B7180B">
        <w:t>awarded</w:t>
      </w:r>
      <w:r>
        <w:t xml:space="preserve"> an HMRF grant from OFA. They are responsible for implementing the grant-funded program and, if awarded supplemental funding, overseeing </w:t>
      </w:r>
      <w:r w:rsidR="00F47819">
        <w:t>the</w:t>
      </w:r>
      <w:r>
        <w:t xml:space="preserve"> local evaluation.</w:t>
      </w:r>
    </w:p>
    <w:p w:rsidR="00CE3A1F" w:rsidRPr="00D23EAD" w:rsidP="00EF309C" w14:paraId="6C37BD5E" w14:textId="61CFB9C4">
      <w:r w:rsidRPr="2AD671A1">
        <w:rPr>
          <w:b/>
          <w:bCs/>
          <w:color w:val="1E4F5C" w:themeColor="accent1"/>
        </w:rPr>
        <w:t xml:space="preserve">Interventions </w:t>
      </w:r>
      <w:r>
        <w:t xml:space="preserve">are </w:t>
      </w:r>
      <w:r w:rsidR="006F1172">
        <w:t>the specific program components being studied in the local evaluation. E.g., a new curriculum module, an enhanced case management approach, or an added virtual workshop option.</w:t>
      </w:r>
    </w:p>
    <w:p w:rsidR="00D87BDE" w:rsidRPr="004B7AE1" w:rsidP="00907F8E" w14:paraId="716219A1" w14:textId="23CB2387">
      <w:pPr>
        <w:pStyle w:val="MEFBodyText"/>
      </w:pPr>
      <w:r>
        <w:rPr>
          <w:b/>
          <w:color w:val="1E4F5C" w:themeColor="accent1"/>
        </w:rPr>
        <w:t xml:space="preserve">Logic models </w:t>
      </w:r>
      <w:r w:rsidR="004B7AE1">
        <w:t xml:space="preserve">are </w:t>
      </w:r>
      <w:r w:rsidRPr="00557402" w:rsidR="00557402">
        <w:t>visual representation</w:t>
      </w:r>
      <w:r w:rsidR="00557402">
        <w:t>s</w:t>
      </w:r>
      <w:r w:rsidRPr="00557402" w:rsidR="00557402">
        <w:t xml:space="preserve"> of how program</w:t>
      </w:r>
      <w:r w:rsidR="007366DE">
        <w:t>s</w:t>
      </w:r>
      <w:r w:rsidRPr="00557402" w:rsidR="00557402">
        <w:t xml:space="preserve"> </w:t>
      </w:r>
      <w:r w:rsidR="00557402">
        <w:t>are</w:t>
      </w:r>
      <w:r w:rsidRPr="00557402" w:rsidR="00557402">
        <w:t xml:space="preserve"> expected to work, showing the relationships between resources, activities, outputs, and short- and long-term outcomes. In an evaluation plan, a logic model clarifies the program’s theory of change, aligns activities with intended results, and helps identify appropriate research questions and measures.</w:t>
      </w:r>
      <w:r w:rsidRPr="006B7A97" w:rsidR="004B7AE1">
        <w:t xml:space="preserve"> </w:t>
      </w:r>
    </w:p>
    <w:p w:rsidR="006C5335" w:rsidRPr="009F5A0C" w:rsidP="006F1172" w14:paraId="3879529B" w14:textId="1CDB2CE9">
      <w:r w:rsidRPr="00DC0818">
        <w:rPr>
          <w:b/>
          <w:color w:val="1E4F5C" w:themeColor="accent1"/>
        </w:rPr>
        <w:t>Organizations</w:t>
      </w:r>
      <w:r>
        <w:t xml:space="preserve"> are entities</w:t>
      </w:r>
      <w:r w:rsidRPr="009F5A0C">
        <w:t xml:space="preserve"> </w:t>
      </w:r>
      <w:r w:rsidR="006F1172">
        <w:t xml:space="preserve">that house and operate the HMRF program. An organization may be the same </w:t>
      </w:r>
      <w:r w:rsidR="005118B3">
        <w:t xml:space="preserve">entity </w:t>
      </w:r>
      <w:r w:rsidR="006F1172">
        <w:t>as the grantee or a partner agency delivering services.</w:t>
      </w:r>
    </w:p>
    <w:p w:rsidR="00582EB5" w:rsidRPr="00726322" w:rsidP="00726322" w14:paraId="5DB8E22D" w14:textId="40C53695">
      <w:pPr>
        <w:pStyle w:val="NoSpacing"/>
      </w:pPr>
      <w:r w:rsidRPr="00726322">
        <w:rPr>
          <w:b/>
          <w:color w:val="1E4F5C" w:themeColor="accent1"/>
        </w:rPr>
        <w:t>Outcome domains</w:t>
      </w:r>
      <w:r>
        <w:rPr>
          <w:b/>
        </w:rPr>
        <w:t xml:space="preserve"> </w:t>
      </w:r>
      <w:r>
        <w:t xml:space="preserve">are </w:t>
      </w:r>
      <w:r w:rsidR="002333A2">
        <w:t xml:space="preserve">groups of </w:t>
      </w:r>
      <w:r w:rsidRPr="00A47CD0" w:rsidR="00A47CD0">
        <w:t>related</w:t>
      </w:r>
      <w:r w:rsidR="00876953">
        <w:t xml:space="preserve"> outcome measures that </w:t>
      </w:r>
      <w:r w:rsidRPr="00A47CD0" w:rsidR="00A47CD0">
        <w:t>reflect</w:t>
      </w:r>
      <w:r w:rsidR="00876953">
        <w:t xml:space="preserve"> the same </w:t>
      </w:r>
      <w:r w:rsidRPr="00A47CD0" w:rsidR="00A47CD0">
        <w:t>broader construct</w:t>
      </w:r>
      <w:r w:rsidR="000C7107">
        <w:t xml:space="preserve"> (e.g</w:t>
      </w:r>
      <w:r w:rsidRPr="00A47CD0" w:rsidR="00A47CD0">
        <w:t>.,</w:t>
      </w:r>
      <w:r w:rsidR="000C7107">
        <w:t xml:space="preserve"> </w:t>
      </w:r>
      <w:r w:rsidR="00A7597B">
        <w:t xml:space="preserve">parenting skills, </w:t>
      </w:r>
      <w:r w:rsidR="003D38F1">
        <w:t xml:space="preserve">healthy co-parenting, </w:t>
      </w:r>
      <w:r w:rsidRPr="00A47CD0" w:rsidR="00A47CD0">
        <w:t xml:space="preserve">or </w:t>
      </w:r>
      <w:r w:rsidR="003D38F1">
        <w:t xml:space="preserve">economic stability). </w:t>
      </w:r>
    </w:p>
    <w:p w:rsidR="006C5335" w:rsidP="006A5AC1" w14:paraId="2162CDE4" w14:textId="09F3816D">
      <w:r w:rsidRPr="00DC0818">
        <w:rPr>
          <w:b/>
          <w:color w:val="1E4F5C" w:themeColor="accent1"/>
        </w:rPr>
        <w:t xml:space="preserve">Programs </w:t>
      </w:r>
      <w:r>
        <w:t>are</w:t>
      </w:r>
      <w:r w:rsidRPr="009F5A0C">
        <w:t xml:space="preserve"> the full </w:t>
      </w:r>
      <w:r w:rsidR="006A5AC1">
        <w:t>set of services and activities funded by the HMRF grant. Programs often include multiple components (e.g., workshops, case management, employment services) designed to achieve the grant’s goals</w:t>
      </w:r>
      <w:r>
        <w:t>.</w:t>
      </w:r>
      <w:r w:rsidRPr="009F5A0C">
        <w:t xml:space="preserve"> </w:t>
      </w:r>
    </w:p>
    <w:p w:rsidR="006C0380" w:rsidRPr="009F5A0C" w:rsidP="006A5AC1" w14:paraId="2EA1ACEA" w14:textId="3A072EFF">
      <w:r w:rsidRPr="00A612B5">
        <w:rPr>
          <w:b/>
          <w:bCs/>
          <w:color w:val="1E4F5C" w:themeColor="accent1"/>
        </w:rPr>
        <w:t>Research questions</w:t>
      </w:r>
      <w:r w:rsidRPr="00A612B5">
        <w:rPr>
          <w:color w:val="1E4F5C" w:themeColor="accent1"/>
        </w:rPr>
        <w:t xml:space="preserve"> </w:t>
      </w:r>
      <w:r w:rsidRPr="00A612B5">
        <w:t xml:space="preserve">are the specific questions your evaluation is designed to answer. They guide every aspect of your evaluation, including your data collection, measures, and analysis plan. Strong research questions are focused, feasible to answer with available data, and directly relevant to your program and population. Evaluations typically include a small number of </w:t>
      </w:r>
      <w:r w:rsidRPr="00A612B5">
        <w:t xml:space="preserve">primary research questions, which address the core goals of the evaluation, and may include secondary research questions, which address related topics of interest. </w:t>
      </w:r>
    </w:p>
    <w:p w:rsidR="00D40224" w:rsidP="003906B7" w14:paraId="252CDA50" w14:textId="621D6804">
      <w:r w:rsidRPr="4C7647C1">
        <w:rPr>
          <w:b/>
          <w:bCs/>
          <w:color w:val="1E4F5C" w:themeColor="accent1"/>
        </w:rPr>
        <w:t xml:space="preserve">Subgroup </w:t>
      </w:r>
      <w:r w:rsidRPr="4C7647C1" w:rsidR="04CA3DC3">
        <w:rPr>
          <w:b/>
          <w:bCs/>
          <w:color w:val="1E4F5C" w:themeColor="accent1"/>
        </w:rPr>
        <w:t>a</w:t>
      </w:r>
      <w:r w:rsidRPr="4C7647C1">
        <w:rPr>
          <w:b/>
          <w:bCs/>
          <w:color w:val="1E4F5C" w:themeColor="accent1"/>
        </w:rPr>
        <w:t>nalysis</w:t>
      </w:r>
      <w:r w:rsidRPr="4C7647C1">
        <w:rPr>
          <w:color w:val="1E4F5C" w:themeColor="accent1"/>
        </w:rPr>
        <w:t xml:space="preserve"> </w:t>
      </w:r>
      <w:r>
        <w:t xml:space="preserve">examines whether program effects differ for specific groups. Use this </w:t>
      </w:r>
      <w:r w:rsidR="00784BB4">
        <w:t xml:space="preserve">type of analysis </w:t>
      </w:r>
      <w:r>
        <w:t>when describing plans to explore differences among</w:t>
      </w:r>
      <w:r w:rsidR="00784BB4">
        <w:t xml:space="preserve"> groups of</w:t>
      </w:r>
      <w:r>
        <w:t xml:space="preserve"> participants</w:t>
      </w:r>
      <w:r w:rsidR="00B23E19">
        <w:t>.</w:t>
      </w:r>
    </w:p>
    <w:p w:rsidR="008B3AD1" w:rsidP="003906B7" w14:paraId="76DA3A54" w14:textId="77777777"/>
    <w:p w:rsidR="00B001B4" w:rsidP="003906B7" w14:paraId="4310A75C" w14:textId="77777777"/>
    <w:p w:rsidR="0065427F" w:rsidP="006D6CBF" w14:paraId="2B43564E" w14:textId="1ED182E9">
      <w:pPr>
        <w:sectPr w:rsidSect="008A0065">
          <w:footerReference w:type="default" r:id="rId11"/>
          <w:headerReference w:type="first" r:id="rId12"/>
          <w:footerReference w:type="first" r:id="rId13"/>
          <w:pgSz w:w="12240" w:h="15840"/>
          <w:pgMar w:top="1440" w:right="1440" w:bottom="1440" w:left="1440" w:header="720" w:footer="720" w:gutter="0"/>
          <w:pgNumType w:fmt="lowerRoman" w:start="1"/>
          <w:cols w:space="720"/>
          <w:titlePg/>
          <w:docGrid w:linePitch="360"/>
        </w:sectPr>
      </w:pPr>
    </w:p>
    <w:p w:rsidR="00D40224" w:rsidP="00D40224" w14:paraId="5152C0AE" w14:textId="5D1A9EF2">
      <w:r w:rsidRPr="00B650BA">
        <w:rPr>
          <w:rFonts w:eastAsia="Calibri"/>
        </w:rPr>
        <w:t>[</w:t>
      </w:r>
      <w:r w:rsidR="00961A62">
        <w:rPr>
          <w:rFonts w:eastAsia="Calibri"/>
        </w:rPr>
        <w:t>Optional -</w:t>
      </w:r>
      <w:r w:rsidRPr="00B650BA">
        <w:rPr>
          <w:rFonts w:eastAsia="Calibri"/>
        </w:rPr>
        <w:t xml:space="preserve"> add </w:t>
      </w:r>
      <w:r w:rsidR="00F91042">
        <w:rPr>
          <w:rFonts w:eastAsia="Calibri"/>
        </w:rPr>
        <w:t xml:space="preserve">a </w:t>
      </w:r>
      <w:r w:rsidRPr="00B650BA">
        <w:rPr>
          <w:rFonts w:eastAsia="Calibri"/>
        </w:rPr>
        <w:t>graphic or logo]</w:t>
      </w:r>
    </w:p>
    <w:p w:rsidR="00D40224" w:rsidRPr="002F2902" w:rsidP="002F2902" w14:paraId="6EB6C4F3" w14:textId="77777777">
      <w:pPr>
        <w:pStyle w:val="Title"/>
      </w:pPr>
      <w:r w:rsidRPr="002F2902">
        <w:t>Evaluation of [Intervention Name] in [Geographic Area]</w:t>
      </w:r>
    </w:p>
    <w:p w:rsidR="00D40224" w:rsidRPr="000853C6" w:rsidP="000853C6" w14:paraId="74AE9423" w14:textId="77777777">
      <w:pPr>
        <w:pStyle w:val="Subtitle1"/>
      </w:pPr>
      <w:r w:rsidRPr="000853C6">
        <w:t>Evaluation Plan for [Grantee Organization]</w:t>
      </w:r>
    </w:p>
    <w:p w:rsidR="003E1BE3" w:rsidRPr="00016E01" w:rsidP="003E1BE3" w14:paraId="070937C6" w14:textId="77777777">
      <w:pPr>
        <w:pStyle w:val="Subtitle1"/>
        <w:rPr>
          <w:sz w:val="24"/>
          <w:szCs w:val="24"/>
        </w:rPr>
      </w:pPr>
      <w:r w:rsidRPr="00016E01">
        <w:rPr>
          <w:sz w:val="24"/>
          <w:szCs w:val="24"/>
        </w:rPr>
        <w:t>Grant type: [Enter one: HEART, FORGE, or Ready4Life]</w:t>
      </w:r>
    </w:p>
    <w:p w:rsidR="00D40224" w:rsidP="00D40224" w14:paraId="6875F846" w14:textId="77777777"/>
    <w:p w:rsidR="00D40224" w:rsidRPr="008F0D68" w:rsidP="00D40224" w14:paraId="10C2957C" w14:textId="77777777">
      <w:pPr>
        <w:rPr>
          <w:b/>
          <w:bCs/>
          <w:color w:val="1E4F5C" w:themeColor="accent1"/>
        </w:rPr>
      </w:pPr>
      <w:r w:rsidRPr="008F0D68">
        <w:rPr>
          <w:b/>
          <w:bCs/>
          <w:color w:val="1E4F5C" w:themeColor="accent1"/>
        </w:rPr>
        <w:t>[Date]</w:t>
      </w:r>
    </w:p>
    <w:p w:rsidR="00D40224" w:rsidP="00D40224" w14:paraId="13ED79C9" w14:textId="77777777"/>
    <w:p w:rsidR="00D40224" w:rsidP="00D40224" w14:paraId="1865CF4A" w14:textId="77777777">
      <w:r>
        <w:t>Prepared by</w:t>
      </w:r>
    </w:p>
    <w:p w:rsidR="00D40224" w:rsidP="00D40224" w14:paraId="14CE175D" w14:textId="77777777">
      <w:pPr>
        <w:rPr>
          <w:b/>
          <w:bCs/>
          <w:color w:val="1E4F5C" w:themeColor="accent1"/>
        </w:rPr>
      </w:pPr>
      <w:r w:rsidRPr="008F0D68">
        <w:rPr>
          <w:b/>
          <w:bCs/>
          <w:color w:val="1E4F5C" w:themeColor="accent1"/>
        </w:rPr>
        <w:t>[</w:t>
      </w:r>
      <w:r>
        <w:rPr>
          <w:b/>
          <w:bCs/>
          <w:color w:val="1E4F5C" w:themeColor="accent1"/>
        </w:rPr>
        <w:t>A</w:t>
      </w:r>
      <w:r w:rsidRPr="00E236F7">
        <w:rPr>
          <w:b/>
          <w:bCs/>
          <w:color w:val="1E4F5C" w:themeColor="accent1"/>
        </w:rPr>
        <w:t>uthors’ names and their organizational affiliations</w:t>
      </w:r>
      <w:r w:rsidRPr="008F0D68">
        <w:rPr>
          <w:b/>
          <w:bCs/>
          <w:color w:val="1E4F5C" w:themeColor="accent1"/>
        </w:rPr>
        <w:t>]</w:t>
      </w:r>
    </w:p>
    <w:p w:rsidR="00D40224" w:rsidP="00D40224" w14:paraId="4162F738" w14:textId="77777777">
      <w:pPr>
        <w:rPr>
          <w:b/>
          <w:bCs/>
          <w:color w:val="1E4F5C" w:themeColor="accent1"/>
        </w:rPr>
      </w:pPr>
    </w:p>
    <w:p w:rsidR="00D40224" w:rsidP="00D40224" w14:paraId="0CB2EE2C" w14:textId="77777777">
      <w:pPr>
        <w:rPr>
          <w:b/>
          <w:bCs/>
          <w:color w:val="1E4F5C" w:themeColor="accent1"/>
        </w:rPr>
      </w:pPr>
    </w:p>
    <w:p w:rsidR="00D40224" w:rsidP="00D40224" w14:paraId="4767C4C2" w14:textId="77777777">
      <w:pPr>
        <w:rPr>
          <w:b/>
          <w:bCs/>
          <w:color w:val="1E4F5C" w:themeColor="accent1"/>
        </w:rPr>
      </w:pPr>
    </w:p>
    <w:p w:rsidR="00D40224" w:rsidP="00D40224" w14:paraId="72F417D9" w14:textId="77777777">
      <w:pPr>
        <w:rPr>
          <w:b/>
          <w:bCs/>
          <w:color w:val="1E4F5C" w:themeColor="accent1"/>
        </w:rPr>
      </w:pPr>
    </w:p>
    <w:p w:rsidR="00D40224" w:rsidP="00D40224" w14:paraId="1943C3B7" w14:textId="77777777">
      <w:pPr>
        <w:rPr>
          <w:b/>
          <w:bCs/>
          <w:color w:val="1E4F5C" w:themeColor="accent1"/>
        </w:rPr>
      </w:pPr>
    </w:p>
    <w:p w:rsidR="00D40224" w:rsidP="00D40224" w14:paraId="57B7FBE6" w14:textId="77777777">
      <w:pPr>
        <w:rPr>
          <w:b/>
          <w:bCs/>
          <w:color w:val="1E4F5C" w:themeColor="accent1"/>
        </w:rPr>
      </w:pPr>
    </w:p>
    <w:p w:rsidR="00D40224" w:rsidP="00D40224" w14:paraId="48479E24" w14:textId="77777777">
      <w:pPr>
        <w:rPr>
          <w:b/>
          <w:bCs/>
          <w:color w:val="1E4F5C" w:themeColor="accent1"/>
        </w:rPr>
      </w:pPr>
    </w:p>
    <w:p w:rsidR="00D40224" w:rsidP="00D40224" w14:paraId="7E8AA104" w14:textId="77777777">
      <w:pPr>
        <w:rPr>
          <w:b/>
          <w:bCs/>
          <w:color w:val="1E4F5C" w:themeColor="accent1"/>
        </w:rPr>
      </w:pPr>
    </w:p>
    <w:p w:rsidR="00D40224" w:rsidP="00D40224" w14:paraId="275023C5" w14:textId="77777777">
      <w:pPr>
        <w:rPr>
          <w:b/>
          <w:bCs/>
          <w:color w:val="1E4F5C" w:themeColor="accent1"/>
        </w:rPr>
      </w:pPr>
    </w:p>
    <w:p w:rsidR="00D40224" w:rsidP="00D40224" w14:paraId="48790639" w14:textId="77777777">
      <w:pPr>
        <w:rPr>
          <w:b/>
          <w:bCs/>
          <w:color w:val="1E4F5C" w:themeColor="accent1"/>
        </w:rPr>
      </w:pPr>
    </w:p>
    <w:p w:rsidR="00D40224" w:rsidP="00D40224" w14:paraId="65F08163" w14:textId="77777777">
      <w:pPr>
        <w:rPr>
          <w:b/>
          <w:bCs/>
          <w:color w:val="1E4F5C" w:themeColor="accent1"/>
        </w:rPr>
      </w:pPr>
    </w:p>
    <w:p w:rsidR="00D40224" w:rsidP="00D40224" w14:paraId="56A09425" w14:textId="77777777">
      <w:pPr>
        <w:rPr>
          <w:b/>
          <w:bCs/>
          <w:color w:val="1E4F5C" w:themeColor="accent1"/>
        </w:rPr>
      </w:pPr>
    </w:p>
    <w:p w:rsidR="00D40224" w:rsidP="00D40224" w14:paraId="69603FD5" w14:textId="77777777">
      <w:pPr>
        <w:rPr>
          <w:b/>
          <w:bCs/>
          <w:color w:val="1E4F5C" w:themeColor="accent1"/>
        </w:rPr>
      </w:pPr>
    </w:p>
    <w:p w:rsidR="008C2FE8" w:rsidP="006D6CBF" w14:paraId="5B677519" w14:textId="77777777">
      <w:pPr>
        <w:sectPr w:rsidSect="00F812BA">
          <w:footerReference w:type="default" r:id="rId14"/>
          <w:pgSz w:w="12240" w:h="15840"/>
          <w:pgMar w:top="1440" w:right="1440" w:bottom="1440" w:left="1440" w:header="720" w:footer="720" w:gutter="0"/>
          <w:pgNumType w:start="1"/>
          <w:cols w:space="720"/>
          <w:docGrid w:linePitch="360"/>
        </w:sectPr>
      </w:pPr>
    </w:p>
    <w:p w:rsidR="009E61F5" w:rsidP="00FE559C" w14:paraId="352E7524" w14:textId="218A2FD5">
      <w:pPr>
        <w:pStyle w:val="Heading1"/>
      </w:pPr>
      <w:bookmarkStart w:id="17" w:name="_Toc215651257"/>
      <w:r>
        <w:t xml:space="preserve"> </w:t>
      </w:r>
      <w:bookmarkStart w:id="18" w:name="_Toc222479872"/>
      <w:bookmarkStart w:id="19" w:name="_Toc222411522"/>
      <w:r>
        <w:t xml:space="preserve">I. </w:t>
      </w:r>
      <w:bookmarkEnd w:id="17"/>
      <w:r w:rsidR="3A6365C5">
        <w:t xml:space="preserve">Evaluation </w:t>
      </w:r>
      <w:r w:rsidR="43B04914">
        <w:t>d</w:t>
      </w:r>
      <w:r w:rsidR="3A6365C5">
        <w:t>esign</w:t>
      </w:r>
      <w:bookmarkEnd w:id="18"/>
      <w:bookmarkEnd w:id="19"/>
    </w:p>
    <w:p w:rsidR="006160E0" w:rsidRPr="00C81F43" w:rsidP="00564BE5" w14:paraId="596C1AAA" w14:textId="038C0736">
      <w:pPr>
        <w:pStyle w:val="Heading2"/>
        <w:rPr>
          <w:b w:val="0"/>
          <w:bCs w:val="0"/>
          <w:i/>
          <w:iCs/>
          <w:lang w:val="fr-FR"/>
        </w:rPr>
      </w:pPr>
      <w:bookmarkStart w:id="20" w:name="_Toc222479873"/>
      <w:bookmarkStart w:id="21" w:name="_Toc222411523"/>
      <w:bookmarkStart w:id="22" w:name="_Toc215651263"/>
      <w:r w:rsidRPr="00C81F43">
        <w:rPr>
          <w:lang w:val="fr-FR"/>
        </w:rPr>
        <w:t>A.</w:t>
      </w:r>
      <w:r w:rsidRPr="00C81F43" w:rsidR="51CA84FD">
        <w:rPr>
          <w:lang w:val="fr-FR"/>
        </w:rPr>
        <w:t xml:space="preserve"> Intervention descript</w:t>
      </w:r>
      <w:r w:rsidRPr="00776B3D" w:rsidR="00BA70FE">
        <w:rPr>
          <w:lang w:val="fr-FR"/>
        </w:rPr>
        <w:t>ion</w:t>
      </w:r>
      <w:r w:rsidRPr="00776B3D" w:rsidR="00776B3D">
        <w:rPr>
          <w:lang w:val="fr-FR"/>
        </w:rPr>
        <w:tab/>
      </w:r>
      <w:bookmarkEnd w:id="20"/>
      <w:bookmarkEnd w:id="21"/>
    </w:p>
    <w:p w:rsidR="00264FF8" w:rsidRPr="00776B3D" w:rsidP="00EC2468" w14:paraId="5C2EFA67" w14:textId="77777777">
      <w:pPr>
        <w:pStyle w:val="InstructionsHeader1"/>
      </w:pPr>
      <w:r w:rsidRPr="00776B3D">
        <w:t xml:space="preserve">Purpose </w:t>
      </w:r>
    </w:p>
    <w:p w:rsidR="00C93868" w:rsidP="00DE4105" w14:paraId="3B36F8F8" w14:textId="5B2C90B6">
      <w:pPr>
        <w:pStyle w:val="InstructionsList"/>
      </w:pPr>
      <w:r>
        <w:t xml:space="preserve">Describe </w:t>
      </w:r>
      <w:r w:rsidR="3A6365C5">
        <w:t xml:space="preserve">the </w:t>
      </w:r>
      <w:r w:rsidR="00611CD9">
        <w:t>intervention</w:t>
      </w:r>
      <w:r w:rsidR="3A6365C5">
        <w:t xml:space="preserve"> you </w:t>
      </w:r>
      <w:r w:rsidR="00A46294">
        <w:t>will</w:t>
      </w:r>
      <w:r w:rsidR="3A6365C5">
        <w:t xml:space="preserve"> evaluat</w:t>
      </w:r>
      <w:r w:rsidR="003765B9">
        <w:t>e</w:t>
      </w:r>
      <w:r w:rsidR="3A6365C5">
        <w:t xml:space="preserve">. </w:t>
      </w:r>
      <w:r w:rsidR="005D7F53">
        <w:rPr>
          <w:i/>
          <w:iCs/>
        </w:rPr>
        <w:t>Related applicat</w:t>
      </w:r>
      <w:r w:rsidR="008A4685">
        <w:rPr>
          <w:i/>
          <w:iCs/>
        </w:rPr>
        <w:t xml:space="preserve">ion </w:t>
      </w:r>
      <w:r w:rsidR="008A4685">
        <w:rPr>
          <w:i/>
          <w:iCs/>
        </w:rPr>
        <w:t>section: #</w:t>
      </w:r>
      <w:r w:rsidR="008A4685">
        <w:rPr>
          <w:i/>
          <w:iCs/>
        </w:rPr>
        <w:t>1</w:t>
      </w:r>
      <w:r w:rsidR="00AD5E24">
        <w:rPr>
          <w:i/>
          <w:iCs/>
        </w:rPr>
        <w:t xml:space="preserve"> </w:t>
      </w:r>
      <w:r w:rsidR="00B40A70">
        <w:rPr>
          <w:i/>
          <w:iCs/>
        </w:rPr>
        <w:t>Program or Program Component</w:t>
      </w:r>
      <w:r w:rsidR="006B1FB3">
        <w:rPr>
          <w:i/>
          <w:iCs/>
        </w:rPr>
        <w:t>.</w:t>
      </w:r>
    </w:p>
    <w:p w:rsidR="00264FF8" w:rsidRPr="000C3B50" w:rsidP="00F27771" w14:paraId="3C00CC26" w14:textId="77777777">
      <w:pPr>
        <w:pStyle w:val="InstructionsHeader1"/>
        <w:rPr>
          <w:rStyle w:val="Strong"/>
          <w:b/>
          <w:bCs/>
        </w:rPr>
      </w:pPr>
      <w:r>
        <w:rPr>
          <w:rStyle w:val="Strong"/>
          <w:b/>
          <w:bCs/>
        </w:rPr>
        <w:t>Instructions</w:t>
      </w:r>
    </w:p>
    <w:p w:rsidR="00264FF8" w:rsidRPr="00DE4105" w:rsidP="00DE4105" w14:paraId="1A022822" w14:textId="430BFE6C">
      <w:pPr>
        <w:pStyle w:val="InstructionsList"/>
      </w:pPr>
      <w:r w:rsidRPr="00D034DE">
        <w:rPr>
          <w:b/>
          <w:bCs/>
        </w:rPr>
        <w:t>Overview.</w:t>
      </w:r>
      <w:r>
        <w:t xml:space="preserve"> </w:t>
      </w:r>
      <w:r w:rsidRPr="00341EFB" w:rsidR="00341EFB">
        <w:t>Explain what the intervention is and how it fits within your broader HMRF program</w:t>
      </w:r>
      <w:r w:rsidR="3A6365C5">
        <w:t xml:space="preserve">. </w:t>
      </w:r>
      <w:r w:rsidRPr="00CF092F" w:rsidR="00CF092F">
        <w:t>If you are evaluating only one component</w:t>
      </w:r>
      <w:r w:rsidR="00CF092F">
        <w:t xml:space="preserve"> of your program</w:t>
      </w:r>
      <w:r w:rsidRPr="00CF092F" w:rsidR="00CF092F">
        <w:t>, describe that component only.</w:t>
      </w:r>
    </w:p>
    <w:p w:rsidR="00DF3E30" w:rsidRPr="00DE4105" w:rsidP="00CF092F" w14:paraId="3ECB75D4" w14:textId="406B394B">
      <w:pPr>
        <w:pStyle w:val="InstructionsList"/>
      </w:pPr>
      <w:r w:rsidRPr="00D034DE">
        <w:rPr>
          <w:b/>
          <w:bCs/>
        </w:rPr>
        <w:t>Development or adaptation.</w:t>
      </w:r>
      <w:r>
        <w:t xml:space="preserve"> </w:t>
      </w:r>
      <w:r w:rsidRPr="006E5A6B" w:rsidR="006E5A6B">
        <w:t xml:space="preserve">State whether </w:t>
      </w:r>
      <w:r w:rsidRPr="001C0486" w:rsidR="001C0486">
        <w:t xml:space="preserve">the intervention </w:t>
      </w:r>
      <w:r w:rsidRPr="006E5A6B" w:rsidR="006E5A6B">
        <w:t xml:space="preserve">is new or adapted. If new, </w:t>
      </w:r>
      <w:r w:rsidR="00CF092F">
        <w:t>explain why you developed it. If adapted, describe what you changed and why</w:t>
      </w:r>
      <w:r w:rsidR="00942054">
        <w:t>.</w:t>
      </w:r>
    </w:p>
    <w:p w:rsidR="00900FD8" w:rsidRPr="00DE4105" w:rsidP="00756427" w14:paraId="629F77EB" w14:textId="67EB8A46">
      <w:pPr>
        <w:pStyle w:val="InstructionsList"/>
      </w:pPr>
      <w:r w:rsidRPr="00A76A8D">
        <w:rPr>
          <w:b/>
          <w:bCs/>
        </w:rPr>
        <w:t>Delivery.</w:t>
      </w:r>
      <w:r>
        <w:t xml:space="preserve"> </w:t>
      </w:r>
      <w:r w:rsidR="004555D2">
        <w:t xml:space="preserve">Describe </w:t>
      </w:r>
      <w:r w:rsidRPr="0060432A" w:rsidR="0060432A">
        <w:t xml:space="preserve">who </w:t>
      </w:r>
      <w:r w:rsidR="0051261A">
        <w:t xml:space="preserve">will </w:t>
      </w:r>
      <w:r w:rsidRPr="0060432A" w:rsidR="0060432A">
        <w:t xml:space="preserve">deliver the intervention, how often it </w:t>
      </w:r>
      <w:r w:rsidR="0051261A">
        <w:t>will be</w:t>
      </w:r>
      <w:r w:rsidRPr="0060432A" w:rsidR="0060432A">
        <w:t xml:space="preserve"> offered, and how long participants </w:t>
      </w:r>
      <w:r w:rsidR="0051261A">
        <w:t xml:space="preserve">will </w:t>
      </w:r>
      <w:r w:rsidRPr="0060432A" w:rsidR="0060432A">
        <w:t>receive it</w:t>
      </w:r>
      <w:r w:rsidR="00756427">
        <w:t>.</w:t>
      </w:r>
    </w:p>
    <w:p w:rsidR="00264FF8" w:rsidP="008010C8" w14:paraId="05CB9A5C" w14:textId="0C8A5EC9">
      <w:pPr>
        <w:pStyle w:val="InstructionsList"/>
        <w:ind w:hanging="285"/>
      </w:pPr>
      <w:r w:rsidRPr="00D034DE">
        <w:rPr>
          <w:b/>
          <w:bCs/>
        </w:rPr>
        <w:t>Alignment</w:t>
      </w:r>
      <w:r w:rsidRPr="00D034DE" w:rsidR="3A6365C5">
        <w:rPr>
          <w:b/>
        </w:rPr>
        <w:t xml:space="preserve"> with evaluation type</w:t>
      </w:r>
      <w:r w:rsidR="3A6365C5">
        <w:t>.</w:t>
      </w:r>
    </w:p>
    <w:p w:rsidR="00264FF8" w:rsidP="008010C8" w14:paraId="6EED6887" w14:textId="5D07C9D2">
      <w:pPr>
        <w:pStyle w:val="InstructionList2"/>
      </w:pPr>
      <w:r>
        <w:t xml:space="preserve">For descriptive outcome </w:t>
      </w:r>
      <w:r w:rsidR="00F36955">
        <w:t>studies</w:t>
      </w:r>
      <w:r w:rsidR="00724ABB">
        <w:t>,</w:t>
      </w:r>
      <w:r w:rsidR="0297A69B">
        <w:t xml:space="preserve"> </w:t>
      </w:r>
      <w:r>
        <w:t xml:space="preserve">describe </w:t>
      </w:r>
      <w:r w:rsidR="0297A69B">
        <w:t xml:space="preserve">what </w:t>
      </w:r>
      <w:r w:rsidR="000F44FC">
        <w:t xml:space="preserve">you will offer </w:t>
      </w:r>
      <w:r w:rsidR="00241B4B">
        <w:t xml:space="preserve">to </w:t>
      </w:r>
      <w:r w:rsidR="00AA0041">
        <w:t xml:space="preserve">evaluation </w:t>
      </w:r>
      <w:r w:rsidR="0297A69B">
        <w:t>participants</w:t>
      </w:r>
      <w:r>
        <w:t>.</w:t>
      </w:r>
    </w:p>
    <w:p w:rsidR="00264FF8" w:rsidP="4C7647C1" w14:paraId="24CFEA39" w14:textId="710FFB76">
      <w:pPr>
        <w:pStyle w:val="InstructionList2"/>
        <w:rPr>
          <w:i/>
          <w:iCs/>
        </w:rPr>
      </w:pPr>
      <w:r>
        <w:t>For i</w:t>
      </w:r>
      <w:r w:rsidR="00F36955">
        <w:t>mpact studies</w:t>
      </w:r>
      <w:r>
        <w:t>, d</w:t>
      </w:r>
      <w:r w:rsidRPr="00B33621" w:rsidR="00B33621">
        <w:t xml:space="preserve">escribe </w:t>
      </w:r>
      <w:r w:rsidR="00811139">
        <w:t>what</w:t>
      </w:r>
      <w:r w:rsidRPr="00B33621" w:rsidR="00B33621">
        <w:t xml:space="preserve"> </w:t>
      </w:r>
      <w:r w:rsidR="000F44FC">
        <w:t xml:space="preserve">you will offer </w:t>
      </w:r>
      <w:r w:rsidR="00241B4B">
        <w:t>to each</w:t>
      </w:r>
      <w:r w:rsidRPr="00B33621" w:rsidR="00B33621">
        <w:t xml:space="preserve"> </w:t>
      </w:r>
      <w:r w:rsidR="00AA0041">
        <w:t>study group</w:t>
      </w:r>
      <w:r w:rsidRPr="00B33621" w:rsidR="00B33621">
        <w:t xml:space="preserve">. </w:t>
      </w:r>
    </w:p>
    <w:p w:rsidR="00264FF8" w:rsidP="008010C8" w14:paraId="575944D4" w14:textId="29CB9D0E">
      <w:pPr>
        <w:pStyle w:val="InstructionList2"/>
      </w:pPr>
      <w:r>
        <w:t>For i</w:t>
      </w:r>
      <w:r w:rsidR="00F36955">
        <w:t>mplementation and formative studies</w:t>
      </w:r>
      <w:r>
        <w:t>, d</w:t>
      </w:r>
      <w:r w:rsidR="00FE2131">
        <w:t>escribe h</w:t>
      </w:r>
      <w:r w:rsidR="3A6365C5">
        <w:t xml:space="preserve">ow </w:t>
      </w:r>
      <w:r w:rsidR="00ED7B58">
        <w:t xml:space="preserve">you </w:t>
      </w:r>
      <w:r w:rsidR="00756427">
        <w:t xml:space="preserve">plan </w:t>
      </w:r>
      <w:r w:rsidR="00ED7B58">
        <w:t xml:space="preserve">to deliver the </w:t>
      </w:r>
      <w:r w:rsidR="00B1524F">
        <w:t>intervention</w:t>
      </w:r>
      <w:r w:rsidR="3A6365C5">
        <w:t xml:space="preserve">. </w:t>
      </w:r>
    </w:p>
    <w:p w:rsidR="00264FF8" w:rsidRPr="00DE4105" w:rsidP="008010C8" w14:paraId="2C48A117" w14:textId="0A68B160">
      <w:pPr>
        <w:pStyle w:val="InstructionList2"/>
      </w:pPr>
      <w:r>
        <w:t xml:space="preserve">For measurement </w:t>
      </w:r>
      <w:r w:rsidR="00F36955">
        <w:t>studies</w:t>
      </w:r>
      <w:r>
        <w:t>, describe the measure you are developing or adapting</w:t>
      </w:r>
      <w:r w:rsidR="00C40C12">
        <w:t xml:space="preserve"> and why it is needed</w:t>
      </w:r>
      <w:r>
        <w:t>.</w:t>
      </w:r>
    </w:p>
    <w:p w:rsidR="00382C65" w:rsidP="0070149A" w14:paraId="4C818CAF" w14:textId="77777777">
      <w:pPr>
        <w:spacing w:line="269" w:lineRule="auto"/>
      </w:pPr>
      <w:r>
        <w:t>[Start writing here.]</w:t>
      </w:r>
    </w:p>
    <w:p w:rsidR="008601E9" w14:paraId="1B553198" w14:textId="5947C9A6">
      <w:pPr>
        <w:spacing w:before="0" w:after="160" w:line="259" w:lineRule="auto"/>
        <w:rPr>
          <w:rFonts w:ascii="Century Gothic" w:hAnsi="Century Gothic"/>
          <w:b/>
          <w:color w:val="1E4F5C" w:themeColor="accent1"/>
          <w:szCs w:val="24"/>
        </w:rPr>
      </w:pPr>
      <w:r>
        <w:br w:type="page"/>
      </w:r>
    </w:p>
    <w:p w:rsidR="00DF565E" w:rsidP="00DF565E" w14:paraId="4FB34458" w14:textId="04C1D6AC">
      <w:pPr>
        <w:pStyle w:val="Heading2"/>
      </w:pPr>
      <w:bookmarkStart w:id="23" w:name="_Toc222411524"/>
      <w:bookmarkStart w:id="24" w:name="_Toc222479874"/>
      <w:r>
        <w:t>B</w:t>
      </w:r>
      <w:r>
        <w:t>. Evaluation goals</w:t>
      </w:r>
      <w:bookmarkEnd w:id="22"/>
      <w:bookmarkEnd w:id="23"/>
      <w:bookmarkEnd w:id="24"/>
    </w:p>
    <w:p w:rsidR="00264FF8" w:rsidRPr="009E64B6" w:rsidP="00EC2468" w14:paraId="3D70A131" w14:textId="77777777">
      <w:pPr>
        <w:pStyle w:val="InstructionsHeader1"/>
      </w:pPr>
      <w:r w:rsidRPr="009E64B6">
        <w:t xml:space="preserve">Purpose </w:t>
      </w:r>
    </w:p>
    <w:p w:rsidR="00264FF8" w:rsidRPr="009E64B6" w:rsidP="009E64B6" w14:paraId="24E49983" w14:textId="521026A2">
      <w:pPr>
        <w:pStyle w:val="InstructionsList"/>
      </w:pPr>
      <w:r>
        <w:t xml:space="preserve">Explain why your evaluation matters and what it will </w:t>
      </w:r>
      <w:r w:rsidR="00096746">
        <w:t>contribute</w:t>
      </w:r>
      <w:r w:rsidR="0086472D">
        <w:t xml:space="preserve"> to the HMRF field</w:t>
      </w:r>
      <w:r>
        <w:t>.</w:t>
      </w:r>
      <w:r w:rsidR="004F618C">
        <w:t xml:space="preserve"> </w:t>
      </w:r>
      <w:r w:rsidR="004F618C">
        <w:rPr>
          <w:i/>
          <w:iCs/>
        </w:rPr>
        <w:t xml:space="preserve">Related application </w:t>
      </w:r>
      <w:r w:rsidR="004F618C">
        <w:rPr>
          <w:i/>
          <w:iCs/>
        </w:rPr>
        <w:t>section:</w:t>
      </w:r>
      <w:r w:rsidR="003A5947">
        <w:rPr>
          <w:i/>
          <w:iCs/>
        </w:rPr>
        <w:t xml:space="preserve"> #</w:t>
      </w:r>
      <w:r w:rsidR="003A5947">
        <w:rPr>
          <w:i/>
          <w:iCs/>
        </w:rPr>
        <w:t>3 Research Questions.</w:t>
      </w:r>
    </w:p>
    <w:p w:rsidR="00264FF8" w:rsidRPr="000C3B50" w:rsidP="00F27771" w14:paraId="70E1FFB8" w14:textId="77777777">
      <w:pPr>
        <w:pStyle w:val="InstructionsHeader1"/>
        <w:rPr>
          <w:rStyle w:val="Strong"/>
          <w:b/>
          <w:bCs/>
        </w:rPr>
      </w:pPr>
      <w:r>
        <w:rPr>
          <w:rStyle w:val="Strong"/>
          <w:b/>
          <w:bCs/>
        </w:rPr>
        <w:t>Instructions</w:t>
      </w:r>
    </w:p>
    <w:p w:rsidR="00264FF8" w:rsidP="009E64B6" w14:paraId="36306BB3" w14:textId="660D9A50">
      <w:pPr>
        <w:pStyle w:val="InstructionsList"/>
      </w:pPr>
      <w:r w:rsidRPr="00195D3E">
        <w:rPr>
          <w:b/>
          <w:bCs/>
        </w:rPr>
        <w:t>Purpose.</w:t>
      </w:r>
      <w:r>
        <w:t xml:space="preserve"> </w:t>
      </w:r>
      <w:r w:rsidR="0035720D">
        <w:t xml:space="preserve">Describe </w:t>
      </w:r>
      <w:r w:rsidRPr="0035720D" w:rsidR="0035720D">
        <w:t>why you are</w:t>
      </w:r>
      <w:r w:rsidR="00EA020E">
        <w:t xml:space="preserve"> </w:t>
      </w:r>
      <w:r w:rsidR="002462DA">
        <w:t xml:space="preserve">conducting this evaluation. </w:t>
      </w:r>
    </w:p>
    <w:p w:rsidR="00264FF8" w:rsidRPr="009E64B6" w:rsidP="003F4005" w14:paraId="7AA08066" w14:textId="3BC0141C">
      <w:pPr>
        <w:pStyle w:val="InstructionsList"/>
      </w:pPr>
      <w:r w:rsidRPr="00195D3E">
        <w:rPr>
          <w:b/>
          <w:bCs/>
        </w:rPr>
        <w:t>Research context.</w:t>
      </w:r>
      <w:r>
        <w:t xml:space="preserve"> </w:t>
      </w:r>
      <w:r w:rsidR="00B47F8E">
        <w:t>Very b</w:t>
      </w:r>
      <w:r w:rsidR="00700AFE">
        <w:t>riefly s</w:t>
      </w:r>
      <w:r w:rsidR="003F25CE">
        <w:t>u</w:t>
      </w:r>
      <w:r w:rsidR="3A6365C5">
        <w:t xml:space="preserve">mmarize </w:t>
      </w:r>
      <w:r w:rsidR="00983786">
        <w:t xml:space="preserve">relevant </w:t>
      </w:r>
      <w:r w:rsidR="3A6365C5">
        <w:t>research</w:t>
      </w:r>
      <w:r w:rsidR="0035720D">
        <w:t xml:space="preserve">. </w:t>
      </w:r>
      <w:r w:rsidRPr="000D4470" w:rsidR="000D4470">
        <w:t xml:space="preserve">Ensure the research relates to </w:t>
      </w:r>
      <w:r w:rsidR="000D4470">
        <w:t xml:space="preserve">the </w:t>
      </w:r>
      <w:r w:rsidR="00D235B2">
        <w:t xml:space="preserve">people your program </w:t>
      </w:r>
      <w:r w:rsidR="00D235B2">
        <w:t>serves</w:t>
      </w:r>
      <w:r w:rsidRPr="000D4470" w:rsidR="000D4470">
        <w:t>.</w:t>
      </w:r>
      <w:r w:rsidR="000D4470">
        <w:t xml:space="preserve"> </w:t>
      </w:r>
      <w:r w:rsidR="0035720D">
        <w:t>I</w:t>
      </w:r>
      <w:r w:rsidR="3A6365C5">
        <w:t xml:space="preserve">dentify </w:t>
      </w:r>
      <w:r w:rsidR="00E40EBD">
        <w:t xml:space="preserve">the </w:t>
      </w:r>
      <w:r w:rsidR="3A6365C5">
        <w:t>gap</w:t>
      </w:r>
      <w:r w:rsidR="00155C60">
        <w:t>(s)</w:t>
      </w:r>
      <w:r w:rsidR="3A6365C5">
        <w:t xml:space="preserve"> your </w:t>
      </w:r>
      <w:r w:rsidR="00E40EBD">
        <w:t>evaluation</w:t>
      </w:r>
      <w:r w:rsidR="3A6365C5">
        <w:t xml:space="preserve"> </w:t>
      </w:r>
      <w:r w:rsidR="003F4005">
        <w:t xml:space="preserve">will </w:t>
      </w:r>
      <w:r w:rsidR="3A6365C5">
        <w:t>address.</w:t>
      </w:r>
      <w:r w:rsidR="000D4470">
        <w:t xml:space="preserve"> </w:t>
      </w:r>
      <w:r w:rsidR="41A3AD0A">
        <w:t xml:space="preserve">If little or no research exists, </w:t>
      </w:r>
      <w:r w:rsidR="00295425">
        <w:t>state</w:t>
      </w:r>
      <w:r w:rsidR="00E40EBD">
        <w:t xml:space="preserve"> </w:t>
      </w:r>
      <w:r w:rsidR="41A3AD0A">
        <w:t xml:space="preserve">that </w:t>
      </w:r>
      <w:r w:rsidR="0035720D">
        <w:t xml:space="preserve">clearly </w:t>
      </w:r>
      <w:r w:rsidR="41A3AD0A">
        <w:t xml:space="preserve">and explain how your evaluation will help fill </w:t>
      </w:r>
      <w:r w:rsidR="00B93AB7">
        <w:t xml:space="preserve">the gap. </w:t>
      </w:r>
      <w:r w:rsidRPr="00B93AB7" w:rsidR="00B93AB7">
        <w:t>List all cited research in Section V</w:t>
      </w:r>
      <w:r w:rsidR="001243E0">
        <w:t>I</w:t>
      </w:r>
      <w:r w:rsidR="002D005B">
        <w:t>I</w:t>
      </w:r>
      <w:r w:rsidR="41A3AD0A">
        <w:t>.</w:t>
      </w:r>
      <w:r w:rsidR="00B93AB7">
        <w:t xml:space="preserve"> </w:t>
      </w:r>
    </w:p>
    <w:p w:rsidR="00264FF8" w:rsidRPr="009E64B6" w:rsidP="003F4005" w14:paraId="6DB1FAFB" w14:textId="758BC1CB">
      <w:pPr>
        <w:pStyle w:val="InstructionsList"/>
      </w:pPr>
      <w:r w:rsidRPr="00CF29B5">
        <w:rPr>
          <w:b/>
          <w:bCs/>
        </w:rPr>
        <w:t>Contribution.</w:t>
      </w:r>
      <w:r>
        <w:t xml:space="preserve"> </w:t>
      </w:r>
      <w:r w:rsidR="3A6365C5">
        <w:t xml:space="preserve">Explain how </w:t>
      </w:r>
      <w:r w:rsidR="00043930">
        <w:t>the</w:t>
      </w:r>
      <w:r w:rsidR="3A6365C5">
        <w:t xml:space="preserve"> evaluation </w:t>
      </w:r>
      <w:r w:rsidR="00043930">
        <w:t>will produce</w:t>
      </w:r>
      <w:r w:rsidR="3A6365C5">
        <w:t xml:space="preserve"> useful information for </w:t>
      </w:r>
      <w:r w:rsidR="00A575F8">
        <w:t>your community</w:t>
      </w:r>
      <w:r w:rsidR="00E56BEC">
        <w:t xml:space="preserve">, </w:t>
      </w:r>
      <w:r w:rsidR="00A629DF">
        <w:t xml:space="preserve">participants, </w:t>
      </w:r>
      <w:r w:rsidR="3A6365C5">
        <w:t>programs</w:t>
      </w:r>
      <w:r w:rsidR="00D62D56">
        <w:t xml:space="preserve">, </w:t>
      </w:r>
      <w:r w:rsidR="00394B7B">
        <w:t xml:space="preserve">researchers, </w:t>
      </w:r>
      <w:r w:rsidR="00D62D56">
        <w:t>or policymakers</w:t>
      </w:r>
      <w:r w:rsidR="3A6365C5">
        <w:t xml:space="preserve">. </w:t>
      </w:r>
      <w:r w:rsidR="00830263">
        <w:t>Note if</w:t>
      </w:r>
      <w:r w:rsidRPr="009E64B6">
        <w:t xml:space="preserve"> this is the first time your program </w:t>
      </w:r>
      <w:r w:rsidR="00830263">
        <w:t>or population has been</w:t>
      </w:r>
      <w:r w:rsidRPr="009E64B6">
        <w:t xml:space="preserve"> studied.</w:t>
      </w:r>
    </w:p>
    <w:p w:rsidR="00264FF8" w:rsidP="00B800D1" w14:paraId="1247CAC2" w14:textId="2BCE1A80">
      <w:pPr>
        <w:pStyle w:val="InstructionsList"/>
      </w:pPr>
      <w:r w:rsidRPr="00D034DE">
        <w:rPr>
          <w:b/>
          <w:bCs/>
        </w:rPr>
        <w:t>Alignment</w:t>
      </w:r>
      <w:r w:rsidRPr="00D034DE">
        <w:rPr>
          <w:b/>
        </w:rPr>
        <w:t xml:space="preserve"> with evaluation type</w:t>
      </w:r>
      <w:r w:rsidRPr="009E64B6">
        <w:t xml:space="preserve">. </w:t>
      </w:r>
    </w:p>
    <w:p w:rsidR="00264FF8" w:rsidP="007D6635" w14:paraId="673A39DC" w14:textId="44E329F2">
      <w:pPr>
        <w:pStyle w:val="InstructionList2"/>
      </w:pPr>
      <w:r>
        <w:t xml:space="preserve">For descriptive outcome evaluations, </w:t>
      </w:r>
      <w:r w:rsidR="001F6291">
        <w:t>explain</w:t>
      </w:r>
      <w:r>
        <w:t xml:space="preserve"> </w:t>
      </w:r>
      <w:r w:rsidR="205E50C7">
        <w:t xml:space="preserve">how results will </w:t>
      </w:r>
      <w:r w:rsidR="00652ECD">
        <w:t>show</w:t>
      </w:r>
      <w:r>
        <w:t xml:space="preserve"> program progress. </w:t>
      </w:r>
    </w:p>
    <w:p w:rsidR="00264FF8" w:rsidRPr="0070511A" w:rsidP="007D6635" w14:paraId="3FCA8E67" w14:textId="0B8961D7">
      <w:pPr>
        <w:pStyle w:val="InstructionList2"/>
      </w:pPr>
      <w:r w:rsidRPr="0070511A">
        <w:t xml:space="preserve">For impact evaluations, </w:t>
      </w:r>
      <w:r w:rsidR="001F6291">
        <w:t>explain</w:t>
      </w:r>
      <w:r w:rsidRPr="0070511A">
        <w:t xml:space="preserve"> how results will strengthen evidence about program effectiveness.</w:t>
      </w:r>
    </w:p>
    <w:p w:rsidR="00264FF8" w:rsidRPr="00510ABE" w:rsidP="007D6635" w14:paraId="58C5EB52" w14:textId="23EF3053">
      <w:pPr>
        <w:pStyle w:val="InstructionList2"/>
      </w:pPr>
      <w:r>
        <w:t>For</w:t>
      </w:r>
      <w:r w:rsidRPr="00510ABE">
        <w:t xml:space="preserve"> implementation </w:t>
      </w:r>
      <w:r w:rsidRPr="00B546FA">
        <w:t>evaluations</w:t>
      </w:r>
      <w:r w:rsidRPr="00510ABE">
        <w:t xml:space="preserve">, explain how findings will help improve program delivery. </w:t>
      </w:r>
    </w:p>
    <w:p w:rsidR="00264FF8" w:rsidP="00B800D1" w14:paraId="3BE183D4" w14:textId="2A1D9A13">
      <w:pPr>
        <w:pStyle w:val="InstructionList2"/>
      </w:pPr>
      <w:r>
        <w:t xml:space="preserve">For formative evaluations, explain </w:t>
      </w:r>
      <w:r w:rsidRPr="00BC2AAF" w:rsidR="00BC2AAF">
        <w:t>how findings will help</w:t>
      </w:r>
      <w:r>
        <w:t xml:space="preserve"> </w:t>
      </w:r>
      <w:r w:rsidR="11E3940F">
        <w:t>refine</w:t>
      </w:r>
      <w:r>
        <w:t xml:space="preserve"> the </w:t>
      </w:r>
      <w:r w:rsidR="002C47D9">
        <w:t>intervention</w:t>
      </w:r>
      <w:r>
        <w:t xml:space="preserve"> before full implementation. </w:t>
      </w:r>
    </w:p>
    <w:p w:rsidR="00264FF8" w:rsidP="00B800D1" w14:paraId="56DA9889" w14:textId="3589DAE5">
      <w:pPr>
        <w:pStyle w:val="InstructionList2"/>
      </w:pPr>
      <w:r>
        <w:t xml:space="preserve">For measurement evaluations, explain how results will help </w:t>
      </w:r>
      <w:r w:rsidRPr="00BC2AAF" w:rsidR="009C3894">
        <w:t>practitioners</w:t>
      </w:r>
      <w:r>
        <w:t xml:space="preserve"> </w:t>
      </w:r>
      <w:r w:rsidR="0007734C">
        <w:t>and</w:t>
      </w:r>
      <w:r>
        <w:t xml:space="preserve"> researchers use </w:t>
      </w:r>
      <w:r w:rsidR="00DB420F">
        <w:t xml:space="preserve">the </w:t>
      </w:r>
      <w:r>
        <w:t xml:space="preserve">measure. </w:t>
      </w:r>
    </w:p>
    <w:p w:rsidR="00264FF8" w:rsidRPr="009E64B6" w:rsidP="00F27771" w14:paraId="1B1A93FE" w14:textId="77777777">
      <w:pPr>
        <w:pStyle w:val="InstructionHeader2"/>
      </w:pPr>
      <w:r w:rsidRPr="009E64B6">
        <w:t xml:space="preserve">Tips </w:t>
      </w:r>
    </w:p>
    <w:p w:rsidR="00264FF8" w:rsidRPr="009E64B6" w:rsidP="00510ABE" w14:paraId="65AC310B" w14:textId="33195CF7">
      <w:pPr>
        <w:pStyle w:val="InstructionsList"/>
      </w:pPr>
      <w:r w:rsidRPr="00B5171C">
        <w:t xml:space="preserve">Connect </w:t>
      </w:r>
      <w:r w:rsidR="00AF0AD1">
        <w:t xml:space="preserve">your </w:t>
      </w:r>
      <w:r w:rsidRPr="00B5171C">
        <w:t>goals to</w:t>
      </w:r>
      <w:r w:rsidR="3A6365C5">
        <w:t xml:space="preserve"> the people your program serves.</w:t>
      </w:r>
    </w:p>
    <w:p w:rsidR="00264FF8" w:rsidRPr="009E64B6" w:rsidP="00510ABE" w14:paraId="19E24E90" w14:textId="755FBF5E">
      <w:pPr>
        <w:pStyle w:val="InstructionsList"/>
      </w:pPr>
      <w:r>
        <w:t>A</w:t>
      </w:r>
      <w:r w:rsidR="4383391D">
        <w:t xml:space="preserve">lign </w:t>
      </w:r>
      <w:r w:rsidR="00AF0AD1">
        <w:t xml:space="preserve">your </w:t>
      </w:r>
      <w:r w:rsidR="4383391D">
        <w:t>goals</w:t>
      </w:r>
      <w:r w:rsidR="22B56197">
        <w:t xml:space="preserve"> with </w:t>
      </w:r>
      <w:r>
        <w:t>your</w:t>
      </w:r>
      <w:r w:rsidR="3A6365C5">
        <w:t xml:space="preserve"> research question</w:t>
      </w:r>
      <w:r>
        <w:t>s</w:t>
      </w:r>
      <w:r w:rsidR="3A6365C5">
        <w:t xml:space="preserve"> in </w:t>
      </w:r>
      <w:r w:rsidRPr="4C7647C1" w:rsidR="3A6365C5">
        <w:rPr>
          <w:i/>
          <w:iCs/>
        </w:rPr>
        <w:t>Section I.D</w:t>
      </w:r>
      <w:r w:rsidR="3A6365C5">
        <w:t>.</w:t>
      </w:r>
    </w:p>
    <w:p w:rsidR="008421FC" w:rsidP="003F25CE" w14:paraId="7605E37B" w14:textId="2D38E49D">
      <w:r>
        <w:t>[Start writing here.]</w:t>
      </w:r>
      <w:r>
        <w:br w:type="page"/>
      </w:r>
    </w:p>
    <w:p w:rsidR="00CD163E" w:rsidRPr="00FC092C" w:rsidP="00C81F43" w14:paraId="70E4FD85" w14:textId="52247E5D">
      <w:pPr>
        <w:pStyle w:val="Heading2"/>
        <w:tabs>
          <w:tab w:val="right" w:pos="7020"/>
        </w:tabs>
      </w:pPr>
      <w:bookmarkStart w:id="25" w:name="_Toc222411525"/>
      <w:bookmarkStart w:id="26" w:name="_Toc222479875"/>
      <w:r>
        <w:t>C</w:t>
      </w:r>
      <w:r w:rsidR="0E2ACC6A">
        <w:t xml:space="preserve">. </w:t>
      </w:r>
      <w:r>
        <w:t>Community input</w:t>
      </w:r>
      <w:r w:rsidR="6C63C713">
        <w:t xml:space="preserve"> on evaluation design</w:t>
      </w:r>
      <w:bookmarkEnd w:id="25"/>
      <w:bookmarkEnd w:id="26"/>
      <w:r w:rsidR="00564BE5">
        <w:tab/>
      </w:r>
    </w:p>
    <w:p w:rsidR="00264FF8" w:rsidRPr="007E33B1" w:rsidP="00EC2468" w14:paraId="069A6836" w14:textId="77777777">
      <w:pPr>
        <w:pStyle w:val="InstructionsHeader1"/>
      </w:pPr>
      <w:r>
        <w:t xml:space="preserve">Purpose </w:t>
      </w:r>
    </w:p>
    <w:p w:rsidR="00264FF8" w:rsidRPr="007E33B1" w:rsidP="006B1FB3" w14:paraId="6C9C95B7" w14:textId="2F7B4CE3">
      <w:pPr>
        <w:pStyle w:val="InstructionsList"/>
      </w:pPr>
      <w:r>
        <w:t>Describe</w:t>
      </w:r>
      <w:r w:rsidR="3A6365C5">
        <w:t xml:space="preserve"> how community input </w:t>
      </w:r>
      <w:r>
        <w:t>informed</w:t>
      </w:r>
      <w:r w:rsidR="77F307BE">
        <w:t xml:space="preserve"> (or will inform)</w:t>
      </w:r>
      <w:r w:rsidR="3A6365C5">
        <w:t xml:space="preserve"> your evaluation</w:t>
      </w:r>
      <w:r>
        <w:t xml:space="preserve"> plan</w:t>
      </w:r>
      <w:r w:rsidR="3A6365C5">
        <w:t xml:space="preserve">. </w:t>
      </w:r>
      <w:r w:rsidR="006B1FB3">
        <w:rPr>
          <w:i/>
          <w:iCs/>
        </w:rPr>
        <w:t xml:space="preserve">Related application </w:t>
      </w:r>
      <w:r w:rsidR="006B1FB3">
        <w:rPr>
          <w:i/>
          <w:iCs/>
        </w:rPr>
        <w:t>section</w:t>
      </w:r>
      <w:r w:rsidR="005166FB">
        <w:rPr>
          <w:i/>
          <w:iCs/>
        </w:rPr>
        <w:t>s</w:t>
      </w:r>
      <w:r w:rsidR="006B1FB3">
        <w:rPr>
          <w:i/>
          <w:iCs/>
        </w:rPr>
        <w:t>: #</w:t>
      </w:r>
      <w:r w:rsidR="008B0E6C">
        <w:rPr>
          <w:i/>
          <w:iCs/>
        </w:rPr>
        <w:t>2 Description of Community Partnerships</w:t>
      </w:r>
      <w:r w:rsidR="005166FB">
        <w:rPr>
          <w:i/>
          <w:iCs/>
        </w:rPr>
        <w:t xml:space="preserve"> and #</w:t>
      </w:r>
      <w:r w:rsidR="00F3541D">
        <w:rPr>
          <w:i/>
          <w:iCs/>
        </w:rPr>
        <w:t xml:space="preserve">13 </w:t>
      </w:r>
      <w:r w:rsidR="009E1DD5">
        <w:rPr>
          <w:i/>
          <w:iCs/>
        </w:rPr>
        <w:t>Author of the Evaluation Proposal and Community Input on the Proposal</w:t>
      </w:r>
      <w:r w:rsidR="008B0E6C">
        <w:rPr>
          <w:i/>
          <w:iCs/>
        </w:rPr>
        <w:t>.</w:t>
      </w:r>
    </w:p>
    <w:p w:rsidR="00264FF8" w:rsidRPr="000C3B50" w:rsidP="00F27771" w14:paraId="4E286CDD" w14:textId="77777777">
      <w:pPr>
        <w:pStyle w:val="InstructionsHeader1"/>
        <w:rPr>
          <w:rStyle w:val="Strong"/>
          <w:b/>
          <w:bCs/>
        </w:rPr>
      </w:pPr>
      <w:r>
        <w:rPr>
          <w:rStyle w:val="Strong"/>
          <w:b/>
          <w:bCs/>
        </w:rPr>
        <w:t>Instructions</w:t>
      </w:r>
    </w:p>
    <w:p w:rsidR="0010158E" w:rsidP="00AD38D9" w14:paraId="1E8635CA" w14:textId="62BF481F">
      <w:pPr>
        <w:pStyle w:val="InstructionsList"/>
      </w:pPr>
      <w:r w:rsidRPr="33C0448B">
        <w:rPr>
          <w:b/>
          <w:bCs/>
        </w:rPr>
        <w:t>Approach.</w:t>
      </w:r>
      <w:r>
        <w:t xml:space="preserve"> </w:t>
      </w:r>
      <w:r w:rsidR="00252DEB">
        <w:t xml:space="preserve">Describe whether and how </w:t>
      </w:r>
      <w:r w:rsidR="008846D1">
        <w:t xml:space="preserve">you </w:t>
      </w:r>
      <w:r w:rsidR="00C57068">
        <w:t>gathered</w:t>
      </w:r>
      <w:r w:rsidR="7772C47C">
        <w:t xml:space="preserve"> (or will gather)</w:t>
      </w:r>
      <w:r w:rsidR="008846D1">
        <w:t xml:space="preserve"> community input during evaluation planning. </w:t>
      </w:r>
    </w:p>
    <w:p w:rsidR="00DC49D6" w:rsidRPr="007E33B1" w:rsidP="00DC49D6" w14:paraId="43AFFD28" w14:textId="136CDA68">
      <w:pPr>
        <w:pStyle w:val="InstructionsList"/>
      </w:pPr>
      <w:r w:rsidRPr="33C0448B">
        <w:rPr>
          <w:b/>
          <w:bCs/>
        </w:rPr>
        <w:t>Influence</w:t>
      </w:r>
      <w:r>
        <w:t xml:space="preserve">. </w:t>
      </w:r>
      <w:r w:rsidR="00C57068">
        <w:t>Describe</w:t>
      </w:r>
      <w:r w:rsidR="00171245">
        <w:t xml:space="preserve"> how </w:t>
      </w:r>
      <w:r w:rsidR="00662C0E">
        <w:t>community</w:t>
      </w:r>
      <w:r w:rsidR="00171245">
        <w:t xml:space="preserve"> input </w:t>
      </w:r>
      <w:r w:rsidR="0010158E">
        <w:t xml:space="preserve">shaped </w:t>
      </w:r>
      <w:r w:rsidR="5A51F063">
        <w:t xml:space="preserve">(or will shape) </w:t>
      </w:r>
      <w:r>
        <w:t xml:space="preserve">key </w:t>
      </w:r>
      <w:r w:rsidR="00171245">
        <w:t>decisions</w:t>
      </w:r>
      <w:r w:rsidR="00B70406">
        <w:t xml:space="preserve"> such as</w:t>
      </w:r>
      <w:r w:rsidR="002F3468">
        <w:t xml:space="preserve"> research questions, data collection methods, or recruitment strategies</w:t>
      </w:r>
      <w:r w:rsidR="3A6365C5">
        <w:t>.</w:t>
      </w:r>
      <w:r>
        <w:t xml:space="preserve"> Focus only on input related to the evaluation plan. </w:t>
      </w:r>
    </w:p>
    <w:p w:rsidR="00765B82" w:rsidP="005D288E" w14:paraId="0C5E183F" w14:textId="6C622103">
      <w:r>
        <w:t>[Start writing here.]</w:t>
      </w:r>
    </w:p>
    <w:p w:rsidR="00A943E4" w:rsidP="005D288E" w14:paraId="09FB06C8" w14:textId="716D08D3">
      <w:r>
        <w:br w:type="page"/>
      </w:r>
    </w:p>
    <w:p w:rsidR="00A943E4" w:rsidP="00A943E4" w14:paraId="7E3FE84A" w14:textId="4F987587">
      <w:pPr>
        <w:pStyle w:val="Heading2"/>
      </w:pPr>
      <w:bookmarkStart w:id="27" w:name="_Toc222479876"/>
      <w:bookmarkStart w:id="28" w:name="_Toc215651264"/>
      <w:bookmarkStart w:id="29" w:name="_Toc222411526"/>
      <w:r>
        <w:t>D</w:t>
      </w:r>
      <w:r>
        <w:t>. Evaluation research question(s)</w:t>
      </w:r>
      <w:bookmarkEnd w:id="27"/>
      <w:bookmarkEnd w:id="28"/>
      <w:bookmarkEnd w:id="29"/>
      <w:r w:rsidR="00850721">
        <w:tab/>
      </w:r>
    </w:p>
    <w:p w:rsidR="00264FF8" w:rsidRPr="007E33B1" w:rsidP="00EC2468" w14:paraId="1748931D" w14:textId="77777777">
      <w:pPr>
        <w:pStyle w:val="InstructionsHeader1"/>
        <w:rPr>
          <w:rStyle w:val="Strong"/>
          <w:b/>
          <w:bCs/>
        </w:rPr>
      </w:pPr>
      <w:r w:rsidRPr="007E33B1">
        <w:rPr>
          <w:rStyle w:val="Strong"/>
          <w:b/>
        </w:rPr>
        <w:t xml:space="preserve">Purpose </w:t>
      </w:r>
    </w:p>
    <w:p w:rsidR="00264FF8" w:rsidRPr="007E33B1" w:rsidP="008B0E6C" w14:paraId="56407718" w14:textId="5E30AF85">
      <w:pPr>
        <w:pStyle w:val="InstructionsList"/>
      </w:pPr>
      <w:r>
        <w:t>List</w:t>
      </w:r>
      <w:r w:rsidRPr="007E33B1">
        <w:t xml:space="preserve"> the research questions your evaluation will answer.</w:t>
      </w:r>
      <w:r w:rsidR="008B0E6C">
        <w:t xml:space="preserve"> </w:t>
      </w:r>
      <w:r w:rsidR="008B0E6C">
        <w:rPr>
          <w:i/>
          <w:iCs/>
        </w:rPr>
        <w:t xml:space="preserve">Related application </w:t>
      </w:r>
      <w:r w:rsidR="008B0E6C">
        <w:rPr>
          <w:i/>
          <w:iCs/>
        </w:rPr>
        <w:t>section: #</w:t>
      </w:r>
      <w:r w:rsidR="008B0E6C">
        <w:rPr>
          <w:i/>
          <w:iCs/>
        </w:rPr>
        <w:t xml:space="preserve">3 </w:t>
      </w:r>
      <w:r w:rsidR="000135D7">
        <w:rPr>
          <w:i/>
          <w:iCs/>
        </w:rPr>
        <w:t>Research Questions.</w:t>
      </w:r>
    </w:p>
    <w:p w:rsidR="00264FF8" w:rsidRPr="000C3B50" w:rsidP="00F27771" w14:paraId="0225B4B8" w14:textId="77777777">
      <w:pPr>
        <w:pStyle w:val="InstructionsHeader1"/>
        <w:rPr>
          <w:rStyle w:val="Strong"/>
          <w:b/>
          <w:bCs/>
        </w:rPr>
      </w:pPr>
      <w:r>
        <w:rPr>
          <w:rStyle w:val="Strong"/>
          <w:b/>
          <w:bCs/>
        </w:rPr>
        <w:t>Instructions</w:t>
      </w:r>
    </w:p>
    <w:p w:rsidR="00264FF8" w:rsidRPr="007E33B1" w:rsidP="007E33B1" w14:paraId="428355A6" w14:textId="348D49BA">
      <w:pPr>
        <w:pStyle w:val="InstructionsList"/>
      </w:pPr>
      <w:r w:rsidRPr="009447A0">
        <w:rPr>
          <w:b/>
          <w:bCs/>
        </w:rPr>
        <w:t>Introduction.</w:t>
      </w:r>
      <w:r>
        <w:t xml:space="preserve"> </w:t>
      </w:r>
      <w:r w:rsidR="00433F1C">
        <w:t>I</w:t>
      </w:r>
      <w:r w:rsidR="009534FE">
        <w:t>nclude</w:t>
      </w:r>
      <w:r w:rsidR="00C53F13">
        <w:t xml:space="preserve"> a brief</w:t>
      </w:r>
      <w:r w:rsidRPr="007E33B1">
        <w:t xml:space="preserve"> introductory sentence.</w:t>
      </w:r>
      <w:r>
        <w:t xml:space="preserve"> </w:t>
      </w:r>
      <w:r w:rsidRPr="00EC1150">
        <w:t xml:space="preserve">E.g., “This section describes </w:t>
      </w:r>
      <w:r>
        <w:t>our evaluation’s research questions</w:t>
      </w:r>
      <w:r w:rsidRPr="00EC1150">
        <w:t xml:space="preserve">.” </w:t>
      </w:r>
    </w:p>
    <w:p w:rsidR="009534FE" w:rsidRPr="007E33B1" w:rsidP="00542997" w14:paraId="5108FD49" w14:textId="0E5C23E8">
      <w:pPr>
        <w:pStyle w:val="InstructionsList"/>
      </w:pPr>
      <w:r w:rsidRPr="00A121BB">
        <w:rPr>
          <w:b/>
          <w:bCs/>
        </w:rPr>
        <w:t>Research questions</w:t>
      </w:r>
      <w:r w:rsidR="0045107E">
        <w:rPr>
          <w:b/>
          <w:bCs/>
        </w:rPr>
        <w:t xml:space="preserve"> table</w:t>
      </w:r>
      <w:r>
        <w:rPr>
          <w:b/>
          <w:bCs/>
        </w:rPr>
        <w:t>.</w:t>
      </w:r>
      <w:r>
        <w:t xml:space="preserve"> </w:t>
      </w:r>
      <w:r w:rsidR="0054764A">
        <w:t>Complete</w:t>
      </w:r>
      <w:r>
        <w:t xml:space="preserve"> Exhibit I.D to list </w:t>
      </w:r>
      <w:r w:rsidR="00EF7B6B">
        <w:t>each</w:t>
      </w:r>
      <w:r>
        <w:t xml:space="preserve"> </w:t>
      </w:r>
      <w:r w:rsidRPr="00DF6ED6" w:rsidR="00DF6ED6">
        <w:t xml:space="preserve">research question </w:t>
      </w:r>
      <w:r>
        <w:t xml:space="preserve">and related details. </w:t>
      </w:r>
      <w:r w:rsidRPr="0000128B" w:rsidR="0000128B">
        <w:t xml:space="preserve">Include subgroup </w:t>
      </w:r>
      <w:r w:rsidR="009673B8">
        <w:t>research</w:t>
      </w:r>
      <w:r w:rsidR="0000128B">
        <w:t xml:space="preserve"> </w:t>
      </w:r>
      <w:r w:rsidRPr="0000128B" w:rsidR="0000128B">
        <w:t>questions, if applicable</w:t>
      </w:r>
      <w:r>
        <w:t>.</w:t>
      </w:r>
    </w:p>
    <w:p w:rsidR="00264FF8" w:rsidP="004B7A5B" w14:paraId="29648195" w14:textId="0DC23E97">
      <w:pPr>
        <w:pStyle w:val="InstructionsList"/>
      </w:pPr>
      <w:r w:rsidRPr="00D034DE">
        <w:rPr>
          <w:b/>
          <w:bCs/>
        </w:rPr>
        <w:t>Alignment with evaluation type</w:t>
      </w:r>
      <w:r w:rsidR="3A6365C5">
        <w:t>.</w:t>
      </w:r>
    </w:p>
    <w:p w:rsidR="00264FF8" w:rsidP="005229DA" w14:paraId="0FCC0414" w14:textId="5F2666BB">
      <w:pPr>
        <w:pStyle w:val="InstructionList2"/>
      </w:pPr>
      <w:r>
        <w:t xml:space="preserve">For descriptive outcome evaluations, focus on changes in outcomes </w:t>
      </w:r>
      <w:r w:rsidR="00EF7B6B">
        <w:t>and do not imply</w:t>
      </w:r>
      <w:r>
        <w:t xml:space="preserve"> </w:t>
      </w:r>
      <w:r w:rsidR="00ED6D1D">
        <w:t>causality</w:t>
      </w:r>
      <w:r>
        <w:t>.</w:t>
      </w:r>
    </w:p>
    <w:p w:rsidR="00264FF8" w:rsidP="005229DA" w14:paraId="20C529AA" w14:textId="70A77120">
      <w:pPr>
        <w:pStyle w:val="InstructionList2"/>
      </w:pPr>
      <w:r>
        <w:t xml:space="preserve">For impact evaluations, </w:t>
      </w:r>
      <w:r w:rsidR="008B467F">
        <w:t>focus on comparing</w:t>
      </w:r>
      <w:r>
        <w:t xml:space="preserve"> outcomes between group</w:t>
      </w:r>
      <w:r w:rsidR="00C3649F">
        <w:t>s</w:t>
      </w:r>
      <w:r>
        <w:t xml:space="preserve"> to test causal effects.</w:t>
      </w:r>
    </w:p>
    <w:p w:rsidR="00264FF8" w:rsidP="005229DA" w14:paraId="46DC33A7" w14:textId="1AC701F6">
      <w:pPr>
        <w:pStyle w:val="InstructionList2"/>
      </w:pPr>
      <w:r>
        <w:t>For i</w:t>
      </w:r>
      <w:r w:rsidR="3A6365C5">
        <w:t xml:space="preserve">mplementation </w:t>
      </w:r>
      <w:r w:rsidR="00C3649F">
        <w:t xml:space="preserve">and formative </w:t>
      </w:r>
      <w:r w:rsidR="3A6365C5">
        <w:t>evaluations</w:t>
      </w:r>
      <w:r>
        <w:t xml:space="preserve">, </w:t>
      </w:r>
      <w:r w:rsidR="3A6365C5">
        <w:t xml:space="preserve">focus on how the </w:t>
      </w:r>
      <w:r w:rsidR="00121AFD">
        <w:t xml:space="preserve">intervention </w:t>
      </w:r>
      <w:r w:rsidR="3A6365C5">
        <w:t>was delivered and experienced.</w:t>
      </w:r>
    </w:p>
    <w:p w:rsidR="00264FF8" w:rsidP="004B7A5B" w14:paraId="3D203135" w14:textId="318243F4">
      <w:pPr>
        <w:pStyle w:val="InstructionList2"/>
      </w:pPr>
      <w:r>
        <w:t xml:space="preserve">For measurement evaluations, focus on </w:t>
      </w:r>
      <w:r w:rsidR="003E0085">
        <w:t>how well</w:t>
      </w:r>
      <w:r>
        <w:t xml:space="preserve"> the measure </w:t>
      </w:r>
      <w:r w:rsidR="00041CC4">
        <w:t>performs</w:t>
      </w:r>
      <w:r>
        <w:t xml:space="preserve">. </w:t>
      </w:r>
    </w:p>
    <w:p w:rsidR="00264FF8" w:rsidRPr="007E33B1" w:rsidP="00F27771" w14:paraId="12ED7409" w14:textId="77777777">
      <w:pPr>
        <w:pStyle w:val="InstructionHeader2"/>
      </w:pPr>
      <w:r w:rsidRPr="007E33B1">
        <w:rPr>
          <w:rStyle w:val="Strong"/>
          <w:b/>
          <w:bCs w:val="0"/>
        </w:rPr>
        <w:t>Tips</w:t>
      </w:r>
    </w:p>
    <w:p w:rsidR="00264FF8" w:rsidRPr="007E33B1" w:rsidP="007E33B1" w14:paraId="3A8935FE" w14:textId="6EE179C5">
      <w:pPr>
        <w:pStyle w:val="InstructionsList"/>
      </w:pPr>
      <w:r w:rsidRPr="00E276CB">
        <w:t>Write questions that are</w:t>
      </w:r>
      <w:r w:rsidRPr="007E33B1">
        <w:t xml:space="preserve"> clear, specific, </w:t>
      </w:r>
      <w:r w:rsidR="00B17AAA">
        <w:t>answerable</w:t>
      </w:r>
      <w:r w:rsidR="004B340C">
        <w:t xml:space="preserve">, </w:t>
      </w:r>
      <w:r w:rsidRPr="007E33B1">
        <w:t xml:space="preserve">and </w:t>
      </w:r>
      <w:r w:rsidR="004B340C">
        <w:t>relevant</w:t>
      </w:r>
      <w:r w:rsidRPr="007E33B1">
        <w:t xml:space="preserve">. </w:t>
      </w:r>
    </w:p>
    <w:p w:rsidR="00264FF8" w:rsidP="004B7A5B" w14:paraId="3CE91802" w14:textId="30E9FAE8">
      <w:pPr>
        <w:pStyle w:val="InstructionsList"/>
      </w:pPr>
      <w:r>
        <w:t xml:space="preserve">You must </w:t>
      </w:r>
      <w:r w:rsidR="00874B36">
        <w:t>address</w:t>
      </w:r>
      <w:r>
        <w:t xml:space="preserve"> every </w:t>
      </w:r>
      <w:r w:rsidR="00874B36">
        <w:t>listed</w:t>
      </w:r>
      <w:r>
        <w:t xml:space="preserve"> question in your final report, so </w:t>
      </w:r>
      <w:r w:rsidR="005C3B96">
        <w:t>include</w:t>
      </w:r>
      <w:r>
        <w:t xml:space="preserve"> only </w:t>
      </w:r>
      <w:r w:rsidR="00706EEA">
        <w:t xml:space="preserve">questions </w:t>
      </w:r>
      <w:r w:rsidR="3A6365C5">
        <w:t xml:space="preserve">you can answer with </w:t>
      </w:r>
      <w:r w:rsidR="008A69E7">
        <w:t>available</w:t>
      </w:r>
      <w:r w:rsidR="3A6365C5">
        <w:t xml:space="preserve"> data</w:t>
      </w:r>
      <w:r w:rsidR="00874B36">
        <w:t>, time,</w:t>
      </w:r>
      <w:r w:rsidR="3A6365C5">
        <w:t xml:space="preserve"> and resources. </w:t>
      </w:r>
    </w:p>
    <w:p w:rsidR="00264FF8" w:rsidRPr="007E33B1" w:rsidP="007E33B1" w14:paraId="554ACA2F" w14:textId="2CB7B9D9">
      <w:pPr>
        <w:pStyle w:val="InstructionsList"/>
      </w:pPr>
      <w:r>
        <w:t>Limit confirmatory outcomes to one per outcome domain</w:t>
      </w:r>
      <w:r w:rsidR="002A006D">
        <w:t xml:space="preserve"> (e.g., relationship quality, parenting skills, communication skills, financial self-sufficiency skills)</w:t>
      </w:r>
      <w:r>
        <w:t xml:space="preserve"> and no more than </w:t>
      </w:r>
      <w:r w:rsidR="002F4148">
        <w:t>three to five</w:t>
      </w:r>
      <w:r>
        <w:t xml:space="preserve"> total. Remember that confirmatory outcomes are set before data collection and cannot be changed later. </w:t>
      </w:r>
      <w:r w:rsidR="00891A61">
        <w:t>A</w:t>
      </w:r>
      <w:r w:rsidR="00CE5359">
        <w:t xml:space="preserve">lign </w:t>
      </w:r>
      <w:r w:rsidR="00891A61">
        <w:t xml:space="preserve">them </w:t>
      </w:r>
      <w:r w:rsidR="00CE5359">
        <w:t>with</w:t>
      </w:r>
      <w:r>
        <w:t xml:space="preserve"> your main evaluation goals.</w:t>
      </w:r>
    </w:p>
    <w:p w:rsidR="00264FF8" w:rsidRPr="007E33B1" w:rsidP="007E33B1" w14:paraId="313B5587" w14:textId="6CFA06B9">
      <w:pPr>
        <w:pStyle w:val="InstructionsList"/>
      </w:pPr>
      <w:r>
        <w:t>Ensure</w:t>
      </w:r>
      <w:r w:rsidRPr="007E33B1">
        <w:t xml:space="preserve"> questions </w:t>
      </w:r>
      <w:r>
        <w:t xml:space="preserve">are </w:t>
      </w:r>
      <w:r w:rsidRPr="007E33B1">
        <w:t xml:space="preserve">meaningful </w:t>
      </w:r>
      <w:r>
        <w:t>for</w:t>
      </w:r>
      <w:r w:rsidRPr="007E33B1">
        <w:t xml:space="preserve"> the people your program </w:t>
      </w:r>
      <w:r w:rsidRPr="007E33B1">
        <w:t>serves</w:t>
      </w:r>
      <w:r w:rsidRPr="007E33B1">
        <w:t>.</w:t>
      </w:r>
    </w:p>
    <w:p w:rsidR="00264FF8" w:rsidRPr="007E33B1" w:rsidP="007E33B1" w14:paraId="3AF2A548" w14:textId="571DB922">
      <w:pPr>
        <w:pStyle w:val="InstructionsList"/>
      </w:pPr>
      <w:r>
        <w:t xml:space="preserve">Not all research questions </w:t>
      </w:r>
      <w:r w:rsidRPr="00FB5058" w:rsidR="00FB5058">
        <w:t xml:space="preserve">need to </w:t>
      </w:r>
      <w:r>
        <w:t xml:space="preserve">focus on participant outcomes. </w:t>
      </w:r>
      <w:r w:rsidR="00B76F17">
        <w:t>I</w:t>
      </w:r>
      <w:r w:rsidR="009673B8">
        <w:t>n</w:t>
      </w:r>
      <w:r>
        <w:t xml:space="preserve"> implementation, formative, and measurement evaluations, research questions may focus on processes, outputs, or </w:t>
      </w:r>
      <w:r w:rsidR="00B76F17">
        <w:t xml:space="preserve">measure </w:t>
      </w:r>
      <w:r>
        <w:t xml:space="preserve">properties. </w:t>
      </w:r>
    </w:p>
    <w:p w:rsidR="00A943E4" w:rsidP="00A943E4" w14:paraId="187BF1F4" w14:textId="77777777">
      <w:r>
        <w:t>[Start writing here.]</w:t>
      </w:r>
    </w:p>
    <w:p w:rsidR="00BC6A79" w:rsidP="00A943E4" w14:paraId="42419D16" w14:textId="77777777"/>
    <w:p w:rsidR="00BC6A79" w:rsidP="00A943E4" w14:paraId="3F2A7253" w14:textId="77777777"/>
    <w:p w:rsidR="00A943E4" w:rsidRPr="005A01B5" w:rsidP="00A943E4" w14:paraId="65FDDFCD" w14:textId="4048412C">
      <w:pPr>
        <w:pStyle w:val="Caption"/>
      </w:pPr>
      <w:r w:rsidRPr="005A01B5">
        <w:t>Exhibit I.</w:t>
      </w:r>
      <w:r w:rsidR="001A7B9F">
        <w:t>D</w:t>
      </w:r>
      <w:r w:rsidRPr="005A01B5">
        <w:t xml:space="preserve"> Research questions</w:t>
      </w:r>
    </w:p>
    <w:tbl>
      <w:tblPr>
        <w:tblStyle w:val="TableGrid"/>
        <w:tblW w:w="0" w:type="auto"/>
        <w:tblBorders>
          <w:top w:val="none" w:sz="0" w:space="0" w:color="auto"/>
          <w:left w:val="none" w:sz="0" w:space="0" w:color="auto"/>
          <w:bottom w:val="none" w:sz="0" w:space="0" w:color="auto"/>
          <w:right w:val="none" w:sz="0" w:space="0" w:color="auto"/>
          <w:insideH w:val="single" w:sz="4" w:space="0" w:color="787E8B" w:themeColor="accent3"/>
          <w:insideV w:val="none" w:sz="0" w:space="0" w:color="auto"/>
        </w:tblBorders>
        <w:tblLayout w:type="fixed"/>
        <w:tblLook w:val="0620"/>
      </w:tblPr>
      <w:tblGrid>
        <w:gridCol w:w="1170"/>
        <w:gridCol w:w="2016"/>
        <w:gridCol w:w="1170"/>
        <w:gridCol w:w="1170"/>
        <w:gridCol w:w="1170"/>
        <w:gridCol w:w="1296"/>
        <w:gridCol w:w="1296"/>
      </w:tblGrid>
      <w:tr w14:paraId="604AFBCB" w14:textId="77777777" w:rsidTr="00C81F43">
        <w:tblPrEx>
          <w:tblW w:w="0" w:type="auto"/>
          <w:tblBorders>
            <w:top w:val="none" w:sz="0" w:space="0" w:color="auto"/>
            <w:left w:val="none" w:sz="0" w:space="0" w:color="auto"/>
            <w:bottom w:val="none" w:sz="0" w:space="0" w:color="auto"/>
            <w:right w:val="none" w:sz="0" w:space="0" w:color="auto"/>
            <w:insideH w:val="single" w:sz="4" w:space="0" w:color="787E8B" w:themeColor="accent3"/>
            <w:insideV w:val="none" w:sz="0" w:space="0" w:color="auto"/>
          </w:tblBorders>
          <w:tblLayout w:type="fixed"/>
          <w:tblLook w:val="0620"/>
        </w:tblPrEx>
        <w:trPr>
          <w:tblHeader/>
        </w:trPr>
        <w:tc>
          <w:tcPr>
            <w:tcW w:w="1170" w:type="dxa"/>
            <w:tcBorders>
              <w:top w:val="single" w:sz="4" w:space="0" w:color="E44044" w:themeColor="accent2"/>
              <w:bottom w:val="single" w:sz="4" w:space="0" w:color="E44044" w:themeColor="accent2"/>
            </w:tcBorders>
          </w:tcPr>
          <w:p w:rsidR="00E004CC" w:rsidRPr="000A4F5D" w14:paraId="577FA439" w14:textId="77777777">
            <w:pPr>
              <w:pStyle w:val="TableHeaderLeft"/>
            </w:pPr>
            <w:r>
              <w:t>Research Question Number</w:t>
            </w:r>
          </w:p>
        </w:tc>
        <w:tc>
          <w:tcPr>
            <w:tcW w:w="2016" w:type="dxa"/>
            <w:tcBorders>
              <w:top w:val="single" w:sz="4" w:space="0" w:color="E44044" w:themeColor="accent2"/>
              <w:bottom w:val="single" w:sz="4" w:space="0" w:color="E44044" w:themeColor="accent2"/>
            </w:tcBorders>
          </w:tcPr>
          <w:p w:rsidR="00E004CC" w:rsidRPr="000A4F5D" w14:paraId="56CBF5FF" w14:textId="77777777">
            <w:pPr>
              <w:pStyle w:val="TableHeaderLeft"/>
            </w:pPr>
            <w:r w:rsidRPr="000A4F5D">
              <w:t>Research Question</w:t>
            </w:r>
          </w:p>
        </w:tc>
        <w:tc>
          <w:tcPr>
            <w:tcW w:w="1170" w:type="dxa"/>
            <w:tcBorders>
              <w:top w:val="single" w:sz="4" w:space="0" w:color="E44044" w:themeColor="accent2"/>
              <w:bottom w:val="single" w:sz="4" w:space="0" w:color="E44044" w:themeColor="accent2"/>
            </w:tcBorders>
          </w:tcPr>
          <w:p w:rsidR="00E004CC" w14:paraId="14501504" w14:textId="40541702">
            <w:pPr>
              <w:pStyle w:val="TableHeaderLeft"/>
            </w:pPr>
            <w:r>
              <w:t>Target population</w:t>
            </w:r>
            <w:r w:rsidR="00676930">
              <w:t xml:space="preserve"> </w:t>
            </w:r>
            <w:r w:rsidR="7EC129E9">
              <w:t>(</w:t>
            </w:r>
            <w:r w:rsidR="00104933">
              <w:t>enter “N</w:t>
            </w:r>
            <w:r w:rsidR="001458DF">
              <w:t>/A” if not applicable</w:t>
            </w:r>
            <w:r w:rsidR="7EC129E9">
              <w:t xml:space="preserve">) </w:t>
            </w:r>
          </w:p>
        </w:tc>
        <w:tc>
          <w:tcPr>
            <w:tcW w:w="1170" w:type="dxa"/>
            <w:tcBorders>
              <w:top w:val="single" w:sz="4" w:space="0" w:color="E44044" w:themeColor="accent2"/>
              <w:bottom w:val="single" w:sz="4" w:space="0" w:color="E44044" w:themeColor="accent2"/>
            </w:tcBorders>
          </w:tcPr>
          <w:p w:rsidR="00E004CC" w:rsidRPr="000A4F5D" w14:paraId="1993FE84" w14:textId="1E551FEE">
            <w:pPr>
              <w:pStyle w:val="TableHeaderLeft"/>
            </w:pPr>
            <w:r>
              <w:t>Intervention</w:t>
            </w:r>
            <w:r>
              <w:t xml:space="preserve"> </w:t>
            </w:r>
            <w:r w:rsidR="009636AE">
              <w:t>being studied</w:t>
            </w:r>
          </w:p>
        </w:tc>
        <w:tc>
          <w:tcPr>
            <w:tcW w:w="1170" w:type="dxa"/>
            <w:tcBorders>
              <w:top w:val="single" w:sz="4" w:space="0" w:color="E44044" w:themeColor="accent2"/>
              <w:bottom w:val="single" w:sz="4" w:space="0" w:color="E44044" w:themeColor="accent2"/>
            </w:tcBorders>
          </w:tcPr>
          <w:p w:rsidR="00E004CC" w:rsidRPr="000A4F5D" w14:paraId="5D97CF70" w14:textId="0B8CF697">
            <w:pPr>
              <w:pStyle w:val="TableTextLeft"/>
              <w:rPr>
                <w:b/>
                <w:bCs/>
              </w:rPr>
            </w:pPr>
            <w:r w:rsidRPr="4C7647C1">
              <w:rPr>
                <w:b/>
                <w:bCs/>
              </w:rPr>
              <w:t>Outcome</w:t>
            </w:r>
            <w:r w:rsidRPr="4C7647C1" w:rsidR="7EC129E9">
              <w:rPr>
                <w:b/>
                <w:bCs/>
              </w:rPr>
              <w:t xml:space="preserve"> </w:t>
            </w:r>
            <w:r w:rsidRPr="001458DF" w:rsidR="001458DF">
              <w:rPr>
                <w:b/>
                <w:bCs/>
              </w:rPr>
              <w:t>(enter “N/A” if not applicable)</w:t>
            </w:r>
          </w:p>
        </w:tc>
        <w:tc>
          <w:tcPr>
            <w:tcW w:w="1296" w:type="dxa"/>
            <w:tcBorders>
              <w:top w:val="single" w:sz="4" w:space="0" w:color="E44044" w:themeColor="accent2"/>
              <w:bottom w:val="single" w:sz="4" w:space="0" w:color="E44044" w:themeColor="accent2"/>
            </w:tcBorders>
          </w:tcPr>
          <w:p w:rsidR="00E004CC" w14:paraId="7E59DD74" w14:textId="64AF01A8">
            <w:pPr>
              <w:pStyle w:val="TableTextLeft"/>
              <w:rPr>
                <w:b/>
                <w:bCs/>
              </w:rPr>
            </w:pPr>
            <w:r w:rsidRPr="4C7647C1">
              <w:rPr>
                <w:b/>
                <w:bCs/>
              </w:rPr>
              <w:t xml:space="preserve">Outcome </w:t>
            </w:r>
            <w:r w:rsidRPr="001458DF">
              <w:rPr>
                <w:b/>
                <w:bCs/>
              </w:rPr>
              <w:t>timing</w:t>
            </w:r>
            <w:r w:rsidRPr="001458DF" w:rsidR="7EC129E9">
              <w:rPr>
                <w:b/>
                <w:bCs/>
              </w:rPr>
              <w:t xml:space="preserve"> </w:t>
            </w:r>
            <w:r w:rsidRPr="001458DF" w:rsidR="001458DF">
              <w:rPr>
                <w:b/>
                <w:bCs/>
              </w:rPr>
              <w:t>(enter “N/A” if not applicable)</w:t>
            </w:r>
          </w:p>
        </w:tc>
        <w:tc>
          <w:tcPr>
            <w:tcW w:w="1296" w:type="dxa"/>
            <w:tcBorders>
              <w:top w:val="single" w:sz="4" w:space="0" w:color="E44044" w:themeColor="accent2"/>
              <w:bottom w:val="single" w:sz="4" w:space="0" w:color="E44044" w:themeColor="accent2"/>
            </w:tcBorders>
          </w:tcPr>
          <w:p w:rsidR="00E004CC" w:rsidRPr="000A4F5D" w14:paraId="23FDF273" w14:textId="19625359">
            <w:pPr>
              <w:pStyle w:val="TableTextLeft"/>
              <w:rPr>
                <w:b/>
                <w:bCs/>
              </w:rPr>
            </w:pPr>
            <w:r w:rsidRPr="4C7647C1">
              <w:rPr>
                <w:b/>
                <w:bCs/>
              </w:rPr>
              <w:t xml:space="preserve">Outcome </w:t>
            </w:r>
            <w:r w:rsidRPr="001458DF">
              <w:rPr>
                <w:b/>
                <w:bCs/>
              </w:rPr>
              <w:t>type</w:t>
            </w:r>
            <w:r w:rsidRPr="001458DF" w:rsidR="7EC129E9">
              <w:rPr>
                <w:b/>
                <w:bCs/>
              </w:rPr>
              <w:t xml:space="preserve"> </w:t>
            </w:r>
            <w:r w:rsidRPr="001458DF" w:rsidR="001458DF">
              <w:rPr>
                <w:b/>
                <w:bCs/>
              </w:rPr>
              <w:t>(enter “N/A” if not applicable)</w:t>
            </w:r>
          </w:p>
        </w:tc>
      </w:tr>
      <w:tr w14:paraId="0DD9744B" w14:textId="77777777" w:rsidTr="4C7647C1">
        <w:tblPrEx>
          <w:tblW w:w="0" w:type="auto"/>
          <w:tblLayout w:type="fixed"/>
          <w:tblLook w:val="0620"/>
        </w:tblPrEx>
        <w:tc>
          <w:tcPr>
            <w:tcW w:w="1170" w:type="dxa"/>
            <w:tcBorders>
              <w:top w:val="single" w:sz="4" w:space="0" w:color="E44044" w:themeColor="accent2"/>
              <w:bottom w:val="single" w:sz="4" w:space="0" w:color="E7E6E6" w:themeColor="background2"/>
            </w:tcBorders>
            <w:shd w:val="clear" w:color="auto" w:fill="E7E6E6" w:themeFill="background2"/>
          </w:tcPr>
          <w:p w:rsidR="00E004CC" w:rsidRPr="000A4F5D" w14:paraId="37AA88AB" w14:textId="77777777">
            <w:pPr>
              <w:pStyle w:val="TableTextLeft"/>
            </w:pPr>
            <w:r w:rsidRPr="00845CDE">
              <w:t>Example: RQ1</w:t>
            </w:r>
          </w:p>
        </w:tc>
        <w:tc>
          <w:tcPr>
            <w:tcW w:w="2016" w:type="dxa"/>
            <w:tcBorders>
              <w:top w:val="single" w:sz="4" w:space="0" w:color="E44044" w:themeColor="accent2"/>
              <w:bottom w:val="single" w:sz="4" w:space="0" w:color="E7E6E6" w:themeColor="background2"/>
            </w:tcBorders>
            <w:shd w:val="clear" w:color="auto" w:fill="E7E6E6" w:themeFill="background2"/>
          </w:tcPr>
          <w:p w:rsidR="00E004CC" w:rsidRPr="000A4F5D" w14:paraId="2449CD82" w14:textId="167CECC3">
            <w:pPr>
              <w:pStyle w:val="TableTextLeft"/>
            </w:pPr>
            <w:r w:rsidRPr="00AC0123">
              <w:t xml:space="preserve">How many participants complete </w:t>
            </w:r>
            <w:r>
              <w:t>the program within eight weeks of entering the program</w:t>
            </w:r>
            <w:r w:rsidRPr="00AC0123">
              <w:t>?</w:t>
            </w:r>
          </w:p>
        </w:tc>
        <w:tc>
          <w:tcPr>
            <w:tcW w:w="1170" w:type="dxa"/>
            <w:tcBorders>
              <w:top w:val="single" w:sz="4" w:space="0" w:color="E44044" w:themeColor="accent2"/>
              <w:bottom w:val="single" w:sz="4" w:space="0" w:color="E7E6E6" w:themeColor="background2"/>
            </w:tcBorders>
            <w:shd w:val="clear" w:color="auto" w:fill="E7E6E6" w:themeFill="background2"/>
          </w:tcPr>
          <w:p w:rsidR="00E004CC" w:rsidRPr="0044004A" w:rsidP="008205C3" w14:paraId="2CFE5FD9" w14:textId="5F3EAB98">
            <w:pPr>
              <w:pStyle w:val="TableHeaderLeft"/>
              <w:rPr>
                <w:b w:val="0"/>
                <w:bCs w:val="0"/>
              </w:rPr>
            </w:pPr>
            <w:r w:rsidRPr="0044004A">
              <w:rPr>
                <w:b w:val="0"/>
                <w:bCs w:val="0"/>
              </w:rPr>
              <w:t xml:space="preserve">All </w:t>
            </w:r>
            <w:r w:rsidR="00DA643B">
              <w:rPr>
                <w:b w:val="0"/>
                <w:bCs w:val="0"/>
              </w:rPr>
              <w:t>f</w:t>
            </w:r>
            <w:r w:rsidRPr="0044004A">
              <w:rPr>
                <w:b w:val="0"/>
                <w:bCs w:val="0"/>
              </w:rPr>
              <w:t>athers</w:t>
            </w:r>
          </w:p>
        </w:tc>
        <w:tc>
          <w:tcPr>
            <w:tcW w:w="1170" w:type="dxa"/>
            <w:tcBorders>
              <w:top w:val="single" w:sz="4" w:space="0" w:color="E44044" w:themeColor="accent2"/>
              <w:bottom w:val="single" w:sz="4" w:space="0" w:color="E7E6E6" w:themeColor="background2"/>
            </w:tcBorders>
            <w:shd w:val="clear" w:color="auto" w:fill="E7E6E6" w:themeFill="background2"/>
          </w:tcPr>
          <w:p w:rsidR="00E004CC" w:rsidRPr="00AC0123" w14:paraId="2B1CA8DF" w14:textId="77777777">
            <w:pPr>
              <w:pStyle w:val="TableTextLeft"/>
            </w:pPr>
            <w:r>
              <w:t>Parenting workshop</w:t>
            </w:r>
          </w:p>
        </w:tc>
        <w:tc>
          <w:tcPr>
            <w:tcW w:w="1170" w:type="dxa"/>
            <w:tcBorders>
              <w:top w:val="single" w:sz="4" w:space="0" w:color="E44044" w:themeColor="accent2"/>
              <w:bottom w:val="single" w:sz="4" w:space="0" w:color="E7E6E6" w:themeColor="background2"/>
            </w:tcBorders>
            <w:shd w:val="clear" w:color="auto" w:fill="E7E6E6" w:themeFill="background2"/>
          </w:tcPr>
          <w:p w:rsidR="00E004CC" w:rsidRPr="000A4F5D" w14:paraId="05874E0E" w14:textId="77777777">
            <w:pPr>
              <w:pStyle w:val="TableTextLeft"/>
            </w:pPr>
            <w:r w:rsidRPr="00AC0123">
              <w:t>Program completion rate</w:t>
            </w:r>
          </w:p>
        </w:tc>
        <w:tc>
          <w:tcPr>
            <w:tcW w:w="1296" w:type="dxa"/>
            <w:tcBorders>
              <w:top w:val="single" w:sz="4" w:space="0" w:color="E44044" w:themeColor="accent2"/>
              <w:bottom w:val="single" w:sz="4" w:space="0" w:color="E7E6E6" w:themeColor="background2"/>
            </w:tcBorders>
            <w:shd w:val="clear" w:color="auto" w:fill="E7E6E6" w:themeFill="background2"/>
          </w:tcPr>
          <w:p w:rsidR="00E004CC" w:rsidRPr="00AC0123" w14:paraId="3020AF93" w14:textId="481697E5">
            <w:pPr>
              <w:pStyle w:val="TableTextLeft"/>
            </w:pPr>
            <w:r>
              <w:t>Eight weeks after program entry</w:t>
            </w:r>
          </w:p>
        </w:tc>
        <w:tc>
          <w:tcPr>
            <w:tcW w:w="1296" w:type="dxa"/>
            <w:tcBorders>
              <w:top w:val="single" w:sz="4" w:space="0" w:color="E44044" w:themeColor="accent2"/>
              <w:bottom w:val="single" w:sz="4" w:space="0" w:color="E7E6E6" w:themeColor="background2"/>
            </w:tcBorders>
            <w:shd w:val="clear" w:color="auto" w:fill="E7E6E6" w:themeFill="background2"/>
          </w:tcPr>
          <w:p w:rsidR="00E004CC" w:rsidRPr="000A4F5D" w14:paraId="32CA16CD" w14:textId="758B640A">
            <w:pPr>
              <w:pStyle w:val="TableTextLeft"/>
            </w:pPr>
            <w:r>
              <w:t>Exploratory</w:t>
            </w:r>
          </w:p>
        </w:tc>
      </w:tr>
      <w:tr w14:paraId="644CFCE5" w14:textId="77777777" w:rsidTr="4C7647C1">
        <w:tblPrEx>
          <w:tblW w:w="0" w:type="auto"/>
          <w:tblLayout w:type="fixed"/>
          <w:tblLook w:val="0620"/>
        </w:tblPrEx>
        <w:tc>
          <w:tcPr>
            <w:tcW w:w="1170" w:type="dxa"/>
            <w:tcBorders>
              <w:top w:val="single" w:sz="4" w:space="0" w:color="E7E6E6" w:themeColor="background2"/>
              <w:bottom w:val="single" w:sz="4" w:space="0" w:color="E7E6E6" w:themeColor="background2"/>
            </w:tcBorders>
            <w:shd w:val="clear" w:color="auto" w:fill="E7E6E6" w:themeFill="background2"/>
          </w:tcPr>
          <w:p w:rsidR="00E004CC" w14:paraId="6A4F0F1A" w14:textId="77777777">
            <w:pPr>
              <w:pStyle w:val="TableTextLeft"/>
            </w:pPr>
            <w:r>
              <w:t>Example: RQ2</w:t>
            </w:r>
          </w:p>
        </w:tc>
        <w:tc>
          <w:tcPr>
            <w:tcW w:w="2016" w:type="dxa"/>
            <w:tcBorders>
              <w:top w:val="single" w:sz="4" w:space="0" w:color="E7E6E6" w:themeColor="background2"/>
              <w:bottom w:val="single" w:sz="4" w:space="0" w:color="E7E6E6" w:themeColor="background2"/>
            </w:tcBorders>
            <w:shd w:val="clear" w:color="auto" w:fill="E7E6E6" w:themeFill="background2"/>
          </w:tcPr>
          <w:p w:rsidR="00E004CC" w:rsidRPr="000A4F5D" w14:paraId="76033893" w14:textId="5D439B46">
            <w:pPr>
              <w:pStyle w:val="TableTextLeft"/>
            </w:pPr>
            <w:r w:rsidRPr="00AC0123">
              <w:t>Do</w:t>
            </w:r>
            <w:r>
              <w:t xml:space="preserve">es participation in the </w:t>
            </w:r>
            <w:r>
              <w:t xml:space="preserve">program’s </w:t>
            </w:r>
            <w:r w:rsidR="00E53CBB">
              <w:t xml:space="preserve"> financial</w:t>
            </w:r>
            <w:r w:rsidR="00E53CBB">
              <w:t xml:space="preserve"> coaching sessions</w:t>
            </w:r>
            <w:r w:rsidR="00141188">
              <w:t xml:space="preserve"> </w:t>
            </w:r>
            <w:r w:rsidRPr="00AC0123">
              <w:t xml:space="preserve">improve </w:t>
            </w:r>
            <w:r w:rsidR="00E53CBB">
              <w:t>financial self-sufficiency skills</w:t>
            </w:r>
            <w:r>
              <w:t xml:space="preserve"> three months after program exit</w:t>
            </w:r>
            <w:r w:rsidRPr="00AC0123">
              <w:t>?</w:t>
            </w:r>
          </w:p>
        </w:tc>
        <w:tc>
          <w:tcPr>
            <w:tcW w:w="1170" w:type="dxa"/>
            <w:tcBorders>
              <w:top w:val="single" w:sz="4" w:space="0" w:color="E7E6E6" w:themeColor="background2"/>
              <w:bottom w:val="nil"/>
            </w:tcBorders>
            <w:shd w:val="clear" w:color="auto" w:fill="E7E6E6" w:themeFill="background2"/>
          </w:tcPr>
          <w:p w:rsidR="00E004CC" w:rsidRPr="0044004A" w:rsidP="008205C3" w14:paraId="0342C666" w14:textId="05A8C212">
            <w:pPr>
              <w:pStyle w:val="TableHeaderLeft"/>
              <w:rPr>
                <w:b w:val="0"/>
                <w:bCs w:val="0"/>
              </w:rPr>
            </w:pPr>
            <w:r w:rsidRPr="0044004A">
              <w:rPr>
                <w:b w:val="0"/>
                <w:bCs w:val="0"/>
              </w:rPr>
              <w:t xml:space="preserve">All </w:t>
            </w:r>
            <w:r w:rsidR="00DA643B">
              <w:rPr>
                <w:b w:val="0"/>
                <w:bCs w:val="0"/>
              </w:rPr>
              <w:t>youth</w:t>
            </w:r>
          </w:p>
        </w:tc>
        <w:tc>
          <w:tcPr>
            <w:tcW w:w="1170" w:type="dxa"/>
            <w:tcBorders>
              <w:top w:val="single" w:sz="4" w:space="0" w:color="E7E6E6" w:themeColor="background2"/>
              <w:bottom w:val="single" w:sz="4" w:space="0" w:color="E7E6E6" w:themeColor="background2"/>
            </w:tcBorders>
            <w:shd w:val="clear" w:color="auto" w:fill="E7E6E6" w:themeFill="background2"/>
          </w:tcPr>
          <w:p w:rsidR="00E004CC" w14:paraId="7B08AC27" w14:textId="3629E6C2">
            <w:pPr>
              <w:pStyle w:val="TableTextLeft"/>
            </w:pPr>
            <w:r>
              <w:t xml:space="preserve">Financial Coaching </w:t>
            </w:r>
            <w:r w:rsidR="00560EC4">
              <w:t>sessions</w:t>
            </w:r>
          </w:p>
        </w:tc>
        <w:tc>
          <w:tcPr>
            <w:tcW w:w="1170" w:type="dxa"/>
            <w:tcBorders>
              <w:top w:val="single" w:sz="4" w:space="0" w:color="E7E6E6" w:themeColor="background2"/>
              <w:bottom w:val="single" w:sz="4" w:space="0" w:color="E7E6E6" w:themeColor="background2"/>
            </w:tcBorders>
            <w:shd w:val="clear" w:color="auto" w:fill="E7E6E6" w:themeFill="background2"/>
          </w:tcPr>
          <w:p w:rsidR="00E004CC" w:rsidRPr="000A4F5D" w14:paraId="16C14FE1" w14:textId="00867F7D">
            <w:pPr>
              <w:pStyle w:val="TableTextLeft"/>
            </w:pPr>
            <w:r>
              <w:t>Financial self-sufficiency skills</w:t>
            </w:r>
          </w:p>
        </w:tc>
        <w:tc>
          <w:tcPr>
            <w:tcW w:w="1296" w:type="dxa"/>
            <w:tcBorders>
              <w:top w:val="single" w:sz="4" w:space="0" w:color="E7E6E6" w:themeColor="background2"/>
              <w:bottom w:val="single" w:sz="4" w:space="0" w:color="E7E6E6" w:themeColor="background2"/>
            </w:tcBorders>
            <w:shd w:val="clear" w:color="auto" w:fill="E7E6E6" w:themeFill="background2"/>
          </w:tcPr>
          <w:p w:rsidR="00E004CC" w14:paraId="60C5A756" w14:textId="5E3E0FB1">
            <w:pPr>
              <w:pStyle w:val="TableTextLeft"/>
            </w:pPr>
            <w:r>
              <w:t>Three months</w:t>
            </w:r>
            <w:r w:rsidRPr="00AC0123">
              <w:t xml:space="preserve"> after </w:t>
            </w:r>
            <w:r>
              <w:t>program exit</w:t>
            </w:r>
          </w:p>
        </w:tc>
        <w:tc>
          <w:tcPr>
            <w:tcW w:w="1296" w:type="dxa"/>
            <w:tcBorders>
              <w:top w:val="single" w:sz="4" w:space="0" w:color="E7E6E6" w:themeColor="background2"/>
              <w:bottom w:val="single" w:sz="4" w:space="0" w:color="E7E6E6" w:themeColor="background2"/>
            </w:tcBorders>
            <w:shd w:val="clear" w:color="auto" w:fill="E7E6E6" w:themeFill="background2"/>
          </w:tcPr>
          <w:p w:rsidR="00E004CC" w:rsidRPr="000A4F5D" w14:paraId="11221A05" w14:textId="0DECF1DD">
            <w:pPr>
              <w:pStyle w:val="TableTextLeft"/>
            </w:pPr>
            <w:r>
              <w:t>Confirmatory</w:t>
            </w:r>
          </w:p>
        </w:tc>
      </w:tr>
      <w:tr w14:paraId="3FBFE8CE" w14:textId="77777777" w:rsidTr="4C7647C1">
        <w:tblPrEx>
          <w:tblW w:w="0" w:type="auto"/>
          <w:tblLayout w:type="fixed"/>
          <w:tblLook w:val="0620"/>
        </w:tblPrEx>
        <w:tc>
          <w:tcPr>
            <w:tcW w:w="1170" w:type="dxa"/>
            <w:tcBorders>
              <w:top w:val="single" w:sz="4" w:space="0" w:color="E7E6E6" w:themeColor="background2"/>
              <w:bottom w:val="single" w:sz="4" w:space="0" w:color="E7E6E6" w:themeColor="background2"/>
            </w:tcBorders>
            <w:shd w:val="clear" w:color="auto" w:fill="E7E6E6" w:themeFill="background2"/>
          </w:tcPr>
          <w:p w:rsidR="00C01000" w:rsidP="00C01000" w14:paraId="41A0E611" w14:textId="41DECF8C">
            <w:pPr>
              <w:pStyle w:val="TableTextLeft"/>
            </w:pPr>
            <w:r>
              <w:t>Example: RQ3</w:t>
            </w:r>
          </w:p>
        </w:tc>
        <w:tc>
          <w:tcPr>
            <w:tcW w:w="2016" w:type="dxa"/>
            <w:tcBorders>
              <w:top w:val="single" w:sz="4" w:space="0" w:color="E7E6E6" w:themeColor="background2"/>
              <w:bottom w:val="single" w:sz="4" w:space="0" w:color="E7E6E6" w:themeColor="background2"/>
            </w:tcBorders>
            <w:shd w:val="clear" w:color="auto" w:fill="E7E6E6" w:themeFill="background2"/>
          </w:tcPr>
          <w:p w:rsidR="00C01000" w:rsidRPr="000A4F5D" w:rsidP="00C01000" w14:paraId="54A6E16F" w14:textId="1BCD072D">
            <w:pPr>
              <w:pStyle w:val="TableTextLeft"/>
            </w:pPr>
            <w:r w:rsidRPr="00CC163B">
              <w:t xml:space="preserve">Do older couples (ages 25+) show greater improvement in relationship skills than younger couples (ages 18–24) </w:t>
            </w:r>
            <w:r>
              <w:t xml:space="preserve">immediately </w:t>
            </w:r>
            <w:r w:rsidRPr="00CC163B">
              <w:t>after participating in the program?</w:t>
            </w:r>
          </w:p>
        </w:tc>
        <w:tc>
          <w:tcPr>
            <w:tcW w:w="1170" w:type="dxa"/>
            <w:tcBorders>
              <w:top w:val="single" w:sz="4" w:space="0" w:color="E7E6E6" w:themeColor="background2"/>
              <w:bottom w:val="nil"/>
            </w:tcBorders>
            <w:shd w:val="clear" w:color="auto" w:fill="E7E6E6" w:themeFill="background2"/>
          </w:tcPr>
          <w:p w:rsidR="00C01000" w:rsidRPr="0044004A" w:rsidP="00C01000" w14:paraId="21232F33" w14:textId="2399109B">
            <w:pPr>
              <w:pStyle w:val="TableHeaderLeft"/>
              <w:rPr>
                <w:b w:val="0"/>
                <w:bCs w:val="0"/>
              </w:rPr>
            </w:pPr>
            <w:r w:rsidRPr="0044004A">
              <w:rPr>
                <w:b w:val="0"/>
                <w:bCs w:val="0"/>
              </w:rPr>
              <w:t xml:space="preserve">All </w:t>
            </w:r>
            <w:r>
              <w:rPr>
                <w:b w:val="0"/>
                <w:bCs w:val="0"/>
              </w:rPr>
              <w:t>couples</w:t>
            </w:r>
          </w:p>
        </w:tc>
        <w:tc>
          <w:tcPr>
            <w:tcW w:w="1170" w:type="dxa"/>
            <w:tcBorders>
              <w:top w:val="single" w:sz="4" w:space="0" w:color="E7E6E6" w:themeColor="background2"/>
              <w:bottom w:val="single" w:sz="4" w:space="0" w:color="E7E6E6" w:themeColor="background2"/>
            </w:tcBorders>
            <w:shd w:val="clear" w:color="auto" w:fill="E7E6E6" w:themeFill="background2"/>
          </w:tcPr>
          <w:p w:rsidR="00C01000" w:rsidP="00C01000" w14:paraId="09716D65" w14:textId="421EDA2F">
            <w:pPr>
              <w:pStyle w:val="TableTextLeft"/>
            </w:pPr>
            <w:r>
              <w:t>Healthy relationship education workshops</w:t>
            </w:r>
          </w:p>
        </w:tc>
        <w:tc>
          <w:tcPr>
            <w:tcW w:w="1170" w:type="dxa"/>
            <w:tcBorders>
              <w:top w:val="single" w:sz="4" w:space="0" w:color="E7E6E6" w:themeColor="background2"/>
              <w:bottom w:val="single" w:sz="4" w:space="0" w:color="E7E6E6" w:themeColor="background2"/>
            </w:tcBorders>
            <w:shd w:val="clear" w:color="auto" w:fill="E7E6E6" w:themeFill="background2"/>
          </w:tcPr>
          <w:p w:rsidR="00C01000" w:rsidRPr="000A4F5D" w:rsidP="00C01000" w14:paraId="5F7E7E73" w14:textId="34A508AE">
            <w:pPr>
              <w:pStyle w:val="TableTextLeft"/>
            </w:pPr>
            <w:r>
              <w:t>Relationship skills</w:t>
            </w:r>
          </w:p>
        </w:tc>
        <w:tc>
          <w:tcPr>
            <w:tcW w:w="1296" w:type="dxa"/>
            <w:tcBorders>
              <w:top w:val="single" w:sz="4" w:space="0" w:color="E7E6E6" w:themeColor="background2"/>
              <w:bottom w:val="single" w:sz="4" w:space="0" w:color="E7E6E6" w:themeColor="background2"/>
            </w:tcBorders>
            <w:shd w:val="clear" w:color="auto" w:fill="E7E6E6" w:themeFill="background2"/>
          </w:tcPr>
          <w:p w:rsidR="00C01000" w:rsidP="00C01000" w14:paraId="12C5FBEA" w14:textId="3A4AB941">
            <w:pPr>
              <w:pStyle w:val="TableTextLeft"/>
            </w:pPr>
            <w:r>
              <w:t>Immediately</w:t>
            </w:r>
            <w:r w:rsidRPr="00AC0123">
              <w:t xml:space="preserve"> after </w:t>
            </w:r>
            <w:r>
              <w:t>program exit</w:t>
            </w:r>
          </w:p>
        </w:tc>
        <w:tc>
          <w:tcPr>
            <w:tcW w:w="1296" w:type="dxa"/>
            <w:tcBorders>
              <w:top w:val="single" w:sz="4" w:space="0" w:color="E7E6E6" w:themeColor="background2"/>
              <w:bottom w:val="single" w:sz="4" w:space="0" w:color="E7E6E6" w:themeColor="background2"/>
            </w:tcBorders>
            <w:shd w:val="clear" w:color="auto" w:fill="E7E6E6" w:themeFill="background2"/>
          </w:tcPr>
          <w:p w:rsidR="00C01000" w:rsidRPr="000A4F5D" w:rsidP="00C01000" w14:paraId="505DF655" w14:textId="5FB1B55F">
            <w:pPr>
              <w:pStyle w:val="TableTextLeft"/>
            </w:pPr>
            <w:r>
              <w:t>Exploratory</w:t>
            </w:r>
          </w:p>
        </w:tc>
      </w:tr>
      <w:tr w14:paraId="305A9BFD" w14:textId="77777777" w:rsidTr="4C7647C1">
        <w:tblPrEx>
          <w:tblW w:w="0" w:type="auto"/>
          <w:tblLayout w:type="fixed"/>
          <w:tblLook w:val="0620"/>
        </w:tblPrEx>
        <w:tc>
          <w:tcPr>
            <w:tcW w:w="1170" w:type="dxa"/>
            <w:tcBorders>
              <w:top w:val="single" w:sz="4" w:space="0" w:color="E7E6E6" w:themeColor="background2"/>
              <w:bottom w:val="single" w:sz="4" w:space="0" w:color="E7E6E6" w:themeColor="background2"/>
            </w:tcBorders>
          </w:tcPr>
          <w:p w:rsidR="00E004CC" w14:paraId="788EB72D" w14:textId="77777777">
            <w:pPr>
              <w:pStyle w:val="TableTextLeft"/>
            </w:pPr>
            <w:r>
              <w:t>RQ1</w:t>
            </w:r>
          </w:p>
        </w:tc>
        <w:tc>
          <w:tcPr>
            <w:tcW w:w="2016" w:type="dxa"/>
            <w:tcBorders>
              <w:top w:val="single" w:sz="4" w:space="0" w:color="E7E6E6" w:themeColor="background2"/>
              <w:bottom w:val="single" w:sz="4" w:space="0" w:color="E7E6E6" w:themeColor="background2"/>
            </w:tcBorders>
          </w:tcPr>
          <w:p w:rsidR="00E004CC" w:rsidRPr="000A4F5D" w14:paraId="16163F53" w14:textId="77777777">
            <w:pPr>
              <w:pStyle w:val="TableTextLeft"/>
            </w:pPr>
          </w:p>
        </w:tc>
        <w:tc>
          <w:tcPr>
            <w:tcW w:w="1170" w:type="dxa"/>
            <w:tcBorders>
              <w:top w:val="nil"/>
              <w:bottom w:val="nil"/>
            </w:tcBorders>
          </w:tcPr>
          <w:p w:rsidR="00E004CC" w:rsidRPr="000A4F5D" w:rsidP="008205C3" w14:paraId="723057E3" w14:textId="77777777">
            <w:pPr>
              <w:pStyle w:val="TableHeaderLeft"/>
            </w:pPr>
          </w:p>
        </w:tc>
        <w:tc>
          <w:tcPr>
            <w:tcW w:w="1170" w:type="dxa"/>
            <w:tcBorders>
              <w:top w:val="single" w:sz="4" w:space="0" w:color="E7E6E6" w:themeColor="background2"/>
              <w:bottom w:val="single" w:sz="4" w:space="0" w:color="E7E6E6" w:themeColor="background2"/>
            </w:tcBorders>
          </w:tcPr>
          <w:p w:rsidR="00E004CC" w:rsidRPr="000A4F5D" w14:paraId="7225AF29" w14:textId="77777777">
            <w:pPr>
              <w:pStyle w:val="TableTextLeft"/>
            </w:pPr>
          </w:p>
        </w:tc>
        <w:tc>
          <w:tcPr>
            <w:tcW w:w="1170" w:type="dxa"/>
            <w:tcBorders>
              <w:top w:val="single" w:sz="4" w:space="0" w:color="E7E6E6" w:themeColor="background2"/>
              <w:bottom w:val="single" w:sz="4" w:space="0" w:color="E7E6E6" w:themeColor="background2"/>
            </w:tcBorders>
          </w:tcPr>
          <w:p w:rsidR="00E004CC" w:rsidRPr="000A4F5D" w14:paraId="2ABDA31E" w14:textId="77777777">
            <w:pPr>
              <w:pStyle w:val="TableTextLeft"/>
            </w:pPr>
          </w:p>
        </w:tc>
        <w:tc>
          <w:tcPr>
            <w:tcW w:w="1296" w:type="dxa"/>
            <w:tcBorders>
              <w:top w:val="single" w:sz="4" w:space="0" w:color="E7E6E6" w:themeColor="background2"/>
              <w:bottom w:val="single" w:sz="4" w:space="0" w:color="E7E6E6" w:themeColor="background2"/>
            </w:tcBorders>
          </w:tcPr>
          <w:p w:rsidR="00E004CC" w:rsidRPr="000A4F5D" w14:paraId="3543AC03" w14:textId="77777777">
            <w:pPr>
              <w:pStyle w:val="TableTextLeft"/>
            </w:pPr>
          </w:p>
        </w:tc>
        <w:tc>
          <w:tcPr>
            <w:tcW w:w="1296" w:type="dxa"/>
            <w:tcBorders>
              <w:top w:val="single" w:sz="4" w:space="0" w:color="E7E6E6" w:themeColor="background2"/>
              <w:bottom w:val="single" w:sz="4" w:space="0" w:color="E7E6E6" w:themeColor="background2"/>
            </w:tcBorders>
          </w:tcPr>
          <w:p w:rsidR="00E004CC" w:rsidRPr="000A4F5D" w14:paraId="48278D0A" w14:textId="0CA1C65E">
            <w:pPr>
              <w:pStyle w:val="TableTextLeft"/>
            </w:pPr>
          </w:p>
        </w:tc>
      </w:tr>
      <w:tr w14:paraId="1ED85191" w14:textId="77777777" w:rsidTr="4C7647C1">
        <w:tblPrEx>
          <w:tblW w:w="0" w:type="auto"/>
          <w:tblLayout w:type="fixed"/>
          <w:tblLook w:val="0620"/>
        </w:tblPrEx>
        <w:tc>
          <w:tcPr>
            <w:tcW w:w="1170" w:type="dxa"/>
            <w:tcBorders>
              <w:top w:val="single" w:sz="4" w:space="0" w:color="E7E6E6" w:themeColor="background2"/>
              <w:bottom w:val="single" w:sz="4" w:space="0" w:color="E44044" w:themeColor="accent2"/>
            </w:tcBorders>
          </w:tcPr>
          <w:p w:rsidR="00E004CC" w:rsidRPr="000A4F5D" w14:paraId="1F1F0D35" w14:textId="77777777">
            <w:pPr>
              <w:pStyle w:val="TableTextLeft"/>
            </w:pPr>
            <w:r>
              <w:t>RQ2</w:t>
            </w:r>
          </w:p>
        </w:tc>
        <w:tc>
          <w:tcPr>
            <w:tcW w:w="2016" w:type="dxa"/>
            <w:tcBorders>
              <w:top w:val="single" w:sz="4" w:space="0" w:color="E7E6E6" w:themeColor="background2"/>
              <w:bottom w:val="single" w:sz="4" w:space="0" w:color="E44044" w:themeColor="accent2"/>
            </w:tcBorders>
          </w:tcPr>
          <w:p w:rsidR="00E004CC" w:rsidRPr="000A4F5D" w14:paraId="054A6AFF" w14:textId="77777777">
            <w:pPr>
              <w:pStyle w:val="TableTextLeft"/>
            </w:pPr>
          </w:p>
        </w:tc>
        <w:tc>
          <w:tcPr>
            <w:tcW w:w="1170" w:type="dxa"/>
            <w:tcBorders>
              <w:top w:val="single" w:sz="4" w:space="0" w:color="E7E6E6" w:themeColor="background2"/>
              <w:bottom w:val="single" w:sz="4" w:space="0" w:color="E44044" w:themeColor="accent2"/>
            </w:tcBorders>
          </w:tcPr>
          <w:p w:rsidR="00E004CC" w:rsidRPr="000A4F5D" w:rsidP="008205C3" w14:paraId="4CB55513" w14:textId="77777777">
            <w:pPr>
              <w:pStyle w:val="TableHeaderLeft"/>
            </w:pPr>
          </w:p>
        </w:tc>
        <w:tc>
          <w:tcPr>
            <w:tcW w:w="1170" w:type="dxa"/>
            <w:tcBorders>
              <w:top w:val="single" w:sz="4" w:space="0" w:color="E7E6E6" w:themeColor="background2"/>
              <w:bottom w:val="single" w:sz="4" w:space="0" w:color="E44044" w:themeColor="accent2"/>
            </w:tcBorders>
          </w:tcPr>
          <w:p w:rsidR="00E004CC" w:rsidRPr="000A4F5D" w14:paraId="389F6A59" w14:textId="77777777">
            <w:pPr>
              <w:pStyle w:val="TableTextLeft"/>
            </w:pPr>
          </w:p>
        </w:tc>
        <w:tc>
          <w:tcPr>
            <w:tcW w:w="1170" w:type="dxa"/>
            <w:tcBorders>
              <w:top w:val="single" w:sz="4" w:space="0" w:color="E7E6E6" w:themeColor="background2"/>
              <w:bottom w:val="single" w:sz="4" w:space="0" w:color="E44044" w:themeColor="accent2"/>
            </w:tcBorders>
          </w:tcPr>
          <w:p w:rsidR="00E004CC" w:rsidRPr="000A4F5D" w14:paraId="56BF9C24" w14:textId="77777777">
            <w:pPr>
              <w:pStyle w:val="TableTextLeft"/>
            </w:pPr>
          </w:p>
        </w:tc>
        <w:tc>
          <w:tcPr>
            <w:tcW w:w="1296" w:type="dxa"/>
            <w:tcBorders>
              <w:top w:val="single" w:sz="4" w:space="0" w:color="E7E6E6" w:themeColor="background2"/>
              <w:bottom w:val="single" w:sz="4" w:space="0" w:color="E44044" w:themeColor="accent2"/>
            </w:tcBorders>
          </w:tcPr>
          <w:p w:rsidR="00E004CC" w:rsidRPr="000A4F5D" w14:paraId="1C1C4081" w14:textId="77777777">
            <w:pPr>
              <w:pStyle w:val="TableTextLeft"/>
            </w:pPr>
          </w:p>
        </w:tc>
        <w:tc>
          <w:tcPr>
            <w:tcW w:w="1296" w:type="dxa"/>
            <w:tcBorders>
              <w:top w:val="single" w:sz="4" w:space="0" w:color="E7E6E6" w:themeColor="background2"/>
              <w:bottom w:val="single" w:sz="4" w:space="0" w:color="E44044" w:themeColor="accent2"/>
            </w:tcBorders>
          </w:tcPr>
          <w:p w:rsidR="00E004CC" w:rsidRPr="000A4F5D" w14:paraId="0FD5F9AE" w14:textId="21A0424D">
            <w:pPr>
              <w:pStyle w:val="TableTextLeft"/>
            </w:pPr>
          </w:p>
        </w:tc>
      </w:tr>
    </w:tbl>
    <w:p w:rsidR="00A943E4" w:rsidP="00C33EEA" w14:paraId="6F94E54C" w14:textId="77777777">
      <w:r>
        <w:br w:type="page"/>
      </w:r>
    </w:p>
    <w:p w:rsidR="00A943E4" w:rsidP="00A943E4" w14:paraId="3E2D8141" w14:textId="4F3279BF">
      <w:pPr>
        <w:pStyle w:val="Heading2"/>
      </w:pPr>
      <w:bookmarkStart w:id="30" w:name="_Toc215651265"/>
      <w:bookmarkStart w:id="31" w:name="_Toc222411527"/>
      <w:bookmarkStart w:id="32" w:name="_Toc222479877"/>
      <w:r>
        <w:t>E</w:t>
      </w:r>
      <w:r>
        <w:t>. Hypotheses</w:t>
      </w:r>
      <w:bookmarkEnd w:id="30"/>
      <w:bookmarkEnd w:id="31"/>
      <w:bookmarkEnd w:id="32"/>
    </w:p>
    <w:p w:rsidR="00264FF8" w:rsidRPr="007E33B1" w:rsidP="00EC2468" w14:paraId="795B1E69" w14:textId="77777777">
      <w:pPr>
        <w:pStyle w:val="InstructionsHeader1"/>
        <w:rPr>
          <w:rStyle w:val="Strong"/>
          <w:b/>
          <w:bCs/>
        </w:rPr>
      </w:pPr>
      <w:r w:rsidRPr="007E33B1">
        <w:rPr>
          <w:rStyle w:val="Strong"/>
          <w:b/>
        </w:rPr>
        <w:t>Purpose</w:t>
      </w:r>
    </w:p>
    <w:p w:rsidR="00264FF8" w:rsidRPr="007E33B1" w:rsidP="007E33B1" w14:paraId="37AAA63E" w14:textId="6ADA32EF">
      <w:pPr>
        <w:pStyle w:val="InstructionsList"/>
        <w:rPr>
          <w:rStyle w:val="Strong"/>
          <w:b w:val="0"/>
          <w:bCs w:val="0"/>
        </w:rPr>
      </w:pPr>
      <w:r w:rsidRPr="007E33B1">
        <w:rPr>
          <w:rStyle w:val="Strong"/>
          <w:b w:val="0"/>
          <w:bCs w:val="0"/>
        </w:rPr>
        <w:t>State what you expect to find.</w:t>
      </w:r>
      <w:r w:rsidR="00CE06A5">
        <w:rPr>
          <w:rStyle w:val="Strong"/>
          <w:b w:val="0"/>
          <w:bCs w:val="0"/>
        </w:rPr>
        <w:t xml:space="preserve"> </w:t>
      </w:r>
      <w:r w:rsidR="00CE06A5">
        <w:rPr>
          <w:i/>
          <w:iCs/>
        </w:rPr>
        <w:t xml:space="preserve">Related application </w:t>
      </w:r>
      <w:r w:rsidR="00CE06A5">
        <w:rPr>
          <w:i/>
          <w:iCs/>
        </w:rPr>
        <w:t>section: #</w:t>
      </w:r>
      <w:r w:rsidR="00CE06A5">
        <w:rPr>
          <w:i/>
          <w:iCs/>
        </w:rPr>
        <w:t>3 Research Questions.</w:t>
      </w:r>
    </w:p>
    <w:p w:rsidR="00264FF8" w:rsidRPr="000C3B50" w:rsidP="00F27771" w14:paraId="28B87B5B" w14:textId="77777777">
      <w:pPr>
        <w:pStyle w:val="InstructionsHeader1"/>
        <w:rPr>
          <w:rStyle w:val="Strong"/>
          <w:b/>
          <w:bCs/>
        </w:rPr>
      </w:pPr>
      <w:r>
        <w:rPr>
          <w:rStyle w:val="Strong"/>
          <w:b/>
          <w:bCs/>
        </w:rPr>
        <w:t>Instructions</w:t>
      </w:r>
    </w:p>
    <w:p w:rsidR="00264FF8" w:rsidRPr="007E33B1" w:rsidP="007E33B1" w14:paraId="5079A3C6" w14:textId="4CF3E178">
      <w:pPr>
        <w:pStyle w:val="InstructionsList"/>
      </w:pPr>
      <w:r w:rsidRPr="00363571">
        <w:rPr>
          <w:b/>
          <w:bCs/>
        </w:rPr>
        <w:t>Introduction.</w:t>
      </w:r>
      <w:r>
        <w:t xml:space="preserve"> </w:t>
      </w:r>
      <w:r w:rsidR="002F2914">
        <w:t>B</w:t>
      </w:r>
      <w:r w:rsidR="006C7694">
        <w:t>egin</w:t>
      </w:r>
      <w:r w:rsidRPr="007E33B1">
        <w:t xml:space="preserve"> with </w:t>
      </w:r>
      <w:r w:rsidR="00C53F13">
        <w:t>a brief</w:t>
      </w:r>
      <w:r w:rsidRPr="007E33B1">
        <w:t xml:space="preserve"> introductory sentence.</w:t>
      </w:r>
      <w:r>
        <w:t xml:space="preserve"> </w:t>
      </w:r>
      <w:r w:rsidRPr="00EC1150">
        <w:t xml:space="preserve">E.g., “This section describes </w:t>
      </w:r>
      <w:r>
        <w:t>our evaluation’s hypotheses</w:t>
      </w:r>
      <w:r w:rsidRPr="00EC1150">
        <w:t xml:space="preserve">.” </w:t>
      </w:r>
    </w:p>
    <w:p w:rsidR="006C7694" w:rsidP="006C7694" w14:paraId="0371973C" w14:textId="2E183C78">
      <w:pPr>
        <w:pStyle w:val="InstructionsList"/>
      </w:pPr>
      <w:r w:rsidRPr="002F052E">
        <w:rPr>
          <w:b/>
          <w:bCs/>
        </w:rPr>
        <w:t>Hypotheses</w:t>
      </w:r>
      <w:r w:rsidR="0045107E">
        <w:rPr>
          <w:b/>
          <w:bCs/>
        </w:rPr>
        <w:t xml:space="preserve"> table</w:t>
      </w:r>
      <w:r w:rsidRPr="002F052E">
        <w:rPr>
          <w:b/>
          <w:bCs/>
        </w:rPr>
        <w:t>.</w:t>
      </w:r>
      <w:r>
        <w:t xml:space="preserve"> </w:t>
      </w:r>
      <w:r w:rsidR="00334F84">
        <w:t>Complete Exhibit I.E.</w:t>
      </w:r>
      <w:r w:rsidR="00B83A0E">
        <w:t xml:space="preserve"> to</w:t>
      </w:r>
      <w:r>
        <w:t xml:space="preserve"> list each hypothesis alongside the related research question number</w:t>
      </w:r>
      <w:r w:rsidR="001D2D66">
        <w:t xml:space="preserve"> listed</w:t>
      </w:r>
      <w:r w:rsidR="00E30A1F">
        <w:t xml:space="preserve"> in Exhibit I.D</w:t>
      </w:r>
      <w:r>
        <w:t>.</w:t>
      </w:r>
      <w:r w:rsidR="008A5628">
        <w:t xml:space="preserve"> Include hypotheses about expected differences across subgroups, if applicable.</w:t>
      </w:r>
    </w:p>
    <w:p w:rsidR="00264FF8" w:rsidP="00EB13B1" w14:paraId="658CB7BF" w14:textId="2FBABD81">
      <w:pPr>
        <w:pStyle w:val="InstructionsList"/>
      </w:pPr>
      <w:r w:rsidRPr="00D034DE">
        <w:rPr>
          <w:b/>
          <w:bCs/>
        </w:rPr>
        <w:t>Alignment with evaluation type</w:t>
      </w:r>
      <w:r w:rsidR="3A6365C5">
        <w:t>.</w:t>
      </w:r>
    </w:p>
    <w:p w:rsidR="00264FF8" w:rsidP="00EB13B1" w14:paraId="62720BE7" w14:textId="36F262AE">
      <w:pPr>
        <w:pStyle w:val="InstructionList2"/>
      </w:pPr>
      <w:r>
        <w:t xml:space="preserve">For descriptive outcome evaluations, describe expected patterns </w:t>
      </w:r>
      <w:r w:rsidR="2AD28892">
        <w:t xml:space="preserve">without </w:t>
      </w:r>
      <w:r w:rsidR="00EB71CD">
        <w:t>implying causality</w:t>
      </w:r>
      <w:r w:rsidR="2AD28892">
        <w:t>.</w:t>
      </w:r>
    </w:p>
    <w:p w:rsidR="00264FF8" w:rsidP="00EB13B1" w14:paraId="4C3F7DE0" w14:textId="0BC06B7B">
      <w:pPr>
        <w:pStyle w:val="InstructionList2"/>
      </w:pPr>
      <w:r>
        <w:t xml:space="preserve">For impact evaluations, </w:t>
      </w:r>
      <w:r w:rsidR="00B37AC0">
        <w:t>describe</w:t>
      </w:r>
      <w:r>
        <w:t xml:space="preserve"> expected differences in outcomes between group</w:t>
      </w:r>
      <w:r w:rsidR="00B37AC0">
        <w:t>s</w:t>
      </w:r>
      <w:r>
        <w:t>.</w:t>
      </w:r>
    </w:p>
    <w:p w:rsidR="00264FF8" w:rsidP="00EB13B1" w14:paraId="3ACCD5DD" w14:textId="24F2DEBE">
      <w:pPr>
        <w:pStyle w:val="InstructionList2"/>
      </w:pPr>
      <w:r>
        <w:t xml:space="preserve">For implementation </w:t>
      </w:r>
      <w:r w:rsidR="004D4960">
        <w:t xml:space="preserve">and formative </w:t>
      </w:r>
      <w:r>
        <w:t xml:space="preserve">evaluations, describe what you expect to </w:t>
      </w:r>
      <w:r w:rsidR="18591A0B">
        <w:t xml:space="preserve">learn </w:t>
      </w:r>
      <w:r>
        <w:t xml:space="preserve">about program implementation. </w:t>
      </w:r>
    </w:p>
    <w:p w:rsidR="00264FF8" w:rsidRPr="007E33B1" w:rsidP="00EB13B1" w14:paraId="47DC3D23" w14:textId="34D155B0">
      <w:pPr>
        <w:pStyle w:val="InstructionList2"/>
      </w:pPr>
      <w:r>
        <w:t xml:space="preserve">For measurement evaluations, </w:t>
      </w:r>
      <w:r w:rsidR="005B02FE">
        <w:t xml:space="preserve">describe </w:t>
      </w:r>
      <w:r w:rsidRPr="00B91CE4" w:rsidR="00B91CE4">
        <w:t xml:space="preserve">expected </w:t>
      </w:r>
      <w:r>
        <w:t xml:space="preserve">measure </w:t>
      </w:r>
      <w:r w:rsidRPr="00B91CE4" w:rsidR="00B91CE4">
        <w:t>performance</w:t>
      </w:r>
      <w:r w:rsidR="1B2138A1">
        <w:t xml:space="preserve"> and </w:t>
      </w:r>
      <w:r>
        <w:t xml:space="preserve">benchmarks. </w:t>
      </w:r>
    </w:p>
    <w:p w:rsidR="00264FF8" w:rsidRPr="007E33B1" w:rsidP="00F27771" w14:paraId="440562B7" w14:textId="77777777">
      <w:pPr>
        <w:pStyle w:val="InstructionHeader2"/>
      </w:pPr>
      <w:r w:rsidRPr="007E33B1">
        <w:rPr>
          <w:rStyle w:val="Strong"/>
          <w:b/>
          <w:bCs w:val="0"/>
        </w:rPr>
        <w:t xml:space="preserve">Tips </w:t>
      </w:r>
    </w:p>
    <w:p w:rsidR="00264FF8" w:rsidP="005305E9" w14:paraId="1DA8EDBC" w14:textId="63E56B09">
      <w:pPr>
        <w:pStyle w:val="InstructionsList"/>
      </w:pPr>
      <w:r w:rsidRPr="00D43393">
        <w:t>Write</w:t>
      </w:r>
      <w:r w:rsidR="3A6365C5">
        <w:t xml:space="preserve"> hypotheses </w:t>
      </w:r>
      <w:r w:rsidRPr="00D43393">
        <w:t>that are clear</w:t>
      </w:r>
      <w:r w:rsidR="3A6365C5">
        <w:t xml:space="preserve"> and measurable. </w:t>
      </w:r>
    </w:p>
    <w:p w:rsidR="00264FF8" w:rsidRPr="007E33B1" w:rsidP="005305E9" w14:paraId="74B5044F" w14:textId="23BF7256">
      <w:pPr>
        <w:pStyle w:val="InstructionsList"/>
      </w:pPr>
      <w:r>
        <w:t xml:space="preserve">Make sure each hypothesis aligns with a research question listed in </w:t>
      </w:r>
      <w:r w:rsidRPr="4C7647C1">
        <w:rPr>
          <w:i/>
          <w:iCs/>
        </w:rPr>
        <w:t xml:space="preserve">Section </w:t>
      </w:r>
      <w:r w:rsidRPr="4C7647C1">
        <w:rPr>
          <w:i/>
          <w:iCs/>
        </w:rPr>
        <w:t>I</w:t>
      </w:r>
      <w:r w:rsidRPr="4C7647C1">
        <w:rPr>
          <w:i/>
          <w:iCs/>
        </w:rPr>
        <w:t>.D</w:t>
      </w:r>
      <w:r>
        <w:t xml:space="preserve">. </w:t>
      </w:r>
      <w:r w:rsidR="00CA40D7">
        <w:t xml:space="preserve">and </w:t>
      </w:r>
      <w:r w:rsidR="5B5A52B6">
        <w:t xml:space="preserve">the logic model </w:t>
      </w:r>
      <w:r>
        <w:t>in</w:t>
      </w:r>
      <w:r w:rsidRPr="4C7647C1">
        <w:rPr>
          <w:i/>
          <w:iCs/>
        </w:rPr>
        <w:t xml:space="preserve"> Section </w:t>
      </w:r>
      <w:r w:rsidRPr="4C7647C1">
        <w:rPr>
          <w:i/>
          <w:iCs/>
        </w:rPr>
        <w:t>I</w:t>
      </w:r>
      <w:r w:rsidRPr="4C7647C1">
        <w:rPr>
          <w:i/>
          <w:iCs/>
        </w:rPr>
        <w:t>.F</w:t>
      </w:r>
      <w:r w:rsidR="00E31DA0">
        <w:rPr>
          <w:i/>
          <w:iCs/>
        </w:rPr>
        <w:t xml:space="preserve"> below</w:t>
      </w:r>
      <w:r>
        <w:t>.</w:t>
      </w:r>
    </w:p>
    <w:p w:rsidR="00A943E4" w:rsidP="00A943E4" w14:paraId="41E68CF0" w14:textId="77777777">
      <w:r>
        <w:t>[Start writing here.]</w:t>
      </w:r>
    </w:p>
    <w:p w:rsidR="00A943E4" w:rsidRPr="000A4F5D" w:rsidP="00A943E4" w14:paraId="44B9A16A" w14:textId="229273A6">
      <w:pPr>
        <w:pStyle w:val="Caption"/>
      </w:pPr>
      <w:r>
        <w:t>Exhibit</w:t>
      </w:r>
      <w:r w:rsidRPr="000A4F5D">
        <w:t xml:space="preserve"> I.</w:t>
      </w:r>
      <w:r w:rsidR="001A7B9F">
        <w:t>E</w:t>
      </w:r>
      <w:r w:rsidRPr="000A4F5D">
        <w:t xml:space="preserve"> </w:t>
      </w:r>
      <w:r>
        <w:t>Hypotheses</w:t>
      </w:r>
    </w:p>
    <w:tbl>
      <w:tblPr>
        <w:tblStyle w:val="TableGrid"/>
        <w:tblW w:w="5000" w:type="pct"/>
        <w:tblBorders>
          <w:top w:val="none" w:sz="0" w:space="0" w:color="auto"/>
          <w:left w:val="none" w:sz="0" w:space="0" w:color="auto"/>
          <w:bottom w:val="none" w:sz="0" w:space="0" w:color="auto"/>
          <w:right w:val="none" w:sz="0" w:space="0" w:color="auto"/>
          <w:insideH w:val="single" w:sz="4" w:space="0" w:color="787E8B" w:themeColor="accent3"/>
          <w:insideV w:val="none" w:sz="0" w:space="0" w:color="auto"/>
        </w:tblBorders>
        <w:tblLook w:val="0620"/>
      </w:tblPr>
      <w:tblGrid>
        <w:gridCol w:w="3510"/>
        <w:gridCol w:w="5850"/>
      </w:tblGrid>
      <w:tr w14:paraId="6429C5FC" w14:textId="77777777" w:rsidTr="00C81F43">
        <w:tblPrEx>
          <w:tblW w:w="5000" w:type="pct"/>
          <w:tblBorders>
            <w:top w:val="none" w:sz="0" w:space="0" w:color="auto"/>
            <w:left w:val="none" w:sz="0" w:space="0" w:color="auto"/>
            <w:bottom w:val="none" w:sz="0" w:space="0" w:color="auto"/>
            <w:right w:val="none" w:sz="0" w:space="0" w:color="auto"/>
            <w:insideH w:val="single" w:sz="4" w:space="0" w:color="787E8B" w:themeColor="accent3"/>
            <w:insideV w:val="none" w:sz="0" w:space="0" w:color="auto"/>
          </w:tblBorders>
          <w:tblLook w:val="0620"/>
        </w:tblPrEx>
        <w:tc>
          <w:tcPr>
            <w:tcW w:w="1875" w:type="pct"/>
            <w:tcBorders>
              <w:top w:val="single" w:sz="4" w:space="0" w:color="E44044" w:themeColor="accent2"/>
              <w:bottom w:val="single" w:sz="4" w:space="0" w:color="E44044" w:themeColor="accent2"/>
            </w:tcBorders>
          </w:tcPr>
          <w:p w:rsidR="00D53894" w:rsidRPr="000A4F5D" w14:paraId="20722B43" w14:textId="77777777">
            <w:pPr>
              <w:pStyle w:val="TableHeaderLeft"/>
            </w:pPr>
            <w:r>
              <w:t>Research Question Number</w:t>
            </w:r>
          </w:p>
        </w:tc>
        <w:tc>
          <w:tcPr>
            <w:tcW w:w="3125" w:type="pct"/>
            <w:tcBorders>
              <w:top w:val="single" w:sz="4" w:space="0" w:color="E44044" w:themeColor="accent2"/>
              <w:bottom w:val="single" w:sz="4" w:space="0" w:color="E44044" w:themeColor="accent2"/>
            </w:tcBorders>
          </w:tcPr>
          <w:p w:rsidR="00D53894" w:rsidRPr="000A4F5D" w14:paraId="3985FC38" w14:textId="77777777">
            <w:pPr>
              <w:pStyle w:val="TableTextLeft"/>
              <w:rPr>
                <w:b/>
                <w:bCs/>
              </w:rPr>
            </w:pPr>
            <w:r w:rsidRPr="000A4F5D">
              <w:rPr>
                <w:b/>
                <w:bCs/>
              </w:rPr>
              <w:t>Hypothesis</w:t>
            </w:r>
          </w:p>
        </w:tc>
      </w:tr>
      <w:tr w14:paraId="4D1A03C1" w14:textId="77777777" w:rsidTr="00C81F43">
        <w:tblPrEx>
          <w:tblW w:w="5000" w:type="pct"/>
          <w:tblLook w:val="0620"/>
        </w:tblPrEx>
        <w:tc>
          <w:tcPr>
            <w:tcW w:w="1875" w:type="pct"/>
            <w:tcBorders>
              <w:top w:val="single" w:sz="4" w:space="0" w:color="E44044" w:themeColor="accent2"/>
              <w:bottom w:val="single" w:sz="4" w:space="0" w:color="E7E6E6" w:themeColor="background2"/>
            </w:tcBorders>
            <w:shd w:val="clear" w:color="auto" w:fill="E7E6E6" w:themeFill="background2"/>
          </w:tcPr>
          <w:p w:rsidR="00D53894" w:rsidRPr="000A4F5D" w14:paraId="319D45FD" w14:textId="42D59E2D">
            <w:pPr>
              <w:pStyle w:val="TableTextLeft"/>
            </w:pPr>
            <w:r>
              <w:t xml:space="preserve">Example: </w:t>
            </w:r>
            <w:r w:rsidRPr="00AC0123" w:rsidR="00141188">
              <w:t xml:space="preserve">How many participants complete </w:t>
            </w:r>
            <w:r w:rsidR="00141188">
              <w:t>the program within eight weeks of entering the program</w:t>
            </w:r>
            <w:r w:rsidRPr="00AC0123" w:rsidR="00141188">
              <w:t>?</w:t>
            </w:r>
          </w:p>
        </w:tc>
        <w:tc>
          <w:tcPr>
            <w:tcW w:w="3125" w:type="pct"/>
            <w:tcBorders>
              <w:top w:val="single" w:sz="4" w:space="0" w:color="E44044" w:themeColor="accent2"/>
              <w:bottom w:val="single" w:sz="4" w:space="0" w:color="E7E6E6" w:themeColor="background2"/>
            </w:tcBorders>
            <w:shd w:val="clear" w:color="auto" w:fill="E7E6E6" w:themeFill="background2"/>
          </w:tcPr>
          <w:p w:rsidR="00D53894" w:rsidRPr="000A4F5D" w14:paraId="08FC2B69" w14:textId="666ACC12">
            <w:pPr>
              <w:pStyle w:val="TableTextLeft"/>
            </w:pPr>
            <w:r w:rsidRPr="00AC0123">
              <w:t xml:space="preserve">At least 75% of enrolled participants will complete </w:t>
            </w:r>
            <w:r>
              <w:t>the program within eight weeks of entering the program</w:t>
            </w:r>
            <w:r w:rsidR="00821B74">
              <w:t>.</w:t>
            </w:r>
          </w:p>
        </w:tc>
      </w:tr>
      <w:tr w14:paraId="2E5E5CC5" w14:textId="77777777" w:rsidTr="00C81F43">
        <w:tblPrEx>
          <w:tblW w:w="5000" w:type="pct"/>
          <w:tblLook w:val="0620"/>
        </w:tblPrEx>
        <w:tc>
          <w:tcPr>
            <w:tcW w:w="1875" w:type="pct"/>
            <w:tcBorders>
              <w:top w:val="single" w:sz="4" w:space="0" w:color="E7E6E6" w:themeColor="background2"/>
              <w:bottom w:val="single" w:sz="4" w:space="0" w:color="E7E6E6" w:themeColor="background2"/>
            </w:tcBorders>
            <w:shd w:val="clear" w:color="auto" w:fill="E7E6E6" w:themeFill="background2"/>
          </w:tcPr>
          <w:p w:rsidR="00D53894" w14:paraId="7A0EEE2F" w14:textId="1821EDEE">
            <w:pPr>
              <w:pStyle w:val="TableTextLeft"/>
            </w:pPr>
            <w:r>
              <w:t xml:space="preserve">Example: </w:t>
            </w:r>
            <w:r w:rsidRPr="00AC0123" w:rsidR="00141188">
              <w:t>Do</w:t>
            </w:r>
            <w:r w:rsidR="00141188">
              <w:t xml:space="preserve">es participation in the </w:t>
            </w:r>
            <w:r w:rsidR="00141188">
              <w:t>program’s  financial</w:t>
            </w:r>
            <w:r w:rsidR="00141188">
              <w:t xml:space="preserve"> coaching sessions </w:t>
            </w:r>
            <w:r w:rsidRPr="00AC0123" w:rsidR="00141188">
              <w:t xml:space="preserve">improve </w:t>
            </w:r>
            <w:r w:rsidR="00141188">
              <w:t>financial self-sufficiency skills three months after program exit</w:t>
            </w:r>
            <w:r w:rsidRPr="00AC0123" w:rsidR="00141188">
              <w:t>?</w:t>
            </w:r>
          </w:p>
        </w:tc>
        <w:tc>
          <w:tcPr>
            <w:tcW w:w="3125" w:type="pct"/>
            <w:tcBorders>
              <w:top w:val="single" w:sz="4" w:space="0" w:color="E7E6E6" w:themeColor="background2"/>
              <w:bottom w:val="single" w:sz="4" w:space="0" w:color="E7E6E6" w:themeColor="background2"/>
            </w:tcBorders>
            <w:shd w:val="clear" w:color="auto" w:fill="E7E6E6" w:themeFill="background2"/>
          </w:tcPr>
          <w:p w:rsidR="00D53894" w:rsidRPr="000A4F5D" w14:paraId="58C23B00" w14:textId="3B61FFCF">
            <w:pPr>
              <w:pStyle w:val="TableTextLeft"/>
            </w:pPr>
            <w:r>
              <w:t xml:space="preserve">Youth </w:t>
            </w:r>
            <w:r w:rsidRPr="00E67062" w:rsidR="000B7E35">
              <w:t xml:space="preserve"> in</w:t>
            </w:r>
            <w:r w:rsidRPr="00E67062" w:rsidR="000B7E35">
              <w:t xml:space="preserve"> the treatment group will have significantly higher </w:t>
            </w:r>
            <w:r w:rsidR="00F02431">
              <w:t xml:space="preserve">financial self-sufficiency skills </w:t>
            </w:r>
            <w:r w:rsidRPr="00E67062" w:rsidR="000B7E35">
              <w:t xml:space="preserve">three months after program exit compared to </w:t>
            </w:r>
            <w:r w:rsidR="00F02431">
              <w:t>youth</w:t>
            </w:r>
            <w:r w:rsidRPr="00E67062" w:rsidR="000B7E35">
              <w:t xml:space="preserve"> in the comparison group</w:t>
            </w:r>
            <w:r w:rsidR="000B7E35">
              <w:t>.</w:t>
            </w:r>
          </w:p>
        </w:tc>
      </w:tr>
      <w:tr w14:paraId="63234B67" w14:textId="77777777" w:rsidTr="00C81F43">
        <w:tblPrEx>
          <w:tblW w:w="5000" w:type="pct"/>
          <w:tblLook w:val="0620"/>
        </w:tblPrEx>
        <w:tc>
          <w:tcPr>
            <w:tcW w:w="1875" w:type="pct"/>
            <w:tcBorders>
              <w:top w:val="single" w:sz="4" w:space="0" w:color="E7E6E6" w:themeColor="background2"/>
              <w:bottom w:val="single" w:sz="4" w:space="0" w:color="E7E6E6" w:themeColor="background2"/>
            </w:tcBorders>
            <w:shd w:val="clear" w:color="auto" w:fill="E7E6E6" w:themeFill="background2"/>
          </w:tcPr>
          <w:p w:rsidR="000B7E35" w:rsidP="000B7E35" w14:paraId="0B6690F3" w14:textId="399F83D6">
            <w:pPr>
              <w:pStyle w:val="TableTextLeft"/>
            </w:pPr>
            <w:r>
              <w:t xml:space="preserve">Example: </w:t>
            </w:r>
            <w:r w:rsidRPr="00CC163B" w:rsidR="00141188">
              <w:t xml:space="preserve">Do older couples (ages 25+) show greater improvement in relationship skills than younger couples (ages 18–24) </w:t>
            </w:r>
            <w:r w:rsidR="00141188">
              <w:t xml:space="preserve">immediately </w:t>
            </w:r>
            <w:r w:rsidRPr="00CC163B" w:rsidR="00141188">
              <w:t>after participating in the program?</w:t>
            </w:r>
          </w:p>
        </w:tc>
        <w:tc>
          <w:tcPr>
            <w:tcW w:w="3125" w:type="pct"/>
            <w:tcBorders>
              <w:top w:val="single" w:sz="4" w:space="0" w:color="E7E6E6" w:themeColor="background2"/>
              <w:bottom w:val="single" w:sz="4" w:space="0" w:color="E7E6E6" w:themeColor="background2"/>
            </w:tcBorders>
            <w:shd w:val="clear" w:color="auto" w:fill="E7E6E6" w:themeFill="background2"/>
          </w:tcPr>
          <w:p w:rsidR="000B7E35" w:rsidRPr="00AC0123" w:rsidP="000B7E35" w14:paraId="78D37458" w14:textId="2F2B2B9E">
            <w:pPr>
              <w:pStyle w:val="TableTextLeft"/>
            </w:pPr>
            <w:r>
              <w:t>Older couples</w:t>
            </w:r>
            <w:r w:rsidRPr="004F4F06">
              <w:t xml:space="preserve"> </w:t>
            </w:r>
            <w:r w:rsidRPr="004F4F06">
              <w:t>(ages 25+)</w:t>
            </w:r>
            <w:r>
              <w:t xml:space="preserve"> </w:t>
            </w:r>
            <w:r w:rsidRPr="004F4F06">
              <w:t>will</w:t>
            </w:r>
            <w:r w:rsidR="009F74E1">
              <w:t xml:space="preserve"> </w:t>
            </w:r>
            <w:r w:rsidRPr="004F4F06">
              <w:t xml:space="preserve">show greater improvement in </w:t>
            </w:r>
            <w:r w:rsidRPr="00DC578A" w:rsidR="00DC578A">
              <w:t>couples’ relationship skills</w:t>
            </w:r>
            <w:r>
              <w:t xml:space="preserve"> than younger couples </w:t>
            </w:r>
            <w:r w:rsidRPr="004F4F06">
              <w:t xml:space="preserve">(ages 18–24) </w:t>
            </w:r>
          </w:p>
        </w:tc>
      </w:tr>
      <w:tr w14:paraId="49D016FF" w14:textId="77777777" w:rsidTr="00C81F43">
        <w:tblPrEx>
          <w:tblW w:w="5000" w:type="pct"/>
          <w:tblLook w:val="0620"/>
        </w:tblPrEx>
        <w:tc>
          <w:tcPr>
            <w:tcW w:w="1875" w:type="pct"/>
            <w:tcBorders>
              <w:top w:val="single" w:sz="4" w:space="0" w:color="E7E6E6" w:themeColor="background2"/>
              <w:bottom w:val="single" w:sz="4" w:space="0" w:color="E7E6E6" w:themeColor="background2"/>
            </w:tcBorders>
          </w:tcPr>
          <w:p w:rsidR="00D53894" w14:paraId="7519CF60" w14:textId="77777777">
            <w:pPr>
              <w:pStyle w:val="TableTextLeft"/>
            </w:pPr>
            <w:r>
              <w:t>RQ1</w:t>
            </w:r>
          </w:p>
        </w:tc>
        <w:tc>
          <w:tcPr>
            <w:tcW w:w="3125" w:type="pct"/>
            <w:tcBorders>
              <w:top w:val="single" w:sz="4" w:space="0" w:color="E7E6E6" w:themeColor="background2"/>
              <w:bottom w:val="single" w:sz="4" w:space="0" w:color="E7E6E6" w:themeColor="background2"/>
            </w:tcBorders>
          </w:tcPr>
          <w:p w:rsidR="00D53894" w:rsidRPr="000A4F5D" w14:paraId="7C1EEF52" w14:textId="77777777">
            <w:pPr>
              <w:pStyle w:val="TableTextLeft"/>
            </w:pPr>
          </w:p>
        </w:tc>
      </w:tr>
      <w:tr w14:paraId="21A14302" w14:textId="77777777" w:rsidTr="00C81F43">
        <w:tblPrEx>
          <w:tblW w:w="5000" w:type="pct"/>
          <w:tblLook w:val="0620"/>
        </w:tblPrEx>
        <w:tc>
          <w:tcPr>
            <w:tcW w:w="1875" w:type="pct"/>
            <w:tcBorders>
              <w:top w:val="single" w:sz="4" w:space="0" w:color="E7E6E6" w:themeColor="background2"/>
              <w:bottom w:val="single" w:sz="4" w:space="0" w:color="E44044" w:themeColor="accent2"/>
            </w:tcBorders>
          </w:tcPr>
          <w:p w:rsidR="00D53894" w:rsidRPr="000A4F5D" w14:paraId="4F0F185E" w14:textId="77777777">
            <w:pPr>
              <w:pStyle w:val="TableTextLeft"/>
            </w:pPr>
            <w:r>
              <w:t>RQ2</w:t>
            </w:r>
          </w:p>
        </w:tc>
        <w:tc>
          <w:tcPr>
            <w:tcW w:w="3125" w:type="pct"/>
            <w:tcBorders>
              <w:top w:val="single" w:sz="4" w:space="0" w:color="E7E6E6" w:themeColor="background2"/>
              <w:bottom w:val="single" w:sz="4" w:space="0" w:color="E44044" w:themeColor="accent2"/>
            </w:tcBorders>
          </w:tcPr>
          <w:p w:rsidR="00D53894" w:rsidRPr="000A4F5D" w14:paraId="7EAF2EBF" w14:textId="77777777">
            <w:pPr>
              <w:pStyle w:val="TableTextLeft"/>
            </w:pPr>
          </w:p>
        </w:tc>
      </w:tr>
    </w:tbl>
    <w:p w:rsidR="00A943E4" w:rsidP="00C33EEA" w14:paraId="70490F73" w14:textId="77777777">
      <w:r>
        <w:br w:type="page"/>
      </w:r>
    </w:p>
    <w:p w:rsidR="00A943E4" w:rsidP="00A943E4" w14:paraId="3DE2974E" w14:textId="18946350">
      <w:pPr>
        <w:pStyle w:val="Heading2"/>
      </w:pPr>
      <w:bookmarkStart w:id="33" w:name="_Toc222479878"/>
      <w:bookmarkStart w:id="34" w:name="_Toc222411528"/>
      <w:bookmarkStart w:id="35" w:name="_Toc215651266"/>
      <w:r>
        <w:t>F</w:t>
      </w:r>
      <w:r w:rsidR="2FE90543">
        <w:t xml:space="preserve">. </w:t>
      </w:r>
      <w:r w:rsidR="657ED4D9">
        <w:t>Evaluation</w:t>
      </w:r>
      <w:r w:rsidR="2FE90543">
        <w:t xml:space="preserve"> logic model</w:t>
      </w:r>
      <w:bookmarkEnd w:id="33"/>
      <w:bookmarkEnd w:id="34"/>
      <w:bookmarkEnd w:id="35"/>
    </w:p>
    <w:p w:rsidR="00264FF8" w:rsidRPr="007C72A2" w:rsidP="00EC2468" w14:paraId="7E872816" w14:textId="77777777">
      <w:pPr>
        <w:pStyle w:val="InstructionsHeader1"/>
      </w:pPr>
      <w:r w:rsidRPr="007C72A2">
        <w:rPr>
          <w:rStyle w:val="Strong"/>
          <w:b/>
        </w:rPr>
        <w:t>Purpose</w:t>
      </w:r>
    </w:p>
    <w:p w:rsidR="00264FF8" w:rsidRPr="007C72A2" w:rsidP="007C72A2" w14:paraId="2219CB0E" w14:textId="7D3159F7">
      <w:pPr>
        <w:pStyle w:val="InstructionsList"/>
      </w:pPr>
      <w:r>
        <w:t>Present</w:t>
      </w:r>
      <w:r w:rsidRPr="007C72A2">
        <w:t xml:space="preserve"> your evaluation’s logic model.</w:t>
      </w:r>
    </w:p>
    <w:p w:rsidR="00264FF8" w:rsidRPr="000C3B50" w:rsidP="00F27771" w14:paraId="528FA3B0" w14:textId="77777777">
      <w:pPr>
        <w:pStyle w:val="InstructionsHeader1"/>
        <w:rPr>
          <w:rStyle w:val="Strong"/>
          <w:b/>
          <w:bCs/>
        </w:rPr>
      </w:pPr>
      <w:r>
        <w:rPr>
          <w:rStyle w:val="Strong"/>
          <w:b/>
          <w:bCs/>
        </w:rPr>
        <w:t>Instructions</w:t>
      </w:r>
    </w:p>
    <w:p w:rsidR="00264FF8" w:rsidP="007C72A2" w14:paraId="4793A1BB" w14:textId="43F677AC">
      <w:pPr>
        <w:pStyle w:val="InstructionsList"/>
      </w:pPr>
      <w:r w:rsidRPr="00363571">
        <w:rPr>
          <w:b/>
          <w:bCs/>
        </w:rPr>
        <w:t>Introduction.</w:t>
      </w:r>
      <w:r>
        <w:t xml:space="preserve"> </w:t>
      </w:r>
      <w:r w:rsidRPr="002738A0" w:rsidR="002738A0">
        <w:t xml:space="preserve">Begin with a brief introductory sentence. E.g., “This section </w:t>
      </w:r>
      <w:r w:rsidR="002738A0">
        <w:t>presents</w:t>
      </w:r>
      <w:r w:rsidRPr="002738A0" w:rsidR="002738A0">
        <w:t xml:space="preserve"> our evaluation’s </w:t>
      </w:r>
      <w:r w:rsidR="002738A0">
        <w:t>logic model</w:t>
      </w:r>
      <w:r w:rsidRPr="002738A0" w:rsidR="002738A0">
        <w:t xml:space="preserve">.” </w:t>
      </w:r>
    </w:p>
    <w:p w:rsidR="00374858" w:rsidRPr="007C72A2" w:rsidP="00374858" w14:paraId="192F6D93" w14:textId="49697277">
      <w:pPr>
        <w:pStyle w:val="InstructionsList"/>
      </w:pPr>
      <w:r w:rsidRPr="00360636">
        <w:rPr>
          <w:b/>
          <w:bCs/>
        </w:rPr>
        <w:t>Logic model diagram</w:t>
      </w:r>
      <w:r>
        <w:t xml:space="preserve">. </w:t>
      </w:r>
      <w:r>
        <w:t xml:space="preserve">Include a diagram </w:t>
      </w:r>
      <w:r w:rsidR="004159B1">
        <w:t xml:space="preserve">in </w:t>
      </w:r>
      <w:r w:rsidRPr="004159B1" w:rsidR="004159B1">
        <w:t xml:space="preserve">Exhibit I.F. </w:t>
      </w:r>
      <w:r>
        <w:t xml:space="preserve">that shows </w:t>
      </w:r>
      <w:r>
        <w:t>inputs</w:t>
      </w:r>
      <w:r>
        <w:t xml:space="preserve"> (resources), activities, outputs (services delivered), short-term outcomes, and long-term outcomes. </w:t>
      </w:r>
      <w:r w:rsidRPr="002110A0">
        <w:t xml:space="preserve">Use arrows to show </w:t>
      </w:r>
      <w:r w:rsidRPr="002B2798" w:rsidR="002B2798">
        <w:t>how these elements connect</w:t>
      </w:r>
      <w:r>
        <w:t xml:space="preserve">. See the </w:t>
      </w:r>
      <w:r w:rsidRPr="4C7647C1">
        <w:rPr>
          <w:i/>
          <w:iCs/>
        </w:rPr>
        <w:t>HMRF-LETA Planning Tools</w:t>
      </w:r>
      <w:r>
        <w:t xml:space="preserve"> for resources, templates, and examples. </w:t>
      </w:r>
    </w:p>
    <w:p w:rsidR="00374858" w:rsidP="007C72A2" w14:paraId="6886D507" w14:textId="20BFA308">
      <w:pPr>
        <w:pStyle w:val="InstructionsList"/>
      </w:pPr>
      <w:r w:rsidRPr="00D034DE">
        <w:rPr>
          <w:b/>
          <w:bCs/>
        </w:rPr>
        <w:t>Alignment with evaluation type</w:t>
      </w:r>
      <w:r>
        <w:rPr>
          <w:b/>
          <w:bCs/>
        </w:rPr>
        <w:t>.</w:t>
      </w:r>
    </w:p>
    <w:p w:rsidR="00264FF8" w:rsidRPr="007C72A2" w:rsidP="00F874E4" w14:paraId="58FDF3F2" w14:textId="04BB562B">
      <w:pPr>
        <w:pStyle w:val="InstructionList2"/>
      </w:pPr>
      <w:r>
        <w:t xml:space="preserve">For descriptive outcome evaluations, </w:t>
      </w:r>
      <w:r w:rsidR="00801E90">
        <w:t>show how</w:t>
      </w:r>
      <w:r>
        <w:t xml:space="preserve"> activities </w:t>
      </w:r>
      <w:r w:rsidR="00801E90">
        <w:t>lead</w:t>
      </w:r>
      <w:r>
        <w:t xml:space="preserve"> to expected changes in outcomes.</w:t>
      </w:r>
    </w:p>
    <w:p w:rsidR="00264FF8" w:rsidRPr="007C72A2" w:rsidP="00F874E4" w14:paraId="21847B15" w14:textId="170E0316">
      <w:pPr>
        <w:pStyle w:val="InstructionList2"/>
      </w:pPr>
      <w:r>
        <w:t>For</w:t>
      </w:r>
      <w:r w:rsidRPr="007C72A2">
        <w:t xml:space="preserve"> impact evaluation</w:t>
      </w:r>
      <w:r>
        <w:t>s</w:t>
      </w:r>
      <w:r w:rsidRPr="007C72A2">
        <w:t xml:space="preserve">, </w:t>
      </w:r>
      <w:r w:rsidR="00801E90">
        <w:t>show</w:t>
      </w:r>
      <w:r w:rsidRPr="007C72A2">
        <w:t xml:space="preserve"> how activities </w:t>
      </w:r>
      <w:r w:rsidR="00801E90">
        <w:t xml:space="preserve">lead </w:t>
      </w:r>
      <w:r w:rsidRPr="007C72A2">
        <w:t xml:space="preserve">to expected differences in outcomes between groups. </w:t>
      </w:r>
    </w:p>
    <w:p w:rsidR="00264FF8" w:rsidP="00F874E4" w14:paraId="7272AB3E" w14:textId="216B0F33">
      <w:pPr>
        <w:pStyle w:val="InstructionList2"/>
      </w:pPr>
      <w:r>
        <w:t>For implementation</w:t>
      </w:r>
      <w:r w:rsidR="1D5B02FD">
        <w:t xml:space="preserve"> and formative</w:t>
      </w:r>
      <w:r>
        <w:t xml:space="preserve"> evaluations, show the intended </w:t>
      </w:r>
      <w:r w:rsidR="599DB75E">
        <w:t>flow from activities to outputs</w:t>
      </w:r>
      <w:r>
        <w:t xml:space="preserve">. </w:t>
      </w:r>
    </w:p>
    <w:p w:rsidR="00264FF8" w:rsidRPr="007C72A2" w:rsidP="00F874E4" w14:paraId="506943B1" w14:textId="15A1CD9E">
      <w:pPr>
        <w:pStyle w:val="InstructionList2"/>
      </w:pPr>
      <w:r>
        <w:t xml:space="preserve">For measurement evaluations, </w:t>
      </w:r>
      <w:r w:rsidR="00374858">
        <w:t>s</w:t>
      </w:r>
      <w:r>
        <w:t xml:space="preserve">how </w:t>
      </w:r>
      <w:r w:rsidRPr="007E2DD2" w:rsidR="007E2DD2">
        <w:t xml:space="preserve">the </w:t>
      </w:r>
      <w:r>
        <w:t xml:space="preserve">measure connects to activities or outcomes. </w:t>
      </w:r>
    </w:p>
    <w:p w:rsidR="00264FF8" w:rsidRPr="007C72A2" w:rsidP="00F27771" w14:paraId="41F3BC8A" w14:textId="77777777">
      <w:pPr>
        <w:pStyle w:val="InstructionHeader2"/>
      </w:pPr>
      <w:r w:rsidRPr="007C72A2">
        <w:t xml:space="preserve">Tips </w:t>
      </w:r>
    </w:p>
    <w:p w:rsidR="00264FF8" w:rsidRPr="007C72A2" w:rsidP="007C72A2" w14:paraId="3E94C49D" w14:textId="05E4D5C6">
      <w:pPr>
        <w:pStyle w:val="InstructionsList"/>
      </w:pPr>
      <w:r w:rsidRPr="007C72A2">
        <w:t xml:space="preserve">Use clear labels and </w:t>
      </w:r>
      <w:r w:rsidR="00B640C9">
        <w:t>make</w:t>
      </w:r>
      <w:r w:rsidRPr="007C72A2">
        <w:t xml:space="preserve"> the diagram easy to read.</w:t>
      </w:r>
    </w:p>
    <w:p w:rsidR="00264FF8" w:rsidP="00C25C45" w14:paraId="6C4783A3" w14:textId="37918834">
      <w:pPr>
        <w:pStyle w:val="InstructionsList"/>
      </w:pPr>
      <w:r>
        <w:t>A</w:t>
      </w:r>
      <w:r w:rsidRPr="00C634C8" w:rsidR="00C634C8">
        <w:t xml:space="preserve">dapt </w:t>
      </w:r>
      <w:r w:rsidR="00C634C8">
        <w:t>the</w:t>
      </w:r>
      <w:r w:rsidRPr="00C634C8" w:rsidR="00C634C8">
        <w:t xml:space="preserve"> logic model from your grant application</w:t>
      </w:r>
      <w:r w:rsidR="3A6365C5">
        <w:t>.</w:t>
      </w:r>
    </w:p>
    <w:p w:rsidR="00A943E4" w:rsidP="4C7647C1" w14:paraId="5A4564AE" w14:textId="166F09BB">
      <w:r>
        <w:t>[Start writing here.]</w:t>
      </w:r>
    </w:p>
    <w:p w:rsidR="002F3D34" w:rsidRPr="000A4F5D" w:rsidP="002F3D34" w14:paraId="451CF130" w14:textId="44B660B5">
      <w:pPr>
        <w:pStyle w:val="Caption"/>
      </w:pPr>
      <w:bookmarkStart w:id="36" w:name="_Toc215651267"/>
      <w:r>
        <w:t>Exhibit</w:t>
      </w:r>
      <w:r w:rsidRPr="000A4F5D">
        <w:t xml:space="preserve"> I.</w:t>
      </w:r>
      <w:r>
        <w:t>F.</w:t>
      </w:r>
      <w:r w:rsidRPr="000A4F5D">
        <w:t xml:space="preserve"> </w:t>
      </w:r>
      <w:r>
        <w:t>Logic model</w:t>
      </w:r>
    </w:p>
    <w:p w:rsidR="007D73C6" w:rsidP="00C33EEA" w14:paraId="53BA04F8" w14:textId="77777777">
      <w:r>
        <w:br w:type="page"/>
      </w:r>
    </w:p>
    <w:p w:rsidR="00D46668" w:rsidP="00D46668" w14:paraId="14995980" w14:textId="1302865A">
      <w:pPr>
        <w:pStyle w:val="Heading2"/>
      </w:pPr>
      <w:bookmarkStart w:id="37" w:name="_Toc222479879"/>
      <w:bookmarkStart w:id="38" w:name="_Toc222411529"/>
      <w:r>
        <w:t>G</w:t>
      </w:r>
      <w:r w:rsidR="6D81EFB0">
        <w:t xml:space="preserve">. Evaluation </w:t>
      </w:r>
      <w:r w:rsidR="4056AEF3">
        <w:t>type</w:t>
      </w:r>
      <w:bookmarkEnd w:id="36"/>
      <w:r w:rsidR="2A247484">
        <w:t xml:space="preserve"> and design</w:t>
      </w:r>
      <w:bookmarkEnd w:id="37"/>
      <w:bookmarkEnd w:id="38"/>
    </w:p>
    <w:p w:rsidR="00264FF8" w:rsidRPr="00F42600" w:rsidP="00EC2468" w14:paraId="0D0580E9" w14:textId="77777777">
      <w:pPr>
        <w:pStyle w:val="InstructionsHeader1"/>
        <w:rPr>
          <w:rStyle w:val="Strong"/>
          <w:b/>
          <w:bCs/>
        </w:rPr>
      </w:pPr>
      <w:bookmarkStart w:id="39" w:name="_Hlk216864123"/>
      <w:r w:rsidRPr="00F42600">
        <w:rPr>
          <w:rStyle w:val="Strong"/>
          <w:b/>
        </w:rPr>
        <w:t>Purpose</w:t>
      </w:r>
    </w:p>
    <w:p w:rsidR="00264FF8" w:rsidRPr="000135D7" w:rsidP="000135D7" w14:paraId="272F2B62" w14:textId="0D46E8ED">
      <w:pPr>
        <w:pStyle w:val="InstructionsList"/>
        <w:rPr>
          <w:rStyle w:val="Strong"/>
          <w:b w:val="0"/>
          <w:bCs w:val="0"/>
        </w:rPr>
      </w:pPr>
      <w:r>
        <w:rPr>
          <w:rStyle w:val="Strong"/>
          <w:b w:val="0"/>
          <w:bCs w:val="0"/>
        </w:rPr>
        <w:t>D</w:t>
      </w:r>
      <w:r w:rsidRPr="003D7928">
        <w:rPr>
          <w:rStyle w:val="Strong"/>
          <w:b w:val="0"/>
          <w:bCs w:val="0"/>
        </w:rPr>
        <w:t>escribe</w:t>
      </w:r>
      <w:r>
        <w:rPr>
          <w:rStyle w:val="Strong"/>
          <w:b w:val="0"/>
          <w:bCs w:val="0"/>
        </w:rPr>
        <w:t xml:space="preserve"> how y</w:t>
      </w:r>
      <w:r w:rsidRPr="003D7928">
        <w:rPr>
          <w:rStyle w:val="Strong"/>
          <w:b w:val="0"/>
          <w:bCs w:val="0"/>
        </w:rPr>
        <w:t>our</w:t>
      </w:r>
      <w:r>
        <w:rPr>
          <w:rStyle w:val="Strong"/>
        </w:rPr>
        <w:t xml:space="preserve"> </w:t>
      </w:r>
      <w:r>
        <w:rPr>
          <w:rStyle w:val="Strong"/>
          <w:b w:val="0"/>
          <w:bCs w:val="0"/>
        </w:rPr>
        <w:t xml:space="preserve">study design will answer your research questions. </w:t>
      </w:r>
      <w:r w:rsidR="000135D7">
        <w:rPr>
          <w:i/>
          <w:iCs/>
        </w:rPr>
        <w:t xml:space="preserve">Related application </w:t>
      </w:r>
      <w:r w:rsidR="000135D7">
        <w:rPr>
          <w:i/>
          <w:iCs/>
        </w:rPr>
        <w:t>section: #</w:t>
      </w:r>
      <w:r w:rsidR="000135D7">
        <w:rPr>
          <w:i/>
          <w:iCs/>
        </w:rPr>
        <w:t>4</w:t>
      </w:r>
      <w:r w:rsidR="00D53F3C">
        <w:rPr>
          <w:i/>
          <w:iCs/>
        </w:rPr>
        <w:t xml:space="preserve"> Evaluation Type and Design.</w:t>
      </w:r>
    </w:p>
    <w:p w:rsidR="00264FF8" w:rsidRPr="000C3B50" w:rsidP="00F27771" w14:paraId="57A0260B" w14:textId="77777777">
      <w:pPr>
        <w:pStyle w:val="InstructionsHeader1"/>
        <w:rPr>
          <w:rStyle w:val="Strong"/>
          <w:b/>
          <w:bCs/>
        </w:rPr>
      </w:pPr>
      <w:r>
        <w:rPr>
          <w:rStyle w:val="Strong"/>
          <w:b/>
          <w:bCs/>
        </w:rPr>
        <w:t>Instructions</w:t>
      </w:r>
    </w:p>
    <w:p w:rsidR="00264FF8" w:rsidP="004735C6" w14:paraId="78F17E18" w14:textId="07B8C4C6">
      <w:pPr>
        <w:pStyle w:val="InstructionsList"/>
      </w:pPr>
      <w:r w:rsidRPr="00B0069C">
        <w:rPr>
          <w:b/>
          <w:bCs/>
        </w:rPr>
        <w:t>Evaluation type.</w:t>
      </w:r>
      <w:r>
        <w:t xml:space="preserve"> </w:t>
      </w:r>
      <w:r w:rsidR="3A6365C5">
        <w:t xml:space="preserve">State </w:t>
      </w:r>
      <w:r w:rsidR="00A66EB4">
        <w:t>your</w:t>
      </w:r>
      <w:r w:rsidR="3A6365C5">
        <w:t xml:space="preserve"> evaluation </w:t>
      </w:r>
      <w:r w:rsidR="00A66EB4">
        <w:t>type</w:t>
      </w:r>
      <w:r w:rsidR="3A6365C5">
        <w:t xml:space="preserve"> (descriptive, impact, implementation, formative, or measurement). </w:t>
      </w:r>
    </w:p>
    <w:p w:rsidR="00264FF8" w:rsidP="004735C6" w14:paraId="637F4751" w14:textId="31479B92">
      <w:pPr>
        <w:pStyle w:val="InstructionsList"/>
      </w:pPr>
      <w:r w:rsidRPr="00B0069C">
        <w:rPr>
          <w:b/>
          <w:bCs/>
        </w:rPr>
        <w:t>Study design.</w:t>
      </w:r>
      <w:r>
        <w:t xml:space="preserve"> </w:t>
      </w:r>
      <w:r w:rsidR="3A6365C5">
        <w:t xml:space="preserve">Briefly describe your </w:t>
      </w:r>
      <w:r w:rsidR="00A66EB4">
        <w:t xml:space="preserve">study </w:t>
      </w:r>
      <w:r w:rsidR="3A6365C5">
        <w:t xml:space="preserve">design. </w:t>
      </w:r>
    </w:p>
    <w:p w:rsidR="006B4C3A" w:rsidP="006B4C3A" w14:paraId="3F8A800B" w14:textId="115A1808">
      <w:pPr>
        <w:pStyle w:val="InstructionsList"/>
      </w:pPr>
      <w:r w:rsidRPr="00783B00">
        <w:rPr>
          <w:b/>
          <w:bCs/>
        </w:rPr>
        <w:t>Rationale.</w:t>
      </w:r>
      <w:r>
        <w:t xml:space="preserve"> </w:t>
      </w:r>
      <w:r>
        <w:t xml:space="preserve">Explain why this design is </w:t>
      </w:r>
      <w:r w:rsidR="00AE33C9">
        <w:t>appropriate</w:t>
      </w:r>
      <w:r>
        <w:t xml:space="preserve"> for</w:t>
      </w:r>
      <w:r w:rsidR="3A6365C5">
        <w:t xml:space="preserve"> your </w:t>
      </w:r>
      <w:r>
        <w:t>research questions.</w:t>
      </w:r>
    </w:p>
    <w:p w:rsidR="006B4C3A" w:rsidRPr="00454A4F" w:rsidP="006B4C3A" w14:paraId="3F5F0CCC" w14:textId="499C7ADA">
      <w:pPr>
        <w:pStyle w:val="InstructionsList"/>
      </w:pPr>
      <w:r w:rsidRPr="00783B00">
        <w:rPr>
          <w:b/>
          <w:bCs/>
        </w:rPr>
        <w:t>Limitations.</w:t>
      </w:r>
      <w:r>
        <w:t xml:space="preserve"> </w:t>
      </w:r>
      <w:r w:rsidRPr="00454A4F">
        <w:t xml:space="preserve">Acknowledge </w:t>
      </w:r>
      <w:r>
        <w:t xml:space="preserve">key </w:t>
      </w:r>
      <w:r w:rsidRPr="00454A4F">
        <w:t>design limitations and describe how you will address them</w:t>
      </w:r>
      <w:r w:rsidR="00E36BE4">
        <w:t>.</w:t>
      </w:r>
    </w:p>
    <w:p w:rsidR="00264FF8" w:rsidP="004735C6" w14:paraId="24DFDE25" w14:textId="14157282">
      <w:pPr>
        <w:pStyle w:val="InstructionsList"/>
      </w:pPr>
      <w:r w:rsidRPr="00D034DE">
        <w:rPr>
          <w:b/>
          <w:bCs/>
        </w:rPr>
        <w:t>Alignment</w:t>
      </w:r>
      <w:r w:rsidRPr="00D034DE" w:rsidR="3A6365C5">
        <w:rPr>
          <w:b/>
        </w:rPr>
        <w:t xml:space="preserve"> with evaluation type</w:t>
      </w:r>
      <w:r w:rsidR="3A6365C5">
        <w:t>.</w:t>
      </w:r>
    </w:p>
    <w:p w:rsidR="00264FF8" w:rsidP="00225777" w14:paraId="3B5A049D" w14:textId="6584995C">
      <w:pPr>
        <w:pStyle w:val="InstructionList2"/>
      </w:pPr>
      <w:r>
        <w:t xml:space="preserve">For descriptive evaluations, describe </w:t>
      </w:r>
      <w:r w:rsidRPr="00646C83" w:rsidR="00646C83">
        <w:t>the</w:t>
      </w:r>
      <w:r w:rsidR="09B54E1C">
        <w:t xml:space="preserve"> design</w:t>
      </w:r>
      <w:r w:rsidRPr="00646C83" w:rsidR="00646C83">
        <w:t>, such as</w:t>
      </w:r>
      <w:r w:rsidR="09B54E1C">
        <w:t xml:space="preserve"> pre–post </w:t>
      </w:r>
      <w:r w:rsidR="750B178D">
        <w:t>or</w:t>
      </w:r>
      <w:r w:rsidR="09B54E1C">
        <w:t xml:space="preserve"> repeated measures</w:t>
      </w:r>
      <w:r w:rsidR="00646C83">
        <w:t>.</w:t>
      </w:r>
    </w:p>
    <w:p w:rsidR="00264FF8" w:rsidP="00225777" w14:paraId="076FC658" w14:textId="117968BC">
      <w:pPr>
        <w:pStyle w:val="InstructionList2"/>
      </w:pPr>
      <w:r>
        <w:t xml:space="preserve">For impact evaluations, </w:t>
      </w:r>
      <w:r w:rsidR="00365B4C">
        <w:t>i</w:t>
      </w:r>
      <w:r w:rsidRPr="00646C83" w:rsidR="00646C83">
        <w:t>dentify</w:t>
      </w:r>
      <w:r w:rsidR="750B178D">
        <w:t xml:space="preserve"> the design</w:t>
      </w:r>
      <w:r w:rsidRPr="00646C83" w:rsidR="00646C83">
        <w:t>, such as a</w:t>
      </w:r>
      <w:r w:rsidR="750B178D">
        <w:t xml:space="preserve"> randomized controlled trial </w:t>
      </w:r>
      <w:r>
        <w:t>or</w:t>
      </w:r>
      <w:r w:rsidR="750B178D">
        <w:t xml:space="preserve"> </w:t>
      </w:r>
      <w:r>
        <w:t>quasi-experimental design</w:t>
      </w:r>
      <w:r w:rsidRPr="00646C83" w:rsidR="00646C83">
        <w:t>,</w:t>
      </w:r>
      <w:r w:rsidR="750B178D">
        <w:t xml:space="preserve"> and </w:t>
      </w:r>
      <w:r>
        <w:t xml:space="preserve">describe </w:t>
      </w:r>
      <w:r w:rsidR="27F57323">
        <w:t xml:space="preserve">the causal </w:t>
      </w:r>
      <w:r w:rsidR="3DD3FB6E">
        <w:t xml:space="preserve">contrast </w:t>
      </w:r>
      <w:r w:rsidRPr="00646C83" w:rsidR="00646C83">
        <w:t>you will estimate</w:t>
      </w:r>
      <w:r>
        <w:t xml:space="preserve">. </w:t>
      </w:r>
      <w:r w:rsidR="4EE391D3">
        <w:t xml:space="preserve">You will </w:t>
      </w:r>
      <w:r w:rsidR="008421E7">
        <w:t>describe</w:t>
      </w:r>
      <w:r w:rsidR="4EE391D3">
        <w:t xml:space="preserve"> the comparison or control condition and the assignment or selection approach later</w:t>
      </w:r>
      <w:r w:rsidR="00E36BE4">
        <w:t xml:space="preserve"> in the plan</w:t>
      </w:r>
      <w:r w:rsidR="4EE391D3">
        <w:t>.</w:t>
      </w:r>
      <w:r w:rsidR="4EE391D3">
        <w:t xml:space="preserve"> </w:t>
      </w:r>
    </w:p>
    <w:p w:rsidR="00264FF8" w:rsidP="00225777" w14:paraId="6618C022" w14:textId="5D18A346">
      <w:pPr>
        <w:pStyle w:val="InstructionList2"/>
      </w:pPr>
      <w:r>
        <w:t xml:space="preserve">For implementation </w:t>
      </w:r>
      <w:r w:rsidR="00C53EB9">
        <w:t xml:space="preserve">and formative </w:t>
      </w:r>
      <w:r>
        <w:t xml:space="preserve">evaluations, describe </w:t>
      </w:r>
      <w:r w:rsidR="00C53EB9">
        <w:t>how</w:t>
      </w:r>
      <w:r>
        <w:t xml:space="preserve"> you will </w:t>
      </w:r>
      <w:r w:rsidR="4EE96946">
        <w:t>learn from</w:t>
      </w:r>
      <w:r>
        <w:t xml:space="preserve"> </w:t>
      </w:r>
      <w:r w:rsidR="4EE96946">
        <w:t xml:space="preserve">program </w:t>
      </w:r>
      <w:r>
        <w:t>delivery.</w:t>
      </w:r>
    </w:p>
    <w:p w:rsidR="00264FF8" w:rsidP="00225777" w14:paraId="376403FD" w14:textId="7727A30F">
      <w:pPr>
        <w:pStyle w:val="InstructionList2"/>
      </w:pPr>
      <w:r>
        <w:t xml:space="preserve">For measurement evaluations, describe how you will test whether the measure </w:t>
      </w:r>
      <w:r w:rsidR="00C53EB9">
        <w:t>performs</w:t>
      </w:r>
      <w:r>
        <w:t xml:space="preserve"> as intended. </w:t>
      </w:r>
    </w:p>
    <w:p w:rsidR="00264FF8" w:rsidRPr="007C72A2" w:rsidP="00F27771" w14:paraId="155B3429" w14:textId="77777777">
      <w:pPr>
        <w:pStyle w:val="InstructionHeader2"/>
      </w:pPr>
      <w:r w:rsidRPr="007C72A2">
        <w:rPr>
          <w:rStyle w:val="Strong"/>
          <w:b/>
          <w:bCs w:val="0"/>
        </w:rPr>
        <w:t xml:space="preserve">Tips </w:t>
      </w:r>
    </w:p>
    <w:p w:rsidR="00264FF8" w:rsidRPr="007C72A2" w:rsidP="007C72A2" w14:paraId="66ECB8B2" w14:textId="70BD87F5">
      <w:pPr>
        <w:pStyle w:val="InstructionsList"/>
      </w:pPr>
      <w:r w:rsidRPr="007C72A2">
        <w:t xml:space="preserve">Make sure </w:t>
      </w:r>
      <w:r w:rsidR="00A66EB4">
        <w:t>your</w:t>
      </w:r>
      <w:r w:rsidRPr="007C72A2">
        <w:t xml:space="preserve"> evaluation type aligns with your evaluation goals and research questions.</w:t>
      </w:r>
    </w:p>
    <w:bookmarkEnd w:id="39"/>
    <w:p w:rsidR="00D46668" w:rsidP="00D46668" w14:paraId="0A92F195" w14:textId="77777777">
      <w:r>
        <w:t>[Start writing here.]</w:t>
      </w:r>
    </w:p>
    <w:p w:rsidR="00EE11DC" w14:paraId="0DAD3708" w14:textId="77777777">
      <w:pPr>
        <w:spacing w:before="0" w:after="160" w:line="259" w:lineRule="auto"/>
        <w:rPr>
          <w:rFonts w:ascii="Century Gothic" w:hAnsi="Century Gothic" w:eastAsiaTheme="majorEastAsia" w:cstheme="majorBidi"/>
          <w:b/>
          <w:bCs/>
          <w:color w:val="1E4F5C" w:themeColor="accent1"/>
          <w:szCs w:val="24"/>
        </w:rPr>
      </w:pPr>
      <w:r>
        <w:br w:type="page"/>
      </w:r>
    </w:p>
    <w:p w:rsidR="00B26047" w:rsidRPr="00011224" w:rsidP="00325235" w14:paraId="6253A72D" w14:textId="4D35C1C4">
      <w:pPr>
        <w:pStyle w:val="Heading3"/>
      </w:pPr>
      <w:r>
        <w:t>a</w:t>
      </w:r>
      <w:r w:rsidR="31885E6A">
        <w:t xml:space="preserve">. </w:t>
      </w:r>
      <w:r w:rsidR="761A35C5">
        <w:t>(Impact evaluations only) Description of the control or comparison groups</w:t>
      </w:r>
    </w:p>
    <w:p w:rsidR="00264FF8" w:rsidRPr="007C72A2" w:rsidP="00EC2468" w14:paraId="7843807B" w14:textId="77777777">
      <w:pPr>
        <w:pStyle w:val="InstructionsHeader1"/>
        <w:rPr>
          <w:rStyle w:val="Strong"/>
          <w:b/>
          <w:bCs/>
        </w:rPr>
      </w:pPr>
      <w:r w:rsidRPr="007C72A2">
        <w:rPr>
          <w:rStyle w:val="Strong"/>
          <w:b/>
        </w:rPr>
        <w:t>Purpose</w:t>
      </w:r>
    </w:p>
    <w:p w:rsidR="00264FF8" w:rsidRPr="00277550" w:rsidP="004735C6" w14:paraId="50A4F27B" w14:textId="02F98902">
      <w:pPr>
        <w:pStyle w:val="InstructionsList"/>
        <w:rPr>
          <w:rStyle w:val="Strong"/>
          <w:b w:val="0"/>
          <w:bCs w:val="0"/>
        </w:rPr>
      </w:pPr>
      <w:r>
        <w:rPr>
          <w:rStyle w:val="Strong"/>
          <w:b w:val="0"/>
          <w:bCs w:val="0"/>
        </w:rPr>
        <w:t>D</w:t>
      </w:r>
      <w:r w:rsidRPr="4C7647C1" w:rsidR="704EDC46">
        <w:rPr>
          <w:rStyle w:val="Strong"/>
          <w:b w:val="0"/>
          <w:bCs w:val="0"/>
        </w:rPr>
        <w:t>escribe the comparison or control condition</w:t>
      </w:r>
      <w:r w:rsidRPr="4C7647C1" w:rsidR="3A6365C5">
        <w:rPr>
          <w:rStyle w:val="Strong"/>
          <w:b w:val="0"/>
          <w:bCs w:val="0"/>
        </w:rPr>
        <w:t xml:space="preserve">. </w:t>
      </w:r>
      <w:r w:rsidR="009326AD">
        <w:rPr>
          <w:i/>
          <w:iCs/>
        </w:rPr>
        <w:t xml:space="preserve">Related application </w:t>
      </w:r>
      <w:r w:rsidR="009326AD">
        <w:rPr>
          <w:i/>
          <w:iCs/>
        </w:rPr>
        <w:t>section: #</w:t>
      </w:r>
      <w:r w:rsidR="009326AD">
        <w:rPr>
          <w:i/>
          <w:iCs/>
        </w:rPr>
        <w:t>4 Evaluation Type and Design.</w:t>
      </w:r>
    </w:p>
    <w:p w:rsidR="00264FF8" w:rsidRPr="000C3B50" w:rsidP="00F27771" w14:paraId="62F74601" w14:textId="77777777">
      <w:pPr>
        <w:pStyle w:val="InstructionsHeader1"/>
        <w:rPr>
          <w:rStyle w:val="Strong"/>
          <w:b/>
          <w:bCs/>
        </w:rPr>
      </w:pPr>
      <w:r>
        <w:rPr>
          <w:rStyle w:val="Strong"/>
          <w:b/>
          <w:bCs/>
        </w:rPr>
        <w:t>Instructions</w:t>
      </w:r>
    </w:p>
    <w:p w:rsidR="00264FF8" w:rsidP="00D80F8B" w14:paraId="59B5B1A8" w14:textId="17DEEEE9">
      <w:pPr>
        <w:pStyle w:val="InstructionsList"/>
      </w:pPr>
      <w:r w:rsidRPr="009E28C1">
        <w:rPr>
          <w:b/>
          <w:bCs/>
        </w:rPr>
        <w:t>Group formation method.</w:t>
      </w:r>
      <w:r>
        <w:t xml:space="preserve"> </w:t>
      </w:r>
      <w:r w:rsidR="008C0E95">
        <w:t>Identify</w:t>
      </w:r>
      <w:r w:rsidR="3A6365C5">
        <w:t xml:space="preserve"> how you </w:t>
      </w:r>
      <w:r>
        <w:t>will</w:t>
      </w:r>
      <w:r w:rsidR="3A6365C5">
        <w:t xml:space="preserve"> form the comparison or control group (</w:t>
      </w:r>
      <w:r w:rsidR="31544B37">
        <w:t>e.g.</w:t>
      </w:r>
      <w:r w:rsidR="3A6365C5">
        <w:t xml:space="preserve">, random assignment or </w:t>
      </w:r>
      <w:r w:rsidR="108D0E1A">
        <w:t xml:space="preserve">propensity score </w:t>
      </w:r>
      <w:r w:rsidR="3A6365C5">
        <w:t xml:space="preserve">matching). You will provide full details later in </w:t>
      </w:r>
      <w:r w:rsidRPr="4C7647C1" w:rsidR="3A6365C5">
        <w:rPr>
          <w:i/>
          <w:iCs/>
        </w:rPr>
        <w:t>Section II.A</w:t>
      </w:r>
      <w:r w:rsidR="3A6365C5">
        <w:t xml:space="preserve">. </w:t>
      </w:r>
    </w:p>
    <w:p w:rsidR="003A0F32" w:rsidP="004735C6" w14:paraId="49ECD725" w14:textId="360D684E">
      <w:pPr>
        <w:pStyle w:val="InstructionsList"/>
      </w:pPr>
      <w:r w:rsidRPr="00E13ABD">
        <w:rPr>
          <w:b/>
          <w:bCs/>
        </w:rPr>
        <w:t>Participant experience.</w:t>
      </w:r>
      <w:r>
        <w:t xml:space="preserve"> </w:t>
      </w:r>
      <w:r w:rsidR="001B7B72">
        <w:t>D</w:t>
      </w:r>
      <w:r w:rsidR="3A6365C5">
        <w:t xml:space="preserve">escribe </w:t>
      </w:r>
      <w:r w:rsidRPr="001B7B72" w:rsidR="001B7B72">
        <w:t xml:space="preserve">what participants in the comparison or control group will experience, including </w:t>
      </w:r>
      <w:r w:rsidR="00D65511">
        <w:t xml:space="preserve">available </w:t>
      </w:r>
      <w:r w:rsidRPr="001B7B72" w:rsidR="001B7B72">
        <w:t>services</w:t>
      </w:r>
      <w:r w:rsidR="3A6365C5">
        <w:t xml:space="preserve">. </w:t>
      </w:r>
      <w:r w:rsidRPr="001B1D01" w:rsidR="001B1D01">
        <w:t xml:space="preserve">Explain how </w:t>
      </w:r>
      <w:r>
        <w:t>this will</w:t>
      </w:r>
      <w:r w:rsidRPr="001B1D01" w:rsidR="001B1D01">
        <w:t xml:space="preserve"> differ from </w:t>
      </w:r>
      <w:r w:rsidR="009674D9">
        <w:t>the</w:t>
      </w:r>
      <w:r w:rsidRPr="001B1D01" w:rsidR="001B1D01">
        <w:t xml:space="preserve"> </w:t>
      </w:r>
      <w:r w:rsidR="009674D9">
        <w:t>treatment</w:t>
      </w:r>
      <w:r w:rsidRPr="001B1D01" w:rsidR="001B1D01">
        <w:t xml:space="preserve"> group.</w:t>
      </w:r>
      <w:r w:rsidR="001B1D01">
        <w:t xml:space="preserve"> </w:t>
      </w:r>
    </w:p>
    <w:p w:rsidR="00264FF8" w:rsidP="004735C6" w14:paraId="2A6D5CF0" w14:textId="45EA44D8">
      <w:pPr>
        <w:pStyle w:val="InstructionsList"/>
      </w:pPr>
      <w:r w:rsidRPr="00E13ABD">
        <w:rPr>
          <w:b/>
          <w:bCs/>
        </w:rPr>
        <w:t>Delayed intervention.</w:t>
      </w:r>
      <w:r>
        <w:t xml:space="preserve"> </w:t>
      </w:r>
      <w:r w:rsidRPr="003A0F32" w:rsidR="003A0F32">
        <w:t>If you plan to offer the intervention to the comparison or control group later, describe this plan</w:t>
      </w:r>
      <w:r w:rsidRPr="001B1D01" w:rsidR="001B1D01">
        <w:t>.</w:t>
      </w:r>
      <w:r w:rsidR="00D24715">
        <w:t xml:space="preserve"> </w:t>
      </w:r>
      <w:r w:rsidR="3767312D">
        <w:t>Explain</w:t>
      </w:r>
      <w:r w:rsidR="001D4FB0">
        <w:t xml:space="preserve"> </w:t>
      </w:r>
      <w:r w:rsidR="00771105">
        <w:t xml:space="preserve">why </w:t>
      </w:r>
      <w:r w:rsidR="001D4FB0">
        <w:t>the length of the delay</w:t>
      </w:r>
      <w:r w:rsidR="0074144A">
        <w:t xml:space="preserve"> is appropriate</w:t>
      </w:r>
      <w:r w:rsidR="001E7F5F">
        <w:t xml:space="preserve"> and why it </w:t>
      </w:r>
      <w:r w:rsidR="484DE55C">
        <w:t>will</w:t>
      </w:r>
      <w:r w:rsidR="001E7F5F">
        <w:t xml:space="preserve"> not compromise your evaluation</w:t>
      </w:r>
      <w:r w:rsidR="0074144A">
        <w:t>.</w:t>
      </w:r>
      <w:r w:rsidR="0074144A">
        <w:t xml:space="preserve"> </w:t>
      </w:r>
    </w:p>
    <w:p w:rsidR="007A21AF" w:rsidP="007A21AF" w14:paraId="4DE10430" w14:textId="77777777">
      <w:r>
        <w:t>[Start writing here.]</w:t>
      </w:r>
    </w:p>
    <w:p w:rsidR="008601E9" w:rsidP="008F0D68" w14:paraId="3A136319" w14:textId="25990AAA">
      <w:r>
        <w:br w:type="page"/>
      </w:r>
    </w:p>
    <w:p w:rsidR="00402121" w:rsidP="00402121" w14:paraId="2F450C73" w14:textId="78252120">
      <w:pPr>
        <w:pStyle w:val="Heading2"/>
      </w:pPr>
      <w:bookmarkStart w:id="40" w:name="_Toc222411530"/>
      <w:bookmarkStart w:id="41" w:name="_Toc222479880"/>
      <w:r>
        <w:t>H. Evaluation sample</w:t>
      </w:r>
      <w:bookmarkEnd w:id="40"/>
      <w:bookmarkEnd w:id="41"/>
      <w:r>
        <w:t xml:space="preserve"> </w:t>
      </w:r>
    </w:p>
    <w:p w:rsidR="00264FF8" w:rsidRPr="00CD4579" w:rsidP="00EC2468" w14:paraId="2F6C1E9E" w14:textId="022399BD">
      <w:pPr>
        <w:pStyle w:val="InstructionsHeader1"/>
      </w:pPr>
      <w:r w:rsidRPr="00CD4579">
        <w:t>Purpose</w:t>
      </w:r>
    </w:p>
    <w:p w:rsidR="00264FF8" w:rsidRPr="00CD4579" w:rsidP="00D53F3C" w14:paraId="61DF545C" w14:textId="59BBD835">
      <w:pPr>
        <w:pStyle w:val="InstructionsList"/>
      </w:pPr>
      <w:r>
        <w:t xml:space="preserve">Describe who </w:t>
      </w:r>
      <w:r w:rsidR="6960C8CF">
        <w:t xml:space="preserve">or what </w:t>
      </w:r>
      <w:r w:rsidRPr="00D65511" w:rsidR="00D65511">
        <w:t>is included in</w:t>
      </w:r>
      <w:r w:rsidR="6960C8CF">
        <w:t xml:space="preserve"> </w:t>
      </w:r>
      <w:r>
        <w:t>the evaluation</w:t>
      </w:r>
      <w:r w:rsidRPr="00D65511" w:rsidR="00D65511">
        <w:t xml:space="preserve"> sample</w:t>
      </w:r>
      <w:r>
        <w:t xml:space="preserve">. </w:t>
      </w:r>
      <w:r w:rsidR="00D53F3C">
        <w:rPr>
          <w:i/>
          <w:iCs/>
        </w:rPr>
        <w:t xml:space="preserve">Related application </w:t>
      </w:r>
      <w:r w:rsidR="00D53F3C">
        <w:rPr>
          <w:i/>
          <w:iCs/>
        </w:rPr>
        <w:t>section: #</w:t>
      </w:r>
      <w:r w:rsidR="00D53F3C">
        <w:rPr>
          <w:i/>
          <w:iCs/>
        </w:rPr>
        <w:t>5</w:t>
      </w:r>
      <w:r w:rsidR="00E311CE">
        <w:rPr>
          <w:i/>
          <w:iCs/>
        </w:rPr>
        <w:t xml:space="preserve"> Description of Population/Participants.</w:t>
      </w:r>
    </w:p>
    <w:p w:rsidR="00264FF8" w:rsidRPr="000C3B50" w:rsidP="00F27771" w14:paraId="4FB439C4" w14:textId="77777777">
      <w:pPr>
        <w:pStyle w:val="InstructionsHeader1"/>
        <w:rPr>
          <w:rStyle w:val="Strong"/>
          <w:b/>
          <w:bCs/>
        </w:rPr>
      </w:pPr>
      <w:r>
        <w:rPr>
          <w:rStyle w:val="Strong"/>
          <w:b/>
          <w:bCs/>
        </w:rPr>
        <w:t>Instructions</w:t>
      </w:r>
    </w:p>
    <w:p w:rsidR="00264FF8" w:rsidP="007E24A9" w14:paraId="6B310279" w14:textId="0F9A90F6">
      <w:pPr>
        <w:pStyle w:val="InstructionsList"/>
      </w:pPr>
      <w:r w:rsidRPr="003E3889">
        <w:rPr>
          <w:b/>
          <w:bCs/>
        </w:rPr>
        <w:t>Evaluation sample.</w:t>
      </w:r>
      <w:r>
        <w:t xml:space="preserve"> </w:t>
      </w:r>
      <w:r w:rsidR="3A6365C5">
        <w:t xml:space="preserve">Describe who or what </w:t>
      </w:r>
      <w:r w:rsidR="3444869E">
        <w:t xml:space="preserve">will </w:t>
      </w:r>
      <w:r w:rsidR="3A6365C5">
        <w:t>contribute data to the evaluation</w:t>
      </w:r>
      <w:r w:rsidR="003716A3">
        <w:t xml:space="preserve">. </w:t>
      </w:r>
    </w:p>
    <w:p w:rsidR="00264FF8" w:rsidP="007E24A9" w14:paraId="5238B9FE" w14:textId="003DC388">
      <w:pPr>
        <w:pStyle w:val="InstructionsList"/>
      </w:pPr>
      <w:r w:rsidRPr="00D034DE">
        <w:rPr>
          <w:b/>
          <w:bCs/>
        </w:rPr>
        <w:t>Alignment</w:t>
      </w:r>
      <w:r w:rsidRPr="00D034DE" w:rsidR="3A6365C5">
        <w:rPr>
          <w:b/>
        </w:rPr>
        <w:t xml:space="preserve"> with evaluation type</w:t>
      </w:r>
      <w:r>
        <w:rPr>
          <w:b/>
          <w:bCs/>
        </w:rPr>
        <w:t>.</w:t>
      </w:r>
    </w:p>
    <w:p w:rsidR="00264FF8" w:rsidP="007E24A9" w14:paraId="65441D9D" w14:textId="50FCD8F3">
      <w:pPr>
        <w:pStyle w:val="InstructionList2"/>
      </w:pPr>
      <w:r>
        <w:t>For descriptive outcome and impact evaluations, the sample usually includes program participants.</w:t>
      </w:r>
      <w:r w:rsidR="00F65611">
        <w:t xml:space="preserve"> </w:t>
      </w:r>
      <w:r w:rsidR="34C754B9">
        <w:t>For</w:t>
      </w:r>
      <w:r w:rsidR="008110FA">
        <w:t xml:space="preserve"> </w:t>
      </w:r>
      <w:r w:rsidR="00F65611">
        <w:t>i</w:t>
      </w:r>
      <w:r w:rsidR="008110FA">
        <w:t>mpact evaluations</w:t>
      </w:r>
      <w:r w:rsidR="4DA5EB02">
        <w:t>, the sample also</w:t>
      </w:r>
      <w:r w:rsidR="00F65611">
        <w:t xml:space="preserve"> include</w:t>
      </w:r>
      <w:r w:rsidR="6DD4D0E5">
        <w:t>s</w:t>
      </w:r>
      <w:r w:rsidR="00F65611">
        <w:t xml:space="preserve"> a</w:t>
      </w:r>
      <w:r w:rsidR="00FD0357">
        <w:t xml:space="preserve"> control or</w:t>
      </w:r>
      <w:r w:rsidR="00F65611">
        <w:t xml:space="preserve"> comparison group</w:t>
      </w:r>
      <w:r w:rsidR="7EB35721">
        <w:t>, whose members may not receive program services but still contribute data to the evaluation</w:t>
      </w:r>
      <w:r w:rsidR="00F65611">
        <w:t xml:space="preserve">. </w:t>
      </w:r>
    </w:p>
    <w:p w:rsidR="00264FF8" w:rsidP="007E24A9" w14:paraId="4D6C1DD4" w14:textId="3E2584CA">
      <w:pPr>
        <w:pStyle w:val="InstructionList2"/>
      </w:pPr>
      <w:r>
        <w:t xml:space="preserve">For implementation </w:t>
      </w:r>
      <w:r w:rsidR="00E72645">
        <w:t xml:space="preserve">and formative </w:t>
      </w:r>
      <w:r>
        <w:t xml:space="preserve">evaluations, </w:t>
      </w:r>
      <w:r w:rsidR="008F4A6C">
        <w:t>the</w:t>
      </w:r>
      <w:r>
        <w:t xml:space="preserve"> sample may include </w:t>
      </w:r>
      <w:r w:rsidR="004B7DCC">
        <w:t xml:space="preserve">program </w:t>
      </w:r>
      <w:r>
        <w:t>participants, program staff, sessions, or program documents</w:t>
      </w:r>
      <w:r w:rsidR="0032259D">
        <w:t xml:space="preserve"> and data</w:t>
      </w:r>
      <w:r>
        <w:t xml:space="preserve">. </w:t>
      </w:r>
    </w:p>
    <w:p w:rsidR="00264FF8" w:rsidP="007E24A9" w14:paraId="5B059875" w14:textId="769FD736">
      <w:pPr>
        <w:pStyle w:val="InstructionList2"/>
      </w:pPr>
      <w:r>
        <w:t xml:space="preserve">For measurement evaluations, </w:t>
      </w:r>
      <w:r w:rsidR="008F4A6C">
        <w:t xml:space="preserve">the </w:t>
      </w:r>
      <w:r>
        <w:t xml:space="preserve">sample may include </w:t>
      </w:r>
      <w:r w:rsidR="000F5300">
        <w:t xml:space="preserve">program </w:t>
      </w:r>
      <w:r>
        <w:t xml:space="preserve">participants or other respondents needed to test the measure. </w:t>
      </w:r>
    </w:p>
    <w:p w:rsidR="00D15FCD" w:rsidP="00372317" w14:paraId="1AC250AE" w14:textId="6606CA04">
      <w:pPr>
        <w:pStyle w:val="InstructionsList"/>
      </w:pPr>
      <w:r w:rsidRPr="002A3CEE">
        <w:rPr>
          <w:b/>
          <w:bCs/>
        </w:rPr>
        <w:t>Unit of analysis and eligibility.</w:t>
      </w:r>
      <w:r>
        <w:t xml:space="preserve"> </w:t>
      </w:r>
      <w:r>
        <w:t>If you are using participant data, specify the unit of analysis, such as individual, couple, or family, and describe eligibility criteria.</w:t>
      </w:r>
    </w:p>
    <w:p w:rsidR="00A367FD" w:rsidP="00372317" w14:paraId="2774F8B3" w14:textId="4D679E8F">
      <w:pPr>
        <w:pStyle w:val="InstructionsList"/>
      </w:pPr>
      <w:r w:rsidRPr="006E78A7">
        <w:rPr>
          <w:b/>
          <w:bCs/>
        </w:rPr>
        <w:t>Comparison to program population.</w:t>
      </w:r>
      <w:r>
        <w:t xml:space="preserve"> </w:t>
      </w:r>
      <w:r>
        <w:t>State whether the evaluation sample is the same as the program population. If it differs, explain how and why.</w:t>
      </w:r>
    </w:p>
    <w:p w:rsidR="00264FF8" w:rsidP="00F27771" w14:paraId="7D031A58" w14:textId="77777777">
      <w:pPr>
        <w:pStyle w:val="InstructionHeader2"/>
      </w:pPr>
      <w:r>
        <w:t>Tips</w:t>
      </w:r>
    </w:p>
    <w:p w:rsidR="00264FF8" w:rsidRPr="00CD4579" w:rsidP="003F753F" w14:paraId="7B169CC6" w14:textId="5B5E7B6A">
      <w:pPr>
        <w:pStyle w:val="InstructionsList"/>
      </w:pPr>
      <w:r w:rsidRPr="00546A95">
        <w:t>If you are using participant data, describe only who contributes data. You will describe recruitment procedures</w:t>
      </w:r>
      <w:r>
        <w:t xml:space="preserve"> </w:t>
      </w:r>
      <w:r w:rsidR="771A9357">
        <w:t>later</w:t>
      </w:r>
      <w:r w:rsidR="3A6365C5">
        <w:t xml:space="preserve"> in </w:t>
      </w:r>
      <w:r w:rsidRPr="4C7647C1" w:rsidR="3A6365C5">
        <w:rPr>
          <w:i/>
          <w:iCs/>
        </w:rPr>
        <w:t>Section II</w:t>
      </w:r>
      <w:r w:rsidR="3A6365C5">
        <w:t>.</w:t>
      </w:r>
    </w:p>
    <w:p w:rsidR="00402121" w:rsidP="00402121" w14:paraId="7F33DF8D" w14:textId="77777777">
      <w:r>
        <w:t>[Start writing here.]</w:t>
      </w:r>
    </w:p>
    <w:p w:rsidR="00B26047" w:rsidP="008F0D68" w14:paraId="4E90E35B" w14:textId="4D135C08">
      <w:r>
        <w:br w:type="page"/>
      </w:r>
    </w:p>
    <w:p w:rsidR="0069551E" w:rsidRPr="00A33F96" w:rsidP="0069551E" w14:paraId="16CE497E" w14:textId="0288C572">
      <w:pPr>
        <w:pStyle w:val="Heading2"/>
      </w:pPr>
      <w:bookmarkStart w:id="42" w:name="_Toc222411531"/>
      <w:bookmarkStart w:id="43" w:name="_Toc222479881"/>
      <w:r>
        <w:t>I</w:t>
      </w:r>
      <w:r>
        <w:t>. Data sources</w:t>
      </w:r>
      <w:bookmarkEnd w:id="42"/>
      <w:bookmarkEnd w:id="43"/>
    </w:p>
    <w:p w:rsidR="00F27771" w:rsidRPr="00F42600" w:rsidP="00EC2468" w14:paraId="05092EF6" w14:textId="77777777">
      <w:pPr>
        <w:pStyle w:val="InstructionsHeader1"/>
        <w:rPr>
          <w:rStyle w:val="Strong"/>
          <w:b/>
          <w:bCs/>
        </w:rPr>
      </w:pPr>
      <w:r w:rsidRPr="00F42600">
        <w:rPr>
          <w:rStyle w:val="Strong"/>
          <w:b/>
        </w:rPr>
        <w:t>Purpose</w:t>
      </w:r>
    </w:p>
    <w:p w:rsidR="00F27771" w:rsidRPr="00E311CE" w:rsidP="00E311CE" w14:paraId="4C5B3A8E" w14:textId="2093665E">
      <w:pPr>
        <w:pStyle w:val="InstructionsList"/>
        <w:rPr>
          <w:rStyle w:val="Strong"/>
          <w:b w:val="0"/>
          <w:bCs w:val="0"/>
        </w:rPr>
      </w:pPr>
      <w:r>
        <w:rPr>
          <w:rStyle w:val="Strong"/>
          <w:b w:val="0"/>
          <w:bCs w:val="0"/>
        </w:rPr>
        <w:t xml:space="preserve">Describe </w:t>
      </w:r>
      <w:r w:rsidR="00317AD4">
        <w:rPr>
          <w:rStyle w:val="Strong"/>
          <w:b w:val="0"/>
          <w:bCs w:val="0"/>
        </w:rPr>
        <w:t>the</w:t>
      </w:r>
      <w:r>
        <w:rPr>
          <w:rStyle w:val="Strong"/>
          <w:b w:val="0"/>
          <w:bCs w:val="0"/>
        </w:rPr>
        <w:t xml:space="preserve"> data </w:t>
      </w:r>
      <w:r w:rsidRPr="00F42600">
        <w:rPr>
          <w:rStyle w:val="Strong"/>
          <w:b w:val="0"/>
          <w:bCs w:val="0"/>
        </w:rPr>
        <w:t>sources you will use to answer your research questions.</w:t>
      </w:r>
      <w:r w:rsidR="00E311CE">
        <w:rPr>
          <w:rStyle w:val="Strong"/>
          <w:b w:val="0"/>
          <w:bCs w:val="0"/>
        </w:rPr>
        <w:t xml:space="preserve"> </w:t>
      </w:r>
      <w:r w:rsidR="00E311CE">
        <w:rPr>
          <w:i/>
          <w:iCs/>
        </w:rPr>
        <w:t xml:space="preserve">Related application </w:t>
      </w:r>
      <w:r w:rsidR="00E311CE">
        <w:rPr>
          <w:i/>
          <w:iCs/>
        </w:rPr>
        <w:t>section: #</w:t>
      </w:r>
      <w:r w:rsidR="00E311CE">
        <w:rPr>
          <w:i/>
          <w:iCs/>
        </w:rPr>
        <w:t xml:space="preserve">8 </w:t>
      </w:r>
      <w:r w:rsidR="00852BC2">
        <w:rPr>
          <w:i/>
          <w:iCs/>
        </w:rPr>
        <w:t>Data the Evaluation will Collect</w:t>
      </w:r>
      <w:r w:rsidR="00E311CE">
        <w:rPr>
          <w:i/>
          <w:iCs/>
        </w:rPr>
        <w:t>.</w:t>
      </w:r>
    </w:p>
    <w:p w:rsidR="00F27771" w:rsidRPr="000C3B50" w:rsidP="00CF6634" w14:paraId="62E23359" w14:textId="77777777">
      <w:pPr>
        <w:pStyle w:val="InstructionsHeader1"/>
        <w:rPr>
          <w:rStyle w:val="Strong"/>
          <w:b/>
          <w:bCs/>
        </w:rPr>
      </w:pPr>
      <w:r>
        <w:rPr>
          <w:rStyle w:val="Strong"/>
          <w:b/>
          <w:bCs/>
        </w:rPr>
        <w:t>Instructions</w:t>
      </w:r>
    </w:p>
    <w:p w:rsidR="00F27771" w:rsidRPr="00F42600" w:rsidP="00F42600" w14:paraId="0A72FC92" w14:textId="09481AAA">
      <w:pPr>
        <w:pStyle w:val="InstructionsList"/>
      </w:pPr>
      <w:r w:rsidRPr="00B467A5">
        <w:rPr>
          <w:b/>
          <w:bCs/>
        </w:rPr>
        <w:t>Introduction.</w:t>
      </w:r>
      <w:r>
        <w:t xml:space="preserve"> </w:t>
      </w:r>
      <w:r w:rsidR="00EC535A">
        <w:t>Begin</w:t>
      </w:r>
      <w:r w:rsidRPr="007E33B1">
        <w:t xml:space="preserve"> with </w:t>
      </w:r>
      <w:r w:rsidR="00C53F13">
        <w:t>a brief</w:t>
      </w:r>
      <w:r w:rsidRPr="007E33B1">
        <w:t xml:space="preserve"> introductory sentence</w:t>
      </w:r>
      <w:r>
        <w:t xml:space="preserve"> </w:t>
      </w:r>
      <w:r w:rsidR="00023DDF">
        <w:t>(e</w:t>
      </w:r>
      <w:r w:rsidRPr="00EC1150">
        <w:t xml:space="preserve">.g., “This section describes </w:t>
      </w:r>
      <w:r>
        <w:t>our evaluation data sources</w:t>
      </w:r>
      <w:r w:rsidRPr="00EC1150">
        <w:t>.”</w:t>
      </w:r>
      <w:r w:rsidR="00542795">
        <w:t>)</w:t>
      </w:r>
      <w:r w:rsidRPr="00EC1150">
        <w:t xml:space="preserve"> </w:t>
      </w:r>
    </w:p>
    <w:p w:rsidR="00F27771" w:rsidRPr="00F42600" w:rsidP="00E13B58" w14:paraId="36449D7A" w14:textId="7ECC4F1D">
      <w:pPr>
        <w:pStyle w:val="InstructionsList"/>
      </w:pPr>
      <w:r w:rsidRPr="00B467A5">
        <w:rPr>
          <w:b/>
          <w:bCs/>
        </w:rPr>
        <w:t>Data sources table</w:t>
      </w:r>
      <w:r>
        <w:t xml:space="preserve">. </w:t>
      </w:r>
      <w:r w:rsidR="00493A71">
        <w:t xml:space="preserve">Complete </w:t>
      </w:r>
      <w:r w:rsidR="00227E47">
        <w:t>E</w:t>
      </w:r>
      <w:r w:rsidR="00493A71">
        <w:t xml:space="preserve">xhibit I.I </w:t>
      </w:r>
      <w:r w:rsidR="00261A22">
        <w:t xml:space="preserve">to </w:t>
      </w:r>
      <w:r w:rsidR="00623557">
        <w:t xml:space="preserve">describe the data sources </w:t>
      </w:r>
      <w:r w:rsidR="005C0C4D">
        <w:t>you</w:t>
      </w:r>
      <w:r w:rsidR="00623557">
        <w:t xml:space="preserve"> will </w:t>
      </w:r>
      <w:r w:rsidR="008D3ED4">
        <w:t>use to answer each research question</w:t>
      </w:r>
      <w:r w:rsidR="61EF5C2F">
        <w:t>.</w:t>
      </w:r>
    </w:p>
    <w:p w:rsidR="00F27771" w:rsidRPr="00F42600" w:rsidP="00CF6634" w14:paraId="015A2F36" w14:textId="77777777">
      <w:pPr>
        <w:pStyle w:val="InstructionHeader2"/>
      </w:pPr>
      <w:r w:rsidRPr="00F42600">
        <w:rPr>
          <w:rStyle w:val="Strong"/>
          <w:b/>
          <w:bCs w:val="0"/>
        </w:rPr>
        <w:t>Tips</w:t>
      </w:r>
    </w:p>
    <w:p w:rsidR="00F27771" w:rsidRPr="00F42600" w:rsidP="00F42600" w14:paraId="7BD1CE94" w14:textId="44E1AD85">
      <w:pPr>
        <w:pStyle w:val="InstructionsList"/>
      </w:pPr>
      <w:r w:rsidRPr="00D03B93">
        <w:t>Explain how you will link multiple data sources</w:t>
      </w:r>
      <w:r w:rsidR="005E3106">
        <w:t>, if applicable</w:t>
      </w:r>
      <w:r w:rsidRPr="00F42600">
        <w:t>.</w:t>
      </w:r>
    </w:p>
    <w:p w:rsidR="00F27771" w:rsidRPr="00F42600" w:rsidP="00F42600" w14:paraId="3AEF0B2A" w14:textId="7FF2006B">
      <w:pPr>
        <w:pStyle w:val="InstructionsList"/>
      </w:pPr>
      <w:r w:rsidRPr="00F42600">
        <w:t xml:space="preserve">If </w:t>
      </w:r>
      <w:r w:rsidR="005519C7">
        <w:t>you need a data sharing agreement</w:t>
      </w:r>
      <w:r w:rsidRPr="00F42600">
        <w:t xml:space="preserve">, describe how and when you will obtain </w:t>
      </w:r>
      <w:r w:rsidR="005519C7">
        <w:t xml:space="preserve">it </w:t>
      </w:r>
      <w:r w:rsidRPr="00F42600">
        <w:t>or note if one is already in place.</w:t>
      </w:r>
    </w:p>
    <w:p w:rsidR="0069551E" w:rsidP="0069551E" w14:paraId="19B0D820" w14:textId="77777777">
      <w:r>
        <w:t>[Start writing here.]</w:t>
      </w:r>
    </w:p>
    <w:p w:rsidR="0069551E" w:rsidRPr="005D13B3" w:rsidP="0069551E" w14:paraId="30601632" w14:textId="00C4949E">
      <w:pPr>
        <w:rPr>
          <w:b/>
          <w:bCs/>
          <w:color w:val="1E4F5C" w:themeColor="accent1"/>
        </w:rPr>
      </w:pPr>
      <w:r w:rsidRPr="005D13B3">
        <w:rPr>
          <w:b/>
          <w:bCs/>
          <w:color w:val="1E4F5C" w:themeColor="accent1"/>
        </w:rPr>
        <w:t xml:space="preserve">Exhibit </w:t>
      </w:r>
      <w:r w:rsidRPr="005D13B3">
        <w:rPr>
          <w:b/>
          <w:bCs/>
          <w:color w:val="1E4F5C" w:themeColor="accent1"/>
        </w:rPr>
        <w:t>I</w:t>
      </w:r>
      <w:r w:rsidRPr="005D13B3">
        <w:rPr>
          <w:b/>
          <w:bCs/>
          <w:color w:val="1E4F5C" w:themeColor="accent1"/>
        </w:rPr>
        <w:t>.</w:t>
      </w:r>
      <w:r w:rsidR="00402121">
        <w:rPr>
          <w:b/>
          <w:bCs/>
          <w:color w:val="1E4F5C" w:themeColor="accent1"/>
        </w:rPr>
        <w:t>I</w:t>
      </w:r>
      <w:r w:rsidRPr="005D13B3">
        <w:rPr>
          <w:b/>
          <w:bCs/>
          <w:color w:val="1E4F5C" w:themeColor="accent1"/>
        </w:rPr>
        <w:t xml:space="preserve"> Data sources for ea</w:t>
      </w:r>
      <w:r>
        <w:rPr>
          <w:b/>
          <w:bCs/>
          <w:color w:val="1E4F5C" w:themeColor="accent1"/>
        </w:rPr>
        <w:t>ch research question</w:t>
      </w:r>
    </w:p>
    <w:tbl>
      <w:tblPr>
        <w:tblStyle w:val="TableGrid"/>
        <w:tblW w:w="9360" w:type="dxa"/>
        <w:tblBorders>
          <w:top w:val="none" w:sz="0" w:space="0" w:color="auto"/>
          <w:left w:val="none" w:sz="0" w:space="0" w:color="auto"/>
          <w:bottom w:val="none" w:sz="0" w:space="0" w:color="auto"/>
          <w:right w:val="none" w:sz="0" w:space="0" w:color="auto"/>
          <w:insideH w:val="single" w:sz="4" w:space="0" w:color="787E8B" w:themeColor="accent3"/>
          <w:insideV w:val="none" w:sz="0" w:space="0" w:color="auto"/>
        </w:tblBorders>
        <w:tblLayout w:type="fixed"/>
        <w:tblLook w:val="0620"/>
      </w:tblPr>
      <w:tblGrid>
        <w:gridCol w:w="1800"/>
        <w:gridCol w:w="1800"/>
        <w:gridCol w:w="2880"/>
        <w:gridCol w:w="2880"/>
      </w:tblGrid>
      <w:tr w14:paraId="0B1D4667" w14:textId="77777777">
        <w:tblPrEx>
          <w:tblW w:w="9360" w:type="dxa"/>
          <w:tblBorders>
            <w:top w:val="none" w:sz="0" w:space="0" w:color="auto"/>
            <w:left w:val="none" w:sz="0" w:space="0" w:color="auto"/>
            <w:bottom w:val="none" w:sz="0" w:space="0" w:color="auto"/>
            <w:right w:val="none" w:sz="0" w:space="0" w:color="auto"/>
            <w:insideH w:val="single" w:sz="4" w:space="0" w:color="787E8B" w:themeColor="accent3"/>
            <w:insideV w:val="none" w:sz="0" w:space="0" w:color="auto"/>
          </w:tblBorders>
          <w:tblLayout w:type="fixed"/>
          <w:tblLook w:val="0620"/>
        </w:tblPrEx>
        <w:tc>
          <w:tcPr>
            <w:tcW w:w="1800" w:type="dxa"/>
            <w:tcBorders>
              <w:top w:val="single" w:sz="4" w:space="0" w:color="E44044" w:themeColor="accent2"/>
              <w:bottom w:val="single" w:sz="4" w:space="0" w:color="E44044" w:themeColor="accent2"/>
            </w:tcBorders>
          </w:tcPr>
          <w:p w:rsidR="0069551E" w:rsidRPr="000A4F5D" w14:paraId="71405C72" w14:textId="77777777">
            <w:pPr>
              <w:pStyle w:val="TableHeaderLeft"/>
            </w:pPr>
            <w:r>
              <w:t>Research Question Number</w:t>
            </w:r>
          </w:p>
        </w:tc>
        <w:tc>
          <w:tcPr>
            <w:tcW w:w="1800" w:type="dxa"/>
            <w:tcBorders>
              <w:top w:val="single" w:sz="4" w:space="0" w:color="E44044" w:themeColor="accent2"/>
              <w:bottom w:val="single" w:sz="4" w:space="0" w:color="E44044" w:themeColor="accent2"/>
            </w:tcBorders>
          </w:tcPr>
          <w:p w:rsidR="0069551E" w14:paraId="4D276AEA" w14:textId="77777777">
            <w:pPr>
              <w:pStyle w:val="TableTextLeft"/>
              <w:rPr>
                <w:b/>
                <w:bCs/>
              </w:rPr>
            </w:pPr>
            <w:r>
              <w:rPr>
                <w:b/>
                <w:bCs/>
              </w:rPr>
              <w:t>Primary or Secondary Data</w:t>
            </w:r>
          </w:p>
        </w:tc>
        <w:tc>
          <w:tcPr>
            <w:tcW w:w="2880" w:type="dxa"/>
            <w:tcBorders>
              <w:top w:val="single" w:sz="4" w:space="0" w:color="E44044" w:themeColor="accent2"/>
              <w:bottom w:val="single" w:sz="4" w:space="0" w:color="E44044" w:themeColor="accent2"/>
            </w:tcBorders>
          </w:tcPr>
          <w:p w:rsidR="0069551E" w:rsidRPr="000A4F5D" w14:paraId="7C3D6341" w14:textId="77777777">
            <w:pPr>
              <w:pStyle w:val="TableTextLeft"/>
              <w:rPr>
                <w:b/>
                <w:bCs/>
              </w:rPr>
            </w:pPr>
            <w:r>
              <w:rPr>
                <w:b/>
                <w:bCs/>
              </w:rPr>
              <w:t>Data Source</w:t>
            </w:r>
          </w:p>
        </w:tc>
        <w:tc>
          <w:tcPr>
            <w:tcW w:w="2880" w:type="dxa"/>
            <w:tcBorders>
              <w:top w:val="single" w:sz="4" w:space="0" w:color="E44044" w:themeColor="accent2"/>
              <w:bottom w:val="single" w:sz="4" w:space="0" w:color="E44044" w:themeColor="accent2"/>
            </w:tcBorders>
          </w:tcPr>
          <w:p w:rsidR="0069551E" w14:paraId="5A15A30E" w14:textId="2F67C525">
            <w:pPr>
              <w:pStyle w:val="TableTextLeft"/>
              <w:rPr>
                <w:b/>
                <w:bCs/>
              </w:rPr>
            </w:pPr>
            <w:r>
              <w:rPr>
                <w:b/>
                <w:bCs/>
              </w:rPr>
              <w:t>(Administrative data only) Data sharing agreement required</w:t>
            </w:r>
            <w:r w:rsidR="003808B2">
              <w:rPr>
                <w:b/>
                <w:bCs/>
              </w:rPr>
              <w:t>?</w:t>
            </w:r>
          </w:p>
        </w:tc>
      </w:tr>
      <w:tr w14:paraId="244D8BC1" w14:textId="77777777">
        <w:tblPrEx>
          <w:tblW w:w="9360" w:type="dxa"/>
          <w:tblLayout w:type="fixed"/>
          <w:tblLook w:val="0620"/>
        </w:tblPrEx>
        <w:tc>
          <w:tcPr>
            <w:tcW w:w="1800" w:type="dxa"/>
            <w:tcBorders>
              <w:top w:val="single" w:sz="4" w:space="0" w:color="E44044" w:themeColor="accent2"/>
              <w:bottom w:val="single" w:sz="4" w:space="0" w:color="E7E6E6" w:themeColor="background2"/>
            </w:tcBorders>
            <w:shd w:val="clear" w:color="auto" w:fill="E7E6E6" w:themeFill="background2"/>
          </w:tcPr>
          <w:p w:rsidR="0069551E" w:rsidRPr="000A4F5D" w14:paraId="7D22899F" w14:textId="77777777">
            <w:pPr>
              <w:pStyle w:val="TableTextLeft"/>
            </w:pPr>
            <w:r>
              <w:t>Example: RQ1</w:t>
            </w:r>
          </w:p>
        </w:tc>
        <w:tc>
          <w:tcPr>
            <w:tcW w:w="1800" w:type="dxa"/>
            <w:tcBorders>
              <w:top w:val="single" w:sz="4" w:space="0" w:color="E44044" w:themeColor="accent2"/>
              <w:bottom w:val="single" w:sz="4" w:space="0" w:color="E7E6E6" w:themeColor="background2"/>
            </w:tcBorders>
            <w:shd w:val="clear" w:color="auto" w:fill="E7E6E6" w:themeFill="background2"/>
          </w:tcPr>
          <w:p w:rsidR="0069551E" w:rsidRPr="00AC0123" w14:paraId="31069F69" w14:textId="77777777">
            <w:pPr>
              <w:pStyle w:val="TableTextLeft"/>
            </w:pPr>
            <w:r>
              <w:t>Primary</w:t>
            </w:r>
          </w:p>
        </w:tc>
        <w:tc>
          <w:tcPr>
            <w:tcW w:w="2880" w:type="dxa"/>
            <w:tcBorders>
              <w:top w:val="single" w:sz="4" w:space="0" w:color="E44044" w:themeColor="accent2"/>
              <w:bottom w:val="single" w:sz="4" w:space="0" w:color="E7E6E6" w:themeColor="background2"/>
            </w:tcBorders>
            <w:shd w:val="clear" w:color="auto" w:fill="E7E6E6" w:themeFill="background2"/>
          </w:tcPr>
          <w:p w:rsidR="0069551E" w:rsidRPr="000A4F5D" w14:paraId="661E425A" w14:textId="3FD921BF">
            <w:pPr>
              <w:pStyle w:val="TableTextLeft"/>
            </w:pPr>
            <w:r>
              <w:t>nF</w:t>
            </w:r>
            <w:r w:rsidR="00223ADE">
              <w:t>ORM</w:t>
            </w:r>
            <w:r>
              <w:t xml:space="preserve"> </w:t>
            </w:r>
            <w:r w:rsidR="008557BB">
              <w:t xml:space="preserve">pre- and post- </w:t>
            </w:r>
            <w:r>
              <w:t>survey</w:t>
            </w:r>
            <w:r w:rsidR="008557BB">
              <w:t>s</w:t>
            </w:r>
          </w:p>
        </w:tc>
        <w:tc>
          <w:tcPr>
            <w:tcW w:w="2880" w:type="dxa"/>
            <w:tcBorders>
              <w:top w:val="single" w:sz="4" w:space="0" w:color="E44044" w:themeColor="accent2"/>
              <w:bottom w:val="single" w:sz="4" w:space="0" w:color="E7E6E6" w:themeColor="background2"/>
            </w:tcBorders>
            <w:shd w:val="clear" w:color="auto" w:fill="E7E6E6" w:themeFill="background2"/>
          </w:tcPr>
          <w:p w:rsidR="0069551E" w14:paraId="31E47447" w14:textId="77777777">
            <w:pPr>
              <w:pStyle w:val="TableTextLeft"/>
            </w:pPr>
            <w:r>
              <w:t>No</w:t>
            </w:r>
          </w:p>
        </w:tc>
      </w:tr>
      <w:tr w14:paraId="65653F4C" w14:textId="77777777">
        <w:tblPrEx>
          <w:tblW w:w="9360" w:type="dxa"/>
          <w:tblLayout w:type="fixed"/>
          <w:tblLook w:val="0620"/>
        </w:tblPrEx>
        <w:tc>
          <w:tcPr>
            <w:tcW w:w="1800" w:type="dxa"/>
            <w:tcBorders>
              <w:top w:val="single" w:sz="4" w:space="0" w:color="E7E6E6" w:themeColor="background2"/>
              <w:bottom w:val="single" w:sz="4" w:space="0" w:color="E7E6E6" w:themeColor="background2"/>
            </w:tcBorders>
            <w:shd w:val="clear" w:color="auto" w:fill="E7E6E6" w:themeFill="background2"/>
          </w:tcPr>
          <w:p w:rsidR="0069551E" w14:paraId="4DF73B49" w14:textId="77777777">
            <w:pPr>
              <w:pStyle w:val="TableTextLeft"/>
            </w:pPr>
            <w:r>
              <w:t>Example: RQ2</w:t>
            </w:r>
          </w:p>
        </w:tc>
        <w:tc>
          <w:tcPr>
            <w:tcW w:w="1800" w:type="dxa"/>
            <w:tcBorders>
              <w:top w:val="single" w:sz="4" w:space="0" w:color="E7E6E6" w:themeColor="background2"/>
              <w:bottom w:val="single" w:sz="4" w:space="0" w:color="E7E6E6" w:themeColor="background2"/>
            </w:tcBorders>
            <w:shd w:val="clear" w:color="auto" w:fill="E7E6E6" w:themeFill="background2"/>
          </w:tcPr>
          <w:p w:rsidR="0069551E" w:rsidRPr="00AC0123" w14:paraId="20AA46FF" w14:textId="77777777">
            <w:pPr>
              <w:pStyle w:val="TableTextLeft"/>
            </w:pPr>
            <w:r>
              <w:t>Secondary</w:t>
            </w:r>
          </w:p>
        </w:tc>
        <w:tc>
          <w:tcPr>
            <w:tcW w:w="2880" w:type="dxa"/>
            <w:tcBorders>
              <w:top w:val="single" w:sz="4" w:space="0" w:color="E7E6E6" w:themeColor="background2"/>
              <w:bottom w:val="single" w:sz="4" w:space="0" w:color="E7E6E6" w:themeColor="background2"/>
            </w:tcBorders>
            <w:shd w:val="clear" w:color="auto" w:fill="E7E6E6" w:themeFill="background2"/>
          </w:tcPr>
          <w:p w:rsidR="0069551E" w:rsidRPr="000A4F5D" w14:paraId="3F72788F" w14:textId="77777777">
            <w:pPr>
              <w:pStyle w:val="TableTextLeft"/>
            </w:pPr>
            <w:r>
              <w:t>Child support records from the state agency</w:t>
            </w:r>
          </w:p>
        </w:tc>
        <w:tc>
          <w:tcPr>
            <w:tcW w:w="2880" w:type="dxa"/>
            <w:tcBorders>
              <w:top w:val="single" w:sz="4" w:space="0" w:color="E7E6E6" w:themeColor="background2"/>
              <w:bottom w:val="single" w:sz="4" w:space="0" w:color="E7E6E6" w:themeColor="background2"/>
            </w:tcBorders>
            <w:shd w:val="clear" w:color="auto" w:fill="E7E6E6" w:themeFill="background2"/>
          </w:tcPr>
          <w:p w:rsidR="0069551E" w14:paraId="2587CA36" w14:textId="77777777">
            <w:pPr>
              <w:pStyle w:val="TableTextLeft"/>
            </w:pPr>
            <w:r>
              <w:t>Yes</w:t>
            </w:r>
          </w:p>
        </w:tc>
      </w:tr>
      <w:tr w14:paraId="4618BF2F" w14:textId="77777777">
        <w:tblPrEx>
          <w:tblW w:w="9360" w:type="dxa"/>
          <w:tblLayout w:type="fixed"/>
          <w:tblLook w:val="0620"/>
        </w:tblPrEx>
        <w:tc>
          <w:tcPr>
            <w:tcW w:w="1800" w:type="dxa"/>
            <w:tcBorders>
              <w:top w:val="single" w:sz="4" w:space="0" w:color="E7E6E6" w:themeColor="background2"/>
              <w:bottom w:val="single" w:sz="4" w:space="0" w:color="E7E6E6" w:themeColor="background2"/>
            </w:tcBorders>
            <w:shd w:val="clear" w:color="auto" w:fill="E7E6E6" w:themeFill="background2"/>
          </w:tcPr>
          <w:p w:rsidR="003808B2" w14:paraId="27A9F7F1" w14:textId="2562480B">
            <w:pPr>
              <w:pStyle w:val="TableTextLeft"/>
            </w:pPr>
            <w:r>
              <w:t>Example: RQ3</w:t>
            </w:r>
          </w:p>
        </w:tc>
        <w:tc>
          <w:tcPr>
            <w:tcW w:w="1800" w:type="dxa"/>
            <w:tcBorders>
              <w:top w:val="single" w:sz="4" w:space="0" w:color="E7E6E6" w:themeColor="background2"/>
              <w:bottom w:val="single" w:sz="4" w:space="0" w:color="E7E6E6" w:themeColor="background2"/>
            </w:tcBorders>
            <w:shd w:val="clear" w:color="auto" w:fill="E7E6E6" w:themeFill="background2"/>
          </w:tcPr>
          <w:p w:rsidR="003808B2" w14:paraId="3E999D8F" w14:textId="4CA7C6D2">
            <w:pPr>
              <w:pStyle w:val="TableTextLeft"/>
            </w:pPr>
            <w:r>
              <w:t>Primary</w:t>
            </w:r>
          </w:p>
        </w:tc>
        <w:tc>
          <w:tcPr>
            <w:tcW w:w="2880" w:type="dxa"/>
            <w:tcBorders>
              <w:top w:val="single" w:sz="4" w:space="0" w:color="E7E6E6" w:themeColor="background2"/>
              <w:bottom w:val="single" w:sz="4" w:space="0" w:color="E7E6E6" w:themeColor="background2"/>
            </w:tcBorders>
            <w:shd w:val="clear" w:color="auto" w:fill="E7E6E6" w:themeFill="background2"/>
          </w:tcPr>
          <w:p w:rsidR="003808B2" w14:paraId="263E5BF4" w14:textId="5126400D">
            <w:pPr>
              <w:pStyle w:val="TableTextLeft"/>
            </w:pPr>
            <w:r>
              <w:t>Participant</w:t>
            </w:r>
            <w:r>
              <w:t xml:space="preserve"> focus group notes</w:t>
            </w:r>
          </w:p>
        </w:tc>
        <w:tc>
          <w:tcPr>
            <w:tcW w:w="2880" w:type="dxa"/>
            <w:tcBorders>
              <w:top w:val="single" w:sz="4" w:space="0" w:color="E7E6E6" w:themeColor="background2"/>
              <w:bottom w:val="single" w:sz="4" w:space="0" w:color="E7E6E6" w:themeColor="background2"/>
            </w:tcBorders>
            <w:shd w:val="clear" w:color="auto" w:fill="E7E6E6" w:themeFill="background2"/>
          </w:tcPr>
          <w:p w:rsidR="003808B2" w14:paraId="415A73C9" w14:textId="29B6DDD4">
            <w:pPr>
              <w:pStyle w:val="TableTextLeft"/>
            </w:pPr>
            <w:r>
              <w:t>No</w:t>
            </w:r>
          </w:p>
        </w:tc>
      </w:tr>
      <w:tr w14:paraId="0088B65D" w14:textId="77777777">
        <w:tblPrEx>
          <w:tblW w:w="9360" w:type="dxa"/>
          <w:tblLayout w:type="fixed"/>
          <w:tblLook w:val="0620"/>
        </w:tblPrEx>
        <w:tc>
          <w:tcPr>
            <w:tcW w:w="1800" w:type="dxa"/>
            <w:tcBorders>
              <w:top w:val="single" w:sz="4" w:space="0" w:color="E7E6E6" w:themeColor="background2"/>
              <w:bottom w:val="single" w:sz="4" w:space="0" w:color="E7E6E6" w:themeColor="background2"/>
            </w:tcBorders>
          </w:tcPr>
          <w:p w:rsidR="0069551E" w14:paraId="783A43F6" w14:textId="77777777">
            <w:pPr>
              <w:pStyle w:val="TableTextLeft"/>
            </w:pPr>
            <w:r>
              <w:t>RQ1</w:t>
            </w:r>
          </w:p>
        </w:tc>
        <w:tc>
          <w:tcPr>
            <w:tcW w:w="1800" w:type="dxa"/>
            <w:tcBorders>
              <w:top w:val="single" w:sz="4" w:space="0" w:color="E7E6E6" w:themeColor="background2"/>
              <w:bottom w:val="single" w:sz="4" w:space="0" w:color="E7E6E6" w:themeColor="background2"/>
            </w:tcBorders>
          </w:tcPr>
          <w:p w:rsidR="0069551E" w:rsidRPr="000A4F5D" w14:paraId="6E4E3025" w14:textId="77777777">
            <w:pPr>
              <w:pStyle w:val="TableTextLeft"/>
            </w:pPr>
          </w:p>
        </w:tc>
        <w:tc>
          <w:tcPr>
            <w:tcW w:w="2880" w:type="dxa"/>
            <w:tcBorders>
              <w:top w:val="single" w:sz="4" w:space="0" w:color="E7E6E6" w:themeColor="background2"/>
              <w:bottom w:val="single" w:sz="4" w:space="0" w:color="E7E6E6" w:themeColor="background2"/>
            </w:tcBorders>
          </w:tcPr>
          <w:p w:rsidR="0069551E" w:rsidRPr="000A4F5D" w14:paraId="4899FE57" w14:textId="77777777">
            <w:pPr>
              <w:pStyle w:val="TableTextLeft"/>
            </w:pPr>
          </w:p>
        </w:tc>
        <w:tc>
          <w:tcPr>
            <w:tcW w:w="2880" w:type="dxa"/>
            <w:tcBorders>
              <w:top w:val="single" w:sz="4" w:space="0" w:color="E7E6E6" w:themeColor="background2"/>
              <w:bottom w:val="single" w:sz="4" w:space="0" w:color="E7E6E6" w:themeColor="background2"/>
            </w:tcBorders>
          </w:tcPr>
          <w:p w:rsidR="0069551E" w:rsidRPr="000A4F5D" w14:paraId="56BF3608" w14:textId="77777777">
            <w:pPr>
              <w:pStyle w:val="TableTextLeft"/>
            </w:pPr>
          </w:p>
        </w:tc>
      </w:tr>
      <w:tr w14:paraId="3B3B4C82" w14:textId="77777777">
        <w:tblPrEx>
          <w:tblW w:w="9360" w:type="dxa"/>
          <w:tblLayout w:type="fixed"/>
          <w:tblLook w:val="0620"/>
        </w:tblPrEx>
        <w:tc>
          <w:tcPr>
            <w:tcW w:w="1800" w:type="dxa"/>
            <w:tcBorders>
              <w:top w:val="single" w:sz="4" w:space="0" w:color="E7E6E6" w:themeColor="background2"/>
              <w:bottom w:val="single" w:sz="4" w:space="0" w:color="E44044" w:themeColor="accent2"/>
            </w:tcBorders>
          </w:tcPr>
          <w:p w:rsidR="0069551E" w:rsidRPr="000A4F5D" w14:paraId="17C8BF04" w14:textId="77777777">
            <w:pPr>
              <w:pStyle w:val="TableTextLeft"/>
            </w:pPr>
            <w:r>
              <w:t>RQ2</w:t>
            </w:r>
          </w:p>
        </w:tc>
        <w:tc>
          <w:tcPr>
            <w:tcW w:w="1800" w:type="dxa"/>
            <w:tcBorders>
              <w:top w:val="single" w:sz="4" w:space="0" w:color="E7E6E6" w:themeColor="background2"/>
              <w:bottom w:val="single" w:sz="4" w:space="0" w:color="E44044" w:themeColor="accent2"/>
            </w:tcBorders>
          </w:tcPr>
          <w:p w:rsidR="0069551E" w:rsidRPr="000A4F5D" w14:paraId="0B54BCE5" w14:textId="77777777">
            <w:pPr>
              <w:pStyle w:val="TableTextLeft"/>
            </w:pPr>
          </w:p>
        </w:tc>
        <w:tc>
          <w:tcPr>
            <w:tcW w:w="2880" w:type="dxa"/>
            <w:tcBorders>
              <w:top w:val="single" w:sz="4" w:space="0" w:color="E7E6E6" w:themeColor="background2"/>
              <w:bottom w:val="single" w:sz="4" w:space="0" w:color="E44044" w:themeColor="accent2"/>
            </w:tcBorders>
          </w:tcPr>
          <w:p w:rsidR="0069551E" w:rsidRPr="000A4F5D" w14:paraId="4CDF6443" w14:textId="77777777">
            <w:pPr>
              <w:pStyle w:val="TableTextLeft"/>
            </w:pPr>
          </w:p>
        </w:tc>
        <w:tc>
          <w:tcPr>
            <w:tcW w:w="2880" w:type="dxa"/>
            <w:tcBorders>
              <w:top w:val="single" w:sz="4" w:space="0" w:color="E7E6E6" w:themeColor="background2"/>
              <w:bottom w:val="single" w:sz="4" w:space="0" w:color="E44044" w:themeColor="accent2"/>
            </w:tcBorders>
          </w:tcPr>
          <w:p w:rsidR="0069551E" w:rsidRPr="000A4F5D" w14:paraId="31162FFA" w14:textId="77777777">
            <w:pPr>
              <w:pStyle w:val="TableTextLeft"/>
            </w:pPr>
          </w:p>
        </w:tc>
      </w:tr>
    </w:tbl>
    <w:p w:rsidR="001B14A3" w:rsidP="008F0D68" w14:paraId="57840920" w14:textId="5FA4D719">
      <w:r>
        <w:br w:type="page"/>
      </w:r>
    </w:p>
    <w:p w:rsidR="004557C3" w:rsidP="004557C3" w14:paraId="1C1365F1" w14:textId="611437CF">
      <w:pPr>
        <w:pStyle w:val="Heading1"/>
      </w:pPr>
      <w:bookmarkStart w:id="44" w:name="_Toc215651268"/>
      <w:bookmarkStart w:id="45" w:name="_Toc222479882"/>
      <w:bookmarkStart w:id="46" w:name="_Toc222411532"/>
      <w:r>
        <w:t>I</w:t>
      </w:r>
      <w:r>
        <w:t>I</w:t>
      </w:r>
      <w:r w:rsidR="008F0D68">
        <w:t xml:space="preserve">. </w:t>
      </w:r>
      <w:r w:rsidR="00B26047">
        <w:t xml:space="preserve">Evaluation </w:t>
      </w:r>
      <w:bookmarkEnd w:id="44"/>
      <w:r w:rsidR="00E24609">
        <w:t>enrollment</w:t>
      </w:r>
      <w:bookmarkEnd w:id="45"/>
      <w:bookmarkEnd w:id="46"/>
    </w:p>
    <w:p w:rsidR="00CF6634" w:rsidRPr="00CD4579" w:rsidP="00EC2468" w14:paraId="676D5179" w14:textId="77777777">
      <w:pPr>
        <w:pStyle w:val="InstructionsHeader1"/>
      </w:pPr>
      <w:r w:rsidRPr="00CD4579">
        <w:t>Purpose</w:t>
      </w:r>
    </w:p>
    <w:p w:rsidR="00CF6634" w:rsidRPr="00CD4579" w:rsidP="00852BC2" w14:paraId="67DB6CC4" w14:textId="02DA78C9">
      <w:pPr>
        <w:pStyle w:val="InstructionsList"/>
      </w:pPr>
      <w:r w:rsidRPr="00CD4579">
        <w:t xml:space="preserve">Describe how you will recruit </w:t>
      </w:r>
      <w:r>
        <w:t>p</w:t>
      </w:r>
      <w:r w:rsidR="00D740C8">
        <w:t xml:space="preserve">articipants </w:t>
      </w:r>
      <w:r>
        <w:t xml:space="preserve">and keep </w:t>
      </w:r>
      <w:r w:rsidR="00D740C8">
        <w:t>them</w:t>
      </w:r>
      <w:r>
        <w:t xml:space="preserve"> in the evaluation.</w:t>
      </w:r>
      <w:r w:rsidRPr="00CD4579">
        <w:t xml:space="preserve"> </w:t>
      </w:r>
      <w:r w:rsidR="00852BC2">
        <w:rPr>
          <w:i/>
          <w:iCs/>
        </w:rPr>
        <w:t xml:space="preserve">Related application </w:t>
      </w:r>
      <w:r w:rsidR="00852BC2">
        <w:rPr>
          <w:i/>
          <w:iCs/>
        </w:rPr>
        <w:t>section</w:t>
      </w:r>
      <w:r w:rsidR="00DE0394">
        <w:rPr>
          <w:i/>
          <w:iCs/>
        </w:rPr>
        <w:t>s</w:t>
      </w:r>
      <w:r w:rsidR="00852BC2">
        <w:rPr>
          <w:i/>
          <w:iCs/>
        </w:rPr>
        <w:t xml:space="preserve">: </w:t>
      </w:r>
      <w:r w:rsidR="00DE0394">
        <w:rPr>
          <w:i/>
          <w:iCs/>
        </w:rPr>
        <w:t>#</w:t>
      </w:r>
      <w:r w:rsidR="00DE0394">
        <w:rPr>
          <w:i/>
          <w:iCs/>
        </w:rPr>
        <w:t>5 Description of the populations</w:t>
      </w:r>
      <w:r w:rsidR="00022AAA">
        <w:rPr>
          <w:i/>
          <w:iCs/>
        </w:rPr>
        <w:t xml:space="preserve">/participants </w:t>
      </w:r>
      <w:r w:rsidR="00022AAA">
        <w:rPr>
          <w:i/>
          <w:iCs/>
        </w:rPr>
        <w:t>involved, #</w:t>
      </w:r>
      <w:r w:rsidR="00022AAA">
        <w:rPr>
          <w:i/>
          <w:iCs/>
        </w:rPr>
        <w:t xml:space="preserve">6 Timing of Data Collection, and </w:t>
      </w:r>
      <w:r w:rsidR="00852BC2">
        <w:rPr>
          <w:i/>
          <w:iCs/>
        </w:rPr>
        <w:t>#7</w:t>
      </w:r>
      <w:r w:rsidR="003E3956">
        <w:rPr>
          <w:i/>
          <w:iCs/>
        </w:rPr>
        <w:t xml:space="preserve"> Number of Participants Involved/Evaluated.</w:t>
      </w:r>
    </w:p>
    <w:p w:rsidR="00CF6634" w:rsidRPr="000C3B50" w:rsidP="00CF6634" w14:paraId="67E884ED" w14:textId="77777777">
      <w:pPr>
        <w:pStyle w:val="InstructionsHeader1"/>
        <w:rPr>
          <w:rStyle w:val="Strong"/>
          <w:b/>
          <w:bCs/>
        </w:rPr>
      </w:pPr>
      <w:r>
        <w:rPr>
          <w:rStyle w:val="Strong"/>
          <w:b/>
          <w:bCs/>
        </w:rPr>
        <w:t>Instructions</w:t>
      </w:r>
    </w:p>
    <w:p w:rsidR="00CF6634" w:rsidP="0057185B" w14:paraId="12ADCC5B" w14:textId="307F7B69">
      <w:pPr>
        <w:pStyle w:val="InstructionsList"/>
      </w:pPr>
      <w:r w:rsidRPr="003E1F1A">
        <w:rPr>
          <w:b/>
          <w:bCs/>
        </w:rPr>
        <w:t>Recruitment.</w:t>
      </w:r>
      <w:r>
        <w:t xml:space="preserve"> </w:t>
      </w:r>
      <w:r w:rsidR="7A0B9698">
        <w:t>Describe how you will recruit participants for the evaluation.</w:t>
      </w:r>
      <w:r w:rsidR="00762706">
        <w:t xml:space="preserve"> </w:t>
      </w:r>
      <w:r w:rsidRPr="00762706" w:rsidR="00762706">
        <w:t>Identify</w:t>
      </w:r>
      <w:r w:rsidR="7A0B9698">
        <w:t xml:space="preserve"> who is responsible</w:t>
      </w:r>
      <w:r w:rsidRPr="00762706" w:rsidR="00762706">
        <w:t xml:space="preserve">, the role of community partners, and </w:t>
      </w:r>
      <w:r w:rsidR="7A0B9698">
        <w:t>any incentives you will offer</w:t>
      </w:r>
      <w:r w:rsidRPr="00762706" w:rsidR="00762706">
        <w:t>.</w:t>
      </w:r>
      <w:r w:rsidR="7A0B9698">
        <w:t xml:space="preserve"> </w:t>
      </w:r>
    </w:p>
    <w:p w:rsidR="00CF6634" w:rsidRPr="00CD4579" w:rsidP="0057185B" w14:paraId="30858711" w14:textId="360B9E4B">
      <w:pPr>
        <w:pStyle w:val="InstructionsList"/>
      </w:pPr>
      <w:r w:rsidRPr="003E1F1A">
        <w:rPr>
          <w:b/>
          <w:bCs/>
        </w:rPr>
        <w:t>Consent.</w:t>
      </w:r>
      <w:r>
        <w:t xml:space="preserve"> </w:t>
      </w:r>
      <w:r w:rsidR="7A0B9698">
        <w:t xml:space="preserve">Briefly </w:t>
      </w:r>
      <w:r w:rsidR="008057B4">
        <w:t>describe</w:t>
      </w:r>
      <w:r w:rsidR="7A0B9698">
        <w:t xml:space="preserve"> how </w:t>
      </w:r>
      <w:r>
        <w:t xml:space="preserve">and when </w:t>
      </w:r>
      <w:r w:rsidR="7A0B9698">
        <w:t xml:space="preserve">you will obtain consent for evaluation activities, and who </w:t>
      </w:r>
      <w:r w:rsidRPr="00381296" w:rsidR="00381296">
        <w:t>is responsible</w:t>
      </w:r>
      <w:r w:rsidR="7A0B9698">
        <w:t>.</w:t>
      </w:r>
    </w:p>
    <w:p w:rsidR="00E3101A" w:rsidP="004A32C7" w14:paraId="636779AB" w14:textId="2774BBE3">
      <w:pPr>
        <w:pStyle w:val="InstructionsList"/>
      </w:pPr>
      <w:r w:rsidRPr="003E1F1A">
        <w:rPr>
          <w:b/>
          <w:bCs/>
        </w:rPr>
        <w:t>Recruitment</w:t>
      </w:r>
      <w:r>
        <w:rPr>
          <w:b/>
          <w:bCs/>
        </w:rPr>
        <w:t xml:space="preserve"> challenges</w:t>
      </w:r>
      <w:r w:rsidRPr="003E1F1A">
        <w:rPr>
          <w:b/>
          <w:bCs/>
        </w:rPr>
        <w:t>.</w:t>
      </w:r>
      <w:r>
        <w:t xml:space="preserve"> </w:t>
      </w:r>
      <w:r w:rsidRPr="008057B4" w:rsidR="008057B4">
        <w:t xml:space="preserve">Identify expected </w:t>
      </w:r>
      <w:r w:rsidR="003529F1">
        <w:t xml:space="preserve">recruitment </w:t>
      </w:r>
      <w:r w:rsidRPr="008057B4" w:rsidR="008057B4">
        <w:t xml:space="preserve">challenges </w:t>
      </w:r>
      <w:r>
        <w:t>and</w:t>
      </w:r>
      <w:r>
        <w:t xml:space="preserve"> how you will address them</w:t>
      </w:r>
      <w:r w:rsidR="00CA73E8">
        <w:t>.</w:t>
      </w:r>
    </w:p>
    <w:p w:rsidR="00CF6634" w:rsidRPr="00CD4579" w:rsidP="004A32C7" w14:paraId="64DC57D5" w14:textId="0FE8F605">
      <w:pPr>
        <w:pStyle w:val="InstructionsList"/>
      </w:pPr>
      <w:r w:rsidRPr="00762706">
        <w:rPr>
          <w:b/>
          <w:bCs/>
        </w:rPr>
        <w:t>Sample size justification.</w:t>
      </w:r>
      <w:r>
        <w:t xml:space="preserve"> </w:t>
      </w:r>
      <w:r>
        <w:t xml:space="preserve">Explain how you chose your sample size </w:t>
      </w:r>
      <w:r w:rsidR="000E470E">
        <w:t>goal</w:t>
      </w:r>
      <w:r w:rsidR="00865FE0">
        <w:t>s</w:t>
      </w:r>
      <w:r w:rsidR="000E470E">
        <w:t xml:space="preserve"> </w:t>
      </w:r>
      <w:r>
        <w:t xml:space="preserve">and why </w:t>
      </w:r>
      <w:r w:rsidR="00865FE0">
        <w:t>they are</w:t>
      </w:r>
      <w:r>
        <w:t xml:space="preserve"> sufficient for your evaluation design.</w:t>
      </w:r>
      <w:r w:rsidR="00010AE5">
        <w:t xml:space="preserve"> Explain how your goals are realistic and attainable by describing program capacity and</w:t>
      </w:r>
      <w:r>
        <w:t xml:space="preserve"> </w:t>
      </w:r>
      <w:r w:rsidR="002F4B9D">
        <w:t>i</w:t>
      </w:r>
      <w:r w:rsidR="00AC49AB">
        <w:t>nclud</w:t>
      </w:r>
      <w:r w:rsidR="002F4B9D">
        <w:t>ing</w:t>
      </w:r>
      <w:r w:rsidR="7A0B9698">
        <w:t xml:space="preserve"> </w:t>
      </w:r>
      <w:r w:rsidR="00865FE0">
        <w:t>relevant</w:t>
      </w:r>
      <w:r w:rsidR="7A0B9698">
        <w:t xml:space="preserve"> data </w:t>
      </w:r>
      <w:r w:rsidR="00865FE0">
        <w:t>such as</w:t>
      </w:r>
      <w:r w:rsidR="7A0B9698">
        <w:t xml:space="preserve"> past enrollment numbers or participation rates. If you plan subgroup analyses, </w:t>
      </w:r>
      <w:r w:rsidRPr="0076464C" w:rsidR="0076464C">
        <w:t xml:space="preserve">explain how your sample size </w:t>
      </w:r>
      <w:r w:rsidRPr="0076464C" w:rsidR="00924B6D">
        <w:t>supports</w:t>
      </w:r>
      <w:r w:rsidR="7A0B9698">
        <w:t xml:space="preserve"> those analyses.</w:t>
      </w:r>
    </w:p>
    <w:p w:rsidR="00CF6634" w:rsidRPr="00CD4579" w:rsidP="0013438E" w14:paraId="3F4D31F2" w14:textId="770D2A14">
      <w:pPr>
        <w:pStyle w:val="InstructionsList"/>
      </w:pPr>
      <w:r w:rsidRPr="008E356C">
        <w:rPr>
          <w:b/>
          <w:bCs/>
        </w:rPr>
        <w:t>Retention.</w:t>
      </w:r>
      <w:r>
        <w:t xml:space="preserve"> </w:t>
      </w:r>
      <w:r w:rsidR="00F13131">
        <w:t>Describe</w:t>
      </w:r>
      <w:r>
        <w:t xml:space="preserve"> how you will </w:t>
      </w:r>
      <w:r w:rsidRPr="00D740C8" w:rsidR="00D740C8">
        <w:t>keep</w:t>
      </w:r>
      <w:r>
        <w:t xml:space="preserve"> enough </w:t>
      </w:r>
      <w:r w:rsidR="7A0B9698">
        <w:t>participants</w:t>
      </w:r>
      <w:r w:rsidRPr="00D740C8" w:rsidR="00D740C8">
        <w:t xml:space="preserve"> in the </w:t>
      </w:r>
      <w:r w:rsidR="00D740C8">
        <w:t>evaluation</w:t>
      </w:r>
      <w:r w:rsidRPr="00D740C8" w:rsidR="00D740C8">
        <w:t xml:space="preserve"> to meet</w:t>
      </w:r>
      <w:r w:rsidR="7A0B9698">
        <w:t xml:space="preserve"> your </w:t>
      </w:r>
      <w:r w:rsidRPr="00D740C8" w:rsidR="00D740C8">
        <w:t>sample size goals</w:t>
      </w:r>
      <w:r>
        <w:t xml:space="preserve">. </w:t>
      </w:r>
      <w:r w:rsidRPr="00DC661D" w:rsidR="00DC661D">
        <w:t>Identify anticipated retention challenges and how you will address them</w:t>
      </w:r>
      <w:r w:rsidR="7A0B9698">
        <w:t>.</w:t>
      </w:r>
    </w:p>
    <w:p w:rsidR="00CF6634" w:rsidP="00CD4579" w14:paraId="06AA5931" w14:textId="28678BA5">
      <w:pPr>
        <w:pStyle w:val="InstructionsList"/>
      </w:pPr>
      <w:r w:rsidRPr="008E356C">
        <w:rPr>
          <w:b/>
          <w:bCs/>
        </w:rPr>
        <w:t>Participant flow.</w:t>
      </w:r>
      <w:r w:rsidR="00B26F61">
        <w:rPr>
          <w:b/>
          <w:bCs/>
        </w:rPr>
        <w:t xml:space="preserve"> </w:t>
      </w:r>
      <w:r w:rsidR="004C6528">
        <w:t>Include a flow chart in</w:t>
      </w:r>
      <w:r w:rsidR="001B1F24">
        <w:t xml:space="preserve"> Exhibit II.1</w:t>
      </w:r>
      <w:r w:rsidR="00EA5BA3">
        <w:t xml:space="preserve"> that shows how participants</w:t>
      </w:r>
      <w:r>
        <w:t xml:space="preserve"> </w:t>
      </w:r>
      <w:r w:rsidR="00EC1FA8">
        <w:t xml:space="preserve">will </w:t>
      </w:r>
      <w:r w:rsidR="7A0B9698">
        <w:t xml:space="preserve">move through </w:t>
      </w:r>
      <w:r w:rsidR="002F4B9D">
        <w:t xml:space="preserve">recruitment, enrollment, and consent into </w:t>
      </w:r>
      <w:r w:rsidR="7A0B9698">
        <w:t xml:space="preserve">the evaluation. See the </w:t>
      </w:r>
      <w:r w:rsidRPr="4C7647C1" w:rsidR="7A0B9698">
        <w:rPr>
          <w:i/>
          <w:iCs/>
        </w:rPr>
        <w:t>HMRF-LETA Planning Tools</w:t>
      </w:r>
      <w:r w:rsidR="7A0B9698">
        <w:t xml:space="preserve"> for resources, templates, and examples</w:t>
      </w:r>
      <w:r w:rsidR="00CA6E2D">
        <w:t>.</w:t>
      </w:r>
    </w:p>
    <w:p w:rsidR="00CF6634" w:rsidRPr="00CD4579" w:rsidP="00F96DAA" w14:paraId="546493B6" w14:textId="759F2461">
      <w:pPr>
        <w:pStyle w:val="InstructionsList"/>
      </w:pPr>
      <w:r w:rsidRPr="008E356C">
        <w:rPr>
          <w:b/>
          <w:bCs/>
        </w:rPr>
        <w:t>Sample size table</w:t>
      </w:r>
      <w:r>
        <w:t xml:space="preserve">. </w:t>
      </w:r>
      <w:r w:rsidR="00366E81">
        <w:t xml:space="preserve">Complete Exhibit II.2 to show </w:t>
      </w:r>
      <w:r w:rsidR="00500185">
        <w:t xml:space="preserve">what sample sizes </w:t>
      </w:r>
      <w:r w:rsidR="0089714B">
        <w:t>you expect to achieve</w:t>
      </w:r>
      <w:r w:rsidR="00591779">
        <w:t xml:space="preserve"> </w:t>
      </w:r>
      <w:r w:rsidR="7A0B9698">
        <w:t xml:space="preserve">overall, by year, and by subgroup (if applicable). If you expect the estimated analytic sample to vary by outcome measure (e.g., outcomes measured using administrative records vs. survey data), you may </w:t>
      </w:r>
      <w:r w:rsidR="00021467">
        <w:t>duplicate</w:t>
      </w:r>
      <w:r w:rsidR="7A0B9698">
        <w:t xml:space="preserve"> the table and label</w:t>
      </w:r>
      <w:r w:rsidR="00021467">
        <w:t xml:space="preserve"> each version by outcome measure</w:t>
      </w:r>
      <w:r w:rsidR="7A0B9698">
        <w:t xml:space="preserve">. </w:t>
      </w:r>
    </w:p>
    <w:p w:rsidR="00CF6634" w:rsidRPr="00CD4579" w:rsidP="00CF6634" w14:paraId="31838516" w14:textId="77777777">
      <w:pPr>
        <w:pStyle w:val="InstructionHeader2"/>
      </w:pPr>
      <w:r w:rsidRPr="00CD4579">
        <w:t xml:space="preserve">Tips </w:t>
      </w:r>
    </w:p>
    <w:p w:rsidR="00CF6634" w:rsidP="00CD4579" w14:paraId="1D9559E9" w14:textId="04378683">
      <w:pPr>
        <w:pStyle w:val="InstructionsList"/>
      </w:pPr>
      <w:r>
        <w:t>If you are working with schools</w:t>
      </w:r>
      <w:r w:rsidRPr="005B5940" w:rsidR="005B5940">
        <w:t>,</w:t>
      </w:r>
      <w:r>
        <w:t xml:space="preserve"> justice-involved populations</w:t>
      </w:r>
      <w:r w:rsidRPr="005B5940" w:rsidR="005B5940">
        <w:t>, or other special populations</w:t>
      </w:r>
      <w:r>
        <w:t>, describe any special procedures or approvals needed</w:t>
      </w:r>
      <w:r w:rsidR="00FD530A">
        <w:t xml:space="preserve"> for recruitment or informed consent</w:t>
      </w:r>
      <w:r>
        <w:t>.</w:t>
      </w:r>
      <w:r w:rsidR="003736B8">
        <w:t xml:space="preserve"> Section V</w:t>
      </w:r>
      <w:r w:rsidR="00BA13E7">
        <w:t xml:space="preserve"> (Human Subjects Protection</w:t>
      </w:r>
      <w:r w:rsidR="0A711616">
        <w:t>)</w:t>
      </w:r>
      <w:r w:rsidR="2F7B1264">
        <w:t xml:space="preserve"> is where</w:t>
      </w:r>
      <w:r w:rsidR="003736B8">
        <w:t xml:space="preserve"> you will </w:t>
      </w:r>
      <w:r w:rsidR="00764A58">
        <w:t xml:space="preserve">explain </w:t>
      </w:r>
      <w:r w:rsidR="003736B8">
        <w:t xml:space="preserve">how </w:t>
      </w:r>
      <w:r w:rsidR="006D7EF9">
        <w:t xml:space="preserve">you </w:t>
      </w:r>
      <w:r w:rsidR="353184AC">
        <w:t>will</w:t>
      </w:r>
      <w:r w:rsidR="006D7EF9">
        <w:t xml:space="preserve"> protect </w:t>
      </w:r>
      <w:r w:rsidR="00633161">
        <w:t>study participants</w:t>
      </w:r>
      <w:r w:rsidR="002E6630">
        <w:t xml:space="preserve"> and </w:t>
      </w:r>
      <w:r w:rsidR="2FBEFD57">
        <w:t>get</w:t>
      </w:r>
      <w:r w:rsidRPr="00967BF6" w:rsidR="00967BF6">
        <w:t xml:space="preserve"> Institutional Review Board</w:t>
      </w:r>
      <w:r w:rsidR="00CE6084">
        <w:t xml:space="preserve"> </w:t>
      </w:r>
      <w:r w:rsidR="62CE5247">
        <w:t xml:space="preserve">(IRB) </w:t>
      </w:r>
      <w:r w:rsidR="101469CD">
        <w:t xml:space="preserve">approval </w:t>
      </w:r>
      <w:r w:rsidR="00CE6084">
        <w:t>to</w:t>
      </w:r>
      <w:r w:rsidR="0060511E">
        <w:t xml:space="preserve"> include these </w:t>
      </w:r>
      <w:r w:rsidR="1CAF4788">
        <w:t>groups</w:t>
      </w:r>
      <w:r w:rsidR="0060511E">
        <w:t xml:space="preserve">. </w:t>
      </w:r>
    </w:p>
    <w:p w:rsidR="003216AD" w:rsidP="003216AD" w14:paraId="32C24A1E" w14:textId="4392C4E5">
      <w:pPr>
        <w:pStyle w:val="InstructionsList"/>
      </w:pPr>
      <w:r>
        <w:t xml:space="preserve">If </w:t>
      </w:r>
      <w:r w:rsidRPr="00B35639" w:rsidR="00B35639">
        <w:t>your design includes multiple research groups, describe how you will recruit and retain participants in each group</w:t>
      </w:r>
      <w:r>
        <w:t>.</w:t>
      </w:r>
    </w:p>
    <w:p w:rsidR="00F80062" w:rsidRPr="00CD4579" w:rsidP="00F80062" w14:paraId="5A7BC404" w14:textId="3E04E6CE">
      <w:pPr>
        <w:pStyle w:val="InstructionsList"/>
      </w:pPr>
      <w:r w:rsidRPr="00207561">
        <w:t>The estimated analytic sample size</w:t>
      </w:r>
      <w:r>
        <w:t>s</w:t>
      </w:r>
      <w:r w:rsidRPr="00207561">
        <w:t xml:space="preserve"> </w:t>
      </w:r>
      <w:r>
        <w:t xml:space="preserve">Exhibit II.2 </w:t>
      </w:r>
      <w:r w:rsidRPr="00207561">
        <w:t>should align with your estimated attrition rates in Exhibit III.A.2.</w:t>
      </w:r>
    </w:p>
    <w:p w:rsidR="00CF6634" w:rsidRPr="00CD4579" w:rsidP="00CD4579" w14:paraId="05A70CF9" w14:textId="4041FE5C">
      <w:pPr>
        <w:pStyle w:val="InstructionsList"/>
      </w:pPr>
      <w:r>
        <w:t xml:space="preserve">For impact </w:t>
      </w:r>
      <w:r w:rsidR="003C32EB">
        <w:t>evaluations</w:t>
      </w:r>
      <w:r w:rsidR="5D0867F3">
        <w:t>,</w:t>
      </w:r>
      <w:r w:rsidR="7A0B9698">
        <w:t xml:space="preserve"> focus </w:t>
      </w:r>
      <w:r w:rsidR="00EA45E9">
        <w:t xml:space="preserve">only </w:t>
      </w:r>
      <w:r w:rsidR="7A0B9698">
        <w:t>on evaluation enrollment and retention</w:t>
      </w:r>
      <w:r>
        <w:t>; you will describe</w:t>
      </w:r>
      <w:r w:rsidR="7A0B9698">
        <w:t xml:space="preserve"> study group formation </w:t>
      </w:r>
      <w:r>
        <w:t>later</w:t>
      </w:r>
      <w:r w:rsidR="7A0B9698">
        <w:t xml:space="preserve"> in </w:t>
      </w:r>
      <w:r w:rsidRPr="4C7647C1" w:rsidR="7A0B9698">
        <w:rPr>
          <w:i/>
          <w:iCs/>
        </w:rPr>
        <w:t>Section II.A</w:t>
      </w:r>
      <w:r w:rsidR="7A0B9698">
        <w:t>.</w:t>
      </w:r>
    </w:p>
    <w:p w:rsidR="008F0D68" w:rsidP="008F0D68" w14:paraId="4761B4F1" w14:textId="7E80893E">
      <w:r>
        <w:t>[Start writing here.]</w:t>
      </w:r>
    </w:p>
    <w:p w:rsidR="00DC12D7" w:rsidP="00DC12D7" w14:paraId="000D3308" w14:textId="22378506">
      <w:pPr>
        <w:pStyle w:val="Caption"/>
      </w:pPr>
      <w:r>
        <w:t>Exhibit I</w:t>
      </w:r>
      <w:r>
        <w:t>I</w:t>
      </w:r>
      <w:r>
        <w:t>.</w:t>
      </w:r>
      <w:r w:rsidR="002521F9">
        <w:t>1</w:t>
      </w:r>
      <w:r>
        <w:t xml:space="preserve"> </w:t>
      </w:r>
      <w:r w:rsidR="002521F9">
        <w:t>Participant flow through the evaluation</w:t>
      </w:r>
    </w:p>
    <w:p w:rsidR="00DC12D7" w:rsidP="002521F9" w14:paraId="01571309" w14:textId="49B3084D">
      <w:r>
        <w:t xml:space="preserve">[Insert flowchart as image </w:t>
      </w:r>
      <w:r w:rsidR="002521F9">
        <w:t>file]</w:t>
      </w:r>
    </w:p>
    <w:p w:rsidR="00DC12D7" w:rsidP="00DC12D7" w14:paraId="5B8BFA1D" w14:textId="04A903F0">
      <w:pPr>
        <w:pStyle w:val="Caption"/>
      </w:pPr>
      <w:r>
        <w:t>Exhibit II.2</w:t>
      </w:r>
      <w:r w:rsidR="009A2456">
        <w:t>a</w:t>
      </w:r>
      <w:r>
        <w:t xml:space="preserve"> Sample size</w:t>
      </w:r>
      <w:r w:rsidR="00953271">
        <w:t xml:space="preserve"> and estimated attrition</w:t>
      </w:r>
      <w:r>
        <w:t xml:space="preserve"> (descriptive evaluations only)</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84"/>
        <w:gridCol w:w="3888"/>
        <w:gridCol w:w="3888"/>
      </w:tblGrid>
      <w:tr w14:paraId="2EECCF7B" w14:textId="77777777">
        <w:tblPrEx>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84" w:type="dxa"/>
            <w:tcBorders>
              <w:top w:val="single" w:sz="4" w:space="0" w:color="E44044" w:themeColor="accent2"/>
              <w:bottom w:val="single" w:sz="4" w:space="0" w:color="E44044" w:themeColor="accent2"/>
              <w:right w:val="single" w:sz="4" w:space="0" w:color="E44044" w:themeColor="accent2"/>
            </w:tcBorders>
          </w:tcPr>
          <w:p w:rsidR="00DC12D7" w14:paraId="24071F20" w14:textId="77777777">
            <w:pPr>
              <w:pStyle w:val="TableHeaderLeft"/>
            </w:pPr>
            <w:r>
              <w:t>Year</w:t>
            </w:r>
          </w:p>
        </w:tc>
        <w:tc>
          <w:tcPr>
            <w:tcW w:w="3888" w:type="dxa"/>
            <w:tcBorders>
              <w:top w:val="single" w:sz="4" w:space="0" w:color="E44044" w:themeColor="accent2"/>
              <w:left w:val="single" w:sz="4" w:space="0" w:color="E44044" w:themeColor="accent2"/>
              <w:bottom w:val="single" w:sz="4" w:space="0" w:color="E44044" w:themeColor="accent2"/>
              <w:right w:val="single" w:sz="4" w:space="0" w:color="E44044" w:themeColor="accent2"/>
            </w:tcBorders>
          </w:tcPr>
          <w:p w:rsidR="00DC12D7" w:rsidP="00552CA3" w14:paraId="4041DA61" w14:textId="28A34A2C">
            <w:pPr>
              <w:pStyle w:val="TableHeaderLeft"/>
              <w:jc w:val="center"/>
            </w:pPr>
            <w:r>
              <w:t xml:space="preserve">Estimated </w:t>
            </w:r>
            <w:r w:rsidR="00EB6ED5">
              <w:t xml:space="preserve">initial </w:t>
            </w:r>
            <w:r>
              <w:t>sample size</w:t>
            </w:r>
          </w:p>
          <w:p w:rsidR="00DC12D7" w:rsidP="00552CA3" w14:paraId="39638737" w14:textId="77777777">
            <w:pPr>
              <w:pStyle w:val="TableHeaderLeft"/>
              <w:jc w:val="center"/>
            </w:pPr>
            <w:r>
              <w:t>(# of individuals enrolled in the evaluation)</w:t>
            </w:r>
          </w:p>
        </w:tc>
        <w:tc>
          <w:tcPr>
            <w:tcW w:w="3888" w:type="dxa"/>
            <w:tcBorders>
              <w:top w:val="single" w:sz="4" w:space="0" w:color="E44044" w:themeColor="accent2"/>
              <w:left w:val="single" w:sz="4" w:space="0" w:color="E44044" w:themeColor="accent2"/>
              <w:bottom w:val="single" w:sz="4" w:space="0" w:color="E44044" w:themeColor="accent2"/>
            </w:tcBorders>
          </w:tcPr>
          <w:p w:rsidR="00DC12D7" w:rsidP="00552CA3" w14:paraId="3A4729DD" w14:textId="1B613ED9">
            <w:pPr>
              <w:pStyle w:val="TableHeaderLeft"/>
              <w:jc w:val="center"/>
            </w:pPr>
            <w:r>
              <w:t>Estimated analytic sample size</w:t>
            </w:r>
          </w:p>
          <w:p w:rsidR="00DC12D7" w:rsidP="00552CA3" w14:paraId="571DD7CE" w14:textId="77777777">
            <w:pPr>
              <w:pStyle w:val="TableHeaderLeft"/>
              <w:jc w:val="center"/>
            </w:pPr>
            <w:r>
              <w:t>(# of individuals at analysis)</w:t>
            </w:r>
          </w:p>
        </w:tc>
      </w:tr>
      <w:tr w14:paraId="49C89D46" w14:textId="77777777">
        <w:tblPrEx>
          <w:tblW w:w="9360" w:type="dxa"/>
          <w:tblInd w:w="-5" w:type="dxa"/>
          <w:tblLook w:val="04A0"/>
        </w:tblPrEx>
        <w:tc>
          <w:tcPr>
            <w:tcW w:w="1584" w:type="dxa"/>
            <w:tcBorders>
              <w:top w:val="single" w:sz="4" w:space="0" w:color="E44044" w:themeColor="accent2"/>
              <w:bottom w:val="single" w:sz="4" w:space="0" w:color="E7E6E6" w:themeColor="background2"/>
              <w:right w:val="single" w:sz="4" w:space="0" w:color="E44044" w:themeColor="accent2"/>
            </w:tcBorders>
            <w:shd w:val="clear" w:color="auto" w:fill="E7E6E6" w:themeFill="background2"/>
          </w:tcPr>
          <w:p w:rsidR="00DC12D7" w14:paraId="4DE06CC3" w14:textId="77777777">
            <w:pPr>
              <w:pStyle w:val="TableTextLeft"/>
            </w:pPr>
            <w:r>
              <w:t>Example: Year 1</w:t>
            </w:r>
          </w:p>
        </w:tc>
        <w:tc>
          <w:tcPr>
            <w:tcW w:w="3888" w:type="dxa"/>
            <w:tcBorders>
              <w:top w:val="single" w:sz="4" w:space="0" w:color="E44044" w:themeColor="accent2"/>
              <w:left w:val="single" w:sz="4" w:space="0" w:color="E44044" w:themeColor="accent2"/>
              <w:bottom w:val="single" w:sz="4" w:space="0" w:color="E7E6E6" w:themeColor="background2"/>
              <w:right w:val="single" w:sz="4" w:space="0" w:color="E44044" w:themeColor="accent2"/>
            </w:tcBorders>
            <w:shd w:val="clear" w:color="auto" w:fill="E7E6E6" w:themeFill="background2"/>
          </w:tcPr>
          <w:p w:rsidR="00DC12D7" w14:paraId="35B94ED4" w14:textId="77777777">
            <w:pPr>
              <w:pStyle w:val="TableTextLeft"/>
            </w:pPr>
            <w:r>
              <w:t>200</w:t>
            </w:r>
          </w:p>
        </w:tc>
        <w:tc>
          <w:tcPr>
            <w:tcW w:w="3888" w:type="dxa"/>
            <w:tcBorders>
              <w:top w:val="single" w:sz="4" w:space="0" w:color="E44044" w:themeColor="accent2"/>
              <w:left w:val="single" w:sz="4" w:space="0" w:color="E44044" w:themeColor="accent2"/>
              <w:bottom w:val="single" w:sz="4" w:space="0" w:color="E7E6E6" w:themeColor="background2"/>
            </w:tcBorders>
            <w:shd w:val="clear" w:color="auto" w:fill="E7E6E6" w:themeFill="background2"/>
          </w:tcPr>
          <w:p w:rsidR="00DC12D7" w14:paraId="2111FAA0" w14:textId="77777777">
            <w:pPr>
              <w:pStyle w:val="TableTextLeft"/>
            </w:pPr>
            <w:r>
              <w:t>120</w:t>
            </w:r>
          </w:p>
        </w:tc>
      </w:tr>
      <w:tr w14:paraId="7968978B" w14:textId="77777777">
        <w:tblPrEx>
          <w:tblW w:w="9360" w:type="dxa"/>
          <w:tblInd w:w="-5" w:type="dxa"/>
          <w:tblLook w:val="04A0"/>
        </w:tblPrEx>
        <w:tc>
          <w:tcPr>
            <w:tcW w:w="1584" w:type="dxa"/>
            <w:tcBorders>
              <w:top w:val="single" w:sz="4" w:space="0" w:color="E7E6E6" w:themeColor="background2"/>
              <w:bottom w:val="single" w:sz="4" w:space="0" w:color="E7E6E6" w:themeColor="background2"/>
              <w:right w:val="single" w:sz="4" w:space="0" w:color="E44044" w:themeColor="accent2"/>
            </w:tcBorders>
          </w:tcPr>
          <w:p w:rsidR="00DC12D7" w14:paraId="30465568" w14:textId="77777777">
            <w:pPr>
              <w:pStyle w:val="TableTextLeft"/>
            </w:pPr>
            <w:r>
              <w:t>Year 1</w:t>
            </w:r>
          </w:p>
        </w:tc>
        <w:tc>
          <w:tcPr>
            <w:tcW w:w="3888" w:type="dxa"/>
            <w:tcBorders>
              <w:top w:val="single" w:sz="4" w:space="0" w:color="E7E6E6" w:themeColor="background2"/>
              <w:left w:val="single" w:sz="4" w:space="0" w:color="E44044" w:themeColor="accent2"/>
              <w:bottom w:val="single" w:sz="4" w:space="0" w:color="E7E6E6" w:themeColor="background2"/>
              <w:right w:val="single" w:sz="4" w:space="0" w:color="E44044" w:themeColor="accent2"/>
            </w:tcBorders>
          </w:tcPr>
          <w:p w:rsidR="00DC12D7" w14:paraId="15473B7E" w14:textId="77777777">
            <w:pPr>
              <w:pStyle w:val="TableTextLeft"/>
            </w:pPr>
          </w:p>
        </w:tc>
        <w:tc>
          <w:tcPr>
            <w:tcW w:w="3888" w:type="dxa"/>
            <w:tcBorders>
              <w:top w:val="single" w:sz="4" w:space="0" w:color="E7E6E6" w:themeColor="background2"/>
              <w:left w:val="single" w:sz="4" w:space="0" w:color="E44044" w:themeColor="accent2"/>
              <w:bottom w:val="single" w:sz="4" w:space="0" w:color="E7E6E6" w:themeColor="background2"/>
            </w:tcBorders>
          </w:tcPr>
          <w:p w:rsidR="00DC12D7" w14:paraId="68C219E7" w14:textId="77777777">
            <w:pPr>
              <w:pStyle w:val="TableTextLeft"/>
            </w:pPr>
          </w:p>
        </w:tc>
      </w:tr>
      <w:tr w14:paraId="0F974000" w14:textId="77777777">
        <w:tblPrEx>
          <w:tblW w:w="9360" w:type="dxa"/>
          <w:tblInd w:w="-5" w:type="dxa"/>
          <w:tblLook w:val="04A0"/>
        </w:tblPrEx>
        <w:tc>
          <w:tcPr>
            <w:tcW w:w="1584" w:type="dxa"/>
            <w:tcBorders>
              <w:top w:val="single" w:sz="4" w:space="0" w:color="E7E6E6" w:themeColor="background2"/>
              <w:bottom w:val="single" w:sz="4" w:space="0" w:color="E7E6E6" w:themeColor="background2"/>
              <w:right w:val="single" w:sz="4" w:space="0" w:color="E44044" w:themeColor="accent2"/>
            </w:tcBorders>
          </w:tcPr>
          <w:p w:rsidR="00DC12D7" w14:paraId="3C8AAD87" w14:textId="77777777">
            <w:pPr>
              <w:pStyle w:val="TableTextLeft"/>
            </w:pPr>
            <w:r>
              <w:t>Year 2</w:t>
            </w:r>
          </w:p>
        </w:tc>
        <w:tc>
          <w:tcPr>
            <w:tcW w:w="3888" w:type="dxa"/>
            <w:tcBorders>
              <w:top w:val="single" w:sz="4" w:space="0" w:color="E7E6E6" w:themeColor="background2"/>
              <w:left w:val="single" w:sz="4" w:space="0" w:color="E44044" w:themeColor="accent2"/>
              <w:bottom w:val="single" w:sz="4" w:space="0" w:color="E7E6E6" w:themeColor="background2"/>
              <w:right w:val="single" w:sz="4" w:space="0" w:color="E44044" w:themeColor="accent2"/>
            </w:tcBorders>
          </w:tcPr>
          <w:p w:rsidR="00DC12D7" w14:paraId="2F2FDB9A" w14:textId="77777777">
            <w:pPr>
              <w:pStyle w:val="TableTextLeft"/>
            </w:pPr>
          </w:p>
        </w:tc>
        <w:tc>
          <w:tcPr>
            <w:tcW w:w="3888" w:type="dxa"/>
            <w:tcBorders>
              <w:top w:val="single" w:sz="4" w:space="0" w:color="E7E6E6" w:themeColor="background2"/>
              <w:left w:val="single" w:sz="4" w:space="0" w:color="E44044" w:themeColor="accent2"/>
              <w:bottom w:val="single" w:sz="4" w:space="0" w:color="E7E6E6" w:themeColor="background2"/>
            </w:tcBorders>
          </w:tcPr>
          <w:p w:rsidR="00DC12D7" w14:paraId="5A086854" w14:textId="77777777">
            <w:pPr>
              <w:pStyle w:val="TableTextLeft"/>
            </w:pPr>
          </w:p>
        </w:tc>
      </w:tr>
      <w:tr w14:paraId="176BBDC8" w14:textId="77777777">
        <w:tblPrEx>
          <w:tblW w:w="9360" w:type="dxa"/>
          <w:tblInd w:w="-5" w:type="dxa"/>
          <w:tblLook w:val="04A0"/>
        </w:tblPrEx>
        <w:tc>
          <w:tcPr>
            <w:tcW w:w="1584" w:type="dxa"/>
            <w:tcBorders>
              <w:top w:val="single" w:sz="4" w:space="0" w:color="E7E6E6" w:themeColor="background2"/>
              <w:bottom w:val="single" w:sz="4" w:space="0" w:color="E7E6E6" w:themeColor="background2"/>
              <w:right w:val="single" w:sz="4" w:space="0" w:color="E44044" w:themeColor="accent2"/>
            </w:tcBorders>
          </w:tcPr>
          <w:p w:rsidR="00DC12D7" w14:paraId="387EFF8A" w14:textId="77777777">
            <w:pPr>
              <w:pStyle w:val="TableTextLeft"/>
            </w:pPr>
            <w:r>
              <w:t>Year 3</w:t>
            </w:r>
          </w:p>
        </w:tc>
        <w:tc>
          <w:tcPr>
            <w:tcW w:w="3888" w:type="dxa"/>
            <w:tcBorders>
              <w:top w:val="single" w:sz="4" w:space="0" w:color="E7E6E6" w:themeColor="background2"/>
              <w:left w:val="single" w:sz="4" w:space="0" w:color="E44044" w:themeColor="accent2"/>
              <w:bottom w:val="single" w:sz="4" w:space="0" w:color="E7E6E6" w:themeColor="background2"/>
              <w:right w:val="single" w:sz="4" w:space="0" w:color="E44044" w:themeColor="accent2"/>
            </w:tcBorders>
          </w:tcPr>
          <w:p w:rsidR="00DC12D7" w14:paraId="7B1E2C2B" w14:textId="77777777">
            <w:pPr>
              <w:pStyle w:val="TableTextLeft"/>
            </w:pPr>
          </w:p>
        </w:tc>
        <w:tc>
          <w:tcPr>
            <w:tcW w:w="3888" w:type="dxa"/>
            <w:tcBorders>
              <w:top w:val="single" w:sz="4" w:space="0" w:color="E7E6E6" w:themeColor="background2"/>
              <w:left w:val="single" w:sz="4" w:space="0" w:color="E44044" w:themeColor="accent2"/>
              <w:bottom w:val="single" w:sz="4" w:space="0" w:color="E7E6E6" w:themeColor="background2"/>
            </w:tcBorders>
          </w:tcPr>
          <w:p w:rsidR="00DC12D7" w14:paraId="4F91620F" w14:textId="77777777">
            <w:pPr>
              <w:pStyle w:val="TableTextLeft"/>
            </w:pPr>
          </w:p>
        </w:tc>
      </w:tr>
      <w:tr w14:paraId="329A3BC6" w14:textId="77777777" w:rsidTr="0096372A">
        <w:tblPrEx>
          <w:tblW w:w="9360" w:type="dxa"/>
          <w:tblInd w:w="-5" w:type="dxa"/>
          <w:tblLook w:val="04A0"/>
        </w:tblPrEx>
        <w:tc>
          <w:tcPr>
            <w:tcW w:w="1584" w:type="dxa"/>
            <w:tcBorders>
              <w:top w:val="single" w:sz="4" w:space="0" w:color="E7E6E6" w:themeColor="background2"/>
              <w:bottom w:val="single" w:sz="4" w:space="0" w:color="E44044" w:themeColor="accent2"/>
              <w:right w:val="single" w:sz="4" w:space="0" w:color="E44044" w:themeColor="accent2"/>
            </w:tcBorders>
          </w:tcPr>
          <w:p w:rsidR="00DC12D7" w14:paraId="1B5C5D74" w14:textId="77777777">
            <w:pPr>
              <w:pStyle w:val="TableTextLeft"/>
            </w:pPr>
            <w:r>
              <w:t>Year 4</w:t>
            </w:r>
          </w:p>
        </w:tc>
        <w:tc>
          <w:tcPr>
            <w:tcW w:w="3888" w:type="dxa"/>
            <w:tcBorders>
              <w:top w:val="single" w:sz="4" w:space="0" w:color="E7E6E6" w:themeColor="background2"/>
              <w:left w:val="single" w:sz="4" w:space="0" w:color="E44044" w:themeColor="accent2"/>
              <w:bottom w:val="single" w:sz="4" w:space="0" w:color="E44044" w:themeColor="accent2"/>
              <w:right w:val="single" w:sz="4" w:space="0" w:color="E44044" w:themeColor="accent2"/>
            </w:tcBorders>
          </w:tcPr>
          <w:p w:rsidR="00DC12D7" w14:paraId="4179DCAB" w14:textId="77777777">
            <w:pPr>
              <w:pStyle w:val="TableTextLeft"/>
            </w:pPr>
          </w:p>
        </w:tc>
        <w:tc>
          <w:tcPr>
            <w:tcW w:w="3888" w:type="dxa"/>
            <w:tcBorders>
              <w:top w:val="single" w:sz="4" w:space="0" w:color="E7E6E6" w:themeColor="background2"/>
              <w:left w:val="single" w:sz="4" w:space="0" w:color="E44044" w:themeColor="accent2"/>
              <w:bottom w:val="single" w:sz="4" w:space="0" w:color="E44044" w:themeColor="accent2"/>
            </w:tcBorders>
          </w:tcPr>
          <w:p w:rsidR="00DC12D7" w14:paraId="7B13686E" w14:textId="77777777">
            <w:pPr>
              <w:pStyle w:val="TableTextLeft"/>
            </w:pPr>
          </w:p>
        </w:tc>
      </w:tr>
      <w:tr w14:paraId="579F8166" w14:textId="77777777" w:rsidTr="0096372A">
        <w:tblPrEx>
          <w:tblW w:w="9360" w:type="dxa"/>
          <w:tblInd w:w="-5" w:type="dxa"/>
          <w:tblLook w:val="04A0"/>
        </w:tblPrEx>
        <w:tc>
          <w:tcPr>
            <w:tcW w:w="1584" w:type="dxa"/>
            <w:tcBorders>
              <w:top w:val="single" w:sz="4" w:space="0" w:color="E44044" w:themeColor="accent2"/>
              <w:bottom w:val="single" w:sz="4" w:space="0" w:color="E44044" w:themeColor="accent2"/>
              <w:right w:val="single" w:sz="4" w:space="0" w:color="E44044" w:themeColor="accent2"/>
            </w:tcBorders>
          </w:tcPr>
          <w:p w:rsidR="0096372A" w14:paraId="197CF2F9" w14:textId="0C1841EC">
            <w:pPr>
              <w:pStyle w:val="TableTextLeft"/>
            </w:pPr>
            <w:r>
              <w:t>Total</w:t>
            </w:r>
          </w:p>
        </w:tc>
        <w:tc>
          <w:tcPr>
            <w:tcW w:w="3888" w:type="dxa"/>
            <w:tcBorders>
              <w:top w:val="single" w:sz="4" w:space="0" w:color="E44044" w:themeColor="accent2"/>
              <w:left w:val="single" w:sz="4" w:space="0" w:color="E44044" w:themeColor="accent2"/>
              <w:bottom w:val="single" w:sz="4" w:space="0" w:color="E44044" w:themeColor="accent2"/>
              <w:right w:val="single" w:sz="4" w:space="0" w:color="E44044" w:themeColor="accent2"/>
            </w:tcBorders>
          </w:tcPr>
          <w:p w:rsidR="0096372A" w14:paraId="6981ED55" w14:textId="77777777">
            <w:pPr>
              <w:pStyle w:val="TableTextLeft"/>
            </w:pPr>
          </w:p>
        </w:tc>
        <w:tc>
          <w:tcPr>
            <w:tcW w:w="3888" w:type="dxa"/>
            <w:tcBorders>
              <w:top w:val="single" w:sz="4" w:space="0" w:color="E44044" w:themeColor="accent2"/>
              <w:left w:val="single" w:sz="4" w:space="0" w:color="E44044" w:themeColor="accent2"/>
              <w:bottom w:val="single" w:sz="4" w:space="0" w:color="E44044" w:themeColor="accent2"/>
            </w:tcBorders>
          </w:tcPr>
          <w:p w:rsidR="0096372A" w14:paraId="387ABC88" w14:textId="77777777">
            <w:pPr>
              <w:pStyle w:val="TableTextLeft"/>
            </w:pPr>
          </w:p>
        </w:tc>
      </w:tr>
    </w:tbl>
    <w:p w:rsidR="00DC12D7" w:rsidP="00DC12D7" w14:paraId="61F3DF7D" w14:textId="641824C0">
      <w:pPr>
        <w:pStyle w:val="Caption"/>
      </w:pPr>
      <w:r>
        <w:t>Exhibit II.2</w:t>
      </w:r>
      <w:r w:rsidR="009A2456">
        <w:t>b</w:t>
      </w:r>
      <w:r>
        <w:t xml:space="preserve"> Sample size</w:t>
      </w:r>
      <w:r w:rsidR="00061161">
        <w:t xml:space="preserve"> and estimated attrition</w:t>
      </w:r>
      <w:r>
        <w:t xml:space="preserve"> (impact evaluations only)</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84"/>
        <w:gridCol w:w="1944"/>
        <w:gridCol w:w="1944"/>
        <w:gridCol w:w="1944"/>
        <w:gridCol w:w="1944"/>
      </w:tblGrid>
      <w:tr w14:paraId="0ED9D39F" w14:textId="77777777">
        <w:tblPrEx>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584" w:type="dxa"/>
            <w:tcBorders>
              <w:top w:val="single" w:sz="4" w:space="0" w:color="E44044" w:themeColor="accent2"/>
              <w:bottom w:val="single" w:sz="4" w:space="0" w:color="E44044" w:themeColor="accent2"/>
              <w:right w:val="single" w:sz="4" w:space="0" w:color="E44044" w:themeColor="accent2"/>
            </w:tcBorders>
          </w:tcPr>
          <w:p w:rsidR="00DC12D7" w14:paraId="63D19FF7" w14:textId="77777777">
            <w:pPr>
              <w:pStyle w:val="TableHeaderLeft"/>
            </w:pPr>
            <w:r>
              <w:t>Year</w:t>
            </w:r>
          </w:p>
        </w:tc>
        <w:tc>
          <w:tcPr>
            <w:tcW w:w="3888" w:type="dxa"/>
            <w:gridSpan w:val="2"/>
            <w:tcBorders>
              <w:top w:val="single" w:sz="4" w:space="0" w:color="E44044" w:themeColor="accent2"/>
              <w:left w:val="single" w:sz="4" w:space="0" w:color="E44044" w:themeColor="accent2"/>
              <w:bottom w:val="single" w:sz="4" w:space="0" w:color="E44044" w:themeColor="accent2"/>
              <w:right w:val="single" w:sz="4" w:space="0" w:color="E44044" w:themeColor="accent2"/>
            </w:tcBorders>
          </w:tcPr>
          <w:p w:rsidR="00DC12D7" w14:paraId="7BF2B399" w14:textId="6E6B50F9">
            <w:pPr>
              <w:pStyle w:val="TableHeaderLeft"/>
            </w:pPr>
            <w:r>
              <w:t xml:space="preserve">Estimated </w:t>
            </w:r>
            <w:r w:rsidR="00EB6ED5">
              <w:t>initial</w:t>
            </w:r>
            <w:r>
              <w:t xml:space="preserve"> sample size </w:t>
            </w:r>
          </w:p>
          <w:p w:rsidR="00DC12D7" w14:paraId="28E0F1DD" w14:textId="77777777">
            <w:pPr>
              <w:pStyle w:val="TableHeaderLeft"/>
            </w:pPr>
            <w:r>
              <w:t>(# of individuals enrolled in the evaluation)</w:t>
            </w:r>
          </w:p>
        </w:tc>
        <w:tc>
          <w:tcPr>
            <w:tcW w:w="3888" w:type="dxa"/>
            <w:gridSpan w:val="2"/>
            <w:tcBorders>
              <w:top w:val="single" w:sz="4" w:space="0" w:color="E44044" w:themeColor="accent2"/>
              <w:left w:val="single" w:sz="4" w:space="0" w:color="E44044" w:themeColor="accent2"/>
              <w:bottom w:val="single" w:sz="4" w:space="0" w:color="E44044" w:themeColor="accent2"/>
            </w:tcBorders>
          </w:tcPr>
          <w:p w:rsidR="00DC12D7" w14:paraId="58AB79BC" w14:textId="77777777">
            <w:pPr>
              <w:pStyle w:val="TableHeaderLeft"/>
            </w:pPr>
            <w:r>
              <w:t xml:space="preserve">Estimated analytic sample size </w:t>
            </w:r>
          </w:p>
          <w:p w:rsidR="00DC12D7" w14:paraId="456A01F4" w14:textId="77777777">
            <w:pPr>
              <w:pStyle w:val="TableHeaderLeft"/>
            </w:pPr>
            <w:r>
              <w:t>(# of individuals at analysis)</w:t>
            </w:r>
          </w:p>
        </w:tc>
      </w:tr>
      <w:tr w14:paraId="1B340C48" w14:textId="77777777">
        <w:tblPrEx>
          <w:tblW w:w="9360" w:type="dxa"/>
          <w:tblInd w:w="-5" w:type="dxa"/>
          <w:tblLayout w:type="fixed"/>
          <w:tblLook w:val="04A0"/>
        </w:tblPrEx>
        <w:tc>
          <w:tcPr>
            <w:tcW w:w="1584" w:type="dxa"/>
            <w:tcBorders>
              <w:top w:val="single" w:sz="4" w:space="0" w:color="E44044" w:themeColor="accent2"/>
              <w:bottom w:val="single" w:sz="4" w:space="0" w:color="E44044" w:themeColor="accent2"/>
              <w:right w:val="single" w:sz="4" w:space="0" w:color="E44044" w:themeColor="accent2"/>
            </w:tcBorders>
          </w:tcPr>
          <w:p w:rsidR="00DC12D7" w14:paraId="55983667" w14:textId="77777777">
            <w:pPr>
              <w:pStyle w:val="TableHeaderLeft"/>
            </w:pPr>
          </w:p>
        </w:tc>
        <w:tc>
          <w:tcPr>
            <w:tcW w:w="1944" w:type="dxa"/>
            <w:tcBorders>
              <w:top w:val="single" w:sz="4" w:space="0" w:color="E44044" w:themeColor="accent2"/>
              <w:left w:val="single" w:sz="4" w:space="0" w:color="E44044" w:themeColor="accent2"/>
              <w:bottom w:val="single" w:sz="4" w:space="0" w:color="E44044" w:themeColor="accent2"/>
            </w:tcBorders>
          </w:tcPr>
          <w:p w:rsidR="00DC12D7" w:rsidP="00552CA3" w14:paraId="4B6BFDBC" w14:textId="77777777">
            <w:pPr>
              <w:pStyle w:val="TableHeaderLeft"/>
              <w:jc w:val="center"/>
            </w:pPr>
            <w:r>
              <w:t>Treatment</w:t>
            </w:r>
          </w:p>
        </w:tc>
        <w:tc>
          <w:tcPr>
            <w:tcW w:w="1944" w:type="dxa"/>
            <w:tcBorders>
              <w:bottom w:val="single" w:sz="4" w:space="0" w:color="E44044" w:themeColor="accent2"/>
              <w:right w:val="single" w:sz="4" w:space="0" w:color="E44044" w:themeColor="accent2"/>
            </w:tcBorders>
          </w:tcPr>
          <w:p w:rsidR="00DC12D7" w:rsidP="00552CA3" w14:paraId="08F1F9DB" w14:textId="77777777">
            <w:pPr>
              <w:pStyle w:val="TableHeaderLeft"/>
              <w:jc w:val="center"/>
            </w:pPr>
            <w:r>
              <w:t>Comparison</w:t>
            </w:r>
          </w:p>
        </w:tc>
        <w:tc>
          <w:tcPr>
            <w:tcW w:w="1944" w:type="dxa"/>
            <w:tcBorders>
              <w:top w:val="single" w:sz="4" w:space="0" w:color="E44044" w:themeColor="accent2"/>
              <w:left w:val="single" w:sz="4" w:space="0" w:color="E44044" w:themeColor="accent2"/>
              <w:bottom w:val="single" w:sz="4" w:space="0" w:color="E44044" w:themeColor="accent2"/>
            </w:tcBorders>
          </w:tcPr>
          <w:p w:rsidR="00DC12D7" w:rsidP="00552CA3" w14:paraId="460AF0E5" w14:textId="77777777">
            <w:pPr>
              <w:pStyle w:val="TableHeaderCentered"/>
            </w:pPr>
            <w:r>
              <w:t>Treatment</w:t>
            </w:r>
          </w:p>
        </w:tc>
        <w:tc>
          <w:tcPr>
            <w:tcW w:w="1944" w:type="dxa"/>
            <w:tcBorders>
              <w:top w:val="single" w:sz="4" w:space="0" w:color="E44044" w:themeColor="accent2"/>
              <w:bottom w:val="single" w:sz="4" w:space="0" w:color="E44044" w:themeColor="accent2"/>
            </w:tcBorders>
          </w:tcPr>
          <w:p w:rsidR="00DC12D7" w:rsidP="00552CA3" w14:paraId="2CC84CB8" w14:textId="77777777">
            <w:pPr>
              <w:pStyle w:val="TableHeaderLeft"/>
              <w:jc w:val="center"/>
            </w:pPr>
            <w:r>
              <w:t>Comparison</w:t>
            </w:r>
          </w:p>
        </w:tc>
      </w:tr>
      <w:tr w14:paraId="25C7F89F" w14:textId="77777777">
        <w:tblPrEx>
          <w:tblW w:w="9360" w:type="dxa"/>
          <w:tblInd w:w="-5" w:type="dxa"/>
          <w:tblLayout w:type="fixed"/>
          <w:tblLook w:val="04A0"/>
        </w:tblPrEx>
        <w:tc>
          <w:tcPr>
            <w:tcW w:w="1584" w:type="dxa"/>
            <w:tcBorders>
              <w:top w:val="single" w:sz="4" w:space="0" w:color="E44044" w:themeColor="accent2"/>
              <w:bottom w:val="single" w:sz="4" w:space="0" w:color="E7E6E6" w:themeColor="background2"/>
              <w:right w:val="single" w:sz="4" w:space="0" w:color="E44044" w:themeColor="accent2"/>
            </w:tcBorders>
            <w:shd w:val="clear" w:color="auto" w:fill="E7E6E6" w:themeFill="background2"/>
          </w:tcPr>
          <w:p w:rsidR="00DC12D7" w14:paraId="36C7ED0A" w14:textId="77777777">
            <w:pPr>
              <w:pStyle w:val="TableTextLeft"/>
            </w:pPr>
            <w:r>
              <w:t>Example: Year 1</w:t>
            </w:r>
          </w:p>
        </w:tc>
        <w:tc>
          <w:tcPr>
            <w:tcW w:w="1944" w:type="dxa"/>
            <w:tcBorders>
              <w:top w:val="single" w:sz="4" w:space="0" w:color="E44044" w:themeColor="accent2"/>
              <w:left w:val="single" w:sz="4" w:space="0" w:color="E44044" w:themeColor="accent2"/>
              <w:bottom w:val="single" w:sz="4" w:space="0" w:color="E7E6E6" w:themeColor="background2"/>
            </w:tcBorders>
            <w:shd w:val="clear" w:color="auto" w:fill="E7E6E6" w:themeFill="background2"/>
          </w:tcPr>
          <w:p w:rsidR="00DC12D7" w:rsidP="009C4535" w14:paraId="2EDD6C08" w14:textId="77777777">
            <w:pPr>
              <w:pStyle w:val="TableTextLeft"/>
              <w:jc w:val="center"/>
            </w:pPr>
            <w:r>
              <w:t>100</w:t>
            </w:r>
          </w:p>
        </w:tc>
        <w:tc>
          <w:tcPr>
            <w:tcW w:w="1944" w:type="dxa"/>
            <w:tcBorders>
              <w:top w:val="single" w:sz="4" w:space="0" w:color="E44044" w:themeColor="accent2"/>
              <w:bottom w:val="single" w:sz="4" w:space="0" w:color="E7E6E6" w:themeColor="background2"/>
              <w:right w:val="single" w:sz="4" w:space="0" w:color="E44044" w:themeColor="accent2"/>
            </w:tcBorders>
            <w:shd w:val="clear" w:color="auto" w:fill="E7E6E6" w:themeFill="background2"/>
          </w:tcPr>
          <w:p w:rsidR="00DC12D7" w:rsidP="009C4535" w14:paraId="7F8628BF" w14:textId="77777777">
            <w:pPr>
              <w:pStyle w:val="TableTextLeft"/>
              <w:jc w:val="center"/>
            </w:pPr>
            <w:r>
              <w:t>100</w:t>
            </w:r>
          </w:p>
        </w:tc>
        <w:tc>
          <w:tcPr>
            <w:tcW w:w="1944" w:type="dxa"/>
            <w:tcBorders>
              <w:top w:val="single" w:sz="4" w:space="0" w:color="E44044" w:themeColor="accent2"/>
              <w:left w:val="single" w:sz="4" w:space="0" w:color="E44044" w:themeColor="accent2"/>
              <w:bottom w:val="single" w:sz="4" w:space="0" w:color="E7E6E6" w:themeColor="background2"/>
            </w:tcBorders>
            <w:shd w:val="clear" w:color="auto" w:fill="E7E6E6" w:themeFill="background2"/>
          </w:tcPr>
          <w:p w:rsidR="00DC12D7" w:rsidP="009C4535" w14:paraId="58D63048" w14:textId="77777777">
            <w:pPr>
              <w:pStyle w:val="TableTextLeft"/>
              <w:jc w:val="center"/>
            </w:pPr>
            <w:r>
              <w:t>80</w:t>
            </w:r>
          </w:p>
        </w:tc>
        <w:tc>
          <w:tcPr>
            <w:tcW w:w="1944" w:type="dxa"/>
            <w:tcBorders>
              <w:top w:val="single" w:sz="4" w:space="0" w:color="E44044" w:themeColor="accent2"/>
              <w:bottom w:val="single" w:sz="4" w:space="0" w:color="E7E6E6" w:themeColor="background2"/>
            </w:tcBorders>
            <w:shd w:val="clear" w:color="auto" w:fill="E7E6E6" w:themeFill="background2"/>
          </w:tcPr>
          <w:p w:rsidR="00DC12D7" w:rsidP="009C4535" w14:paraId="2C070E9A" w14:textId="77777777">
            <w:pPr>
              <w:pStyle w:val="TableTextLeft"/>
              <w:jc w:val="center"/>
            </w:pPr>
            <w:r>
              <w:t>70</w:t>
            </w:r>
          </w:p>
        </w:tc>
      </w:tr>
      <w:tr w14:paraId="5FCD9F9A" w14:textId="77777777">
        <w:tblPrEx>
          <w:tblW w:w="9360" w:type="dxa"/>
          <w:tblInd w:w="-5" w:type="dxa"/>
          <w:tblLayout w:type="fixed"/>
          <w:tblLook w:val="04A0"/>
        </w:tblPrEx>
        <w:tc>
          <w:tcPr>
            <w:tcW w:w="1584" w:type="dxa"/>
            <w:tcBorders>
              <w:top w:val="single" w:sz="4" w:space="0" w:color="E7E6E6" w:themeColor="background2"/>
              <w:bottom w:val="single" w:sz="4" w:space="0" w:color="E7E6E6" w:themeColor="background2"/>
              <w:right w:val="single" w:sz="4" w:space="0" w:color="E44044" w:themeColor="accent2"/>
            </w:tcBorders>
          </w:tcPr>
          <w:p w:rsidR="00DC12D7" w14:paraId="0399BAF7" w14:textId="77777777">
            <w:pPr>
              <w:pStyle w:val="TableTextLeft"/>
            </w:pPr>
            <w:r>
              <w:t>Year 1</w:t>
            </w:r>
          </w:p>
        </w:tc>
        <w:tc>
          <w:tcPr>
            <w:tcW w:w="1944" w:type="dxa"/>
            <w:tcBorders>
              <w:top w:val="single" w:sz="4" w:space="0" w:color="E7E6E6" w:themeColor="background2"/>
              <w:left w:val="single" w:sz="4" w:space="0" w:color="E44044" w:themeColor="accent2"/>
              <w:bottom w:val="single" w:sz="4" w:space="0" w:color="E7E6E6" w:themeColor="background2"/>
            </w:tcBorders>
          </w:tcPr>
          <w:p w:rsidR="00DC12D7" w:rsidP="009C4535" w14:paraId="3BA648FB" w14:textId="77777777">
            <w:pPr>
              <w:pStyle w:val="TableTextCentered"/>
            </w:pPr>
          </w:p>
        </w:tc>
        <w:tc>
          <w:tcPr>
            <w:tcW w:w="1944" w:type="dxa"/>
            <w:tcBorders>
              <w:top w:val="single" w:sz="4" w:space="0" w:color="E7E6E6" w:themeColor="background2"/>
              <w:bottom w:val="single" w:sz="4" w:space="0" w:color="E7E6E6" w:themeColor="background2"/>
              <w:right w:val="single" w:sz="4" w:space="0" w:color="E44044" w:themeColor="accent2"/>
            </w:tcBorders>
          </w:tcPr>
          <w:p w:rsidR="00DC12D7" w:rsidP="009C4535" w14:paraId="754AA850" w14:textId="77777777">
            <w:pPr>
              <w:pStyle w:val="TableTextLeft"/>
              <w:jc w:val="center"/>
            </w:pPr>
          </w:p>
        </w:tc>
        <w:tc>
          <w:tcPr>
            <w:tcW w:w="1944" w:type="dxa"/>
            <w:tcBorders>
              <w:top w:val="single" w:sz="4" w:space="0" w:color="E7E6E6" w:themeColor="background2"/>
              <w:left w:val="single" w:sz="4" w:space="0" w:color="E44044" w:themeColor="accent2"/>
              <w:bottom w:val="single" w:sz="4" w:space="0" w:color="E7E6E6" w:themeColor="background2"/>
            </w:tcBorders>
          </w:tcPr>
          <w:p w:rsidR="00DC12D7" w:rsidP="009C4535" w14:paraId="4C27EAD1" w14:textId="77777777">
            <w:pPr>
              <w:pStyle w:val="TableTextLeft"/>
              <w:jc w:val="center"/>
            </w:pPr>
          </w:p>
        </w:tc>
        <w:tc>
          <w:tcPr>
            <w:tcW w:w="1944" w:type="dxa"/>
            <w:tcBorders>
              <w:top w:val="single" w:sz="4" w:space="0" w:color="E7E6E6" w:themeColor="background2"/>
              <w:bottom w:val="single" w:sz="4" w:space="0" w:color="E7E6E6" w:themeColor="background2"/>
            </w:tcBorders>
          </w:tcPr>
          <w:p w:rsidR="00DC12D7" w:rsidP="009C4535" w14:paraId="3268212E" w14:textId="77777777">
            <w:pPr>
              <w:pStyle w:val="TableTextLeft"/>
              <w:jc w:val="center"/>
            </w:pPr>
          </w:p>
        </w:tc>
      </w:tr>
      <w:tr w14:paraId="1498594C" w14:textId="77777777">
        <w:tblPrEx>
          <w:tblW w:w="9360" w:type="dxa"/>
          <w:tblInd w:w="-5" w:type="dxa"/>
          <w:tblLayout w:type="fixed"/>
          <w:tblLook w:val="04A0"/>
        </w:tblPrEx>
        <w:tc>
          <w:tcPr>
            <w:tcW w:w="1584" w:type="dxa"/>
            <w:tcBorders>
              <w:top w:val="single" w:sz="4" w:space="0" w:color="E7E6E6" w:themeColor="background2"/>
              <w:bottom w:val="single" w:sz="4" w:space="0" w:color="E7E6E6" w:themeColor="background2"/>
              <w:right w:val="single" w:sz="4" w:space="0" w:color="E44044" w:themeColor="accent2"/>
            </w:tcBorders>
          </w:tcPr>
          <w:p w:rsidR="00DC12D7" w14:paraId="6E70B221" w14:textId="77777777">
            <w:pPr>
              <w:pStyle w:val="TableTextLeft"/>
            </w:pPr>
            <w:r>
              <w:t>Year 2</w:t>
            </w:r>
          </w:p>
        </w:tc>
        <w:tc>
          <w:tcPr>
            <w:tcW w:w="1944" w:type="dxa"/>
            <w:tcBorders>
              <w:top w:val="single" w:sz="4" w:space="0" w:color="E7E6E6" w:themeColor="background2"/>
              <w:left w:val="single" w:sz="4" w:space="0" w:color="E44044" w:themeColor="accent2"/>
              <w:bottom w:val="single" w:sz="4" w:space="0" w:color="E7E6E6" w:themeColor="background2"/>
            </w:tcBorders>
          </w:tcPr>
          <w:p w:rsidR="00DC12D7" w:rsidP="009C4535" w14:paraId="746E9E5C" w14:textId="77777777">
            <w:pPr>
              <w:pStyle w:val="TableTextLeft"/>
              <w:jc w:val="center"/>
            </w:pPr>
          </w:p>
        </w:tc>
        <w:tc>
          <w:tcPr>
            <w:tcW w:w="1944" w:type="dxa"/>
            <w:tcBorders>
              <w:top w:val="single" w:sz="4" w:space="0" w:color="E7E6E6" w:themeColor="background2"/>
              <w:bottom w:val="single" w:sz="4" w:space="0" w:color="E7E6E6" w:themeColor="background2"/>
              <w:right w:val="single" w:sz="4" w:space="0" w:color="E44044" w:themeColor="accent2"/>
            </w:tcBorders>
          </w:tcPr>
          <w:p w:rsidR="00DC12D7" w:rsidP="009C4535" w14:paraId="52BE31B9" w14:textId="77777777">
            <w:pPr>
              <w:pStyle w:val="TableTextLeft"/>
              <w:jc w:val="center"/>
            </w:pPr>
          </w:p>
        </w:tc>
        <w:tc>
          <w:tcPr>
            <w:tcW w:w="1944" w:type="dxa"/>
            <w:tcBorders>
              <w:top w:val="single" w:sz="4" w:space="0" w:color="E7E6E6" w:themeColor="background2"/>
              <w:left w:val="single" w:sz="4" w:space="0" w:color="E44044" w:themeColor="accent2"/>
              <w:bottom w:val="single" w:sz="4" w:space="0" w:color="E7E6E6" w:themeColor="background2"/>
            </w:tcBorders>
          </w:tcPr>
          <w:p w:rsidR="00DC12D7" w:rsidP="009C4535" w14:paraId="65865B40" w14:textId="77777777">
            <w:pPr>
              <w:pStyle w:val="TableTextLeft"/>
              <w:jc w:val="center"/>
            </w:pPr>
          </w:p>
        </w:tc>
        <w:tc>
          <w:tcPr>
            <w:tcW w:w="1944" w:type="dxa"/>
            <w:tcBorders>
              <w:top w:val="single" w:sz="4" w:space="0" w:color="E7E6E6" w:themeColor="background2"/>
              <w:bottom w:val="single" w:sz="4" w:space="0" w:color="E7E6E6" w:themeColor="background2"/>
            </w:tcBorders>
          </w:tcPr>
          <w:p w:rsidR="00DC12D7" w:rsidP="009C4535" w14:paraId="6E67864E" w14:textId="77777777">
            <w:pPr>
              <w:pStyle w:val="TableTextLeft"/>
              <w:jc w:val="center"/>
            </w:pPr>
          </w:p>
        </w:tc>
      </w:tr>
      <w:tr w14:paraId="31F01BE5" w14:textId="77777777">
        <w:tblPrEx>
          <w:tblW w:w="9360" w:type="dxa"/>
          <w:tblInd w:w="-5" w:type="dxa"/>
          <w:tblLayout w:type="fixed"/>
          <w:tblLook w:val="04A0"/>
        </w:tblPrEx>
        <w:tc>
          <w:tcPr>
            <w:tcW w:w="1584" w:type="dxa"/>
            <w:tcBorders>
              <w:top w:val="single" w:sz="4" w:space="0" w:color="E7E6E6" w:themeColor="background2"/>
              <w:bottom w:val="single" w:sz="4" w:space="0" w:color="E7E6E6" w:themeColor="background2"/>
              <w:right w:val="single" w:sz="4" w:space="0" w:color="E44044" w:themeColor="accent2"/>
            </w:tcBorders>
          </w:tcPr>
          <w:p w:rsidR="00DC12D7" w14:paraId="33A66EEF" w14:textId="77777777">
            <w:pPr>
              <w:pStyle w:val="TableTextLeft"/>
            </w:pPr>
            <w:r>
              <w:t>Year 3</w:t>
            </w:r>
          </w:p>
        </w:tc>
        <w:tc>
          <w:tcPr>
            <w:tcW w:w="1944" w:type="dxa"/>
            <w:tcBorders>
              <w:top w:val="single" w:sz="4" w:space="0" w:color="E7E6E6" w:themeColor="background2"/>
              <w:left w:val="single" w:sz="4" w:space="0" w:color="E44044" w:themeColor="accent2"/>
              <w:bottom w:val="single" w:sz="4" w:space="0" w:color="E7E6E6" w:themeColor="background2"/>
            </w:tcBorders>
          </w:tcPr>
          <w:p w:rsidR="00DC12D7" w:rsidP="009C4535" w14:paraId="12FA94C1" w14:textId="77777777">
            <w:pPr>
              <w:pStyle w:val="TableTextLeft"/>
              <w:jc w:val="center"/>
            </w:pPr>
          </w:p>
        </w:tc>
        <w:tc>
          <w:tcPr>
            <w:tcW w:w="1944" w:type="dxa"/>
            <w:tcBorders>
              <w:top w:val="single" w:sz="4" w:space="0" w:color="E7E6E6" w:themeColor="background2"/>
              <w:bottom w:val="single" w:sz="4" w:space="0" w:color="E7E6E6" w:themeColor="background2"/>
              <w:right w:val="single" w:sz="4" w:space="0" w:color="E44044" w:themeColor="accent2"/>
            </w:tcBorders>
          </w:tcPr>
          <w:p w:rsidR="00DC12D7" w:rsidP="009C4535" w14:paraId="32295FFE" w14:textId="77777777">
            <w:pPr>
              <w:pStyle w:val="TableTextLeft"/>
              <w:jc w:val="center"/>
            </w:pPr>
          </w:p>
        </w:tc>
        <w:tc>
          <w:tcPr>
            <w:tcW w:w="1944" w:type="dxa"/>
            <w:tcBorders>
              <w:top w:val="single" w:sz="4" w:space="0" w:color="E7E6E6" w:themeColor="background2"/>
              <w:left w:val="single" w:sz="4" w:space="0" w:color="E44044" w:themeColor="accent2"/>
              <w:bottom w:val="single" w:sz="4" w:space="0" w:color="E7E6E6" w:themeColor="background2"/>
            </w:tcBorders>
          </w:tcPr>
          <w:p w:rsidR="00DC12D7" w:rsidP="009C4535" w14:paraId="78546FBB" w14:textId="77777777">
            <w:pPr>
              <w:pStyle w:val="TableTextLeft"/>
              <w:jc w:val="center"/>
            </w:pPr>
          </w:p>
        </w:tc>
        <w:tc>
          <w:tcPr>
            <w:tcW w:w="1944" w:type="dxa"/>
            <w:tcBorders>
              <w:top w:val="single" w:sz="4" w:space="0" w:color="E7E6E6" w:themeColor="background2"/>
              <w:bottom w:val="single" w:sz="4" w:space="0" w:color="E7E6E6" w:themeColor="background2"/>
            </w:tcBorders>
          </w:tcPr>
          <w:p w:rsidR="00DC12D7" w:rsidP="009C4535" w14:paraId="5A4F5EAE" w14:textId="77777777">
            <w:pPr>
              <w:pStyle w:val="TableTextLeft"/>
              <w:jc w:val="center"/>
            </w:pPr>
          </w:p>
        </w:tc>
      </w:tr>
      <w:tr w14:paraId="191106BE" w14:textId="77777777" w:rsidTr="0096372A">
        <w:tblPrEx>
          <w:tblW w:w="9360" w:type="dxa"/>
          <w:tblInd w:w="-5" w:type="dxa"/>
          <w:tblLayout w:type="fixed"/>
          <w:tblLook w:val="04A0"/>
        </w:tblPrEx>
        <w:tc>
          <w:tcPr>
            <w:tcW w:w="1584" w:type="dxa"/>
            <w:tcBorders>
              <w:top w:val="single" w:sz="4" w:space="0" w:color="E7E6E6" w:themeColor="background2"/>
              <w:bottom w:val="single" w:sz="4" w:space="0" w:color="E44044" w:themeColor="accent2"/>
              <w:right w:val="single" w:sz="4" w:space="0" w:color="E44044" w:themeColor="accent2"/>
            </w:tcBorders>
          </w:tcPr>
          <w:p w:rsidR="00DC12D7" w14:paraId="636ADC22" w14:textId="77777777">
            <w:pPr>
              <w:pStyle w:val="TableTextLeft"/>
            </w:pPr>
            <w:r>
              <w:t>Year 4</w:t>
            </w:r>
          </w:p>
        </w:tc>
        <w:tc>
          <w:tcPr>
            <w:tcW w:w="1944" w:type="dxa"/>
            <w:tcBorders>
              <w:top w:val="single" w:sz="4" w:space="0" w:color="E7E6E6" w:themeColor="background2"/>
              <w:left w:val="single" w:sz="4" w:space="0" w:color="E44044" w:themeColor="accent2"/>
              <w:bottom w:val="single" w:sz="4" w:space="0" w:color="E44044" w:themeColor="accent2"/>
            </w:tcBorders>
          </w:tcPr>
          <w:p w:rsidR="00DC12D7" w:rsidP="009C4535" w14:paraId="158BEA2F" w14:textId="77777777">
            <w:pPr>
              <w:pStyle w:val="TableTextLeft"/>
              <w:jc w:val="center"/>
            </w:pPr>
          </w:p>
        </w:tc>
        <w:tc>
          <w:tcPr>
            <w:tcW w:w="1944" w:type="dxa"/>
            <w:tcBorders>
              <w:top w:val="single" w:sz="4" w:space="0" w:color="E7E6E6" w:themeColor="background2"/>
              <w:bottom w:val="single" w:sz="4" w:space="0" w:color="E44044" w:themeColor="accent2"/>
              <w:right w:val="single" w:sz="4" w:space="0" w:color="E44044" w:themeColor="accent2"/>
            </w:tcBorders>
          </w:tcPr>
          <w:p w:rsidR="00DC12D7" w:rsidP="009C4535" w14:paraId="33A3BAC8" w14:textId="77777777">
            <w:pPr>
              <w:pStyle w:val="TableTextLeft"/>
              <w:jc w:val="center"/>
            </w:pPr>
          </w:p>
        </w:tc>
        <w:tc>
          <w:tcPr>
            <w:tcW w:w="1944" w:type="dxa"/>
            <w:tcBorders>
              <w:top w:val="single" w:sz="4" w:space="0" w:color="E7E6E6" w:themeColor="background2"/>
              <w:left w:val="single" w:sz="4" w:space="0" w:color="E44044" w:themeColor="accent2"/>
              <w:bottom w:val="single" w:sz="4" w:space="0" w:color="E44044" w:themeColor="accent2"/>
            </w:tcBorders>
          </w:tcPr>
          <w:p w:rsidR="00DC12D7" w:rsidP="009C4535" w14:paraId="2B415CDB" w14:textId="77777777">
            <w:pPr>
              <w:pStyle w:val="TableTextLeft"/>
              <w:jc w:val="center"/>
            </w:pPr>
          </w:p>
        </w:tc>
        <w:tc>
          <w:tcPr>
            <w:tcW w:w="1944" w:type="dxa"/>
            <w:tcBorders>
              <w:top w:val="single" w:sz="4" w:space="0" w:color="E7E6E6" w:themeColor="background2"/>
              <w:bottom w:val="single" w:sz="4" w:space="0" w:color="E44044" w:themeColor="accent2"/>
            </w:tcBorders>
          </w:tcPr>
          <w:p w:rsidR="00DC12D7" w:rsidP="009C4535" w14:paraId="0593FB01" w14:textId="77777777">
            <w:pPr>
              <w:pStyle w:val="TableTextLeft"/>
              <w:jc w:val="center"/>
            </w:pPr>
          </w:p>
        </w:tc>
      </w:tr>
      <w:tr w14:paraId="4ECB3475" w14:textId="77777777" w:rsidTr="0096372A">
        <w:tblPrEx>
          <w:tblW w:w="9360" w:type="dxa"/>
          <w:tblInd w:w="-5" w:type="dxa"/>
          <w:tblLayout w:type="fixed"/>
          <w:tblLook w:val="04A0"/>
        </w:tblPrEx>
        <w:tc>
          <w:tcPr>
            <w:tcW w:w="1584" w:type="dxa"/>
            <w:tcBorders>
              <w:top w:val="single" w:sz="4" w:space="0" w:color="E44044" w:themeColor="accent2"/>
              <w:bottom w:val="single" w:sz="4" w:space="0" w:color="E44044" w:themeColor="accent2"/>
              <w:right w:val="single" w:sz="4" w:space="0" w:color="E44044" w:themeColor="accent2"/>
            </w:tcBorders>
          </w:tcPr>
          <w:p w:rsidR="0096372A" w14:paraId="2C3FB522" w14:textId="39B06ABB">
            <w:pPr>
              <w:pStyle w:val="TableTextLeft"/>
            </w:pPr>
            <w:r>
              <w:t>Total</w:t>
            </w:r>
          </w:p>
        </w:tc>
        <w:tc>
          <w:tcPr>
            <w:tcW w:w="1944" w:type="dxa"/>
            <w:tcBorders>
              <w:top w:val="single" w:sz="4" w:space="0" w:color="E44044" w:themeColor="accent2"/>
              <w:left w:val="single" w:sz="4" w:space="0" w:color="E44044" w:themeColor="accent2"/>
              <w:bottom w:val="single" w:sz="4" w:space="0" w:color="E44044" w:themeColor="accent2"/>
            </w:tcBorders>
          </w:tcPr>
          <w:p w:rsidR="0096372A" w14:paraId="2314A6FB" w14:textId="77777777">
            <w:pPr>
              <w:pStyle w:val="TableTextLeft"/>
            </w:pPr>
          </w:p>
        </w:tc>
        <w:tc>
          <w:tcPr>
            <w:tcW w:w="1944" w:type="dxa"/>
            <w:tcBorders>
              <w:top w:val="single" w:sz="4" w:space="0" w:color="E44044" w:themeColor="accent2"/>
              <w:bottom w:val="single" w:sz="4" w:space="0" w:color="E44044" w:themeColor="accent2"/>
              <w:right w:val="single" w:sz="4" w:space="0" w:color="E44044" w:themeColor="accent2"/>
            </w:tcBorders>
          </w:tcPr>
          <w:p w:rsidR="0096372A" w14:paraId="6A56B330" w14:textId="77777777">
            <w:pPr>
              <w:pStyle w:val="TableTextLeft"/>
            </w:pPr>
          </w:p>
        </w:tc>
        <w:tc>
          <w:tcPr>
            <w:tcW w:w="1944" w:type="dxa"/>
            <w:tcBorders>
              <w:top w:val="single" w:sz="4" w:space="0" w:color="E44044" w:themeColor="accent2"/>
              <w:left w:val="single" w:sz="4" w:space="0" w:color="E44044" w:themeColor="accent2"/>
              <w:bottom w:val="single" w:sz="4" w:space="0" w:color="E44044" w:themeColor="accent2"/>
            </w:tcBorders>
          </w:tcPr>
          <w:p w:rsidR="0096372A" w14:paraId="1B2527A2" w14:textId="77777777">
            <w:pPr>
              <w:pStyle w:val="TableTextLeft"/>
            </w:pPr>
          </w:p>
        </w:tc>
        <w:tc>
          <w:tcPr>
            <w:tcW w:w="1944" w:type="dxa"/>
            <w:tcBorders>
              <w:top w:val="single" w:sz="4" w:space="0" w:color="E44044" w:themeColor="accent2"/>
              <w:bottom w:val="single" w:sz="4" w:space="0" w:color="E44044" w:themeColor="accent2"/>
            </w:tcBorders>
          </w:tcPr>
          <w:p w:rsidR="0096372A" w14:paraId="7B6E3A9B" w14:textId="77777777">
            <w:pPr>
              <w:pStyle w:val="TableTextLeft"/>
            </w:pPr>
          </w:p>
        </w:tc>
      </w:tr>
    </w:tbl>
    <w:p w:rsidR="004D5A57" w:rsidP="00662E1E" w14:paraId="4AA74240" w14:textId="0E12CCFA">
      <w:pPr>
        <w:pStyle w:val="Heading2"/>
      </w:pPr>
      <w:r>
        <w:br w:type="page"/>
      </w:r>
      <w:r w:rsidR="00662E1E">
        <w:t>A</w:t>
      </w:r>
      <w:r w:rsidR="11DA34BF">
        <w:t xml:space="preserve">. </w:t>
      </w:r>
      <w:r w:rsidR="3F2DD51E">
        <w:t xml:space="preserve">(Impact evaluations only) </w:t>
      </w:r>
      <w:r w:rsidR="0CDF44A6">
        <w:t>Methods to develop study groups</w:t>
      </w:r>
      <w:r w:rsidR="53A4B0A7">
        <w:t xml:space="preserve"> </w:t>
      </w:r>
    </w:p>
    <w:p w:rsidR="00CF6634" w:rsidRPr="0034583B" w:rsidP="00EC2468" w14:paraId="70C7C99F" w14:textId="77777777">
      <w:pPr>
        <w:pStyle w:val="InstructionsHeader1"/>
      </w:pPr>
      <w:r w:rsidRPr="0034583B">
        <w:t>Purpose</w:t>
      </w:r>
    </w:p>
    <w:p w:rsidR="00CF6634" w:rsidRPr="0034583B" w:rsidP="0034583B" w14:paraId="3B8EB9DF" w14:textId="09F3F1DA">
      <w:pPr>
        <w:pStyle w:val="InstructionsList"/>
      </w:pPr>
      <w:r>
        <w:t>E</w:t>
      </w:r>
      <w:r w:rsidRPr="0034583B">
        <w:t xml:space="preserve">xplain how you will form </w:t>
      </w:r>
      <w:r w:rsidR="00210A5E">
        <w:t>the</w:t>
      </w:r>
      <w:r w:rsidRPr="0034583B">
        <w:t xml:space="preserve"> treatment and control</w:t>
      </w:r>
      <w:r>
        <w:t xml:space="preserve"> or </w:t>
      </w:r>
      <w:r w:rsidRPr="0034583B">
        <w:t>comparison</w:t>
      </w:r>
      <w:r>
        <w:t xml:space="preserve"> groups</w:t>
      </w:r>
      <w:r w:rsidRPr="0034583B">
        <w:t>.</w:t>
      </w:r>
      <w:r w:rsidR="00BB297E">
        <w:t xml:space="preserve"> </w:t>
      </w:r>
      <w:r w:rsidR="00BB297E">
        <w:rPr>
          <w:i/>
          <w:iCs/>
        </w:rPr>
        <w:t xml:space="preserve">Related application </w:t>
      </w:r>
      <w:r w:rsidR="00BB297E">
        <w:rPr>
          <w:i/>
          <w:iCs/>
        </w:rPr>
        <w:t>section</w:t>
      </w:r>
      <w:r w:rsidR="00812713">
        <w:rPr>
          <w:i/>
          <w:iCs/>
        </w:rPr>
        <w:t>s</w:t>
      </w:r>
      <w:r w:rsidR="00BB297E">
        <w:rPr>
          <w:i/>
          <w:iCs/>
        </w:rPr>
        <w:t xml:space="preserve">: </w:t>
      </w:r>
      <w:r w:rsidR="00812713">
        <w:rPr>
          <w:i/>
          <w:iCs/>
        </w:rPr>
        <w:t>#</w:t>
      </w:r>
      <w:r w:rsidR="00812713">
        <w:rPr>
          <w:i/>
          <w:iCs/>
        </w:rPr>
        <w:t xml:space="preserve">4 </w:t>
      </w:r>
      <w:r w:rsidRPr="00812713" w:rsidR="00812713">
        <w:rPr>
          <w:i/>
          <w:iCs/>
        </w:rPr>
        <w:t>Evaluation type and design</w:t>
      </w:r>
      <w:r w:rsidR="00812713">
        <w:rPr>
          <w:i/>
          <w:iCs/>
        </w:rPr>
        <w:t xml:space="preserve"> and </w:t>
      </w:r>
      <w:r w:rsidR="00BB297E">
        <w:rPr>
          <w:i/>
          <w:iCs/>
        </w:rPr>
        <w:t>#7 Number of Participants Involved/Evaluated.</w:t>
      </w:r>
    </w:p>
    <w:p w:rsidR="00CF6634" w:rsidRPr="000C3B50" w:rsidP="00CF6634" w14:paraId="6D7D6312" w14:textId="77777777">
      <w:pPr>
        <w:pStyle w:val="InstructionsHeader1"/>
        <w:rPr>
          <w:rStyle w:val="Strong"/>
          <w:b/>
          <w:bCs/>
        </w:rPr>
      </w:pPr>
      <w:r>
        <w:rPr>
          <w:rStyle w:val="Strong"/>
          <w:b/>
          <w:bCs/>
        </w:rPr>
        <w:t>Instructions</w:t>
      </w:r>
    </w:p>
    <w:p w:rsidR="00CF6634" w:rsidRPr="0034583B" w:rsidP="0034583B" w14:paraId="28576C6E" w14:textId="4F144A29">
      <w:pPr>
        <w:pStyle w:val="InstructionsList"/>
      </w:pPr>
      <w:r w:rsidRPr="00B65621">
        <w:rPr>
          <w:b/>
          <w:bCs/>
        </w:rPr>
        <w:t>Group formation method.</w:t>
      </w:r>
      <w:r w:rsidR="00B65621">
        <w:t xml:space="preserve"> </w:t>
      </w:r>
      <w:r w:rsidR="7A0B9698">
        <w:t xml:space="preserve">Describe how you will </w:t>
      </w:r>
      <w:r w:rsidR="0AF34E2E">
        <w:t xml:space="preserve">select or </w:t>
      </w:r>
      <w:r w:rsidR="7A0B9698">
        <w:t xml:space="preserve">assign participants to </w:t>
      </w:r>
      <w:r w:rsidR="0089632B">
        <w:t xml:space="preserve">study </w:t>
      </w:r>
      <w:r w:rsidR="7A0B9698">
        <w:t>groups</w:t>
      </w:r>
      <w:r w:rsidR="00B65621">
        <w:t>, such as</w:t>
      </w:r>
      <w:r w:rsidR="7A0B9698">
        <w:t xml:space="preserve"> random </w:t>
      </w:r>
      <w:r w:rsidR="7A0B9698">
        <w:t>assignment</w:t>
      </w:r>
      <w:r w:rsidR="7A0B9698">
        <w:t xml:space="preserve"> or matching.</w:t>
      </w:r>
    </w:p>
    <w:p w:rsidR="00CF6634" w:rsidRPr="0034583B" w:rsidP="004D1FC9" w14:paraId="3CE76F09" w14:textId="754387DC">
      <w:pPr>
        <w:pStyle w:val="InstructionList2"/>
      </w:pPr>
      <w:r w:rsidRPr="004D1FC9">
        <w:rPr>
          <w:b/>
          <w:bCs/>
        </w:rPr>
        <w:t>Random assignment.</w:t>
      </w:r>
      <w:r>
        <w:t xml:space="preserve"> </w:t>
      </w:r>
      <w:r w:rsidRPr="0034583B">
        <w:t>If</w:t>
      </w:r>
      <w:r w:rsidR="0079029B">
        <w:t xml:space="preserve"> you are</w:t>
      </w:r>
      <w:r w:rsidRPr="0034583B">
        <w:t xml:space="preserve"> using random assignment, explain who will do it</w:t>
      </w:r>
      <w:r w:rsidR="00CA2EA5">
        <w:t xml:space="preserve"> and</w:t>
      </w:r>
      <w:r w:rsidRPr="0034583B">
        <w:t xml:space="preserve"> how and when it will happen</w:t>
      </w:r>
      <w:r w:rsidR="004D1FC9">
        <w:t>. Specify</w:t>
      </w:r>
      <w:r w:rsidRPr="0034583B">
        <w:t xml:space="preserve"> the unit of randomization</w:t>
      </w:r>
      <w:r w:rsidR="004D1FC9">
        <w:t xml:space="preserve">, the method used, and </w:t>
      </w:r>
      <w:r w:rsidRPr="0034583B">
        <w:t>any stratification or blocking</w:t>
      </w:r>
      <w:r w:rsidR="004D1FC9">
        <w:t>. Explain how participants will be informed</w:t>
      </w:r>
      <w:r w:rsidR="00CA2EA5">
        <w:t xml:space="preserve"> of their assignment</w:t>
      </w:r>
      <w:r w:rsidR="004D1FC9">
        <w:t xml:space="preserve">. </w:t>
      </w:r>
      <w:r w:rsidRPr="0034583B">
        <w:t xml:space="preserve">Describe how you will monitor compliance and minimize crossover </w:t>
      </w:r>
      <w:r w:rsidR="003C35BA">
        <w:t>between groups. Describe the</w:t>
      </w:r>
      <w:r w:rsidRPr="0034583B">
        <w:t xml:space="preserve"> metrics and methods you will use to show the groups are similar</w:t>
      </w:r>
      <w:r w:rsidR="00D55040">
        <w:t xml:space="preserve"> at baseline</w:t>
      </w:r>
      <w:r w:rsidRPr="0034583B">
        <w:t>.</w:t>
      </w:r>
    </w:p>
    <w:p w:rsidR="00CF6634" w:rsidRPr="0034583B" w:rsidP="00E5537F" w14:paraId="159B7328" w14:textId="09846749">
      <w:pPr>
        <w:pStyle w:val="InstructionList2"/>
      </w:pPr>
      <w:r w:rsidRPr="00834905">
        <w:rPr>
          <w:b/>
          <w:bCs/>
        </w:rPr>
        <w:t>Matching.</w:t>
      </w:r>
      <w:r>
        <w:t xml:space="preserve"> </w:t>
      </w:r>
      <w:r w:rsidRPr="0034583B">
        <w:t xml:space="preserve">If </w:t>
      </w:r>
      <w:r w:rsidR="00F046D0">
        <w:t xml:space="preserve">you are </w:t>
      </w:r>
      <w:r w:rsidRPr="0034583B">
        <w:t xml:space="preserve">using matching, </w:t>
      </w:r>
      <w:r w:rsidR="00052431">
        <w:t>describe</w:t>
      </w:r>
      <w:r w:rsidRPr="0034583B">
        <w:t xml:space="preserve"> how you will identify the comparison group</w:t>
      </w:r>
      <w:r w:rsidR="00052431">
        <w:t>. Explain</w:t>
      </w:r>
      <w:r w:rsidRPr="0034583B">
        <w:t xml:space="preserve"> how and when you will form the </w:t>
      </w:r>
      <w:r w:rsidR="00F046D0">
        <w:t>treatment</w:t>
      </w:r>
      <w:r w:rsidRPr="0034583B">
        <w:t xml:space="preserve"> and comparison groups</w:t>
      </w:r>
      <w:r w:rsidR="007359EC">
        <w:t>.</w:t>
      </w:r>
      <w:r w:rsidRPr="0034583B">
        <w:t xml:space="preserve"> </w:t>
      </w:r>
      <w:r w:rsidR="00052431">
        <w:t xml:space="preserve">Describe the </w:t>
      </w:r>
      <w:r w:rsidRPr="0034583B">
        <w:t>steps you will take to make the groups similar</w:t>
      </w:r>
      <w:r w:rsidR="00052431">
        <w:t>.</w:t>
      </w:r>
      <w:r w:rsidRPr="0034583B">
        <w:t xml:space="preserve"> </w:t>
      </w:r>
      <w:r w:rsidR="00052431">
        <w:t>Describe the</w:t>
      </w:r>
      <w:r w:rsidRPr="0034583B">
        <w:t xml:space="preserve"> metrics and methods you will use to show the groups are similar</w:t>
      </w:r>
      <w:r w:rsidR="00D55040">
        <w:t xml:space="preserve"> at </w:t>
      </w:r>
      <w:r w:rsidR="00C43A17">
        <w:t>baseline</w:t>
      </w:r>
      <w:r w:rsidRPr="0034583B">
        <w:t>.</w:t>
      </w:r>
    </w:p>
    <w:p w:rsidR="00CF6634" w:rsidRPr="0034583B" w:rsidP="00E5537F" w14:paraId="079D7291" w14:textId="60AB8030">
      <w:pPr>
        <w:pStyle w:val="InstructionList2"/>
      </w:pPr>
      <w:r w:rsidRPr="00834905">
        <w:rPr>
          <w:b/>
          <w:bCs/>
        </w:rPr>
        <w:t>Other methods.</w:t>
      </w:r>
      <w:r>
        <w:t xml:space="preserve"> </w:t>
      </w:r>
      <w:r w:rsidRPr="0034583B">
        <w:t xml:space="preserve">If </w:t>
      </w:r>
      <w:r w:rsidR="0089632B">
        <w:t>using</w:t>
      </w:r>
      <w:r w:rsidRPr="0034583B">
        <w:t xml:space="preserve"> another method, describe </w:t>
      </w:r>
      <w:r w:rsidR="00B300B6">
        <w:t>the</w:t>
      </w:r>
      <w:r w:rsidRPr="0034583B">
        <w:t xml:space="preserve"> approach and explain why it is suitable for your research questions.</w:t>
      </w:r>
    </w:p>
    <w:p w:rsidR="00CF6634" w:rsidRPr="0034583B" w:rsidP="0034583B" w14:paraId="3BCD3734" w14:textId="4B143D64">
      <w:pPr>
        <w:pStyle w:val="InstructionsList"/>
      </w:pPr>
      <w:r w:rsidRPr="004546A3">
        <w:rPr>
          <w:b/>
          <w:bCs/>
        </w:rPr>
        <w:t>Power analysis table.</w:t>
      </w:r>
      <w:r>
        <w:t xml:space="preserve"> </w:t>
      </w:r>
      <w:r w:rsidR="00D31D13">
        <w:t>Complete</w:t>
      </w:r>
      <w:r w:rsidR="7A0B9698">
        <w:t xml:space="preserve"> Exhibit II.</w:t>
      </w:r>
      <w:r w:rsidR="00327B48">
        <w:t>A.1</w:t>
      </w:r>
      <w:r w:rsidR="7A0B9698">
        <w:t xml:space="preserve"> </w:t>
      </w:r>
      <w:r w:rsidR="00D31D13">
        <w:t xml:space="preserve">to </w:t>
      </w:r>
      <w:r w:rsidR="00C71866">
        <w:t>report</w:t>
      </w:r>
      <w:r w:rsidR="00D31D13">
        <w:t xml:space="preserve"> </w:t>
      </w:r>
      <w:r w:rsidR="009E18A9">
        <w:t>the results from your power analysis</w:t>
      </w:r>
      <w:r w:rsidR="7A0B9698">
        <w:t xml:space="preserve">. See the </w:t>
      </w:r>
      <w:r w:rsidRPr="4C7647C1" w:rsidR="7A0B9698">
        <w:rPr>
          <w:i/>
          <w:iCs/>
        </w:rPr>
        <w:t>HMRF-LETA Planning Tools</w:t>
      </w:r>
      <w:r w:rsidR="7A0B9698">
        <w:t xml:space="preserve"> for resources, templates, and examples. </w:t>
      </w:r>
    </w:p>
    <w:p w:rsidR="00E42FA7" w:rsidRPr="0034583B" w:rsidP="0034583B" w14:paraId="7E2B78A5" w14:textId="0821AD4A">
      <w:pPr>
        <w:pStyle w:val="InstructionsList"/>
      </w:pPr>
      <w:r w:rsidRPr="00E42FA7">
        <w:rPr>
          <w:b/>
          <w:bCs/>
        </w:rPr>
        <w:t>Power analysis summary.</w:t>
      </w:r>
      <w:r w:rsidRPr="00E42FA7">
        <w:t xml:space="preserve"> Summarize the results of your power analysis. Describe key assumptions, including expected effect sizes and their sources, such as prior studies or meta-analyses.</w:t>
      </w:r>
    </w:p>
    <w:p w:rsidR="00CD1FC3" w:rsidP="00CD1FC3" w14:paraId="0FAE1B21" w14:textId="77777777">
      <w:r>
        <w:t>[Start writing here.]</w:t>
      </w:r>
    </w:p>
    <w:p w:rsidR="00DC12D7" w:rsidP="00DC12D7" w14:paraId="3D3C7566" w14:textId="168C2B47">
      <w:pPr>
        <w:pStyle w:val="Caption"/>
      </w:pPr>
      <w:r>
        <w:t>Exhibit II.</w:t>
      </w:r>
      <w:r w:rsidR="003B2416">
        <w:t>A.1</w:t>
      </w:r>
      <w:r>
        <w:t xml:space="preserve"> Power analysis (impact evaluations only)</w:t>
      </w:r>
    </w:p>
    <w:tbl>
      <w:tblPr>
        <w:tblStyle w:val="TableGrid"/>
        <w:tblW w:w="0" w:type="auto"/>
        <w:tblBorders>
          <w:top w:val="single" w:sz="4" w:space="0" w:color="E7E6E6"/>
          <w:left w:val="none" w:sz="0" w:space="0" w:color="auto"/>
          <w:bottom w:val="single" w:sz="4" w:space="0" w:color="E7E6E6"/>
          <w:right w:val="none" w:sz="0" w:space="0" w:color="auto"/>
          <w:insideH w:val="single" w:sz="4" w:space="0" w:color="E7E6E6"/>
          <w:insideV w:val="none" w:sz="0" w:space="0" w:color="auto"/>
        </w:tblBorders>
        <w:tblLook w:val="0660"/>
      </w:tblPr>
      <w:tblGrid>
        <w:gridCol w:w="2160"/>
        <w:gridCol w:w="1296"/>
        <w:gridCol w:w="1296"/>
        <w:gridCol w:w="1296"/>
        <w:gridCol w:w="1296"/>
        <w:gridCol w:w="2016"/>
      </w:tblGrid>
      <w:tr w14:paraId="02CC994E" w14:textId="77777777" w:rsidTr="4C7647C1">
        <w:tblPrEx>
          <w:tblW w:w="0" w:type="auto"/>
          <w:tblBorders>
            <w:top w:val="single" w:sz="4" w:space="0" w:color="E7E6E6"/>
            <w:left w:val="none" w:sz="0" w:space="0" w:color="auto"/>
            <w:bottom w:val="single" w:sz="4" w:space="0" w:color="E7E6E6"/>
            <w:right w:val="none" w:sz="0" w:space="0" w:color="auto"/>
            <w:insideH w:val="single" w:sz="4" w:space="0" w:color="E7E6E6"/>
            <w:insideV w:val="none" w:sz="0" w:space="0" w:color="auto"/>
          </w:tblBorders>
          <w:tblLook w:val="0660"/>
        </w:tblPrEx>
        <w:tc>
          <w:tcPr>
            <w:tcW w:w="2160" w:type="dxa"/>
            <w:tcBorders>
              <w:top w:val="single" w:sz="4" w:space="0" w:color="E44044" w:themeColor="accent2"/>
              <w:bottom w:val="single" w:sz="4" w:space="0" w:color="E44044" w:themeColor="accent2"/>
            </w:tcBorders>
          </w:tcPr>
          <w:p w:rsidR="00DC12D7" w14:paraId="5370A3BE" w14:textId="0143B4BF">
            <w:pPr>
              <w:pStyle w:val="TableHeaderLeft"/>
            </w:pPr>
            <w:r>
              <w:t>Confirmatory o</w:t>
            </w:r>
            <w:r>
              <w:t>utcome name</w:t>
            </w:r>
          </w:p>
        </w:tc>
        <w:tc>
          <w:tcPr>
            <w:tcW w:w="1296" w:type="dxa"/>
            <w:tcBorders>
              <w:top w:val="single" w:sz="4" w:space="0" w:color="E44044" w:themeColor="accent2"/>
              <w:bottom w:val="single" w:sz="4" w:space="0" w:color="E44044" w:themeColor="accent2"/>
            </w:tcBorders>
          </w:tcPr>
          <w:p w:rsidR="00DC12D7" w14:paraId="23469A20" w14:textId="6585E37D">
            <w:pPr>
              <w:pStyle w:val="TableHeaderLeft"/>
            </w:pPr>
            <w:r>
              <w:t>Outcome type (c</w:t>
            </w:r>
            <w:r>
              <w:t>ontinuous</w:t>
            </w:r>
            <w:r>
              <w:t>/</w:t>
            </w:r>
            <w:r>
              <w:t xml:space="preserve"> binary</w:t>
            </w:r>
            <w:r>
              <w:t>)</w:t>
            </w:r>
          </w:p>
        </w:tc>
        <w:tc>
          <w:tcPr>
            <w:tcW w:w="1296" w:type="dxa"/>
            <w:tcBorders>
              <w:top w:val="single" w:sz="4" w:space="0" w:color="E44044" w:themeColor="accent2"/>
              <w:bottom w:val="single" w:sz="4" w:space="0" w:color="E44044" w:themeColor="accent2"/>
            </w:tcBorders>
          </w:tcPr>
          <w:p w:rsidR="00DC12D7" w14:paraId="669378E4" w14:textId="77777777">
            <w:pPr>
              <w:pStyle w:val="TableHeaderLeft"/>
            </w:pPr>
            <w:r>
              <w:t>Sample size</w:t>
            </w:r>
          </w:p>
        </w:tc>
        <w:tc>
          <w:tcPr>
            <w:tcW w:w="1296" w:type="dxa"/>
            <w:tcBorders>
              <w:top w:val="single" w:sz="4" w:space="0" w:color="E44044" w:themeColor="accent2"/>
              <w:bottom w:val="single" w:sz="4" w:space="0" w:color="E44044" w:themeColor="accent2"/>
            </w:tcBorders>
          </w:tcPr>
          <w:p w:rsidR="00DC12D7" w14:paraId="4291B6AB" w14:textId="77777777">
            <w:pPr>
              <w:pStyle w:val="TableHeaderLeft"/>
            </w:pPr>
            <w:r>
              <w:t>Significance level</w:t>
            </w:r>
          </w:p>
        </w:tc>
        <w:tc>
          <w:tcPr>
            <w:tcW w:w="1296" w:type="dxa"/>
            <w:tcBorders>
              <w:top w:val="single" w:sz="4" w:space="0" w:color="E44044" w:themeColor="accent2"/>
              <w:bottom w:val="single" w:sz="4" w:space="0" w:color="E44044" w:themeColor="accent2"/>
            </w:tcBorders>
          </w:tcPr>
          <w:p w:rsidR="00DC12D7" w14:paraId="6B1990EA" w14:textId="77777777">
            <w:pPr>
              <w:pStyle w:val="TableHeaderLeft"/>
            </w:pPr>
            <w:r>
              <w:t>Power</w:t>
            </w:r>
          </w:p>
        </w:tc>
        <w:tc>
          <w:tcPr>
            <w:tcW w:w="2016" w:type="dxa"/>
            <w:tcBorders>
              <w:top w:val="single" w:sz="4" w:space="0" w:color="E44044" w:themeColor="accent2"/>
              <w:bottom w:val="single" w:sz="4" w:space="0" w:color="E44044" w:themeColor="accent2"/>
            </w:tcBorders>
          </w:tcPr>
          <w:p w:rsidR="00DC12D7" w14:paraId="4ED95632" w14:textId="77777777">
            <w:pPr>
              <w:pStyle w:val="TableHeaderLeft"/>
            </w:pPr>
            <w:r>
              <w:t xml:space="preserve">Minimum Detectable Effect Size (MDES) </w:t>
            </w:r>
          </w:p>
        </w:tc>
      </w:tr>
      <w:tr w14:paraId="2BA9837B" w14:textId="77777777" w:rsidTr="4C7647C1">
        <w:tblPrEx>
          <w:tblW w:w="0" w:type="auto"/>
          <w:tblLook w:val="0660"/>
        </w:tblPrEx>
        <w:tc>
          <w:tcPr>
            <w:tcW w:w="2160" w:type="dxa"/>
            <w:tcBorders>
              <w:top w:val="single" w:sz="4" w:space="0" w:color="E44044" w:themeColor="accent2"/>
            </w:tcBorders>
            <w:shd w:val="clear" w:color="auto" w:fill="E7E6E6" w:themeFill="background2"/>
          </w:tcPr>
          <w:p w:rsidR="00DC12D7" w14:paraId="7E21F057" w14:textId="77777777">
            <w:pPr>
              <w:pStyle w:val="TableTextLeft"/>
            </w:pPr>
            <w:r>
              <w:t>Example: communication skills</w:t>
            </w:r>
          </w:p>
        </w:tc>
        <w:tc>
          <w:tcPr>
            <w:tcW w:w="1296" w:type="dxa"/>
            <w:tcBorders>
              <w:top w:val="single" w:sz="4" w:space="0" w:color="E44044" w:themeColor="accent2"/>
            </w:tcBorders>
            <w:shd w:val="clear" w:color="auto" w:fill="E7E6E6" w:themeFill="background2"/>
          </w:tcPr>
          <w:p w:rsidR="00DC12D7" w14:paraId="770E43D9" w14:textId="77777777">
            <w:pPr>
              <w:pStyle w:val="TableTextLeft"/>
            </w:pPr>
            <w:r>
              <w:t>Continuous</w:t>
            </w:r>
          </w:p>
        </w:tc>
        <w:tc>
          <w:tcPr>
            <w:tcW w:w="1296" w:type="dxa"/>
            <w:tcBorders>
              <w:top w:val="single" w:sz="4" w:space="0" w:color="E44044" w:themeColor="accent2"/>
            </w:tcBorders>
            <w:shd w:val="clear" w:color="auto" w:fill="E7E6E6" w:themeFill="background2"/>
          </w:tcPr>
          <w:p w:rsidR="00DC12D7" w14:paraId="794DD18B" w14:textId="77777777">
            <w:pPr>
              <w:pStyle w:val="TableTextLeft"/>
            </w:pPr>
            <w:r>
              <w:t>200</w:t>
            </w:r>
          </w:p>
        </w:tc>
        <w:tc>
          <w:tcPr>
            <w:tcW w:w="1296" w:type="dxa"/>
            <w:tcBorders>
              <w:top w:val="single" w:sz="4" w:space="0" w:color="E44044" w:themeColor="accent2"/>
            </w:tcBorders>
            <w:shd w:val="clear" w:color="auto" w:fill="E7E6E6" w:themeFill="background2"/>
          </w:tcPr>
          <w:p w:rsidR="00DC12D7" w14:paraId="396CA91F" w14:textId="77777777">
            <w:pPr>
              <w:pStyle w:val="TableTextLeft"/>
            </w:pPr>
            <w:r>
              <w:t>0.05</w:t>
            </w:r>
          </w:p>
        </w:tc>
        <w:tc>
          <w:tcPr>
            <w:tcW w:w="1296" w:type="dxa"/>
            <w:tcBorders>
              <w:top w:val="single" w:sz="4" w:space="0" w:color="E44044" w:themeColor="accent2"/>
            </w:tcBorders>
            <w:shd w:val="clear" w:color="auto" w:fill="E7E6E6" w:themeFill="background2"/>
          </w:tcPr>
          <w:p w:rsidR="00DC12D7" w14:paraId="18A0EC32" w14:textId="77777777">
            <w:pPr>
              <w:pStyle w:val="TableTextLeft"/>
            </w:pPr>
            <w:r>
              <w:t>80%</w:t>
            </w:r>
          </w:p>
        </w:tc>
        <w:tc>
          <w:tcPr>
            <w:tcW w:w="2016" w:type="dxa"/>
            <w:tcBorders>
              <w:top w:val="single" w:sz="4" w:space="0" w:color="E44044" w:themeColor="accent2"/>
            </w:tcBorders>
            <w:shd w:val="clear" w:color="auto" w:fill="E7E6E6" w:themeFill="background2"/>
          </w:tcPr>
          <w:p w:rsidR="00DC12D7" w14:paraId="7091FD26" w14:textId="77777777">
            <w:pPr>
              <w:pStyle w:val="TableTextLeft"/>
            </w:pPr>
            <w:r>
              <w:t>0.25</w:t>
            </w:r>
          </w:p>
        </w:tc>
      </w:tr>
      <w:tr w14:paraId="5F19DC98" w14:textId="77777777" w:rsidTr="4C7647C1">
        <w:tblPrEx>
          <w:tblW w:w="0" w:type="auto"/>
          <w:tblLook w:val="0660"/>
        </w:tblPrEx>
        <w:tc>
          <w:tcPr>
            <w:tcW w:w="2160" w:type="dxa"/>
            <w:tcBorders>
              <w:bottom w:val="single" w:sz="4" w:space="0" w:color="E7E6E6" w:themeColor="background2"/>
            </w:tcBorders>
          </w:tcPr>
          <w:p w:rsidR="00DC12D7" w14:paraId="2125D615" w14:textId="77777777">
            <w:pPr>
              <w:pStyle w:val="TableTextLeft"/>
            </w:pPr>
          </w:p>
        </w:tc>
        <w:tc>
          <w:tcPr>
            <w:tcW w:w="1296" w:type="dxa"/>
            <w:tcBorders>
              <w:bottom w:val="single" w:sz="4" w:space="0" w:color="E7E6E6" w:themeColor="background2"/>
            </w:tcBorders>
          </w:tcPr>
          <w:p w:rsidR="00DC12D7" w14:paraId="4392B9A6" w14:textId="77777777">
            <w:pPr>
              <w:pStyle w:val="TableTextLeft"/>
            </w:pPr>
          </w:p>
        </w:tc>
        <w:tc>
          <w:tcPr>
            <w:tcW w:w="1296" w:type="dxa"/>
            <w:tcBorders>
              <w:bottom w:val="single" w:sz="4" w:space="0" w:color="E7E6E6" w:themeColor="background2"/>
            </w:tcBorders>
          </w:tcPr>
          <w:p w:rsidR="00DC12D7" w14:paraId="6EE8DCDC" w14:textId="77777777">
            <w:pPr>
              <w:pStyle w:val="TableTextLeft"/>
            </w:pPr>
          </w:p>
        </w:tc>
        <w:tc>
          <w:tcPr>
            <w:tcW w:w="1296" w:type="dxa"/>
            <w:tcBorders>
              <w:bottom w:val="single" w:sz="4" w:space="0" w:color="E7E6E6" w:themeColor="background2"/>
            </w:tcBorders>
          </w:tcPr>
          <w:p w:rsidR="00DC12D7" w14:paraId="766DCFAA" w14:textId="77777777">
            <w:pPr>
              <w:pStyle w:val="TableTextLeft"/>
            </w:pPr>
          </w:p>
        </w:tc>
        <w:tc>
          <w:tcPr>
            <w:tcW w:w="1296" w:type="dxa"/>
            <w:tcBorders>
              <w:bottom w:val="single" w:sz="4" w:space="0" w:color="E7E6E6" w:themeColor="background2"/>
            </w:tcBorders>
          </w:tcPr>
          <w:p w:rsidR="00DC12D7" w14:paraId="6DC4B4C0" w14:textId="77777777">
            <w:pPr>
              <w:pStyle w:val="TableTextLeft"/>
            </w:pPr>
          </w:p>
        </w:tc>
        <w:tc>
          <w:tcPr>
            <w:tcW w:w="2016" w:type="dxa"/>
            <w:tcBorders>
              <w:bottom w:val="single" w:sz="4" w:space="0" w:color="E7E6E6" w:themeColor="background2"/>
            </w:tcBorders>
          </w:tcPr>
          <w:p w:rsidR="00DC12D7" w14:paraId="2E571DAA" w14:textId="77777777">
            <w:pPr>
              <w:pStyle w:val="TableTextLeft"/>
            </w:pPr>
          </w:p>
        </w:tc>
      </w:tr>
      <w:tr w14:paraId="76435453" w14:textId="77777777" w:rsidTr="4C7647C1">
        <w:tblPrEx>
          <w:tblW w:w="0" w:type="auto"/>
          <w:tblLook w:val="0660"/>
        </w:tblPrEx>
        <w:tc>
          <w:tcPr>
            <w:tcW w:w="2160" w:type="dxa"/>
            <w:tcBorders>
              <w:bottom w:val="single" w:sz="4" w:space="0" w:color="E7E6E6" w:themeColor="background2"/>
            </w:tcBorders>
          </w:tcPr>
          <w:p w:rsidR="00DC12D7" w14:paraId="7E30AB40" w14:textId="77777777">
            <w:pPr>
              <w:pStyle w:val="TableTextLeft"/>
            </w:pPr>
          </w:p>
        </w:tc>
        <w:tc>
          <w:tcPr>
            <w:tcW w:w="1296" w:type="dxa"/>
            <w:tcBorders>
              <w:bottom w:val="single" w:sz="4" w:space="0" w:color="E7E6E6" w:themeColor="background2"/>
            </w:tcBorders>
          </w:tcPr>
          <w:p w:rsidR="00DC12D7" w14:paraId="2C26B601" w14:textId="77777777">
            <w:pPr>
              <w:pStyle w:val="TableTextLeft"/>
            </w:pPr>
          </w:p>
        </w:tc>
        <w:tc>
          <w:tcPr>
            <w:tcW w:w="1296" w:type="dxa"/>
            <w:tcBorders>
              <w:bottom w:val="single" w:sz="4" w:space="0" w:color="E7E6E6" w:themeColor="background2"/>
            </w:tcBorders>
          </w:tcPr>
          <w:p w:rsidR="00DC12D7" w14:paraId="642112A9" w14:textId="77777777">
            <w:pPr>
              <w:pStyle w:val="TableTextLeft"/>
            </w:pPr>
          </w:p>
        </w:tc>
        <w:tc>
          <w:tcPr>
            <w:tcW w:w="1296" w:type="dxa"/>
            <w:tcBorders>
              <w:bottom w:val="single" w:sz="4" w:space="0" w:color="E7E6E6" w:themeColor="background2"/>
            </w:tcBorders>
          </w:tcPr>
          <w:p w:rsidR="00DC12D7" w14:paraId="63D5D67A" w14:textId="77777777">
            <w:pPr>
              <w:pStyle w:val="TableTextLeft"/>
            </w:pPr>
          </w:p>
        </w:tc>
        <w:tc>
          <w:tcPr>
            <w:tcW w:w="1296" w:type="dxa"/>
            <w:tcBorders>
              <w:bottom w:val="single" w:sz="4" w:space="0" w:color="E7E6E6" w:themeColor="background2"/>
            </w:tcBorders>
          </w:tcPr>
          <w:p w:rsidR="00DC12D7" w14:paraId="1D91F48B" w14:textId="77777777">
            <w:pPr>
              <w:pStyle w:val="TableTextLeft"/>
            </w:pPr>
          </w:p>
        </w:tc>
        <w:tc>
          <w:tcPr>
            <w:tcW w:w="2016" w:type="dxa"/>
            <w:tcBorders>
              <w:bottom w:val="single" w:sz="4" w:space="0" w:color="E7E6E6" w:themeColor="background2"/>
            </w:tcBorders>
          </w:tcPr>
          <w:p w:rsidR="00DC12D7" w14:paraId="035F3365" w14:textId="77777777">
            <w:pPr>
              <w:pStyle w:val="TableTextLeft"/>
            </w:pPr>
          </w:p>
        </w:tc>
      </w:tr>
      <w:tr w14:paraId="3D1BC228" w14:textId="77777777" w:rsidTr="4C7647C1">
        <w:tblPrEx>
          <w:tblW w:w="0" w:type="auto"/>
          <w:tblLook w:val="0660"/>
        </w:tblPrEx>
        <w:tc>
          <w:tcPr>
            <w:tcW w:w="2160" w:type="dxa"/>
            <w:tcBorders>
              <w:bottom w:val="single" w:sz="4" w:space="0" w:color="E44044" w:themeColor="accent2"/>
            </w:tcBorders>
          </w:tcPr>
          <w:p w:rsidR="00DC12D7" w14:paraId="1006DB8E" w14:textId="77777777">
            <w:pPr>
              <w:pStyle w:val="TableTextLeft"/>
            </w:pPr>
          </w:p>
        </w:tc>
        <w:tc>
          <w:tcPr>
            <w:tcW w:w="1296" w:type="dxa"/>
            <w:tcBorders>
              <w:bottom w:val="single" w:sz="4" w:space="0" w:color="E44044" w:themeColor="accent2"/>
            </w:tcBorders>
          </w:tcPr>
          <w:p w:rsidR="00DC12D7" w14:paraId="7221A389" w14:textId="77777777">
            <w:pPr>
              <w:pStyle w:val="TableTextLeft"/>
            </w:pPr>
          </w:p>
        </w:tc>
        <w:tc>
          <w:tcPr>
            <w:tcW w:w="1296" w:type="dxa"/>
            <w:tcBorders>
              <w:bottom w:val="single" w:sz="4" w:space="0" w:color="E44044" w:themeColor="accent2"/>
            </w:tcBorders>
          </w:tcPr>
          <w:p w:rsidR="00DC12D7" w14:paraId="0F8BAD84" w14:textId="77777777">
            <w:pPr>
              <w:pStyle w:val="TableTextLeft"/>
            </w:pPr>
          </w:p>
        </w:tc>
        <w:tc>
          <w:tcPr>
            <w:tcW w:w="1296" w:type="dxa"/>
            <w:tcBorders>
              <w:bottom w:val="single" w:sz="4" w:space="0" w:color="E44044" w:themeColor="accent2"/>
            </w:tcBorders>
          </w:tcPr>
          <w:p w:rsidR="00DC12D7" w14:paraId="7C8C6669" w14:textId="77777777">
            <w:pPr>
              <w:pStyle w:val="TableTextLeft"/>
            </w:pPr>
          </w:p>
        </w:tc>
        <w:tc>
          <w:tcPr>
            <w:tcW w:w="1296" w:type="dxa"/>
            <w:tcBorders>
              <w:bottom w:val="single" w:sz="4" w:space="0" w:color="E44044" w:themeColor="accent2"/>
            </w:tcBorders>
          </w:tcPr>
          <w:p w:rsidR="00DC12D7" w14:paraId="3141B299" w14:textId="77777777">
            <w:pPr>
              <w:pStyle w:val="TableTextLeft"/>
            </w:pPr>
          </w:p>
        </w:tc>
        <w:tc>
          <w:tcPr>
            <w:tcW w:w="2016" w:type="dxa"/>
            <w:tcBorders>
              <w:bottom w:val="single" w:sz="4" w:space="0" w:color="E44044" w:themeColor="accent2"/>
            </w:tcBorders>
          </w:tcPr>
          <w:p w:rsidR="00DC12D7" w14:paraId="406D5326" w14:textId="77777777">
            <w:pPr>
              <w:pStyle w:val="TableTextLeft"/>
            </w:pPr>
          </w:p>
        </w:tc>
      </w:tr>
    </w:tbl>
    <w:p w:rsidR="007F63A5" w:rsidP="00F85F81" w14:paraId="45D1823E" w14:textId="524AA1EF">
      <w:r>
        <w:br w:type="page"/>
      </w:r>
    </w:p>
    <w:p w:rsidR="007F63A5" w:rsidP="00E24609" w14:paraId="21D8DF99" w14:textId="7A31BD4F">
      <w:pPr>
        <w:pStyle w:val="Heading1"/>
      </w:pPr>
      <w:bookmarkStart w:id="47" w:name="_Toc222411534"/>
      <w:bookmarkStart w:id="48" w:name="_Toc215651270"/>
      <w:bookmarkStart w:id="49" w:name="_Toc222479884"/>
      <w:r>
        <w:t>I</w:t>
      </w:r>
      <w:r w:rsidR="000C79B1">
        <w:t>II</w:t>
      </w:r>
      <w:r w:rsidR="00692453">
        <w:t xml:space="preserve">. </w:t>
      </w:r>
      <w:r>
        <w:t>Data collection</w:t>
      </w:r>
      <w:bookmarkEnd w:id="47"/>
      <w:bookmarkEnd w:id="48"/>
      <w:bookmarkEnd w:id="49"/>
    </w:p>
    <w:p w:rsidR="00AC4B11" w:rsidP="00AC4B11" w14:paraId="5368509A" w14:textId="69761A28">
      <w:pPr>
        <w:pStyle w:val="Heading2"/>
      </w:pPr>
      <w:bookmarkStart w:id="50" w:name="_Toc222411535"/>
      <w:bookmarkStart w:id="51" w:name="_Toc222479885"/>
      <w:r>
        <w:t>A</w:t>
      </w:r>
      <w:r w:rsidR="14A92EA2">
        <w:t>. Data collection procedures</w:t>
      </w:r>
      <w:bookmarkEnd w:id="50"/>
      <w:bookmarkEnd w:id="51"/>
    </w:p>
    <w:p w:rsidR="00CF6634" w:rsidRPr="0034583B" w:rsidP="00EC2468" w14:paraId="7C5045F8" w14:textId="77777777">
      <w:pPr>
        <w:pStyle w:val="InstructionsHeader1"/>
        <w:rPr>
          <w:rStyle w:val="Strong"/>
          <w:b/>
          <w:bCs/>
        </w:rPr>
      </w:pPr>
      <w:r w:rsidRPr="0034583B">
        <w:rPr>
          <w:rStyle w:val="Strong"/>
          <w:b/>
        </w:rPr>
        <w:t>Purpose</w:t>
      </w:r>
    </w:p>
    <w:p w:rsidR="00CF6634" w:rsidRPr="003E3956" w:rsidP="003E3956" w14:paraId="2E99371A" w14:textId="71908A98">
      <w:pPr>
        <w:pStyle w:val="InstructionsList"/>
        <w:rPr>
          <w:rStyle w:val="Strong"/>
          <w:b w:val="0"/>
          <w:bCs w:val="0"/>
        </w:rPr>
      </w:pPr>
      <w:r w:rsidRPr="0034583B">
        <w:rPr>
          <w:rStyle w:val="Strong"/>
          <w:b w:val="0"/>
          <w:bCs w:val="0"/>
        </w:rPr>
        <w:t>Describe how you will collect data to answer your research questions.</w:t>
      </w:r>
      <w:r w:rsidR="003E3956">
        <w:rPr>
          <w:rStyle w:val="Strong"/>
          <w:b w:val="0"/>
          <w:bCs w:val="0"/>
        </w:rPr>
        <w:t xml:space="preserve"> </w:t>
      </w:r>
      <w:r w:rsidR="003E3956">
        <w:rPr>
          <w:i/>
          <w:iCs/>
        </w:rPr>
        <w:t xml:space="preserve">Related application </w:t>
      </w:r>
      <w:r w:rsidR="003E3956">
        <w:rPr>
          <w:i/>
          <w:iCs/>
        </w:rPr>
        <w:t>section</w:t>
      </w:r>
      <w:r w:rsidR="00680FBA">
        <w:rPr>
          <w:i/>
          <w:iCs/>
        </w:rPr>
        <w:t>s</w:t>
      </w:r>
      <w:r w:rsidR="003E3956">
        <w:rPr>
          <w:i/>
          <w:iCs/>
        </w:rPr>
        <w:t>: #</w:t>
      </w:r>
      <w:r w:rsidR="003E3956">
        <w:rPr>
          <w:i/>
          <w:iCs/>
        </w:rPr>
        <w:t>6</w:t>
      </w:r>
      <w:r w:rsidR="00B535AF">
        <w:rPr>
          <w:i/>
          <w:iCs/>
        </w:rPr>
        <w:t xml:space="preserve"> Timing of Data Collection</w:t>
      </w:r>
      <w:r w:rsidR="00680FBA">
        <w:rPr>
          <w:i/>
          <w:iCs/>
        </w:rPr>
        <w:t xml:space="preserve"> and #8 </w:t>
      </w:r>
      <w:r w:rsidR="00110772">
        <w:rPr>
          <w:i/>
          <w:iCs/>
        </w:rPr>
        <w:t>Data the evaluation will collect</w:t>
      </w:r>
      <w:r w:rsidR="00B535AF">
        <w:rPr>
          <w:i/>
          <w:iCs/>
        </w:rPr>
        <w:t>.</w:t>
      </w:r>
    </w:p>
    <w:p w:rsidR="00CF6634" w:rsidRPr="000C3B50" w:rsidP="00731AB4" w14:paraId="46E3AB99" w14:textId="77777777">
      <w:pPr>
        <w:pStyle w:val="InstructionsHeader1"/>
        <w:rPr>
          <w:rStyle w:val="Strong"/>
          <w:b/>
          <w:bCs/>
        </w:rPr>
      </w:pPr>
      <w:r w:rsidRPr="33C0448B">
        <w:rPr>
          <w:rStyle w:val="Strong"/>
          <w:b/>
          <w:bCs/>
        </w:rPr>
        <w:t>Instructions</w:t>
      </w:r>
    </w:p>
    <w:p w:rsidR="00D7504A" w:rsidRPr="0034583B" w:rsidP="00D7504A" w14:paraId="0A4E9AF4" w14:textId="77777777">
      <w:pPr>
        <w:pStyle w:val="InstructionsList"/>
      </w:pPr>
      <w:r w:rsidRPr="614B58F6">
        <w:rPr>
          <w:b/>
          <w:bCs/>
        </w:rPr>
        <w:t>Data collection plan table.</w:t>
      </w:r>
      <w:r>
        <w:t xml:space="preserve"> Complete Exhibit III.A.1 to list data collection procedures for each data source you will use in your evaluation, including timing, method, and the responsible party.</w:t>
      </w:r>
    </w:p>
    <w:p w:rsidR="00D7504A" w:rsidP="00D7504A" w14:paraId="049B3299" w14:textId="0A864A93">
      <w:pPr>
        <w:pStyle w:val="InstructionList2"/>
      </w:pPr>
      <w:r>
        <w:t>State</w:t>
      </w:r>
      <w:r w:rsidRPr="0034583B">
        <w:t xml:space="preserve"> whether follow-up </w:t>
      </w:r>
      <w:r>
        <w:t>timing is</w:t>
      </w:r>
      <w:r w:rsidRPr="0034583B">
        <w:t xml:space="preserve"> post-baseline, post-random assignment, or post-program completion</w:t>
      </w:r>
      <w:r w:rsidR="00591A04">
        <w:t xml:space="preserve"> (e.g. six months after</w:t>
      </w:r>
      <w:r w:rsidR="006E4395">
        <w:t xml:space="preserve"> baseline</w:t>
      </w:r>
      <w:r w:rsidR="002118A2">
        <w:t xml:space="preserve"> or 12 months after random assignment)</w:t>
      </w:r>
      <w:r w:rsidRPr="0034583B">
        <w:t xml:space="preserve">. </w:t>
      </w:r>
    </w:p>
    <w:p w:rsidR="00586FF0" w:rsidP="00586FF0" w14:paraId="04F3A243" w14:textId="70425707">
      <w:pPr>
        <w:pStyle w:val="InstructionList2"/>
      </w:pPr>
      <w:r>
        <w:t xml:space="preserve">Identify the data collection method and any incentives. </w:t>
      </w:r>
      <w:r w:rsidR="00B439DE">
        <w:t>If using surveys, n</w:t>
      </w:r>
      <w:r w:rsidRPr="009B0D6F">
        <w:t xml:space="preserve">ote </w:t>
      </w:r>
      <w:r>
        <w:t>whether you will</w:t>
      </w:r>
      <w:r w:rsidRPr="009B0D6F">
        <w:t xml:space="preserve"> use nFORM surveys</w:t>
      </w:r>
      <w:r w:rsidR="002304A9">
        <w:t>, and/or local evaluation surveys.</w:t>
      </w:r>
      <w:r>
        <w:t xml:space="preserve"> </w:t>
      </w:r>
    </w:p>
    <w:p w:rsidR="00A178C5" w:rsidP="00D7504A" w14:paraId="481BFB55" w14:textId="7ED7C426">
      <w:pPr>
        <w:pStyle w:val="InstructionList2"/>
      </w:pPr>
      <w:r>
        <w:t>Identify who will collect data.</w:t>
      </w:r>
    </w:p>
    <w:p w:rsidR="008244B7" w:rsidP="008244B7" w14:paraId="0BBF1847" w14:textId="69DE5B48">
      <w:pPr>
        <w:pStyle w:val="InstructionsList"/>
      </w:pPr>
      <w:r w:rsidRPr="00D034DE">
        <w:rPr>
          <w:b/>
          <w:bCs/>
        </w:rPr>
        <w:t>Alignment with evaluation type</w:t>
      </w:r>
      <w:r>
        <w:t>.</w:t>
      </w:r>
    </w:p>
    <w:p w:rsidR="008244B7" w:rsidP="008244B7" w14:paraId="3D131E2E" w14:textId="77777777">
      <w:pPr>
        <w:pStyle w:val="InstructionList2"/>
      </w:pPr>
      <w:r>
        <w:t>For descriptive outcome evaluations, explain how you will collect outcome data consistently across time points.</w:t>
      </w:r>
    </w:p>
    <w:p w:rsidR="008244B7" w:rsidP="008244B7" w14:paraId="2179A201" w14:textId="77777777">
      <w:pPr>
        <w:pStyle w:val="InstructionList2"/>
      </w:pPr>
      <w:r>
        <w:t xml:space="preserve">For impact evaluations, explain how you will collect outcome data consistently across study groups. </w:t>
      </w:r>
      <w:r w:rsidRPr="00550C9A">
        <w:t>If using a quasi</w:t>
      </w:r>
      <w:r w:rsidRPr="00550C9A">
        <w:rPr>
          <w:rFonts w:ascii="Cambria Math" w:hAnsi="Cambria Math" w:cs="Cambria Math"/>
        </w:rPr>
        <w:t>‑</w:t>
      </w:r>
      <w:r w:rsidRPr="00550C9A">
        <w:t xml:space="preserve">experimental design, </w:t>
      </w:r>
      <w:r>
        <w:t>explain</w:t>
      </w:r>
      <w:r w:rsidRPr="00550C9A">
        <w:t xml:space="preserve"> how you will </w:t>
      </w:r>
      <w:r>
        <w:t xml:space="preserve">collect </w:t>
      </w:r>
      <w:r w:rsidRPr="00550C9A">
        <w:t xml:space="preserve">data </w:t>
      </w:r>
      <w:r>
        <w:t>from</w:t>
      </w:r>
      <w:r w:rsidRPr="00550C9A">
        <w:t xml:space="preserve"> the comparison group</w:t>
      </w:r>
      <w:r>
        <w:t xml:space="preserve"> </w:t>
      </w:r>
      <w:r w:rsidRPr="00550C9A">
        <w:t xml:space="preserve">if group members do not </w:t>
      </w:r>
      <w:r>
        <w:t>receive</w:t>
      </w:r>
      <w:r w:rsidRPr="00550C9A">
        <w:t xml:space="preserve"> program</w:t>
      </w:r>
      <w:r>
        <w:t xml:space="preserve"> services</w:t>
      </w:r>
      <w:r w:rsidRPr="00550C9A">
        <w:t xml:space="preserve">. </w:t>
      </w:r>
    </w:p>
    <w:p w:rsidR="008244B7" w:rsidP="008244B7" w14:paraId="5248CB4A" w14:textId="682AD76C">
      <w:pPr>
        <w:pStyle w:val="InstructionList2"/>
      </w:pPr>
      <w:r w:rsidRPr="008F015D">
        <w:t>For implementation evaluation</w:t>
      </w:r>
      <w:r w:rsidR="004C728F">
        <w:t>s</w:t>
      </w:r>
      <w:r>
        <w:t>, describe h</w:t>
      </w:r>
      <w:r w:rsidRPr="008F015D">
        <w:t>ow</w:t>
      </w:r>
      <w:r>
        <w:t xml:space="preserve"> </w:t>
      </w:r>
      <w:r w:rsidRPr="008F015D">
        <w:t xml:space="preserve">you will collect information on program </w:t>
      </w:r>
      <w:r>
        <w:t>implementation</w:t>
      </w:r>
      <w:r w:rsidRPr="008F015D">
        <w:t>.</w:t>
      </w:r>
    </w:p>
    <w:p w:rsidR="008244B7" w:rsidP="008244B7" w14:paraId="4DABC84C" w14:textId="77777777">
      <w:pPr>
        <w:pStyle w:val="InstructionList2"/>
      </w:pPr>
      <w:r>
        <w:t>For f</w:t>
      </w:r>
      <w:r w:rsidRPr="003E2CE0">
        <w:t>ormative evaluations</w:t>
      </w:r>
      <w:r>
        <w:t>, describe h</w:t>
      </w:r>
      <w:r w:rsidRPr="003E2CE0">
        <w:t>ow</w:t>
      </w:r>
      <w:r>
        <w:t xml:space="preserve"> you will collect</w:t>
      </w:r>
      <w:r w:rsidRPr="003E2CE0">
        <w:t xml:space="preserve"> </w:t>
      </w:r>
      <w:r w:rsidRPr="00936089">
        <w:t xml:space="preserve">information on </w:t>
      </w:r>
      <w:r>
        <w:t xml:space="preserve">early </w:t>
      </w:r>
      <w:r w:rsidRPr="00936089">
        <w:t>program implementation</w:t>
      </w:r>
      <w:r w:rsidRPr="003E2CE0">
        <w:t>.</w:t>
      </w:r>
    </w:p>
    <w:p w:rsidR="008244B7" w:rsidRPr="0034583B" w:rsidP="008244B7" w14:paraId="522FF376" w14:textId="77777777">
      <w:pPr>
        <w:pStyle w:val="InstructionList2"/>
      </w:pPr>
      <w:r>
        <w:t>For m</w:t>
      </w:r>
      <w:r w:rsidRPr="00165B64">
        <w:t>easurement evaluations</w:t>
      </w:r>
      <w:r>
        <w:t>, describe h</w:t>
      </w:r>
      <w:r w:rsidRPr="00165B64">
        <w:t xml:space="preserve">ow you will collect data to test </w:t>
      </w:r>
      <w:r>
        <w:t>measure performance</w:t>
      </w:r>
      <w:r w:rsidRPr="00165B64">
        <w:t>.</w:t>
      </w:r>
    </w:p>
    <w:p w:rsidR="007C168E" w:rsidP="007C168E" w14:paraId="1CFC0CC3" w14:textId="37F9CA66">
      <w:pPr>
        <w:pStyle w:val="InstructionsList"/>
      </w:pPr>
      <w:r w:rsidRPr="00D96F4B">
        <w:rPr>
          <w:b/>
          <w:bCs/>
        </w:rPr>
        <w:t>Response rates and attrition.</w:t>
      </w:r>
      <w:r>
        <w:t xml:space="preserve"> </w:t>
      </w:r>
      <w:r w:rsidRPr="0034583B" w:rsidR="00CF6634">
        <w:t xml:space="preserve">If you </w:t>
      </w:r>
      <w:r w:rsidR="00D96F4B">
        <w:t xml:space="preserve">are </w:t>
      </w:r>
      <w:r w:rsidRPr="00D96F4B" w:rsidR="00D96F4B">
        <w:t>collecting follow-up data, state your response rate goals for each wave</w:t>
      </w:r>
      <w:r w:rsidR="00C04F7E">
        <w:t xml:space="preserve"> of data collection</w:t>
      </w:r>
      <w:r w:rsidRPr="0034583B" w:rsidR="00CF6634">
        <w:t xml:space="preserve">. </w:t>
      </w:r>
      <w:r>
        <w:t>Describe</w:t>
      </w:r>
      <w:r w:rsidRPr="0034583B">
        <w:t xml:space="preserve"> how you will track participants and encourage </w:t>
      </w:r>
      <w:r>
        <w:t>follow-up survey completion</w:t>
      </w:r>
      <w:r w:rsidRPr="0034583B">
        <w:t xml:space="preserve">. </w:t>
      </w:r>
      <w:r w:rsidR="00D906D8">
        <w:t>If you have more than one research group</w:t>
      </w:r>
      <w:r w:rsidRPr="0034583B">
        <w:t>, describe how you will monitor differential attrition</w:t>
      </w:r>
      <w:r w:rsidR="00E57409">
        <w:t xml:space="preserve">, </w:t>
      </w:r>
      <w:r w:rsidR="31F39615">
        <w:t>i.e.,</w:t>
      </w:r>
      <w:r w:rsidR="00E57409">
        <w:t xml:space="preserve"> </w:t>
      </w:r>
      <w:r w:rsidR="00265239">
        <w:t xml:space="preserve">how attrition rates </w:t>
      </w:r>
      <w:r w:rsidR="00213B8B">
        <w:t>vary for each research group</w:t>
      </w:r>
      <w:r w:rsidRPr="0034583B">
        <w:t xml:space="preserve">. </w:t>
      </w:r>
    </w:p>
    <w:p w:rsidR="00FA130E" w:rsidRPr="0034583B" w:rsidP="00FA130E" w14:paraId="7BB54EDA" w14:textId="61B45D2C">
      <w:pPr>
        <w:pStyle w:val="InstructionsList"/>
        <w:rPr>
          <w:rStyle w:val="Strong"/>
          <w:b w:val="0"/>
          <w:bCs w:val="0"/>
        </w:rPr>
      </w:pPr>
      <w:r w:rsidRPr="614B58F6">
        <w:rPr>
          <w:rStyle w:val="Strong"/>
        </w:rPr>
        <w:t>Attrition table.</w:t>
      </w:r>
      <w:r w:rsidRPr="614B58F6">
        <w:rPr>
          <w:rStyle w:val="Strong"/>
          <w:b w:val="0"/>
          <w:bCs w:val="0"/>
        </w:rPr>
        <w:t xml:space="preserve"> </w:t>
      </w:r>
      <w:r w:rsidR="0004355C">
        <w:rPr>
          <w:rStyle w:val="Strong"/>
          <w:b w:val="0"/>
          <w:bCs w:val="0"/>
        </w:rPr>
        <w:t xml:space="preserve">Complete </w:t>
      </w:r>
      <w:r w:rsidRPr="614B58F6">
        <w:rPr>
          <w:rStyle w:val="Strong"/>
          <w:b w:val="0"/>
          <w:bCs w:val="0"/>
        </w:rPr>
        <w:t>Exhibit I</w:t>
      </w:r>
      <w:r w:rsidRPr="614B58F6" w:rsidR="4D2E143C">
        <w:rPr>
          <w:rStyle w:val="Strong"/>
          <w:b w:val="0"/>
          <w:bCs w:val="0"/>
        </w:rPr>
        <w:t>II</w:t>
      </w:r>
      <w:r w:rsidRPr="614B58F6">
        <w:rPr>
          <w:rStyle w:val="Strong"/>
          <w:b w:val="0"/>
          <w:bCs w:val="0"/>
        </w:rPr>
        <w:t xml:space="preserve">.A.2 </w:t>
      </w:r>
      <w:r w:rsidR="006F3623">
        <w:rPr>
          <w:rStyle w:val="Strong"/>
          <w:b w:val="0"/>
          <w:bCs w:val="0"/>
        </w:rPr>
        <w:t xml:space="preserve">to </w:t>
      </w:r>
      <w:r w:rsidR="00524B64">
        <w:rPr>
          <w:rStyle w:val="Strong"/>
          <w:b w:val="0"/>
          <w:bCs w:val="0"/>
        </w:rPr>
        <w:t>report</w:t>
      </w:r>
      <w:r w:rsidR="00DC6322">
        <w:rPr>
          <w:rStyle w:val="Strong"/>
          <w:b w:val="0"/>
          <w:bCs w:val="0"/>
        </w:rPr>
        <w:t xml:space="preserve"> the estimate</w:t>
      </w:r>
      <w:r w:rsidR="006F3623">
        <w:rPr>
          <w:rStyle w:val="Strong"/>
          <w:b w:val="0"/>
          <w:bCs w:val="0"/>
        </w:rPr>
        <w:t>d</w:t>
      </w:r>
      <w:r w:rsidR="00DC6322">
        <w:rPr>
          <w:rStyle w:val="Strong"/>
          <w:b w:val="0"/>
          <w:bCs w:val="0"/>
        </w:rPr>
        <w:t xml:space="preserve"> attrition rate</w:t>
      </w:r>
      <w:r w:rsidR="006F3623">
        <w:rPr>
          <w:rStyle w:val="Strong"/>
          <w:b w:val="0"/>
          <w:bCs w:val="0"/>
        </w:rPr>
        <w:t>s</w:t>
      </w:r>
      <w:r w:rsidR="00DC6322">
        <w:rPr>
          <w:rStyle w:val="Strong"/>
          <w:b w:val="0"/>
          <w:bCs w:val="0"/>
        </w:rPr>
        <w:t xml:space="preserve"> for each wave of data collection</w:t>
      </w:r>
      <w:r w:rsidRPr="614B58F6">
        <w:rPr>
          <w:rStyle w:val="Strong"/>
          <w:b w:val="0"/>
          <w:bCs w:val="0"/>
        </w:rPr>
        <w:t xml:space="preserve">. </w:t>
      </w:r>
      <w:r>
        <w:t xml:space="preserve">See the </w:t>
      </w:r>
      <w:r w:rsidRPr="614B58F6">
        <w:rPr>
          <w:i/>
          <w:iCs/>
        </w:rPr>
        <w:t>HMRF-LETA Planning Tools</w:t>
      </w:r>
      <w:r>
        <w:t xml:space="preserve"> for resources, templates, and examples. </w:t>
      </w:r>
    </w:p>
    <w:p w:rsidR="00CF6634" w:rsidRPr="0034583B" w:rsidP="00731AB4" w14:paraId="0A5CA134" w14:textId="77777777">
      <w:pPr>
        <w:pStyle w:val="InstructionHeader2"/>
      </w:pPr>
      <w:r w:rsidRPr="0034583B">
        <w:rPr>
          <w:rStyle w:val="Strong"/>
          <w:b/>
          <w:bCs w:val="0"/>
        </w:rPr>
        <w:t xml:space="preserve">Tips </w:t>
      </w:r>
    </w:p>
    <w:p w:rsidR="00CF6634" w:rsidRPr="0034583B" w:rsidP="0034583B" w14:paraId="1EA0F992" w14:textId="59652FA0">
      <w:pPr>
        <w:pStyle w:val="InstructionsList"/>
      </w:pPr>
      <w:r w:rsidRPr="0034583B">
        <w:t xml:space="preserve">Describe any </w:t>
      </w:r>
      <w:r w:rsidR="001B05F0">
        <w:t>additional</w:t>
      </w:r>
      <w:r w:rsidRPr="0034583B">
        <w:t xml:space="preserve"> procedures </w:t>
      </w:r>
      <w:r w:rsidR="001B05F0">
        <w:t>required</w:t>
      </w:r>
      <w:r w:rsidR="007E4782">
        <w:t xml:space="preserve"> in</w:t>
      </w:r>
      <w:r w:rsidRPr="0034583B">
        <w:t xml:space="preserve"> school or justice settings.</w:t>
      </w:r>
    </w:p>
    <w:p w:rsidR="00CF6634" w:rsidRPr="0034583B" w:rsidP="0034583B" w14:paraId="209319ED" w14:textId="1C54B447">
      <w:pPr>
        <w:pStyle w:val="InstructionsList"/>
      </w:pPr>
      <w:r w:rsidRPr="0034583B">
        <w:t xml:space="preserve">If you are collecting data from multiple respondents (e.g., couples), explain how you will </w:t>
      </w:r>
      <w:r w:rsidRPr="00645FFE" w:rsidR="00645FFE">
        <w:t>handle situations</w:t>
      </w:r>
      <w:r w:rsidRPr="0034583B">
        <w:t xml:space="preserve"> where only one </w:t>
      </w:r>
      <w:r w:rsidRPr="00645FFE" w:rsidR="00645FFE">
        <w:t>person</w:t>
      </w:r>
      <w:r w:rsidRPr="0034583B">
        <w:t xml:space="preserve"> responds.</w:t>
      </w:r>
    </w:p>
    <w:p w:rsidR="00CF6634" w:rsidRPr="0034583B" w:rsidP="0034583B" w14:paraId="4656624D" w14:textId="38475526">
      <w:pPr>
        <w:pStyle w:val="InstructionsList"/>
      </w:pPr>
      <w:r w:rsidRPr="0034583B">
        <w:t xml:space="preserve">Limit follow-ups to two </w:t>
      </w:r>
      <w:r w:rsidRPr="0034583B">
        <w:t>timepoints</w:t>
      </w:r>
      <w:r w:rsidRPr="0034583B">
        <w:t xml:space="preserve"> and </w:t>
      </w:r>
      <w:r w:rsidR="005A5AE4">
        <w:t>focus on</w:t>
      </w:r>
      <w:r w:rsidRPr="0034583B">
        <w:t xml:space="preserve"> collect</w:t>
      </w:r>
      <w:r w:rsidR="006B0152">
        <w:t>ing</w:t>
      </w:r>
      <w:r w:rsidRPr="0034583B">
        <w:t xml:space="preserve"> high-quality data at reasonable </w:t>
      </w:r>
      <w:r w:rsidR="006B0152">
        <w:t>intervals</w:t>
      </w:r>
      <w:r w:rsidRPr="0034583B">
        <w:t xml:space="preserve">. </w:t>
      </w:r>
    </w:p>
    <w:p w:rsidR="0032205F" w:rsidP="007F63A5" w14:paraId="735D51A8" w14:textId="25145E3D">
      <w:r>
        <w:t>[Start writing here.]</w:t>
      </w:r>
    </w:p>
    <w:p w:rsidR="007F63A5" w:rsidP="007F63A5" w14:paraId="5E128CBF" w14:textId="0C20BEEE">
      <w:pPr>
        <w:pStyle w:val="Caption"/>
      </w:pPr>
      <w:r w:rsidRPr="005A01B5">
        <w:t>Exhibit I</w:t>
      </w:r>
      <w:r w:rsidR="004C410F">
        <w:t>II</w:t>
      </w:r>
      <w:r w:rsidRPr="005A01B5">
        <w:t>.</w:t>
      </w:r>
      <w:r w:rsidR="00D06E15">
        <w:t>A</w:t>
      </w:r>
      <w:r>
        <w:t>.1</w:t>
      </w:r>
      <w:r w:rsidRPr="005A01B5">
        <w:t xml:space="preserve"> </w:t>
      </w:r>
      <w:r>
        <w:t xml:space="preserve">Data </w:t>
      </w:r>
      <w:r w:rsidR="001D7862">
        <w:t>c</w:t>
      </w:r>
      <w:r>
        <w:t xml:space="preserve">ollection </w:t>
      </w:r>
      <w:r w:rsidR="001D7862">
        <w:t>p</w:t>
      </w:r>
      <w:r>
        <w:t>lan</w:t>
      </w:r>
    </w:p>
    <w:tbl>
      <w:tblPr>
        <w:tblStyle w:val="TableGrid"/>
        <w:tblW w:w="0" w:type="auto"/>
        <w:tblBorders>
          <w:top w:val="none" w:sz="0" w:space="0" w:color="auto"/>
          <w:left w:val="none" w:sz="0" w:space="0" w:color="auto"/>
          <w:bottom w:val="none" w:sz="0" w:space="0" w:color="auto"/>
          <w:right w:val="none" w:sz="0" w:space="0" w:color="auto"/>
          <w:insideH w:val="single" w:sz="4" w:space="0" w:color="787E8B" w:themeColor="accent3"/>
          <w:insideV w:val="none" w:sz="0" w:space="0" w:color="auto"/>
        </w:tblBorders>
        <w:tblLook w:val="0620"/>
      </w:tblPr>
      <w:tblGrid>
        <w:gridCol w:w="1445"/>
        <w:gridCol w:w="2873"/>
        <w:gridCol w:w="1135"/>
        <w:gridCol w:w="3907"/>
      </w:tblGrid>
      <w:tr w14:paraId="3D1E8253" w14:textId="77777777">
        <w:tblPrEx>
          <w:tblW w:w="0" w:type="auto"/>
          <w:tblBorders>
            <w:top w:val="none" w:sz="0" w:space="0" w:color="auto"/>
            <w:left w:val="none" w:sz="0" w:space="0" w:color="auto"/>
            <w:bottom w:val="none" w:sz="0" w:space="0" w:color="auto"/>
            <w:right w:val="none" w:sz="0" w:space="0" w:color="auto"/>
            <w:insideH w:val="single" w:sz="4" w:space="0" w:color="787E8B" w:themeColor="accent3"/>
            <w:insideV w:val="none" w:sz="0" w:space="0" w:color="auto"/>
          </w:tblBorders>
          <w:tblLook w:val="0620"/>
        </w:tblPrEx>
        <w:tc>
          <w:tcPr>
            <w:tcW w:w="0" w:type="auto"/>
            <w:tcBorders>
              <w:top w:val="single" w:sz="4" w:space="0" w:color="E44044" w:themeColor="accent2"/>
              <w:bottom w:val="single" w:sz="4" w:space="0" w:color="E44044" w:themeColor="accent2"/>
            </w:tcBorders>
          </w:tcPr>
          <w:p w:rsidR="00D26A03" w:rsidRPr="000A4F5D" w14:paraId="08AE58D3" w14:textId="555BF9AD">
            <w:pPr>
              <w:pStyle w:val="TableHeaderLeft"/>
            </w:pPr>
            <w:r>
              <w:t>Data Source</w:t>
            </w:r>
          </w:p>
        </w:tc>
        <w:tc>
          <w:tcPr>
            <w:tcW w:w="0" w:type="auto"/>
            <w:tcBorders>
              <w:top w:val="single" w:sz="4" w:space="0" w:color="E44044" w:themeColor="accent2"/>
              <w:bottom w:val="single" w:sz="4" w:space="0" w:color="E44044" w:themeColor="accent2"/>
            </w:tcBorders>
          </w:tcPr>
          <w:p w:rsidR="00D26A03" w:rsidRPr="000A4F5D" w14:paraId="23925D89" w14:textId="77777777">
            <w:pPr>
              <w:pStyle w:val="TableHeaderLeft"/>
            </w:pPr>
            <w:r>
              <w:t xml:space="preserve">Timing </w:t>
            </w:r>
          </w:p>
        </w:tc>
        <w:tc>
          <w:tcPr>
            <w:tcW w:w="0" w:type="auto"/>
            <w:tcBorders>
              <w:top w:val="single" w:sz="4" w:space="0" w:color="E44044" w:themeColor="accent2"/>
              <w:bottom w:val="single" w:sz="4" w:space="0" w:color="E44044" w:themeColor="accent2"/>
            </w:tcBorders>
          </w:tcPr>
          <w:p w:rsidR="00D26A03" w:rsidRPr="000A4F5D" w14:paraId="411B242A" w14:textId="77777777">
            <w:pPr>
              <w:pStyle w:val="TableTextLeft"/>
              <w:rPr>
                <w:b/>
                <w:bCs/>
              </w:rPr>
            </w:pPr>
            <w:r>
              <w:rPr>
                <w:b/>
                <w:bCs/>
              </w:rPr>
              <w:t xml:space="preserve">Method </w:t>
            </w:r>
          </w:p>
        </w:tc>
        <w:tc>
          <w:tcPr>
            <w:tcW w:w="0" w:type="auto"/>
            <w:tcBorders>
              <w:top w:val="single" w:sz="4" w:space="0" w:color="E44044" w:themeColor="accent2"/>
              <w:bottom w:val="single" w:sz="4" w:space="0" w:color="E44044" w:themeColor="accent2"/>
            </w:tcBorders>
          </w:tcPr>
          <w:p w:rsidR="00D26A03" w:rsidRPr="004C7CCF" w14:paraId="49473F77" w14:textId="4B732516">
            <w:pPr>
              <w:pStyle w:val="TableTextLeft"/>
            </w:pPr>
            <w:r>
              <w:rPr>
                <w:b/>
                <w:bCs/>
              </w:rPr>
              <w:t>Responsible party</w:t>
            </w:r>
            <w:r>
              <w:rPr>
                <w:b/>
                <w:bCs/>
              </w:rPr>
              <w:t xml:space="preserve"> </w:t>
            </w:r>
          </w:p>
        </w:tc>
      </w:tr>
      <w:tr w14:paraId="7F99F24A" w14:textId="77777777" w:rsidTr="00DE1877">
        <w:tblPrEx>
          <w:tblW w:w="0" w:type="auto"/>
          <w:tblLook w:val="0620"/>
        </w:tblPrEx>
        <w:tc>
          <w:tcPr>
            <w:tcW w:w="0" w:type="auto"/>
            <w:tcBorders>
              <w:top w:val="single" w:sz="4" w:space="0" w:color="E44044" w:themeColor="accent2"/>
              <w:bottom w:val="single" w:sz="4" w:space="0" w:color="E7E6E6" w:themeColor="background2"/>
            </w:tcBorders>
            <w:shd w:val="clear" w:color="auto" w:fill="E7E6E6" w:themeFill="background2"/>
          </w:tcPr>
          <w:p w:rsidR="00D26A03" w:rsidRPr="004C7CCF" w14:paraId="567A7D79" w14:textId="501FDBE4">
            <w:pPr>
              <w:pStyle w:val="TableTextLeft"/>
              <w:rPr>
                <w:highlight w:val="yellow"/>
              </w:rPr>
            </w:pPr>
            <w:r>
              <w:t>nF</w:t>
            </w:r>
            <w:r w:rsidR="00223ADE">
              <w:t>ORM</w:t>
            </w:r>
            <w:r>
              <w:t xml:space="preserve"> survey</w:t>
            </w:r>
          </w:p>
        </w:tc>
        <w:tc>
          <w:tcPr>
            <w:tcW w:w="0" w:type="auto"/>
            <w:tcBorders>
              <w:top w:val="single" w:sz="4" w:space="0" w:color="E44044" w:themeColor="accent2"/>
              <w:bottom w:val="single" w:sz="4" w:space="0" w:color="E7E6E6" w:themeColor="background2"/>
            </w:tcBorders>
            <w:shd w:val="clear" w:color="auto" w:fill="E7E6E6" w:themeFill="background2"/>
          </w:tcPr>
          <w:p w:rsidR="00D26A03" w:rsidRPr="00B31E51" w14:paraId="342C6433" w14:textId="77777777">
            <w:pPr>
              <w:pStyle w:val="TableTextLeft"/>
            </w:pPr>
            <w:r w:rsidRPr="0015765A">
              <w:t>Pre- and post-intervention </w:t>
            </w:r>
          </w:p>
        </w:tc>
        <w:tc>
          <w:tcPr>
            <w:tcW w:w="0" w:type="auto"/>
            <w:tcBorders>
              <w:top w:val="single" w:sz="4" w:space="0" w:color="E44044" w:themeColor="accent2"/>
              <w:bottom w:val="single" w:sz="4" w:space="0" w:color="E7E6E6" w:themeColor="background2"/>
            </w:tcBorders>
            <w:shd w:val="clear" w:color="auto" w:fill="E7E6E6" w:themeFill="background2"/>
          </w:tcPr>
          <w:p w:rsidR="00D26A03" w:rsidRPr="00B31E51" w14:paraId="260CB8D1" w14:textId="2C5CC880">
            <w:pPr>
              <w:pStyle w:val="TableTextLeft"/>
            </w:pPr>
            <w:r>
              <w:t xml:space="preserve">Online </w:t>
            </w:r>
          </w:p>
        </w:tc>
        <w:tc>
          <w:tcPr>
            <w:tcW w:w="0" w:type="auto"/>
            <w:tcBorders>
              <w:top w:val="single" w:sz="4" w:space="0" w:color="E44044" w:themeColor="accent2"/>
              <w:bottom w:val="single" w:sz="4" w:space="0" w:color="E7E6E6" w:themeColor="background2"/>
            </w:tcBorders>
            <w:shd w:val="clear" w:color="auto" w:fill="E7E6E6" w:themeFill="background2"/>
          </w:tcPr>
          <w:p w:rsidR="00D26A03" w:rsidRPr="00B31E51" w14:paraId="511AFDEB" w14:textId="77777777">
            <w:pPr>
              <w:pStyle w:val="TableTextLeft"/>
            </w:pPr>
            <w:r w:rsidRPr="00B12D1B">
              <w:t>Program staff (Local evaluator will monitor continuously for data completeness) </w:t>
            </w:r>
          </w:p>
        </w:tc>
      </w:tr>
      <w:tr w14:paraId="1E73EF77" w14:textId="77777777" w:rsidTr="00DE1877">
        <w:tblPrEx>
          <w:tblW w:w="0" w:type="auto"/>
          <w:tblLook w:val="0620"/>
        </w:tblPrEx>
        <w:tc>
          <w:tcPr>
            <w:tcW w:w="0" w:type="auto"/>
            <w:tcBorders>
              <w:top w:val="single" w:sz="4" w:space="0" w:color="E7E6E6" w:themeColor="background2"/>
              <w:bottom w:val="single" w:sz="4" w:space="0" w:color="E7E6E6" w:themeColor="background2"/>
            </w:tcBorders>
            <w:shd w:val="clear" w:color="auto" w:fill="E7E6E6" w:themeFill="background2"/>
          </w:tcPr>
          <w:p w:rsidR="00584761" w14:paraId="34122B29" w14:textId="14517CE3">
            <w:pPr>
              <w:pStyle w:val="TableTextLeft"/>
            </w:pPr>
            <w:r>
              <w:t>Local evaluation survey</w:t>
            </w:r>
          </w:p>
        </w:tc>
        <w:tc>
          <w:tcPr>
            <w:tcW w:w="0" w:type="auto"/>
            <w:tcBorders>
              <w:top w:val="single" w:sz="4" w:space="0" w:color="E7E6E6" w:themeColor="background2"/>
              <w:bottom w:val="single" w:sz="4" w:space="0" w:color="E7E6E6" w:themeColor="background2"/>
            </w:tcBorders>
            <w:shd w:val="clear" w:color="auto" w:fill="E7E6E6" w:themeFill="background2"/>
          </w:tcPr>
          <w:p w:rsidR="00584761" w:rsidRPr="0015765A" w14:paraId="380E9D6F" w14:textId="7A91A21B">
            <w:pPr>
              <w:pStyle w:val="TableTextLeft"/>
            </w:pPr>
            <w:r>
              <w:t xml:space="preserve">Pre-, post-intervention, 3 months following </w:t>
            </w:r>
            <w:r w:rsidR="00581016">
              <w:t xml:space="preserve">the </w:t>
            </w:r>
            <w:r>
              <w:t xml:space="preserve">end of </w:t>
            </w:r>
            <w:r w:rsidR="00581016">
              <w:t xml:space="preserve">the </w:t>
            </w:r>
            <w:r>
              <w:t xml:space="preserve">program </w:t>
            </w:r>
          </w:p>
        </w:tc>
        <w:tc>
          <w:tcPr>
            <w:tcW w:w="0" w:type="auto"/>
            <w:tcBorders>
              <w:top w:val="single" w:sz="4" w:space="0" w:color="E7E6E6" w:themeColor="background2"/>
              <w:bottom w:val="single" w:sz="4" w:space="0" w:color="E7E6E6" w:themeColor="background2"/>
            </w:tcBorders>
            <w:shd w:val="clear" w:color="auto" w:fill="E7E6E6" w:themeFill="background2"/>
          </w:tcPr>
          <w:p w:rsidR="00584761" w14:paraId="23BA877D" w14:textId="7FE9E81B">
            <w:pPr>
              <w:pStyle w:val="TableTextLeft"/>
            </w:pPr>
            <w:r>
              <w:t>In-person survey</w:t>
            </w:r>
          </w:p>
        </w:tc>
        <w:tc>
          <w:tcPr>
            <w:tcW w:w="0" w:type="auto"/>
            <w:tcBorders>
              <w:top w:val="single" w:sz="4" w:space="0" w:color="E7E6E6" w:themeColor="background2"/>
              <w:bottom w:val="single" w:sz="4" w:space="0" w:color="E7E6E6" w:themeColor="background2"/>
            </w:tcBorders>
            <w:shd w:val="clear" w:color="auto" w:fill="E7E6E6" w:themeFill="background2"/>
          </w:tcPr>
          <w:p w:rsidR="00584761" w:rsidRPr="00B12D1B" w14:paraId="45EC89EC" w14:textId="232D7663">
            <w:pPr>
              <w:pStyle w:val="TableTextLeft"/>
            </w:pPr>
            <w:r>
              <w:t>Local evaluation</w:t>
            </w:r>
            <w:r w:rsidRPr="00B12D1B">
              <w:t xml:space="preserve"> staff </w:t>
            </w:r>
          </w:p>
        </w:tc>
      </w:tr>
      <w:tr w14:paraId="6C2FFFAB" w14:textId="77777777">
        <w:tblPrEx>
          <w:tblW w:w="0" w:type="auto"/>
          <w:tblLook w:val="0620"/>
        </w:tblPrEx>
        <w:tc>
          <w:tcPr>
            <w:tcW w:w="0" w:type="auto"/>
            <w:tcBorders>
              <w:top w:val="single" w:sz="4" w:space="0" w:color="E7E6E6" w:themeColor="background2"/>
              <w:bottom w:val="single" w:sz="4" w:space="0" w:color="E7E6E6" w:themeColor="background2"/>
            </w:tcBorders>
          </w:tcPr>
          <w:p w:rsidR="00D26A03" w:rsidRPr="00697DD5" w14:paraId="1D646485" w14:textId="77777777">
            <w:pPr>
              <w:pStyle w:val="TableTextLeft"/>
            </w:pPr>
          </w:p>
        </w:tc>
        <w:tc>
          <w:tcPr>
            <w:tcW w:w="0" w:type="auto"/>
            <w:tcBorders>
              <w:top w:val="single" w:sz="4" w:space="0" w:color="E7E6E6" w:themeColor="background2"/>
              <w:bottom w:val="single" w:sz="4" w:space="0" w:color="E7E6E6" w:themeColor="background2"/>
            </w:tcBorders>
          </w:tcPr>
          <w:p w:rsidR="00D26A03" w:rsidRPr="0015765A" w14:paraId="2F70F2CC" w14:textId="77777777">
            <w:pPr>
              <w:pStyle w:val="TableTextLeft"/>
            </w:pPr>
          </w:p>
        </w:tc>
        <w:tc>
          <w:tcPr>
            <w:tcW w:w="0" w:type="auto"/>
            <w:tcBorders>
              <w:top w:val="single" w:sz="4" w:space="0" w:color="E7E6E6" w:themeColor="background2"/>
              <w:bottom w:val="single" w:sz="4" w:space="0" w:color="E7E6E6" w:themeColor="background2"/>
            </w:tcBorders>
          </w:tcPr>
          <w:p w:rsidR="00D26A03" w14:paraId="1B1F4398" w14:textId="77777777">
            <w:pPr>
              <w:pStyle w:val="TableTextLeft"/>
            </w:pPr>
          </w:p>
        </w:tc>
        <w:tc>
          <w:tcPr>
            <w:tcW w:w="0" w:type="auto"/>
            <w:tcBorders>
              <w:top w:val="single" w:sz="4" w:space="0" w:color="E7E6E6" w:themeColor="background2"/>
              <w:bottom w:val="single" w:sz="4" w:space="0" w:color="E7E6E6" w:themeColor="background2"/>
            </w:tcBorders>
          </w:tcPr>
          <w:p w:rsidR="00D26A03" w:rsidRPr="00B12D1B" w14:paraId="1970DCA3" w14:textId="77777777">
            <w:pPr>
              <w:pStyle w:val="TableTextLeft"/>
            </w:pPr>
          </w:p>
        </w:tc>
      </w:tr>
      <w:tr w14:paraId="060B9298" w14:textId="77777777">
        <w:tblPrEx>
          <w:tblW w:w="0" w:type="auto"/>
          <w:tblLook w:val="0620"/>
        </w:tblPrEx>
        <w:tc>
          <w:tcPr>
            <w:tcW w:w="0" w:type="auto"/>
            <w:tcBorders>
              <w:top w:val="single" w:sz="4" w:space="0" w:color="E7E6E6" w:themeColor="background2"/>
              <w:bottom w:val="single" w:sz="4" w:space="0" w:color="E44044" w:themeColor="accent2"/>
            </w:tcBorders>
          </w:tcPr>
          <w:p w:rsidR="00D26A03" w:rsidRPr="00697DD5" w14:paraId="087021AF" w14:textId="77777777">
            <w:pPr>
              <w:pStyle w:val="TableTextLeft"/>
            </w:pPr>
          </w:p>
        </w:tc>
        <w:tc>
          <w:tcPr>
            <w:tcW w:w="0" w:type="auto"/>
            <w:tcBorders>
              <w:top w:val="single" w:sz="4" w:space="0" w:color="E7E6E6" w:themeColor="background2"/>
              <w:bottom w:val="single" w:sz="4" w:space="0" w:color="E44044" w:themeColor="accent2"/>
            </w:tcBorders>
          </w:tcPr>
          <w:p w:rsidR="00D26A03" w:rsidRPr="0015765A" w14:paraId="50C8F30A" w14:textId="77777777">
            <w:pPr>
              <w:pStyle w:val="TableTextLeft"/>
            </w:pPr>
          </w:p>
        </w:tc>
        <w:tc>
          <w:tcPr>
            <w:tcW w:w="0" w:type="auto"/>
            <w:tcBorders>
              <w:top w:val="single" w:sz="4" w:space="0" w:color="E7E6E6" w:themeColor="background2"/>
              <w:bottom w:val="single" w:sz="4" w:space="0" w:color="E44044" w:themeColor="accent2"/>
            </w:tcBorders>
          </w:tcPr>
          <w:p w:rsidR="00D26A03" w14:paraId="4820B6E0" w14:textId="77777777">
            <w:pPr>
              <w:pStyle w:val="TableTextLeft"/>
            </w:pPr>
          </w:p>
        </w:tc>
        <w:tc>
          <w:tcPr>
            <w:tcW w:w="0" w:type="auto"/>
            <w:tcBorders>
              <w:top w:val="single" w:sz="4" w:space="0" w:color="E7E6E6" w:themeColor="background2"/>
              <w:bottom w:val="single" w:sz="4" w:space="0" w:color="E44044" w:themeColor="accent2"/>
            </w:tcBorders>
          </w:tcPr>
          <w:p w:rsidR="00D26A03" w:rsidRPr="00B12D1B" w14:paraId="2A148CF6" w14:textId="77777777">
            <w:pPr>
              <w:pStyle w:val="TableTextLeft"/>
            </w:pPr>
          </w:p>
        </w:tc>
      </w:tr>
    </w:tbl>
    <w:p w:rsidR="001F002E" w:rsidP="001F002E" w14:paraId="74B925AE" w14:textId="5F4954E0">
      <w:pPr>
        <w:pStyle w:val="Caption"/>
      </w:pPr>
      <w:r w:rsidRPr="005A01B5">
        <w:t>Exhibit I</w:t>
      </w:r>
      <w:r w:rsidR="004C410F">
        <w:t>II</w:t>
      </w:r>
      <w:r w:rsidRPr="005A01B5">
        <w:t>.</w:t>
      </w:r>
      <w:r w:rsidR="00D06E15">
        <w:t>A</w:t>
      </w:r>
      <w:r>
        <w:t xml:space="preserve">.2 Estimated </w:t>
      </w:r>
      <w:r w:rsidR="001D7862">
        <w:t>a</w:t>
      </w:r>
      <w:r>
        <w:t xml:space="preserve">ttrition </w:t>
      </w:r>
    </w:p>
    <w:tbl>
      <w:tblPr>
        <w:tblStyle w:val="TableGrid"/>
        <w:tblW w:w="5000" w:type="pct"/>
        <w:tblBorders>
          <w:top w:val="none" w:sz="0" w:space="0" w:color="auto"/>
          <w:left w:val="none" w:sz="0" w:space="0" w:color="auto"/>
          <w:bottom w:val="none" w:sz="0" w:space="0" w:color="auto"/>
          <w:right w:val="none" w:sz="0" w:space="0" w:color="auto"/>
          <w:insideH w:val="single" w:sz="4" w:space="0" w:color="787E8B" w:themeColor="accent3"/>
          <w:insideV w:val="none" w:sz="0" w:space="0" w:color="auto"/>
        </w:tblBorders>
        <w:tblLook w:val="0620"/>
      </w:tblPr>
      <w:tblGrid>
        <w:gridCol w:w="2812"/>
        <w:gridCol w:w="3345"/>
        <w:gridCol w:w="3203"/>
      </w:tblGrid>
      <w:tr w14:paraId="3747E6C0" w14:textId="77777777" w:rsidTr="002F2DB2">
        <w:tblPrEx>
          <w:tblW w:w="5000" w:type="pct"/>
          <w:tblBorders>
            <w:top w:val="none" w:sz="0" w:space="0" w:color="auto"/>
            <w:left w:val="none" w:sz="0" w:space="0" w:color="auto"/>
            <w:bottom w:val="none" w:sz="0" w:space="0" w:color="auto"/>
            <w:right w:val="none" w:sz="0" w:space="0" w:color="auto"/>
            <w:insideH w:val="single" w:sz="4" w:space="0" w:color="787E8B" w:themeColor="accent3"/>
            <w:insideV w:val="none" w:sz="0" w:space="0" w:color="auto"/>
          </w:tblBorders>
          <w:tblLook w:val="0620"/>
        </w:tblPrEx>
        <w:tc>
          <w:tcPr>
            <w:tcW w:w="1502" w:type="pct"/>
            <w:tcBorders>
              <w:top w:val="single" w:sz="4" w:space="0" w:color="E44044" w:themeColor="accent2"/>
              <w:bottom w:val="single" w:sz="4" w:space="0" w:color="E44044" w:themeColor="accent2"/>
            </w:tcBorders>
          </w:tcPr>
          <w:p w:rsidR="00072883" w:rsidRPr="000A4F5D" w14:paraId="2CC2CD57" w14:textId="653CAB11">
            <w:pPr>
              <w:pStyle w:val="TableHeaderLeft"/>
            </w:pPr>
            <w:r>
              <w:t>Data collection wave</w:t>
            </w:r>
          </w:p>
        </w:tc>
        <w:tc>
          <w:tcPr>
            <w:tcW w:w="1787" w:type="pct"/>
            <w:tcBorders>
              <w:top w:val="single" w:sz="4" w:space="0" w:color="E44044" w:themeColor="accent2"/>
              <w:bottom w:val="single" w:sz="4" w:space="0" w:color="E44044" w:themeColor="accent2"/>
            </w:tcBorders>
          </w:tcPr>
          <w:p w:rsidR="00072883" w14:paraId="7CB448A2" w14:textId="44D60CE0">
            <w:pPr>
              <w:pStyle w:val="TableHeaderLeft"/>
            </w:pPr>
            <w:r>
              <w:t>Estimated number of responses</w:t>
            </w:r>
          </w:p>
        </w:tc>
        <w:tc>
          <w:tcPr>
            <w:tcW w:w="1711" w:type="pct"/>
            <w:tcBorders>
              <w:top w:val="single" w:sz="4" w:space="0" w:color="E44044" w:themeColor="accent2"/>
              <w:bottom w:val="single" w:sz="4" w:space="0" w:color="E44044" w:themeColor="accent2"/>
            </w:tcBorders>
          </w:tcPr>
          <w:p w:rsidR="00072883" w:rsidRPr="000A4F5D" w14:paraId="32920976" w14:textId="73E60B30">
            <w:pPr>
              <w:pStyle w:val="TableTextLeft"/>
              <w:rPr>
                <w:b/>
                <w:bCs/>
              </w:rPr>
            </w:pPr>
            <w:r>
              <w:rPr>
                <w:b/>
                <w:bCs/>
              </w:rPr>
              <w:t>Estimated Attrition Rate</w:t>
            </w:r>
          </w:p>
        </w:tc>
      </w:tr>
      <w:tr w14:paraId="10254A28" w14:textId="77777777" w:rsidTr="002F2DB2">
        <w:tblPrEx>
          <w:tblW w:w="5000" w:type="pct"/>
          <w:tblLook w:val="0620"/>
        </w:tblPrEx>
        <w:tc>
          <w:tcPr>
            <w:tcW w:w="1502" w:type="pct"/>
            <w:tcBorders>
              <w:top w:val="single" w:sz="4" w:space="0" w:color="E7E6E6" w:themeColor="background2"/>
              <w:bottom w:val="single" w:sz="4" w:space="0" w:color="E7E6E6" w:themeColor="background2"/>
            </w:tcBorders>
          </w:tcPr>
          <w:p w:rsidR="00072883" w14:paraId="3556555A" w14:textId="2D31A978">
            <w:pPr>
              <w:pStyle w:val="TableTextLeft"/>
            </w:pPr>
            <w:r>
              <w:t xml:space="preserve">Enrolled in </w:t>
            </w:r>
            <w:r w:rsidR="00AA68F3">
              <w:t>evaluation</w:t>
            </w:r>
          </w:p>
        </w:tc>
        <w:tc>
          <w:tcPr>
            <w:tcW w:w="1787" w:type="pct"/>
            <w:tcBorders>
              <w:top w:val="single" w:sz="4" w:space="0" w:color="E7E6E6" w:themeColor="background2"/>
              <w:bottom w:val="single" w:sz="4" w:space="0" w:color="E7E6E6" w:themeColor="background2"/>
            </w:tcBorders>
          </w:tcPr>
          <w:p w:rsidR="00072883" w:rsidRPr="0015765A" w14:paraId="7C8CF96D" w14:textId="77777777">
            <w:pPr>
              <w:pStyle w:val="TableTextLeft"/>
            </w:pPr>
          </w:p>
        </w:tc>
        <w:tc>
          <w:tcPr>
            <w:tcW w:w="1711" w:type="pct"/>
            <w:tcBorders>
              <w:top w:val="single" w:sz="4" w:space="0" w:color="E7E6E6" w:themeColor="background2"/>
              <w:bottom w:val="single" w:sz="4" w:space="0" w:color="E7E6E6" w:themeColor="background2"/>
            </w:tcBorders>
          </w:tcPr>
          <w:p w:rsidR="00072883" w14:paraId="632EA964" w14:textId="0615A567">
            <w:pPr>
              <w:pStyle w:val="TableTextLeft"/>
            </w:pPr>
            <w:r>
              <w:t>N</w:t>
            </w:r>
            <w:r w:rsidR="00DF61FA">
              <w:t>/</w:t>
            </w:r>
            <w:r w:rsidR="00C67113">
              <w:t>A</w:t>
            </w:r>
          </w:p>
        </w:tc>
      </w:tr>
      <w:tr w14:paraId="15A56E9C" w14:textId="77777777" w:rsidTr="002F2DB2">
        <w:tblPrEx>
          <w:tblW w:w="5000" w:type="pct"/>
          <w:tblLook w:val="0620"/>
        </w:tblPrEx>
        <w:tc>
          <w:tcPr>
            <w:tcW w:w="1502" w:type="pct"/>
            <w:tcBorders>
              <w:top w:val="single" w:sz="4" w:space="0" w:color="E7E6E6" w:themeColor="background2"/>
              <w:bottom w:val="single" w:sz="4" w:space="0" w:color="E7E6E6" w:themeColor="background2"/>
            </w:tcBorders>
          </w:tcPr>
          <w:p w:rsidR="00072883" w:rsidRPr="00697DD5" w14:paraId="51138065" w14:textId="10EAEBD3">
            <w:pPr>
              <w:pStyle w:val="TableTextLeft"/>
            </w:pPr>
            <w:r>
              <w:t>Completed baseline survey</w:t>
            </w:r>
          </w:p>
        </w:tc>
        <w:tc>
          <w:tcPr>
            <w:tcW w:w="1787" w:type="pct"/>
            <w:tcBorders>
              <w:top w:val="single" w:sz="4" w:space="0" w:color="E7E6E6" w:themeColor="background2"/>
              <w:bottom w:val="single" w:sz="4" w:space="0" w:color="E7E6E6" w:themeColor="background2"/>
            </w:tcBorders>
          </w:tcPr>
          <w:p w:rsidR="00072883" w:rsidRPr="0015765A" w14:paraId="61CE248E" w14:textId="77777777">
            <w:pPr>
              <w:pStyle w:val="TableTextLeft"/>
            </w:pPr>
          </w:p>
        </w:tc>
        <w:tc>
          <w:tcPr>
            <w:tcW w:w="1711" w:type="pct"/>
            <w:tcBorders>
              <w:top w:val="single" w:sz="4" w:space="0" w:color="E7E6E6" w:themeColor="background2"/>
              <w:bottom w:val="single" w:sz="4" w:space="0" w:color="E7E6E6" w:themeColor="background2"/>
            </w:tcBorders>
          </w:tcPr>
          <w:p w:rsidR="00072883" w14:paraId="2AA59205" w14:textId="77777777">
            <w:pPr>
              <w:pStyle w:val="TableTextLeft"/>
            </w:pPr>
          </w:p>
        </w:tc>
      </w:tr>
      <w:tr w14:paraId="1D403FB1" w14:textId="77777777" w:rsidTr="002F2DB2">
        <w:tblPrEx>
          <w:tblW w:w="5000" w:type="pct"/>
          <w:tblLook w:val="0620"/>
        </w:tblPrEx>
        <w:tc>
          <w:tcPr>
            <w:tcW w:w="1502" w:type="pct"/>
            <w:tcBorders>
              <w:top w:val="single" w:sz="4" w:space="0" w:color="E7E6E6" w:themeColor="background2"/>
              <w:bottom w:val="single" w:sz="4" w:space="0" w:color="E7E6E6" w:themeColor="background2"/>
            </w:tcBorders>
          </w:tcPr>
          <w:p w:rsidR="00072883" w:rsidRPr="00697DD5" w14:paraId="069113E4" w14:textId="680C8733">
            <w:pPr>
              <w:pStyle w:val="TableTextLeft"/>
            </w:pPr>
            <w:r>
              <w:t xml:space="preserve">Completed </w:t>
            </w:r>
            <w:r w:rsidR="002F5921">
              <w:t>1</w:t>
            </w:r>
            <w:r w:rsidRPr="002F5921" w:rsidR="002F5921">
              <w:rPr>
                <w:vertAlign w:val="superscript"/>
              </w:rPr>
              <w:t>st</w:t>
            </w:r>
            <w:r w:rsidR="002F5921">
              <w:t xml:space="preserve"> follow-up</w:t>
            </w:r>
          </w:p>
        </w:tc>
        <w:tc>
          <w:tcPr>
            <w:tcW w:w="1787" w:type="pct"/>
            <w:tcBorders>
              <w:top w:val="single" w:sz="4" w:space="0" w:color="E7E6E6" w:themeColor="background2"/>
              <w:bottom w:val="single" w:sz="4" w:space="0" w:color="E7E6E6" w:themeColor="background2"/>
            </w:tcBorders>
          </w:tcPr>
          <w:p w:rsidR="00072883" w:rsidRPr="0015765A" w14:paraId="534972E0" w14:textId="77777777">
            <w:pPr>
              <w:pStyle w:val="TableTextLeft"/>
            </w:pPr>
          </w:p>
        </w:tc>
        <w:tc>
          <w:tcPr>
            <w:tcW w:w="1711" w:type="pct"/>
            <w:tcBorders>
              <w:top w:val="single" w:sz="4" w:space="0" w:color="E7E6E6" w:themeColor="background2"/>
              <w:bottom w:val="single" w:sz="4" w:space="0" w:color="E7E6E6" w:themeColor="background2"/>
            </w:tcBorders>
          </w:tcPr>
          <w:p w:rsidR="00072883" w14:paraId="624F587F" w14:textId="77777777">
            <w:pPr>
              <w:pStyle w:val="TableTextLeft"/>
            </w:pPr>
          </w:p>
        </w:tc>
      </w:tr>
      <w:tr w14:paraId="48BAD370" w14:textId="77777777" w:rsidTr="002F2DB2">
        <w:tblPrEx>
          <w:tblW w:w="5000" w:type="pct"/>
          <w:tblLook w:val="0620"/>
        </w:tblPrEx>
        <w:tc>
          <w:tcPr>
            <w:tcW w:w="1502" w:type="pct"/>
            <w:tcBorders>
              <w:top w:val="single" w:sz="4" w:space="0" w:color="E7E6E6" w:themeColor="background2"/>
              <w:bottom w:val="single" w:sz="4" w:space="0" w:color="E44044" w:themeColor="accent2"/>
            </w:tcBorders>
          </w:tcPr>
          <w:p w:rsidR="00072883" w14:paraId="12E1AFC8" w14:textId="27E5AC77">
            <w:pPr>
              <w:pStyle w:val="TableTextLeft"/>
            </w:pPr>
            <w:r>
              <w:t>Completed</w:t>
            </w:r>
            <w:r w:rsidR="002F5921">
              <w:t xml:space="preserve"> </w:t>
            </w:r>
            <w:r w:rsidR="007E30F5">
              <w:t>2</w:t>
            </w:r>
            <w:r w:rsidRPr="007E30F5" w:rsidR="007E30F5">
              <w:rPr>
                <w:vertAlign w:val="superscript"/>
              </w:rPr>
              <w:t>nd</w:t>
            </w:r>
            <w:r w:rsidR="002F5921">
              <w:t xml:space="preserve"> follow-up</w:t>
            </w:r>
            <w:r w:rsidR="0062281B">
              <w:t xml:space="preserve"> (</w:t>
            </w:r>
            <w:r w:rsidRPr="0062281B" w:rsidR="0062281B">
              <w:rPr>
                <w:i/>
                <w:iCs/>
              </w:rPr>
              <w:t>if applicable</w:t>
            </w:r>
            <w:r w:rsidR="0062281B">
              <w:t>)</w:t>
            </w:r>
          </w:p>
        </w:tc>
        <w:tc>
          <w:tcPr>
            <w:tcW w:w="1787" w:type="pct"/>
            <w:tcBorders>
              <w:top w:val="single" w:sz="4" w:space="0" w:color="E7E6E6" w:themeColor="background2"/>
              <w:bottom w:val="single" w:sz="4" w:space="0" w:color="E44044" w:themeColor="accent2"/>
            </w:tcBorders>
          </w:tcPr>
          <w:p w:rsidR="00072883" w:rsidRPr="0015765A" w14:paraId="5866E7A1" w14:textId="77777777">
            <w:pPr>
              <w:pStyle w:val="TableTextLeft"/>
            </w:pPr>
          </w:p>
        </w:tc>
        <w:tc>
          <w:tcPr>
            <w:tcW w:w="1711" w:type="pct"/>
            <w:tcBorders>
              <w:top w:val="single" w:sz="4" w:space="0" w:color="E7E6E6" w:themeColor="background2"/>
              <w:bottom w:val="single" w:sz="4" w:space="0" w:color="E44044" w:themeColor="accent2"/>
            </w:tcBorders>
          </w:tcPr>
          <w:p w:rsidR="00072883" w14:paraId="502F7C27" w14:textId="77777777">
            <w:pPr>
              <w:pStyle w:val="TableTextLeft"/>
            </w:pPr>
          </w:p>
        </w:tc>
      </w:tr>
    </w:tbl>
    <w:p w:rsidR="005A2A4B" w:rsidRPr="00C4532F" w:rsidP="00AD5980" w14:paraId="7934F25A" w14:textId="69E79254">
      <w:pPr>
        <w:spacing w:before="0"/>
        <w:rPr>
          <w:sz w:val="20"/>
          <w:szCs w:val="20"/>
        </w:rPr>
      </w:pPr>
      <w:r w:rsidRPr="00C4532F">
        <w:rPr>
          <w:sz w:val="20"/>
          <w:szCs w:val="20"/>
        </w:rPr>
        <w:t>Note: To</w:t>
      </w:r>
      <w:r w:rsidRPr="00C4532F" w:rsidR="00AD5980">
        <w:rPr>
          <w:sz w:val="20"/>
          <w:szCs w:val="20"/>
        </w:rPr>
        <w:t xml:space="preserve"> calculate </w:t>
      </w:r>
      <w:r w:rsidR="00505ABD">
        <w:rPr>
          <w:sz w:val="20"/>
          <w:szCs w:val="20"/>
        </w:rPr>
        <w:t xml:space="preserve">the </w:t>
      </w:r>
      <w:r w:rsidRPr="00C4532F" w:rsidR="00AD5980">
        <w:rPr>
          <w:sz w:val="20"/>
          <w:szCs w:val="20"/>
        </w:rPr>
        <w:t>attrition</w:t>
      </w:r>
      <w:r w:rsidR="00505ABD">
        <w:rPr>
          <w:sz w:val="20"/>
          <w:szCs w:val="20"/>
        </w:rPr>
        <w:t xml:space="preserve"> rate</w:t>
      </w:r>
      <w:r w:rsidRPr="00C4532F" w:rsidR="00AD5980">
        <w:rPr>
          <w:sz w:val="20"/>
          <w:szCs w:val="20"/>
        </w:rPr>
        <w:t xml:space="preserve">, </w:t>
      </w:r>
      <w:r w:rsidR="00505ABD">
        <w:rPr>
          <w:sz w:val="20"/>
          <w:szCs w:val="20"/>
        </w:rPr>
        <w:t>use the number of non-responses as</w:t>
      </w:r>
      <w:r w:rsidRPr="00C4532F" w:rsidR="00AD5980">
        <w:rPr>
          <w:sz w:val="20"/>
          <w:szCs w:val="20"/>
        </w:rPr>
        <w:t xml:space="preserve"> the numerator </w:t>
      </w:r>
      <w:r w:rsidR="00414DE3">
        <w:rPr>
          <w:sz w:val="20"/>
          <w:szCs w:val="20"/>
        </w:rPr>
        <w:t xml:space="preserve">and </w:t>
      </w:r>
      <w:r w:rsidRPr="00C4532F" w:rsidR="001B5E9A">
        <w:rPr>
          <w:sz w:val="20"/>
          <w:szCs w:val="20"/>
        </w:rPr>
        <w:t xml:space="preserve">the number </w:t>
      </w:r>
      <w:r w:rsidR="00414DE3">
        <w:rPr>
          <w:sz w:val="20"/>
          <w:szCs w:val="20"/>
        </w:rPr>
        <w:t xml:space="preserve">who </w:t>
      </w:r>
      <w:r w:rsidR="00AA68F3">
        <w:rPr>
          <w:sz w:val="20"/>
          <w:szCs w:val="20"/>
        </w:rPr>
        <w:t>enrolled</w:t>
      </w:r>
      <w:r w:rsidRPr="00C4532F" w:rsidR="00C54192">
        <w:rPr>
          <w:sz w:val="20"/>
          <w:szCs w:val="20"/>
        </w:rPr>
        <w:t xml:space="preserve"> in the </w:t>
      </w:r>
      <w:r w:rsidR="00AA68F3">
        <w:rPr>
          <w:sz w:val="20"/>
          <w:szCs w:val="20"/>
        </w:rPr>
        <w:t>evaluation as the denominator</w:t>
      </w:r>
      <w:r w:rsidRPr="00C4532F" w:rsidR="00C54192">
        <w:rPr>
          <w:sz w:val="20"/>
          <w:szCs w:val="20"/>
        </w:rPr>
        <w:t xml:space="preserve">. </w:t>
      </w:r>
    </w:p>
    <w:p w:rsidR="007F63A5" w:rsidRPr="00E40514" w:rsidP="00030495" w14:paraId="48EFB100" w14:textId="77777777">
      <w:pPr>
        <w:pStyle w:val="Heading2"/>
      </w:pPr>
      <w:r>
        <w:br w:type="page"/>
      </w:r>
    </w:p>
    <w:p w:rsidR="00A33F96" w:rsidP="006A7E0F" w14:paraId="1741CD49" w14:textId="1863D504">
      <w:pPr>
        <w:pStyle w:val="Heading2"/>
      </w:pPr>
      <w:bookmarkStart w:id="52" w:name="_Toc222411536"/>
      <w:bookmarkStart w:id="53" w:name="_Toc222479886"/>
      <w:r>
        <w:t>B</w:t>
      </w:r>
      <w:r>
        <w:t xml:space="preserve">. </w:t>
      </w:r>
      <w:r w:rsidR="00AC4B11">
        <w:t>Measures</w:t>
      </w:r>
      <w:bookmarkEnd w:id="52"/>
      <w:bookmarkEnd w:id="53"/>
      <w:r w:rsidR="00AC4B11">
        <w:t xml:space="preserve"> </w:t>
      </w:r>
    </w:p>
    <w:p w:rsidR="00731AB4" w:rsidRPr="00C36E5D" w:rsidP="00EC2468" w14:paraId="138F68E6" w14:textId="77777777">
      <w:pPr>
        <w:pStyle w:val="InstructionsHeader1"/>
        <w:rPr>
          <w:rStyle w:val="Strong"/>
          <w:b/>
          <w:bCs/>
        </w:rPr>
      </w:pPr>
      <w:r w:rsidRPr="00C36E5D">
        <w:rPr>
          <w:rStyle w:val="Strong"/>
          <w:b/>
        </w:rPr>
        <w:t>Purpose</w:t>
      </w:r>
    </w:p>
    <w:p w:rsidR="00731AB4" w:rsidRPr="00D83D4D" w:rsidP="004735C6" w14:paraId="7FB7EA2F" w14:textId="065F480F">
      <w:pPr>
        <w:pStyle w:val="InstructionsList"/>
        <w:rPr>
          <w:rStyle w:val="Strong"/>
          <w:b w:val="0"/>
          <w:bCs w:val="0"/>
        </w:rPr>
      </w:pPr>
      <w:r w:rsidRPr="00BC6BC3">
        <w:rPr>
          <w:rStyle w:val="Strong"/>
          <w:b w:val="0"/>
          <w:bCs w:val="0"/>
        </w:rPr>
        <w:t xml:space="preserve">Describe </w:t>
      </w:r>
      <w:r w:rsidRPr="00404CF5" w:rsidR="00404CF5">
        <w:rPr>
          <w:rStyle w:val="Strong"/>
          <w:b w:val="0"/>
          <w:bCs w:val="0"/>
        </w:rPr>
        <w:t>the measures you will use for each research question and how you will construct them</w:t>
      </w:r>
      <w:r w:rsidRPr="00181F89">
        <w:rPr>
          <w:rStyle w:val="Strong"/>
          <w:b w:val="0"/>
          <w:bCs w:val="0"/>
        </w:rPr>
        <w:t>.</w:t>
      </w:r>
      <w:r w:rsidR="00707FD0">
        <w:rPr>
          <w:rStyle w:val="Strong"/>
          <w:b w:val="0"/>
          <w:bCs w:val="0"/>
        </w:rPr>
        <w:t xml:space="preserve"> </w:t>
      </w:r>
      <w:r w:rsidR="00707FD0">
        <w:rPr>
          <w:i/>
          <w:iCs/>
        </w:rPr>
        <w:t xml:space="preserve">Related application </w:t>
      </w:r>
      <w:r w:rsidR="00707FD0">
        <w:rPr>
          <w:i/>
          <w:iCs/>
        </w:rPr>
        <w:t>section: #</w:t>
      </w:r>
      <w:r w:rsidR="00707FD0">
        <w:rPr>
          <w:i/>
          <w:iCs/>
        </w:rPr>
        <w:t xml:space="preserve">8 Data the </w:t>
      </w:r>
      <w:r w:rsidR="0013392A">
        <w:rPr>
          <w:i/>
          <w:iCs/>
        </w:rPr>
        <w:t>E</w:t>
      </w:r>
      <w:r w:rsidR="00707FD0">
        <w:rPr>
          <w:i/>
          <w:iCs/>
        </w:rPr>
        <w:t xml:space="preserve">valuation </w:t>
      </w:r>
      <w:r w:rsidR="0013392A">
        <w:rPr>
          <w:i/>
          <w:iCs/>
        </w:rPr>
        <w:t>W</w:t>
      </w:r>
      <w:r w:rsidR="00707FD0">
        <w:rPr>
          <w:i/>
          <w:iCs/>
        </w:rPr>
        <w:t xml:space="preserve">ill </w:t>
      </w:r>
      <w:r w:rsidR="0013392A">
        <w:rPr>
          <w:i/>
          <w:iCs/>
        </w:rPr>
        <w:t>C</w:t>
      </w:r>
      <w:r w:rsidR="00707FD0">
        <w:rPr>
          <w:i/>
          <w:iCs/>
        </w:rPr>
        <w:t>ollect.</w:t>
      </w:r>
    </w:p>
    <w:p w:rsidR="00731AB4" w:rsidRPr="000C3B50" w:rsidP="00731AB4" w14:paraId="4DA01AD7" w14:textId="77777777">
      <w:pPr>
        <w:pStyle w:val="InstructionsHeader1"/>
        <w:rPr>
          <w:rStyle w:val="Strong"/>
          <w:b/>
          <w:bCs/>
        </w:rPr>
      </w:pPr>
      <w:r>
        <w:rPr>
          <w:rStyle w:val="Strong"/>
          <w:b/>
          <w:bCs/>
        </w:rPr>
        <w:t>Instructions</w:t>
      </w:r>
    </w:p>
    <w:p w:rsidR="005C0AF1" w:rsidP="005C0AF1" w14:paraId="42E58BA3" w14:textId="77777777">
      <w:pPr>
        <w:pStyle w:val="InstructionsList"/>
      </w:pPr>
      <w:r w:rsidRPr="00660484">
        <w:rPr>
          <w:b/>
          <w:bCs/>
        </w:rPr>
        <w:t>Measures</w:t>
      </w:r>
      <w:r w:rsidRPr="614B58F6">
        <w:rPr>
          <w:b/>
          <w:bCs/>
        </w:rPr>
        <w:t xml:space="preserve"> table.</w:t>
      </w:r>
      <w:r>
        <w:t xml:space="preserve"> Complete Exhibit III.B to</w:t>
      </w:r>
      <w:r w:rsidRPr="0027100A">
        <w:t xml:space="preserve"> list</w:t>
      </w:r>
      <w:r>
        <w:t xml:space="preserve"> each</w:t>
      </w:r>
      <w:r w:rsidRPr="0027100A">
        <w:t xml:space="preserve"> </w:t>
      </w:r>
      <w:r>
        <w:t>outcome measure</w:t>
      </w:r>
      <w:r w:rsidRPr="0027100A">
        <w:t xml:space="preserve">, </w:t>
      </w:r>
      <w:r>
        <w:t>including a description</w:t>
      </w:r>
      <w:r w:rsidRPr="0027100A">
        <w:t xml:space="preserve">, </w:t>
      </w:r>
      <w:r>
        <w:t>corresponding data source</w:t>
      </w:r>
      <w:r w:rsidRPr="0027100A">
        <w:t>, and reliability/validity.</w:t>
      </w:r>
    </w:p>
    <w:p w:rsidR="001F2EE8" w:rsidP="00404CF5" w14:paraId="2068EAC1" w14:textId="3ABE8164">
      <w:pPr>
        <w:pStyle w:val="InstructionList2"/>
      </w:pPr>
      <w:r w:rsidRPr="008B604F">
        <w:t xml:space="preserve">For qualitative data, describe </w:t>
      </w:r>
      <w:r w:rsidR="00CF0C23">
        <w:t xml:space="preserve">the </w:t>
      </w:r>
      <w:r w:rsidRPr="008B604F">
        <w:t>key constructs and how</w:t>
      </w:r>
      <w:r w:rsidR="004A15E0">
        <w:t xml:space="preserve"> you will measure</w:t>
      </w:r>
      <w:r w:rsidRPr="008B604F">
        <w:t>.</w:t>
      </w:r>
      <w:r w:rsidR="00660484">
        <w:t xml:space="preserve"> </w:t>
      </w:r>
      <w:r w:rsidRPr="00DC3845" w:rsidR="00660484">
        <w:t>Explain how you will ensure measures are culturally and linguistically appropriate.</w:t>
      </w:r>
    </w:p>
    <w:p w:rsidR="00404CF5" w:rsidRPr="00BD088B" w:rsidP="00404CF5" w14:paraId="0F9DFE5E" w14:textId="22AF293C">
      <w:pPr>
        <w:pStyle w:val="InstructionList2"/>
      </w:pPr>
      <w:r>
        <w:t>For standard instruments, provide the instrument name, citations, and available reliability and validity evidence. For non-standard instruments, describe how you will assess reliability and validity.</w:t>
      </w:r>
      <w:r w:rsidRPr="00E34AB2" w:rsidR="00E34AB2">
        <w:t xml:space="preserve"> </w:t>
      </w:r>
      <w:r w:rsidRPr="00E06901" w:rsidR="00E34AB2">
        <w:t>Note how you plan to handle measures that do not meet your reliability or validity benchmarks (e.g., whether you will exclude them from analysis or report findings with caveats).</w:t>
      </w:r>
    </w:p>
    <w:p w:rsidR="0075288C" w:rsidP="0075288C" w14:paraId="1411A2C1" w14:textId="77777777">
      <w:pPr>
        <w:pStyle w:val="InstructionsList"/>
      </w:pPr>
      <w:r w:rsidRPr="00D034DE">
        <w:rPr>
          <w:b/>
          <w:bCs/>
        </w:rPr>
        <w:t>Alignment with evaluation type</w:t>
      </w:r>
      <w:r>
        <w:t>.</w:t>
      </w:r>
    </w:p>
    <w:p w:rsidR="00731AB4" w:rsidP="00BB2390" w14:paraId="096EFC74" w14:textId="1B49F9DB">
      <w:pPr>
        <w:pStyle w:val="InstructionList2"/>
      </w:pPr>
      <w:r>
        <w:t>For descriptive outcome and impact evaluations, measures may include participant outcomes</w:t>
      </w:r>
      <w:r w:rsidR="007D26CD">
        <w:t xml:space="preserve"> </w:t>
      </w:r>
      <w:r w:rsidRPr="006F133D" w:rsidR="004F39CF">
        <w:t>and qualitative measures such as interview responses, focus group findings, or observational data that provide context for or help explain quantitative findings</w:t>
      </w:r>
      <w:r w:rsidR="004F39CF">
        <w:t>.</w:t>
      </w:r>
    </w:p>
    <w:p w:rsidR="001C54B1" w:rsidP="001C54B1" w14:paraId="0599D858" w14:textId="7441851D">
      <w:pPr>
        <w:pStyle w:val="InstructionList2"/>
      </w:pPr>
      <w:r>
        <w:t>For i</w:t>
      </w:r>
      <w:r w:rsidR="00731AB4">
        <w:t xml:space="preserve">mplementation </w:t>
      </w:r>
      <w:r>
        <w:t xml:space="preserve">and formative </w:t>
      </w:r>
      <w:r w:rsidR="00731AB4">
        <w:t>evaluation</w:t>
      </w:r>
      <w:r w:rsidR="007D1CAE">
        <w:t>s</w:t>
      </w:r>
      <w:r>
        <w:t>, m</w:t>
      </w:r>
      <w:r w:rsidR="00731AB4">
        <w:t>easures may include quantitative or qualitative indicators of fidelity, reach, quality of delivery, and participant or staff experiences.</w:t>
      </w:r>
    </w:p>
    <w:p w:rsidR="00731AB4" w:rsidP="00BB2390" w14:paraId="3B44967D" w14:textId="6F339B80">
      <w:pPr>
        <w:pStyle w:val="InstructionList2"/>
      </w:pPr>
      <w:r>
        <w:t xml:space="preserve">For measurement evaluations, </w:t>
      </w:r>
      <w:r w:rsidR="00E24DA2">
        <w:t xml:space="preserve">you may </w:t>
      </w:r>
      <w:r>
        <w:t>provide detail</w:t>
      </w:r>
      <w:r w:rsidR="002537FC">
        <w:t>s</w:t>
      </w:r>
      <w:r>
        <w:t xml:space="preserve"> on the new or adapted measures, including reliability and validity benchmarks.</w:t>
      </w:r>
    </w:p>
    <w:p w:rsidR="003927A4" w:rsidP="003927A4" w14:paraId="512A75D8" w14:textId="3D659E97">
      <w:r>
        <w:t>[Start writing here.]</w:t>
      </w:r>
    </w:p>
    <w:p w:rsidR="007F63A5" w:rsidP="007F63A5" w14:paraId="4B99D88F" w14:textId="0BD4CD49">
      <w:pPr>
        <w:pStyle w:val="Caption"/>
      </w:pPr>
      <w:r w:rsidRPr="005A01B5">
        <w:t>Exhibit I</w:t>
      </w:r>
      <w:r w:rsidR="004C410F">
        <w:t>II</w:t>
      </w:r>
      <w:r w:rsidRPr="005A01B5">
        <w:t>.</w:t>
      </w:r>
      <w:r w:rsidR="00D06E15">
        <w:t>B</w:t>
      </w:r>
      <w:r w:rsidRPr="005A01B5">
        <w:t xml:space="preserve"> </w:t>
      </w:r>
      <w:r w:rsidR="002E6964">
        <w:t>M</w:t>
      </w:r>
      <w:r>
        <w:t>easures</w:t>
      </w:r>
    </w:p>
    <w:tbl>
      <w:tblPr>
        <w:tblStyle w:val="TableGrid"/>
        <w:tblW w:w="9360" w:type="dxa"/>
        <w:tblBorders>
          <w:top w:val="none" w:sz="0" w:space="0" w:color="auto"/>
          <w:left w:val="none" w:sz="0" w:space="0" w:color="auto"/>
          <w:bottom w:val="none" w:sz="0" w:space="0" w:color="auto"/>
          <w:right w:val="none" w:sz="0" w:space="0" w:color="auto"/>
          <w:insideH w:val="single" w:sz="4" w:space="0" w:color="787E8B" w:themeColor="accent3"/>
          <w:insideV w:val="none" w:sz="0" w:space="0" w:color="auto"/>
        </w:tblBorders>
        <w:tblLook w:val="0620"/>
      </w:tblPr>
      <w:tblGrid>
        <w:gridCol w:w="1295"/>
        <w:gridCol w:w="3561"/>
        <w:gridCol w:w="1221"/>
        <w:gridCol w:w="3283"/>
      </w:tblGrid>
      <w:tr w14:paraId="178F3D4D" w14:textId="77777777" w:rsidTr="00564803">
        <w:tblPrEx>
          <w:tblW w:w="9360" w:type="dxa"/>
          <w:tblBorders>
            <w:top w:val="none" w:sz="0" w:space="0" w:color="auto"/>
            <w:left w:val="none" w:sz="0" w:space="0" w:color="auto"/>
            <w:bottom w:val="none" w:sz="0" w:space="0" w:color="auto"/>
            <w:right w:val="none" w:sz="0" w:space="0" w:color="auto"/>
            <w:insideH w:val="single" w:sz="4" w:space="0" w:color="787E8B" w:themeColor="accent3"/>
            <w:insideV w:val="none" w:sz="0" w:space="0" w:color="auto"/>
          </w:tblBorders>
          <w:tblLook w:val="0620"/>
        </w:tblPrEx>
        <w:tc>
          <w:tcPr>
            <w:tcW w:w="1296" w:type="dxa"/>
            <w:tcBorders>
              <w:top w:val="single" w:sz="4" w:space="0" w:color="E44044" w:themeColor="accent2"/>
              <w:bottom w:val="single" w:sz="4" w:space="0" w:color="E44044" w:themeColor="accent2"/>
            </w:tcBorders>
          </w:tcPr>
          <w:p w:rsidR="007F63A5" w:rsidRPr="000A4F5D" w:rsidP="006C32F5" w14:paraId="6815C6D4" w14:textId="7DD43070">
            <w:pPr>
              <w:pStyle w:val="TableHeaderLeft"/>
            </w:pPr>
            <w:r>
              <w:t>M</w:t>
            </w:r>
            <w:r w:rsidR="00A562B0">
              <w:t xml:space="preserve">easure </w:t>
            </w:r>
          </w:p>
        </w:tc>
        <w:tc>
          <w:tcPr>
            <w:tcW w:w="3600" w:type="dxa"/>
            <w:tcBorders>
              <w:top w:val="single" w:sz="4" w:space="0" w:color="E44044" w:themeColor="accent2"/>
              <w:bottom w:val="single" w:sz="4" w:space="0" w:color="E44044" w:themeColor="accent2"/>
            </w:tcBorders>
          </w:tcPr>
          <w:p w:rsidR="007F63A5" w:rsidRPr="000A4F5D" w:rsidP="006C32F5" w14:paraId="2679ADE6" w14:textId="1F9DD83F">
            <w:pPr>
              <w:pStyle w:val="TableHeaderLeft"/>
            </w:pPr>
            <w:r>
              <w:t>D</w:t>
            </w:r>
            <w:r w:rsidR="004326DB">
              <w:t>escription</w:t>
            </w:r>
          </w:p>
        </w:tc>
        <w:tc>
          <w:tcPr>
            <w:tcW w:w="1152" w:type="dxa"/>
            <w:tcBorders>
              <w:top w:val="single" w:sz="4" w:space="0" w:color="E44044" w:themeColor="accent2"/>
              <w:bottom w:val="single" w:sz="4" w:space="0" w:color="E44044" w:themeColor="accent2"/>
            </w:tcBorders>
          </w:tcPr>
          <w:p w:rsidR="007F63A5" w:rsidRPr="000A4F5D" w:rsidP="006C32F5" w14:paraId="25112633" w14:textId="3CF14A23">
            <w:pPr>
              <w:pStyle w:val="TableTextLeft"/>
              <w:rPr>
                <w:b/>
                <w:bCs/>
              </w:rPr>
            </w:pPr>
            <w:r>
              <w:rPr>
                <w:b/>
                <w:bCs/>
              </w:rPr>
              <w:t>Source</w:t>
            </w:r>
          </w:p>
        </w:tc>
        <w:tc>
          <w:tcPr>
            <w:tcW w:w="3312" w:type="dxa"/>
            <w:tcBorders>
              <w:top w:val="single" w:sz="4" w:space="0" w:color="E44044" w:themeColor="accent2"/>
              <w:bottom w:val="single" w:sz="4" w:space="0" w:color="E44044" w:themeColor="accent2"/>
            </w:tcBorders>
          </w:tcPr>
          <w:p w:rsidR="00EC3F41" w14:paraId="4D570B03" w14:textId="03616C8F">
            <w:pPr>
              <w:pStyle w:val="TableTextLeft"/>
              <w:rPr>
                <w:b/>
                <w:bCs/>
              </w:rPr>
            </w:pPr>
            <w:r>
              <w:rPr>
                <w:b/>
                <w:bCs/>
              </w:rPr>
              <w:t xml:space="preserve">Reliability and Validity </w:t>
            </w:r>
          </w:p>
          <w:p w:rsidR="007F63A5" w:rsidRPr="002F7DE0" w:rsidP="006C32F5" w14:paraId="1DF33D9C" w14:textId="7E46340A">
            <w:pPr>
              <w:pStyle w:val="TableTextLeft"/>
            </w:pPr>
            <w:r>
              <w:rPr>
                <w:i/>
                <w:iCs/>
              </w:rPr>
              <w:t>I</w:t>
            </w:r>
            <w:r w:rsidRPr="002F7DE0">
              <w:rPr>
                <w:i/>
                <w:iCs/>
              </w:rPr>
              <w:t>f a standard instrument, provide a citation</w:t>
            </w:r>
            <w:r w:rsidR="001E443A">
              <w:rPr>
                <w:i/>
                <w:iCs/>
              </w:rPr>
              <w:t>.</w:t>
            </w:r>
            <w:r w:rsidR="00A43984">
              <w:rPr>
                <w:i/>
                <w:iCs/>
              </w:rPr>
              <w:br/>
            </w:r>
            <w:r w:rsidRPr="00A43984" w:rsidR="00A43984">
              <w:rPr>
                <w:i/>
                <w:iCs/>
              </w:rPr>
              <w:t xml:space="preserve">If you use a </w:t>
            </w:r>
            <w:r w:rsidRPr="00A43984" w:rsidR="00A43984">
              <w:rPr>
                <w:rStyle w:val="Strong"/>
                <w:b w:val="0"/>
                <w:bCs w:val="0"/>
                <w:i/>
                <w:iCs/>
              </w:rPr>
              <w:t>non-standard instrument</w:t>
            </w:r>
            <w:r w:rsidRPr="00A43984" w:rsidR="00A43984">
              <w:rPr>
                <w:i/>
                <w:iCs/>
              </w:rPr>
              <w:t>, explain how you will check reliability and validity.</w:t>
            </w:r>
          </w:p>
        </w:tc>
      </w:tr>
      <w:tr w14:paraId="60B2B177" w14:textId="77777777" w:rsidTr="00564803">
        <w:tblPrEx>
          <w:tblW w:w="9360" w:type="dxa"/>
          <w:tblLook w:val="0620"/>
        </w:tblPrEx>
        <w:tc>
          <w:tcPr>
            <w:tcW w:w="1296" w:type="dxa"/>
            <w:tcBorders>
              <w:top w:val="single" w:sz="4" w:space="0" w:color="E44044" w:themeColor="accent2"/>
              <w:bottom w:val="nil"/>
            </w:tcBorders>
            <w:shd w:val="clear" w:color="auto" w:fill="E7E6E6" w:themeFill="background2"/>
          </w:tcPr>
          <w:p w:rsidR="007F63A5" w:rsidRPr="000C7C13" w:rsidP="006C32F5" w14:paraId="6D2F6C37" w14:textId="77777777">
            <w:pPr>
              <w:pStyle w:val="TableTextLeft"/>
            </w:pPr>
            <w:r w:rsidRPr="000C7C13">
              <w:t>Example 1:</w:t>
            </w:r>
          </w:p>
          <w:p w:rsidR="007F63A5" w:rsidRPr="000C7C13" w:rsidP="006C32F5" w14:paraId="4F57717E" w14:textId="77777777">
            <w:pPr>
              <w:pStyle w:val="TableTextLeft"/>
            </w:pPr>
            <w:r w:rsidRPr="000C7C13">
              <w:t>Father/child engagement skills </w:t>
            </w:r>
          </w:p>
        </w:tc>
        <w:tc>
          <w:tcPr>
            <w:tcW w:w="3600" w:type="dxa"/>
            <w:tcBorders>
              <w:top w:val="single" w:sz="4" w:space="0" w:color="E44044" w:themeColor="accent2"/>
              <w:bottom w:val="nil"/>
            </w:tcBorders>
            <w:shd w:val="clear" w:color="auto" w:fill="E7E6E6" w:themeFill="background2"/>
          </w:tcPr>
          <w:p w:rsidR="007F63A5" w:rsidRPr="000C7C13" w:rsidP="006C32F5" w14:paraId="68A9BDD2" w14:textId="45BA8CA8">
            <w:pPr>
              <w:pStyle w:val="TableTextLeft"/>
            </w:pPr>
            <w:r w:rsidRPr="000C7C13">
              <w:t xml:space="preserve">Composite score </w:t>
            </w:r>
            <w:r w:rsidR="00EC3F41">
              <w:t xml:space="preserve">calculated by </w:t>
            </w:r>
            <w:r w:rsidR="00EC625D">
              <w:t>adding</w:t>
            </w:r>
            <w:r w:rsidR="00D16B8D">
              <w:t xml:space="preserve"> survey items</w:t>
            </w:r>
            <w:r w:rsidR="00394322">
              <w:t xml:space="preserve"> (range 0 to 5)</w:t>
            </w:r>
            <w:r w:rsidRPr="000C7C13">
              <w:t>. </w:t>
            </w:r>
            <w:r w:rsidR="00E139B9">
              <w:t>The number of items and the range for the composite score vary by the age of the child.</w:t>
            </w:r>
          </w:p>
        </w:tc>
        <w:tc>
          <w:tcPr>
            <w:tcW w:w="1152" w:type="dxa"/>
            <w:tcBorders>
              <w:top w:val="single" w:sz="4" w:space="0" w:color="E44044" w:themeColor="accent2"/>
              <w:bottom w:val="nil"/>
            </w:tcBorders>
            <w:shd w:val="clear" w:color="auto" w:fill="E7E6E6" w:themeFill="background2"/>
          </w:tcPr>
          <w:p w:rsidR="007F63A5" w:rsidRPr="000C7C13" w:rsidP="006C32F5" w14:paraId="52E41354" w14:textId="7A2DC681">
            <w:pPr>
              <w:pStyle w:val="TableTextLeft"/>
            </w:pPr>
            <w:r w:rsidRPr="000C7C13">
              <w:t>nFORM </w:t>
            </w:r>
          </w:p>
        </w:tc>
        <w:tc>
          <w:tcPr>
            <w:tcW w:w="3312" w:type="dxa"/>
            <w:tcBorders>
              <w:top w:val="single" w:sz="4" w:space="0" w:color="E44044" w:themeColor="accent2"/>
              <w:bottom w:val="nil"/>
            </w:tcBorders>
            <w:shd w:val="clear" w:color="auto" w:fill="E7E6E6" w:themeFill="background2"/>
          </w:tcPr>
          <w:p w:rsidR="007F63A5" w:rsidRPr="000C7C13" w:rsidP="006C32F5" w14:paraId="12C668E4" w14:textId="77777777">
            <w:pPr>
              <w:pStyle w:val="TableTextLeft"/>
            </w:pPr>
            <w:r w:rsidRPr="000C7C13">
              <w:t>Dyer, J., Kaufman, R., Fagan, J., Pearson, J., Cabrera, N. (2018). Measures of father engagement for nonresident fathers. </w:t>
            </w:r>
            <w:r w:rsidRPr="000C7C13">
              <w:rPr>
                <w:i/>
                <w:iCs/>
              </w:rPr>
              <w:t>Family Relations, 67</w:t>
            </w:r>
            <w:r w:rsidRPr="000C7C13">
              <w:t>, 381-398. </w:t>
            </w:r>
          </w:p>
        </w:tc>
      </w:tr>
      <w:tr w14:paraId="777B2502" w14:textId="77777777" w:rsidTr="00564803">
        <w:tblPrEx>
          <w:tblW w:w="9360" w:type="dxa"/>
          <w:tblLook w:val="0620"/>
        </w:tblPrEx>
        <w:tc>
          <w:tcPr>
            <w:tcW w:w="1296" w:type="dxa"/>
            <w:tcBorders>
              <w:top w:val="nil"/>
              <w:bottom w:val="single" w:sz="4" w:space="0" w:color="E7E6E6" w:themeColor="background2"/>
            </w:tcBorders>
            <w:shd w:val="clear" w:color="auto" w:fill="E7E6E6" w:themeFill="background2"/>
          </w:tcPr>
          <w:p w:rsidR="006B0F3E" w:rsidRPr="000C7C13" w14:paraId="7DA35450" w14:textId="2E7DC480">
            <w:pPr>
              <w:pStyle w:val="TableTextLeft"/>
            </w:pPr>
            <w:r>
              <w:t xml:space="preserve">Example 2: </w:t>
            </w:r>
            <w:r w:rsidR="004E5038">
              <w:t>Parenting confidence</w:t>
            </w:r>
          </w:p>
        </w:tc>
        <w:tc>
          <w:tcPr>
            <w:tcW w:w="3600" w:type="dxa"/>
            <w:tcBorders>
              <w:top w:val="nil"/>
              <w:bottom w:val="single" w:sz="4" w:space="0" w:color="E7E6E6" w:themeColor="background2"/>
            </w:tcBorders>
            <w:shd w:val="clear" w:color="auto" w:fill="E7E6E6" w:themeFill="background2"/>
          </w:tcPr>
          <w:p w:rsidR="006B0F3E" w:rsidRPr="000C7C13" w14:paraId="7DE68CE0" w14:textId="451EA6E7">
            <w:pPr>
              <w:pStyle w:val="TableTextLeft"/>
            </w:pPr>
            <w:r w:rsidRPr="004E5038">
              <w:t xml:space="preserve">Composite score </w:t>
            </w:r>
            <w:r>
              <w:t xml:space="preserve">(range 0 to </w:t>
            </w:r>
            <w:r w:rsidR="007764DB">
              <w:t>5</w:t>
            </w:r>
            <w:r>
              <w:t xml:space="preserve">) calculated by </w:t>
            </w:r>
            <w:r w:rsidR="007764DB">
              <w:t>averaging</w:t>
            </w:r>
            <w:r w:rsidRPr="004E5038">
              <w:t xml:space="preserve"> 8 custom survey items</w:t>
            </w:r>
            <w:r w:rsidR="007764DB">
              <w:t xml:space="preserve"> (range 0 to 5)</w:t>
            </w:r>
            <w:r w:rsidRPr="004E5038">
              <w:t xml:space="preserve"> on confidence in caregiving tasks</w:t>
            </w:r>
            <w:r w:rsidR="007764DB">
              <w:t>.</w:t>
            </w:r>
          </w:p>
        </w:tc>
        <w:tc>
          <w:tcPr>
            <w:tcW w:w="1152" w:type="dxa"/>
            <w:tcBorders>
              <w:top w:val="nil"/>
              <w:bottom w:val="single" w:sz="4" w:space="0" w:color="E7E6E6" w:themeColor="background2"/>
            </w:tcBorders>
            <w:shd w:val="clear" w:color="auto" w:fill="E7E6E6" w:themeFill="background2"/>
          </w:tcPr>
          <w:p w:rsidR="006B0F3E" w:rsidRPr="000C7C13" w14:paraId="10B76B7C" w14:textId="3BFC0E63">
            <w:pPr>
              <w:pStyle w:val="TableTextLeft"/>
            </w:pPr>
            <w:r>
              <w:t>Local evaluation survey</w:t>
            </w:r>
          </w:p>
        </w:tc>
        <w:tc>
          <w:tcPr>
            <w:tcW w:w="3312" w:type="dxa"/>
            <w:tcBorders>
              <w:top w:val="nil"/>
              <w:bottom w:val="single" w:sz="4" w:space="0" w:color="E7E6E6" w:themeColor="background2"/>
            </w:tcBorders>
            <w:shd w:val="clear" w:color="auto" w:fill="E7E6E6" w:themeFill="background2"/>
          </w:tcPr>
          <w:p w:rsidR="006B0F3E" w:rsidRPr="000C7C13" w14:paraId="67A31C22" w14:textId="424995DA">
            <w:pPr>
              <w:pStyle w:val="TableTextLeft"/>
            </w:pPr>
            <w:r>
              <w:t>W</w:t>
            </w:r>
            <w:r w:rsidRPr="00AC4AB7">
              <w:t>ill conduct expert review for content validity</w:t>
            </w:r>
            <w:r>
              <w:t xml:space="preserve"> </w:t>
            </w:r>
            <w:r w:rsidR="00784A90">
              <w:t xml:space="preserve">and calculate </w:t>
            </w:r>
            <w:r w:rsidRPr="00784A90" w:rsidR="00784A90">
              <w:t>Cronbach’s alpha (</w:t>
            </w:r>
            <w:r w:rsidR="00784A90">
              <w:t>goal</w:t>
            </w:r>
            <w:r w:rsidRPr="00784A90" w:rsidR="00784A90">
              <w:t xml:space="preserve"> ≥ 0.70) </w:t>
            </w:r>
            <w:r w:rsidR="00784A90">
              <w:t xml:space="preserve">for </w:t>
            </w:r>
            <w:r w:rsidRPr="00784A90" w:rsidR="00784A90">
              <w:t>internal consistency</w:t>
            </w:r>
            <w:r w:rsidR="00784A90">
              <w:t>.</w:t>
            </w:r>
          </w:p>
        </w:tc>
      </w:tr>
      <w:tr w14:paraId="64462B17" w14:textId="77777777" w:rsidTr="00564803">
        <w:tblPrEx>
          <w:tblW w:w="9360" w:type="dxa"/>
          <w:tblLook w:val="0620"/>
        </w:tblPrEx>
        <w:tc>
          <w:tcPr>
            <w:tcW w:w="1296" w:type="dxa"/>
            <w:tcBorders>
              <w:top w:val="nil"/>
              <w:bottom w:val="single" w:sz="4" w:space="0" w:color="E7E6E6" w:themeColor="background2"/>
            </w:tcBorders>
            <w:shd w:val="clear" w:color="auto" w:fill="E7E6E6" w:themeFill="background2"/>
          </w:tcPr>
          <w:p w:rsidR="00E93D12" w14:paraId="4F8BE1B2" w14:textId="5A21265A">
            <w:pPr>
              <w:pStyle w:val="TableTextLeft"/>
            </w:pPr>
            <w:r>
              <w:t xml:space="preserve">Example 3: </w:t>
            </w:r>
            <w:r w:rsidRPr="00CB4B8A" w:rsidR="00CB4B8A">
              <w:t>Participant feedback on</w:t>
            </w:r>
            <w:r w:rsidR="00CB4B8A">
              <w:t xml:space="preserve"> workshops</w:t>
            </w:r>
          </w:p>
        </w:tc>
        <w:tc>
          <w:tcPr>
            <w:tcW w:w="3600" w:type="dxa"/>
            <w:tcBorders>
              <w:top w:val="nil"/>
              <w:bottom w:val="single" w:sz="4" w:space="0" w:color="E7E6E6" w:themeColor="background2"/>
            </w:tcBorders>
            <w:shd w:val="clear" w:color="auto" w:fill="E7E6E6" w:themeFill="background2"/>
          </w:tcPr>
          <w:p w:rsidR="00E93D12" w:rsidRPr="004E5038" w14:paraId="445E4B98" w14:textId="65B2F422">
            <w:pPr>
              <w:pStyle w:val="TableTextLeft"/>
            </w:pPr>
            <w:r>
              <w:t xml:space="preserve">Themes </w:t>
            </w:r>
            <w:r w:rsidR="002F6E18">
              <w:t>of successes and challenges identified by thematically coding qualitative data</w:t>
            </w:r>
            <w:r w:rsidR="005013DD">
              <w:t xml:space="preserve"> from focus groups</w:t>
            </w:r>
            <w:r w:rsidR="002F6E18">
              <w:t>.</w:t>
            </w:r>
          </w:p>
        </w:tc>
        <w:tc>
          <w:tcPr>
            <w:tcW w:w="1152" w:type="dxa"/>
            <w:tcBorders>
              <w:top w:val="nil"/>
              <w:bottom w:val="single" w:sz="4" w:space="0" w:color="E7E6E6" w:themeColor="background2"/>
            </w:tcBorders>
            <w:shd w:val="clear" w:color="auto" w:fill="E7E6E6" w:themeFill="background2"/>
          </w:tcPr>
          <w:p w:rsidR="00E93D12" w14:paraId="7086EF91" w14:textId="229AA4DF">
            <w:pPr>
              <w:pStyle w:val="TableTextLeft"/>
            </w:pPr>
            <w:r w:rsidRPr="002F6E18">
              <w:t>Post</w:t>
            </w:r>
            <w:r w:rsidRPr="002F6E18">
              <w:rPr>
                <w:rFonts w:ascii="Cambria Math" w:hAnsi="Cambria Math" w:cs="Cambria Math"/>
              </w:rPr>
              <w:t>‑</w:t>
            </w:r>
            <w:r w:rsidRPr="002F6E18">
              <w:t>session focus group notes</w:t>
            </w:r>
          </w:p>
        </w:tc>
        <w:tc>
          <w:tcPr>
            <w:tcW w:w="3312" w:type="dxa"/>
            <w:tcBorders>
              <w:top w:val="nil"/>
              <w:bottom w:val="single" w:sz="4" w:space="0" w:color="E7E6E6" w:themeColor="background2"/>
            </w:tcBorders>
            <w:shd w:val="clear" w:color="auto" w:fill="E7E6E6" w:themeFill="background2"/>
          </w:tcPr>
          <w:p w:rsidR="00E93D12" w14:paraId="03A1765B" w14:textId="3902D66C">
            <w:pPr>
              <w:pStyle w:val="TableTextLeft"/>
            </w:pPr>
            <w:r w:rsidRPr="006F6B02">
              <w:t>Use of a semi</w:t>
            </w:r>
            <w:r w:rsidRPr="006F6B02">
              <w:rPr>
                <w:rFonts w:ascii="Cambria Math" w:hAnsi="Cambria Math" w:cs="Cambria Math"/>
              </w:rPr>
              <w:t>‑</w:t>
            </w:r>
            <w:r w:rsidRPr="006F6B02">
              <w:t>structured discussion guide</w:t>
            </w:r>
            <w:r>
              <w:t>; use of a code</w:t>
            </w:r>
            <w:r w:rsidR="00506F7F">
              <w:t xml:space="preserve">book; </w:t>
            </w:r>
            <w:r>
              <w:t>doubl</w:t>
            </w:r>
            <w:r w:rsidR="00506F7F">
              <w:t>e</w:t>
            </w:r>
            <w:r>
              <w:t>-coding</w:t>
            </w:r>
            <w:r>
              <w:t xml:space="preserve"> of qu</w:t>
            </w:r>
            <w:r w:rsidR="00506F7F">
              <w:t>alitative data</w:t>
            </w:r>
          </w:p>
        </w:tc>
      </w:tr>
      <w:tr w14:paraId="0F6D0439" w14:textId="77777777" w:rsidTr="00564803">
        <w:tblPrEx>
          <w:tblW w:w="9360" w:type="dxa"/>
          <w:tblLook w:val="0620"/>
        </w:tblPrEx>
        <w:tc>
          <w:tcPr>
            <w:tcW w:w="1296" w:type="dxa"/>
            <w:tcBorders>
              <w:top w:val="single" w:sz="4" w:space="0" w:color="E7E6E6" w:themeColor="background2"/>
              <w:bottom w:val="single" w:sz="4" w:space="0" w:color="E7E6E6" w:themeColor="background2"/>
            </w:tcBorders>
          </w:tcPr>
          <w:p w:rsidR="007F63A5" w:rsidP="006C32F5" w14:paraId="424F1CBD" w14:textId="77777777">
            <w:pPr>
              <w:pStyle w:val="TableTextLeft"/>
            </w:pPr>
          </w:p>
        </w:tc>
        <w:tc>
          <w:tcPr>
            <w:tcW w:w="3600" w:type="dxa"/>
            <w:tcBorders>
              <w:top w:val="single" w:sz="4" w:space="0" w:color="E7E6E6" w:themeColor="background2"/>
              <w:bottom w:val="single" w:sz="4" w:space="0" w:color="E7E6E6" w:themeColor="background2"/>
            </w:tcBorders>
          </w:tcPr>
          <w:p w:rsidR="007F63A5" w:rsidRPr="000A4F5D" w:rsidP="006C32F5" w14:paraId="700E57D2" w14:textId="77777777">
            <w:pPr>
              <w:pStyle w:val="TableTextLeft"/>
            </w:pPr>
          </w:p>
        </w:tc>
        <w:tc>
          <w:tcPr>
            <w:tcW w:w="1152" w:type="dxa"/>
            <w:tcBorders>
              <w:top w:val="single" w:sz="4" w:space="0" w:color="E7E6E6" w:themeColor="background2"/>
              <w:bottom w:val="single" w:sz="4" w:space="0" w:color="E7E6E6" w:themeColor="background2"/>
            </w:tcBorders>
          </w:tcPr>
          <w:p w:rsidR="007F63A5" w:rsidRPr="000A4F5D" w:rsidP="006C32F5" w14:paraId="714C1955" w14:textId="77777777">
            <w:pPr>
              <w:pStyle w:val="TableTextLeft"/>
            </w:pPr>
          </w:p>
        </w:tc>
        <w:tc>
          <w:tcPr>
            <w:tcW w:w="3312" w:type="dxa"/>
            <w:tcBorders>
              <w:top w:val="single" w:sz="4" w:space="0" w:color="E7E6E6" w:themeColor="background2"/>
              <w:bottom w:val="single" w:sz="4" w:space="0" w:color="E7E6E6" w:themeColor="background2"/>
            </w:tcBorders>
          </w:tcPr>
          <w:p w:rsidR="007F63A5" w:rsidRPr="000A4F5D" w:rsidP="006C32F5" w14:paraId="0F74D070" w14:textId="77777777">
            <w:pPr>
              <w:pStyle w:val="TableTextLeft"/>
            </w:pPr>
          </w:p>
        </w:tc>
      </w:tr>
      <w:tr w14:paraId="2E735BE2" w14:textId="77777777" w:rsidTr="00564803">
        <w:tblPrEx>
          <w:tblW w:w="9360" w:type="dxa"/>
          <w:tblLook w:val="0620"/>
        </w:tblPrEx>
        <w:tc>
          <w:tcPr>
            <w:tcW w:w="1296" w:type="dxa"/>
            <w:tcBorders>
              <w:top w:val="single" w:sz="4" w:space="0" w:color="E7E6E6" w:themeColor="background2"/>
              <w:bottom w:val="single" w:sz="4" w:space="0" w:color="E44044" w:themeColor="accent2"/>
            </w:tcBorders>
          </w:tcPr>
          <w:p w:rsidR="007F63A5" w:rsidRPr="000A4F5D" w:rsidP="006C32F5" w14:paraId="6447C6A3" w14:textId="77777777">
            <w:pPr>
              <w:pStyle w:val="TableTextLeft"/>
            </w:pPr>
          </w:p>
        </w:tc>
        <w:tc>
          <w:tcPr>
            <w:tcW w:w="3600" w:type="dxa"/>
            <w:tcBorders>
              <w:top w:val="single" w:sz="4" w:space="0" w:color="E7E6E6" w:themeColor="background2"/>
              <w:bottom w:val="single" w:sz="4" w:space="0" w:color="E44044" w:themeColor="accent2"/>
            </w:tcBorders>
          </w:tcPr>
          <w:p w:rsidR="007F63A5" w:rsidRPr="000A4F5D" w:rsidP="006C32F5" w14:paraId="309C4371" w14:textId="77777777">
            <w:pPr>
              <w:pStyle w:val="TableTextLeft"/>
            </w:pPr>
          </w:p>
        </w:tc>
        <w:tc>
          <w:tcPr>
            <w:tcW w:w="1152" w:type="dxa"/>
            <w:tcBorders>
              <w:top w:val="single" w:sz="4" w:space="0" w:color="E7E6E6" w:themeColor="background2"/>
              <w:bottom w:val="single" w:sz="4" w:space="0" w:color="E44044" w:themeColor="accent2"/>
            </w:tcBorders>
          </w:tcPr>
          <w:p w:rsidR="007F63A5" w:rsidRPr="000A4F5D" w:rsidP="006C32F5" w14:paraId="75D412ED" w14:textId="77777777">
            <w:pPr>
              <w:pStyle w:val="TableTextLeft"/>
            </w:pPr>
          </w:p>
        </w:tc>
        <w:tc>
          <w:tcPr>
            <w:tcW w:w="3312" w:type="dxa"/>
            <w:tcBorders>
              <w:top w:val="single" w:sz="4" w:space="0" w:color="E7E6E6" w:themeColor="background2"/>
              <w:bottom w:val="single" w:sz="4" w:space="0" w:color="E44044" w:themeColor="accent2"/>
            </w:tcBorders>
          </w:tcPr>
          <w:p w:rsidR="007F63A5" w:rsidRPr="000A4F5D" w:rsidP="006C32F5" w14:paraId="63E6F5DF" w14:textId="77777777">
            <w:pPr>
              <w:pStyle w:val="TableTextLeft"/>
            </w:pPr>
          </w:p>
        </w:tc>
      </w:tr>
    </w:tbl>
    <w:p w:rsidR="006979C8" w:rsidP="00F85F81" w14:paraId="6252133B" w14:textId="77777777"/>
    <w:p w:rsidR="006979C8" w14:paraId="24B8E472" w14:textId="77777777">
      <w:pPr>
        <w:spacing w:before="0" w:after="160" w:line="259" w:lineRule="auto"/>
      </w:pPr>
      <w:r>
        <w:br w:type="page"/>
      </w:r>
    </w:p>
    <w:p w:rsidR="006979C8" w:rsidRPr="00847126" w:rsidP="00C035C7" w14:paraId="5354F250" w14:textId="0003104B">
      <w:pPr>
        <w:pStyle w:val="Heading1"/>
      </w:pPr>
      <w:bookmarkStart w:id="54" w:name="_Toc222411656"/>
      <w:bookmarkStart w:id="55" w:name="_Toc222479888"/>
      <w:r>
        <w:t>IV</w:t>
      </w:r>
      <w:r>
        <w:t xml:space="preserve">. Data </w:t>
      </w:r>
      <w:r w:rsidR="009545AB">
        <w:t>a</w:t>
      </w:r>
      <w:r>
        <w:t xml:space="preserve">nalysis </w:t>
      </w:r>
      <w:bookmarkEnd w:id="54"/>
      <w:bookmarkEnd w:id="55"/>
    </w:p>
    <w:p w:rsidR="00731AB4" w:rsidRPr="00C36E5D" w:rsidP="00EC2468" w14:paraId="7CE0B908" w14:textId="372CE4C9">
      <w:pPr>
        <w:pStyle w:val="InstructionsHeader1"/>
        <w:rPr>
          <w:rStyle w:val="Strong"/>
          <w:b/>
          <w:bCs/>
        </w:rPr>
      </w:pPr>
      <w:r w:rsidRPr="00C36E5D">
        <w:rPr>
          <w:rStyle w:val="Strong"/>
          <w:b/>
        </w:rPr>
        <w:t>Purpose</w:t>
      </w:r>
    </w:p>
    <w:p w:rsidR="006979C8" w:rsidRPr="00B535AF" w:rsidP="00B535AF" w14:paraId="54275D2B" w14:textId="1178463F">
      <w:pPr>
        <w:pStyle w:val="InstructionsList"/>
        <w:rPr>
          <w:rStyle w:val="Strong"/>
          <w:b w:val="0"/>
          <w:bCs w:val="0"/>
        </w:rPr>
      </w:pPr>
      <w:r w:rsidRPr="005D5AE8">
        <w:rPr>
          <w:rStyle w:val="Strong"/>
          <w:b w:val="0"/>
          <w:bCs w:val="0"/>
        </w:rPr>
        <w:t>Briefly describe how you will analyze the data to answer your research questions</w:t>
      </w:r>
      <w:r w:rsidRPr="00C36E5D">
        <w:rPr>
          <w:rStyle w:val="Strong"/>
          <w:b w:val="0"/>
          <w:bCs w:val="0"/>
        </w:rPr>
        <w:t xml:space="preserve">. </w:t>
      </w:r>
      <w:r w:rsidR="00B535AF">
        <w:rPr>
          <w:i/>
          <w:iCs/>
        </w:rPr>
        <w:t xml:space="preserve">Related application </w:t>
      </w:r>
      <w:r w:rsidR="00B535AF">
        <w:rPr>
          <w:i/>
          <w:iCs/>
        </w:rPr>
        <w:t>section: #</w:t>
      </w:r>
      <w:r w:rsidR="00B535AF">
        <w:rPr>
          <w:i/>
          <w:iCs/>
        </w:rPr>
        <w:t xml:space="preserve">9 </w:t>
      </w:r>
      <w:r w:rsidR="005A6B8C">
        <w:rPr>
          <w:i/>
          <w:iCs/>
        </w:rPr>
        <w:t>Initial Ideas on Data Analysis</w:t>
      </w:r>
      <w:r w:rsidR="00B535AF">
        <w:rPr>
          <w:i/>
          <w:iCs/>
        </w:rPr>
        <w:t>.</w:t>
      </w:r>
    </w:p>
    <w:p w:rsidR="006979C8" w:rsidRPr="000C3B50" w:rsidP="006979C8" w14:paraId="052E1ECE" w14:textId="77777777">
      <w:pPr>
        <w:pStyle w:val="InstructionsHeader1"/>
        <w:rPr>
          <w:rStyle w:val="Strong"/>
          <w:b/>
          <w:bCs/>
        </w:rPr>
      </w:pPr>
      <w:r>
        <w:rPr>
          <w:rStyle w:val="Strong"/>
          <w:b/>
          <w:bCs/>
        </w:rPr>
        <w:t>Instructions</w:t>
      </w:r>
    </w:p>
    <w:p w:rsidR="002E0239" w:rsidP="006979C8" w14:paraId="5C7CB9A9" w14:textId="3341FF7D">
      <w:pPr>
        <w:pStyle w:val="InstructionsList"/>
      </w:pPr>
      <w:r w:rsidRPr="001E3D3C">
        <w:rPr>
          <w:b/>
          <w:bCs/>
        </w:rPr>
        <w:t>Analysis approach.</w:t>
      </w:r>
      <w:r>
        <w:t xml:space="preserve"> </w:t>
      </w:r>
      <w:r w:rsidRPr="002E0239">
        <w:t>For each research question, briefly describe the analytic approach you will use (e.g., pre–post comparisons, regression analysis, thematic coding</w:t>
      </w:r>
      <w:r>
        <w:t>)</w:t>
      </w:r>
      <w:r w:rsidR="00040CC3">
        <w:t>,</w:t>
      </w:r>
      <w:r w:rsidR="00796092">
        <w:t xml:space="preserve"> the analytic sample</w:t>
      </w:r>
      <w:r w:rsidR="00040CC3">
        <w:t>, and</w:t>
      </w:r>
      <w:r w:rsidR="001E3D3C">
        <w:t xml:space="preserve"> any planned subgroup analyses. </w:t>
      </w:r>
      <w:r w:rsidRPr="001E3D3C" w:rsidR="001E3D3C">
        <w:t>Briefly note key analytic limitations, if applicable.</w:t>
      </w:r>
    </w:p>
    <w:p w:rsidR="006979C8" w:rsidRPr="002925DA" w:rsidP="006979C8" w14:paraId="769F21B6" w14:textId="498049EF">
      <w:pPr>
        <w:pStyle w:val="InstructionsList"/>
        <w:ind w:left="360"/>
        <w:rPr>
          <w:b/>
          <w:bCs/>
        </w:rPr>
      </w:pPr>
      <w:r w:rsidRPr="002925DA">
        <w:rPr>
          <w:b/>
          <w:bCs/>
        </w:rPr>
        <w:t>Alignment with evaluation type</w:t>
      </w:r>
      <w:r w:rsidRPr="002925DA">
        <w:rPr>
          <w:b/>
          <w:bCs/>
        </w:rPr>
        <w:t>.</w:t>
      </w:r>
    </w:p>
    <w:p w:rsidR="006979C8" w:rsidP="006979C8" w14:paraId="51DD2C64" w14:textId="662A951D">
      <w:pPr>
        <w:pStyle w:val="InstructionList2"/>
      </w:pPr>
      <w:r>
        <w:t xml:space="preserve">For descriptive outcome evaluations, describe how you will summarize and compare outcomes. </w:t>
      </w:r>
    </w:p>
    <w:p w:rsidR="006979C8" w:rsidP="006979C8" w14:paraId="2CFCDA1C" w14:textId="7BC0E06F">
      <w:pPr>
        <w:pStyle w:val="InstructionList2"/>
      </w:pPr>
      <w:r>
        <w:t>For impact evaluations, describe the statistical approach you will use to estimate program impacts and account for baseline differences. Note</w:t>
      </w:r>
      <w:r w:rsidRPr="006B672E">
        <w:t xml:space="preserve"> how you will minimize Type I error (finding positive impacts by chance), </w:t>
      </w:r>
      <w:r>
        <w:t>e.g.,</w:t>
      </w:r>
      <w:r w:rsidRPr="006B672E">
        <w:t xml:space="preserve"> </w:t>
      </w:r>
      <w:r w:rsidR="009A5E18">
        <w:t xml:space="preserve">by </w:t>
      </w:r>
      <w:r w:rsidRPr="006B672E">
        <w:t xml:space="preserve">limiting the number of </w:t>
      </w:r>
      <w:r>
        <w:t xml:space="preserve">confirmatory </w:t>
      </w:r>
      <w:r w:rsidRPr="006B672E">
        <w:t>tests or using multiple</w:t>
      </w:r>
      <w:r>
        <w:t>-</w:t>
      </w:r>
      <w:r w:rsidRPr="006B672E">
        <w:t xml:space="preserve">comparison </w:t>
      </w:r>
      <w:r>
        <w:t>adjustments</w:t>
      </w:r>
      <w:r w:rsidRPr="006B672E">
        <w:t>.</w:t>
      </w:r>
    </w:p>
    <w:p w:rsidR="006979C8" w:rsidP="006979C8" w14:paraId="7B483F95" w14:textId="2999A630">
      <w:pPr>
        <w:pStyle w:val="InstructionList2"/>
      </w:pPr>
      <w:r w:rsidRPr="003432B3">
        <w:t xml:space="preserve">For implementation </w:t>
      </w:r>
      <w:r w:rsidR="00B029F6">
        <w:t xml:space="preserve">and formative </w:t>
      </w:r>
      <w:r w:rsidRPr="003432B3">
        <w:t xml:space="preserve">evaluations, </w:t>
      </w:r>
      <w:r w:rsidRPr="00CF06BC">
        <w:t>describe how you will</w:t>
      </w:r>
      <w:r>
        <w:t xml:space="preserve"> analyze data </w:t>
      </w:r>
      <w:r w:rsidRPr="00A72FD1">
        <w:t xml:space="preserve">on program implementation. </w:t>
      </w:r>
    </w:p>
    <w:p w:rsidR="006979C8" w:rsidP="006979C8" w14:paraId="34C73DCA" w14:textId="725871CD">
      <w:pPr>
        <w:pStyle w:val="InstructionList2"/>
      </w:pPr>
      <w:r>
        <w:t xml:space="preserve">For measurement evaluations, </w:t>
      </w:r>
      <w:r w:rsidRPr="00747B94">
        <w:t xml:space="preserve">describe how you will examine </w:t>
      </w:r>
      <w:r w:rsidRPr="00747B94">
        <w:t>measure</w:t>
      </w:r>
      <w:r w:rsidRPr="00747B94">
        <w:t xml:space="preserve"> </w:t>
      </w:r>
      <w:r w:rsidR="00B029F6">
        <w:t>performance</w:t>
      </w:r>
      <w:r w:rsidR="009626F7">
        <w:t xml:space="preserve">, </w:t>
      </w:r>
      <w:r w:rsidR="002E0239">
        <w:t>i</w:t>
      </w:r>
      <w:r>
        <w:t>ncluding</w:t>
      </w:r>
      <w:r w:rsidRPr="00747B94">
        <w:t xml:space="preserve"> benchmarks</w:t>
      </w:r>
      <w:r>
        <w:t xml:space="preserve"> (e.g., reliability thresholds).</w:t>
      </w:r>
    </w:p>
    <w:p w:rsidR="00770330" w:rsidP="00770330" w14:paraId="69CEB304" w14:textId="77777777">
      <w:pPr>
        <w:pStyle w:val="InstructionsHeader1"/>
      </w:pPr>
      <w:r>
        <w:t>Tips</w:t>
      </w:r>
    </w:p>
    <w:p w:rsidR="00770330" w:rsidP="00770330" w14:paraId="671B684A" w14:textId="788CF741">
      <w:pPr>
        <w:pStyle w:val="InstructionList2"/>
      </w:pPr>
      <w:r w:rsidRPr="007C076E">
        <w:t>Note how you will handle missing data, including participants who complete some but not all data collection waves or who provide partial survey responses.</w:t>
      </w:r>
    </w:p>
    <w:p w:rsidR="007B6828" w14:paraId="1DADABC1" w14:textId="7AD0BD36">
      <w:pPr>
        <w:spacing w:before="0" w:after="160" w:line="259" w:lineRule="auto"/>
      </w:pPr>
      <w:r>
        <w:t>[Start writing here.]</w:t>
      </w:r>
      <w:bookmarkStart w:id="56" w:name="_Toc222411537"/>
      <w:r>
        <w:br w:type="page"/>
      </w:r>
    </w:p>
    <w:p w:rsidR="001D3ED1" w:rsidP="001D3ED1" w14:paraId="133FC44F" w14:textId="342B5C78">
      <w:pPr>
        <w:pStyle w:val="Heading1"/>
      </w:pPr>
      <w:bookmarkStart w:id="57" w:name="_Toc222479889"/>
      <w:bookmarkStart w:id="58" w:name="_Toc222411540"/>
      <w:bookmarkStart w:id="59" w:name="_Toc222411662"/>
      <w:r>
        <w:t xml:space="preserve">V. </w:t>
      </w:r>
      <w:r w:rsidRPr="00CB172A" w:rsidR="00CB172A">
        <w:t xml:space="preserve">Human </w:t>
      </w:r>
      <w:r w:rsidR="009545AB">
        <w:t>s</w:t>
      </w:r>
      <w:r w:rsidRPr="00CB172A" w:rsidR="00CB172A">
        <w:t>ubjects</w:t>
      </w:r>
      <w:r w:rsidRPr="00CB172A" w:rsidR="00CB172A">
        <w:t xml:space="preserve"> </w:t>
      </w:r>
      <w:r w:rsidR="009545AB">
        <w:t>p</w:t>
      </w:r>
      <w:r w:rsidRPr="00CB172A" w:rsidR="00CB172A">
        <w:t>rotection</w:t>
      </w:r>
      <w:bookmarkEnd w:id="57"/>
    </w:p>
    <w:bookmarkEnd w:id="58"/>
    <w:p w:rsidR="00731AB4" w:rsidRPr="002C4192" w:rsidP="00EC2468" w14:paraId="6B9ADAAD" w14:textId="5F96CC73">
      <w:pPr>
        <w:pStyle w:val="InstructionsHeader1"/>
        <w:rPr>
          <w:rStyle w:val="Strong"/>
        </w:rPr>
      </w:pPr>
      <w:r w:rsidRPr="00C36E5D">
        <w:rPr>
          <w:rStyle w:val="Strong"/>
          <w:b/>
        </w:rPr>
        <w:t>Purpose</w:t>
      </w:r>
    </w:p>
    <w:p w:rsidR="001D3ED1" w:rsidRPr="005A6B8C" w:rsidP="005A6B8C" w14:paraId="326DAC0C" w14:textId="771BC358">
      <w:pPr>
        <w:pStyle w:val="InstructionsList"/>
        <w:rPr>
          <w:rStyle w:val="Strong"/>
          <w:b w:val="0"/>
          <w:bCs w:val="0"/>
        </w:rPr>
      </w:pPr>
      <w:r w:rsidRPr="00BF363C">
        <w:rPr>
          <w:rStyle w:val="Strong"/>
          <w:b w:val="0"/>
          <w:bCs w:val="0"/>
        </w:rPr>
        <w:t>Document</w:t>
      </w:r>
      <w:r w:rsidRPr="00BF363C">
        <w:rPr>
          <w:rStyle w:val="Strong"/>
          <w:b w:val="0"/>
          <w:bCs w:val="0"/>
        </w:rPr>
        <w:t xml:space="preserve"> </w:t>
      </w:r>
      <w:r w:rsidRPr="00AB55A2">
        <w:rPr>
          <w:rStyle w:val="Strong"/>
          <w:b w:val="0"/>
          <w:bCs w:val="0"/>
        </w:rPr>
        <w:t xml:space="preserve">how the evaluation will </w:t>
      </w:r>
      <w:r>
        <w:rPr>
          <w:rStyle w:val="Strong"/>
          <w:b w:val="0"/>
          <w:bCs w:val="0"/>
        </w:rPr>
        <w:t xml:space="preserve">protect </w:t>
      </w:r>
      <w:r w:rsidRPr="00766497">
        <w:rPr>
          <w:rStyle w:val="Strong"/>
          <w:b w:val="0"/>
          <w:bCs w:val="0"/>
        </w:rPr>
        <w:t xml:space="preserve">participants, obtain approval from an Institutional Review Board (IRB), and </w:t>
      </w:r>
      <w:r w:rsidRPr="00AB55A2">
        <w:rPr>
          <w:rStyle w:val="Strong"/>
          <w:b w:val="0"/>
          <w:bCs w:val="0"/>
        </w:rPr>
        <w:t>comply with federal regulations</w:t>
      </w:r>
      <w:r w:rsidRPr="00BF363C">
        <w:rPr>
          <w:rStyle w:val="Strong"/>
          <w:b w:val="0"/>
          <w:bCs w:val="0"/>
        </w:rPr>
        <w:t xml:space="preserve">. </w:t>
      </w:r>
      <w:r w:rsidR="005A6B8C">
        <w:rPr>
          <w:i/>
          <w:iCs/>
        </w:rPr>
        <w:t xml:space="preserve">Related application </w:t>
      </w:r>
      <w:r w:rsidR="005A6B8C">
        <w:rPr>
          <w:i/>
          <w:iCs/>
        </w:rPr>
        <w:t>section: #</w:t>
      </w:r>
      <w:r w:rsidR="005A6B8C">
        <w:rPr>
          <w:i/>
          <w:iCs/>
        </w:rPr>
        <w:t>12</w:t>
      </w:r>
      <w:r w:rsidR="00480768">
        <w:rPr>
          <w:i/>
          <w:iCs/>
        </w:rPr>
        <w:t xml:space="preserve"> IRB.</w:t>
      </w:r>
    </w:p>
    <w:p w:rsidR="00731AB4" w:rsidRPr="002C4192" w:rsidP="00496494" w14:paraId="33839782" w14:textId="77777777">
      <w:pPr>
        <w:pStyle w:val="InstructionsHeader1"/>
        <w:rPr>
          <w:rStyle w:val="Strong"/>
        </w:rPr>
      </w:pPr>
      <w:r>
        <w:rPr>
          <w:rStyle w:val="Strong"/>
          <w:b/>
          <w:bCs/>
        </w:rPr>
        <w:t>Instructions</w:t>
      </w:r>
    </w:p>
    <w:p w:rsidR="001D3ED1" w:rsidRPr="004B2216" w:rsidP="001D3ED1" w14:paraId="7C06BF87" w14:textId="18259263">
      <w:pPr>
        <w:pStyle w:val="InstructionsList"/>
      </w:pPr>
      <w:r w:rsidRPr="005B40EB">
        <w:rPr>
          <w:b/>
          <w:bCs/>
        </w:rPr>
        <w:t xml:space="preserve">Human </w:t>
      </w:r>
      <w:r w:rsidRPr="005B40EB">
        <w:rPr>
          <w:b/>
          <w:bCs/>
        </w:rPr>
        <w:t>subjects</w:t>
      </w:r>
      <w:r w:rsidRPr="005B40EB">
        <w:rPr>
          <w:b/>
          <w:bCs/>
        </w:rPr>
        <w:t xml:space="preserve"> </w:t>
      </w:r>
      <w:r w:rsidRPr="005B40EB">
        <w:rPr>
          <w:b/>
          <w:bCs/>
        </w:rPr>
        <w:t>protections</w:t>
      </w:r>
      <w:r w:rsidRPr="005B40EB">
        <w:rPr>
          <w:b/>
          <w:bCs/>
        </w:rPr>
        <w:t xml:space="preserve">. </w:t>
      </w:r>
      <w:r w:rsidRPr="004B2216">
        <w:t xml:space="preserve">Describe how you will protect </w:t>
      </w:r>
      <w:r w:rsidRPr="00316B87">
        <w:t>participants during data collection and analysis. Include consent procedures (and parental consent/youth assent, if applicable), and describe any</w:t>
      </w:r>
      <w:r w:rsidR="00E85BD9">
        <w:t xml:space="preserve"> processes or</w:t>
      </w:r>
      <w:r w:rsidRPr="00316B87">
        <w:t xml:space="preserve"> staff </w:t>
      </w:r>
      <w:r w:rsidRPr="00316B87">
        <w:t>training</w:t>
      </w:r>
      <w:r w:rsidR="00E85BD9">
        <w:t>s</w:t>
      </w:r>
      <w:r w:rsidRPr="00316B87">
        <w:t xml:space="preserve"> related to participant privacy and data security</w:t>
      </w:r>
      <w:r w:rsidRPr="004B2216">
        <w:t xml:space="preserve">. </w:t>
      </w:r>
    </w:p>
    <w:p w:rsidR="001D3ED1" w:rsidRPr="005B40EB" w:rsidP="001D3ED1" w14:paraId="29EEA9F0" w14:textId="04CC45C6">
      <w:pPr>
        <w:pStyle w:val="InstructionsList"/>
      </w:pPr>
      <w:r w:rsidRPr="005B40EB">
        <w:rPr>
          <w:b/>
          <w:bCs/>
        </w:rPr>
        <w:t xml:space="preserve">IRB review. </w:t>
      </w:r>
      <w:r w:rsidRPr="00316B87">
        <w:t>Identify the IRB that will review this evaluation and describe the anticipated timeline for submission and approval.</w:t>
      </w:r>
      <w:r w:rsidR="5FC5A2B0">
        <w:t xml:space="preserve"> </w:t>
      </w:r>
      <w:r w:rsidR="6356FA15">
        <w:t>If you do not plan to seek IRB review, explain why and describe how you reached that decision (e.g.</w:t>
      </w:r>
      <w:r w:rsidR="3972D394">
        <w:t>,</w:t>
      </w:r>
      <w:r w:rsidR="6356FA15">
        <w:t xml:space="preserve"> an IRB or institutional official confirmed it)</w:t>
      </w:r>
      <w:r w:rsidR="5FC5A2B0">
        <w:t>.</w:t>
      </w:r>
    </w:p>
    <w:p w:rsidR="001D3ED1" w:rsidRPr="00655D9A" w:rsidP="001D3ED1" w14:paraId="43FA1475" w14:textId="433CFB7D">
      <w:pPr>
        <w:pStyle w:val="InstructionsList"/>
      </w:pPr>
      <w:r w:rsidRPr="00E079EB">
        <w:rPr>
          <w:b/>
          <w:bCs/>
        </w:rPr>
        <w:t>Federal-Wide Assurance (FWA)</w:t>
      </w:r>
      <w:r>
        <w:t xml:space="preserve"> </w:t>
      </w:r>
      <w:r w:rsidRPr="00E079EB">
        <w:rPr>
          <w:b/>
          <w:bCs/>
        </w:rPr>
        <w:t xml:space="preserve">documentation. </w:t>
      </w:r>
      <w:r w:rsidRPr="00E079EB" w:rsidR="00F31604">
        <w:t>An FWA confirms that an institution agrees to comply with HHS regulations for the protection of human subjects (45 CFR part 46).</w:t>
      </w:r>
      <w:r w:rsidRPr="00E079EB" w:rsidR="00F31604">
        <w:rPr>
          <w:b/>
          <w:bCs/>
        </w:rPr>
        <w:t xml:space="preserve"> </w:t>
      </w:r>
      <w:r w:rsidRPr="00E079EB">
        <w:t xml:space="preserve">State whether your institution has a current FWA. </w:t>
      </w:r>
      <w:r w:rsidRPr="00ED2CE7" w:rsidR="00ED2CE7">
        <w:t>If yes, provide the FWA number and expiration date.</w:t>
      </w:r>
      <w:r w:rsidR="00112516">
        <w:t xml:space="preserve"> You will include a copy of your FWA approval letter in Appendix B.</w:t>
      </w:r>
      <w:r w:rsidRPr="00ED2CE7" w:rsidR="00ED2CE7">
        <w:t xml:space="preserve"> </w:t>
      </w:r>
      <w:r w:rsidRPr="00E079EB">
        <w:t xml:space="preserve">If </w:t>
      </w:r>
      <w:r w:rsidRPr="00E079EB">
        <w:t>no</w:t>
      </w:r>
      <w:r w:rsidRPr="00E079EB">
        <w:t xml:space="preserve">, describe how and when you will obtain one. </w:t>
      </w:r>
    </w:p>
    <w:p w:rsidR="007427C6" w14:paraId="1E4135FA" w14:textId="1F47FA7F">
      <w:pPr>
        <w:spacing w:before="0" w:after="160" w:line="259" w:lineRule="auto"/>
        <w:rPr>
          <w:rFonts w:ascii="Century Gothic" w:hAnsi="Century Gothic"/>
          <w:b/>
          <w:color w:val="1E4F5C" w:themeColor="accent1"/>
          <w:sz w:val="28"/>
          <w:szCs w:val="28"/>
        </w:rPr>
      </w:pPr>
      <w:r>
        <w:t>[Start writing here.]</w:t>
      </w:r>
      <w:r>
        <w:br w:type="page"/>
      </w:r>
    </w:p>
    <w:p w:rsidR="007B6828" w:rsidP="007B6828" w14:paraId="2AA2BAB2" w14:textId="0B802EF5">
      <w:pPr>
        <w:pStyle w:val="Heading1"/>
      </w:pPr>
      <w:bookmarkStart w:id="60" w:name="_Toc222479891"/>
      <w:r>
        <w:t>VI. Evaluation timeline</w:t>
      </w:r>
      <w:bookmarkEnd w:id="59"/>
      <w:bookmarkEnd w:id="60"/>
    </w:p>
    <w:p w:rsidR="00CF399C" w:rsidRPr="00C36E5D" w:rsidP="00EC2468" w14:paraId="35AD2A1E" w14:textId="609DF75F">
      <w:pPr>
        <w:pStyle w:val="InstructionsHeader1"/>
        <w:rPr>
          <w:rStyle w:val="Strong"/>
          <w:b/>
          <w:bCs/>
        </w:rPr>
      </w:pPr>
      <w:r w:rsidRPr="00C36E5D">
        <w:rPr>
          <w:rStyle w:val="Strong"/>
          <w:b/>
        </w:rPr>
        <w:t>Purpose</w:t>
      </w:r>
    </w:p>
    <w:p w:rsidR="00CF399C" w:rsidRPr="00480768" w:rsidP="00480768" w14:paraId="4F35A201" w14:textId="18EFBD86">
      <w:pPr>
        <w:pStyle w:val="InstructionsList"/>
        <w:rPr>
          <w:rStyle w:val="Strong"/>
          <w:b w:val="0"/>
          <w:bCs w:val="0"/>
        </w:rPr>
      </w:pPr>
      <w:r w:rsidRPr="00C36E5D">
        <w:rPr>
          <w:rStyle w:val="Strong"/>
          <w:b w:val="0"/>
          <w:bCs w:val="0"/>
        </w:rPr>
        <w:t>Show when major evaluation activities will occur.</w:t>
      </w:r>
      <w:r w:rsidR="00480768">
        <w:rPr>
          <w:rStyle w:val="Strong"/>
          <w:b w:val="0"/>
          <w:bCs w:val="0"/>
        </w:rPr>
        <w:t xml:space="preserve"> </w:t>
      </w:r>
      <w:r w:rsidR="00480768">
        <w:rPr>
          <w:i/>
          <w:iCs/>
        </w:rPr>
        <w:t xml:space="preserve">Related application </w:t>
      </w:r>
      <w:r w:rsidR="00480768">
        <w:rPr>
          <w:i/>
          <w:iCs/>
        </w:rPr>
        <w:t>section: #</w:t>
      </w:r>
      <w:r w:rsidR="00480768">
        <w:rPr>
          <w:i/>
          <w:iCs/>
        </w:rPr>
        <w:t xml:space="preserve">10 </w:t>
      </w:r>
      <w:r w:rsidR="00097E10">
        <w:rPr>
          <w:i/>
          <w:iCs/>
        </w:rPr>
        <w:t xml:space="preserve">Evaluation Timeline. </w:t>
      </w:r>
    </w:p>
    <w:p w:rsidR="00CF399C" w:rsidRPr="000C3B50" w:rsidP="00CF399C" w14:paraId="5794E9C9" w14:textId="77777777">
      <w:pPr>
        <w:pStyle w:val="InstructionsHeader1"/>
        <w:rPr>
          <w:rStyle w:val="Strong"/>
          <w:b/>
          <w:bCs/>
        </w:rPr>
      </w:pPr>
      <w:r>
        <w:rPr>
          <w:rStyle w:val="Strong"/>
          <w:b/>
          <w:bCs/>
        </w:rPr>
        <w:t>Instructions</w:t>
      </w:r>
    </w:p>
    <w:p w:rsidR="00893379" w:rsidRPr="00C36E5D" w:rsidP="00893379" w14:paraId="721BBD94" w14:textId="0DF4FED0">
      <w:pPr>
        <w:pStyle w:val="InstructionsList"/>
      </w:pPr>
      <w:r w:rsidRPr="00363571">
        <w:rPr>
          <w:b/>
          <w:bCs/>
        </w:rPr>
        <w:t>Introduction.</w:t>
      </w:r>
      <w:r>
        <w:t xml:space="preserve"> </w:t>
      </w:r>
      <w:r w:rsidRPr="00152B9B">
        <w:t>Begin with a brief introductory sentence. E.g., “This section describes our evaluation</w:t>
      </w:r>
      <w:r>
        <w:t xml:space="preserve"> timeline</w:t>
      </w:r>
      <w:r w:rsidR="001B0396">
        <w:t xml:space="preserve"> and key milestones</w:t>
      </w:r>
      <w:r w:rsidRPr="00152B9B">
        <w:t xml:space="preserve">.” </w:t>
      </w:r>
    </w:p>
    <w:p w:rsidR="00CF399C" w14:paraId="11C1FDB2" w14:textId="59C71E89">
      <w:pPr>
        <w:pStyle w:val="InstructionsList"/>
      </w:pPr>
      <w:r w:rsidRPr="000C6AF4">
        <w:rPr>
          <w:b/>
          <w:bCs/>
        </w:rPr>
        <w:t>Timeline table.</w:t>
      </w:r>
      <w:r>
        <w:t xml:space="preserve"> </w:t>
      </w:r>
      <w:r w:rsidR="00F17492">
        <w:t xml:space="preserve">Complete Exhibit </w:t>
      </w:r>
      <w:r w:rsidR="00AB6283">
        <w:t xml:space="preserve">VI.A </w:t>
      </w:r>
      <w:r w:rsidR="00824176">
        <w:t xml:space="preserve">to </w:t>
      </w:r>
      <w:r>
        <w:t>list</w:t>
      </w:r>
      <w:r w:rsidR="00BC601C">
        <w:t xml:space="preserve"> start and end dates for</w:t>
      </w:r>
      <w:r w:rsidR="00EA3CB5">
        <w:t xml:space="preserve"> </w:t>
      </w:r>
      <w:r w:rsidR="6A5D27E1">
        <w:t xml:space="preserve">key evaluation activities. </w:t>
      </w:r>
      <w:r w:rsidRPr="008F5ED7" w:rsidR="008F5ED7">
        <w:t>You may add rows as needed to reflect your evaluation typ</w:t>
      </w:r>
      <w:r w:rsidR="008F5ED7">
        <w:t>e.</w:t>
      </w:r>
    </w:p>
    <w:p w:rsidR="00CF399C" w14:paraId="683821DA" w14:textId="77777777">
      <w:pPr>
        <w:pStyle w:val="InstructionsList"/>
      </w:pPr>
      <w:r>
        <w:t xml:space="preserve">(Optional) You may also include a Gantt chart, if helpful. See the </w:t>
      </w:r>
      <w:r w:rsidRPr="4C7647C1">
        <w:rPr>
          <w:i/>
          <w:iCs/>
        </w:rPr>
        <w:t>HMRF-LETA Planning Tools</w:t>
      </w:r>
      <w:r>
        <w:t xml:space="preserve"> for resources, templates, and examples to help you create one.</w:t>
      </w:r>
    </w:p>
    <w:p w:rsidR="007B6828" w:rsidP="007B6828" w14:paraId="4D6B48CA" w14:textId="33373B63">
      <w:pPr>
        <w:pStyle w:val="InstructionsList"/>
      </w:pPr>
      <w:r w:rsidRPr="002925DA">
        <w:rPr>
          <w:b/>
          <w:bCs/>
        </w:rPr>
        <w:t>Alignment with evaluation type</w:t>
      </w:r>
      <w:r>
        <w:t>.</w:t>
      </w:r>
    </w:p>
    <w:p w:rsidR="007B6828" w:rsidP="007B6828" w14:paraId="27D45BE7" w14:textId="438AC392">
      <w:pPr>
        <w:pStyle w:val="InstructionList2"/>
      </w:pPr>
      <w:r>
        <w:t xml:space="preserve">For descriptive outcome and impact evaluations, </w:t>
      </w:r>
      <w:r w:rsidR="001B0396">
        <w:t xml:space="preserve">indicate </w:t>
      </w:r>
      <w:r>
        <w:t>when you will collect and analyze participant outcome data.</w:t>
      </w:r>
    </w:p>
    <w:p w:rsidR="007B6828" w:rsidP="007B6828" w14:paraId="18D683B0" w14:textId="57116A2A">
      <w:pPr>
        <w:pStyle w:val="InstructionList2"/>
      </w:pPr>
      <w:r>
        <w:t>For impact evaluations, include key milestones such as random assignment and baseline data collection.</w:t>
      </w:r>
    </w:p>
    <w:p w:rsidR="007B6828" w:rsidP="007B6828" w14:paraId="7886B773" w14:textId="418A63AE">
      <w:pPr>
        <w:pStyle w:val="InstructionList2"/>
      </w:pPr>
      <w:r>
        <w:t>For implementation</w:t>
      </w:r>
      <w:r w:rsidR="0069350C">
        <w:t xml:space="preserve"> and formative</w:t>
      </w:r>
      <w:r>
        <w:t xml:space="preserve"> evaluations, </w:t>
      </w:r>
      <w:r w:rsidR="001D19F9">
        <w:t xml:space="preserve">indicate </w:t>
      </w:r>
      <w:r>
        <w:t>when you will collect and analyze program implementation</w:t>
      </w:r>
      <w:r w:rsidR="001D19F9">
        <w:t xml:space="preserve"> data</w:t>
      </w:r>
      <w:r>
        <w:t>.</w:t>
      </w:r>
    </w:p>
    <w:p w:rsidR="007B6828" w:rsidRPr="00C36E5D" w:rsidP="007B6828" w14:paraId="112DE2F4" w14:textId="62B5F8E8">
      <w:pPr>
        <w:pStyle w:val="InstructionList2"/>
        <w:rPr>
          <w:rStyle w:val="Strong"/>
          <w:b w:val="0"/>
          <w:bCs w:val="0"/>
        </w:rPr>
      </w:pPr>
      <w:r>
        <w:t xml:space="preserve">For measurement evaluations, include time for measure development and testing before full data collection. </w:t>
      </w:r>
    </w:p>
    <w:p w:rsidR="007B6828" w:rsidRPr="00C36E5D" w:rsidP="007B6828" w14:paraId="1881753C" w14:textId="77777777">
      <w:pPr>
        <w:pStyle w:val="InstructionHeader2"/>
        <w:rPr>
          <w:rStyle w:val="Strong"/>
          <w:b/>
        </w:rPr>
      </w:pPr>
      <w:r w:rsidRPr="4C7647C1">
        <w:rPr>
          <w:rStyle w:val="Strong"/>
          <w:b/>
        </w:rPr>
        <w:t xml:space="preserve">Tips  </w:t>
      </w:r>
    </w:p>
    <w:p w:rsidR="0069595F" w:rsidP="002245B4" w14:paraId="7FC81FEF" w14:textId="77777777">
      <w:pPr>
        <w:pStyle w:val="InstructionsList"/>
      </w:pPr>
      <w:r>
        <w:t>Ensure the timeline aligns with the program schedule and funding period.</w:t>
      </w:r>
    </w:p>
    <w:p w:rsidR="0069595F" w:rsidP="002245B4" w14:paraId="7117D3B4" w14:textId="77777777">
      <w:pPr>
        <w:pStyle w:val="InstructionsList"/>
      </w:pPr>
      <w:r>
        <w:t>Build in sufficient time for IRB approval before beginning data collection.</w:t>
      </w:r>
    </w:p>
    <w:p w:rsidR="0069595F" w:rsidP="002245B4" w14:paraId="74A10C8A" w14:textId="1BD00BF1">
      <w:pPr>
        <w:pStyle w:val="InstructionsList"/>
      </w:pPr>
      <w:r>
        <w:t>If working across multiple sites, note any differences in timing</w:t>
      </w:r>
      <w:r w:rsidR="003B4B2E">
        <w:t xml:space="preserve"> by location</w:t>
      </w:r>
      <w:r>
        <w:t>.</w:t>
      </w:r>
    </w:p>
    <w:p w:rsidR="0082761C" w:rsidP="002245B4" w14:paraId="53700C52" w14:textId="0770BC03">
      <w:pPr>
        <w:pStyle w:val="InstructionsList"/>
      </w:pPr>
      <w:r w:rsidRPr="0082761C">
        <w:t>For evaluations that include participant data, complete enrollment early enough to allow sufficient time for follow-up data collection, analysis, and report writing</w:t>
      </w:r>
      <w:r w:rsidR="002245B4">
        <w:t xml:space="preserve">. </w:t>
      </w:r>
      <w:r w:rsidR="002245B4">
        <w:t>B</w:t>
      </w:r>
      <w:r w:rsidRPr="002245B4" w:rsidR="002245B4">
        <w:t>uild in</w:t>
      </w:r>
      <w:r w:rsidRPr="002245B4" w:rsidR="002245B4">
        <w:t xml:space="preserve"> additional time for longer follow-up periods, which may delay survey completion and preparation of the final analytic sample</w:t>
      </w:r>
    </w:p>
    <w:p w:rsidR="0075727A" w:rsidP="0075727A" w14:paraId="548BA7FC" w14:textId="77777777">
      <w:r>
        <w:t>[Start writing here.]</w:t>
      </w:r>
    </w:p>
    <w:p w:rsidR="0075727A" w:rsidP="0075727A" w14:paraId="0CB846E4" w14:textId="330E2886">
      <w:pPr>
        <w:pStyle w:val="Caption"/>
      </w:pPr>
      <w:r>
        <w:t>Exhibit V</w:t>
      </w:r>
      <w:r w:rsidR="074A6E9B">
        <w:t>I</w:t>
      </w:r>
      <w:r>
        <w:t>.</w:t>
      </w:r>
      <w:r>
        <w:t>A</w:t>
      </w:r>
      <w:r>
        <w:t xml:space="preserve"> Evaluation timeline</w:t>
      </w:r>
    </w:p>
    <w:tbl>
      <w:tblPr>
        <w:tblStyle w:val="TableGrid"/>
        <w:tblW w:w="5000" w:type="pct"/>
        <w:tblBorders>
          <w:top w:val="none" w:sz="0" w:space="0" w:color="auto"/>
          <w:left w:val="none" w:sz="0" w:space="0" w:color="auto"/>
          <w:bottom w:val="none" w:sz="0" w:space="0" w:color="auto"/>
          <w:right w:val="none" w:sz="0" w:space="0" w:color="auto"/>
          <w:insideH w:val="single" w:sz="4" w:space="0" w:color="787E8B" w:themeColor="accent3"/>
          <w:insideV w:val="none" w:sz="0" w:space="0" w:color="auto"/>
        </w:tblBorders>
        <w:tblLook w:val="0620"/>
      </w:tblPr>
      <w:tblGrid>
        <w:gridCol w:w="5130"/>
        <w:gridCol w:w="2115"/>
        <w:gridCol w:w="2115"/>
      </w:tblGrid>
      <w:tr w14:paraId="29366925" w14:textId="77777777" w:rsidTr="005B6CC5">
        <w:tblPrEx>
          <w:tblW w:w="5000" w:type="pct"/>
          <w:tblBorders>
            <w:top w:val="none" w:sz="0" w:space="0" w:color="auto"/>
            <w:left w:val="none" w:sz="0" w:space="0" w:color="auto"/>
            <w:bottom w:val="none" w:sz="0" w:space="0" w:color="auto"/>
            <w:right w:val="none" w:sz="0" w:space="0" w:color="auto"/>
            <w:insideH w:val="single" w:sz="4" w:space="0" w:color="787E8B" w:themeColor="accent3"/>
            <w:insideV w:val="none" w:sz="0" w:space="0" w:color="auto"/>
          </w:tblBorders>
          <w:tblLook w:val="0620"/>
        </w:tblPrEx>
        <w:tc>
          <w:tcPr>
            <w:tcW w:w="2740" w:type="pct"/>
            <w:tcBorders>
              <w:top w:val="single" w:sz="4" w:space="0" w:color="E44044" w:themeColor="accent2"/>
              <w:bottom w:val="single" w:sz="12" w:space="0" w:color="1E4F5C" w:themeColor="accent1"/>
            </w:tcBorders>
          </w:tcPr>
          <w:p w:rsidR="007B6828" w:rsidRPr="000A4F5D" w14:paraId="1484523A" w14:textId="77777777">
            <w:pPr>
              <w:pStyle w:val="TableHeaderLeft"/>
            </w:pPr>
            <w:r>
              <w:t xml:space="preserve">Evaluation activity </w:t>
            </w:r>
          </w:p>
        </w:tc>
        <w:tc>
          <w:tcPr>
            <w:tcW w:w="1130" w:type="pct"/>
            <w:tcBorders>
              <w:top w:val="single" w:sz="4" w:space="0" w:color="E44044" w:themeColor="accent2"/>
              <w:bottom w:val="single" w:sz="12" w:space="0" w:color="1E4F5C" w:themeColor="accent1"/>
            </w:tcBorders>
          </w:tcPr>
          <w:p w:rsidR="007B6828" w:rsidRPr="000A4F5D" w14:paraId="335333CB" w14:textId="77777777">
            <w:pPr>
              <w:pStyle w:val="TableHeaderLeft"/>
            </w:pPr>
            <w:r>
              <w:t>Start date</w:t>
            </w:r>
          </w:p>
        </w:tc>
        <w:tc>
          <w:tcPr>
            <w:tcW w:w="1130" w:type="pct"/>
            <w:tcBorders>
              <w:top w:val="single" w:sz="4" w:space="0" w:color="E44044" w:themeColor="accent2"/>
              <w:bottom w:val="single" w:sz="12" w:space="0" w:color="1E4F5C" w:themeColor="accent1"/>
            </w:tcBorders>
          </w:tcPr>
          <w:p w:rsidR="007B6828" w:rsidRPr="000A4F5D" w14:paraId="19F6B97B" w14:textId="77777777">
            <w:pPr>
              <w:pStyle w:val="TableTextLeft"/>
              <w:rPr>
                <w:b/>
                <w:bCs/>
              </w:rPr>
            </w:pPr>
            <w:r>
              <w:rPr>
                <w:b/>
                <w:bCs/>
              </w:rPr>
              <w:t>End date</w:t>
            </w:r>
          </w:p>
        </w:tc>
      </w:tr>
      <w:tr w14:paraId="2B2CDEBB" w14:textId="77777777" w:rsidTr="005B6CC5">
        <w:tblPrEx>
          <w:tblW w:w="5000" w:type="pct"/>
          <w:tblLook w:val="0620"/>
        </w:tblPrEx>
        <w:tc>
          <w:tcPr>
            <w:tcW w:w="2740" w:type="pct"/>
            <w:tcBorders>
              <w:top w:val="single" w:sz="4" w:space="0" w:color="E7E6E6" w:themeColor="background2"/>
              <w:bottom w:val="single" w:sz="4" w:space="0" w:color="E7E6E6" w:themeColor="background2"/>
            </w:tcBorders>
          </w:tcPr>
          <w:p w:rsidR="007B6828" w14:paraId="276C7288" w14:textId="4E7B014B">
            <w:pPr>
              <w:pStyle w:val="TableTextLeft"/>
            </w:pPr>
            <w:r>
              <w:t>IRB submission (</w:t>
            </w:r>
            <w:r w:rsidRPr="005B769C" w:rsidR="005B769C">
              <w:t>enter “N/A” if not applicable</w:t>
            </w:r>
            <w:r>
              <w:t>)</w:t>
            </w:r>
          </w:p>
        </w:tc>
        <w:tc>
          <w:tcPr>
            <w:tcW w:w="1130" w:type="pct"/>
            <w:tcBorders>
              <w:top w:val="single" w:sz="4" w:space="0" w:color="E7E6E6" w:themeColor="background2"/>
              <w:bottom w:val="single" w:sz="4" w:space="0" w:color="E7E6E6" w:themeColor="background2"/>
            </w:tcBorders>
          </w:tcPr>
          <w:p w:rsidR="007B6828" w:rsidRPr="000A4F5D" w14:paraId="067286D4" w14:textId="77777777">
            <w:pPr>
              <w:pStyle w:val="TableTextLeft"/>
            </w:pPr>
          </w:p>
        </w:tc>
        <w:tc>
          <w:tcPr>
            <w:tcW w:w="1130" w:type="pct"/>
            <w:tcBorders>
              <w:top w:val="single" w:sz="4" w:space="0" w:color="E7E6E6" w:themeColor="background2"/>
              <w:bottom w:val="single" w:sz="4" w:space="0" w:color="E7E6E6" w:themeColor="background2"/>
            </w:tcBorders>
          </w:tcPr>
          <w:p w:rsidR="007B6828" w:rsidRPr="000A4F5D" w14:paraId="72AB2810" w14:textId="77777777">
            <w:pPr>
              <w:pStyle w:val="TableTextLeft"/>
            </w:pPr>
          </w:p>
        </w:tc>
      </w:tr>
      <w:tr w14:paraId="516CACA2" w14:textId="77777777" w:rsidTr="005B6CC5">
        <w:tblPrEx>
          <w:tblW w:w="5000" w:type="pct"/>
          <w:tblLook w:val="0620"/>
        </w:tblPrEx>
        <w:tc>
          <w:tcPr>
            <w:tcW w:w="2740" w:type="pct"/>
            <w:tcBorders>
              <w:top w:val="single" w:sz="4" w:space="0" w:color="E7E6E6" w:themeColor="background2"/>
              <w:bottom w:val="single" w:sz="4" w:space="0" w:color="E7E6E6" w:themeColor="background2"/>
            </w:tcBorders>
          </w:tcPr>
          <w:p w:rsidR="007B6828" w14:paraId="73697B94" w14:textId="77777777">
            <w:pPr>
              <w:pStyle w:val="TableTextLeft"/>
            </w:pPr>
            <w:r>
              <w:t>Staff training</w:t>
            </w:r>
          </w:p>
        </w:tc>
        <w:tc>
          <w:tcPr>
            <w:tcW w:w="1130" w:type="pct"/>
            <w:tcBorders>
              <w:top w:val="single" w:sz="4" w:space="0" w:color="E7E6E6" w:themeColor="background2"/>
              <w:bottom w:val="single" w:sz="4" w:space="0" w:color="E7E6E6" w:themeColor="background2"/>
            </w:tcBorders>
          </w:tcPr>
          <w:p w:rsidR="007B6828" w:rsidRPr="000A4F5D" w14:paraId="30B6E031" w14:textId="77777777">
            <w:pPr>
              <w:pStyle w:val="TableTextLeft"/>
            </w:pPr>
          </w:p>
        </w:tc>
        <w:tc>
          <w:tcPr>
            <w:tcW w:w="1130" w:type="pct"/>
            <w:tcBorders>
              <w:top w:val="single" w:sz="4" w:space="0" w:color="E7E6E6" w:themeColor="background2"/>
              <w:bottom w:val="single" w:sz="4" w:space="0" w:color="E7E6E6" w:themeColor="background2"/>
            </w:tcBorders>
          </w:tcPr>
          <w:p w:rsidR="007B6828" w:rsidRPr="000A4F5D" w14:paraId="72C3825A" w14:textId="77777777">
            <w:pPr>
              <w:pStyle w:val="TableTextLeft"/>
            </w:pPr>
          </w:p>
        </w:tc>
      </w:tr>
      <w:tr w14:paraId="64076230" w14:textId="77777777" w:rsidTr="005B6CC5">
        <w:tblPrEx>
          <w:tblW w:w="5000" w:type="pct"/>
          <w:tblLook w:val="0620"/>
        </w:tblPrEx>
        <w:trPr>
          <w:trHeight w:val="300"/>
        </w:trPr>
        <w:tc>
          <w:tcPr>
            <w:tcW w:w="2740" w:type="pct"/>
            <w:tcBorders>
              <w:top w:val="single" w:sz="4" w:space="0" w:color="E7E6E6" w:themeColor="background2"/>
              <w:bottom w:val="single" w:sz="4" w:space="0" w:color="E7E6E6" w:themeColor="background2"/>
            </w:tcBorders>
          </w:tcPr>
          <w:p w:rsidR="007B6828" w14:paraId="1A30F070" w14:textId="77777777">
            <w:pPr>
              <w:pStyle w:val="TableTextLeft"/>
            </w:pPr>
            <w:r>
              <w:t xml:space="preserve">Evaluation enrollment </w:t>
            </w:r>
            <w:r w:rsidRPr="4C7647C1">
              <w:rPr>
                <w:i/>
                <w:iCs/>
              </w:rPr>
              <w:t>(if conducting an impact evaluation, specify evaluation enrollment dates for treatment and comparison groups)</w:t>
            </w:r>
          </w:p>
        </w:tc>
        <w:tc>
          <w:tcPr>
            <w:tcW w:w="1130" w:type="pct"/>
            <w:tcBorders>
              <w:top w:val="single" w:sz="4" w:space="0" w:color="E7E6E6" w:themeColor="background2"/>
              <w:bottom w:val="single" w:sz="4" w:space="0" w:color="E7E6E6" w:themeColor="background2"/>
            </w:tcBorders>
          </w:tcPr>
          <w:p w:rsidR="007B6828" w:rsidRPr="000A4F5D" w14:paraId="6284BF1E" w14:textId="77777777">
            <w:pPr>
              <w:pStyle w:val="TableTextLeft"/>
            </w:pPr>
          </w:p>
        </w:tc>
        <w:tc>
          <w:tcPr>
            <w:tcW w:w="1130" w:type="pct"/>
            <w:tcBorders>
              <w:top w:val="single" w:sz="4" w:space="0" w:color="E7E6E6" w:themeColor="background2"/>
              <w:bottom w:val="single" w:sz="4" w:space="0" w:color="E7E6E6" w:themeColor="background2"/>
            </w:tcBorders>
          </w:tcPr>
          <w:p w:rsidR="007B6828" w:rsidRPr="000A4F5D" w14:paraId="19A4D836" w14:textId="77777777">
            <w:pPr>
              <w:pStyle w:val="TableTextLeft"/>
            </w:pPr>
          </w:p>
        </w:tc>
      </w:tr>
      <w:tr w14:paraId="23FDDF6D" w14:textId="77777777" w:rsidTr="005B6CC5">
        <w:tblPrEx>
          <w:tblW w:w="5000" w:type="pct"/>
          <w:tblLook w:val="0620"/>
        </w:tblPrEx>
        <w:tc>
          <w:tcPr>
            <w:tcW w:w="2740" w:type="pct"/>
            <w:tcBorders>
              <w:top w:val="single" w:sz="4" w:space="0" w:color="E7E6E6" w:themeColor="background2"/>
              <w:bottom w:val="single" w:sz="4" w:space="0" w:color="E7E6E6" w:themeColor="background2"/>
            </w:tcBorders>
          </w:tcPr>
          <w:p w:rsidR="007B6828" w14:paraId="0A4EABB9" w14:textId="77777777">
            <w:pPr>
              <w:pStyle w:val="TableTextLeft"/>
            </w:pPr>
            <w:r>
              <w:t xml:space="preserve">Baseline data collection </w:t>
            </w:r>
          </w:p>
        </w:tc>
        <w:tc>
          <w:tcPr>
            <w:tcW w:w="1130" w:type="pct"/>
            <w:tcBorders>
              <w:top w:val="single" w:sz="4" w:space="0" w:color="E7E6E6" w:themeColor="background2"/>
              <w:bottom w:val="single" w:sz="4" w:space="0" w:color="E7E6E6" w:themeColor="background2"/>
            </w:tcBorders>
          </w:tcPr>
          <w:p w:rsidR="007B6828" w:rsidRPr="000A4F5D" w14:paraId="071E9B59" w14:textId="77777777">
            <w:pPr>
              <w:pStyle w:val="TableTextLeft"/>
            </w:pPr>
          </w:p>
        </w:tc>
        <w:tc>
          <w:tcPr>
            <w:tcW w:w="1130" w:type="pct"/>
            <w:tcBorders>
              <w:top w:val="single" w:sz="4" w:space="0" w:color="E7E6E6" w:themeColor="background2"/>
              <w:bottom w:val="single" w:sz="4" w:space="0" w:color="E7E6E6" w:themeColor="background2"/>
            </w:tcBorders>
          </w:tcPr>
          <w:p w:rsidR="007B6828" w:rsidRPr="000A4F5D" w14:paraId="3C3A4F38" w14:textId="77777777">
            <w:pPr>
              <w:pStyle w:val="TableTextLeft"/>
            </w:pPr>
          </w:p>
        </w:tc>
      </w:tr>
      <w:tr w14:paraId="3128BC9E" w14:textId="77777777" w:rsidTr="005B6CC5">
        <w:tblPrEx>
          <w:tblW w:w="5000" w:type="pct"/>
          <w:tblLook w:val="0620"/>
        </w:tblPrEx>
        <w:tc>
          <w:tcPr>
            <w:tcW w:w="2740" w:type="pct"/>
            <w:tcBorders>
              <w:top w:val="single" w:sz="4" w:space="0" w:color="E7E6E6" w:themeColor="background2"/>
              <w:bottom w:val="single" w:sz="4" w:space="0" w:color="E7E6E6" w:themeColor="background2"/>
            </w:tcBorders>
          </w:tcPr>
          <w:p w:rsidR="007B6828" w14:paraId="5D712865" w14:textId="0CD2F544">
            <w:pPr>
              <w:pStyle w:val="TableTextLeft"/>
            </w:pPr>
            <w:r>
              <w:t>1</w:t>
            </w:r>
            <w:r w:rsidRPr="002F5921">
              <w:rPr>
                <w:vertAlign w:val="superscript"/>
              </w:rPr>
              <w:t>st</w:t>
            </w:r>
            <w:r>
              <w:t xml:space="preserve"> follow-up data collection (</w:t>
            </w:r>
            <w:r w:rsidRPr="005B6CC5" w:rsidR="005B6CC5">
              <w:t>enter “N/A” if not applicable</w:t>
            </w:r>
            <w:r>
              <w:t>)</w:t>
            </w:r>
          </w:p>
        </w:tc>
        <w:tc>
          <w:tcPr>
            <w:tcW w:w="1130" w:type="pct"/>
            <w:tcBorders>
              <w:top w:val="single" w:sz="4" w:space="0" w:color="E7E6E6" w:themeColor="background2"/>
              <w:bottom w:val="single" w:sz="4" w:space="0" w:color="E7E6E6" w:themeColor="background2"/>
            </w:tcBorders>
          </w:tcPr>
          <w:p w:rsidR="007B6828" w:rsidRPr="000A4F5D" w14:paraId="592795B0" w14:textId="77777777">
            <w:pPr>
              <w:pStyle w:val="TableTextLeft"/>
            </w:pPr>
          </w:p>
        </w:tc>
        <w:tc>
          <w:tcPr>
            <w:tcW w:w="1130" w:type="pct"/>
            <w:tcBorders>
              <w:top w:val="single" w:sz="4" w:space="0" w:color="E7E6E6" w:themeColor="background2"/>
              <w:bottom w:val="single" w:sz="4" w:space="0" w:color="E7E6E6" w:themeColor="background2"/>
            </w:tcBorders>
          </w:tcPr>
          <w:p w:rsidR="007B6828" w:rsidRPr="000A4F5D" w14:paraId="5EA66976" w14:textId="77777777">
            <w:pPr>
              <w:pStyle w:val="TableTextLeft"/>
            </w:pPr>
          </w:p>
        </w:tc>
      </w:tr>
      <w:tr w14:paraId="509573E6" w14:textId="77777777" w:rsidTr="005B6CC5">
        <w:tblPrEx>
          <w:tblW w:w="5000" w:type="pct"/>
          <w:tblLook w:val="0620"/>
        </w:tblPrEx>
        <w:tc>
          <w:tcPr>
            <w:tcW w:w="2740" w:type="pct"/>
            <w:tcBorders>
              <w:top w:val="single" w:sz="4" w:space="0" w:color="E7E6E6" w:themeColor="background2"/>
              <w:bottom w:val="single" w:sz="4" w:space="0" w:color="E7E6E6" w:themeColor="background2"/>
            </w:tcBorders>
          </w:tcPr>
          <w:p w:rsidR="007B6828" w14:paraId="02D8D0B2" w14:textId="6FACD930">
            <w:pPr>
              <w:pStyle w:val="TableTextLeft"/>
            </w:pPr>
            <w:r>
              <w:t>2</w:t>
            </w:r>
            <w:r w:rsidRPr="002F5921">
              <w:rPr>
                <w:vertAlign w:val="superscript"/>
              </w:rPr>
              <w:t>nd</w:t>
            </w:r>
            <w:r>
              <w:t xml:space="preserve"> follow-up data collection (</w:t>
            </w:r>
            <w:r w:rsidRPr="005B6CC5" w:rsidR="005B6CC5">
              <w:t>enter “N/A” if not applicable</w:t>
            </w:r>
            <w:r>
              <w:t>)</w:t>
            </w:r>
          </w:p>
        </w:tc>
        <w:tc>
          <w:tcPr>
            <w:tcW w:w="1130" w:type="pct"/>
            <w:tcBorders>
              <w:top w:val="single" w:sz="4" w:space="0" w:color="E7E6E6" w:themeColor="background2"/>
              <w:bottom w:val="single" w:sz="4" w:space="0" w:color="E7E6E6" w:themeColor="background2"/>
            </w:tcBorders>
          </w:tcPr>
          <w:p w:rsidR="007B6828" w:rsidRPr="000A4F5D" w14:paraId="52CAE13A" w14:textId="77777777">
            <w:pPr>
              <w:pStyle w:val="TableTextLeft"/>
            </w:pPr>
          </w:p>
        </w:tc>
        <w:tc>
          <w:tcPr>
            <w:tcW w:w="1130" w:type="pct"/>
            <w:tcBorders>
              <w:top w:val="single" w:sz="4" w:space="0" w:color="E7E6E6" w:themeColor="background2"/>
              <w:bottom w:val="single" w:sz="4" w:space="0" w:color="E7E6E6" w:themeColor="background2"/>
            </w:tcBorders>
          </w:tcPr>
          <w:p w:rsidR="007B6828" w:rsidRPr="000A4F5D" w14:paraId="4C2F607D" w14:textId="77777777">
            <w:pPr>
              <w:pStyle w:val="TableTextLeft"/>
            </w:pPr>
          </w:p>
        </w:tc>
      </w:tr>
      <w:tr w14:paraId="5D36A374" w14:textId="77777777" w:rsidTr="005B6CC5">
        <w:tblPrEx>
          <w:tblW w:w="5000" w:type="pct"/>
          <w:tblLook w:val="0620"/>
        </w:tblPrEx>
        <w:trPr>
          <w:trHeight w:val="300"/>
        </w:trPr>
        <w:tc>
          <w:tcPr>
            <w:tcW w:w="2740" w:type="pct"/>
            <w:tcBorders>
              <w:top w:val="single" w:sz="4" w:space="0" w:color="E7E6E6" w:themeColor="background2"/>
              <w:bottom w:val="single" w:sz="4" w:space="0" w:color="E7E6E6" w:themeColor="background2"/>
            </w:tcBorders>
          </w:tcPr>
          <w:p w:rsidR="007B6828" w14:paraId="108C2C41" w14:textId="584D23BB">
            <w:pPr>
              <w:pStyle w:val="TableTextLeft"/>
            </w:pPr>
            <w:r>
              <w:t>Interview data collection (</w:t>
            </w:r>
            <w:r w:rsidRPr="005B6CC5" w:rsidR="005B6CC5">
              <w:t>enter “N/A” if not applicable</w:t>
            </w:r>
            <w:r>
              <w:t>)</w:t>
            </w:r>
          </w:p>
        </w:tc>
        <w:tc>
          <w:tcPr>
            <w:tcW w:w="1130" w:type="pct"/>
            <w:tcBorders>
              <w:top w:val="single" w:sz="4" w:space="0" w:color="E7E6E6" w:themeColor="background2"/>
              <w:bottom w:val="single" w:sz="4" w:space="0" w:color="E7E6E6" w:themeColor="background2"/>
            </w:tcBorders>
          </w:tcPr>
          <w:p w:rsidR="007B6828" w:rsidRPr="000A4F5D" w14:paraId="6C8A6A17" w14:textId="77777777">
            <w:pPr>
              <w:pStyle w:val="TableTextLeft"/>
            </w:pPr>
          </w:p>
        </w:tc>
        <w:tc>
          <w:tcPr>
            <w:tcW w:w="1130" w:type="pct"/>
            <w:tcBorders>
              <w:top w:val="single" w:sz="4" w:space="0" w:color="E7E6E6" w:themeColor="background2"/>
              <w:bottom w:val="single" w:sz="4" w:space="0" w:color="E7E6E6" w:themeColor="background2"/>
            </w:tcBorders>
          </w:tcPr>
          <w:p w:rsidR="007B6828" w:rsidRPr="000A4F5D" w14:paraId="1514E234" w14:textId="77777777">
            <w:pPr>
              <w:pStyle w:val="TableTextLeft"/>
            </w:pPr>
          </w:p>
        </w:tc>
      </w:tr>
      <w:tr w14:paraId="10F1080E" w14:textId="77777777" w:rsidTr="005B6CC5">
        <w:tblPrEx>
          <w:tblW w:w="5000" w:type="pct"/>
          <w:tblLook w:val="0620"/>
        </w:tblPrEx>
        <w:trPr>
          <w:trHeight w:val="300"/>
        </w:trPr>
        <w:tc>
          <w:tcPr>
            <w:tcW w:w="2740" w:type="pct"/>
            <w:tcBorders>
              <w:top w:val="single" w:sz="4" w:space="0" w:color="E7E6E6" w:themeColor="background2"/>
              <w:bottom w:val="single" w:sz="4" w:space="0" w:color="E7E6E6" w:themeColor="background2"/>
            </w:tcBorders>
          </w:tcPr>
          <w:p w:rsidR="007B6828" w14:paraId="14298CAF" w14:textId="26DB913C">
            <w:pPr>
              <w:pStyle w:val="TableTextLeft"/>
            </w:pPr>
            <w:r>
              <w:t>Focus group data collection (</w:t>
            </w:r>
            <w:r w:rsidRPr="005B6CC5" w:rsidR="005B6CC5">
              <w:t>enter “N/A” if not applicable</w:t>
            </w:r>
            <w:r>
              <w:t>)</w:t>
            </w:r>
          </w:p>
        </w:tc>
        <w:tc>
          <w:tcPr>
            <w:tcW w:w="1130" w:type="pct"/>
            <w:tcBorders>
              <w:top w:val="single" w:sz="4" w:space="0" w:color="E7E6E6" w:themeColor="background2"/>
              <w:bottom w:val="single" w:sz="4" w:space="0" w:color="E7E6E6" w:themeColor="background2"/>
            </w:tcBorders>
          </w:tcPr>
          <w:p w:rsidR="007B6828" w:rsidRPr="000A4F5D" w14:paraId="1906CC80" w14:textId="77777777">
            <w:pPr>
              <w:pStyle w:val="TableTextLeft"/>
            </w:pPr>
          </w:p>
        </w:tc>
        <w:tc>
          <w:tcPr>
            <w:tcW w:w="1130" w:type="pct"/>
            <w:tcBorders>
              <w:top w:val="single" w:sz="4" w:space="0" w:color="E7E6E6" w:themeColor="background2"/>
              <w:bottom w:val="single" w:sz="4" w:space="0" w:color="E7E6E6" w:themeColor="background2"/>
            </w:tcBorders>
          </w:tcPr>
          <w:p w:rsidR="007B6828" w:rsidRPr="000A4F5D" w14:paraId="34E00372" w14:textId="77777777">
            <w:pPr>
              <w:pStyle w:val="TableTextLeft"/>
            </w:pPr>
          </w:p>
        </w:tc>
      </w:tr>
      <w:tr w14:paraId="0E52C1A0" w14:textId="77777777" w:rsidTr="005B6CC5">
        <w:tblPrEx>
          <w:tblW w:w="5000" w:type="pct"/>
          <w:tblLook w:val="0620"/>
        </w:tblPrEx>
        <w:trPr>
          <w:trHeight w:val="300"/>
        </w:trPr>
        <w:tc>
          <w:tcPr>
            <w:tcW w:w="2740" w:type="pct"/>
            <w:tcBorders>
              <w:top w:val="single" w:sz="4" w:space="0" w:color="E7E6E6" w:themeColor="background2"/>
              <w:bottom w:val="single" w:sz="4" w:space="0" w:color="E7E6E6" w:themeColor="background2"/>
            </w:tcBorders>
          </w:tcPr>
          <w:p w:rsidR="007B6828" w14:paraId="09CEBA2F" w14:textId="77777777">
            <w:pPr>
              <w:pStyle w:val="TableTextLeft"/>
            </w:pPr>
            <w:r>
              <w:t>Analysis plan submission</w:t>
            </w:r>
          </w:p>
        </w:tc>
        <w:tc>
          <w:tcPr>
            <w:tcW w:w="1130" w:type="pct"/>
            <w:tcBorders>
              <w:top w:val="single" w:sz="4" w:space="0" w:color="E7E6E6" w:themeColor="background2"/>
              <w:bottom w:val="single" w:sz="4" w:space="0" w:color="E7E6E6" w:themeColor="background2"/>
            </w:tcBorders>
          </w:tcPr>
          <w:p w:rsidR="007B6828" w:rsidRPr="000A4F5D" w14:paraId="5AC96049" w14:textId="77777777">
            <w:pPr>
              <w:pStyle w:val="TableTextLeft"/>
            </w:pPr>
          </w:p>
        </w:tc>
        <w:tc>
          <w:tcPr>
            <w:tcW w:w="1130" w:type="pct"/>
            <w:tcBorders>
              <w:top w:val="single" w:sz="4" w:space="0" w:color="E7E6E6" w:themeColor="background2"/>
              <w:bottom w:val="single" w:sz="4" w:space="0" w:color="E7E6E6" w:themeColor="background2"/>
            </w:tcBorders>
          </w:tcPr>
          <w:p w:rsidR="007B6828" w:rsidRPr="000A4F5D" w14:paraId="7A7FA7BC" w14:textId="77777777">
            <w:pPr>
              <w:pStyle w:val="TableTextLeft"/>
            </w:pPr>
          </w:p>
        </w:tc>
      </w:tr>
      <w:tr w14:paraId="4A8166A7" w14:textId="77777777" w:rsidTr="005B6CC5">
        <w:tblPrEx>
          <w:tblW w:w="5000" w:type="pct"/>
          <w:tblLook w:val="0620"/>
        </w:tblPrEx>
        <w:tc>
          <w:tcPr>
            <w:tcW w:w="2740" w:type="pct"/>
            <w:tcBorders>
              <w:top w:val="single" w:sz="4" w:space="0" w:color="E7E6E6" w:themeColor="background2"/>
              <w:bottom w:val="single" w:sz="4" w:space="0" w:color="E7E6E6" w:themeColor="background2"/>
            </w:tcBorders>
          </w:tcPr>
          <w:p w:rsidR="007B6828" w14:paraId="17DAC103" w14:textId="77777777">
            <w:pPr>
              <w:pStyle w:val="TableTextLeft"/>
            </w:pPr>
            <w:r>
              <w:t>Analysis period</w:t>
            </w:r>
          </w:p>
        </w:tc>
        <w:tc>
          <w:tcPr>
            <w:tcW w:w="1130" w:type="pct"/>
            <w:tcBorders>
              <w:top w:val="single" w:sz="4" w:space="0" w:color="E7E6E6" w:themeColor="background2"/>
              <w:bottom w:val="single" w:sz="4" w:space="0" w:color="E7E6E6" w:themeColor="background2"/>
            </w:tcBorders>
          </w:tcPr>
          <w:p w:rsidR="007B6828" w:rsidRPr="000A4F5D" w14:paraId="3E2B582C" w14:textId="77777777">
            <w:pPr>
              <w:pStyle w:val="TableTextLeft"/>
            </w:pPr>
          </w:p>
        </w:tc>
        <w:tc>
          <w:tcPr>
            <w:tcW w:w="1130" w:type="pct"/>
            <w:tcBorders>
              <w:top w:val="single" w:sz="4" w:space="0" w:color="E7E6E6" w:themeColor="background2"/>
              <w:bottom w:val="single" w:sz="4" w:space="0" w:color="E7E6E6" w:themeColor="background2"/>
            </w:tcBorders>
          </w:tcPr>
          <w:p w:rsidR="007B6828" w:rsidRPr="000A4F5D" w14:paraId="1FE25FC9" w14:textId="77777777">
            <w:pPr>
              <w:pStyle w:val="TableTextLeft"/>
            </w:pPr>
          </w:p>
        </w:tc>
      </w:tr>
      <w:tr w14:paraId="4291DBE2" w14:textId="77777777" w:rsidTr="005B6CC5">
        <w:tblPrEx>
          <w:tblW w:w="5000" w:type="pct"/>
          <w:tblLook w:val="0620"/>
        </w:tblPrEx>
        <w:tc>
          <w:tcPr>
            <w:tcW w:w="2740" w:type="pct"/>
            <w:tcBorders>
              <w:top w:val="single" w:sz="4" w:space="0" w:color="E7E6E6" w:themeColor="background2"/>
              <w:bottom w:val="single" w:sz="4" w:space="0" w:color="E7E6E6" w:themeColor="background2"/>
            </w:tcBorders>
          </w:tcPr>
          <w:p w:rsidR="007B6828" w14:paraId="614BFD31" w14:textId="77777777">
            <w:pPr>
              <w:pStyle w:val="TableTextLeft"/>
            </w:pPr>
            <w:r>
              <w:t>Report writing</w:t>
            </w:r>
          </w:p>
        </w:tc>
        <w:tc>
          <w:tcPr>
            <w:tcW w:w="1130" w:type="pct"/>
            <w:tcBorders>
              <w:top w:val="single" w:sz="4" w:space="0" w:color="E7E6E6" w:themeColor="background2"/>
              <w:bottom w:val="single" w:sz="4" w:space="0" w:color="E7E6E6" w:themeColor="background2"/>
            </w:tcBorders>
          </w:tcPr>
          <w:p w:rsidR="007B6828" w:rsidRPr="000A4F5D" w14:paraId="3B3D298D" w14:textId="77777777">
            <w:pPr>
              <w:pStyle w:val="TableTextLeft"/>
            </w:pPr>
          </w:p>
        </w:tc>
        <w:tc>
          <w:tcPr>
            <w:tcW w:w="1130" w:type="pct"/>
            <w:tcBorders>
              <w:top w:val="single" w:sz="4" w:space="0" w:color="E7E6E6" w:themeColor="background2"/>
              <w:bottom w:val="single" w:sz="4" w:space="0" w:color="E7E6E6" w:themeColor="background2"/>
            </w:tcBorders>
          </w:tcPr>
          <w:p w:rsidR="007B6828" w:rsidRPr="000A4F5D" w14:paraId="346FDD84" w14:textId="77777777">
            <w:pPr>
              <w:pStyle w:val="TableTextLeft"/>
            </w:pPr>
          </w:p>
        </w:tc>
      </w:tr>
      <w:tr w14:paraId="4ECB00BD" w14:textId="77777777" w:rsidTr="005B6CC5">
        <w:tblPrEx>
          <w:tblW w:w="5000" w:type="pct"/>
          <w:tblLook w:val="0620"/>
        </w:tblPrEx>
        <w:tc>
          <w:tcPr>
            <w:tcW w:w="2740" w:type="pct"/>
            <w:tcBorders>
              <w:top w:val="single" w:sz="4" w:space="0" w:color="E7E6E6" w:themeColor="background2"/>
              <w:bottom w:val="single" w:sz="4" w:space="0" w:color="E7E6E6" w:themeColor="background2"/>
            </w:tcBorders>
          </w:tcPr>
          <w:p w:rsidR="007B6828" w14:paraId="70AD3927" w14:textId="77777777">
            <w:pPr>
              <w:pStyle w:val="TableTextLeft"/>
            </w:pPr>
            <w:r>
              <w:t>Report submission</w:t>
            </w:r>
          </w:p>
        </w:tc>
        <w:tc>
          <w:tcPr>
            <w:tcW w:w="1130" w:type="pct"/>
            <w:tcBorders>
              <w:top w:val="single" w:sz="4" w:space="0" w:color="E7E6E6" w:themeColor="background2"/>
              <w:bottom w:val="single" w:sz="4" w:space="0" w:color="E7E6E6" w:themeColor="background2"/>
            </w:tcBorders>
          </w:tcPr>
          <w:p w:rsidR="007B6828" w:rsidRPr="000A4F5D" w14:paraId="40767505" w14:textId="77777777">
            <w:pPr>
              <w:pStyle w:val="TableTextLeft"/>
            </w:pPr>
          </w:p>
        </w:tc>
        <w:tc>
          <w:tcPr>
            <w:tcW w:w="1130" w:type="pct"/>
            <w:tcBorders>
              <w:top w:val="single" w:sz="4" w:space="0" w:color="E7E6E6" w:themeColor="background2"/>
              <w:bottom w:val="single" w:sz="4" w:space="0" w:color="E7E6E6" w:themeColor="background2"/>
            </w:tcBorders>
          </w:tcPr>
          <w:p w:rsidR="007B6828" w:rsidRPr="000A4F5D" w14:paraId="1B74115E" w14:textId="77777777">
            <w:pPr>
              <w:pStyle w:val="TableTextLeft"/>
            </w:pPr>
          </w:p>
        </w:tc>
      </w:tr>
      <w:tr w14:paraId="40139A23" w14:textId="77777777" w:rsidTr="005B6CC5">
        <w:tblPrEx>
          <w:tblW w:w="5000" w:type="pct"/>
          <w:tblLook w:val="0620"/>
        </w:tblPrEx>
        <w:tc>
          <w:tcPr>
            <w:tcW w:w="2740" w:type="pct"/>
            <w:tcBorders>
              <w:top w:val="single" w:sz="4" w:space="0" w:color="E7E6E6" w:themeColor="background2"/>
              <w:bottom w:val="single" w:sz="4" w:space="0" w:color="E7E6E6" w:themeColor="background2"/>
            </w:tcBorders>
          </w:tcPr>
          <w:p w:rsidR="007B6828" w14:paraId="5CE83856" w14:textId="77777777">
            <w:pPr>
              <w:pStyle w:val="TableTextLeft"/>
              <w:rPr>
                <w:highlight w:val="yellow"/>
              </w:rPr>
            </w:pPr>
            <w:r>
              <w:t>Data archiving</w:t>
            </w:r>
          </w:p>
        </w:tc>
        <w:tc>
          <w:tcPr>
            <w:tcW w:w="1130" w:type="pct"/>
            <w:tcBorders>
              <w:top w:val="single" w:sz="4" w:space="0" w:color="E7E6E6" w:themeColor="background2"/>
              <w:bottom w:val="single" w:sz="4" w:space="0" w:color="E7E6E6" w:themeColor="background2"/>
            </w:tcBorders>
          </w:tcPr>
          <w:p w:rsidR="007B6828" w:rsidRPr="000A4F5D" w14:paraId="53C627BD" w14:textId="77777777">
            <w:pPr>
              <w:pStyle w:val="TableTextLeft"/>
            </w:pPr>
          </w:p>
        </w:tc>
        <w:tc>
          <w:tcPr>
            <w:tcW w:w="1130" w:type="pct"/>
            <w:tcBorders>
              <w:top w:val="single" w:sz="4" w:space="0" w:color="E7E6E6" w:themeColor="background2"/>
              <w:bottom w:val="single" w:sz="4" w:space="0" w:color="E7E6E6" w:themeColor="background2"/>
            </w:tcBorders>
          </w:tcPr>
          <w:p w:rsidR="007B6828" w:rsidRPr="000A4F5D" w14:paraId="73EF5819" w14:textId="77777777">
            <w:pPr>
              <w:pStyle w:val="TableTextLeft"/>
            </w:pPr>
          </w:p>
        </w:tc>
      </w:tr>
      <w:tr w14:paraId="38FCAE2A" w14:textId="77777777" w:rsidTr="005B6CC5">
        <w:tblPrEx>
          <w:tblW w:w="5000" w:type="pct"/>
          <w:tblLook w:val="0620"/>
        </w:tblPrEx>
        <w:tc>
          <w:tcPr>
            <w:tcW w:w="2740" w:type="pct"/>
            <w:tcBorders>
              <w:top w:val="single" w:sz="4" w:space="0" w:color="E7E6E6" w:themeColor="background2"/>
              <w:bottom w:val="single" w:sz="4" w:space="0" w:color="E44044" w:themeColor="accent2"/>
            </w:tcBorders>
          </w:tcPr>
          <w:p w:rsidR="007B6828" w:rsidRPr="00103A26" w14:paraId="4B0D0FA6" w14:textId="77777777">
            <w:pPr>
              <w:pStyle w:val="TableTextLeft"/>
              <w:rPr>
                <w:i/>
                <w:iCs/>
              </w:rPr>
            </w:pPr>
            <w:r w:rsidRPr="00103A26">
              <w:rPr>
                <w:i/>
                <w:iCs/>
              </w:rPr>
              <w:t xml:space="preserve">Please </w:t>
            </w:r>
            <w:r w:rsidRPr="00103A26">
              <w:rPr>
                <w:i/>
                <w:iCs/>
              </w:rPr>
              <w:t>enter</w:t>
            </w:r>
            <w:r w:rsidRPr="00103A26">
              <w:rPr>
                <w:i/>
                <w:iCs/>
              </w:rPr>
              <w:t xml:space="preserve"> additional responses</w:t>
            </w:r>
            <w:r>
              <w:rPr>
                <w:i/>
                <w:iCs/>
              </w:rPr>
              <w:t xml:space="preserve"> if applicable.</w:t>
            </w:r>
          </w:p>
        </w:tc>
        <w:tc>
          <w:tcPr>
            <w:tcW w:w="1130" w:type="pct"/>
            <w:tcBorders>
              <w:top w:val="single" w:sz="4" w:space="0" w:color="E7E6E6" w:themeColor="background2"/>
              <w:bottom w:val="single" w:sz="4" w:space="0" w:color="E44044" w:themeColor="accent2"/>
            </w:tcBorders>
          </w:tcPr>
          <w:p w:rsidR="007B6828" w:rsidRPr="000A4F5D" w14:paraId="4F1E3277" w14:textId="77777777">
            <w:pPr>
              <w:pStyle w:val="TableTextLeft"/>
            </w:pPr>
          </w:p>
        </w:tc>
        <w:tc>
          <w:tcPr>
            <w:tcW w:w="1130" w:type="pct"/>
            <w:tcBorders>
              <w:top w:val="single" w:sz="4" w:space="0" w:color="E7E6E6" w:themeColor="background2"/>
              <w:bottom w:val="single" w:sz="4" w:space="0" w:color="E44044" w:themeColor="accent2"/>
            </w:tcBorders>
          </w:tcPr>
          <w:p w:rsidR="007B6828" w:rsidRPr="000A4F5D" w14:paraId="5482CCEE" w14:textId="77777777">
            <w:pPr>
              <w:pStyle w:val="TableTextLeft"/>
            </w:pPr>
          </w:p>
        </w:tc>
      </w:tr>
    </w:tbl>
    <w:p w:rsidR="00C905F5" w14:paraId="50B243B8" w14:textId="77777777">
      <w:pPr>
        <w:spacing w:before="0" w:after="160" w:line="259" w:lineRule="auto"/>
        <w:rPr>
          <w:rFonts w:ascii="Century Gothic" w:hAnsi="Century Gothic"/>
          <w:b/>
          <w:bCs/>
          <w:color w:val="1E4F5C" w:themeColor="accent1"/>
          <w:sz w:val="28"/>
          <w:szCs w:val="28"/>
        </w:rPr>
      </w:pPr>
      <w:r>
        <w:br w:type="page"/>
      </w:r>
    </w:p>
    <w:p w:rsidR="0044289E" w:rsidP="0044289E" w14:paraId="01EAD47A" w14:textId="60122479">
      <w:pPr>
        <w:pStyle w:val="Heading1"/>
      </w:pPr>
      <w:bookmarkStart w:id="61" w:name="_Toc222479896"/>
      <w:bookmarkStart w:id="62" w:name="_Toc222479893"/>
      <w:bookmarkStart w:id="63" w:name="_Toc222411539"/>
      <w:r>
        <w:t>VI</w:t>
      </w:r>
      <w:r w:rsidR="00020ACC">
        <w:t>I</w:t>
      </w:r>
      <w:r>
        <w:t>. References</w:t>
      </w:r>
      <w:bookmarkEnd w:id="61"/>
    </w:p>
    <w:p w:rsidR="0044289E" w:rsidRPr="00EC2468" w:rsidP="0044289E" w14:paraId="28E6092A" w14:textId="77777777">
      <w:pPr>
        <w:pStyle w:val="InstructionsHeader1"/>
        <w:rPr>
          <w:rStyle w:val="Strong"/>
          <w:b/>
          <w:bCs/>
        </w:rPr>
      </w:pPr>
      <w:r w:rsidRPr="00EC2468">
        <w:rPr>
          <w:rStyle w:val="Strong"/>
          <w:b/>
          <w:bCs/>
        </w:rPr>
        <w:t>Purpose</w:t>
      </w:r>
    </w:p>
    <w:p w:rsidR="0044289E" w:rsidRPr="0002244C" w:rsidP="0044289E" w14:paraId="1BFA569F" w14:textId="77777777">
      <w:pPr>
        <w:pStyle w:val="InstructionsList"/>
        <w:rPr>
          <w:rStyle w:val="Strong"/>
          <w:b w:val="0"/>
          <w:bCs w:val="0"/>
        </w:rPr>
      </w:pPr>
      <w:r w:rsidRPr="004560CE">
        <w:rPr>
          <w:rStyle w:val="Strong"/>
          <w:b w:val="0"/>
          <w:bCs w:val="0"/>
        </w:rPr>
        <w:t xml:space="preserve">Provide full citations for </w:t>
      </w:r>
      <w:r w:rsidRPr="193C62EB">
        <w:rPr>
          <w:rStyle w:val="Strong"/>
          <w:b w:val="0"/>
          <w:bCs w:val="0"/>
        </w:rPr>
        <w:t xml:space="preserve">all </w:t>
      </w:r>
      <w:r w:rsidRPr="004560CE">
        <w:rPr>
          <w:rStyle w:val="Strong"/>
          <w:b w:val="0"/>
          <w:bCs w:val="0"/>
        </w:rPr>
        <w:t xml:space="preserve">sources </w:t>
      </w:r>
      <w:r>
        <w:rPr>
          <w:rStyle w:val="Strong"/>
          <w:b w:val="0"/>
          <w:bCs w:val="0"/>
        </w:rPr>
        <w:t xml:space="preserve">cited </w:t>
      </w:r>
      <w:r w:rsidRPr="004560CE">
        <w:rPr>
          <w:rStyle w:val="Strong"/>
          <w:b w:val="0"/>
          <w:bCs w:val="0"/>
        </w:rPr>
        <w:t>in th</w:t>
      </w:r>
      <w:r>
        <w:rPr>
          <w:rStyle w:val="Strong"/>
          <w:b w:val="0"/>
          <w:bCs w:val="0"/>
        </w:rPr>
        <w:t>is</w:t>
      </w:r>
      <w:r w:rsidRPr="004560CE">
        <w:rPr>
          <w:rStyle w:val="Strong"/>
          <w:b w:val="0"/>
          <w:bCs w:val="0"/>
        </w:rPr>
        <w:t xml:space="preserve"> evaluation plan</w:t>
      </w:r>
      <w:r w:rsidRPr="0002244C">
        <w:rPr>
          <w:rStyle w:val="Strong"/>
          <w:b w:val="0"/>
          <w:bCs w:val="0"/>
        </w:rPr>
        <w:t xml:space="preserve">. </w:t>
      </w:r>
    </w:p>
    <w:p w:rsidR="0044289E" w:rsidRPr="005A7069" w:rsidP="0044289E" w14:paraId="6DD9CB61" w14:textId="77777777">
      <w:pPr>
        <w:pStyle w:val="InstructionsHeader1"/>
        <w:rPr>
          <w:rStyle w:val="Strong"/>
          <w:b/>
          <w:bCs/>
        </w:rPr>
      </w:pPr>
      <w:r w:rsidRPr="005A7069">
        <w:rPr>
          <w:rStyle w:val="Strong"/>
          <w:b/>
          <w:bCs/>
        </w:rPr>
        <w:t>Instructions</w:t>
      </w:r>
    </w:p>
    <w:p w:rsidR="0044289E" w:rsidP="0044289E" w14:paraId="575C3C3A" w14:textId="77777777">
      <w:pPr>
        <w:pStyle w:val="InstructionsList"/>
      </w:pPr>
      <w:r w:rsidRPr="00CE5046">
        <w:rPr>
          <w:b/>
          <w:bCs/>
        </w:rPr>
        <w:t>Sources.</w:t>
      </w:r>
      <w:r>
        <w:t xml:space="preserve"> List every source cited in the plan, including published research articles, instruments or scales used in data collection, validation studies for measures, and internal program documents or unpublished materials.</w:t>
      </w:r>
    </w:p>
    <w:p w:rsidR="0044289E" w:rsidP="0044289E" w14:paraId="087F5DCE" w14:textId="77777777">
      <w:pPr>
        <w:pStyle w:val="InstructionsList"/>
      </w:pPr>
      <w:r w:rsidRPr="00CE5046">
        <w:rPr>
          <w:b/>
          <w:bCs/>
        </w:rPr>
        <w:t>Citation style.</w:t>
      </w:r>
      <w:r>
        <w:t xml:space="preserve"> Use American Psychological Association (APA) </w:t>
      </w:r>
      <w:bookmarkStart w:id="64" w:name="_Hlk214290781"/>
      <w:hyperlink r:id="rId15">
        <w:r w:rsidRPr="1554D8B9" w:rsidR="007A0157">
          <w:rPr>
            <w:rStyle w:val="Hyperlink"/>
          </w:rPr>
          <w:t>style</w:t>
        </w:r>
      </w:hyperlink>
      <w:r>
        <w:t>. Include complete details, including author(s), year of publication, title of the work, publication name, and link, if available.</w:t>
      </w:r>
    </w:p>
    <w:p w:rsidR="007A0157" w:rsidRPr="00803BFA" w:rsidP="00EC2468" w14:paraId="193E6E6C" w14:textId="77777777">
      <w:pPr>
        <w:pStyle w:val="InstructionHeader2"/>
      </w:pPr>
      <w:r w:rsidRPr="008B3886">
        <w:rPr>
          <w:rStyle w:val="Strong"/>
          <w:b/>
          <w:bCs w:val="0"/>
        </w:rPr>
        <w:t>Tips</w:t>
      </w:r>
      <w:r w:rsidRPr="00803BFA">
        <w:rPr>
          <w:rStyle w:val="Strong"/>
        </w:rPr>
        <w:t xml:space="preserve"> </w:t>
      </w:r>
    </w:p>
    <w:bookmarkEnd w:id="64"/>
    <w:p w:rsidR="0044289E" w:rsidRPr="00655D9A" w:rsidP="0044289E" w14:paraId="0B1EDCC3" w14:textId="77777777">
      <w:pPr>
        <w:pStyle w:val="InstructionsList"/>
      </w:pPr>
      <w:r>
        <w:t xml:space="preserve"> </w:t>
      </w:r>
      <w:r w:rsidRPr="004F7AE2">
        <w:t>List references alphabetically by the first author’s last name</w:t>
      </w:r>
      <w:r>
        <w:t>.</w:t>
      </w:r>
    </w:p>
    <w:p w:rsidR="008F0D68" w:rsidP="008F0D68" w14:paraId="3A07C8CE" w14:textId="77777777">
      <w:r>
        <w:t>[Start writing here.]</w:t>
      </w:r>
    </w:p>
    <w:p w:rsidR="002A41E1" w14:paraId="57AF67DE" w14:textId="77777777">
      <w:pPr>
        <w:spacing w:before="0" w:after="160" w:line="259" w:lineRule="auto"/>
        <w:rPr>
          <w:rFonts w:ascii="Century Gothic" w:hAnsi="Century Gothic"/>
          <w:b/>
          <w:bCs/>
          <w:color w:val="1E4F5C" w:themeColor="accent1"/>
          <w:sz w:val="28"/>
          <w:szCs w:val="28"/>
        </w:rPr>
      </w:pPr>
      <w:r>
        <w:br w:type="page"/>
      </w:r>
    </w:p>
    <w:p w:rsidR="0073372D" w:rsidP="0073372D" w14:paraId="35C30A6C" w14:textId="0561E337">
      <w:pPr>
        <w:pStyle w:val="Heading1"/>
      </w:pPr>
      <w:r>
        <w:t>VII</w:t>
      </w:r>
      <w:r w:rsidR="0044289E">
        <w:t>I</w:t>
      </w:r>
      <w:r>
        <w:t>. Appendices</w:t>
      </w:r>
      <w:bookmarkEnd w:id="62"/>
    </w:p>
    <w:p w:rsidR="00D61C69" w:rsidP="00D61C69" w14:paraId="5E0B3A8F" w14:textId="7A606AB9">
      <w:pPr>
        <w:pStyle w:val="Heading2"/>
      </w:pPr>
      <w:bookmarkStart w:id="65" w:name="_Toc222479894"/>
      <w:bookmarkStart w:id="66" w:name="_Toc215651287"/>
      <w:r>
        <w:t xml:space="preserve">A. </w:t>
      </w:r>
      <w:r>
        <w:t>Evaluat</w:t>
      </w:r>
      <w:r w:rsidR="005B6C9C">
        <w:t>ion</w:t>
      </w:r>
      <w:r w:rsidR="005B6C9C">
        <w:t xml:space="preserve"> team</w:t>
      </w:r>
      <w:r>
        <w:t xml:space="preserve"> qualifications</w:t>
      </w:r>
      <w:bookmarkEnd w:id="63"/>
      <w:bookmarkEnd w:id="65"/>
    </w:p>
    <w:bookmarkEnd w:id="66"/>
    <w:p w:rsidR="007A0157" w:rsidRPr="008B3886" w:rsidP="00EC2468" w14:paraId="6FD26FBD" w14:textId="53D0552C">
      <w:pPr>
        <w:pStyle w:val="InstructionsHeader1"/>
        <w:rPr>
          <w:rStyle w:val="Strong"/>
          <w:b/>
          <w:bCs/>
        </w:rPr>
      </w:pPr>
      <w:r w:rsidRPr="008B3886">
        <w:rPr>
          <w:rStyle w:val="Strong"/>
          <w:b/>
        </w:rPr>
        <w:t>Purpose</w:t>
      </w:r>
    </w:p>
    <w:p w:rsidR="00D61C69" w:rsidRPr="00496317" w:rsidP="00D61C69" w14:paraId="7715A629" w14:textId="532E13E1">
      <w:pPr>
        <w:pStyle w:val="InstructionsList"/>
      </w:pPr>
      <w:r w:rsidRPr="00D435D1">
        <w:rPr>
          <w:rStyle w:val="Strong"/>
          <w:b w:val="0"/>
          <w:bCs w:val="0"/>
        </w:rPr>
        <w:t>Show</w:t>
      </w:r>
      <w:r w:rsidRPr="00496317">
        <w:rPr>
          <w:rStyle w:val="Strong"/>
          <w:b w:val="0"/>
          <w:bCs w:val="0"/>
        </w:rPr>
        <w:t xml:space="preserve"> the </w:t>
      </w:r>
      <w:r w:rsidRPr="00D435D1">
        <w:rPr>
          <w:rStyle w:val="Strong"/>
          <w:b w:val="0"/>
          <w:bCs w:val="0"/>
        </w:rPr>
        <w:t>qualifications</w:t>
      </w:r>
      <w:r w:rsidRPr="00496317">
        <w:rPr>
          <w:rStyle w:val="Strong"/>
          <w:b w:val="0"/>
          <w:bCs w:val="0"/>
        </w:rPr>
        <w:t xml:space="preserve"> </w:t>
      </w:r>
      <w:r>
        <w:rPr>
          <w:rStyle w:val="Strong"/>
          <w:b w:val="0"/>
          <w:bCs w:val="0"/>
        </w:rPr>
        <w:t xml:space="preserve">and roles </w:t>
      </w:r>
      <w:r w:rsidRPr="00496317">
        <w:rPr>
          <w:rStyle w:val="Strong"/>
          <w:b w:val="0"/>
          <w:bCs w:val="0"/>
        </w:rPr>
        <w:t>of key evaluation</w:t>
      </w:r>
      <w:r>
        <w:rPr>
          <w:rStyle w:val="Strong"/>
          <w:b w:val="0"/>
          <w:bCs w:val="0"/>
        </w:rPr>
        <w:t xml:space="preserve"> staff</w:t>
      </w:r>
      <w:r w:rsidRPr="00496317">
        <w:rPr>
          <w:rStyle w:val="Strong"/>
          <w:b w:val="0"/>
          <w:bCs w:val="0"/>
        </w:rPr>
        <w:t xml:space="preserve">. </w:t>
      </w:r>
      <w:r w:rsidRPr="00C81F43" w:rsidR="11D697BB">
        <w:rPr>
          <w:rStyle w:val="Strong"/>
          <w:b w:val="0"/>
          <w:bCs w:val="0"/>
          <w:i/>
          <w:iCs/>
        </w:rPr>
        <w:t xml:space="preserve">Related application </w:t>
      </w:r>
      <w:r w:rsidRPr="7D820159" w:rsidR="5AF0E7D6">
        <w:rPr>
          <w:rStyle w:val="Strong"/>
          <w:b w:val="0"/>
          <w:bCs w:val="0"/>
          <w:i/>
          <w:iCs/>
        </w:rPr>
        <w:t>section</w:t>
      </w:r>
      <w:r w:rsidRPr="00C81F43" w:rsidR="11D697BB">
        <w:rPr>
          <w:rStyle w:val="Strong"/>
          <w:b w:val="0"/>
          <w:bCs w:val="0"/>
          <w:i/>
          <w:iCs/>
        </w:rPr>
        <w:t>: #</w:t>
      </w:r>
      <w:r w:rsidRPr="00C81F43" w:rsidR="11D697BB">
        <w:rPr>
          <w:rStyle w:val="Strong"/>
          <w:b w:val="0"/>
          <w:bCs w:val="0"/>
          <w:i/>
          <w:iCs/>
        </w:rPr>
        <w:t>11 Local Evaluator.</w:t>
      </w:r>
    </w:p>
    <w:p w:rsidR="00D61C69" w:rsidRPr="005A7069" w:rsidP="00D61C69" w14:paraId="14946085" w14:textId="77777777">
      <w:pPr>
        <w:pStyle w:val="InstructionsHeader1"/>
        <w:rPr>
          <w:rStyle w:val="Strong"/>
          <w:b/>
          <w:bCs/>
        </w:rPr>
      </w:pPr>
      <w:r w:rsidRPr="005A7069">
        <w:rPr>
          <w:rStyle w:val="Strong"/>
          <w:b/>
          <w:bCs/>
        </w:rPr>
        <w:t>Instructions</w:t>
      </w:r>
    </w:p>
    <w:p w:rsidR="00D61C69" w:rsidRPr="009A3147" w:rsidP="00D61C69" w14:paraId="1B4777E7" w14:textId="3C5BEBB9">
      <w:pPr>
        <w:pStyle w:val="InstructionsList"/>
      </w:pPr>
      <w:r w:rsidRPr="33C0448B">
        <w:rPr>
          <w:b/>
          <w:bCs/>
        </w:rPr>
        <w:t>Evaluator.</w:t>
      </w:r>
      <w:r>
        <w:t xml:space="preserve"> Identify the </w:t>
      </w:r>
      <w:r w:rsidR="005D3416">
        <w:t xml:space="preserve">external </w:t>
      </w:r>
      <w:r>
        <w:t>evaluator</w:t>
      </w:r>
      <w:r w:rsidR="005D3416">
        <w:t>(s)</w:t>
      </w:r>
      <w:r>
        <w:t xml:space="preserve"> conducting this evaluation. Describe their role and explain how </w:t>
      </w:r>
      <w:r>
        <w:t>they are independent</w:t>
      </w:r>
      <w:r>
        <w:t xml:space="preserve"> from the organization delivering the intervention.  </w:t>
      </w:r>
    </w:p>
    <w:p w:rsidR="00D61C69" w:rsidRPr="009A3147" w:rsidP="00D61C69" w14:paraId="1FCFAB7E" w14:textId="484CD5E5">
      <w:pPr>
        <w:pStyle w:val="InstructionsList"/>
      </w:pPr>
      <w:r w:rsidRPr="009A3147">
        <w:rPr>
          <w:b/>
          <w:bCs/>
        </w:rPr>
        <w:t>CVs.</w:t>
      </w:r>
      <w:r w:rsidRPr="009A3147">
        <w:t xml:space="preserve"> Include curriculum vitae for the </w:t>
      </w:r>
      <w:r w:rsidR="002253BC">
        <w:t>evaluation’s</w:t>
      </w:r>
      <w:r w:rsidR="002253BC">
        <w:t xml:space="preserve"> </w:t>
      </w:r>
      <w:r w:rsidRPr="009A3147">
        <w:t xml:space="preserve">Principal Investigator or Research Project Director and up to four key </w:t>
      </w:r>
      <w:r w:rsidR="002253BC">
        <w:t xml:space="preserve">evaluation </w:t>
      </w:r>
      <w:r w:rsidRPr="009A3147">
        <w:t xml:space="preserve">staff. </w:t>
      </w:r>
    </w:p>
    <w:p w:rsidR="00D61C69" w:rsidRPr="009A3147" w:rsidP="00D61C69" w14:paraId="7CF2BAB1" w14:textId="77777777">
      <w:pPr>
        <w:pStyle w:val="InstructionsList"/>
      </w:pPr>
      <w:r w:rsidRPr="009A3147">
        <w:rPr>
          <w:b/>
          <w:bCs/>
        </w:rPr>
        <w:t>Highlights.</w:t>
      </w:r>
      <w:r w:rsidRPr="009A3147">
        <w:t xml:space="preserve"> In each CV, highlight education, relevant publications, and relevant experience, including experience conducting local evaluations of federal grants, especially HMRF grants, and experience working with your program’s target population.</w:t>
      </w:r>
    </w:p>
    <w:p w:rsidR="003C2DE3" w:rsidP="003C2DE3" w14:paraId="06F101CE" w14:textId="77777777">
      <w:r>
        <w:t>[</w:t>
      </w:r>
      <w:r w:rsidR="00515782">
        <w:t>Paste in CVs</w:t>
      </w:r>
      <w:r>
        <w:t>.]</w:t>
      </w:r>
    </w:p>
    <w:p w:rsidR="00F921A3" w:rsidP="002A41E1" w14:paraId="66DEE5B8" w14:textId="77777777">
      <w:pPr>
        <w:pStyle w:val="Heading2"/>
      </w:pPr>
      <w:r>
        <w:br w:type="page"/>
      </w:r>
    </w:p>
    <w:p w:rsidR="00C476D1" w:rsidP="002A41E1" w14:paraId="6DC05BC0" w14:textId="77777777">
      <w:pPr>
        <w:pStyle w:val="Heading2"/>
      </w:pPr>
      <w:bookmarkStart w:id="67" w:name="_Toc222479895"/>
      <w:bookmarkStart w:id="68" w:name="_Toc222411674"/>
      <w:bookmarkStart w:id="69" w:name="_Toc215651288"/>
      <w:r>
        <w:t>B</w:t>
      </w:r>
      <w:r w:rsidR="008F0D68">
        <w:t>. Federal-Wide Assurance</w:t>
      </w:r>
      <w:bookmarkEnd w:id="67"/>
      <w:bookmarkEnd w:id="68"/>
      <w:bookmarkEnd w:id="69"/>
    </w:p>
    <w:p w:rsidR="00363AF6" w:rsidRPr="005A7069" w:rsidP="00EC2468" w14:paraId="078CC67F" w14:textId="77777777">
      <w:pPr>
        <w:pStyle w:val="InstructionsHeader1"/>
        <w:rPr>
          <w:rStyle w:val="Strong"/>
          <w:b/>
          <w:bCs/>
        </w:rPr>
      </w:pPr>
      <w:bookmarkStart w:id="70" w:name="_Hlk214290816"/>
      <w:r w:rsidRPr="005A7069">
        <w:rPr>
          <w:rStyle w:val="Strong"/>
          <w:b/>
          <w:bCs/>
        </w:rPr>
        <w:t>Purpose</w:t>
      </w:r>
    </w:p>
    <w:p w:rsidR="00363AF6" w:rsidRPr="00BF363C" w:rsidP="004735C6" w14:paraId="3EA79F6C" w14:textId="77777777">
      <w:pPr>
        <w:pStyle w:val="InstructionsList"/>
        <w:rPr>
          <w:rStyle w:val="Strong"/>
          <w:b w:val="0"/>
          <w:bCs w:val="0"/>
        </w:rPr>
      </w:pPr>
      <w:r w:rsidRPr="00BF363C">
        <w:rPr>
          <w:rStyle w:val="Strong"/>
          <w:b w:val="0"/>
          <w:bCs w:val="0"/>
        </w:rPr>
        <w:t xml:space="preserve">Document compliance with federal regulations for protecting human subjects. </w:t>
      </w:r>
    </w:p>
    <w:p w:rsidR="005A7069" w:rsidRPr="005A7069" w:rsidP="00EC2468" w14:paraId="3F9BCF4C" w14:textId="77777777">
      <w:pPr>
        <w:pStyle w:val="InstructionsHeader1"/>
        <w:rPr>
          <w:rStyle w:val="Strong"/>
          <w:b/>
          <w:bCs/>
        </w:rPr>
      </w:pPr>
      <w:r w:rsidRPr="005A7069">
        <w:rPr>
          <w:rStyle w:val="Strong"/>
          <w:b/>
          <w:bCs/>
        </w:rPr>
        <w:t>Instructions</w:t>
      </w:r>
    </w:p>
    <w:p w:rsidR="00FA076B" w:rsidRPr="00655D9A" w:rsidP="00FA076B" w14:paraId="73D29816" w14:textId="5E80122C">
      <w:pPr>
        <w:pStyle w:val="InstructionsList"/>
      </w:pPr>
      <w:r>
        <w:t xml:space="preserve">If you have a </w:t>
      </w:r>
      <w:r w:rsidR="00E17179">
        <w:t>Federal-Wide Assurance (FWA)</w:t>
      </w:r>
      <w:r>
        <w:t>, i</w:t>
      </w:r>
      <w:r>
        <w:t xml:space="preserve">nclude a copy of your institution’s </w:t>
      </w:r>
      <w:r w:rsidR="00E17179">
        <w:t>FWA</w:t>
      </w:r>
      <w:r>
        <w:t xml:space="preserve"> approval letter. </w:t>
      </w:r>
    </w:p>
    <w:bookmarkEnd w:id="70"/>
    <w:p w:rsidR="00D271DC" w:rsidP="00D271DC" w14:paraId="775346E6" w14:textId="043D7373">
      <w:pPr>
        <w:rPr>
          <w:rFonts w:ascii="Century Gothic" w:hAnsi="Century Gothic"/>
          <w:b/>
          <w:color w:val="1E4F5C" w:themeColor="accent1"/>
          <w:sz w:val="28"/>
          <w:szCs w:val="28"/>
        </w:rPr>
      </w:pPr>
      <w:r>
        <w:t>[Start writing here.]</w:t>
      </w:r>
    </w:p>
    <w:bookmarkEnd w:id="56"/>
    <w:p w:rsidR="00D271DC" w:rsidRPr="00D271DC" w:rsidP="00D271DC" w14:paraId="73990DD7" w14:textId="235F140C"/>
    <w:sectPr w:rsidSect="003D7F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82583" w:rsidP="008F0D68" w14:paraId="675DCC54" w14:textId="77777777">
      <w:pPr>
        <w:spacing w:before="0" w:after="0"/>
      </w:pPr>
      <w:r>
        <w:separator/>
      </w:r>
    </w:p>
  </w:endnote>
  <w:endnote w:type="continuationSeparator" w:id="1">
    <w:p w:rsidR="00682583" w:rsidP="008F0D68" w14:paraId="5AC29C7B"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2BA" w:rsidRPr="002A41E1" w:rsidP="002A41E1" w14:paraId="38FF2766" w14:textId="77777777">
    <w:pPr>
      <w:tabs>
        <w:tab w:val="right" w:pos="9360"/>
      </w:tabs>
      <w:spacing w:before="0" w:after="0"/>
      <w:rPr>
        <w:rFonts w:eastAsia="Calibri" w:cs="Calibri"/>
        <w:b/>
        <w:bCs/>
        <w:kern w:val="0"/>
        <w:sz w:val="16"/>
        <w:szCs w:val="16"/>
        <w14:ligatures w14:val="none"/>
      </w:rPr>
    </w:pPr>
    <w:r w:rsidRPr="00C461B3">
      <w:rPr>
        <w:rFonts w:eastAsia="Calibri" w:cs="Arial"/>
        <w:b/>
        <w:color w:val="D93236"/>
        <w:kern w:val="0"/>
        <w:sz w:val="16"/>
        <w:szCs w:val="16"/>
        <w14:ligatures w14:val="none"/>
      </w:rPr>
      <w:t xml:space="preserve">MEF </w:t>
    </w:r>
    <w:r w:rsidRPr="001B48AF">
      <w:rPr>
        <w:rFonts w:eastAsia="Calibri" w:cs="Arial"/>
        <w:b/>
        <w:color w:val="6E7481"/>
        <w:kern w:val="0"/>
        <w:sz w:val="16"/>
        <w:szCs w:val="16"/>
        <w14:ligatures w14:val="none"/>
      </w:rPr>
      <w:t>ASSOCIATES</w:t>
    </w:r>
    <w:r w:rsidRPr="001B48AF">
      <w:rPr>
        <w:rFonts w:eastAsia="Calibri" w:cs="Arial"/>
        <w:b/>
        <w:color w:val="6E7481"/>
        <w:kern w:val="0"/>
        <w14:ligatures w14:val="none"/>
      </w:rPr>
      <w:t xml:space="preserve"> </w:t>
    </w:r>
    <w:r w:rsidRPr="009B052E">
      <w:rPr>
        <w:rFonts w:eastAsia="Calibri" w:cs="Calibri"/>
        <w:color w:val="000000"/>
        <w:kern w:val="0"/>
        <w:sz w:val="16"/>
        <w:szCs w:val="16"/>
        <w14:ligatures w14:val="none"/>
      </w:rPr>
      <w:tab/>
      <w:t>HMRF-LETA Evaluation Plan Template</w:t>
    </w:r>
    <w:r w:rsidRPr="009B052E">
      <w:rPr>
        <w:rFonts w:eastAsia="Calibri" w:cs="Calibri"/>
        <w:b/>
        <w:bCs/>
        <w:color w:val="000000"/>
        <w:kern w:val="0"/>
        <w:sz w:val="16"/>
        <w:szCs w:val="16"/>
        <w14:ligatures w14:val="none"/>
      </w:rPr>
      <w:t xml:space="preserve"> </w:t>
    </w:r>
    <w:r w:rsidRPr="00C461B3">
      <w:rPr>
        <w:rFonts w:eastAsia="Calibri" w:cs="Arial"/>
        <w:b/>
        <w:color w:val="D93236"/>
        <w:kern w:val="0"/>
        <w:sz w:val="16"/>
        <w:szCs w:val="16"/>
        <w14:ligatures w14:val="none"/>
      </w:rPr>
      <w:t>|</w:t>
    </w:r>
    <w:r w:rsidRPr="002A41E1">
      <w:rPr>
        <w:rFonts w:eastAsia="Calibri" w:cs="Calibri"/>
        <w:b/>
        <w:bCs/>
        <w:kern w:val="0"/>
        <w:sz w:val="16"/>
        <w:szCs w:val="16"/>
        <w14:ligatures w14:val="none"/>
      </w:rPr>
      <w:t xml:space="preserve"> </w:t>
    </w:r>
    <w:r w:rsidRPr="002A41E1">
      <w:rPr>
        <w:rFonts w:eastAsia="Calibri" w:cs="Calibri"/>
        <w:b/>
        <w:bCs/>
        <w:color w:val="1E4F5C"/>
        <w:kern w:val="0"/>
        <w:sz w:val="16"/>
        <w:szCs w:val="16"/>
        <w14:ligatures w14:val="none"/>
      </w:rPr>
      <w:fldChar w:fldCharType="begin"/>
    </w:r>
    <w:r w:rsidRPr="002A41E1">
      <w:rPr>
        <w:rFonts w:eastAsia="Calibri" w:cs="Calibri"/>
        <w:b/>
        <w:bCs/>
        <w:color w:val="1E4F5C"/>
        <w:kern w:val="0"/>
        <w:sz w:val="16"/>
        <w:szCs w:val="16"/>
        <w14:ligatures w14:val="none"/>
      </w:rPr>
      <w:instrText xml:space="preserve"> PAGE   \* MERGEFORMAT </w:instrText>
    </w:r>
    <w:r w:rsidRPr="002A41E1">
      <w:rPr>
        <w:rFonts w:eastAsia="Calibri" w:cs="Calibri"/>
        <w:b/>
        <w:bCs/>
        <w:color w:val="1E4F5C"/>
        <w:kern w:val="0"/>
        <w:sz w:val="16"/>
        <w:szCs w:val="16"/>
        <w14:ligatures w14:val="none"/>
      </w:rPr>
      <w:fldChar w:fldCharType="separate"/>
    </w:r>
    <w:r w:rsidRPr="002A41E1">
      <w:rPr>
        <w:rFonts w:eastAsia="Calibri" w:cs="Calibri"/>
        <w:b/>
        <w:bCs/>
        <w:color w:val="1E4F5C"/>
        <w:kern w:val="0"/>
        <w:sz w:val="16"/>
        <w:szCs w:val="16"/>
        <w14:ligatures w14:val="none"/>
      </w:rPr>
      <w:t>2</w:t>
    </w:r>
    <w:r w:rsidRPr="002A41E1">
      <w:rPr>
        <w:rFonts w:eastAsia="Calibri" w:cs="Calibri"/>
        <w:b/>
        <w:bCs/>
        <w:noProof/>
        <w:color w:val="1E4F5C"/>
        <w:kern w:val="0"/>
        <w:sz w:val="16"/>
        <w:szCs w:val="16"/>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4389" w:rsidP="00D40E4B" w14:paraId="0D40884F" w14:textId="77777777">
    <w:pPr>
      <w:pStyle w:val="Footer"/>
    </w:pPr>
  </w:p>
  <w:p w:rsidR="00D40E4B" w:rsidRPr="00D40E4B" w:rsidP="00D40E4B" w14:paraId="393DA909" w14:textId="4F0EFE59">
    <w:pPr>
      <w:pStyle w:val="Footer"/>
    </w:pPr>
    <w:r w:rsidRPr="00D40E4B">
      <w:t xml:space="preserve">PAPERWORK REDUCTION ACT OF 1995 (Public Law 104-13) </w:t>
    </w:r>
    <w:r w:rsidRPr="00D40E4B">
      <w:rPr>
        <w:lang w:val="en"/>
      </w:rPr>
      <w:t xml:space="preserve">STATEMENT OF PUBLIC BURDEN: </w:t>
    </w:r>
    <w:r w:rsidRPr="00D40E4B">
      <w:t>The purpose of this information collection is to</w:t>
    </w:r>
    <w:r w:rsidRPr="00F920F6" w:rsidR="00F920F6">
      <w:t> </w:t>
    </w:r>
    <w:r w:rsidR="007D3CBC">
      <w:t>document</w:t>
    </w:r>
    <w:r w:rsidR="00995F88">
      <w:t xml:space="preserve"> the</w:t>
    </w:r>
    <w:r w:rsidR="007D3CBC">
      <w:t xml:space="preserve"> local </w:t>
    </w:r>
    <w:r w:rsidR="00D407A9">
      <w:t>evaluation</w:t>
    </w:r>
    <w:r w:rsidR="007D3CBC">
      <w:t xml:space="preserve"> plans </w:t>
    </w:r>
    <w:r w:rsidR="008126CA">
      <w:t>of the</w:t>
    </w:r>
    <w:r w:rsidR="007B7904">
      <w:t xml:space="preserve"> 2025 </w:t>
    </w:r>
    <w:r w:rsidR="00D407A9">
      <w:t>Healthy Marriage and Responsible Fatherhood grant</w:t>
    </w:r>
    <w:r w:rsidR="00437C8B">
      <w:t>ees</w:t>
    </w:r>
    <w:r w:rsidR="008126CA">
      <w:t xml:space="preserve"> </w:t>
    </w:r>
    <w:r w:rsidR="00995F88">
      <w:t xml:space="preserve">that are </w:t>
    </w:r>
    <w:r w:rsidR="008126CA">
      <w:t>conducting local evaluations</w:t>
    </w:r>
    <w:r w:rsidR="006B2419">
      <w:t xml:space="preserve">. </w:t>
    </w:r>
    <w:r w:rsidRPr="00D40E4B">
      <w:t xml:space="preserve">Public reporting burden for this collection of information is estimated to average </w:t>
    </w:r>
    <w:r w:rsidR="00C5487D">
      <w:t>12</w:t>
    </w:r>
    <w:r w:rsidRPr="00D40E4B">
      <w:t xml:space="preserve"> hours per respondent, including the time for reviewing instructions, gathering and maintaining the data needed, and reviewing the collection of information. </w:t>
    </w:r>
    <w:r w:rsidRPr="00D40E4B">
      <w:rPr>
        <w:lang w:val="en"/>
      </w:rPr>
      <w:t xml:space="preserve">This is a voluntary collection of information. </w:t>
    </w:r>
    <w:r w:rsidRPr="00D40E4B">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9/30/2028. </w:t>
    </w:r>
    <w:r w:rsidRPr="00D40E4B">
      <w:rPr>
        <w:lang w:val="en"/>
      </w:rPr>
      <w:t>If you have any comments on this collection of information, please contact</w:t>
    </w:r>
    <w:r w:rsidR="00593B4F">
      <w:rPr>
        <w:lang w:val="en"/>
      </w:rPr>
      <w:t xml:space="preserve"> Ashweeta Patnaik</w:t>
    </w:r>
    <w:r w:rsidR="00336C22">
      <w:rPr>
        <w:lang w:val="en"/>
      </w:rPr>
      <w:t xml:space="preserve"> at ashweeta.patnaik@mefassociates.com.</w:t>
    </w:r>
  </w:p>
  <w:p w:rsidR="00133467" w14:paraId="7BD1C47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1B4" w:rsidRPr="002A41E1" w:rsidP="002A41E1" w14:paraId="04D4E757" w14:textId="77777777">
    <w:pPr>
      <w:tabs>
        <w:tab w:val="right" w:pos="9360"/>
      </w:tabs>
      <w:spacing w:before="0" w:after="0"/>
      <w:rPr>
        <w:rFonts w:eastAsia="Calibri" w:cs="Calibri"/>
        <w:b/>
        <w:bCs/>
        <w:kern w:val="0"/>
        <w:sz w:val="16"/>
        <w:szCs w:val="16"/>
        <w14:ligatures w14:val="none"/>
      </w:rPr>
    </w:pPr>
    <w:r w:rsidRPr="00C461B3">
      <w:rPr>
        <w:rFonts w:eastAsia="Calibri" w:cs="Arial"/>
        <w:b/>
        <w:color w:val="D93236"/>
        <w:kern w:val="0"/>
        <w:sz w:val="16"/>
        <w:szCs w:val="16"/>
        <w14:ligatures w14:val="none"/>
      </w:rPr>
      <w:t xml:space="preserve">MEF </w:t>
    </w:r>
    <w:r w:rsidRPr="001B48AF">
      <w:rPr>
        <w:rFonts w:eastAsia="Calibri" w:cs="Arial"/>
        <w:b/>
        <w:color w:val="6E7481"/>
        <w:kern w:val="0"/>
        <w:sz w:val="16"/>
        <w:szCs w:val="16"/>
        <w14:ligatures w14:val="none"/>
      </w:rPr>
      <w:t>ASSOCIATES</w:t>
    </w:r>
    <w:r w:rsidRPr="001B48AF">
      <w:rPr>
        <w:rFonts w:eastAsia="Calibri" w:cs="Arial"/>
        <w:b/>
        <w:color w:val="6E7481"/>
        <w:kern w:val="0"/>
        <w14:ligatures w14:val="none"/>
      </w:rPr>
      <w:t xml:space="preserve"> </w:t>
    </w:r>
    <w:r w:rsidRPr="009B052E">
      <w:rPr>
        <w:rFonts w:eastAsia="Calibri" w:cs="Calibri"/>
        <w:color w:val="000000"/>
        <w:kern w:val="0"/>
        <w:sz w:val="16"/>
        <w:szCs w:val="16"/>
        <w14:ligatures w14:val="none"/>
      </w:rPr>
      <w:tab/>
      <w:t>HMRF-LETA Evaluation Plan Template</w:t>
    </w:r>
    <w:r w:rsidRPr="009B052E">
      <w:rPr>
        <w:rFonts w:eastAsia="Calibri" w:cs="Calibri"/>
        <w:b/>
        <w:bCs/>
        <w:color w:val="000000"/>
        <w:kern w:val="0"/>
        <w:sz w:val="16"/>
        <w:szCs w:val="16"/>
        <w14:ligatures w14:val="none"/>
      </w:rPr>
      <w:t xml:space="preserve"> </w:t>
    </w:r>
    <w:r w:rsidRPr="00C461B3">
      <w:rPr>
        <w:rFonts w:eastAsia="Calibri" w:cs="Arial"/>
        <w:b/>
        <w:color w:val="D93236"/>
        <w:kern w:val="0"/>
        <w:sz w:val="16"/>
        <w:szCs w:val="16"/>
        <w14:ligatures w14:val="none"/>
      </w:rPr>
      <w:t>|</w:t>
    </w:r>
    <w:r w:rsidRPr="002A41E1">
      <w:rPr>
        <w:rFonts w:eastAsia="Calibri" w:cs="Calibri"/>
        <w:b/>
        <w:bCs/>
        <w:kern w:val="0"/>
        <w:sz w:val="16"/>
        <w:szCs w:val="16"/>
        <w14:ligatures w14:val="none"/>
      </w:rPr>
      <w:t xml:space="preserve"> </w:t>
    </w:r>
    <w:r w:rsidRPr="002A41E1">
      <w:rPr>
        <w:rFonts w:eastAsia="Calibri" w:cs="Calibri"/>
        <w:b/>
        <w:bCs/>
        <w:color w:val="1E4F5C"/>
        <w:kern w:val="0"/>
        <w:sz w:val="16"/>
        <w:szCs w:val="16"/>
        <w14:ligatures w14:val="none"/>
      </w:rPr>
      <w:fldChar w:fldCharType="begin"/>
    </w:r>
    <w:r w:rsidRPr="002A41E1">
      <w:rPr>
        <w:rFonts w:eastAsia="Calibri" w:cs="Calibri"/>
        <w:b/>
        <w:bCs/>
        <w:color w:val="1E4F5C"/>
        <w:kern w:val="0"/>
        <w:sz w:val="16"/>
        <w:szCs w:val="16"/>
        <w14:ligatures w14:val="none"/>
      </w:rPr>
      <w:instrText xml:space="preserve"> PAGE   \* MERGEFORMAT </w:instrText>
    </w:r>
    <w:r w:rsidRPr="002A41E1">
      <w:rPr>
        <w:rFonts w:eastAsia="Calibri" w:cs="Calibri"/>
        <w:b/>
        <w:bCs/>
        <w:color w:val="1E4F5C"/>
        <w:kern w:val="0"/>
        <w:sz w:val="16"/>
        <w:szCs w:val="16"/>
        <w14:ligatures w14:val="none"/>
      </w:rPr>
      <w:fldChar w:fldCharType="separate"/>
    </w:r>
    <w:r w:rsidRPr="002A41E1">
      <w:rPr>
        <w:rFonts w:eastAsia="Calibri" w:cs="Calibri"/>
        <w:b/>
        <w:bCs/>
        <w:color w:val="1E4F5C"/>
        <w:kern w:val="0"/>
        <w:sz w:val="16"/>
        <w:szCs w:val="16"/>
        <w14:ligatures w14:val="none"/>
      </w:rPr>
      <w:t>2</w:t>
    </w:r>
    <w:r w:rsidRPr="002A41E1">
      <w:rPr>
        <w:rFonts w:eastAsia="Calibri" w:cs="Calibri"/>
        <w:b/>
        <w:bCs/>
        <w:noProof/>
        <w:color w:val="1E4F5C"/>
        <w:kern w:val="0"/>
        <w:sz w:val="16"/>
        <w:szCs w:val="16"/>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2583" w:rsidP="008F0D68" w14:paraId="571E4DB7" w14:textId="77777777">
      <w:pPr>
        <w:spacing w:before="0" w:after="0"/>
      </w:pPr>
      <w:r>
        <w:separator/>
      </w:r>
    </w:p>
  </w:footnote>
  <w:footnote w:type="continuationSeparator" w:id="1">
    <w:p w:rsidR="00682583" w:rsidP="008F0D68" w14:paraId="2F87D302"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7AE" w:rsidRPr="004B27AE" w:rsidP="004B27AE" w14:paraId="03E25279" w14:textId="77777777">
    <w:pPr>
      <w:pStyle w:val="Header"/>
      <w:jc w:val="right"/>
    </w:pPr>
    <w:r w:rsidRPr="004B27AE">
      <w:t>OMB #: 0970-0531</w:t>
    </w:r>
  </w:p>
  <w:p w:rsidR="004B27AE" w:rsidRPr="004B27AE" w:rsidP="004B27AE" w14:paraId="1C8290F9" w14:textId="77777777">
    <w:pPr>
      <w:pStyle w:val="Header"/>
      <w:jc w:val="right"/>
    </w:pPr>
    <w:r w:rsidRPr="004B27AE">
      <w:t>Expiration Date: 9/30/2028</w:t>
    </w:r>
  </w:p>
  <w:p w:rsidR="00133467" w:rsidP="00133467" w14:paraId="109FFEC8"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84D1F"/>
    <w:multiLevelType w:val="hybridMultilevel"/>
    <w:tmpl w:val="B83A1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FC03E8"/>
    <w:multiLevelType w:val="hybridMultilevel"/>
    <w:tmpl w:val="44968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E242A7"/>
    <w:multiLevelType w:val="hybridMultilevel"/>
    <w:tmpl w:val="9B4AE2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C563E8"/>
    <w:multiLevelType w:val="hybridMultilevel"/>
    <w:tmpl w:val="2D42A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1A9BC7"/>
    <w:multiLevelType w:val="hybridMultilevel"/>
    <w:tmpl w:val="47CE1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1D83481"/>
    <w:multiLevelType w:val="hybridMultilevel"/>
    <w:tmpl w:val="DE1094BA"/>
    <w:lvl w:ilvl="0">
      <w:start w:val="1"/>
      <w:numFmt w:val="bullet"/>
      <w:lvlText w:val=""/>
      <w:lvlJc w:val="left"/>
      <w:pPr>
        <w:ind w:left="1140" w:hanging="360"/>
      </w:pPr>
      <w:rPr>
        <w:rFonts w:ascii="Symbol" w:hAnsi="Symbol"/>
      </w:rPr>
    </w:lvl>
    <w:lvl w:ilvl="1">
      <w:start w:val="1"/>
      <w:numFmt w:val="bullet"/>
      <w:lvlText w:val=""/>
      <w:lvlJc w:val="left"/>
      <w:pPr>
        <w:ind w:left="1140" w:hanging="360"/>
      </w:pPr>
      <w:rPr>
        <w:rFonts w:ascii="Symbol" w:hAnsi="Symbol"/>
      </w:rPr>
    </w:lvl>
    <w:lvl w:ilvl="2">
      <w:start w:val="1"/>
      <w:numFmt w:val="bullet"/>
      <w:lvlText w:val=""/>
      <w:lvlJc w:val="left"/>
      <w:pPr>
        <w:ind w:left="1140" w:hanging="360"/>
      </w:pPr>
      <w:rPr>
        <w:rFonts w:ascii="Symbol" w:hAnsi="Symbol"/>
      </w:rPr>
    </w:lvl>
    <w:lvl w:ilvl="3">
      <w:start w:val="1"/>
      <w:numFmt w:val="bullet"/>
      <w:lvlText w:val=""/>
      <w:lvlJc w:val="left"/>
      <w:pPr>
        <w:ind w:left="1140" w:hanging="360"/>
      </w:pPr>
      <w:rPr>
        <w:rFonts w:ascii="Symbol" w:hAnsi="Symbol"/>
      </w:rPr>
    </w:lvl>
    <w:lvl w:ilvl="4">
      <w:start w:val="1"/>
      <w:numFmt w:val="bullet"/>
      <w:lvlText w:val=""/>
      <w:lvlJc w:val="left"/>
      <w:pPr>
        <w:ind w:left="1140" w:hanging="360"/>
      </w:pPr>
      <w:rPr>
        <w:rFonts w:ascii="Symbol" w:hAnsi="Symbol"/>
      </w:rPr>
    </w:lvl>
    <w:lvl w:ilvl="5">
      <w:start w:val="1"/>
      <w:numFmt w:val="bullet"/>
      <w:lvlText w:val=""/>
      <w:lvlJc w:val="left"/>
      <w:pPr>
        <w:ind w:left="1140" w:hanging="360"/>
      </w:pPr>
      <w:rPr>
        <w:rFonts w:ascii="Symbol" w:hAnsi="Symbol"/>
      </w:rPr>
    </w:lvl>
    <w:lvl w:ilvl="6">
      <w:start w:val="1"/>
      <w:numFmt w:val="bullet"/>
      <w:lvlText w:val=""/>
      <w:lvlJc w:val="left"/>
      <w:pPr>
        <w:ind w:left="1140" w:hanging="360"/>
      </w:pPr>
      <w:rPr>
        <w:rFonts w:ascii="Symbol" w:hAnsi="Symbol"/>
      </w:rPr>
    </w:lvl>
    <w:lvl w:ilvl="7">
      <w:start w:val="1"/>
      <w:numFmt w:val="bullet"/>
      <w:lvlText w:val=""/>
      <w:lvlJc w:val="left"/>
      <w:pPr>
        <w:ind w:left="1140" w:hanging="360"/>
      </w:pPr>
      <w:rPr>
        <w:rFonts w:ascii="Symbol" w:hAnsi="Symbol"/>
      </w:rPr>
    </w:lvl>
    <w:lvl w:ilvl="8">
      <w:start w:val="1"/>
      <w:numFmt w:val="bullet"/>
      <w:lvlText w:val=""/>
      <w:lvlJc w:val="left"/>
      <w:pPr>
        <w:ind w:left="1140" w:hanging="360"/>
      </w:pPr>
      <w:rPr>
        <w:rFonts w:ascii="Symbol" w:hAnsi="Symbol"/>
      </w:rPr>
    </w:lvl>
  </w:abstractNum>
  <w:abstractNum w:abstractNumId="6">
    <w:nsid w:val="13BE26A3"/>
    <w:multiLevelType w:val="hybridMultilevel"/>
    <w:tmpl w:val="187CC770"/>
    <w:lvl w:ilvl="0">
      <w:start w:val="1"/>
      <w:numFmt w:val="bullet"/>
      <w:lvlText w:val=""/>
      <w:lvlJc w:val="left"/>
      <w:pPr>
        <w:ind w:left="720" w:hanging="360"/>
      </w:pPr>
      <w:rPr>
        <w:rFonts w:ascii="Symbol" w:hAnsi="Symbol" w:hint="default"/>
        <w:color w:val="E44044" w:themeColor="accent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CA2E44"/>
    <w:multiLevelType w:val="hybridMultilevel"/>
    <w:tmpl w:val="217E69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935AFD"/>
    <w:multiLevelType w:val="hybridMultilevel"/>
    <w:tmpl w:val="E5768D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9C26C8"/>
    <w:multiLevelType w:val="hybridMultilevel"/>
    <w:tmpl w:val="2E76BDD0"/>
    <w:lvl w:ilvl="0">
      <w:start w:val="1"/>
      <w:numFmt w:val="bullet"/>
      <w:pStyle w:val="InstructionList2"/>
      <w:lvlText w:val=""/>
      <w:lvlJc w:val="left"/>
      <w:pPr>
        <w:ind w:left="792"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16FD1BD2"/>
    <w:multiLevelType w:val="hybridMultilevel"/>
    <w:tmpl w:val="E3363354"/>
    <w:lvl w:ilvl="0">
      <w:start w:val="1"/>
      <w:numFmt w:val="bullet"/>
      <w:lvlText w:val=""/>
      <w:lvlJc w:val="left"/>
      <w:pPr>
        <w:ind w:left="1500" w:hanging="360"/>
      </w:pPr>
      <w:rPr>
        <w:rFonts w:ascii="Symbol" w:hAnsi="Symbol"/>
      </w:rPr>
    </w:lvl>
    <w:lvl w:ilvl="1">
      <w:start w:val="1"/>
      <w:numFmt w:val="bullet"/>
      <w:lvlText w:val=""/>
      <w:lvlJc w:val="left"/>
      <w:pPr>
        <w:ind w:left="1500" w:hanging="360"/>
      </w:pPr>
      <w:rPr>
        <w:rFonts w:ascii="Symbol" w:hAnsi="Symbol"/>
      </w:rPr>
    </w:lvl>
    <w:lvl w:ilvl="2">
      <w:start w:val="1"/>
      <w:numFmt w:val="bullet"/>
      <w:lvlText w:val=""/>
      <w:lvlJc w:val="left"/>
      <w:pPr>
        <w:ind w:left="1500" w:hanging="360"/>
      </w:pPr>
      <w:rPr>
        <w:rFonts w:ascii="Symbol" w:hAnsi="Symbol"/>
      </w:rPr>
    </w:lvl>
    <w:lvl w:ilvl="3">
      <w:start w:val="1"/>
      <w:numFmt w:val="bullet"/>
      <w:lvlText w:val=""/>
      <w:lvlJc w:val="left"/>
      <w:pPr>
        <w:ind w:left="1500" w:hanging="360"/>
      </w:pPr>
      <w:rPr>
        <w:rFonts w:ascii="Symbol" w:hAnsi="Symbol"/>
      </w:rPr>
    </w:lvl>
    <w:lvl w:ilvl="4">
      <w:start w:val="1"/>
      <w:numFmt w:val="bullet"/>
      <w:lvlText w:val=""/>
      <w:lvlJc w:val="left"/>
      <w:pPr>
        <w:ind w:left="1500" w:hanging="360"/>
      </w:pPr>
      <w:rPr>
        <w:rFonts w:ascii="Symbol" w:hAnsi="Symbol"/>
      </w:rPr>
    </w:lvl>
    <w:lvl w:ilvl="5">
      <w:start w:val="1"/>
      <w:numFmt w:val="bullet"/>
      <w:lvlText w:val=""/>
      <w:lvlJc w:val="left"/>
      <w:pPr>
        <w:ind w:left="1500" w:hanging="360"/>
      </w:pPr>
      <w:rPr>
        <w:rFonts w:ascii="Symbol" w:hAnsi="Symbol"/>
      </w:rPr>
    </w:lvl>
    <w:lvl w:ilvl="6">
      <w:start w:val="1"/>
      <w:numFmt w:val="bullet"/>
      <w:lvlText w:val=""/>
      <w:lvlJc w:val="left"/>
      <w:pPr>
        <w:ind w:left="1500" w:hanging="360"/>
      </w:pPr>
      <w:rPr>
        <w:rFonts w:ascii="Symbol" w:hAnsi="Symbol"/>
      </w:rPr>
    </w:lvl>
    <w:lvl w:ilvl="7">
      <w:start w:val="1"/>
      <w:numFmt w:val="bullet"/>
      <w:lvlText w:val=""/>
      <w:lvlJc w:val="left"/>
      <w:pPr>
        <w:ind w:left="1500" w:hanging="360"/>
      </w:pPr>
      <w:rPr>
        <w:rFonts w:ascii="Symbol" w:hAnsi="Symbol"/>
      </w:rPr>
    </w:lvl>
    <w:lvl w:ilvl="8">
      <w:start w:val="1"/>
      <w:numFmt w:val="bullet"/>
      <w:lvlText w:val=""/>
      <w:lvlJc w:val="left"/>
      <w:pPr>
        <w:ind w:left="1500" w:hanging="360"/>
      </w:pPr>
      <w:rPr>
        <w:rFonts w:ascii="Symbol" w:hAnsi="Symbol"/>
      </w:rPr>
    </w:lvl>
  </w:abstractNum>
  <w:abstractNum w:abstractNumId="11">
    <w:nsid w:val="20214934"/>
    <w:multiLevelType w:val="hybridMultilevel"/>
    <w:tmpl w:val="1B8651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E1EF17"/>
    <w:multiLevelType w:val="hybridMultilevel"/>
    <w:tmpl w:val="A3EC1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21B2F33"/>
    <w:multiLevelType w:val="multilevel"/>
    <w:tmpl w:val="077C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B34CDE"/>
    <w:multiLevelType w:val="hybridMultilevel"/>
    <w:tmpl w:val="2A6832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6D11ED"/>
    <w:multiLevelType w:val="hybridMultilevel"/>
    <w:tmpl w:val="D41241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5B0A41"/>
    <w:multiLevelType w:val="hybridMultilevel"/>
    <w:tmpl w:val="00809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78622D"/>
    <w:multiLevelType w:val="hybridMultilevel"/>
    <w:tmpl w:val="487AEF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B326A8"/>
    <w:multiLevelType w:val="multilevel"/>
    <w:tmpl w:val="8B5E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E0508D"/>
    <w:multiLevelType w:val="hybridMultilevel"/>
    <w:tmpl w:val="0E60FA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440" w:hanging="360"/>
      </w:pPr>
      <w:rPr>
        <w:rFonts w:ascii="Calibri Light" w:hAnsi="Calibri Light"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AC6E41"/>
    <w:multiLevelType w:val="hybridMultilevel"/>
    <w:tmpl w:val="0D968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1E308B3"/>
    <w:multiLevelType w:val="hybridMultilevel"/>
    <w:tmpl w:val="C14E5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D64F93"/>
    <w:multiLevelType w:val="multilevel"/>
    <w:tmpl w:val="1F20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E971CC"/>
    <w:multiLevelType w:val="hybridMultilevel"/>
    <w:tmpl w:val="BE32F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440" w:hanging="360"/>
      </w:pPr>
      <w:rPr>
        <w:rFonts w:ascii="Calibri Light" w:hAnsi="Calibri Light"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6E1FF1"/>
    <w:multiLevelType w:val="multilevel"/>
    <w:tmpl w:val="54BC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FA85C7C"/>
    <w:multiLevelType w:val="multilevel"/>
    <w:tmpl w:val="ADD4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06C3095"/>
    <w:multiLevelType w:val="hybridMultilevel"/>
    <w:tmpl w:val="1526A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387D07"/>
    <w:multiLevelType w:val="hybridMultilevel"/>
    <w:tmpl w:val="FDA898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3B65C70"/>
    <w:multiLevelType w:val="hybridMultilevel"/>
    <w:tmpl w:val="F1166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51C773B"/>
    <w:multiLevelType w:val="hybridMultilevel"/>
    <w:tmpl w:val="C5D40C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5686C47"/>
    <w:multiLevelType w:val="multilevel"/>
    <w:tmpl w:val="68EA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BC5970"/>
    <w:multiLevelType w:val="multilevel"/>
    <w:tmpl w:val="C9D6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7AF404F"/>
    <w:multiLevelType w:val="multilevel"/>
    <w:tmpl w:val="CCFC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8F63A2C"/>
    <w:multiLevelType w:val="hybridMultilevel"/>
    <w:tmpl w:val="D9925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062110"/>
    <w:multiLevelType w:val="hybridMultilevel"/>
    <w:tmpl w:val="3A788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7563AAB"/>
    <w:multiLevelType w:val="hybridMultilevel"/>
    <w:tmpl w:val="FA088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8366905"/>
    <w:multiLevelType w:val="hybridMultilevel"/>
    <w:tmpl w:val="807811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ACE5D50"/>
    <w:multiLevelType w:val="hybridMultilevel"/>
    <w:tmpl w:val="7A8486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B8A04B9"/>
    <w:multiLevelType w:val="multilevel"/>
    <w:tmpl w:val="9F1E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EAF2876"/>
    <w:multiLevelType w:val="hybridMultilevel"/>
    <w:tmpl w:val="FC781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46C43FA"/>
    <w:multiLevelType w:val="hybridMultilevel"/>
    <w:tmpl w:val="3ED4D0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A2A247D"/>
    <w:multiLevelType w:val="hybridMultilevel"/>
    <w:tmpl w:val="DC702F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A840AB9"/>
    <w:multiLevelType w:val="hybridMultilevel"/>
    <w:tmpl w:val="79A29948"/>
    <w:lvl w:ilvl="0">
      <w:start w:val="1"/>
      <w:numFmt w:val="bullet"/>
      <w:lvlText w:val="-"/>
      <w:lvlJc w:val="left"/>
      <w:pPr>
        <w:ind w:left="720" w:hanging="360"/>
      </w:pPr>
      <w:rPr>
        <w:rFonts w:ascii="Source Sans Pro" w:hAnsi="Source Sans Pro" w:hint="default"/>
        <w:color w:val="1E4F5C" w:themeColor="accent1"/>
        <w:sz w:val="20"/>
      </w:rPr>
    </w:lvl>
    <w:lvl w:ilvl="1">
      <w:start w:val="1"/>
      <w:numFmt w:val="bullet"/>
      <w:lvlText w:val="-"/>
      <w:lvlJc w:val="left"/>
      <w:pPr>
        <w:ind w:left="1440" w:hanging="360"/>
      </w:pPr>
      <w:rPr>
        <w:rFonts w:ascii="Source Sans Pro" w:hAnsi="Source Sans Pro" w:hint="default"/>
        <w:color w:val="1E4F5C" w:themeColor="accent1"/>
        <w:sz w:val="20"/>
      </w:rPr>
    </w:lvl>
    <w:lvl w:ilvl="2">
      <w:start w:val="1"/>
      <w:numFmt w:val="bullet"/>
      <w:lvlText w:val="-"/>
      <w:lvlJc w:val="left"/>
      <w:pPr>
        <w:ind w:left="1440" w:hanging="360"/>
      </w:pPr>
      <w:rPr>
        <w:rFonts w:ascii="Calibri Light" w:hAnsi="Calibri Light"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BB676E2"/>
    <w:multiLevelType w:val="hybridMultilevel"/>
    <w:tmpl w:val="76F07B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CDC01E9"/>
    <w:multiLevelType w:val="multilevel"/>
    <w:tmpl w:val="F230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C063CE"/>
    <w:multiLevelType w:val="hybridMultilevel"/>
    <w:tmpl w:val="32BA6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3974320"/>
    <w:multiLevelType w:val="hybridMultilevel"/>
    <w:tmpl w:val="679AD750"/>
    <w:lvl w:ilvl="0">
      <w:start w:val="1"/>
      <w:numFmt w:val="bullet"/>
      <w:pStyle w:val="InstructionsList"/>
      <w:lvlText w:val="-"/>
      <w:lvlJc w:val="left"/>
      <w:pPr>
        <w:ind w:left="720" w:hanging="360"/>
      </w:pPr>
      <w:rPr>
        <w:rFonts w:ascii="Source Sans Pro" w:hAnsi="Source Sans Pro" w:hint="default"/>
        <w:color w:val="1E4F5C" w:themeColor="accent1"/>
        <w:sz w:val="20"/>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1440" w:hanging="360"/>
      </w:pPr>
      <w:rPr>
        <w:rFonts w:ascii="Calibri Light" w:hAnsi="Calibri Light"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8F10171"/>
    <w:multiLevelType w:val="hybridMultilevel"/>
    <w:tmpl w:val="E46CBEC4"/>
    <w:lvl w:ilvl="0">
      <w:start w:val="1"/>
      <w:numFmt w:val="bullet"/>
      <w:lvlText w:val="-"/>
      <w:lvlJc w:val="left"/>
      <w:pPr>
        <w:ind w:left="720" w:hanging="360"/>
      </w:pPr>
      <w:rPr>
        <w:rFonts w:ascii="Source Sans Pro" w:hAnsi="Source Sans Pro" w:hint="default"/>
        <w:color w:val="1E4F5C" w:themeColor="accent1"/>
        <w:sz w:val="20"/>
      </w:rPr>
    </w:lvl>
    <w:lvl w:ilvl="1">
      <w:start w:val="1"/>
      <w:numFmt w:val="bullet"/>
      <w:lvlText w:val="-"/>
      <w:lvlJc w:val="left"/>
      <w:pPr>
        <w:ind w:left="1440" w:hanging="360"/>
      </w:pPr>
      <w:rPr>
        <w:rFonts w:ascii="Source Sans Pro" w:hAnsi="Source Sans Pro" w:hint="default"/>
        <w:color w:val="1E4F5C" w:themeColor="accent1"/>
        <w:sz w:val="20"/>
      </w:rPr>
    </w:lvl>
    <w:lvl w:ilvl="2">
      <w:start w:val="1"/>
      <w:numFmt w:val="bullet"/>
      <w:lvlText w:val="-"/>
      <w:lvlJc w:val="left"/>
      <w:pPr>
        <w:ind w:left="1440" w:hanging="360"/>
      </w:pPr>
      <w:rPr>
        <w:rFonts w:ascii="Calibri Light" w:hAnsi="Calibri Light"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B331532"/>
    <w:multiLevelType w:val="multilevel"/>
    <w:tmpl w:val="9014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D2969D4"/>
    <w:multiLevelType w:val="hybridMultilevel"/>
    <w:tmpl w:val="67968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1252723">
    <w:abstractNumId w:val="45"/>
  </w:num>
  <w:num w:numId="2" w16cid:durableId="1097016584">
    <w:abstractNumId w:val="34"/>
  </w:num>
  <w:num w:numId="3" w16cid:durableId="1099644700">
    <w:abstractNumId w:val="37"/>
  </w:num>
  <w:num w:numId="4" w16cid:durableId="1164977373">
    <w:abstractNumId w:val="39"/>
  </w:num>
  <w:num w:numId="5" w16cid:durableId="1176110457">
    <w:abstractNumId w:val="20"/>
  </w:num>
  <w:num w:numId="6" w16cid:durableId="1180048178">
    <w:abstractNumId w:val="1"/>
  </w:num>
  <w:num w:numId="7" w16cid:durableId="119494632">
    <w:abstractNumId w:val="17"/>
  </w:num>
  <w:num w:numId="8" w16cid:durableId="1250701768">
    <w:abstractNumId w:val="8"/>
  </w:num>
  <w:num w:numId="9" w16cid:durableId="1291784774">
    <w:abstractNumId w:val="28"/>
  </w:num>
  <w:num w:numId="10" w16cid:durableId="1292976739">
    <w:abstractNumId w:val="13"/>
  </w:num>
  <w:num w:numId="11" w16cid:durableId="1403675669">
    <w:abstractNumId w:val="27"/>
  </w:num>
  <w:num w:numId="12" w16cid:durableId="1436900542">
    <w:abstractNumId w:val="18"/>
  </w:num>
  <w:num w:numId="13" w16cid:durableId="1460293676">
    <w:abstractNumId w:val="31"/>
  </w:num>
  <w:num w:numId="14" w16cid:durableId="1479226795">
    <w:abstractNumId w:val="24"/>
  </w:num>
  <w:num w:numId="15" w16cid:durableId="1568882360">
    <w:abstractNumId w:val="33"/>
  </w:num>
  <w:num w:numId="16" w16cid:durableId="1571035577">
    <w:abstractNumId w:val="3"/>
  </w:num>
  <w:num w:numId="17" w16cid:durableId="1688874064">
    <w:abstractNumId w:val="25"/>
  </w:num>
  <w:num w:numId="18" w16cid:durableId="1718121275">
    <w:abstractNumId w:val="6"/>
  </w:num>
  <w:num w:numId="19" w16cid:durableId="1742943809">
    <w:abstractNumId w:val="4"/>
  </w:num>
  <w:num w:numId="20" w16cid:durableId="1746565202">
    <w:abstractNumId w:val="15"/>
  </w:num>
  <w:num w:numId="21" w16cid:durableId="1780837272">
    <w:abstractNumId w:val="46"/>
  </w:num>
  <w:num w:numId="22" w16cid:durableId="1850632025">
    <w:abstractNumId w:val="10"/>
  </w:num>
  <w:num w:numId="23" w16cid:durableId="1892693602">
    <w:abstractNumId w:val="49"/>
  </w:num>
  <w:num w:numId="24" w16cid:durableId="1894341288">
    <w:abstractNumId w:val="21"/>
  </w:num>
  <w:num w:numId="25" w16cid:durableId="189534174">
    <w:abstractNumId w:val="36"/>
  </w:num>
  <w:num w:numId="26" w16cid:durableId="1928928184">
    <w:abstractNumId w:val="19"/>
  </w:num>
  <w:num w:numId="27" w16cid:durableId="1935749911">
    <w:abstractNumId w:val="29"/>
  </w:num>
  <w:num w:numId="28" w16cid:durableId="199512250">
    <w:abstractNumId w:val="26"/>
  </w:num>
  <w:num w:numId="29" w16cid:durableId="2051569348">
    <w:abstractNumId w:val="44"/>
  </w:num>
  <w:num w:numId="30" w16cid:durableId="2063819378">
    <w:abstractNumId w:val="47"/>
  </w:num>
  <w:num w:numId="31" w16cid:durableId="2080639312">
    <w:abstractNumId w:val="48"/>
  </w:num>
  <w:num w:numId="32" w16cid:durableId="2132239039">
    <w:abstractNumId w:val="0"/>
  </w:num>
  <w:num w:numId="33" w16cid:durableId="238055190">
    <w:abstractNumId w:val="5"/>
  </w:num>
  <w:num w:numId="34" w16cid:durableId="240872387">
    <w:abstractNumId w:val="40"/>
  </w:num>
  <w:num w:numId="35" w16cid:durableId="242181108">
    <w:abstractNumId w:val="35"/>
  </w:num>
  <w:num w:numId="36" w16cid:durableId="283081182">
    <w:abstractNumId w:val="7"/>
  </w:num>
  <w:num w:numId="37" w16cid:durableId="435752378">
    <w:abstractNumId w:val="38"/>
  </w:num>
  <w:num w:numId="38" w16cid:durableId="457800386">
    <w:abstractNumId w:val="30"/>
  </w:num>
  <w:num w:numId="39" w16cid:durableId="466708270">
    <w:abstractNumId w:val="12"/>
  </w:num>
  <w:num w:numId="40" w16cid:durableId="474562640">
    <w:abstractNumId w:val="32"/>
  </w:num>
  <w:num w:numId="41" w16cid:durableId="502358399">
    <w:abstractNumId w:val="11"/>
  </w:num>
  <w:num w:numId="42" w16cid:durableId="530074943">
    <w:abstractNumId w:val="42"/>
  </w:num>
  <w:num w:numId="43" w16cid:durableId="554974509">
    <w:abstractNumId w:val="22"/>
  </w:num>
  <w:num w:numId="44" w16cid:durableId="663823069">
    <w:abstractNumId w:val="16"/>
  </w:num>
  <w:num w:numId="45" w16cid:durableId="756632673">
    <w:abstractNumId w:val="43"/>
  </w:num>
  <w:num w:numId="46" w16cid:durableId="785782575">
    <w:abstractNumId w:val="2"/>
  </w:num>
  <w:num w:numId="47" w16cid:durableId="883445335">
    <w:abstractNumId w:val="14"/>
  </w:num>
  <w:num w:numId="48" w16cid:durableId="946422338">
    <w:abstractNumId w:val="9"/>
  </w:num>
  <w:num w:numId="49" w16cid:durableId="94718201">
    <w:abstractNumId w:val="23"/>
  </w:num>
  <w:num w:numId="50" w16cid:durableId="97260590">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D68"/>
    <w:rsid w:val="00000964"/>
    <w:rsid w:val="00001053"/>
    <w:rsid w:val="00001182"/>
    <w:rsid w:val="0000128B"/>
    <w:rsid w:val="000016A7"/>
    <w:rsid w:val="00001A97"/>
    <w:rsid w:val="00001B07"/>
    <w:rsid w:val="000025C5"/>
    <w:rsid w:val="000029E1"/>
    <w:rsid w:val="00002C67"/>
    <w:rsid w:val="00003EC1"/>
    <w:rsid w:val="000042A0"/>
    <w:rsid w:val="00005A07"/>
    <w:rsid w:val="00005DAB"/>
    <w:rsid w:val="000062B5"/>
    <w:rsid w:val="000067F4"/>
    <w:rsid w:val="00006C55"/>
    <w:rsid w:val="00006FB9"/>
    <w:rsid w:val="000079B3"/>
    <w:rsid w:val="00007BA6"/>
    <w:rsid w:val="00007C3F"/>
    <w:rsid w:val="000106B4"/>
    <w:rsid w:val="00010AE5"/>
    <w:rsid w:val="00011224"/>
    <w:rsid w:val="000112B4"/>
    <w:rsid w:val="00012340"/>
    <w:rsid w:val="00012578"/>
    <w:rsid w:val="00012734"/>
    <w:rsid w:val="00013471"/>
    <w:rsid w:val="000135D7"/>
    <w:rsid w:val="0001374C"/>
    <w:rsid w:val="00013A58"/>
    <w:rsid w:val="00014120"/>
    <w:rsid w:val="00014150"/>
    <w:rsid w:val="00014796"/>
    <w:rsid w:val="000147B8"/>
    <w:rsid w:val="000147E0"/>
    <w:rsid w:val="00014836"/>
    <w:rsid w:val="00014C4E"/>
    <w:rsid w:val="00015090"/>
    <w:rsid w:val="00015773"/>
    <w:rsid w:val="0001629E"/>
    <w:rsid w:val="000164F3"/>
    <w:rsid w:val="00016B3C"/>
    <w:rsid w:val="00016E00"/>
    <w:rsid w:val="00016E01"/>
    <w:rsid w:val="00016E07"/>
    <w:rsid w:val="00017444"/>
    <w:rsid w:val="000176DC"/>
    <w:rsid w:val="00017730"/>
    <w:rsid w:val="00017972"/>
    <w:rsid w:val="000203EA"/>
    <w:rsid w:val="00020721"/>
    <w:rsid w:val="00020AA4"/>
    <w:rsid w:val="00020ACC"/>
    <w:rsid w:val="00021164"/>
    <w:rsid w:val="00021216"/>
    <w:rsid w:val="00021257"/>
    <w:rsid w:val="0002125D"/>
    <w:rsid w:val="0002143C"/>
    <w:rsid w:val="00021467"/>
    <w:rsid w:val="000216AA"/>
    <w:rsid w:val="000219B4"/>
    <w:rsid w:val="00021FB6"/>
    <w:rsid w:val="00022357"/>
    <w:rsid w:val="000223C0"/>
    <w:rsid w:val="00022405"/>
    <w:rsid w:val="0002244C"/>
    <w:rsid w:val="00022484"/>
    <w:rsid w:val="0002258A"/>
    <w:rsid w:val="000228FF"/>
    <w:rsid w:val="0002296C"/>
    <w:rsid w:val="000229A7"/>
    <w:rsid w:val="00022AA0"/>
    <w:rsid w:val="00022AAA"/>
    <w:rsid w:val="000230B5"/>
    <w:rsid w:val="00023212"/>
    <w:rsid w:val="00023233"/>
    <w:rsid w:val="000232B3"/>
    <w:rsid w:val="0002376F"/>
    <w:rsid w:val="000237CF"/>
    <w:rsid w:val="000239C5"/>
    <w:rsid w:val="00023D67"/>
    <w:rsid w:val="00023DDF"/>
    <w:rsid w:val="00023EF2"/>
    <w:rsid w:val="000240EE"/>
    <w:rsid w:val="0002431A"/>
    <w:rsid w:val="00024551"/>
    <w:rsid w:val="000246A1"/>
    <w:rsid w:val="000246F2"/>
    <w:rsid w:val="000260A3"/>
    <w:rsid w:val="000260F8"/>
    <w:rsid w:val="00026809"/>
    <w:rsid w:val="00026D5D"/>
    <w:rsid w:val="00026E27"/>
    <w:rsid w:val="00027084"/>
    <w:rsid w:val="0002774A"/>
    <w:rsid w:val="00027B56"/>
    <w:rsid w:val="00027E85"/>
    <w:rsid w:val="0003006A"/>
    <w:rsid w:val="00030495"/>
    <w:rsid w:val="0003053C"/>
    <w:rsid w:val="0003066F"/>
    <w:rsid w:val="00030EF9"/>
    <w:rsid w:val="00031276"/>
    <w:rsid w:val="000318EB"/>
    <w:rsid w:val="00031C23"/>
    <w:rsid w:val="00031DB6"/>
    <w:rsid w:val="0003296A"/>
    <w:rsid w:val="00032AAA"/>
    <w:rsid w:val="00032AF3"/>
    <w:rsid w:val="00032B2C"/>
    <w:rsid w:val="000337CD"/>
    <w:rsid w:val="000339DF"/>
    <w:rsid w:val="00033AB2"/>
    <w:rsid w:val="00034149"/>
    <w:rsid w:val="00034272"/>
    <w:rsid w:val="0003437A"/>
    <w:rsid w:val="00034843"/>
    <w:rsid w:val="00034C16"/>
    <w:rsid w:val="00034EF7"/>
    <w:rsid w:val="00034F86"/>
    <w:rsid w:val="000357CD"/>
    <w:rsid w:val="000359C4"/>
    <w:rsid w:val="00036676"/>
    <w:rsid w:val="000368F3"/>
    <w:rsid w:val="00036BBB"/>
    <w:rsid w:val="00036CD7"/>
    <w:rsid w:val="00036F93"/>
    <w:rsid w:val="00036F98"/>
    <w:rsid w:val="00037B53"/>
    <w:rsid w:val="00040CC3"/>
    <w:rsid w:val="0004125D"/>
    <w:rsid w:val="00041CC4"/>
    <w:rsid w:val="00041EF8"/>
    <w:rsid w:val="00042583"/>
    <w:rsid w:val="00042A1F"/>
    <w:rsid w:val="0004355C"/>
    <w:rsid w:val="00043930"/>
    <w:rsid w:val="00043999"/>
    <w:rsid w:val="00043CBA"/>
    <w:rsid w:val="00043FD8"/>
    <w:rsid w:val="00044107"/>
    <w:rsid w:val="00044638"/>
    <w:rsid w:val="00044991"/>
    <w:rsid w:val="000449FF"/>
    <w:rsid w:val="00044ACC"/>
    <w:rsid w:val="00044C77"/>
    <w:rsid w:val="00044ECC"/>
    <w:rsid w:val="000451D2"/>
    <w:rsid w:val="00045E88"/>
    <w:rsid w:val="000462D0"/>
    <w:rsid w:val="00046435"/>
    <w:rsid w:val="0004677B"/>
    <w:rsid w:val="0004679A"/>
    <w:rsid w:val="000468E5"/>
    <w:rsid w:val="000470F0"/>
    <w:rsid w:val="000474FB"/>
    <w:rsid w:val="000476F7"/>
    <w:rsid w:val="00047B0F"/>
    <w:rsid w:val="00047F06"/>
    <w:rsid w:val="00050051"/>
    <w:rsid w:val="00050154"/>
    <w:rsid w:val="00050296"/>
    <w:rsid w:val="00050A59"/>
    <w:rsid w:val="00050B6F"/>
    <w:rsid w:val="00050DF8"/>
    <w:rsid w:val="0005142E"/>
    <w:rsid w:val="0005190F"/>
    <w:rsid w:val="00052066"/>
    <w:rsid w:val="00052431"/>
    <w:rsid w:val="00052447"/>
    <w:rsid w:val="0005259C"/>
    <w:rsid w:val="00052802"/>
    <w:rsid w:val="00052E22"/>
    <w:rsid w:val="00053110"/>
    <w:rsid w:val="0005387C"/>
    <w:rsid w:val="00053D7A"/>
    <w:rsid w:val="0005468A"/>
    <w:rsid w:val="00054F26"/>
    <w:rsid w:val="00056295"/>
    <w:rsid w:val="0005645E"/>
    <w:rsid w:val="0005671B"/>
    <w:rsid w:val="00056A6C"/>
    <w:rsid w:val="00056BD5"/>
    <w:rsid w:val="00056D87"/>
    <w:rsid w:val="000578D3"/>
    <w:rsid w:val="0006025A"/>
    <w:rsid w:val="000606D4"/>
    <w:rsid w:val="00060709"/>
    <w:rsid w:val="00060C7C"/>
    <w:rsid w:val="00060DDF"/>
    <w:rsid w:val="00060F42"/>
    <w:rsid w:val="00061034"/>
    <w:rsid w:val="0006110C"/>
    <w:rsid w:val="00061161"/>
    <w:rsid w:val="00061473"/>
    <w:rsid w:val="00061972"/>
    <w:rsid w:val="00061999"/>
    <w:rsid w:val="0006226C"/>
    <w:rsid w:val="000622B0"/>
    <w:rsid w:val="000623C8"/>
    <w:rsid w:val="00062DDC"/>
    <w:rsid w:val="000632A3"/>
    <w:rsid w:val="000633C6"/>
    <w:rsid w:val="000634E2"/>
    <w:rsid w:val="0006402F"/>
    <w:rsid w:val="000645D9"/>
    <w:rsid w:val="00066344"/>
    <w:rsid w:val="00066557"/>
    <w:rsid w:val="0006662A"/>
    <w:rsid w:val="000668F6"/>
    <w:rsid w:val="00066AFE"/>
    <w:rsid w:val="000670F6"/>
    <w:rsid w:val="0007005B"/>
    <w:rsid w:val="000709C0"/>
    <w:rsid w:val="00070F25"/>
    <w:rsid w:val="000717C0"/>
    <w:rsid w:val="000720E4"/>
    <w:rsid w:val="00072147"/>
    <w:rsid w:val="0007219D"/>
    <w:rsid w:val="00072738"/>
    <w:rsid w:val="00072883"/>
    <w:rsid w:val="00072920"/>
    <w:rsid w:val="00072EB7"/>
    <w:rsid w:val="00073176"/>
    <w:rsid w:val="000736C6"/>
    <w:rsid w:val="00073B47"/>
    <w:rsid w:val="00073C74"/>
    <w:rsid w:val="000742B8"/>
    <w:rsid w:val="00074389"/>
    <w:rsid w:val="000743E0"/>
    <w:rsid w:val="00074DA1"/>
    <w:rsid w:val="00075743"/>
    <w:rsid w:val="0007581D"/>
    <w:rsid w:val="0007650F"/>
    <w:rsid w:val="00076A1F"/>
    <w:rsid w:val="00076BDE"/>
    <w:rsid w:val="00076D59"/>
    <w:rsid w:val="0007734C"/>
    <w:rsid w:val="000803D9"/>
    <w:rsid w:val="00080CC7"/>
    <w:rsid w:val="00080D1E"/>
    <w:rsid w:val="000812AE"/>
    <w:rsid w:val="0008142F"/>
    <w:rsid w:val="000818F5"/>
    <w:rsid w:val="0008197C"/>
    <w:rsid w:val="00081F7D"/>
    <w:rsid w:val="0008224A"/>
    <w:rsid w:val="000822B2"/>
    <w:rsid w:val="00082620"/>
    <w:rsid w:val="000826BA"/>
    <w:rsid w:val="00082BE5"/>
    <w:rsid w:val="0008335D"/>
    <w:rsid w:val="000837F5"/>
    <w:rsid w:val="00083C31"/>
    <w:rsid w:val="00083DBF"/>
    <w:rsid w:val="00083E4A"/>
    <w:rsid w:val="0008459A"/>
    <w:rsid w:val="00084823"/>
    <w:rsid w:val="000852C4"/>
    <w:rsid w:val="000853C6"/>
    <w:rsid w:val="00085A13"/>
    <w:rsid w:val="00085C47"/>
    <w:rsid w:val="00085CB0"/>
    <w:rsid w:val="00085D8F"/>
    <w:rsid w:val="00085F05"/>
    <w:rsid w:val="00086141"/>
    <w:rsid w:val="00086A78"/>
    <w:rsid w:val="00087466"/>
    <w:rsid w:val="00087782"/>
    <w:rsid w:val="0009004C"/>
    <w:rsid w:val="000909D9"/>
    <w:rsid w:val="00090D24"/>
    <w:rsid w:val="00090F6A"/>
    <w:rsid w:val="00091012"/>
    <w:rsid w:val="0009163C"/>
    <w:rsid w:val="00091872"/>
    <w:rsid w:val="000921C0"/>
    <w:rsid w:val="00092401"/>
    <w:rsid w:val="00092463"/>
    <w:rsid w:val="00092992"/>
    <w:rsid w:val="00092A9A"/>
    <w:rsid w:val="00092EFF"/>
    <w:rsid w:val="00093183"/>
    <w:rsid w:val="0009354C"/>
    <w:rsid w:val="00094C59"/>
    <w:rsid w:val="00094C70"/>
    <w:rsid w:val="00094CBC"/>
    <w:rsid w:val="00095440"/>
    <w:rsid w:val="000954A7"/>
    <w:rsid w:val="0009584C"/>
    <w:rsid w:val="000959E6"/>
    <w:rsid w:val="0009630D"/>
    <w:rsid w:val="000964E4"/>
    <w:rsid w:val="00096746"/>
    <w:rsid w:val="00096E19"/>
    <w:rsid w:val="00096FE4"/>
    <w:rsid w:val="0009720F"/>
    <w:rsid w:val="00097652"/>
    <w:rsid w:val="00097A4F"/>
    <w:rsid w:val="00097E10"/>
    <w:rsid w:val="000A02DF"/>
    <w:rsid w:val="000A07C2"/>
    <w:rsid w:val="000A0A20"/>
    <w:rsid w:val="000A1041"/>
    <w:rsid w:val="000A104C"/>
    <w:rsid w:val="000A1595"/>
    <w:rsid w:val="000A18B9"/>
    <w:rsid w:val="000A18EA"/>
    <w:rsid w:val="000A2F19"/>
    <w:rsid w:val="000A3257"/>
    <w:rsid w:val="000A32EF"/>
    <w:rsid w:val="000A3B81"/>
    <w:rsid w:val="000A3B9F"/>
    <w:rsid w:val="000A4450"/>
    <w:rsid w:val="000A455C"/>
    <w:rsid w:val="000A4646"/>
    <w:rsid w:val="000A4A1A"/>
    <w:rsid w:val="000A4F5D"/>
    <w:rsid w:val="000A52C1"/>
    <w:rsid w:val="000A56A5"/>
    <w:rsid w:val="000A5A5D"/>
    <w:rsid w:val="000A5B04"/>
    <w:rsid w:val="000A5BBF"/>
    <w:rsid w:val="000A6374"/>
    <w:rsid w:val="000A64F6"/>
    <w:rsid w:val="000A65AF"/>
    <w:rsid w:val="000A6AA4"/>
    <w:rsid w:val="000A717F"/>
    <w:rsid w:val="000A71FA"/>
    <w:rsid w:val="000A76C1"/>
    <w:rsid w:val="000A77BE"/>
    <w:rsid w:val="000A7A80"/>
    <w:rsid w:val="000A7CB1"/>
    <w:rsid w:val="000A7E43"/>
    <w:rsid w:val="000B0474"/>
    <w:rsid w:val="000B0F59"/>
    <w:rsid w:val="000B14E2"/>
    <w:rsid w:val="000B1BC6"/>
    <w:rsid w:val="000B1DCD"/>
    <w:rsid w:val="000B2401"/>
    <w:rsid w:val="000B2496"/>
    <w:rsid w:val="000B30A4"/>
    <w:rsid w:val="000B34CF"/>
    <w:rsid w:val="000B393F"/>
    <w:rsid w:val="000B3AA5"/>
    <w:rsid w:val="000B3B06"/>
    <w:rsid w:val="000B3C50"/>
    <w:rsid w:val="000B3F9B"/>
    <w:rsid w:val="000B421F"/>
    <w:rsid w:val="000B44FB"/>
    <w:rsid w:val="000B4749"/>
    <w:rsid w:val="000B4D74"/>
    <w:rsid w:val="000B513B"/>
    <w:rsid w:val="000B53B7"/>
    <w:rsid w:val="000B5E92"/>
    <w:rsid w:val="000B62B7"/>
    <w:rsid w:val="000B6341"/>
    <w:rsid w:val="000B6903"/>
    <w:rsid w:val="000B6AA6"/>
    <w:rsid w:val="000B740C"/>
    <w:rsid w:val="000B7570"/>
    <w:rsid w:val="000B7A21"/>
    <w:rsid w:val="000B7A78"/>
    <w:rsid w:val="000B7CAC"/>
    <w:rsid w:val="000B7E35"/>
    <w:rsid w:val="000C0241"/>
    <w:rsid w:val="000C0376"/>
    <w:rsid w:val="000C0B57"/>
    <w:rsid w:val="000C0DA8"/>
    <w:rsid w:val="000C1004"/>
    <w:rsid w:val="000C11C9"/>
    <w:rsid w:val="000C1AF5"/>
    <w:rsid w:val="000C1DE9"/>
    <w:rsid w:val="000C20E8"/>
    <w:rsid w:val="000C312B"/>
    <w:rsid w:val="000C3430"/>
    <w:rsid w:val="000C34E5"/>
    <w:rsid w:val="000C3B50"/>
    <w:rsid w:val="000C3B99"/>
    <w:rsid w:val="000C3C7F"/>
    <w:rsid w:val="000C40DD"/>
    <w:rsid w:val="000C42C0"/>
    <w:rsid w:val="000C42F0"/>
    <w:rsid w:val="000C4AC2"/>
    <w:rsid w:val="000C4B1D"/>
    <w:rsid w:val="000C4C57"/>
    <w:rsid w:val="000C4F53"/>
    <w:rsid w:val="000C5FF2"/>
    <w:rsid w:val="000C6122"/>
    <w:rsid w:val="000C6168"/>
    <w:rsid w:val="000C6679"/>
    <w:rsid w:val="000C6AF4"/>
    <w:rsid w:val="000C6FCF"/>
    <w:rsid w:val="000C7107"/>
    <w:rsid w:val="000C74AB"/>
    <w:rsid w:val="000C79B1"/>
    <w:rsid w:val="000C7C0C"/>
    <w:rsid w:val="000C7C13"/>
    <w:rsid w:val="000C7C2A"/>
    <w:rsid w:val="000C7E7E"/>
    <w:rsid w:val="000D011B"/>
    <w:rsid w:val="000D07C1"/>
    <w:rsid w:val="000D09E0"/>
    <w:rsid w:val="000D0CF0"/>
    <w:rsid w:val="000D177B"/>
    <w:rsid w:val="000D1CAA"/>
    <w:rsid w:val="000D208E"/>
    <w:rsid w:val="000D22CE"/>
    <w:rsid w:val="000D28E1"/>
    <w:rsid w:val="000D2993"/>
    <w:rsid w:val="000D29E4"/>
    <w:rsid w:val="000D2E53"/>
    <w:rsid w:val="000D35B8"/>
    <w:rsid w:val="000D3611"/>
    <w:rsid w:val="000D38E7"/>
    <w:rsid w:val="000D3AD6"/>
    <w:rsid w:val="000D3D8D"/>
    <w:rsid w:val="000D4342"/>
    <w:rsid w:val="000D445B"/>
    <w:rsid w:val="000D4470"/>
    <w:rsid w:val="000D4943"/>
    <w:rsid w:val="000D4AA8"/>
    <w:rsid w:val="000D5003"/>
    <w:rsid w:val="000D5603"/>
    <w:rsid w:val="000D5623"/>
    <w:rsid w:val="000D5A0A"/>
    <w:rsid w:val="000D5B74"/>
    <w:rsid w:val="000D6115"/>
    <w:rsid w:val="000D6211"/>
    <w:rsid w:val="000D63E8"/>
    <w:rsid w:val="000D673E"/>
    <w:rsid w:val="000D6760"/>
    <w:rsid w:val="000D680F"/>
    <w:rsid w:val="000D6D62"/>
    <w:rsid w:val="000D77BF"/>
    <w:rsid w:val="000D7ED5"/>
    <w:rsid w:val="000E045B"/>
    <w:rsid w:val="000E04A7"/>
    <w:rsid w:val="000E0A49"/>
    <w:rsid w:val="000E0AB1"/>
    <w:rsid w:val="000E10CF"/>
    <w:rsid w:val="000E116F"/>
    <w:rsid w:val="000E1180"/>
    <w:rsid w:val="000E12BA"/>
    <w:rsid w:val="000E1624"/>
    <w:rsid w:val="000E196B"/>
    <w:rsid w:val="000E1A08"/>
    <w:rsid w:val="000E1D2C"/>
    <w:rsid w:val="000E2042"/>
    <w:rsid w:val="000E2617"/>
    <w:rsid w:val="000E2CA5"/>
    <w:rsid w:val="000E2FB7"/>
    <w:rsid w:val="000E316E"/>
    <w:rsid w:val="000E3362"/>
    <w:rsid w:val="000E35C0"/>
    <w:rsid w:val="000E367C"/>
    <w:rsid w:val="000E4509"/>
    <w:rsid w:val="000E470E"/>
    <w:rsid w:val="000E4F7A"/>
    <w:rsid w:val="000E5045"/>
    <w:rsid w:val="000E6869"/>
    <w:rsid w:val="000E697C"/>
    <w:rsid w:val="000E6CD9"/>
    <w:rsid w:val="000E6F54"/>
    <w:rsid w:val="000E70E7"/>
    <w:rsid w:val="000E717E"/>
    <w:rsid w:val="000E7527"/>
    <w:rsid w:val="000E7A50"/>
    <w:rsid w:val="000E7EC8"/>
    <w:rsid w:val="000F011C"/>
    <w:rsid w:val="000F039B"/>
    <w:rsid w:val="000F040D"/>
    <w:rsid w:val="000F04A6"/>
    <w:rsid w:val="000F054C"/>
    <w:rsid w:val="000F0827"/>
    <w:rsid w:val="000F0A21"/>
    <w:rsid w:val="000F0C82"/>
    <w:rsid w:val="000F109B"/>
    <w:rsid w:val="000F1440"/>
    <w:rsid w:val="000F16D3"/>
    <w:rsid w:val="000F16DF"/>
    <w:rsid w:val="000F31EE"/>
    <w:rsid w:val="000F3732"/>
    <w:rsid w:val="000F3764"/>
    <w:rsid w:val="000F3F8A"/>
    <w:rsid w:val="000F44FC"/>
    <w:rsid w:val="000F5142"/>
    <w:rsid w:val="000F5300"/>
    <w:rsid w:val="000F5535"/>
    <w:rsid w:val="000F58A2"/>
    <w:rsid w:val="000F5BD1"/>
    <w:rsid w:val="000F64B0"/>
    <w:rsid w:val="000F682B"/>
    <w:rsid w:val="000F6A06"/>
    <w:rsid w:val="000F6C11"/>
    <w:rsid w:val="000F6FA6"/>
    <w:rsid w:val="000F74C2"/>
    <w:rsid w:val="000F7693"/>
    <w:rsid w:val="00100D10"/>
    <w:rsid w:val="00100FD6"/>
    <w:rsid w:val="001012F3"/>
    <w:rsid w:val="0010158E"/>
    <w:rsid w:val="00101657"/>
    <w:rsid w:val="00101A57"/>
    <w:rsid w:val="00101A5F"/>
    <w:rsid w:val="00101A72"/>
    <w:rsid w:val="0010397D"/>
    <w:rsid w:val="00103A26"/>
    <w:rsid w:val="00103FB6"/>
    <w:rsid w:val="001043FE"/>
    <w:rsid w:val="0010441B"/>
    <w:rsid w:val="0010464F"/>
    <w:rsid w:val="001047B4"/>
    <w:rsid w:val="00104933"/>
    <w:rsid w:val="001050B3"/>
    <w:rsid w:val="0010597B"/>
    <w:rsid w:val="00105AEB"/>
    <w:rsid w:val="00106133"/>
    <w:rsid w:val="0010613E"/>
    <w:rsid w:val="001064C9"/>
    <w:rsid w:val="0010665E"/>
    <w:rsid w:val="00106721"/>
    <w:rsid w:val="00106E16"/>
    <w:rsid w:val="001100A9"/>
    <w:rsid w:val="001101FB"/>
    <w:rsid w:val="001103CD"/>
    <w:rsid w:val="001106D3"/>
    <w:rsid w:val="00110772"/>
    <w:rsid w:val="00110DCD"/>
    <w:rsid w:val="001111E7"/>
    <w:rsid w:val="0011144A"/>
    <w:rsid w:val="00112516"/>
    <w:rsid w:val="0011251F"/>
    <w:rsid w:val="0011258F"/>
    <w:rsid w:val="00112917"/>
    <w:rsid w:val="001129E7"/>
    <w:rsid w:val="00112C11"/>
    <w:rsid w:val="00112CCC"/>
    <w:rsid w:val="00112D49"/>
    <w:rsid w:val="00113331"/>
    <w:rsid w:val="0011350F"/>
    <w:rsid w:val="0011358E"/>
    <w:rsid w:val="00113A9B"/>
    <w:rsid w:val="00113DC8"/>
    <w:rsid w:val="00113DE3"/>
    <w:rsid w:val="00113E41"/>
    <w:rsid w:val="00114A1F"/>
    <w:rsid w:val="00115188"/>
    <w:rsid w:val="0011533F"/>
    <w:rsid w:val="001158E6"/>
    <w:rsid w:val="001159B8"/>
    <w:rsid w:val="00115DD5"/>
    <w:rsid w:val="00115F82"/>
    <w:rsid w:val="00116A9B"/>
    <w:rsid w:val="00116ED5"/>
    <w:rsid w:val="00117694"/>
    <w:rsid w:val="00117A65"/>
    <w:rsid w:val="00117AA7"/>
    <w:rsid w:val="00117E9F"/>
    <w:rsid w:val="0012114C"/>
    <w:rsid w:val="0012116D"/>
    <w:rsid w:val="00121A06"/>
    <w:rsid w:val="00121AFD"/>
    <w:rsid w:val="00121B8C"/>
    <w:rsid w:val="001228F5"/>
    <w:rsid w:val="00122B92"/>
    <w:rsid w:val="00122B97"/>
    <w:rsid w:val="00122EA2"/>
    <w:rsid w:val="001231F5"/>
    <w:rsid w:val="00123292"/>
    <w:rsid w:val="00123339"/>
    <w:rsid w:val="00123585"/>
    <w:rsid w:val="00123B41"/>
    <w:rsid w:val="00123D15"/>
    <w:rsid w:val="00124053"/>
    <w:rsid w:val="001243E0"/>
    <w:rsid w:val="00124634"/>
    <w:rsid w:val="001247B0"/>
    <w:rsid w:val="001248D5"/>
    <w:rsid w:val="00124A80"/>
    <w:rsid w:val="00124AC5"/>
    <w:rsid w:val="00124F74"/>
    <w:rsid w:val="0012523A"/>
    <w:rsid w:val="0012540D"/>
    <w:rsid w:val="00125454"/>
    <w:rsid w:val="00125466"/>
    <w:rsid w:val="00126D7B"/>
    <w:rsid w:val="00127803"/>
    <w:rsid w:val="001300AB"/>
    <w:rsid w:val="00130559"/>
    <w:rsid w:val="00130796"/>
    <w:rsid w:val="0013090A"/>
    <w:rsid w:val="0013096D"/>
    <w:rsid w:val="00130D4E"/>
    <w:rsid w:val="00131188"/>
    <w:rsid w:val="00131372"/>
    <w:rsid w:val="00131D05"/>
    <w:rsid w:val="001321D3"/>
    <w:rsid w:val="00132D4F"/>
    <w:rsid w:val="00132DDC"/>
    <w:rsid w:val="00133467"/>
    <w:rsid w:val="001338F4"/>
    <w:rsid w:val="0013392A"/>
    <w:rsid w:val="00133BC5"/>
    <w:rsid w:val="00133EBD"/>
    <w:rsid w:val="0013438E"/>
    <w:rsid w:val="001348B2"/>
    <w:rsid w:val="00134CA9"/>
    <w:rsid w:val="00134CD4"/>
    <w:rsid w:val="00134F48"/>
    <w:rsid w:val="00135188"/>
    <w:rsid w:val="00135596"/>
    <w:rsid w:val="00135D1F"/>
    <w:rsid w:val="00135DA9"/>
    <w:rsid w:val="00135ECE"/>
    <w:rsid w:val="00136440"/>
    <w:rsid w:val="001366BC"/>
    <w:rsid w:val="00136B4E"/>
    <w:rsid w:val="001375D1"/>
    <w:rsid w:val="00137B4D"/>
    <w:rsid w:val="00137EC0"/>
    <w:rsid w:val="00140162"/>
    <w:rsid w:val="00140180"/>
    <w:rsid w:val="00140886"/>
    <w:rsid w:val="00140DE0"/>
    <w:rsid w:val="00140EBB"/>
    <w:rsid w:val="00140F30"/>
    <w:rsid w:val="00141188"/>
    <w:rsid w:val="00141619"/>
    <w:rsid w:val="00142109"/>
    <w:rsid w:val="00142B2A"/>
    <w:rsid w:val="00142F1E"/>
    <w:rsid w:val="001433CE"/>
    <w:rsid w:val="00143546"/>
    <w:rsid w:val="00143B3C"/>
    <w:rsid w:val="00143C09"/>
    <w:rsid w:val="00144A18"/>
    <w:rsid w:val="00144C49"/>
    <w:rsid w:val="00144F45"/>
    <w:rsid w:val="0014547C"/>
    <w:rsid w:val="001455C3"/>
    <w:rsid w:val="001456C9"/>
    <w:rsid w:val="001458DF"/>
    <w:rsid w:val="00145954"/>
    <w:rsid w:val="00145964"/>
    <w:rsid w:val="0014602B"/>
    <w:rsid w:val="00146266"/>
    <w:rsid w:val="001465A3"/>
    <w:rsid w:val="0014690F"/>
    <w:rsid w:val="00146A13"/>
    <w:rsid w:val="001470E8"/>
    <w:rsid w:val="0014777A"/>
    <w:rsid w:val="00147A68"/>
    <w:rsid w:val="00147B2B"/>
    <w:rsid w:val="00147C5F"/>
    <w:rsid w:val="001501A5"/>
    <w:rsid w:val="001506DA"/>
    <w:rsid w:val="00150E68"/>
    <w:rsid w:val="001512BB"/>
    <w:rsid w:val="00151850"/>
    <w:rsid w:val="00151A87"/>
    <w:rsid w:val="001522F4"/>
    <w:rsid w:val="001529C6"/>
    <w:rsid w:val="00152A9C"/>
    <w:rsid w:val="00152B0B"/>
    <w:rsid w:val="00152B9B"/>
    <w:rsid w:val="00152BD3"/>
    <w:rsid w:val="00152C6E"/>
    <w:rsid w:val="00152D0A"/>
    <w:rsid w:val="00152D17"/>
    <w:rsid w:val="0015349B"/>
    <w:rsid w:val="00153511"/>
    <w:rsid w:val="0015405B"/>
    <w:rsid w:val="001540DC"/>
    <w:rsid w:val="00154956"/>
    <w:rsid w:val="00154B03"/>
    <w:rsid w:val="00155474"/>
    <w:rsid w:val="00155620"/>
    <w:rsid w:val="00155C60"/>
    <w:rsid w:val="00155F34"/>
    <w:rsid w:val="00155FBC"/>
    <w:rsid w:val="00156A81"/>
    <w:rsid w:val="00156DAD"/>
    <w:rsid w:val="00156E9C"/>
    <w:rsid w:val="0015701A"/>
    <w:rsid w:val="0015765A"/>
    <w:rsid w:val="001578F7"/>
    <w:rsid w:val="00160163"/>
    <w:rsid w:val="001605A1"/>
    <w:rsid w:val="001610D9"/>
    <w:rsid w:val="00161931"/>
    <w:rsid w:val="00161AD5"/>
    <w:rsid w:val="00161B38"/>
    <w:rsid w:val="00161CD3"/>
    <w:rsid w:val="0016242C"/>
    <w:rsid w:val="001625B2"/>
    <w:rsid w:val="00162685"/>
    <w:rsid w:val="00162875"/>
    <w:rsid w:val="00162A4D"/>
    <w:rsid w:val="00163079"/>
    <w:rsid w:val="00163150"/>
    <w:rsid w:val="00163F59"/>
    <w:rsid w:val="00164A84"/>
    <w:rsid w:val="00165356"/>
    <w:rsid w:val="00165B64"/>
    <w:rsid w:val="00165C1C"/>
    <w:rsid w:val="0016625C"/>
    <w:rsid w:val="001674FF"/>
    <w:rsid w:val="00167B21"/>
    <w:rsid w:val="00170101"/>
    <w:rsid w:val="001705BF"/>
    <w:rsid w:val="00170CC3"/>
    <w:rsid w:val="00171245"/>
    <w:rsid w:val="00171C38"/>
    <w:rsid w:val="00172421"/>
    <w:rsid w:val="001724DD"/>
    <w:rsid w:val="00172501"/>
    <w:rsid w:val="00172AE9"/>
    <w:rsid w:val="0017360D"/>
    <w:rsid w:val="00173726"/>
    <w:rsid w:val="001737A8"/>
    <w:rsid w:val="00174041"/>
    <w:rsid w:val="001748BF"/>
    <w:rsid w:val="00174A60"/>
    <w:rsid w:val="00175224"/>
    <w:rsid w:val="0017579D"/>
    <w:rsid w:val="00175D69"/>
    <w:rsid w:val="00175D85"/>
    <w:rsid w:val="00175EE6"/>
    <w:rsid w:val="00176A9C"/>
    <w:rsid w:val="00176D64"/>
    <w:rsid w:val="001771F5"/>
    <w:rsid w:val="001776FF"/>
    <w:rsid w:val="0017773A"/>
    <w:rsid w:val="00177772"/>
    <w:rsid w:val="00177F7E"/>
    <w:rsid w:val="001803EA"/>
    <w:rsid w:val="001804E3"/>
    <w:rsid w:val="00180621"/>
    <w:rsid w:val="00180D64"/>
    <w:rsid w:val="0018120F"/>
    <w:rsid w:val="00181427"/>
    <w:rsid w:val="001815CD"/>
    <w:rsid w:val="00181629"/>
    <w:rsid w:val="00181F89"/>
    <w:rsid w:val="001828A2"/>
    <w:rsid w:val="00182985"/>
    <w:rsid w:val="00182BB0"/>
    <w:rsid w:val="00182BBD"/>
    <w:rsid w:val="00182C2E"/>
    <w:rsid w:val="0018327B"/>
    <w:rsid w:val="00183406"/>
    <w:rsid w:val="00183562"/>
    <w:rsid w:val="0018371C"/>
    <w:rsid w:val="00183D7A"/>
    <w:rsid w:val="00183DAD"/>
    <w:rsid w:val="00184602"/>
    <w:rsid w:val="001846B9"/>
    <w:rsid w:val="0018489F"/>
    <w:rsid w:val="00184C16"/>
    <w:rsid w:val="00185607"/>
    <w:rsid w:val="00185F68"/>
    <w:rsid w:val="001860BB"/>
    <w:rsid w:val="00186444"/>
    <w:rsid w:val="00186DBC"/>
    <w:rsid w:val="00186E03"/>
    <w:rsid w:val="00187377"/>
    <w:rsid w:val="0018790E"/>
    <w:rsid w:val="00187F7F"/>
    <w:rsid w:val="00190067"/>
    <w:rsid w:val="00190B3C"/>
    <w:rsid w:val="00191325"/>
    <w:rsid w:val="001913A3"/>
    <w:rsid w:val="0019149D"/>
    <w:rsid w:val="001915BA"/>
    <w:rsid w:val="00191C5B"/>
    <w:rsid w:val="00192149"/>
    <w:rsid w:val="0019250C"/>
    <w:rsid w:val="00192F14"/>
    <w:rsid w:val="0019306A"/>
    <w:rsid w:val="001930EE"/>
    <w:rsid w:val="00193350"/>
    <w:rsid w:val="0019357A"/>
    <w:rsid w:val="0019360D"/>
    <w:rsid w:val="001938A2"/>
    <w:rsid w:val="00193DEC"/>
    <w:rsid w:val="00195119"/>
    <w:rsid w:val="0019594B"/>
    <w:rsid w:val="00195D3E"/>
    <w:rsid w:val="00196274"/>
    <w:rsid w:val="00196C98"/>
    <w:rsid w:val="00196DF5"/>
    <w:rsid w:val="0019722D"/>
    <w:rsid w:val="00197BFE"/>
    <w:rsid w:val="00197E43"/>
    <w:rsid w:val="00197E49"/>
    <w:rsid w:val="001A027A"/>
    <w:rsid w:val="001A063B"/>
    <w:rsid w:val="001A0C64"/>
    <w:rsid w:val="001A13B9"/>
    <w:rsid w:val="001A1BD3"/>
    <w:rsid w:val="001A1FEA"/>
    <w:rsid w:val="001A30CC"/>
    <w:rsid w:val="001A4095"/>
    <w:rsid w:val="001A40CF"/>
    <w:rsid w:val="001A4321"/>
    <w:rsid w:val="001A46D3"/>
    <w:rsid w:val="001A4810"/>
    <w:rsid w:val="001A4C21"/>
    <w:rsid w:val="001A503D"/>
    <w:rsid w:val="001A5309"/>
    <w:rsid w:val="001A5586"/>
    <w:rsid w:val="001A5B71"/>
    <w:rsid w:val="001A5DBB"/>
    <w:rsid w:val="001A61E5"/>
    <w:rsid w:val="001A62CF"/>
    <w:rsid w:val="001A659E"/>
    <w:rsid w:val="001A6E2D"/>
    <w:rsid w:val="001A7384"/>
    <w:rsid w:val="001A7527"/>
    <w:rsid w:val="001A77B5"/>
    <w:rsid w:val="001A7B9F"/>
    <w:rsid w:val="001B007E"/>
    <w:rsid w:val="001B00DA"/>
    <w:rsid w:val="001B0328"/>
    <w:rsid w:val="001B0396"/>
    <w:rsid w:val="001B05F0"/>
    <w:rsid w:val="001B072E"/>
    <w:rsid w:val="001B0BBF"/>
    <w:rsid w:val="001B14A3"/>
    <w:rsid w:val="001B1843"/>
    <w:rsid w:val="001B1874"/>
    <w:rsid w:val="001B1D01"/>
    <w:rsid w:val="001B1F24"/>
    <w:rsid w:val="001B2123"/>
    <w:rsid w:val="001B21B7"/>
    <w:rsid w:val="001B2239"/>
    <w:rsid w:val="001B2B2F"/>
    <w:rsid w:val="001B3638"/>
    <w:rsid w:val="001B3963"/>
    <w:rsid w:val="001B39D1"/>
    <w:rsid w:val="001B3F90"/>
    <w:rsid w:val="001B422D"/>
    <w:rsid w:val="001B4231"/>
    <w:rsid w:val="001B429C"/>
    <w:rsid w:val="001B47B7"/>
    <w:rsid w:val="001B48AF"/>
    <w:rsid w:val="001B4B65"/>
    <w:rsid w:val="001B594B"/>
    <w:rsid w:val="001B5E9A"/>
    <w:rsid w:val="001B5FB9"/>
    <w:rsid w:val="001B6D51"/>
    <w:rsid w:val="001B7333"/>
    <w:rsid w:val="001B741E"/>
    <w:rsid w:val="001B79C8"/>
    <w:rsid w:val="001B7B72"/>
    <w:rsid w:val="001B7F19"/>
    <w:rsid w:val="001C0059"/>
    <w:rsid w:val="001C01C8"/>
    <w:rsid w:val="001C03B2"/>
    <w:rsid w:val="001C0486"/>
    <w:rsid w:val="001C0695"/>
    <w:rsid w:val="001C0D68"/>
    <w:rsid w:val="001C124D"/>
    <w:rsid w:val="001C2B61"/>
    <w:rsid w:val="001C2C97"/>
    <w:rsid w:val="001C2E45"/>
    <w:rsid w:val="001C2F92"/>
    <w:rsid w:val="001C375C"/>
    <w:rsid w:val="001C37C3"/>
    <w:rsid w:val="001C37CB"/>
    <w:rsid w:val="001C42C7"/>
    <w:rsid w:val="001C4666"/>
    <w:rsid w:val="001C4C39"/>
    <w:rsid w:val="001C528C"/>
    <w:rsid w:val="001C54B1"/>
    <w:rsid w:val="001C5604"/>
    <w:rsid w:val="001C5991"/>
    <w:rsid w:val="001C59D2"/>
    <w:rsid w:val="001C59DB"/>
    <w:rsid w:val="001C5CCC"/>
    <w:rsid w:val="001C6750"/>
    <w:rsid w:val="001C67B6"/>
    <w:rsid w:val="001C6A92"/>
    <w:rsid w:val="001C6E03"/>
    <w:rsid w:val="001C7095"/>
    <w:rsid w:val="001C75B5"/>
    <w:rsid w:val="001D026E"/>
    <w:rsid w:val="001D0C55"/>
    <w:rsid w:val="001D155D"/>
    <w:rsid w:val="001D19F9"/>
    <w:rsid w:val="001D1BC1"/>
    <w:rsid w:val="001D2A51"/>
    <w:rsid w:val="001D2D66"/>
    <w:rsid w:val="001D329A"/>
    <w:rsid w:val="001D3715"/>
    <w:rsid w:val="001D3BDE"/>
    <w:rsid w:val="001D3DF1"/>
    <w:rsid w:val="001D3ED1"/>
    <w:rsid w:val="001D412F"/>
    <w:rsid w:val="001D44CE"/>
    <w:rsid w:val="001D4770"/>
    <w:rsid w:val="001D4D53"/>
    <w:rsid w:val="001D4FB0"/>
    <w:rsid w:val="001D52AA"/>
    <w:rsid w:val="001D56F1"/>
    <w:rsid w:val="001D5841"/>
    <w:rsid w:val="001D5BE7"/>
    <w:rsid w:val="001D5D94"/>
    <w:rsid w:val="001D6093"/>
    <w:rsid w:val="001D64D4"/>
    <w:rsid w:val="001D65ED"/>
    <w:rsid w:val="001D6925"/>
    <w:rsid w:val="001D6AEF"/>
    <w:rsid w:val="001D6E38"/>
    <w:rsid w:val="001D75EB"/>
    <w:rsid w:val="001D7862"/>
    <w:rsid w:val="001D7CE5"/>
    <w:rsid w:val="001E00F1"/>
    <w:rsid w:val="001E0144"/>
    <w:rsid w:val="001E0199"/>
    <w:rsid w:val="001E0332"/>
    <w:rsid w:val="001E0754"/>
    <w:rsid w:val="001E0A96"/>
    <w:rsid w:val="001E0B4E"/>
    <w:rsid w:val="001E0CA3"/>
    <w:rsid w:val="001E147F"/>
    <w:rsid w:val="001E1735"/>
    <w:rsid w:val="001E2406"/>
    <w:rsid w:val="001E248F"/>
    <w:rsid w:val="001E281E"/>
    <w:rsid w:val="001E2DC4"/>
    <w:rsid w:val="001E3070"/>
    <w:rsid w:val="001E317B"/>
    <w:rsid w:val="001E35C3"/>
    <w:rsid w:val="001E365E"/>
    <w:rsid w:val="001E38D3"/>
    <w:rsid w:val="001E3A08"/>
    <w:rsid w:val="001E3D3C"/>
    <w:rsid w:val="001E3DF0"/>
    <w:rsid w:val="001E4183"/>
    <w:rsid w:val="001E443A"/>
    <w:rsid w:val="001E457B"/>
    <w:rsid w:val="001E45C6"/>
    <w:rsid w:val="001E46AF"/>
    <w:rsid w:val="001E4754"/>
    <w:rsid w:val="001E539C"/>
    <w:rsid w:val="001E5608"/>
    <w:rsid w:val="001E5739"/>
    <w:rsid w:val="001E62C1"/>
    <w:rsid w:val="001E6473"/>
    <w:rsid w:val="001E670B"/>
    <w:rsid w:val="001E6734"/>
    <w:rsid w:val="001E6836"/>
    <w:rsid w:val="001E6BFE"/>
    <w:rsid w:val="001E72C7"/>
    <w:rsid w:val="001E7421"/>
    <w:rsid w:val="001E77A5"/>
    <w:rsid w:val="001E7871"/>
    <w:rsid w:val="001E7905"/>
    <w:rsid w:val="001E7C0E"/>
    <w:rsid w:val="001E7F5F"/>
    <w:rsid w:val="001E7F9B"/>
    <w:rsid w:val="001F002E"/>
    <w:rsid w:val="001F0989"/>
    <w:rsid w:val="001F0C79"/>
    <w:rsid w:val="001F126E"/>
    <w:rsid w:val="001F19AC"/>
    <w:rsid w:val="001F1AE9"/>
    <w:rsid w:val="001F1B2C"/>
    <w:rsid w:val="001F1EE1"/>
    <w:rsid w:val="001F2191"/>
    <w:rsid w:val="001F24B4"/>
    <w:rsid w:val="001F2812"/>
    <w:rsid w:val="001F2A3E"/>
    <w:rsid w:val="001F2D6A"/>
    <w:rsid w:val="001F2EE8"/>
    <w:rsid w:val="001F3850"/>
    <w:rsid w:val="001F42CD"/>
    <w:rsid w:val="001F460B"/>
    <w:rsid w:val="001F48AF"/>
    <w:rsid w:val="001F4E17"/>
    <w:rsid w:val="001F51F6"/>
    <w:rsid w:val="001F5AC2"/>
    <w:rsid w:val="001F5C2F"/>
    <w:rsid w:val="001F6291"/>
    <w:rsid w:val="001F6561"/>
    <w:rsid w:val="001F680A"/>
    <w:rsid w:val="001F6E9C"/>
    <w:rsid w:val="001F6FFC"/>
    <w:rsid w:val="001F77BF"/>
    <w:rsid w:val="001F7979"/>
    <w:rsid w:val="001F7AB6"/>
    <w:rsid w:val="001F7B82"/>
    <w:rsid w:val="001F7E74"/>
    <w:rsid w:val="002013CE"/>
    <w:rsid w:val="0020161B"/>
    <w:rsid w:val="00201A4C"/>
    <w:rsid w:val="00201A71"/>
    <w:rsid w:val="002021C3"/>
    <w:rsid w:val="002024D5"/>
    <w:rsid w:val="00202EAF"/>
    <w:rsid w:val="002038E7"/>
    <w:rsid w:val="00203A07"/>
    <w:rsid w:val="00203AEA"/>
    <w:rsid w:val="00204094"/>
    <w:rsid w:val="00204222"/>
    <w:rsid w:val="00204521"/>
    <w:rsid w:val="0020558A"/>
    <w:rsid w:val="0020596B"/>
    <w:rsid w:val="00205978"/>
    <w:rsid w:val="00205D68"/>
    <w:rsid w:val="00205EB5"/>
    <w:rsid w:val="00206454"/>
    <w:rsid w:val="00206894"/>
    <w:rsid w:val="00206999"/>
    <w:rsid w:val="00206AD6"/>
    <w:rsid w:val="00206B11"/>
    <w:rsid w:val="00206DBA"/>
    <w:rsid w:val="00207164"/>
    <w:rsid w:val="00207561"/>
    <w:rsid w:val="00207AA7"/>
    <w:rsid w:val="00207BF3"/>
    <w:rsid w:val="00207C4D"/>
    <w:rsid w:val="00207E83"/>
    <w:rsid w:val="0021028E"/>
    <w:rsid w:val="0021064C"/>
    <w:rsid w:val="00210A0E"/>
    <w:rsid w:val="00210A5E"/>
    <w:rsid w:val="00210B21"/>
    <w:rsid w:val="00210C59"/>
    <w:rsid w:val="00210F97"/>
    <w:rsid w:val="002110A0"/>
    <w:rsid w:val="0021186F"/>
    <w:rsid w:val="002118A2"/>
    <w:rsid w:val="00211AD1"/>
    <w:rsid w:val="00211B0A"/>
    <w:rsid w:val="00211C6F"/>
    <w:rsid w:val="00211F01"/>
    <w:rsid w:val="002121CF"/>
    <w:rsid w:val="0021256B"/>
    <w:rsid w:val="00212734"/>
    <w:rsid w:val="00212B62"/>
    <w:rsid w:val="00212E06"/>
    <w:rsid w:val="00213330"/>
    <w:rsid w:val="0021348D"/>
    <w:rsid w:val="00213641"/>
    <w:rsid w:val="00213B8B"/>
    <w:rsid w:val="002142E3"/>
    <w:rsid w:val="0021460C"/>
    <w:rsid w:val="002158C5"/>
    <w:rsid w:val="00215D5B"/>
    <w:rsid w:val="00216C09"/>
    <w:rsid w:val="00216D0D"/>
    <w:rsid w:val="00216F66"/>
    <w:rsid w:val="002172A6"/>
    <w:rsid w:val="002173E6"/>
    <w:rsid w:val="00217966"/>
    <w:rsid w:val="00217B1E"/>
    <w:rsid w:val="0022006A"/>
    <w:rsid w:val="002204DF"/>
    <w:rsid w:val="00220D69"/>
    <w:rsid w:val="002219A4"/>
    <w:rsid w:val="00221AFC"/>
    <w:rsid w:val="00221D57"/>
    <w:rsid w:val="00221E11"/>
    <w:rsid w:val="0022204C"/>
    <w:rsid w:val="00222605"/>
    <w:rsid w:val="0022280A"/>
    <w:rsid w:val="00223501"/>
    <w:rsid w:val="00223914"/>
    <w:rsid w:val="00223ADE"/>
    <w:rsid w:val="00223E79"/>
    <w:rsid w:val="002240D0"/>
    <w:rsid w:val="002244E9"/>
    <w:rsid w:val="002245B4"/>
    <w:rsid w:val="002253BC"/>
    <w:rsid w:val="00225777"/>
    <w:rsid w:val="002267DD"/>
    <w:rsid w:val="00227131"/>
    <w:rsid w:val="002271EC"/>
    <w:rsid w:val="00227226"/>
    <w:rsid w:val="002275D5"/>
    <w:rsid w:val="0022778E"/>
    <w:rsid w:val="002277DC"/>
    <w:rsid w:val="00227BF4"/>
    <w:rsid w:val="00227E47"/>
    <w:rsid w:val="002300D2"/>
    <w:rsid w:val="002304A9"/>
    <w:rsid w:val="0023085D"/>
    <w:rsid w:val="002308B7"/>
    <w:rsid w:val="002309B7"/>
    <w:rsid w:val="002309FE"/>
    <w:rsid w:val="00230DCB"/>
    <w:rsid w:val="002314CD"/>
    <w:rsid w:val="00231517"/>
    <w:rsid w:val="002315C3"/>
    <w:rsid w:val="00231ED8"/>
    <w:rsid w:val="00231F73"/>
    <w:rsid w:val="002324ED"/>
    <w:rsid w:val="00232C8A"/>
    <w:rsid w:val="002330B1"/>
    <w:rsid w:val="002330ED"/>
    <w:rsid w:val="002330FF"/>
    <w:rsid w:val="00233215"/>
    <w:rsid w:val="002333A2"/>
    <w:rsid w:val="00233595"/>
    <w:rsid w:val="002337A3"/>
    <w:rsid w:val="0023401D"/>
    <w:rsid w:val="0023428A"/>
    <w:rsid w:val="00234334"/>
    <w:rsid w:val="00234CA5"/>
    <w:rsid w:val="00234F7D"/>
    <w:rsid w:val="00235774"/>
    <w:rsid w:val="00235CAC"/>
    <w:rsid w:val="00235CD8"/>
    <w:rsid w:val="00235D34"/>
    <w:rsid w:val="00235EDE"/>
    <w:rsid w:val="002362C6"/>
    <w:rsid w:val="00236850"/>
    <w:rsid w:val="00236E2A"/>
    <w:rsid w:val="00237058"/>
    <w:rsid w:val="002370B2"/>
    <w:rsid w:val="002371DB"/>
    <w:rsid w:val="002374E0"/>
    <w:rsid w:val="00237ADB"/>
    <w:rsid w:val="00237D73"/>
    <w:rsid w:val="00237DB3"/>
    <w:rsid w:val="00237EB1"/>
    <w:rsid w:val="00237EFB"/>
    <w:rsid w:val="00240824"/>
    <w:rsid w:val="00240B0E"/>
    <w:rsid w:val="00240F93"/>
    <w:rsid w:val="0024133A"/>
    <w:rsid w:val="002418B2"/>
    <w:rsid w:val="00241952"/>
    <w:rsid w:val="00241B4B"/>
    <w:rsid w:val="00241D99"/>
    <w:rsid w:val="00241E8C"/>
    <w:rsid w:val="00241E92"/>
    <w:rsid w:val="002420D1"/>
    <w:rsid w:val="002433C2"/>
    <w:rsid w:val="00243826"/>
    <w:rsid w:val="00243F07"/>
    <w:rsid w:val="0024418D"/>
    <w:rsid w:val="00244421"/>
    <w:rsid w:val="002444EE"/>
    <w:rsid w:val="00244653"/>
    <w:rsid w:val="002452F5"/>
    <w:rsid w:val="002462DA"/>
    <w:rsid w:val="00246C27"/>
    <w:rsid w:val="00246D63"/>
    <w:rsid w:val="00246E08"/>
    <w:rsid w:val="00246E3B"/>
    <w:rsid w:val="00246F45"/>
    <w:rsid w:val="00247B34"/>
    <w:rsid w:val="00247E84"/>
    <w:rsid w:val="00250477"/>
    <w:rsid w:val="00250586"/>
    <w:rsid w:val="0025078D"/>
    <w:rsid w:val="0025110A"/>
    <w:rsid w:val="0025139D"/>
    <w:rsid w:val="00251834"/>
    <w:rsid w:val="00251ABF"/>
    <w:rsid w:val="002521F9"/>
    <w:rsid w:val="0025255C"/>
    <w:rsid w:val="0025271B"/>
    <w:rsid w:val="00252A10"/>
    <w:rsid w:val="00252B7E"/>
    <w:rsid w:val="00252C85"/>
    <w:rsid w:val="00252DEB"/>
    <w:rsid w:val="002537FC"/>
    <w:rsid w:val="00253AAD"/>
    <w:rsid w:val="00253B4C"/>
    <w:rsid w:val="00253D9D"/>
    <w:rsid w:val="00254A38"/>
    <w:rsid w:val="00254FED"/>
    <w:rsid w:val="0025555F"/>
    <w:rsid w:val="00255C47"/>
    <w:rsid w:val="00255F57"/>
    <w:rsid w:val="00255FC2"/>
    <w:rsid w:val="00257AAC"/>
    <w:rsid w:val="00260740"/>
    <w:rsid w:val="0026096F"/>
    <w:rsid w:val="002610B7"/>
    <w:rsid w:val="00261710"/>
    <w:rsid w:val="00261A22"/>
    <w:rsid w:val="00262246"/>
    <w:rsid w:val="002627F6"/>
    <w:rsid w:val="002629DD"/>
    <w:rsid w:val="00262CB4"/>
    <w:rsid w:val="00262D22"/>
    <w:rsid w:val="00263136"/>
    <w:rsid w:val="00263BBE"/>
    <w:rsid w:val="00263E8B"/>
    <w:rsid w:val="00264525"/>
    <w:rsid w:val="00264FF8"/>
    <w:rsid w:val="00265239"/>
    <w:rsid w:val="00265DB5"/>
    <w:rsid w:val="002664B7"/>
    <w:rsid w:val="002665E9"/>
    <w:rsid w:val="00266A93"/>
    <w:rsid w:val="00266ED6"/>
    <w:rsid w:val="0026700E"/>
    <w:rsid w:val="00267142"/>
    <w:rsid w:val="002674EE"/>
    <w:rsid w:val="00267E56"/>
    <w:rsid w:val="00270903"/>
    <w:rsid w:val="00270A73"/>
    <w:rsid w:val="0027100A"/>
    <w:rsid w:val="0027114E"/>
    <w:rsid w:val="00271872"/>
    <w:rsid w:val="00271DB2"/>
    <w:rsid w:val="00271E95"/>
    <w:rsid w:val="00272129"/>
    <w:rsid w:val="0027229D"/>
    <w:rsid w:val="00272371"/>
    <w:rsid w:val="002727A2"/>
    <w:rsid w:val="00272C6E"/>
    <w:rsid w:val="00272D20"/>
    <w:rsid w:val="0027303C"/>
    <w:rsid w:val="0027378F"/>
    <w:rsid w:val="002738A0"/>
    <w:rsid w:val="0027409D"/>
    <w:rsid w:val="002744C4"/>
    <w:rsid w:val="00274BB0"/>
    <w:rsid w:val="002751DC"/>
    <w:rsid w:val="00275864"/>
    <w:rsid w:val="0027636B"/>
    <w:rsid w:val="002764DB"/>
    <w:rsid w:val="002768A3"/>
    <w:rsid w:val="00276DA8"/>
    <w:rsid w:val="00277384"/>
    <w:rsid w:val="00277550"/>
    <w:rsid w:val="0027769C"/>
    <w:rsid w:val="002776A3"/>
    <w:rsid w:val="0027772B"/>
    <w:rsid w:val="00277758"/>
    <w:rsid w:val="002778AC"/>
    <w:rsid w:val="00277C20"/>
    <w:rsid w:val="00277C47"/>
    <w:rsid w:val="00277E60"/>
    <w:rsid w:val="00277E91"/>
    <w:rsid w:val="002805BD"/>
    <w:rsid w:val="00280642"/>
    <w:rsid w:val="002809FB"/>
    <w:rsid w:val="00280EB6"/>
    <w:rsid w:val="00281261"/>
    <w:rsid w:val="0028149E"/>
    <w:rsid w:val="00281BC5"/>
    <w:rsid w:val="002821F4"/>
    <w:rsid w:val="0028265D"/>
    <w:rsid w:val="002826F1"/>
    <w:rsid w:val="00282941"/>
    <w:rsid w:val="00282B5F"/>
    <w:rsid w:val="0028324B"/>
    <w:rsid w:val="002839E7"/>
    <w:rsid w:val="00283C4A"/>
    <w:rsid w:val="00283D9E"/>
    <w:rsid w:val="00283DDE"/>
    <w:rsid w:val="00284846"/>
    <w:rsid w:val="002848D8"/>
    <w:rsid w:val="00284F60"/>
    <w:rsid w:val="0028527C"/>
    <w:rsid w:val="00285590"/>
    <w:rsid w:val="002856A5"/>
    <w:rsid w:val="00286646"/>
    <w:rsid w:val="00286C95"/>
    <w:rsid w:val="00286D80"/>
    <w:rsid w:val="002870B4"/>
    <w:rsid w:val="002871A8"/>
    <w:rsid w:val="002872FC"/>
    <w:rsid w:val="002875FF"/>
    <w:rsid w:val="002877BF"/>
    <w:rsid w:val="002878D4"/>
    <w:rsid w:val="002903E9"/>
    <w:rsid w:val="0029075E"/>
    <w:rsid w:val="002907E3"/>
    <w:rsid w:val="0029084E"/>
    <w:rsid w:val="00290AA7"/>
    <w:rsid w:val="00290C71"/>
    <w:rsid w:val="00290E0F"/>
    <w:rsid w:val="00290ED7"/>
    <w:rsid w:val="00290FF5"/>
    <w:rsid w:val="00291088"/>
    <w:rsid w:val="002911C2"/>
    <w:rsid w:val="00291EDD"/>
    <w:rsid w:val="00291FC7"/>
    <w:rsid w:val="0029223B"/>
    <w:rsid w:val="00292495"/>
    <w:rsid w:val="002924E2"/>
    <w:rsid w:val="002924F3"/>
    <w:rsid w:val="002925A9"/>
    <w:rsid w:val="002925DA"/>
    <w:rsid w:val="00292BE1"/>
    <w:rsid w:val="00292D4D"/>
    <w:rsid w:val="00292EA3"/>
    <w:rsid w:val="00293980"/>
    <w:rsid w:val="0029432A"/>
    <w:rsid w:val="00294A66"/>
    <w:rsid w:val="002950A3"/>
    <w:rsid w:val="00295391"/>
    <w:rsid w:val="00295425"/>
    <w:rsid w:val="0029576B"/>
    <w:rsid w:val="00295B21"/>
    <w:rsid w:val="00295DA1"/>
    <w:rsid w:val="00295DB7"/>
    <w:rsid w:val="0029672A"/>
    <w:rsid w:val="002967CB"/>
    <w:rsid w:val="0029683C"/>
    <w:rsid w:val="00296E31"/>
    <w:rsid w:val="00296FF0"/>
    <w:rsid w:val="002971EB"/>
    <w:rsid w:val="00297A04"/>
    <w:rsid w:val="00297A5B"/>
    <w:rsid w:val="00297C07"/>
    <w:rsid w:val="00297E04"/>
    <w:rsid w:val="002A006D"/>
    <w:rsid w:val="002A0351"/>
    <w:rsid w:val="002A1F6C"/>
    <w:rsid w:val="002A2223"/>
    <w:rsid w:val="002A2C73"/>
    <w:rsid w:val="002A2EE7"/>
    <w:rsid w:val="002A3084"/>
    <w:rsid w:val="002A347A"/>
    <w:rsid w:val="002A36F8"/>
    <w:rsid w:val="002A396A"/>
    <w:rsid w:val="002A3CEE"/>
    <w:rsid w:val="002A3D52"/>
    <w:rsid w:val="002A3DF7"/>
    <w:rsid w:val="002A3FDC"/>
    <w:rsid w:val="002A41E1"/>
    <w:rsid w:val="002A46C4"/>
    <w:rsid w:val="002A4FD3"/>
    <w:rsid w:val="002A4FF1"/>
    <w:rsid w:val="002A52EF"/>
    <w:rsid w:val="002A576F"/>
    <w:rsid w:val="002A5771"/>
    <w:rsid w:val="002A5AF5"/>
    <w:rsid w:val="002A5BCA"/>
    <w:rsid w:val="002A5C49"/>
    <w:rsid w:val="002A5CE8"/>
    <w:rsid w:val="002A60C2"/>
    <w:rsid w:val="002A6674"/>
    <w:rsid w:val="002A6EEB"/>
    <w:rsid w:val="002A6F40"/>
    <w:rsid w:val="002A70BB"/>
    <w:rsid w:val="002A7951"/>
    <w:rsid w:val="002A7D5A"/>
    <w:rsid w:val="002B05D6"/>
    <w:rsid w:val="002B0786"/>
    <w:rsid w:val="002B0B2A"/>
    <w:rsid w:val="002B1099"/>
    <w:rsid w:val="002B1CCE"/>
    <w:rsid w:val="002B1EBA"/>
    <w:rsid w:val="002B2798"/>
    <w:rsid w:val="002B27DD"/>
    <w:rsid w:val="002B311F"/>
    <w:rsid w:val="002B3126"/>
    <w:rsid w:val="002B3220"/>
    <w:rsid w:val="002B349C"/>
    <w:rsid w:val="002B3D70"/>
    <w:rsid w:val="002B3FD7"/>
    <w:rsid w:val="002B417F"/>
    <w:rsid w:val="002B41B6"/>
    <w:rsid w:val="002B45BC"/>
    <w:rsid w:val="002B498A"/>
    <w:rsid w:val="002B499E"/>
    <w:rsid w:val="002B4B4F"/>
    <w:rsid w:val="002B51C0"/>
    <w:rsid w:val="002B56A5"/>
    <w:rsid w:val="002B594F"/>
    <w:rsid w:val="002B59FB"/>
    <w:rsid w:val="002B5BC3"/>
    <w:rsid w:val="002B633C"/>
    <w:rsid w:val="002B673A"/>
    <w:rsid w:val="002B6961"/>
    <w:rsid w:val="002B70C8"/>
    <w:rsid w:val="002B7B38"/>
    <w:rsid w:val="002B7C43"/>
    <w:rsid w:val="002B7FE3"/>
    <w:rsid w:val="002C00F6"/>
    <w:rsid w:val="002C0449"/>
    <w:rsid w:val="002C08F9"/>
    <w:rsid w:val="002C0AF8"/>
    <w:rsid w:val="002C0E30"/>
    <w:rsid w:val="002C1101"/>
    <w:rsid w:val="002C1462"/>
    <w:rsid w:val="002C1C31"/>
    <w:rsid w:val="002C1F9B"/>
    <w:rsid w:val="002C210E"/>
    <w:rsid w:val="002C266A"/>
    <w:rsid w:val="002C2B88"/>
    <w:rsid w:val="002C31DF"/>
    <w:rsid w:val="002C3B07"/>
    <w:rsid w:val="002C3C3D"/>
    <w:rsid w:val="002C4192"/>
    <w:rsid w:val="002C434B"/>
    <w:rsid w:val="002C4683"/>
    <w:rsid w:val="002C47D9"/>
    <w:rsid w:val="002C4CA8"/>
    <w:rsid w:val="002C50FB"/>
    <w:rsid w:val="002C59E5"/>
    <w:rsid w:val="002C5FBB"/>
    <w:rsid w:val="002C647A"/>
    <w:rsid w:val="002C651A"/>
    <w:rsid w:val="002C69F5"/>
    <w:rsid w:val="002C6ABB"/>
    <w:rsid w:val="002C6ABC"/>
    <w:rsid w:val="002C6D4D"/>
    <w:rsid w:val="002C6E50"/>
    <w:rsid w:val="002C73C0"/>
    <w:rsid w:val="002C78BC"/>
    <w:rsid w:val="002C7A60"/>
    <w:rsid w:val="002C7C32"/>
    <w:rsid w:val="002C7E7C"/>
    <w:rsid w:val="002C7F20"/>
    <w:rsid w:val="002D005B"/>
    <w:rsid w:val="002D00FE"/>
    <w:rsid w:val="002D099F"/>
    <w:rsid w:val="002D0E8D"/>
    <w:rsid w:val="002D1786"/>
    <w:rsid w:val="002D1D97"/>
    <w:rsid w:val="002D22DE"/>
    <w:rsid w:val="002D3248"/>
    <w:rsid w:val="002D3ABD"/>
    <w:rsid w:val="002D40EC"/>
    <w:rsid w:val="002D4582"/>
    <w:rsid w:val="002D4700"/>
    <w:rsid w:val="002D4878"/>
    <w:rsid w:val="002D4FB2"/>
    <w:rsid w:val="002D5041"/>
    <w:rsid w:val="002D5F13"/>
    <w:rsid w:val="002D5F57"/>
    <w:rsid w:val="002D62B2"/>
    <w:rsid w:val="002D664E"/>
    <w:rsid w:val="002D7381"/>
    <w:rsid w:val="002D7502"/>
    <w:rsid w:val="002D7B03"/>
    <w:rsid w:val="002E0239"/>
    <w:rsid w:val="002E06E4"/>
    <w:rsid w:val="002E0A9D"/>
    <w:rsid w:val="002E0CDA"/>
    <w:rsid w:val="002E0F0F"/>
    <w:rsid w:val="002E0F19"/>
    <w:rsid w:val="002E11FD"/>
    <w:rsid w:val="002E1369"/>
    <w:rsid w:val="002E1BA9"/>
    <w:rsid w:val="002E1BFD"/>
    <w:rsid w:val="002E1C83"/>
    <w:rsid w:val="002E260A"/>
    <w:rsid w:val="002E2A7E"/>
    <w:rsid w:val="002E4117"/>
    <w:rsid w:val="002E4211"/>
    <w:rsid w:val="002E4810"/>
    <w:rsid w:val="002E5975"/>
    <w:rsid w:val="002E6630"/>
    <w:rsid w:val="002E6825"/>
    <w:rsid w:val="002E68C6"/>
    <w:rsid w:val="002E6964"/>
    <w:rsid w:val="002E6B3C"/>
    <w:rsid w:val="002E76CD"/>
    <w:rsid w:val="002E7D48"/>
    <w:rsid w:val="002F02B4"/>
    <w:rsid w:val="002F0317"/>
    <w:rsid w:val="002F052E"/>
    <w:rsid w:val="002F0545"/>
    <w:rsid w:val="002F093C"/>
    <w:rsid w:val="002F0969"/>
    <w:rsid w:val="002F09B9"/>
    <w:rsid w:val="002F1974"/>
    <w:rsid w:val="002F1F2F"/>
    <w:rsid w:val="002F2080"/>
    <w:rsid w:val="002F2573"/>
    <w:rsid w:val="002F2902"/>
    <w:rsid w:val="002F2914"/>
    <w:rsid w:val="002F2A09"/>
    <w:rsid w:val="002F2AE6"/>
    <w:rsid w:val="002F2DB2"/>
    <w:rsid w:val="002F2E03"/>
    <w:rsid w:val="002F3041"/>
    <w:rsid w:val="002F3468"/>
    <w:rsid w:val="002F3D34"/>
    <w:rsid w:val="002F3E39"/>
    <w:rsid w:val="002F4148"/>
    <w:rsid w:val="002F4573"/>
    <w:rsid w:val="002F4B9D"/>
    <w:rsid w:val="002F4BE5"/>
    <w:rsid w:val="002F4E2B"/>
    <w:rsid w:val="002F50E3"/>
    <w:rsid w:val="002F5271"/>
    <w:rsid w:val="002F5815"/>
    <w:rsid w:val="002F5921"/>
    <w:rsid w:val="002F5AAA"/>
    <w:rsid w:val="002F5C72"/>
    <w:rsid w:val="002F6137"/>
    <w:rsid w:val="002F61E6"/>
    <w:rsid w:val="002F67D6"/>
    <w:rsid w:val="002F6E18"/>
    <w:rsid w:val="002F73D5"/>
    <w:rsid w:val="002F795B"/>
    <w:rsid w:val="002F7C50"/>
    <w:rsid w:val="002F7DE0"/>
    <w:rsid w:val="00300146"/>
    <w:rsid w:val="003005E3"/>
    <w:rsid w:val="00300D3A"/>
    <w:rsid w:val="00301471"/>
    <w:rsid w:val="003015B8"/>
    <w:rsid w:val="00301C39"/>
    <w:rsid w:val="00301CEE"/>
    <w:rsid w:val="003025D3"/>
    <w:rsid w:val="003027A9"/>
    <w:rsid w:val="00302F66"/>
    <w:rsid w:val="00302FB4"/>
    <w:rsid w:val="0030358B"/>
    <w:rsid w:val="00303D4A"/>
    <w:rsid w:val="00303E4D"/>
    <w:rsid w:val="00303EBF"/>
    <w:rsid w:val="00303F39"/>
    <w:rsid w:val="00304A2A"/>
    <w:rsid w:val="00304F1D"/>
    <w:rsid w:val="0030502A"/>
    <w:rsid w:val="00305144"/>
    <w:rsid w:val="00305A64"/>
    <w:rsid w:val="0030615B"/>
    <w:rsid w:val="003066EF"/>
    <w:rsid w:val="00306EAD"/>
    <w:rsid w:val="0030740D"/>
    <w:rsid w:val="00307559"/>
    <w:rsid w:val="00307574"/>
    <w:rsid w:val="003076E1"/>
    <w:rsid w:val="00307A1E"/>
    <w:rsid w:val="00310051"/>
    <w:rsid w:val="0031029C"/>
    <w:rsid w:val="00310635"/>
    <w:rsid w:val="00310768"/>
    <w:rsid w:val="003113EC"/>
    <w:rsid w:val="003114CD"/>
    <w:rsid w:val="00311B05"/>
    <w:rsid w:val="0031250F"/>
    <w:rsid w:val="003127A9"/>
    <w:rsid w:val="00312912"/>
    <w:rsid w:val="00312BD5"/>
    <w:rsid w:val="0031316C"/>
    <w:rsid w:val="003141B9"/>
    <w:rsid w:val="0031429A"/>
    <w:rsid w:val="00314610"/>
    <w:rsid w:val="00315530"/>
    <w:rsid w:val="00315531"/>
    <w:rsid w:val="003155F1"/>
    <w:rsid w:val="00315FD9"/>
    <w:rsid w:val="00315FED"/>
    <w:rsid w:val="0031654D"/>
    <w:rsid w:val="00316975"/>
    <w:rsid w:val="003169EF"/>
    <w:rsid w:val="00316B87"/>
    <w:rsid w:val="00316C4D"/>
    <w:rsid w:val="00316C9A"/>
    <w:rsid w:val="00317856"/>
    <w:rsid w:val="00317950"/>
    <w:rsid w:val="00317AB3"/>
    <w:rsid w:val="00317AD4"/>
    <w:rsid w:val="00317C79"/>
    <w:rsid w:val="003202D2"/>
    <w:rsid w:val="00320989"/>
    <w:rsid w:val="00320A72"/>
    <w:rsid w:val="00320EE2"/>
    <w:rsid w:val="003216AD"/>
    <w:rsid w:val="0032205F"/>
    <w:rsid w:val="0032230C"/>
    <w:rsid w:val="0032250D"/>
    <w:rsid w:val="0032259D"/>
    <w:rsid w:val="003226CC"/>
    <w:rsid w:val="0032366C"/>
    <w:rsid w:val="00323DDD"/>
    <w:rsid w:val="00323E25"/>
    <w:rsid w:val="003249E7"/>
    <w:rsid w:val="003250BE"/>
    <w:rsid w:val="00325235"/>
    <w:rsid w:val="00325B0C"/>
    <w:rsid w:val="00325BD5"/>
    <w:rsid w:val="00325FF5"/>
    <w:rsid w:val="00326492"/>
    <w:rsid w:val="00326866"/>
    <w:rsid w:val="00326951"/>
    <w:rsid w:val="00326C69"/>
    <w:rsid w:val="00326D4F"/>
    <w:rsid w:val="00326F3E"/>
    <w:rsid w:val="00327253"/>
    <w:rsid w:val="00327B48"/>
    <w:rsid w:val="00330024"/>
    <w:rsid w:val="00330291"/>
    <w:rsid w:val="00330745"/>
    <w:rsid w:val="00330843"/>
    <w:rsid w:val="00330D0A"/>
    <w:rsid w:val="00330E12"/>
    <w:rsid w:val="00330EC7"/>
    <w:rsid w:val="00331130"/>
    <w:rsid w:val="00332465"/>
    <w:rsid w:val="00332BA9"/>
    <w:rsid w:val="00332D1A"/>
    <w:rsid w:val="00332FD5"/>
    <w:rsid w:val="0033375B"/>
    <w:rsid w:val="00333B0C"/>
    <w:rsid w:val="003341DB"/>
    <w:rsid w:val="0033461B"/>
    <w:rsid w:val="00334F84"/>
    <w:rsid w:val="0033557E"/>
    <w:rsid w:val="003358AC"/>
    <w:rsid w:val="00335A32"/>
    <w:rsid w:val="00335A8B"/>
    <w:rsid w:val="00335F2B"/>
    <w:rsid w:val="00336223"/>
    <w:rsid w:val="00336592"/>
    <w:rsid w:val="00336C22"/>
    <w:rsid w:val="00337D9E"/>
    <w:rsid w:val="00340221"/>
    <w:rsid w:val="00341932"/>
    <w:rsid w:val="00341EFB"/>
    <w:rsid w:val="0034214E"/>
    <w:rsid w:val="003428D7"/>
    <w:rsid w:val="00342C77"/>
    <w:rsid w:val="003432B3"/>
    <w:rsid w:val="00343A12"/>
    <w:rsid w:val="00343B00"/>
    <w:rsid w:val="00343EA8"/>
    <w:rsid w:val="00343FC3"/>
    <w:rsid w:val="003440D5"/>
    <w:rsid w:val="00344320"/>
    <w:rsid w:val="00344346"/>
    <w:rsid w:val="0034437F"/>
    <w:rsid w:val="003445C1"/>
    <w:rsid w:val="003448B7"/>
    <w:rsid w:val="00344E7F"/>
    <w:rsid w:val="00345756"/>
    <w:rsid w:val="0034583B"/>
    <w:rsid w:val="00345939"/>
    <w:rsid w:val="00345D31"/>
    <w:rsid w:val="00345D5A"/>
    <w:rsid w:val="003468E9"/>
    <w:rsid w:val="0034690F"/>
    <w:rsid w:val="00346CA9"/>
    <w:rsid w:val="0034731A"/>
    <w:rsid w:val="003475BA"/>
    <w:rsid w:val="00347A09"/>
    <w:rsid w:val="00350368"/>
    <w:rsid w:val="003504C5"/>
    <w:rsid w:val="00350C8A"/>
    <w:rsid w:val="00351696"/>
    <w:rsid w:val="003521DB"/>
    <w:rsid w:val="003525ED"/>
    <w:rsid w:val="0035267B"/>
    <w:rsid w:val="003529F1"/>
    <w:rsid w:val="00352D69"/>
    <w:rsid w:val="00353095"/>
    <w:rsid w:val="00353D47"/>
    <w:rsid w:val="00354D28"/>
    <w:rsid w:val="00355B75"/>
    <w:rsid w:val="00355CE7"/>
    <w:rsid w:val="00355E08"/>
    <w:rsid w:val="00357072"/>
    <w:rsid w:val="0035720D"/>
    <w:rsid w:val="00357BCE"/>
    <w:rsid w:val="003603D7"/>
    <w:rsid w:val="00360636"/>
    <w:rsid w:val="00360675"/>
    <w:rsid w:val="003606DF"/>
    <w:rsid w:val="0036100A"/>
    <w:rsid w:val="0036107D"/>
    <w:rsid w:val="00361359"/>
    <w:rsid w:val="00361AA6"/>
    <w:rsid w:val="00361DE7"/>
    <w:rsid w:val="003621B8"/>
    <w:rsid w:val="0036270D"/>
    <w:rsid w:val="00362BCE"/>
    <w:rsid w:val="00363308"/>
    <w:rsid w:val="003634A6"/>
    <w:rsid w:val="00363571"/>
    <w:rsid w:val="00363998"/>
    <w:rsid w:val="00363AF6"/>
    <w:rsid w:val="0036413F"/>
    <w:rsid w:val="0036416A"/>
    <w:rsid w:val="003646A2"/>
    <w:rsid w:val="003649C3"/>
    <w:rsid w:val="00364B6F"/>
    <w:rsid w:val="0036518A"/>
    <w:rsid w:val="00365B4C"/>
    <w:rsid w:val="00365C1A"/>
    <w:rsid w:val="00365FAA"/>
    <w:rsid w:val="00366275"/>
    <w:rsid w:val="0036630E"/>
    <w:rsid w:val="003666A2"/>
    <w:rsid w:val="00366972"/>
    <w:rsid w:val="003669E3"/>
    <w:rsid w:val="00366C31"/>
    <w:rsid w:val="00366E81"/>
    <w:rsid w:val="003674D3"/>
    <w:rsid w:val="00367A39"/>
    <w:rsid w:val="00367D49"/>
    <w:rsid w:val="00367E8C"/>
    <w:rsid w:val="00370004"/>
    <w:rsid w:val="00370627"/>
    <w:rsid w:val="00370633"/>
    <w:rsid w:val="003709A4"/>
    <w:rsid w:val="003716A3"/>
    <w:rsid w:val="00371A2A"/>
    <w:rsid w:val="00372313"/>
    <w:rsid w:val="00372317"/>
    <w:rsid w:val="00372339"/>
    <w:rsid w:val="003723B2"/>
    <w:rsid w:val="003723D1"/>
    <w:rsid w:val="00372C5B"/>
    <w:rsid w:val="003736B8"/>
    <w:rsid w:val="00373F65"/>
    <w:rsid w:val="00374858"/>
    <w:rsid w:val="00374C38"/>
    <w:rsid w:val="00374CD2"/>
    <w:rsid w:val="003757FE"/>
    <w:rsid w:val="0037595E"/>
    <w:rsid w:val="00375997"/>
    <w:rsid w:val="00375A2F"/>
    <w:rsid w:val="00375E90"/>
    <w:rsid w:val="003765B9"/>
    <w:rsid w:val="00376E9E"/>
    <w:rsid w:val="00377154"/>
    <w:rsid w:val="003772E1"/>
    <w:rsid w:val="00377538"/>
    <w:rsid w:val="003778A6"/>
    <w:rsid w:val="003779AE"/>
    <w:rsid w:val="00377A7D"/>
    <w:rsid w:val="00377B05"/>
    <w:rsid w:val="00377FE1"/>
    <w:rsid w:val="0038046C"/>
    <w:rsid w:val="003808B2"/>
    <w:rsid w:val="00380CAC"/>
    <w:rsid w:val="00381296"/>
    <w:rsid w:val="0038188F"/>
    <w:rsid w:val="003819C1"/>
    <w:rsid w:val="00381B24"/>
    <w:rsid w:val="00382AA7"/>
    <w:rsid w:val="00382C65"/>
    <w:rsid w:val="00382FD6"/>
    <w:rsid w:val="0038308F"/>
    <w:rsid w:val="003834EA"/>
    <w:rsid w:val="00383906"/>
    <w:rsid w:val="00383964"/>
    <w:rsid w:val="00383F55"/>
    <w:rsid w:val="00384637"/>
    <w:rsid w:val="00384A5D"/>
    <w:rsid w:val="00384A80"/>
    <w:rsid w:val="0038523B"/>
    <w:rsid w:val="00385778"/>
    <w:rsid w:val="00385E4A"/>
    <w:rsid w:val="00385EED"/>
    <w:rsid w:val="00385FEE"/>
    <w:rsid w:val="00386142"/>
    <w:rsid w:val="00386507"/>
    <w:rsid w:val="003867DC"/>
    <w:rsid w:val="00386A42"/>
    <w:rsid w:val="00386D7A"/>
    <w:rsid w:val="00387037"/>
    <w:rsid w:val="00387A45"/>
    <w:rsid w:val="00390368"/>
    <w:rsid w:val="00390581"/>
    <w:rsid w:val="003906B7"/>
    <w:rsid w:val="0039132F"/>
    <w:rsid w:val="003917A9"/>
    <w:rsid w:val="003917ED"/>
    <w:rsid w:val="003918E5"/>
    <w:rsid w:val="00391FA9"/>
    <w:rsid w:val="00392612"/>
    <w:rsid w:val="003926EA"/>
    <w:rsid w:val="003927A4"/>
    <w:rsid w:val="00392806"/>
    <w:rsid w:val="003928CE"/>
    <w:rsid w:val="00392D90"/>
    <w:rsid w:val="00392E61"/>
    <w:rsid w:val="003933CB"/>
    <w:rsid w:val="0039389E"/>
    <w:rsid w:val="003938E5"/>
    <w:rsid w:val="00394322"/>
    <w:rsid w:val="00394B0E"/>
    <w:rsid w:val="00394B7B"/>
    <w:rsid w:val="00394F80"/>
    <w:rsid w:val="003952A9"/>
    <w:rsid w:val="0039563D"/>
    <w:rsid w:val="00395C54"/>
    <w:rsid w:val="00396193"/>
    <w:rsid w:val="00396537"/>
    <w:rsid w:val="00396C1F"/>
    <w:rsid w:val="00397079"/>
    <w:rsid w:val="00397221"/>
    <w:rsid w:val="00397376"/>
    <w:rsid w:val="003A0129"/>
    <w:rsid w:val="003A0514"/>
    <w:rsid w:val="003A07A0"/>
    <w:rsid w:val="003A0F32"/>
    <w:rsid w:val="003A1661"/>
    <w:rsid w:val="003A1E4B"/>
    <w:rsid w:val="003A28A4"/>
    <w:rsid w:val="003A29B8"/>
    <w:rsid w:val="003A2D02"/>
    <w:rsid w:val="003A2EA0"/>
    <w:rsid w:val="003A343E"/>
    <w:rsid w:val="003A4100"/>
    <w:rsid w:val="003A44DA"/>
    <w:rsid w:val="003A4574"/>
    <w:rsid w:val="003A460F"/>
    <w:rsid w:val="003A4B59"/>
    <w:rsid w:val="003A4B72"/>
    <w:rsid w:val="003A4E06"/>
    <w:rsid w:val="003A4EAE"/>
    <w:rsid w:val="003A50CF"/>
    <w:rsid w:val="003A5688"/>
    <w:rsid w:val="003A5857"/>
    <w:rsid w:val="003A5947"/>
    <w:rsid w:val="003A60E5"/>
    <w:rsid w:val="003A64A5"/>
    <w:rsid w:val="003A65EB"/>
    <w:rsid w:val="003A6BC7"/>
    <w:rsid w:val="003A6D8C"/>
    <w:rsid w:val="003A70A5"/>
    <w:rsid w:val="003A733D"/>
    <w:rsid w:val="003A780C"/>
    <w:rsid w:val="003A7A7E"/>
    <w:rsid w:val="003A7B49"/>
    <w:rsid w:val="003B0376"/>
    <w:rsid w:val="003B0428"/>
    <w:rsid w:val="003B0D1D"/>
    <w:rsid w:val="003B11A1"/>
    <w:rsid w:val="003B179F"/>
    <w:rsid w:val="003B1CD3"/>
    <w:rsid w:val="003B1F4A"/>
    <w:rsid w:val="003B1F8A"/>
    <w:rsid w:val="003B2416"/>
    <w:rsid w:val="003B2803"/>
    <w:rsid w:val="003B2947"/>
    <w:rsid w:val="003B2F6B"/>
    <w:rsid w:val="003B2FB0"/>
    <w:rsid w:val="003B39F5"/>
    <w:rsid w:val="003B3B04"/>
    <w:rsid w:val="003B3EF9"/>
    <w:rsid w:val="003B3FA9"/>
    <w:rsid w:val="003B4432"/>
    <w:rsid w:val="003B454A"/>
    <w:rsid w:val="003B4816"/>
    <w:rsid w:val="003B4B2E"/>
    <w:rsid w:val="003B4C3D"/>
    <w:rsid w:val="003B4EE0"/>
    <w:rsid w:val="003B4F75"/>
    <w:rsid w:val="003B53B9"/>
    <w:rsid w:val="003B57CB"/>
    <w:rsid w:val="003B58A9"/>
    <w:rsid w:val="003B5D75"/>
    <w:rsid w:val="003B617A"/>
    <w:rsid w:val="003B66D3"/>
    <w:rsid w:val="003B6BDB"/>
    <w:rsid w:val="003B70BF"/>
    <w:rsid w:val="003B713E"/>
    <w:rsid w:val="003B79C1"/>
    <w:rsid w:val="003B7DE4"/>
    <w:rsid w:val="003C0C2C"/>
    <w:rsid w:val="003C0CFF"/>
    <w:rsid w:val="003C0E00"/>
    <w:rsid w:val="003C1300"/>
    <w:rsid w:val="003C2406"/>
    <w:rsid w:val="003C245A"/>
    <w:rsid w:val="003C2B2A"/>
    <w:rsid w:val="003C2DE3"/>
    <w:rsid w:val="003C3007"/>
    <w:rsid w:val="003C307B"/>
    <w:rsid w:val="003C32EB"/>
    <w:rsid w:val="003C35BA"/>
    <w:rsid w:val="003C369D"/>
    <w:rsid w:val="003C3899"/>
    <w:rsid w:val="003C4072"/>
    <w:rsid w:val="003C45D2"/>
    <w:rsid w:val="003C5301"/>
    <w:rsid w:val="003C5330"/>
    <w:rsid w:val="003C68A0"/>
    <w:rsid w:val="003C6D0A"/>
    <w:rsid w:val="003C6DEC"/>
    <w:rsid w:val="003C79B2"/>
    <w:rsid w:val="003C7DAA"/>
    <w:rsid w:val="003C7DEF"/>
    <w:rsid w:val="003D02CE"/>
    <w:rsid w:val="003D0A1D"/>
    <w:rsid w:val="003D0A59"/>
    <w:rsid w:val="003D0DF4"/>
    <w:rsid w:val="003D1487"/>
    <w:rsid w:val="003D15E2"/>
    <w:rsid w:val="003D18C1"/>
    <w:rsid w:val="003D1BCB"/>
    <w:rsid w:val="003D2D53"/>
    <w:rsid w:val="003D3737"/>
    <w:rsid w:val="003D38C4"/>
    <w:rsid w:val="003D38F1"/>
    <w:rsid w:val="003D4CCA"/>
    <w:rsid w:val="003D4DBD"/>
    <w:rsid w:val="003D4FC8"/>
    <w:rsid w:val="003D5442"/>
    <w:rsid w:val="003D5B61"/>
    <w:rsid w:val="003D5CB7"/>
    <w:rsid w:val="003D5E10"/>
    <w:rsid w:val="003D67F7"/>
    <w:rsid w:val="003D6933"/>
    <w:rsid w:val="003D6A0E"/>
    <w:rsid w:val="003D7928"/>
    <w:rsid w:val="003D7FD9"/>
    <w:rsid w:val="003E0085"/>
    <w:rsid w:val="003E09B8"/>
    <w:rsid w:val="003E0B26"/>
    <w:rsid w:val="003E11CA"/>
    <w:rsid w:val="003E1227"/>
    <w:rsid w:val="003E1BE3"/>
    <w:rsid w:val="003E1D2B"/>
    <w:rsid w:val="003E1E53"/>
    <w:rsid w:val="003E1F1A"/>
    <w:rsid w:val="003E23DB"/>
    <w:rsid w:val="003E2CE0"/>
    <w:rsid w:val="003E3065"/>
    <w:rsid w:val="003E3076"/>
    <w:rsid w:val="003E3172"/>
    <w:rsid w:val="003E3364"/>
    <w:rsid w:val="003E33E9"/>
    <w:rsid w:val="003E35BC"/>
    <w:rsid w:val="003E3889"/>
    <w:rsid w:val="003E3956"/>
    <w:rsid w:val="003E3BDB"/>
    <w:rsid w:val="003E3BF4"/>
    <w:rsid w:val="003E3CC3"/>
    <w:rsid w:val="003E3D4E"/>
    <w:rsid w:val="003E437B"/>
    <w:rsid w:val="003E4496"/>
    <w:rsid w:val="003E44D7"/>
    <w:rsid w:val="003E4674"/>
    <w:rsid w:val="003E5094"/>
    <w:rsid w:val="003E511B"/>
    <w:rsid w:val="003E55DC"/>
    <w:rsid w:val="003E56D2"/>
    <w:rsid w:val="003E5E51"/>
    <w:rsid w:val="003E663F"/>
    <w:rsid w:val="003E67FB"/>
    <w:rsid w:val="003E69F5"/>
    <w:rsid w:val="003E6B56"/>
    <w:rsid w:val="003E6CB4"/>
    <w:rsid w:val="003E6DC7"/>
    <w:rsid w:val="003E74C6"/>
    <w:rsid w:val="003E791F"/>
    <w:rsid w:val="003E7C20"/>
    <w:rsid w:val="003E7CDB"/>
    <w:rsid w:val="003E7DD3"/>
    <w:rsid w:val="003EA9AF"/>
    <w:rsid w:val="003F0469"/>
    <w:rsid w:val="003F046F"/>
    <w:rsid w:val="003F047E"/>
    <w:rsid w:val="003F0BF2"/>
    <w:rsid w:val="003F1DA7"/>
    <w:rsid w:val="003F21BB"/>
    <w:rsid w:val="003F25CE"/>
    <w:rsid w:val="003F32C7"/>
    <w:rsid w:val="003F3480"/>
    <w:rsid w:val="003F3687"/>
    <w:rsid w:val="003F4005"/>
    <w:rsid w:val="003F4244"/>
    <w:rsid w:val="003F433F"/>
    <w:rsid w:val="003F4404"/>
    <w:rsid w:val="003F466C"/>
    <w:rsid w:val="003F47DA"/>
    <w:rsid w:val="003F4C09"/>
    <w:rsid w:val="003F4C64"/>
    <w:rsid w:val="003F54D6"/>
    <w:rsid w:val="003F5ADE"/>
    <w:rsid w:val="003F5B6A"/>
    <w:rsid w:val="003F6185"/>
    <w:rsid w:val="003F6855"/>
    <w:rsid w:val="003F68EA"/>
    <w:rsid w:val="003F6CA7"/>
    <w:rsid w:val="003F71AD"/>
    <w:rsid w:val="003F753F"/>
    <w:rsid w:val="003F761A"/>
    <w:rsid w:val="003F7B1E"/>
    <w:rsid w:val="004001B6"/>
    <w:rsid w:val="00400460"/>
    <w:rsid w:val="00400573"/>
    <w:rsid w:val="00400A5C"/>
    <w:rsid w:val="0040128D"/>
    <w:rsid w:val="00401D3D"/>
    <w:rsid w:val="00402121"/>
    <w:rsid w:val="00402A3F"/>
    <w:rsid w:val="00402CDA"/>
    <w:rsid w:val="00402F87"/>
    <w:rsid w:val="00403445"/>
    <w:rsid w:val="004035A6"/>
    <w:rsid w:val="0040360D"/>
    <w:rsid w:val="004037C2"/>
    <w:rsid w:val="004037D2"/>
    <w:rsid w:val="00403E78"/>
    <w:rsid w:val="0040402C"/>
    <w:rsid w:val="00404069"/>
    <w:rsid w:val="00404692"/>
    <w:rsid w:val="004048C2"/>
    <w:rsid w:val="00404B75"/>
    <w:rsid w:val="00404BA5"/>
    <w:rsid w:val="00404C8F"/>
    <w:rsid w:val="00404CF5"/>
    <w:rsid w:val="00404EA9"/>
    <w:rsid w:val="00405848"/>
    <w:rsid w:val="004063CD"/>
    <w:rsid w:val="00406472"/>
    <w:rsid w:val="004066B1"/>
    <w:rsid w:val="00407161"/>
    <w:rsid w:val="00407236"/>
    <w:rsid w:val="00410466"/>
    <w:rsid w:val="004107FB"/>
    <w:rsid w:val="00410B64"/>
    <w:rsid w:val="00410BCA"/>
    <w:rsid w:val="00410C57"/>
    <w:rsid w:val="00411040"/>
    <w:rsid w:val="00411490"/>
    <w:rsid w:val="00411BFC"/>
    <w:rsid w:val="00411E00"/>
    <w:rsid w:val="00411F0A"/>
    <w:rsid w:val="00412502"/>
    <w:rsid w:val="00412C71"/>
    <w:rsid w:val="00412D24"/>
    <w:rsid w:val="004133C5"/>
    <w:rsid w:val="00413A2E"/>
    <w:rsid w:val="00414074"/>
    <w:rsid w:val="00414887"/>
    <w:rsid w:val="00414DE3"/>
    <w:rsid w:val="00415734"/>
    <w:rsid w:val="004157E6"/>
    <w:rsid w:val="004159B1"/>
    <w:rsid w:val="0041636F"/>
    <w:rsid w:val="004165B3"/>
    <w:rsid w:val="004166B3"/>
    <w:rsid w:val="00416A63"/>
    <w:rsid w:val="00416AA4"/>
    <w:rsid w:val="004172E4"/>
    <w:rsid w:val="00417924"/>
    <w:rsid w:val="00417D6C"/>
    <w:rsid w:val="00420322"/>
    <w:rsid w:val="004208C1"/>
    <w:rsid w:val="00420AB0"/>
    <w:rsid w:val="00420AC0"/>
    <w:rsid w:val="004211A3"/>
    <w:rsid w:val="00421A68"/>
    <w:rsid w:val="00421F87"/>
    <w:rsid w:val="00422004"/>
    <w:rsid w:val="00422A92"/>
    <w:rsid w:val="004230ED"/>
    <w:rsid w:val="0042320B"/>
    <w:rsid w:val="00423325"/>
    <w:rsid w:val="00423497"/>
    <w:rsid w:val="00423A5C"/>
    <w:rsid w:val="00423B4A"/>
    <w:rsid w:val="00423EAA"/>
    <w:rsid w:val="00424517"/>
    <w:rsid w:val="00424BF9"/>
    <w:rsid w:val="00424DF4"/>
    <w:rsid w:val="004254E6"/>
    <w:rsid w:val="004256AF"/>
    <w:rsid w:val="00425BEA"/>
    <w:rsid w:val="00425F9F"/>
    <w:rsid w:val="004264DC"/>
    <w:rsid w:val="00426548"/>
    <w:rsid w:val="00426D84"/>
    <w:rsid w:val="00427DB9"/>
    <w:rsid w:val="00427E8D"/>
    <w:rsid w:val="0043006D"/>
    <w:rsid w:val="0043019E"/>
    <w:rsid w:val="00430663"/>
    <w:rsid w:val="0043068C"/>
    <w:rsid w:val="004307E3"/>
    <w:rsid w:val="0043081B"/>
    <w:rsid w:val="00430C17"/>
    <w:rsid w:val="00430F70"/>
    <w:rsid w:val="004311B6"/>
    <w:rsid w:val="00431447"/>
    <w:rsid w:val="0043162F"/>
    <w:rsid w:val="00431656"/>
    <w:rsid w:val="00431C5E"/>
    <w:rsid w:val="00431D56"/>
    <w:rsid w:val="0043201B"/>
    <w:rsid w:val="0043202D"/>
    <w:rsid w:val="004326DB"/>
    <w:rsid w:val="00432AA3"/>
    <w:rsid w:val="00432FD5"/>
    <w:rsid w:val="004331BB"/>
    <w:rsid w:val="004332AE"/>
    <w:rsid w:val="004332B6"/>
    <w:rsid w:val="004339D7"/>
    <w:rsid w:val="004339FA"/>
    <w:rsid w:val="00433BA1"/>
    <w:rsid w:val="00433F1C"/>
    <w:rsid w:val="00434415"/>
    <w:rsid w:val="00434AA4"/>
    <w:rsid w:val="00434C77"/>
    <w:rsid w:val="00434EF8"/>
    <w:rsid w:val="00435522"/>
    <w:rsid w:val="00435704"/>
    <w:rsid w:val="0043659A"/>
    <w:rsid w:val="00436696"/>
    <w:rsid w:val="004367C0"/>
    <w:rsid w:val="00436ADD"/>
    <w:rsid w:val="00436C49"/>
    <w:rsid w:val="00436C67"/>
    <w:rsid w:val="00436D7C"/>
    <w:rsid w:val="0043740A"/>
    <w:rsid w:val="00437422"/>
    <w:rsid w:val="004378AA"/>
    <w:rsid w:val="00437B60"/>
    <w:rsid w:val="00437C8B"/>
    <w:rsid w:val="00437D83"/>
    <w:rsid w:val="00437E83"/>
    <w:rsid w:val="0044004A"/>
    <w:rsid w:val="00440056"/>
    <w:rsid w:val="00440153"/>
    <w:rsid w:val="00440172"/>
    <w:rsid w:val="004409A7"/>
    <w:rsid w:val="00441079"/>
    <w:rsid w:val="00441132"/>
    <w:rsid w:val="00441664"/>
    <w:rsid w:val="0044190F"/>
    <w:rsid w:val="00441D0B"/>
    <w:rsid w:val="00441E20"/>
    <w:rsid w:val="00442228"/>
    <w:rsid w:val="00442258"/>
    <w:rsid w:val="0044289E"/>
    <w:rsid w:val="00442D1D"/>
    <w:rsid w:val="00442FF1"/>
    <w:rsid w:val="00443192"/>
    <w:rsid w:val="00443CED"/>
    <w:rsid w:val="0044493B"/>
    <w:rsid w:val="00445196"/>
    <w:rsid w:val="00446020"/>
    <w:rsid w:val="004465BD"/>
    <w:rsid w:val="004466EA"/>
    <w:rsid w:val="00446B38"/>
    <w:rsid w:val="00447101"/>
    <w:rsid w:val="0044716B"/>
    <w:rsid w:val="0044732B"/>
    <w:rsid w:val="00447B92"/>
    <w:rsid w:val="00447E2B"/>
    <w:rsid w:val="00450850"/>
    <w:rsid w:val="00450AFC"/>
    <w:rsid w:val="0045107E"/>
    <w:rsid w:val="004515F2"/>
    <w:rsid w:val="004516C9"/>
    <w:rsid w:val="0045249F"/>
    <w:rsid w:val="004527CA"/>
    <w:rsid w:val="00452BD9"/>
    <w:rsid w:val="004534F2"/>
    <w:rsid w:val="00453690"/>
    <w:rsid w:val="00453957"/>
    <w:rsid w:val="00453A37"/>
    <w:rsid w:val="00453B5F"/>
    <w:rsid w:val="00453D16"/>
    <w:rsid w:val="00453EF6"/>
    <w:rsid w:val="00453FF8"/>
    <w:rsid w:val="004546A3"/>
    <w:rsid w:val="00454A4F"/>
    <w:rsid w:val="00454BD9"/>
    <w:rsid w:val="00454E67"/>
    <w:rsid w:val="004555D2"/>
    <w:rsid w:val="0045570D"/>
    <w:rsid w:val="0045573A"/>
    <w:rsid w:val="004557C3"/>
    <w:rsid w:val="00455DFA"/>
    <w:rsid w:val="004560CE"/>
    <w:rsid w:val="004564DB"/>
    <w:rsid w:val="004569AB"/>
    <w:rsid w:val="00456F79"/>
    <w:rsid w:val="00457BC6"/>
    <w:rsid w:val="00457EC2"/>
    <w:rsid w:val="004605D9"/>
    <w:rsid w:val="00460B72"/>
    <w:rsid w:val="00460F71"/>
    <w:rsid w:val="0046150F"/>
    <w:rsid w:val="00461AC3"/>
    <w:rsid w:val="00462815"/>
    <w:rsid w:val="00462934"/>
    <w:rsid w:val="004629B1"/>
    <w:rsid w:val="00462DBB"/>
    <w:rsid w:val="004632FC"/>
    <w:rsid w:val="00464353"/>
    <w:rsid w:val="004645C1"/>
    <w:rsid w:val="0046477A"/>
    <w:rsid w:val="00464792"/>
    <w:rsid w:val="004647D5"/>
    <w:rsid w:val="004658FD"/>
    <w:rsid w:val="004662BE"/>
    <w:rsid w:val="00466D20"/>
    <w:rsid w:val="00466DF8"/>
    <w:rsid w:val="00466F77"/>
    <w:rsid w:val="00467360"/>
    <w:rsid w:val="004674E3"/>
    <w:rsid w:val="004701B1"/>
    <w:rsid w:val="004701C9"/>
    <w:rsid w:val="004708DD"/>
    <w:rsid w:val="00470AEE"/>
    <w:rsid w:val="00470F2B"/>
    <w:rsid w:val="00470F8B"/>
    <w:rsid w:val="00471080"/>
    <w:rsid w:val="004711D7"/>
    <w:rsid w:val="004712DB"/>
    <w:rsid w:val="00471475"/>
    <w:rsid w:val="0047150E"/>
    <w:rsid w:val="00471B25"/>
    <w:rsid w:val="00471DC2"/>
    <w:rsid w:val="00473111"/>
    <w:rsid w:val="004735C6"/>
    <w:rsid w:val="00473FEF"/>
    <w:rsid w:val="00475278"/>
    <w:rsid w:val="004754BE"/>
    <w:rsid w:val="004757FB"/>
    <w:rsid w:val="004758B4"/>
    <w:rsid w:val="00475979"/>
    <w:rsid w:val="0047605D"/>
    <w:rsid w:val="0047655D"/>
    <w:rsid w:val="004765C5"/>
    <w:rsid w:val="004766FF"/>
    <w:rsid w:val="00476ED5"/>
    <w:rsid w:val="00476F88"/>
    <w:rsid w:val="00476FE0"/>
    <w:rsid w:val="00477097"/>
    <w:rsid w:val="00477B6F"/>
    <w:rsid w:val="004801F5"/>
    <w:rsid w:val="00480423"/>
    <w:rsid w:val="00480768"/>
    <w:rsid w:val="00480FAD"/>
    <w:rsid w:val="004812FC"/>
    <w:rsid w:val="0048202F"/>
    <w:rsid w:val="004821BC"/>
    <w:rsid w:val="0048272F"/>
    <w:rsid w:val="00482B6C"/>
    <w:rsid w:val="00482CF2"/>
    <w:rsid w:val="00483247"/>
    <w:rsid w:val="004832F3"/>
    <w:rsid w:val="004834CF"/>
    <w:rsid w:val="0048429E"/>
    <w:rsid w:val="00484332"/>
    <w:rsid w:val="00484E4C"/>
    <w:rsid w:val="0048522F"/>
    <w:rsid w:val="00485358"/>
    <w:rsid w:val="00485D59"/>
    <w:rsid w:val="00485E43"/>
    <w:rsid w:val="00485EE9"/>
    <w:rsid w:val="004860A1"/>
    <w:rsid w:val="00486A47"/>
    <w:rsid w:val="00487072"/>
    <w:rsid w:val="004870D3"/>
    <w:rsid w:val="004871F8"/>
    <w:rsid w:val="00487568"/>
    <w:rsid w:val="00490072"/>
    <w:rsid w:val="00490D68"/>
    <w:rsid w:val="00491760"/>
    <w:rsid w:val="00491B4B"/>
    <w:rsid w:val="00491C39"/>
    <w:rsid w:val="00491D29"/>
    <w:rsid w:val="00491EBD"/>
    <w:rsid w:val="004920C2"/>
    <w:rsid w:val="00492A32"/>
    <w:rsid w:val="00492FE3"/>
    <w:rsid w:val="0049315C"/>
    <w:rsid w:val="004939A9"/>
    <w:rsid w:val="004939AF"/>
    <w:rsid w:val="00493A71"/>
    <w:rsid w:val="00493B65"/>
    <w:rsid w:val="00493C2B"/>
    <w:rsid w:val="00493DAE"/>
    <w:rsid w:val="00494066"/>
    <w:rsid w:val="004947E2"/>
    <w:rsid w:val="004948B0"/>
    <w:rsid w:val="00496317"/>
    <w:rsid w:val="00496494"/>
    <w:rsid w:val="00496654"/>
    <w:rsid w:val="00496B02"/>
    <w:rsid w:val="00496B3C"/>
    <w:rsid w:val="00497259"/>
    <w:rsid w:val="00497AF9"/>
    <w:rsid w:val="004A02C7"/>
    <w:rsid w:val="004A0BEC"/>
    <w:rsid w:val="004A0D13"/>
    <w:rsid w:val="004A120E"/>
    <w:rsid w:val="004A15E0"/>
    <w:rsid w:val="004A1656"/>
    <w:rsid w:val="004A1BE9"/>
    <w:rsid w:val="004A1D36"/>
    <w:rsid w:val="004A1DE9"/>
    <w:rsid w:val="004A22D7"/>
    <w:rsid w:val="004A2C0F"/>
    <w:rsid w:val="004A3073"/>
    <w:rsid w:val="004A32C7"/>
    <w:rsid w:val="004A3C31"/>
    <w:rsid w:val="004A3D93"/>
    <w:rsid w:val="004A40A4"/>
    <w:rsid w:val="004A4306"/>
    <w:rsid w:val="004A57C7"/>
    <w:rsid w:val="004A6077"/>
    <w:rsid w:val="004A6E39"/>
    <w:rsid w:val="004A7BC4"/>
    <w:rsid w:val="004B014E"/>
    <w:rsid w:val="004B06A2"/>
    <w:rsid w:val="004B0724"/>
    <w:rsid w:val="004B0D29"/>
    <w:rsid w:val="004B1B27"/>
    <w:rsid w:val="004B1C7E"/>
    <w:rsid w:val="004B2216"/>
    <w:rsid w:val="004B2513"/>
    <w:rsid w:val="004B26DC"/>
    <w:rsid w:val="004B27AE"/>
    <w:rsid w:val="004B296D"/>
    <w:rsid w:val="004B33D5"/>
    <w:rsid w:val="004B340C"/>
    <w:rsid w:val="004B4AE0"/>
    <w:rsid w:val="004B4CF2"/>
    <w:rsid w:val="004B4D29"/>
    <w:rsid w:val="004B5C92"/>
    <w:rsid w:val="004B6650"/>
    <w:rsid w:val="004B68C8"/>
    <w:rsid w:val="004B696E"/>
    <w:rsid w:val="004B6DDA"/>
    <w:rsid w:val="004B7A5B"/>
    <w:rsid w:val="004B7AE1"/>
    <w:rsid w:val="004B7DCC"/>
    <w:rsid w:val="004B7FD9"/>
    <w:rsid w:val="004C02D8"/>
    <w:rsid w:val="004C091A"/>
    <w:rsid w:val="004C0D53"/>
    <w:rsid w:val="004C19D8"/>
    <w:rsid w:val="004C1EC0"/>
    <w:rsid w:val="004C2DD7"/>
    <w:rsid w:val="004C3158"/>
    <w:rsid w:val="004C363F"/>
    <w:rsid w:val="004C37B1"/>
    <w:rsid w:val="004C38FC"/>
    <w:rsid w:val="004C410F"/>
    <w:rsid w:val="004C4391"/>
    <w:rsid w:val="004C4596"/>
    <w:rsid w:val="004C465F"/>
    <w:rsid w:val="004C4669"/>
    <w:rsid w:val="004C509A"/>
    <w:rsid w:val="004C5873"/>
    <w:rsid w:val="004C5E83"/>
    <w:rsid w:val="004C6528"/>
    <w:rsid w:val="004C6785"/>
    <w:rsid w:val="004C6A44"/>
    <w:rsid w:val="004C6A81"/>
    <w:rsid w:val="004C6AAF"/>
    <w:rsid w:val="004C6FB6"/>
    <w:rsid w:val="004C7028"/>
    <w:rsid w:val="004C728F"/>
    <w:rsid w:val="004C7CCF"/>
    <w:rsid w:val="004D0110"/>
    <w:rsid w:val="004D02E4"/>
    <w:rsid w:val="004D1163"/>
    <w:rsid w:val="004D178F"/>
    <w:rsid w:val="004D1BC4"/>
    <w:rsid w:val="004D1CCB"/>
    <w:rsid w:val="004D1FC9"/>
    <w:rsid w:val="004D20E9"/>
    <w:rsid w:val="004D243F"/>
    <w:rsid w:val="004D2B1B"/>
    <w:rsid w:val="004D3581"/>
    <w:rsid w:val="004D3B86"/>
    <w:rsid w:val="004D3FE2"/>
    <w:rsid w:val="004D43C8"/>
    <w:rsid w:val="004D44EF"/>
    <w:rsid w:val="004D4960"/>
    <w:rsid w:val="004D4B3F"/>
    <w:rsid w:val="004D5155"/>
    <w:rsid w:val="004D527E"/>
    <w:rsid w:val="004D5320"/>
    <w:rsid w:val="004D5A57"/>
    <w:rsid w:val="004D5F9A"/>
    <w:rsid w:val="004D66C2"/>
    <w:rsid w:val="004D6865"/>
    <w:rsid w:val="004D6D9F"/>
    <w:rsid w:val="004D6E8A"/>
    <w:rsid w:val="004D6F53"/>
    <w:rsid w:val="004D73BD"/>
    <w:rsid w:val="004D74A4"/>
    <w:rsid w:val="004D76CB"/>
    <w:rsid w:val="004D7865"/>
    <w:rsid w:val="004D7A39"/>
    <w:rsid w:val="004D7E2A"/>
    <w:rsid w:val="004E0C16"/>
    <w:rsid w:val="004E16A7"/>
    <w:rsid w:val="004E23B1"/>
    <w:rsid w:val="004E24E7"/>
    <w:rsid w:val="004E25E7"/>
    <w:rsid w:val="004E28ED"/>
    <w:rsid w:val="004E29A0"/>
    <w:rsid w:val="004E3035"/>
    <w:rsid w:val="004E3380"/>
    <w:rsid w:val="004E3468"/>
    <w:rsid w:val="004E3FF5"/>
    <w:rsid w:val="004E459D"/>
    <w:rsid w:val="004E501E"/>
    <w:rsid w:val="004E5038"/>
    <w:rsid w:val="004E518B"/>
    <w:rsid w:val="004E53F7"/>
    <w:rsid w:val="004E544E"/>
    <w:rsid w:val="004E55CC"/>
    <w:rsid w:val="004E5688"/>
    <w:rsid w:val="004E570E"/>
    <w:rsid w:val="004E5ABB"/>
    <w:rsid w:val="004E6C83"/>
    <w:rsid w:val="004E792C"/>
    <w:rsid w:val="004E7D60"/>
    <w:rsid w:val="004F0335"/>
    <w:rsid w:val="004F11D9"/>
    <w:rsid w:val="004F168F"/>
    <w:rsid w:val="004F1C63"/>
    <w:rsid w:val="004F1E0E"/>
    <w:rsid w:val="004F1F8C"/>
    <w:rsid w:val="004F21A8"/>
    <w:rsid w:val="004F238B"/>
    <w:rsid w:val="004F25B3"/>
    <w:rsid w:val="004F2A26"/>
    <w:rsid w:val="004F352E"/>
    <w:rsid w:val="004F39CF"/>
    <w:rsid w:val="004F468E"/>
    <w:rsid w:val="004F47EC"/>
    <w:rsid w:val="004F4BFE"/>
    <w:rsid w:val="004F4EA2"/>
    <w:rsid w:val="004F4F06"/>
    <w:rsid w:val="004F5B4E"/>
    <w:rsid w:val="004F5E72"/>
    <w:rsid w:val="004F618C"/>
    <w:rsid w:val="004F6210"/>
    <w:rsid w:val="004F62A7"/>
    <w:rsid w:val="004F65E7"/>
    <w:rsid w:val="004F6E85"/>
    <w:rsid w:val="004F705E"/>
    <w:rsid w:val="004F7795"/>
    <w:rsid w:val="004F79DD"/>
    <w:rsid w:val="004F7AE2"/>
    <w:rsid w:val="004F7E81"/>
    <w:rsid w:val="00500185"/>
    <w:rsid w:val="005002C8"/>
    <w:rsid w:val="005003FD"/>
    <w:rsid w:val="00500DC5"/>
    <w:rsid w:val="00500FF5"/>
    <w:rsid w:val="005012A4"/>
    <w:rsid w:val="005013DD"/>
    <w:rsid w:val="00501622"/>
    <w:rsid w:val="005017FF"/>
    <w:rsid w:val="00501A1F"/>
    <w:rsid w:val="005027C6"/>
    <w:rsid w:val="005029B6"/>
    <w:rsid w:val="00503528"/>
    <w:rsid w:val="00503645"/>
    <w:rsid w:val="00503DEA"/>
    <w:rsid w:val="005045BB"/>
    <w:rsid w:val="00504624"/>
    <w:rsid w:val="00505103"/>
    <w:rsid w:val="00505583"/>
    <w:rsid w:val="00505ABD"/>
    <w:rsid w:val="00506195"/>
    <w:rsid w:val="005061CA"/>
    <w:rsid w:val="00506733"/>
    <w:rsid w:val="00506840"/>
    <w:rsid w:val="00506F7F"/>
    <w:rsid w:val="005072D2"/>
    <w:rsid w:val="005079FE"/>
    <w:rsid w:val="00507AAF"/>
    <w:rsid w:val="00510ABE"/>
    <w:rsid w:val="005111F6"/>
    <w:rsid w:val="005118B3"/>
    <w:rsid w:val="00511E16"/>
    <w:rsid w:val="0051261A"/>
    <w:rsid w:val="00512D6D"/>
    <w:rsid w:val="005132C3"/>
    <w:rsid w:val="005136C8"/>
    <w:rsid w:val="00513A8F"/>
    <w:rsid w:val="00514150"/>
    <w:rsid w:val="0051418A"/>
    <w:rsid w:val="005144FE"/>
    <w:rsid w:val="0051488E"/>
    <w:rsid w:val="00515313"/>
    <w:rsid w:val="0051560D"/>
    <w:rsid w:val="00515782"/>
    <w:rsid w:val="00515A0E"/>
    <w:rsid w:val="00515A41"/>
    <w:rsid w:val="00516114"/>
    <w:rsid w:val="00516490"/>
    <w:rsid w:val="005164A4"/>
    <w:rsid w:val="005166FB"/>
    <w:rsid w:val="00516C1D"/>
    <w:rsid w:val="00516C37"/>
    <w:rsid w:val="00516CB7"/>
    <w:rsid w:val="005170E6"/>
    <w:rsid w:val="00517789"/>
    <w:rsid w:val="005177B0"/>
    <w:rsid w:val="00517E22"/>
    <w:rsid w:val="005207E6"/>
    <w:rsid w:val="00520842"/>
    <w:rsid w:val="00520FA0"/>
    <w:rsid w:val="00521695"/>
    <w:rsid w:val="00521890"/>
    <w:rsid w:val="00521D42"/>
    <w:rsid w:val="0052250B"/>
    <w:rsid w:val="00522917"/>
    <w:rsid w:val="005229DA"/>
    <w:rsid w:val="00522E3C"/>
    <w:rsid w:val="005236C8"/>
    <w:rsid w:val="0052436F"/>
    <w:rsid w:val="00524638"/>
    <w:rsid w:val="00524B64"/>
    <w:rsid w:val="00524CEA"/>
    <w:rsid w:val="00526314"/>
    <w:rsid w:val="005267E9"/>
    <w:rsid w:val="00526E55"/>
    <w:rsid w:val="005276B6"/>
    <w:rsid w:val="005305E9"/>
    <w:rsid w:val="00530947"/>
    <w:rsid w:val="00530A57"/>
    <w:rsid w:val="00530FB0"/>
    <w:rsid w:val="00530FC2"/>
    <w:rsid w:val="0053117E"/>
    <w:rsid w:val="005312B3"/>
    <w:rsid w:val="00532432"/>
    <w:rsid w:val="00533096"/>
    <w:rsid w:val="00533453"/>
    <w:rsid w:val="005336B7"/>
    <w:rsid w:val="00533785"/>
    <w:rsid w:val="00533955"/>
    <w:rsid w:val="00533A09"/>
    <w:rsid w:val="00533DFE"/>
    <w:rsid w:val="005340AE"/>
    <w:rsid w:val="00534263"/>
    <w:rsid w:val="0053452A"/>
    <w:rsid w:val="00534B21"/>
    <w:rsid w:val="00534E8F"/>
    <w:rsid w:val="005360B1"/>
    <w:rsid w:val="0053660D"/>
    <w:rsid w:val="005367A4"/>
    <w:rsid w:val="00536C30"/>
    <w:rsid w:val="0053708A"/>
    <w:rsid w:val="00537A61"/>
    <w:rsid w:val="00540779"/>
    <w:rsid w:val="005409EE"/>
    <w:rsid w:val="00540C88"/>
    <w:rsid w:val="00540F1B"/>
    <w:rsid w:val="005414BC"/>
    <w:rsid w:val="0054265D"/>
    <w:rsid w:val="00542795"/>
    <w:rsid w:val="00542997"/>
    <w:rsid w:val="00542D53"/>
    <w:rsid w:val="00542F05"/>
    <w:rsid w:val="0054306D"/>
    <w:rsid w:val="00543905"/>
    <w:rsid w:val="00543E05"/>
    <w:rsid w:val="00544368"/>
    <w:rsid w:val="00544532"/>
    <w:rsid w:val="00544AE9"/>
    <w:rsid w:val="0054540B"/>
    <w:rsid w:val="0054553A"/>
    <w:rsid w:val="00545AC0"/>
    <w:rsid w:val="00545F3D"/>
    <w:rsid w:val="00545FD8"/>
    <w:rsid w:val="005460AC"/>
    <w:rsid w:val="00546260"/>
    <w:rsid w:val="005466B0"/>
    <w:rsid w:val="00546A95"/>
    <w:rsid w:val="00546D26"/>
    <w:rsid w:val="00547192"/>
    <w:rsid w:val="0054764A"/>
    <w:rsid w:val="00547920"/>
    <w:rsid w:val="00547BB3"/>
    <w:rsid w:val="00547D29"/>
    <w:rsid w:val="00547DC8"/>
    <w:rsid w:val="00547FDD"/>
    <w:rsid w:val="00547FEA"/>
    <w:rsid w:val="00550199"/>
    <w:rsid w:val="005502F1"/>
    <w:rsid w:val="005508E8"/>
    <w:rsid w:val="00550AC9"/>
    <w:rsid w:val="00550BA2"/>
    <w:rsid w:val="00550C9A"/>
    <w:rsid w:val="00550FAA"/>
    <w:rsid w:val="005512DB"/>
    <w:rsid w:val="00551716"/>
    <w:rsid w:val="005519C7"/>
    <w:rsid w:val="005521E2"/>
    <w:rsid w:val="00552618"/>
    <w:rsid w:val="00552ACE"/>
    <w:rsid w:val="00552BEC"/>
    <w:rsid w:val="00552CA3"/>
    <w:rsid w:val="00553D80"/>
    <w:rsid w:val="005546BB"/>
    <w:rsid w:val="00554920"/>
    <w:rsid w:val="00554997"/>
    <w:rsid w:val="00554BCA"/>
    <w:rsid w:val="00554FD6"/>
    <w:rsid w:val="005550CA"/>
    <w:rsid w:val="00555225"/>
    <w:rsid w:val="00556597"/>
    <w:rsid w:val="005567B9"/>
    <w:rsid w:val="00556861"/>
    <w:rsid w:val="00556CC7"/>
    <w:rsid w:val="00556F1D"/>
    <w:rsid w:val="00556F55"/>
    <w:rsid w:val="0055730E"/>
    <w:rsid w:val="0055733B"/>
    <w:rsid w:val="00557402"/>
    <w:rsid w:val="00557511"/>
    <w:rsid w:val="005576E7"/>
    <w:rsid w:val="00557717"/>
    <w:rsid w:val="00557AD8"/>
    <w:rsid w:val="00560081"/>
    <w:rsid w:val="00560602"/>
    <w:rsid w:val="00560773"/>
    <w:rsid w:val="00560E46"/>
    <w:rsid w:val="00560EC4"/>
    <w:rsid w:val="005610CE"/>
    <w:rsid w:val="00561158"/>
    <w:rsid w:val="005613FE"/>
    <w:rsid w:val="00561597"/>
    <w:rsid w:val="0056182E"/>
    <w:rsid w:val="00561866"/>
    <w:rsid w:val="005619C0"/>
    <w:rsid w:val="00561D79"/>
    <w:rsid w:val="00561DEA"/>
    <w:rsid w:val="00561E9A"/>
    <w:rsid w:val="0056252B"/>
    <w:rsid w:val="00562583"/>
    <w:rsid w:val="00562629"/>
    <w:rsid w:val="005626A5"/>
    <w:rsid w:val="005628CC"/>
    <w:rsid w:val="00563291"/>
    <w:rsid w:val="0056356E"/>
    <w:rsid w:val="00563835"/>
    <w:rsid w:val="00563E2B"/>
    <w:rsid w:val="00563E3A"/>
    <w:rsid w:val="00563EE0"/>
    <w:rsid w:val="0056404D"/>
    <w:rsid w:val="005643F9"/>
    <w:rsid w:val="00564803"/>
    <w:rsid w:val="00564BE5"/>
    <w:rsid w:val="00564D24"/>
    <w:rsid w:val="005650BC"/>
    <w:rsid w:val="005650C7"/>
    <w:rsid w:val="00565367"/>
    <w:rsid w:val="00565D5B"/>
    <w:rsid w:val="00565E60"/>
    <w:rsid w:val="0056633B"/>
    <w:rsid w:val="00566559"/>
    <w:rsid w:val="005666E8"/>
    <w:rsid w:val="00566CA0"/>
    <w:rsid w:val="00566E2E"/>
    <w:rsid w:val="00566FAB"/>
    <w:rsid w:val="00567878"/>
    <w:rsid w:val="005678F2"/>
    <w:rsid w:val="00567FCF"/>
    <w:rsid w:val="00570048"/>
    <w:rsid w:val="00570408"/>
    <w:rsid w:val="00570916"/>
    <w:rsid w:val="00570954"/>
    <w:rsid w:val="00570FB6"/>
    <w:rsid w:val="00571129"/>
    <w:rsid w:val="00571735"/>
    <w:rsid w:val="0057185B"/>
    <w:rsid w:val="00571B98"/>
    <w:rsid w:val="00571BA3"/>
    <w:rsid w:val="00571BC6"/>
    <w:rsid w:val="005723F5"/>
    <w:rsid w:val="005731EF"/>
    <w:rsid w:val="0057349D"/>
    <w:rsid w:val="005737AD"/>
    <w:rsid w:val="00573F74"/>
    <w:rsid w:val="00574577"/>
    <w:rsid w:val="0057499D"/>
    <w:rsid w:val="00574A46"/>
    <w:rsid w:val="00574C89"/>
    <w:rsid w:val="00575217"/>
    <w:rsid w:val="00575633"/>
    <w:rsid w:val="00575FCB"/>
    <w:rsid w:val="00576742"/>
    <w:rsid w:val="00576A6C"/>
    <w:rsid w:val="00576BE6"/>
    <w:rsid w:val="00576CFD"/>
    <w:rsid w:val="00576E60"/>
    <w:rsid w:val="00576E6A"/>
    <w:rsid w:val="005772B4"/>
    <w:rsid w:val="005773EB"/>
    <w:rsid w:val="0058022B"/>
    <w:rsid w:val="0058035C"/>
    <w:rsid w:val="0058065B"/>
    <w:rsid w:val="00581016"/>
    <w:rsid w:val="005814D9"/>
    <w:rsid w:val="00581C16"/>
    <w:rsid w:val="00581D87"/>
    <w:rsid w:val="00581F93"/>
    <w:rsid w:val="0058283B"/>
    <w:rsid w:val="00582EB5"/>
    <w:rsid w:val="00582F4E"/>
    <w:rsid w:val="005831E7"/>
    <w:rsid w:val="00584761"/>
    <w:rsid w:val="005848D1"/>
    <w:rsid w:val="005850CE"/>
    <w:rsid w:val="00585D0C"/>
    <w:rsid w:val="0058676F"/>
    <w:rsid w:val="005867BC"/>
    <w:rsid w:val="00586B13"/>
    <w:rsid w:val="00586FF0"/>
    <w:rsid w:val="0058700F"/>
    <w:rsid w:val="005876EA"/>
    <w:rsid w:val="00587A18"/>
    <w:rsid w:val="00587AD6"/>
    <w:rsid w:val="00587D21"/>
    <w:rsid w:val="005915EA"/>
    <w:rsid w:val="00591779"/>
    <w:rsid w:val="00591820"/>
    <w:rsid w:val="00591947"/>
    <w:rsid w:val="00591A04"/>
    <w:rsid w:val="00591A21"/>
    <w:rsid w:val="005920DE"/>
    <w:rsid w:val="00592318"/>
    <w:rsid w:val="005927BF"/>
    <w:rsid w:val="00592BC7"/>
    <w:rsid w:val="005930F0"/>
    <w:rsid w:val="005931B0"/>
    <w:rsid w:val="00593757"/>
    <w:rsid w:val="00593A5E"/>
    <w:rsid w:val="00593B4F"/>
    <w:rsid w:val="005940A9"/>
    <w:rsid w:val="005942C0"/>
    <w:rsid w:val="005942C8"/>
    <w:rsid w:val="0059483C"/>
    <w:rsid w:val="00594F2D"/>
    <w:rsid w:val="005955BE"/>
    <w:rsid w:val="00595D02"/>
    <w:rsid w:val="00596108"/>
    <w:rsid w:val="00596256"/>
    <w:rsid w:val="00596872"/>
    <w:rsid w:val="00596ACD"/>
    <w:rsid w:val="00597185"/>
    <w:rsid w:val="00597293"/>
    <w:rsid w:val="005972FA"/>
    <w:rsid w:val="005976C1"/>
    <w:rsid w:val="00597BFA"/>
    <w:rsid w:val="00597D93"/>
    <w:rsid w:val="005A01B5"/>
    <w:rsid w:val="005A0240"/>
    <w:rsid w:val="005A076E"/>
    <w:rsid w:val="005A1EF2"/>
    <w:rsid w:val="005A2A4B"/>
    <w:rsid w:val="005A3BAF"/>
    <w:rsid w:val="005A4435"/>
    <w:rsid w:val="005A4A2A"/>
    <w:rsid w:val="005A4CCB"/>
    <w:rsid w:val="005A4E30"/>
    <w:rsid w:val="005A4E4C"/>
    <w:rsid w:val="005A50A6"/>
    <w:rsid w:val="005A52F2"/>
    <w:rsid w:val="005A5A77"/>
    <w:rsid w:val="005A5AE4"/>
    <w:rsid w:val="005A6922"/>
    <w:rsid w:val="005A6A1A"/>
    <w:rsid w:val="005A6A60"/>
    <w:rsid w:val="005A6B8C"/>
    <w:rsid w:val="005A6C9F"/>
    <w:rsid w:val="005A6D88"/>
    <w:rsid w:val="005A6EF0"/>
    <w:rsid w:val="005A7069"/>
    <w:rsid w:val="005A74E7"/>
    <w:rsid w:val="005A75C3"/>
    <w:rsid w:val="005A75DB"/>
    <w:rsid w:val="005A78D7"/>
    <w:rsid w:val="005A793C"/>
    <w:rsid w:val="005A7B62"/>
    <w:rsid w:val="005B02FE"/>
    <w:rsid w:val="005B0694"/>
    <w:rsid w:val="005B0733"/>
    <w:rsid w:val="005B073E"/>
    <w:rsid w:val="005B084F"/>
    <w:rsid w:val="005B100E"/>
    <w:rsid w:val="005B12EC"/>
    <w:rsid w:val="005B1781"/>
    <w:rsid w:val="005B1943"/>
    <w:rsid w:val="005B1C49"/>
    <w:rsid w:val="005B20D0"/>
    <w:rsid w:val="005B229B"/>
    <w:rsid w:val="005B234D"/>
    <w:rsid w:val="005B2A98"/>
    <w:rsid w:val="005B2F88"/>
    <w:rsid w:val="005B2FA7"/>
    <w:rsid w:val="005B3277"/>
    <w:rsid w:val="005B3DBF"/>
    <w:rsid w:val="005B40EB"/>
    <w:rsid w:val="005B41E5"/>
    <w:rsid w:val="005B42E9"/>
    <w:rsid w:val="005B4666"/>
    <w:rsid w:val="005B4836"/>
    <w:rsid w:val="005B4EEF"/>
    <w:rsid w:val="005B4FBD"/>
    <w:rsid w:val="005B50E9"/>
    <w:rsid w:val="005B52D3"/>
    <w:rsid w:val="005B5756"/>
    <w:rsid w:val="005B5940"/>
    <w:rsid w:val="005B5E59"/>
    <w:rsid w:val="005B602B"/>
    <w:rsid w:val="005B67CF"/>
    <w:rsid w:val="005B6837"/>
    <w:rsid w:val="005B6B24"/>
    <w:rsid w:val="005B6C9C"/>
    <w:rsid w:val="005B6CC5"/>
    <w:rsid w:val="005B6F44"/>
    <w:rsid w:val="005B769C"/>
    <w:rsid w:val="005B76B5"/>
    <w:rsid w:val="005B7A66"/>
    <w:rsid w:val="005B7B67"/>
    <w:rsid w:val="005C0153"/>
    <w:rsid w:val="005C031F"/>
    <w:rsid w:val="005C0AF1"/>
    <w:rsid w:val="005C0C4D"/>
    <w:rsid w:val="005C1477"/>
    <w:rsid w:val="005C14D6"/>
    <w:rsid w:val="005C1D0A"/>
    <w:rsid w:val="005C1E81"/>
    <w:rsid w:val="005C214B"/>
    <w:rsid w:val="005C2695"/>
    <w:rsid w:val="005C26D4"/>
    <w:rsid w:val="005C3078"/>
    <w:rsid w:val="005C344F"/>
    <w:rsid w:val="005C3B96"/>
    <w:rsid w:val="005C470A"/>
    <w:rsid w:val="005C49FD"/>
    <w:rsid w:val="005C4B2A"/>
    <w:rsid w:val="005C519B"/>
    <w:rsid w:val="005C54F9"/>
    <w:rsid w:val="005C5795"/>
    <w:rsid w:val="005C5A4A"/>
    <w:rsid w:val="005C5A9B"/>
    <w:rsid w:val="005C5CDC"/>
    <w:rsid w:val="005C6420"/>
    <w:rsid w:val="005C70F2"/>
    <w:rsid w:val="005C7346"/>
    <w:rsid w:val="005C7405"/>
    <w:rsid w:val="005C7559"/>
    <w:rsid w:val="005C7AC8"/>
    <w:rsid w:val="005D04CA"/>
    <w:rsid w:val="005D069C"/>
    <w:rsid w:val="005D099B"/>
    <w:rsid w:val="005D09C4"/>
    <w:rsid w:val="005D0A27"/>
    <w:rsid w:val="005D0A54"/>
    <w:rsid w:val="005D1231"/>
    <w:rsid w:val="005D13B3"/>
    <w:rsid w:val="005D1401"/>
    <w:rsid w:val="005D1B25"/>
    <w:rsid w:val="005D217D"/>
    <w:rsid w:val="005D2198"/>
    <w:rsid w:val="005D223E"/>
    <w:rsid w:val="005D288E"/>
    <w:rsid w:val="005D2B72"/>
    <w:rsid w:val="005D2D89"/>
    <w:rsid w:val="005D2EFE"/>
    <w:rsid w:val="005D315D"/>
    <w:rsid w:val="005D334A"/>
    <w:rsid w:val="005D3416"/>
    <w:rsid w:val="005D39B0"/>
    <w:rsid w:val="005D484F"/>
    <w:rsid w:val="005D4A97"/>
    <w:rsid w:val="005D555B"/>
    <w:rsid w:val="005D5AE8"/>
    <w:rsid w:val="005D6085"/>
    <w:rsid w:val="005D6245"/>
    <w:rsid w:val="005D6293"/>
    <w:rsid w:val="005D6BBC"/>
    <w:rsid w:val="005D6DFD"/>
    <w:rsid w:val="005D72BA"/>
    <w:rsid w:val="005D7332"/>
    <w:rsid w:val="005D74E3"/>
    <w:rsid w:val="005D79CE"/>
    <w:rsid w:val="005D7F53"/>
    <w:rsid w:val="005D7FF9"/>
    <w:rsid w:val="005E040E"/>
    <w:rsid w:val="005E07D4"/>
    <w:rsid w:val="005E097E"/>
    <w:rsid w:val="005E0F8F"/>
    <w:rsid w:val="005E1889"/>
    <w:rsid w:val="005E1EF0"/>
    <w:rsid w:val="005E1FEB"/>
    <w:rsid w:val="005E2042"/>
    <w:rsid w:val="005E2929"/>
    <w:rsid w:val="005E2B75"/>
    <w:rsid w:val="005E3106"/>
    <w:rsid w:val="005E315D"/>
    <w:rsid w:val="005E3A10"/>
    <w:rsid w:val="005E467A"/>
    <w:rsid w:val="005E47DC"/>
    <w:rsid w:val="005E4B5D"/>
    <w:rsid w:val="005E4EBC"/>
    <w:rsid w:val="005E5162"/>
    <w:rsid w:val="005E5614"/>
    <w:rsid w:val="005E587B"/>
    <w:rsid w:val="005E68F4"/>
    <w:rsid w:val="005E69FC"/>
    <w:rsid w:val="005E6B96"/>
    <w:rsid w:val="005E6CF3"/>
    <w:rsid w:val="005E71A2"/>
    <w:rsid w:val="005E721C"/>
    <w:rsid w:val="005E7DAC"/>
    <w:rsid w:val="005F008F"/>
    <w:rsid w:val="005F09B9"/>
    <w:rsid w:val="005F0E09"/>
    <w:rsid w:val="005F0F58"/>
    <w:rsid w:val="005F124C"/>
    <w:rsid w:val="005F157F"/>
    <w:rsid w:val="005F19A1"/>
    <w:rsid w:val="005F19DC"/>
    <w:rsid w:val="005F207C"/>
    <w:rsid w:val="005F355C"/>
    <w:rsid w:val="005F3638"/>
    <w:rsid w:val="005F3ABC"/>
    <w:rsid w:val="005F435A"/>
    <w:rsid w:val="005F44F1"/>
    <w:rsid w:val="005F4D76"/>
    <w:rsid w:val="005F530C"/>
    <w:rsid w:val="005F5660"/>
    <w:rsid w:val="005F5958"/>
    <w:rsid w:val="005F5EB8"/>
    <w:rsid w:val="005F5F7E"/>
    <w:rsid w:val="005F5FCB"/>
    <w:rsid w:val="005F6898"/>
    <w:rsid w:val="005F6B6A"/>
    <w:rsid w:val="005F75FC"/>
    <w:rsid w:val="005F778A"/>
    <w:rsid w:val="005F77BD"/>
    <w:rsid w:val="005F79E9"/>
    <w:rsid w:val="005F7B01"/>
    <w:rsid w:val="005F7F63"/>
    <w:rsid w:val="00600241"/>
    <w:rsid w:val="00600889"/>
    <w:rsid w:val="0060100A"/>
    <w:rsid w:val="00601431"/>
    <w:rsid w:val="0060195E"/>
    <w:rsid w:val="00601B35"/>
    <w:rsid w:val="00601D19"/>
    <w:rsid w:val="00601DC0"/>
    <w:rsid w:val="0060221C"/>
    <w:rsid w:val="00602343"/>
    <w:rsid w:val="006023A6"/>
    <w:rsid w:val="0060335F"/>
    <w:rsid w:val="00603BBF"/>
    <w:rsid w:val="0060432A"/>
    <w:rsid w:val="00604525"/>
    <w:rsid w:val="00604BC9"/>
    <w:rsid w:val="0060511E"/>
    <w:rsid w:val="00605225"/>
    <w:rsid w:val="006054F5"/>
    <w:rsid w:val="006059BE"/>
    <w:rsid w:val="006059F3"/>
    <w:rsid w:val="0060650E"/>
    <w:rsid w:val="00607330"/>
    <w:rsid w:val="006073FE"/>
    <w:rsid w:val="00607464"/>
    <w:rsid w:val="006078A4"/>
    <w:rsid w:val="00607C3E"/>
    <w:rsid w:val="00607DBD"/>
    <w:rsid w:val="00610677"/>
    <w:rsid w:val="006108AA"/>
    <w:rsid w:val="00611CD9"/>
    <w:rsid w:val="006121BD"/>
    <w:rsid w:val="00612C12"/>
    <w:rsid w:val="00612DBE"/>
    <w:rsid w:val="006130F6"/>
    <w:rsid w:val="00613340"/>
    <w:rsid w:val="00613365"/>
    <w:rsid w:val="00613E6A"/>
    <w:rsid w:val="00614041"/>
    <w:rsid w:val="00614885"/>
    <w:rsid w:val="006153D2"/>
    <w:rsid w:val="00615589"/>
    <w:rsid w:val="00615877"/>
    <w:rsid w:val="00615934"/>
    <w:rsid w:val="00615935"/>
    <w:rsid w:val="006159B8"/>
    <w:rsid w:val="00615D53"/>
    <w:rsid w:val="006160E0"/>
    <w:rsid w:val="006162D3"/>
    <w:rsid w:val="006163D8"/>
    <w:rsid w:val="00616C6E"/>
    <w:rsid w:val="00616DD3"/>
    <w:rsid w:val="0061730F"/>
    <w:rsid w:val="00617322"/>
    <w:rsid w:val="0061746E"/>
    <w:rsid w:val="0061761A"/>
    <w:rsid w:val="006178F2"/>
    <w:rsid w:val="00617F75"/>
    <w:rsid w:val="006200DB"/>
    <w:rsid w:val="00620636"/>
    <w:rsid w:val="006207AB"/>
    <w:rsid w:val="00621279"/>
    <w:rsid w:val="00621BB5"/>
    <w:rsid w:val="00621CCE"/>
    <w:rsid w:val="00621F28"/>
    <w:rsid w:val="00622118"/>
    <w:rsid w:val="00622141"/>
    <w:rsid w:val="0062281B"/>
    <w:rsid w:val="00622A1C"/>
    <w:rsid w:val="00622B87"/>
    <w:rsid w:val="00623557"/>
    <w:rsid w:val="0062364C"/>
    <w:rsid w:val="006236BA"/>
    <w:rsid w:val="006237FF"/>
    <w:rsid w:val="00623B64"/>
    <w:rsid w:val="006240BD"/>
    <w:rsid w:val="00624450"/>
    <w:rsid w:val="0062468F"/>
    <w:rsid w:val="0062496B"/>
    <w:rsid w:val="00624A4D"/>
    <w:rsid w:val="00625280"/>
    <w:rsid w:val="0062534F"/>
    <w:rsid w:val="00625831"/>
    <w:rsid w:val="00625D2C"/>
    <w:rsid w:val="006262D7"/>
    <w:rsid w:val="00626613"/>
    <w:rsid w:val="00626646"/>
    <w:rsid w:val="00626714"/>
    <w:rsid w:val="00626B76"/>
    <w:rsid w:val="006276D5"/>
    <w:rsid w:val="00627C9D"/>
    <w:rsid w:val="00630091"/>
    <w:rsid w:val="00630214"/>
    <w:rsid w:val="00630220"/>
    <w:rsid w:val="006303E5"/>
    <w:rsid w:val="00630B6B"/>
    <w:rsid w:val="00630CA8"/>
    <w:rsid w:val="006315F8"/>
    <w:rsid w:val="00631984"/>
    <w:rsid w:val="006321F7"/>
    <w:rsid w:val="00632467"/>
    <w:rsid w:val="0063282D"/>
    <w:rsid w:val="00633161"/>
    <w:rsid w:val="00634692"/>
    <w:rsid w:val="006357D0"/>
    <w:rsid w:val="00635AE7"/>
    <w:rsid w:val="006369D4"/>
    <w:rsid w:val="00636BC5"/>
    <w:rsid w:val="00637412"/>
    <w:rsid w:val="00637459"/>
    <w:rsid w:val="00637C95"/>
    <w:rsid w:val="0064000A"/>
    <w:rsid w:val="006405F9"/>
    <w:rsid w:val="00641368"/>
    <w:rsid w:val="006414CB"/>
    <w:rsid w:val="0064151D"/>
    <w:rsid w:val="00641673"/>
    <w:rsid w:val="00641AF2"/>
    <w:rsid w:val="00641E33"/>
    <w:rsid w:val="00642391"/>
    <w:rsid w:val="00642E79"/>
    <w:rsid w:val="0064345B"/>
    <w:rsid w:val="00643743"/>
    <w:rsid w:val="00643EBF"/>
    <w:rsid w:val="006443B6"/>
    <w:rsid w:val="00644435"/>
    <w:rsid w:val="00644520"/>
    <w:rsid w:val="0064480D"/>
    <w:rsid w:val="006449FE"/>
    <w:rsid w:val="00644CCE"/>
    <w:rsid w:val="00644D6B"/>
    <w:rsid w:val="006451B1"/>
    <w:rsid w:val="00645530"/>
    <w:rsid w:val="006455A9"/>
    <w:rsid w:val="006459E5"/>
    <w:rsid w:val="00645D13"/>
    <w:rsid w:val="00645FFE"/>
    <w:rsid w:val="0064685E"/>
    <w:rsid w:val="00646C83"/>
    <w:rsid w:val="006475FB"/>
    <w:rsid w:val="006503F8"/>
    <w:rsid w:val="0065071E"/>
    <w:rsid w:val="00650B85"/>
    <w:rsid w:val="00650FA1"/>
    <w:rsid w:val="006511B7"/>
    <w:rsid w:val="00651443"/>
    <w:rsid w:val="0065150B"/>
    <w:rsid w:val="0065155D"/>
    <w:rsid w:val="00651B92"/>
    <w:rsid w:val="00651D55"/>
    <w:rsid w:val="00651E05"/>
    <w:rsid w:val="0065222E"/>
    <w:rsid w:val="00652ECD"/>
    <w:rsid w:val="006531E4"/>
    <w:rsid w:val="006533CF"/>
    <w:rsid w:val="0065373F"/>
    <w:rsid w:val="00653827"/>
    <w:rsid w:val="00653FF3"/>
    <w:rsid w:val="0065427F"/>
    <w:rsid w:val="006543EB"/>
    <w:rsid w:val="006548BB"/>
    <w:rsid w:val="00654E24"/>
    <w:rsid w:val="006552FE"/>
    <w:rsid w:val="00655432"/>
    <w:rsid w:val="00655440"/>
    <w:rsid w:val="0065580E"/>
    <w:rsid w:val="006559EC"/>
    <w:rsid w:val="00655BE3"/>
    <w:rsid w:val="00655D9A"/>
    <w:rsid w:val="006560D4"/>
    <w:rsid w:val="006561BB"/>
    <w:rsid w:val="006562F9"/>
    <w:rsid w:val="00656447"/>
    <w:rsid w:val="0065691F"/>
    <w:rsid w:val="006570CA"/>
    <w:rsid w:val="00657541"/>
    <w:rsid w:val="00657C06"/>
    <w:rsid w:val="00657E88"/>
    <w:rsid w:val="006600F8"/>
    <w:rsid w:val="0066014F"/>
    <w:rsid w:val="0066022A"/>
    <w:rsid w:val="00660484"/>
    <w:rsid w:val="006612CF"/>
    <w:rsid w:val="00661300"/>
    <w:rsid w:val="006616C9"/>
    <w:rsid w:val="0066196E"/>
    <w:rsid w:val="00661B9A"/>
    <w:rsid w:val="00662B57"/>
    <w:rsid w:val="00662C0E"/>
    <w:rsid w:val="00662E1E"/>
    <w:rsid w:val="006644DE"/>
    <w:rsid w:val="00664BC3"/>
    <w:rsid w:val="00664FC3"/>
    <w:rsid w:val="00665D04"/>
    <w:rsid w:val="0066739E"/>
    <w:rsid w:val="0066751C"/>
    <w:rsid w:val="00667557"/>
    <w:rsid w:val="006700DD"/>
    <w:rsid w:val="0067046F"/>
    <w:rsid w:val="0067068C"/>
    <w:rsid w:val="006706AC"/>
    <w:rsid w:val="00671070"/>
    <w:rsid w:val="00671409"/>
    <w:rsid w:val="00671530"/>
    <w:rsid w:val="00671C60"/>
    <w:rsid w:val="00672054"/>
    <w:rsid w:val="00672798"/>
    <w:rsid w:val="00672DEB"/>
    <w:rsid w:val="00672FB8"/>
    <w:rsid w:val="00673520"/>
    <w:rsid w:val="006737C6"/>
    <w:rsid w:val="00673C9B"/>
    <w:rsid w:val="0067400E"/>
    <w:rsid w:val="006741D1"/>
    <w:rsid w:val="006744EF"/>
    <w:rsid w:val="006746E2"/>
    <w:rsid w:val="00674EC0"/>
    <w:rsid w:val="00675798"/>
    <w:rsid w:val="006758D9"/>
    <w:rsid w:val="00676308"/>
    <w:rsid w:val="006763A4"/>
    <w:rsid w:val="00676407"/>
    <w:rsid w:val="00676884"/>
    <w:rsid w:val="00676930"/>
    <w:rsid w:val="0067724D"/>
    <w:rsid w:val="00677825"/>
    <w:rsid w:val="0067786A"/>
    <w:rsid w:val="00677CAC"/>
    <w:rsid w:val="00677DA0"/>
    <w:rsid w:val="00677EB7"/>
    <w:rsid w:val="0068076A"/>
    <w:rsid w:val="00680A1A"/>
    <w:rsid w:val="00680FBA"/>
    <w:rsid w:val="00681038"/>
    <w:rsid w:val="006817A3"/>
    <w:rsid w:val="00681CE0"/>
    <w:rsid w:val="00681F2F"/>
    <w:rsid w:val="00682564"/>
    <w:rsid w:val="00682583"/>
    <w:rsid w:val="0068288E"/>
    <w:rsid w:val="00682BE1"/>
    <w:rsid w:val="006832AC"/>
    <w:rsid w:val="0068352A"/>
    <w:rsid w:val="0068372D"/>
    <w:rsid w:val="00683F07"/>
    <w:rsid w:val="00683FDD"/>
    <w:rsid w:val="00683FDE"/>
    <w:rsid w:val="006840AA"/>
    <w:rsid w:val="00684114"/>
    <w:rsid w:val="0068439E"/>
    <w:rsid w:val="0068475D"/>
    <w:rsid w:val="006852F9"/>
    <w:rsid w:val="006859C9"/>
    <w:rsid w:val="00685F1B"/>
    <w:rsid w:val="00686212"/>
    <w:rsid w:val="0068655D"/>
    <w:rsid w:val="00686722"/>
    <w:rsid w:val="00686B59"/>
    <w:rsid w:val="006876BF"/>
    <w:rsid w:val="00687882"/>
    <w:rsid w:val="006879E8"/>
    <w:rsid w:val="00687CCA"/>
    <w:rsid w:val="006884F8"/>
    <w:rsid w:val="006905ED"/>
    <w:rsid w:val="00690884"/>
    <w:rsid w:val="00690919"/>
    <w:rsid w:val="00690C67"/>
    <w:rsid w:val="0069152C"/>
    <w:rsid w:val="00691758"/>
    <w:rsid w:val="00691AA8"/>
    <w:rsid w:val="00691AFF"/>
    <w:rsid w:val="00692453"/>
    <w:rsid w:val="006925E7"/>
    <w:rsid w:val="0069277C"/>
    <w:rsid w:val="00692D30"/>
    <w:rsid w:val="00693249"/>
    <w:rsid w:val="0069350C"/>
    <w:rsid w:val="006943B2"/>
    <w:rsid w:val="006947A3"/>
    <w:rsid w:val="00694C6E"/>
    <w:rsid w:val="00695125"/>
    <w:rsid w:val="0069551E"/>
    <w:rsid w:val="006956B7"/>
    <w:rsid w:val="006958C0"/>
    <w:rsid w:val="0069595F"/>
    <w:rsid w:val="00695A9D"/>
    <w:rsid w:val="00695EBA"/>
    <w:rsid w:val="00696455"/>
    <w:rsid w:val="0069651D"/>
    <w:rsid w:val="00696DF9"/>
    <w:rsid w:val="0069735E"/>
    <w:rsid w:val="006977B2"/>
    <w:rsid w:val="006979C8"/>
    <w:rsid w:val="00697C30"/>
    <w:rsid w:val="00697DD5"/>
    <w:rsid w:val="00697ECD"/>
    <w:rsid w:val="006A0226"/>
    <w:rsid w:val="006A0450"/>
    <w:rsid w:val="006A09FC"/>
    <w:rsid w:val="006A0C14"/>
    <w:rsid w:val="006A1203"/>
    <w:rsid w:val="006A1221"/>
    <w:rsid w:val="006A12F5"/>
    <w:rsid w:val="006A209E"/>
    <w:rsid w:val="006A223B"/>
    <w:rsid w:val="006A27C4"/>
    <w:rsid w:val="006A2A74"/>
    <w:rsid w:val="006A3689"/>
    <w:rsid w:val="006A426A"/>
    <w:rsid w:val="006A4A2B"/>
    <w:rsid w:val="006A4FF9"/>
    <w:rsid w:val="006A568A"/>
    <w:rsid w:val="006A5762"/>
    <w:rsid w:val="006A5AC1"/>
    <w:rsid w:val="006A5BC8"/>
    <w:rsid w:val="006A5D4C"/>
    <w:rsid w:val="006A61AF"/>
    <w:rsid w:val="006A658C"/>
    <w:rsid w:val="006A6FA4"/>
    <w:rsid w:val="006A729B"/>
    <w:rsid w:val="006A7430"/>
    <w:rsid w:val="006A7589"/>
    <w:rsid w:val="006A7B17"/>
    <w:rsid w:val="006A7BB8"/>
    <w:rsid w:val="006A7CB0"/>
    <w:rsid w:val="006A7E0F"/>
    <w:rsid w:val="006B00F0"/>
    <w:rsid w:val="006B0152"/>
    <w:rsid w:val="006B01E4"/>
    <w:rsid w:val="006B0510"/>
    <w:rsid w:val="006B0C51"/>
    <w:rsid w:val="006B0F3E"/>
    <w:rsid w:val="006B1260"/>
    <w:rsid w:val="006B12A7"/>
    <w:rsid w:val="006B1345"/>
    <w:rsid w:val="006B1FB3"/>
    <w:rsid w:val="006B2359"/>
    <w:rsid w:val="006B2419"/>
    <w:rsid w:val="006B27F8"/>
    <w:rsid w:val="006B29DF"/>
    <w:rsid w:val="006B2AB3"/>
    <w:rsid w:val="006B2DCE"/>
    <w:rsid w:val="006B2DFF"/>
    <w:rsid w:val="006B2F8F"/>
    <w:rsid w:val="006B30FE"/>
    <w:rsid w:val="006B312A"/>
    <w:rsid w:val="006B3534"/>
    <w:rsid w:val="006B3931"/>
    <w:rsid w:val="006B3E6C"/>
    <w:rsid w:val="006B3FAC"/>
    <w:rsid w:val="006B40D0"/>
    <w:rsid w:val="006B4C3A"/>
    <w:rsid w:val="006B4E5C"/>
    <w:rsid w:val="006B50F9"/>
    <w:rsid w:val="006B5272"/>
    <w:rsid w:val="006B592A"/>
    <w:rsid w:val="006B6092"/>
    <w:rsid w:val="006B672E"/>
    <w:rsid w:val="006B7030"/>
    <w:rsid w:val="006B728F"/>
    <w:rsid w:val="006B763D"/>
    <w:rsid w:val="006B7677"/>
    <w:rsid w:val="006B7A6D"/>
    <w:rsid w:val="006B7A97"/>
    <w:rsid w:val="006B7D38"/>
    <w:rsid w:val="006C0380"/>
    <w:rsid w:val="006C0C7C"/>
    <w:rsid w:val="006C0F85"/>
    <w:rsid w:val="006C1427"/>
    <w:rsid w:val="006C15A7"/>
    <w:rsid w:val="006C1657"/>
    <w:rsid w:val="006C1747"/>
    <w:rsid w:val="006C1789"/>
    <w:rsid w:val="006C1A3C"/>
    <w:rsid w:val="006C1C1E"/>
    <w:rsid w:val="006C20F5"/>
    <w:rsid w:val="006C294A"/>
    <w:rsid w:val="006C30B9"/>
    <w:rsid w:val="006C32F5"/>
    <w:rsid w:val="006C3436"/>
    <w:rsid w:val="006C3CA7"/>
    <w:rsid w:val="006C3CD1"/>
    <w:rsid w:val="006C41AE"/>
    <w:rsid w:val="006C43D6"/>
    <w:rsid w:val="006C459C"/>
    <w:rsid w:val="006C4D68"/>
    <w:rsid w:val="006C5335"/>
    <w:rsid w:val="006C541C"/>
    <w:rsid w:val="006C62C8"/>
    <w:rsid w:val="006C66ED"/>
    <w:rsid w:val="006C6730"/>
    <w:rsid w:val="006C6890"/>
    <w:rsid w:val="006C7694"/>
    <w:rsid w:val="006C7F38"/>
    <w:rsid w:val="006CA19D"/>
    <w:rsid w:val="006D0AE4"/>
    <w:rsid w:val="006D0DBD"/>
    <w:rsid w:val="006D16D1"/>
    <w:rsid w:val="006D198D"/>
    <w:rsid w:val="006D1B27"/>
    <w:rsid w:val="006D2348"/>
    <w:rsid w:val="006D27A3"/>
    <w:rsid w:val="006D31CF"/>
    <w:rsid w:val="006D34A4"/>
    <w:rsid w:val="006D36BD"/>
    <w:rsid w:val="006D37CC"/>
    <w:rsid w:val="006D380A"/>
    <w:rsid w:val="006D3CCF"/>
    <w:rsid w:val="006D47B3"/>
    <w:rsid w:val="006D47C5"/>
    <w:rsid w:val="006D4A70"/>
    <w:rsid w:val="006D4F59"/>
    <w:rsid w:val="006D594A"/>
    <w:rsid w:val="006D5C0B"/>
    <w:rsid w:val="006D5CD2"/>
    <w:rsid w:val="006D6028"/>
    <w:rsid w:val="006D6826"/>
    <w:rsid w:val="006D69B7"/>
    <w:rsid w:val="006D69F4"/>
    <w:rsid w:val="006D6C9C"/>
    <w:rsid w:val="006D6CBF"/>
    <w:rsid w:val="006D7474"/>
    <w:rsid w:val="006D7EEA"/>
    <w:rsid w:val="006D7EF9"/>
    <w:rsid w:val="006E06C2"/>
    <w:rsid w:val="006E0A8F"/>
    <w:rsid w:val="006E0E40"/>
    <w:rsid w:val="006E0E5B"/>
    <w:rsid w:val="006E1038"/>
    <w:rsid w:val="006E1479"/>
    <w:rsid w:val="006E180E"/>
    <w:rsid w:val="006E1AE3"/>
    <w:rsid w:val="006E1B26"/>
    <w:rsid w:val="006E1FEB"/>
    <w:rsid w:val="006E208C"/>
    <w:rsid w:val="006E23F3"/>
    <w:rsid w:val="006E29B7"/>
    <w:rsid w:val="006E2E7D"/>
    <w:rsid w:val="006E35CA"/>
    <w:rsid w:val="006E39BE"/>
    <w:rsid w:val="006E3DD0"/>
    <w:rsid w:val="006E4395"/>
    <w:rsid w:val="006E4F27"/>
    <w:rsid w:val="006E546D"/>
    <w:rsid w:val="006E569C"/>
    <w:rsid w:val="006E574D"/>
    <w:rsid w:val="006E5A6B"/>
    <w:rsid w:val="006E60E0"/>
    <w:rsid w:val="006E64F1"/>
    <w:rsid w:val="006E6DBC"/>
    <w:rsid w:val="006E6F61"/>
    <w:rsid w:val="006E71DE"/>
    <w:rsid w:val="006E78A7"/>
    <w:rsid w:val="006E7AAD"/>
    <w:rsid w:val="006F008D"/>
    <w:rsid w:val="006F015E"/>
    <w:rsid w:val="006F0951"/>
    <w:rsid w:val="006F0DA8"/>
    <w:rsid w:val="006F0F8C"/>
    <w:rsid w:val="006F0F92"/>
    <w:rsid w:val="006F10B4"/>
    <w:rsid w:val="006F1172"/>
    <w:rsid w:val="006F11E2"/>
    <w:rsid w:val="006F133D"/>
    <w:rsid w:val="006F16E8"/>
    <w:rsid w:val="006F1CCC"/>
    <w:rsid w:val="006F2C09"/>
    <w:rsid w:val="006F35F0"/>
    <w:rsid w:val="006F3623"/>
    <w:rsid w:val="006F39AA"/>
    <w:rsid w:val="006F40B0"/>
    <w:rsid w:val="006F4248"/>
    <w:rsid w:val="006F4CED"/>
    <w:rsid w:val="006F4DD7"/>
    <w:rsid w:val="006F5551"/>
    <w:rsid w:val="006F55FD"/>
    <w:rsid w:val="006F576B"/>
    <w:rsid w:val="006F5B79"/>
    <w:rsid w:val="006F5F97"/>
    <w:rsid w:val="006F5FD4"/>
    <w:rsid w:val="006F68D4"/>
    <w:rsid w:val="006F6B02"/>
    <w:rsid w:val="006F6E8E"/>
    <w:rsid w:val="006F6F69"/>
    <w:rsid w:val="006F7470"/>
    <w:rsid w:val="006F79EF"/>
    <w:rsid w:val="006F7EB3"/>
    <w:rsid w:val="00700138"/>
    <w:rsid w:val="007004E5"/>
    <w:rsid w:val="00700510"/>
    <w:rsid w:val="0070079E"/>
    <w:rsid w:val="007009DF"/>
    <w:rsid w:val="00700A81"/>
    <w:rsid w:val="00700AFE"/>
    <w:rsid w:val="00700F3B"/>
    <w:rsid w:val="0070149A"/>
    <w:rsid w:val="007021B6"/>
    <w:rsid w:val="007029E9"/>
    <w:rsid w:val="00702B42"/>
    <w:rsid w:val="00702BBA"/>
    <w:rsid w:val="00702D57"/>
    <w:rsid w:val="00702EDD"/>
    <w:rsid w:val="00703F63"/>
    <w:rsid w:val="00704C70"/>
    <w:rsid w:val="0070511A"/>
    <w:rsid w:val="007053B4"/>
    <w:rsid w:val="00705C23"/>
    <w:rsid w:val="00706358"/>
    <w:rsid w:val="00706B34"/>
    <w:rsid w:val="00706C40"/>
    <w:rsid w:val="00706EEA"/>
    <w:rsid w:val="00707A80"/>
    <w:rsid w:val="00707FD0"/>
    <w:rsid w:val="0071002B"/>
    <w:rsid w:val="00710D1A"/>
    <w:rsid w:val="00710D4C"/>
    <w:rsid w:val="00710EBC"/>
    <w:rsid w:val="007118E9"/>
    <w:rsid w:val="00711B9F"/>
    <w:rsid w:val="007121E9"/>
    <w:rsid w:val="007127A6"/>
    <w:rsid w:val="0071300E"/>
    <w:rsid w:val="00713B91"/>
    <w:rsid w:val="00713CCC"/>
    <w:rsid w:val="00713FE8"/>
    <w:rsid w:val="00714395"/>
    <w:rsid w:val="0071469D"/>
    <w:rsid w:val="0071484A"/>
    <w:rsid w:val="00714BD7"/>
    <w:rsid w:val="00715AEF"/>
    <w:rsid w:val="00715D8C"/>
    <w:rsid w:val="00715F47"/>
    <w:rsid w:val="0071622D"/>
    <w:rsid w:val="00716809"/>
    <w:rsid w:val="007168DF"/>
    <w:rsid w:val="00716DEE"/>
    <w:rsid w:val="007176BF"/>
    <w:rsid w:val="00717976"/>
    <w:rsid w:val="00717E19"/>
    <w:rsid w:val="00717E53"/>
    <w:rsid w:val="00717F8B"/>
    <w:rsid w:val="00717FB0"/>
    <w:rsid w:val="0071EA9E"/>
    <w:rsid w:val="0072041F"/>
    <w:rsid w:val="00720452"/>
    <w:rsid w:val="007207D0"/>
    <w:rsid w:val="00720925"/>
    <w:rsid w:val="007211BB"/>
    <w:rsid w:val="007213B9"/>
    <w:rsid w:val="007218C7"/>
    <w:rsid w:val="00721947"/>
    <w:rsid w:val="00721EA5"/>
    <w:rsid w:val="00722CDB"/>
    <w:rsid w:val="007235B3"/>
    <w:rsid w:val="007243E0"/>
    <w:rsid w:val="007247B7"/>
    <w:rsid w:val="0072485C"/>
    <w:rsid w:val="00724ABB"/>
    <w:rsid w:val="00724B5E"/>
    <w:rsid w:val="00724E01"/>
    <w:rsid w:val="00724E34"/>
    <w:rsid w:val="00725860"/>
    <w:rsid w:val="007258B5"/>
    <w:rsid w:val="00725AB1"/>
    <w:rsid w:val="00726213"/>
    <w:rsid w:val="00726322"/>
    <w:rsid w:val="0072670E"/>
    <w:rsid w:val="0072677F"/>
    <w:rsid w:val="007267D8"/>
    <w:rsid w:val="00726F1D"/>
    <w:rsid w:val="00727456"/>
    <w:rsid w:val="00727786"/>
    <w:rsid w:val="00727D43"/>
    <w:rsid w:val="007301DA"/>
    <w:rsid w:val="0073025E"/>
    <w:rsid w:val="00730ED3"/>
    <w:rsid w:val="00731AB4"/>
    <w:rsid w:val="00731CE9"/>
    <w:rsid w:val="00732593"/>
    <w:rsid w:val="00732CBC"/>
    <w:rsid w:val="00732F2E"/>
    <w:rsid w:val="007330DF"/>
    <w:rsid w:val="007331C9"/>
    <w:rsid w:val="0073372D"/>
    <w:rsid w:val="00733746"/>
    <w:rsid w:val="00734159"/>
    <w:rsid w:val="00734719"/>
    <w:rsid w:val="00734797"/>
    <w:rsid w:val="007347F4"/>
    <w:rsid w:val="00734C8F"/>
    <w:rsid w:val="00734E38"/>
    <w:rsid w:val="0073575B"/>
    <w:rsid w:val="007359EC"/>
    <w:rsid w:val="00735CF2"/>
    <w:rsid w:val="00736395"/>
    <w:rsid w:val="00736411"/>
    <w:rsid w:val="00736582"/>
    <w:rsid w:val="007366DE"/>
    <w:rsid w:val="0073699A"/>
    <w:rsid w:val="00736A55"/>
    <w:rsid w:val="00736A90"/>
    <w:rsid w:val="00736F6C"/>
    <w:rsid w:val="007370A0"/>
    <w:rsid w:val="007372DE"/>
    <w:rsid w:val="00737560"/>
    <w:rsid w:val="007379D9"/>
    <w:rsid w:val="007413C6"/>
    <w:rsid w:val="0074144A"/>
    <w:rsid w:val="007417D0"/>
    <w:rsid w:val="00742724"/>
    <w:rsid w:val="00742747"/>
    <w:rsid w:val="007427C6"/>
    <w:rsid w:val="007429BC"/>
    <w:rsid w:val="0074449A"/>
    <w:rsid w:val="007445F7"/>
    <w:rsid w:val="00744AD9"/>
    <w:rsid w:val="00744FD3"/>
    <w:rsid w:val="00745001"/>
    <w:rsid w:val="00745BD7"/>
    <w:rsid w:val="00747399"/>
    <w:rsid w:val="007474DD"/>
    <w:rsid w:val="007476FB"/>
    <w:rsid w:val="00747B94"/>
    <w:rsid w:val="00747FEB"/>
    <w:rsid w:val="00750A4C"/>
    <w:rsid w:val="00751418"/>
    <w:rsid w:val="007514AD"/>
    <w:rsid w:val="007514C0"/>
    <w:rsid w:val="007517A2"/>
    <w:rsid w:val="00751DE9"/>
    <w:rsid w:val="00752690"/>
    <w:rsid w:val="00752853"/>
    <w:rsid w:val="0075288C"/>
    <w:rsid w:val="0075292C"/>
    <w:rsid w:val="007529D5"/>
    <w:rsid w:val="00752A8E"/>
    <w:rsid w:val="00752BBF"/>
    <w:rsid w:val="00753735"/>
    <w:rsid w:val="0075375F"/>
    <w:rsid w:val="00753B19"/>
    <w:rsid w:val="00753EEA"/>
    <w:rsid w:val="00753F5A"/>
    <w:rsid w:val="007547F2"/>
    <w:rsid w:val="00754897"/>
    <w:rsid w:val="00754AD6"/>
    <w:rsid w:val="00754E1C"/>
    <w:rsid w:val="00754F7A"/>
    <w:rsid w:val="007552D0"/>
    <w:rsid w:val="0075537C"/>
    <w:rsid w:val="00755A53"/>
    <w:rsid w:val="00755E63"/>
    <w:rsid w:val="00755F0B"/>
    <w:rsid w:val="00755F7B"/>
    <w:rsid w:val="00756427"/>
    <w:rsid w:val="007565F5"/>
    <w:rsid w:val="00756681"/>
    <w:rsid w:val="007566F3"/>
    <w:rsid w:val="00756D7E"/>
    <w:rsid w:val="00756E07"/>
    <w:rsid w:val="0075727A"/>
    <w:rsid w:val="0075745B"/>
    <w:rsid w:val="0075763A"/>
    <w:rsid w:val="007576F7"/>
    <w:rsid w:val="00757841"/>
    <w:rsid w:val="007578A9"/>
    <w:rsid w:val="00757DE0"/>
    <w:rsid w:val="007603F7"/>
    <w:rsid w:val="007604F4"/>
    <w:rsid w:val="007609FB"/>
    <w:rsid w:val="00760AF7"/>
    <w:rsid w:val="00760CE1"/>
    <w:rsid w:val="007611B0"/>
    <w:rsid w:val="007613FE"/>
    <w:rsid w:val="00761F95"/>
    <w:rsid w:val="007621A6"/>
    <w:rsid w:val="00762534"/>
    <w:rsid w:val="00762706"/>
    <w:rsid w:val="00762831"/>
    <w:rsid w:val="00762A01"/>
    <w:rsid w:val="00762B12"/>
    <w:rsid w:val="007632C8"/>
    <w:rsid w:val="00763355"/>
    <w:rsid w:val="00763C0D"/>
    <w:rsid w:val="00763E3A"/>
    <w:rsid w:val="00763F6E"/>
    <w:rsid w:val="00764261"/>
    <w:rsid w:val="00764621"/>
    <w:rsid w:val="0076464C"/>
    <w:rsid w:val="00764A58"/>
    <w:rsid w:val="00764AEB"/>
    <w:rsid w:val="00765B82"/>
    <w:rsid w:val="00765CD1"/>
    <w:rsid w:val="00766497"/>
    <w:rsid w:val="00766CD3"/>
    <w:rsid w:val="00766D01"/>
    <w:rsid w:val="0076762E"/>
    <w:rsid w:val="00767A3E"/>
    <w:rsid w:val="00767EDA"/>
    <w:rsid w:val="00767F88"/>
    <w:rsid w:val="00770103"/>
    <w:rsid w:val="00770195"/>
    <w:rsid w:val="00770330"/>
    <w:rsid w:val="007703D7"/>
    <w:rsid w:val="00770FAE"/>
    <w:rsid w:val="00771013"/>
    <w:rsid w:val="00771105"/>
    <w:rsid w:val="0077126A"/>
    <w:rsid w:val="00771730"/>
    <w:rsid w:val="00771B50"/>
    <w:rsid w:val="00771B89"/>
    <w:rsid w:val="00771F30"/>
    <w:rsid w:val="0077217F"/>
    <w:rsid w:val="00772AF6"/>
    <w:rsid w:val="00773124"/>
    <w:rsid w:val="007732B3"/>
    <w:rsid w:val="00773CEA"/>
    <w:rsid w:val="00774418"/>
    <w:rsid w:val="007744B8"/>
    <w:rsid w:val="00775013"/>
    <w:rsid w:val="00775806"/>
    <w:rsid w:val="00775ABE"/>
    <w:rsid w:val="00775BC6"/>
    <w:rsid w:val="007761E6"/>
    <w:rsid w:val="007764DB"/>
    <w:rsid w:val="00776B3D"/>
    <w:rsid w:val="00776EAC"/>
    <w:rsid w:val="00777A56"/>
    <w:rsid w:val="00780294"/>
    <w:rsid w:val="00780545"/>
    <w:rsid w:val="00780DF8"/>
    <w:rsid w:val="00780F5C"/>
    <w:rsid w:val="00781E82"/>
    <w:rsid w:val="00781F42"/>
    <w:rsid w:val="00782149"/>
    <w:rsid w:val="0078295B"/>
    <w:rsid w:val="00782C98"/>
    <w:rsid w:val="007834A2"/>
    <w:rsid w:val="00783710"/>
    <w:rsid w:val="00783B00"/>
    <w:rsid w:val="00784A90"/>
    <w:rsid w:val="00784BB4"/>
    <w:rsid w:val="00784E73"/>
    <w:rsid w:val="00785533"/>
    <w:rsid w:val="00785627"/>
    <w:rsid w:val="00785672"/>
    <w:rsid w:val="007856E2"/>
    <w:rsid w:val="00785A74"/>
    <w:rsid w:val="007866BC"/>
    <w:rsid w:val="00786AEA"/>
    <w:rsid w:val="00786B20"/>
    <w:rsid w:val="0078725E"/>
    <w:rsid w:val="007876E4"/>
    <w:rsid w:val="00787C8B"/>
    <w:rsid w:val="007900E2"/>
    <w:rsid w:val="0079029B"/>
    <w:rsid w:val="00790715"/>
    <w:rsid w:val="00791A93"/>
    <w:rsid w:val="00792041"/>
    <w:rsid w:val="007926C6"/>
    <w:rsid w:val="0079332B"/>
    <w:rsid w:val="007933AD"/>
    <w:rsid w:val="00793441"/>
    <w:rsid w:val="00793551"/>
    <w:rsid w:val="00793AF1"/>
    <w:rsid w:val="00793B75"/>
    <w:rsid w:val="00793C5B"/>
    <w:rsid w:val="00793C83"/>
    <w:rsid w:val="0079428D"/>
    <w:rsid w:val="007944C9"/>
    <w:rsid w:val="00794640"/>
    <w:rsid w:val="0079477C"/>
    <w:rsid w:val="0079486F"/>
    <w:rsid w:val="00794C71"/>
    <w:rsid w:val="00794F52"/>
    <w:rsid w:val="00795A23"/>
    <w:rsid w:val="00795DB6"/>
    <w:rsid w:val="00795F0B"/>
    <w:rsid w:val="00796092"/>
    <w:rsid w:val="00796A5B"/>
    <w:rsid w:val="00797250"/>
    <w:rsid w:val="00797DE1"/>
    <w:rsid w:val="007A00AA"/>
    <w:rsid w:val="007A00AC"/>
    <w:rsid w:val="007A0157"/>
    <w:rsid w:val="007A031D"/>
    <w:rsid w:val="007A047A"/>
    <w:rsid w:val="007A0F6F"/>
    <w:rsid w:val="007A17A1"/>
    <w:rsid w:val="007A1915"/>
    <w:rsid w:val="007A19AD"/>
    <w:rsid w:val="007A21AF"/>
    <w:rsid w:val="007A27FC"/>
    <w:rsid w:val="007A2830"/>
    <w:rsid w:val="007A2F8F"/>
    <w:rsid w:val="007A385E"/>
    <w:rsid w:val="007A3B83"/>
    <w:rsid w:val="007A3CE1"/>
    <w:rsid w:val="007A4330"/>
    <w:rsid w:val="007A4679"/>
    <w:rsid w:val="007A4A77"/>
    <w:rsid w:val="007A4FB6"/>
    <w:rsid w:val="007A5039"/>
    <w:rsid w:val="007A520D"/>
    <w:rsid w:val="007A6273"/>
    <w:rsid w:val="007A6386"/>
    <w:rsid w:val="007A6D3D"/>
    <w:rsid w:val="007A6F19"/>
    <w:rsid w:val="007A70C5"/>
    <w:rsid w:val="007A7261"/>
    <w:rsid w:val="007A77B9"/>
    <w:rsid w:val="007A78AC"/>
    <w:rsid w:val="007A79B9"/>
    <w:rsid w:val="007A7A2A"/>
    <w:rsid w:val="007A7ADF"/>
    <w:rsid w:val="007B007A"/>
    <w:rsid w:val="007B0269"/>
    <w:rsid w:val="007B0BFC"/>
    <w:rsid w:val="007B1093"/>
    <w:rsid w:val="007B110C"/>
    <w:rsid w:val="007B14CC"/>
    <w:rsid w:val="007B1A38"/>
    <w:rsid w:val="007B1BE5"/>
    <w:rsid w:val="007B1CAB"/>
    <w:rsid w:val="007B20FC"/>
    <w:rsid w:val="007B226F"/>
    <w:rsid w:val="007B238A"/>
    <w:rsid w:val="007B240F"/>
    <w:rsid w:val="007B274A"/>
    <w:rsid w:val="007B2CDB"/>
    <w:rsid w:val="007B2D3C"/>
    <w:rsid w:val="007B332F"/>
    <w:rsid w:val="007B3F18"/>
    <w:rsid w:val="007B41F8"/>
    <w:rsid w:val="007B4AE8"/>
    <w:rsid w:val="007B4CB4"/>
    <w:rsid w:val="007B5072"/>
    <w:rsid w:val="007B51DB"/>
    <w:rsid w:val="007B5405"/>
    <w:rsid w:val="007B5580"/>
    <w:rsid w:val="007B57A3"/>
    <w:rsid w:val="007B6107"/>
    <w:rsid w:val="007B6791"/>
    <w:rsid w:val="007B67E6"/>
    <w:rsid w:val="007B6828"/>
    <w:rsid w:val="007B6C3A"/>
    <w:rsid w:val="007B7168"/>
    <w:rsid w:val="007B7472"/>
    <w:rsid w:val="007B7904"/>
    <w:rsid w:val="007B79BD"/>
    <w:rsid w:val="007B7B18"/>
    <w:rsid w:val="007B7D74"/>
    <w:rsid w:val="007C00A9"/>
    <w:rsid w:val="007C076E"/>
    <w:rsid w:val="007C08B7"/>
    <w:rsid w:val="007C0C31"/>
    <w:rsid w:val="007C1024"/>
    <w:rsid w:val="007C14F1"/>
    <w:rsid w:val="007C168E"/>
    <w:rsid w:val="007C1C3C"/>
    <w:rsid w:val="007C1F57"/>
    <w:rsid w:val="007C2381"/>
    <w:rsid w:val="007C2773"/>
    <w:rsid w:val="007C28CD"/>
    <w:rsid w:val="007C294A"/>
    <w:rsid w:val="007C2E70"/>
    <w:rsid w:val="007C3BC8"/>
    <w:rsid w:val="007C4983"/>
    <w:rsid w:val="007C4F8E"/>
    <w:rsid w:val="007C524C"/>
    <w:rsid w:val="007C5769"/>
    <w:rsid w:val="007C650E"/>
    <w:rsid w:val="007C6673"/>
    <w:rsid w:val="007C6ABB"/>
    <w:rsid w:val="007C6E40"/>
    <w:rsid w:val="007C6F7E"/>
    <w:rsid w:val="007C6FBF"/>
    <w:rsid w:val="007C72A2"/>
    <w:rsid w:val="007C74F7"/>
    <w:rsid w:val="007C7CB3"/>
    <w:rsid w:val="007C7DD4"/>
    <w:rsid w:val="007D017A"/>
    <w:rsid w:val="007D11FB"/>
    <w:rsid w:val="007D128C"/>
    <w:rsid w:val="007D12E3"/>
    <w:rsid w:val="007D1CAE"/>
    <w:rsid w:val="007D251E"/>
    <w:rsid w:val="007D26CD"/>
    <w:rsid w:val="007D3679"/>
    <w:rsid w:val="007D3CBC"/>
    <w:rsid w:val="007D3CFB"/>
    <w:rsid w:val="007D3DA6"/>
    <w:rsid w:val="007D3E16"/>
    <w:rsid w:val="007D3FEC"/>
    <w:rsid w:val="007D4726"/>
    <w:rsid w:val="007D58F0"/>
    <w:rsid w:val="007D5A62"/>
    <w:rsid w:val="007D5C34"/>
    <w:rsid w:val="007D62D2"/>
    <w:rsid w:val="007D64E9"/>
    <w:rsid w:val="007D6635"/>
    <w:rsid w:val="007D665C"/>
    <w:rsid w:val="007D680B"/>
    <w:rsid w:val="007D6E1D"/>
    <w:rsid w:val="007D73C6"/>
    <w:rsid w:val="007D74F0"/>
    <w:rsid w:val="007D7784"/>
    <w:rsid w:val="007D7C4E"/>
    <w:rsid w:val="007D7CDE"/>
    <w:rsid w:val="007D7CFA"/>
    <w:rsid w:val="007D7F35"/>
    <w:rsid w:val="007E0C86"/>
    <w:rsid w:val="007E1DC5"/>
    <w:rsid w:val="007E22F1"/>
    <w:rsid w:val="007E24A9"/>
    <w:rsid w:val="007E2980"/>
    <w:rsid w:val="007E29C9"/>
    <w:rsid w:val="007E2BB9"/>
    <w:rsid w:val="007E2CD5"/>
    <w:rsid w:val="007E2DD2"/>
    <w:rsid w:val="007E2E39"/>
    <w:rsid w:val="007E30F5"/>
    <w:rsid w:val="007E33B1"/>
    <w:rsid w:val="007E359D"/>
    <w:rsid w:val="007E3620"/>
    <w:rsid w:val="007E3788"/>
    <w:rsid w:val="007E3B3A"/>
    <w:rsid w:val="007E438A"/>
    <w:rsid w:val="007E4782"/>
    <w:rsid w:val="007E5FB0"/>
    <w:rsid w:val="007E5FFE"/>
    <w:rsid w:val="007E6382"/>
    <w:rsid w:val="007E666D"/>
    <w:rsid w:val="007E6A02"/>
    <w:rsid w:val="007E6A5F"/>
    <w:rsid w:val="007E7A6B"/>
    <w:rsid w:val="007E7EE2"/>
    <w:rsid w:val="007F030D"/>
    <w:rsid w:val="007F036B"/>
    <w:rsid w:val="007F0446"/>
    <w:rsid w:val="007F044B"/>
    <w:rsid w:val="007F0D23"/>
    <w:rsid w:val="007F1072"/>
    <w:rsid w:val="007F1548"/>
    <w:rsid w:val="007F2267"/>
    <w:rsid w:val="007F22FA"/>
    <w:rsid w:val="007F2E00"/>
    <w:rsid w:val="007F39BE"/>
    <w:rsid w:val="007F3F29"/>
    <w:rsid w:val="007F3FC5"/>
    <w:rsid w:val="007F44DE"/>
    <w:rsid w:val="007F44FC"/>
    <w:rsid w:val="007F486B"/>
    <w:rsid w:val="007F4F6C"/>
    <w:rsid w:val="007F5400"/>
    <w:rsid w:val="007F63A5"/>
    <w:rsid w:val="007F6407"/>
    <w:rsid w:val="007F68A8"/>
    <w:rsid w:val="007F68B7"/>
    <w:rsid w:val="007F6A5D"/>
    <w:rsid w:val="007F6B46"/>
    <w:rsid w:val="007F7BC6"/>
    <w:rsid w:val="007F7CB1"/>
    <w:rsid w:val="007F7CC1"/>
    <w:rsid w:val="008009DE"/>
    <w:rsid w:val="00800C00"/>
    <w:rsid w:val="008010C8"/>
    <w:rsid w:val="008013B8"/>
    <w:rsid w:val="00801E90"/>
    <w:rsid w:val="00801EC3"/>
    <w:rsid w:val="0080202E"/>
    <w:rsid w:val="00802C8D"/>
    <w:rsid w:val="00802FCB"/>
    <w:rsid w:val="0080303A"/>
    <w:rsid w:val="008031DC"/>
    <w:rsid w:val="00803BFA"/>
    <w:rsid w:val="0080409F"/>
    <w:rsid w:val="00804716"/>
    <w:rsid w:val="00804A73"/>
    <w:rsid w:val="00805706"/>
    <w:rsid w:val="008057B4"/>
    <w:rsid w:val="00805A75"/>
    <w:rsid w:val="00805C40"/>
    <w:rsid w:val="00805D8E"/>
    <w:rsid w:val="008065EE"/>
    <w:rsid w:val="00806E64"/>
    <w:rsid w:val="008074CD"/>
    <w:rsid w:val="008077AA"/>
    <w:rsid w:val="00807D99"/>
    <w:rsid w:val="00807FC2"/>
    <w:rsid w:val="00810605"/>
    <w:rsid w:val="00810A31"/>
    <w:rsid w:val="00810B9C"/>
    <w:rsid w:val="008110FA"/>
    <w:rsid w:val="00811139"/>
    <w:rsid w:val="00811BFC"/>
    <w:rsid w:val="0081200B"/>
    <w:rsid w:val="008120E5"/>
    <w:rsid w:val="0081259E"/>
    <w:rsid w:val="008126CA"/>
    <w:rsid w:val="00812713"/>
    <w:rsid w:val="0081290A"/>
    <w:rsid w:val="00812B0F"/>
    <w:rsid w:val="0081329D"/>
    <w:rsid w:val="00813714"/>
    <w:rsid w:val="00813D02"/>
    <w:rsid w:val="00813E26"/>
    <w:rsid w:val="00813ED2"/>
    <w:rsid w:val="00813F68"/>
    <w:rsid w:val="008140B5"/>
    <w:rsid w:val="00815373"/>
    <w:rsid w:val="008157C1"/>
    <w:rsid w:val="00815A17"/>
    <w:rsid w:val="00815D1F"/>
    <w:rsid w:val="0081603F"/>
    <w:rsid w:val="00816DE9"/>
    <w:rsid w:val="00817B26"/>
    <w:rsid w:val="0082002D"/>
    <w:rsid w:val="0082006E"/>
    <w:rsid w:val="008205C3"/>
    <w:rsid w:val="00821498"/>
    <w:rsid w:val="0082193E"/>
    <w:rsid w:val="00821B49"/>
    <w:rsid w:val="00821B74"/>
    <w:rsid w:val="00821D77"/>
    <w:rsid w:val="0082215F"/>
    <w:rsid w:val="00822291"/>
    <w:rsid w:val="0082230B"/>
    <w:rsid w:val="0082248E"/>
    <w:rsid w:val="008224AE"/>
    <w:rsid w:val="008224E3"/>
    <w:rsid w:val="00822506"/>
    <w:rsid w:val="00822CC7"/>
    <w:rsid w:val="008230E0"/>
    <w:rsid w:val="00823834"/>
    <w:rsid w:val="00823E51"/>
    <w:rsid w:val="008240CF"/>
    <w:rsid w:val="00824168"/>
    <w:rsid w:val="00824176"/>
    <w:rsid w:val="008242A1"/>
    <w:rsid w:val="0082431E"/>
    <w:rsid w:val="008243F2"/>
    <w:rsid w:val="008244B7"/>
    <w:rsid w:val="0082491D"/>
    <w:rsid w:val="00824C0A"/>
    <w:rsid w:val="00824FE1"/>
    <w:rsid w:val="0082532A"/>
    <w:rsid w:val="0082593F"/>
    <w:rsid w:val="00825DBA"/>
    <w:rsid w:val="00825FAF"/>
    <w:rsid w:val="008271BD"/>
    <w:rsid w:val="0082745C"/>
    <w:rsid w:val="0082761C"/>
    <w:rsid w:val="0082770B"/>
    <w:rsid w:val="00827777"/>
    <w:rsid w:val="00827F72"/>
    <w:rsid w:val="00827FD3"/>
    <w:rsid w:val="00830263"/>
    <w:rsid w:val="008306FC"/>
    <w:rsid w:val="008308FF"/>
    <w:rsid w:val="00830F7B"/>
    <w:rsid w:val="008314CD"/>
    <w:rsid w:val="008320C7"/>
    <w:rsid w:val="00832945"/>
    <w:rsid w:val="00832D56"/>
    <w:rsid w:val="00833343"/>
    <w:rsid w:val="00833709"/>
    <w:rsid w:val="00833995"/>
    <w:rsid w:val="008339AE"/>
    <w:rsid w:val="00833D61"/>
    <w:rsid w:val="00833E07"/>
    <w:rsid w:val="0083416B"/>
    <w:rsid w:val="00834233"/>
    <w:rsid w:val="008343F6"/>
    <w:rsid w:val="00834768"/>
    <w:rsid w:val="00834905"/>
    <w:rsid w:val="008349F2"/>
    <w:rsid w:val="00834A40"/>
    <w:rsid w:val="00834B2A"/>
    <w:rsid w:val="008357AB"/>
    <w:rsid w:val="008359EA"/>
    <w:rsid w:val="00836463"/>
    <w:rsid w:val="00836B89"/>
    <w:rsid w:val="00836C64"/>
    <w:rsid w:val="00836F7E"/>
    <w:rsid w:val="0083769C"/>
    <w:rsid w:val="008378CC"/>
    <w:rsid w:val="00837A16"/>
    <w:rsid w:val="0084017F"/>
    <w:rsid w:val="008404A8"/>
    <w:rsid w:val="008404B7"/>
    <w:rsid w:val="008406D8"/>
    <w:rsid w:val="00840A0B"/>
    <w:rsid w:val="00840EDC"/>
    <w:rsid w:val="008421E7"/>
    <w:rsid w:val="008421FC"/>
    <w:rsid w:val="00842455"/>
    <w:rsid w:val="00842497"/>
    <w:rsid w:val="00842560"/>
    <w:rsid w:val="00842D1F"/>
    <w:rsid w:val="008435F6"/>
    <w:rsid w:val="00843A8D"/>
    <w:rsid w:val="00843C9D"/>
    <w:rsid w:val="00843DC1"/>
    <w:rsid w:val="00844040"/>
    <w:rsid w:val="0084410E"/>
    <w:rsid w:val="0084424E"/>
    <w:rsid w:val="008443B8"/>
    <w:rsid w:val="00844861"/>
    <w:rsid w:val="0084510B"/>
    <w:rsid w:val="00845CDE"/>
    <w:rsid w:val="008461D5"/>
    <w:rsid w:val="00846276"/>
    <w:rsid w:val="00846713"/>
    <w:rsid w:val="00846778"/>
    <w:rsid w:val="008469BC"/>
    <w:rsid w:val="00846A98"/>
    <w:rsid w:val="00847126"/>
    <w:rsid w:val="0084716F"/>
    <w:rsid w:val="0084762F"/>
    <w:rsid w:val="008478E6"/>
    <w:rsid w:val="00847AD3"/>
    <w:rsid w:val="0085048B"/>
    <w:rsid w:val="0085048E"/>
    <w:rsid w:val="00850661"/>
    <w:rsid w:val="00850721"/>
    <w:rsid w:val="00850AB2"/>
    <w:rsid w:val="00850ED8"/>
    <w:rsid w:val="008513FC"/>
    <w:rsid w:val="00852B66"/>
    <w:rsid w:val="00852BC2"/>
    <w:rsid w:val="00852D59"/>
    <w:rsid w:val="008536C4"/>
    <w:rsid w:val="00853ABD"/>
    <w:rsid w:val="0085401A"/>
    <w:rsid w:val="008541D2"/>
    <w:rsid w:val="0085441E"/>
    <w:rsid w:val="0085456E"/>
    <w:rsid w:val="00854BB5"/>
    <w:rsid w:val="00854DA5"/>
    <w:rsid w:val="008557BB"/>
    <w:rsid w:val="008558F9"/>
    <w:rsid w:val="008563E9"/>
    <w:rsid w:val="0085674C"/>
    <w:rsid w:val="0085694F"/>
    <w:rsid w:val="00857449"/>
    <w:rsid w:val="00857861"/>
    <w:rsid w:val="00857B6E"/>
    <w:rsid w:val="008601E9"/>
    <w:rsid w:val="008603AE"/>
    <w:rsid w:val="00860988"/>
    <w:rsid w:val="008615DC"/>
    <w:rsid w:val="00861ECC"/>
    <w:rsid w:val="0086252D"/>
    <w:rsid w:val="00862D6E"/>
    <w:rsid w:val="00863317"/>
    <w:rsid w:val="008639CD"/>
    <w:rsid w:val="00863FC4"/>
    <w:rsid w:val="008640F0"/>
    <w:rsid w:val="00864523"/>
    <w:rsid w:val="0086472D"/>
    <w:rsid w:val="0086494D"/>
    <w:rsid w:val="00864AC1"/>
    <w:rsid w:val="00865DEC"/>
    <w:rsid w:val="00865FE0"/>
    <w:rsid w:val="00866085"/>
    <w:rsid w:val="008661AA"/>
    <w:rsid w:val="008661EB"/>
    <w:rsid w:val="00866577"/>
    <w:rsid w:val="00866978"/>
    <w:rsid w:val="008671E1"/>
    <w:rsid w:val="008672F3"/>
    <w:rsid w:val="008673DE"/>
    <w:rsid w:val="00867E91"/>
    <w:rsid w:val="008700D0"/>
    <w:rsid w:val="00870515"/>
    <w:rsid w:val="008714BB"/>
    <w:rsid w:val="0087162C"/>
    <w:rsid w:val="00871EAB"/>
    <w:rsid w:val="00871EF4"/>
    <w:rsid w:val="00872978"/>
    <w:rsid w:val="00873075"/>
    <w:rsid w:val="00873157"/>
    <w:rsid w:val="00873604"/>
    <w:rsid w:val="00873985"/>
    <w:rsid w:val="0087419C"/>
    <w:rsid w:val="0087451C"/>
    <w:rsid w:val="00874540"/>
    <w:rsid w:val="0087459C"/>
    <w:rsid w:val="008746B1"/>
    <w:rsid w:val="00874B36"/>
    <w:rsid w:val="0087504B"/>
    <w:rsid w:val="00875055"/>
    <w:rsid w:val="0087515E"/>
    <w:rsid w:val="008751E2"/>
    <w:rsid w:val="00875F08"/>
    <w:rsid w:val="00876953"/>
    <w:rsid w:val="0087706A"/>
    <w:rsid w:val="008770AA"/>
    <w:rsid w:val="00877431"/>
    <w:rsid w:val="00877B46"/>
    <w:rsid w:val="00877D96"/>
    <w:rsid w:val="00880148"/>
    <w:rsid w:val="008802FE"/>
    <w:rsid w:val="0088045E"/>
    <w:rsid w:val="008805F7"/>
    <w:rsid w:val="0088072C"/>
    <w:rsid w:val="00880A9B"/>
    <w:rsid w:val="00880D40"/>
    <w:rsid w:val="00880F21"/>
    <w:rsid w:val="00881079"/>
    <w:rsid w:val="00881131"/>
    <w:rsid w:val="00881363"/>
    <w:rsid w:val="0088155E"/>
    <w:rsid w:val="00881778"/>
    <w:rsid w:val="0088185C"/>
    <w:rsid w:val="00881F65"/>
    <w:rsid w:val="008831B9"/>
    <w:rsid w:val="00884391"/>
    <w:rsid w:val="008846D1"/>
    <w:rsid w:val="00884BBA"/>
    <w:rsid w:val="00884C26"/>
    <w:rsid w:val="00884CE2"/>
    <w:rsid w:val="00884DE2"/>
    <w:rsid w:val="00884FCF"/>
    <w:rsid w:val="00885FD6"/>
    <w:rsid w:val="00886013"/>
    <w:rsid w:val="00886B2B"/>
    <w:rsid w:val="00886CF2"/>
    <w:rsid w:val="00887685"/>
    <w:rsid w:val="00887A12"/>
    <w:rsid w:val="00890373"/>
    <w:rsid w:val="00890525"/>
    <w:rsid w:val="00891717"/>
    <w:rsid w:val="008917B1"/>
    <w:rsid w:val="008919A6"/>
    <w:rsid w:val="00891A61"/>
    <w:rsid w:val="00892270"/>
    <w:rsid w:val="00892339"/>
    <w:rsid w:val="008926EA"/>
    <w:rsid w:val="0089273C"/>
    <w:rsid w:val="0089284E"/>
    <w:rsid w:val="00893140"/>
    <w:rsid w:val="00893379"/>
    <w:rsid w:val="00893448"/>
    <w:rsid w:val="00893DFC"/>
    <w:rsid w:val="00893ED5"/>
    <w:rsid w:val="00894678"/>
    <w:rsid w:val="00894BFB"/>
    <w:rsid w:val="00894DD3"/>
    <w:rsid w:val="00894E97"/>
    <w:rsid w:val="00894FD3"/>
    <w:rsid w:val="00895C5C"/>
    <w:rsid w:val="00895C75"/>
    <w:rsid w:val="0089632B"/>
    <w:rsid w:val="0089714B"/>
    <w:rsid w:val="00897504"/>
    <w:rsid w:val="0089768F"/>
    <w:rsid w:val="00897BA7"/>
    <w:rsid w:val="008A0065"/>
    <w:rsid w:val="008A0DB0"/>
    <w:rsid w:val="008A13C0"/>
    <w:rsid w:val="008A17AC"/>
    <w:rsid w:val="008A17CD"/>
    <w:rsid w:val="008A1F63"/>
    <w:rsid w:val="008A244D"/>
    <w:rsid w:val="008A280D"/>
    <w:rsid w:val="008A2C4A"/>
    <w:rsid w:val="008A2ECB"/>
    <w:rsid w:val="008A30A5"/>
    <w:rsid w:val="008A3360"/>
    <w:rsid w:val="008A366D"/>
    <w:rsid w:val="008A3700"/>
    <w:rsid w:val="008A38E6"/>
    <w:rsid w:val="008A40BA"/>
    <w:rsid w:val="008A463A"/>
    <w:rsid w:val="008A4685"/>
    <w:rsid w:val="008A4A4D"/>
    <w:rsid w:val="008A4F0E"/>
    <w:rsid w:val="008A5310"/>
    <w:rsid w:val="008A5436"/>
    <w:rsid w:val="008A5628"/>
    <w:rsid w:val="008A5712"/>
    <w:rsid w:val="008A5C9E"/>
    <w:rsid w:val="008A605B"/>
    <w:rsid w:val="008A60BF"/>
    <w:rsid w:val="008A6183"/>
    <w:rsid w:val="008A6218"/>
    <w:rsid w:val="008A6408"/>
    <w:rsid w:val="008A648C"/>
    <w:rsid w:val="008A64F9"/>
    <w:rsid w:val="008A677D"/>
    <w:rsid w:val="008A69E7"/>
    <w:rsid w:val="008A6B99"/>
    <w:rsid w:val="008A6CE0"/>
    <w:rsid w:val="008A70B2"/>
    <w:rsid w:val="008A7422"/>
    <w:rsid w:val="008B0E6C"/>
    <w:rsid w:val="008B19EF"/>
    <w:rsid w:val="008B1A21"/>
    <w:rsid w:val="008B2005"/>
    <w:rsid w:val="008B23F6"/>
    <w:rsid w:val="008B3567"/>
    <w:rsid w:val="008B3886"/>
    <w:rsid w:val="008B3AD1"/>
    <w:rsid w:val="008B3F66"/>
    <w:rsid w:val="008B400D"/>
    <w:rsid w:val="008B463D"/>
    <w:rsid w:val="008B467F"/>
    <w:rsid w:val="008B46A7"/>
    <w:rsid w:val="008B4DAF"/>
    <w:rsid w:val="008B560B"/>
    <w:rsid w:val="008B57A8"/>
    <w:rsid w:val="008B5E05"/>
    <w:rsid w:val="008B5E44"/>
    <w:rsid w:val="008B5FB1"/>
    <w:rsid w:val="008B604F"/>
    <w:rsid w:val="008B696B"/>
    <w:rsid w:val="008B6CAA"/>
    <w:rsid w:val="008B77EA"/>
    <w:rsid w:val="008B796A"/>
    <w:rsid w:val="008B797D"/>
    <w:rsid w:val="008C065B"/>
    <w:rsid w:val="008C0B05"/>
    <w:rsid w:val="008C0E6D"/>
    <w:rsid w:val="008C0E95"/>
    <w:rsid w:val="008C1C8B"/>
    <w:rsid w:val="008C20F7"/>
    <w:rsid w:val="008C2FE8"/>
    <w:rsid w:val="008C342A"/>
    <w:rsid w:val="008C36AB"/>
    <w:rsid w:val="008C3BF4"/>
    <w:rsid w:val="008C4C4F"/>
    <w:rsid w:val="008C4FB9"/>
    <w:rsid w:val="008C5738"/>
    <w:rsid w:val="008C5A03"/>
    <w:rsid w:val="008C5F70"/>
    <w:rsid w:val="008C68F4"/>
    <w:rsid w:val="008C6D8A"/>
    <w:rsid w:val="008C7027"/>
    <w:rsid w:val="008C7EF7"/>
    <w:rsid w:val="008D0153"/>
    <w:rsid w:val="008D0396"/>
    <w:rsid w:val="008D046E"/>
    <w:rsid w:val="008D0710"/>
    <w:rsid w:val="008D0775"/>
    <w:rsid w:val="008D0B20"/>
    <w:rsid w:val="008D1D4E"/>
    <w:rsid w:val="008D26AC"/>
    <w:rsid w:val="008D3194"/>
    <w:rsid w:val="008D3343"/>
    <w:rsid w:val="008D3983"/>
    <w:rsid w:val="008D3DA1"/>
    <w:rsid w:val="008D3ED4"/>
    <w:rsid w:val="008D4232"/>
    <w:rsid w:val="008D447A"/>
    <w:rsid w:val="008D4526"/>
    <w:rsid w:val="008D49A2"/>
    <w:rsid w:val="008D4E21"/>
    <w:rsid w:val="008D4F5C"/>
    <w:rsid w:val="008D563A"/>
    <w:rsid w:val="008D5CAA"/>
    <w:rsid w:val="008D5DD3"/>
    <w:rsid w:val="008D6014"/>
    <w:rsid w:val="008D64D8"/>
    <w:rsid w:val="008D6A9D"/>
    <w:rsid w:val="008D6C11"/>
    <w:rsid w:val="008D6D7F"/>
    <w:rsid w:val="008D71C5"/>
    <w:rsid w:val="008D71E4"/>
    <w:rsid w:val="008D71EF"/>
    <w:rsid w:val="008D7299"/>
    <w:rsid w:val="008D7814"/>
    <w:rsid w:val="008D78C7"/>
    <w:rsid w:val="008D7918"/>
    <w:rsid w:val="008D7A39"/>
    <w:rsid w:val="008D7B8A"/>
    <w:rsid w:val="008D7CB9"/>
    <w:rsid w:val="008D7EF4"/>
    <w:rsid w:val="008E010A"/>
    <w:rsid w:val="008E0AEC"/>
    <w:rsid w:val="008E1692"/>
    <w:rsid w:val="008E194E"/>
    <w:rsid w:val="008E199D"/>
    <w:rsid w:val="008E1AC7"/>
    <w:rsid w:val="008E2043"/>
    <w:rsid w:val="008E264B"/>
    <w:rsid w:val="008E2AE6"/>
    <w:rsid w:val="008E2B77"/>
    <w:rsid w:val="008E3563"/>
    <w:rsid w:val="008E356C"/>
    <w:rsid w:val="008E37C4"/>
    <w:rsid w:val="008E3827"/>
    <w:rsid w:val="008E41EC"/>
    <w:rsid w:val="008E442C"/>
    <w:rsid w:val="008E470B"/>
    <w:rsid w:val="008E4810"/>
    <w:rsid w:val="008E499A"/>
    <w:rsid w:val="008E555F"/>
    <w:rsid w:val="008E579B"/>
    <w:rsid w:val="008E58E3"/>
    <w:rsid w:val="008E5C31"/>
    <w:rsid w:val="008E5DF7"/>
    <w:rsid w:val="008E6031"/>
    <w:rsid w:val="008E6532"/>
    <w:rsid w:val="008E77B9"/>
    <w:rsid w:val="008F015D"/>
    <w:rsid w:val="008F02FE"/>
    <w:rsid w:val="008F05B3"/>
    <w:rsid w:val="008F0839"/>
    <w:rsid w:val="008F0B34"/>
    <w:rsid w:val="008F0D68"/>
    <w:rsid w:val="008F1355"/>
    <w:rsid w:val="008F1834"/>
    <w:rsid w:val="008F1CF2"/>
    <w:rsid w:val="008F1E87"/>
    <w:rsid w:val="008F20B3"/>
    <w:rsid w:val="008F2444"/>
    <w:rsid w:val="008F2778"/>
    <w:rsid w:val="008F2E00"/>
    <w:rsid w:val="008F3CE1"/>
    <w:rsid w:val="008F3E2D"/>
    <w:rsid w:val="008F454F"/>
    <w:rsid w:val="008F4756"/>
    <w:rsid w:val="008F4A6C"/>
    <w:rsid w:val="008F55C9"/>
    <w:rsid w:val="008F5ED7"/>
    <w:rsid w:val="008F69E0"/>
    <w:rsid w:val="008F740B"/>
    <w:rsid w:val="008F7865"/>
    <w:rsid w:val="008F7C00"/>
    <w:rsid w:val="0090003C"/>
    <w:rsid w:val="00900594"/>
    <w:rsid w:val="00900813"/>
    <w:rsid w:val="00900D63"/>
    <w:rsid w:val="00900E64"/>
    <w:rsid w:val="00900FD8"/>
    <w:rsid w:val="00901157"/>
    <w:rsid w:val="009011AA"/>
    <w:rsid w:val="00901754"/>
    <w:rsid w:val="00901AC9"/>
    <w:rsid w:val="009021CC"/>
    <w:rsid w:val="00902469"/>
    <w:rsid w:val="00902512"/>
    <w:rsid w:val="009029D5"/>
    <w:rsid w:val="00902B0E"/>
    <w:rsid w:val="00903030"/>
    <w:rsid w:val="009030FF"/>
    <w:rsid w:val="009031CC"/>
    <w:rsid w:val="009033A8"/>
    <w:rsid w:val="00903A98"/>
    <w:rsid w:val="00904055"/>
    <w:rsid w:val="00904D4A"/>
    <w:rsid w:val="00905488"/>
    <w:rsid w:val="00905C2F"/>
    <w:rsid w:val="00905E7C"/>
    <w:rsid w:val="00905EBC"/>
    <w:rsid w:val="00906363"/>
    <w:rsid w:val="00906F33"/>
    <w:rsid w:val="0090704D"/>
    <w:rsid w:val="009073A8"/>
    <w:rsid w:val="009073F0"/>
    <w:rsid w:val="0090752E"/>
    <w:rsid w:val="009076BC"/>
    <w:rsid w:val="00907F8E"/>
    <w:rsid w:val="00910B97"/>
    <w:rsid w:val="0091132B"/>
    <w:rsid w:val="00911D6F"/>
    <w:rsid w:val="00911E5C"/>
    <w:rsid w:val="00911EEF"/>
    <w:rsid w:val="009127FD"/>
    <w:rsid w:val="00912E3D"/>
    <w:rsid w:val="00913336"/>
    <w:rsid w:val="0091334F"/>
    <w:rsid w:val="009134A4"/>
    <w:rsid w:val="00913870"/>
    <w:rsid w:val="0091387E"/>
    <w:rsid w:val="009139EC"/>
    <w:rsid w:val="00914074"/>
    <w:rsid w:val="009143C1"/>
    <w:rsid w:val="0091441E"/>
    <w:rsid w:val="00914605"/>
    <w:rsid w:val="0091496F"/>
    <w:rsid w:val="00914DDF"/>
    <w:rsid w:val="00914EC4"/>
    <w:rsid w:val="00915E50"/>
    <w:rsid w:val="009165A1"/>
    <w:rsid w:val="009165B0"/>
    <w:rsid w:val="00916B43"/>
    <w:rsid w:val="00916DD4"/>
    <w:rsid w:val="00917B20"/>
    <w:rsid w:val="00917BD9"/>
    <w:rsid w:val="00917C12"/>
    <w:rsid w:val="00921AD6"/>
    <w:rsid w:val="00921E0A"/>
    <w:rsid w:val="009222EC"/>
    <w:rsid w:val="0092237B"/>
    <w:rsid w:val="00922435"/>
    <w:rsid w:val="00922811"/>
    <w:rsid w:val="00922BDD"/>
    <w:rsid w:val="00922FBA"/>
    <w:rsid w:val="009231C9"/>
    <w:rsid w:val="009237FA"/>
    <w:rsid w:val="00923A6E"/>
    <w:rsid w:val="00923E0F"/>
    <w:rsid w:val="00924239"/>
    <w:rsid w:val="009247AB"/>
    <w:rsid w:val="00924B6D"/>
    <w:rsid w:val="00924F8D"/>
    <w:rsid w:val="009254C3"/>
    <w:rsid w:val="009255EE"/>
    <w:rsid w:val="00925CA7"/>
    <w:rsid w:val="00925F1A"/>
    <w:rsid w:val="009262AF"/>
    <w:rsid w:val="009270DF"/>
    <w:rsid w:val="00927681"/>
    <w:rsid w:val="00927707"/>
    <w:rsid w:val="00927B21"/>
    <w:rsid w:val="00927B39"/>
    <w:rsid w:val="00927BAD"/>
    <w:rsid w:val="00927F78"/>
    <w:rsid w:val="0093017B"/>
    <w:rsid w:val="0093030C"/>
    <w:rsid w:val="0093033F"/>
    <w:rsid w:val="00930565"/>
    <w:rsid w:val="00930616"/>
    <w:rsid w:val="00930B2E"/>
    <w:rsid w:val="00930C56"/>
    <w:rsid w:val="00930FE3"/>
    <w:rsid w:val="0093193C"/>
    <w:rsid w:val="00931B36"/>
    <w:rsid w:val="00931DB0"/>
    <w:rsid w:val="00931F3B"/>
    <w:rsid w:val="009326AD"/>
    <w:rsid w:val="00932DAF"/>
    <w:rsid w:val="009332DC"/>
    <w:rsid w:val="009333D5"/>
    <w:rsid w:val="0093343F"/>
    <w:rsid w:val="00933622"/>
    <w:rsid w:val="00933BD2"/>
    <w:rsid w:val="00933BEC"/>
    <w:rsid w:val="00933F03"/>
    <w:rsid w:val="0093454E"/>
    <w:rsid w:val="00934809"/>
    <w:rsid w:val="00935228"/>
    <w:rsid w:val="00935346"/>
    <w:rsid w:val="0093535B"/>
    <w:rsid w:val="009356A5"/>
    <w:rsid w:val="00935790"/>
    <w:rsid w:val="00935A6B"/>
    <w:rsid w:val="00935DC4"/>
    <w:rsid w:val="00935F19"/>
    <w:rsid w:val="00936089"/>
    <w:rsid w:val="00936311"/>
    <w:rsid w:val="00936BDB"/>
    <w:rsid w:val="00937447"/>
    <w:rsid w:val="0093783D"/>
    <w:rsid w:val="00937A9E"/>
    <w:rsid w:val="00937C53"/>
    <w:rsid w:val="009402B8"/>
    <w:rsid w:val="009406B8"/>
    <w:rsid w:val="00940DF3"/>
    <w:rsid w:val="00940E37"/>
    <w:rsid w:val="00940EDB"/>
    <w:rsid w:val="00941433"/>
    <w:rsid w:val="00941CA9"/>
    <w:rsid w:val="00941D06"/>
    <w:rsid w:val="00941DBA"/>
    <w:rsid w:val="00942054"/>
    <w:rsid w:val="00942102"/>
    <w:rsid w:val="00942166"/>
    <w:rsid w:val="009424CF"/>
    <w:rsid w:val="00942BA4"/>
    <w:rsid w:val="00943838"/>
    <w:rsid w:val="00944136"/>
    <w:rsid w:val="009441AD"/>
    <w:rsid w:val="0094446B"/>
    <w:rsid w:val="009446CB"/>
    <w:rsid w:val="009447A0"/>
    <w:rsid w:val="009449F2"/>
    <w:rsid w:val="00944B42"/>
    <w:rsid w:val="009456AF"/>
    <w:rsid w:val="00945C15"/>
    <w:rsid w:val="009472BC"/>
    <w:rsid w:val="0094732D"/>
    <w:rsid w:val="0094792A"/>
    <w:rsid w:val="0095029C"/>
    <w:rsid w:val="009508D3"/>
    <w:rsid w:val="00950E2C"/>
    <w:rsid w:val="009510DE"/>
    <w:rsid w:val="009512EA"/>
    <w:rsid w:val="009512FE"/>
    <w:rsid w:val="00951986"/>
    <w:rsid w:val="009519E7"/>
    <w:rsid w:val="00952A30"/>
    <w:rsid w:val="00952CCD"/>
    <w:rsid w:val="00953271"/>
    <w:rsid w:val="0095336E"/>
    <w:rsid w:val="009534FE"/>
    <w:rsid w:val="0095378A"/>
    <w:rsid w:val="00953B2F"/>
    <w:rsid w:val="00953E47"/>
    <w:rsid w:val="00953FB4"/>
    <w:rsid w:val="009545AB"/>
    <w:rsid w:val="009546C4"/>
    <w:rsid w:val="00954F37"/>
    <w:rsid w:val="00955757"/>
    <w:rsid w:val="0095581D"/>
    <w:rsid w:val="00955CB6"/>
    <w:rsid w:val="00955D5E"/>
    <w:rsid w:val="00955EBD"/>
    <w:rsid w:val="009560AB"/>
    <w:rsid w:val="009567E3"/>
    <w:rsid w:val="00956983"/>
    <w:rsid w:val="009569E6"/>
    <w:rsid w:val="00957667"/>
    <w:rsid w:val="00957AB0"/>
    <w:rsid w:val="00960020"/>
    <w:rsid w:val="0096003C"/>
    <w:rsid w:val="009604A0"/>
    <w:rsid w:val="009608A4"/>
    <w:rsid w:val="00960D65"/>
    <w:rsid w:val="00961053"/>
    <w:rsid w:val="009613AC"/>
    <w:rsid w:val="009619A2"/>
    <w:rsid w:val="00961A62"/>
    <w:rsid w:val="00961C70"/>
    <w:rsid w:val="00961E75"/>
    <w:rsid w:val="009621B0"/>
    <w:rsid w:val="0096234C"/>
    <w:rsid w:val="00962405"/>
    <w:rsid w:val="00962623"/>
    <w:rsid w:val="009626E6"/>
    <w:rsid w:val="009626F7"/>
    <w:rsid w:val="009627D5"/>
    <w:rsid w:val="009633F5"/>
    <w:rsid w:val="00963514"/>
    <w:rsid w:val="009636AE"/>
    <w:rsid w:val="0096372A"/>
    <w:rsid w:val="00963AFD"/>
    <w:rsid w:val="00964558"/>
    <w:rsid w:val="00964D3E"/>
    <w:rsid w:val="00965396"/>
    <w:rsid w:val="0096589A"/>
    <w:rsid w:val="00965A84"/>
    <w:rsid w:val="00965D68"/>
    <w:rsid w:val="009664E6"/>
    <w:rsid w:val="00966C37"/>
    <w:rsid w:val="00966D0B"/>
    <w:rsid w:val="00967255"/>
    <w:rsid w:val="009673B8"/>
    <w:rsid w:val="009674D9"/>
    <w:rsid w:val="00967BF6"/>
    <w:rsid w:val="009703B0"/>
    <w:rsid w:val="00970598"/>
    <w:rsid w:val="00970872"/>
    <w:rsid w:val="0097128D"/>
    <w:rsid w:val="009716FF"/>
    <w:rsid w:val="00971D98"/>
    <w:rsid w:val="00971EDC"/>
    <w:rsid w:val="00971FFD"/>
    <w:rsid w:val="0097283D"/>
    <w:rsid w:val="009728F5"/>
    <w:rsid w:val="00972B07"/>
    <w:rsid w:val="00972E59"/>
    <w:rsid w:val="00972E5A"/>
    <w:rsid w:val="00973443"/>
    <w:rsid w:val="00973FA3"/>
    <w:rsid w:val="009744EF"/>
    <w:rsid w:val="009748DA"/>
    <w:rsid w:val="00974E9F"/>
    <w:rsid w:val="00974F88"/>
    <w:rsid w:val="00975114"/>
    <w:rsid w:val="009753BC"/>
    <w:rsid w:val="009759FD"/>
    <w:rsid w:val="00975C56"/>
    <w:rsid w:val="00975F52"/>
    <w:rsid w:val="0097611C"/>
    <w:rsid w:val="0097658F"/>
    <w:rsid w:val="00976609"/>
    <w:rsid w:val="00976B9A"/>
    <w:rsid w:val="00976C2B"/>
    <w:rsid w:val="00976EAE"/>
    <w:rsid w:val="009771A7"/>
    <w:rsid w:val="009772A2"/>
    <w:rsid w:val="00977601"/>
    <w:rsid w:val="0097796C"/>
    <w:rsid w:val="00977ECC"/>
    <w:rsid w:val="0098008F"/>
    <w:rsid w:val="009800C8"/>
    <w:rsid w:val="00980917"/>
    <w:rsid w:val="009809D7"/>
    <w:rsid w:val="00980A0A"/>
    <w:rsid w:val="00980B4B"/>
    <w:rsid w:val="00981A03"/>
    <w:rsid w:val="00981E8A"/>
    <w:rsid w:val="00982291"/>
    <w:rsid w:val="0098236E"/>
    <w:rsid w:val="00982446"/>
    <w:rsid w:val="0098249D"/>
    <w:rsid w:val="00982A7B"/>
    <w:rsid w:val="00982BB4"/>
    <w:rsid w:val="00982FCF"/>
    <w:rsid w:val="00983137"/>
    <w:rsid w:val="00983193"/>
    <w:rsid w:val="00983276"/>
    <w:rsid w:val="00983489"/>
    <w:rsid w:val="00983528"/>
    <w:rsid w:val="00983786"/>
    <w:rsid w:val="00983D6A"/>
    <w:rsid w:val="00984172"/>
    <w:rsid w:val="00984301"/>
    <w:rsid w:val="009844B0"/>
    <w:rsid w:val="00984508"/>
    <w:rsid w:val="00984822"/>
    <w:rsid w:val="00984A01"/>
    <w:rsid w:val="00984D5B"/>
    <w:rsid w:val="00984FA7"/>
    <w:rsid w:val="0098502F"/>
    <w:rsid w:val="00985E30"/>
    <w:rsid w:val="00986078"/>
    <w:rsid w:val="00986E54"/>
    <w:rsid w:val="0099033D"/>
    <w:rsid w:val="009904BE"/>
    <w:rsid w:val="0099087B"/>
    <w:rsid w:val="00990A1C"/>
    <w:rsid w:val="00990F8C"/>
    <w:rsid w:val="009912EA"/>
    <w:rsid w:val="00991327"/>
    <w:rsid w:val="00991A52"/>
    <w:rsid w:val="00991F62"/>
    <w:rsid w:val="009924DB"/>
    <w:rsid w:val="009925F8"/>
    <w:rsid w:val="00993EC1"/>
    <w:rsid w:val="0099425A"/>
    <w:rsid w:val="009945AC"/>
    <w:rsid w:val="009954CC"/>
    <w:rsid w:val="009955A0"/>
    <w:rsid w:val="0099562A"/>
    <w:rsid w:val="00995819"/>
    <w:rsid w:val="00995AAA"/>
    <w:rsid w:val="00995F88"/>
    <w:rsid w:val="0099608A"/>
    <w:rsid w:val="00996287"/>
    <w:rsid w:val="009963EC"/>
    <w:rsid w:val="00996D77"/>
    <w:rsid w:val="009A0378"/>
    <w:rsid w:val="009A0761"/>
    <w:rsid w:val="009A09EE"/>
    <w:rsid w:val="009A0B5C"/>
    <w:rsid w:val="009A0CAF"/>
    <w:rsid w:val="009A0E9E"/>
    <w:rsid w:val="009A1214"/>
    <w:rsid w:val="009A1387"/>
    <w:rsid w:val="009A2456"/>
    <w:rsid w:val="009A24BF"/>
    <w:rsid w:val="009A293B"/>
    <w:rsid w:val="009A2A6B"/>
    <w:rsid w:val="009A2B45"/>
    <w:rsid w:val="009A2DE5"/>
    <w:rsid w:val="009A2E55"/>
    <w:rsid w:val="009A3147"/>
    <w:rsid w:val="009A345E"/>
    <w:rsid w:val="009A3726"/>
    <w:rsid w:val="009A3C8B"/>
    <w:rsid w:val="009A3E7F"/>
    <w:rsid w:val="009A419A"/>
    <w:rsid w:val="009A4321"/>
    <w:rsid w:val="009A459E"/>
    <w:rsid w:val="009A4A28"/>
    <w:rsid w:val="009A50E0"/>
    <w:rsid w:val="009A546E"/>
    <w:rsid w:val="009A54CA"/>
    <w:rsid w:val="009A5E18"/>
    <w:rsid w:val="009A600E"/>
    <w:rsid w:val="009A68D3"/>
    <w:rsid w:val="009A7A3E"/>
    <w:rsid w:val="009A7BB4"/>
    <w:rsid w:val="009A7DC4"/>
    <w:rsid w:val="009B0256"/>
    <w:rsid w:val="009B03AF"/>
    <w:rsid w:val="009B041D"/>
    <w:rsid w:val="009B052E"/>
    <w:rsid w:val="009B0AA7"/>
    <w:rsid w:val="009B0D47"/>
    <w:rsid w:val="009B0D6F"/>
    <w:rsid w:val="009B14D4"/>
    <w:rsid w:val="009B1A5B"/>
    <w:rsid w:val="009B1EC0"/>
    <w:rsid w:val="009B22A5"/>
    <w:rsid w:val="009B233A"/>
    <w:rsid w:val="009B233D"/>
    <w:rsid w:val="009B23BA"/>
    <w:rsid w:val="009B2C73"/>
    <w:rsid w:val="009B2EE3"/>
    <w:rsid w:val="009B3046"/>
    <w:rsid w:val="009B3D70"/>
    <w:rsid w:val="009B4058"/>
    <w:rsid w:val="009B4F38"/>
    <w:rsid w:val="009B515A"/>
    <w:rsid w:val="009B560E"/>
    <w:rsid w:val="009B56D6"/>
    <w:rsid w:val="009B58A9"/>
    <w:rsid w:val="009B5BA7"/>
    <w:rsid w:val="009B7786"/>
    <w:rsid w:val="009B78D8"/>
    <w:rsid w:val="009B7A7D"/>
    <w:rsid w:val="009B7F60"/>
    <w:rsid w:val="009C0A29"/>
    <w:rsid w:val="009C10CF"/>
    <w:rsid w:val="009C14CB"/>
    <w:rsid w:val="009C1B4E"/>
    <w:rsid w:val="009C2043"/>
    <w:rsid w:val="009C2628"/>
    <w:rsid w:val="009C2C3F"/>
    <w:rsid w:val="009C2D93"/>
    <w:rsid w:val="009C2E6C"/>
    <w:rsid w:val="009C2EEC"/>
    <w:rsid w:val="009C32DF"/>
    <w:rsid w:val="009C35B4"/>
    <w:rsid w:val="009C3894"/>
    <w:rsid w:val="009C3975"/>
    <w:rsid w:val="009C3D95"/>
    <w:rsid w:val="009C4535"/>
    <w:rsid w:val="009C4EC6"/>
    <w:rsid w:val="009C51DA"/>
    <w:rsid w:val="009C5C04"/>
    <w:rsid w:val="009C5DA4"/>
    <w:rsid w:val="009C66DB"/>
    <w:rsid w:val="009C75FE"/>
    <w:rsid w:val="009C7966"/>
    <w:rsid w:val="009C7B0E"/>
    <w:rsid w:val="009D00FA"/>
    <w:rsid w:val="009D0997"/>
    <w:rsid w:val="009D0D44"/>
    <w:rsid w:val="009D0EF2"/>
    <w:rsid w:val="009D1455"/>
    <w:rsid w:val="009D16D8"/>
    <w:rsid w:val="009D1E5B"/>
    <w:rsid w:val="009D20F9"/>
    <w:rsid w:val="009D2316"/>
    <w:rsid w:val="009D2545"/>
    <w:rsid w:val="009D2ACA"/>
    <w:rsid w:val="009D2C97"/>
    <w:rsid w:val="009D2CE7"/>
    <w:rsid w:val="009D30B8"/>
    <w:rsid w:val="009D313B"/>
    <w:rsid w:val="009D35BE"/>
    <w:rsid w:val="009D369F"/>
    <w:rsid w:val="009D419B"/>
    <w:rsid w:val="009D4473"/>
    <w:rsid w:val="009D4EB7"/>
    <w:rsid w:val="009D527C"/>
    <w:rsid w:val="009D5342"/>
    <w:rsid w:val="009D5C29"/>
    <w:rsid w:val="009D5F48"/>
    <w:rsid w:val="009D5F9F"/>
    <w:rsid w:val="009D6D72"/>
    <w:rsid w:val="009D730E"/>
    <w:rsid w:val="009D7675"/>
    <w:rsid w:val="009D7E21"/>
    <w:rsid w:val="009E027E"/>
    <w:rsid w:val="009E07A8"/>
    <w:rsid w:val="009E0E87"/>
    <w:rsid w:val="009E100C"/>
    <w:rsid w:val="009E18A9"/>
    <w:rsid w:val="009E1DD5"/>
    <w:rsid w:val="009E2249"/>
    <w:rsid w:val="009E28C1"/>
    <w:rsid w:val="009E2B35"/>
    <w:rsid w:val="009E370D"/>
    <w:rsid w:val="009E3CA5"/>
    <w:rsid w:val="009E3CED"/>
    <w:rsid w:val="009E3DF2"/>
    <w:rsid w:val="009E402B"/>
    <w:rsid w:val="009E49F0"/>
    <w:rsid w:val="009E4C2B"/>
    <w:rsid w:val="009E4EDB"/>
    <w:rsid w:val="009E531F"/>
    <w:rsid w:val="009E54FC"/>
    <w:rsid w:val="009E55B5"/>
    <w:rsid w:val="009E5C67"/>
    <w:rsid w:val="009E61F5"/>
    <w:rsid w:val="009E64B6"/>
    <w:rsid w:val="009E6561"/>
    <w:rsid w:val="009E6D68"/>
    <w:rsid w:val="009E73CB"/>
    <w:rsid w:val="009E7FE0"/>
    <w:rsid w:val="009F060B"/>
    <w:rsid w:val="009F0C30"/>
    <w:rsid w:val="009F0CCC"/>
    <w:rsid w:val="009F0F3B"/>
    <w:rsid w:val="009F11EC"/>
    <w:rsid w:val="009F1C3D"/>
    <w:rsid w:val="009F2074"/>
    <w:rsid w:val="009F2344"/>
    <w:rsid w:val="009F2A15"/>
    <w:rsid w:val="009F2DDD"/>
    <w:rsid w:val="009F2DF6"/>
    <w:rsid w:val="009F3051"/>
    <w:rsid w:val="009F3C1C"/>
    <w:rsid w:val="009F42F9"/>
    <w:rsid w:val="009F46E8"/>
    <w:rsid w:val="009F4ED8"/>
    <w:rsid w:val="009F5621"/>
    <w:rsid w:val="009F5A0C"/>
    <w:rsid w:val="009F5BC9"/>
    <w:rsid w:val="009F5C9C"/>
    <w:rsid w:val="009F607E"/>
    <w:rsid w:val="009F67C3"/>
    <w:rsid w:val="009F6AFF"/>
    <w:rsid w:val="009F7178"/>
    <w:rsid w:val="009F74E1"/>
    <w:rsid w:val="009F7637"/>
    <w:rsid w:val="009F7E85"/>
    <w:rsid w:val="009F7EAA"/>
    <w:rsid w:val="00A0143F"/>
    <w:rsid w:val="00A018D2"/>
    <w:rsid w:val="00A01C9F"/>
    <w:rsid w:val="00A01E8F"/>
    <w:rsid w:val="00A01F5E"/>
    <w:rsid w:val="00A01FBE"/>
    <w:rsid w:val="00A02EA1"/>
    <w:rsid w:val="00A02F5C"/>
    <w:rsid w:val="00A0343C"/>
    <w:rsid w:val="00A03CCC"/>
    <w:rsid w:val="00A04402"/>
    <w:rsid w:val="00A04561"/>
    <w:rsid w:val="00A04B5D"/>
    <w:rsid w:val="00A04CCD"/>
    <w:rsid w:val="00A059F3"/>
    <w:rsid w:val="00A06445"/>
    <w:rsid w:val="00A06A0F"/>
    <w:rsid w:val="00A06C39"/>
    <w:rsid w:val="00A06DC8"/>
    <w:rsid w:val="00A07486"/>
    <w:rsid w:val="00A07D08"/>
    <w:rsid w:val="00A10012"/>
    <w:rsid w:val="00A103FF"/>
    <w:rsid w:val="00A104FF"/>
    <w:rsid w:val="00A105AF"/>
    <w:rsid w:val="00A111EE"/>
    <w:rsid w:val="00A11A46"/>
    <w:rsid w:val="00A11BE9"/>
    <w:rsid w:val="00A12016"/>
    <w:rsid w:val="00A1203A"/>
    <w:rsid w:val="00A121BB"/>
    <w:rsid w:val="00A12B06"/>
    <w:rsid w:val="00A12CB4"/>
    <w:rsid w:val="00A131B1"/>
    <w:rsid w:val="00A1458C"/>
    <w:rsid w:val="00A1500E"/>
    <w:rsid w:val="00A15453"/>
    <w:rsid w:val="00A15F3B"/>
    <w:rsid w:val="00A16FBC"/>
    <w:rsid w:val="00A170D1"/>
    <w:rsid w:val="00A178C5"/>
    <w:rsid w:val="00A2035C"/>
    <w:rsid w:val="00A20397"/>
    <w:rsid w:val="00A2065D"/>
    <w:rsid w:val="00A20733"/>
    <w:rsid w:val="00A207FE"/>
    <w:rsid w:val="00A21193"/>
    <w:rsid w:val="00A21F81"/>
    <w:rsid w:val="00A22502"/>
    <w:rsid w:val="00A229B2"/>
    <w:rsid w:val="00A23127"/>
    <w:rsid w:val="00A23171"/>
    <w:rsid w:val="00A23EDE"/>
    <w:rsid w:val="00A24355"/>
    <w:rsid w:val="00A24A5E"/>
    <w:rsid w:val="00A24BF6"/>
    <w:rsid w:val="00A24C8F"/>
    <w:rsid w:val="00A24CFA"/>
    <w:rsid w:val="00A24FDD"/>
    <w:rsid w:val="00A251D8"/>
    <w:rsid w:val="00A25327"/>
    <w:rsid w:val="00A25843"/>
    <w:rsid w:val="00A259A2"/>
    <w:rsid w:val="00A25D6A"/>
    <w:rsid w:val="00A26098"/>
    <w:rsid w:val="00A26DFD"/>
    <w:rsid w:val="00A26F77"/>
    <w:rsid w:val="00A276EB"/>
    <w:rsid w:val="00A27BBF"/>
    <w:rsid w:val="00A27C8E"/>
    <w:rsid w:val="00A27F69"/>
    <w:rsid w:val="00A308B4"/>
    <w:rsid w:val="00A308D1"/>
    <w:rsid w:val="00A30A3D"/>
    <w:rsid w:val="00A30CAA"/>
    <w:rsid w:val="00A30D97"/>
    <w:rsid w:val="00A30FBF"/>
    <w:rsid w:val="00A31156"/>
    <w:rsid w:val="00A31277"/>
    <w:rsid w:val="00A31362"/>
    <w:rsid w:val="00A31D0F"/>
    <w:rsid w:val="00A31D26"/>
    <w:rsid w:val="00A31F58"/>
    <w:rsid w:val="00A32F79"/>
    <w:rsid w:val="00A33A10"/>
    <w:rsid w:val="00A33BAB"/>
    <w:rsid w:val="00A33CD7"/>
    <w:rsid w:val="00A33E9E"/>
    <w:rsid w:val="00A33F96"/>
    <w:rsid w:val="00A33F9D"/>
    <w:rsid w:val="00A34249"/>
    <w:rsid w:val="00A3442C"/>
    <w:rsid w:val="00A348E2"/>
    <w:rsid w:val="00A34F3A"/>
    <w:rsid w:val="00A35804"/>
    <w:rsid w:val="00A35D2E"/>
    <w:rsid w:val="00A35DFD"/>
    <w:rsid w:val="00A35EEC"/>
    <w:rsid w:val="00A35F50"/>
    <w:rsid w:val="00A360C2"/>
    <w:rsid w:val="00A3642B"/>
    <w:rsid w:val="00A36518"/>
    <w:rsid w:val="00A367FD"/>
    <w:rsid w:val="00A368B5"/>
    <w:rsid w:val="00A36D16"/>
    <w:rsid w:val="00A371D6"/>
    <w:rsid w:val="00A37358"/>
    <w:rsid w:val="00A37805"/>
    <w:rsid w:val="00A378ED"/>
    <w:rsid w:val="00A37B4A"/>
    <w:rsid w:val="00A37D15"/>
    <w:rsid w:val="00A403F2"/>
    <w:rsid w:val="00A406E2"/>
    <w:rsid w:val="00A408A2"/>
    <w:rsid w:val="00A40937"/>
    <w:rsid w:val="00A40F1C"/>
    <w:rsid w:val="00A414AA"/>
    <w:rsid w:val="00A4169A"/>
    <w:rsid w:val="00A41889"/>
    <w:rsid w:val="00A4189E"/>
    <w:rsid w:val="00A41DC7"/>
    <w:rsid w:val="00A4267A"/>
    <w:rsid w:val="00A4274F"/>
    <w:rsid w:val="00A42916"/>
    <w:rsid w:val="00A42C83"/>
    <w:rsid w:val="00A430FD"/>
    <w:rsid w:val="00A432FD"/>
    <w:rsid w:val="00A433E7"/>
    <w:rsid w:val="00A4342E"/>
    <w:rsid w:val="00A43984"/>
    <w:rsid w:val="00A43FC1"/>
    <w:rsid w:val="00A44A05"/>
    <w:rsid w:val="00A44C89"/>
    <w:rsid w:val="00A45032"/>
    <w:rsid w:val="00A45ED3"/>
    <w:rsid w:val="00A46294"/>
    <w:rsid w:val="00A4643A"/>
    <w:rsid w:val="00A46A6B"/>
    <w:rsid w:val="00A46B6F"/>
    <w:rsid w:val="00A46CD3"/>
    <w:rsid w:val="00A46DC0"/>
    <w:rsid w:val="00A472DF"/>
    <w:rsid w:val="00A47CD0"/>
    <w:rsid w:val="00A506AC"/>
    <w:rsid w:val="00A50723"/>
    <w:rsid w:val="00A50F94"/>
    <w:rsid w:val="00A5106C"/>
    <w:rsid w:val="00A5143D"/>
    <w:rsid w:val="00A516CD"/>
    <w:rsid w:val="00A52085"/>
    <w:rsid w:val="00A52F16"/>
    <w:rsid w:val="00A530B0"/>
    <w:rsid w:val="00A53CE8"/>
    <w:rsid w:val="00A54042"/>
    <w:rsid w:val="00A5446A"/>
    <w:rsid w:val="00A5448D"/>
    <w:rsid w:val="00A54B07"/>
    <w:rsid w:val="00A54C59"/>
    <w:rsid w:val="00A550E7"/>
    <w:rsid w:val="00A559B4"/>
    <w:rsid w:val="00A5609E"/>
    <w:rsid w:val="00A5617F"/>
    <w:rsid w:val="00A562B0"/>
    <w:rsid w:val="00A56C07"/>
    <w:rsid w:val="00A56E40"/>
    <w:rsid w:val="00A57249"/>
    <w:rsid w:val="00A57280"/>
    <w:rsid w:val="00A57527"/>
    <w:rsid w:val="00A575F8"/>
    <w:rsid w:val="00A577E1"/>
    <w:rsid w:val="00A57B3E"/>
    <w:rsid w:val="00A57D5A"/>
    <w:rsid w:val="00A60B8F"/>
    <w:rsid w:val="00A612B5"/>
    <w:rsid w:val="00A614C0"/>
    <w:rsid w:val="00A616B7"/>
    <w:rsid w:val="00A61A0F"/>
    <w:rsid w:val="00A61EFE"/>
    <w:rsid w:val="00A6228D"/>
    <w:rsid w:val="00A624B4"/>
    <w:rsid w:val="00A627ED"/>
    <w:rsid w:val="00A6288D"/>
    <w:rsid w:val="00A62911"/>
    <w:rsid w:val="00A629DF"/>
    <w:rsid w:val="00A62F5D"/>
    <w:rsid w:val="00A6327E"/>
    <w:rsid w:val="00A63343"/>
    <w:rsid w:val="00A635B2"/>
    <w:rsid w:val="00A6365D"/>
    <w:rsid w:val="00A6385D"/>
    <w:rsid w:val="00A63878"/>
    <w:rsid w:val="00A63FF1"/>
    <w:rsid w:val="00A64C64"/>
    <w:rsid w:val="00A653F4"/>
    <w:rsid w:val="00A654C1"/>
    <w:rsid w:val="00A6582E"/>
    <w:rsid w:val="00A6599C"/>
    <w:rsid w:val="00A6602B"/>
    <w:rsid w:val="00A660C3"/>
    <w:rsid w:val="00A6662B"/>
    <w:rsid w:val="00A66EB4"/>
    <w:rsid w:val="00A67254"/>
    <w:rsid w:val="00A67457"/>
    <w:rsid w:val="00A679A3"/>
    <w:rsid w:val="00A67B40"/>
    <w:rsid w:val="00A67D35"/>
    <w:rsid w:val="00A70365"/>
    <w:rsid w:val="00A70424"/>
    <w:rsid w:val="00A70D58"/>
    <w:rsid w:val="00A71372"/>
    <w:rsid w:val="00A717AC"/>
    <w:rsid w:val="00A71964"/>
    <w:rsid w:val="00A719CD"/>
    <w:rsid w:val="00A723E6"/>
    <w:rsid w:val="00A72920"/>
    <w:rsid w:val="00A72B89"/>
    <w:rsid w:val="00A72FD1"/>
    <w:rsid w:val="00A73072"/>
    <w:rsid w:val="00A735BC"/>
    <w:rsid w:val="00A73BA1"/>
    <w:rsid w:val="00A7404A"/>
    <w:rsid w:val="00A75167"/>
    <w:rsid w:val="00A751AC"/>
    <w:rsid w:val="00A757AA"/>
    <w:rsid w:val="00A7597B"/>
    <w:rsid w:val="00A75C56"/>
    <w:rsid w:val="00A75EF8"/>
    <w:rsid w:val="00A76A8D"/>
    <w:rsid w:val="00A76CEE"/>
    <w:rsid w:val="00A76DF2"/>
    <w:rsid w:val="00A770B0"/>
    <w:rsid w:val="00A77161"/>
    <w:rsid w:val="00A7719A"/>
    <w:rsid w:val="00A7783D"/>
    <w:rsid w:val="00A77C1F"/>
    <w:rsid w:val="00A77F10"/>
    <w:rsid w:val="00A8017F"/>
    <w:rsid w:val="00A8049C"/>
    <w:rsid w:val="00A80915"/>
    <w:rsid w:val="00A80A9C"/>
    <w:rsid w:val="00A80AE5"/>
    <w:rsid w:val="00A8199B"/>
    <w:rsid w:val="00A81DE6"/>
    <w:rsid w:val="00A81E33"/>
    <w:rsid w:val="00A82029"/>
    <w:rsid w:val="00A82727"/>
    <w:rsid w:val="00A827A8"/>
    <w:rsid w:val="00A827DE"/>
    <w:rsid w:val="00A82D58"/>
    <w:rsid w:val="00A8305C"/>
    <w:rsid w:val="00A83064"/>
    <w:rsid w:val="00A8346D"/>
    <w:rsid w:val="00A83CAF"/>
    <w:rsid w:val="00A841B0"/>
    <w:rsid w:val="00A847F1"/>
    <w:rsid w:val="00A849CF"/>
    <w:rsid w:val="00A84D2B"/>
    <w:rsid w:val="00A84E6E"/>
    <w:rsid w:val="00A85224"/>
    <w:rsid w:val="00A8526F"/>
    <w:rsid w:val="00A85B17"/>
    <w:rsid w:val="00A86045"/>
    <w:rsid w:val="00A865F6"/>
    <w:rsid w:val="00A869E4"/>
    <w:rsid w:val="00A8783C"/>
    <w:rsid w:val="00A87B35"/>
    <w:rsid w:val="00A87E1B"/>
    <w:rsid w:val="00A87F33"/>
    <w:rsid w:val="00A90711"/>
    <w:rsid w:val="00A90918"/>
    <w:rsid w:val="00A90D47"/>
    <w:rsid w:val="00A90EC4"/>
    <w:rsid w:val="00A90F67"/>
    <w:rsid w:val="00A911D8"/>
    <w:rsid w:val="00A9147B"/>
    <w:rsid w:val="00A923B0"/>
    <w:rsid w:val="00A9266A"/>
    <w:rsid w:val="00A92A88"/>
    <w:rsid w:val="00A92D74"/>
    <w:rsid w:val="00A930CA"/>
    <w:rsid w:val="00A93531"/>
    <w:rsid w:val="00A936C4"/>
    <w:rsid w:val="00A939E0"/>
    <w:rsid w:val="00A93F7E"/>
    <w:rsid w:val="00A941E6"/>
    <w:rsid w:val="00A943E4"/>
    <w:rsid w:val="00A94447"/>
    <w:rsid w:val="00A952A5"/>
    <w:rsid w:val="00A9567F"/>
    <w:rsid w:val="00A9576E"/>
    <w:rsid w:val="00A95C1F"/>
    <w:rsid w:val="00A96554"/>
    <w:rsid w:val="00A969F3"/>
    <w:rsid w:val="00A96A0F"/>
    <w:rsid w:val="00A97548"/>
    <w:rsid w:val="00A9779E"/>
    <w:rsid w:val="00A97A7F"/>
    <w:rsid w:val="00A97D66"/>
    <w:rsid w:val="00AA0041"/>
    <w:rsid w:val="00AA0A0E"/>
    <w:rsid w:val="00AA18A7"/>
    <w:rsid w:val="00AA201B"/>
    <w:rsid w:val="00AA2399"/>
    <w:rsid w:val="00AA254D"/>
    <w:rsid w:val="00AA25F9"/>
    <w:rsid w:val="00AA2C66"/>
    <w:rsid w:val="00AA2DCD"/>
    <w:rsid w:val="00AA3340"/>
    <w:rsid w:val="00AA381B"/>
    <w:rsid w:val="00AA3B34"/>
    <w:rsid w:val="00AA3D0F"/>
    <w:rsid w:val="00AA4189"/>
    <w:rsid w:val="00AA4B1A"/>
    <w:rsid w:val="00AA4E07"/>
    <w:rsid w:val="00AA510E"/>
    <w:rsid w:val="00AA518F"/>
    <w:rsid w:val="00AA51EC"/>
    <w:rsid w:val="00AA574C"/>
    <w:rsid w:val="00AA5785"/>
    <w:rsid w:val="00AA62ED"/>
    <w:rsid w:val="00AA63E7"/>
    <w:rsid w:val="00AA64CA"/>
    <w:rsid w:val="00AA657E"/>
    <w:rsid w:val="00AA688C"/>
    <w:rsid w:val="00AA68F3"/>
    <w:rsid w:val="00AA70FF"/>
    <w:rsid w:val="00AA756A"/>
    <w:rsid w:val="00AA7AB1"/>
    <w:rsid w:val="00AA7BB4"/>
    <w:rsid w:val="00AB070B"/>
    <w:rsid w:val="00AB0870"/>
    <w:rsid w:val="00AB102A"/>
    <w:rsid w:val="00AB10C5"/>
    <w:rsid w:val="00AB1524"/>
    <w:rsid w:val="00AB1C4C"/>
    <w:rsid w:val="00AB1D4E"/>
    <w:rsid w:val="00AB1D52"/>
    <w:rsid w:val="00AB22EE"/>
    <w:rsid w:val="00AB2402"/>
    <w:rsid w:val="00AB2C65"/>
    <w:rsid w:val="00AB2E89"/>
    <w:rsid w:val="00AB36E4"/>
    <w:rsid w:val="00AB415C"/>
    <w:rsid w:val="00AB4429"/>
    <w:rsid w:val="00AB44B4"/>
    <w:rsid w:val="00AB48FE"/>
    <w:rsid w:val="00AB509D"/>
    <w:rsid w:val="00AB5101"/>
    <w:rsid w:val="00AB55A2"/>
    <w:rsid w:val="00AB5A79"/>
    <w:rsid w:val="00AB61B2"/>
    <w:rsid w:val="00AB6283"/>
    <w:rsid w:val="00AB6509"/>
    <w:rsid w:val="00AB6651"/>
    <w:rsid w:val="00AB680E"/>
    <w:rsid w:val="00AB68F0"/>
    <w:rsid w:val="00AB6E63"/>
    <w:rsid w:val="00AB6F69"/>
    <w:rsid w:val="00AB7040"/>
    <w:rsid w:val="00AB713B"/>
    <w:rsid w:val="00AB7292"/>
    <w:rsid w:val="00AB74A7"/>
    <w:rsid w:val="00AB76C0"/>
    <w:rsid w:val="00AB7AA0"/>
    <w:rsid w:val="00AC0123"/>
    <w:rsid w:val="00AC0B3F"/>
    <w:rsid w:val="00AC17FE"/>
    <w:rsid w:val="00AC1C46"/>
    <w:rsid w:val="00AC1D0B"/>
    <w:rsid w:val="00AC22B5"/>
    <w:rsid w:val="00AC26BF"/>
    <w:rsid w:val="00AC3401"/>
    <w:rsid w:val="00AC384D"/>
    <w:rsid w:val="00AC3AA1"/>
    <w:rsid w:val="00AC3AD4"/>
    <w:rsid w:val="00AC3F1B"/>
    <w:rsid w:val="00AC4383"/>
    <w:rsid w:val="00AC49AB"/>
    <w:rsid w:val="00AC4AB7"/>
    <w:rsid w:val="00AC4B11"/>
    <w:rsid w:val="00AC4D52"/>
    <w:rsid w:val="00AC5C4D"/>
    <w:rsid w:val="00AC6DFF"/>
    <w:rsid w:val="00AC6E2E"/>
    <w:rsid w:val="00AC72A6"/>
    <w:rsid w:val="00AD0234"/>
    <w:rsid w:val="00AD074D"/>
    <w:rsid w:val="00AD0D95"/>
    <w:rsid w:val="00AD0F6D"/>
    <w:rsid w:val="00AD19FD"/>
    <w:rsid w:val="00AD1C3C"/>
    <w:rsid w:val="00AD38D9"/>
    <w:rsid w:val="00AD3C1B"/>
    <w:rsid w:val="00AD3FD7"/>
    <w:rsid w:val="00AD4313"/>
    <w:rsid w:val="00AD465C"/>
    <w:rsid w:val="00AD521A"/>
    <w:rsid w:val="00AD5980"/>
    <w:rsid w:val="00AD5A6B"/>
    <w:rsid w:val="00AD5DD6"/>
    <w:rsid w:val="00AD5E24"/>
    <w:rsid w:val="00AD61EB"/>
    <w:rsid w:val="00AD628A"/>
    <w:rsid w:val="00AD648B"/>
    <w:rsid w:val="00AD64A3"/>
    <w:rsid w:val="00AD6609"/>
    <w:rsid w:val="00AD6AC3"/>
    <w:rsid w:val="00AD6C28"/>
    <w:rsid w:val="00AD717B"/>
    <w:rsid w:val="00AD71F3"/>
    <w:rsid w:val="00AD743F"/>
    <w:rsid w:val="00AD7C33"/>
    <w:rsid w:val="00AE0228"/>
    <w:rsid w:val="00AE0704"/>
    <w:rsid w:val="00AE077A"/>
    <w:rsid w:val="00AE0EDF"/>
    <w:rsid w:val="00AE1130"/>
    <w:rsid w:val="00AE1D60"/>
    <w:rsid w:val="00AE25FC"/>
    <w:rsid w:val="00AE2659"/>
    <w:rsid w:val="00AE2B02"/>
    <w:rsid w:val="00AE3327"/>
    <w:rsid w:val="00AE33C9"/>
    <w:rsid w:val="00AE3FF4"/>
    <w:rsid w:val="00AE40FD"/>
    <w:rsid w:val="00AE42EC"/>
    <w:rsid w:val="00AE4526"/>
    <w:rsid w:val="00AE464D"/>
    <w:rsid w:val="00AE4CF6"/>
    <w:rsid w:val="00AE50F7"/>
    <w:rsid w:val="00AE5678"/>
    <w:rsid w:val="00AE59F9"/>
    <w:rsid w:val="00AE5E86"/>
    <w:rsid w:val="00AE5E8D"/>
    <w:rsid w:val="00AE5FAA"/>
    <w:rsid w:val="00AE601F"/>
    <w:rsid w:val="00AE6072"/>
    <w:rsid w:val="00AE66B1"/>
    <w:rsid w:val="00AE6A00"/>
    <w:rsid w:val="00AE7B6D"/>
    <w:rsid w:val="00AE7CC1"/>
    <w:rsid w:val="00AF0243"/>
    <w:rsid w:val="00AF03BF"/>
    <w:rsid w:val="00AF0794"/>
    <w:rsid w:val="00AF0803"/>
    <w:rsid w:val="00AF0AD1"/>
    <w:rsid w:val="00AF0DED"/>
    <w:rsid w:val="00AF1109"/>
    <w:rsid w:val="00AF2020"/>
    <w:rsid w:val="00AF24BC"/>
    <w:rsid w:val="00AF26B8"/>
    <w:rsid w:val="00AF2942"/>
    <w:rsid w:val="00AF2A21"/>
    <w:rsid w:val="00AF2A68"/>
    <w:rsid w:val="00AF2AAD"/>
    <w:rsid w:val="00AF343E"/>
    <w:rsid w:val="00AF3592"/>
    <w:rsid w:val="00AF3E9C"/>
    <w:rsid w:val="00AF4223"/>
    <w:rsid w:val="00AF456A"/>
    <w:rsid w:val="00AF460C"/>
    <w:rsid w:val="00AF4636"/>
    <w:rsid w:val="00AF5414"/>
    <w:rsid w:val="00AF55AB"/>
    <w:rsid w:val="00AF5785"/>
    <w:rsid w:val="00AF58C4"/>
    <w:rsid w:val="00AF5BC6"/>
    <w:rsid w:val="00AF5DA5"/>
    <w:rsid w:val="00AF5E1E"/>
    <w:rsid w:val="00AF5EB7"/>
    <w:rsid w:val="00AF68E0"/>
    <w:rsid w:val="00AF68F6"/>
    <w:rsid w:val="00AF6BF2"/>
    <w:rsid w:val="00AF6EDE"/>
    <w:rsid w:val="00AF72E7"/>
    <w:rsid w:val="00AF744E"/>
    <w:rsid w:val="00AF75F1"/>
    <w:rsid w:val="00AF76EB"/>
    <w:rsid w:val="00AF7BE9"/>
    <w:rsid w:val="00AF7CB4"/>
    <w:rsid w:val="00AF7F53"/>
    <w:rsid w:val="00B000D1"/>
    <w:rsid w:val="00B001B4"/>
    <w:rsid w:val="00B0069C"/>
    <w:rsid w:val="00B01948"/>
    <w:rsid w:val="00B01A9B"/>
    <w:rsid w:val="00B01ECD"/>
    <w:rsid w:val="00B01EE0"/>
    <w:rsid w:val="00B029F6"/>
    <w:rsid w:val="00B0329F"/>
    <w:rsid w:val="00B033E5"/>
    <w:rsid w:val="00B035F5"/>
    <w:rsid w:val="00B0378C"/>
    <w:rsid w:val="00B03C8D"/>
    <w:rsid w:val="00B04660"/>
    <w:rsid w:val="00B04D67"/>
    <w:rsid w:val="00B05C65"/>
    <w:rsid w:val="00B060D9"/>
    <w:rsid w:val="00B0615F"/>
    <w:rsid w:val="00B0626C"/>
    <w:rsid w:val="00B06714"/>
    <w:rsid w:val="00B06FAD"/>
    <w:rsid w:val="00B075F3"/>
    <w:rsid w:val="00B07BCE"/>
    <w:rsid w:val="00B1026E"/>
    <w:rsid w:val="00B1032A"/>
    <w:rsid w:val="00B1039D"/>
    <w:rsid w:val="00B10516"/>
    <w:rsid w:val="00B109FB"/>
    <w:rsid w:val="00B10B5D"/>
    <w:rsid w:val="00B1138F"/>
    <w:rsid w:val="00B113C0"/>
    <w:rsid w:val="00B115AA"/>
    <w:rsid w:val="00B11933"/>
    <w:rsid w:val="00B12733"/>
    <w:rsid w:val="00B12947"/>
    <w:rsid w:val="00B12D1B"/>
    <w:rsid w:val="00B12F81"/>
    <w:rsid w:val="00B132FF"/>
    <w:rsid w:val="00B1348D"/>
    <w:rsid w:val="00B13615"/>
    <w:rsid w:val="00B1367B"/>
    <w:rsid w:val="00B136AC"/>
    <w:rsid w:val="00B139F5"/>
    <w:rsid w:val="00B13AD5"/>
    <w:rsid w:val="00B1442C"/>
    <w:rsid w:val="00B148A6"/>
    <w:rsid w:val="00B1524F"/>
    <w:rsid w:val="00B1530D"/>
    <w:rsid w:val="00B158C9"/>
    <w:rsid w:val="00B159E3"/>
    <w:rsid w:val="00B15E02"/>
    <w:rsid w:val="00B1646A"/>
    <w:rsid w:val="00B16510"/>
    <w:rsid w:val="00B16DB0"/>
    <w:rsid w:val="00B16F6F"/>
    <w:rsid w:val="00B17112"/>
    <w:rsid w:val="00B17202"/>
    <w:rsid w:val="00B17A2B"/>
    <w:rsid w:val="00B17AAA"/>
    <w:rsid w:val="00B17ED5"/>
    <w:rsid w:val="00B200C4"/>
    <w:rsid w:val="00B20119"/>
    <w:rsid w:val="00B20DB1"/>
    <w:rsid w:val="00B212E1"/>
    <w:rsid w:val="00B217C8"/>
    <w:rsid w:val="00B21AC7"/>
    <w:rsid w:val="00B22143"/>
    <w:rsid w:val="00B22A42"/>
    <w:rsid w:val="00B22E37"/>
    <w:rsid w:val="00B2326B"/>
    <w:rsid w:val="00B2391D"/>
    <w:rsid w:val="00B23E19"/>
    <w:rsid w:val="00B23E48"/>
    <w:rsid w:val="00B23FDE"/>
    <w:rsid w:val="00B24256"/>
    <w:rsid w:val="00B2455F"/>
    <w:rsid w:val="00B24787"/>
    <w:rsid w:val="00B24F86"/>
    <w:rsid w:val="00B25030"/>
    <w:rsid w:val="00B25382"/>
    <w:rsid w:val="00B25C6A"/>
    <w:rsid w:val="00B26047"/>
    <w:rsid w:val="00B26AB1"/>
    <w:rsid w:val="00B26F61"/>
    <w:rsid w:val="00B26F7C"/>
    <w:rsid w:val="00B2744A"/>
    <w:rsid w:val="00B27C4E"/>
    <w:rsid w:val="00B27CEE"/>
    <w:rsid w:val="00B27D37"/>
    <w:rsid w:val="00B27E20"/>
    <w:rsid w:val="00B30034"/>
    <w:rsid w:val="00B300B6"/>
    <w:rsid w:val="00B30262"/>
    <w:rsid w:val="00B3038B"/>
    <w:rsid w:val="00B30536"/>
    <w:rsid w:val="00B30924"/>
    <w:rsid w:val="00B30B56"/>
    <w:rsid w:val="00B31036"/>
    <w:rsid w:val="00B3128A"/>
    <w:rsid w:val="00B3164F"/>
    <w:rsid w:val="00B31A0D"/>
    <w:rsid w:val="00B31E51"/>
    <w:rsid w:val="00B32847"/>
    <w:rsid w:val="00B32919"/>
    <w:rsid w:val="00B33232"/>
    <w:rsid w:val="00B3350D"/>
    <w:rsid w:val="00B33621"/>
    <w:rsid w:val="00B33C9A"/>
    <w:rsid w:val="00B33D46"/>
    <w:rsid w:val="00B34A19"/>
    <w:rsid w:val="00B34B86"/>
    <w:rsid w:val="00B34DC2"/>
    <w:rsid w:val="00B34F75"/>
    <w:rsid w:val="00B35049"/>
    <w:rsid w:val="00B3534D"/>
    <w:rsid w:val="00B35639"/>
    <w:rsid w:val="00B35E5F"/>
    <w:rsid w:val="00B35EC0"/>
    <w:rsid w:val="00B35FAD"/>
    <w:rsid w:val="00B3613F"/>
    <w:rsid w:val="00B36A03"/>
    <w:rsid w:val="00B36D49"/>
    <w:rsid w:val="00B37446"/>
    <w:rsid w:val="00B37AC0"/>
    <w:rsid w:val="00B37EC8"/>
    <w:rsid w:val="00B40A6C"/>
    <w:rsid w:val="00B40A70"/>
    <w:rsid w:val="00B40A9C"/>
    <w:rsid w:val="00B40BA7"/>
    <w:rsid w:val="00B40EAD"/>
    <w:rsid w:val="00B41306"/>
    <w:rsid w:val="00B417B7"/>
    <w:rsid w:val="00B41879"/>
    <w:rsid w:val="00B41E03"/>
    <w:rsid w:val="00B424E6"/>
    <w:rsid w:val="00B4331B"/>
    <w:rsid w:val="00B434DE"/>
    <w:rsid w:val="00B43930"/>
    <w:rsid w:val="00B4399C"/>
    <w:rsid w:val="00B439DE"/>
    <w:rsid w:val="00B43EA0"/>
    <w:rsid w:val="00B4478F"/>
    <w:rsid w:val="00B44BCF"/>
    <w:rsid w:val="00B44D6E"/>
    <w:rsid w:val="00B45134"/>
    <w:rsid w:val="00B46128"/>
    <w:rsid w:val="00B46398"/>
    <w:rsid w:val="00B46595"/>
    <w:rsid w:val="00B467A5"/>
    <w:rsid w:val="00B469AA"/>
    <w:rsid w:val="00B46F4B"/>
    <w:rsid w:val="00B4748A"/>
    <w:rsid w:val="00B475FD"/>
    <w:rsid w:val="00B47BFC"/>
    <w:rsid w:val="00B47F8E"/>
    <w:rsid w:val="00B5018D"/>
    <w:rsid w:val="00B50469"/>
    <w:rsid w:val="00B50FF4"/>
    <w:rsid w:val="00B511C8"/>
    <w:rsid w:val="00B5171C"/>
    <w:rsid w:val="00B51CDF"/>
    <w:rsid w:val="00B51F61"/>
    <w:rsid w:val="00B52294"/>
    <w:rsid w:val="00B52DF5"/>
    <w:rsid w:val="00B52E1F"/>
    <w:rsid w:val="00B535AF"/>
    <w:rsid w:val="00B53ADA"/>
    <w:rsid w:val="00B53C52"/>
    <w:rsid w:val="00B5425E"/>
    <w:rsid w:val="00B54496"/>
    <w:rsid w:val="00B54499"/>
    <w:rsid w:val="00B5456D"/>
    <w:rsid w:val="00B546FA"/>
    <w:rsid w:val="00B54760"/>
    <w:rsid w:val="00B55337"/>
    <w:rsid w:val="00B5572D"/>
    <w:rsid w:val="00B56565"/>
    <w:rsid w:val="00B56A4F"/>
    <w:rsid w:val="00B56AA0"/>
    <w:rsid w:val="00B56B48"/>
    <w:rsid w:val="00B5729C"/>
    <w:rsid w:val="00B5735D"/>
    <w:rsid w:val="00B578D4"/>
    <w:rsid w:val="00B57EC5"/>
    <w:rsid w:val="00B60AC2"/>
    <w:rsid w:val="00B60BE3"/>
    <w:rsid w:val="00B60EC8"/>
    <w:rsid w:val="00B61A10"/>
    <w:rsid w:val="00B61A77"/>
    <w:rsid w:val="00B61CC1"/>
    <w:rsid w:val="00B627F2"/>
    <w:rsid w:val="00B6284C"/>
    <w:rsid w:val="00B62A5A"/>
    <w:rsid w:val="00B62C7C"/>
    <w:rsid w:val="00B63697"/>
    <w:rsid w:val="00B6369F"/>
    <w:rsid w:val="00B637BC"/>
    <w:rsid w:val="00B63970"/>
    <w:rsid w:val="00B63D0A"/>
    <w:rsid w:val="00B63F19"/>
    <w:rsid w:val="00B640C9"/>
    <w:rsid w:val="00B6420B"/>
    <w:rsid w:val="00B642AC"/>
    <w:rsid w:val="00B647C4"/>
    <w:rsid w:val="00B64878"/>
    <w:rsid w:val="00B650BA"/>
    <w:rsid w:val="00B65621"/>
    <w:rsid w:val="00B65C62"/>
    <w:rsid w:val="00B669D0"/>
    <w:rsid w:val="00B67144"/>
    <w:rsid w:val="00B67214"/>
    <w:rsid w:val="00B67A5B"/>
    <w:rsid w:val="00B67F39"/>
    <w:rsid w:val="00B70406"/>
    <w:rsid w:val="00B708D1"/>
    <w:rsid w:val="00B70BC4"/>
    <w:rsid w:val="00B70C1E"/>
    <w:rsid w:val="00B71006"/>
    <w:rsid w:val="00B7180B"/>
    <w:rsid w:val="00B71FA7"/>
    <w:rsid w:val="00B72032"/>
    <w:rsid w:val="00B722C1"/>
    <w:rsid w:val="00B72A18"/>
    <w:rsid w:val="00B730BD"/>
    <w:rsid w:val="00B73461"/>
    <w:rsid w:val="00B74190"/>
    <w:rsid w:val="00B742E0"/>
    <w:rsid w:val="00B74873"/>
    <w:rsid w:val="00B74A04"/>
    <w:rsid w:val="00B74EB3"/>
    <w:rsid w:val="00B75096"/>
    <w:rsid w:val="00B75125"/>
    <w:rsid w:val="00B751BA"/>
    <w:rsid w:val="00B75356"/>
    <w:rsid w:val="00B75729"/>
    <w:rsid w:val="00B758AF"/>
    <w:rsid w:val="00B762D6"/>
    <w:rsid w:val="00B76DD4"/>
    <w:rsid w:val="00B76E90"/>
    <w:rsid w:val="00B76F17"/>
    <w:rsid w:val="00B7757C"/>
    <w:rsid w:val="00B775D8"/>
    <w:rsid w:val="00B7782A"/>
    <w:rsid w:val="00B77C45"/>
    <w:rsid w:val="00B77D8E"/>
    <w:rsid w:val="00B800D1"/>
    <w:rsid w:val="00B8058E"/>
    <w:rsid w:val="00B80AD9"/>
    <w:rsid w:val="00B80BE9"/>
    <w:rsid w:val="00B80D41"/>
    <w:rsid w:val="00B80DAF"/>
    <w:rsid w:val="00B814FC"/>
    <w:rsid w:val="00B82229"/>
    <w:rsid w:val="00B826EE"/>
    <w:rsid w:val="00B82772"/>
    <w:rsid w:val="00B82E9E"/>
    <w:rsid w:val="00B832B2"/>
    <w:rsid w:val="00B836D0"/>
    <w:rsid w:val="00B83A0A"/>
    <w:rsid w:val="00B83A0E"/>
    <w:rsid w:val="00B83B51"/>
    <w:rsid w:val="00B83CF6"/>
    <w:rsid w:val="00B843FC"/>
    <w:rsid w:val="00B84AC9"/>
    <w:rsid w:val="00B84BD0"/>
    <w:rsid w:val="00B84DC0"/>
    <w:rsid w:val="00B84E2F"/>
    <w:rsid w:val="00B84E82"/>
    <w:rsid w:val="00B84F40"/>
    <w:rsid w:val="00B855F2"/>
    <w:rsid w:val="00B85763"/>
    <w:rsid w:val="00B85B6E"/>
    <w:rsid w:val="00B85E8A"/>
    <w:rsid w:val="00B860DE"/>
    <w:rsid w:val="00B86230"/>
    <w:rsid w:val="00B8675A"/>
    <w:rsid w:val="00B8695E"/>
    <w:rsid w:val="00B8758C"/>
    <w:rsid w:val="00B87786"/>
    <w:rsid w:val="00B901D6"/>
    <w:rsid w:val="00B90583"/>
    <w:rsid w:val="00B908E4"/>
    <w:rsid w:val="00B90A7D"/>
    <w:rsid w:val="00B90AE1"/>
    <w:rsid w:val="00B90D68"/>
    <w:rsid w:val="00B90F1C"/>
    <w:rsid w:val="00B90F59"/>
    <w:rsid w:val="00B90FA4"/>
    <w:rsid w:val="00B910C0"/>
    <w:rsid w:val="00B91CE4"/>
    <w:rsid w:val="00B9257A"/>
    <w:rsid w:val="00B9286E"/>
    <w:rsid w:val="00B93246"/>
    <w:rsid w:val="00B93657"/>
    <w:rsid w:val="00B93878"/>
    <w:rsid w:val="00B93AB7"/>
    <w:rsid w:val="00B93B09"/>
    <w:rsid w:val="00B93C3E"/>
    <w:rsid w:val="00B93E2C"/>
    <w:rsid w:val="00B9480E"/>
    <w:rsid w:val="00B94D6B"/>
    <w:rsid w:val="00B95387"/>
    <w:rsid w:val="00B95AF4"/>
    <w:rsid w:val="00B95CA4"/>
    <w:rsid w:val="00B95E26"/>
    <w:rsid w:val="00B96A4B"/>
    <w:rsid w:val="00B96F72"/>
    <w:rsid w:val="00B973E6"/>
    <w:rsid w:val="00B97683"/>
    <w:rsid w:val="00B97750"/>
    <w:rsid w:val="00B97773"/>
    <w:rsid w:val="00B97A41"/>
    <w:rsid w:val="00B97D0F"/>
    <w:rsid w:val="00B97E0C"/>
    <w:rsid w:val="00B97F4B"/>
    <w:rsid w:val="00BA0CC7"/>
    <w:rsid w:val="00BA0D10"/>
    <w:rsid w:val="00BA0E70"/>
    <w:rsid w:val="00BA1080"/>
    <w:rsid w:val="00BA13E7"/>
    <w:rsid w:val="00BA1855"/>
    <w:rsid w:val="00BA1ACD"/>
    <w:rsid w:val="00BA2483"/>
    <w:rsid w:val="00BA24C1"/>
    <w:rsid w:val="00BA2965"/>
    <w:rsid w:val="00BA3B30"/>
    <w:rsid w:val="00BA3E37"/>
    <w:rsid w:val="00BA3F36"/>
    <w:rsid w:val="00BA4781"/>
    <w:rsid w:val="00BA4FB2"/>
    <w:rsid w:val="00BA52CB"/>
    <w:rsid w:val="00BA5C6E"/>
    <w:rsid w:val="00BA5F08"/>
    <w:rsid w:val="00BA62B6"/>
    <w:rsid w:val="00BA6640"/>
    <w:rsid w:val="00BA6687"/>
    <w:rsid w:val="00BA66DF"/>
    <w:rsid w:val="00BA6871"/>
    <w:rsid w:val="00BA6B4B"/>
    <w:rsid w:val="00BA70FE"/>
    <w:rsid w:val="00BA7154"/>
    <w:rsid w:val="00BA71FA"/>
    <w:rsid w:val="00BA7355"/>
    <w:rsid w:val="00BA7BEA"/>
    <w:rsid w:val="00BB01FB"/>
    <w:rsid w:val="00BB02B5"/>
    <w:rsid w:val="00BB148E"/>
    <w:rsid w:val="00BB1592"/>
    <w:rsid w:val="00BB1797"/>
    <w:rsid w:val="00BB2245"/>
    <w:rsid w:val="00BB2390"/>
    <w:rsid w:val="00BB25C6"/>
    <w:rsid w:val="00BB297E"/>
    <w:rsid w:val="00BB2AFF"/>
    <w:rsid w:val="00BB2C7B"/>
    <w:rsid w:val="00BB2CA1"/>
    <w:rsid w:val="00BB2FAB"/>
    <w:rsid w:val="00BB3242"/>
    <w:rsid w:val="00BB3957"/>
    <w:rsid w:val="00BB3D0E"/>
    <w:rsid w:val="00BB43C2"/>
    <w:rsid w:val="00BB4560"/>
    <w:rsid w:val="00BB45A7"/>
    <w:rsid w:val="00BB4808"/>
    <w:rsid w:val="00BB491A"/>
    <w:rsid w:val="00BB4D01"/>
    <w:rsid w:val="00BB51DD"/>
    <w:rsid w:val="00BB56FE"/>
    <w:rsid w:val="00BB5D6E"/>
    <w:rsid w:val="00BB649A"/>
    <w:rsid w:val="00BB6D90"/>
    <w:rsid w:val="00BB7703"/>
    <w:rsid w:val="00BB780D"/>
    <w:rsid w:val="00BB7B45"/>
    <w:rsid w:val="00BB7EFF"/>
    <w:rsid w:val="00BC104C"/>
    <w:rsid w:val="00BC1241"/>
    <w:rsid w:val="00BC138A"/>
    <w:rsid w:val="00BC1B8D"/>
    <w:rsid w:val="00BC1D86"/>
    <w:rsid w:val="00BC1EDC"/>
    <w:rsid w:val="00BC2AAF"/>
    <w:rsid w:val="00BC2AFA"/>
    <w:rsid w:val="00BC2CAA"/>
    <w:rsid w:val="00BC2EDC"/>
    <w:rsid w:val="00BC317B"/>
    <w:rsid w:val="00BC35F5"/>
    <w:rsid w:val="00BC3808"/>
    <w:rsid w:val="00BC3A14"/>
    <w:rsid w:val="00BC41DA"/>
    <w:rsid w:val="00BC45B7"/>
    <w:rsid w:val="00BC4898"/>
    <w:rsid w:val="00BC48C7"/>
    <w:rsid w:val="00BC4B96"/>
    <w:rsid w:val="00BC5050"/>
    <w:rsid w:val="00BC536C"/>
    <w:rsid w:val="00BC55BE"/>
    <w:rsid w:val="00BC5E22"/>
    <w:rsid w:val="00BC601C"/>
    <w:rsid w:val="00BC64C4"/>
    <w:rsid w:val="00BC69B9"/>
    <w:rsid w:val="00BC6A79"/>
    <w:rsid w:val="00BC6AD2"/>
    <w:rsid w:val="00BC6BC3"/>
    <w:rsid w:val="00BC6E26"/>
    <w:rsid w:val="00BC7F2D"/>
    <w:rsid w:val="00BD00D9"/>
    <w:rsid w:val="00BD083F"/>
    <w:rsid w:val="00BD088B"/>
    <w:rsid w:val="00BD17E2"/>
    <w:rsid w:val="00BD1E15"/>
    <w:rsid w:val="00BD20DC"/>
    <w:rsid w:val="00BD278A"/>
    <w:rsid w:val="00BD2BE2"/>
    <w:rsid w:val="00BD2C20"/>
    <w:rsid w:val="00BD2EE3"/>
    <w:rsid w:val="00BD348A"/>
    <w:rsid w:val="00BD3EAA"/>
    <w:rsid w:val="00BD4579"/>
    <w:rsid w:val="00BD4788"/>
    <w:rsid w:val="00BD48E4"/>
    <w:rsid w:val="00BD5C7B"/>
    <w:rsid w:val="00BD60F9"/>
    <w:rsid w:val="00BD6214"/>
    <w:rsid w:val="00BD6321"/>
    <w:rsid w:val="00BD739D"/>
    <w:rsid w:val="00BE12D5"/>
    <w:rsid w:val="00BE13F8"/>
    <w:rsid w:val="00BE1D94"/>
    <w:rsid w:val="00BE1E8E"/>
    <w:rsid w:val="00BE21A7"/>
    <w:rsid w:val="00BE2797"/>
    <w:rsid w:val="00BE28A7"/>
    <w:rsid w:val="00BE2CBC"/>
    <w:rsid w:val="00BE2FD6"/>
    <w:rsid w:val="00BE34FC"/>
    <w:rsid w:val="00BE36D2"/>
    <w:rsid w:val="00BE378D"/>
    <w:rsid w:val="00BE3898"/>
    <w:rsid w:val="00BE423E"/>
    <w:rsid w:val="00BE45F4"/>
    <w:rsid w:val="00BE4999"/>
    <w:rsid w:val="00BE4E5C"/>
    <w:rsid w:val="00BE503F"/>
    <w:rsid w:val="00BE563B"/>
    <w:rsid w:val="00BE56EA"/>
    <w:rsid w:val="00BE57A2"/>
    <w:rsid w:val="00BE604F"/>
    <w:rsid w:val="00BE65F8"/>
    <w:rsid w:val="00BE6991"/>
    <w:rsid w:val="00BE6B4A"/>
    <w:rsid w:val="00BE6CFB"/>
    <w:rsid w:val="00BE700F"/>
    <w:rsid w:val="00BE71D8"/>
    <w:rsid w:val="00BE76A5"/>
    <w:rsid w:val="00BE7BAF"/>
    <w:rsid w:val="00BF0403"/>
    <w:rsid w:val="00BF0E37"/>
    <w:rsid w:val="00BF1A65"/>
    <w:rsid w:val="00BF2334"/>
    <w:rsid w:val="00BF23F0"/>
    <w:rsid w:val="00BF2635"/>
    <w:rsid w:val="00BF363C"/>
    <w:rsid w:val="00BF37A8"/>
    <w:rsid w:val="00BF41C1"/>
    <w:rsid w:val="00BF4254"/>
    <w:rsid w:val="00BF4311"/>
    <w:rsid w:val="00BF4E51"/>
    <w:rsid w:val="00BF55DE"/>
    <w:rsid w:val="00BF55E3"/>
    <w:rsid w:val="00BF5B37"/>
    <w:rsid w:val="00BF5F50"/>
    <w:rsid w:val="00BF6A10"/>
    <w:rsid w:val="00BF6B48"/>
    <w:rsid w:val="00BF6D55"/>
    <w:rsid w:val="00BF6E94"/>
    <w:rsid w:val="00BF72FB"/>
    <w:rsid w:val="00BF7900"/>
    <w:rsid w:val="00BF79D3"/>
    <w:rsid w:val="00BF7A72"/>
    <w:rsid w:val="00BF7CC0"/>
    <w:rsid w:val="00BF7F6A"/>
    <w:rsid w:val="00C01000"/>
    <w:rsid w:val="00C02320"/>
    <w:rsid w:val="00C0271D"/>
    <w:rsid w:val="00C02B6E"/>
    <w:rsid w:val="00C0347A"/>
    <w:rsid w:val="00C035C7"/>
    <w:rsid w:val="00C036EA"/>
    <w:rsid w:val="00C03793"/>
    <w:rsid w:val="00C038FE"/>
    <w:rsid w:val="00C03E6D"/>
    <w:rsid w:val="00C04020"/>
    <w:rsid w:val="00C0422E"/>
    <w:rsid w:val="00C042A7"/>
    <w:rsid w:val="00C04EF2"/>
    <w:rsid w:val="00C04F7E"/>
    <w:rsid w:val="00C05026"/>
    <w:rsid w:val="00C05743"/>
    <w:rsid w:val="00C05941"/>
    <w:rsid w:val="00C05BB8"/>
    <w:rsid w:val="00C05F2C"/>
    <w:rsid w:val="00C05F9D"/>
    <w:rsid w:val="00C06837"/>
    <w:rsid w:val="00C06EE6"/>
    <w:rsid w:val="00C07787"/>
    <w:rsid w:val="00C07A68"/>
    <w:rsid w:val="00C07E2C"/>
    <w:rsid w:val="00C07E40"/>
    <w:rsid w:val="00C07E64"/>
    <w:rsid w:val="00C10E18"/>
    <w:rsid w:val="00C11097"/>
    <w:rsid w:val="00C119A4"/>
    <w:rsid w:val="00C11DB3"/>
    <w:rsid w:val="00C11DD2"/>
    <w:rsid w:val="00C12FE0"/>
    <w:rsid w:val="00C13075"/>
    <w:rsid w:val="00C13287"/>
    <w:rsid w:val="00C13AB3"/>
    <w:rsid w:val="00C13D80"/>
    <w:rsid w:val="00C14379"/>
    <w:rsid w:val="00C1448B"/>
    <w:rsid w:val="00C1468F"/>
    <w:rsid w:val="00C1474B"/>
    <w:rsid w:val="00C14A61"/>
    <w:rsid w:val="00C14C37"/>
    <w:rsid w:val="00C14EBE"/>
    <w:rsid w:val="00C14EC0"/>
    <w:rsid w:val="00C15165"/>
    <w:rsid w:val="00C15E46"/>
    <w:rsid w:val="00C16048"/>
    <w:rsid w:val="00C164A4"/>
    <w:rsid w:val="00C16563"/>
    <w:rsid w:val="00C16B8A"/>
    <w:rsid w:val="00C16C00"/>
    <w:rsid w:val="00C1764B"/>
    <w:rsid w:val="00C20651"/>
    <w:rsid w:val="00C2082A"/>
    <w:rsid w:val="00C20C1F"/>
    <w:rsid w:val="00C210D8"/>
    <w:rsid w:val="00C21738"/>
    <w:rsid w:val="00C218E9"/>
    <w:rsid w:val="00C21977"/>
    <w:rsid w:val="00C21B45"/>
    <w:rsid w:val="00C21D7F"/>
    <w:rsid w:val="00C227CB"/>
    <w:rsid w:val="00C22F11"/>
    <w:rsid w:val="00C2312C"/>
    <w:rsid w:val="00C233CE"/>
    <w:rsid w:val="00C2352B"/>
    <w:rsid w:val="00C239D4"/>
    <w:rsid w:val="00C24213"/>
    <w:rsid w:val="00C2463A"/>
    <w:rsid w:val="00C247EF"/>
    <w:rsid w:val="00C24A39"/>
    <w:rsid w:val="00C24BDC"/>
    <w:rsid w:val="00C24EB6"/>
    <w:rsid w:val="00C2544B"/>
    <w:rsid w:val="00C25649"/>
    <w:rsid w:val="00C25684"/>
    <w:rsid w:val="00C2569D"/>
    <w:rsid w:val="00C25881"/>
    <w:rsid w:val="00C25A68"/>
    <w:rsid w:val="00C25C45"/>
    <w:rsid w:val="00C25D8D"/>
    <w:rsid w:val="00C25E8E"/>
    <w:rsid w:val="00C25EB0"/>
    <w:rsid w:val="00C265C2"/>
    <w:rsid w:val="00C2661D"/>
    <w:rsid w:val="00C26949"/>
    <w:rsid w:val="00C26C43"/>
    <w:rsid w:val="00C26E26"/>
    <w:rsid w:val="00C27785"/>
    <w:rsid w:val="00C27B12"/>
    <w:rsid w:val="00C27B2B"/>
    <w:rsid w:val="00C27D10"/>
    <w:rsid w:val="00C30613"/>
    <w:rsid w:val="00C308EC"/>
    <w:rsid w:val="00C30DDC"/>
    <w:rsid w:val="00C3115C"/>
    <w:rsid w:val="00C315CB"/>
    <w:rsid w:val="00C315FB"/>
    <w:rsid w:val="00C316D2"/>
    <w:rsid w:val="00C31760"/>
    <w:rsid w:val="00C31DDD"/>
    <w:rsid w:val="00C337D3"/>
    <w:rsid w:val="00C33EEA"/>
    <w:rsid w:val="00C34016"/>
    <w:rsid w:val="00C3488C"/>
    <w:rsid w:val="00C34BA0"/>
    <w:rsid w:val="00C35276"/>
    <w:rsid w:val="00C35A18"/>
    <w:rsid w:val="00C35A57"/>
    <w:rsid w:val="00C35AD5"/>
    <w:rsid w:val="00C3603B"/>
    <w:rsid w:val="00C361FA"/>
    <w:rsid w:val="00C36287"/>
    <w:rsid w:val="00C3649F"/>
    <w:rsid w:val="00C36BE3"/>
    <w:rsid w:val="00C36D8D"/>
    <w:rsid w:val="00C36E5D"/>
    <w:rsid w:val="00C36EFA"/>
    <w:rsid w:val="00C36F62"/>
    <w:rsid w:val="00C37819"/>
    <w:rsid w:val="00C37839"/>
    <w:rsid w:val="00C37B34"/>
    <w:rsid w:val="00C37C7E"/>
    <w:rsid w:val="00C37EB3"/>
    <w:rsid w:val="00C40C12"/>
    <w:rsid w:val="00C40E6B"/>
    <w:rsid w:val="00C40FE3"/>
    <w:rsid w:val="00C41BD4"/>
    <w:rsid w:val="00C421E9"/>
    <w:rsid w:val="00C42982"/>
    <w:rsid w:val="00C42BF3"/>
    <w:rsid w:val="00C42E9A"/>
    <w:rsid w:val="00C433DD"/>
    <w:rsid w:val="00C4369C"/>
    <w:rsid w:val="00C43A17"/>
    <w:rsid w:val="00C44743"/>
    <w:rsid w:val="00C44799"/>
    <w:rsid w:val="00C44F2C"/>
    <w:rsid w:val="00C44FC3"/>
    <w:rsid w:val="00C4532F"/>
    <w:rsid w:val="00C4543A"/>
    <w:rsid w:val="00C454A0"/>
    <w:rsid w:val="00C45666"/>
    <w:rsid w:val="00C456C6"/>
    <w:rsid w:val="00C45A6E"/>
    <w:rsid w:val="00C45BAB"/>
    <w:rsid w:val="00C45EB4"/>
    <w:rsid w:val="00C4604B"/>
    <w:rsid w:val="00C461B3"/>
    <w:rsid w:val="00C463BE"/>
    <w:rsid w:val="00C463E5"/>
    <w:rsid w:val="00C467EC"/>
    <w:rsid w:val="00C470C9"/>
    <w:rsid w:val="00C476D1"/>
    <w:rsid w:val="00C47912"/>
    <w:rsid w:val="00C5005D"/>
    <w:rsid w:val="00C5019C"/>
    <w:rsid w:val="00C506B5"/>
    <w:rsid w:val="00C50ADD"/>
    <w:rsid w:val="00C50B44"/>
    <w:rsid w:val="00C51ADC"/>
    <w:rsid w:val="00C51B83"/>
    <w:rsid w:val="00C51BC0"/>
    <w:rsid w:val="00C51E22"/>
    <w:rsid w:val="00C51EC1"/>
    <w:rsid w:val="00C51F4B"/>
    <w:rsid w:val="00C5267D"/>
    <w:rsid w:val="00C52923"/>
    <w:rsid w:val="00C52A6B"/>
    <w:rsid w:val="00C52C81"/>
    <w:rsid w:val="00C52D46"/>
    <w:rsid w:val="00C53137"/>
    <w:rsid w:val="00C5386B"/>
    <w:rsid w:val="00C53EB9"/>
    <w:rsid w:val="00C53F13"/>
    <w:rsid w:val="00C54192"/>
    <w:rsid w:val="00C54662"/>
    <w:rsid w:val="00C5487D"/>
    <w:rsid w:val="00C54E8D"/>
    <w:rsid w:val="00C55A32"/>
    <w:rsid w:val="00C55A8C"/>
    <w:rsid w:val="00C55CBD"/>
    <w:rsid w:val="00C560BC"/>
    <w:rsid w:val="00C566EE"/>
    <w:rsid w:val="00C56AEF"/>
    <w:rsid w:val="00C57068"/>
    <w:rsid w:val="00C57366"/>
    <w:rsid w:val="00C574C5"/>
    <w:rsid w:val="00C578C7"/>
    <w:rsid w:val="00C603E1"/>
    <w:rsid w:val="00C604E1"/>
    <w:rsid w:val="00C6050E"/>
    <w:rsid w:val="00C60D49"/>
    <w:rsid w:val="00C60EB2"/>
    <w:rsid w:val="00C6128C"/>
    <w:rsid w:val="00C61C9B"/>
    <w:rsid w:val="00C6247B"/>
    <w:rsid w:val="00C62658"/>
    <w:rsid w:val="00C626CC"/>
    <w:rsid w:val="00C62920"/>
    <w:rsid w:val="00C629BE"/>
    <w:rsid w:val="00C62A15"/>
    <w:rsid w:val="00C62D5F"/>
    <w:rsid w:val="00C634C8"/>
    <w:rsid w:val="00C63C0E"/>
    <w:rsid w:val="00C64015"/>
    <w:rsid w:val="00C64049"/>
    <w:rsid w:val="00C64411"/>
    <w:rsid w:val="00C64F67"/>
    <w:rsid w:val="00C6538A"/>
    <w:rsid w:val="00C6575D"/>
    <w:rsid w:val="00C662AA"/>
    <w:rsid w:val="00C662F1"/>
    <w:rsid w:val="00C66337"/>
    <w:rsid w:val="00C66928"/>
    <w:rsid w:val="00C67113"/>
    <w:rsid w:val="00C67692"/>
    <w:rsid w:val="00C67D73"/>
    <w:rsid w:val="00C70197"/>
    <w:rsid w:val="00C70382"/>
    <w:rsid w:val="00C70AC6"/>
    <w:rsid w:val="00C70BA7"/>
    <w:rsid w:val="00C70DD4"/>
    <w:rsid w:val="00C70FCF"/>
    <w:rsid w:val="00C71183"/>
    <w:rsid w:val="00C712C3"/>
    <w:rsid w:val="00C7130A"/>
    <w:rsid w:val="00C714D9"/>
    <w:rsid w:val="00C71866"/>
    <w:rsid w:val="00C71A87"/>
    <w:rsid w:val="00C72275"/>
    <w:rsid w:val="00C72316"/>
    <w:rsid w:val="00C72482"/>
    <w:rsid w:val="00C724F7"/>
    <w:rsid w:val="00C72978"/>
    <w:rsid w:val="00C72A0B"/>
    <w:rsid w:val="00C72AB5"/>
    <w:rsid w:val="00C72DFC"/>
    <w:rsid w:val="00C72E51"/>
    <w:rsid w:val="00C72E83"/>
    <w:rsid w:val="00C72EE1"/>
    <w:rsid w:val="00C7382C"/>
    <w:rsid w:val="00C73999"/>
    <w:rsid w:val="00C73A0B"/>
    <w:rsid w:val="00C73A12"/>
    <w:rsid w:val="00C73BD9"/>
    <w:rsid w:val="00C73C7D"/>
    <w:rsid w:val="00C73DF6"/>
    <w:rsid w:val="00C73E5C"/>
    <w:rsid w:val="00C740F8"/>
    <w:rsid w:val="00C74302"/>
    <w:rsid w:val="00C74403"/>
    <w:rsid w:val="00C74421"/>
    <w:rsid w:val="00C74488"/>
    <w:rsid w:val="00C749E1"/>
    <w:rsid w:val="00C74CD5"/>
    <w:rsid w:val="00C751C9"/>
    <w:rsid w:val="00C758D5"/>
    <w:rsid w:val="00C75E75"/>
    <w:rsid w:val="00C76D82"/>
    <w:rsid w:val="00C76E85"/>
    <w:rsid w:val="00C77013"/>
    <w:rsid w:val="00C77566"/>
    <w:rsid w:val="00C808E9"/>
    <w:rsid w:val="00C80AB5"/>
    <w:rsid w:val="00C81E9C"/>
    <w:rsid w:val="00C81F43"/>
    <w:rsid w:val="00C826B5"/>
    <w:rsid w:val="00C8271C"/>
    <w:rsid w:val="00C83D28"/>
    <w:rsid w:val="00C84026"/>
    <w:rsid w:val="00C84189"/>
    <w:rsid w:val="00C841F1"/>
    <w:rsid w:val="00C844E7"/>
    <w:rsid w:val="00C8474A"/>
    <w:rsid w:val="00C852F9"/>
    <w:rsid w:val="00C854AD"/>
    <w:rsid w:val="00C8558B"/>
    <w:rsid w:val="00C85823"/>
    <w:rsid w:val="00C86847"/>
    <w:rsid w:val="00C871E4"/>
    <w:rsid w:val="00C87748"/>
    <w:rsid w:val="00C877BC"/>
    <w:rsid w:val="00C87D51"/>
    <w:rsid w:val="00C87DDA"/>
    <w:rsid w:val="00C87FB8"/>
    <w:rsid w:val="00C905F5"/>
    <w:rsid w:val="00C9067A"/>
    <w:rsid w:val="00C907EB"/>
    <w:rsid w:val="00C90C12"/>
    <w:rsid w:val="00C912CA"/>
    <w:rsid w:val="00C915D9"/>
    <w:rsid w:val="00C91693"/>
    <w:rsid w:val="00C923F5"/>
    <w:rsid w:val="00C92455"/>
    <w:rsid w:val="00C92734"/>
    <w:rsid w:val="00C929C2"/>
    <w:rsid w:val="00C92F68"/>
    <w:rsid w:val="00C93025"/>
    <w:rsid w:val="00C93260"/>
    <w:rsid w:val="00C9328E"/>
    <w:rsid w:val="00C93868"/>
    <w:rsid w:val="00C93F63"/>
    <w:rsid w:val="00C9415E"/>
    <w:rsid w:val="00C946B8"/>
    <w:rsid w:val="00C9498C"/>
    <w:rsid w:val="00C9520D"/>
    <w:rsid w:val="00C95DD5"/>
    <w:rsid w:val="00C95DF8"/>
    <w:rsid w:val="00C96276"/>
    <w:rsid w:val="00C962A3"/>
    <w:rsid w:val="00C96328"/>
    <w:rsid w:val="00C96DA8"/>
    <w:rsid w:val="00C96DF4"/>
    <w:rsid w:val="00C96F73"/>
    <w:rsid w:val="00C97561"/>
    <w:rsid w:val="00C97700"/>
    <w:rsid w:val="00CA0564"/>
    <w:rsid w:val="00CA0983"/>
    <w:rsid w:val="00CA0E05"/>
    <w:rsid w:val="00CA0E2B"/>
    <w:rsid w:val="00CA122E"/>
    <w:rsid w:val="00CA12DF"/>
    <w:rsid w:val="00CA18CE"/>
    <w:rsid w:val="00CA18EF"/>
    <w:rsid w:val="00CA1D8E"/>
    <w:rsid w:val="00CA1E0C"/>
    <w:rsid w:val="00CA27A6"/>
    <w:rsid w:val="00CA2EA5"/>
    <w:rsid w:val="00CA3191"/>
    <w:rsid w:val="00CA40D7"/>
    <w:rsid w:val="00CA412A"/>
    <w:rsid w:val="00CA49A4"/>
    <w:rsid w:val="00CA4EC5"/>
    <w:rsid w:val="00CA5413"/>
    <w:rsid w:val="00CA58AB"/>
    <w:rsid w:val="00CA5E2F"/>
    <w:rsid w:val="00CA5EF7"/>
    <w:rsid w:val="00CA6B19"/>
    <w:rsid w:val="00CA6CE3"/>
    <w:rsid w:val="00CA6CE8"/>
    <w:rsid w:val="00CA6E2D"/>
    <w:rsid w:val="00CA6FB3"/>
    <w:rsid w:val="00CA73E8"/>
    <w:rsid w:val="00CA7C5F"/>
    <w:rsid w:val="00CA7E7F"/>
    <w:rsid w:val="00CA7F0A"/>
    <w:rsid w:val="00CB03A8"/>
    <w:rsid w:val="00CB03B3"/>
    <w:rsid w:val="00CB0559"/>
    <w:rsid w:val="00CB07D9"/>
    <w:rsid w:val="00CB0A53"/>
    <w:rsid w:val="00CB156B"/>
    <w:rsid w:val="00CB172A"/>
    <w:rsid w:val="00CB1E8C"/>
    <w:rsid w:val="00CB21EF"/>
    <w:rsid w:val="00CB23CF"/>
    <w:rsid w:val="00CB2498"/>
    <w:rsid w:val="00CB25DC"/>
    <w:rsid w:val="00CB2C3C"/>
    <w:rsid w:val="00CB2F99"/>
    <w:rsid w:val="00CB3135"/>
    <w:rsid w:val="00CB3806"/>
    <w:rsid w:val="00CB3B6B"/>
    <w:rsid w:val="00CB3F33"/>
    <w:rsid w:val="00CB4026"/>
    <w:rsid w:val="00CB4186"/>
    <w:rsid w:val="00CB44B9"/>
    <w:rsid w:val="00CB4A94"/>
    <w:rsid w:val="00CB4B8A"/>
    <w:rsid w:val="00CB5046"/>
    <w:rsid w:val="00CB5687"/>
    <w:rsid w:val="00CB5A64"/>
    <w:rsid w:val="00CB73A9"/>
    <w:rsid w:val="00CB7689"/>
    <w:rsid w:val="00CB7957"/>
    <w:rsid w:val="00CB7D5E"/>
    <w:rsid w:val="00CC0333"/>
    <w:rsid w:val="00CC0C5D"/>
    <w:rsid w:val="00CC0F39"/>
    <w:rsid w:val="00CC0FC1"/>
    <w:rsid w:val="00CC163B"/>
    <w:rsid w:val="00CC1642"/>
    <w:rsid w:val="00CC16F9"/>
    <w:rsid w:val="00CC19BA"/>
    <w:rsid w:val="00CC1A9F"/>
    <w:rsid w:val="00CC1C11"/>
    <w:rsid w:val="00CC2C83"/>
    <w:rsid w:val="00CC2E91"/>
    <w:rsid w:val="00CC32CD"/>
    <w:rsid w:val="00CC35AA"/>
    <w:rsid w:val="00CC3935"/>
    <w:rsid w:val="00CC3E67"/>
    <w:rsid w:val="00CC3E8F"/>
    <w:rsid w:val="00CC3FDD"/>
    <w:rsid w:val="00CC42B6"/>
    <w:rsid w:val="00CC4A2E"/>
    <w:rsid w:val="00CC4E85"/>
    <w:rsid w:val="00CC4F57"/>
    <w:rsid w:val="00CC53A8"/>
    <w:rsid w:val="00CC5766"/>
    <w:rsid w:val="00CC5E17"/>
    <w:rsid w:val="00CC62DD"/>
    <w:rsid w:val="00CC695B"/>
    <w:rsid w:val="00CC6F6D"/>
    <w:rsid w:val="00CC752C"/>
    <w:rsid w:val="00CC7837"/>
    <w:rsid w:val="00CC7A99"/>
    <w:rsid w:val="00CC7C58"/>
    <w:rsid w:val="00CD004B"/>
    <w:rsid w:val="00CD04BE"/>
    <w:rsid w:val="00CD0557"/>
    <w:rsid w:val="00CD0926"/>
    <w:rsid w:val="00CD110C"/>
    <w:rsid w:val="00CD163E"/>
    <w:rsid w:val="00CD1752"/>
    <w:rsid w:val="00CD1FA5"/>
    <w:rsid w:val="00CD1FC3"/>
    <w:rsid w:val="00CD2099"/>
    <w:rsid w:val="00CD2166"/>
    <w:rsid w:val="00CD2184"/>
    <w:rsid w:val="00CD273A"/>
    <w:rsid w:val="00CD2A3F"/>
    <w:rsid w:val="00CD4175"/>
    <w:rsid w:val="00CD4579"/>
    <w:rsid w:val="00CD4874"/>
    <w:rsid w:val="00CD4BAD"/>
    <w:rsid w:val="00CD5523"/>
    <w:rsid w:val="00CD58C4"/>
    <w:rsid w:val="00CD5AC4"/>
    <w:rsid w:val="00CD5D63"/>
    <w:rsid w:val="00CD5E86"/>
    <w:rsid w:val="00CD620D"/>
    <w:rsid w:val="00CD66F1"/>
    <w:rsid w:val="00CD68EB"/>
    <w:rsid w:val="00CD70AE"/>
    <w:rsid w:val="00CD7391"/>
    <w:rsid w:val="00CD7589"/>
    <w:rsid w:val="00CD7C72"/>
    <w:rsid w:val="00CD7E56"/>
    <w:rsid w:val="00CE06A5"/>
    <w:rsid w:val="00CE2020"/>
    <w:rsid w:val="00CE2829"/>
    <w:rsid w:val="00CE29C5"/>
    <w:rsid w:val="00CE2A23"/>
    <w:rsid w:val="00CE2C6A"/>
    <w:rsid w:val="00CE3198"/>
    <w:rsid w:val="00CE3859"/>
    <w:rsid w:val="00CE3892"/>
    <w:rsid w:val="00CE38A6"/>
    <w:rsid w:val="00CE3A1F"/>
    <w:rsid w:val="00CE45F4"/>
    <w:rsid w:val="00CE5046"/>
    <w:rsid w:val="00CE5139"/>
    <w:rsid w:val="00CE533F"/>
    <w:rsid w:val="00CE5359"/>
    <w:rsid w:val="00CE56F8"/>
    <w:rsid w:val="00CE5B3D"/>
    <w:rsid w:val="00CE6084"/>
    <w:rsid w:val="00CE67D4"/>
    <w:rsid w:val="00CE6E87"/>
    <w:rsid w:val="00CE6F6A"/>
    <w:rsid w:val="00CE70FC"/>
    <w:rsid w:val="00CE7EFF"/>
    <w:rsid w:val="00CE7F8E"/>
    <w:rsid w:val="00CF06BC"/>
    <w:rsid w:val="00CF08E9"/>
    <w:rsid w:val="00CF092F"/>
    <w:rsid w:val="00CF0C23"/>
    <w:rsid w:val="00CF0CCE"/>
    <w:rsid w:val="00CF0D91"/>
    <w:rsid w:val="00CF0DE8"/>
    <w:rsid w:val="00CF16BC"/>
    <w:rsid w:val="00CF1A68"/>
    <w:rsid w:val="00CF2066"/>
    <w:rsid w:val="00CF20D9"/>
    <w:rsid w:val="00CF2427"/>
    <w:rsid w:val="00CF24C3"/>
    <w:rsid w:val="00CF26A1"/>
    <w:rsid w:val="00CF29B5"/>
    <w:rsid w:val="00CF35C0"/>
    <w:rsid w:val="00CF3900"/>
    <w:rsid w:val="00CF399C"/>
    <w:rsid w:val="00CF3AD4"/>
    <w:rsid w:val="00CF407F"/>
    <w:rsid w:val="00CF4883"/>
    <w:rsid w:val="00CF4FBA"/>
    <w:rsid w:val="00CF5619"/>
    <w:rsid w:val="00CF5DF0"/>
    <w:rsid w:val="00CF61F0"/>
    <w:rsid w:val="00CF6299"/>
    <w:rsid w:val="00CF6634"/>
    <w:rsid w:val="00CF67A3"/>
    <w:rsid w:val="00CF6B9E"/>
    <w:rsid w:val="00CF6E28"/>
    <w:rsid w:val="00CF6F68"/>
    <w:rsid w:val="00CF7073"/>
    <w:rsid w:val="00CF7C46"/>
    <w:rsid w:val="00CF7C81"/>
    <w:rsid w:val="00D002E8"/>
    <w:rsid w:val="00D00C13"/>
    <w:rsid w:val="00D00D0F"/>
    <w:rsid w:val="00D00F9F"/>
    <w:rsid w:val="00D010D1"/>
    <w:rsid w:val="00D0128C"/>
    <w:rsid w:val="00D01779"/>
    <w:rsid w:val="00D01A50"/>
    <w:rsid w:val="00D01D6F"/>
    <w:rsid w:val="00D01D9A"/>
    <w:rsid w:val="00D01EF1"/>
    <w:rsid w:val="00D02320"/>
    <w:rsid w:val="00D02329"/>
    <w:rsid w:val="00D023B7"/>
    <w:rsid w:val="00D02522"/>
    <w:rsid w:val="00D02BCD"/>
    <w:rsid w:val="00D034DE"/>
    <w:rsid w:val="00D03B93"/>
    <w:rsid w:val="00D040BF"/>
    <w:rsid w:val="00D0439A"/>
    <w:rsid w:val="00D04C29"/>
    <w:rsid w:val="00D0526F"/>
    <w:rsid w:val="00D05743"/>
    <w:rsid w:val="00D0599E"/>
    <w:rsid w:val="00D05B0F"/>
    <w:rsid w:val="00D05FBF"/>
    <w:rsid w:val="00D06196"/>
    <w:rsid w:val="00D06599"/>
    <w:rsid w:val="00D067B1"/>
    <w:rsid w:val="00D0692B"/>
    <w:rsid w:val="00D06E15"/>
    <w:rsid w:val="00D073F6"/>
    <w:rsid w:val="00D074D3"/>
    <w:rsid w:val="00D103EB"/>
    <w:rsid w:val="00D1046A"/>
    <w:rsid w:val="00D1049D"/>
    <w:rsid w:val="00D10E69"/>
    <w:rsid w:val="00D10E74"/>
    <w:rsid w:val="00D11387"/>
    <w:rsid w:val="00D1197E"/>
    <w:rsid w:val="00D11E59"/>
    <w:rsid w:val="00D11EBB"/>
    <w:rsid w:val="00D12070"/>
    <w:rsid w:val="00D12277"/>
    <w:rsid w:val="00D12598"/>
    <w:rsid w:val="00D13459"/>
    <w:rsid w:val="00D13E6F"/>
    <w:rsid w:val="00D13F2C"/>
    <w:rsid w:val="00D140F5"/>
    <w:rsid w:val="00D1440A"/>
    <w:rsid w:val="00D14508"/>
    <w:rsid w:val="00D14919"/>
    <w:rsid w:val="00D14A5A"/>
    <w:rsid w:val="00D1581D"/>
    <w:rsid w:val="00D15A27"/>
    <w:rsid w:val="00D15FCD"/>
    <w:rsid w:val="00D15FE0"/>
    <w:rsid w:val="00D168AA"/>
    <w:rsid w:val="00D16B8D"/>
    <w:rsid w:val="00D17133"/>
    <w:rsid w:val="00D1718E"/>
    <w:rsid w:val="00D17394"/>
    <w:rsid w:val="00D17962"/>
    <w:rsid w:val="00D17C0F"/>
    <w:rsid w:val="00D17DB7"/>
    <w:rsid w:val="00D20137"/>
    <w:rsid w:val="00D20A2E"/>
    <w:rsid w:val="00D21555"/>
    <w:rsid w:val="00D2193F"/>
    <w:rsid w:val="00D223CB"/>
    <w:rsid w:val="00D2259D"/>
    <w:rsid w:val="00D22BDE"/>
    <w:rsid w:val="00D22C0B"/>
    <w:rsid w:val="00D22D2A"/>
    <w:rsid w:val="00D232A4"/>
    <w:rsid w:val="00D2347D"/>
    <w:rsid w:val="00D234C7"/>
    <w:rsid w:val="00D23595"/>
    <w:rsid w:val="00D235B2"/>
    <w:rsid w:val="00D2364E"/>
    <w:rsid w:val="00D23946"/>
    <w:rsid w:val="00D23950"/>
    <w:rsid w:val="00D23A8F"/>
    <w:rsid w:val="00D23EAD"/>
    <w:rsid w:val="00D23EBF"/>
    <w:rsid w:val="00D241BA"/>
    <w:rsid w:val="00D242F3"/>
    <w:rsid w:val="00D24399"/>
    <w:rsid w:val="00D24715"/>
    <w:rsid w:val="00D24A47"/>
    <w:rsid w:val="00D24B7A"/>
    <w:rsid w:val="00D24D95"/>
    <w:rsid w:val="00D24E95"/>
    <w:rsid w:val="00D2535C"/>
    <w:rsid w:val="00D2589B"/>
    <w:rsid w:val="00D264B2"/>
    <w:rsid w:val="00D2668F"/>
    <w:rsid w:val="00D26A03"/>
    <w:rsid w:val="00D271DC"/>
    <w:rsid w:val="00D27426"/>
    <w:rsid w:val="00D27E1F"/>
    <w:rsid w:val="00D300B7"/>
    <w:rsid w:val="00D305DF"/>
    <w:rsid w:val="00D30689"/>
    <w:rsid w:val="00D312F3"/>
    <w:rsid w:val="00D316F0"/>
    <w:rsid w:val="00D31D13"/>
    <w:rsid w:val="00D31FCF"/>
    <w:rsid w:val="00D325EA"/>
    <w:rsid w:val="00D32C4D"/>
    <w:rsid w:val="00D32D6F"/>
    <w:rsid w:val="00D334A9"/>
    <w:rsid w:val="00D33734"/>
    <w:rsid w:val="00D34053"/>
    <w:rsid w:val="00D3420F"/>
    <w:rsid w:val="00D34453"/>
    <w:rsid w:val="00D35090"/>
    <w:rsid w:val="00D3565E"/>
    <w:rsid w:val="00D356CE"/>
    <w:rsid w:val="00D3582B"/>
    <w:rsid w:val="00D358C2"/>
    <w:rsid w:val="00D3601F"/>
    <w:rsid w:val="00D361E8"/>
    <w:rsid w:val="00D36683"/>
    <w:rsid w:val="00D368D7"/>
    <w:rsid w:val="00D40224"/>
    <w:rsid w:val="00D407A9"/>
    <w:rsid w:val="00D4099F"/>
    <w:rsid w:val="00D40E4B"/>
    <w:rsid w:val="00D419A0"/>
    <w:rsid w:val="00D41D96"/>
    <w:rsid w:val="00D421C7"/>
    <w:rsid w:val="00D4253A"/>
    <w:rsid w:val="00D43393"/>
    <w:rsid w:val="00D4359C"/>
    <w:rsid w:val="00D435D1"/>
    <w:rsid w:val="00D43877"/>
    <w:rsid w:val="00D43953"/>
    <w:rsid w:val="00D439E0"/>
    <w:rsid w:val="00D43C18"/>
    <w:rsid w:val="00D4402A"/>
    <w:rsid w:val="00D4406F"/>
    <w:rsid w:val="00D441BD"/>
    <w:rsid w:val="00D442F3"/>
    <w:rsid w:val="00D4466E"/>
    <w:rsid w:val="00D44A2A"/>
    <w:rsid w:val="00D44BEF"/>
    <w:rsid w:val="00D44CA7"/>
    <w:rsid w:val="00D45494"/>
    <w:rsid w:val="00D4581A"/>
    <w:rsid w:val="00D45FAB"/>
    <w:rsid w:val="00D461DC"/>
    <w:rsid w:val="00D462A4"/>
    <w:rsid w:val="00D46590"/>
    <w:rsid w:val="00D46668"/>
    <w:rsid w:val="00D46AA8"/>
    <w:rsid w:val="00D46CD7"/>
    <w:rsid w:val="00D47268"/>
    <w:rsid w:val="00D473F6"/>
    <w:rsid w:val="00D47575"/>
    <w:rsid w:val="00D47617"/>
    <w:rsid w:val="00D47AF1"/>
    <w:rsid w:val="00D47FAC"/>
    <w:rsid w:val="00D502C9"/>
    <w:rsid w:val="00D505AD"/>
    <w:rsid w:val="00D50755"/>
    <w:rsid w:val="00D51096"/>
    <w:rsid w:val="00D5166F"/>
    <w:rsid w:val="00D51D80"/>
    <w:rsid w:val="00D51E17"/>
    <w:rsid w:val="00D52000"/>
    <w:rsid w:val="00D522AC"/>
    <w:rsid w:val="00D523A6"/>
    <w:rsid w:val="00D523D8"/>
    <w:rsid w:val="00D5289A"/>
    <w:rsid w:val="00D5294E"/>
    <w:rsid w:val="00D52E8F"/>
    <w:rsid w:val="00D531D6"/>
    <w:rsid w:val="00D53508"/>
    <w:rsid w:val="00D53574"/>
    <w:rsid w:val="00D53894"/>
    <w:rsid w:val="00D53F3C"/>
    <w:rsid w:val="00D54046"/>
    <w:rsid w:val="00D54AE7"/>
    <w:rsid w:val="00D54CEE"/>
    <w:rsid w:val="00D54E2D"/>
    <w:rsid w:val="00D55040"/>
    <w:rsid w:val="00D550A7"/>
    <w:rsid w:val="00D551B8"/>
    <w:rsid w:val="00D55491"/>
    <w:rsid w:val="00D5556F"/>
    <w:rsid w:val="00D55952"/>
    <w:rsid w:val="00D55977"/>
    <w:rsid w:val="00D55E38"/>
    <w:rsid w:val="00D566E3"/>
    <w:rsid w:val="00D56F55"/>
    <w:rsid w:val="00D6005F"/>
    <w:rsid w:val="00D601FE"/>
    <w:rsid w:val="00D60F8B"/>
    <w:rsid w:val="00D612D4"/>
    <w:rsid w:val="00D61AF5"/>
    <w:rsid w:val="00D61C17"/>
    <w:rsid w:val="00D61C64"/>
    <w:rsid w:val="00D61C69"/>
    <w:rsid w:val="00D61DBE"/>
    <w:rsid w:val="00D62480"/>
    <w:rsid w:val="00D6249C"/>
    <w:rsid w:val="00D62920"/>
    <w:rsid w:val="00D62D3B"/>
    <w:rsid w:val="00D62D56"/>
    <w:rsid w:val="00D63039"/>
    <w:rsid w:val="00D6305A"/>
    <w:rsid w:val="00D634A1"/>
    <w:rsid w:val="00D637B6"/>
    <w:rsid w:val="00D63CE8"/>
    <w:rsid w:val="00D63DEE"/>
    <w:rsid w:val="00D645D1"/>
    <w:rsid w:val="00D646F9"/>
    <w:rsid w:val="00D64986"/>
    <w:rsid w:val="00D65511"/>
    <w:rsid w:val="00D65902"/>
    <w:rsid w:val="00D66664"/>
    <w:rsid w:val="00D66B90"/>
    <w:rsid w:val="00D671B7"/>
    <w:rsid w:val="00D676D1"/>
    <w:rsid w:val="00D676DE"/>
    <w:rsid w:val="00D677F9"/>
    <w:rsid w:val="00D67CDA"/>
    <w:rsid w:val="00D67D24"/>
    <w:rsid w:val="00D705EA"/>
    <w:rsid w:val="00D7083A"/>
    <w:rsid w:val="00D70887"/>
    <w:rsid w:val="00D71101"/>
    <w:rsid w:val="00D71300"/>
    <w:rsid w:val="00D716FE"/>
    <w:rsid w:val="00D718B8"/>
    <w:rsid w:val="00D71B40"/>
    <w:rsid w:val="00D71C4B"/>
    <w:rsid w:val="00D71E63"/>
    <w:rsid w:val="00D71FDD"/>
    <w:rsid w:val="00D720C5"/>
    <w:rsid w:val="00D72443"/>
    <w:rsid w:val="00D724F5"/>
    <w:rsid w:val="00D72BDC"/>
    <w:rsid w:val="00D72C99"/>
    <w:rsid w:val="00D73036"/>
    <w:rsid w:val="00D731AB"/>
    <w:rsid w:val="00D732F8"/>
    <w:rsid w:val="00D735DB"/>
    <w:rsid w:val="00D739F9"/>
    <w:rsid w:val="00D73A71"/>
    <w:rsid w:val="00D73AF4"/>
    <w:rsid w:val="00D740C8"/>
    <w:rsid w:val="00D741B5"/>
    <w:rsid w:val="00D743BB"/>
    <w:rsid w:val="00D74A1D"/>
    <w:rsid w:val="00D74ABD"/>
    <w:rsid w:val="00D74CC9"/>
    <w:rsid w:val="00D74DB3"/>
    <w:rsid w:val="00D74F73"/>
    <w:rsid w:val="00D74FE6"/>
    <w:rsid w:val="00D7504A"/>
    <w:rsid w:val="00D754C7"/>
    <w:rsid w:val="00D75505"/>
    <w:rsid w:val="00D75507"/>
    <w:rsid w:val="00D75F81"/>
    <w:rsid w:val="00D760CC"/>
    <w:rsid w:val="00D761AB"/>
    <w:rsid w:val="00D76325"/>
    <w:rsid w:val="00D76336"/>
    <w:rsid w:val="00D76EFF"/>
    <w:rsid w:val="00D76FC3"/>
    <w:rsid w:val="00D77A1C"/>
    <w:rsid w:val="00D77E20"/>
    <w:rsid w:val="00D801D7"/>
    <w:rsid w:val="00D8021A"/>
    <w:rsid w:val="00D80F8B"/>
    <w:rsid w:val="00D81043"/>
    <w:rsid w:val="00D818FF"/>
    <w:rsid w:val="00D81CD3"/>
    <w:rsid w:val="00D81D5D"/>
    <w:rsid w:val="00D81E69"/>
    <w:rsid w:val="00D820BD"/>
    <w:rsid w:val="00D82204"/>
    <w:rsid w:val="00D825E9"/>
    <w:rsid w:val="00D82A2B"/>
    <w:rsid w:val="00D82DE6"/>
    <w:rsid w:val="00D831F2"/>
    <w:rsid w:val="00D83302"/>
    <w:rsid w:val="00D8338C"/>
    <w:rsid w:val="00D834AD"/>
    <w:rsid w:val="00D835DB"/>
    <w:rsid w:val="00D83653"/>
    <w:rsid w:val="00D83D4D"/>
    <w:rsid w:val="00D83EA1"/>
    <w:rsid w:val="00D842A1"/>
    <w:rsid w:val="00D84C8A"/>
    <w:rsid w:val="00D84DA9"/>
    <w:rsid w:val="00D84DB8"/>
    <w:rsid w:val="00D84E3B"/>
    <w:rsid w:val="00D84F5C"/>
    <w:rsid w:val="00D85D28"/>
    <w:rsid w:val="00D862A8"/>
    <w:rsid w:val="00D8647D"/>
    <w:rsid w:val="00D8659D"/>
    <w:rsid w:val="00D8663B"/>
    <w:rsid w:val="00D870CC"/>
    <w:rsid w:val="00D870E8"/>
    <w:rsid w:val="00D87380"/>
    <w:rsid w:val="00D87629"/>
    <w:rsid w:val="00D87658"/>
    <w:rsid w:val="00D8773B"/>
    <w:rsid w:val="00D87BDE"/>
    <w:rsid w:val="00D87CEE"/>
    <w:rsid w:val="00D87D86"/>
    <w:rsid w:val="00D902A3"/>
    <w:rsid w:val="00D903B0"/>
    <w:rsid w:val="00D906D8"/>
    <w:rsid w:val="00D90D10"/>
    <w:rsid w:val="00D9100A"/>
    <w:rsid w:val="00D9132D"/>
    <w:rsid w:val="00D91A48"/>
    <w:rsid w:val="00D922B1"/>
    <w:rsid w:val="00D92AAC"/>
    <w:rsid w:val="00D92AD2"/>
    <w:rsid w:val="00D92CA8"/>
    <w:rsid w:val="00D92DDC"/>
    <w:rsid w:val="00D93DD3"/>
    <w:rsid w:val="00D94139"/>
    <w:rsid w:val="00D947B7"/>
    <w:rsid w:val="00D947CC"/>
    <w:rsid w:val="00D94869"/>
    <w:rsid w:val="00D956C8"/>
    <w:rsid w:val="00D95A9C"/>
    <w:rsid w:val="00D960FC"/>
    <w:rsid w:val="00D96432"/>
    <w:rsid w:val="00D969A0"/>
    <w:rsid w:val="00D96F4B"/>
    <w:rsid w:val="00D96FEA"/>
    <w:rsid w:val="00D97166"/>
    <w:rsid w:val="00D974F2"/>
    <w:rsid w:val="00D976C9"/>
    <w:rsid w:val="00D9771D"/>
    <w:rsid w:val="00D97D84"/>
    <w:rsid w:val="00D97E00"/>
    <w:rsid w:val="00D97F4C"/>
    <w:rsid w:val="00DA0773"/>
    <w:rsid w:val="00DA0F38"/>
    <w:rsid w:val="00DA1915"/>
    <w:rsid w:val="00DA27EA"/>
    <w:rsid w:val="00DA2BBB"/>
    <w:rsid w:val="00DA2CDA"/>
    <w:rsid w:val="00DA2D3F"/>
    <w:rsid w:val="00DA2EB5"/>
    <w:rsid w:val="00DA34E4"/>
    <w:rsid w:val="00DA36A7"/>
    <w:rsid w:val="00DA3E8E"/>
    <w:rsid w:val="00DA3F8D"/>
    <w:rsid w:val="00DA40F8"/>
    <w:rsid w:val="00DA431E"/>
    <w:rsid w:val="00DA4745"/>
    <w:rsid w:val="00DA488B"/>
    <w:rsid w:val="00DA4932"/>
    <w:rsid w:val="00DA499B"/>
    <w:rsid w:val="00DA5204"/>
    <w:rsid w:val="00DA571D"/>
    <w:rsid w:val="00DA6087"/>
    <w:rsid w:val="00DA6092"/>
    <w:rsid w:val="00DA643B"/>
    <w:rsid w:val="00DA6709"/>
    <w:rsid w:val="00DA6718"/>
    <w:rsid w:val="00DA6C45"/>
    <w:rsid w:val="00DA6E64"/>
    <w:rsid w:val="00DA6FE5"/>
    <w:rsid w:val="00DA7AC4"/>
    <w:rsid w:val="00DA7D36"/>
    <w:rsid w:val="00DA7D68"/>
    <w:rsid w:val="00DB0256"/>
    <w:rsid w:val="00DB026C"/>
    <w:rsid w:val="00DB0763"/>
    <w:rsid w:val="00DB0EAB"/>
    <w:rsid w:val="00DB13AB"/>
    <w:rsid w:val="00DB13FE"/>
    <w:rsid w:val="00DB1A6E"/>
    <w:rsid w:val="00DB1F11"/>
    <w:rsid w:val="00DB1F56"/>
    <w:rsid w:val="00DB2108"/>
    <w:rsid w:val="00DB24ED"/>
    <w:rsid w:val="00DB268E"/>
    <w:rsid w:val="00DB311D"/>
    <w:rsid w:val="00DB3584"/>
    <w:rsid w:val="00DB35B5"/>
    <w:rsid w:val="00DB3666"/>
    <w:rsid w:val="00DB3B46"/>
    <w:rsid w:val="00DB3DED"/>
    <w:rsid w:val="00DB4146"/>
    <w:rsid w:val="00DB420F"/>
    <w:rsid w:val="00DB4A1A"/>
    <w:rsid w:val="00DB4CB5"/>
    <w:rsid w:val="00DB5CB5"/>
    <w:rsid w:val="00DB5D30"/>
    <w:rsid w:val="00DB6516"/>
    <w:rsid w:val="00DB66EB"/>
    <w:rsid w:val="00DB6E4C"/>
    <w:rsid w:val="00DB6F53"/>
    <w:rsid w:val="00DB7A59"/>
    <w:rsid w:val="00DB7CB3"/>
    <w:rsid w:val="00DC0174"/>
    <w:rsid w:val="00DC0818"/>
    <w:rsid w:val="00DC0DB3"/>
    <w:rsid w:val="00DC0F80"/>
    <w:rsid w:val="00DC11AA"/>
    <w:rsid w:val="00DC129B"/>
    <w:rsid w:val="00DC12C1"/>
    <w:rsid w:val="00DC12D7"/>
    <w:rsid w:val="00DC149D"/>
    <w:rsid w:val="00DC2209"/>
    <w:rsid w:val="00DC22F1"/>
    <w:rsid w:val="00DC23BC"/>
    <w:rsid w:val="00DC2673"/>
    <w:rsid w:val="00DC2AA0"/>
    <w:rsid w:val="00DC311D"/>
    <w:rsid w:val="00DC3845"/>
    <w:rsid w:val="00DC4165"/>
    <w:rsid w:val="00DC4365"/>
    <w:rsid w:val="00DC4384"/>
    <w:rsid w:val="00DC48C9"/>
    <w:rsid w:val="00DC49D6"/>
    <w:rsid w:val="00DC4BDB"/>
    <w:rsid w:val="00DC4FE9"/>
    <w:rsid w:val="00DC535C"/>
    <w:rsid w:val="00DC578A"/>
    <w:rsid w:val="00DC597E"/>
    <w:rsid w:val="00DC5E6B"/>
    <w:rsid w:val="00DC6322"/>
    <w:rsid w:val="00DC661D"/>
    <w:rsid w:val="00DC6649"/>
    <w:rsid w:val="00DC6651"/>
    <w:rsid w:val="00DC68A8"/>
    <w:rsid w:val="00DC6E63"/>
    <w:rsid w:val="00DC6FCC"/>
    <w:rsid w:val="00DC7B5A"/>
    <w:rsid w:val="00DC7EF1"/>
    <w:rsid w:val="00DD0725"/>
    <w:rsid w:val="00DD0D28"/>
    <w:rsid w:val="00DD10EB"/>
    <w:rsid w:val="00DD1466"/>
    <w:rsid w:val="00DD1945"/>
    <w:rsid w:val="00DD2CE9"/>
    <w:rsid w:val="00DD38B4"/>
    <w:rsid w:val="00DD434F"/>
    <w:rsid w:val="00DD4A29"/>
    <w:rsid w:val="00DD509C"/>
    <w:rsid w:val="00DD536D"/>
    <w:rsid w:val="00DD53C5"/>
    <w:rsid w:val="00DD63E7"/>
    <w:rsid w:val="00DD67B9"/>
    <w:rsid w:val="00DD688A"/>
    <w:rsid w:val="00DD69E2"/>
    <w:rsid w:val="00DD6C15"/>
    <w:rsid w:val="00DD6EA2"/>
    <w:rsid w:val="00DD75D6"/>
    <w:rsid w:val="00DD7961"/>
    <w:rsid w:val="00DE001C"/>
    <w:rsid w:val="00DE0394"/>
    <w:rsid w:val="00DE0BC1"/>
    <w:rsid w:val="00DE1877"/>
    <w:rsid w:val="00DE1966"/>
    <w:rsid w:val="00DE1A8F"/>
    <w:rsid w:val="00DE1DD4"/>
    <w:rsid w:val="00DE2047"/>
    <w:rsid w:val="00DE23A6"/>
    <w:rsid w:val="00DE28CE"/>
    <w:rsid w:val="00DE29B8"/>
    <w:rsid w:val="00DE2B39"/>
    <w:rsid w:val="00DE2CEE"/>
    <w:rsid w:val="00DE340D"/>
    <w:rsid w:val="00DE37E7"/>
    <w:rsid w:val="00DE4105"/>
    <w:rsid w:val="00DE4204"/>
    <w:rsid w:val="00DE441B"/>
    <w:rsid w:val="00DE4883"/>
    <w:rsid w:val="00DE4E67"/>
    <w:rsid w:val="00DE5000"/>
    <w:rsid w:val="00DE506A"/>
    <w:rsid w:val="00DE50D2"/>
    <w:rsid w:val="00DE583E"/>
    <w:rsid w:val="00DE58CB"/>
    <w:rsid w:val="00DE5EA2"/>
    <w:rsid w:val="00DE62B8"/>
    <w:rsid w:val="00DE6928"/>
    <w:rsid w:val="00DE7469"/>
    <w:rsid w:val="00DE7825"/>
    <w:rsid w:val="00DE7D94"/>
    <w:rsid w:val="00DF017F"/>
    <w:rsid w:val="00DF059D"/>
    <w:rsid w:val="00DF0B31"/>
    <w:rsid w:val="00DF0EF1"/>
    <w:rsid w:val="00DF120B"/>
    <w:rsid w:val="00DF18CF"/>
    <w:rsid w:val="00DF1A3D"/>
    <w:rsid w:val="00DF1DF0"/>
    <w:rsid w:val="00DF2160"/>
    <w:rsid w:val="00DF250F"/>
    <w:rsid w:val="00DF2AC5"/>
    <w:rsid w:val="00DF2AE5"/>
    <w:rsid w:val="00DF3E30"/>
    <w:rsid w:val="00DF40E3"/>
    <w:rsid w:val="00DF4BB7"/>
    <w:rsid w:val="00DF4BC5"/>
    <w:rsid w:val="00DF4EA3"/>
    <w:rsid w:val="00DF4F6B"/>
    <w:rsid w:val="00DF5409"/>
    <w:rsid w:val="00DF565E"/>
    <w:rsid w:val="00DF5FD6"/>
    <w:rsid w:val="00DF61FA"/>
    <w:rsid w:val="00DF6216"/>
    <w:rsid w:val="00DF6ED6"/>
    <w:rsid w:val="00E0049D"/>
    <w:rsid w:val="00E004CC"/>
    <w:rsid w:val="00E0173B"/>
    <w:rsid w:val="00E01D5C"/>
    <w:rsid w:val="00E0223A"/>
    <w:rsid w:val="00E0261F"/>
    <w:rsid w:val="00E02864"/>
    <w:rsid w:val="00E02DB0"/>
    <w:rsid w:val="00E03031"/>
    <w:rsid w:val="00E031DD"/>
    <w:rsid w:val="00E035C5"/>
    <w:rsid w:val="00E03BAF"/>
    <w:rsid w:val="00E03CDF"/>
    <w:rsid w:val="00E03F77"/>
    <w:rsid w:val="00E04584"/>
    <w:rsid w:val="00E045D2"/>
    <w:rsid w:val="00E047C4"/>
    <w:rsid w:val="00E04DCA"/>
    <w:rsid w:val="00E05433"/>
    <w:rsid w:val="00E06361"/>
    <w:rsid w:val="00E06639"/>
    <w:rsid w:val="00E0670A"/>
    <w:rsid w:val="00E0673E"/>
    <w:rsid w:val="00E06901"/>
    <w:rsid w:val="00E06C79"/>
    <w:rsid w:val="00E079EB"/>
    <w:rsid w:val="00E07B9D"/>
    <w:rsid w:val="00E07BDD"/>
    <w:rsid w:val="00E07BF9"/>
    <w:rsid w:val="00E07C2A"/>
    <w:rsid w:val="00E07D6F"/>
    <w:rsid w:val="00E07FAE"/>
    <w:rsid w:val="00E104F7"/>
    <w:rsid w:val="00E10B81"/>
    <w:rsid w:val="00E10C09"/>
    <w:rsid w:val="00E10E82"/>
    <w:rsid w:val="00E10F39"/>
    <w:rsid w:val="00E1102E"/>
    <w:rsid w:val="00E119D7"/>
    <w:rsid w:val="00E11A14"/>
    <w:rsid w:val="00E11D04"/>
    <w:rsid w:val="00E11E42"/>
    <w:rsid w:val="00E11EDE"/>
    <w:rsid w:val="00E12117"/>
    <w:rsid w:val="00E1263A"/>
    <w:rsid w:val="00E12976"/>
    <w:rsid w:val="00E1297B"/>
    <w:rsid w:val="00E12B2E"/>
    <w:rsid w:val="00E12D97"/>
    <w:rsid w:val="00E13358"/>
    <w:rsid w:val="00E13509"/>
    <w:rsid w:val="00E1359B"/>
    <w:rsid w:val="00E13663"/>
    <w:rsid w:val="00E139B9"/>
    <w:rsid w:val="00E13ABD"/>
    <w:rsid w:val="00E13B58"/>
    <w:rsid w:val="00E13E74"/>
    <w:rsid w:val="00E14A80"/>
    <w:rsid w:val="00E14A9C"/>
    <w:rsid w:val="00E14F08"/>
    <w:rsid w:val="00E15051"/>
    <w:rsid w:val="00E150E0"/>
    <w:rsid w:val="00E15287"/>
    <w:rsid w:val="00E15C41"/>
    <w:rsid w:val="00E15C97"/>
    <w:rsid w:val="00E16460"/>
    <w:rsid w:val="00E16570"/>
    <w:rsid w:val="00E16817"/>
    <w:rsid w:val="00E16A0E"/>
    <w:rsid w:val="00E16B9E"/>
    <w:rsid w:val="00E17025"/>
    <w:rsid w:val="00E17179"/>
    <w:rsid w:val="00E17534"/>
    <w:rsid w:val="00E20339"/>
    <w:rsid w:val="00E2040C"/>
    <w:rsid w:val="00E20F00"/>
    <w:rsid w:val="00E21190"/>
    <w:rsid w:val="00E214C4"/>
    <w:rsid w:val="00E2153E"/>
    <w:rsid w:val="00E21543"/>
    <w:rsid w:val="00E21A80"/>
    <w:rsid w:val="00E21BD9"/>
    <w:rsid w:val="00E21DEC"/>
    <w:rsid w:val="00E229E8"/>
    <w:rsid w:val="00E22A32"/>
    <w:rsid w:val="00E22A3F"/>
    <w:rsid w:val="00E22AF8"/>
    <w:rsid w:val="00E22EAD"/>
    <w:rsid w:val="00E23120"/>
    <w:rsid w:val="00E236F7"/>
    <w:rsid w:val="00E238CA"/>
    <w:rsid w:val="00E23F91"/>
    <w:rsid w:val="00E24609"/>
    <w:rsid w:val="00E248D7"/>
    <w:rsid w:val="00E24DA2"/>
    <w:rsid w:val="00E252C0"/>
    <w:rsid w:val="00E25857"/>
    <w:rsid w:val="00E258BE"/>
    <w:rsid w:val="00E27029"/>
    <w:rsid w:val="00E276CB"/>
    <w:rsid w:val="00E27BCE"/>
    <w:rsid w:val="00E3020B"/>
    <w:rsid w:val="00E30551"/>
    <w:rsid w:val="00E30849"/>
    <w:rsid w:val="00E30A1F"/>
    <w:rsid w:val="00E30AB9"/>
    <w:rsid w:val="00E30B1D"/>
    <w:rsid w:val="00E3101A"/>
    <w:rsid w:val="00E311CE"/>
    <w:rsid w:val="00E31DA0"/>
    <w:rsid w:val="00E31F32"/>
    <w:rsid w:val="00E32293"/>
    <w:rsid w:val="00E32A90"/>
    <w:rsid w:val="00E32C01"/>
    <w:rsid w:val="00E33A26"/>
    <w:rsid w:val="00E33A9C"/>
    <w:rsid w:val="00E341F9"/>
    <w:rsid w:val="00E34587"/>
    <w:rsid w:val="00E347E4"/>
    <w:rsid w:val="00E34A18"/>
    <w:rsid w:val="00E34AB2"/>
    <w:rsid w:val="00E34B32"/>
    <w:rsid w:val="00E358DF"/>
    <w:rsid w:val="00E35A36"/>
    <w:rsid w:val="00E36BE4"/>
    <w:rsid w:val="00E371EB"/>
    <w:rsid w:val="00E37A28"/>
    <w:rsid w:val="00E37F44"/>
    <w:rsid w:val="00E403DD"/>
    <w:rsid w:val="00E404D8"/>
    <w:rsid w:val="00E40514"/>
    <w:rsid w:val="00E40532"/>
    <w:rsid w:val="00E40DA4"/>
    <w:rsid w:val="00E40EBD"/>
    <w:rsid w:val="00E414E0"/>
    <w:rsid w:val="00E41C47"/>
    <w:rsid w:val="00E41EAC"/>
    <w:rsid w:val="00E420DE"/>
    <w:rsid w:val="00E426A3"/>
    <w:rsid w:val="00E428D1"/>
    <w:rsid w:val="00E42FA7"/>
    <w:rsid w:val="00E43822"/>
    <w:rsid w:val="00E4393D"/>
    <w:rsid w:val="00E43E29"/>
    <w:rsid w:val="00E44376"/>
    <w:rsid w:val="00E4487E"/>
    <w:rsid w:val="00E45145"/>
    <w:rsid w:val="00E451FE"/>
    <w:rsid w:val="00E45403"/>
    <w:rsid w:val="00E456E7"/>
    <w:rsid w:val="00E45B60"/>
    <w:rsid w:val="00E45B76"/>
    <w:rsid w:val="00E45C00"/>
    <w:rsid w:val="00E45F9A"/>
    <w:rsid w:val="00E46201"/>
    <w:rsid w:val="00E46248"/>
    <w:rsid w:val="00E46278"/>
    <w:rsid w:val="00E470F6"/>
    <w:rsid w:val="00E4716A"/>
    <w:rsid w:val="00E500CB"/>
    <w:rsid w:val="00E51276"/>
    <w:rsid w:val="00E513A5"/>
    <w:rsid w:val="00E531A8"/>
    <w:rsid w:val="00E53899"/>
    <w:rsid w:val="00E5394C"/>
    <w:rsid w:val="00E53CBB"/>
    <w:rsid w:val="00E5401D"/>
    <w:rsid w:val="00E54093"/>
    <w:rsid w:val="00E54504"/>
    <w:rsid w:val="00E5477E"/>
    <w:rsid w:val="00E54E59"/>
    <w:rsid w:val="00E54F0D"/>
    <w:rsid w:val="00E5537F"/>
    <w:rsid w:val="00E554A3"/>
    <w:rsid w:val="00E558A5"/>
    <w:rsid w:val="00E558F5"/>
    <w:rsid w:val="00E55E9F"/>
    <w:rsid w:val="00E568FC"/>
    <w:rsid w:val="00E56BEC"/>
    <w:rsid w:val="00E56C6B"/>
    <w:rsid w:val="00E56CE8"/>
    <w:rsid w:val="00E56D28"/>
    <w:rsid w:val="00E56D2A"/>
    <w:rsid w:val="00E56DD2"/>
    <w:rsid w:val="00E56F81"/>
    <w:rsid w:val="00E57409"/>
    <w:rsid w:val="00E57A4C"/>
    <w:rsid w:val="00E57CE3"/>
    <w:rsid w:val="00E600EF"/>
    <w:rsid w:val="00E60337"/>
    <w:rsid w:val="00E60579"/>
    <w:rsid w:val="00E607A4"/>
    <w:rsid w:val="00E60903"/>
    <w:rsid w:val="00E610D2"/>
    <w:rsid w:val="00E61A72"/>
    <w:rsid w:val="00E62029"/>
    <w:rsid w:val="00E621EA"/>
    <w:rsid w:val="00E6224C"/>
    <w:rsid w:val="00E62C1B"/>
    <w:rsid w:val="00E62D60"/>
    <w:rsid w:val="00E62F4C"/>
    <w:rsid w:val="00E63886"/>
    <w:rsid w:val="00E6393D"/>
    <w:rsid w:val="00E63BA9"/>
    <w:rsid w:val="00E64095"/>
    <w:rsid w:val="00E64455"/>
    <w:rsid w:val="00E646C4"/>
    <w:rsid w:val="00E6508B"/>
    <w:rsid w:val="00E656D8"/>
    <w:rsid w:val="00E65C36"/>
    <w:rsid w:val="00E65D28"/>
    <w:rsid w:val="00E66600"/>
    <w:rsid w:val="00E668C7"/>
    <w:rsid w:val="00E66A26"/>
    <w:rsid w:val="00E66B4B"/>
    <w:rsid w:val="00E66FBB"/>
    <w:rsid w:val="00E67014"/>
    <w:rsid w:val="00E67062"/>
    <w:rsid w:val="00E67F62"/>
    <w:rsid w:val="00E7051F"/>
    <w:rsid w:val="00E7065D"/>
    <w:rsid w:val="00E706CE"/>
    <w:rsid w:val="00E70D2D"/>
    <w:rsid w:val="00E712E3"/>
    <w:rsid w:val="00E71ED9"/>
    <w:rsid w:val="00E7211E"/>
    <w:rsid w:val="00E7223C"/>
    <w:rsid w:val="00E72645"/>
    <w:rsid w:val="00E72BF4"/>
    <w:rsid w:val="00E72C16"/>
    <w:rsid w:val="00E73535"/>
    <w:rsid w:val="00E736F8"/>
    <w:rsid w:val="00E73F17"/>
    <w:rsid w:val="00E752E4"/>
    <w:rsid w:val="00E753A5"/>
    <w:rsid w:val="00E75A04"/>
    <w:rsid w:val="00E75B11"/>
    <w:rsid w:val="00E75FE4"/>
    <w:rsid w:val="00E761A7"/>
    <w:rsid w:val="00E7673E"/>
    <w:rsid w:val="00E7677B"/>
    <w:rsid w:val="00E76EE3"/>
    <w:rsid w:val="00E77774"/>
    <w:rsid w:val="00E77E90"/>
    <w:rsid w:val="00E80177"/>
    <w:rsid w:val="00E80236"/>
    <w:rsid w:val="00E803A6"/>
    <w:rsid w:val="00E80C7B"/>
    <w:rsid w:val="00E80DA0"/>
    <w:rsid w:val="00E80F98"/>
    <w:rsid w:val="00E80FAF"/>
    <w:rsid w:val="00E810AB"/>
    <w:rsid w:val="00E81496"/>
    <w:rsid w:val="00E81BBE"/>
    <w:rsid w:val="00E82ED2"/>
    <w:rsid w:val="00E83406"/>
    <w:rsid w:val="00E839D0"/>
    <w:rsid w:val="00E84139"/>
    <w:rsid w:val="00E843D8"/>
    <w:rsid w:val="00E8459C"/>
    <w:rsid w:val="00E845E7"/>
    <w:rsid w:val="00E84990"/>
    <w:rsid w:val="00E84D95"/>
    <w:rsid w:val="00E84FA7"/>
    <w:rsid w:val="00E84FB5"/>
    <w:rsid w:val="00E856E3"/>
    <w:rsid w:val="00E85BD9"/>
    <w:rsid w:val="00E85C24"/>
    <w:rsid w:val="00E8600A"/>
    <w:rsid w:val="00E8637F"/>
    <w:rsid w:val="00E86DA3"/>
    <w:rsid w:val="00E86FC4"/>
    <w:rsid w:val="00E87798"/>
    <w:rsid w:val="00E878D4"/>
    <w:rsid w:val="00E87E39"/>
    <w:rsid w:val="00E9144C"/>
    <w:rsid w:val="00E9178E"/>
    <w:rsid w:val="00E91AB3"/>
    <w:rsid w:val="00E91C5D"/>
    <w:rsid w:val="00E920BD"/>
    <w:rsid w:val="00E92B46"/>
    <w:rsid w:val="00E92EA8"/>
    <w:rsid w:val="00E93308"/>
    <w:rsid w:val="00E93D12"/>
    <w:rsid w:val="00E941CD"/>
    <w:rsid w:val="00E94B6A"/>
    <w:rsid w:val="00E94C2A"/>
    <w:rsid w:val="00E94DB7"/>
    <w:rsid w:val="00E95869"/>
    <w:rsid w:val="00E95AFD"/>
    <w:rsid w:val="00E95F01"/>
    <w:rsid w:val="00E96B08"/>
    <w:rsid w:val="00E96B98"/>
    <w:rsid w:val="00E96C19"/>
    <w:rsid w:val="00E97250"/>
    <w:rsid w:val="00EA0035"/>
    <w:rsid w:val="00EA020E"/>
    <w:rsid w:val="00EA054E"/>
    <w:rsid w:val="00EA1DE6"/>
    <w:rsid w:val="00EA2027"/>
    <w:rsid w:val="00EA20B7"/>
    <w:rsid w:val="00EA2E95"/>
    <w:rsid w:val="00EA2FD7"/>
    <w:rsid w:val="00EA3585"/>
    <w:rsid w:val="00EA37F7"/>
    <w:rsid w:val="00EA3A1C"/>
    <w:rsid w:val="00EA3CB5"/>
    <w:rsid w:val="00EA3EAB"/>
    <w:rsid w:val="00EA40ED"/>
    <w:rsid w:val="00EA44C5"/>
    <w:rsid w:val="00EA45B7"/>
    <w:rsid w:val="00EA45E9"/>
    <w:rsid w:val="00EA51E8"/>
    <w:rsid w:val="00EA5BA3"/>
    <w:rsid w:val="00EA60D4"/>
    <w:rsid w:val="00EA68BD"/>
    <w:rsid w:val="00EA699A"/>
    <w:rsid w:val="00EA6F6E"/>
    <w:rsid w:val="00EA7093"/>
    <w:rsid w:val="00EA74A5"/>
    <w:rsid w:val="00EA7F74"/>
    <w:rsid w:val="00EB03DF"/>
    <w:rsid w:val="00EB04E2"/>
    <w:rsid w:val="00EB09EE"/>
    <w:rsid w:val="00EB13B1"/>
    <w:rsid w:val="00EB14AE"/>
    <w:rsid w:val="00EB1B16"/>
    <w:rsid w:val="00EB1F3A"/>
    <w:rsid w:val="00EB20A8"/>
    <w:rsid w:val="00EB2CF8"/>
    <w:rsid w:val="00EB3095"/>
    <w:rsid w:val="00EB35AC"/>
    <w:rsid w:val="00EB38B1"/>
    <w:rsid w:val="00EB3A5B"/>
    <w:rsid w:val="00EB3DFA"/>
    <w:rsid w:val="00EB41E6"/>
    <w:rsid w:val="00EB4280"/>
    <w:rsid w:val="00EB4ABE"/>
    <w:rsid w:val="00EB4D95"/>
    <w:rsid w:val="00EB50F3"/>
    <w:rsid w:val="00EB622D"/>
    <w:rsid w:val="00EB6B93"/>
    <w:rsid w:val="00EB6EB1"/>
    <w:rsid w:val="00EB6ED5"/>
    <w:rsid w:val="00EB7026"/>
    <w:rsid w:val="00EB71CD"/>
    <w:rsid w:val="00EB7330"/>
    <w:rsid w:val="00EB7346"/>
    <w:rsid w:val="00EB75B2"/>
    <w:rsid w:val="00EB7C0E"/>
    <w:rsid w:val="00EB7FA8"/>
    <w:rsid w:val="00EC0499"/>
    <w:rsid w:val="00EC05A9"/>
    <w:rsid w:val="00EC0E55"/>
    <w:rsid w:val="00EC1150"/>
    <w:rsid w:val="00EC151C"/>
    <w:rsid w:val="00EC15E0"/>
    <w:rsid w:val="00EC17FD"/>
    <w:rsid w:val="00EC1B33"/>
    <w:rsid w:val="00EC1C5C"/>
    <w:rsid w:val="00EC1FA8"/>
    <w:rsid w:val="00EC2468"/>
    <w:rsid w:val="00EC2641"/>
    <w:rsid w:val="00EC29F7"/>
    <w:rsid w:val="00EC2C53"/>
    <w:rsid w:val="00EC3F41"/>
    <w:rsid w:val="00EC423E"/>
    <w:rsid w:val="00EC4423"/>
    <w:rsid w:val="00EC46A9"/>
    <w:rsid w:val="00EC4B68"/>
    <w:rsid w:val="00EC535A"/>
    <w:rsid w:val="00EC5D18"/>
    <w:rsid w:val="00EC600E"/>
    <w:rsid w:val="00EC625D"/>
    <w:rsid w:val="00EC635A"/>
    <w:rsid w:val="00EC674D"/>
    <w:rsid w:val="00EC694D"/>
    <w:rsid w:val="00EC700D"/>
    <w:rsid w:val="00EC79B5"/>
    <w:rsid w:val="00EC7BCA"/>
    <w:rsid w:val="00ED00DF"/>
    <w:rsid w:val="00ED0E99"/>
    <w:rsid w:val="00ED1358"/>
    <w:rsid w:val="00ED1C20"/>
    <w:rsid w:val="00ED1D07"/>
    <w:rsid w:val="00ED1F18"/>
    <w:rsid w:val="00ED22FC"/>
    <w:rsid w:val="00ED23A0"/>
    <w:rsid w:val="00ED28BA"/>
    <w:rsid w:val="00ED2CE7"/>
    <w:rsid w:val="00ED2D4E"/>
    <w:rsid w:val="00ED37A3"/>
    <w:rsid w:val="00ED39C3"/>
    <w:rsid w:val="00ED3B67"/>
    <w:rsid w:val="00ED3F22"/>
    <w:rsid w:val="00ED403B"/>
    <w:rsid w:val="00ED4134"/>
    <w:rsid w:val="00ED43B0"/>
    <w:rsid w:val="00ED452F"/>
    <w:rsid w:val="00ED4537"/>
    <w:rsid w:val="00ED485D"/>
    <w:rsid w:val="00ED4959"/>
    <w:rsid w:val="00ED4F97"/>
    <w:rsid w:val="00ED504D"/>
    <w:rsid w:val="00ED5198"/>
    <w:rsid w:val="00ED554E"/>
    <w:rsid w:val="00ED5ABE"/>
    <w:rsid w:val="00ED5BC2"/>
    <w:rsid w:val="00ED6D1D"/>
    <w:rsid w:val="00ED74B9"/>
    <w:rsid w:val="00ED76FC"/>
    <w:rsid w:val="00ED7B57"/>
    <w:rsid w:val="00ED7B58"/>
    <w:rsid w:val="00EE00BB"/>
    <w:rsid w:val="00EE0384"/>
    <w:rsid w:val="00EE11DC"/>
    <w:rsid w:val="00EE1386"/>
    <w:rsid w:val="00EE148A"/>
    <w:rsid w:val="00EE1840"/>
    <w:rsid w:val="00EE1C44"/>
    <w:rsid w:val="00EE379A"/>
    <w:rsid w:val="00EE3866"/>
    <w:rsid w:val="00EE3B4C"/>
    <w:rsid w:val="00EE3E94"/>
    <w:rsid w:val="00EE41D8"/>
    <w:rsid w:val="00EE44C6"/>
    <w:rsid w:val="00EE4907"/>
    <w:rsid w:val="00EE4FCC"/>
    <w:rsid w:val="00EE501B"/>
    <w:rsid w:val="00EE54A0"/>
    <w:rsid w:val="00EE54E7"/>
    <w:rsid w:val="00EE5803"/>
    <w:rsid w:val="00EE6A58"/>
    <w:rsid w:val="00EE6F56"/>
    <w:rsid w:val="00EE7754"/>
    <w:rsid w:val="00EE7800"/>
    <w:rsid w:val="00EE78FC"/>
    <w:rsid w:val="00EE793B"/>
    <w:rsid w:val="00EF0884"/>
    <w:rsid w:val="00EF0C9A"/>
    <w:rsid w:val="00EF0DD6"/>
    <w:rsid w:val="00EF13C7"/>
    <w:rsid w:val="00EF13F4"/>
    <w:rsid w:val="00EF1A77"/>
    <w:rsid w:val="00EF1CE9"/>
    <w:rsid w:val="00EF20D7"/>
    <w:rsid w:val="00EF21B7"/>
    <w:rsid w:val="00EF229C"/>
    <w:rsid w:val="00EF2382"/>
    <w:rsid w:val="00EF2B9D"/>
    <w:rsid w:val="00EF309C"/>
    <w:rsid w:val="00EF3662"/>
    <w:rsid w:val="00EF4550"/>
    <w:rsid w:val="00EF50FD"/>
    <w:rsid w:val="00EF521E"/>
    <w:rsid w:val="00EF57CC"/>
    <w:rsid w:val="00EF5A46"/>
    <w:rsid w:val="00EF6AB3"/>
    <w:rsid w:val="00EF6F93"/>
    <w:rsid w:val="00EF7389"/>
    <w:rsid w:val="00EF7665"/>
    <w:rsid w:val="00EF7716"/>
    <w:rsid w:val="00EF77D9"/>
    <w:rsid w:val="00EF7899"/>
    <w:rsid w:val="00EF7A1E"/>
    <w:rsid w:val="00EF7A77"/>
    <w:rsid w:val="00EF7B6B"/>
    <w:rsid w:val="00F00155"/>
    <w:rsid w:val="00F00536"/>
    <w:rsid w:val="00F00E24"/>
    <w:rsid w:val="00F010DB"/>
    <w:rsid w:val="00F014D3"/>
    <w:rsid w:val="00F01511"/>
    <w:rsid w:val="00F01F44"/>
    <w:rsid w:val="00F02392"/>
    <w:rsid w:val="00F02431"/>
    <w:rsid w:val="00F024E3"/>
    <w:rsid w:val="00F028A4"/>
    <w:rsid w:val="00F02C62"/>
    <w:rsid w:val="00F03521"/>
    <w:rsid w:val="00F03B21"/>
    <w:rsid w:val="00F04288"/>
    <w:rsid w:val="00F04290"/>
    <w:rsid w:val="00F042D4"/>
    <w:rsid w:val="00F046D0"/>
    <w:rsid w:val="00F046F5"/>
    <w:rsid w:val="00F05349"/>
    <w:rsid w:val="00F0622A"/>
    <w:rsid w:val="00F06DB7"/>
    <w:rsid w:val="00F06F98"/>
    <w:rsid w:val="00F074F5"/>
    <w:rsid w:val="00F07734"/>
    <w:rsid w:val="00F078ED"/>
    <w:rsid w:val="00F07CB2"/>
    <w:rsid w:val="00F07E59"/>
    <w:rsid w:val="00F108AC"/>
    <w:rsid w:val="00F10F07"/>
    <w:rsid w:val="00F11B0B"/>
    <w:rsid w:val="00F11B1E"/>
    <w:rsid w:val="00F11CF6"/>
    <w:rsid w:val="00F11DD6"/>
    <w:rsid w:val="00F11F94"/>
    <w:rsid w:val="00F12457"/>
    <w:rsid w:val="00F12944"/>
    <w:rsid w:val="00F12D3D"/>
    <w:rsid w:val="00F13012"/>
    <w:rsid w:val="00F130DF"/>
    <w:rsid w:val="00F13131"/>
    <w:rsid w:val="00F1319D"/>
    <w:rsid w:val="00F1327A"/>
    <w:rsid w:val="00F13289"/>
    <w:rsid w:val="00F1337F"/>
    <w:rsid w:val="00F13546"/>
    <w:rsid w:val="00F1406D"/>
    <w:rsid w:val="00F1407A"/>
    <w:rsid w:val="00F153A3"/>
    <w:rsid w:val="00F15575"/>
    <w:rsid w:val="00F1594D"/>
    <w:rsid w:val="00F169B2"/>
    <w:rsid w:val="00F17492"/>
    <w:rsid w:val="00F176FB"/>
    <w:rsid w:val="00F17951"/>
    <w:rsid w:val="00F17B9F"/>
    <w:rsid w:val="00F202E9"/>
    <w:rsid w:val="00F2079C"/>
    <w:rsid w:val="00F20BC8"/>
    <w:rsid w:val="00F20CE9"/>
    <w:rsid w:val="00F20FF8"/>
    <w:rsid w:val="00F213FC"/>
    <w:rsid w:val="00F21434"/>
    <w:rsid w:val="00F215C1"/>
    <w:rsid w:val="00F21BF9"/>
    <w:rsid w:val="00F21DE6"/>
    <w:rsid w:val="00F22A4B"/>
    <w:rsid w:val="00F22BF1"/>
    <w:rsid w:val="00F23376"/>
    <w:rsid w:val="00F234F4"/>
    <w:rsid w:val="00F2367D"/>
    <w:rsid w:val="00F23A30"/>
    <w:rsid w:val="00F23A8A"/>
    <w:rsid w:val="00F23BD8"/>
    <w:rsid w:val="00F24099"/>
    <w:rsid w:val="00F243E2"/>
    <w:rsid w:val="00F243EA"/>
    <w:rsid w:val="00F2546C"/>
    <w:rsid w:val="00F256C1"/>
    <w:rsid w:val="00F2572F"/>
    <w:rsid w:val="00F25A6C"/>
    <w:rsid w:val="00F25AE0"/>
    <w:rsid w:val="00F26076"/>
    <w:rsid w:val="00F26165"/>
    <w:rsid w:val="00F26617"/>
    <w:rsid w:val="00F26866"/>
    <w:rsid w:val="00F26867"/>
    <w:rsid w:val="00F26DE4"/>
    <w:rsid w:val="00F274D6"/>
    <w:rsid w:val="00F27771"/>
    <w:rsid w:val="00F307DE"/>
    <w:rsid w:val="00F308F2"/>
    <w:rsid w:val="00F30AF4"/>
    <w:rsid w:val="00F30BBE"/>
    <w:rsid w:val="00F30C6F"/>
    <w:rsid w:val="00F30DD0"/>
    <w:rsid w:val="00F310AD"/>
    <w:rsid w:val="00F3118D"/>
    <w:rsid w:val="00F31213"/>
    <w:rsid w:val="00F31217"/>
    <w:rsid w:val="00F313AD"/>
    <w:rsid w:val="00F31604"/>
    <w:rsid w:val="00F316B1"/>
    <w:rsid w:val="00F318CF"/>
    <w:rsid w:val="00F31C05"/>
    <w:rsid w:val="00F31DF9"/>
    <w:rsid w:val="00F325F1"/>
    <w:rsid w:val="00F3273D"/>
    <w:rsid w:val="00F32AF9"/>
    <w:rsid w:val="00F32BDC"/>
    <w:rsid w:val="00F331CB"/>
    <w:rsid w:val="00F342A1"/>
    <w:rsid w:val="00F345EA"/>
    <w:rsid w:val="00F3484B"/>
    <w:rsid w:val="00F34AEF"/>
    <w:rsid w:val="00F34D8D"/>
    <w:rsid w:val="00F3541D"/>
    <w:rsid w:val="00F35BCF"/>
    <w:rsid w:val="00F35E26"/>
    <w:rsid w:val="00F366F5"/>
    <w:rsid w:val="00F36955"/>
    <w:rsid w:val="00F36B9F"/>
    <w:rsid w:val="00F36C92"/>
    <w:rsid w:val="00F36CD0"/>
    <w:rsid w:val="00F370B1"/>
    <w:rsid w:val="00F37594"/>
    <w:rsid w:val="00F375F7"/>
    <w:rsid w:val="00F37722"/>
    <w:rsid w:val="00F3782E"/>
    <w:rsid w:val="00F37A32"/>
    <w:rsid w:val="00F37A57"/>
    <w:rsid w:val="00F407AA"/>
    <w:rsid w:val="00F40B3C"/>
    <w:rsid w:val="00F40D51"/>
    <w:rsid w:val="00F40F2F"/>
    <w:rsid w:val="00F4127F"/>
    <w:rsid w:val="00F41B07"/>
    <w:rsid w:val="00F41F57"/>
    <w:rsid w:val="00F42225"/>
    <w:rsid w:val="00F42260"/>
    <w:rsid w:val="00F4234B"/>
    <w:rsid w:val="00F42600"/>
    <w:rsid w:val="00F426C6"/>
    <w:rsid w:val="00F4280B"/>
    <w:rsid w:val="00F42CFB"/>
    <w:rsid w:val="00F42D27"/>
    <w:rsid w:val="00F4308A"/>
    <w:rsid w:val="00F4333D"/>
    <w:rsid w:val="00F43A13"/>
    <w:rsid w:val="00F43E73"/>
    <w:rsid w:val="00F43FBE"/>
    <w:rsid w:val="00F44E93"/>
    <w:rsid w:val="00F45AD6"/>
    <w:rsid w:val="00F45E72"/>
    <w:rsid w:val="00F45F4B"/>
    <w:rsid w:val="00F462C0"/>
    <w:rsid w:val="00F466A1"/>
    <w:rsid w:val="00F4685D"/>
    <w:rsid w:val="00F46D00"/>
    <w:rsid w:val="00F47819"/>
    <w:rsid w:val="00F47A8C"/>
    <w:rsid w:val="00F47C94"/>
    <w:rsid w:val="00F502A2"/>
    <w:rsid w:val="00F50511"/>
    <w:rsid w:val="00F50A05"/>
    <w:rsid w:val="00F5126C"/>
    <w:rsid w:val="00F51980"/>
    <w:rsid w:val="00F522B3"/>
    <w:rsid w:val="00F52647"/>
    <w:rsid w:val="00F528D5"/>
    <w:rsid w:val="00F53340"/>
    <w:rsid w:val="00F5344A"/>
    <w:rsid w:val="00F53D0B"/>
    <w:rsid w:val="00F53DB3"/>
    <w:rsid w:val="00F53E9D"/>
    <w:rsid w:val="00F5427B"/>
    <w:rsid w:val="00F5443C"/>
    <w:rsid w:val="00F5451E"/>
    <w:rsid w:val="00F54819"/>
    <w:rsid w:val="00F55680"/>
    <w:rsid w:val="00F5581A"/>
    <w:rsid w:val="00F55C26"/>
    <w:rsid w:val="00F5605A"/>
    <w:rsid w:val="00F56AFF"/>
    <w:rsid w:val="00F5702D"/>
    <w:rsid w:val="00F57246"/>
    <w:rsid w:val="00F57BEB"/>
    <w:rsid w:val="00F57E13"/>
    <w:rsid w:val="00F6032F"/>
    <w:rsid w:val="00F603E8"/>
    <w:rsid w:val="00F60A93"/>
    <w:rsid w:val="00F60D42"/>
    <w:rsid w:val="00F61435"/>
    <w:rsid w:val="00F621E1"/>
    <w:rsid w:val="00F6241E"/>
    <w:rsid w:val="00F62A3E"/>
    <w:rsid w:val="00F62DEF"/>
    <w:rsid w:val="00F62EE3"/>
    <w:rsid w:val="00F633BF"/>
    <w:rsid w:val="00F638B6"/>
    <w:rsid w:val="00F63915"/>
    <w:rsid w:val="00F63974"/>
    <w:rsid w:val="00F63D65"/>
    <w:rsid w:val="00F645E8"/>
    <w:rsid w:val="00F6482E"/>
    <w:rsid w:val="00F6495C"/>
    <w:rsid w:val="00F64A9B"/>
    <w:rsid w:val="00F64B46"/>
    <w:rsid w:val="00F64BA2"/>
    <w:rsid w:val="00F64EB9"/>
    <w:rsid w:val="00F64FDC"/>
    <w:rsid w:val="00F65611"/>
    <w:rsid w:val="00F6571C"/>
    <w:rsid w:val="00F65A73"/>
    <w:rsid w:val="00F6611A"/>
    <w:rsid w:val="00F6611E"/>
    <w:rsid w:val="00F667B2"/>
    <w:rsid w:val="00F667E2"/>
    <w:rsid w:val="00F66F10"/>
    <w:rsid w:val="00F671FB"/>
    <w:rsid w:val="00F67853"/>
    <w:rsid w:val="00F67D71"/>
    <w:rsid w:val="00F70107"/>
    <w:rsid w:val="00F70794"/>
    <w:rsid w:val="00F71440"/>
    <w:rsid w:val="00F71635"/>
    <w:rsid w:val="00F719B5"/>
    <w:rsid w:val="00F721B5"/>
    <w:rsid w:val="00F7255A"/>
    <w:rsid w:val="00F72A42"/>
    <w:rsid w:val="00F734D5"/>
    <w:rsid w:val="00F73A86"/>
    <w:rsid w:val="00F73E0F"/>
    <w:rsid w:val="00F73E7B"/>
    <w:rsid w:val="00F7421E"/>
    <w:rsid w:val="00F74312"/>
    <w:rsid w:val="00F74412"/>
    <w:rsid w:val="00F74EB1"/>
    <w:rsid w:val="00F74F8D"/>
    <w:rsid w:val="00F75263"/>
    <w:rsid w:val="00F7551B"/>
    <w:rsid w:val="00F75C96"/>
    <w:rsid w:val="00F7672B"/>
    <w:rsid w:val="00F768D8"/>
    <w:rsid w:val="00F76E00"/>
    <w:rsid w:val="00F774CC"/>
    <w:rsid w:val="00F77833"/>
    <w:rsid w:val="00F77D76"/>
    <w:rsid w:val="00F77E69"/>
    <w:rsid w:val="00F80062"/>
    <w:rsid w:val="00F803A3"/>
    <w:rsid w:val="00F8058E"/>
    <w:rsid w:val="00F80E2A"/>
    <w:rsid w:val="00F80E91"/>
    <w:rsid w:val="00F80F5A"/>
    <w:rsid w:val="00F810AB"/>
    <w:rsid w:val="00F812BA"/>
    <w:rsid w:val="00F81E20"/>
    <w:rsid w:val="00F81EB4"/>
    <w:rsid w:val="00F822F1"/>
    <w:rsid w:val="00F8234C"/>
    <w:rsid w:val="00F82DB7"/>
    <w:rsid w:val="00F830F6"/>
    <w:rsid w:val="00F842F7"/>
    <w:rsid w:val="00F84A4E"/>
    <w:rsid w:val="00F84F3F"/>
    <w:rsid w:val="00F856AA"/>
    <w:rsid w:val="00F857A8"/>
    <w:rsid w:val="00F85AED"/>
    <w:rsid w:val="00F85F81"/>
    <w:rsid w:val="00F86346"/>
    <w:rsid w:val="00F86A4F"/>
    <w:rsid w:val="00F86F30"/>
    <w:rsid w:val="00F874E4"/>
    <w:rsid w:val="00F8750D"/>
    <w:rsid w:val="00F87B69"/>
    <w:rsid w:val="00F90A6E"/>
    <w:rsid w:val="00F90D4A"/>
    <w:rsid w:val="00F91042"/>
    <w:rsid w:val="00F913FE"/>
    <w:rsid w:val="00F91862"/>
    <w:rsid w:val="00F920F6"/>
    <w:rsid w:val="00F92121"/>
    <w:rsid w:val="00F921A3"/>
    <w:rsid w:val="00F9254E"/>
    <w:rsid w:val="00F928D9"/>
    <w:rsid w:val="00F92B86"/>
    <w:rsid w:val="00F92C9A"/>
    <w:rsid w:val="00F939C0"/>
    <w:rsid w:val="00F93D34"/>
    <w:rsid w:val="00F93D8C"/>
    <w:rsid w:val="00F93E5F"/>
    <w:rsid w:val="00F93F55"/>
    <w:rsid w:val="00F93FE1"/>
    <w:rsid w:val="00F945C8"/>
    <w:rsid w:val="00F956C8"/>
    <w:rsid w:val="00F95D58"/>
    <w:rsid w:val="00F9628B"/>
    <w:rsid w:val="00F962FC"/>
    <w:rsid w:val="00F96581"/>
    <w:rsid w:val="00F96A61"/>
    <w:rsid w:val="00F96DAA"/>
    <w:rsid w:val="00F9710A"/>
    <w:rsid w:val="00F973C2"/>
    <w:rsid w:val="00F9761C"/>
    <w:rsid w:val="00F978BC"/>
    <w:rsid w:val="00F978FB"/>
    <w:rsid w:val="00F97E9B"/>
    <w:rsid w:val="00FA02CA"/>
    <w:rsid w:val="00FA0576"/>
    <w:rsid w:val="00FA076B"/>
    <w:rsid w:val="00FA09C9"/>
    <w:rsid w:val="00FA1034"/>
    <w:rsid w:val="00FA1081"/>
    <w:rsid w:val="00FA1097"/>
    <w:rsid w:val="00FA130E"/>
    <w:rsid w:val="00FA1594"/>
    <w:rsid w:val="00FA1A2B"/>
    <w:rsid w:val="00FA1B08"/>
    <w:rsid w:val="00FA1D7B"/>
    <w:rsid w:val="00FA1F85"/>
    <w:rsid w:val="00FA261D"/>
    <w:rsid w:val="00FA2707"/>
    <w:rsid w:val="00FA3083"/>
    <w:rsid w:val="00FA3C86"/>
    <w:rsid w:val="00FA42B1"/>
    <w:rsid w:val="00FA45AB"/>
    <w:rsid w:val="00FA5109"/>
    <w:rsid w:val="00FA5173"/>
    <w:rsid w:val="00FA5588"/>
    <w:rsid w:val="00FA5A78"/>
    <w:rsid w:val="00FA5B95"/>
    <w:rsid w:val="00FA5F1D"/>
    <w:rsid w:val="00FA61FD"/>
    <w:rsid w:val="00FA623B"/>
    <w:rsid w:val="00FA64CA"/>
    <w:rsid w:val="00FA6759"/>
    <w:rsid w:val="00FA6C16"/>
    <w:rsid w:val="00FA6C68"/>
    <w:rsid w:val="00FA71ED"/>
    <w:rsid w:val="00FA7313"/>
    <w:rsid w:val="00FA7600"/>
    <w:rsid w:val="00FA7FC9"/>
    <w:rsid w:val="00FB0003"/>
    <w:rsid w:val="00FB03A8"/>
    <w:rsid w:val="00FB048C"/>
    <w:rsid w:val="00FB0629"/>
    <w:rsid w:val="00FB0D58"/>
    <w:rsid w:val="00FB0DB9"/>
    <w:rsid w:val="00FB158E"/>
    <w:rsid w:val="00FB1A81"/>
    <w:rsid w:val="00FB1CB5"/>
    <w:rsid w:val="00FB2215"/>
    <w:rsid w:val="00FB2CA0"/>
    <w:rsid w:val="00FB2D74"/>
    <w:rsid w:val="00FB2DB1"/>
    <w:rsid w:val="00FB3553"/>
    <w:rsid w:val="00FB482E"/>
    <w:rsid w:val="00FB4D0B"/>
    <w:rsid w:val="00FB4EFC"/>
    <w:rsid w:val="00FB5058"/>
    <w:rsid w:val="00FB519F"/>
    <w:rsid w:val="00FB53EC"/>
    <w:rsid w:val="00FB56C6"/>
    <w:rsid w:val="00FB5BA8"/>
    <w:rsid w:val="00FB6046"/>
    <w:rsid w:val="00FB6278"/>
    <w:rsid w:val="00FB632E"/>
    <w:rsid w:val="00FB667A"/>
    <w:rsid w:val="00FB71E1"/>
    <w:rsid w:val="00FB7CCD"/>
    <w:rsid w:val="00FB7FE8"/>
    <w:rsid w:val="00FC0073"/>
    <w:rsid w:val="00FC0885"/>
    <w:rsid w:val="00FC092C"/>
    <w:rsid w:val="00FC1047"/>
    <w:rsid w:val="00FC157C"/>
    <w:rsid w:val="00FC1C4F"/>
    <w:rsid w:val="00FC1F0F"/>
    <w:rsid w:val="00FC2325"/>
    <w:rsid w:val="00FC27EE"/>
    <w:rsid w:val="00FC297F"/>
    <w:rsid w:val="00FC3428"/>
    <w:rsid w:val="00FC378E"/>
    <w:rsid w:val="00FC384A"/>
    <w:rsid w:val="00FC3C7D"/>
    <w:rsid w:val="00FC432E"/>
    <w:rsid w:val="00FC4BC5"/>
    <w:rsid w:val="00FC4BFB"/>
    <w:rsid w:val="00FC4C5C"/>
    <w:rsid w:val="00FC53B3"/>
    <w:rsid w:val="00FC5F34"/>
    <w:rsid w:val="00FC5FBA"/>
    <w:rsid w:val="00FC64BD"/>
    <w:rsid w:val="00FC6A62"/>
    <w:rsid w:val="00FC6C3A"/>
    <w:rsid w:val="00FC6CAE"/>
    <w:rsid w:val="00FC6F6C"/>
    <w:rsid w:val="00FC6FD6"/>
    <w:rsid w:val="00FC74B8"/>
    <w:rsid w:val="00FC7697"/>
    <w:rsid w:val="00FD02D4"/>
    <w:rsid w:val="00FD0357"/>
    <w:rsid w:val="00FD04BC"/>
    <w:rsid w:val="00FD055F"/>
    <w:rsid w:val="00FD10B1"/>
    <w:rsid w:val="00FD16D0"/>
    <w:rsid w:val="00FD1911"/>
    <w:rsid w:val="00FD1C2E"/>
    <w:rsid w:val="00FD1F00"/>
    <w:rsid w:val="00FD1F5E"/>
    <w:rsid w:val="00FD2697"/>
    <w:rsid w:val="00FD29CE"/>
    <w:rsid w:val="00FD2D56"/>
    <w:rsid w:val="00FD2E2D"/>
    <w:rsid w:val="00FD2EF8"/>
    <w:rsid w:val="00FD32C7"/>
    <w:rsid w:val="00FD44BD"/>
    <w:rsid w:val="00FD453D"/>
    <w:rsid w:val="00FD4889"/>
    <w:rsid w:val="00FD530A"/>
    <w:rsid w:val="00FD5A7A"/>
    <w:rsid w:val="00FD626E"/>
    <w:rsid w:val="00FD64BC"/>
    <w:rsid w:val="00FD687E"/>
    <w:rsid w:val="00FD7E19"/>
    <w:rsid w:val="00FE02BA"/>
    <w:rsid w:val="00FE03DD"/>
    <w:rsid w:val="00FE06A0"/>
    <w:rsid w:val="00FE074D"/>
    <w:rsid w:val="00FE0BFB"/>
    <w:rsid w:val="00FE0EE5"/>
    <w:rsid w:val="00FE1F72"/>
    <w:rsid w:val="00FE1FAD"/>
    <w:rsid w:val="00FE2131"/>
    <w:rsid w:val="00FE227B"/>
    <w:rsid w:val="00FE238E"/>
    <w:rsid w:val="00FE244A"/>
    <w:rsid w:val="00FE2C89"/>
    <w:rsid w:val="00FE2CE6"/>
    <w:rsid w:val="00FE33D2"/>
    <w:rsid w:val="00FE356B"/>
    <w:rsid w:val="00FE3945"/>
    <w:rsid w:val="00FE41CC"/>
    <w:rsid w:val="00FE44B0"/>
    <w:rsid w:val="00FE4718"/>
    <w:rsid w:val="00FE5024"/>
    <w:rsid w:val="00FE559C"/>
    <w:rsid w:val="00FE5946"/>
    <w:rsid w:val="00FE5B6B"/>
    <w:rsid w:val="00FE6253"/>
    <w:rsid w:val="00FE64E4"/>
    <w:rsid w:val="00FE71AB"/>
    <w:rsid w:val="00FE7D20"/>
    <w:rsid w:val="00FE7E36"/>
    <w:rsid w:val="00FF00C1"/>
    <w:rsid w:val="00FF06CC"/>
    <w:rsid w:val="00FF0C2E"/>
    <w:rsid w:val="00FF0C86"/>
    <w:rsid w:val="00FF14A4"/>
    <w:rsid w:val="00FF1937"/>
    <w:rsid w:val="00FF1BFD"/>
    <w:rsid w:val="00FF1D59"/>
    <w:rsid w:val="00FF21CB"/>
    <w:rsid w:val="00FF270C"/>
    <w:rsid w:val="00FF2C59"/>
    <w:rsid w:val="00FF368E"/>
    <w:rsid w:val="00FF3888"/>
    <w:rsid w:val="00FF3B3B"/>
    <w:rsid w:val="00FF3EAF"/>
    <w:rsid w:val="00FF403B"/>
    <w:rsid w:val="00FF4B47"/>
    <w:rsid w:val="00FF604E"/>
    <w:rsid w:val="00FF6168"/>
    <w:rsid w:val="00FF6463"/>
    <w:rsid w:val="00FF6CA4"/>
    <w:rsid w:val="00FF6D2F"/>
    <w:rsid w:val="00FF7B5F"/>
    <w:rsid w:val="00FF7B6C"/>
    <w:rsid w:val="00FF7D8F"/>
    <w:rsid w:val="011ED27B"/>
    <w:rsid w:val="012FC000"/>
    <w:rsid w:val="016C0DE2"/>
    <w:rsid w:val="01CE17E2"/>
    <w:rsid w:val="01D12E4B"/>
    <w:rsid w:val="01F3C570"/>
    <w:rsid w:val="020B265C"/>
    <w:rsid w:val="02767D30"/>
    <w:rsid w:val="0297A69B"/>
    <w:rsid w:val="02B96F32"/>
    <w:rsid w:val="02CBAF9F"/>
    <w:rsid w:val="02D4D712"/>
    <w:rsid w:val="02DEC448"/>
    <w:rsid w:val="0320118D"/>
    <w:rsid w:val="03664CDE"/>
    <w:rsid w:val="03A80D78"/>
    <w:rsid w:val="03C9C2AE"/>
    <w:rsid w:val="03CE8A56"/>
    <w:rsid w:val="03F4BC7C"/>
    <w:rsid w:val="041B8C18"/>
    <w:rsid w:val="041D2E2D"/>
    <w:rsid w:val="043DDEF2"/>
    <w:rsid w:val="0473261D"/>
    <w:rsid w:val="047B9685"/>
    <w:rsid w:val="04A65F48"/>
    <w:rsid w:val="04CA3DC3"/>
    <w:rsid w:val="04FB9894"/>
    <w:rsid w:val="056C6FDE"/>
    <w:rsid w:val="05A81102"/>
    <w:rsid w:val="05ECF29B"/>
    <w:rsid w:val="061C8A3E"/>
    <w:rsid w:val="06677284"/>
    <w:rsid w:val="06EF966E"/>
    <w:rsid w:val="07081D9D"/>
    <w:rsid w:val="074A6E9B"/>
    <w:rsid w:val="07881A5E"/>
    <w:rsid w:val="07CBF560"/>
    <w:rsid w:val="081D6830"/>
    <w:rsid w:val="08431605"/>
    <w:rsid w:val="0858848B"/>
    <w:rsid w:val="08CA4FCD"/>
    <w:rsid w:val="08DF720D"/>
    <w:rsid w:val="08E5A1E9"/>
    <w:rsid w:val="0913936F"/>
    <w:rsid w:val="0967837B"/>
    <w:rsid w:val="09936C91"/>
    <w:rsid w:val="09A7E83A"/>
    <w:rsid w:val="09B54E1C"/>
    <w:rsid w:val="0A2D775B"/>
    <w:rsid w:val="0A705A7E"/>
    <w:rsid w:val="0A711616"/>
    <w:rsid w:val="0A7AE70F"/>
    <w:rsid w:val="0AF34E2E"/>
    <w:rsid w:val="0B046700"/>
    <w:rsid w:val="0B04EFA9"/>
    <w:rsid w:val="0B385ABA"/>
    <w:rsid w:val="0B9CF951"/>
    <w:rsid w:val="0BE10CF6"/>
    <w:rsid w:val="0C0B6C56"/>
    <w:rsid w:val="0C0EAB08"/>
    <w:rsid w:val="0C3E760E"/>
    <w:rsid w:val="0C63988C"/>
    <w:rsid w:val="0CA79480"/>
    <w:rsid w:val="0CA917B0"/>
    <w:rsid w:val="0CC45C32"/>
    <w:rsid w:val="0CDF44A6"/>
    <w:rsid w:val="0CE6C8A4"/>
    <w:rsid w:val="0DBC6B24"/>
    <w:rsid w:val="0DCF2376"/>
    <w:rsid w:val="0DE74ED7"/>
    <w:rsid w:val="0E15DD63"/>
    <w:rsid w:val="0E2ACC6A"/>
    <w:rsid w:val="0EF0B83E"/>
    <w:rsid w:val="0F6E16BC"/>
    <w:rsid w:val="0F925010"/>
    <w:rsid w:val="0FD10A99"/>
    <w:rsid w:val="0FDC62A0"/>
    <w:rsid w:val="0FE13290"/>
    <w:rsid w:val="101469CD"/>
    <w:rsid w:val="105AA81F"/>
    <w:rsid w:val="105F0280"/>
    <w:rsid w:val="10659993"/>
    <w:rsid w:val="108D0E1A"/>
    <w:rsid w:val="10A31D37"/>
    <w:rsid w:val="10DEBE3B"/>
    <w:rsid w:val="10FDFF14"/>
    <w:rsid w:val="110553C5"/>
    <w:rsid w:val="11188374"/>
    <w:rsid w:val="1151E09F"/>
    <w:rsid w:val="1173D07F"/>
    <w:rsid w:val="118FEEE0"/>
    <w:rsid w:val="11D697BB"/>
    <w:rsid w:val="11DA34BF"/>
    <w:rsid w:val="11E03C12"/>
    <w:rsid w:val="11E3940F"/>
    <w:rsid w:val="11EC1AB5"/>
    <w:rsid w:val="1203DADD"/>
    <w:rsid w:val="123B5E2E"/>
    <w:rsid w:val="12ACF829"/>
    <w:rsid w:val="12D4CA68"/>
    <w:rsid w:val="134D1D95"/>
    <w:rsid w:val="1371E878"/>
    <w:rsid w:val="13D04CDE"/>
    <w:rsid w:val="13E92446"/>
    <w:rsid w:val="13F397AF"/>
    <w:rsid w:val="1440CABB"/>
    <w:rsid w:val="14489F04"/>
    <w:rsid w:val="146F7CC0"/>
    <w:rsid w:val="14A92EA2"/>
    <w:rsid w:val="1554D8B9"/>
    <w:rsid w:val="1566F88C"/>
    <w:rsid w:val="15BC237E"/>
    <w:rsid w:val="15BFB604"/>
    <w:rsid w:val="15CE49BE"/>
    <w:rsid w:val="16022435"/>
    <w:rsid w:val="160812D0"/>
    <w:rsid w:val="16163EC8"/>
    <w:rsid w:val="161D5E30"/>
    <w:rsid w:val="16212941"/>
    <w:rsid w:val="162C91A9"/>
    <w:rsid w:val="165BC92D"/>
    <w:rsid w:val="169E0646"/>
    <w:rsid w:val="16DF0BA0"/>
    <w:rsid w:val="16E77126"/>
    <w:rsid w:val="16E7F0EA"/>
    <w:rsid w:val="172027B1"/>
    <w:rsid w:val="17207101"/>
    <w:rsid w:val="1733E603"/>
    <w:rsid w:val="17567D6A"/>
    <w:rsid w:val="17DCB993"/>
    <w:rsid w:val="17ED10AB"/>
    <w:rsid w:val="17FA9FDD"/>
    <w:rsid w:val="18591A0B"/>
    <w:rsid w:val="18D68DAD"/>
    <w:rsid w:val="18E84C1A"/>
    <w:rsid w:val="192C4979"/>
    <w:rsid w:val="1935D446"/>
    <w:rsid w:val="193C62EB"/>
    <w:rsid w:val="19C51481"/>
    <w:rsid w:val="19C82D57"/>
    <w:rsid w:val="19E3A1F9"/>
    <w:rsid w:val="19EC7166"/>
    <w:rsid w:val="1A296597"/>
    <w:rsid w:val="1A3E6A00"/>
    <w:rsid w:val="1A4B29C1"/>
    <w:rsid w:val="1A691D20"/>
    <w:rsid w:val="1AB1FB58"/>
    <w:rsid w:val="1B015223"/>
    <w:rsid w:val="1B10FAFC"/>
    <w:rsid w:val="1B2138A1"/>
    <w:rsid w:val="1B8DDE02"/>
    <w:rsid w:val="1C1026E9"/>
    <w:rsid w:val="1C246A50"/>
    <w:rsid w:val="1C2E2187"/>
    <w:rsid w:val="1C3936DD"/>
    <w:rsid w:val="1CA6EAB9"/>
    <w:rsid w:val="1CAF4788"/>
    <w:rsid w:val="1D1B06BC"/>
    <w:rsid w:val="1D5B02FD"/>
    <w:rsid w:val="1D5EECE8"/>
    <w:rsid w:val="1D7FED56"/>
    <w:rsid w:val="1D89672A"/>
    <w:rsid w:val="1DB57F4B"/>
    <w:rsid w:val="1DC3AE0E"/>
    <w:rsid w:val="1DCEC805"/>
    <w:rsid w:val="1DF9669A"/>
    <w:rsid w:val="1E0223C2"/>
    <w:rsid w:val="1E2E14D6"/>
    <w:rsid w:val="1E9F3776"/>
    <w:rsid w:val="1EA43998"/>
    <w:rsid w:val="1EB5935D"/>
    <w:rsid w:val="1EBA3F59"/>
    <w:rsid w:val="1EBB8B2B"/>
    <w:rsid w:val="1F723209"/>
    <w:rsid w:val="1F95B25B"/>
    <w:rsid w:val="1FAE5B6B"/>
    <w:rsid w:val="1FB4F61B"/>
    <w:rsid w:val="1FCBE7A7"/>
    <w:rsid w:val="1FDEE067"/>
    <w:rsid w:val="1FDFD97F"/>
    <w:rsid w:val="20263204"/>
    <w:rsid w:val="205E50C7"/>
    <w:rsid w:val="2061161B"/>
    <w:rsid w:val="20D73486"/>
    <w:rsid w:val="2139F752"/>
    <w:rsid w:val="216DFB42"/>
    <w:rsid w:val="21967587"/>
    <w:rsid w:val="21D4C109"/>
    <w:rsid w:val="21FB0FBE"/>
    <w:rsid w:val="22191C6E"/>
    <w:rsid w:val="2267CACF"/>
    <w:rsid w:val="227777A8"/>
    <w:rsid w:val="22AEEC7A"/>
    <w:rsid w:val="22B56197"/>
    <w:rsid w:val="22D99E21"/>
    <w:rsid w:val="230FA2B8"/>
    <w:rsid w:val="2399F3CC"/>
    <w:rsid w:val="23CADF94"/>
    <w:rsid w:val="23D5A146"/>
    <w:rsid w:val="23E6DBA9"/>
    <w:rsid w:val="2454990F"/>
    <w:rsid w:val="248161E3"/>
    <w:rsid w:val="24EFDE12"/>
    <w:rsid w:val="24F5C1DD"/>
    <w:rsid w:val="25627A59"/>
    <w:rsid w:val="258294C6"/>
    <w:rsid w:val="25C7C4C2"/>
    <w:rsid w:val="2622873E"/>
    <w:rsid w:val="2678AF4E"/>
    <w:rsid w:val="26887DD2"/>
    <w:rsid w:val="26E82F9E"/>
    <w:rsid w:val="2764F586"/>
    <w:rsid w:val="2787E947"/>
    <w:rsid w:val="27F57323"/>
    <w:rsid w:val="27F97580"/>
    <w:rsid w:val="27F9BC25"/>
    <w:rsid w:val="28163918"/>
    <w:rsid w:val="283D7447"/>
    <w:rsid w:val="2871244F"/>
    <w:rsid w:val="28890960"/>
    <w:rsid w:val="2914DDFC"/>
    <w:rsid w:val="294D5453"/>
    <w:rsid w:val="29A4F1D2"/>
    <w:rsid w:val="29E58722"/>
    <w:rsid w:val="29E84FD3"/>
    <w:rsid w:val="2A183182"/>
    <w:rsid w:val="2A247484"/>
    <w:rsid w:val="2AB3157D"/>
    <w:rsid w:val="2AD28892"/>
    <w:rsid w:val="2AD671A1"/>
    <w:rsid w:val="2AE53A0B"/>
    <w:rsid w:val="2B120402"/>
    <w:rsid w:val="2B4F4AA9"/>
    <w:rsid w:val="2B8630D5"/>
    <w:rsid w:val="2BAAF3B4"/>
    <w:rsid w:val="2BB780C3"/>
    <w:rsid w:val="2BF1B338"/>
    <w:rsid w:val="2C22260E"/>
    <w:rsid w:val="2C5C7E67"/>
    <w:rsid w:val="2C8E2555"/>
    <w:rsid w:val="2CA9A6DA"/>
    <w:rsid w:val="2CAD6493"/>
    <w:rsid w:val="2CB6471C"/>
    <w:rsid w:val="2CD5F371"/>
    <w:rsid w:val="2CDFB0D3"/>
    <w:rsid w:val="2D1005E5"/>
    <w:rsid w:val="2D170F0D"/>
    <w:rsid w:val="2D7322B1"/>
    <w:rsid w:val="2DAB3900"/>
    <w:rsid w:val="2DCE711D"/>
    <w:rsid w:val="2DD06996"/>
    <w:rsid w:val="2DDBCF55"/>
    <w:rsid w:val="2E3516A5"/>
    <w:rsid w:val="2E585143"/>
    <w:rsid w:val="2E6B4248"/>
    <w:rsid w:val="2E8AAE94"/>
    <w:rsid w:val="2E9EF92B"/>
    <w:rsid w:val="2ECA2C38"/>
    <w:rsid w:val="2EF5A007"/>
    <w:rsid w:val="2F15F1A9"/>
    <w:rsid w:val="2F2C3D06"/>
    <w:rsid w:val="2F3559FB"/>
    <w:rsid w:val="2F6EBA83"/>
    <w:rsid w:val="2F73DAC2"/>
    <w:rsid w:val="2F74311C"/>
    <w:rsid w:val="2F7B1264"/>
    <w:rsid w:val="2FBEFD57"/>
    <w:rsid w:val="2FD91331"/>
    <w:rsid w:val="2FE90543"/>
    <w:rsid w:val="302D3A05"/>
    <w:rsid w:val="305F59A3"/>
    <w:rsid w:val="30D5FD0B"/>
    <w:rsid w:val="30DBDD69"/>
    <w:rsid w:val="312F05E1"/>
    <w:rsid w:val="31389194"/>
    <w:rsid w:val="31544B37"/>
    <w:rsid w:val="31554599"/>
    <w:rsid w:val="31788C49"/>
    <w:rsid w:val="31885E6A"/>
    <w:rsid w:val="31A2C011"/>
    <w:rsid w:val="31C56050"/>
    <w:rsid w:val="31F39615"/>
    <w:rsid w:val="32078CC3"/>
    <w:rsid w:val="323201A3"/>
    <w:rsid w:val="32793C9E"/>
    <w:rsid w:val="32AFB2BA"/>
    <w:rsid w:val="332C3E9B"/>
    <w:rsid w:val="3348959F"/>
    <w:rsid w:val="3360EB12"/>
    <w:rsid w:val="33C0448B"/>
    <w:rsid w:val="33CBDDF8"/>
    <w:rsid w:val="3400F087"/>
    <w:rsid w:val="34060E1F"/>
    <w:rsid w:val="3444869E"/>
    <w:rsid w:val="349C6D2B"/>
    <w:rsid w:val="34C754B9"/>
    <w:rsid w:val="34D0F834"/>
    <w:rsid w:val="34E29CC4"/>
    <w:rsid w:val="34E32D0C"/>
    <w:rsid w:val="34E4E58D"/>
    <w:rsid w:val="353184AC"/>
    <w:rsid w:val="35390E6E"/>
    <w:rsid w:val="3541A790"/>
    <w:rsid w:val="354B4416"/>
    <w:rsid w:val="35E37BED"/>
    <w:rsid w:val="368F58D6"/>
    <w:rsid w:val="37223723"/>
    <w:rsid w:val="3767312D"/>
    <w:rsid w:val="37A58B5A"/>
    <w:rsid w:val="37B379CC"/>
    <w:rsid w:val="37F95B6A"/>
    <w:rsid w:val="3833750C"/>
    <w:rsid w:val="38C8F435"/>
    <w:rsid w:val="3909AA70"/>
    <w:rsid w:val="391BC4BA"/>
    <w:rsid w:val="3950CC5B"/>
    <w:rsid w:val="395B1308"/>
    <w:rsid w:val="395EF7F5"/>
    <w:rsid w:val="396FB37E"/>
    <w:rsid w:val="3972D394"/>
    <w:rsid w:val="39A359BB"/>
    <w:rsid w:val="3A3CD8C7"/>
    <w:rsid w:val="3A6365C5"/>
    <w:rsid w:val="3A78B02D"/>
    <w:rsid w:val="3A9E258D"/>
    <w:rsid w:val="3B573AEB"/>
    <w:rsid w:val="3B7E1C5A"/>
    <w:rsid w:val="3B934518"/>
    <w:rsid w:val="3BA900B9"/>
    <w:rsid w:val="3BAED7E5"/>
    <w:rsid w:val="3BBE2EBE"/>
    <w:rsid w:val="3BC4131E"/>
    <w:rsid w:val="3BCE689A"/>
    <w:rsid w:val="3BD1090B"/>
    <w:rsid w:val="3BE7E6D3"/>
    <w:rsid w:val="3C62CE36"/>
    <w:rsid w:val="3C6E7087"/>
    <w:rsid w:val="3C7088B9"/>
    <w:rsid w:val="3CDBBDD9"/>
    <w:rsid w:val="3CFE1028"/>
    <w:rsid w:val="3D7FBE5D"/>
    <w:rsid w:val="3D7FCD39"/>
    <w:rsid w:val="3DACEAB6"/>
    <w:rsid w:val="3DD3FB6E"/>
    <w:rsid w:val="3DD5A402"/>
    <w:rsid w:val="3E14E77A"/>
    <w:rsid w:val="3E4797DA"/>
    <w:rsid w:val="3E7703A0"/>
    <w:rsid w:val="3EF86AA6"/>
    <w:rsid w:val="3F298078"/>
    <w:rsid w:val="3F2DD51E"/>
    <w:rsid w:val="3F3D39C9"/>
    <w:rsid w:val="3F7EA0DE"/>
    <w:rsid w:val="3FB7C5F9"/>
    <w:rsid w:val="3FC13D2D"/>
    <w:rsid w:val="3FD423C1"/>
    <w:rsid w:val="4056AEF3"/>
    <w:rsid w:val="408D3B84"/>
    <w:rsid w:val="4098D8F4"/>
    <w:rsid w:val="4111EB29"/>
    <w:rsid w:val="41A3AD0A"/>
    <w:rsid w:val="41C3FD47"/>
    <w:rsid w:val="41EB86F8"/>
    <w:rsid w:val="420EDE92"/>
    <w:rsid w:val="4215AFB6"/>
    <w:rsid w:val="421F4419"/>
    <w:rsid w:val="4277C7EA"/>
    <w:rsid w:val="4327CCF1"/>
    <w:rsid w:val="432B1E62"/>
    <w:rsid w:val="434E7668"/>
    <w:rsid w:val="4383391D"/>
    <w:rsid w:val="43B04914"/>
    <w:rsid w:val="43E31B11"/>
    <w:rsid w:val="44071305"/>
    <w:rsid w:val="442CBD2D"/>
    <w:rsid w:val="444E6417"/>
    <w:rsid w:val="4451BCE4"/>
    <w:rsid w:val="445C161B"/>
    <w:rsid w:val="44784DE9"/>
    <w:rsid w:val="449F8B8F"/>
    <w:rsid w:val="44DA00A2"/>
    <w:rsid w:val="450CD789"/>
    <w:rsid w:val="45360BB5"/>
    <w:rsid w:val="45649E8A"/>
    <w:rsid w:val="45CE8145"/>
    <w:rsid w:val="45EDE462"/>
    <w:rsid w:val="4675E5F2"/>
    <w:rsid w:val="46AD188B"/>
    <w:rsid w:val="46B59753"/>
    <w:rsid w:val="46C5FFDA"/>
    <w:rsid w:val="4721372E"/>
    <w:rsid w:val="47915BFB"/>
    <w:rsid w:val="47B1F7D0"/>
    <w:rsid w:val="47E4FD44"/>
    <w:rsid w:val="47EB57F4"/>
    <w:rsid w:val="484DE55C"/>
    <w:rsid w:val="487F0F02"/>
    <w:rsid w:val="488FCB9B"/>
    <w:rsid w:val="48938E5E"/>
    <w:rsid w:val="4913B2C4"/>
    <w:rsid w:val="4924395F"/>
    <w:rsid w:val="49AAC5ED"/>
    <w:rsid w:val="49C82B48"/>
    <w:rsid w:val="49D2132C"/>
    <w:rsid w:val="4A0C8953"/>
    <w:rsid w:val="4A204B60"/>
    <w:rsid w:val="4A266A3D"/>
    <w:rsid w:val="4A3E4F1E"/>
    <w:rsid w:val="4A7D6002"/>
    <w:rsid w:val="4A81176F"/>
    <w:rsid w:val="4A836E3D"/>
    <w:rsid w:val="4A85D911"/>
    <w:rsid w:val="4AA8B9D6"/>
    <w:rsid w:val="4AA9D3A4"/>
    <w:rsid w:val="4AD12F9B"/>
    <w:rsid w:val="4AE95B3C"/>
    <w:rsid w:val="4AEADBBF"/>
    <w:rsid w:val="4AFC3679"/>
    <w:rsid w:val="4BB176E8"/>
    <w:rsid w:val="4BB54D3A"/>
    <w:rsid w:val="4BD33BB6"/>
    <w:rsid w:val="4BF14492"/>
    <w:rsid w:val="4C0BB311"/>
    <w:rsid w:val="4C15B60D"/>
    <w:rsid w:val="4C2F1C16"/>
    <w:rsid w:val="4C48434A"/>
    <w:rsid w:val="4C6C25C3"/>
    <w:rsid w:val="4C7647C1"/>
    <w:rsid w:val="4C960C86"/>
    <w:rsid w:val="4CCC0343"/>
    <w:rsid w:val="4CDC4F6B"/>
    <w:rsid w:val="4D2E143C"/>
    <w:rsid w:val="4D4B2AB3"/>
    <w:rsid w:val="4DA5EB02"/>
    <w:rsid w:val="4DB7418A"/>
    <w:rsid w:val="4DBB1D19"/>
    <w:rsid w:val="4DBEBD09"/>
    <w:rsid w:val="4DBF5E2E"/>
    <w:rsid w:val="4DF3F111"/>
    <w:rsid w:val="4E04F452"/>
    <w:rsid w:val="4E98D1A9"/>
    <w:rsid w:val="4EE391D3"/>
    <w:rsid w:val="4EE96946"/>
    <w:rsid w:val="4EF19AA6"/>
    <w:rsid w:val="4F0315D8"/>
    <w:rsid w:val="4F50578C"/>
    <w:rsid w:val="4FB943EA"/>
    <w:rsid w:val="500056B2"/>
    <w:rsid w:val="502D097F"/>
    <w:rsid w:val="5032A541"/>
    <w:rsid w:val="5057177F"/>
    <w:rsid w:val="506679A8"/>
    <w:rsid w:val="508F5685"/>
    <w:rsid w:val="50DE4D3C"/>
    <w:rsid w:val="50EA6F76"/>
    <w:rsid w:val="51000AB8"/>
    <w:rsid w:val="519896EA"/>
    <w:rsid w:val="51CA277D"/>
    <w:rsid w:val="51CA84FD"/>
    <w:rsid w:val="51E365DA"/>
    <w:rsid w:val="521C2358"/>
    <w:rsid w:val="5240A164"/>
    <w:rsid w:val="525F0DF3"/>
    <w:rsid w:val="528B92E1"/>
    <w:rsid w:val="52C95DA7"/>
    <w:rsid w:val="52E9ED1B"/>
    <w:rsid w:val="539C6BAB"/>
    <w:rsid w:val="53A4B0A7"/>
    <w:rsid w:val="53D600F5"/>
    <w:rsid w:val="53E53AA8"/>
    <w:rsid w:val="54A2A8EE"/>
    <w:rsid w:val="54D41DC1"/>
    <w:rsid w:val="5521CF21"/>
    <w:rsid w:val="555E02B1"/>
    <w:rsid w:val="55BA3D81"/>
    <w:rsid w:val="55D44C4E"/>
    <w:rsid w:val="5607CFE8"/>
    <w:rsid w:val="569D5D02"/>
    <w:rsid w:val="56B297F9"/>
    <w:rsid w:val="56F8BC34"/>
    <w:rsid w:val="5707C986"/>
    <w:rsid w:val="5711E150"/>
    <w:rsid w:val="5760F833"/>
    <w:rsid w:val="5771804A"/>
    <w:rsid w:val="57A7CB0C"/>
    <w:rsid w:val="582E274D"/>
    <w:rsid w:val="590BCA3B"/>
    <w:rsid w:val="59138F1A"/>
    <w:rsid w:val="595994A3"/>
    <w:rsid w:val="5985F26B"/>
    <w:rsid w:val="598EE180"/>
    <w:rsid w:val="599DB75E"/>
    <w:rsid w:val="59A5E6F6"/>
    <w:rsid w:val="59D591D1"/>
    <w:rsid w:val="59EB5BC6"/>
    <w:rsid w:val="5A186AF1"/>
    <w:rsid w:val="5A51F063"/>
    <w:rsid w:val="5AF0E7D6"/>
    <w:rsid w:val="5B134F92"/>
    <w:rsid w:val="5B5A52B6"/>
    <w:rsid w:val="5B5BD5D3"/>
    <w:rsid w:val="5B624158"/>
    <w:rsid w:val="5B6C5599"/>
    <w:rsid w:val="5B757CD3"/>
    <w:rsid w:val="5B778152"/>
    <w:rsid w:val="5B80681E"/>
    <w:rsid w:val="5BA86D6B"/>
    <w:rsid w:val="5BC13BC4"/>
    <w:rsid w:val="5BC780D8"/>
    <w:rsid w:val="5BD42E90"/>
    <w:rsid w:val="5BE1F27F"/>
    <w:rsid w:val="5C0E8056"/>
    <w:rsid w:val="5C37636B"/>
    <w:rsid w:val="5C42C705"/>
    <w:rsid w:val="5C766D4A"/>
    <w:rsid w:val="5CE2DD82"/>
    <w:rsid w:val="5D062E76"/>
    <w:rsid w:val="5D0867F3"/>
    <w:rsid w:val="5D140C8E"/>
    <w:rsid w:val="5D26806A"/>
    <w:rsid w:val="5D50271C"/>
    <w:rsid w:val="5DBB4BA2"/>
    <w:rsid w:val="5DFA7CA1"/>
    <w:rsid w:val="5E75E805"/>
    <w:rsid w:val="5F933DF6"/>
    <w:rsid w:val="5FC5A2B0"/>
    <w:rsid w:val="609F1A42"/>
    <w:rsid w:val="60D3D30F"/>
    <w:rsid w:val="60FAF31A"/>
    <w:rsid w:val="6106D101"/>
    <w:rsid w:val="613D6BF1"/>
    <w:rsid w:val="614B58F6"/>
    <w:rsid w:val="61598B78"/>
    <w:rsid w:val="615B5D2C"/>
    <w:rsid w:val="6165D8B3"/>
    <w:rsid w:val="616882C6"/>
    <w:rsid w:val="6192CABF"/>
    <w:rsid w:val="61AC033B"/>
    <w:rsid w:val="61EF5C2F"/>
    <w:rsid w:val="62CE5247"/>
    <w:rsid w:val="62E522B9"/>
    <w:rsid w:val="6356FA15"/>
    <w:rsid w:val="637E69B1"/>
    <w:rsid w:val="63FAAE83"/>
    <w:rsid w:val="6400F8E6"/>
    <w:rsid w:val="64347FAE"/>
    <w:rsid w:val="6439A56C"/>
    <w:rsid w:val="645D2431"/>
    <w:rsid w:val="64CA225A"/>
    <w:rsid w:val="6543F57F"/>
    <w:rsid w:val="65547FB8"/>
    <w:rsid w:val="657ED4D9"/>
    <w:rsid w:val="65C6366F"/>
    <w:rsid w:val="65D4365C"/>
    <w:rsid w:val="6626BC23"/>
    <w:rsid w:val="662C546D"/>
    <w:rsid w:val="665F388A"/>
    <w:rsid w:val="672E7D71"/>
    <w:rsid w:val="6738A91A"/>
    <w:rsid w:val="676FD7C4"/>
    <w:rsid w:val="67919DEE"/>
    <w:rsid w:val="67A116A5"/>
    <w:rsid w:val="67CB96F2"/>
    <w:rsid w:val="67D68372"/>
    <w:rsid w:val="67D8956B"/>
    <w:rsid w:val="685859F2"/>
    <w:rsid w:val="68894D54"/>
    <w:rsid w:val="690A6923"/>
    <w:rsid w:val="6960C8CF"/>
    <w:rsid w:val="69921D6B"/>
    <w:rsid w:val="69A8BB97"/>
    <w:rsid w:val="69AB60D1"/>
    <w:rsid w:val="6A0D0A11"/>
    <w:rsid w:val="6A190752"/>
    <w:rsid w:val="6A1B3345"/>
    <w:rsid w:val="6A3636F3"/>
    <w:rsid w:val="6A4115D8"/>
    <w:rsid w:val="6A4AF3B6"/>
    <w:rsid w:val="6A5D27E1"/>
    <w:rsid w:val="6A6C5BA0"/>
    <w:rsid w:val="6A6F638C"/>
    <w:rsid w:val="6A87294B"/>
    <w:rsid w:val="6A9414C5"/>
    <w:rsid w:val="6A9F1908"/>
    <w:rsid w:val="6AA8AA8A"/>
    <w:rsid w:val="6AC9D702"/>
    <w:rsid w:val="6BED03F2"/>
    <w:rsid w:val="6BED39CB"/>
    <w:rsid w:val="6C5D58A1"/>
    <w:rsid w:val="6C5F6E22"/>
    <w:rsid w:val="6C63C713"/>
    <w:rsid w:val="6C800C4D"/>
    <w:rsid w:val="6C82DEBF"/>
    <w:rsid w:val="6CAACC7E"/>
    <w:rsid w:val="6CD3FAEC"/>
    <w:rsid w:val="6CE01A68"/>
    <w:rsid w:val="6D337267"/>
    <w:rsid w:val="6D81EFB0"/>
    <w:rsid w:val="6D85DB0D"/>
    <w:rsid w:val="6DD4D0E5"/>
    <w:rsid w:val="6E0B924C"/>
    <w:rsid w:val="6E3F1EA6"/>
    <w:rsid w:val="6E7AB2F2"/>
    <w:rsid w:val="6F29DA44"/>
    <w:rsid w:val="6F5E4BB3"/>
    <w:rsid w:val="6F7C5FF6"/>
    <w:rsid w:val="6F81A4D5"/>
    <w:rsid w:val="6F8CBD12"/>
    <w:rsid w:val="6FABF690"/>
    <w:rsid w:val="704EDC46"/>
    <w:rsid w:val="704F654A"/>
    <w:rsid w:val="70CE8FBC"/>
    <w:rsid w:val="71076683"/>
    <w:rsid w:val="710E24E2"/>
    <w:rsid w:val="71180653"/>
    <w:rsid w:val="7125DA46"/>
    <w:rsid w:val="71614D85"/>
    <w:rsid w:val="71914A2A"/>
    <w:rsid w:val="71F9AA7B"/>
    <w:rsid w:val="725CBBD3"/>
    <w:rsid w:val="7263F358"/>
    <w:rsid w:val="72D205AD"/>
    <w:rsid w:val="73193B71"/>
    <w:rsid w:val="73227AC1"/>
    <w:rsid w:val="73596EFD"/>
    <w:rsid w:val="737052FC"/>
    <w:rsid w:val="738C96C4"/>
    <w:rsid w:val="73AC98F3"/>
    <w:rsid w:val="73BF01A6"/>
    <w:rsid w:val="742AD378"/>
    <w:rsid w:val="74AE7F34"/>
    <w:rsid w:val="74C77D9B"/>
    <w:rsid w:val="74E04496"/>
    <w:rsid w:val="750B178D"/>
    <w:rsid w:val="750FB3F6"/>
    <w:rsid w:val="753CEE9A"/>
    <w:rsid w:val="7556F424"/>
    <w:rsid w:val="75807258"/>
    <w:rsid w:val="75A8D600"/>
    <w:rsid w:val="75BBD094"/>
    <w:rsid w:val="75CFABDE"/>
    <w:rsid w:val="75E80557"/>
    <w:rsid w:val="761A35C5"/>
    <w:rsid w:val="7625B0AB"/>
    <w:rsid w:val="7645735E"/>
    <w:rsid w:val="764ED2EC"/>
    <w:rsid w:val="76891E16"/>
    <w:rsid w:val="76A5580E"/>
    <w:rsid w:val="76B3FD5F"/>
    <w:rsid w:val="76C72877"/>
    <w:rsid w:val="76E01B16"/>
    <w:rsid w:val="771A9357"/>
    <w:rsid w:val="7733EDC3"/>
    <w:rsid w:val="773AC2B8"/>
    <w:rsid w:val="774B8814"/>
    <w:rsid w:val="774D167E"/>
    <w:rsid w:val="7761AAE4"/>
    <w:rsid w:val="7772C47C"/>
    <w:rsid w:val="7784A74A"/>
    <w:rsid w:val="77B55740"/>
    <w:rsid w:val="77D82209"/>
    <w:rsid w:val="77EBC5B1"/>
    <w:rsid w:val="77F307BE"/>
    <w:rsid w:val="785539FA"/>
    <w:rsid w:val="786E926F"/>
    <w:rsid w:val="78837E6D"/>
    <w:rsid w:val="78A0E042"/>
    <w:rsid w:val="79296D10"/>
    <w:rsid w:val="7963A6BE"/>
    <w:rsid w:val="7992BD75"/>
    <w:rsid w:val="799998D9"/>
    <w:rsid w:val="79E4B9C7"/>
    <w:rsid w:val="7A060C7F"/>
    <w:rsid w:val="7A0B9698"/>
    <w:rsid w:val="7A4F8195"/>
    <w:rsid w:val="7A5CEB66"/>
    <w:rsid w:val="7A79C0A1"/>
    <w:rsid w:val="7A8A7E15"/>
    <w:rsid w:val="7B11BA7E"/>
    <w:rsid w:val="7B164DEA"/>
    <w:rsid w:val="7B3974E0"/>
    <w:rsid w:val="7B529623"/>
    <w:rsid w:val="7B5A110D"/>
    <w:rsid w:val="7B9A1577"/>
    <w:rsid w:val="7BF53364"/>
    <w:rsid w:val="7C03E509"/>
    <w:rsid w:val="7C6143FD"/>
    <w:rsid w:val="7C780D50"/>
    <w:rsid w:val="7CC7BD07"/>
    <w:rsid w:val="7CD7F274"/>
    <w:rsid w:val="7CDD2037"/>
    <w:rsid w:val="7CE68086"/>
    <w:rsid w:val="7D2E0CE1"/>
    <w:rsid w:val="7D820159"/>
    <w:rsid w:val="7DA91932"/>
    <w:rsid w:val="7DAD7DE1"/>
    <w:rsid w:val="7DD5755F"/>
    <w:rsid w:val="7DEEBD9D"/>
    <w:rsid w:val="7E2E8F8A"/>
    <w:rsid w:val="7E484796"/>
    <w:rsid w:val="7E567C24"/>
    <w:rsid w:val="7E7C187E"/>
    <w:rsid w:val="7E8591C3"/>
    <w:rsid w:val="7E9AAF26"/>
    <w:rsid w:val="7EB35721"/>
    <w:rsid w:val="7EC129E9"/>
    <w:rsid w:val="7EDEE50B"/>
    <w:rsid w:val="7EE40C83"/>
    <w:rsid w:val="7F34AE42"/>
    <w:rsid w:val="7F36E1E8"/>
    <w:rsid w:val="7F82828A"/>
    <w:rsid w:val="7F8FF2B1"/>
  </w:rsids>
  <w:docVars>
    <w:docVar w:name="__Grammarly_42___1" w:val="H4sIAAAAAAAEAKtWcslP9kxRslIyNDYxMLE0MbEwNzAyNDUwNzVU0lEKTi0uzszPAykwM6gFAH6RW/A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22D1526"/>
  <w15:chartTrackingRefBased/>
  <w15:docId w15:val="{9AFD148F-E195-4317-A37A-45E492DC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hAnsi="Source Sans Pro"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5B82"/>
    <w:pPr>
      <w:spacing w:before="240" w:after="240" w:line="240" w:lineRule="auto"/>
    </w:pPr>
    <w:rPr>
      <w:rFonts w:ascii="Calibri" w:hAnsi="Calibri"/>
      <w:sz w:val="24"/>
    </w:rPr>
  </w:style>
  <w:style w:type="paragraph" w:styleId="Heading1">
    <w:name w:val="heading 1"/>
    <w:basedOn w:val="Normal"/>
    <w:next w:val="Normal"/>
    <w:link w:val="Heading1Char"/>
    <w:uiPriority w:val="9"/>
    <w:qFormat/>
    <w:rsid w:val="00037B53"/>
    <w:pPr>
      <w:shd w:val="clear" w:color="auto" w:fill="D6EEF2" w:themeFill="accent5"/>
      <w:spacing w:before="0" w:after="120"/>
      <w:outlineLvl w:val="0"/>
    </w:pPr>
    <w:rPr>
      <w:rFonts w:ascii="Century Gothic" w:hAnsi="Century Gothic"/>
      <w:b/>
      <w:bCs/>
      <w:color w:val="1E4F5C" w:themeColor="accent1"/>
      <w:sz w:val="28"/>
      <w:szCs w:val="28"/>
    </w:rPr>
  </w:style>
  <w:style w:type="paragraph" w:styleId="Heading2">
    <w:name w:val="heading 2"/>
    <w:basedOn w:val="Normal"/>
    <w:next w:val="Normal"/>
    <w:link w:val="Heading2Char"/>
    <w:uiPriority w:val="9"/>
    <w:unhideWhenUsed/>
    <w:qFormat/>
    <w:rsid w:val="00037B53"/>
    <w:pPr>
      <w:pBdr>
        <w:bottom w:val="single" w:sz="12" w:space="1" w:color="E44044" w:themeColor="accent2"/>
      </w:pBdr>
      <w:spacing w:before="0" w:after="120"/>
      <w:outlineLvl w:val="1"/>
    </w:pPr>
    <w:rPr>
      <w:rFonts w:ascii="Century Gothic" w:hAnsi="Century Gothic"/>
      <w:b/>
      <w:bCs/>
      <w:color w:val="1E4F5C" w:themeColor="accent1"/>
      <w:szCs w:val="24"/>
    </w:rPr>
  </w:style>
  <w:style w:type="paragraph" w:styleId="Heading3">
    <w:name w:val="heading 3"/>
    <w:basedOn w:val="Normal"/>
    <w:next w:val="Normal"/>
    <w:link w:val="Heading3Char"/>
    <w:uiPriority w:val="9"/>
    <w:unhideWhenUsed/>
    <w:qFormat/>
    <w:rsid w:val="00011224"/>
    <w:pPr>
      <w:keepNext/>
      <w:keepLines/>
      <w:spacing w:before="160" w:after="80"/>
      <w:outlineLvl w:val="2"/>
    </w:pPr>
    <w:rPr>
      <w:rFonts w:ascii="Century Gothic" w:hAnsi="Century Gothic" w:eastAsiaTheme="majorEastAsia" w:cstheme="majorBidi"/>
      <w:b/>
      <w:bCs/>
      <w:color w:val="1E4F5C" w:themeColor="accent1"/>
      <w:szCs w:val="24"/>
    </w:rPr>
  </w:style>
  <w:style w:type="paragraph" w:styleId="Heading4">
    <w:name w:val="heading 4"/>
    <w:basedOn w:val="Normal"/>
    <w:next w:val="Normal"/>
    <w:link w:val="Heading4Char"/>
    <w:uiPriority w:val="9"/>
    <w:semiHidden/>
    <w:unhideWhenUsed/>
    <w:qFormat/>
    <w:rsid w:val="00480423"/>
    <w:pPr>
      <w:keepNext/>
      <w:keepLines/>
      <w:spacing w:before="80" w:after="40"/>
      <w:outlineLvl w:val="3"/>
    </w:pPr>
    <w:rPr>
      <w:rFonts w:eastAsiaTheme="majorEastAsia" w:cstheme="majorBidi"/>
      <w:i/>
      <w:iCs/>
      <w:color w:val="163B44" w:themeColor="accent1" w:themeShade="BF"/>
    </w:rPr>
  </w:style>
  <w:style w:type="paragraph" w:styleId="Heading5">
    <w:name w:val="heading 5"/>
    <w:basedOn w:val="Normal"/>
    <w:next w:val="Normal"/>
    <w:link w:val="Heading5Char"/>
    <w:uiPriority w:val="9"/>
    <w:semiHidden/>
    <w:unhideWhenUsed/>
    <w:qFormat/>
    <w:rsid w:val="00480423"/>
    <w:pPr>
      <w:keepNext/>
      <w:keepLines/>
      <w:spacing w:before="80" w:after="40"/>
      <w:outlineLvl w:val="4"/>
    </w:pPr>
    <w:rPr>
      <w:rFonts w:eastAsiaTheme="majorEastAsia" w:cstheme="majorBidi"/>
      <w:color w:val="163B44" w:themeColor="accent1" w:themeShade="BF"/>
    </w:rPr>
  </w:style>
  <w:style w:type="paragraph" w:styleId="Heading6">
    <w:name w:val="heading 6"/>
    <w:basedOn w:val="Normal"/>
    <w:next w:val="Normal"/>
    <w:link w:val="Heading6Char"/>
    <w:uiPriority w:val="9"/>
    <w:semiHidden/>
    <w:unhideWhenUsed/>
    <w:qFormat/>
    <w:rsid w:val="00480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B53"/>
    <w:rPr>
      <w:rFonts w:ascii="Century Gothic" w:hAnsi="Century Gothic"/>
      <w:b/>
      <w:bCs/>
      <w:color w:val="1E4F5C" w:themeColor="accent1"/>
      <w:sz w:val="28"/>
      <w:szCs w:val="28"/>
      <w:shd w:val="clear" w:color="auto" w:fill="D6EEF2" w:themeFill="accent5"/>
    </w:rPr>
  </w:style>
  <w:style w:type="character" w:customStyle="1" w:styleId="Heading2Char">
    <w:name w:val="Heading 2 Char"/>
    <w:basedOn w:val="DefaultParagraphFont"/>
    <w:link w:val="Heading2"/>
    <w:uiPriority w:val="9"/>
    <w:rsid w:val="00037B53"/>
    <w:rPr>
      <w:rFonts w:ascii="Century Gothic" w:hAnsi="Century Gothic"/>
      <w:b/>
      <w:bCs/>
      <w:color w:val="1E4F5C" w:themeColor="accent1"/>
      <w:sz w:val="24"/>
      <w:szCs w:val="24"/>
    </w:rPr>
  </w:style>
  <w:style w:type="character" w:customStyle="1" w:styleId="Heading3Char">
    <w:name w:val="Heading 3 Char"/>
    <w:basedOn w:val="DefaultParagraphFont"/>
    <w:link w:val="Heading3"/>
    <w:uiPriority w:val="9"/>
    <w:rsid w:val="00011224"/>
    <w:rPr>
      <w:rFonts w:ascii="Century Gothic" w:hAnsi="Century Gothic" w:eastAsiaTheme="majorEastAsia" w:cstheme="majorBidi"/>
      <w:b/>
      <w:bCs/>
      <w:color w:val="1E4F5C" w:themeColor="accent1"/>
      <w:sz w:val="24"/>
      <w:szCs w:val="24"/>
    </w:rPr>
  </w:style>
  <w:style w:type="character" w:customStyle="1" w:styleId="Heading4Char">
    <w:name w:val="Heading 4 Char"/>
    <w:basedOn w:val="DefaultParagraphFont"/>
    <w:link w:val="Heading4"/>
    <w:uiPriority w:val="9"/>
    <w:semiHidden/>
    <w:rsid w:val="00480423"/>
    <w:rPr>
      <w:rFonts w:eastAsiaTheme="majorEastAsia" w:cstheme="majorBidi"/>
      <w:i/>
      <w:iCs/>
      <w:color w:val="163B44" w:themeColor="accent1" w:themeShade="BF"/>
    </w:rPr>
  </w:style>
  <w:style w:type="character" w:customStyle="1" w:styleId="Heading5Char">
    <w:name w:val="Heading 5 Char"/>
    <w:basedOn w:val="DefaultParagraphFont"/>
    <w:link w:val="Heading5"/>
    <w:uiPriority w:val="9"/>
    <w:semiHidden/>
    <w:rsid w:val="00480423"/>
    <w:rPr>
      <w:rFonts w:eastAsiaTheme="majorEastAsia" w:cstheme="majorBidi"/>
      <w:color w:val="163B44" w:themeColor="accent1" w:themeShade="BF"/>
    </w:rPr>
  </w:style>
  <w:style w:type="character" w:customStyle="1" w:styleId="Heading6Char">
    <w:name w:val="Heading 6 Char"/>
    <w:basedOn w:val="DefaultParagraphFont"/>
    <w:link w:val="Heading6"/>
    <w:uiPriority w:val="9"/>
    <w:semiHidden/>
    <w:rsid w:val="00480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423"/>
    <w:rPr>
      <w:rFonts w:eastAsiaTheme="majorEastAsia" w:cstheme="majorBidi"/>
      <w:color w:val="272727" w:themeColor="text1" w:themeTint="D8"/>
    </w:rPr>
  </w:style>
  <w:style w:type="paragraph" w:styleId="Title">
    <w:name w:val="Title"/>
    <w:basedOn w:val="Normal"/>
    <w:next w:val="Normal"/>
    <w:link w:val="TitleChar"/>
    <w:uiPriority w:val="10"/>
    <w:qFormat/>
    <w:rsid w:val="002F2902"/>
    <w:rPr>
      <w:rFonts w:ascii="Century Gothic" w:hAnsi="Century Gothic"/>
      <w:b/>
      <w:bCs/>
      <w:color w:val="E44044" w:themeColor="accent2"/>
      <w:sz w:val="40"/>
      <w:szCs w:val="40"/>
    </w:rPr>
  </w:style>
  <w:style w:type="character" w:customStyle="1" w:styleId="TitleChar">
    <w:name w:val="Title Char"/>
    <w:basedOn w:val="DefaultParagraphFont"/>
    <w:link w:val="Title"/>
    <w:uiPriority w:val="10"/>
    <w:rsid w:val="002F2902"/>
    <w:rPr>
      <w:rFonts w:ascii="Century Gothic" w:hAnsi="Century Gothic"/>
      <w:b/>
      <w:bCs/>
      <w:color w:val="E44044" w:themeColor="accent2"/>
      <w:sz w:val="40"/>
      <w:szCs w:val="40"/>
    </w:rPr>
  </w:style>
  <w:style w:type="paragraph" w:styleId="Subtitle">
    <w:name w:val="Subtitle"/>
    <w:basedOn w:val="Normal"/>
    <w:next w:val="Normal"/>
    <w:link w:val="SubtitleChar"/>
    <w:uiPriority w:val="11"/>
    <w:qFormat/>
    <w:rsid w:val="00480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423"/>
    <w:rPr>
      <w:rFonts w:eastAsiaTheme="majorEastAsia" w:cstheme="majorBidi"/>
      <w:color w:val="595959" w:themeColor="text1" w:themeTint="A6"/>
      <w:spacing w:val="15"/>
      <w:sz w:val="28"/>
      <w:szCs w:val="28"/>
    </w:rPr>
  </w:style>
  <w:style w:type="paragraph" w:styleId="ListParagraph">
    <w:name w:val="List Paragraph"/>
    <w:basedOn w:val="Normal"/>
    <w:link w:val="ListParagraphChar"/>
    <w:uiPriority w:val="34"/>
    <w:qFormat/>
    <w:rsid w:val="00480423"/>
    <w:pPr>
      <w:ind w:left="720"/>
      <w:contextualSpacing/>
    </w:pPr>
  </w:style>
  <w:style w:type="paragraph" w:styleId="Quote">
    <w:name w:val="Quote"/>
    <w:basedOn w:val="Normal"/>
    <w:next w:val="Normal"/>
    <w:link w:val="QuoteChar"/>
    <w:uiPriority w:val="29"/>
    <w:qFormat/>
    <w:rsid w:val="00480423"/>
    <w:pPr>
      <w:spacing w:before="160"/>
      <w:jc w:val="center"/>
    </w:pPr>
    <w:rPr>
      <w:i/>
      <w:iCs/>
      <w:color w:val="404040" w:themeColor="text1" w:themeTint="BF"/>
    </w:rPr>
  </w:style>
  <w:style w:type="character" w:customStyle="1" w:styleId="QuoteChar">
    <w:name w:val="Quote Char"/>
    <w:basedOn w:val="DefaultParagraphFont"/>
    <w:link w:val="Quote"/>
    <w:uiPriority w:val="29"/>
    <w:rsid w:val="00480423"/>
    <w:rPr>
      <w:i/>
      <w:iCs/>
      <w:color w:val="404040" w:themeColor="text1" w:themeTint="BF"/>
    </w:rPr>
  </w:style>
  <w:style w:type="paragraph" w:styleId="IntenseQuote">
    <w:name w:val="Intense Quote"/>
    <w:basedOn w:val="Normal"/>
    <w:next w:val="Normal"/>
    <w:link w:val="IntenseQuoteChar"/>
    <w:uiPriority w:val="30"/>
    <w:qFormat/>
    <w:rsid w:val="00480423"/>
    <w:pPr>
      <w:pBdr>
        <w:top w:val="single" w:sz="4" w:space="10" w:color="163B44" w:themeColor="accent1" w:themeShade="BF"/>
        <w:bottom w:val="single" w:sz="4" w:space="10" w:color="163B44" w:themeColor="accent1" w:themeShade="BF"/>
      </w:pBdr>
      <w:spacing w:before="360" w:after="360"/>
      <w:ind w:left="864" w:right="864"/>
      <w:jc w:val="center"/>
    </w:pPr>
    <w:rPr>
      <w:i/>
      <w:iCs/>
      <w:color w:val="163B44" w:themeColor="accent1" w:themeShade="BF"/>
    </w:rPr>
  </w:style>
  <w:style w:type="character" w:customStyle="1" w:styleId="IntenseQuoteChar">
    <w:name w:val="Intense Quote Char"/>
    <w:basedOn w:val="DefaultParagraphFont"/>
    <w:link w:val="IntenseQuote"/>
    <w:uiPriority w:val="30"/>
    <w:rsid w:val="00480423"/>
    <w:rPr>
      <w:i/>
      <w:iCs/>
      <w:color w:val="163B44" w:themeColor="accent1" w:themeShade="BF"/>
    </w:rPr>
  </w:style>
  <w:style w:type="character" w:styleId="IntenseEmphasis">
    <w:name w:val="Intense Emphasis"/>
    <w:basedOn w:val="DefaultParagraphFont"/>
    <w:uiPriority w:val="21"/>
    <w:qFormat/>
    <w:rsid w:val="00480423"/>
    <w:rPr>
      <w:i/>
      <w:iCs/>
      <w:color w:val="163B44" w:themeColor="accent1" w:themeShade="BF"/>
    </w:rPr>
  </w:style>
  <w:style w:type="character" w:styleId="IntenseReference">
    <w:name w:val="Intense Reference"/>
    <w:basedOn w:val="DefaultParagraphFont"/>
    <w:uiPriority w:val="32"/>
    <w:qFormat/>
    <w:rsid w:val="00480423"/>
    <w:rPr>
      <w:b/>
      <w:bCs/>
      <w:smallCaps/>
      <w:color w:val="163B44" w:themeColor="accent1" w:themeShade="BF"/>
      <w:spacing w:val="5"/>
    </w:rPr>
  </w:style>
  <w:style w:type="paragraph" w:customStyle="1" w:styleId="List1">
    <w:name w:val="List1"/>
    <w:basedOn w:val="ListParagraph"/>
    <w:link w:val="List1Char"/>
    <w:qFormat/>
    <w:rsid w:val="00480423"/>
    <w:pPr>
      <w:ind w:hanging="360"/>
    </w:pPr>
  </w:style>
  <w:style w:type="character" w:customStyle="1" w:styleId="List1Char">
    <w:name w:val="List1 Char"/>
    <w:basedOn w:val="ListParagraphChar"/>
    <w:link w:val="List1"/>
    <w:rsid w:val="00480423"/>
  </w:style>
  <w:style w:type="character" w:customStyle="1" w:styleId="ListParagraphChar">
    <w:name w:val="List Paragraph Char"/>
    <w:basedOn w:val="DefaultParagraphFont"/>
    <w:link w:val="ListParagraph"/>
    <w:uiPriority w:val="34"/>
    <w:rsid w:val="00480423"/>
  </w:style>
  <w:style w:type="character" w:styleId="Strong">
    <w:name w:val="Strong"/>
    <w:basedOn w:val="DefaultParagraphFont"/>
    <w:uiPriority w:val="22"/>
    <w:qFormat/>
    <w:rsid w:val="00D67CDA"/>
    <w:rPr>
      <w:b/>
      <w:bCs/>
    </w:rPr>
  </w:style>
  <w:style w:type="paragraph" w:styleId="NormalWeb">
    <w:name w:val="Normal (Web)"/>
    <w:basedOn w:val="Normal"/>
    <w:uiPriority w:val="99"/>
    <w:semiHidden/>
    <w:unhideWhenUsed/>
    <w:rsid w:val="00D67CDA"/>
    <w:pPr>
      <w:spacing w:before="100" w:beforeAutospacing="1" w:after="100" w:afterAutospacing="1"/>
    </w:pPr>
    <w:rPr>
      <w:rFonts w:ascii="Times New Roman" w:eastAsia="Times New Roman" w:hAnsi="Times New Roman" w:cs="Times New Roman"/>
      <w:kern w:val="0"/>
      <w:szCs w:val="24"/>
      <w14:ligatures w14:val="none"/>
    </w:rPr>
  </w:style>
  <w:style w:type="paragraph" w:customStyle="1" w:styleId="InstructionsList">
    <w:name w:val="Instructions List"/>
    <w:basedOn w:val="Normal"/>
    <w:link w:val="InstructionsListChar"/>
    <w:qFormat/>
    <w:rsid w:val="00CF399C"/>
    <w:pPr>
      <w:numPr>
        <w:numId w:val="21"/>
      </w:numPr>
      <w:spacing w:before="0" w:after="120"/>
      <w:ind w:left="432"/>
    </w:pPr>
    <w:rPr>
      <w:color w:val="595959" w:themeColor="text1" w:themeTint="A6"/>
    </w:rPr>
  </w:style>
  <w:style w:type="character" w:customStyle="1" w:styleId="InstructionsListChar">
    <w:name w:val="Instructions List Char"/>
    <w:basedOn w:val="DefaultParagraphFont"/>
    <w:link w:val="InstructionsList"/>
    <w:rsid w:val="00CF399C"/>
    <w:rPr>
      <w:rFonts w:ascii="Calibri" w:hAnsi="Calibri"/>
      <w:color w:val="595959" w:themeColor="text1" w:themeTint="A6"/>
      <w:sz w:val="24"/>
    </w:rPr>
  </w:style>
  <w:style w:type="table" w:styleId="TableGrid">
    <w:name w:val="Table Grid"/>
    <w:basedOn w:val="TableNormal"/>
    <w:uiPriority w:val="39"/>
    <w:rsid w:val="000A4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1050B3"/>
    <w:pPr>
      <w:spacing w:before="40" w:after="40"/>
    </w:pPr>
    <w:rPr>
      <w:sz w:val="20"/>
    </w:rPr>
  </w:style>
  <w:style w:type="character" w:customStyle="1" w:styleId="TableTextLeftChar">
    <w:name w:val="Table Text Left Char"/>
    <w:basedOn w:val="DefaultParagraphFont"/>
    <w:link w:val="TableTextLeft"/>
    <w:rsid w:val="001050B3"/>
    <w:rPr>
      <w:rFonts w:ascii="Calibri" w:hAnsi="Calibri"/>
      <w:sz w:val="20"/>
    </w:rPr>
  </w:style>
  <w:style w:type="paragraph" w:customStyle="1" w:styleId="TableHeaderLeft">
    <w:name w:val="Table Header Left"/>
    <w:basedOn w:val="TableTextLeft"/>
    <w:link w:val="TableHeaderLeftChar"/>
    <w:qFormat/>
    <w:rsid w:val="000A4F5D"/>
    <w:rPr>
      <w:b/>
      <w:bCs/>
    </w:rPr>
  </w:style>
  <w:style w:type="character" w:customStyle="1" w:styleId="TableHeaderLeftChar">
    <w:name w:val="Table Header Left Char"/>
    <w:basedOn w:val="TableTextLeftChar"/>
    <w:link w:val="TableHeaderLeft"/>
    <w:rsid w:val="000A4F5D"/>
    <w:rPr>
      <w:rFonts w:ascii="Calibri" w:hAnsi="Calibri"/>
      <w:b/>
      <w:bCs/>
      <w:sz w:val="20"/>
    </w:rPr>
  </w:style>
  <w:style w:type="paragraph" w:styleId="Caption">
    <w:name w:val="caption"/>
    <w:basedOn w:val="Normal"/>
    <w:next w:val="Normal"/>
    <w:uiPriority w:val="35"/>
    <w:unhideWhenUsed/>
    <w:qFormat/>
    <w:rsid w:val="005A01B5"/>
    <w:pPr>
      <w:keepNext/>
      <w:spacing w:after="120"/>
    </w:pPr>
    <w:rPr>
      <w:b/>
      <w:bCs/>
      <w:color w:val="1E4F5C" w:themeColor="accent1"/>
    </w:rPr>
  </w:style>
  <w:style w:type="paragraph" w:styleId="Header">
    <w:name w:val="header"/>
    <w:basedOn w:val="Normal"/>
    <w:link w:val="HeaderChar"/>
    <w:uiPriority w:val="99"/>
    <w:unhideWhenUsed/>
    <w:rsid w:val="002A41E1"/>
    <w:pPr>
      <w:tabs>
        <w:tab w:val="center" w:pos="4680"/>
        <w:tab w:val="right" w:pos="9360"/>
      </w:tabs>
      <w:spacing w:before="0" w:after="0"/>
    </w:pPr>
  </w:style>
  <w:style w:type="character" w:customStyle="1" w:styleId="HeaderChar">
    <w:name w:val="Header Char"/>
    <w:basedOn w:val="DefaultParagraphFont"/>
    <w:link w:val="Header"/>
    <w:uiPriority w:val="99"/>
    <w:rsid w:val="002A41E1"/>
    <w:rPr>
      <w:rFonts w:ascii="Calibri" w:hAnsi="Calibri"/>
    </w:rPr>
  </w:style>
  <w:style w:type="paragraph" w:styleId="Footer">
    <w:name w:val="footer"/>
    <w:basedOn w:val="Normal"/>
    <w:link w:val="FooterChar"/>
    <w:uiPriority w:val="99"/>
    <w:unhideWhenUsed/>
    <w:rsid w:val="002A41E1"/>
    <w:pPr>
      <w:tabs>
        <w:tab w:val="center" w:pos="4680"/>
        <w:tab w:val="right" w:pos="9360"/>
      </w:tabs>
      <w:spacing w:before="0" w:after="0"/>
    </w:pPr>
  </w:style>
  <w:style w:type="character" w:customStyle="1" w:styleId="FooterChar">
    <w:name w:val="Footer Char"/>
    <w:basedOn w:val="DefaultParagraphFont"/>
    <w:link w:val="Footer"/>
    <w:uiPriority w:val="99"/>
    <w:rsid w:val="002A41E1"/>
    <w:rPr>
      <w:rFonts w:ascii="Calibri" w:hAnsi="Calibri"/>
    </w:rPr>
  </w:style>
  <w:style w:type="table" w:customStyle="1" w:styleId="HMRF-LETA">
    <w:name w:val="HMRF-LETA"/>
    <w:basedOn w:val="TableNormal"/>
    <w:uiPriority w:val="99"/>
    <w:rsid w:val="001050B3"/>
    <w:pPr>
      <w:spacing w:after="0" w:line="240" w:lineRule="auto"/>
    </w:pPr>
    <w:tblPr/>
  </w:style>
  <w:style w:type="character" w:styleId="CommentReference">
    <w:name w:val="annotation reference"/>
    <w:basedOn w:val="DefaultParagraphFont"/>
    <w:uiPriority w:val="99"/>
    <w:semiHidden/>
    <w:unhideWhenUsed/>
    <w:rsid w:val="00D9132D"/>
    <w:rPr>
      <w:sz w:val="16"/>
      <w:szCs w:val="16"/>
    </w:rPr>
  </w:style>
  <w:style w:type="paragraph" w:styleId="CommentText">
    <w:name w:val="annotation text"/>
    <w:basedOn w:val="Normal"/>
    <w:link w:val="CommentTextChar"/>
    <w:uiPriority w:val="99"/>
    <w:unhideWhenUsed/>
    <w:rsid w:val="00D9132D"/>
    <w:rPr>
      <w:sz w:val="20"/>
      <w:szCs w:val="20"/>
    </w:rPr>
  </w:style>
  <w:style w:type="character" w:customStyle="1" w:styleId="CommentTextChar">
    <w:name w:val="Comment Text Char"/>
    <w:basedOn w:val="DefaultParagraphFont"/>
    <w:link w:val="CommentText"/>
    <w:uiPriority w:val="99"/>
    <w:rsid w:val="00D9132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9132D"/>
    <w:rPr>
      <w:b/>
      <w:bCs/>
    </w:rPr>
  </w:style>
  <w:style w:type="character" w:customStyle="1" w:styleId="CommentSubjectChar">
    <w:name w:val="Comment Subject Char"/>
    <w:basedOn w:val="CommentTextChar"/>
    <w:link w:val="CommentSubject"/>
    <w:uiPriority w:val="99"/>
    <w:semiHidden/>
    <w:rsid w:val="00D9132D"/>
    <w:rPr>
      <w:rFonts w:ascii="Calibri" w:hAnsi="Calibri"/>
      <w:b/>
      <w:bCs/>
      <w:sz w:val="20"/>
      <w:szCs w:val="20"/>
    </w:rPr>
  </w:style>
  <w:style w:type="character" w:styleId="Hyperlink">
    <w:name w:val="Hyperlink"/>
    <w:basedOn w:val="DefaultParagraphFont"/>
    <w:uiPriority w:val="99"/>
    <w:unhideWhenUsed/>
    <w:rsid w:val="00A770B0"/>
    <w:rPr>
      <w:color w:val="0563C1" w:themeColor="hyperlink"/>
      <w:u w:val="single"/>
    </w:rPr>
  </w:style>
  <w:style w:type="character" w:styleId="UnresolvedMention">
    <w:name w:val="Unresolved Mention"/>
    <w:basedOn w:val="DefaultParagraphFont"/>
    <w:uiPriority w:val="99"/>
    <w:semiHidden/>
    <w:unhideWhenUsed/>
    <w:rsid w:val="00A770B0"/>
    <w:rPr>
      <w:color w:val="605E5C"/>
      <w:shd w:val="clear" w:color="auto" w:fill="E1DFDD"/>
    </w:rPr>
  </w:style>
  <w:style w:type="character" w:styleId="Mention">
    <w:name w:val="Mention"/>
    <w:basedOn w:val="DefaultParagraphFont"/>
    <w:uiPriority w:val="99"/>
    <w:unhideWhenUsed/>
    <w:rsid w:val="00F1594D"/>
    <w:rPr>
      <w:color w:val="2B579A"/>
      <w:shd w:val="clear" w:color="auto" w:fill="E1DFDD"/>
    </w:rPr>
  </w:style>
  <w:style w:type="paragraph" w:styleId="TOCHeading">
    <w:name w:val="TOC Heading"/>
    <w:basedOn w:val="Heading1"/>
    <w:next w:val="Normal"/>
    <w:uiPriority w:val="39"/>
    <w:unhideWhenUsed/>
    <w:qFormat/>
    <w:rsid w:val="00F325F1"/>
    <w:pPr>
      <w:keepNext/>
      <w:keepLines/>
      <w:shd w:val="clear" w:color="auto" w:fill="auto"/>
      <w:spacing w:before="240" w:after="0" w:line="259" w:lineRule="auto"/>
      <w:outlineLvl w:val="9"/>
    </w:pPr>
    <w:rPr>
      <w:rFonts w:asciiTheme="majorHAnsi" w:eastAsiaTheme="majorEastAsia" w:hAnsiTheme="majorHAnsi" w:cstheme="majorBidi"/>
      <w:b w:val="0"/>
      <w:bCs w:val="0"/>
      <w:color w:val="163B44" w:themeColor="accent1" w:themeShade="BF"/>
      <w:kern w:val="0"/>
      <w:sz w:val="32"/>
      <w:szCs w:val="32"/>
      <w14:ligatures w14:val="none"/>
    </w:rPr>
  </w:style>
  <w:style w:type="paragraph" w:styleId="TOC1">
    <w:name w:val="toc 1"/>
    <w:basedOn w:val="Normal"/>
    <w:next w:val="Normal"/>
    <w:autoRedefine/>
    <w:uiPriority w:val="39"/>
    <w:unhideWhenUsed/>
    <w:rsid w:val="00F325F1"/>
    <w:pPr>
      <w:spacing w:after="100"/>
    </w:pPr>
  </w:style>
  <w:style w:type="paragraph" w:styleId="TOC2">
    <w:name w:val="toc 2"/>
    <w:basedOn w:val="Normal"/>
    <w:next w:val="Normal"/>
    <w:autoRedefine/>
    <w:uiPriority w:val="39"/>
    <w:unhideWhenUsed/>
    <w:rsid w:val="00F325F1"/>
    <w:pPr>
      <w:spacing w:after="100"/>
      <w:ind w:left="220"/>
    </w:pPr>
  </w:style>
  <w:style w:type="paragraph" w:styleId="Revision">
    <w:name w:val="Revision"/>
    <w:hidden/>
    <w:uiPriority w:val="99"/>
    <w:semiHidden/>
    <w:rsid w:val="00F325F1"/>
    <w:pPr>
      <w:spacing w:after="0" w:line="240" w:lineRule="auto"/>
    </w:pPr>
    <w:rPr>
      <w:rFonts w:ascii="Calibri" w:hAnsi="Calibri"/>
    </w:rPr>
  </w:style>
  <w:style w:type="paragraph" w:customStyle="1" w:styleId="InstructionsHeader1">
    <w:name w:val="Instructions Header 1"/>
    <w:basedOn w:val="Heading3"/>
    <w:link w:val="InstructionsHeader1Char"/>
    <w:qFormat/>
    <w:rsid w:val="00EC2468"/>
    <w:pPr>
      <w:spacing w:before="120" w:after="120"/>
    </w:pPr>
    <w:rPr>
      <w:rFonts w:ascii="Calibri" w:hAnsi="Calibri" w:cs="Calibri"/>
      <w:color w:val="595959" w:themeColor="text1" w:themeTint="A6"/>
    </w:rPr>
  </w:style>
  <w:style w:type="character" w:customStyle="1" w:styleId="InstructionsHeader1Char">
    <w:name w:val="Instructions Header 1 Char"/>
    <w:basedOn w:val="InstructionsListChar"/>
    <w:link w:val="InstructionsHeader1"/>
    <w:rsid w:val="00761F95"/>
    <w:rPr>
      <w:rFonts w:ascii="Calibri" w:hAnsi="Calibri" w:eastAsiaTheme="majorEastAsia" w:cs="Calibri"/>
      <w:b/>
      <w:bCs/>
      <w:color w:val="595959" w:themeColor="text1" w:themeTint="A6"/>
      <w:sz w:val="24"/>
      <w:szCs w:val="24"/>
    </w:rPr>
  </w:style>
  <w:style w:type="table" w:customStyle="1" w:styleId="TableGrid1">
    <w:name w:val="Table Grid1"/>
    <w:basedOn w:val="TableNormal"/>
    <w:next w:val="TableGrid"/>
    <w:uiPriority w:val="39"/>
    <w:rsid w:val="009B052E"/>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List2">
    <w:name w:val="Instruction List 2"/>
    <w:basedOn w:val="InstructionsList"/>
    <w:link w:val="InstructionList2Char"/>
    <w:qFormat/>
    <w:rsid w:val="00B546FA"/>
    <w:pPr>
      <w:numPr>
        <w:numId w:val="48"/>
      </w:numPr>
    </w:pPr>
  </w:style>
  <w:style w:type="character" w:customStyle="1" w:styleId="InstructionList2Char">
    <w:name w:val="Instruction List 2 Char"/>
    <w:basedOn w:val="InstructionsListChar"/>
    <w:link w:val="InstructionList2"/>
    <w:rsid w:val="00B546FA"/>
    <w:rPr>
      <w:rFonts w:ascii="Calibri" w:hAnsi="Calibri"/>
      <w:color w:val="595959" w:themeColor="text1" w:themeTint="A6"/>
      <w:sz w:val="24"/>
    </w:rPr>
  </w:style>
  <w:style w:type="paragraph" w:customStyle="1" w:styleId="InstructionHeader2">
    <w:name w:val="Instruction Header 2"/>
    <w:basedOn w:val="Heading4"/>
    <w:link w:val="InstructionHeader2Char"/>
    <w:qFormat/>
    <w:rsid w:val="00EC2468"/>
    <w:pPr>
      <w:spacing w:before="0" w:after="120"/>
    </w:pPr>
    <w:rPr>
      <w:b/>
      <w:iCs w:val="0"/>
      <w:color w:val="595959" w:themeColor="text1" w:themeTint="A6"/>
    </w:rPr>
  </w:style>
  <w:style w:type="character" w:customStyle="1" w:styleId="InstructionHeader2Char">
    <w:name w:val="Instruction Header 2 Char"/>
    <w:basedOn w:val="InstructionsHeader1Char"/>
    <w:link w:val="InstructionHeader2"/>
    <w:rsid w:val="00EC2468"/>
    <w:rPr>
      <w:rFonts w:ascii="Calibri" w:hAnsi="Calibri" w:eastAsiaTheme="majorEastAsia" w:cstheme="majorBidi"/>
      <w:b/>
      <w:bCs w:val="0"/>
      <w:i/>
      <w:color w:val="595959" w:themeColor="text1" w:themeTint="A6"/>
      <w:sz w:val="24"/>
      <w:szCs w:val="24"/>
    </w:rPr>
  </w:style>
  <w:style w:type="paragraph" w:customStyle="1" w:styleId="Subtitle1">
    <w:name w:val="Subtitle1"/>
    <w:basedOn w:val="Title"/>
    <w:link w:val="SubTitleChar0"/>
    <w:qFormat/>
    <w:rsid w:val="000853C6"/>
    <w:rPr>
      <w:sz w:val="32"/>
      <w:szCs w:val="32"/>
    </w:rPr>
  </w:style>
  <w:style w:type="character" w:customStyle="1" w:styleId="SubTitleChar0">
    <w:name w:val="SubTitle Char"/>
    <w:basedOn w:val="TitleChar"/>
    <w:link w:val="Subtitle1"/>
    <w:rsid w:val="000853C6"/>
    <w:rPr>
      <w:rFonts w:ascii="Century Gothic" w:hAnsi="Century Gothic"/>
      <w:b/>
      <w:bCs/>
      <w:color w:val="E44044" w:themeColor="accent2"/>
      <w:sz w:val="32"/>
      <w:szCs w:val="32"/>
    </w:rPr>
  </w:style>
  <w:style w:type="paragraph" w:styleId="NoSpacing">
    <w:name w:val="No Spacing"/>
    <w:uiPriority w:val="1"/>
    <w:qFormat/>
    <w:rsid w:val="003D38F1"/>
    <w:pPr>
      <w:spacing w:after="0" w:line="240" w:lineRule="auto"/>
    </w:pPr>
    <w:rPr>
      <w:rFonts w:ascii="Calibri" w:hAnsi="Calibri"/>
      <w:sz w:val="24"/>
    </w:rPr>
  </w:style>
  <w:style w:type="paragraph" w:styleId="TOC3">
    <w:name w:val="toc 3"/>
    <w:basedOn w:val="Normal"/>
    <w:next w:val="Normal"/>
    <w:autoRedefine/>
    <w:uiPriority w:val="39"/>
    <w:unhideWhenUsed/>
    <w:rsid w:val="007D6E1D"/>
    <w:pPr>
      <w:spacing w:after="100"/>
      <w:ind w:left="480"/>
    </w:pPr>
  </w:style>
  <w:style w:type="paragraph" w:customStyle="1" w:styleId="TableTextCentered">
    <w:name w:val="Table Text Centered"/>
    <w:basedOn w:val="TableTextLeft"/>
    <w:link w:val="TableTextCenteredChar"/>
    <w:qFormat/>
    <w:rsid w:val="00614041"/>
    <w:pPr>
      <w:jc w:val="center"/>
    </w:pPr>
  </w:style>
  <w:style w:type="character" w:customStyle="1" w:styleId="TableTextCenteredChar">
    <w:name w:val="Table Text Centered Char"/>
    <w:basedOn w:val="TableTextLeftChar"/>
    <w:link w:val="TableTextCentered"/>
    <w:rsid w:val="00614041"/>
    <w:rPr>
      <w:rFonts w:ascii="Calibri" w:hAnsi="Calibri"/>
      <w:sz w:val="20"/>
    </w:rPr>
  </w:style>
  <w:style w:type="paragraph" w:customStyle="1" w:styleId="TableHeaderCentered">
    <w:name w:val="Table Header Centered"/>
    <w:basedOn w:val="TableHeaderLeft"/>
    <w:link w:val="TableHeaderCenteredChar"/>
    <w:qFormat/>
    <w:rsid w:val="00614041"/>
    <w:pPr>
      <w:jc w:val="center"/>
    </w:pPr>
  </w:style>
  <w:style w:type="character" w:customStyle="1" w:styleId="TableHeaderCenteredChar">
    <w:name w:val="Table Header Centered Char"/>
    <w:basedOn w:val="TableHeaderLeftChar"/>
    <w:link w:val="TableHeaderCentered"/>
    <w:rsid w:val="00614041"/>
    <w:rPr>
      <w:rFonts w:ascii="Calibri" w:hAnsi="Calibri"/>
      <w:b/>
      <w:bCs/>
      <w:sz w:val="20"/>
    </w:rPr>
  </w:style>
  <w:style w:type="paragraph" w:customStyle="1" w:styleId="MEFBodyText">
    <w:name w:val="MEF Body Text"/>
    <w:basedOn w:val="Normal"/>
    <w:link w:val="MEFBodyTextChar"/>
    <w:qFormat/>
    <w:rsid w:val="004B7AE1"/>
    <w:pPr>
      <w:spacing w:before="0"/>
    </w:pPr>
    <w:rPr>
      <w:kern w:val="0"/>
      <w14:ligatures w14:val="none"/>
    </w:rPr>
  </w:style>
  <w:style w:type="character" w:customStyle="1" w:styleId="MEFBodyTextChar">
    <w:name w:val="MEF Body Text Char"/>
    <w:basedOn w:val="DefaultParagraphFont"/>
    <w:link w:val="MEFBodyText"/>
    <w:rsid w:val="004B7AE1"/>
    <w:rPr>
      <w:rFonts w:ascii="Calibri" w:hAnsi="Calibri"/>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hmrfevalta@mefassociates.com"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owl.purdue.edu/owl/research_and_citation/apa_style/apa_style_introduction.html"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mailto:" TargetMode="External" /></Relationships>
</file>

<file path=word/theme/theme1.xml><?xml version="1.0" encoding="utf-8"?>
<a:theme xmlns:a="http://schemas.openxmlformats.org/drawingml/2006/main" name="Office Theme">
  <a:themeElements>
    <a:clrScheme name="MEF">
      <a:dk1>
        <a:sysClr val="windowText" lastClr="000000"/>
      </a:dk1>
      <a:lt1>
        <a:sysClr val="window" lastClr="FFFFFF"/>
      </a:lt1>
      <a:dk2>
        <a:srgbClr val="00283B"/>
      </a:dk2>
      <a:lt2>
        <a:srgbClr val="E7E6E6"/>
      </a:lt2>
      <a:accent1>
        <a:srgbClr val="1E4F5C"/>
      </a:accent1>
      <a:accent2>
        <a:srgbClr val="E44044"/>
      </a:accent2>
      <a:accent3>
        <a:srgbClr val="787E8B"/>
      </a:accent3>
      <a:accent4>
        <a:srgbClr val="FFC000"/>
      </a:accent4>
      <a:accent5>
        <a:srgbClr val="D6EEF2"/>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8f9423-e1fd-4f54-b375-3f94bc47901e">
      <Terms xmlns="http://schemas.microsoft.com/office/infopath/2007/PartnerControls"/>
    </lcf76f155ced4ddcb4097134ff3c332f>
    <TaxCatchAll xmlns="38bbc84b-6043-4833-819e-f50808a99b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8C1AEC10A4014EA0C424353521F5FD" ma:contentTypeVersion="11" ma:contentTypeDescription="Create a new document." ma:contentTypeScope="" ma:versionID="324f054cde9827f53436e3c97dd4e9f8">
  <xsd:schema xmlns:xsd="http://www.w3.org/2001/XMLSchema" xmlns:xs="http://www.w3.org/2001/XMLSchema" xmlns:p="http://schemas.microsoft.com/office/2006/metadata/properties" xmlns:ns2="6d8f9423-e1fd-4f54-b375-3f94bc47901e" xmlns:ns3="38bbc84b-6043-4833-819e-f50808a99b6c" targetNamespace="http://schemas.microsoft.com/office/2006/metadata/properties" ma:root="true" ma:fieldsID="7cdcdad52f6ccbcbd6fd49528dfa48a0" ns2:_="" ns3:_="">
    <xsd:import namespace="6d8f9423-e1fd-4f54-b375-3f94bc47901e"/>
    <xsd:import namespace="38bbc84b-6043-4833-819e-f50808a99b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9423-e1fd-4f54-b375-3f94bc479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bbc84b-6043-4833-819e-f50808a99b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a1777c-8b27-4c8f-a767-dad470057b0d}" ma:internalName="TaxCatchAll" ma:showField="CatchAllData" ma:web="38bbc84b-6043-4833-819e-f50808a99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BF820A-053F-43D8-949F-1AC954CD914F}">
  <ds:schemaRefs>
    <ds:schemaRef ds:uri="http://schemas.microsoft.com/office/2006/metadata/properties"/>
    <ds:schemaRef ds:uri="http://schemas.microsoft.com/office/infopath/2007/PartnerControls"/>
    <ds:schemaRef ds:uri="6d8f9423-e1fd-4f54-b375-3f94bc47901e"/>
    <ds:schemaRef ds:uri="38bbc84b-6043-4833-819e-f50808a99b6c"/>
  </ds:schemaRefs>
</ds:datastoreItem>
</file>

<file path=customXml/itemProps2.xml><?xml version="1.0" encoding="utf-8"?>
<ds:datastoreItem xmlns:ds="http://schemas.openxmlformats.org/officeDocument/2006/customXml" ds:itemID="{7A0DA40E-D61F-4FB6-941C-8D753E6FA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9423-e1fd-4f54-b375-3f94bc47901e"/>
    <ds:schemaRef ds:uri="38bbc84b-6043-4833-819e-f50808a99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C44A4F-33F1-4AA5-8B66-CE1FC227B7A3}">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34</Pages>
  <Words>6649</Words>
  <Characters>37901</Characters>
  <Application>Microsoft Office Word</Application>
  <DocSecurity>0</DocSecurity>
  <Lines>315</Lines>
  <Paragraphs>88</Paragraphs>
  <ScaleCrop>false</ScaleCrop>
  <Company/>
  <LinksUpToDate>false</LinksUpToDate>
  <CharactersWithSpaces>44462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Ashweeta Patnaik</dc:creator>
  <cp:lastModifiedBy>Irma Castañeda</cp:lastModifiedBy>
  <cp:revision>2</cp:revision>
  <dcterms:created xsi:type="dcterms:W3CDTF">2026-06-11T21:25:00Z</dcterms:created>
  <dcterms:modified xsi:type="dcterms:W3CDTF">2026-06-11T21:25:00Z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0x010100AA8C1AEC10A4014EA0C424353521F5FD</vt:lpwstr>
  </property>
  <property fmtid="{D5CDD505-2E9C-101B-9397-08002B2CF9AE}" pid="3" name="GrammarlyDocumentId">
    <vt:lpwstr>9ffc21f3-cb41-4cba-a0a4-ffffc9eca494</vt:lpwstr>
  </property>
  <property fmtid="{D5CDD505-2E9C-101B-9397-08002B2CF9AE}" pid="4" name="MediaServiceImageTags">
    <vt:lpwstr/>
  </property>
</Properties>
</file>