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5EDEF5">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B23C1B" w:rsidRPr="008F50D4" w:rsidP="00B23C1B" w14:paraId="6CEF0B04" w14:textId="36CFA4D4">
      <w:pPr>
        <w:ind w:left="360" w:hanging="360"/>
        <w:rPr>
          <w:b/>
        </w:rPr>
      </w:pPr>
      <w:r w:rsidRPr="00434E33">
        <w:rPr>
          <w:b/>
        </w:rPr>
        <w:t>TITLE OF INFORMATION COLLECTION:</w:t>
      </w:r>
      <w:r>
        <w:t xml:space="preserve">  </w:t>
      </w:r>
      <w:r>
        <w:t>Fiscal Responsibility Act Outcomes Working Group Interest Form</w:t>
      </w:r>
    </w:p>
    <w:p w:rsidR="00004445" w:rsidP="00004445" w14:paraId="6B436BDC" w14:textId="77777777">
      <w:pPr>
        <w:rPr>
          <w:b/>
        </w:rPr>
      </w:pPr>
    </w:p>
    <w:p w:rsidR="005A22C7" w:rsidP="005A22C7" w14:paraId="244DB194" w14:textId="3F8CA932">
      <w:pPr>
        <w:ind w:left="360" w:hanging="360"/>
      </w:pPr>
      <w:r>
        <w:rPr>
          <w:b/>
        </w:rPr>
        <w:t>PURPOSE</w:t>
      </w:r>
      <w:r w:rsidRPr="009239AA">
        <w:rPr>
          <w:b/>
        </w:rPr>
        <w:t>:</w:t>
      </w:r>
      <w:r w:rsidRPr="009239AA" w:rsidR="00C14CC4">
        <w:rPr>
          <w:b/>
        </w:rPr>
        <w:t xml:space="preserve">  </w:t>
      </w:r>
      <w:r>
        <w:t xml:space="preserve">The information collected will be used to sign up individuals for the </w:t>
      </w:r>
      <w:r w:rsidR="00FD0581">
        <w:t>Fiscal Responsibility Act (</w:t>
      </w:r>
      <w:r>
        <w:t>FRA</w:t>
      </w:r>
      <w:r w:rsidR="00FD0581">
        <w:t>)</w:t>
      </w:r>
      <w:r>
        <w:t xml:space="preserve"> Outcomes Working Group</w:t>
      </w:r>
      <w:r w:rsidR="00FD0581">
        <w:t>s</w:t>
      </w:r>
      <w:r>
        <w:t>, which are small virtual groups that will meet several times in 2026 to explore FRA-related topics. Individuals who want to sign up for the working groups will be asked to provide contact information</w:t>
      </w:r>
      <w:r w:rsidR="3EB2C09D">
        <w:t>, identify</w:t>
      </w:r>
      <w:r>
        <w:t xml:space="preserve"> the types of working groups they are interested in, </w:t>
      </w:r>
      <w:r w:rsidR="268C2F93">
        <w:t>describe the stage</w:t>
      </w:r>
      <w:r>
        <w:t xml:space="preserve"> they are in </w:t>
      </w:r>
      <w:r w:rsidR="19DCF4D4">
        <w:t>regarding</w:t>
      </w:r>
      <w:r w:rsidR="0024FE33">
        <w:t xml:space="preserve"> </w:t>
      </w:r>
      <w:r>
        <w:t xml:space="preserve">their data collection process, and </w:t>
      </w:r>
      <w:r w:rsidR="783D0045">
        <w:t>share</w:t>
      </w:r>
      <w:r>
        <w:t xml:space="preserve"> any ideas for discussion items. Participation is voluntary, and providing the requested information is optional. </w:t>
      </w:r>
    </w:p>
    <w:p w:rsidR="00FD0581" w:rsidP="00FD0581" w14:paraId="681199AA" w14:textId="77777777">
      <w:pPr>
        <w:ind w:left="360" w:hanging="360"/>
        <w:rPr>
          <w:bCs/>
        </w:rPr>
      </w:pPr>
    </w:p>
    <w:p w:rsidR="00FD0581" w:rsidRPr="00FD0581" w:rsidP="00E845E4" w14:paraId="0CC460AB" w14:textId="1BBDD089">
      <w:pPr>
        <w:spacing w:after="120"/>
        <w:ind w:left="360"/>
        <w:rPr>
          <w:bCs/>
        </w:rPr>
      </w:pPr>
      <w:r w:rsidRPr="00FD0581">
        <w:rPr>
          <w:bCs/>
        </w:rPr>
        <w:t>Th</w:t>
      </w:r>
      <w:r>
        <w:rPr>
          <w:bCs/>
        </w:rPr>
        <w:t>is</w:t>
      </w:r>
      <w:r w:rsidRPr="00FD0581">
        <w:rPr>
          <w:bCs/>
        </w:rPr>
        <w:t xml:space="preserve"> proposed collection align</w:t>
      </w:r>
      <w:r>
        <w:rPr>
          <w:bCs/>
        </w:rPr>
        <w:t>s</w:t>
      </w:r>
      <w:r w:rsidRPr="00FD0581">
        <w:rPr>
          <w:bCs/>
        </w:rPr>
        <w:t xml:space="preserve"> with the purpose and use of information collections under the Generic for Information Collections Related to Gatherings, which specifies the following example information collection activit</w:t>
      </w:r>
      <w:r>
        <w:rPr>
          <w:bCs/>
        </w:rPr>
        <w:t>ies</w:t>
      </w:r>
      <w:r w:rsidRPr="00FD0581">
        <w:rPr>
          <w:bCs/>
        </w:rPr>
        <w:t xml:space="preserve"> (See Supporting Statement A of the umbrella generic for additional information): </w:t>
      </w:r>
    </w:p>
    <w:p w:rsidR="00FD0581" w:rsidRPr="00FD0581" w:rsidP="00FD0581" w14:paraId="4A5E14D6" w14:textId="77777777">
      <w:pPr>
        <w:numPr>
          <w:ilvl w:val="0"/>
          <w:numId w:val="25"/>
        </w:numPr>
        <w:tabs>
          <w:tab w:val="num" w:pos="720"/>
        </w:tabs>
      </w:pPr>
      <w:r w:rsidRPr="00FD0581">
        <w:t>Registration forms </w:t>
      </w:r>
    </w:p>
    <w:p w:rsidR="00FD0581" w:rsidRPr="00FD0581" w:rsidP="00FD0581" w14:paraId="165238FD" w14:textId="77777777">
      <w:pPr>
        <w:numPr>
          <w:ilvl w:val="0"/>
          <w:numId w:val="26"/>
        </w:numPr>
        <w:tabs>
          <w:tab w:val="num" w:pos="720"/>
          <w:tab w:val="clear" w:pos="1440"/>
        </w:tabs>
      </w:pPr>
      <w:r w:rsidRPr="00FD0581">
        <w:t>Information collected on these types of forms could include name, contact information, organization/affiliation, basic demographics, attendance needs, etc.   </w:t>
      </w:r>
    </w:p>
    <w:p w:rsidR="00FD0581" w:rsidRPr="00FD0581" w:rsidP="00FD0581" w14:paraId="43D017FA" w14:textId="77777777">
      <w:pPr>
        <w:numPr>
          <w:ilvl w:val="0"/>
          <w:numId w:val="29"/>
        </w:numPr>
        <w:tabs>
          <w:tab w:val="num" w:pos="720"/>
        </w:tabs>
      </w:pPr>
      <w:r w:rsidRPr="00FD0581">
        <w:t>Pre-meeting surveys </w:t>
      </w:r>
    </w:p>
    <w:p w:rsidR="00FD0581" w:rsidRPr="00FD0581" w:rsidP="00FD0581" w14:paraId="2134B721" w14:textId="77777777">
      <w:pPr>
        <w:numPr>
          <w:ilvl w:val="0"/>
          <w:numId w:val="30"/>
        </w:numPr>
      </w:pPr>
      <w:r w:rsidRPr="00FD0581">
        <w:t>Information collected on these types of surveys could include content preferences, scheduling needs and preferences, pre-meeting knowledge, etc. </w:t>
      </w:r>
    </w:p>
    <w:p w:rsidR="00004445" w:rsidP="00004445" w14:paraId="0477E63F" w14:textId="77777777">
      <w:pPr>
        <w:rPr>
          <w:b/>
        </w:rPr>
      </w:pPr>
    </w:p>
    <w:p w:rsidR="00D0008D" w:rsidRPr="008F50D4" w:rsidP="00D0008D" w14:paraId="0013EE49" w14:textId="77777777">
      <w:pPr>
        <w:pStyle w:val="Header"/>
        <w:tabs>
          <w:tab w:val="clear" w:pos="4320"/>
          <w:tab w:val="clear" w:pos="8640"/>
        </w:tabs>
        <w:ind w:left="360" w:hanging="360"/>
        <w:rPr>
          <w:snapToGrid/>
        </w:rPr>
      </w:pPr>
      <w:r w:rsidRPr="00434E33">
        <w:rPr>
          <w:b/>
        </w:rPr>
        <w:t>DESCRIPTION OF RESPONDENTS</w:t>
      </w:r>
      <w:r>
        <w:t>:</w:t>
      </w:r>
      <w:r w:rsidR="00F26557">
        <w:t xml:space="preserve"> </w:t>
      </w:r>
      <w:r>
        <w:t>Any TANF agency staff involved in meeting the FRA reporting requirements who are interested in collaborating with other states on the FRA reporting requirements.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9F0993C">
      <w:pPr>
        <w:ind w:left="1440" w:hanging="1440"/>
      </w:pPr>
      <w:r>
        <w:t>Name</w:t>
      </w:r>
      <w:r w:rsidR="001F6E2F">
        <w:t xml:space="preserve"> and affiliation</w:t>
      </w:r>
      <w:r>
        <w:t>:__</w:t>
      </w:r>
      <w:r w:rsidRPr="00E845E4" w:rsidR="7E7E50F1">
        <w:rPr>
          <w:u w:val="single"/>
        </w:rPr>
        <w:t>Victoria Kabak, Administration for Children and Families</w:t>
      </w:r>
    </w:p>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E845E4">
        <w:tblPrEx>
          <w:tblW w:w="9234" w:type="dxa"/>
          <w:tblLayout w:type="fixed"/>
          <w:tblLook w:val="01E0"/>
        </w:tblPrEx>
        <w:trPr>
          <w:trHeight w:val="274"/>
        </w:trPr>
        <w:tc>
          <w:tcPr>
            <w:tcW w:w="3235" w:type="dxa"/>
            <w:vAlign w:val="center"/>
          </w:tcPr>
          <w:p w:rsidR="00004445" w:rsidRPr="00C30E4D" w:rsidP="00FD0581" w14:paraId="75E9D23E" w14:textId="601BC0AF">
            <w:pPr>
              <w:rPr>
                <w:b/>
              </w:rPr>
            </w:pPr>
            <w:r>
              <w:t>FRA Outcomes Working Group Interest Form</w:t>
            </w:r>
          </w:p>
        </w:tc>
        <w:tc>
          <w:tcPr>
            <w:tcW w:w="1643" w:type="dxa"/>
            <w:vAlign w:val="center"/>
          </w:tcPr>
          <w:p w:rsidR="00004445" w:rsidP="00E845E4" w14:paraId="1867BC19" w14:textId="1A00A253">
            <w:pPr>
              <w:jc w:val="center"/>
            </w:pPr>
            <w:r>
              <w:t>Private Sector</w:t>
            </w:r>
          </w:p>
        </w:tc>
        <w:tc>
          <w:tcPr>
            <w:tcW w:w="1643" w:type="dxa"/>
            <w:vAlign w:val="center"/>
          </w:tcPr>
          <w:p w:rsidR="00004445" w:rsidP="00E845E4" w14:paraId="263383DE" w14:textId="7EA32218">
            <w:pPr>
              <w:jc w:val="center"/>
            </w:pPr>
            <w:r>
              <w:t>50</w:t>
            </w:r>
          </w:p>
        </w:tc>
        <w:tc>
          <w:tcPr>
            <w:tcW w:w="1710" w:type="dxa"/>
            <w:vAlign w:val="center"/>
          </w:tcPr>
          <w:p w:rsidR="00004445" w:rsidP="00E845E4" w14:paraId="2156B27E" w14:textId="7E2BF884">
            <w:pPr>
              <w:jc w:val="center"/>
            </w:pPr>
            <w:r>
              <w:t>0.083 hours</w:t>
            </w:r>
          </w:p>
        </w:tc>
        <w:tc>
          <w:tcPr>
            <w:tcW w:w="1003" w:type="dxa"/>
            <w:vAlign w:val="center"/>
          </w:tcPr>
          <w:p w:rsidR="00004445" w:rsidP="00E845E4" w14:paraId="160A5342" w14:textId="2CB189DB">
            <w:pPr>
              <w:jc w:val="center"/>
            </w:pPr>
            <w:r>
              <w:t>4.1</w:t>
            </w:r>
            <w:r w:rsidR="00F60A8C">
              <w:t>5</w:t>
            </w:r>
            <w:r w:rsidR="00772C49">
              <w:t xml:space="preserve"> hours</w:t>
            </w:r>
          </w:p>
        </w:tc>
      </w:tr>
    </w:tbl>
    <w:p w:rsidR="00F3170F" w:rsidP="00F3170F" w14:paraId="7A3736D7" w14:textId="77777777"/>
    <w:p w:rsidR="005E714A" w14:paraId="333FCF1E" w14:textId="7D70E3A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E5A23">
        <w:t>$</w:t>
      </w:r>
      <w:r w:rsidR="00150471">
        <w:t>561</w:t>
      </w:r>
      <w:r w:rsidR="006D030F">
        <w:t xml:space="preserve">for </w:t>
      </w:r>
      <w:r w:rsidR="00150471">
        <w:t>3</w:t>
      </w:r>
      <w:r w:rsidR="00576BC1">
        <w:t xml:space="preserve"> </w:t>
      </w:r>
      <w:r w:rsidR="006D030F">
        <w:t>hours at $</w:t>
      </w:r>
      <w:r w:rsidR="00150471">
        <w:t xml:space="preserve">187 </w:t>
      </w:r>
      <w:r w:rsidR="006D030F">
        <w:t>per hour</w:t>
      </w:r>
      <w:r w:rsidR="00373960">
        <w:t>.</w:t>
      </w:r>
      <w:r w:rsidR="00150471">
        <w:rPr>
          <w:rStyle w:val="FootnoteReference"/>
        </w:rPr>
        <w:t xml:space="preserve"> </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3E96FB72">
      <w:pPr>
        <w:ind w:left="720"/>
      </w:pPr>
      <w:r>
        <w:t>[</w:t>
      </w:r>
      <w:r w:rsidR="00410C6A">
        <w:t xml:space="preserve"> </w:t>
      </w:r>
      <w:r w:rsidR="00FC1604">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661E5A0C">
      <w:pPr>
        <w:ind w:left="720"/>
      </w:pPr>
      <w:r>
        <w:t xml:space="preserve">[ </w:t>
      </w:r>
      <w:r>
        <w:t xml:space="preserve"> </w:t>
      </w:r>
      <w:r>
        <w:t>]Mail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823F0F" w14:paraId="719237E1" w14:textId="36EAED14">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5B8E" w14:paraId="306C8759" w14:textId="77777777">
      <w:r>
        <w:separator/>
      </w:r>
    </w:p>
  </w:footnote>
  <w:footnote w:type="continuationSeparator" w:id="1">
    <w:p w:rsidR="00155B8E" w14:paraId="31957B51"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B2B"/>
    <w:multiLevelType w:val="multilevel"/>
    <w:tmpl w:val="D34A5F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952891"/>
    <w:multiLevelType w:val="multilevel"/>
    <w:tmpl w:val="09623D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5A7C48"/>
    <w:multiLevelType w:val="multilevel"/>
    <w:tmpl w:val="5BB002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2224757A"/>
    <w:multiLevelType w:val="multilevel"/>
    <w:tmpl w:val="0F625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5D572A4"/>
    <w:multiLevelType w:val="multilevel"/>
    <w:tmpl w:val="9A3456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ACC54D3"/>
    <w:multiLevelType w:val="multilevel"/>
    <w:tmpl w:val="F2D80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5A6E29"/>
    <w:multiLevelType w:val="multilevel"/>
    <w:tmpl w:val="EC9E28A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8">
    <w:nsid w:val="46101653"/>
    <w:multiLevelType w:val="multilevel"/>
    <w:tmpl w:val="3D4ACDB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9">
    <w:nsid w:val="465029A6"/>
    <w:multiLevelType w:val="multilevel"/>
    <w:tmpl w:val="0D5CDF9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872E03"/>
    <w:multiLevelType w:val="multilevel"/>
    <w:tmpl w:val="B55278E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2">
    <w:nsid w:val="61931F09"/>
    <w:multiLevelType w:val="multilevel"/>
    <w:tmpl w:val="A442E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5D62B0"/>
    <w:multiLevelType w:val="multilevel"/>
    <w:tmpl w:val="8E805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7E39C5"/>
    <w:multiLevelType w:val="hybridMultilevel"/>
    <w:tmpl w:val="70ACE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6"/>
  </w:num>
  <w:num w:numId="2" w16cid:durableId="422454349">
    <w:abstractNumId w:val="29"/>
  </w:num>
  <w:num w:numId="3" w16cid:durableId="235088397">
    <w:abstractNumId w:val="28"/>
  </w:num>
  <w:num w:numId="4" w16cid:durableId="248076490">
    <w:abstractNumId w:val="31"/>
  </w:num>
  <w:num w:numId="5" w16cid:durableId="1693263399">
    <w:abstractNumId w:val="4"/>
  </w:num>
  <w:num w:numId="6" w16cid:durableId="1490560830">
    <w:abstractNumId w:val="2"/>
  </w:num>
  <w:num w:numId="7" w16cid:durableId="988285550">
    <w:abstractNumId w:val="13"/>
  </w:num>
  <w:num w:numId="8" w16cid:durableId="99763380">
    <w:abstractNumId w:val="24"/>
  </w:num>
  <w:num w:numId="9" w16cid:durableId="428164720">
    <w:abstractNumId w:val="15"/>
  </w:num>
  <w:num w:numId="10" w16cid:durableId="1118451389">
    <w:abstractNumId w:val="3"/>
  </w:num>
  <w:num w:numId="11" w16cid:durableId="553345994">
    <w:abstractNumId w:val="8"/>
  </w:num>
  <w:num w:numId="12" w16cid:durableId="1917543722">
    <w:abstractNumId w:val="11"/>
  </w:num>
  <w:num w:numId="13" w16cid:durableId="850026998">
    <w:abstractNumId w:val="1"/>
  </w:num>
  <w:num w:numId="14" w16cid:durableId="1938639116">
    <w:abstractNumId w:val="27"/>
  </w:num>
  <w:num w:numId="15" w16cid:durableId="831411637">
    <w:abstractNumId w:val="23"/>
  </w:num>
  <w:num w:numId="16" w16cid:durableId="1630817501">
    <w:abstractNumId w:val="20"/>
  </w:num>
  <w:num w:numId="17" w16cid:durableId="356465098">
    <w:abstractNumId w:val="5"/>
  </w:num>
  <w:num w:numId="18" w16cid:durableId="1732804459">
    <w:abstractNumId w:val="6"/>
  </w:num>
  <w:num w:numId="19" w16cid:durableId="1648170061">
    <w:abstractNumId w:val="25"/>
  </w:num>
  <w:num w:numId="20" w16cid:durableId="88895831">
    <w:abstractNumId w:val="30"/>
  </w:num>
  <w:num w:numId="21" w16cid:durableId="1904634321">
    <w:abstractNumId w:val="26"/>
  </w:num>
  <w:num w:numId="22" w16cid:durableId="526522321">
    <w:abstractNumId w:val="10"/>
  </w:num>
  <w:num w:numId="23" w16cid:durableId="850145516">
    <w:abstractNumId w:val="14"/>
  </w:num>
  <w:num w:numId="24" w16cid:durableId="2058316614">
    <w:abstractNumId w:val="22"/>
  </w:num>
  <w:num w:numId="25" w16cid:durableId="567034452">
    <w:abstractNumId w:val="12"/>
  </w:num>
  <w:num w:numId="26" w16cid:durableId="1904871614">
    <w:abstractNumId w:val="19"/>
  </w:num>
  <w:num w:numId="27" w16cid:durableId="511261087">
    <w:abstractNumId w:val="0"/>
  </w:num>
  <w:num w:numId="28" w16cid:durableId="261032497">
    <w:abstractNumId w:val="17"/>
  </w:num>
  <w:num w:numId="29" w16cid:durableId="1946189030">
    <w:abstractNumId w:val="7"/>
  </w:num>
  <w:num w:numId="30" w16cid:durableId="1912958223">
    <w:abstractNumId w:val="18"/>
  </w:num>
  <w:num w:numId="31" w16cid:durableId="824129384">
    <w:abstractNumId w:val="9"/>
  </w:num>
  <w:num w:numId="32" w16cid:durableId="1487013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37985"/>
    <w:rsid w:val="00042BCE"/>
    <w:rsid w:val="00046995"/>
    <w:rsid w:val="00047A64"/>
    <w:rsid w:val="00056349"/>
    <w:rsid w:val="00065289"/>
    <w:rsid w:val="00067329"/>
    <w:rsid w:val="000911AE"/>
    <w:rsid w:val="000B153A"/>
    <w:rsid w:val="000B2838"/>
    <w:rsid w:val="000B4A29"/>
    <w:rsid w:val="000B6AFD"/>
    <w:rsid w:val="000C09B4"/>
    <w:rsid w:val="000C471F"/>
    <w:rsid w:val="000D44CA"/>
    <w:rsid w:val="000D6836"/>
    <w:rsid w:val="000E200B"/>
    <w:rsid w:val="000E58F9"/>
    <w:rsid w:val="000E67FA"/>
    <w:rsid w:val="000F68BE"/>
    <w:rsid w:val="00103E8B"/>
    <w:rsid w:val="00145460"/>
    <w:rsid w:val="00150471"/>
    <w:rsid w:val="00153917"/>
    <w:rsid w:val="00155B8E"/>
    <w:rsid w:val="00156494"/>
    <w:rsid w:val="001927A4"/>
    <w:rsid w:val="00194AC6"/>
    <w:rsid w:val="001A23B0"/>
    <w:rsid w:val="001A25CC"/>
    <w:rsid w:val="001B0AAA"/>
    <w:rsid w:val="001C39F7"/>
    <w:rsid w:val="001D0DE4"/>
    <w:rsid w:val="001D5638"/>
    <w:rsid w:val="001E0090"/>
    <w:rsid w:val="001E05D0"/>
    <w:rsid w:val="001F20A0"/>
    <w:rsid w:val="001F3B7B"/>
    <w:rsid w:val="001F417A"/>
    <w:rsid w:val="001F5204"/>
    <w:rsid w:val="001F6E2F"/>
    <w:rsid w:val="00226F9B"/>
    <w:rsid w:val="0023412E"/>
    <w:rsid w:val="00237B48"/>
    <w:rsid w:val="0024521E"/>
    <w:rsid w:val="0024766D"/>
    <w:rsid w:val="0024FE33"/>
    <w:rsid w:val="0026176F"/>
    <w:rsid w:val="00263C3D"/>
    <w:rsid w:val="00274D0B"/>
    <w:rsid w:val="00276001"/>
    <w:rsid w:val="002969EF"/>
    <w:rsid w:val="002B052D"/>
    <w:rsid w:val="002B2A81"/>
    <w:rsid w:val="002B34CD"/>
    <w:rsid w:val="002B3C95"/>
    <w:rsid w:val="002C11DB"/>
    <w:rsid w:val="002D0B92"/>
    <w:rsid w:val="002E170F"/>
    <w:rsid w:val="003118E7"/>
    <w:rsid w:val="00314AB7"/>
    <w:rsid w:val="00365786"/>
    <w:rsid w:val="00373960"/>
    <w:rsid w:val="00374B8A"/>
    <w:rsid w:val="00381365"/>
    <w:rsid w:val="00392545"/>
    <w:rsid w:val="003A23F8"/>
    <w:rsid w:val="003A3184"/>
    <w:rsid w:val="003B3D42"/>
    <w:rsid w:val="003B40BB"/>
    <w:rsid w:val="003B4229"/>
    <w:rsid w:val="003C14BE"/>
    <w:rsid w:val="003C2656"/>
    <w:rsid w:val="003D1259"/>
    <w:rsid w:val="003D5BBE"/>
    <w:rsid w:val="003E02EA"/>
    <w:rsid w:val="003E3C61"/>
    <w:rsid w:val="003F1C5B"/>
    <w:rsid w:val="003F3EFC"/>
    <w:rsid w:val="00410C6A"/>
    <w:rsid w:val="0041242E"/>
    <w:rsid w:val="00413F19"/>
    <w:rsid w:val="004245D3"/>
    <w:rsid w:val="00430983"/>
    <w:rsid w:val="00433441"/>
    <w:rsid w:val="00434E33"/>
    <w:rsid w:val="0043648D"/>
    <w:rsid w:val="00441434"/>
    <w:rsid w:val="00445AD7"/>
    <w:rsid w:val="0045264C"/>
    <w:rsid w:val="004567D4"/>
    <w:rsid w:val="004616AF"/>
    <w:rsid w:val="00485FF3"/>
    <w:rsid w:val="004876EC"/>
    <w:rsid w:val="004900EC"/>
    <w:rsid w:val="004A0AB8"/>
    <w:rsid w:val="004D6E14"/>
    <w:rsid w:val="004E133F"/>
    <w:rsid w:val="004E2820"/>
    <w:rsid w:val="004E5A23"/>
    <w:rsid w:val="004F5921"/>
    <w:rsid w:val="004F7913"/>
    <w:rsid w:val="004F7998"/>
    <w:rsid w:val="005009B0"/>
    <w:rsid w:val="00515463"/>
    <w:rsid w:val="00532B77"/>
    <w:rsid w:val="0053591B"/>
    <w:rsid w:val="0054473A"/>
    <w:rsid w:val="00562E2F"/>
    <w:rsid w:val="005664FE"/>
    <w:rsid w:val="00571620"/>
    <w:rsid w:val="00576BC1"/>
    <w:rsid w:val="00590EBD"/>
    <w:rsid w:val="005A1006"/>
    <w:rsid w:val="005A22C7"/>
    <w:rsid w:val="005A2562"/>
    <w:rsid w:val="005C5AB0"/>
    <w:rsid w:val="005D3F10"/>
    <w:rsid w:val="005E714A"/>
    <w:rsid w:val="005F226B"/>
    <w:rsid w:val="005F693D"/>
    <w:rsid w:val="0061142B"/>
    <w:rsid w:val="006140A0"/>
    <w:rsid w:val="00621546"/>
    <w:rsid w:val="006305E9"/>
    <w:rsid w:val="006315FE"/>
    <w:rsid w:val="00636621"/>
    <w:rsid w:val="0063764F"/>
    <w:rsid w:val="00642B49"/>
    <w:rsid w:val="00675E35"/>
    <w:rsid w:val="006771C0"/>
    <w:rsid w:val="006832D9"/>
    <w:rsid w:val="0069403B"/>
    <w:rsid w:val="006A20A5"/>
    <w:rsid w:val="006B5C48"/>
    <w:rsid w:val="006C650B"/>
    <w:rsid w:val="006D030F"/>
    <w:rsid w:val="006E7163"/>
    <w:rsid w:val="006F3DDE"/>
    <w:rsid w:val="00704678"/>
    <w:rsid w:val="00707AEA"/>
    <w:rsid w:val="007102C2"/>
    <w:rsid w:val="00713BFE"/>
    <w:rsid w:val="00730633"/>
    <w:rsid w:val="007425E7"/>
    <w:rsid w:val="007532D3"/>
    <w:rsid w:val="00765092"/>
    <w:rsid w:val="00767C4A"/>
    <w:rsid w:val="00772C49"/>
    <w:rsid w:val="00781120"/>
    <w:rsid w:val="00794FD2"/>
    <w:rsid w:val="007A4908"/>
    <w:rsid w:val="007A53CC"/>
    <w:rsid w:val="007B1303"/>
    <w:rsid w:val="007B7470"/>
    <w:rsid w:val="007C1850"/>
    <w:rsid w:val="007C63DE"/>
    <w:rsid w:val="007D5DE2"/>
    <w:rsid w:val="007E00D9"/>
    <w:rsid w:val="007E2DE5"/>
    <w:rsid w:val="007F7080"/>
    <w:rsid w:val="00802607"/>
    <w:rsid w:val="008101A5"/>
    <w:rsid w:val="008151DC"/>
    <w:rsid w:val="00820972"/>
    <w:rsid w:val="00822664"/>
    <w:rsid w:val="008228C3"/>
    <w:rsid w:val="00823F0F"/>
    <w:rsid w:val="00826039"/>
    <w:rsid w:val="00831D3D"/>
    <w:rsid w:val="00833E6F"/>
    <w:rsid w:val="00843796"/>
    <w:rsid w:val="00853836"/>
    <w:rsid w:val="0088165D"/>
    <w:rsid w:val="00895229"/>
    <w:rsid w:val="008B2EB3"/>
    <w:rsid w:val="008C40DD"/>
    <w:rsid w:val="008F0203"/>
    <w:rsid w:val="008F4965"/>
    <w:rsid w:val="008F50D4"/>
    <w:rsid w:val="008F63B5"/>
    <w:rsid w:val="00903FA9"/>
    <w:rsid w:val="009239AA"/>
    <w:rsid w:val="00927017"/>
    <w:rsid w:val="009304B4"/>
    <w:rsid w:val="00935ADA"/>
    <w:rsid w:val="00946B6C"/>
    <w:rsid w:val="00954E5D"/>
    <w:rsid w:val="00955A71"/>
    <w:rsid w:val="0096108F"/>
    <w:rsid w:val="00966B61"/>
    <w:rsid w:val="00976DA0"/>
    <w:rsid w:val="00982421"/>
    <w:rsid w:val="0098404E"/>
    <w:rsid w:val="009B2E52"/>
    <w:rsid w:val="009C13B9"/>
    <w:rsid w:val="009D01A2"/>
    <w:rsid w:val="009D102F"/>
    <w:rsid w:val="009E4F93"/>
    <w:rsid w:val="009F5923"/>
    <w:rsid w:val="00A0050F"/>
    <w:rsid w:val="00A16FF0"/>
    <w:rsid w:val="00A4011A"/>
    <w:rsid w:val="00A403BB"/>
    <w:rsid w:val="00A674DF"/>
    <w:rsid w:val="00A83AA6"/>
    <w:rsid w:val="00A934D6"/>
    <w:rsid w:val="00A9524E"/>
    <w:rsid w:val="00AB3359"/>
    <w:rsid w:val="00AC2E87"/>
    <w:rsid w:val="00AE1809"/>
    <w:rsid w:val="00AE502D"/>
    <w:rsid w:val="00B20A2D"/>
    <w:rsid w:val="00B23C1B"/>
    <w:rsid w:val="00B80D76"/>
    <w:rsid w:val="00B8166F"/>
    <w:rsid w:val="00B824F4"/>
    <w:rsid w:val="00BA2105"/>
    <w:rsid w:val="00BA7E06"/>
    <w:rsid w:val="00BB43B5"/>
    <w:rsid w:val="00BB6219"/>
    <w:rsid w:val="00BD290F"/>
    <w:rsid w:val="00BD78CA"/>
    <w:rsid w:val="00C0428D"/>
    <w:rsid w:val="00C044C5"/>
    <w:rsid w:val="00C14CC4"/>
    <w:rsid w:val="00C170E5"/>
    <w:rsid w:val="00C25899"/>
    <w:rsid w:val="00C30E4D"/>
    <w:rsid w:val="00C33C52"/>
    <w:rsid w:val="00C40D8B"/>
    <w:rsid w:val="00C75D16"/>
    <w:rsid w:val="00C8407A"/>
    <w:rsid w:val="00C8488C"/>
    <w:rsid w:val="00C86E91"/>
    <w:rsid w:val="00C93D56"/>
    <w:rsid w:val="00C962EE"/>
    <w:rsid w:val="00CA2650"/>
    <w:rsid w:val="00CB1078"/>
    <w:rsid w:val="00CC2457"/>
    <w:rsid w:val="00CC6FAF"/>
    <w:rsid w:val="00CD4027"/>
    <w:rsid w:val="00CF48F5"/>
    <w:rsid w:val="00CF6542"/>
    <w:rsid w:val="00D0008D"/>
    <w:rsid w:val="00D0591D"/>
    <w:rsid w:val="00D24698"/>
    <w:rsid w:val="00D532B1"/>
    <w:rsid w:val="00D6383F"/>
    <w:rsid w:val="00DB59D0"/>
    <w:rsid w:val="00DB757F"/>
    <w:rsid w:val="00DC33D3"/>
    <w:rsid w:val="00DE5A0E"/>
    <w:rsid w:val="00DF3A7E"/>
    <w:rsid w:val="00E02D81"/>
    <w:rsid w:val="00E12CB6"/>
    <w:rsid w:val="00E17A63"/>
    <w:rsid w:val="00E26329"/>
    <w:rsid w:val="00E31A78"/>
    <w:rsid w:val="00E40B50"/>
    <w:rsid w:val="00E50293"/>
    <w:rsid w:val="00E54A82"/>
    <w:rsid w:val="00E65FFC"/>
    <w:rsid w:val="00E744EA"/>
    <w:rsid w:val="00E80951"/>
    <w:rsid w:val="00E81FBD"/>
    <w:rsid w:val="00E821A9"/>
    <w:rsid w:val="00E845E4"/>
    <w:rsid w:val="00E854FE"/>
    <w:rsid w:val="00E86CC6"/>
    <w:rsid w:val="00E9175F"/>
    <w:rsid w:val="00EB147A"/>
    <w:rsid w:val="00EB20A0"/>
    <w:rsid w:val="00EB56B3"/>
    <w:rsid w:val="00ED6492"/>
    <w:rsid w:val="00EE5643"/>
    <w:rsid w:val="00EF2095"/>
    <w:rsid w:val="00F044FD"/>
    <w:rsid w:val="00F06866"/>
    <w:rsid w:val="00F101AE"/>
    <w:rsid w:val="00F15956"/>
    <w:rsid w:val="00F24CFC"/>
    <w:rsid w:val="00F26557"/>
    <w:rsid w:val="00F3170F"/>
    <w:rsid w:val="00F51AC7"/>
    <w:rsid w:val="00F60A8C"/>
    <w:rsid w:val="00F808F5"/>
    <w:rsid w:val="00F85C24"/>
    <w:rsid w:val="00F94770"/>
    <w:rsid w:val="00F976B0"/>
    <w:rsid w:val="00FA6DE7"/>
    <w:rsid w:val="00FB4559"/>
    <w:rsid w:val="00FC0A8E"/>
    <w:rsid w:val="00FC1604"/>
    <w:rsid w:val="00FD0581"/>
    <w:rsid w:val="00FE2FA6"/>
    <w:rsid w:val="00FE3DF2"/>
    <w:rsid w:val="039C95F7"/>
    <w:rsid w:val="0A29DC1F"/>
    <w:rsid w:val="0A99A4F6"/>
    <w:rsid w:val="196D67AB"/>
    <w:rsid w:val="19DCF4D4"/>
    <w:rsid w:val="1ED55A54"/>
    <w:rsid w:val="2449C87E"/>
    <w:rsid w:val="268C2F93"/>
    <w:rsid w:val="292ECCDA"/>
    <w:rsid w:val="2BCE7BC7"/>
    <w:rsid w:val="3608A778"/>
    <w:rsid w:val="3EB2C09D"/>
    <w:rsid w:val="469CB3EE"/>
    <w:rsid w:val="4DCC517E"/>
    <w:rsid w:val="64071E6C"/>
    <w:rsid w:val="6DEB239B"/>
    <w:rsid w:val="711D2442"/>
    <w:rsid w:val="783D0045"/>
    <w:rsid w:val="7E7E5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8E9854E1-0064-4099-A152-07DA66DB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22C7"/>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B147A"/>
    <w:rPr>
      <w:sz w:val="24"/>
      <w:szCs w:val="24"/>
    </w:rPr>
  </w:style>
  <w:style w:type="character" w:customStyle="1" w:styleId="HeaderChar">
    <w:name w:val="Header Char"/>
    <w:basedOn w:val="DefaultParagraphFont"/>
    <w:link w:val="Header"/>
    <w:rsid w:val="00D0008D"/>
    <w:rPr>
      <w:snapToGrid w:val="0"/>
      <w:sz w:val="24"/>
      <w:szCs w:val="24"/>
    </w:rPr>
  </w:style>
  <w:style w:type="character" w:styleId="Hyperlink">
    <w:name w:val="Hyperlink"/>
    <w:basedOn w:val="DefaultParagraphFont"/>
    <w:rsid w:val="00F85C24"/>
    <w:rPr>
      <w:color w:val="0563C1" w:themeColor="hyperlink"/>
      <w:u w:val="single"/>
    </w:rPr>
  </w:style>
  <w:style w:type="character" w:styleId="UnresolvedMention">
    <w:name w:val="Unresolved Mention"/>
    <w:basedOn w:val="DefaultParagraphFont"/>
    <w:uiPriority w:val="99"/>
    <w:semiHidden/>
    <w:unhideWhenUsed/>
    <w:rsid w:val="00F85C24"/>
    <w:rPr>
      <w:color w:val="605E5C"/>
      <w:shd w:val="clear" w:color="auto" w:fill="E1DFDD"/>
    </w:rPr>
  </w:style>
  <w:style w:type="character" w:styleId="FollowedHyperlink">
    <w:name w:val="FollowedHyperlink"/>
    <w:basedOn w:val="DefaultParagraphFont"/>
    <w:rsid w:val="00150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7d1789-0c59-4e60-b585-b34d2a6e46c3">
      <Terms xmlns="http://schemas.microsoft.com/office/infopath/2007/PartnerControls"/>
    </lcf76f155ced4ddcb4097134ff3c332f>
    <TaxCatchAll xmlns="92c803f1-23ee-4458-a8d9-6d82cb533f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985E4C5B57446B517B4C37E8A1F14" ma:contentTypeVersion="11" ma:contentTypeDescription="Create a new document." ma:contentTypeScope="" ma:versionID="00164d0e2bd6a392f449fe599682fd4c">
  <xsd:schema xmlns:xsd="http://www.w3.org/2001/XMLSchema" xmlns:xs="http://www.w3.org/2001/XMLSchema" xmlns:p="http://schemas.microsoft.com/office/2006/metadata/properties" xmlns:ns2="ba7d1789-0c59-4e60-b585-b34d2a6e46c3" xmlns:ns3="92c803f1-23ee-4458-a8d9-6d82cb533f78" targetNamespace="http://schemas.microsoft.com/office/2006/metadata/properties" ma:root="true" ma:fieldsID="6977507ea644c9448fafaded82641c91" ns2:_="" ns3:_="">
    <xsd:import namespace="ba7d1789-0c59-4e60-b585-b34d2a6e46c3"/>
    <xsd:import namespace="92c803f1-23ee-4458-a8d9-6d82cb533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d1789-0c59-4e60-b585-b34d2a6e4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03f1-23ee-4458-a8d9-6d82cb533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023113-3a1c-4948-bf6a-1aed80ce1b13}" ma:internalName="TaxCatchAll" ma:showField="CatchAllData" ma:web="92c803f1-23ee-4458-a8d9-6d82cb533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http://schemas.microsoft.com/sharepoint/v3"/>
    <ds:schemaRef ds:uri="ab34640c-b230-4aea-83bd-19c0811e10f6"/>
    <ds:schemaRef ds:uri="ba7d1789-0c59-4e60-b585-b34d2a6e46c3"/>
    <ds:schemaRef ds:uri="92c803f1-23ee-4458-a8d9-6d82cb533f78"/>
  </ds:schemaRefs>
</ds:datastoreItem>
</file>

<file path=customXml/itemProps2.xml><?xml version="1.0" encoding="utf-8"?>
<ds:datastoreItem xmlns:ds="http://schemas.openxmlformats.org/officeDocument/2006/customXml" ds:itemID="{9D81E70E-755C-44B8-BECB-B4C213A2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d1789-0c59-4e60-b585-b34d2a6e46c3"/>
    <ds:schemaRef ds:uri="92c803f1-23ee-4458-a8d9-6d82cb533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402</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2025-12-19T15:03:00Z</dcterms:created>
  <dcterms:modified xsi:type="dcterms:W3CDTF">2025-12-19T15:20:00Z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0x010100090985E4C5B57446B517B4C37E8A1F14</vt:lpwstr>
  </property>
  <property fmtid="{D5CDD505-2E9C-101B-9397-08002B2CF9AE}" pid="3" name="MediaServiceImageTags">
    <vt:lpwstr/>
  </property>
  <property fmtid="{D5CDD505-2E9C-101B-9397-08002B2CF9AE}" pid="4" name="_NewReviewCycle">
    <vt:lpwstr/>
  </property>
</Properties>
</file>