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8B281A" w:rsidRPr="008B281A" w:rsidP="008B281A" w14:paraId="7D880219" w14:textId="77777777">
      <w:pPr>
        <w:tabs>
          <w:tab w:val="left" w:pos="1080"/>
        </w:tabs>
        <w:ind w:left="1080" w:hanging="1080"/>
      </w:pPr>
      <w:r w:rsidRPr="004E0796">
        <w:rPr>
          <w:b/>
          <w:bCs/>
        </w:rPr>
        <w:t>From:</w:t>
      </w:r>
      <w:r w:rsidRPr="004E0796">
        <w:tab/>
      </w:r>
      <w:r w:rsidRPr="008B281A">
        <w:t>Moushumi Beltangady</w:t>
      </w:r>
    </w:p>
    <w:p w:rsidR="008B281A" w:rsidRPr="008B281A" w:rsidP="008B281A" w14:paraId="65C572B0" w14:textId="77777777">
      <w:pPr>
        <w:tabs>
          <w:tab w:val="left" w:pos="1080"/>
        </w:tabs>
        <w:ind w:left="1080" w:hanging="1080"/>
      </w:pPr>
      <w:r w:rsidRPr="008B281A">
        <w:rPr>
          <w:b/>
          <w:bCs/>
        </w:rPr>
        <w:tab/>
      </w:r>
      <w:r w:rsidRPr="008B281A">
        <w:t>Office of Early Childhood Development</w:t>
      </w:r>
    </w:p>
    <w:p w:rsidR="008B281A" w:rsidRPr="008B281A" w:rsidP="008B281A" w14:paraId="62CDC2A5" w14:textId="77777777">
      <w:pPr>
        <w:tabs>
          <w:tab w:val="left" w:pos="1080"/>
        </w:tabs>
        <w:ind w:left="1080" w:hanging="1080"/>
      </w:pPr>
      <w:r w:rsidRPr="008B281A">
        <w:tab/>
        <w:t>Administration for Children and Families (ACF)</w:t>
      </w:r>
    </w:p>
    <w:p w:rsidR="0005680D" w:rsidRPr="004E0796" w:rsidP="008B281A" w14:paraId="7685F2B8" w14:textId="0AB125B0">
      <w:pPr>
        <w:tabs>
          <w:tab w:val="left" w:pos="1080"/>
        </w:tabs>
        <w:ind w:left="1080" w:hanging="1080"/>
      </w:pPr>
    </w:p>
    <w:p w:rsidR="0005680D" w:rsidP="0005680D" w14:paraId="0BBD6359" w14:textId="39D9F8BF">
      <w:pPr>
        <w:tabs>
          <w:tab w:val="left" w:pos="1080"/>
        </w:tabs>
      </w:pPr>
      <w:r w:rsidRPr="004E0796">
        <w:rPr>
          <w:b/>
          <w:bCs/>
        </w:rPr>
        <w:t>Date:</w:t>
      </w:r>
      <w:r w:rsidRPr="004E0796">
        <w:tab/>
      </w:r>
      <w:r w:rsidRPr="00FE5E58" w:rsidR="00FE5E58">
        <w:t>June 0</w:t>
      </w:r>
      <w:r w:rsidR="004C39BC">
        <w:t>5</w:t>
      </w:r>
      <w:r w:rsidRPr="00FE5E58" w:rsidR="00FE5E58">
        <w:t>, 2026</w:t>
      </w:r>
    </w:p>
    <w:p w:rsidR="0005680D" w:rsidRPr="004E0796" w:rsidP="0005680D" w14:paraId="7B991363" w14:textId="77777777">
      <w:pPr>
        <w:tabs>
          <w:tab w:val="left" w:pos="1080"/>
        </w:tabs>
      </w:pPr>
    </w:p>
    <w:p w:rsidR="0005680D" w:rsidRPr="00170311" w:rsidP="00170311" w14:paraId="3A89B6CD" w14:textId="427C72EB">
      <w:pPr>
        <w:pBdr>
          <w:bottom w:val="single" w:sz="12" w:space="1" w:color="auto"/>
        </w:pBdr>
        <w:tabs>
          <w:tab w:val="left" w:pos="1080"/>
        </w:tabs>
        <w:ind w:left="1080" w:hanging="1080"/>
        <w:rPr>
          <w:highlight w:val="yellow"/>
        </w:rPr>
      </w:pPr>
      <w:r w:rsidRPr="004E0796">
        <w:rPr>
          <w:b/>
          <w:bCs/>
        </w:rPr>
        <w:t>Subject:</w:t>
      </w:r>
      <w:r w:rsidRPr="004E0796">
        <w:tab/>
      </w:r>
      <w:r>
        <w:t xml:space="preserve">Change Request – </w:t>
      </w:r>
      <w:r w:rsidRPr="00170311" w:rsidR="00170311">
        <w:t xml:space="preserve">Tribal Home Visiting Continuous Quality Improvement Collaboratives (OMB #0970-0531)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7A3BCD" w:rsidRPr="007A3BCD" w:rsidP="007A3BCD" w14:paraId="482D6886" w14:textId="77777777">
      <w:r w:rsidRPr="007A3BCD">
        <w:t xml:space="preserve">This memo requests approval of changes to the approved information collection, Tribal Home Visiting Continuous Quality Improvement Collaboratives, approved under the Formative Data Collections for Program Support (OMB #0970-0531). </w:t>
      </w:r>
    </w:p>
    <w:p w:rsidR="0005680D" w:rsidP="00BF696B" w14:paraId="6BF529D8" w14:textId="77777777"/>
    <w:p w:rsidR="0005680D" w:rsidP="00E23DB8" w14:paraId="0B392A35" w14:textId="0E140A4F">
      <w:pPr>
        <w:spacing w:after="120"/>
      </w:pPr>
      <w:r>
        <w:rPr>
          <w:b/>
          <w:i/>
        </w:rPr>
        <w:t>Background</w:t>
      </w:r>
    </w:p>
    <w:p w:rsidR="00A13B8C" w:rsidP="00A13B8C" w14:paraId="1D773440" w14:textId="77777777">
      <w:r w:rsidRPr="00A13B8C">
        <w:t>ACF received OMB approval for the CQIC Family of Measures Survey and CQIC Family of Measures Quarterly Reporting Template under OMB #0970-0531. The instruments will be administered through Qualtrics as part of the 2026 Tribal Home Visiting Continuous Quality Improvement Collaborative.</w:t>
      </w:r>
    </w:p>
    <w:p w:rsidR="00E23DB8" w:rsidRPr="00A13B8C" w:rsidP="00A13B8C" w14:paraId="2700F3FB" w14:textId="77777777"/>
    <w:p w:rsidR="00F2307D" w:rsidP="00BF696B" w14:paraId="2177C8E4" w14:textId="186F0BCE">
      <w:r w:rsidRPr="00E23DB8">
        <w:t>As ACF’s contracted T/TA providers are setting up the approved CQIC Family of Measures Survey and CQIC Family of Measures Quarterly Reporting Template in Qualtrics, they identified a need to add a small number of basic administrative fields to support data management and analysis.</w:t>
      </w:r>
      <w:r w:rsidRPr="00A13B8C" w:rsidR="00A13B8C">
        <w:t xml:space="preserve"> Specifically, </w:t>
      </w:r>
      <w:r w:rsidR="00390B51">
        <w:t xml:space="preserve">to </w:t>
      </w:r>
      <w:r w:rsidRPr="00A13B8C" w:rsidR="00A13B8C">
        <w:t xml:space="preserve">allow ACF and its </w:t>
      </w:r>
      <w:r w:rsidR="00390B51">
        <w:t>TA</w:t>
      </w:r>
      <w:r w:rsidRPr="00A13B8C" w:rsidR="00A13B8C">
        <w:t xml:space="preserve"> providers to organize responses by grant recipient, cohort, and respondent group, as applicable. The proposed changes do not alter the substantive content of the approved measures or survey items.</w:t>
      </w:r>
    </w:p>
    <w:p w:rsidR="0005680D" w:rsidP="00BF696B" w14:paraId="2B14ECA7" w14:textId="77777777"/>
    <w:p w:rsidR="0005680D" w:rsidRPr="004C39BC" w:rsidP="004C39BC" w14:paraId="6BD5720F" w14:textId="326E8FF4">
      <w:pPr>
        <w:spacing w:after="120"/>
        <w:rPr>
          <w:b/>
          <w:i/>
        </w:rPr>
      </w:pPr>
      <w:r w:rsidRPr="0005680D">
        <w:rPr>
          <w:b/>
          <w:i/>
        </w:rPr>
        <w:t>Overview of Requested Changes</w:t>
      </w:r>
    </w:p>
    <w:p w:rsidR="005112C4" w:rsidRPr="005112C4" w:rsidP="005112C4" w14:paraId="04F9EF45" w14:textId="7724AF21">
      <w:r w:rsidRPr="005112C4">
        <w:t xml:space="preserve">ACF requests approval to add a brief “Administrative Information” section to two approved CQIC instruments: the CQIC Family of Measures Quarterly Reporting Template and the CQIC Family of Measures Survey. </w:t>
      </w:r>
    </w:p>
    <w:p w:rsidR="005112C4" w:rsidRPr="005112C4" w:rsidP="005112C4" w14:paraId="5F3F16E4" w14:textId="77777777"/>
    <w:p w:rsidR="005112C4" w:rsidRPr="005112C4" w:rsidP="005112C4" w14:paraId="035CDF6B" w14:textId="77777777">
      <w:pPr>
        <w:spacing w:after="120"/>
      </w:pPr>
      <w:r w:rsidRPr="005112C4">
        <w:t>For the CQIC Family of Measures Quarterly Reporting Template, ACF proposes adding the following fields before the “Data Entry” section:</w:t>
      </w:r>
    </w:p>
    <w:p w:rsidR="005112C4" w:rsidRPr="005112C4" w:rsidP="005112C4" w14:paraId="1CF3CBF0" w14:textId="2962CD31">
      <w:pPr>
        <w:numPr>
          <w:ilvl w:val="0"/>
          <w:numId w:val="2"/>
        </w:numPr>
      </w:pPr>
      <w:r w:rsidRPr="005112C4">
        <w:t>Grant recipient</w:t>
      </w:r>
      <w:r w:rsidR="009554BB">
        <w:t xml:space="preserve"> program</w:t>
      </w:r>
      <w:r w:rsidRPr="005112C4">
        <w:t xml:space="preserve"> name </w:t>
      </w:r>
    </w:p>
    <w:p w:rsidR="005112C4" w:rsidRPr="005112C4" w:rsidP="005112C4" w14:paraId="4FE37547" w14:textId="77777777">
      <w:pPr>
        <w:numPr>
          <w:ilvl w:val="0"/>
          <w:numId w:val="2"/>
        </w:numPr>
      </w:pPr>
      <w:r w:rsidRPr="005112C4">
        <w:t xml:space="preserve">Cohort </w:t>
      </w:r>
    </w:p>
    <w:p w:rsidR="005112C4" w:rsidRPr="005112C4" w:rsidP="005112C4" w14:paraId="40591517" w14:textId="77777777">
      <w:pPr>
        <w:ind w:left="720"/>
      </w:pPr>
    </w:p>
    <w:p w:rsidR="005112C4" w:rsidRPr="005112C4" w:rsidP="005112C4" w14:paraId="6416FC62" w14:textId="77777777">
      <w:pPr>
        <w:spacing w:after="120"/>
      </w:pPr>
      <w:r w:rsidRPr="005112C4">
        <w:t>For the CQIC Family of Measures Survey, ACF proposes adding the following fields before the “Survey Items” section:</w:t>
      </w:r>
    </w:p>
    <w:p w:rsidR="005112C4" w:rsidRPr="005112C4" w:rsidP="005112C4" w14:paraId="60DD2267" w14:textId="6E4CB932">
      <w:pPr>
        <w:numPr>
          <w:ilvl w:val="0"/>
          <w:numId w:val="3"/>
        </w:numPr>
      </w:pPr>
      <w:r w:rsidRPr="005112C4">
        <w:t xml:space="preserve">Grant recipient </w:t>
      </w:r>
      <w:r w:rsidR="009554BB">
        <w:t xml:space="preserve">program </w:t>
      </w:r>
      <w:r w:rsidRPr="005112C4">
        <w:t xml:space="preserve">name </w:t>
      </w:r>
    </w:p>
    <w:p w:rsidR="005112C4" w:rsidRPr="005112C4" w:rsidP="005112C4" w14:paraId="1E7DAB5A" w14:textId="77777777">
      <w:pPr>
        <w:numPr>
          <w:ilvl w:val="0"/>
          <w:numId w:val="3"/>
        </w:numPr>
      </w:pPr>
      <w:r w:rsidRPr="005112C4">
        <w:t xml:space="preserve">Cohort </w:t>
      </w:r>
    </w:p>
    <w:p w:rsidR="005112C4" w:rsidRPr="005112C4" w:rsidP="005112C4" w14:paraId="56235EAE" w14:textId="3D05A1DA">
      <w:pPr>
        <w:numPr>
          <w:ilvl w:val="0"/>
          <w:numId w:val="3"/>
        </w:numPr>
      </w:pPr>
      <w:r>
        <w:t>Role on the Tribal Home Visiting (THV) program</w:t>
      </w:r>
    </w:p>
    <w:p w:rsidR="005112C4" w:rsidRPr="005112C4" w:rsidP="005112C4" w14:paraId="4E2266B6" w14:textId="77777777">
      <w:pPr>
        <w:ind w:left="720"/>
      </w:pPr>
    </w:p>
    <w:p w:rsidR="005112C4" w:rsidRPr="005112C4" w:rsidP="005112C4" w14:paraId="25F421E3" w14:textId="77777777">
      <w:r w:rsidRPr="005112C4">
        <w:t xml:space="preserve">These fields will allow ACF and its contracted T/TA providers to organize and analyze responses by grant recipient, cohort, and respondent role, as applicable. The Supporting Statement already describes that </w:t>
      </w:r>
      <w:r w:rsidRPr="005112C4">
        <w:t>ACF</w:t>
      </w:r>
      <w:r w:rsidRPr="005112C4">
        <w:t xml:space="preserve"> and its contracted T/TA providers will review submitted information on a rolling basis to inform T/TA, identify trends, and support shared learning across participating grant recipients. </w:t>
      </w:r>
    </w:p>
    <w:p w:rsidR="005112C4" w:rsidRPr="005112C4" w:rsidP="005112C4" w14:paraId="448C8EBD" w14:textId="77777777"/>
    <w:p w:rsidR="00935ECB" w:rsidP="00BF696B" w14:paraId="4CD10C37" w14:textId="19D14DA6">
      <w:r w:rsidRPr="005112C4">
        <w:t>The proposed changes do not alter the substantive measures or survey items. The Quarterly Reporting Template will continue to collect data on the approved family of measures, and the Survey will continue to collect staff perspectives on the approved survey items.</w:t>
      </w:r>
    </w:p>
    <w:p w:rsidR="00935ECB" w:rsidRPr="0005680D" w:rsidP="00BF696B" w14:paraId="2C975877" w14:textId="77777777"/>
    <w:p w:rsidR="0005680D" w:rsidP="00BF696B" w14:paraId="7DBC6097" w14:textId="77777777">
      <w:pPr>
        <w:spacing w:after="120"/>
        <w:rPr>
          <w:b/>
          <w:i/>
        </w:rPr>
      </w:pPr>
      <w:r>
        <w:rPr>
          <w:b/>
          <w:i/>
        </w:rPr>
        <w:t xml:space="preserve">Time Sensitivities </w:t>
      </w:r>
    </w:p>
    <w:p w:rsidR="00F7233A" w:rsidRPr="00F7233A" w:rsidP="00BF696B" w14:paraId="524B8046" w14:textId="31F2B0D3">
      <w:pPr>
        <w:spacing w:after="120"/>
        <w:rPr>
          <w:bCs/>
          <w:iCs/>
        </w:rPr>
      </w:pPr>
      <w:r w:rsidRPr="00F7233A">
        <w:rPr>
          <w:bCs/>
          <w:iCs/>
        </w:rPr>
        <w:t>ACF requests approval of this change by June 11, 2026, before the first CQIC Learning Session. Approval by this date is needed so ACF and its contracted T/TA providers can finalize the Qualtrics setup for the CQIC Family of Measures Quarterly Reporting Template and CQIC Family of Measures Survey, communicate clear data collection expectations to participating grant recipients, and administer the information collection consistent with the approved approach at the start of CQIC implementation.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2F32E4"/>
    <w:multiLevelType w:val="multilevel"/>
    <w:tmpl w:val="4696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7F2DD2"/>
    <w:multiLevelType w:val="multilevel"/>
    <w:tmpl w:val="1CEA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519827">
    <w:abstractNumId w:val="0"/>
  </w:num>
  <w:num w:numId="2" w16cid:durableId="888807927">
    <w:abstractNumId w:val="2"/>
  </w:num>
  <w:num w:numId="3" w16cid:durableId="1423261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A379C"/>
    <w:rsid w:val="00116024"/>
    <w:rsid w:val="00170311"/>
    <w:rsid w:val="00201D4A"/>
    <w:rsid w:val="002C13C2"/>
    <w:rsid w:val="00390B51"/>
    <w:rsid w:val="00416E1B"/>
    <w:rsid w:val="00430033"/>
    <w:rsid w:val="004A777C"/>
    <w:rsid w:val="004C39BC"/>
    <w:rsid w:val="004E0796"/>
    <w:rsid w:val="005112C4"/>
    <w:rsid w:val="00616FEF"/>
    <w:rsid w:val="00617CD5"/>
    <w:rsid w:val="007110A4"/>
    <w:rsid w:val="007A3BCD"/>
    <w:rsid w:val="00895020"/>
    <w:rsid w:val="008B281A"/>
    <w:rsid w:val="00927D22"/>
    <w:rsid w:val="009309B4"/>
    <w:rsid w:val="00935ECB"/>
    <w:rsid w:val="009554BB"/>
    <w:rsid w:val="00995018"/>
    <w:rsid w:val="00A13B8C"/>
    <w:rsid w:val="00A44387"/>
    <w:rsid w:val="00A5681E"/>
    <w:rsid w:val="00A77A25"/>
    <w:rsid w:val="00BF696B"/>
    <w:rsid w:val="00CC4227"/>
    <w:rsid w:val="00D01FB8"/>
    <w:rsid w:val="00E15725"/>
    <w:rsid w:val="00E23DB8"/>
    <w:rsid w:val="00E525D4"/>
    <w:rsid w:val="00F2307D"/>
    <w:rsid w:val="00F7233A"/>
    <w:rsid w:val="00FE5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F2307D"/>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2026-06-05T18:04:00Z</dcterms:created>
  <dcterms:modified xsi:type="dcterms:W3CDTF">2026-06-05T18:04:00Z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