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E2328" w:rsidRPr="00E34228" w:rsidP="00956D06" w14:paraId="69E5EDC7" w14:textId="4387CFDA">
      <w:pPr>
        <w:widowControl/>
        <w:tabs>
          <w:tab w:val="left" w:pos="360"/>
          <w:tab w:val="left" w:pos="720"/>
        </w:tabs>
        <w:jc w:val="center"/>
        <w:rPr>
          <w:rFonts w:ascii="Arial" w:hAnsi="Arial" w:cs="Arial"/>
          <w:b/>
          <w:bCs/>
          <w:caps/>
          <w:sz w:val="24"/>
          <w:szCs w:val="22"/>
        </w:rPr>
      </w:pPr>
      <w:r w:rsidRPr="00E34228">
        <w:rPr>
          <w:rFonts w:ascii="Arial" w:hAnsi="Arial" w:cs="Arial"/>
          <w:caps/>
          <w:sz w:val="24"/>
          <w:szCs w:val="22"/>
          <w:lang w:val="en-CA"/>
        </w:rPr>
        <w:fldChar w:fldCharType="begin"/>
      </w:r>
      <w:r w:rsidRPr="00E34228">
        <w:rPr>
          <w:rFonts w:ascii="Arial" w:hAnsi="Arial" w:cs="Arial"/>
          <w:caps/>
          <w:sz w:val="24"/>
          <w:szCs w:val="22"/>
          <w:lang w:val="en-CA"/>
        </w:rPr>
        <w:instrText xml:space="preserve"> SEQ CHAPTER \h \r 1</w:instrText>
      </w:r>
      <w:r w:rsidRPr="00E34228">
        <w:rPr>
          <w:rFonts w:ascii="Arial" w:hAnsi="Arial" w:cs="Arial"/>
          <w:caps/>
          <w:sz w:val="24"/>
          <w:szCs w:val="22"/>
          <w:lang w:val="en-CA"/>
        </w:rPr>
        <w:fldChar w:fldCharType="separate"/>
      </w:r>
      <w:r w:rsidRPr="00E34228">
        <w:rPr>
          <w:rFonts w:ascii="Arial" w:hAnsi="Arial" w:cs="Arial"/>
          <w:caps/>
          <w:sz w:val="24"/>
          <w:szCs w:val="22"/>
          <w:lang w:val="en-CA"/>
        </w:rPr>
        <w:fldChar w:fldCharType="end"/>
      </w:r>
      <w:r w:rsidRPr="00E34228">
        <w:rPr>
          <w:rFonts w:ascii="Arial" w:hAnsi="Arial" w:cs="Arial"/>
          <w:b/>
          <w:bCs/>
          <w:caps/>
          <w:sz w:val="24"/>
          <w:szCs w:val="22"/>
        </w:rPr>
        <w:t xml:space="preserve">Supporting Statement </w:t>
      </w:r>
      <w:r w:rsidRPr="00E34228" w:rsidR="00B02D69">
        <w:rPr>
          <w:rFonts w:ascii="Arial" w:hAnsi="Arial" w:cs="Arial"/>
          <w:b/>
          <w:bCs/>
          <w:caps/>
          <w:sz w:val="24"/>
          <w:szCs w:val="22"/>
        </w:rPr>
        <w:t xml:space="preserve">A </w:t>
      </w:r>
      <w:r w:rsidRPr="00E34228">
        <w:rPr>
          <w:rFonts w:ascii="Arial" w:hAnsi="Arial" w:cs="Arial"/>
          <w:b/>
          <w:bCs/>
          <w:caps/>
          <w:sz w:val="24"/>
          <w:szCs w:val="22"/>
        </w:rPr>
        <w:t>for</w:t>
      </w:r>
    </w:p>
    <w:p w:rsidR="00150437" w:rsidRPr="00E34228" w:rsidP="00956D06" w14:paraId="34DFC7FB" w14:textId="77777777">
      <w:pPr>
        <w:widowControl/>
        <w:tabs>
          <w:tab w:val="left" w:pos="360"/>
          <w:tab w:val="left" w:pos="720"/>
        </w:tabs>
        <w:jc w:val="center"/>
        <w:rPr>
          <w:rFonts w:ascii="Arial" w:hAnsi="Arial" w:cs="Arial"/>
          <w:b/>
          <w:bCs/>
          <w:caps/>
          <w:sz w:val="24"/>
          <w:szCs w:val="22"/>
        </w:rPr>
      </w:pPr>
      <w:r w:rsidRPr="00E34228">
        <w:rPr>
          <w:rFonts w:ascii="Arial" w:hAnsi="Arial" w:cs="Arial"/>
          <w:b/>
          <w:bCs/>
          <w:caps/>
          <w:sz w:val="24"/>
          <w:szCs w:val="22"/>
        </w:rPr>
        <w:t>Pap</w:t>
      </w:r>
      <w:r w:rsidRPr="00E34228" w:rsidR="004F5E56">
        <w:rPr>
          <w:rFonts w:ascii="Arial" w:hAnsi="Arial" w:cs="Arial"/>
          <w:b/>
          <w:bCs/>
          <w:caps/>
          <w:sz w:val="24"/>
          <w:szCs w:val="22"/>
        </w:rPr>
        <w:t>erwork Reduction Act Submission</w:t>
      </w:r>
    </w:p>
    <w:p w:rsidR="00855EDF" w:rsidRPr="00710D18" w:rsidP="00956D06" w14:paraId="2AE2266A" w14:textId="77777777">
      <w:pPr>
        <w:widowControl/>
        <w:tabs>
          <w:tab w:val="left" w:pos="360"/>
          <w:tab w:val="left" w:pos="720"/>
        </w:tabs>
        <w:jc w:val="center"/>
        <w:rPr>
          <w:rFonts w:ascii="Arial" w:hAnsi="Arial" w:cs="Arial"/>
          <w:sz w:val="24"/>
          <w:szCs w:val="22"/>
        </w:rPr>
      </w:pPr>
    </w:p>
    <w:p w:rsidR="0009004A" w:rsidRPr="00710D18" w:rsidP="00956D06" w14:paraId="243277F6" w14:textId="03FE8689">
      <w:pPr>
        <w:widowControl/>
        <w:tabs>
          <w:tab w:val="left" w:pos="360"/>
          <w:tab w:val="left" w:pos="720"/>
        </w:tabs>
        <w:jc w:val="center"/>
        <w:rPr>
          <w:rFonts w:ascii="Arial" w:hAnsi="Arial" w:cs="Arial"/>
          <w:b/>
          <w:bCs/>
          <w:sz w:val="24"/>
          <w:szCs w:val="22"/>
        </w:rPr>
      </w:pPr>
      <w:r w:rsidRPr="00710D18">
        <w:rPr>
          <w:rFonts w:ascii="Arial" w:hAnsi="Arial" w:cs="Arial"/>
          <w:b/>
          <w:bCs/>
          <w:sz w:val="24"/>
          <w:szCs w:val="22"/>
        </w:rPr>
        <w:t xml:space="preserve">Depredation </w:t>
      </w:r>
      <w:r w:rsidR="007C22F5">
        <w:rPr>
          <w:rFonts w:ascii="Arial" w:hAnsi="Arial" w:cs="Arial"/>
          <w:b/>
          <w:bCs/>
          <w:sz w:val="24"/>
          <w:szCs w:val="22"/>
        </w:rPr>
        <w:t xml:space="preserve">and Control </w:t>
      </w:r>
      <w:r w:rsidRPr="00710D18">
        <w:rPr>
          <w:rFonts w:ascii="Arial" w:hAnsi="Arial" w:cs="Arial"/>
          <w:b/>
          <w:bCs/>
          <w:sz w:val="24"/>
          <w:szCs w:val="22"/>
        </w:rPr>
        <w:t>Order</w:t>
      </w:r>
      <w:r w:rsidR="00770192">
        <w:rPr>
          <w:rFonts w:ascii="Arial" w:hAnsi="Arial" w:cs="Arial"/>
          <w:b/>
          <w:bCs/>
          <w:sz w:val="24"/>
          <w:szCs w:val="22"/>
        </w:rPr>
        <w:t>s</w:t>
      </w:r>
      <w:r w:rsidRPr="00710D18">
        <w:rPr>
          <w:rFonts w:ascii="Arial" w:hAnsi="Arial" w:cs="Arial"/>
          <w:b/>
          <w:bCs/>
          <w:sz w:val="24"/>
          <w:szCs w:val="22"/>
        </w:rPr>
        <w:t xml:space="preserve"> </w:t>
      </w:r>
      <w:r w:rsidR="00770192">
        <w:rPr>
          <w:rFonts w:ascii="Arial" w:hAnsi="Arial" w:cs="Arial"/>
          <w:b/>
          <w:bCs/>
          <w:sz w:val="24"/>
          <w:szCs w:val="22"/>
        </w:rPr>
        <w:t>Under</w:t>
      </w:r>
      <w:r w:rsidR="00E828D6">
        <w:rPr>
          <w:rFonts w:ascii="Arial" w:hAnsi="Arial" w:cs="Arial"/>
          <w:b/>
          <w:bCs/>
          <w:sz w:val="24"/>
          <w:szCs w:val="22"/>
        </w:rPr>
        <w:t xml:space="preserve"> </w:t>
      </w:r>
      <w:r w:rsidRPr="00710D18">
        <w:rPr>
          <w:rFonts w:ascii="Arial" w:hAnsi="Arial" w:cs="Arial"/>
          <w:b/>
          <w:bCs/>
          <w:sz w:val="24"/>
          <w:szCs w:val="22"/>
        </w:rPr>
        <w:t>50 CFR 21</w:t>
      </w:r>
      <w:r w:rsidR="00B90A44">
        <w:rPr>
          <w:rFonts w:ascii="Arial" w:hAnsi="Arial" w:cs="Arial"/>
          <w:b/>
          <w:bCs/>
          <w:sz w:val="24"/>
          <w:szCs w:val="22"/>
        </w:rPr>
        <w:t>, Subpart D</w:t>
      </w:r>
    </w:p>
    <w:p w:rsidR="00054CDC" w:rsidRPr="00710D18" w:rsidP="00956D06" w14:paraId="6E4E7E17" w14:textId="77777777">
      <w:pPr>
        <w:widowControl/>
        <w:tabs>
          <w:tab w:val="left" w:pos="360"/>
          <w:tab w:val="left" w:pos="720"/>
        </w:tabs>
        <w:jc w:val="center"/>
        <w:rPr>
          <w:rFonts w:ascii="Arial" w:hAnsi="Arial" w:cs="Arial"/>
          <w:b/>
          <w:bCs/>
          <w:sz w:val="24"/>
          <w:szCs w:val="22"/>
        </w:rPr>
      </w:pPr>
      <w:r w:rsidRPr="00710D18">
        <w:rPr>
          <w:rFonts w:ascii="Arial" w:hAnsi="Arial" w:cs="Arial"/>
          <w:b/>
          <w:bCs/>
          <w:sz w:val="24"/>
          <w:szCs w:val="22"/>
        </w:rPr>
        <w:t>OMB Control Number 1018-0146</w:t>
      </w:r>
    </w:p>
    <w:p w:rsidR="005D6104" w:rsidRPr="00541BA3" w:rsidP="00956D06" w14:paraId="03945BEE" w14:textId="01ABB3F0">
      <w:pPr>
        <w:widowControl/>
        <w:tabs>
          <w:tab w:val="left" w:pos="360"/>
          <w:tab w:val="left" w:pos="720"/>
        </w:tabs>
        <w:rPr>
          <w:rFonts w:ascii="Arial" w:hAnsi="Arial" w:cs="Arial"/>
          <w:sz w:val="22"/>
          <w:szCs w:val="22"/>
        </w:rPr>
      </w:pPr>
    </w:p>
    <w:p w:rsidR="00B7345D" w:rsidRPr="00541BA3" w:rsidP="00956D06" w14:paraId="3322C05A" w14:textId="77777777">
      <w:pPr>
        <w:widowControl/>
        <w:tabs>
          <w:tab w:val="left" w:pos="360"/>
          <w:tab w:val="left" w:pos="720"/>
        </w:tabs>
        <w:rPr>
          <w:rFonts w:ascii="Arial" w:hAnsi="Arial" w:cs="Arial"/>
          <w:sz w:val="22"/>
          <w:szCs w:val="22"/>
        </w:rPr>
      </w:pPr>
    </w:p>
    <w:p w:rsidR="007C22F5" w:rsidRPr="00920F30" w:rsidP="00966EF6" w14:paraId="399276EB" w14:textId="0EF0A3F9">
      <w:pPr>
        <w:widowControl/>
        <w:tabs>
          <w:tab w:val="left" w:pos="360"/>
          <w:tab w:val="left" w:pos="720"/>
        </w:tabs>
        <w:rPr>
          <w:rFonts w:ascii="Arial" w:hAnsi="Arial" w:cs="Arial"/>
          <w:sz w:val="22"/>
          <w:szCs w:val="22"/>
        </w:rPr>
      </w:pPr>
      <w:r w:rsidRPr="00541BA3">
        <w:rPr>
          <w:rFonts w:ascii="Arial" w:hAnsi="Arial" w:cs="Arial"/>
          <w:b/>
          <w:sz w:val="22"/>
          <w:szCs w:val="22"/>
        </w:rPr>
        <w:t>Terms of Clearance</w:t>
      </w:r>
      <w:r w:rsidRPr="00541BA3" w:rsidR="002B32AA">
        <w:rPr>
          <w:rFonts w:ascii="Arial" w:hAnsi="Arial" w:cs="Arial"/>
          <w:b/>
          <w:bCs/>
          <w:sz w:val="22"/>
          <w:szCs w:val="22"/>
        </w:rPr>
        <w:t>:</w:t>
      </w:r>
      <w:r w:rsidRPr="00541BA3" w:rsidR="007234AC">
        <w:rPr>
          <w:rFonts w:ascii="Arial" w:hAnsi="Arial" w:cs="Arial"/>
          <w:bCs/>
          <w:sz w:val="22"/>
          <w:szCs w:val="22"/>
        </w:rPr>
        <w:t xml:space="preserve">  </w:t>
      </w:r>
      <w:r w:rsidR="00966EF6">
        <w:rPr>
          <w:rFonts w:ascii="Arial" w:hAnsi="Arial" w:cs="Arial"/>
          <w:sz w:val="22"/>
          <w:szCs w:val="22"/>
        </w:rPr>
        <w:t>None.</w:t>
      </w:r>
      <w:r w:rsidRPr="00541BA3" w:rsidR="0089575B">
        <w:rPr>
          <w:rFonts w:ascii="Arial" w:hAnsi="Arial" w:cs="Arial"/>
          <w:bCs/>
          <w:sz w:val="22"/>
          <w:szCs w:val="22"/>
        </w:rPr>
        <w:t xml:space="preserve"> </w:t>
      </w:r>
    </w:p>
    <w:p w:rsidR="00150437" w:rsidRPr="00541BA3" w:rsidP="00956D06" w14:paraId="65748245" w14:textId="77777777">
      <w:pPr>
        <w:widowControl/>
        <w:tabs>
          <w:tab w:val="left" w:pos="360"/>
          <w:tab w:val="left" w:pos="720"/>
        </w:tabs>
        <w:rPr>
          <w:rFonts w:ascii="Arial" w:hAnsi="Arial" w:cs="Arial"/>
          <w:sz w:val="22"/>
          <w:szCs w:val="22"/>
        </w:rPr>
      </w:pPr>
    </w:p>
    <w:p w:rsidR="0029378A" w:rsidRPr="00541BA3" w:rsidP="00956D06" w14:paraId="2356A1DF" w14:textId="77777777">
      <w:pPr>
        <w:tabs>
          <w:tab w:val="left" w:pos="360"/>
          <w:tab w:val="left" w:pos="720"/>
        </w:tabs>
        <w:rPr>
          <w:rFonts w:ascii="Arial" w:hAnsi="Arial" w:cs="Arial"/>
          <w:b/>
          <w:sz w:val="22"/>
          <w:szCs w:val="22"/>
        </w:rPr>
      </w:pPr>
      <w:r w:rsidRPr="00541BA3">
        <w:rPr>
          <w:rFonts w:ascii="Arial" w:hAnsi="Arial" w:cs="Arial"/>
          <w:b/>
          <w:sz w:val="22"/>
          <w:szCs w:val="22"/>
        </w:rPr>
        <w:t>1.</w:t>
      </w:r>
      <w:r w:rsidRPr="00541BA3">
        <w:rPr>
          <w:rFonts w:ascii="Arial" w:hAnsi="Arial" w:cs="Arial"/>
          <w:b/>
          <w:sz w:val="22"/>
          <w:szCs w:val="22"/>
        </w:rPr>
        <w:tab/>
        <w:t>Explain the circumstances that make the collection of information necessary.  Identify any legal or administrative requirements that necessitate the collection.</w:t>
      </w:r>
    </w:p>
    <w:p w:rsidR="00B234DC" w:rsidRPr="00541BA3" w:rsidP="00956D06" w14:paraId="1309E016" w14:textId="77777777">
      <w:pPr>
        <w:widowControl/>
        <w:tabs>
          <w:tab w:val="left" w:pos="360"/>
          <w:tab w:val="left" w:pos="720"/>
        </w:tabs>
        <w:rPr>
          <w:rFonts w:ascii="Arial" w:hAnsi="Arial" w:cs="Arial"/>
          <w:sz w:val="22"/>
          <w:szCs w:val="22"/>
        </w:rPr>
      </w:pPr>
    </w:p>
    <w:p w:rsidR="00E828D6" w:rsidP="00956D06" w14:paraId="6753C82D" w14:textId="2424993E">
      <w:pPr>
        <w:widowControl/>
        <w:tabs>
          <w:tab w:val="left" w:pos="360"/>
          <w:tab w:val="left" w:pos="720"/>
        </w:tabs>
        <w:rPr>
          <w:rFonts w:ascii="Arial" w:hAnsi="Arial" w:cs="Arial"/>
          <w:sz w:val="22"/>
          <w:szCs w:val="22"/>
        </w:rPr>
      </w:pPr>
      <w:r w:rsidRPr="001776FA">
        <w:rPr>
          <w:rFonts w:ascii="Arial" w:hAnsi="Arial" w:cs="Arial"/>
          <w:sz w:val="22"/>
          <w:szCs w:val="22"/>
        </w:rPr>
        <w:t>The Migratory Bird Treaty Act (MBTA; 16 U.S.C. 703 et seq.) implements four treaties concerning migratory birds signed by the United States with Canada, Mexico, Japan, and Russia. These treaties require that we conserve most U.S. species of birds, and prohibit activities involving migratory birds, except as authorized by regulation. Under the MBTA, it is unlawful to take, possess, import, export, transport, sell, purchase, barter—or offer for sale, purchase, or barter—migratory birds or their parts, nests, or eggs, except as authorized by regulation.</w:t>
      </w:r>
      <w:r>
        <w:rPr>
          <w:rFonts w:ascii="Arial" w:hAnsi="Arial" w:cs="Arial"/>
          <w:sz w:val="22"/>
          <w:szCs w:val="22"/>
        </w:rPr>
        <w:t xml:space="preserve"> </w:t>
      </w:r>
      <w:r w:rsidRPr="001776FA">
        <w:rPr>
          <w:rFonts w:ascii="Arial" w:hAnsi="Arial" w:cs="Arial"/>
          <w:sz w:val="22"/>
          <w:szCs w:val="22"/>
        </w:rPr>
        <w:t xml:space="preserve">This information collection is associated with our regulations that implement the MBTA. We collect information concerning depredation actions to determine the number of birds of each species taken each year and whether the control actions are likely to affect the populations of those species.  </w:t>
      </w:r>
    </w:p>
    <w:p w:rsidR="001776FA" w:rsidRPr="00541BA3" w:rsidP="00956D06" w14:paraId="19E5FDDB" w14:textId="77777777">
      <w:pPr>
        <w:widowControl/>
        <w:tabs>
          <w:tab w:val="left" w:pos="360"/>
          <w:tab w:val="left" w:pos="720"/>
        </w:tabs>
        <w:rPr>
          <w:rFonts w:ascii="Arial" w:hAnsi="Arial" w:cs="Arial"/>
          <w:sz w:val="22"/>
          <w:szCs w:val="22"/>
        </w:rPr>
      </w:pPr>
    </w:p>
    <w:p w:rsidR="00AA328C" w:rsidRPr="000A0119" w:rsidP="00956D06" w14:paraId="152BA6DD" w14:textId="55086889">
      <w:pPr>
        <w:widowControl/>
        <w:tabs>
          <w:tab w:val="left" w:pos="360"/>
          <w:tab w:val="left" w:pos="720"/>
        </w:tabs>
        <w:rPr>
          <w:rFonts w:ascii="Arial" w:hAnsi="Arial" w:cs="Arial"/>
          <w:sz w:val="22"/>
          <w:szCs w:val="22"/>
        </w:rPr>
      </w:pPr>
      <w:r w:rsidRPr="00541BA3">
        <w:rPr>
          <w:rFonts w:ascii="Arial" w:hAnsi="Arial" w:cs="Arial"/>
          <w:sz w:val="22"/>
          <w:szCs w:val="22"/>
        </w:rPr>
        <w:t>R</w:t>
      </w:r>
      <w:r w:rsidRPr="00541BA3" w:rsidR="00330388">
        <w:rPr>
          <w:rFonts w:ascii="Arial" w:hAnsi="Arial" w:cs="Arial"/>
          <w:sz w:val="22"/>
          <w:szCs w:val="22"/>
        </w:rPr>
        <w:t>egulation</w:t>
      </w:r>
      <w:r w:rsidRPr="00541BA3">
        <w:rPr>
          <w:rFonts w:ascii="Arial" w:hAnsi="Arial" w:cs="Arial"/>
          <w:sz w:val="22"/>
          <w:szCs w:val="22"/>
        </w:rPr>
        <w:t>s</w:t>
      </w:r>
      <w:r w:rsidRPr="00541BA3" w:rsidR="00330388">
        <w:rPr>
          <w:rFonts w:ascii="Arial" w:hAnsi="Arial" w:cs="Arial"/>
          <w:sz w:val="22"/>
          <w:szCs w:val="22"/>
        </w:rPr>
        <w:t xml:space="preserve"> </w:t>
      </w:r>
      <w:r w:rsidRPr="00541BA3">
        <w:rPr>
          <w:rFonts w:ascii="Arial" w:hAnsi="Arial" w:cs="Arial"/>
          <w:sz w:val="22"/>
          <w:szCs w:val="22"/>
        </w:rPr>
        <w:t xml:space="preserve">at </w:t>
      </w:r>
      <w:r w:rsidR="008A3A53">
        <w:rPr>
          <w:rFonts w:ascii="Arial" w:hAnsi="Arial" w:cs="Arial"/>
          <w:sz w:val="22"/>
          <w:szCs w:val="22"/>
        </w:rPr>
        <w:t>s</w:t>
      </w:r>
      <w:r w:rsidRPr="00541BA3">
        <w:rPr>
          <w:rFonts w:ascii="Arial" w:hAnsi="Arial" w:cs="Arial"/>
          <w:sz w:val="22"/>
          <w:szCs w:val="22"/>
        </w:rPr>
        <w:t>ubpart D</w:t>
      </w:r>
      <w:r w:rsidR="000A0119">
        <w:rPr>
          <w:rFonts w:ascii="Arial" w:hAnsi="Arial" w:cs="Arial"/>
          <w:sz w:val="22"/>
          <w:szCs w:val="22"/>
        </w:rPr>
        <w:t>, “</w:t>
      </w:r>
      <w:r w:rsidR="001C37D4">
        <w:rPr>
          <w:rFonts w:ascii="Arial" w:hAnsi="Arial" w:cs="Arial"/>
          <w:i/>
          <w:iCs/>
          <w:sz w:val="22"/>
          <w:szCs w:val="22"/>
        </w:rPr>
        <w:t>Provisions for</w:t>
      </w:r>
      <w:r w:rsidRPr="000A0119">
        <w:rPr>
          <w:rFonts w:ascii="Arial" w:hAnsi="Arial" w:cs="Arial"/>
          <w:i/>
          <w:iCs/>
          <w:sz w:val="22"/>
          <w:szCs w:val="22"/>
        </w:rPr>
        <w:t xml:space="preserve"> Depredating</w:t>
      </w:r>
      <w:r w:rsidR="001C37D4">
        <w:rPr>
          <w:rFonts w:ascii="Arial" w:hAnsi="Arial" w:cs="Arial"/>
          <w:i/>
          <w:iCs/>
          <w:sz w:val="22"/>
          <w:szCs w:val="22"/>
        </w:rPr>
        <w:t>, Overabundant,</w:t>
      </w:r>
      <w:r w:rsidRPr="000A0119">
        <w:rPr>
          <w:rFonts w:ascii="Arial" w:hAnsi="Arial" w:cs="Arial"/>
          <w:i/>
          <w:iCs/>
          <w:sz w:val="22"/>
          <w:szCs w:val="22"/>
        </w:rPr>
        <w:t xml:space="preserve"> </w:t>
      </w:r>
      <w:r w:rsidR="001C37D4">
        <w:rPr>
          <w:rFonts w:ascii="Arial" w:hAnsi="Arial" w:cs="Arial"/>
          <w:i/>
          <w:iCs/>
          <w:sz w:val="22"/>
          <w:szCs w:val="22"/>
        </w:rPr>
        <w:t>or</w:t>
      </w:r>
      <w:r w:rsidRPr="000A0119">
        <w:rPr>
          <w:rFonts w:ascii="Arial" w:hAnsi="Arial" w:cs="Arial"/>
          <w:i/>
          <w:iCs/>
          <w:sz w:val="22"/>
          <w:szCs w:val="22"/>
        </w:rPr>
        <w:t xml:space="preserve"> Otherwise Injurious Birds</w:t>
      </w:r>
      <w:r w:rsidR="000A0119">
        <w:rPr>
          <w:rFonts w:ascii="Arial" w:hAnsi="Arial" w:cs="Arial"/>
          <w:sz w:val="22"/>
          <w:szCs w:val="22"/>
        </w:rPr>
        <w:t>”</w:t>
      </w:r>
      <w:r w:rsidRPr="00541BA3">
        <w:rPr>
          <w:rFonts w:ascii="Arial" w:hAnsi="Arial" w:cs="Arial"/>
          <w:sz w:val="22"/>
          <w:szCs w:val="22"/>
        </w:rPr>
        <w:t>, impose reporting</w:t>
      </w:r>
      <w:r w:rsidRPr="00541BA3" w:rsidR="00601A8D">
        <w:rPr>
          <w:rFonts w:ascii="Arial" w:hAnsi="Arial" w:cs="Arial"/>
          <w:sz w:val="22"/>
          <w:szCs w:val="22"/>
        </w:rPr>
        <w:t xml:space="preserve">, </w:t>
      </w:r>
      <w:r w:rsidRPr="00541BA3">
        <w:rPr>
          <w:rFonts w:ascii="Arial" w:hAnsi="Arial" w:cs="Arial"/>
          <w:sz w:val="22"/>
          <w:szCs w:val="22"/>
        </w:rPr>
        <w:t>recordkeeping</w:t>
      </w:r>
      <w:r w:rsidRPr="00541BA3" w:rsidR="00601A8D">
        <w:rPr>
          <w:rFonts w:ascii="Arial" w:hAnsi="Arial" w:cs="Arial"/>
          <w:sz w:val="22"/>
          <w:szCs w:val="22"/>
        </w:rPr>
        <w:t>, and</w:t>
      </w:r>
      <w:r w:rsidRPr="00541BA3" w:rsidR="00B7345D">
        <w:rPr>
          <w:rFonts w:ascii="Arial" w:hAnsi="Arial" w:cs="Arial"/>
          <w:sz w:val="22"/>
          <w:szCs w:val="22"/>
        </w:rPr>
        <w:t>/or</w:t>
      </w:r>
      <w:r w:rsidRPr="00541BA3" w:rsidR="00601A8D">
        <w:rPr>
          <w:rFonts w:ascii="Arial" w:hAnsi="Arial" w:cs="Arial"/>
          <w:sz w:val="22"/>
          <w:szCs w:val="22"/>
        </w:rPr>
        <w:t xml:space="preserve"> notification</w:t>
      </w:r>
      <w:r w:rsidRPr="00541BA3">
        <w:rPr>
          <w:rFonts w:ascii="Arial" w:hAnsi="Arial" w:cs="Arial"/>
          <w:sz w:val="22"/>
          <w:szCs w:val="22"/>
        </w:rPr>
        <w:t xml:space="preserve"> requirements</w:t>
      </w:r>
      <w:r w:rsidR="000A0119">
        <w:rPr>
          <w:rFonts w:ascii="Arial" w:hAnsi="Arial" w:cs="Arial"/>
          <w:sz w:val="22"/>
          <w:szCs w:val="22"/>
        </w:rPr>
        <w:t xml:space="preserve"> subject to Office of Management and Budget (OMB) approval under the Paperwork Reduction Act (PRA; 44 U.S.C. 3501 </w:t>
      </w:r>
      <w:r w:rsidR="000A0119">
        <w:rPr>
          <w:rFonts w:ascii="Arial" w:hAnsi="Arial" w:cs="Arial"/>
          <w:i/>
          <w:iCs/>
          <w:sz w:val="22"/>
          <w:szCs w:val="22"/>
        </w:rPr>
        <w:t>et seq.</w:t>
      </w:r>
      <w:r w:rsidR="000A0119">
        <w:rPr>
          <w:rFonts w:ascii="Arial" w:hAnsi="Arial" w:cs="Arial"/>
          <w:sz w:val="22"/>
          <w:szCs w:val="22"/>
        </w:rPr>
        <w:t>):</w:t>
      </w:r>
    </w:p>
    <w:p w:rsidR="00B326E6" w:rsidRPr="00541BA3" w:rsidP="00956D06" w14:paraId="48CCB513" w14:textId="77777777">
      <w:pPr>
        <w:widowControl/>
        <w:tabs>
          <w:tab w:val="left" w:pos="360"/>
          <w:tab w:val="left" w:pos="720"/>
        </w:tabs>
        <w:rPr>
          <w:rFonts w:ascii="Arial" w:hAnsi="Arial" w:cs="Arial"/>
          <w:sz w:val="22"/>
          <w:szCs w:val="22"/>
        </w:rPr>
      </w:pPr>
    </w:p>
    <w:p w:rsidR="001E393B" w:rsidRPr="00541BA3" w:rsidP="002F4284" w14:paraId="5063CB27" w14:textId="5088DCB6">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150</w:t>
      </w:r>
      <w:r w:rsidRPr="00541BA3" w:rsidR="002F4284">
        <w:rPr>
          <w:rFonts w:ascii="Arial" w:hAnsi="Arial" w:cs="Arial"/>
          <w:i/>
          <w:sz w:val="22"/>
          <w:szCs w:val="22"/>
        </w:rPr>
        <w:tab/>
        <w:t>Depredation order for blackbirds, cowbirds, crows, grackles, and magpies</w:t>
      </w:r>
      <w:r w:rsidRPr="00541BA3">
        <w:rPr>
          <w:rFonts w:ascii="Arial" w:hAnsi="Arial" w:cs="Arial"/>
          <w:i/>
          <w:sz w:val="22"/>
          <w:szCs w:val="22"/>
        </w:rPr>
        <w:t xml:space="preserve">; </w:t>
      </w:r>
    </w:p>
    <w:p w:rsidR="001E393B" w:rsidRPr="00541BA3" w:rsidP="002F4284" w14:paraId="1F758457" w14:textId="4867CFC7">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153</w:t>
      </w:r>
      <w:r w:rsidRPr="00541BA3" w:rsidR="002F4284">
        <w:rPr>
          <w:rFonts w:ascii="Arial" w:hAnsi="Arial" w:cs="Arial"/>
          <w:i/>
          <w:sz w:val="22"/>
          <w:szCs w:val="22"/>
        </w:rPr>
        <w:tab/>
        <w:t>Depredation order for horned larks, house finches, and white-crowned sparrows in California</w:t>
      </w:r>
      <w:r w:rsidRPr="00541BA3">
        <w:rPr>
          <w:rFonts w:ascii="Arial" w:hAnsi="Arial" w:cs="Arial"/>
          <w:i/>
          <w:sz w:val="22"/>
          <w:szCs w:val="22"/>
        </w:rPr>
        <w:t xml:space="preserve">; </w:t>
      </w:r>
    </w:p>
    <w:p w:rsidR="001E393B" w:rsidRPr="00541BA3" w:rsidP="002F4284" w14:paraId="7A62CA07" w14:textId="479D0678">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156</w:t>
      </w:r>
      <w:r w:rsidRPr="00541BA3" w:rsidR="002F4284">
        <w:rPr>
          <w:rFonts w:ascii="Arial" w:hAnsi="Arial" w:cs="Arial"/>
          <w:i/>
          <w:sz w:val="22"/>
          <w:szCs w:val="22"/>
        </w:rPr>
        <w:tab/>
        <w:t>Depredation order for depredating California scrub jays and Steller's jays in Washington and Oregon</w:t>
      </w:r>
      <w:r w:rsidRPr="00541BA3">
        <w:rPr>
          <w:rFonts w:ascii="Arial" w:hAnsi="Arial" w:cs="Arial"/>
          <w:i/>
          <w:sz w:val="22"/>
          <w:szCs w:val="22"/>
        </w:rPr>
        <w:t xml:space="preserve">; </w:t>
      </w:r>
    </w:p>
    <w:p w:rsidR="001E393B" w:rsidRPr="00541BA3" w:rsidP="002F4284" w14:paraId="3AED793C" w14:textId="7048BC34">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159</w:t>
      </w:r>
      <w:r w:rsidRPr="00541BA3" w:rsidR="002F4284">
        <w:rPr>
          <w:rFonts w:ascii="Arial" w:hAnsi="Arial" w:cs="Arial"/>
          <w:i/>
          <w:sz w:val="22"/>
          <w:szCs w:val="22"/>
        </w:rPr>
        <w:tab/>
        <w:t>Control order for resident Canada geese at airports and military airfields;</w:t>
      </w:r>
    </w:p>
    <w:p w:rsidR="00AA328C" w:rsidRPr="00541BA3" w:rsidP="002F4284" w14:paraId="648AAC33" w14:textId="20B7ACD0">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162</w:t>
      </w:r>
      <w:r w:rsidRPr="00541BA3" w:rsidR="002F4284">
        <w:rPr>
          <w:rFonts w:ascii="Arial" w:hAnsi="Arial" w:cs="Arial"/>
          <w:i/>
          <w:sz w:val="22"/>
          <w:szCs w:val="22"/>
        </w:rPr>
        <w:tab/>
        <w:t>Depredation order for resident Canada geese nests and eggs;</w:t>
      </w:r>
    </w:p>
    <w:p w:rsidR="00AA328C" w:rsidRPr="00541BA3" w:rsidP="002F4284" w14:paraId="0571029F" w14:textId="0177C09D">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165</w:t>
      </w:r>
      <w:r w:rsidRPr="00541BA3" w:rsidR="002F4284">
        <w:rPr>
          <w:rFonts w:ascii="Arial" w:hAnsi="Arial" w:cs="Arial"/>
          <w:i/>
          <w:sz w:val="22"/>
          <w:szCs w:val="22"/>
        </w:rPr>
        <w:tab/>
        <w:t>Depredation order for resident Canada geese at agricultural facilities;</w:t>
      </w:r>
    </w:p>
    <w:p w:rsidR="001E393B" w:rsidRPr="00541BA3" w:rsidP="002F4284" w14:paraId="4350D507" w14:textId="2C8736D0">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168</w:t>
      </w:r>
      <w:r w:rsidRPr="00541BA3" w:rsidR="002F4284">
        <w:rPr>
          <w:rFonts w:ascii="Arial" w:hAnsi="Arial" w:cs="Arial"/>
          <w:i/>
          <w:sz w:val="22"/>
          <w:szCs w:val="22"/>
        </w:rPr>
        <w:tab/>
        <w:t>Public health control order for resident Canada geese;</w:t>
      </w:r>
    </w:p>
    <w:p w:rsidR="001E393B" w:rsidRPr="00541BA3" w:rsidP="002F4284" w14:paraId="0F094C68" w14:textId="49E61A40">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171</w:t>
      </w:r>
      <w:r w:rsidRPr="00541BA3" w:rsidR="002F4284">
        <w:rPr>
          <w:rFonts w:ascii="Arial" w:hAnsi="Arial" w:cs="Arial"/>
          <w:i/>
          <w:sz w:val="22"/>
          <w:szCs w:val="22"/>
        </w:rPr>
        <w:tab/>
        <w:t>Control order for purple swamphens;</w:t>
      </w:r>
    </w:p>
    <w:p w:rsidR="001E393B" w:rsidRPr="00541BA3" w:rsidP="002F4284" w14:paraId="72C4E39B" w14:textId="5D9899D9">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174</w:t>
      </w:r>
      <w:r w:rsidRPr="00541BA3" w:rsidR="002F4284">
        <w:rPr>
          <w:rFonts w:ascii="Arial" w:hAnsi="Arial" w:cs="Arial"/>
          <w:i/>
          <w:sz w:val="22"/>
          <w:szCs w:val="22"/>
        </w:rPr>
        <w:tab/>
        <w:t>Control order for muscovy ducks in the United States;</w:t>
      </w:r>
    </w:p>
    <w:p w:rsidR="001E393B" w:rsidRPr="00541BA3" w:rsidP="004201E0" w14:paraId="0AF7682A" w14:textId="073359B7">
      <w:pPr>
        <w:pStyle w:val="HTMLPreformatted"/>
        <w:ind w:left="1440" w:hanging="900"/>
      </w:pPr>
      <w:r w:rsidRPr="00541BA3">
        <w:rPr>
          <w:rFonts w:ascii="Arial" w:hAnsi="Arial" w:cs="Arial"/>
          <w:i/>
          <w:sz w:val="22"/>
          <w:szCs w:val="22"/>
        </w:rPr>
        <w:t>§21.</w:t>
      </w:r>
      <w:r w:rsidR="001C37D4">
        <w:rPr>
          <w:rFonts w:ascii="Arial" w:hAnsi="Arial" w:cs="Arial"/>
          <w:i/>
          <w:sz w:val="22"/>
          <w:szCs w:val="22"/>
        </w:rPr>
        <w:t>177</w:t>
      </w:r>
      <w:r w:rsidRPr="00541BA3" w:rsidR="002F4284">
        <w:rPr>
          <w:rFonts w:ascii="Arial" w:hAnsi="Arial" w:cs="Arial"/>
          <w:i/>
          <w:sz w:val="22"/>
          <w:szCs w:val="22"/>
        </w:rPr>
        <w:tab/>
        <w:t>Control order for invasive migratory birds in Hawaii</w:t>
      </w:r>
      <w:r w:rsidR="001C37D4">
        <w:rPr>
          <w:rFonts w:ascii="Arial" w:hAnsi="Arial" w:cs="Arial"/>
          <w:i/>
          <w:sz w:val="22"/>
          <w:szCs w:val="22"/>
        </w:rPr>
        <w:t>;</w:t>
      </w:r>
    </w:p>
    <w:p w:rsidR="0089575B" w:rsidRPr="00541BA3" w:rsidP="0089575B" w14:paraId="2F43B40F" w14:textId="227EE6AB">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180</w:t>
      </w:r>
      <w:r w:rsidRPr="00541BA3">
        <w:rPr>
          <w:rFonts w:ascii="Arial" w:hAnsi="Arial" w:cs="Arial"/>
          <w:i/>
          <w:sz w:val="22"/>
          <w:szCs w:val="22"/>
        </w:rPr>
        <w:tab/>
        <w:t>Conservation order for light geese; and</w:t>
      </w:r>
    </w:p>
    <w:p w:rsidR="0089575B" w:rsidRPr="00541BA3" w:rsidP="0089575B" w14:paraId="6E0E2238" w14:textId="7850E6F8">
      <w:pPr>
        <w:pStyle w:val="HTMLPreformatted"/>
        <w:ind w:left="1440" w:hanging="900"/>
        <w:rPr>
          <w:rFonts w:ascii="Arial" w:hAnsi="Arial" w:cs="Arial"/>
          <w:i/>
          <w:sz w:val="22"/>
          <w:szCs w:val="22"/>
        </w:rPr>
      </w:pPr>
      <w:r w:rsidRPr="00541BA3">
        <w:rPr>
          <w:rFonts w:ascii="Arial" w:hAnsi="Arial" w:cs="Arial"/>
          <w:i/>
          <w:sz w:val="22"/>
          <w:szCs w:val="22"/>
        </w:rPr>
        <w:t>§21.</w:t>
      </w:r>
      <w:r w:rsidR="001C37D4">
        <w:rPr>
          <w:rFonts w:ascii="Arial" w:hAnsi="Arial" w:cs="Arial"/>
          <w:i/>
          <w:sz w:val="22"/>
          <w:szCs w:val="22"/>
        </w:rPr>
        <w:t>183</w:t>
      </w:r>
      <w:r w:rsidRPr="00541BA3">
        <w:rPr>
          <w:rFonts w:ascii="Arial" w:hAnsi="Arial" w:cs="Arial"/>
          <w:i/>
          <w:sz w:val="22"/>
          <w:szCs w:val="22"/>
        </w:rPr>
        <w:tab/>
        <w:t>Population control of resident Canada geese.</w:t>
      </w:r>
    </w:p>
    <w:p w:rsidR="00011BBB" w:rsidRPr="00541BA3" w:rsidP="00956D06" w14:paraId="649199DA" w14:textId="77777777">
      <w:pPr>
        <w:widowControl/>
        <w:tabs>
          <w:tab w:val="left" w:pos="360"/>
          <w:tab w:val="left" w:pos="720"/>
        </w:tabs>
        <w:rPr>
          <w:rFonts w:ascii="Arial" w:hAnsi="Arial" w:cs="Arial"/>
          <w:sz w:val="22"/>
          <w:szCs w:val="22"/>
        </w:rPr>
      </w:pPr>
    </w:p>
    <w:p w:rsidR="0029378A" w:rsidRPr="00541BA3" w:rsidP="00956D06" w14:paraId="2871F95A" w14:textId="77777777">
      <w:pPr>
        <w:tabs>
          <w:tab w:val="left" w:pos="360"/>
          <w:tab w:val="left" w:pos="720"/>
        </w:tabs>
        <w:rPr>
          <w:rFonts w:ascii="Arial" w:hAnsi="Arial" w:cs="Arial"/>
          <w:b/>
          <w:sz w:val="22"/>
          <w:szCs w:val="22"/>
        </w:rPr>
      </w:pPr>
      <w:r w:rsidRPr="00541BA3">
        <w:rPr>
          <w:rFonts w:ascii="Arial" w:hAnsi="Arial" w:cs="Arial"/>
          <w:b/>
          <w:sz w:val="22"/>
          <w:szCs w:val="22"/>
        </w:rPr>
        <w:t>2.</w:t>
      </w:r>
      <w:r w:rsidRPr="00541BA3">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Pr="00541BA3" w:rsidP="00956D06" w14:paraId="4F5E18F5" w14:textId="0022EF17">
      <w:pPr>
        <w:widowControl/>
        <w:tabs>
          <w:tab w:val="left" w:pos="360"/>
          <w:tab w:val="left" w:pos="720"/>
        </w:tabs>
        <w:rPr>
          <w:rFonts w:ascii="Arial" w:hAnsi="Arial" w:cs="Arial"/>
          <w:sz w:val="22"/>
          <w:szCs w:val="22"/>
        </w:rPr>
      </w:pPr>
    </w:p>
    <w:p w:rsidR="00D35353" w:rsidRPr="006E6F4E" w:rsidP="00313ADE" w14:paraId="58D688C3" w14:textId="27DBA2DD">
      <w:pPr>
        <w:widowControl/>
        <w:tabs>
          <w:tab w:val="left" w:pos="360"/>
          <w:tab w:val="left" w:pos="720"/>
        </w:tabs>
        <w:rPr>
          <w:rFonts w:ascii="Arial" w:hAnsi="Arial" w:cs="Arial"/>
          <w:b/>
          <w:sz w:val="22"/>
          <w:szCs w:val="22"/>
        </w:rPr>
      </w:pPr>
      <w:r w:rsidRPr="006E6F4E">
        <w:rPr>
          <w:rFonts w:ascii="Arial" w:hAnsi="Arial" w:cs="Arial"/>
          <w:b/>
          <w:i/>
          <w:sz w:val="22"/>
          <w:szCs w:val="22"/>
        </w:rPr>
        <w:t>Form 3</w:t>
      </w:r>
      <w:r w:rsidRPr="006E6F4E" w:rsidR="003F3DC6">
        <w:rPr>
          <w:rFonts w:ascii="Arial" w:hAnsi="Arial" w:cs="Arial"/>
          <w:b/>
          <w:i/>
          <w:sz w:val="22"/>
          <w:szCs w:val="22"/>
        </w:rPr>
        <w:t>-</w:t>
      </w:r>
      <w:r w:rsidRPr="006E6F4E">
        <w:rPr>
          <w:rFonts w:ascii="Arial" w:hAnsi="Arial" w:cs="Arial"/>
          <w:b/>
          <w:i/>
          <w:sz w:val="22"/>
          <w:szCs w:val="22"/>
        </w:rPr>
        <w:t>2436</w:t>
      </w:r>
      <w:r w:rsidR="00E46AD2">
        <w:rPr>
          <w:rFonts w:ascii="Arial" w:hAnsi="Arial" w:cs="Arial"/>
          <w:b/>
          <w:i/>
          <w:sz w:val="22"/>
          <w:szCs w:val="22"/>
        </w:rPr>
        <w:t>, “Depredation and Control Orders – Annual Reporting”</w:t>
      </w:r>
    </w:p>
    <w:p w:rsidR="00313ADE" w:rsidRPr="00541BA3" w:rsidP="00313ADE" w14:paraId="41BF5381" w14:textId="1D6BF4D7">
      <w:pPr>
        <w:widowControl/>
        <w:tabs>
          <w:tab w:val="left" w:pos="360"/>
          <w:tab w:val="left" w:pos="720"/>
        </w:tabs>
        <w:rPr>
          <w:rFonts w:ascii="Arial" w:hAnsi="Arial" w:cs="Arial"/>
          <w:sz w:val="22"/>
          <w:szCs w:val="22"/>
        </w:rPr>
      </w:pPr>
      <w:r w:rsidRPr="00541BA3">
        <w:rPr>
          <w:rFonts w:ascii="Arial" w:hAnsi="Arial" w:cs="Arial"/>
          <w:sz w:val="22"/>
          <w:szCs w:val="22"/>
        </w:rPr>
        <w:t xml:space="preserve">The capture and disposition of all nontarget migratory birds, including </w:t>
      </w:r>
      <w:r w:rsidR="003E21F5">
        <w:rPr>
          <w:rFonts w:ascii="Arial" w:hAnsi="Arial" w:cs="Arial"/>
          <w:sz w:val="22"/>
          <w:szCs w:val="22"/>
        </w:rPr>
        <w:t>e</w:t>
      </w:r>
      <w:r w:rsidRPr="00541BA3">
        <w:rPr>
          <w:rFonts w:ascii="Arial" w:hAnsi="Arial" w:cs="Arial"/>
          <w:sz w:val="22"/>
          <w:szCs w:val="22"/>
        </w:rPr>
        <w:t xml:space="preserve">ndangered, </w:t>
      </w:r>
      <w:r w:rsidR="003E21F5">
        <w:rPr>
          <w:rFonts w:ascii="Arial" w:hAnsi="Arial" w:cs="Arial"/>
          <w:sz w:val="22"/>
          <w:szCs w:val="22"/>
        </w:rPr>
        <w:t>t</w:t>
      </w:r>
      <w:r w:rsidRPr="00541BA3">
        <w:rPr>
          <w:rFonts w:ascii="Arial" w:hAnsi="Arial" w:cs="Arial"/>
          <w:sz w:val="22"/>
          <w:szCs w:val="22"/>
        </w:rPr>
        <w:t xml:space="preserve">hreatened, or </w:t>
      </w:r>
      <w:r w:rsidR="003E21F5">
        <w:rPr>
          <w:rFonts w:ascii="Arial" w:hAnsi="Arial" w:cs="Arial"/>
          <w:sz w:val="22"/>
          <w:szCs w:val="22"/>
        </w:rPr>
        <w:t>c</w:t>
      </w:r>
      <w:r w:rsidRPr="00541BA3">
        <w:rPr>
          <w:rFonts w:ascii="Arial" w:hAnsi="Arial" w:cs="Arial"/>
          <w:sz w:val="22"/>
          <w:szCs w:val="22"/>
        </w:rPr>
        <w:t xml:space="preserve">andidate species must be reported on </w:t>
      </w:r>
      <w:r w:rsidRPr="00541BA3" w:rsidR="003E21F5">
        <w:rPr>
          <w:rFonts w:ascii="Arial" w:hAnsi="Arial" w:cs="Arial"/>
          <w:sz w:val="22"/>
          <w:szCs w:val="22"/>
        </w:rPr>
        <w:t>Form 3</w:t>
      </w:r>
      <w:r w:rsidR="003E21F5">
        <w:rPr>
          <w:rFonts w:ascii="Arial" w:hAnsi="Arial" w:cs="Arial"/>
          <w:sz w:val="22"/>
          <w:szCs w:val="22"/>
        </w:rPr>
        <w:t>-</w:t>
      </w:r>
      <w:r w:rsidRPr="00541BA3" w:rsidR="003E21F5">
        <w:rPr>
          <w:rFonts w:ascii="Arial" w:hAnsi="Arial" w:cs="Arial"/>
          <w:sz w:val="22"/>
          <w:szCs w:val="22"/>
        </w:rPr>
        <w:t>2436</w:t>
      </w:r>
      <w:r w:rsidR="003E21F5">
        <w:rPr>
          <w:rFonts w:ascii="Arial" w:hAnsi="Arial" w:cs="Arial"/>
          <w:sz w:val="22"/>
          <w:szCs w:val="22"/>
        </w:rPr>
        <w:t xml:space="preserve">, </w:t>
      </w:r>
      <w:r w:rsidRPr="00541BA3">
        <w:rPr>
          <w:rFonts w:ascii="Arial" w:hAnsi="Arial" w:cs="Arial"/>
          <w:sz w:val="22"/>
          <w:szCs w:val="22"/>
        </w:rPr>
        <w:t xml:space="preserve">Annual Report. In addition to the name, </w:t>
      </w:r>
      <w:r w:rsidRPr="00541BA3">
        <w:rPr>
          <w:rFonts w:ascii="Arial" w:hAnsi="Arial" w:cs="Arial"/>
          <w:sz w:val="22"/>
          <w:szCs w:val="22"/>
        </w:rPr>
        <w:t xml:space="preserve">address, phone number, and email address of each person or entity operating under the </w:t>
      </w:r>
      <w:r w:rsidR="00BF0916">
        <w:rPr>
          <w:rFonts w:ascii="Arial" w:hAnsi="Arial" w:cs="Arial"/>
          <w:sz w:val="22"/>
          <w:szCs w:val="22"/>
        </w:rPr>
        <w:t>o</w:t>
      </w:r>
      <w:r w:rsidRPr="00541BA3">
        <w:rPr>
          <w:rFonts w:ascii="Arial" w:hAnsi="Arial" w:cs="Arial"/>
          <w:sz w:val="22"/>
          <w:szCs w:val="22"/>
        </w:rPr>
        <w:t>rder, we collect the following information for each target and nontarget species taken:</w:t>
      </w:r>
    </w:p>
    <w:p w:rsidR="00313ADE" w:rsidRPr="00541BA3" w:rsidP="00313ADE" w14:paraId="63F3406C" w14:textId="77777777">
      <w:pPr>
        <w:widowControl/>
        <w:tabs>
          <w:tab w:val="left" w:pos="360"/>
          <w:tab w:val="left" w:pos="720"/>
        </w:tabs>
        <w:ind w:left="360"/>
        <w:rPr>
          <w:rFonts w:ascii="Arial" w:hAnsi="Arial" w:cs="Arial"/>
          <w:sz w:val="22"/>
          <w:szCs w:val="22"/>
        </w:rPr>
      </w:pPr>
    </w:p>
    <w:p w:rsidR="00313ADE" w:rsidRPr="00541BA3" w:rsidP="00313ADE" w14:paraId="05FB50CB" w14:textId="0B77CF8B">
      <w:pPr>
        <w:numPr>
          <w:ilvl w:val="0"/>
          <w:numId w:val="18"/>
        </w:numPr>
        <w:tabs>
          <w:tab w:val="left" w:pos="360"/>
          <w:tab w:val="left" w:pos="720"/>
        </w:tabs>
        <w:rPr>
          <w:rFonts w:ascii="Arial" w:hAnsi="Arial" w:cs="Arial"/>
          <w:sz w:val="22"/>
          <w:szCs w:val="22"/>
        </w:rPr>
      </w:pPr>
      <w:r w:rsidRPr="00541BA3">
        <w:rPr>
          <w:rFonts w:ascii="Arial" w:hAnsi="Arial" w:cs="Arial"/>
          <w:sz w:val="22"/>
          <w:szCs w:val="22"/>
        </w:rPr>
        <w:t>Species taken;</w:t>
      </w:r>
    </w:p>
    <w:p w:rsidR="00313ADE" w:rsidP="00313ADE" w14:paraId="15574242" w14:textId="6A623B45">
      <w:pPr>
        <w:numPr>
          <w:ilvl w:val="0"/>
          <w:numId w:val="18"/>
        </w:numPr>
        <w:tabs>
          <w:tab w:val="left" w:pos="360"/>
          <w:tab w:val="left" w:pos="720"/>
        </w:tabs>
        <w:rPr>
          <w:rFonts w:ascii="Arial" w:hAnsi="Arial" w:cs="Arial"/>
          <w:sz w:val="22"/>
          <w:szCs w:val="22"/>
        </w:rPr>
      </w:pPr>
      <w:r>
        <w:rPr>
          <w:rFonts w:ascii="Arial" w:hAnsi="Arial" w:cs="Arial"/>
          <w:sz w:val="22"/>
          <w:szCs w:val="22"/>
        </w:rPr>
        <w:t>Number</w:t>
      </w:r>
      <w:r w:rsidR="00EE05C5">
        <w:rPr>
          <w:rFonts w:ascii="Arial" w:hAnsi="Arial" w:cs="Arial"/>
          <w:sz w:val="22"/>
          <w:szCs w:val="22"/>
        </w:rPr>
        <w:t xml:space="preserve"> of birds</w:t>
      </w:r>
      <w:r>
        <w:rPr>
          <w:rFonts w:ascii="Arial" w:hAnsi="Arial" w:cs="Arial"/>
          <w:sz w:val="22"/>
          <w:szCs w:val="22"/>
        </w:rPr>
        <w:t xml:space="preserve"> taken;</w:t>
      </w:r>
    </w:p>
    <w:p w:rsidR="00EE05C5" w:rsidRPr="00541BA3" w:rsidP="00313ADE" w14:paraId="7759C2B5" w14:textId="23EC50BC">
      <w:pPr>
        <w:numPr>
          <w:ilvl w:val="0"/>
          <w:numId w:val="18"/>
        </w:numPr>
        <w:tabs>
          <w:tab w:val="left" w:pos="360"/>
          <w:tab w:val="left" w:pos="720"/>
        </w:tabs>
        <w:rPr>
          <w:rFonts w:ascii="Arial" w:hAnsi="Arial" w:cs="Arial"/>
          <w:sz w:val="22"/>
          <w:szCs w:val="22"/>
        </w:rPr>
      </w:pPr>
      <w:r>
        <w:rPr>
          <w:rFonts w:ascii="Arial" w:hAnsi="Arial" w:cs="Arial"/>
          <w:sz w:val="22"/>
          <w:szCs w:val="22"/>
        </w:rPr>
        <w:t>Method of take;</w:t>
      </w:r>
    </w:p>
    <w:p w:rsidR="00313ADE" w:rsidRPr="00541BA3" w:rsidP="00313ADE" w14:paraId="4F958E88" w14:textId="5A04A8DE">
      <w:pPr>
        <w:numPr>
          <w:ilvl w:val="0"/>
          <w:numId w:val="18"/>
        </w:numPr>
        <w:tabs>
          <w:tab w:val="left" w:pos="360"/>
          <w:tab w:val="left" w:pos="720"/>
        </w:tabs>
        <w:rPr>
          <w:rFonts w:ascii="Arial" w:hAnsi="Arial" w:cs="Arial"/>
          <w:sz w:val="22"/>
          <w:szCs w:val="22"/>
        </w:rPr>
      </w:pPr>
      <w:r w:rsidRPr="00541BA3">
        <w:rPr>
          <w:rFonts w:ascii="Arial" w:hAnsi="Arial" w:cs="Arial"/>
          <w:sz w:val="22"/>
          <w:szCs w:val="22"/>
        </w:rPr>
        <w:t>Month</w:t>
      </w:r>
      <w:r w:rsidR="00EE05C5">
        <w:rPr>
          <w:rFonts w:ascii="Arial" w:hAnsi="Arial" w:cs="Arial"/>
          <w:sz w:val="22"/>
          <w:szCs w:val="22"/>
        </w:rPr>
        <w:t>s</w:t>
      </w:r>
      <w:r w:rsidRPr="00541BA3">
        <w:rPr>
          <w:rFonts w:ascii="Arial" w:hAnsi="Arial" w:cs="Arial"/>
          <w:sz w:val="22"/>
          <w:szCs w:val="22"/>
        </w:rPr>
        <w:t xml:space="preserve"> and year</w:t>
      </w:r>
      <w:r w:rsidR="00EE05C5">
        <w:rPr>
          <w:rFonts w:ascii="Arial" w:hAnsi="Arial" w:cs="Arial"/>
          <w:sz w:val="22"/>
          <w:szCs w:val="22"/>
        </w:rPr>
        <w:t>s in which the birds were</w:t>
      </w:r>
      <w:r w:rsidRPr="00541BA3">
        <w:rPr>
          <w:rFonts w:ascii="Arial" w:hAnsi="Arial" w:cs="Arial"/>
          <w:sz w:val="22"/>
          <w:szCs w:val="22"/>
        </w:rPr>
        <w:t xml:space="preserve"> </w:t>
      </w:r>
      <w:r w:rsidR="006165F3">
        <w:rPr>
          <w:rFonts w:ascii="Arial" w:hAnsi="Arial" w:cs="Arial"/>
          <w:sz w:val="22"/>
          <w:szCs w:val="22"/>
        </w:rPr>
        <w:t>taken;</w:t>
      </w:r>
    </w:p>
    <w:p w:rsidR="00313ADE" w:rsidRPr="00541BA3" w:rsidP="00313ADE" w14:paraId="3789C5DB" w14:textId="1CCE18C5">
      <w:pPr>
        <w:numPr>
          <w:ilvl w:val="0"/>
          <w:numId w:val="18"/>
        </w:numPr>
        <w:tabs>
          <w:tab w:val="left" w:pos="360"/>
          <w:tab w:val="left" w:pos="720"/>
        </w:tabs>
        <w:rPr>
          <w:rFonts w:ascii="Arial" w:hAnsi="Arial" w:cs="Arial"/>
          <w:sz w:val="22"/>
          <w:szCs w:val="22"/>
        </w:rPr>
      </w:pPr>
      <w:r w:rsidRPr="00541BA3">
        <w:rPr>
          <w:rFonts w:ascii="Arial" w:hAnsi="Arial" w:cs="Arial"/>
          <w:sz w:val="22"/>
          <w:szCs w:val="22"/>
        </w:rPr>
        <w:t>State and c</w:t>
      </w:r>
      <w:r w:rsidR="006165F3">
        <w:rPr>
          <w:rFonts w:ascii="Arial" w:hAnsi="Arial" w:cs="Arial"/>
          <w:sz w:val="22"/>
          <w:szCs w:val="22"/>
        </w:rPr>
        <w:t xml:space="preserve">ounty </w:t>
      </w:r>
      <w:r w:rsidR="00EE05C5">
        <w:rPr>
          <w:rFonts w:ascii="Arial" w:hAnsi="Arial" w:cs="Arial"/>
          <w:sz w:val="22"/>
          <w:szCs w:val="22"/>
        </w:rPr>
        <w:t>in which the</w:t>
      </w:r>
      <w:r w:rsidR="006165F3">
        <w:rPr>
          <w:rFonts w:ascii="Arial" w:hAnsi="Arial" w:cs="Arial"/>
          <w:sz w:val="22"/>
          <w:szCs w:val="22"/>
        </w:rPr>
        <w:t xml:space="preserve"> birds were taken;</w:t>
      </w:r>
    </w:p>
    <w:p w:rsidR="005B4163" w:rsidP="005B4163" w14:paraId="5A061154" w14:textId="77777777">
      <w:pPr>
        <w:numPr>
          <w:ilvl w:val="0"/>
          <w:numId w:val="18"/>
        </w:numPr>
        <w:tabs>
          <w:tab w:val="left" w:pos="360"/>
          <w:tab w:val="left" w:pos="720"/>
        </w:tabs>
        <w:rPr>
          <w:rFonts w:ascii="Arial" w:hAnsi="Arial" w:cs="Arial"/>
          <w:sz w:val="22"/>
          <w:szCs w:val="22"/>
        </w:rPr>
      </w:pPr>
      <w:r w:rsidRPr="008F56D8">
        <w:rPr>
          <w:rFonts w:ascii="Arial" w:hAnsi="Arial" w:cs="Arial"/>
          <w:sz w:val="22"/>
          <w:szCs w:val="22"/>
        </w:rPr>
        <w:t>General purpose for which the birds were taken (such as for protection of agriculture, human health and safety, property, or natural resources)</w:t>
      </w:r>
      <w:r>
        <w:rPr>
          <w:rFonts w:ascii="Arial" w:hAnsi="Arial" w:cs="Arial"/>
          <w:sz w:val="22"/>
          <w:szCs w:val="22"/>
        </w:rPr>
        <w:t>;</w:t>
      </w:r>
      <w:r w:rsidRPr="008F56D8">
        <w:rPr>
          <w:rFonts w:ascii="Arial" w:hAnsi="Arial" w:cs="Arial"/>
          <w:sz w:val="22"/>
          <w:szCs w:val="22"/>
        </w:rPr>
        <w:t xml:space="preserve"> </w:t>
      </w:r>
      <w:r w:rsidR="006165F3">
        <w:rPr>
          <w:rFonts w:ascii="Arial" w:hAnsi="Arial" w:cs="Arial"/>
          <w:sz w:val="22"/>
          <w:szCs w:val="22"/>
        </w:rPr>
        <w:t>and</w:t>
      </w:r>
    </w:p>
    <w:p w:rsidR="005B4163" w:rsidRPr="005B4163" w:rsidP="005B4163" w14:paraId="24AC7CC4" w14:textId="27148A30">
      <w:pPr>
        <w:numPr>
          <w:ilvl w:val="0"/>
          <w:numId w:val="18"/>
        </w:numPr>
        <w:tabs>
          <w:tab w:val="left" w:pos="360"/>
          <w:tab w:val="left" w:pos="720"/>
        </w:tabs>
        <w:rPr>
          <w:rFonts w:ascii="Arial" w:hAnsi="Arial" w:cs="Arial"/>
          <w:sz w:val="22"/>
          <w:szCs w:val="22"/>
        </w:rPr>
      </w:pPr>
      <w:r w:rsidRPr="005B4163">
        <w:rPr>
          <w:rFonts w:ascii="Arial" w:hAnsi="Arial" w:cs="Arial"/>
          <w:sz w:val="22"/>
          <w:szCs w:val="22"/>
        </w:rPr>
        <w:t>Disposition of nontarget species (released, sent to rehabilitation facilities, etc.)</w:t>
      </w:r>
    </w:p>
    <w:p w:rsidR="00313ADE" w:rsidRPr="00541BA3" w:rsidP="00313ADE" w14:paraId="0CF4EB03" w14:textId="77777777">
      <w:pPr>
        <w:tabs>
          <w:tab w:val="left" w:pos="360"/>
          <w:tab w:val="left" w:pos="720"/>
        </w:tabs>
        <w:rPr>
          <w:rFonts w:ascii="Arial" w:hAnsi="Arial" w:cs="Arial"/>
          <w:sz w:val="22"/>
          <w:szCs w:val="22"/>
        </w:rPr>
      </w:pPr>
    </w:p>
    <w:p w:rsidR="00710D18" w:rsidRPr="00541BA3" w:rsidP="00710D18" w14:paraId="093599EA" w14:textId="61E0780E">
      <w:pPr>
        <w:tabs>
          <w:tab w:val="left" w:pos="360"/>
          <w:tab w:val="left" w:pos="720"/>
        </w:tabs>
        <w:rPr>
          <w:rFonts w:ascii="Arial" w:hAnsi="Arial" w:cs="Arial"/>
          <w:sz w:val="22"/>
          <w:szCs w:val="22"/>
        </w:rPr>
      </w:pPr>
      <w:r w:rsidRPr="00541BA3">
        <w:rPr>
          <w:rFonts w:ascii="Arial" w:hAnsi="Arial" w:cs="Arial"/>
          <w:sz w:val="22"/>
          <w:szCs w:val="22"/>
        </w:rPr>
        <w:t>We use the information to:</w:t>
      </w:r>
    </w:p>
    <w:p w:rsidR="00710D18" w:rsidRPr="00541BA3" w:rsidP="00710D18" w14:paraId="685E58A8" w14:textId="77777777">
      <w:pPr>
        <w:tabs>
          <w:tab w:val="left" w:pos="360"/>
          <w:tab w:val="left" w:pos="720"/>
        </w:tabs>
        <w:rPr>
          <w:rFonts w:ascii="Arial" w:hAnsi="Arial" w:cs="Arial"/>
          <w:sz w:val="22"/>
          <w:szCs w:val="22"/>
        </w:rPr>
      </w:pPr>
    </w:p>
    <w:p w:rsidR="00710D18" w:rsidRPr="00541BA3" w:rsidP="00710D18" w14:paraId="067C1D25" w14:textId="360EC046">
      <w:pPr>
        <w:pStyle w:val="ListParagraph"/>
        <w:numPr>
          <w:ilvl w:val="0"/>
          <w:numId w:val="20"/>
        </w:numPr>
        <w:tabs>
          <w:tab w:val="left" w:pos="360"/>
          <w:tab w:val="left" w:pos="720"/>
        </w:tabs>
        <w:contextualSpacing w:val="0"/>
        <w:rPr>
          <w:rFonts w:ascii="Arial" w:hAnsi="Arial" w:cs="Arial"/>
          <w:sz w:val="22"/>
          <w:szCs w:val="22"/>
        </w:rPr>
      </w:pPr>
      <w:r w:rsidRPr="00541BA3">
        <w:rPr>
          <w:rFonts w:ascii="Arial" w:hAnsi="Arial" w:cs="Arial"/>
          <w:sz w:val="22"/>
          <w:szCs w:val="22"/>
        </w:rPr>
        <w:t>Identify the person or entity acti</w:t>
      </w:r>
      <w:r w:rsidRPr="00541BA3" w:rsidR="001D5576">
        <w:rPr>
          <w:rFonts w:ascii="Arial" w:hAnsi="Arial" w:cs="Arial"/>
          <w:sz w:val="22"/>
          <w:szCs w:val="22"/>
        </w:rPr>
        <w:t>ng under depredation orders;</w:t>
      </w:r>
    </w:p>
    <w:p w:rsidR="00710D18" w:rsidRPr="00541BA3" w:rsidP="00710D18" w14:paraId="02DA68CC" w14:textId="35D39EB4">
      <w:pPr>
        <w:pStyle w:val="HTMLPreformatted"/>
        <w:numPr>
          <w:ilvl w:val="0"/>
          <w:numId w:val="20"/>
        </w:numPr>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541BA3">
        <w:rPr>
          <w:rFonts w:ascii="Arial" w:hAnsi="Arial" w:cs="Arial"/>
          <w:sz w:val="22"/>
          <w:szCs w:val="22"/>
        </w:rPr>
        <w:t>Assess the impact to nontarget m</w:t>
      </w:r>
      <w:r w:rsidRPr="00541BA3" w:rsidR="001D5576">
        <w:rPr>
          <w:rFonts w:ascii="Arial" w:hAnsi="Arial" w:cs="Arial"/>
          <w:sz w:val="22"/>
          <w:szCs w:val="22"/>
        </w:rPr>
        <w:t>igratory birds or other species;</w:t>
      </w:r>
    </w:p>
    <w:p w:rsidR="00710D18" w:rsidRPr="00541BA3" w:rsidP="00710D18" w14:paraId="0FF2FFE0" w14:textId="58A7D20A">
      <w:pPr>
        <w:pStyle w:val="HTMLPreformatted"/>
        <w:numPr>
          <w:ilvl w:val="0"/>
          <w:numId w:val="20"/>
        </w:numPr>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541BA3">
        <w:rPr>
          <w:rFonts w:ascii="Arial" w:hAnsi="Arial" w:cs="Arial"/>
          <w:sz w:val="22"/>
          <w:szCs w:val="22"/>
        </w:rPr>
        <w:t>Ensure that agencies and individuals operate in accordance with the terms, condit</w:t>
      </w:r>
      <w:r w:rsidRPr="00541BA3" w:rsidR="001D5576">
        <w:rPr>
          <w:rFonts w:ascii="Arial" w:hAnsi="Arial" w:cs="Arial"/>
          <w:sz w:val="22"/>
          <w:szCs w:val="22"/>
        </w:rPr>
        <w:t>ions, and purpose of the orders;</w:t>
      </w:r>
    </w:p>
    <w:p w:rsidR="001D5576" w:rsidRPr="00541BA3" w:rsidP="00710D18" w14:paraId="25CCFEAC" w14:textId="5BB7FD1E">
      <w:pPr>
        <w:pStyle w:val="HTMLPreformatted"/>
        <w:numPr>
          <w:ilvl w:val="0"/>
          <w:numId w:val="20"/>
        </w:numPr>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541BA3">
        <w:rPr>
          <w:rFonts w:ascii="Arial" w:hAnsi="Arial" w:cs="Arial"/>
          <w:sz w:val="22"/>
          <w:szCs w:val="22"/>
        </w:rPr>
        <w:t>Inform us as to whether there are areas in which control activities are concentrated and might be conducted more efficiently; and,</w:t>
      </w:r>
    </w:p>
    <w:p w:rsidR="00710D18" w:rsidP="00983792" w14:paraId="573AE37A" w14:textId="74A0FB9C">
      <w:pPr>
        <w:pStyle w:val="HTMLPreformatted"/>
        <w:numPr>
          <w:ilvl w:val="0"/>
          <w:numId w:val="20"/>
        </w:numPr>
        <w:tabs>
          <w:tab w:val="left" w:pos="360"/>
          <w:tab w:val="left" w:pos="720"/>
        </w:tabs>
        <w:rPr>
          <w:rFonts w:ascii="Arial" w:hAnsi="Arial" w:cs="Arial"/>
          <w:sz w:val="22"/>
          <w:szCs w:val="22"/>
        </w:rPr>
      </w:pPr>
      <w:r w:rsidRPr="00541BA3">
        <w:rPr>
          <w:rFonts w:ascii="Arial" w:hAnsi="Arial" w:cs="Arial"/>
          <w:sz w:val="22"/>
          <w:szCs w:val="22"/>
        </w:rPr>
        <w:t xml:space="preserve">Help gauge the effectiveness of the </w:t>
      </w:r>
      <w:r w:rsidR="00983792">
        <w:rPr>
          <w:rFonts w:ascii="Arial" w:hAnsi="Arial" w:cs="Arial"/>
          <w:sz w:val="22"/>
          <w:szCs w:val="22"/>
        </w:rPr>
        <w:t xml:space="preserve">depredation and control </w:t>
      </w:r>
      <w:r w:rsidRPr="00541BA3">
        <w:rPr>
          <w:rFonts w:ascii="Arial" w:hAnsi="Arial" w:cs="Arial"/>
          <w:sz w:val="22"/>
          <w:szCs w:val="22"/>
        </w:rPr>
        <w:t xml:space="preserve">orders at mitigating </w:t>
      </w:r>
      <w:r w:rsidRPr="00541BA3" w:rsidR="001D5576">
        <w:rPr>
          <w:rFonts w:ascii="Arial" w:hAnsi="Arial" w:cs="Arial"/>
          <w:sz w:val="22"/>
          <w:szCs w:val="22"/>
        </w:rPr>
        <w:t>order</w:t>
      </w:r>
      <w:r w:rsidRPr="00541BA3">
        <w:rPr>
          <w:rFonts w:ascii="Arial" w:hAnsi="Arial" w:cs="Arial"/>
          <w:sz w:val="22"/>
          <w:szCs w:val="22"/>
        </w:rPr>
        <w:t>-</w:t>
      </w:r>
      <w:r w:rsidRPr="00541BA3" w:rsidR="001D5576">
        <w:rPr>
          <w:rFonts w:ascii="Arial" w:hAnsi="Arial" w:cs="Arial"/>
          <w:sz w:val="22"/>
          <w:szCs w:val="22"/>
        </w:rPr>
        <w:t xml:space="preserve">specific </w:t>
      </w:r>
      <w:r w:rsidRPr="00541BA3">
        <w:rPr>
          <w:rFonts w:ascii="Arial" w:hAnsi="Arial" w:cs="Arial"/>
          <w:sz w:val="22"/>
          <w:szCs w:val="22"/>
        </w:rPr>
        <w:t>related damages</w:t>
      </w:r>
      <w:r w:rsidR="00983792">
        <w:rPr>
          <w:rFonts w:ascii="Arial" w:hAnsi="Arial" w:cs="Arial"/>
          <w:sz w:val="22"/>
          <w:szCs w:val="22"/>
        </w:rPr>
        <w:t>.</w:t>
      </w:r>
    </w:p>
    <w:p w:rsidR="00983792" w:rsidRPr="00541BA3" w:rsidP="00983792" w14:paraId="5EE178DF" w14:textId="77777777">
      <w:pPr>
        <w:pStyle w:val="HTMLPreformatted"/>
        <w:tabs>
          <w:tab w:val="left" w:pos="360"/>
        </w:tabs>
        <w:rPr>
          <w:rFonts w:ascii="Arial" w:hAnsi="Arial" w:cs="Arial"/>
          <w:sz w:val="22"/>
          <w:szCs w:val="22"/>
        </w:rPr>
      </w:pPr>
    </w:p>
    <w:p w:rsidR="00D35353" w:rsidRPr="006E6F4E" w:rsidP="00C01D78" w14:paraId="306CF5BD" w14:textId="39B2A736">
      <w:pPr>
        <w:tabs>
          <w:tab w:val="left" w:pos="360"/>
          <w:tab w:val="left" w:pos="720"/>
        </w:tabs>
        <w:rPr>
          <w:rFonts w:ascii="Arial" w:hAnsi="Arial" w:cs="Arial"/>
          <w:sz w:val="22"/>
          <w:szCs w:val="22"/>
        </w:rPr>
      </w:pPr>
      <w:r w:rsidRPr="006E6F4E">
        <w:rPr>
          <w:rFonts w:ascii="Arial" w:hAnsi="Arial" w:cs="Arial"/>
          <w:b/>
          <w:i/>
          <w:sz w:val="22"/>
          <w:szCs w:val="22"/>
        </w:rPr>
        <w:t>Recordkeeping Requirements</w:t>
      </w:r>
      <w:r w:rsidRPr="006E6F4E">
        <w:rPr>
          <w:rFonts w:ascii="Arial" w:hAnsi="Arial" w:cs="Arial"/>
          <w:sz w:val="22"/>
          <w:szCs w:val="22"/>
        </w:rPr>
        <w:t xml:space="preserve"> </w:t>
      </w:r>
    </w:p>
    <w:p w:rsidR="00710D18" w:rsidP="00C01D78" w14:paraId="46247209" w14:textId="4AD4A252">
      <w:pPr>
        <w:tabs>
          <w:tab w:val="left" w:pos="360"/>
          <w:tab w:val="left" w:pos="720"/>
        </w:tabs>
        <w:rPr>
          <w:rFonts w:ascii="Arial" w:hAnsi="Arial" w:cs="Arial"/>
          <w:sz w:val="22"/>
          <w:szCs w:val="22"/>
        </w:rPr>
      </w:pPr>
      <w:r w:rsidRPr="00DE72E2">
        <w:rPr>
          <w:rFonts w:ascii="Arial" w:hAnsi="Arial" w:cs="Arial"/>
          <w:sz w:val="22"/>
          <w:szCs w:val="22"/>
        </w:rPr>
        <w:t>Persons and entities operating under these orders must keep accurate records to complete Form 3–2436. The records of any taking must be legibly written or reproducible in English and maintained for five years after the persons or entities have ceased the activity authorized by this order. Persons or entities who reside or are located in the United States and persons or entities conducting commercial activities in the United States who reside or are located outside the United States must maintain records at a location in the United States where the records are available for inspection.</w:t>
      </w:r>
    </w:p>
    <w:p w:rsidR="00DE72E2" w:rsidRPr="00541BA3" w:rsidP="00C01D78" w14:paraId="3C48492B" w14:textId="77777777">
      <w:pPr>
        <w:tabs>
          <w:tab w:val="left" w:pos="360"/>
          <w:tab w:val="left" w:pos="720"/>
        </w:tabs>
        <w:rPr>
          <w:rFonts w:ascii="Arial" w:hAnsi="Arial" w:cs="Arial"/>
          <w:sz w:val="22"/>
          <w:szCs w:val="22"/>
        </w:rPr>
      </w:pPr>
    </w:p>
    <w:p w:rsidR="00F771F5" w:rsidRPr="00541BA3" w:rsidP="00162A6B" w14:paraId="35020A6B" w14:textId="74C154E0">
      <w:pPr>
        <w:tabs>
          <w:tab w:val="left" w:pos="360"/>
          <w:tab w:val="left" w:pos="720"/>
        </w:tabs>
        <w:rPr>
          <w:rFonts w:ascii="Arial" w:hAnsi="Arial" w:cs="Arial"/>
          <w:sz w:val="22"/>
          <w:szCs w:val="22"/>
        </w:rPr>
      </w:pPr>
      <w:r w:rsidRPr="006E6F4E">
        <w:rPr>
          <w:rFonts w:ascii="Arial" w:hAnsi="Arial" w:cs="Arial"/>
          <w:b/>
          <w:i/>
          <w:sz w:val="22"/>
          <w:szCs w:val="22"/>
        </w:rPr>
        <w:t>Endangered, Threatened, and Candidate Species Take Report</w:t>
      </w:r>
    </w:p>
    <w:p w:rsidR="00D35353" w:rsidP="00162A6B" w14:paraId="4944DE1D" w14:textId="2891A894">
      <w:pPr>
        <w:tabs>
          <w:tab w:val="left" w:pos="360"/>
          <w:tab w:val="left" w:pos="720"/>
        </w:tabs>
        <w:rPr>
          <w:rFonts w:ascii="Arial" w:hAnsi="Arial" w:cs="Arial"/>
          <w:sz w:val="22"/>
          <w:szCs w:val="22"/>
        </w:rPr>
      </w:pPr>
      <w:r w:rsidRPr="00632DF7">
        <w:rPr>
          <w:rFonts w:ascii="Arial" w:hAnsi="Arial" w:cs="Arial"/>
          <w:sz w:val="22"/>
          <w:szCs w:val="22"/>
        </w:rPr>
        <w:t>If activities conducted under a depredation or control order take a bird of a nontarget species that is federally listed as endangered or threatened, or that is a candidate for listing, under the Endangered Species Act (ESA; 16 U.S.C. 1531 et seq.), the bird must be delivered to a rehabilitator and must be reported by phone or email to the nearest Service Field Office or Special Agent. Capture and disposition of all nontarget migratory birds must also be reported on the annual report.</w:t>
      </w:r>
    </w:p>
    <w:p w:rsidR="00632DF7" w:rsidRPr="00541BA3" w:rsidP="00162A6B" w14:paraId="4CDF4D34" w14:textId="77777777">
      <w:pPr>
        <w:tabs>
          <w:tab w:val="left" w:pos="360"/>
          <w:tab w:val="left" w:pos="720"/>
        </w:tabs>
        <w:rPr>
          <w:rFonts w:ascii="Arial" w:hAnsi="Arial" w:cs="Arial"/>
          <w:sz w:val="22"/>
          <w:szCs w:val="22"/>
        </w:rPr>
      </w:pPr>
    </w:p>
    <w:p w:rsidR="00D35353" w:rsidRPr="006E6F4E" w:rsidP="00D35353" w14:paraId="6C52C024" w14:textId="3B18089D">
      <w:pPr>
        <w:tabs>
          <w:tab w:val="left" w:pos="720"/>
        </w:tabs>
        <w:ind w:right="648"/>
        <w:rPr>
          <w:rFonts w:ascii="Arial" w:hAnsi="Arial" w:cs="Arial"/>
          <w:sz w:val="22"/>
          <w:szCs w:val="22"/>
        </w:rPr>
      </w:pPr>
      <w:bookmarkStart w:id="0" w:name="_Hlk112228327"/>
      <w:r w:rsidRPr="006E6F4E">
        <w:rPr>
          <w:rFonts w:ascii="Arial" w:hAnsi="Arial" w:cs="Arial"/>
          <w:b/>
          <w:i/>
          <w:sz w:val="22"/>
          <w:szCs w:val="22"/>
        </w:rPr>
        <w:t>Required Notifications</w:t>
      </w:r>
      <w:r w:rsidRPr="006E6F4E">
        <w:rPr>
          <w:rFonts w:ascii="Arial" w:hAnsi="Arial" w:cs="Arial"/>
          <w:sz w:val="22"/>
          <w:szCs w:val="22"/>
        </w:rPr>
        <w:t xml:space="preserve"> </w:t>
      </w:r>
    </w:p>
    <w:bookmarkEnd w:id="0"/>
    <w:p w:rsidR="00724792" w:rsidP="00724792" w14:paraId="7D6B7939"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§21.150 – Report take of nontarget federally protected migratory birds to the nearest Service Field Office or Special Agent.</w:t>
      </w:r>
    </w:p>
    <w:p w:rsidR="00724792" w:rsidP="00724792" w14:paraId="78279550" w14:textId="77777777">
      <w:pPr>
        <w:pStyle w:val="ListParagraph"/>
        <w:tabs>
          <w:tab w:val="left" w:pos="720"/>
        </w:tabs>
        <w:ind w:right="648"/>
        <w:rPr>
          <w:rFonts w:ascii="Arial" w:hAnsi="Arial" w:cs="Arial"/>
          <w:sz w:val="22"/>
          <w:szCs w:val="22"/>
        </w:rPr>
      </w:pPr>
    </w:p>
    <w:p w:rsidR="00724792" w:rsidP="00724792" w14:paraId="7723A6A3"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 xml:space="preserve">§21.159 – Airports and military airfields or their agents must obtain authorization from landowners for all management activities conducted outside the airport or military airfield's boundaries.  </w:t>
      </w:r>
    </w:p>
    <w:p w:rsidR="00724792" w:rsidRPr="00724792" w:rsidP="00724792" w14:paraId="4702C41A" w14:textId="77777777">
      <w:pPr>
        <w:tabs>
          <w:tab w:val="left" w:pos="720"/>
        </w:tabs>
        <w:ind w:right="648"/>
        <w:rPr>
          <w:rFonts w:ascii="Arial" w:hAnsi="Arial" w:cs="Arial"/>
          <w:sz w:val="22"/>
          <w:szCs w:val="22"/>
        </w:rPr>
      </w:pPr>
    </w:p>
    <w:p w:rsidR="00724792" w:rsidP="00724792" w14:paraId="2A4F0FFE"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 xml:space="preserve">§21.159 – Airports and military airfields or their agents operating under this order must immediately report the take of any species protected under the ESA to the </w:t>
      </w:r>
      <w:r w:rsidRPr="00724792">
        <w:rPr>
          <w:rFonts w:ascii="Arial" w:hAnsi="Arial" w:cs="Arial"/>
          <w:sz w:val="22"/>
          <w:szCs w:val="22"/>
        </w:rPr>
        <w:t>Service.</w:t>
      </w:r>
    </w:p>
    <w:p w:rsidR="00724792" w:rsidP="00724792" w14:paraId="4AB25C90"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§21.159 – To protect certain species from being adversely affected by management actions, airports and military airfields or their agents must contact the Service if control activities are proposed in or around occupied habitats to discuss the proposed activity and ensure that implementation will not adversely affect protected species or their habitat.</w:t>
      </w:r>
    </w:p>
    <w:p w:rsidR="00724792" w:rsidP="00724792" w14:paraId="7DE91E9D" w14:textId="77777777">
      <w:pPr>
        <w:pStyle w:val="ListParagraph"/>
        <w:tabs>
          <w:tab w:val="left" w:pos="720"/>
        </w:tabs>
        <w:ind w:right="648"/>
        <w:rPr>
          <w:rFonts w:ascii="Arial" w:hAnsi="Arial" w:cs="Arial"/>
          <w:sz w:val="22"/>
          <w:szCs w:val="22"/>
        </w:rPr>
      </w:pPr>
    </w:p>
    <w:p w:rsidR="00724792" w:rsidP="00724792" w14:paraId="06BDC600"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§21.159 – Information on birds carrying metal leg bands must be submitted to the Bird Banding Laboratory by means of a toll-free telephone number at 1–800–327–BAND (or 2263) (U.S. Geological Survey OMB Control Number 1028–0082).</w:t>
      </w:r>
    </w:p>
    <w:p w:rsidR="00724792" w:rsidRPr="00724792" w:rsidP="00724792" w14:paraId="3AB94452" w14:textId="77777777">
      <w:pPr>
        <w:tabs>
          <w:tab w:val="left" w:pos="720"/>
        </w:tabs>
        <w:ind w:right="648"/>
        <w:rPr>
          <w:rFonts w:ascii="Arial" w:hAnsi="Arial" w:cs="Arial"/>
          <w:sz w:val="22"/>
          <w:szCs w:val="22"/>
        </w:rPr>
      </w:pPr>
    </w:p>
    <w:p w:rsidR="00724792" w:rsidP="00724792" w14:paraId="4CBD6958"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§21.162 – Homeowners' associations and local governments or their agents must obtain landowner consent prior to destroying nests and eggs on private property within the homeowners' association or local government's jurisdiction and comply with all State and local laws and regulations.</w:t>
      </w:r>
    </w:p>
    <w:p w:rsidR="00724792" w:rsidRPr="00724792" w:rsidP="00724792" w14:paraId="6E6BA18B" w14:textId="77777777">
      <w:pPr>
        <w:tabs>
          <w:tab w:val="left" w:pos="720"/>
        </w:tabs>
        <w:ind w:right="648"/>
        <w:rPr>
          <w:rFonts w:ascii="Arial" w:hAnsi="Arial" w:cs="Arial"/>
          <w:sz w:val="22"/>
          <w:szCs w:val="22"/>
        </w:rPr>
      </w:pPr>
    </w:p>
    <w:p w:rsidR="00724792" w:rsidP="00724792" w14:paraId="421EFCA0"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§21.162 – Registrants operating under this order must immediately report the take of any species protected under the ESA to the Service.</w:t>
      </w:r>
    </w:p>
    <w:p w:rsidR="00724792" w:rsidRPr="00724792" w:rsidP="00724792" w14:paraId="0F54BB9E" w14:textId="77777777">
      <w:pPr>
        <w:tabs>
          <w:tab w:val="left" w:pos="720"/>
        </w:tabs>
        <w:ind w:right="648"/>
        <w:rPr>
          <w:rFonts w:ascii="Arial" w:hAnsi="Arial" w:cs="Arial"/>
          <w:sz w:val="22"/>
          <w:szCs w:val="22"/>
        </w:rPr>
      </w:pPr>
    </w:p>
    <w:p w:rsidR="00724792" w:rsidP="00724792" w14:paraId="4BB27585"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§21.162 – To protect certain species from being adversely affected by management actions, registrants must contact the Service if control activities are proposed in or around occupied habitats to discuss the proposed activity and ensure that implementation will not adversely affect protected species or their habitat.</w:t>
      </w:r>
    </w:p>
    <w:p w:rsidR="00724792" w:rsidRPr="00724792" w:rsidP="00724792" w14:paraId="7E976096" w14:textId="77777777">
      <w:pPr>
        <w:tabs>
          <w:tab w:val="left" w:pos="720"/>
        </w:tabs>
        <w:ind w:right="648"/>
        <w:rPr>
          <w:rFonts w:ascii="Arial" w:hAnsi="Arial" w:cs="Arial"/>
          <w:sz w:val="22"/>
          <w:szCs w:val="22"/>
        </w:rPr>
      </w:pPr>
    </w:p>
    <w:p w:rsidR="00724792" w:rsidP="00724792" w14:paraId="2958C52C"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§21.165 – Authorized individuals operating under this section must immediately report the take of any species protected under the ESA to the Service.</w:t>
      </w:r>
    </w:p>
    <w:p w:rsidR="00724792" w:rsidRPr="00724792" w:rsidP="00724792" w14:paraId="42E76FD8" w14:textId="77777777">
      <w:pPr>
        <w:tabs>
          <w:tab w:val="left" w:pos="720"/>
        </w:tabs>
        <w:ind w:right="648"/>
        <w:rPr>
          <w:rFonts w:ascii="Arial" w:hAnsi="Arial" w:cs="Arial"/>
          <w:sz w:val="22"/>
          <w:szCs w:val="22"/>
        </w:rPr>
      </w:pPr>
    </w:p>
    <w:p w:rsidR="00724792" w:rsidP="00724792" w14:paraId="14C3BEB2"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§21.165 – Information on birds carrying metal leg bands must be submitted to the Bird Banding Laboratory by means of a toll-free telephone number at 1–800–327–BAND (or 2263) (U.S. Geological Survey OMB Control Number 1028–0082).</w:t>
      </w:r>
    </w:p>
    <w:p w:rsidR="00724792" w:rsidRPr="00724792" w:rsidP="00724792" w14:paraId="21DB3CE6" w14:textId="77777777">
      <w:pPr>
        <w:tabs>
          <w:tab w:val="left" w:pos="720"/>
        </w:tabs>
        <w:ind w:right="648"/>
        <w:rPr>
          <w:rFonts w:ascii="Arial" w:hAnsi="Arial" w:cs="Arial"/>
          <w:sz w:val="22"/>
          <w:szCs w:val="22"/>
        </w:rPr>
      </w:pPr>
    </w:p>
    <w:p w:rsidR="00724792" w:rsidP="00724792" w14:paraId="208C6C22"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§21.168 – Information on birds carrying metal leg bands must be submitted to the Bird Banding Laboratory by means of a toll-free telephone number at 1–800–327–BAND (or 2263) (U.S. Geological Survey OMB Control Number 1028–0082).</w:t>
      </w:r>
    </w:p>
    <w:p w:rsidR="00724792" w:rsidRPr="00724792" w:rsidP="00724792" w14:paraId="25889126" w14:textId="77777777">
      <w:pPr>
        <w:tabs>
          <w:tab w:val="left" w:pos="720"/>
        </w:tabs>
        <w:ind w:right="648"/>
        <w:rPr>
          <w:rFonts w:ascii="Arial" w:hAnsi="Arial" w:cs="Arial"/>
          <w:sz w:val="22"/>
          <w:szCs w:val="22"/>
        </w:rPr>
      </w:pPr>
    </w:p>
    <w:p w:rsidR="00724792" w:rsidP="00724792" w14:paraId="31852EDA"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§21.168 – States and Tribes operating under this order must immediately report the take of any species protected under the ESA to the Service.</w:t>
      </w:r>
    </w:p>
    <w:p w:rsidR="00724792" w:rsidRPr="00724792" w:rsidP="00724792" w14:paraId="289E4A69" w14:textId="77777777">
      <w:pPr>
        <w:tabs>
          <w:tab w:val="left" w:pos="720"/>
        </w:tabs>
        <w:ind w:right="648"/>
        <w:rPr>
          <w:rFonts w:ascii="Arial" w:hAnsi="Arial" w:cs="Arial"/>
          <w:sz w:val="22"/>
          <w:szCs w:val="22"/>
        </w:rPr>
      </w:pPr>
    </w:p>
    <w:p w:rsidR="00724792" w:rsidP="00724792" w14:paraId="3DB1C987"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§21.168 – To protect certain species from being adversely affected by management actions, States and Tribes must contact the Service if control activities are proposed in or around occupied habitats to discuss the proposed activity and ensure that implementation will not adversely affect protected species or their habitat.</w:t>
      </w:r>
    </w:p>
    <w:p w:rsidR="00724792" w:rsidRPr="00724792" w:rsidP="00724792" w14:paraId="45C7AB6A" w14:textId="77777777">
      <w:pPr>
        <w:tabs>
          <w:tab w:val="left" w:pos="720"/>
        </w:tabs>
        <w:ind w:right="648"/>
        <w:rPr>
          <w:rFonts w:ascii="Arial" w:hAnsi="Arial" w:cs="Arial"/>
          <w:sz w:val="22"/>
          <w:szCs w:val="22"/>
        </w:rPr>
      </w:pPr>
    </w:p>
    <w:p w:rsidR="00724792" w:rsidP="00724792" w14:paraId="792CD589"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 xml:space="preserve">§21.171 – Authorized individuals operating under this order must immediately report the take of any other species protected under the ESA, the MBTA, or the Bald and Golden Eagle Protection Act to the nearest Ecological Services office. </w:t>
      </w:r>
    </w:p>
    <w:p w:rsidR="00724792" w:rsidRPr="00724792" w:rsidP="00724792" w14:paraId="2298CE38" w14:textId="77777777">
      <w:pPr>
        <w:tabs>
          <w:tab w:val="left" w:pos="720"/>
        </w:tabs>
        <w:ind w:right="648"/>
        <w:rPr>
          <w:rFonts w:ascii="Arial" w:hAnsi="Arial" w:cs="Arial"/>
          <w:sz w:val="22"/>
          <w:szCs w:val="22"/>
        </w:rPr>
      </w:pPr>
    </w:p>
    <w:p w:rsidR="00724792" w:rsidP="00724792" w14:paraId="46987E40"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 xml:space="preserve">§21.174 – Authorized individuals operating under this order must immediately report the take of any species protected under the ESA, or any other bird species protected under the MBTA, to the Service Ecological Services office for the State or location in </w:t>
      </w:r>
      <w:r w:rsidRPr="00724792">
        <w:rPr>
          <w:rFonts w:ascii="Arial" w:hAnsi="Arial" w:cs="Arial"/>
          <w:sz w:val="22"/>
          <w:szCs w:val="22"/>
        </w:rPr>
        <w:t xml:space="preserve">which the take occurred. </w:t>
      </w:r>
    </w:p>
    <w:p w:rsidR="00724792" w:rsidRPr="00724792" w:rsidP="00724792" w14:paraId="7EBE2034" w14:textId="77777777">
      <w:pPr>
        <w:tabs>
          <w:tab w:val="left" w:pos="720"/>
        </w:tabs>
        <w:ind w:right="648"/>
        <w:rPr>
          <w:rFonts w:ascii="Arial" w:hAnsi="Arial" w:cs="Arial"/>
          <w:sz w:val="22"/>
          <w:szCs w:val="22"/>
        </w:rPr>
      </w:pPr>
    </w:p>
    <w:p w:rsidR="00724792" w:rsidP="00724792" w14:paraId="2F28C35B"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 xml:space="preserve">§21.177 – Authorized personnel must obtain authorization from landowners prior to conducting management activities authorized by this order. </w:t>
      </w:r>
    </w:p>
    <w:p w:rsidR="00724792" w:rsidRPr="00724792" w:rsidP="00724792" w14:paraId="1643CE64" w14:textId="77777777">
      <w:pPr>
        <w:tabs>
          <w:tab w:val="left" w:pos="720"/>
        </w:tabs>
        <w:ind w:right="648"/>
        <w:rPr>
          <w:rFonts w:ascii="Arial" w:hAnsi="Arial" w:cs="Arial"/>
          <w:sz w:val="22"/>
          <w:szCs w:val="22"/>
        </w:rPr>
      </w:pPr>
    </w:p>
    <w:p w:rsidR="00724792" w:rsidP="00724792" w14:paraId="63A932D3" w14:textId="77777777">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§21.177 – Authorized individuals operating under this order must immediately report the take of any nontarget species protected under the ESA or MBTA within 72 hours of take to the Pacific Region Migratory Bird Permit office in Portland, Oregon.</w:t>
      </w:r>
    </w:p>
    <w:p w:rsidR="00724792" w:rsidRPr="00724792" w:rsidP="00724792" w14:paraId="77D6B6D1" w14:textId="77777777">
      <w:pPr>
        <w:tabs>
          <w:tab w:val="left" w:pos="720"/>
        </w:tabs>
        <w:ind w:right="648"/>
        <w:rPr>
          <w:rFonts w:ascii="Arial" w:hAnsi="Arial" w:cs="Arial"/>
          <w:sz w:val="22"/>
          <w:szCs w:val="22"/>
        </w:rPr>
      </w:pPr>
    </w:p>
    <w:p w:rsidR="00E37D1E" w:rsidP="00724792" w14:paraId="3F4B71D0" w14:textId="0EEA4A25">
      <w:pPr>
        <w:pStyle w:val="ListParagraph"/>
        <w:numPr>
          <w:ilvl w:val="0"/>
          <w:numId w:val="37"/>
        </w:numPr>
        <w:tabs>
          <w:tab w:val="left" w:pos="720"/>
        </w:tabs>
        <w:ind w:right="648"/>
        <w:rPr>
          <w:rFonts w:ascii="Arial" w:hAnsi="Arial" w:cs="Arial"/>
          <w:sz w:val="22"/>
          <w:szCs w:val="22"/>
        </w:rPr>
      </w:pPr>
      <w:r w:rsidRPr="00724792">
        <w:rPr>
          <w:rFonts w:ascii="Arial" w:hAnsi="Arial" w:cs="Arial"/>
          <w:sz w:val="22"/>
          <w:szCs w:val="22"/>
        </w:rPr>
        <w:t>§21.183 – Authorized individuals operating under this section must immediately report the take of any species protected under the ESA to the Service</w:t>
      </w:r>
      <w:r>
        <w:rPr>
          <w:rFonts w:ascii="Arial" w:hAnsi="Arial" w:cs="Arial"/>
          <w:sz w:val="22"/>
          <w:szCs w:val="22"/>
        </w:rPr>
        <w:t>.</w:t>
      </w:r>
    </w:p>
    <w:p w:rsidR="000C6ADA" w:rsidRPr="000C6ADA" w:rsidP="000C6ADA" w14:paraId="28151AAC" w14:textId="77777777">
      <w:pPr>
        <w:pStyle w:val="ListParagraph"/>
        <w:rPr>
          <w:rFonts w:ascii="Arial" w:hAnsi="Arial" w:cs="Arial"/>
          <w:sz w:val="22"/>
          <w:szCs w:val="22"/>
        </w:rPr>
      </w:pPr>
    </w:p>
    <w:p w:rsidR="000C6ADA" w:rsidRPr="000C6ADA" w:rsidP="000C6ADA" w14:paraId="31428BB4" w14:textId="77777777">
      <w:pPr>
        <w:tabs>
          <w:tab w:val="left" w:pos="720"/>
        </w:tabs>
        <w:ind w:right="648"/>
        <w:rPr>
          <w:rFonts w:ascii="Arial" w:hAnsi="Arial" w:cs="Arial"/>
          <w:b/>
          <w:bCs/>
          <w:i/>
          <w:iCs/>
          <w:sz w:val="22"/>
          <w:szCs w:val="22"/>
        </w:rPr>
      </w:pPr>
      <w:r w:rsidRPr="000C6ADA">
        <w:rPr>
          <w:rFonts w:ascii="Arial" w:hAnsi="Arial" w:cs="Arial"/>
          <w:b/>
          <w:bCs/>
          <w:i/>
          <w:iCs/>
          <w:sz w:val="22"/>
          <w:szCs w:val="22"/>
        </w:rPr>
        <w:t>Access to Depredation and Control Efforts (50 CFR 21.150, 21.156, 21.168, 21.180, 21.183)</w:t>
      </w:r>
    </w:p>
    <w:p w:rsidR="000C6ADA" w:rsidRPr="000C6ADA" w:rsidP="000C6ADA" w14:paraId="059B0B82" w14:textId="1978A714">
      <w:pPr>
        <w:tabs>
          <w:tab w:val="left" w:pos="720"/>
        </w:tabs>
        <w:ind w:right="648"/>
        <w:rPr>
          <w:rFonts w:ascii="Arial" w:hAnsi="Arial" w:cs="Arial"/>
          <w:sz w:val="22"/>
          <w:szCs w:val="22"/>
        </w:rPr>
      </w:pPr>
      <w:r w:rsidRPr="000C6ADA">
        <w:rPr>
          <w:rFonts w:ascii="Arial" w:hAnsi="Arial" w:cs="Arial"/>
          <w:sz w:val="22"/>
          <w:szCs w:val="22"/>
        </w:rPr>
        <w:t>Persons acting under the authority of these orders must permit at all reasonable times, including during actual operations, any Federal or State game or deputy game agent, warden, protector, or other game law enforcement officer free and unrestricted access over the premises on which such operations have been or are being conducted and must promptly furnish whatever information an officer requires concerning the operation.</w:t>
      </w:r>
    </w:p>
    <w:p w:rsidR="008B059B" w:rsidP="008B059B" w14:paraId="44F7083A" w14:textId="77777777">
      <w:pPr>
        <w:tabs>
          <w:tab w:val="left" w:pos="360"/>
          <w:tab w:val="left" w:pos="720"/>
        </w:tabs>
        <w:rPr>
          <w:rFonts w:ascii="Arial" w:hAnsi="Arial" w:cs="Arial"/>
          <w:sz w:val="22"/>
          <w:szCs w:val="22"/>
        </w:rPr>
      </w:pPr>
      <w:bookmarkStart w:id="1" w:name="_Hlk112228895"/>
    </w:p>
    <w:p w:rsidR="007116AA" w:rsidRPr="007116AA" w:rsidP="007116AA" w14:paraId="3DDA44A4" w14:textId="77777777">
      <w:pPr>
        <w:tabs>
          <w:tab w:val="left" w:pos="360"/>
          <w:tab w:val="left" w:pos="720"/>
        </w:tabs>
        <w:rPr>
          <w:rFonts w:ascii="Arial" w:hAnsi="Arial" w:cs="Arial"/>
          <w:b/>
          <w:bCs/>
          <w:i/>
          <w:iCs/>
          <w:sz w:val="22"/>
          <w:szCs w:val="22"/>
        </w:rPr>
      </w:pPr>
      <w:r w:rsidRPr="007116AA">
        <w:rPr>
          <w:rFonts w:ascii="Arial" w:hAnsi="Arial" w:cs="Arial"/>
          <w:b/>
          <w:bCs/>
          <w:i/>
          <w:iCs/>
          <w:sz w:val="22"/>
          <w:szCs w:val="22"/>
        </w:rPr>
        <w:t xml:space="preserve">Canada Geese Nest and Egg Depredation Order (50 CFR 21.162) </w:t>
      </w:r>
    </w:p>
    <w:p w:rsidR="007116AA" w:rsidRPr="007116AA" w:rsidP="007116AA" w14:paraId="79881A72" w14:textId="44E4E4FA">
      <w:pPr>
        <w:tabs>
          <w:tab w:val="left" w:pos="360"/>
          <w:tab w:val="left" w:pos="720"/>
        </w:tabs>
        <w:rPr>
          <w:rFonts w:ascii="Arial" w:hAnsi="Arial" w:cs="Arial"/>
          <w:sz w:val="22"/>
          <w:szCs w:val="22"/>
        </w:rPr>
      </w:pPr>
      <w:r w:rsidRPr="007116AA">
        <w:rPr>
          <w:rFonts w:ascii="Arial" w:hAnsi="Arial" w:cs="Arial"/>
          <w:sz w:val="22"/>
          <w:szCs w:val="22"/>
        </w:rPr>
        <w:t>In addition to the requirements listed above, landowners operating under this order must:</w:t>
      </w:r>
    </w:p>
    <w:p w:rsidR="007116AA" w:rsidP="007116AA" w14:paraId="24FD6AD5" w14:textId="0ABF08CB">
      <w:pPr>
        <w:pStyle w:val="ListParagraph"/>
        <w:numPr>
          <w:ilvl w:val="0"/>
          <w:numId w:val="38"/>
        </w:numPr>
        <w:tabs>
          <w:tab w:val="left" w:pos="360"/>
          <w:tab w:val="left" w:pos="720"/>
        </w:tabs>
        <w:rPr>
          <w:rFonts w:ascii="Arial" w:hAnsi="Arial" w:cs="Arial"/>
          <w:sz w:val="22"/>
          <w:szCs w:val="22"/>
        </w:rPr>
      </w:pPr>
      <w:r w:rsidRPr="007116AA">
        <w:rPr>
          <w:rFonts w:ascii="Arial" w:hAnsi="Arial" w:cs="Arial"/>
          <w:sz w:val="22"/>
          <w:szCs w:val="22"/>
        </w:rPr>
        <w:t>Register with the Service using our web-based registration system (https://epermits.fws.gov/eRCGR) (§21.162(d)(1)). Registration includes name of landowner, names of designated agents, location of management activities, and contact information. The registration is valid for 1 year; the registrant must renew the registration each year he or she wishes to take nests and eggs.</w:t>
      </w:r>
      <w:r>
        <w:rPr>
          <w:rFonts w:ascii="Arial" w:hAnsi="Arial" w:cs="Arial"/>
          <w:sz w:val="22"/>
          <w:szCs w:val="22"/>
        </w:rPr>
        <w:t xml:space="preserve"> </w:t>
      </w:r>
      <w:r w:rsidRPr="007116AA">
        <w:rPr>
          <w:rFonts w:ascii="Arial" w:hAnsi="Arial" w:cs="Arial"/>
          <w:sz w:val="22"/>
          <w:szCs w:val="22"/>
        </w:rPr>
        <w:t xml:space="preserve">To renew the registration, the registrant must review the information and certify that it is correct. If any information entered during initial registration has changed, the registrant needs to enter only the revised information. We use this information for enforcement purposes and to contact registrants when there are questions regarding their report information. We uploaded screen shots of the registration web site and a copy of the user guide as supplementary documents available at </w:t>
      </w:r>
      <w:hyperlink r:id="rId5" w:history="1">
        <w:r w:rsidRPr="00F753C5">
          <w:rPr>
            <w:rStyle w:val="Hyperlink"/>
            <w:rFonts w:ascii="Arial" w:hAnsi="Arial" w:cs="Arial"/>
            <w:sz w:val="22"/>
            <w:szCs w:val="22"/>
          </w:rPr>
          <w:t>https://www.reginfo.gov/public/do/PRAMain</w:t>
        </w:r>
      </w:hyperlink>
      <w:r w:rsidRPr="007116AA">
        <w:rPr>
          <w:rFonts w:ascii="Arial" w:hAnsi="Arial" w:cs="Arial"/>
          <w:sz w:val="22"/>
          <w:szCs w:val="22"/>
        </w:rPr>
        <w:t>.</w:t>
      </w:r>
    </w:p>
    <w:p w:rsidR="007116AA" w:rsidP="007116AA" w14:paraId="38A35121" w14:textId="7F84CEC5">
      <w:pPr>
        <w:pStyle w:val="ListParagraph"/>
        <w:numPr>
          <w:ilvl w:val="0"/>
          <w:numId w:val="38"/>
        </w:numPr>
        <w:tabs>
          <w:tab w:val="left" w:pos="360"/>
          <w:tab w:val="left" w:pos="720"/>
        </w:tabs>
        <w:rPr>
          <w:rFonts w:ascii="Arial" w:hAnsi="Arial" w:cs="Arial"/>
          <w:sz w:val="22"/>
          <w:szCs w:val="22"/>
        </w:rPr>
      </w:pPr>
      <w:r w:rsidRPr="007116AA">
        <w:rPr>
          <w:rFonts w:ascii="Arial" w:hAnsi="Arial" w:cs="Arial"/>
          <w:sz w:val="22"/>
          <w:szCs w:val="22"/>
        </w:rPr>
        <w:t>Complete an annual report summarizing the date (month), numbers, and locations of nests and eggs taken by October 31 (§21.162(d)(6)). We use this information to monitor the effectiveness of the program and the cumulative effect of the take of nests and eggs on various subpopulations of resident Canada goose populations in different areas of the country.  We distribute reports of the numbers of nests and eggs taken, by State and county, annually to the States, Flyway Councils, and Service biologists for their use in determining allowable take by other methods, including hunting seasons. We now also include this information on the registration web site.</w:t>
      </w:r>
    </w:p>
    <w:p w:rsidR="007116AA" w:rsidRPr="007116AA" w:rsidP="007116AA" w14:paraId="53866D20" w14:textId="77777777">
      <w:pPr>
        <w:pStyle w:val="ListParagraph"/>
        <w:tabs>
          <w:tab w:val="left" w:pos="360"/>
          <w:tab w:val="left" w:pos="720"/>
        </w:tabs>
        <w:rPr>
          <w:rFonts w:ascii="Arial" w:hAnsi="Arial" w:cs="Arial"/>
          <w:sz w:val="22"/>
          <w:szCs w:val="22"/>
        </w:rPr>
      </w:pPr>
    </w:p>
    <w:p w:rsidR="007116AA" w:rsidRPr="007116AA" w:rsidP="007116AA" w14:paraId="6C6C37C7" w14:textId="77777777">
      <w:pPr>
        <w:tabs>
          <w:tab w:val="left" w:pos="360"/>
          <w:tab w:val="left" w:pos="720"/>
        </w:tabs>
        <w:rPr>
          <w:rFonts w:ascii="Arial" w:hAnsi="Arial" w:cs="Arial"/>
          <w:b/>
          <w:bCs/>
          <w:i/>
          <w:iCs/>
          <w:sz w:val="22"/>
          <w:szCs w:val="22"/>
        </w:rPr>
      </w:pPr>
      <w:r w:rsidRPr="007116AA">
        <w:rPr>
          <w:rFonts w:ascii="Arial" w:hAnsi="Arial" w:cs="Arial"/>
          <w:b/>
          <w:bCs/>
          <w:i/>
          <w:iCs/>
          <w:sz w:val="22"/>
          <w:szCs w:val="22"/>
        </w:rPr>
        <w:t xml:space="preserve">Agricultural Depredation Order (50 CFR 21.165) </w:t>
      </w:r>
    </w:p>
    <w:p w:rsidR="007116AA" w:rsidRPr="007116AA" w:rsidP="007116AA" w14:paraId="0EA4B080" w14:textId="77777777">
      <w:pPr>
        <w:tabs>
          <w:tab w:val="left" w:pos="360"/>
          <w:tab w:val="left" w:pos="720"/>
        </w:tabs>
        <w:rPr>
          <w:rFonts w:ascii="Arial" w:hAnsi="Arial" w:cs="Arial"/>
          <w:sz w:val="22"/>
          <w:szCs w:val="22"/>
        </w:rPr>
      </w:pPr>
      <w:r w:rsidRPr="007116AA">
        <w:rPr>
          <w:rFonts w:ascii="Arial" w:hAnsi="Arial" w:cs="Arial"/>
          <w:sz w:val="22"/>
          <w:szCs w:val="22"/>
        </w:rPr>
        <w:t>In addition to the requirements listed above:</w:t>
      </w:r>
    </w:p>
    <w:p w:rsidR="007116AA" w:rsidP="007116AA" w14:paraId="76F6A74C" w14:textId="77777777">
      <w:pPr>
        <w:pStyle w:val="ListParagraph"/>
        <w:numPr>
          <w:ilvl w:val="0"/>
          <w:numId w:val="39"/>
        </w:numPr>
        <w:tabs>
          <w:tab w:val="left" w:pos="360"/>
          <w:tab w:val="left" w:pos="720"/>
        </w:tabs>
        <w:rPr>
          <w:rFonts w:ascii="Arial" w:hAnsi="Arial" w:cs="Arial"/>
          <w:sz w:val="22"/>
          <w:szCs w:val="22"/>
        </w:rPr>
      </w:pPr>
      <w:r w:rsidRPr="007116AA">
        <w:rPr>
          <w:rFonts w:ascii="Arial" w:hAnsi="Arial" w:cs="Arial"/>
          <w:sz w:val="22"/>
          <w:szCs w:val="22"/>
        </w:rPr>
        <w:t>Recordkeeping Requirement (Private Sector Only) – Authorized agricultural producers must:</w:t>
      </w:r>
    </w:p>
    <w:p w:rsidR="007116AA" w:rsidP="007116AA" w14:paraId="75BF16EF" w14:textId="77777777">
      <w:pPr>
        <w:pStyle w:val="ListParagraph"/>
        <w:numPr>
          <w:ilvl w:val="1"/>
          <w:numId w:val="39"/>
        </w:numPr>
        <w:tabs>
          <w:tab w:val="left" w:pos="360"/>
          <w:tab w:val="left" w:pos="720"/>
        </w:tabs>
        <w:rPr>
          <w:rFonts w:ascii="Arial" w:hAnsi="Arial" w:cs="Arial"/>
          <w:sz w:val="22"/>
          <w:szCs w:val="22"/>
        </w:rPr>
      </w:pPr>
      <w:r w:rsidRPr="007116AA">
        <w:rPr>
          <w:rFonts w:ascii="Arial" w:hAnsi="Arial" w:cs="Arial"/>
          <w:sz w:val="22"/>
          <w:szCs w:val="22"/>
        </w:rPr>
        <w:t xml:space="preserve">Keep and maintain a log that indicates the date and number of birds killed and the date and number of nests and eggs taken under this authorization; </w:t>
      </w:r>
    </w:p>
    <w:p w:rsidR="007116AA" w:rsidP="007116AA" w14:paraId="0B2BB19C" w14:textId="77777777">
      <w:pPr>
        <w:pStyle w:val="ListParagraph"/>
        <w:numPr>
          <w:ilvl w:val="1"/>
          <w:numId w:val="39"/>
        </w:numPr>
        <w:tabs>
          <w:tab w:val="left" w:pos="360"/>
          <w:tab w:val="left" w:pos="720"/>
        </w:tabs>
        <w:rPr>
          <w:rFonts w:ascii="Arial" w:hAnsi="Arial" w:cs="Arial"/>
          <w:sz w:val="22"/>
          <w:szCs w:val="22"/>
        </w:rPr>
      </w:pPr>
      <w:r w:rsidRPr="007116AA">
        <w:rPr>
          <w:rFonts w:ascii="Arial" w:hAnsi="Arial" w:cs="Arial"/>
          <w:sz w:val="22"/>
          <w:szCs w:val="22"/>
        </w:rPr>
        <w:t xml:space="preserve">Maintain the log for a period of three years (and records for three previous years of takings at all times thereafter); and </w:t>
      </w:r>
    </w:p>
    <w:p w:rsidR="007116AA" w:rsidP="007116AA" w14:paraId="46C14A63" w14:textId="77777777">
      <w:pPr>
        <w:pStyle w:val="ListParagraph"/>
        <w:numPr>
          <w:ilvl w:val="1"/>
          <w:numId w:val="39"/>
        </w:numPr>
        <w:tabs>
          <w:tab w:val="left" w:pos="360"/>
          <w:tab w:val="left" w:pos="720"/>
        </w:tabs>
        <w:rPr>
          <w:rFonts w:ascii="Arial" w:hAnsi="Arial" w:cs="Arial"/>
          <w:sz w:val="22"/>
          <w:szCs w:val="22"/>
        </w:rPr>
      </w:pPr>
      <w:r w:rsidRPr="007116AA">
        <w:rPr>
          <w:rFonts w:ascii="Arial" w:hAnsi="Arial" w:cs="Arial"/>
          <w:sz w:val="22"/>
          <w:szCs w:val="22"/>
        </w:rPr>
        <w:t>Make the log and any related records available to Federal, State, or Tribal wildlife enforcement officers (§21.165(d)(8)).</w:t>
      </w:r>
    </w:p>
    <w:p w:rsidR="007116AA" w:rsidP="007116AA" w14:paraId="6B9252C9" w14:textId="5A1084BE">
      <w:pPr>
        <w:pStyle w:val="ListParagraph"/>
        <w:numPr>
          <w:ilvl w:val="0"/>
          <w:numId w:val="39"/>
        </w:numPr>
        <w:tabs>
          <w:tab w:val="left" w:pos="360"/>
          <w:tab w:val="left" w:pos="720"/>
        </w:tabs>
        <w:rPr>
          <w:rFonts w:ascii="Arial" w:hAnsi="Arial" w:cs="Arial"/>
          <w:sz w:val="22"/>
          <w:szCs w:val="22"/>
        </w:rPr>
      </w:pPr>
      <w:r w:rsidRPr="007116AA">
        <w:rPr>
          <w:rFonts w:ascii="Arial" w:hAnsi="Arial" w:cs="Arial"/>
          <w:sz w:val="22"/>
          <w:szCs w:val="22"/>
        </w:rPr>
        <w:t>Reporting Requirement (States and Tribes Only) – States and Tribes must submit by December 31 an annual report summarizing activities, including the numbers of birds, nests, and eggs taken and county where taken (§21.165(d)(10)). We use this information to monitor the resident Canada goose populations in different areas of the country.</w:t>
      </w:r>
    </w:p>
    <w:p w:rsidR="007116AA" w:rsidRPr="007116AA" w:rsidP="007116AA" w14:paraId="056E9679" w14:textId="77777777">
      <w:pPr>
        <w:pStyle w:val="ListParagraph"/>
        <w:tabs>
          <w:tab w:val="left" w:pos="360"/>
          <w:tab w:val="left" w:pos="720"/>
        </w:tabs>
        <w:rPr>
          <w:rFonts w:ascii="Arial" w:hAnsi="Arial" w:cs="Arial"/>
          <w:sz w:val="22"/>
          <w:szCs w:val="22"/>
        </w:rPr>
      </w:pPr>
    </w:p>
    <w:p w:rsidR="007116AA" w:rsidRPr="007116AA" w:rsidP="007116AA" w14:paraId="677ECDDF" w14:textId="77777777">
      <w:pPr>
        <w:tabs>
          <w:tab w:val="left" w:pos="360"/>
          <w:tab w:val="left" w:pos="720"/>
        </w:tabs>
        <w:rPr>
          <w:rFonts w:ascii="Arial" w:hAnsi="Arial" w:cs="Arial"/>
          <w:b/>
          <w:bCs/>
          <w:i/>
          <w:iCs/>
          <w:sz w:val="22"/>
          <w:szCs w:val="22"/>
        </w:rPr>
      </w:pPr>
      <w:r w:rsidRPr="007116AA">
        <w:rPr>
          <w:rFonts w:ascii="Arial" w:hAnsi="Arial" w:cs="Arial"/>
          <w:b/>
          <w:bCs/>
          <w:i/>
          <w:iCs/>
          <w:sz w:val="22"/>
          <w:szCs w:val="22"/>
        </w:rPr>
        <w:t>Conservation Order for Light Geese (50 CFR 21.180)</w:t>
      </w:r>
    </w:p>
    <w:p w:rsidR="007116AA" w:rsidRPr="007116AA" w:rsidP="007116AA" w14:paraId="06ACD0BD" w14:textId="7E8F48B7">
      <w:pPr>
        <w:tabs>
          <w:tab w:val="left" w:pos="360"/>
          <w:tab w:val="left" w:pos="720"/>
        </w:tabs>
        <w:rPr>
          <w:rFonts w:ascii="Arial" w:hAnsi="Arial" w:cs="Arial"/>
          <w:sz w:val="22"/>
          <w:szCs w:val="22"/>
        </w:rPr>
      </w:pPr>
      <w:r w:rsidRPr="007116AA">
        <w:rPr>
          <w:rFonts w:ascii="Arial" w:hAnsi="Arial" w:cs="Arial"/>
          <w:sz w:val="22"/>
          <w:szCs w:val="22"/>
        </w:rPr>
        <w:t>These regulations require States and Tribes to keep annual records of activities carried out under the authority of the conservation order and submit an annual report summarizing activities conducted under the conservation order on or before September 15 of each year. Specifically, information must be collected on:</w:t>
      </w:r>
    </w:p>
    <w:p w:rsidR="007116AA" w:rsidP="007116AA" w14:paraId="7E8C2776" w14:textId="77777777">
      <w:pPr>
        <w:pStyle w:val="ListParagraph"/>
        <w:numPr>
          <w:ilvl w:val="0"/>
          <w:numId w:val="40"/>
        </w:numPr>
        <w:tabs>
          <w:tab w:val="left" w:pos="360"/>
          <w:tab w:val="left" w:pos="720"/>
        </w:tabs>
        <w:rPr>
          <w:rFonts w:ascii="Arial" w:hAnsi="Arial" w:cs="Arial"/>
          <w:sz w:val="22"/>
          <w:szCs w:val="22"/>
        </w:rPr>
      </w:pPr>
      <w:r w:rsidRPr="007116AA">
        <w:rPr>
          <w:rFonts w:ascii="Arial" w:hAnsi="Arial" w:cs="Arial"/>
          <w:sz w:val="22"/>
          <w:szCs w:val="22"/>
        </w:rPr>
        <w:t>The number of persons participating in the conservation order;</w:t>
      </w:r>
    </w:p>
    <w:p w:rsidR="007116AA" w:rsidP="007116AA" w14:paraId="79541523" w14:textId="77777777">
      <w:pPr>
        <w:pStyle w:val="ListParagraph"/>
        <w:numPr>
          <w:ilvl w:val="0"/>
          <w:numId w:val="40"/>
        </w:numPr>
        <w:tabs>
          <w:tab w:val="left" w:pos="360"/>
          <w:tab w:val="left" w:pos="720"/>
        </w:tabs>
        <w:rPr>
          <w:rFonts w:ascii="Arial" w:hAnsi="Arial" w:cs="Arial"/>
          <w:sz w:val="22"/>
          <w:szCs w:val="22"/>
        </w:rPr>
      </w:pPr>
      <w:r w:rsidRPr="007116AA">
        <w:rPr>
          <w:rFonts w:ascii="Arial" w:hAnsi="Arial" w:cs="Arial"/>
          <w:sz w:val="22"/>
          <w:szCs w:val="22"/>
        </w:rPr>
        <w:t>The number of days people participated in the conservation order;</w:t>
      </w:r>
    </w:p>
    <w:p w:rsidR="007116AA" w:rsidP="007116AA" w14:paraId="74439782" w14:textId="77777777">
      <w:pPr>
        <w:pStyle w:val="ListParagraph"/>
        <w:numPr>
          <w:ilvl w:val="0"/>
          <w:numId w:val="40"/>
        </w:numPr>
        <w:tabs>
          <w:tab w:val="left" w:pos="360"/>
          <w:tab w:val="left" w:pos="720"/>
        </w:tabs>
        <w:rPr>
          <w:rFonts w:ascii="Arial" w:hAnsi="Arial" w:cs="Arial"/>
          <w:sz w:val="22"/>
          <w:szCs w:val="22"/>
        </w:rPr>
      </w:pPr>
      <w:r w:rsidRPr="007116AA">
        <w:rPr>
          <w:rFonts w:ascii="Arial" w:hAnsi="Arial" w:cs="Arial"/>
          <w:sz w:val="22"/>
          <w:szCs w:val="22"/>
        </w:rPr>
        <w:t>The number of light geese shot and retrieved under the conservation order; and</w:t>
      </w:r>
    </w:p>
    <w:p w:rsidR="007116AA" w:rsidP="007116AA" w14:paraId="325204AA" w14:textId="6BAA030A">
      <w:pPr>
        <w:pStyle w:val="ListParagraph"/>
        <w:numPr>
          <w:ilvl w:val="0"/>
          <w:numId w:val="40"/>
        </w:numPr>
        <w:tabs>
          <w:tab w:val="left" w:pos="360"/>
          <w:tab w:val="left" w:pos="720"/>
        </w:tabs>
        <w:rPr>
          <w:rFonts w:ascii="Arial" w:hAnsi="Arial" w:cs="Arial"/>
          <w:sz w:val="22"/>
          <w:szCs w:val="22"/>
        </w:rPr>
      </w:pPr>
      <w:r w:rsidRPr="007116AA">
        <w:rPr>
          <w:rFonts w:ascii="Arial" w:hAnsi="Arial" w:cs="Arial"/>
          <w:sz w:val="22"/>
          <w:szCs w:val="22"/>
        </w:rPr>
        <w:t>The number of light geese shot but not retrieved.</w:t>
      </w:r>
    </w:p>
    <w:p w:rsidR="007116AA" w:rsidRPr="007116AA" w:rsidP="007116AA" w14:paraId="1D65B1FE" w14:textId="77777777">
      <w:pPr>
        <w:pStyle w:val="ListParagraph"/>
        <w:tabs>
          <w:tab w:val="left" w:pos="360"/>
          <w:tab w:val="left" w:pos="720"/>
        </w:tabs>
        <w:rPr>
          <w:rFonts w:ascii="Arial" w:hAnsi="Arial" w:cs="Arial"/>
          <w:sz w:val="22"/>
          <w:szCs w:val="22"/>
        </w:rPr>
      </w:pPr>
    </w:p>
    <w:p w:rsidR="007116AA" w:rsidRPr="007116AA" w:rsidP="007116AA" w14:paraId="0F89AC40" w14:textId="77777777">
      <w:pPr>
        <w:tabs>
          <w:tab w:val="left" w:pos="360"/>
          <w:tab w:val="left" w:pos="720"/>
        </w:tabs>
        <w:rPr>
          <w:rFonts w:ascii="Arial" w:hAnsi="Arial" w:cs="Arial"/>
          <w:b/>
          <w:bCs/>
          <w:i/>
          <w:iCs/>
          <w:sz w:val="22"/>
          <w:szCs w:val="22"/>
        </w:rPr>
      </w:pPr>
      <w:r w:rsidRPr="007116AA">
        <w:rPr>
          <w:rFonts w:ascii="Arial" w:hAnsi="Arial" w:cs="Arial"/>
          <w:b/>
          <w:bCs/>
          <w:i/>
          <w:iCs/>
          <w:sz w:val="22"/>
          <w:szCs w:val="22"/>
        </w:rPr>
        <w:t xml:space="preserve">Population Control of Resident Canada Geese (50 CFR 21.183) </w:t>
      </w:r>
    </w:p>
    <w:p w:rsidR="007116AA" w:rsidRPr="007116AA" w:rsidP="007116AA" w14:paraId="2FA1D976" w14:textId="616A0F79">
      <w:pPr>
        <w:tabs>
          <w:tab w:val="left" w:pos="360"/>
          <w:tab w:val="left" w:pos="720"/>
        </w:tabs>
        <w:rPr>
          <w:rFonts w:ascii="Arial" w:hAnsi="Arial" w:cs="Arial"/>
          <w:sz w:val="22"/>
          <w:szCs w:val="22"/>
        </w:rPr>
      </w:pPr>
      <w:r w:rsidRPr="007116AA">
        <w:rPr>
          <w:rFonts w:ascii="Arial" w:hAnsi="Arial" w:cs="Arial"/>
          <w:sz w:val="22"/>
          <w:szCs w:val="22"/>
        </w:rPr>
        <w:t>In addition to the requirements listed above, States and Tribes:</w:t>
      </w:r>
    </w:p>
    <w:p w:rsidR="007116AA" w:rsidP="007116AA" w14:paraId="7899D484" w14:textId="77777777">
      <w:pPr>
        <w:pStyle w:val="ListParagraph"/>
        <w:numPr>
          <w:ilvl w:val="0"/>
          <w:numId w:val="42"/>
        </w:numPr>
        <w:tabs>
          <w:tab w:val="left" w:pos="360"/>
          <w:tab w:val="left" w:pos="720"/>
        </w:tabs>
        <w:rPr>
          <w:rFonts w:ascii="Arial" w:hAnsi="Arial" w:cs="Arial"/>
          <w:sz w:val="22"/>
          <w:szCs w:val="22"/>
        </w:rPr>
      </w:pPr>
      <w:r w:rsidRPr="007116AA">
        <w:rPr>
          <w:rFonts w:ascii="Arial" w:hAnsi="Arial" w:cs="Arial"/>
          <w:sz w:val="22"/>
          <w:szCs w:val="22"/>
        </w:rPr>
        <w:t>May request approval for the population control program. Requests must include a discussion of the State's or Tribe's efforts to address its injurious situations or a discussion of the reasons why the methods authorized by these regulations are not feasible for dealing with, or applicable to, the injurious situations that require further action. Requests must provide detailed information of the injuries that continue, why the authorized methods have not worked, and why methods not utilized could not resolve the injuries (§21.183(d)). This information is necessary for us to assess whether or not the program should be authorized.</w:t>
      </w:r>
    </w:p>
    <w:p w:rsidR="007116AA" w:rsidP="007116AA" w14:paraId="76F7E274" w14:textId="77777777">
      <w:pPr>
        <w:pStyle w:val="ListParagraph"/>
        <w:numPr>
          <w:ilvl w:val="0"/>
          <w:numId w:val="42"/>
        </w:numPr>
        <w:tabs>
          <w:tab w:val="left" w:pos="360"/>
          <w:tab w:val="left" w:pos="720"/>
        </w:tabs>
        <w:rPr>
          <w:rFonts w:ascii="Arial" w:hAnsi="Arial" w:cs="Arial"/>
          <w:sz w:val="22"/>
          <w:szCs w:val="22"/>
        </w:rPr>
      </w:pPr>
      <w:r w:rsidRPr="007116AA">
        <w:rPr>
          <w:rFonts w:ascii="Arial" w:hAnsi="Arial" w:cs="Arial"/>
          <w:sz w:val="22"/>
          <w:szCs w:val="22"/>
        </w:rPr>
        <w:t>Must keep annual records of activities carried out under the authority of the program. Specifically, information must be collection on:</w:t>
      </w:r>
    </w:p>
    <w:p w:rsidR="007116AA" w:rsidP="007116AA" w14:paraId="7C7472DD" w14:textId="77777777">
      <w:pPr>
        <w:pStyle w:val="ListParagraph"/>
        <w:numPr>
          <w:ilvl w:val="1"/>
          <w:numId w:val="42"/>
        </w:numPr>
        <w:tabs>
          <w:tab w:val="left" w:pos="360"/>
          <w:tab w:val="left" w:pos="720"/>
        </w:tabs>
        <w:rPr>
          <w:rFonts w:ascii="Arial" w:hAnsi="Arial" w:cs="Arial"/>
          <w:sz w:val="22"/>
          <w:szCs w:val="22"/>
        </w:rPr>
      </w:pPr>
      <w:r w:rsidRPr="007116AA">
        <w:rPr>
          <w:rFonts w:ascii="Arial" w:hAnsi="Arial" w:cs="Arial"/>
          <w:sz w:val="22"/>
          <w:szCs w:val="22"/>
        </w:rPr>
        <w:t>The number of individuals participating in the program;</w:t>
      </w:r>
    </w:p>
    <w:p w:rsidR="007116AA" w:rsidP="007116AA" w14:paraId="0979B03D" w14:textId="77777777">
      <w:pPr>
        <w:pStyle w:val="ListParagraph"/>
        <w:numPr>
          <w:ilvl w:val="1"/>
          <w:numId w:val="42"/>
        </w:numPr>
        <w:tabs>
          <w:tab w:val="left" w:pos="360"/>
          <w:tab w:val="left" w:pos="720"/>
        </w:tabs>
        <w:rPr>
          <w:rFonts w:ascii="Arial" w:hAnsi="Arial" w:cs="Arial"/>
          <w:sz w:val="22"/>
          <w:szCs w:val="22"/>
        </w:rPr>
      </w:pPr>
      <w:r w:rsidRPr="007116AA">
        <w:rPr>
          <w:rFonts w:ascii="Arial" w:hAnsi="Arial" w:cs="Arial"/>
          <w:sz w:val="22"/>
          <w:szCs w:val="22"/>
        </w:rPr>
        <w:t>The number of days each individual participated in the program;</w:t>
      </w:r>
    </w:p>
    <w:p w:rsidR="007116AA" w:rsidP="007116AA" w14:paraId="4EDBFBF5" w14:textId="77777777">
      <w:pPr>
        <w:pStyle w:val="ListParagraph"/>
        <w:numPr>
          <w:ilvl w:val="1"/>
          <w:numId w:val="42"/>
        </w:numPr>
        <w:tabs>
          <w:tab w:val="left" w:pos="360"/>
          <w:tab w:val="left" w:pos="720"/>
        </w:tabs>
        <w:rPr>
          <w:rFonts w:ascii="Arial" w:hAnsi="Arial" w:cs="Arial"/>
          <w:sz w:val="22"/>
          <w:szCs w:val="22"/>
        </w:rPr>
      </w:pPr>
      <w:r w:rsidRPr="007116AA">
        <w:rPr>
          <w:rFonts w:ascii="Arial" w:hAnsi="Arial" w:cs="Arial"/>
          <w:sz w:val="22"/>
          <w:szCs w:val="22"/>
        </w:rPr>
        <w:t>The total number of resident Canada geese shot and retrieved during the program; and</w:t>
      </w:r>
    </w:p>
    <w:p w:rsidR="007116AA" w:rsidRPr="007116AA" w:rsidP="007116AA" w14:paraId="70488739" w14:textId="14D1C76A">
      <w:pPr>
        <w:pStyle w:val="ListParagraph"/>
        <w:numPr>
          <w:ilvl w:val="1"/>
          <w:numId w:val="42"/>
        </w:numPr>
        <w:tabs>
          <w:tab w:val="left" w:pos="360"/>
          <w:tab w:val="left" w:pos="720"/>
        </w:tabs>
        <w:rPr>
          <w:rFonts w:ascii="Arial" w:hAnsi="Arial" w:cs="Arial"/>
          <w:sz w:val="22"/>
          <w:szCs w:val="22"/>
        </w:rPr>
      </w:pPr>
      <w:r w:rsidRPr="007116AA">
        <w:rPr>
          <w:rFonts w:ascii="Arial" w:hAnsi="Arial" w:cs="Arial"/>
          <w:sz w:val="22"/>
          <w:szCs w:val="22"/>
        </w:rPr>
        <w:t>The number of resident Canada geese shot but not retrieved (§21.183(d)(7)). We use this information, in conjunction with take under other methods and hunting seasons, to determine cumulative impacts on the various goose populations.</w:t>
      </w:r>
    </w:p>
    <w:p w:rsidR="007116AA" w:rsidP="007116AA" w14:paraId="1095EDCE" w14:textId="77777777">
      <w:pPr>
        <w:pStyle w:val="ListParagraph"/>
        <w:numPr>
          <w:ilvl w:val="0"/>
          <w:numId w:val="42"/>
        </w:numPr>
        <w:tabs>
          <w:tab w:val="left" w:pos="360"/>
          <w:tab w:val="left" w:pos="720"/>
        </w:tabs>
        <w:rPr>
          <w:rFonts w:ascii="Arial" w:hAnsi="Arial" w:cs="Arial"/>
          <w:sz w:val="22"/>
          <w:szCs w:val="22"/>
        </w:rPr>
      </w:pPr>
      <w:r w:rsidRPr="007116AA">
        <w:rPr>
          <w:rFonts w:ascii="Arial" w:hAnsi="Arial" w:cs="Arial"/>
          <w:sz w:val="22"/>
          <w:szCs w:val="22"/>
        </w:rPr>
        <w:t>Must submit by June 1 an annual report summarizing activities conducted under the program and an assessment of the continuation of injuries (§21.183(d)(7)(iv)). We use this information to determine if we should continue to authorize program activities.</w:t>
      </w:r>
    </w:p>
    <w:p w:rsidR="008B059B" w:rsidRPr="007116AA" w:rsidP="007116AA" w14:paraId="6F02C6AF" w14:textId="7C48D164">
      <w:pPr>
        <w:pStyle w:val="ListParagraph"/>
        <w:numPr>
          <w:ilvl w:val="0"/>
          <w:numId w:val="42"/>
        </w:numPr>
        <w:tabs>
          <w:tab w:val="left" w:pos="360"/>
          <w:tab w:val="left" w:pos="720"/>
        </w:tabs>
        <w:rPr>
          <w:rFonts w:ascii="Arial" w:hAnsi="Arial" w:cs="Arial"/>
          <w:sz w:val="22"/>
          <w:szCs w:val="22"/>
        </w:rPr>
      </w:pPr>
      <w:r w:rsidRPr="007116AA">
        <w:rPr>
          <w:rFonts w:ascii="Arial" w:hAnsi="Arial" w:cs="Arial"/>
          <w:sz w:val="22"/>
          <w:szCs w:val="22"/>
        </w:rPr>
        <w:t>Must provide by August 1 an annual estimate of the breeding population and distribution of resident Canada geese in their State (§21.183(g)). We use this information to monitor the impacts of this program, as well as other authorized activities, on the population and to determine if we should continue to authorize program activities.</w:t>
      </w:r>
    </w:p>
    <w:p w:rsidR="008B059B" w:rsidRPr="00541BA3" w:rsidP="008B059B" w14:paraId="36D1F65B" w14:textId="77777777">
      <w:pPr>
        <w:tabs>
          <w:tab w:val="left" w:pos="360"/>
          <w:tab w:val="left" w:pos="720"/>
        </w:tabs>
        <w:rPr>
          <w:rFonts w:ascii="Arial" w:hAnsi="Arial" w:cs="Arial"/>
          <w:sz w:val="22"/>
          <w:szCs w:val="22"/>
        </w:rPr>
      </w:pPr>
    </w:p>
    <w:bookmarkEnd w:id="1"/>
    <w:p w:rsidR="0029378A" w:rsidRPr="00541BA3" w:rsidP="00956D06" w14:paraId="063041D4" w14:textId="77777777">
      <w:pPr>
        <w:tabs>
          <w:tab w:val="left" w:pos="360"/>
          <w:tab w:val="left" w:pos="720"/>
        </w:tabs>
        <w:rPr>
          <w:rFonts w:ascii="Arial" w:hAnsi="Arial" w:cs="Arial"/>
          <w:b/>
          <w:sz w:val="22"/>
          <w:szCs w:val="22"/>
        </w:rPr>
      </w:pPr>
      <w:r w:rsidRPr="00541BA3">
        <w:rPr>
          <w:rFonts w:ascii="Arial" w:hAnsi="Arial" w:cs="Arial"/>
          <w:b/>
          <w:sz w:val="22"/>
          <w:szCs w:val="22"/>
        </w:rPr>
        <w:t>3.</w:t>
      </w:r>
      <w:r w:rsidRPr="00541BA3">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541BA3" w:rsidP="00956D06" w14:paraId="45576114" w14:textId="77777777">
      <w:pPr>
        <w:keepNext/>
        <w:widowControl/>
        <w:tabs>
          <w:tab w:val="left" w:pos="360"/>
          <w:tab w:val="left" w:pos="720"/>
        </w:tabs>
        <w:ind w:left="360" w:hanging="360"/>
        <w:rPr>
          <w:rFonts w:ascii="Arial" w:hAnsi="Arial" w:cs="Arial"/>
          <w:sz w:val="22"/>
          <w:szCs w:val="22"/>
        </w:rPr>
      </w:pPr>
    </w:p>
    <w:p w:rsidR="00E23236" w:rsidRPr="00541BA3" w:rsidP="00956D06" w14:paraId="7DF32E78" w14:textId="5EA2E6D0">
      <w:pPr>
        <w:tabs>
          <w:tab w:val="left" w:pos="360"/>
          <w:tab w:val="left" w:pos="720"/>
        </w:tabs>
        <w:rPr>
          <w:rFonts w:ascii="Arial" w:hAnsi="Arial" w:cs="Arial"/>
          <w:sz w:val="22"/>
          <w:szCs w:val="22"/>
        </w:rPr>
      </w:pPr>
      <w:r w:rsidRPr="00541BA3">
        <w:rPr>
          <w:rFonts w:ascii="Arial" w:hAnsi="Arial" w:cs="Arial"/>
          <w:sz w:val="22"/>
          <w:szCs w:val="22"/>
        </w:rPr>
        <w:t xml:space="preserve">Those who undertake control activities under </w:t>
      </w:r>
      <w:r w:rsidRPr="00541BA3" w:rsidR="00757433">
        <w:rPr>
          <w:rFonts w:ascii="Arial" w:hAnsi="Arial" w:cs="Arial"/>
          <w:sz w:val="22"/>
          <w:szCs w:val="22"/>
        </w:rPr>
        <w:t xml:space="preserve">these </w:t>
      </w:r>
      <w:r w:rsidRPr="00541BA3">
        <w:rPr>
          <w:rFonts w:ascii="Arial" w:hAnsi="Arial" w:cs="Arial"/>
          <w:sz w:val="22"/>
          <w:szCs w:val="22"/>
        </w:rPr>
        <w:t>regulation</w:t>
      </w:r>
      <w:r w:rsidRPr="00541BA3" w:rsidR="00757433">
        <w:rPr>
          <w:rFonts w:ascii="Arial" w:hAnsi="Arial" w:cs="Arial"/>
          <w:sz w:val="22"/>
          <w:szCs w:val="22"/>
        </w:rPr>
        <w:t>s</w:t>
      </w:r>
      <w:r w:rsidRPr="00541BA3">
        <w:rPr>
          <w:rFonts w:ascii="Arial" w:hAnsi="Arial" w:cs="Arial"/>
          <w:sz w:val="22"/>
          <w:szCs w:val="22"/>
        </w:rPr>
        <w:t xml:space="preserve"> must submit an </w:t>
      </w:r>
      <w:r w:rsidR="00417C16">
        <w:rPr>
          <w:rFonts w:ascii="Arial" w:hAnsi="Arial" w:cs="Arial"/>
          <w:sz w:val="22"/>
          <w:szCs w:val="22"/>
        </w:rPr>
        <w:t>a</w:t>
      </w:r>
      <w:r w:rsidRPr="00541BA3">
        <w:rPr>
          <w:rFonts w:ascii="Arial" w:hAnsi="Arial" w:cs="Arial"/>
          <w:sz w:val="22"/>
          <w:szCs w:val="22"/>
        </w:rPr>
        <w:t xml:space="preserve">nnual </w:t>
      </w:r>
      <w:r w:rsidR="00417C16">
        <w:rPr>
          <w:rFonts w:ascii="Arial" w:hAnsi="Arial" w:cs="Arial"/>
          <w:sz w:val="22"/>
          <w:szCs w:val="22"/>
        </w:rPr>
        <w:t>r</w:t>
      </w:r>
      <w:r w:rsidRPr="00541BA3">
        <w:rPr>
          <w:rFonts w:ascii="Arial" w:hAnsi="Arial" w:cs="Arial"/>
          <w:sz w:val="22"/>
          <w:szCs w:val="22"/>
        </w:rPr>
        <w:t>eport</w:t>
      </w:r>
      <w:r w:rsidRPr="00541BA3" w:rsidR="00956D06">
        <w:rPr>
          <w:rFonts w:ascii="Arial" w:hAnsi="Arial" w:cs="Arial"/>
          <w:sz w:val="22"/>
          <w:szCs w:val="22"/>
        </w:rPr>
        <w:t xml:space="preserve"> </w:t>
      </w:r>
      <w:r w:rsidR="00417C16">
        <w:rPr>
          <w:rFonts w:ascii="Arial" w:hAnsi="Arial" w:cs="Arial"/>
          <w:sz w:val="22"/>
          <w:szCs w:val="22"/>
        </w:rPr>
        <w:t>(</w:t>
      </w:r>
      <w:r w:rsidRPr="00541BA3" w:rsidR="00956D06">
        <w:rPr>
          <w:rFonts w:ascii="Arial" w:hAnsi="Arial" w:cs="Arial"/>
          <w:sz w:val="22"/>
          <w:szCs w:val="22"/>
        </w:rPr>
        <w:t>FWS Form 3-</w:t>
      </w:r>
      <w:r w:rsidRPr="00541BA3" w:rsidR="00757433">
        <w:rPr>
          <w:rFonts w:ascii="Arial" w:hAnsi="Arial" w:cs="Arial"/>
          <w:sz w:val="22"/>
          <w:szCs w:val="22"/>
        </w:rPr>
        <w:t>2</w:t>
      </w:r>
      <w:r w:rsidRPr="00541BA3" w:rsidR="00546F78">
        <w:rPr>
          <w:rFonts w:ascii="Arial" w:hAnsi="Arial" w:cs="Arial"/>
          <w:sz w:val="22"/>
          <w:szCs w:val="22"/>
        </w:rPr>
        <w:t>436</w:t>
      </w:r>
      <w:r w:rsidR="00417C16">
        <w:rPr>
          <w:rFonts w:ascii="Arial" w:hAnsi="Arial" w:cs="Arial"/>
          <w:sz w:val="22"/>
          <w:szCs w:val="22"/>
        </w:rPr>
        <w:t>)</w:t>
      </w:r>
      <w:r w:rsidRPr="00541BA3">
        <w:rPr>
          <w:rFonts w:ascii="Arial" w:hAnsi="Arial" w:cs="Arial"/>
          <w:sz w:val="22"/>
          <w:szCs w:val="22"/>
        </w:rPr>
        <w:t xml:space="preserve">. </w:t>
      </w:r>
      <w:r w:rsidRPr="00541BA3" w:rsidR="005C1435">
        <w:rPr>
          <w:rFonts w:ascii="Arial" w:hAnsi="Arial" w:cs="Arial"/>
          <w:sz w:val="22"/>
          <w:szCs w:val="22"/>
        </w:rPr>
        <w:t xml:space="preserve">The </w:t>
      </w:r>
      <w:r w:rsidRPr="00541BA3" w:rsidR="00956D06">
        <w:rPr>
          <w:rFonts w:ascii="Arial" w:hAnsi="Arial" w:cs="Arial"/>
          <w:sz w:val="22"/>
          <w:szCs w:val="22"/>
        </w:rPr>
        <w:t xml:space="preserve">form </w:t>
      </w:r>
      <w:r w:rsidR="00417C16">
        <w:rPr>
          <w:rFonts w:ascii="Arial" w:hAnsi="Arial" w:cs="Arial"/>
          <w:sz w:val="22"/>
          <w:szCs w:val="22"/>
        </w:rPr>
        <w:t>is</w:t>
      </w:r>
      <w:r w:rsidRPr="00541BA3">
        <w:rPr>
          <w:rFonts w:ascii="Arial" w:hAnsi="Arial" w:cs="Arial"/>
          <w:sz w:val="22"/>
          <w:szCs w:val="22"/>
        </w:rPr>
        <w:t xml:space="preserve"> available on </w:t>
      </w:r>
      <w:r w:rsidRPr="00541BA3" w:rsidR="00770192">
        <w:rPr>
          <w:rFonts w:ascii="Arial" w:hAnsi="Arial" w:cs="Arial"/>
          <w:sz w:val="22"/>
          <w:szCs w:val="22"/>
        </w:rPr>
        <w:t xml:space="preserve">the Service’s </w:t>
      </w:r>
      <w:r w:rsidRPr="00541BA3">
        <w:rPr>
          <w:rFonts w:ascii="Arial" w:hAnsi="Arial" w:cs="Arial"/>
          <w:sz w:val="22"/>
          <w:szCs w:val="22"/>
        </w:rPr>
        <w:t>website in a fillable format</w:t>
      </w:r>
      <w:r w:rsidRPr="00541BA3" w:rsidR="007712E7">
        <w:rPr>
          <w:rFonts w:ascii="Arial" w:hAnsi="Arial" w:cs="Arial"/>
          <w:sz w:val="22"/>
          <w:szCs w:val="22"/>
        </w:rPr>
        <w:t xml:space="preserve"> (http://www.fws.gov/forms/)</w:t>
      </w:r>
      <w:r w:rsidRPr="00541BA3">
        <w:rPr>
          <w:rFonts w:ascii="Arial" w:hAnsi="Arial" w:cs="Arial"/>
          <w:sz w:val="22"/>
          <w:szCs w:val="22"/>
        </w:rPr>
        <w:t>. We will not require that respondents use the form, but they must submit the required information</w:t>
      </w:r>
      <w:r w:rsidR="00072B34">
        <w:rPr>
          <w:rFonts w:ascii="Arial" w:hAnsi="Arial" w:cs="Arial"/>
          <w:sz w:val="22"/>
          <w:szCs w:val="22"/>
        </w:rPr>
        <w:t xml:space="preserve"> (l</w:t>
      </w:r>
      <w:r w:rsidRPr="00072B34" w:rsidR="00072B34">
        <w:rPr>
          <w:rFonts w:ascii="Arial" w:hAnsi="Arial" w:cs="Arial"/>
          <w:sz w:val="22"/>
          <w:szCs w:val="22"/>
        </w:rPr>
        <w:t>arger entities often export from their own databases.</w:t>
      </w:r>
      <w:r w:rsidR="00072B34">
        <w:rPr>
          <w:rFonts w:ascii="Arial" w:hAnsi="Arial" w:cs="Arial"/>
          <w:sz w:val="22"/>
          <w:szCs w:val="22"/>
        </w:rPr>
        <w:t>)</w:t>
      </w:r>
      <w:r w:rsidRPr="00541BA3">
        <w:rPr>
          <w:rFonts w:ascii="Arial" w:hAnsi="Arial" w:cs="Arial"/>
          <w:sz w:val="22"/>
          <w:szCs w:val="22"/>
        </w:rPr>
        <w:t>.  Respondents may submit reports electronically by email</w:t>
      </w:r>
      <w:r w:rsidRPr="00541BA3" w:rsidR="004224E1">
        <w:rPr>
          <w:rFonts w:ascii="Arial" w:hAnsi="Arial" w:cs="Arial"/>
          <w:sz w:val="22"/>
          <w:szCs w:val="22"/>
        </w:rPr>
        <w:t xml:space="preserve">, </w:t>
      </w:r>
      <w:r w:rsidRPr="00541BA3">
        <w:rPr>
          <w:rFonts w:ascii="Arial" w:hAnsi="Arial" w:cs="Arial"/>
          <w:sz w:val="22"/>
          <w:szCs w:val="22"/>
        </w:rPr>
        <w:t>through the mail</w:t>
      </w:r>
      <w:r w:rsidRPr="00541BA3" w:rsidR="004224E1">
        <w:rPr>
          <w:rFonts w:ascii="Arial" w:hAnsi="Arial" w:cs="Arial"/>
          <w:sz w:val="22"/>
          <w:szCs w:val="22"/>
        </w:rPr>
        <w:t>, or via ePermits (see below)</w:t>
      </w:r>
      <w:r w:rsidRPr="00541BA3">
        <w:rPr>
          <w:rFonts w:ascii="Arial" w:hAnsi="Arial" w:cs="Arial"/>
          <w:sz w:val="22"/>
          <w:szCs w:val="22"/>
        </w:rPr>
        <w:t>.</w:t>
      </w:r>
      <w:r w:rsidRPr="00541BA3" w:rsidR="00956D06">
        <w:rPr>
          <w:rFonts w:ascii="Arial" w:hAnsi="Arial" w:cs="Arial"/>
          <w:sz w:val="22"/>
          <w:szCs w:val="22"/>
        </w:rPr>
        <w:t xml:space="preserve"> We anticipate</w:t>
      </w:r>
      <w:r w:rsidRPr="00541BA3">
        <w:rPr>
          <w:rFonts w:ascii="Arial" w:hAnsi="Arial" w:cs="Arial"/>
          <w:sz w:val="22"/>
          <w:szCs w:val="22"/>
        </w:rPr>
        <w:t xml:space="preserve"> the following electronic submissions</w:t>
      </w:r>
      <w:r w:rsidRPr="00541BA3" w:rsidR="005C1662">
        <w:rPr>
          <w:rFonts w:ascii="Arial" w:hAnsi="Arial" w:cs="Arial"/>
          <w:sz w:val="22"/>
          <w:szCs w:val="22"/>
        </w:rPr>
        <w:t xml:space="preserve"> of the Annual Report</w:t>
      </w:r>
      <w:r w:rsidRPr="00541BA3" w:rsidR="00370A3C">
        <w:rPr>
          <w:rFonts w:ascii="Arial" w:hAnsi="Arial" w:cs="Arial"/>
          <w:sz w:val="22"/>
          <w:szCs w:val="22"/>
        </w:rPr>
        <w:t xml:space="preserve"> (not </w:t>
      </w:r>
      <w:r w:rsidR="00E04BB9">
        <w:rPr>
          <w:rFonts w:ascii="Arial" w:hAnsi="Arial" w:cs="Arial"/>
          <w:sz w:val="22"/>
          <w:szCs w:val="22"/>
        </w:rPr>
        <w:t xml:space="preserve">via </w:t>
      </w:r>
      <w:r w:rsidRPr="00541BA3" w:rsidR="00370A3C">
        <w:rPr>
          <w:rFonts w:ascii="Arial" w:hAnsi="Arial" w:cs="Arial"/>
          <w:sz w:val="22"/>
          <w:szCs w:val="22"/>
        </w:rPr>
        <w:t>ePermits)</w:t>
      </w:r>
      <w:r w:rsidRPr="00541BA3">
        <w:rPr>
          <w:rFonts w:ascii="Arial" w:hAnsi="Arial" w:cs="Arial"/>
          <w:sz w:val="22"/>
          <w:szCs w:val="22"/>
        </w:rPr>
        <w:t>:</w:t>
      </w:r>
    </w:p>
    <w:p w:rsidR="00370A3C" w:rsidRPr="00541BA3" w:rsidP="00956D06" w14:paraId="2445E0A6" w14:textId="77777777">
      <w:pPr>
        <w:tabs>
          <w:tab w:val="left" w:pos="360"/>
          <w:tab w:val="left" w:pos="720"/>
        </w:tabs>
        <w:rPr>
          <w:rFonts w:ascii="Arial" w:hAnsi="Arial" w:cs="Arial"/>
          <w:sz w:val="22"/>
          <w:szCs w:val="22"/>
        </w:rPr>
      </w:pPr>
    </w:p>
    <w:p w:rsidR="00E23236" w:rsidRPr="00541BA3" w:rsidP="00E23236" w14:paraId="36A84FA2" w14:textId="4931C67B">
      <w:pPr>
        <w:pStyle w:val="ListParagraph"/>
        <w:numPr>
          <w:ilvl w:val="0"/>
          <w:numId w:val="23"/>
        </w:numPr>
        <w:tabs>
          <w:tab w:val="left" w:pos="360"/>
          <w:tab w:val="left" w:pos="720"/>
        </w:tabs>
        <w:rPr>
          <w:rFonts w:ascii="Arial" w:hAnsi="Arial" w:cs="Arial"/>
          <w:sz w:val="22"/>
          <w:szCs w:val="22"/>
        </w:rPr>
      </w:pPr>
      <w:r w:rsidRPr="00541BA3">
        <w:rPr>
          <w:rFonts w:ascii="Arial" w:hAnsi="Arial" w:cs="Arial"/>
          <w:sz w:val="22"/>
          <w:szCs w:val="22"/>
        </w:rPr>
        <w:t xml:space="preserve">Individuals and private sector categories – 50% </w:t>
      </w:r>
    </w:p>
    <w:p w:rsidR="00E23236" w:rsidRPr="00541BA3" w:rsidP="00E23236" w14:paraId="72218394" w14:textId="3993B670">
      <w:pPr>
        <w:pStyle w:val="ListParagraph"/>
        <w:numPr>
          <w:ilvl w:val="0"/>
          <w:numId w:val="23"/>
        </w:numPr>
        <w:tabs>
          <w:tab w:val="left" w:pos="360"/>
          <w:tab w:val="left" w:pos="720"/>
        </w:tabs>
        <w:rPr>
          <w:rFonts w:ascii="Arial" w:hAnsi="Arial" w:cs="Arial"/>
          <w:sz w:val="22"/>
          <w:szCs w:val="22"/>
        </w:rPr>
      </w:pPr>
      <w:r w:rsidRPr="00541BA3">
        <w:rPr>
          <w:rFonts w:ascii="Arial" w:hAnsi="Arial" w:cs="Arial"/>
          <w:sz w:val="22"/>
          <w:szCs w:val="22"/>
        </w:rPr>
        <w:t xml:space="preserve">Government category </w:t>
      </w:r>
      <w:r w:rsidRPr="00541BA3" w:rsidR="009669BD">
        <w:rPr>
          <w:rFonts w:ascii="Arial" w:hAnsi="Arial" w:cs="Arial"/>
          <w:sz w:val="22"/>
          <w:szCs w:val="22"/>
        </w:rPr>
        <w:t>–</w:t>
      </w:r>
      <w:r w:rsidRPr="00541BA3">
        <w:rPr>
          <w:rFonts w:ascii="Arial" w:hAnsi="Arial" w:cs="Arial"/>
          <w:sz w:val="22"/>
          <w:szCs w:val="22"/>
        </w:rPr>
        <w:t xml:space="preserve"> 75% </w:t>
      </w:r>
      <w:r w:rsidRPr="00541BA3" w:rsidR="009669BD">
        <w:rPr>
          <w:rFonts w:ascii="Arial" w:hAnsi="Arial" w:cs="Arial"/>
          <w:sz w:val="22"/>
          <w:szCs w:val="22"/>
        </w:rPr>
        <w:t xml:space="preserve"> </w:t>
      </w:r>
    </w:p>
    <w:p w:rsidR="00757433" w:rsidRPr="00541BA3" w:rsidP="00770192" w14:paraId="67285B7D" w14:textId="588E2EC0">
      <w:pPr>
        <w:tabs>
          <w:tab w:val="left" w:pos="360"/>
          <w:tab w:val="left" w:pos="720"/>
        </w:tabs>
        <w:rPr>
          <w:rFonts w:ascii="Arial" w:hAnsi="Arial" w:cs="Arial"/>
          <w:sz w:val="22"/>
          <w:szCs w:val="22"/>
        </w:rPr>
      </w:pPr>
    </w:p>
    <w:p w:rsidR="00835B8F" w:rsidRPr="00541BA3" w:rsidP="00835B8F" w14:paraId="0190C6D0" w14:textId="572D4763">
      <w:pPr>
        <w:pStyle w:val="BodyText"/>
        <w:tabs>
          <w:tab w:val="left" w:pos="360"/>
        </w:tabs>
        <w:ind w:right="134"/>
      </w:pPr>
      <w:r w:rsidRPr="00541BA3">
        <w:rPr>
          <w:i/>
          <w:u w:val="single"/>
        </w:rPr>
        <w:t>ePermits</w:t>
      </w:r>
      <w:r w:rsidRPr="00541BA3">
        <w:t xml:space="preserve"> – We </w:t>
      </w:r>
      <w:r w:rsidR="007116AA">
        <w:t xml:space="preserve">continue to develop our </w:t>
      </w:r>
      <w:r w:rsidRPr="00541BA3">
        <w:t>automated permit application system, referred to as “ePermits.”  ePermits allow</w:t>
      </w:r>
      <w:r w:rsidR="00C83EEA">
        <w:t>s</w:t>
      </w:r>
      <w:r w:rsidRPr="00541BA3">
        <w:t xml:space="preserve"> the agency to move towards a streamlined permitting process to more significantly reduce the information collection burden on the public, particularly small businesses. Public burden reduction is a priority for the Service; the Assistant Secretary for Fish, Wildlife, and Parks; and senior leadership at the Department of the Interior. The intent of ePermits is to fully automate the permitting process to improve the customer experience and to reduce time burden on respondents. This system enhance</w:t>
      </w:r>
      <w:r w:rsidR="001F1EFF">
        <w:t>s</w:t>
      </w:r>
      <w:r w:rsidRPr="00541BA3">
        <w:t xml:space="preserve"> the user experience by allowing users to enter data from any device that has Internet access, including </w:t>
      </w:r>
      <w:r w:rsidR="00CE7435">
        <w:t>PCs</w:t>
      </w:r>
      <w:r w:rsidRPr="00541BA3">
        <w:t>, tablets, and smartphones. It also link</w:t>
      </w:r>
      <w:r w:rsidR="001F1EFF">
        <w:t>s</w:t>
      </w:r>
      <w:r w:rsidRPr="00541BA3">
        <w:t xml:space="preserve"> the permit applicant to the Pay.gov system for payment of any associated permit application fees.  </w:t>
      </w:r>
    </w:p>
    <w:p w:rsidR="00835B8F" w:rsidRPr="00541BA3" w:rsidP="00835B8F" w14:paraId="46B833BA" w14:textId="77777777">
      <w:pPr>
        <w:rPr>
          <w:rFonts w:ascii="Arial" w:hAnsi="Arial" w:cs="Arial"/>
          <w:sz w:val="22"/>
          <w:szCs w:val="22"/>
        </w:rPr>
      </w:pPr>
    </w:p>
    <w:p w:rsidR="00835B8F" w:rsidRPr="00541BA3" w:rsidP="00835B8F" w14:paraId="23A54F79" w14:textId="1E8742DF">
      <w:pPr>
        <w:rPr>
          <w:rFonts w:ascii="Arial" w:hAnsi="Arial" w:cs="Arial"/>
          <w:sz w:val="22"/>
          <w:szCs w:val="22"/>
        </w:rPr>
      </w:pPr>
      <w:r w:rsidRPr="00541BA3">
        <w:rPr>
          <w:rFonts w:ascii="Arial" w:hAnsi="Arial" w:cs="Arial"/>
          <w:sz w:val="22"/>
          <w:szCs w:val="22"/>
        </w:rPr>
        <w:t xml:space="preserve">We also plan to eliminate the necessity for physical mail-in applications and associated reporting requirements (though this will remain an option for those who either don’t have access to the internet or prefer to submit forms manually), thus further reducing the burden on the public. With ePermits, an applicant </w:t>
      </w:r>
      <w:r w:rsidR="00521C24">
        <w:rPr>
          <w:rFonts w:ascii="Arial" w:hAnsi="Arial" w:cs="Arial"/>
          <w:sz w:val="22"/>
          <w:szCs w:val="22"/>
        </w:rPr>
        <w:t xml:space="preserve">can </w:t>
      </w:r>
      <w:r w:rsidRPr="00541BA3">
        <w:rPr>
          <w:rFonts w:ascii="Arial" w:hAnsi="Arial" w:cs="Arial"/>
          <w:sz w:val="22"/>
          <w:szCs w:val="22"/>
        </w:rPr>
        <w:t xml:space="preserve">establish an account, apply for multiple permits through a single interface, and track all their applications, permits and permit-related actions as well as all communications between Service staff and the permittee/applicant within the same interface, significantly reducing the burden on the government to process these applications and manage permit-related actions.  </w:t>
      </w:r>
    </w:p>
    <w:p w:rsidR="00356F28" w:rsidP="00521C24" w14:paraId="340A5B9F" w14:textId="69AF70BF">
      <w:pPr>
        <w:widowControl/>
        <w:tabs>
          <w:tab w:val="left" w:pos="360"/>
          <w:tab w:val="left" w:pos="720"/>
        </w:tabs>
        <w:rPr>
          <w:rFonts w:ascii="Arial" w:hAnsi="Arial" w:cs="Arial"/>
          <w:b/>
          <w:bCs/>
          <w:sz w:val="22"/>
          <w:szCs w:val="22"/>
        </w:rPr>
      </w:pPr>
    </w:p>
    <w:p w:rsidR="00A44F0E" w:rsidRPr="00CF5C67" w:rsidP="00A44F0E" w14:paraId="7F3BEFFA" w14:textId="626FE288">
      <w:pPr>
        <w:pStyle w:val="BodyText"/>
        <w:tabs>
          <w:tab w:val="left" w:pos="360"/>
        </w:tabs>
        <w:ind w:right="113"/>
      </w:pPr>
      <w:r w:rsidRPr="00CF5C67">
        <w:rPr>
          <w:i/>
          <w:u w:val="single"/>
        </w:rPr>
        <w:t>Geese Requirements</w:t>
      </w:r>
      <w:r w:rsidRPr="00CF5C67">
        <w:t xml:space="preserve"> – Participating States/Tribes develop their own methodology for collecting information for the light goose conservation order. States may submit the information electronically via email. Allowing States/Tribes to submit their reports electronically reduces administrative burden to respondents and the Federal government. We currently summarize data collected for all three Flyways that harvest light geese. Tables of summarized data are provided to participating States. We estimate that 5% of individuals/households and 80% of State/Tribal governments will utilize electronic submission.</w:t>
      </w:r>
    </w:p>
    <w:p w:rsidR="00A44F0E" w:rsidRPr="00CF5C67" w:rsidP="00A44F0E" w14:paraId="3972369E" w14:textId="77777777">
      <w:pPr>
        <w:pStyle w:val="BodyText"/>
        <w:tabs>
          <w:tab w:val="left" w:pos="360"/>
        </w:tabs>
        <w:ind w:right="113"/>
      </w:pPr>
    </w:p>
    <w:p w:rsidR="00A44F0E" w:rsidRPr="00CF5C67" w:rsidP="00A44F0E" w14:paraId="6DA61B58" w14:textId="7BDDF664">
      <w:pPr>
        <w:pStyle w:val="BodyText"/>
        <w:tabs>
          <w:tab w:val="left" w:pos="360"/>
        </w:tabs>
        <w:ind w:right="113"/>
      </w:pPr>
      <w:r w:rsidRPr="00CF5C67">
        <w:t>We have an electronic registration and reporting website (</w:t>
      </w:r>
      <w:hyperlink r:id="rId6" w:history="1">
        <w:r w:rsidRPr="00CF5C67">
          <w:rPr>
            <w:rStyle w:val="Hyperlink"/>
            <w:rFonts w:cs="Arial"/>
          </w:rPr>
          <w:t>https://epermits.fws.gov/eRCGR</w:t>
        </w:r>
      </w:hyperlink>
      <w:r w:rsidRPr="00CF5C67">
        <w:t>) for landowners operating under the nest and egg depredation order (50 CFR 21.50) as the sole information collection method. All phases of the site development are complete, including summaries of the data collected, which are available to the general public on the site’s login page.  For all other activities associated with this ICR, we accept responses electronically (email), by fax, or by regular mail. We anticipate receiving nearly 100% of responses electronically.</w:t>
      </w:r>
    </w:p>
    <w:p w:rsidR="00A44F0E" w:rsidRPr="00CF5C67" w:rsidP="00A44F0E" w14:paraId="1873F7E8" w14:textId="77777777">
      <w:pPr>
        <w:pStyle w:val="BodyText"/>
        <w:tabs>
          <w:tab w:val="left" w:pos="360"/>
        </w:tabs>
        <w:ind w:right="113"/>
      </w:pPr>
    </w:p>
    <w:p w:rsidR="0029378A" w:rsidRPr="00541BA3" w:rsidP="00956D06" w14:paraId="51065CC6" w14:textId="77777777">
      <w:pPr>
        <w:tabs>
          <w:tab w:val="left" w:pos="360"/>
          <w:tab w:val="left" w:pos="720"/>
        </w:tabs>
        <w:rPr>
          <w:rFonts w:ascii="Arial" w:hAnsi="Arial" w:cs="Arial"/>
          <w:b/>
          <w:sz w:val="22"/>
          <w:szCs w:val="22"/>
        </w:rPr>
      </w:pPr>
      <w:r w:rsidRPr="00541BA3">
        <w:rPr>
          <w:rFonts w:ascii="Arial" w:hAnsi="Arial" w:cs="Arial"/>
          <w:b/>
          <w:sz w:val="22"/>
          <w:szCs w:val="22"/>
        </w:rPr>
        <w:t>4.</w:t>
      </w:r>
      <w:r w:rsidRPr="00541BA3">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B02D69" w:rsidRPr="00541BA3" w:rsidP="00956D06" w14:paraId="2D62B040" w14:textId="77777777">
      <w:pPr>
        <w:keepNext/>
        <w:widowControl/>
        <w:tabs>
          <w:tab w:val="left" w:pos="360"/>
          <w:tab w:val="left" w:pos="720"/>
        </w:tabs>
        <w:rPr>
          <w:rFonts w:ascii="Arial" w:hAnsi="Arial" w:cs="Arial"/>
          <w:sz w:val="22"/>
          <w:szCs w:val="22"/>
        </w:rPr>
      </w:pPr>
    </w:p>
    <w:p w:rsidR="00913659" w:rsidRPr="00541BA3" w:rsidP="00956D06" w14:paraId="3E1042F8" w14:textId="77777777">
      <w:pPr>
        <w:widowControl/>
        <w:tabs>
          <w:tab w:val="left" w:pos="360"/>
          <w:tab w:val="left" w:pos="720"/>
        </w:tabs>
        <w:rPr>
          <w:rFonts w:ascii="Arial" w:hAnsi="Arial" w:cs="Arial"/>
          <w:sz w:val="22"/>
          <w:szCs w:val="22"/>
        </w:rPr>
      </w:pPr>
      <w:r w:rsidRPr="00541BA3">
        <w:rPr>
          <w:rFonts w:ascii="Arial" w:hAnsi="Arial" w:cs="Arial"/>
          <w:sz w:val="22"/>
          <w:szCs w:val="22"/>
        </w:rPr>
        <w:t>No other agency has the authority to regulate take of migratory birds, and the information we propose to collect is not being gathered elsewhere.</w:t>
      </w:r>
    </w:p>
    <w:p w:rsidR="00DE0D1F" w:rsidRPr="00541BA3" w:rsidP="00956D06" w14:paraId="10E5F505" w14:textId="77777777">
      <w:pPr>
        <w:widowControl/>
        <w:tabs>
          <w:tab w:val="left" w:pos="360"/>
          <w:tab w:val="left" w:pos="720"/>
        </w:tabs>
        <w:ind w:left="360" w:hanging="360"/>
        <w:rPr>
          <w:rFonts w:ascii="Arial" w:hAnsi="Arial" w:cs="Arial"/>
          <w:sz w:val="22"/>
          <w:szCs w:val="22"/>
        </w:rPr>
      </w:pPr>
    </w:p>
    <w:p w:rsidR="0029378A" w:rsidRPr="00541BA3" w:rsidP="00956D06" w14:paraId="407AFF40" w14:textId="77777777">
      <w:pPr>
        <w:tabs>
          <w:tab w:val="left" w:pos="360"/>
          <w:tab w:val="left" w:pos="720"/>
        </w:tabs>
        <w:rPr>
          <w:rFonts w:ascii="Arial" w:hAnsi="Arial" w:cs="Arial"/>
          <w:b/>
          <w:sz w:val="22"/>
          <w:szCs w:val="22"/>
        </w:rPr>
      </w:pPr>
      <w:r w:rsidRPr="00541BA3">
        <w:rPr>
          <w:rFonts w:ascii="Arial" w:hAnsi="Arial" w:cs="Arial"/>
          <w:b/>
          <w:sz w:val="22"/>
          <w:szCs w:val="22"/>
        </w:rPr>
        <w:t>5.</w:t>
      </w:r>
      <w:r w:rsidRPr="00541BA3">
        <w:rPr>
          <w:rFonts w:ascii="Arial" w:hAnsi="Arial" w:cs="Arial"/>
          <w:b/>
          <w:sz w:val="22"/>
          <w:szCs w:val="22"/>
        </w:rPr>
        <w:tab/>
        <w:t>If the collection of information impacts small businesses or other small entities, describe any methods used to minimize burden.</w:t>
      </w:r>
    </w:p>
    <w:p w:rsidR="00150437" w:rsidRPr="00541BA3" w:rsidP="00956D06" w14:paraId="4478278A" w14:textId="77777777">
      <w:pPr>
        <w:keepNext/>
        <w:widowControl/>
        <w:tabs>
          <w:tab w:val="left" w:pos="360"/>
          <w:tab w:val="left" w:pos="720"/>
        </w:tabs>
        <w:rPr>
          <w:rFonts w:ascii="Arial" w:hAnsi="Arial" w:cs="Arial"/>
          <w:sz w:val="22"/>
          <w:szCs w:val="22"/>
        </w:rPr>
      </w:pPr>
    </w:p>
    <w:p w:rsidR="004A71DD" w:rsidRPr="00541BA3" w:rsidP="00956D06" w14:paraId="5091A123" w14:textId="77777777">
      <w:pPr>
        <w:widowControl/>
        <w:tabs>
          <w:tab w:val="left" w:pos="360"/>
          <w:tab w:val="left" w:pos="720"/>
        </w:tabs>
        <w:rPr>
          <w:rFonts w:ascii="Arial" w:hAnsi="Arial" w:cs="Arial"/>
          <w:sz w:val="22"/>
          <w:szCs w:val="22"/>
        </w:rPr>
      </w:pPr>
      <w:r w:rsidRPr="00541BA3">
        <w:rPr>
          <w:rFonts w:ascii="Arial" w:hAnsi="Arial" w:cs="Arial"/>
          <w:sz w:val="22"/>
          <w:szCs w:val="22"/>
        </w:rPr>
        <w:t>T</w:t>
      </w:r>
      <w:r w:rsidRPr="00541BA3" w:rsidR="00D042EB">
        <w:rPr>
          <w:rFonts w:ascii="Arial" w:hAnsi="Arial" w:cs="Arial"/>
          <w:sz w:val="22"/>
          <w:szCs w:val="22"/>
        </w:rPr>
        <w:t xml:space="preserve">his collection </w:t>
      </w:r>
      <w:r w:rsidRPr="00541BA3">
        <w:rPr>
          <w:rFonts w:ascii="Arial" w:hAnsi="Arial" w:cs="Arial"/>
          <w:sz w:val="22"/>
          <w:szCs w:val="22"/>
        </w:rPr>
        <w:t>will not have</w:t>
      </w:r>
      <w:r w:rsidRPr="00541BA3" w:rsidR="00D042EB">
        <w:rPr>
          <w:rFonts w:ascii="Arial" w:hAnsi="Arial" w:cs="Arial"/>
          <w:sz w:val="22"/>
          <w:szCs w:val="22"/>
        </w:rPr>
        <w:t xml:space="preserve"> a significant impact on small entities.  We collect only the minimum information necessary to manage these migratory birds.</w:t>
      </w:r>
    </w:p>
    <w:p w:rsidR="00913659" w:rsidRPr="00541BA3" w:rsidP="00956D06" w14:paraId="7DDFAAE8" w14:textId="77777777">
      <w:pPr>
        <w:widowControl/>
        <w:tabs>
          <w:tab w:val="left" w:pos="360"/>
          <w:tab w:val="left" w:pos="720"/>
        </w:tabs>
        <w:rPr>
          <w:rFonts w:ascii="Arial" w:hAnsi="Arial" w:cs="Arial"/>
          <w:sz w:val="22"/>
          <w:szCs w:val="22"/>
        </w:rPr>
      </w:pPr>
    </w:p>
    <w:p w:rsidR="0029378A" w:rsidRPr="00541BA3" w:rsidP="00956D06" w14:paraId="78597670" w14:textId="77777777">
      <w:pPr>
        <w:tabs>
          <w:tab w:val="left" w:pos="360"/>
          <w:tab w:val="left" w:pos="720"/>
        </w:tabs>
        <w:rPr>
          <w:rFonts w:ascii="Arial" w:hAnsi="Arial" w:cs="Arial"/>
          <w:b/>
          <w:sz w:val="22"/>
          <w:szCs w:val="22"/>
        </w:rPr>
      </w:pPr>
      <w:r w:rsidRPr="00541BA3">
        <w:rPr>
          <w:rFonts w:ascii="Arial" w:hAnsi="Arial" w:cs="Arial"/>
          <w:b/>
          <w:sz w:val="22"/>
          <w:szCs w:val="22"/>
        </w:rPr>
        <w:t>6.</w:t>
      </w:r>
      <w:r w:rsidRPr="00541BA3">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150437" w:rsidRPr="00541BA3" w:rsidP="00956D06" w14:paraId="5B20B247" w14:textId="77777777">
      <w:pPr>
        <w:keepNext/>
        <w:widowControl/>
        <w:tabs>
          <w:tab w:val="left" w:pos="360"/>
          <w:tab w:val="left" w:pos="720"/>
        </w:tabs>
        <w:rPr>
          <w:rFonts w:ascii="Arial" w:hAnsi="Arial" w:cs="Arial"/>
          <w:sz w:val="22"/>
          <w:szCs w:val="22"/>
        </w:rPr>
      </w:pPr>
    </w:p>
    <w:p w:rsidR="009521DD" w:rsidRPr="00541BA3" w:rsidP="00956D06" w14:paraId="10644109" w14:textId="60F2FCB5">
      <w:pPr>
        <w:widowControl/>
        <w:tabs>
          <w:tab w:val="left" w:pos="360"/>
          <w:tab w:val="left" w:pos="720"/>
        </w:tabs>
        <w:rPr>
          <w:rFonts w:ascii="Arial" w:hAnsi="Arial" w:cs="Arial"/>
          <w:sz w:val="22"/>
          <w:szCs w:val="22"/>
        </w:rPr>
      </w:pPr>
      <w:r w:rsidRPr="00541BA3">
        <w:rPr>
          <w:rFonts w:ascii="Arial" w:hAnsi="Arial" w:cs="Arial"/>
          <w:sz w:val="22"/>
          <w:szCs w:val="22"/>
        </w:rPr>
        <w:t xml:space="preserve">Not collecting the information would </w:t>
      </w:r>
      <w:r w:rsidRPr="00541BA3" w:rsidR="00DE0D1F">
        <w:rPr>
          <w:rFonts w:ascii="Arial" w:hAnsi="Arial" w:cs="Arial"/>
          <w:sz w:val="22"/>
          <w:szCs w:val="22"/>
        </w:rPr>
        <w:t xml:space="preserve">not </w:t>
      </w:r>
      <w:r w:rsidRPr="00541BA3">
        <w:rPr>
          <w:rFonts w:ascii="Arial" w:hAnsi="Arial" w:cs="Arial"/>
          <w:sz w:val="22"/>
          <w:szCs w:val="22"/>
        </w:rPr>
        <w:t xml:space="preserve">affect </w:t>
      </w:r>
      <w:r w:rsidRPr="00541BA3" w:rsidR="00471DDF">
        <w:rPr>
          <w:rFonts w:ascii="Arial" w:hAnsi="Arial" w:cs="Arial"/>
          <w:sz w:val="22"/>
          <w:szCs w:val="22"/>
        </w:rPr>
        <w:t>the depredation order</w:t>
      </w:r>
      <w:r w:rsidRPr="00541BA3">
        <w:rPr>
          <w:rFonts w:ascii="Arial" w:hAnsi="Arial" w:cs="Arial"/>
          <w:sz w:val="22"/>
          <w:szCs w:val="22"/>
        </w:rPr>
        <w:t xml:space="preserve">.  However, we need the information to assess </w:t>
      </w:r>
      <w:r w:rsidRPr="00541BA3" w:rsidR="005B3E73">
        <w:rPr>
          <w:rFonts w:ascii="Arial" w:hAnsi="Arial" w:cs="Arial"/>
          <w:sz w:val="22"/>
          <w:szCs w:val="22"/>
        </w:rPr>
        <w:t xml:space="preserve">the </w:t>
      </w:r>
      <w:r w:rsidRPr="00541BA3">
        <w:rPr>
          <w:rFonts w:ascii="Arial" w:hAnsi="Arial" w:cs="Arial"/>
          <w:sz w:val="22"/>
          <w:szCs w:val="22"/>
        </w:rPr>
        <w:t>take</w:t>
      </w:r>
      <w:r w:rsidRPr="00541BA3" w:rsidR="005B3E73">
        <w:rPr>
          <w:rFonts w:ascii="Arial" w:hAnsi="Arial" w:cs="Arial"/>
          <w:sz w:val="22"/>
          <w:szCs w:val="22"/>
        </w:rPr>
        <w:t xml:space="preserve"> </w:t>
      </w:r>
      <w:r w:rsidRPr="00541BA3" w:rsidR="00A86DCA">
        <w:rPr>
          <w:rFonts w:ascii="Arial" w:hAnsi="Arial" w:cs="Arial"/>
          <w:sz w:val="22"/>
          <w:szCs w:val="22"/>
        </w:rPr>
        <w:t>on the species included under this depredation order and determine if some species should be removed from this order</w:t>
      </w:r>
      <w:r w:rsidRPr="00541BA3" w:rsidR="005B3E73">
        <w:rPr>
          <w:rFonts w:ascii="Arial" w:hAnsi="Arial" w:cs="Arial"/>
          <w:sz w:val="22"/>
          <w:szCs w:val="22"/>
        </w:rPr>
        <w:t xml:space="preserve">.  </w:t>
      </w:r>
    </w:p>
    <w:p w:rsidR="00423226" w:rsidRPr="00541BA3" w:rsidP="00956D06" w14:paraId="711FB7AE" w14:textId="77777777">
      <w:pPr>
        <w:widowControl/>
        <w:tabs>
          <w:tab w:val="left" w:pos="360"/>
          <w:tab w:val="left" w:pos="720"/>
        </w:tabs>
        <w:rPr>
          <w:rFonts w:ascii="Arial" w:hAnsi="Arial" w:cs="Arial"/>
          <w:sz w:val="22"/>
          <w:szCs w:val="22"/>
        </w:rPr>
      </w:pPr>
    </w:p>
    <w:p w:rsidR="0029378A" w:rsidRPr="00541BA3" w:rsidP="00956D06" w14:paraId="6F632707" w14:textId="77777777">
      <w:pPr>
        <w:tabs>
          <w:tab w:val="left" w:pos="360"/>
          <w:tab w:val="left" w:pos="720"/>
        </w:tabs>
        <w:rPr>
          <w:rFonts w:ascii="Arial" w:hAnsi="Arial" w:cs="Arial"/>
          <w:b/>
          <w:sz w:val="22"/>
          <w:szCs w:val="22"/>
        </w:rPr>
      </w:pPr>
      <w:r w:rsidRPr="00541BA3">
        <w:rPr>
          <w:rFonts w:ascii="Arial" w:hAnsi="Arial" w:cs="Arial"/>
          <w:b/>
          <w:sz w:val="22"/>
          <w:szCs w:val="22"/>
        </w:rPr>
        <w:t>7.</w:t>
      </w:r>
      <w:r w:rsidRPr="00541BA3">
        <w:rPr>
          <w:rFonts w:ascii="Arial" w:hAnsi="Arial" w:cs="Arial"/>
          <w:b/>
          <w:sz w:val="22"/>
          <w:szCs w:val="22"/>
        </w:rPr>
        <w:tab/>
        <w:t>Explain any special circumstances that would cause an information collection to be conducted in a manner:</w:t>
      </w:r>
    </w:p>
    <w:p w:rsidR="0029378A" w:rsidRPr="00541BA3" w:rsidP="00956D06" w14:paraId="49DD2157"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respondents to report information to the agency more often than quarterly;</w:t>
      </w:r>
    </w:p>
    <w:p w:rsidR="0029378A" w:rsidRPr="00541BA3" w:rsidP="00956D06" w14:paraId="4354F2BA"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respondents to prepare a written response to a collection of information in fewer than 30 days after receipt of it;</w:t>
      </w:r>
    </w:p>
    <w:p w:rsidR="0029378A" w:rsidRPr="00541BA3" w:rsidP="00956D06" w14:paraId="2CF0A788"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respondents to submit more than an original and two copies of any document;</w:t>
      </w:r>
    </w:p>
    <w:p w:rsidR="0029378A" w:rsidRPr="00541BA3" w:rsidP="00956D06" w14:paraId="2757DDB5"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respondents to retain records, other than health, medical, government contract, grant-in-aid, or tax records, for more than three years;</w:t>
      </w:r>
    </w:p>
    <w:p w:rsidR="0029378A" w:rsidRPr="00541BA3" w:rsidP="00956D06" w14:paraId="70E11F4D"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in connection with a statistical survey that is not designed to produce valid and reliable results that can be generalized to the universe of study;</w:t>
      </w:r>
    </w:p>
    <w:p w:rsidR="0029378A" w:rsidRPr="00541BA3" w:rsidP="00956D06" w14:paraId="077AAFCF"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the use of a statistical data classification that has not been reviewed and approved by OMB;</w:t>
      </w:r>
    </w:p>
    <w:p w:rsidR="0029378A" w:rsidRPr="00541BA3" w:rsidP="00956D06" w14:paraId="08B73BCB" w14:textId="19E82298">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that includes a pledge of confidentiality that is not supported by authority established in statute or regulation, tht is not supported by disclosure and data security policies that are consistent with the pledge, or which unnecessarily impedes sharing of data with other agencies for compatible confidential use; or</w:t>
      </w:r>
    </w:p>
    <w:p w:rsidR="0029378A" w:rsidRPr="00541BA3" w:rsidP="00956D06" w14:paraId="787D98EF" w14:textId="77777777">
      <w:pPr>
        <w:tabs>
          <w:tab w:val="left" w:pos="360"/>
          <w:tab w:val="left" w:pos="720"/>
        </w:tabs>
        <w:ind w:left="720" w:hanging="720"/>
        <w:rPr>
          <w:rFonts w:ascii="Arial" w:hAnsi="Arial" w:cs="Arial"/>
          <w:sz w:val="22"/>
          <w:szCs w:val="22"/>
        </w:rPr>
      </w:pPr>
      <w:r w:rsidRPr="00541BA3">
        <w:rPr>
          <w:rFonts w:ascii="Arial" w:hAnsi="Arial" w:cs="Arial"/>
          <w:b/>
          <w:sz w:val="22"/>
          <w:szCs w:val="22"/>
        </w:rPr>
        <w:tab/>
        <w:t>*</w:t>
      </w:r>
      <w:r w:rsidRPr="00541BA3">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29378A" w:rsidRPr="00541BA3" w:rsidP="00956D06" w14:paraId="0560FFE4" w14:textId="77777777">
      <w:pPr>
        <w:tabs>
          <w:tab w:val="left" w:pos="360"/>
          <w:tab w:val="left" w:pos="720"/>
        </w:tabs>
        <w:rPr>
          <w:rFonts w:ascii="Arial" w:hAnsi="Arial" w:cs="Arial"/>
          <w:sz w:val="22"/>
          <w:szCs w:val="22"/>
        </w:rPr>
      </w:pPr>
    </w:p>
    <w:p w:rsidR="00610501" w:rsidRPr="00541BA3" w:rsidP="00610501" w14:paraId="1907904F" w14:textId="30C39361">
      <w:pPr>
        <w:widowControl/>
        <w:tabs>
          <w:tab w:val="left" w:pos="360"/>
          <w:tab w:val="left" w:pos="720"/>
        </w:tabs>
        <w:rPr>
          <w:rFonts w:ascii="Arial" w:hAnsi="Arial" w:cs="Arial"/>
          <w:sz w:val="22"/>
          <w:szCs w:val="22"/>
        </w:rPr>
      </w:pPr>
      <w:r>
        <w:rPr>
          <w:rFonts w:ascii="Arial" w:hAnsi="Arial" w:cs="Arial"/>
          <w:sz w:val="22"/>
          <w:szCs w:val="22"/>
        </w:rPr>
        <w:t>Other than the items listed below, t</w:t>
      </w:r>
      <w:r w:rsidRPr="00541BA3">
        <w:rPr>
          <w:rFonts w:ascii="Arial" w:hAnsi="Arial" w:cs="Arial"/>
          <w:sz w:val="22"/>
          <w:szCs w:val="22"/>
        </w:rPr>
        <w:t>here are no other circumstances that require us to collect the information in a manner inconsistent with OMB guidelines</w:t>
      </w:r>
      <w:r w:rsidR="001B4F65">
        <w:rPr>
          <w:rFonts w:ascii="Arial" w:hAnsi="Arial" w:cs="Arial"/>
          <w:sz w:val="22"/>
          <w:szCs w:val="22"/>
        </w:rPr>
        <w:t>:</w:t>
      </w:r>
    </w:p>
    <w:p w:rsidR="00610501" w:rsidRPr="00541BA3" w:rsidP="00610501" w14:paraId="5237F5D3" w14:textId="77777777">
      <w:pPr>
        <w:widowControl/>
        <w:tabs>
          <w:tab w:val="left" w:pos="360"/>
          <w:tab w:val="left" w:pos="720"/>
        </w:tabs>
        <w:rPr>
          <w:rFonts w:ascii="Arial" w:hAnsi="Arial" w:cs="Arial"/>
          <w:sz w:val="22"/>
          <w:szCs w:val="22"/>
        </w:rPr>
      </w:pPr>
    </w:p>
    <w:p w:rsidR="001B4F65" w:rsidRPr="009436A2" w:rsidP="009436A2" w14:paraId="52386A07" w14:textId="361F7C95">
      <w:pPr>
        <w:pStyle w:val="ListParagraph"/>
        <w:widowControl/>
        <w:numPr>
          <w:ilvl w:val="0"/>
          <w:numId w:val="36"/>
        </w:numPr>
        <w:tabs>
          <w:tab w:val="left" w:pos="360"/>
          <w:tab w:val="left" w:pos="720"/>
        </w:tabs>
        <w:rPr>
          <w:rFonts w:ascii="Arial" w:hAnsi="Arial" w:cs="Arial"/>
          <w:sz w:val="22"/>
          <w:szCs w:val="22"/>
        </w:rPr>
      </w:pPr>
      <w:r w:rsidRPr="001B4F65">
        <w:rPr>
          <w:rFonts w:ascii="Arial" w:hAnsi="Arial" w:cs="Arial"/>
          <w:sz w:val="22"/>
          <w:szCs w:val="22"/>
        </w:rPr>
        <w:t>Persons and entities operating under</w:t>
      </w:r>
      <w:r w:rsidR="00AE714E">
        <w:rPr>
          <w:rFonts w:ascii="Arial" w:hAnsi="Arial" w:cs="Arial"/>
          <w:sz w:val="22"/>
          <w:szCs w:val="22"/>
        </w:rPr>
        <w:t xml:space="preserve"> depredation and control</w:t>
      </w:r>
      <w:r w:rsidRPr="001B4F65">
        <w:rPr>
          <w:rFonts w:ascii="Arial" w:hAnsi="Arial" w:cs="Arial"/>
          <w:sz w:val="22"/>
          <w:szCs w:val="22"/>
        </w:rPr>
        <w:t xml:space="preserve"> order</w:t>
      </w:r>
      <w:r w:rsidR="00AE714E">
        <w:rPr>
          <w:rFonts w:ascii="Arial" w:hAnsi="Arial" w:cs="Arial"/>
          <w:sz w:val="22"/>
          <w:szCs w:val="22"/>
        </w:rPr>
        <w:t>s</w:t>
      </w:r>
      <w:r w:rsidRPr="001B4F65">
        <w:rPr>
          <w:rFonts w:ascii="Arial" w:hAnsi="Arial" w:cs="Arial"/>
          <w:sz w:val="22"/>
          <w:szCs w:val="22"/>
        </w:rPr>
        <w:t xml:space="preserve"> must report take of bird</w:t>
      </w:r>
      <w:r w:rsidR="00AE714E">
        <w:rPr>
          <w:rFonts w:ascii="Arial" w:hAnsi="Arial" w:cs="Arial"/>
          <w:sz w:val="22"/>
          <w:szCs w:val="22"/>
        </w:rPr>
        <w:t>s</w:t>
      </w:r>
      <w:r w:rsidRPr="001B4F65">
        <w:rPr>
          <w:rFonts w:ascii="Arial" w:hAnsi="Arial" w:cs="Arial"/>
          <w:sz w:val="22"/>
          <w:szCs w:val="22"/>
        </w:rPr>
        <w:t xml:space="preserve"> listed as Threatened, Endangered</w:t>
      </w:r>
      <w:r w:rsidRPr="001B4F65" w:rsidR="005F14F1">
        <w:rPr>
          <w:rFonts w:ascii="Arial" w:hAnsi="Arial" w:cs="Arial"/>
          <w:sz w:val="22"/>
          <w:szCs w:val="22"/>
        </w:rPr>
        <w:t>,</w:t>
      </w:r>
      <w:r w:rsidRPr="001B4F65">
        <w:rPr>
          <w:rFonts w:ascii="Arial" w:hAnsi="Arial" w:cs="Arial"/>
          <w:sz w:val="22"/>
          <w:szCs w:val="22"/>
        </w:rPr>
        <w:t xml:space="preserve"> or are Candidates for </w:t>
      </w:r>
      <w:r w:rsidRPr="001B4F65" w:rsidR="005F14F1">
        <w:rPr>
          <w:rFonts w:ascii="Arial" w:hAnsi="Arial" w:cs="Arial"/>
          <w:sz w:val="22"/>
          <w:szCs w:val="22"/>
        </w:rPr>
        <w:t>L</w:t>
      </w:r>
      <w:r w:rsidRPr="001B4F65">
        <w:rPr>
          <w:rFonts w:ascii="Arial" w:hAnsi="Arial" w:cs="Arial"/>
          <w:sz w:val="22"/>
          <w:szCs w:val="22"/>
        </w:rPr>
        <w:t xml:space="preserve">isting prior to reporting this take on their </w:t>
      </w:r>
      <w:r w:rsidRPr="001B4F65" w:rsidR="00445F64">
        <w:rPr>
          <w:rFonts w:ascii="Arial" w:hAnsi="Arial" w:cs="Arial"/>
          <w:sz w:val="22"/>
          <w:szCs w:val="22"/>
        </w:rPr>
        <w:t>A</w:t>
      </w:r>
      <w:r w:rsidRPr="001B4F65">
        <w:rPr>
          <w:rFonts w:ascii="Arial" w:hAnsi="Arial" w:cs="Arial"/>
          <w:sz w:val="22"/>
          <w:szCs w:val="22"/>
        </w:rPr>
        <w:t xml:space="preserve">nnual </w:t>
      </w:r>
      <w:r w:rsidRPr="001B4F65" w:rsidR="00445F64">
        <w:rPr>
          <w:rFonts w:ascii="Arial" w:hAnsi="Arial" w:cs="Arial"/>
          <w:sz w:val="22"/>
          <w:szCs w:val="22"/>
        </w:rPr>
        <w:t>R</w:t>
      </w:r>
      <w:r w:rsidRPr="001B4F65">
        <w:rPr>
          <w:rFonts w:ascii="Arial" w:hAnsi="Arial" w:cs="Arial"/>
          <w:sz w:val="22"/>
          <w:szCs w:val="22"/>
        </w:rPr>
        <w:t xml:space="preserve">eport.  </w:t>
      </w:r>
    </w:p>
    <w:p w:rsidR="001B4F65" w:rsidRPr="009436A2" w:rsidP="009436A2" w14:paraId="4CFE2510" w14:textId="72550AD1">
      <w:pPr>
        <w:pStyle w:val="ListParagraph"/>
        <w:widowControl/>
        <w:numPr>
          <w:ilvl w:val="0"/>
          <w:numId w:val="36"/>
        </w:numPr>
        <w:tabs>
          <w:tab w:val="left" w:pos="360"/>
          <w:tab w:val="left" w:pos="720"/>
        </w:tabs>
        <w:rPr>
          <w:rFonts w:ascii="Arial" w:hAnsi="Arial" w:cs="Arial"/>
          <w:sz w:val="22"/>
          <w:szCs w:val="22"/>
        </w:rPr>
      </w:pPr>
      <w:r w:rsidRPr="001B4F65">
        <w:rPr>
          <w:rFonts w:ascii="Arial" w:hAnsi="Arial" w:cs="Arial"/>
          <w:sz w:val="22"/>
          <w:szCs w:val="22"/>
        </w:rPr>
        <w:t>T</w:t>
      </w:r>
      <w:r w:rsidRPr="001B4F65" w:rsidR="00445F64">
        <w:rPr>
          <w:rFonts w:ascii="Arial" w:hAnsi="Arial" w:cs="Arial"/>
          <w:sz w:val="22"/>
          <w:szCs w:val="22"/>
        </w:rPr>
        <w:t xml:space="preserve">he regulation at 50 CFR 13.46, </w:t>
      </w:r>
      <w:r w:rsidRPr="001B4F65" w:rsidR="00610501">
        <w:rPr>
          <w:rFonts w:ascii="Arial" w:hAnsi="Arial" w:cs="Arial"/>
          <w:sz w:val="22"/>
          <w:szCs w:val="22"/>
        </w:rPr>
        <w:t>m</w:t>
      </w:r>
      <w:r w:rsidRPr="001B4F65">
        <w:rPr>
          <w:rFonts w:ascii="Arial" w:hAnsi="Arial" w:cs="Arial"/>
          <w:sz w:val="22"/>
          <w:szCs w:val="22"/>
        </w:rPr>
        <w:t>aintenance of records, requires records to be kept for a period of five years.</w:t>
      </w:r>
    </w:p>
    <w:p w:rsidR="00913659" w:rsidRPr="001B4F65" w:rsidP="001B4F65" w14:paraId="7A515630" w14:textId="056ADA5F">
      <w:pPr>
        <w:pStyle w:val="ListParagraph"/>
        <w:widowControl/>
        <w:numPr>
          <w:ilvl w:val="0"/>
          <w:numId w:val="36"/>
        </w:numPr>
        <w:tabs>
          <w:tab w:val="left" w:pos="360"/>
          <w:tab w:val="left" w:pos="720"/>
        </w:tabs>
        <w:rPr>
          <w:rFonts w:ascii="Arial" w:hAnsi="Arial" w:cs="Arial"/>
          <w:sz w:val="22"/>
          <w:szCs w:val="22"/>
        </w:rPr>
      </w:pPr>
      <w:r w:rsidRPr="001B4F65">
        <w:rPr>
          <w:rFonts w:ascii="Arial" w:hAnsi="Arial" w:cs="Arial"/>
          <w:sz w:val="22"/>
          <w:szCs w:val="22"/>
        </w:rPr>
        <w:t xml:space="preserve">Accidental take of any species protected under the </w:t>
      </w:r>
      <w:r w:rsidR="00435908">
        <w:rPr>
          <w:rFonts w:ascii="Arial" w:hAnsi="Arial" w:cs="Arial"/>
          <w:sz w:val="22"/>
          <w:szCs w:val="22"/>
        </w:rPr>
        <w:t>ESA</w:t>
      </w:r>
      <w:r w:rsidRPr="001B4F65">
        <w:rPr>
          <w:rFonts w:ascii="Arial" w:hAnsi="Arial" w:cs="Arial"/>
          <w:sz w:val="22"/>
          <w:szCs w:val="22"/>
        </w:rPr>
        <w:t>, the MBTA, or the Bald and Golden Eagle Protection Act must be immediately reported to the Service.</w:t>
      </w:r>
    </w:p>
    <w:p w:rsidR="00EB1488" w:rsidRPr="00541BA3" w:rsidP="00F8286A" w14:paraId="70972566" w14:textId="7AC27E06">
      <w:pPr>
        <w:widowControl/>
        <w:tabs>
          <w:tab w:val="left" w:pos="360"/>
          <w:tab w:val="left" w:pos="720"/>
        </w:tabs>
        <w:rPr>
          <w:rFonts w:ascii="Arial" w:hAnsi="Arial" w:cs="Arial"/>
          <w:sz w:val="22"/>
          <w:szCs w:val="22"/>
        </w:rPr>
      </w:pPr>
    </w:p>
    <w:p w:rsidR="0029378A" w:rsidRPr="00541BA3" w:rsidP="00956D06" w14:paraId="6EC849FD" w14:textId="77777777">
      <w:pPr>
        <w:tabs>
          <w:tab w:val="left" w:pos="360"/>
          <w:tab w:val="left" w:pos="720"/>
        </w:tabs>
        <w:rPr>
          <w:rFonts w:ascii="Arial" w:hAnsi="Arial" w:cs="Arial"/>
          <w:sz w:val="22"/>
          <w:szCs w:val="22"/>
        </w:rPr>
      </w:pPr>
      <w:r w:rsidRPr="00541BA3">
        <w:rPr>
          <w:rFonts w:ascii="Arial" w:hAnsi="Arial" w:cs="Arial"/>
          <w:b/>
          <w:sz w:val="22"/>
          <w:szCs w:val="22"/>
        </w:rPr>
        <w:t>8.</w:t>
      </w:r>
      <w:r w:rsidRPr="00541BA3">
        <w:rPr>
          <w:rFonts w:ascii="Arial" w:hAnsi="Arial" w:cs="Arial"/>
          <w:sz w:val="22"/>
          <w:szCs w:val="22"/>
        </w:rPr>
        <w:tab/>
      </w:r>
      <w:r w:rsidRPr="00541BA3">
        <w:rPr>
          <w:rFonts w:ascii="Arial" w:hAnsi="Arial" w:cs="Arial"/>
          <w:b/>
          <w:sz w:val="22"/>
          <w:szCs w:val="22"/>
        </w:rPr>
        <w:t xml:space="preserve">If applicable, provide a copy and identify the date and page number of publication in the </w:t>
      </w:r>
      <w:r w:rsidRPr="00541BA3">
        <w:rPr>
          <w:rFonts w:ascii="Arial" w:hAnsi="Arial" w:cs="Arial"/>
          <w:b/>
          <w:sz w:val="22"/>
          <w:szCs w:val="22"/>
        </w:rPr>
        <w:t>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9378A" w:rsidRPr="00541BA3" w:rsidP="00956D06" w14:paraId="14CB6B85" w14:textId="77777777">
      <w:pPr>
        <w:tabs>
          <w:tab w:val="left" w:pos="360"/>
          <w:tab w:val="left" w:pos="720"/>
        </w:tabs>
        <w:rPr>
          <w:rFonts w:ascii="Arial" w:hAnsi="Arial" w:cs="Arial"/>
          <w:b/>
          <w:sz w:val="22"/>
          <w:szCs w:val="22"/>
        </w:rPr>
      </w:pPr>
    </w:p>
    <w:p w:rsidR="0029378A" w:rsidRPr="00541BA3" w:rsidP="00956D06" w14:paraId="5AE8837D" w14:textId="77777777">
      <w:pPr>
        <w:tabs>
          <w:tab w:val="left" w:pos="360"/>
          <w:tab w:val="left" w:pos="720"/>
        </w:tabs>
        <w:rPr>
          <w:rFonts w:ascii="Arial" w:hAnsi="Arial" w:cs="Arial"/>
          <w:b/>
          <w:sz w:val="22"/>
          <w:szCs w:val="22"/>
        </w:rPr>
      </w:pPr>
      <w:r w:rsidRPr="00541BA3">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9378A" w:rsidRPr="00541BA3" w:rsidP="00956D06" w14:paraId="250938C4" w14:textId="77777777">
      <w:pPr>
        <w:tabs>
          <w:tab w:val="left" w:pos="360"/>
          <w:tab w:val="left" w:pos="720"/>
        </w:tabs>
        <w:rPr>
          <w:rFonts w:ascii="Arial" w:hAnsi="Arial" w:cs="Arial"/>
          <w:b/>
          <w:sz w:val="22"/>
          <w:szCs w:val="22"/>
        </w:rPr>
      </w:pPr>
    </w:p>
    <w:p w:rsidR="0029378A" w:rsidRPr="00541BA3" w:rsidP="00956D06" w14:paraId="6DD36F52" w14:textId="77777777">
      <w:pPr>
        <w:tabs>
          <w:tab w:val="left" w:pos="360"/>
          <w:tab w:val="left" w:pos="720"/>
        </w:tabs>
        <w:rPr>
          <w:rFonts w:ascii="Arial" w:hAnsi="Arial" w:cs="Arial"/>
          <w:sz w:val="22"/>
          <w:szCs w:val="22"/>
        </w:rPr>
      </w:pPr>
      <w:r w:rsidRPr="00541BA3">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54959" w:rsidRPr="00541BA3" w:rsidP="00956D06" w14:paraId="356843BC" w14:textId="77777777">
      <w:pPr>
        <w:pStyle w:val="BodyText"/>
        <w:tabs>
          <w:tab w:val="left" w:pos="360"/>
          <w:tab w:val="left" w:pos="720"/>
          <w:tab w:val="left" w:pos="1440"/>
        </w:tabs>
        <w:ind w:right="186"/>
      </w:pPr>
    </w:p>
    <w:p w:rsidR="00C94DC4" w:rsidRPr="00E71923" w:rsidP="00C94DC4" w14:paraId="576A145B" w14:textId="4EBEABAD">
      <w:pPr>
        <w:tabs>
          <w:tab w:val="left" w:pos="360"/>
          <w:tab w:val="left" w:pos="720"/>
          <w:tab w:val="left" w:pos="1440"/>
        </w:tabs>
        <w:adjustRightInd/>
        <w:ind w:right="186"/>
        <w:rPr>
          <w:rFonts w:ascii="Arial" w:eastAsia="Arial" w:hAnsi="Arial" w:cs="Arial"/>
          <w:sz w:val="22"/>
          <w:szCs w:val="22"/>
        </w:rPr>
      </w:pPr>
      <w:r w:rsidRPr="00541BA3">
        <w:rPr>
          <w:rFonts w:ascii="Arial" w:eastAsia="Arial" w:hAnsi="Arial" w:cs="Arial"/>
          <w:sz w:val="22"/>
          <w:szCs w:val="22"/>
        </w:rPr>
        <w:t xml:space="preserve">On </w:t>
      </w:r>
      <w:r w:rsidR="00FB5CB3">
        <w:rPr>
          <w:rFonts w:ascii="Arial" w:eastAsia="Arial" w:hAnsi="Arial" w:cs="Arial"/>
          <w:sz w:val="22"/>
          <w:szCs w:val="22"/>
        </w:rPr>
        <w:t>April 1, 2026</w:t>
      </w:r>
      <w:r w:rsidRPr="00541BA3">
        <w:rPr>
          <w:rFonts w:ascii="Arial" w:eastAsia="Arial" w:hAnsi="Arial" w:cs="Arial"/>
          <w:sz w:val="22"/>
          <w:szCs w:val="22"/>
        </w:rPr>
        <w:t xml:space="preserve">, we published in the </w:t>
      </w:r>
      <w:r w:rsidRPr="00541BA3">
        <w:rPr>
          <w:rFonts w:ascii="Arial" w:eastAsia="Arial" w:hAnsi="Arial" w:cs="Arial"/>
          <w:i/>
          <w:sz w:val="22"/>
          <w:szCs w:val="22"/>
        </w:rPr>
        <w:t>Federal Register</w:t>
      </w:r>
      <w:r w:rsidRPr="00541BA3">
        <w:rPr>
          <w:rFonts w:ascii="Arial" w:eastAsia="Arial" w:hAnsi="Arial" w:cs="Arial"/>
          <w:sz w:val="22"/>
          <w:szCs w:val="22"/>
        </w:rPr>
        <w:t xml:space="preserve"> (</w:t>
      </w:r>
      <w:hyperlink r:id="rId7" w:history="1">
        <w:r w:rsidRPr="00107669" w:rsidR="00FB5CB3">
          <w:rPr>
            <w:rStyle w:val="Hyperlink"/>
            <w:rFonts w:ascii="Arial" w:eastAsia="Arial" w:hAnsi="Arial" w:cs="Arial"/>
            <w:sz w:val="22"/>
            <w:szCs w:val="22"/>
          </w:rPr>
          <w:t>91</w:t>
        </w:r>
        <w:r w:rsidRPr="00107669">
          <w:rPr>
            <w:rStyle w:val="Hyperlink"/>
            <w:rFonts w:ascii="Arial" w:eastAsia="Arial" w:hAnsi="Arial" w:cs="Arial"/>
            <w:sz w:val="22"/>
            <w:szCs w:val="22"/>
          </w:rPr>
          <w:t xml:space="preserve"> FR </w:t>
        </w:r>
        <w:r w:rsidRPr="00107669" w:rsidR="00837732">
          <w:rPr>
            <w:rStyle w:val="Hyperlink"/>
            <w:rFonts w:ascii="Arial" w:eastAsia="Arial" w:hAnsi="Arial" w:cs="Arial"/>
            <w:sz w:val="22"/>
            <w:szCs w:val="22"/>
          </w:rPr>
          <w:t>16212</w:t>
        </w:r>
      </w:hyperlink>
      <w:r w:rsidRPr="00541BA3">
        <w:rPr>
          <w:rFonts w:ascii="Arial" w:eastAsia="Arial" w:hAnsi="Arial" w:cs="Arial"/>
          <w:sz w:val="22"/>
          <w:szCs w:val="22"/>
        </w:rPr>
        <w:t xml:space="preserve">) a notice of our intent to request that OMB approve this information collection. In that notice, we solicited comments for 60 days, ending on </w:t>
      </w:r>
      <w:r w:rsidR="00107669">
        <w:rPr>
          <w:rFonts w:ascii="Arial" w:eastAsia="Arial" w:hAnsi="Arial" w:cs="Arial"/>
          <w:sz w:val="22"/>
          <w:szCs w:val="22"/>
        </w:rPr>
        <w:t>June 1, 2026</w:t>
      </w:r>
      <w:r w:rsidRPr="00541BA3">
        <w:rPr>
          <w:rFonts w:ascii="Arial" w:eastAsia="Arial" w:hAnsi="Arial" w:cs="Arial"/>
          <w:sz w:val="22"/>
          <w:szCs w:val="22"/>
        </w:rPr>
        <w:t xml:space="preserve">. </w:t>
      </w:r>
      <w:r w:rsidR="00107669">
        <w:rPr>
          <w:rFonts w:ascii="Arial" w:eastAsia="Arial" w:hAnsi="Arial" w:cs="Arial"/>
          <w:sz w:val="22"/>
          <w:szCs w:val="22"/>
        </w:rPr>
        <w:t>We</w:t>
      </w:r>
      <w:r w:rsidRPr="7E979B6E" w:rsidR="00B80974">
        <w:rPr>
          <w:rFonts w:ascii="Arial" w:eastAsia="Arial" w:hAnsi="Arial" w:cs="Arial"/>
          <w:sz w:val="22"/>
          <w:szCs w:val="22"/>
        </w:rPr>
        <w:t xml:space="preserve"> also published the </w:t>
      </w:r>
      <w:r w:rsidRPr="7E979B6E" w:rsidR="00B80974">
        <w:rPr>
          <w:rFonts w:ascii="Arial" w:eastAsia="Arial" w:hAnsi="Arial" w:cs="Arial"/>
          <w:i/>
          <w:iCs/>
          <w:sz w:val="22"/>
          <w:szCs w:val="22"/>
        </w:rPr>
        <w:t>Federal Register</w:t>
      </w:r>
      <w:r w:rsidRPr="7E979B6E" w:rsidR="00B80974">
        <w:rPr>
          <w:rFonts w:ascii="Arial" w:eastAsia="Arial" w:hAnsi="Arial" w:cs="Arial"/>
          <w:sz w:val="22"/>
          <w:szCs w:val="22"/>
        </w:rPr>
        <w:t xml:space="preserve"> notice on Regulations.gov (Docket </w:t>
      </w:r>
      <w:r w:rsidR="005C03BF">
        <w:rPr>
          <w:rFonts w:ascii="Arial" w:eastAsia="Arial" w:hAnsi="Arial" w:cs="Arial"/>
          <w:sz w:val="22"/>
          <w:szCs w:val="22"/>
        </w:rPr>
        <w:t xml:space="preserve">No. </w:t>
      </w:r>
      <w:hyperlink r:id="rId8" w:history="1">
        <w:r w:rsidRPr="004E646A" w:rsidR="005C03BF">
          <w:rPr>
            <w:rStyle w:val="Hyperlink"/>
            <w:rFonts w:ascii="Arial" w:eastAsia="Arial" w:hAnsi="Arial" w:cs="Arial"/>
            <w:sz w:val="22"/>
            <w:szCs w:val="22"/>
          </w:rPr>
          <w:t>FWS-HQ-MB-2026-0827</w:t>
        </w:r>
      </w:hyperlink>
      <w:r w:rsidRPr="7E979B6E" w:rsidR="00B80974">
        <w:rPr>
          <w:rFonts w:ascii="Arial" w:eastAsia="Arial" w:hAnsi="Arial" w:cs="Arial"/>
          <w:sz w:val="22"/>
          <w:szCs w:val="22"/>
        </w:rPr>
        <w:t xml:space="preserve">). </w:t>
      </w:r>
      <w:r w:rsidRPr="00830A22" w:rsidR="00830A22">
        <w:rPr>
          <w:rFonts w:ascii="Arial" w:eastAsia="Arial" w:hAnsi="Arial" w:cs="Arial"/>
          <w:sz w:val="22"/>
          <w:szCs w:val="22"/>
        </w:rPr>
        <w:t>We received one comment in response to that notice:</w:t>
      </w:r>
    </w:p>
    <w:p w:rsidR="00C94DC4" w:rsidRPr="00E71923" w:rsidP="00C94DC4" w14:paraId="1B9BB9EF" w14:textId="77777777">
      <w:pPr>
        <w:tabs>
          <w:tab w:val="left" w:pos="360"/>
          <w:tab w:val="left" w:pos="720"/>
          <w:tab w:val="left" w:pos="1440"/>
        </w:tabs>
        <w:adjustRightInd/>
        <w:ind w:right="186"/>
        <w:rPr>
          <w:rFonts w:ascii="Arial" w:eastAsia="Arial" w:hAnsi="Arial" w:cs="Arial"/>
          <w:sz w:val="22"/>
          <w:szCs w:val="22"/>
        </w:rPr>
      </w:pPr>
    </w:p>
    <w:p w:rsidR="00C94DC4" w:rsidRPr="00D737E0" w:rsidP="00D737E0" w14:paraId="4038B541" w14:textId="133D1C0A">
      <w:pPr>
        <w:tabs>
          <w:tab w:val="left" w:pos="360"/>
          <w:tab w:val="left" w:pos="720"/>
          <w:tab w:val="left" w:pos="1440"/>
        </w:tabs>
        <w:adjustRightInd/>
        <w:ind w:left="360" w:right="186"/>
        <w:rPr>
          <w:rFonts w:ascii="Arial" w:eastAsia="Arial" w:hAnsi="Arial" w:cs="Arial"/>
          <w:sz w:val="22"/>
          <w:szCs w:val="22"/>
          <w:highlight w:val="yellow"/>
        </w:rPr>
      </w:pPr>
      <w:r w:rsidRPr="00E71923">
        <w:rPr>
          <w:rFonts w:ascii="Arial" w:eastAsia="Arial" w:hAnsi="Arial" w:cs="Arial"/>
          <w:b/>
          <w:i/>
          <w:sz w:val="22"/>
          <w:szCs w:val="22"/>
        </w:rPr>
        <w:t>Comment 1:</w:t>
      </w:r>
      <w:r w:rsidRPr="00E71923">
        <w:rPr>
          <w:rFonts w:ascii="Arial" w:eastAsia="Arial" w:hAnsi="Arial" w:cs="Arial"/>
          <w:sz w:val="22"/>
          <w:szCs w:val="22"/>
        </w:rPr>
        <w:t xml:space="preserve"> </w:t>
      </w:r>
      <w:r w:rsidRPr="00D737E0" w:rsidR="00D737E0">
        <w:rPr>
          <w:rFonts w:ascii="Arial" w:eastAsia="Arial" w:hAnsi="Arial" w:cs="Arial"/>
          <w:sz w:val="22"/>
          <w:szCs w:val="22"/>
        </w:rPr>
        <w:t>Electronic comment received June 1, 2026, via Regulations.gov (FWS-HQ-MB-2026-0827-0003) from Victoria Lopez.  The commenter requested the Service protect migratory birds.</w:t>
      </w:r>
    </w:p>
    <w:p w:rsidR="00C94DC4" w:rsidRPr="00E71923" w:rsidP="00C94DC4" w14:paraId="5A8E57A0" w14:textId="77777777">
      <w:pPr>
        <w:tabs>
          <w:tab w:val="left" w:pos="360"/>
          <w:tab w:val="left" w:pos="720"/>
          <w:tab w:val="left" w:pos="1440"/>
        </w:tabs>
        <w:adjustRightInd/>
        <w:ind w:left="360" w:right="186"/>
        <w:rPr>
          <w:rFonts w:ascii="Arial" w:eastAsia="Arial" w:hAnsi="Arial" w:cs="Arial"/>
          <w:sz w:val="22"/>
          <w:szCs w:val="22"/>
        </w:rPr>
      </w:pPr>
    </w:p>
    <w:p w:rsidR="00C94DC4" w:rsidRPr="00E71923" w:rsidP="00C94DC4" w14:paraId="21C48D3D" w14:textId="60AB9F4D">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1:</w:t>
      </w:r>
      <w:r w:rsidRPr="00E71923">
        <w:rPr>
          <w:rFonts w:ascii="Arial" w:eastAsia="Arial" w:hAnsi="Arial" w:cs="Arial"/>
          <w:sz w:val="22"/>
          <w:szCs w:val="22"/>
        </w:rPr>
        <w:t xml:space="preserve"> </w:t>
      </w:r>
      <w:r w:rsidRPr="00D737E0" w:rsidR="00D737E0">
        <w:rPr>
          <w:rFonts w:ascii="Arial" w:eastAsia="Arial" w:hAnsi="Arial" w:cs="Arial"/>
          <w:sz w:val="22"/>
          <w:szCs w:val="22"/>
        </w:rPr>
        <w:t>The commenter did not address the information collection requirements; therefore, not response is required.</w:t>
      </w:r>
    </w:p>
    <w:p w:rsidR="00C94DC4" w:rsidRPr="00E71923" w:rsidP="00C94DC4" w14:paraId="45F7A9E0" w14:textId="77777777">
      <w:pPr>
        <w:tabs>
          <w:tab w:val="left" w:pos="360"/>
          <w:tab w:val="left" w:pos="720"/>
          <w:tab w:val="left" w:pos="1440"/>
        </w:tabs>
        <w:adjustRightInd/>
        <w:ind w:right="186"/>
        <w:rPr>
          <w:rFonts w:ascii="Arial" w:eastAsia="Arial" w:hAnsi="Arial" w:cs="Arial"/>
          <w:sz w:val="22"/>
          <w:szCs w:val="22"/>
        </w:rPr>
      </w:pPr>
    </w:p>
    <w:p w:rsidR="00C94DC4" w:rsidRPr="00E71923" w:rsidP="00C94DC4" w14:paraId="493CCCC4" w14:textId="4CF0309A">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E742A3">
        <w:rPr>
          <w:rFonts w:ascii="Arial" w:hAnsi="Arial" w:cs="Arial"/>
          <w:i/>
          <w:iCs/>
          <w:sz w:val="22"/>
          <w:szCs w:val="22"/>
        </w:rPr>
        <w:t>Federal Register</w:t>
      </w:r>
      <w:r w:rsidRPr="00E71923">
        <w:rPr>
          <w:rFonts w:ascii="Arial" w:hAnsi="Arial" w:cs="Arial"/>
          <w:sz w:val="22"/>
          <w:szCs w:val="22"/>
        </w:rPr>
        <w:t xml:space="preserve"> </w:t>
      </w:r>
      <w:r>
        <w:rPr>
          <w:rFonts w:ascii="Arial" w:hAnsi="Arial" w:cs="Arial"/>
          <w:sz w:val="22"/>
          <w:szCs w:val="22"/>
        </w:rPr>
        <w:t>n</w:t>
      </w:r>
      <w:r w:rsidRPr="00E71923">
        <w:rPr>
          <w:rFonts w:ascii="Arial" w:hAnsi="Arial" w:cs="Arial"/>
          <w:sz w:val="22"/>
          <w:szCs w:val="22"/>
        </w:rPr>
        <w:t xml:space="preserve">otice, we consulted with the nine (9) individuals identified </w:t>
      </w:r>
      <w:r>
        <w:rPr>
          <w:rFonts w:ascii="Arial" w:hAnsi="Arial" w:cs="Arial"/>
          <w:sz w:val="22"/>
          <w:szCs w:val="22"/>
        </w:rPr>
        <w:t>below</w:t>
      </w:r>
      <w:r w:rsidRPr="00E71923">
        <w:rPr>
          <w:rFonts w:ascii="Arial" w:hAnsi="Arial" w:cs="Arial"/>
          <w:sz w:val="22"/>
          <w:szCs w:val="22"/>
        </w:rPr>
        <w:t xml:space="preserve"> who familiar with this collection of information in order to validate our time burden estimate and asked for comments on the questions below</w:t>
      </w:r>
      <w:r w:rsidR="00543AAD">
        <w:rPr>
          <w:rFonts w:ascii="Arial" w:hAnsi="Arial" w:cs="Arial"/>
          <w:sz w:val="22"/>
          <w:szCs w:val="22"/>
        </w:rPr>
        <w:t xml:space="preserve">. </w:t>
      </w:r>
      <w:r w:rsidR="00D604E7">
        <w:rPr>
          <w:rFonts w:ascii="Arial" w:hAnsi="Arial" w:cs="Arial"/>
          <w:sz w:val="22"/>
          <w:szCs w:val="22"/>
        </w:rPr>
        <w:t xml:space="preserve"> </w:t>
      </w:r>
      <w:r w:rsidR="00543AAD">
        <w:rPr>
          <w:rFonts w:ascii="Arial" w:hAnsi="Arial" w:cs="Arial"/>
          <w:sz w:val="22"/>
          <w:szCs w:val="22"/>
        </w:rPr>
        <w:t>We received responses from one organization.</w:t>
      </w:r>
      <w:r w:rsidRPr="00E71923">
        <w:rPr>
          <w:rFonts w:ascii="Arial" w:hAnsi="Arial" w:cs="Arial"/>
          <w:sz w:val="22"/>
          <w:szCs w:val="22"/>
        </w:rPr>
        <w:t xml:space="preserve">  </w:t>
      </w:r>
    </w:p>
    <w:p w:rsidR="00C94DC4" w:rsidRPr="00E71923" w:rsidP="00C94DC4" w14:paraId="3C88659A" w14:textId="77777777">
      <w:pPr>
        <w:tabs>
          <w:tab w:val="left" w:pos="360"/>
          <w:tab w:val="left" w:pos="720"/>
          <w:tab w:val="left" w:pos="1440"/>
        </w:tabs>
        <w:rPr>
          <w:rFonts w:ascii="Arial" w:hAnsi="Arial" w:cs="Arial"/>
          <w:sz w:val="22"/>
          <w:szCs w:val="22"/>
        </w:rPr>
      </w:pPr>
    </w:p>
    <w:p w:rsidR="00C94DC4" w:rsidP="00C94DC4" w14:paraId="57AE9C16" w14:textId="77777777">
      <w:pPr>
        <w:tabs>
          <w:tab w:val="left" w:pos="5400"/>
        </w:tabs>
        <w:ind w:left="360"/>
        <w:rPr>
          <w:rFonts w:ascii="Arial" w:hAnsi="Arial" w:cs="Arial"/>
          <w:sz w:val="22"/>
          <w:szCs w:val="22"/>
        </w:rPr>
      </w:pPr>
      <w:r w:rsidRPr="00280EE3">
        <w:rPr>
          <w:rFonts w:ascii="Arial" w:hAnsi="Arial" w:cs="Arial"/>
          <w:b/>
          <w:bCs/>
          <w:sz w:val="22"/>
          <w:szCs w:val="22"/>
        </w:rPr>
        <w:t>Organization</w:t>
      </w:r>
      <w:r w:rsidRPr="00280EE3">
        <w:rPr>
          <w:rFonts w:ascii="Arial" w:hAnsi="Arial" w:cs="Arial"/>
          <w:b/>
          <w:bCs/>
          <w:sz w:val="22"/>
          <w:szCs w:val="22"/>
        </w:rPr>
        <w:tab/>
      </w:r>
      <w:r>
        <w:rPr>
          <w:rFonts w:ascii="Arial" w:hAnsi="Arial" w:cs="Arial"/>
          <w:b/>
          <w:bCs/>
          <w:sz w:val="22"/>
          <w:szCs w:val="22"/>
        </w:rPr>
        <w:t>Title</w:t>
      </w:r>
    </w:p>
    <w:p w:rsidR="00C94DC4" w:rsidRPr="00E8008F" w:rsidP="00C94DC4" w14:paraId="60A6DB58" w14:textId="451C67F0">
      <w:pPr>
        <w:tabs>
          <w:tab w:val="left" w:pos="5400"/>
        </w:tabs>
        <w:ind w:left="360"/>
        <w:rPr>
          <w:rFonts w:ascii="Arial" w:hAnsi="Arial" w:cs="Arial"/>
          <w:sz w:val="22"/>
          <w:szCs w:val="22"/>
        </w:rPr>
      </w:pPr>
      <w:r w:rsidRPr="00E8008F">
        <w:rPr>
          <w:rFonts w:ascii="Arial" w:hAnsi="Arial" w:cs="Arial"/>
          <w:sz w:val="22"/>
          <w:szCs w:val="22"/>
        </w:rPr>
        <w:t>The Links at Erie Village</w:t>
      </w:r>
      <w:r w:rsidRPr="00E8008F">
        <w:rPr>
          <w:rFonts w:ascii="Arial" w:hAnsi="Arial" w:cs="Arial"/>
          <w:sz w:val="22"/>
          <w:szCs w:val="22"/>
        </w:rPr>
        <w:tab/>
      </w:r>
      <w:r w:rsidRPr="00E8008F" w:rsidR="003558D8">
        <w:rPr>
          <w:rFonts w:ascii="Arial" w:hAnsi="Arial" w:cs="Arial"/>
          <w:sz w:val="22"/>
          <w:szCs w:val="22"/>
        </w:rPr>
        <w:t>Superintendent</w:t>
      </w:r>
    </w:p>
    <w:p w:rsidR="00C94DC4" w:rsidRPr="00E8008F" w:rsidP="00C94DC4" w14:paraId="7C39B99F" w14:textId="06D5D8BD">
      <w:pPr>
        <w:tabs>
          <w:tab w:val="left" w:pos="5400"/>
        </w:tabs>
        <w:ind w:left="360"/>
        <w:rPr>
          <w:rFonts w:ascii="Arial" w:hAnsi="Arial" w:cs="Arial"/>
          <w:sz w:val="22"/>
          <w:szCs w:val="22"/>
        </w:rPr>
      </w:pPr>
      <w:r w:rsidRPr="00E8008F">
        <w:rPr>
          <w:rFonts w:ascii="Arial" w:hAnsi="Arial" w:cs="Arial"/>
          <w:sz w:val="22"/>
          <w:szCs w:val="22"/>
        </w:rPr>
        <w:t>Steve Klem</w:t>
      </w:r>
      <w:r w:rsidRPr="00E8008F">
        <w:rPr>
          <w:rFonts w:ascii="Arial" w:hAnsi="Arial" w:cs="Arial"/>
          <w:sz w:val="22"/>
          <w:szCs w:val="22"/>
        </w:rPr>
        <w:tab/>
      </w:r>
      <w:r w:rsidRPr="00E8008F">
        <w:rPr>
          <w:rFonts w:ascii="Arial" w:hAnsi="Arial" w:cs="Arial"/>
          <w:sz w:val="22"/>
          <w:szCs w:val="22"/>
        </w:rPr>
        <w:t>Individual</w:t>
      </w:r>
    </w:p>
    <w:p w:rsidR="00C94DC4" w:rsidRPr="00E8008F" w:rsidP="00C94DC4" w14:paraId="4D93163A" w14:textId="111CC8A8">
      <w:pPr>
        <w:tabs>
          <w:tab w:val="left" w:pos="5400"/>
        </w:tabs>
        <w:ind w:left="360"/>
        <w:rPr>
          <w:rFonts w:ascii="Arial" w:hAnsi="Arial" w:cs="Arial"/>
          <w:sz w:val="22"/>
          <w:szCs w:val="22"/>
        </w:rPr>
      </w:pPr>
      <w:r w:rsidRPr="00E8008F">
        <w:rPr>
          <w:rFonts w:ascii="Arial" w:hAnsi="Arial" w:cs="Arial"/>
          <w:sz w:val="22"/>
          <w:szCs w:val="22"/>
        </w:rPr>
        <w:t>City of Sioux Falls</w:t>
      </w:r>
      <w:r w:rsidRPr="00E8008F">
        <w:rPr>
          <w:rFonts w:ascii="Arial" w:hAnsi="Arial" w:cs="Arial"/>
          <w:sz w:val="22"/>
          <w:szCs w:val="22"/>
        </w:rPr>
        <w:tab/>
      </w:r>
      <w:r w:rsidRPr="00E8008F" w:rsidR="005705F6">
        <w:rPr>
          <w:rFonts w:ascii="Arial" w:hAnsi="Arial" w:cs="Arial"/>
          <w:sz w:val="22"/>
          <w:szCs w:val="22"/>
        </w:rPr>
        <w:t>Animal Control Supervisor</w:t>
      </w:r>
    </w:p>
    <w:p w:rsidR="00C94DC4" w:rsidRPr="00E8008F" w:rsidP="00C94DC4" w14:paraId="1EC88684" w14:textId="0FFA0206">
      <w:pPr>
        <w:tabs>
          <w:tab w:val="left" w:pos="5400"/>
        </w:tabs>
        <w:ind w:left="360"/>
        <w:rPr>
          <w:rFonts w:ascii="Arial" w:hAnsi="Arial" w:cs="Arial"/>
          <w:sz w:val="22"/>
          <w:szCs w:val="22"/>
        </w:rPr>
      </w:pPr>
      <w:r w:rsidRPr="00E8008F">
        <w:rPr>
          <w:rFonts w:ascii="Arial" w:hAnsi="Arial" w:cs="Arial"/>
          <w:sz w:val="22"/>
          <w:szCs w:val="22"/>
        </w:rPr>
        <w:t>Port of Seattle</w:t>
      </w:r>
      <w:r w:rsidRPr="00E8008F">
        <w:rPr>
          <w:rFonts w:ascii="Arial" w:hAnsi="Arial" w:cs="Arial"/>
          <w:sz w:val="22"/>
          <w:szCs w:val="22"/>
        </w:rPr>
        <w:tab/>
      </w:r>
      <w:r w:rsidRPr="00E8008F">
        <w:rPr>
          <w:rFonts w:ascii="Arial" w:hAnsi="Arial" w:cs="Arial"/>
          <w:sz w:val="22"/>
          <w:szCs w:val="22"/>
        </w:rPr>
        <w:t>Airport Wildlife Biologist</w:t>
      </w:r>
    </w:p>
    <w:p w:rsidR="00C94DC4" w:rsidRPr="00E8008F" w:rsidP="00C94DC4" w14:paraId="0DDD2875" w14:textId="37B096C1">
      <w:pPr>
        <w:tabs>
          <w:tab w:val="left" w:pos="5400"/>
        </w:tabs>
        <w:ind w:left="360"/>
        <w:rPr>
          <w:rFonts w:ascii="Arial" w:hAnsi="Arial" w:cs="Arial"/>
          <w:sz w:val="22"/>
          <w:szCs w:val="22"/>
        </w:rPr>
      </w:pPr>
      <w:r w:rsidRPr="00E8008F">
        <w:rPr>
          <w:rFonts w:ascii="Arial" w:hAnsi="Arial" w:cs="Arial"/>
          <w:sz w:val="22"/>
          <w:szCs w:val="22"/>
        </w:rPr>
        <w:t>Metropolitan Knoxville Airport Authority</w:t>
      </w:r>
      <w:r w:rsidRPr="00E8008F">
        <w:rPr>
          <w:rFonts w:ascii="Arial" w:hAnsi="Arial" w:cs="Arial"/>
          <w:sz w:val="22"/>
          <w:szCs w:val="22"/>
        </w:rPr>
        <w:tab/>
      </w:r>
      <w:r w:rsidRPr="00E8008F" w:rsidR="00AB47FB">
        <w:rPr>
          <w:rFonts w:ascii="Arial" w:hAnsi="Arial" w:cs="Arial"/>
          <w:sz w:val="22"/>
          <w:szCs w:val="22"/>
        </w:rPr>
        <w:t>Director of Operations</w:t>
      </w:r>
    </w:p>
    <w:p w:rsidR="00C94DC4" w:rsidRPr="00E8008F" w:rsidP="00C94DC4" w14:paraId="7865D450" w14:textId="3176F408">
      <w:pPr>
        <w:tabs>
          <w:tab w:val="left" w:pos="5400"/>
        </w:tabs>
        <w:ind w:left="360"/>
        <w:rPr>
          <w:rFonts w:ascii="Arial" w:hAnsi="Arial" w:cs="Arial"/>
          <w:sz w:val="22"/>
          <w:szCs w:val="22"/>
        </w:rPr>
      </w:pPr>
      <w:r w:rsidRPr="00E8008F">
        <w:rPr>
          <w:rFonts w:ascii="Arial" w:hAnsi="Arial" w:cs="Arial"/>
          <w:sz w:val="22"/>
          <w:szCs w:val="22"/>
        </w:rPr>
        <w:t>USDA Wildlife Services – Louisiana</w:t>
      </w:r>
      <w:r w:rsidRPr="00E8008F">
        <w:rPr>
          <w:rFonts w:ascii="Arial" w:hAnsi="Arial" w:cs="Arial"/>
          <w:sz w:val="22"/>
          <w:szCs w:val="22"/>
        </w:rPr>
        <w:tab/>
      </w:r>
      <w:r w:rsidRPr="00E8008F" w:rsidR="007A5390">
        <w:rPr>
          <w:rFonts w:ascii="Arial" w:hAnsi="Arial" w:cs="Arial"/>
          <w:sz w:val="22"/>
          <w:szCs w:val="22"/>
        </w:rPr>
        <w:t>State Director</w:t>
      </w:r>
    </w:p>
    <w:p w:rsidR="00C94DC4" w:rsidRPr="00E8008F" w:rsidP="00C94DC4" w14:paraId="758EE9A9" w14:textId="28EB68A8">
      <w:pPr>
        <w:tabs>
          <w:tab w:val="left" w:pos="5400"/>
        </w:tabs>
        <w:ind w:left="360"/>
        <w:rPr>
          <w:rFonts w:ascii="Arial" w:hAnsi="Arial" w:cs="Arial"/>
          <w:sz w:val="22"/>
          <w:szCs w:val="22"/>
        </w:rPr>
      </w:pPr>
      <w:r w:rsidRPr="00E8008F">
        <w:rPr>
          <w:rFonts w:ascii="Arial" w:hAnsi="Arial" w:cs="Arial"/>
          <w:sz w:val="22"/>
          <w:szCs w:val="22"/>
        </w:rPr>
        <w:t>Cannon Air Force Base</w:t>
      </w:r>
      <w:r w:rsidRPr="00E8008F">
        <w:rPr>
          <w:rFonts w:ascii="Arial" w:hAnsi="Arial" w:cs="Arial"/>
          <w:sz w:val="22"/>
          <w:szCs w:val="22"/>
        </w:rPr>
        <w:tab/>
      </w:r>
      <w:r w:rsidRPr="00E8008F" w:rsidR="00754CC9">
        <w:rPr>
          <w:rFonts w:ascii="Arial" w:hAnsi="Arial" w:cs="Arial"/>
          <w:sz w:val="22"/>
          <w:szCs w:val="22"/>
        </w:rPr>
        <w:t>Natural Resource Specialist</w:t>
      </w:r>
    </w:p>
    <w:p w:rsidR="00C94DC4" w:rsidRPr="00E8008F" w:rsidP="00C94DC4" w14:paraId="06A6E81E" w14:textId="1CAA157D">
      <w:pPr>
        <w:tabs>
          <w:tab w:val="left" w:pos="5400"/>
        </w:tabs>
        <w:ind w:left="360"/>
        <w:rPr>
          <w:rFonts w:ascii="Arial" w:hAnsi="Arial" w:cs="Arial"/>
          <w:sz w:val="22"/>
          <w:szCs w:val="22"/>
        </w:rPr>
      </w:pPr>
      <w:r w:rsidRPr="00E8008F">
        <w:rPr>
          <w:rFonts w:ascii="Arial" w:hAnsi="Arial" w:cs="Arial"/>
          <w:sz w:val="22"/>
          <w:szCs w:val="22"/>
        </w:rPr>
        <w:t>The Nature Conservancy – Independence Creek</w:t>
      </w:r>
      <w:r w:rsidRPr="00E8008F">
        <w:rPr>
          <w:rFonts w:ascii="Arial" w:hAnsi="Arial" w:cs="Arial"/>
          <w:sz w:val="22"/>
          <w:szCs w:val="22"/>
        </w:rPr>
        <w:tab/>
      </w:r>
      <w:r w:rsidRPr="00E8008F" w:rsidR="00C10491">
        <w:rPr>
          <w:rFonts w:ascii="Arial" w:hAnsi="Arial" w:cs="Arial"/>
          <w:sz w:val="22"/>
          <w:szCs w:val="22"/>
        </w:rPr>
        <w:t>Manager</w:t>
      </w:r>
    </w:p>
    <w:p w:rsidR="00C94DC4" w:rsidP="00C94DC4" w14:paraId="4C2373C8" w14:textId="17357DAB">
      <w:pPr>
        <w:tabs>
          <w:tab w:val="left" w:pos="5400"/>
        </w:tabs>
        <w:ind w:left="360"/>
        <w:rPr>
          <w:rFonts w:ascii="Arial" w:hAnsi="Arial" w:cs="Arial"/>
          <w:sz w:val="22"/>
          <w:szCs w:val="22"/>
        </w:rPr>
      </w:pPr>
      <w:r w:rsidRPr="00E8008F">
        <w:rPr>
          <w:rFonts w:ascii="Arial" w:hAnsi="Arial" w:cs="Arial"/>
          <w:sz w:val="22"/>
          <w:szCs w:val="22"/>
        </w:rPr>
        <w:t>Pennsylvania Fish and Boat Commission</w:t>
      </w:r>
      <w:r w:rsidRPr="00E8008F">
        <w:rPr>
          <w:rFonts w:ascii="Arial" w:hAnsi="Arial" w:cs="Arial"/>
          <w:sz w:val="22"/>
          <w:szCs w:val="22"/>
        </w:rPr>
        <w:tab/>
      </w:r>
      <w:r w:rsidRPr="00E8008F">
        <w:rPr>
          <w:rFonts w:ascii="Arial" w:hAnsi="Arial" w:cs="Arial"/>
          <w:sz w:val="22"/>
          <w:szCs w:val="22"/>
        </w:rPr>
        <w:t>Director of Hatcheries</w:t>
      </w:r>
    </w:p>
    <w:p w:rsidR="006F5E9B" w:rsidP="006F5E9B" w14:paraId="671DF982" w14:textId="77777777">
      <w:pPr>
        <w:tabs>
          <w:tab w:val="left" w:pos="5400"/>
        </w:tabs>
        <w:rPr>
          <w:rFonts w:ascii="Arial" w:hAnsi="Arial" w:cs="Arial"/>
          <w:sz w:val="22"/>
          <w:szCs w:val="22"/>
        </w:rPr>
      </w:pPr>
    </w:p>
    <w:p w:rsidR="00C94DC4" w:rsidRPr="00E71923" w:rsidP="00C94DC4" w14:paraId="14741BE0"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C94DC4" w:rsidRPr="00E71923" w:rsidP="00C94DC4" w14:paraId="455E0DA2"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C94DC4" w:rsidRPr="00E71923" w:rsidP="00C94DC4" w14:paraId="443DCE9A" w14:textId="35855B63">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w:t>
      </w:r>
      <w:r w:rsidR="00543AAD">
        <w:rPr>
          <w:rFonts w:ascii="Arial" w:hAnsi="Arial" w:cs="Arial"/>
          <w:i/>
          <w:sz w:val="22"/>
          <w:szCs w:val="22"/>
          <w:u w:val="single"/>
        </w:rPr>
        <w:t xml:space="preserve"> 1</w:t>
      </w:r>
      <w:r w:rsidRPr="00E71923">
        <w:rPr>
          <w:rFonts w:ascii="Arial" w:hAnsi="Arial" w:cs="Arial"/>
          <w:i/>
          <w:sz w:val="22"/>
          <w:szCs w:val="22"/>
        </w:rPr>
        <w:t>:</w:t>
      </w:r>
      <w:r w:rsidR="00B531C6">
        <w:rPr>
          <w:rFonts w:ascii="Arial" w:hAnsi="Arial" w:cs="Arial"/>
          <w:i/>
          <w:sz w:val="22"/>
          <w:szCs w:val="22"/>
        </w:rPr>
        <w:t xml:space="preserve"> </w:t>
      </w:r>
      <w:r w:rsidR="00D604E7">
        <w:rPr>
          <w:rFonts w:ascii="Arial" w:hAnsi="Arial" w:cs="Arial"/>
          <w:iCs/>
          <w:sz w:val="22"/>
          <w:szCs w:val="22"/>
        </w:rPr>
        <w:t xml:space="preserve"> </w:t>
      </w:r>
      <w:r w:rsidR="00B531C6">
        <w:rPr>
          <w:rFonts w:ascii="Arial" w:hAnsi="Arial" w:cs="Arial"/>
          <w:iCs/>
          <w:sz w:val="22"/>
          <w:szCs w:val="22"/>
        </w:rPr>
        <w:t>The commenter indicated that the information requested is necessary and has practical utility to ensure the permit program is working.</w:t>
      </w:r>
      <w:r w:rsidR="006F5E9B">
        <w:rPr>
          <w:rFonts w:ascii="Arial" w:hAnsi="Arial" w:cs="Arial"/>
          <w:i/>
          <w:sz w:val="22"/>
          <w:szCs w:val="22"/>
        </w:rPr>
        <w:t xml:space="preserve"> </w:t>
      </w:r>
    </w:p>
    <w:p w:rsidR="00C94DC4" w:rsidRPr="00E71923" w:rsidP="00C94DC4" w14:paraId="122BC01E" w14:textId="77777777">
      <w:pPr>
        <w:tabs>
          <w:tab w:val="left" w:pos="360"/>
          <w:tab w:val="left" w:pos="720"/>
          <w:tab w:val="left" w:pos="1440"/>
        </w:tabs>
        <w:ind w:left="1800" w:hanging="1800"/>
        <w:rPr>
          <w:rFonts w:ascii="Arial" w:hAnsi="Arial" w:cs="Arial"/>
          <w:sz w:val="22"/>
          <w:szCs w:val="22"/>
        </w:rPr>
      </w:pPr>
    </w:p>
    <w:p w:rsidR="00C94DC4" w:rsidRPr="00E71923" w:rsidP="00C94DC4" w14:paraId="3375EE08" w14:textId="7F82F766">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00554DB6">
        <w:rPr>
          <w:rFonts w:ascii="Arial" w:hAnsi="Arial" w:cs="Arial"/>
          <w:sz w:val="22"/>
          <w:szCs w:val="22"/>
        </w:rPr>
        <w:t xml:space="preserve"> </w:t>
      </w:r>
      <w:r w:rsidR="00A65AC3">
        <w:rPr>
          <w:rFonts w:ascii="Arial" w:hAnsi="Arial" w:cs="Arial"/>
          <w:sz w:val="22"/>
          <w:szCs w:val="22"/>
        </w:rPr>
        <w:t>The Service appreciates the commenter’s feedback.</w:t>
      </w:r>
    </w:p>
    <w:p w:rsidR="00C94DC4" w:rsidRPr="00E71923" w:rsidP="00C94DC4" w14:paraId="4E39660C" w14:textId="77777777">
      <w:pPr>
        <w:tabs>
          <w:tab w:val="left" w:pos="360"/>
          <w:tab w:val="left" w:pos="720"/>
          <w:tab w:val="left" w:pos="1440"/>
        </w:tabs>
        <w:ind w:left="1530" w:hanging="1530"/>
        <w:rPr>
          <w:rFonts w:ascii="Arial" w:hAnsi="Arial" w:cs="Arial"/>
          <w:sz w:val="22"/>
          <w:szCs w:val="22"/>
        </w:rPr>
      </w:pPr>
    </w:p>
    <w:p w:rsidR="00C94DC4" w:rsidRPr="00E71923" w:rsidP="00C94DC4" w14:paraId="0B0CBC98"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C94DC4" w:rsidRPr="00E71923" w:rsidP="00C94DC4" w14:paraId="02ABCBB8"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C94DC4" w:rsidRPr="00554DB6" w:rsidP="00C94DC4" w14:paraId="13B303AD" w14:textId="2CBE406C">
      <w:pPr>
        <w:tabs>
          <w:tab w:val="left" w:pos="360"/>
          <w:tab w:val="left" w:pos="720"/>
          <w:tab w:val="left" w:pos="1710"/>
        </w:tabs>
        <w:ind w:left="360" w:hanging="360"/>
        <w:rPr>
          <w:rFonts w:ascii="Arial" w:hAnsi="Arial" w:cs="Arial"/>
          <w:iCs/>
          <w:sz w:val="22"/>
          <w:szCs w:val="22"/>
        </w:rPr>
      </w:pPr>
      <w:r w:rsidRPr="00E71923">
        <w:rPr>
          <w:rFonts w:ascii="Arial" w:hAnsi="Arial" w:cs="Arial"/>
          <w:sz w:val="22"/>
          <w:szCs w:val="22"/>
        </w:rPr>
        <w:tab/>
      </w:r>
      <w:r w:rsidRPr="00E71923">
        <w:rPr>
          <w:rFonts w:ascii="Arial" w:hAnsi="Arial" w:cs="Arial"/>
          <w:i/>
          <w:sz w:val="22"/>
          <w:szCs w:val="22"/>
          <w:u w:val="single"/>
        </w:rPr>
        <w:t>Comment</w:t>
      </w:r>
      <w:r w:rsidR="00554DB6">
        <w:rPr>
          <w:rFonts w:ascii="Arial" w:hAnsi="Arial" w:cs="Arial"/>
          <w:i/>
          <w:sz w:val="22"/>
          <w:szCs w:val="22"/>
          <w:u w:val="single"/>
        </w:rPr>
        <w:t xml:space="preserve"> 1</w:t>
      </w:r>
      <w:r w:rsidRPr="00E71923">
        <w:rPr>
          <w:rFonts w:ascii="Arial" w:hAnsi="Arial" w:cs="Arial"/>
          <w:i/>
          <w:sz w:val="22"/>
          <w:szCs w:val="22"/>
        </w:rPr>
        <w:t>:</w:t>
      </w:r>
      <w:r w:rsidR="00EC635E">
        <w:rPr>
          <w:rFonts w:ascii="Arial" w:hAnsi="Arial" w:cs="Arial"/>
          <w:i/>
          <w:sz w:val="22"/>
          <w:szCs w:val="22"/>
        </w:rPr>
        <w:t xml:space="preserve"> </w:t>
      </w:r>
      <w:r w:rsidR="00554DB6">
        <w:rPr>
          <w:rFonts w:ascii="Arial" w:hAnsi="Arial" w:cs="Arial"/>
          <w:iCs/>
          <w:sz w:val="22"/>
          <w:szCs w:val="22"/>
        </w:rPr>
        <w:t>The comment</w:t>
      </w:r>
      <w:r w:rsidR="00EC635E">
        <w:rPr>
          <w:rFonts w:ascii="Arial" w:hAnsi="Arial" w:cs="Arial"/>
          <w:iCs/>
          <w:sz w:val="22"/>
          <w:szCs w:val="22"/>
        </w:rPr>
        <w:t>er</w:t>
      </w:r>
      <w:r w:rsidR="00554DB6">
        <w:rPr>
          <w:rFonts w:ascii="Arial" w:hAnsi="Arial" w:cs="Arial"/>
          <w:iCs/>
          <w:sz w:val="22"/>
          <w:szCs w:val="22"/>
        </w:rPr>
        <w:t xml:space="preserve"> indicated that given the amount of data requested in the </w:t>
      </w:r>
      <w:r w:rsidR="00EC635E">
        <w:rPr>
          <w:rFonts w:ascii="Arial" w:hAnsi="Arial" w:cs="Arial"/>
          <w:iCs/>
          <w:sz w:val="22"/>
          <w:szCs w:val="22"/>
        </w:rPr>
        <w:t xml:space="preserve">application, it takes approximately 2-3 business days to complete. The commenter expressed confusion </w:t>
      </w:r>
      <w:r w:rsidR="00A97ED1">
        <w:rPr>
          <w:rFonts w:ascii="Arial" w:hAnsi="Arial" w:cs="Arial"/>
          <w:iCs/>
          <w:sz w:val="22"/>
          <w:szCs w:val="22"/>
        </w:rPr>
        <w:t>regarding the separation of the application and the depredation annual report.</w:t>
      </w:r>
    </w:p>
    <w:p w:rsidR="00C94DC4" w:rsidRPr="00E71923" w:rsidP="00C94DC4" w14:paraId="55A0AF4F" w14:textId="77777777">
      <w:pPr>
        <w:tabs>
          <w:tab w:val="left" w:pos="360"/>
          <w:tab w:val="left" w:pos="720"/>
          <w:tab w:val="left" w:pos="1440"/>
        </w:tabs>
        <w:ind w:left="1800" w:hanging="1800"/>
        <w:rPr>
          <w:rFonts w:ascii="Arial" w:hAnsi="Arial" w:cs="Arial"/>
          <w:sz w:val="22"/>
          <w:szCs w:val="22"/>
        </w:rPr>
      </w:pPr>
    </w:p>
    <w:p w:rsidR="00C94DC4" w:rsidRPr="00E71923" w:rsidP="00C94DC4" w14:paraId="107241AB" w14:textId="481F39D9">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CE5EF8">
        <w:rPr>
          <w:rFonts w:ascii="Arial" w:hAnsi="Arial" w:cs="Arial"/>
          <w:sz w:val="22"/>
          <w:szCs w:val="22"/>
        </w:rPr>
        <w:t xml:space="preserve">The Service will consider the information provided by the commenter during the next </w:t>
      </w:r>
      <w:r w:rsidR="00EB3CB0">
        <w:rPr>
          <w:rFonts w:ascii="Arial" w:hAnsi="Arial" w:cs="Arial"/>
          <w:sz w:val="22"/>
          <w:szCs w:val="22"/>
        </w:rPr>
        <w:t>revision of this information collection.</w:t>
      </w:r>
    </w:p>
    <w:p w:rsidR="00C94DC4" w:rsidRPr="00E71923" w:rsidP="00C94DC4" w14:paraId="0A4DFA0B" w14:textId="77777777">
      <w:pPr>
        <w:tabs>
          <w:tab w:val="left" w:pos="360"/>
          <w:tab w:val="left" w:pos="720"/>
          <w:tab w:val="left" w:pos="1440"/>
        </w:tabs>
        <w:ind w:left="1530" w:hanging="1530"/>
        <w:rPr>
          <w:rFonts w:ascii="Arial" w:hAnsi="Arial" w:cs="Arial"/>
          <w:sz w:val="22"/>
          <w:szCs w:val="22"/>
        </w:rPr>
      </w:pPr>
    </w:p>
    <w:p w:rsidR="00C94DC4" w:rsidRPr="00E71923" w:rsidP="00C94DC4" w14:paraId="6C7E1EF5"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C94DC4" w:rsidRPr="00E71923" w:rsidP="00C94DC4" w14:paraId="3D76883A" w14:textId="77777777">
      <w:pPr>
        <w:tabs>
          <w:tab w:val="left" w:pos="360"/>
          <w:tab w:val="left" w:pos="720"/>
          <w:tab w:val="left" w:pos="1440"/>
        </w:tabs>
        <w:ind w:left="1530" w:hanging="1530"/>
        <w:rPr>
          <w:rFonts w:ascii="Arial" w:hAnsi="Arial" w:cs="Arial"/>
          <w:sz w:val="22"/>
          <w:szCs w:val="22"/>
        </w:rPr>
      </w:pPr>
    </w:p>
    <w:p w:rsidR="00C94DC4" w:rsidRPr="00AF79E1" w:rsidP="00C94DC4" w14:paraId="0754F037" w14:textId="0AE35D1C">
      <w:pPr>
        <w:tabs>
          <w:tab w:val="left" w:pos="360"/>
          <w:tab w:val="left" w:pos="720"/>
          <w:tab w:val="left" w:pos="1710"/>
        </w:tabs>
        <w:ind w:left="360" w:hanging="360"/>
        <w:rPr>
          <w:rFonts w:ascii="Arial" w:hAnsi="Arial" w:cs="Arial"/>
          <w:iCs/>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AF79E1">
        <w:rPr>
          <w:rFonts w:ascii="Arial" w:hAnsi="Arial" w:cs="Arial"/>
          <w:i/>
          <w:sz w:val="22"/>
          <w:szCs w:val="22"/>
        </w:rPr>
        <w:t xml:space="preserve"> </w:t>
      </w:r>
      <w:r w:rsidR="00AF79E1">
        <w:rPr>
          <w:rFonts w:ascii="Arial" w:hAnsi="Arial" w:cs="Arial"/>
          <w:iCs/>
          <w:sz w:val="22"/>
          <w:szCs w:val="22"/>
        </w:rPr>
        <w:t>The commenter noted that the website is different to navigate when searching for certain forms.</w:t>
      </w:r>
    </w:p>
    <w:p w:rsidR="00C94DC4" w:rsidRPr="00E71923" w:rsidP="00C94DC4" w14:paraId="60902AF8" w14:textId="77777777">
      <w:pPr>
        <w:tabs>
          <w:tab w:val="left" w:pos="360"/>
          <w:tab w:val="left" w:pos="720"/>
          <w:tab w:val="left" w:pos="1440"/>
        </w:tabs>
        <w:ind w:left="1800" w:hanging="1800"/>
        <w:rPr>
          <w:rFonts w:ascii="Arial" w:hAnsi="Arial" w:cs="Arial"/>
          <w:sz w:val="22"/>
          <w:szCs w:val="22"/>
        </w:rPr>
      </w:pPr>
    </w:p>
    <w:p w:rsidR="00C94DC4" w:rsidRPr="00E71923" w:rsidP="00C94DC4" w14:paraId="15CD66C1" w14:textId="745841A4">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017707">
        <w:rPr>
          <w:rFonts w:ascii="Arial" w:hAnsi="Arial" w:cs="Arial"/>
          <w:sz w:val="22"/>
          <w:szCs w:val="22"/>
        </w:rPr>
        <w:t xml:space="preserve">The Service </w:t>
      </w:r>
      <w:r w:rsidR="00134DD0">
        <w:rPr>
          <w:rFonts w:ascii="Arial" w:hAnsi="Arial" w:cs="Arial"/>
          <w:sz w:val="22"/>
          <w:szCs w:val="22"/>
        </w:rPr>
        <w:t>appreciates the commenter’s feedback and w</w:t>
      </w:r>
      <w:r w:rsidR="00052ACD">
        <w:rPr>
          <w:rFonts w:ascii="Arial" w:hAnsi="Arial" w:cs="Arial"/>
          <w:sz w:val="22"/>
          <w:szCs w:val="22"/>
        </w:rPr>
        <w:t xml:space="preserve">ould encourage the commenter to provide specific </w:t>
      </w:r>
      <w:r w:rsidR="008B3C9A">
        <w:rPr>
          <w:rFonts w:ascii="Arial" w:hAnsi="Arial" w:cs="Arial"/>
          <w:sz w:val="22"/>
          <w:szCs w:val="22"/>
        </w:rPr>
        <w:t xml:space="preserve">suggestions for improving the </w:t>
      </w:r>
      <w:r w:rsidR="00B9760C">
        <w:rPr>
          <w:rFonts w:ascii="Arial" w:hAnsi="Arial" w:cs="Arial"/>
          <w:sz w:val="22"/>
          <w:szCs w:val="22"/>
        </w:rPr>
        <w:t>website to which they refer.</w:t>
      </w:r>
    </w:p>
    <w:p w:rsidR="00C94DC4" w:rsidRPr="00E71923" w:rsidP="00C94DC4" w14:paraId="03EBBADB" w14:textId="77777777">
      <w:pPr>
        <w:tabs>
          <w:tab w:val="left" w:pos="360"/>
          <w:tab w:val="left" w:pos="720"/>
          <w:tab w:val="left" w:pos="1440"/>
        </w:tabs>
        <w:ind w:left="1530" w:hanging="1530"/>
        <w:rPr>
          <w:rFonts w:ascii="Arial" w:hAnsi="Arial" w:cs="Arial"/>
          <w:sz w:val="22"/>
          <w:szCs w:val="22"/>
        </w:rPr>
      </w:pPr>
    </w:p>
    <w:p w:rsidR="00C94DC4" w:rsidRPr="00E71923" w:rsidP="00C94DC4" w14:paraId="056C14A4"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00C94DC4" w:rsidRPr="00E71923" w:rsidP="00C94DC4" w14:paraId="1E608A15" w14:textId="77777777">
      <w:pPr>
        <w:tabs>
          <w:tab w:val="left" w:pos="360"/>
          <w:tab w:val="left" w:pos="720"/>
          <w:tab w:val="left" w:pos="1440"/>
        </w:tabs>
        <w:ind w:left="1530" w:hanging="1530"/>
        <w:rPr>
          <w:rFonts w:ascii="Arial" w:hAnsi="Arial" w:cs="Arial"/>
          <w:sz w:val="22"/>
          <w:szCs w:val="22"/>
        </w:rPr>
      </w:pPr>
    </w:p>
    <w:p w:rsidR="00C94DC4" w:rsidRPr="00E71923" w:rsidP="00C94DC4" w14:paraId="789E0B70"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C94DC4" w:rsidRPr="00E71923" w:rsidP="00C94DC4" w14:paraId="6229B049" w14:textId="77777777">
      <w:pPr>
        <w:tabs>
          <w:tab w:val="left" w:pos="360"/>
          <w:tab w:val="left" w:pos="720"/>
          <w:tab w:val="left" w:pos="1440"/>
        </w:tabs>
        <w:ind w:left="1530" w:hanging="1530"/>
        <w:rPr>
          <w:rFonts w:ascii="Arial" w:hAnsi="Arial" w:cs="Arial"/>
          <w:sz w:val="22"/>
          <w:szCs w:val="22"/>
        </w:rPr>
      </w:pPr>
    </w:p>
    <w:p w:rsidR="00C94DC4" w:rsidRPr="00AF79E1" w:rsidP="00C94DC4" w14:paraId="745CD03C" w14:textId="7FFC1F62">
      <w:pPr>
        <w:tabs>
          <w:tab w:val="left" w:pos="360"/>
          <w:tab w:val="left" w:pos="720"/>
          <w:tab w:val="left" w:pos="1710"/>
        </w:tabs>
        <w:ind w:left="360" w:hanging="360"/>
        <w:rPr>
          <w:rFonts w:ascii="Arial" w:hAnsi="Arial" w:cs="Arial"/>
          <w:iCs/>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AF79E1">
        <w:rPr>
          <w:rFonts w:ascii="Arial" w:hAnsi="Arial" w:cs="Arial"/>
          <w:iCs/>
          <w:sz w:val="22"/>
          <w:szCs w:val="22"/>
        </w:rPr>
        <w:t xml:space="preserve"> The commenter expressed suppo</w:t>
      </w:r>
      <w:r w:rsidR="00CB7CFA">
        <w:rPr>
          <w:rFonts w:ascii="Arial" w:hAnsi="Arial" w:cs="Arial"/>
          <w:iCs/>
          <w:sz w:val="22"/>
          <w:szCs w:val="22"/>
        </w:rPr>
        <w:t>rt for automating application and annual reporting requirements</w:t>
      </w:r>
      <w:r w:rsidR="00631E19">
        <w:rPr>
          <w:rFonts w:ascii="Arial" w:hAnsi="Arial" w:cs="Arial"/>
          <w:iCs/>
          <w:sz w:val="22"/>
          <w:szCs w:val="22"/>
        </w:rPr>
        <w:t xml:space="preserve">, indicating that it would streamline </w:t>
      </w:r>
      <w:r w:rsidR="00403BA0">
        <w:rPr>
          <w:rFonts w:ascii="Arial" w:hAnsi="Arial" w:cs="Arial"/>
          <w:iCs/>
          <w:sz w:val="22"/>
          <w:szCs w:val="22"/>
        </w:rPr>
        <w:t>the process</w:t>
      </w:r>
      <w:r w:rsidR="00D25A22">
        <w:rPr>
          <w:rFonts w:ascii="Arial" w:hAnsi="Arial" w:cs="Arial"/>
          <w:iCs/>
          <w:sz w:val="22"/>
          <w:szCs w:val="22"/>
        </w:rPr>
        <w:t xml:space="preserve"> and make it easier to submit annual reports with multiple pages.</w:t>
      </w:r>
    </w:p>
    <w:p w:rsidR="00C94DC4" w:rsidRPr="00E71923" w:rsidP="00C94DC4" w14:paraId="27AD8755" w14:textId="77777777">
      <w:pPr>
        <w:tabs>
          <w:tab w:val="left" w:pos="360"/>
          <w:tab w:val="left" w:pos="720"/>
          <w:tab w:val="left" w:pos="1440"/>
        </w:tabs>
        <w:ind w:left="1800" w:hanging="1800"/>
        <w:rPr>
          <w:rFonts w:ascii="Arial" w:hAnsi="Arial" w:cs="Arial"/>
          <w:sz w:val="22"/>
          <w:szCs w:val="22"/>
        </w:rPr>
      </w:pPr>
    </w:p>
    <w:p w:rsidR="00C94DC4" w:rsidRPr="00E71923" w:rsidP="00C94DC4" w14:paraId="472D9355" w14:textId="75D42132">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B95118">
        <w:rPr>
          <w:rFonts w:ascii="Arial" w:hAnsi="Arial" w:cs="Arial"/>
          <w:sz w:val="22"/>
          <w:szCs w:val="22"/>
        </w:rPr>
        <w:t>The Service is currently working to digitize and automate all annual report forms</w:t>
      </w:r>
      <w:r w:rsidR="004F63F8">
        <w:rPr>
          <w:rFonts w:ascii="Arial" w:hAnsi="Arial" w:cs="Arial"/>
          <w:sz w:val="22"/>
          <w:szCs w:val="22"/>
        </w:rPr>
        <w:t xml:space="preserve"> relating to migratory bird permits</w:t>
      </w:r>
      <w:r w:rsidR="00B95118">
        <w:rPr>
          <w:rFonts w:ascii="Arial" w:hAnsi="Arial" w:cs="Arial"/>
          <w:sz w:val="22"/>
          <w:szCs w:val="22"/>
        </w:rPr>
        <w:t>, including Form 3-2436.</w:t>
      </w:r>
    </w:p>
    <w:p w:rsidR="00284D24" w:rsidP="00221E67" w14:paraId="753B55DD" w14:textId="77777777">
      <w:pPr>
        <w:tabs>
          <w:tab w:val="left" w:pos="720"/>
        </w:tabs>
        <w:rPr>
          <w:rFonts w:ascii="Arial" w:hAnsi="Arial" w:cs="Arial"/>
          <w:b/>
          <w:i/>
          <w:sz w:val="22"/>
          <w:szCs w:val="22"/>
        </w:rPr>
      </w:pPr>
    </w:p>
    <w:p w:rsidR="0029378A" w:rsidRPr="00541BA3" w:rsidP="00956D06" w14:paraId="59756AB6" w14:textId="77777777">
      <w:pPr>
        <w:tabs>
          <w:tab w:val="left" w:pos="360"/>
          <w:tab w:val="left" w:pos="720"/>
        </w:tabs>
        <w:rPr>
          <w:rFonts w:ascii="Arial" w:hAnsi="Arial" w:cs="Arial"/>
          <w:b/>
          <w:sz w:val="22"/>
          <w:szCs w:val="22"/>
        </w:rPr>
      </w:pPr>
      <w:r w:rsidRPr="00541BA3">
        <w:rPr>
          <w:rFonts w:ascii="Arial" w:hAnsi="Arial" w:cs="Arial"/>
          <w:b/>
          <w:sz w:val="22"/>
          <w:szCs w:val="22"/>
        </w:rPr>
        <w:t>9.</w:t>
      </w:r>
      <w:r w:rsidRPr="00541BA3">
        <w:rPr>
          <w:rFonts w:ascii="Arial" w:hAnsi="Arial" w:cs="Arial"/>
          <w:b/>
          <w:sz w:val="22"/>
          <w:szCs w:val="22"/>
        </w:rPr>
        <w:tab/>
        <w:t>Explain any decision to provide any payment or gift to respondents, other than remuneration of contractors or grantees.</w:t>
      </w:r>
    </w:p>
    <w:p w:rsidR="00150437" w:rsidRPr="00541BA3" w:rsidP="00956D06" w14:paraId="278B0628" w14:textId="77777777">
      <w:pPr>
        <w:keepNext/>
        <w:widowControl/>
        <w:tabs>
          <w:tab w:val="left" w:pos="360"/>
          <w:tab w:val="left" w:pos="720"/>
        </w:tabs>
        <w:rPr>
          <w:rFonts w:ascii="Arial" w:hAnsi="Arial" w:cs="Arial"/>
          <w:sz w:val="22"/>
          <w:szCs w:val="22"/>
        </w:rPr>
      </w:pPr>
    </w:p>
    <w:p w:rsidR="00913659" w:rsidRPr="00541BA3" w:rsidP="00956D06" w14:paraId="1B77EA93" w14:textId="77777777">
      <w:pPr>
        <w:widowControl/>
        <w:tabs>
          <w:tab w:val="left" w:pos="360"/>
          <w:tab w:val="left" w:pos="720"/>
        </w:tabs>
        <w:rPr>
          <w:rFonts w:ascii="Arial" w:hAnsi="Arial" w:cs="Arial"/>
          <w:sz w:val="22"/>
          <w:szCs w:val="22"/>
        </w:rPr>
      </w:pPr>
      <w:r w:rsidRPr="00541BA3">
        <w:rPr>
          <w:rFonts w:ascii="Arial" w:hAnsi="Arial" w:cs="Arial"/>
          <w:sz w:val="22"/>
          <w:szCs w:val="22"/>
        </w:rPr>
        <w:t>We do not provide payments or gifts to respondents.</w:t>
      </w:r>
    </w:p>
    <w:p w:rsidR="00913659" w:rsidRPr="00541BA3" w:rsidP="00956D06" w14:paraId="626ECC29" w14:textId="77777777">
      <w:pPr>
        <w:widowControl/>
        <w:tabs>
          <w:tab w:val="left" w:pos="360"/>
          <w:tab w:val="left" w:pos="720"/>
        </w:tabs>
        <w:rPr>
          <w:rFonts w:ascii="Arial" w:hAnsi="Arial" w:cs="Arial"/>
          <w:sz w:val="22"/>
          <w:szCs w:val="22"/>
        </w:rPr>
      </w:pPr>
    </w:p>
    <w:p w:rsidR="0029378A" w:rsidRPr="00541BA3" w:rsidP="00956D06" w14:paraId="718E91A1" w14:textId="77777777">
      <w:pPr>
        <w:tabs>
          <w:tab w:val="left" w:pos="360"/>
          <w:tab w:val="left" w:pos="720"/>
        </w:tabs>
        <w:rPr>
          <w:rFonts w:ascii="Arial" w:hAnsi="Arial" w:cs="Arial"/>
          <w:b/>
          <w:sz w:val="22"/>
          <w:szCs w:val="22"/>
        </w:rPr>
      </w:pPr>
      <w:r w:rsidRPr="00541BA3">
        <w:rPr>
          <w:rFonts w:ascii="Arial" w:hAnsi="Arial" w:cs="Arial"/>
          <w:b/>
          <w:sz w:val="22"/>
          <w:szCs w:val="22"/>
        </w:rPr>
        <w:t>10.</w:t>
      </w:r>
      <w:r w:rsidRPr="00541BA3">
        <w:rPr>
          <w:rFonts w:ascii="Arial" w:hAnsi="Arial" w:cs="Arial"/>
          <w:b/>
          <w:sz w:val="22"/>
          <w:szCs w:val="22"/>
        </w:rPr>
        <w:tab/>
        <w:t>Describe any assurance of confidentiality provided to respondents and the basis for the assurance in statute, regulation, or agency policy.</w:t>
      </w:r>
    </w:p>
    <w:p w:rsidR="00913659" w:rsidRPr="003101A5" w:rsidP="00956D06" w14:paraId="1134583C" w14:textId="77777777">
      <w:pPr>
        <w:keepNext/>
        <w:widowControl/>
        <w:tabs>
          <w:tab w:val="left" w:pos="360"/>
          <w:tab w:val="left" w:pos="720"/>
        </w:tabs>
        <w:ind w:left="360" w:hanging="360"/>
        <w:rPr>
          <w:rFonts w:ascii="Arial" w:hAnsi="Arial" w:cs="Arial"/>
          <w:sz w:val="22"/>
          <w:szCs w:val="22"/>
        </w:rPr>
      </w:pPr>
    </w:p>
    <w:p w:rsidR="00F52571" w:rsidRPr="003101A5" w:rsidP="00956D06" w14:paraId="2EBE63A0" w14:textId="400A1ED3">
      <w:pPr>
        <w:pStyle w:val="NormalWeb"/>
        <w:tabs>
          <w:tab w:val="left" w:pos="360"/>
          <w:tab w:val="left" w:pos="720"/>
        </w:tabs>
        <w:spacing w:before="0" w:beforeAutospacing="0" w:after="0" w:afterAutospacing="0"/>
        <w:rPr>
          <w:rFonts w:ascii="Arial" w:hAnsi="Arial" w:cs="Arial"/>
          <w:sz w:val="22"/>
          <w:szCs w:val="22"/>
        </w:rPr>
      </w:pPr>
      <w:r w:rsidRPr="003101A5">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(Permits System–Interior, FWS</w:t>
      </w:r>
      <w:r w:rsidR="00267FFE">
        <w:rPr>
          <w:rFonts w:ascii="Arial" w:hAnsi="Arial" w:cs="Arial"/>
          <w:sz w:val="22"/>
          <w:szCs w:val="22"/>
        </w:rPr>
        <w:t>-</w:t>
      </w:r>
      <w:r w:rsidRPr="003101A5">
        <w:rPr>
          <w:rFonts w:ascii="Arial" w:hAnsi="Arial" w:cs="Arial"/>
          <w:sz w:val="22"/>
          <w:szCs w:val="22"/>
        </w:rPr>
        <w:t xml:space="preserve">21, September 4, 2003, </w:t>
      </w:r>
      <w:hyperlink r:id="rId9" w:history="1">
        <w:r w:rsidRPr="003101A5">
          <w:rPr>
            <w:rStyle w:val="Hyperlink"/>
            <w:rFonts w:ascii="Arial" w:hAnsi="Arial" w:cs="Arial"/>
            <w:sz w:val="22"/>
            <w:szCs w:val="22"/>
          </w:rPr>
          <w:t>68 FR 52610</w:t>
        </w:r>
      </w:hyperlink>
      <w:r w:rsidRPr="003101A5">
        <w:rPr>
          <w:rFonts w:ascii="Arial" w:hAnsi="Arial" w:cs="Arial"/>
          <w:sz w:val="22"/>
          <w:szCs w:val="22"/>
        </w:rPr>
        <w:t xml:space="preserve">; and modifications published June 4, 2008, </w:t>
      </w:r>
      <w:hyperlink r:id="rId10" w:history="1">
        <w:r w:rsidRPr="003101A5">
          <w:rPr>
            <w:rStyle w:val="Hyperlink"/>
            <w:rFonts w:ascii="Arial" w:hAnsi="Arial" w:cs="Arial"/>
            <w:sz w:val="22"/>
            <w:szCs w:val="22"/>
          </w:rPr>
          <w:t>73 FR 31877</w:t>
        </w:r>
      </w:hyperlink>
      <w:r w:rsidRPr="003101A5">
        <w:rPr>
          <w:rFonts w:ascii="Arial" w:hAnsi="Arial" w:cs="Arial"/>
          <w:sz w:val="22"/>
          <w:szCs w:val="22"/>
        </w:rPr>
        <w:t xml:space="preserve">, March 16, 2023, </w:t>
      </w:r>
      <w:hyperlink r:id="rId11" w:history="1">
        <w:r w:rsidRPr="003101A5">
          <w:rPr>
            <w:rStyle w:val="Hyperlink"/>
            <w:rFonts w:ascii="Arial" w:hAnsi="Arial" w:cs="Arial"/>
            <w:sz w:val="22"/>
            <w:szCs w:val="22"/>
          </w:rPr>
          <w:t>88 FR 16277</w:t>
        </w:r>
      </w:hyperlink>
      <w:r w:rsidRPr="003101A5">
        <w:rPr>
          <w:rFonts w:ascii="Arial" w:hAnsi="Arial" w:cs="Arial"/>
          <w:sz w:val="22"/>
          <w:szCs w:val="22"/>
        </w:rPr>
        <w:t xml:space="preserve">; and January 12, 2024, </w:t>
      </w:r>
      <w:hyperlink r:id="rId12" w:history="1">
        <w:r w:rsidRPr="003101A5">
          <w:rPr>
            <w:rStyle w:val="Hyperlink"/>
            <w:rFonts w:ascii="Arial" w:hAnsi="Arial" w:cs="Arial"/>
            <w:sz w:val="22"/>
            <w:szCs w:val="22"/>
          </w:rPr>
          <w:t>89 FR 2230</w:t>
        </w:r>
      </w:hyperlink>
      <w:r w:rsidRPr="003101A5">
        <w:rPr>
          <w:rFonts w:ascii="Arial" w:hAnsi="Arial" w:cs="Arial"/>
          <w:sz w:val="22"/>
          <w:szCs w:val="22"/>
        </w:rPr>
        <w:t>).</w:t>
      </w:r>
      <w:r w:rsidRPr="003101A5" w:rsidR="00D52FEC">
        <w:rPr>
          <w:rFonts w:ascii="Arial" w:hAnsi="Arial" w:cs="Arial"/>
          <w:sz w:val="22"/>
          <w:szCs w:val="22"/>
        </w:rPr>
        <w:t xml:space="preserve">  The information is not </w:t>
      </w:r>
      <w:r w:rsidRPr="003101A5" w:rsidR="00FE4B18">
        <w:rPr>
          <w:rFonts w:ascii="Arial" w:hAnsi="Arial" w:cs="Arial"/>
          <w:sz w:val="22"/>
          <w:szCs w:val="22"/>
        </w:rPr>
        <w:t xml:space="preserve">publicly </w:t>
      </w:r>
      <w:r w:rsidRPr="003101A5" w:rsidR="00D52FEC">
        <w:rPr>
          <w:rFonts w:ascii="Arial" w:hAnsi="Arial" w:cs="Arial"/>
          <w:sz w:val="22"/>
          <w:szCs w:val="22"/>
        </w:rPr>
        <w:t xml:space="preserve">available and </w:t>
      </w:r>
      <w:r w:rsidRPr="003101A5" w:rsidR="00FE4B18">
        <w:rPr>
          <w:rFonts w:ascii="Arial" w:hAnsi="Arial" w:cs="Arial"/>
          <w:sz w:val="22"/>
          <w:szCs w:val="22"/>
        </w:rPr>
        <w:t xml:space="preserve">we only </w:t>
      </w:r>
      <w:r w:rsidRPr="003101A5" w:rsidR="00D52FEC">
        <w:rPr>
          <w:rFonts w:ascii="Arial" w:hAnsi="Arial" w:cs="Arial"/>
          <w:sz w:val="22"/>
          <w:szCs w:val="22"/>
        </w:rPr>
        <w:t>share the information with agencies having a legal interest.</w:t>
      </w:r>
    </w:p>
    <w:p w:rsidR="00913659" w:rsidRPr="003101A5" w:rsidP="00956D06" w14:paraId="7786A8A9" w14:textId="77777777">
      <w:pPr>
        <w:widowControl/>
        <w:tabs>
          <w:tab w:val="left" w:pos="360"/>
          <w:tab w:val="left" w:pos="720"/>
        </w:tabs>
        <w:ind w:left="360" w:hanging="360"/>
        <w:rPr>
          <w:rFonts w:ascii="Arial" w:hAnsi="Arial" w:cs="Arial"/>
          <w:sz w:val="22"/>
          <w:szCs w:val="22"/>
        </w:rPr>
      </w:pPr>
    </w:p>
    <w:p w:rsidR="0029378A" w:rsidRPr="00541BA3" w:rsidP="00956D06" w14:paraId="0F925CD1" w14:textId="77777777">
      <w:pPr>
        <w:tabs>
          <w:tab w:val="left" w:pos="360"/>
          <w:tab w:val="left" w:pos="720"/>
        </w:tabs>
        <w:rPr>
          <w:rFonts w:ascii="Arial" w:hAnsi="Arial" w:cs="Arial"/>
          <w:b/>
          <w:sz w:val="22"/>
          <w:szCs w:val="22"/>
        </w:rPr>
      </w:pPr>
      <w:r w:rsidRPr="00541BA3">
        <w:rPr>
          <w:rFonts w:ascii="Arial" w:hAnsi="Arial" w:cs="Arial"/>
          <w:b/>
          <w:sz w:val="22"/>
          <w:szCs w:val="22"/>
        </w:rPr>
        <w:t>11.</w:t>
      </w:r>
      <w:r w:rsidRPr="00541BA3">
        <w:rPr>
          <w:rFonts w:ascii="Arial" w:hAnsi="Arial" w:cs="Arial"/>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541BA3">
        <w:rPr>
          <w:rFonts w:ascii="Arial" w:hAnsi="Arial" w:cs="Arial"/>
          <w:b/>
          <w:sz w:val="22"/>
          <w:szCs w:val="22"/>
        </w:rPr>
        <w:t>given to persons from whom the information is requested, and any steps to be taken to obtain their consent.</w:t>
      </w:r>
    </w:p>
    <w:p w:rsidR="00BB4A08" w:rsidRPr="00541BA3" w:rsidP="00956D06" w14:paraId="438869E1" w14:textId="77777777">
      <w:pPr>
        <w:keepNext/>
        <w:widowControl/>
        <w:tabs>
          <w:tab w:val="left" w:pos="360"/>
          <w:tab w:val="left" w:pos="720"/>
        </w:tabs>
        <w:rPr>
          <w:rFonts w:ascii="Arial" w:hAnsi="Arial" w:cs="Arial"/>
          <w:bCs/>
          <w:sz w:val="22"/>
          <w:szCs w:val="22"/>
        </w:rPr>
      </w:pPr>
    </w:p>
    <w:p w:rsidR="00871AB7" w:rsidRPr="00541BA3" w:rsidP="00956D06" w14:paraId="6352A6EA" w14:textId="77777777">
      <w:pPr>
        <w:widowControl/>
        <w:tabs>
          <w:tab w:val="left" w:pos="360"/>
          <w:tab w:val="left" w:pos="720"/>
        </w:tabs>
        <w:rPr>
          <w:rFonts w:ascii="Arial" w:hAnsi="Arial" w:cs="Arial"/>
          <w:sz w:val="22"/>
          <w:szCs w:val="22"/>
        </w:rPr>
      </w:pPr>
      <w:r w:rsidRPr="00541BA3">
        <w:rPr>
          <w:rFonts w:ascii="Arial" w:hAnsi="Arial" w:cs="Arial"/>
          <w:sz w:val="22"/>
          <w:szCs w:val="22"/>
        </w:rPr>
        <w:t>We do not ask questions of a sensitive nature.</w:t>
      </w:r>
    </w:p>
    <w:p w:rsidR="00150437" w:rsidRPr="00541BA3" w:rsidP="00956D06" w14:paraId="74DA5877" w14:textId="77777777">
      <w:pPr>
        <w:widowControl/>
        <w:tabs>
          <w:tab w:val="left" w:pos="360"/>
          <w:tab w:val="left" w:pos="720"/>
        </w:tabs>
        <w:rPr>
          <w:rFonts w:ascii="Arial" w:hAnsi="Arial" w:cs="Arial"/>
          <w:sz w:val="22"/>
          <w:szCs w:val="22"/>
        </w:rPr>
      </w:pPr>
    </w:p>
    <w:p w:rsidR="0029378A" w:rsidRPr="00541BA3" w:rsidP="00956D06" w14:paraId="64646916" w14:textId="77777777">
      <w:pPr>
        <w:tabs>
          <w:tab w:val="left" w:pos="360"/>
          <w:tab w:val="left" w:pos="720"/>
        </w:tabs>
        <w:rPr>
          <w:rFonts w:ascii="Arial" w:hAnsi="Arial" w:cs="Arial"/>
          <w:b/>
          <w:sz w:val="22"/>
          <w:szCs w:val="22"/>
        </w:rPr>
      </w:pPr>
      <w:r w:rsidRPr="00541BA3">
        <w:rPr>
          <w:rFonts w:ascii="Arial" w:hAnsi="Arial" w:cs="Arial"/>
          <w:b/>
          <w:sz w:val="22"/>
          <w:szCs w:val="22"/>
        </w:rPr>
        <w:t>12.</w:t>
      </w:r>
      <w:r w:rsidRPr="00541BA3">
        <w:rPr>
          <w:rFonts w:ascii="Arial" w:hAnsi="Arial" w:cs="Arial"/>
          <w:b/>
          <w:sz w:val="22"/>
          <w:szCs w:val="22"/>
        </w:rPr>
        <w:tab/>
        <w:t>Provide estimates of the hour burden of the collection of information.  The statement should:</w:t>
      </w:r>
    </w:p>
    <w:p w:rsidR="0029378A" w:rsidRPr="00541BA3" w:rsidP="00956D06" w14:paraId="7B2052D8"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378A" w:rsidRPr="00541BA3" w:rsidP="00956D06" w14:paraId="22173137"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If this request for approval covers more than one form, provide separate hour burden estimates for each form and aggregate the hour burdens.</w:t>
      </w:r>
    </w:p>
    <w:p w:rsidR="0029378A" w:rsidRPr="00541BA3" w:rsidP="00956D06" w14:paraId="6EC7D17C" w14:textId="77777777">
      <w:pPr>
        <w:tabs>
          <w:tab w:val="left" w:pos="360"/>
          <w:tab w:val="left" w:pos="720"/>
        </w:tabs>
        <w:ind w:left="720" w:hanging="720"/>
        <w:rPr>
          <w:rFonts w:ascii="Arial" w:hAnsi="Arial" w:cs="Arial"/>
          <w:sz w:val="22"/>
          <w:szCs w:val="22"/>
        </w:rPr>
      </w:pPr>
      <w:r w:rsidRPr="00541BA3">
        <w:rPr>
          <w:rFonts w:ascii="Arial" w:hAnsi="Arial" w:cs="Arial"/>
          <w:b/>
          <w:sz w:val="22"/>
          <w:szCs w:val="22"/>
        </w:rPr>
        <w:tab/>
        <w:t>*</w:t>
      </w:r>
      <w:r w:rsidRPr="00541BA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9378A" w:rsidRPr="00541BA3" w:rsidP="00956D06" w14:paraId="02BC7F55" w14:textId="77777777">
      <w:pPr>
        <w:tabs>
          <w:tab w:val="left" w:pos="360"/>
          <w:tab w:val="left" w:pos="720"/>
        </w:tabs>
        <w:rPr>
          <w:rFonts w:ascii="Arial" w:hAnsi="Arial" w:cs="Arial"/>
          <w:sz w:val="22"/>
          <w:szCs w:val="22"/>
        </w:rPr>
      </w:pPr>
    </w:p>
    <w:p w:rsidR="007037B2" w:rsidRPr="007037B2" w:rsidP="007037B2" w14:paraId="019015F9" w14:textId="0CB2FF53">
      <w:pPr>
        <w:rPr>
          <w:rFonts w:ascii="Arial" w:hAnsi="Arial" w:cs="Arial"/>
          <w:sz w:val="22"/>
          <w:szCs w:val="22"/>
        </w:rPr>
      </w:pPr>
      <w:r w:rsidRPr="00AA054A">
        <w:rPr>
          <w:rFonts w:ascii="Arial" w:hAnsi="Arial" w:cs="Arial"/>
          <w:sz w:val="22"/>
          <w:szCs w:val="22"/>
        </w:rPr>
        <w:t xml:space="preserve">We estimate </w:t>
      </w:r>
      <w:r w:rsidRPr="00AA054A" w:rsidR="00227899">
        <w:rPr>
          <w:rFonts w:ascii="Arial" w:hAnsi="Arial" w:cs="Arial"/>
          <w:sz w:val="22"/>
          <w:szCs w:val="22"/>
        </w:rPr>
        <w:t xml:space="preserve">that we will receive </w:t>
      </w:r>
      <w:r w:rsidRPr="00AA054A" w:rsidR="00D5664D">
        <w:rPr>
          <w:rFonts w:ascii="Arial" w:hAnsi="Arial" w:cs="Arial"/>
          <w:b/>
          <w:sz w:val="22"/>
          <w:szCs w:val="22"/>
        </w:rPr>
        <w:t>30,3</w:t>
      </w:r>
      <w:r w:rsidRPr="00AA054A" w:rsidR="0091545D">
        <w:rPr>
          <w:rFonts w:ascii="Arial" w:hAnsi="Arial" w:cs="Arial"/>
          <w:b/>
          <w:sz w:val="22"/>
          <w:szCs w:val="22"/>
        </w:rPr>
        <w:t>3</w:t>
      </w:r>
      <w:r w:rsidRPr="00AA054A" w:rsidR="00D5664D">
        <w:rPr>
          <w:rFonts w:ascii="Arial" w:hAnsi="Arial" w:cs="Arial"/>
          <w:b/>
          <w:sz w:val="22"/>
          <w:szCs w:val="22"/>
        </w:rPr>
        <w:t>4</w:t>
      </w:r>
      <w:r w:rsidRPr="00AA054A" w:rsidR="004E43B6">
        <w:rPr>
          <w:rFonts w:ascii="Arial" w:hAnsi="Arial" w:cs="Arial"/>
          <w:b/>
          <w:sz w:val="22"/>
          <w:szCs w:val="22"/>
        </w:rPr>
        <w:t xml:space="preserve"> </w:t>
      </w:r>
      <w:r w:rsidRPr="00AA054A" w:rsidR="00227899">
        <w:rPr>
          <w:rFonts w:ascii="Arial" w:hAnsi="Arial" w:cs="Arial"/>
          <w:b/>
          <w:sz w:val="22"/>
          <w:szCs w:val="22"/>
        </w:rPr>
        <w:t>responses</w:t>
      </w:r>
      <w:r w:rsidRPr="00AA054A" w:rsidR="00227899">
        <w:rPr>
          <w:rFonts w:ascii="Arial" w:hAnsi="Arial" w:cs="Arial"/>
          <w:sz w:val="22"/>
          <w:szCs w:val="22"/>
        </w:rPr>
        <w:t xml:space="preserve"> totaling </w:t>
      </w:r>
      <w:r w:rsidRPr="00AA054A" w:rsidR="00D5664D">
        <w:rPr>
          <w:rFonts w:ascii="Arial" w:hAnsi="Arial" w:cs="Arial"/>
          <w:b/>
          <w:sz w:val="22"/>
          <w:szCs w:val="22"/>
        </w:rPr>
        <w:t>1</w:t>
      </w:r>
      <w:r w:rsidRPr="00AA054A" w:rsidR="0091545D">
        <w:rPr>
          <w:rFonts w:ascii="Arial" w:hAnsi="Arial" w:cs="Arial"/>
          <w:b/>
          <w:sz w:val="22"/>
          <w:szCs w:val="22"/>
        </w:rPr>
        <w:t>0,887</w:t>
      </w:r>
      <w:r w:rsidRPr="00AA054A" w:rsidR="004E43B6">
        <w:rPr>
          <w:rFonts w:ascii="Arial" w:hAnsi="Arial" w:cs="Arial"/>
          <w:b/>
          <w:sz w:val="22"/>
          <w:szCs w:val="22"/>
        </w:rPr>
        <w:t xml:space="preserve"> </w:t>
      </w:r>
      <w:r w:rsidRPr="00AA054A" w:rsidR="00227899">
        <w:rPr>
          <w:rFonts w:ascii="Arial" w:hAnsi="Arial" w:cs="Arial"/>
          <w:b/>
          <w:sz w:val="22"/>
          <w:szCs w:val="22"/>
        </w:rPr>
        <w:t>annual burden hours</w:t>
      </w:r>
      <w:r w:rsidRPr="00AA054A" w:rsidR="00227899">
        <w:rPr>
          <w:rFonts w:ascii="Arial" w:hAnsi="Arial" w:cs="Arial"/>
          <w:sz w:val="22"/>
          <w:szCs w:val="22"/>
        </w:rPr>
        <w:t xml:space="preserve">.  </w:t>
      </w:r>
      <w:r w:rsidRPr="00AA054A" w:rsidR="00855EDF">
        <w:rPr>
          <w:rFonts w:ascii="Arial" w:hAnsi="Arial" w:cs="Arial"/>
          <w:bCs/>
          <w:sz w:val="22"/>
          <w:szCs w:val="22"/>
        </w:rPr>
        <w:t>We</w:t>
      </w:r>
      <w:r w:rsidRPr="00541BA3" w:rsidR="00855EDF">
        <w:rPr>
          <w:rFonts w:ascii="Arial" w:hAnsi="Arial" w:cs="Arial"/>
          <w:bCs/>
          <w:sz w:val="22"/>
          <w:szCs w:val="22"/>
        </w:rPr>
        <w:t xml:space="preserve"> estimate the annual dollar value of the burden hours to be </w:t>
      </w:r>
      <w:r w:rsidRPr="002247BC" w:rsidR="00855EDF">
        <w:rPr>
          <w:rFonts w:ascii="Arial" w:hAnsi="Arial" w:cs="Arial"/>
          <w:b/>
          <w:bCs/>
          <w:sz w:val="22"/>
          <w:szCs w:val="22"/>
        </w:rPr>
        <w:t>$</w:t>
      </w:r>
      <w:r w:rsidRPr="00AA054A" w:rsidR="00AA054A">
        <w:rPr>
          <w:rFonts w:ascii="Arial" w:hAnsi="Arial" w:cs="Arial"/>
          <w:b/>
          <w:bCs/>
          <w:sz w:val="22"/>
          <w:szCs w:val="22"/>
        </w:rPr>
        <w:t>623,227</w:t>
      </w:r>
      <w:r w:rsidRPr="00541BA3" w:rsidR="00855EDF">
        <w:rPr>
          <w:rFonts w:ascii="Arial" w:hAnsi="Arial" w:cs="Arial"/>
          <w:bCs/>
          <w:sz w:val="22"/>
          <w:szCs w:val="22"/>
        </w:rPr>
        <w:t xml:space="preserve"> (rounded).  </w:t>
      </w:r>
      <w:r w:rsidRPr="00541BA3">
        <w:rPr>
          <w:rFonts w:ascii="Arial" w:hAnsi="Arial" w:cs="Arial"/>
          <w:sz w:val="22"/>
          <w:szCs w:val="22"/>
        </w:rPr>
        <w:t>We used</w:t>
      </w:r>
      <w:r w:rsidRPr="00541BA3" w:rsidR="004527F2">
        <w:rPr>
          <w:rFonts w:ascii="Arial" w:hAnsi="Arial" w:cs="Arial"/>
          <w:sz w:val="22"/>
          <w:szCs w:val="22"/>
        </w:rPr>
        <w:t xml:space="preserve"> table 1 </w:t>
      </w:r>
      <w:r w:rsidRPr="007037B2" w:rsidR="004527F2">
        <w:rPr>
          <w:rFonts w:ascii="Arial" w:hAnsi="Arial" w:cs="Arial"/>
          <w:sz w:val="22"/>
          <w:szCs w:val="22"/>
        </w:rPr>
        <w:t>from</w:t>
      </w:r>
      <w:r w:rsidRPr="007037B2">
        <w:rPr>
          <w:rFonts w:ascii="Arial" w:hAnsi="Arial" w:cs="Arial"/>
          <w:sz w:val="22"/>
          <w:szCs w:val="22"/>
        </w:rPr>
        <w:t xml:space="preserve"> the of Bureau of Labor Statistics (BLS) </w:t>
      </w:r>
      <w:hyperlink r:id="rId13" w:history="1">
        <w:r w:rsidRPr="007037B2">
          <w:rPr>
            <w:rStyle w:val="Hyperlink"/>
            <w:rFonts w:ascii="Arial" w:hAnsi="Arial" w:cs="Arial"/>
            <w:sz w:val="22"/>
            <w:szCs w:val="22"/>
          </w:rPr>
          <w:t>News Release</w:t>
        </w:r>
      </w:hyperlink>
      <w:r w:rsidRPr="007037B2">
        <w:rPr>
          <w:rFonts w:ascii="Arial" w:hAnsi="Arial" w:cs="Arial"/>
          <w:sz w:val="22"/>
          <w:szCs w:val="22"/>
        </w:rPr>
        <w:t xml:space="preserve"> </w:t>
      </w:r>
      <w:r w:rsidRPr="007037B2">
        <w:rPr>
          <w:rFonts w:ascii="Arial" w:hAnsi="Arial" w:eastAsiaTheme="minorHAnsi" w:cs="Arial"/>
          <w:sz w:val="22"/>
          <w:szCs w:val="22"/>
        </w:rPr>
        <w:t>USDL-26-0505</w:t>
      </w:r>
      <w:r w:rsidRPr="007037B2">
        <w:rPr>
          <w:rFonts w:ascii="Arial" w:hAnsi="Arial" w:cs="Arial"/>
          <w:sz w:val="22"/>
          <w:szCs w:val="22"/>
        </w:rPr>
        <w:t>, March 20, 2026, Employer Costs for Employee Compensation—December 2025, to calculate the total annual burden.</w:t>
      </w:r>
    </w:p>
    <w:p w:rsidR="007037B2" w:rsidRPr="007037B2" w:rsidP="007037B2" w14:paraId="0FA7A935" w14:textId="77777777">
      <w:pPr>
        <w:rPr>
          <w:rFonts w:ascii="Arial" w:hAnsi="Arial" w:cs="Arial"/>
          <w:sz w:val="22"/>
          <w:szCs w:val="22"/>
        </w:rPr>
      </w:pPr>
    </w:p>
    <w:p w:rsidR="007037B2" w:rsidRPr="007037B2" w:rsidP="007037B2" w14:paraId="2E130F21" w14:textId="77777777">
      <w:pPr>
        <w:numPr>
          <w:ilvl w:val="0"/>
          <w:numId w:val="22"/>
        </w:numPr>
        <w:contextualSpacing/>
        <w:rPr>
          <w:rFonts w:ascii="Arial" w:hAnsi="Arial" w:cs="Arial"/>
          <w:sz w:val="22"/>
          <w:szCs w:val="22"/>
        </w:rPr>
      </w:pPr>
      <w:r w:rsidRPr="007037B2">
        <w:rPr>
          <w:rFonts w:ascii="Arial" w:hAnsi="Arial" w:cs="Arial"/>
          <w:sz w:val="22"/>
          <w:szCs w:val="22"/>
        </w:rPr>
        <w:t>Individuals – the hourly rate for all workers is $48.78, including benefits.</w:t>
      </w:r>
    </w:p>
    <w:p w:rsidR="007037B2" w:rsidP="007037B2" w14:paraId="5159FA12" w14:textId="77777777">
      <w:pPr>
        <w:numPr>
          <w:ilvl w:val="0"/>
          <w:numId w:val="22"/>
        </w:numPr>
        <w:contextualSpacing/>
        <w:rPr>
          <w:rFonts w:ascii="Arial" w:hAnsi="Arial" w:cs="Arial"/>
          <w:sz w:val="22"/>
          <w:szCs w:val="22"/>
        </w:rPr>
      </w:pPr>
      <w:r w:rsidRPr="007037B2">
        <w:rPr>
          <w:rFonts w:ascii="Arial" w:hAnsi="Arial" w:cs="Arial"/>
          <w:sz w:val="22"/>
          <w:szCs w:val="22"/>
        </w:rPr>
        <w:t>Private Sector – the hourly rate for all workers is $46.15, including benefits.</w:t>
      </w:r>
    </w:p>
    <w:p w:rsidR="00423F32" w:rsidRPr="007037B2" w:rsidP="007037B2" w14:paraId="7D6DEAE2" w14:textId="6AFB9A43">
      <w:pPr>
        <w:numPr>
          <w:ilvl w:val="0"/>
          <w:numId w:val="22"/>
        </w:numPr>
        <w:contextualSpacing/>
        <w:rPr>
          <w:rFonts w:ascii="Arial" w:hAnsi="Arial" w:cs="Arial"/>
          <w:sz w:val="22"/>
          <w:szCs w:val="22"/>
        </w:rPr>
      </w:pPr>
      <w:r w:rsidRPr="007037B2">
        <w:rPr>
          <w:rFonts w:ascii="Arial" w:hAnsi="Arial" w:cs="Arial"/>
          <w:sz w:val="22"/>
          <w:szCs w:val="22"/>
        </w:rPr>
        <w:t xml:space="preserve">Government – the hourly rate for all workers is $65.68, including benefits.  </w:t>
      </w:r>
      <w:r w:rsidRPr="007037B2" w:rsidR="00D52FEC">
        <w:rPr>
          <w:rFonts w:ascii="Arial" w:hAnsi="Arial" w:cs="Arial"/>
          <w:sz w:val="22"/>
          <w:szCs w:val="22"/>
        </w:rPr>
        <w:t xml:space="preserve">  </w:t>
      </w:r>
      <w:r w:rsidRPr="007037B2" w:rsidR="004527F2">
        <w:rPr>
          <w:rFonts w:ascii="Arial" w:hAnsi="Arial" w:cs="Arial"/>
          <w:sz w:val="22"/>
          <w:szCs w:val="22"/>
        </w:rPr>
        <w:t xml:space="preserve"> </w:t>
      </w:r>
    </w:p>
    <w:p w:rsidR="00E42BF9" w:rsidRPr="007037B2" w:rsidP="00E42BF9" w14:paraId="77C5B157" w14:textId="77777777">
      <w:pPr>
        <w:tabs>
          <w:tab w:val="left" w:pos="360"/>
          <w:tab w:val="left" w:pos="720"/>
        </w:tabs>
        <w:contextualSpacing/>
        <w:rPr>
          <w:rFonts w:ascii="Arial" w:hAnsi="Arial" w:cs="Arial"/>
          <w:sz w:val="22"/>
          <w:szCs w:val="22"/>
        </w:rPr>
      </w:pPr>
    </w:p>
    <w:tbl>
      <w:tblPr>
        <w:tblStyle w:val="TableGrid"/>
        <w:tblW w:w="9900" w:type="dxa"/>
        <w:tblInd w:w="108" w:type="dxa"/>
        <w:tblLayout w:type="fixed"/>
        <w:tblLook w:val="04A0"/>
      </w:tblPr>
      <w:tblGrid>
        <w:gridCol w:w="1350"/>
        <w:gridCol w:w="1440"/>
        <w:gridCol w:w="1080"/>
        <w:gridCol w:w="1080"/>
        <w:gridCol w:w="990"/>
        <w:gridCol w:w="900"/>
        <w:gridCol w:w="810"/>
        <w:gridCol w:w="900"/>
        <w:gridCol w:w="1350"/>
      </w:tblGrid>
      <w:tr w14:paraId="0DEFA2A1" w14:textId="77777777" w:rsidTr="00D5664D">
        <w:tblPrEx>
          <w:tblW w:w="9900" w:type="dxa"/>
          <w:tblInd w:w="108" w:type="dxa"/>
          <w:tblLayout w:type="fixed"/>
          <w:tblLook w:val="04A0"/>
        </w:tblPrEx>
        <w:tc>
          <w:tcPr>
            <w:tcW w:w="1350" w:type="dxa"/>
            <w:vAlign w:val="bottom"/>
          </w:tcPr>
          <w:p w:rsidR="00AE76CD" w:rsidRPr="00FA40D5" w:rsidP="00956D06" w14:paraId="35D53142" w14:textId="04235784">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Respondent</w:t>
            </w:r>
          </w:p>
        </w:tc>
        <w:tc>
          <w:tcPr>
            <w:tcW w:w="1440" w:type="dxa"/>
            <w:vAlign w:val="bottom"/>
          </w:tcPr>
          <w:p w:rsidR="00AE76CD" w:rsidRPr="00FA40D5" w:rsidP="00AE76CD" w14:paraId="268E61D2" w14:textId="61A6D51D">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Activity</w:t>
            </w:r>
          </w:p>
        </w:tc>
        <w:tc>
          <w:tcPr>
            <w:tcW w:w="1080" w:type="dxa"/>
            <w:vAlign w:val="bottom"/>
          </w:tcPr>
          <w:p w:rsidR="00AE76CD" w:rsidRPr="00FA40D5" w:rsidP="0089749F" w14:paraId="6823BF72" w14:textId="71495D54">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Annual No. of Respondents</w:t>
            </w:r>
          </w:p>
        </w:tc>
        <w:tc>
          <w:tcPr>
            <w:tcW w:w="1080" w:type="dxa"/>
            <w:vAlign w:val="bottom"/>
          </w:tcPr>
          <w:p w:rsidR="00AE76CD" w:rsidRPr="00FA40D5" w:rsidP="0089749F" w14:paraId="59B42B26" w14:textId="5C7C928C">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Number of Submissions Each</w:t>
            </w:r>
          </w:p>
        </w:tc>
        <w:tc>
          <w:tcPr>
            <w:tcW w:w="990" w:type="dxa"/>
            <w:vAlign w:val="bottom"/>
          </w:tcPr>
          <w:p w:rsidR="00AE76CD" w:rsidRPr="00FA40D5" w:rsidP="00956D06" w14:paraId="320EEBBD"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Total</w:t>
            </w:r>
          </w:p>
          <w:p w:rsidR="00AE76CD" w:rsidRPr="00FA40D5" w:rsidP="0089749F" w14:paraId="1DDAF062"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Annual</w:t>
            </w:r>
          </w:p>
          <w:p w:rsidR="00AE76CD" w:rsidRPr="00FA40D5" w:rsidP="0089749F" w14:paraId="09809773" w14:textId="73449180">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Responses</w:t>
            </w:r>
          </w:p>
        </w:tc>
        <w:tc>
          <w:tcPr>
            <w:tcW w:w="900" w:type="dxa"/>
            <w:vAlign w:val="bottom"/>
          </w:tcPr>
          <w:p w:rsidR="00AE76CD" w:rsidRPr="00FA40D5" w:rsidP="00956D06" w14:paraId="408AA168" w14:textId="5CDCF6D5">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Avg. Time per Response</w:t>
            </w:r>
          </w:p>
          <w:p w:rsidR="00AE76CD" w:rsidRPr="00FA40D5" w:rsidP="00956D06" w14:paraId="215EE37B"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(hours)</w:t>
            </w:r>
          </w:p>
        </w:tc>
        <w:tc>
          <w:tcPr>
            <w:tcW w:w="810" w:type="dxa"/>
            <w:vAlign w:val="bottom"/>
          </w:tcPr>
          <w:p w:rsidR="00AE76CD" w:rsidRPr="00FA40D5" w:rsidP="00956D06" w14:paraId="5049B136" w14:textId="7819D113">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Total Annual</w:t>
            </w:r>
          </w:p>
          <w:p w:rsidR="00AE76CD" w:rsidRPr="00FA40D5" w:rsidP="00956D06" w14:paraId="3620420E"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Burden</w:t>
            </w:r>
          </w:p>
          <w:p w:rsidR="00AE76CD" w:rsidRPr="00FA40D5" w:rsidP="00AE76CD" w14:paraId="0E92D9F9" w14:textId="6F090622">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Hours*</w:t>
            </w:r>
          </w:p>
        </w:tc>
        <w:tc>
          <w:tcPr>
            <w:tcW w:w="900" w:type="dxa"/>
            <w:vAlign w:val="bottom"/>
          </w:tcPr>
          <w:p w:rsidR="00AE76CD" w:rsidRPr="00FA40D5" w:rsidP="00956D06" w14:paraId="32C0D27D"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Hourly Labor</w:t>
            </w:r>
          </w:p>
          <w:p w:rsidR="00AE76CD" w:rsidRPr="00FA40D5" w:rsidP="00956D06" w14:paraId="2A57E59F"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Costs</w:t>
            </w:r>
          </w:p>
          <w:p w:rsidR="00AE76CD" w:rsidRPr="00FA40D5" w:rsidP="00956D06" w14:paraId="62C63ED4" w14:textId="25360FA6">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Incl. Benefits</w:t>
            </w:r>
          </w:p>
        </w:tc>
        <w:tc>
          <w:tcPr>
            <w:tcW w:w="1350" w:type="dxa"/>
            <w:vAlign w:val="bottom"/>
          </w:tcPr>
          <w:p w:rsidR="00AE76CD" w:rsidRPr="00FA40D5" w:rsidP="00956D06" w14:paraId="6A653915"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Dollar Value</w:t>
            </w:r>
          </w:p>
          <w:p w:rsidR="00AE76CD" w:rsidRPr="00FA40D5" w:rsidP="00956D06" w14:paraId="484BD450"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of Annual</w:t>
            </w:r>
          </w:p>
          <w:p w:rsidR="00AE76CD" w:rsidRPr="00FA40D5" w:rsidP="00956D06" w14:paraId="201CDA4E"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Burden Hours</w:t>
            </w:r>
          </w:p>
        </w:tc>
      </w:tr>
      <w:tr w14:paraId="2911BCBA" w14:textId="77777777" w:rsidTr="00FA40D5">
        <w:tblPrEx>
          <w:tblW w:w="9900" w:type="dxa"/>
          <w:tblInd w:w="108" w:type="dxa"/>
          <w:tblLayout w:type="fixed"/>
          <w:tblLook w:val="04A0"/>
        </w:tblPrEx>
        <w:tc>
          <w:tcPr>
            <w:tcW w:w="9900" w:type="dxa"/>
            <w:gridSpan w:val="9"/>
            <w:shd w:val="clear" w:color="auto" w:fill="C3D69B" w:themeFill="accent3" w:themeFillTint="99"/>
          </w:tcPr>
          <w:p w:rsidR="00AE76CD" w:rsidRPr="002247BC" w:rsidP="00FD40B6" w14:paraId="4B341B8D" w14:textId="18BBFC3E">
            <w:pPr>
              <w:widowControl/>
              <w:tabs>
                <w:tab w:val="left" w:pos="360"/>
                <w:tab w:val="left" w:pos="720"/>
              </w:tabs>
              <w:rPr>
                <w:rFonts w:ascii="Arial" w:hAnsi="Arial" w:cs="Arial"/>
                <w:sz w:val="17"/>
                <w:szCs w:val="17"/>
              </w:rPr>
            </w:pPr>
            <w:r w:rsidRPr="002247BC">
              <w:rPr>
                <w:rFonts w:ascii="Arial" w:hAnsi="Arial" w:cs="Arial"/>
                <w:b/>
                <w:sz w:val="17"/>
                <w:szCs w:val="17"/>
              </w:rPr>
              <w:t xml:space="preserve">Annual Report </w:t>
            </w:r>
            <w:r w:rsidRPr="002247BC" w:rsidR="00FD40B6">
              <w:rPr>
                <w:rFonts w:ascii="Arial" w:hAnsi="Arial" w:cs="Arial"/>
                <w:b/>
                <w:sz w:val="17"/>
                <w:szCs w:val="17"/>
              </w:rPr>
              <w:t xml:space="preserve">– </w:t>
            </w:r>
            <w:r w:rsidRPr="002247BC">
              <w:rPr>
                <w:rFonts w:ascii="Arial" w:hAnsi="Arial" w:cs="Arial"/>
                <w:b/>
                <w:sz w:val="17"/>
                <w:szCs w:val="17"/>
              </w:rPr>
              <w:t xml:space="preserve">Depredation </w:t>
            </w:r>
            <w:r w:rsidRPr="002247BC" w:rsidR="00F510AB">
              <w:rPr>
                <w:rFonts w:ascii="Arial" w:hAnsi="Arial" w:cs="Arial"/>
                <w:b/>
                <w:sz w:val="17"/>
                <w:szCs w:val="17"/>
              </w:rPr>
              <w:t xml:space="preserve">Order </w:t>
            </w:r>
            <w:r w:rsidRPr="002247BC" w:rsidR="00FD40B6">
              <w:rPr>
                <w:rFonts w:ascii="Arial" w:hAnsi="Arial" w:cs="Arial"/>
                <w:b/>
                <w:sz w:val="17"/>
                <w:szCs w:val="17"/>
              </w:rPr>
              <w:t xml:space="preserve">(Form 3-2436) </w:t>
            </w:r>
            <w:r w:rsidRPr="002247BC" w:rsidR="00F163CD">
              <w:rPr>
                <w:rFonts w:ascii="Arial" w:hAnsi="Arial" w:cs="Arial"/>
                <w:b/>
                <w:i/>
                <w:sz w:val="17"/>
                <w:szCs w:val="17"/>
              </w:rPr>
              <w:t xml:space="preserve">50 CFR </w:t>
            </w:r>
            <w:r w:rsidRPr="002247BC" w:rsidR="00B07535">
              <w:rPr>
                <w:rFonts w:ascii="Arial" w:hAnsi="Arial" w:cs="Arial"/>
                <w:b/>
                <w:i/>
                <w:sz w:val="17"/>
                <w:szCs w:val="17"/>
              </w:rPr>
              <w:t>§</w:t>
            </w:r>
            <w:r w:rsidRPr="002247BC" w:rsidR="00F163CD">
              <w:rPr>
                <w:rFonts w:ascii="Arial" w:hAnsi="Arial" w:cs="Arial"/>
                <w:b/>
                <w:i/>
                <w:sz w:val="17"/>
                <w:szCs w:val="17"/>
              </w:rPr>
              <w:t>21</w:t>
            </w:r>
          </w:p>
        </w:tc>
      </w:tr>
      <w:tr w14:paraId="510D084C" w14:textId="77777777" w:rsidTr="00D353AC">
        <w:tblPrEx>
          <w:tblW w:w="9900" w:type="dxa"/>
          <w:tblInd w:w="108" w:type="dxa"/>
          <w:tblLayout w:type="fixed"/>
          <w:tblLook w:val="04A0"/>
        </w:tblPrEx>
        <w:tc>
          <w:tcPr>
            <w:tcW w:w="1350" w:type="dxa"/>
            <w:vMerge w:val="restart"/>
            <w:shd w:val="clear" w:color="auto" w:fill="FFFFFF" w:themeFill="background1"/>
            <w:vAlign w:val="center"/>
          </w:tcPr>
          <w:p w:rsidR="002F7756" w:rsidRPr="002247BC" w:rsidP="002F7756" w14:paraId="5F6E7244" w14:textId="517404C9">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shd w:val="clear" w:color="auto" w:fill="FFFFFF" w:themeFill="background1"/>
            <w:vAlign w:val="center"/>
          </w:tcPr>
          <w:p w:rsidR="002F7756" w:rsidRPr="002247BC" w:rsidP="002F7756" w14:paraId="2B227152" w14:textId="55FBDE5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F7756" w:rsidRPr="002247BC" w:rsidP="002F7756" w14:paraId="63622FBA" w14:textId="56DDD21C">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1080" w:type="dxa"/>
            <w:vMerge w:val="restart"/>
            <w:shd w:val="clear" w:color="auto" w:fill="FFFFFF" w:themeFill="background1"/>
            <w:vAlign w:val="center"/>
          </w:tcPr>
          <w:p w:rsidR="002F7756" w:rsidRPr="002247BC" w:rsidP="002F7756" w14:paraId="48CDE3B6" w14:textId="0C5633E6">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2F7756" w:rsidRPr="002247BC" w:rsidP="002F7756" w14:paraId="1DA5A199" w14:textId="3D969DAA">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shd w:val="clear" w:color="auto" w:fill="FFFFFF" w:themeFill="background1"/>
            <w:vAlign w:val="center"/>
          </w:tcPr>
          <w:p w:rsidR="002F7756" w:rsidRPr="002247BC" w:rsidP="002F7756" w14:paraId="7635344F" w14:textId="4D680C4B">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810" w:type="dxa"/>
            <w:vAlign w:val="center"/>
          </w:tcPr>
          <w:p w:rsidR="002F7756" w:rsidRPr="002247BC" w:rsidP="002F7756" w14:paraId="7224B0B5" w14:textId="418BA1CB">
            <w:pPr>
              <w:widowControl/>
              <w:tabs>
                <w:tab w:val="left" w:pos="360"/>
                <w:tab w:val="left" w:pos="720"/>
              </w:tabs>
              <w:jc w:val="center"/>
              <w:rPr>
                <w:rFonts w:ascii="Arial" w:hAnsi="Arial" w:cs="Arial"/>
                <w:sz w:val="17"/>
                <w:szCs w:val="17"/>
              </w:rPr>
            </w:pPr>
            <w:r w:rsidRPr="002247BC">
              <w:rPr>
                <w:rFonts w:ascii="Arial" w:hAnsi="Arial" w:cs="Arial"/>
                <w:sz w:val="17"/>
                <w:szCs w:val="17"/>
              </w:rPr>
              <w:t>24</w:t>
            </w:r>
          </w:p>
        </w:tc>
        <w:tc>
          <w:tcPr>
            <w:tcW w:w="900" w:type="dxa"/>
            <w:shd w:val="clear" w:color="auto" w:fill="FFFFFF" w:themeFill="background1"/>
            <w:vAlign w:val="center"/>
          </w:tcPr>
          <w:p w:rsidR="002F7756" w:rsidRPr="002247BC" w:rsidP="002F7756" w14:paraId="049C1342" w14:textId="762E49B4">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Pr>
                <w:rFonts w:ascii="Arial" w:hAnsi="Arial" w:cs="Arial"/>
                <w:sz w:val="17"/>
                <w:szCs w:val="17"/>
              </w:rPr>
              <w:t>48.78</w:t>
            </w:r>
          </w:p>
        </w:tc>
        <w:tc>
          <w:tcPr>
            <w:tcW w:w="1350" w:type="dxa"/>
            <w:shd w:val="clear" w:color="auto" w:fill="FFFFFF" w:themeFill="background1"/>
            <w:vAlign w:val="center"/>
          </w:tcPr>
          <w:p w:rsidR="002F7756" w:rsidRPr="002247BC" w:rsidP="002F7756" w14:paraId="729B760F" w14:textId="541B36C6">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$1,170.72 </w:t>
            </w:r>
          </w:p>
        </w:tc>
      </w:tr>
      <w:tr w14:paraId="43FED561" w14:textId="77777777" w:rsidTr="000D31D1">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2F7756" w:rsidRPr="002247BC" w:rsidP="002F7756" w14:paraId="7C042658"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2F7756" w:rsidRPr="002247BC" w:rsidP="002F7756" w14:paraId="463FFCE6" w14:textId="3A8D9C8D">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2F7756" w:rsidRPr="002247BC" w:rsidP="002F7756" w14:paraId="1FD5D202"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2F7756" w:rsidRPr="002247BC" w:rsidP="002F7756" w14:paraId="68E65105"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center"/>
          </w:tcPr>
          <w:p w:rsidR="002F7756" w:rsidRPr="002247BC" w:rsidP="002F7756" w14:paraId="66BF12CB"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2F7756" w:rsidRPr="002247BC" w:rsidP="002F7756" w14:paraId="4B40D7C0" w14:textId="78EBBCE8">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vAlign w:val="center"/>
          </w:tcPr>
          <w:p w:rsidR="002F7756" w:rsidRPr="002247BC" w:rsidP="002F7756" w14:paraId="11A1D112" w14:textId="5DBE9724">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shd w:val="clear" w:color="auto" w:fill="FFFFFF" w:themeFill="background1"/>
            <w:vAlign w:val="center"/>
          </w:tcPr>
          <w:p w:rsidR="002F7756" w:rsidRPr="002247BC" w:rsidP="002F7756" w14:paraId="07DE5DBC" w14:textId="0645FC3B">
            <w:pPr>
              <w:widowControl/>
              <w:tabs>
                <w:tab w:val="left" w:pos="360"/>
                <w:tab w:val="left" w:pos="720"/>
              </w:tabs>
              <w:jc w:val="right"/>
              <w:rPr>
                <w:rFonts w:ascii="Arial" w:hAnsi="Arial" w:cs="Arial"/>
                <w:sz w:val="17"/>
                <w:szCs w:val="17"/>
              </w:rPr>
            </w:pPr>
            <w:r>
              <w:rPr>
                <w:rFonts w:ascii="Arial" w:hAnsi="Arial" w:cs="Arial"/>
                <w:sz w:val="17"/>
                <w:szCs w:val="17"/>
              </w:rPr>
              <w:t>48.78</w:t>
            </w:r>
          </w:p>
        </w:tc>
        <w:tc>
          <w:tcPr>
            <w:tcW w:w="1350" w:type="dxa"/>
            <w:shd w:val="clear" w:color="auto" w:fill="FFFFFF" w:themeFill="background1"/>
            <w:vAlign w:val="center"/>
          </w:tcPr>
          <w:p w:rsidR="002F7756" w:rsidRPr="002247BC" w:rsidP="002F7756" w14:paraId="78BE9FA1" w14:textId="3311269E">
            <w:pPr>
              <w:widowControl/>
              <w:tabs>
                <w:tab w:val="left" w:pos="360"/>
                <w:tab w:val="left" w:pos="720"/>
              </w:tabs>
              <w:jc w:val="right"/>
              <w:rPr>
                <w:rFonts w:ascii="Arial" w:hAnsi="Arial" w:cs="Arial"/>
                <w:sz w:val="17"/>
                <w:szCs w:val="17"/>
              </w:rPr>
            </w:pPr>
            <w:r>
              <w:rPr>
                <w:rFonts w:ascii="Arial" w:hAnsi="Arial" w:cs="Arial"/>
                <w:color w:val="000000"/>
                <w:sz w:val="17"/>
                <w:szCs w:val="17"/>
              </w:rPr>
              <w:t>390.24</w:t>
            </w:r>
          </w:p>
        </w:tc>
      </w:tr>
      <w:tr w14:paraId="262D096B" w14:textId="77777777" w:rsidTr="000D31D1">
        <w:tblPrEx>
          <w:tblW w:w="9900" w:type="dxa"/>
          <w:tblInd w:w="108" w:type="dxa"/>
          <w:tblLayout w:type="fixed"/>
          <w:tblLook w:val="04A0"/>
        </w:tblPrEx>
        <w:tc>
          <w:tcPr>
            <w:tcW w:w="1350" w:type="dxa"/>
            <w:vMerge w:val="restart"/>
            <w:shd w:val="clear" w:color="auto" w:fill="FFFFFF" w:themeFill="background1"/>
            <w:vAlign w:val="center"/>
          </w:tcPr>
          <w:p w:rsidR="002F7756" w:rsidRPr="002247BC" w:rsidP="002F7756" w14:paraId="224CC7AD" w14:textId="5DDDA398">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2F7756" w:rsidRPr="002247BC" w:rsidP="002F7756" w14:paraId="7694FEBA" w14:textId="65BBAB1B">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F7756" w:rsidRPr="002247BC" w:rsidP="002F7756" w14:paraId="4CFD1F54" w14:textId="58891253">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1080" w:type="dxa"/>
            <w:vMerge w:val="restart"/>
            <w:shd w:val="clear" w:color="auto" w:fill="FFFFFF" w:themeFill="background1"/>
            <w:vAlign w:val="center"/>
          </w:tcPr>
          <w:p w:rsidR="002F7756" w:rsidRPr="002247BC" w:rsidP="002F7756" w14:paraId="25A7B9CD" w14:textId="6211B553">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2F7756" w:rsidRPr="002247BC" w:rsidP="002F7756" w14:paraId="2E8FB09C" w14:textId="57AD659E">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tcBorders>
              <w:bottom w:val="single" w:sz="4" w:space="0" w:color="auto"/>
            </w:tcBorders>
            <w:shd w:val="clear" w:color="auto" w:fill="FFFFFF" w:themeFill="background1"/>
            <w:vAlign w:val="center"/>
          </w:tcPr>
          <w:p w:rsidR="002F7756" w:rsidRPr="002247BC" w:rsidP="002F7756" w14:paraId="597720EB" w14:textId="660DC740">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810" w:type="dxa"/>
            <w:vAlign w:val="center"/>
          </w:tcPr>
          <w:p w:rsidR="002F7756" w:rsidRPr="002247BC" w:rsidP="002F7756" w14:paraId="4A36C5D1" w14:textId="11513876">
            <w:pPr>
              <w:widowControl/>
              <w:tabs>
                <w:tab w:val="left" w:pos="360"/>
                <w:tab w:val="left" w:pos="720"/>
              </w:tabs>
              <w:jc w:val="center"/>
              <w:rPr>
                <w:rFonts w:ascii="Arial" w:hAnsi="Arial" w:cs="Arial"/>
                <w:sz w:val="17"/>
                <w:szCs w:val="17"/>
              </w:rPr>
            </w:pPr>
            <w:r w:rsidRPr="002247BC">
              <w:rPr>
                <w:rFonts w:ascii="Arial" w:hAnsi="Arial" w:cs="Arial"/>
                <w:sz w:val="17"/>
                <w:szCs w:val="17"/>
              </w:rPr>
              <w:t>24</w:t>
            </w:r>
          </w:p>
        </w:tc>
        <w:tc>
          <w:tcPr>
            <w:tcW w:w="900" w:type="dxa"/>
            <w:tcBorders>
              <w:bottom w:val="single" w:sz="4" w:space="0" w:color="auto"/>
            </w:tcBorders>
            <w:shd w:val="clear" w:color="auto" w:fill="FFFFFF" w:themeFill="background1"/>
            <w:vAlign w:val="center"/>
          </w:tcPr>
          <w:p w:rsidR="002F7756" w:rsidRPr="002247BC" w:rsidP="002F7756" w14:paraId="324FB2BA" w14:textId="50BF4E4C">
            <w:pPr>
              <w:widowControl/>
              <w:tabs>
                <w:tab w:val="left" w:pos="360"/>
                <w:tab w:val="left" w:pos="720"/>
              </w:tabs>
              <w:jc w:val="right"/>
              <w:rPr>
                <w:rFonts w:ascii="Arial" w:hAnsi="Arial" w:cs="Arial"/>
                <w:sz w:val="17"/>
                <w:szCs w:val="17"/>
              </w:rPr>
            </w:pPr>
            <w:r>
              <w:rPr>
                <w:rFonts w:ascii="Arial" w:hAnsi="Arial" w:cs="Arial"/>
                <w:sz w:val="17"/>
                <w:szCs w:val="17"/>
              </w:rPr>
              <w:t>46.15</w:t>
            </w:r>
          </w:p>
        </w:tc>
        <w:tc>
          <w:tcPr>
            <w:tcW w:w="1350" w:type="dxa"/>
            <w:shd w:val="clear" w:color="auto" w:fill="FFFFFF" w:themeFill="background1"/>
            <w:vAlign w:val="center"/>
          </w:tcPr>
          <w:p w:rsidR="002F7756" w:rsidRPr="002247BC" w:rsidP="002F7756" w14:paraId="36884E35" w14:textId="34034953">
            <w:pPr>
              <w:widowControl/>
              <w:tabs>
                <w:tab w:val="left" w:pos="360"/>
                <w:tab w:val="left" w:pos="720"/>
              </w:tabs>
              <w:jc w:val="right"/>
              <w:rPr>
                <w:rFonts w:ascii="Arial" w:hAnsi="Arial" w:cs="Arial"/>
                <w:sz w:val="17"/>
                <w:szCs w:val="17"/>
              </w:rPr>
            </w:pPr>
            <w:r>
              <w:rPr>
                <w:rFonts w:ascii="Arial" w:hAnsi="Arial" w:cs="Arial"/>
                <w:color w:val="000000"/>
                <w:sz w:val="17"/>
                <w:szCs w:val="17"/>
              </w:rPr>
              <w:t>1,107.60</w:t>
            </w:r>
          </w:p>
        </w:tc>
      </w:tr>
      <w:tr w14:paraId="466DC7BD" w14:textId="77777777" w:rsidTr="000D31D1">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2F7756" w:rsidRPr="002247BC" w:rsidP="002F7756" w14:paraId="28CF1042"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2F7756" w:rsidRPr="002247BC" w:rsidP="002F7756" w14:paraId="2AAF8B45" w14:textId="6BA01B80">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2F7756" w:rsidRPr="002247BC" w:rsidP="002F7756" w14:paraId="2B7EA0FF"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2F7756" w:rsidRPr="002247BC" w:rsidP="002F7756" w14:paraId="33F322B1"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center"/>
          </w:tcPr>
          <w:p w:rsidR="002F7756" w:rsidRPr="002247BC" w:rsidP="002F7756" w14:paraId="1186A1CB"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2F7756" w:rsidRPr="002247BC" w:rsidP="002F7756" w14:paraId="74F992C7" w14:textId="0D4C296F">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vAlign w:val="center"/>
          </w:tcPr>
          <w:p w:rsidR="002F7756" w:rsidRPr="002247BC" w:rsidP="002F7756" w14:paraId="2580D8AD" w14:textId="50A9BE2C">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shd w:val="clear" w:color="auto" w:fill="FFFFFF" w:themeFill="background1"/>
            <w:vAlign w:val="center"/>
          </w:tcPr>
          <w:p w:rsidR="002F7756" w:rsidRPr="002247BC" w:rsidP="002F7756" w14:paraId="5B052C67" w14:textId="6390343F">
            <w:pPr>
              <w:widowControl/>
              <w:tabs>
                <w:tab w:val="left" w:pos="360"/>
                <w:tab w:val="left" w:pos="720"/>
              </w:tabs>
              <w:jc w:val="right"/>
              <w:rPr>
                <w:rFonts w:ascii="Arial" w:hAnsi="Arial" w:cs="Arial"/>
                <w:sz w:val="17"/>
                <w:szCs w:val="17"/>
              </w:rPr>
            </w:pPr>
            <w:r>
              <w:rPr>
                <w:rFonts w:ascii="Arial" w:hAnsi="Arial" w:cs="Arial"/>
                <w:sz w:val="17"/>
                <w:szCs w:val="17"/>
              </w:rPr>
              <w:t>46.15</w:t>
            </w:r>
          </w:p>
        </w:tc>
        <w:tc>
          <w:tcPr>
            <w:tcW w:w="1350" w:type="dxa"/>
            <w:shd w:val="clear" w:color="auto" w:fill="FFFFFF" w:themeFill="background1"/>
            <w:vAlign w:val="center"/>
          </w:tcPr>
          <w:p w:rsidR="002F7756" w:rsidRPr="002247BC" w:rsidP="002F7756" w14:paraId="7085572A" w14:textId="7D20CB64">
            <w:pPr>
              <w:widowControl/>
              <w:tabs>
                <w:tab w:val="left" w:pos="360"/>
                <w:tab w:val="left" w:pos="720"/>
              </w:tabs>
              <w:jc w:val="right"/>
              <w:rPr>
                <w:rFonts w:ascii="Arial" w:hAnsi="Arial" w:cs="Arial"/>
                <w:sz w:val="17"/>
                <w:szCs w:val="17"/>
              </w:rPr>
            </w:pPr>
            <w:r>
              <w:rPr>
                <w:rFonts w:ascii="Arial" w:hAnsi="Arial" w:cs="Arial"/>
                <w:color w:val="000000"/>
                <w:sz w:val="17"/>
                <w:szCs w:val="17"/>
              </w:rPr>
              <w:t>369.20</w:t>
            </w:r>
          </w:p>
        </w:tc>
      </w:tr>
      <w:tr w14:paraId="1D2DD2F0" w14:textId="77777777" w:rsidTr="000D31D1">
        <w:tblPrEx>
          <w:tblW w:w="9900" w:type="dxa"/>
          <w:tblInd w:w="108" w:type="dxa"/>
          <w:tblLayout w:type="fixed"/>
          <w:tblLook w:val="04A0"/>
        </w:tblPrEx>
        <w:tc>
          <w:tcPr>
            <w:tcW w:w="1350" w:type="dxa"/>
            <w:vMerge w:val="restart"/>
            <w:shd w:val="clear" w:color="auto" w:fill="FFFFFF" w:themeFill="background1"/>
            <w:vAlign w:val="center"/>
          </w:tcPr>
          <w:p w:rsidR="002F7756" w:rsidRPr="002247BC" w:rsidP="002F7756" w14:paraId="7C9483A2" w14:textId="404F1BC9">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2F7756" w:rsidRPr="002247BC" w:rsidP="002F7756" w14:paraId="688AE638" w14:textId="784BDE8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2F7756" w:rsidRPr="002247BC" w:rsidP="002F7756" w14:paraId="33AEE2AA" w14:textId="54545BA1">
            <w:pPr>
              <w:widowControl/>
              <w:tabs>
                <w:tab w:val="left" w:pos="360"/>
                <w:tab w:val="left" w:pos="720"/>
              </w:tabs>
              <w:jc w:val="center"/>
              <w:rPr>
                <w:rFonts w:ascii="Arial" w:hAnsi="Arial" w:cs="Arial"/>
                <w:sz w:val="17"/>
                <w:szCs w:val="17"/>
              </w:rPr>
            </w:pPr>
            <w:r w:rsidRPr="002247BC">
              <w:rPr>
                <w:rFonts w:ascii="Arial" w:hAnsi="Arial" w:cs="Arial"/>
                <w:sz w:val="17"/>
                <w:szCs w:val="17"/>
              </w:rPr>
              <w:t>11</w:t>
            </w:r>
          </w:p>
        </w:tc>
        <w:tc>
          <w:tcPr>
            <w:tcW w:w="1080" w:type="dxa"/>
            <w:vMerge w:val="restart"/>
            <w:shd w:val="clear" w:color="auto" w:fill="FFFFFF" w:themeFill="background1"/>
            <w:vAlign w:val="center"/>
          </w:tcPr>
          <w:p w:rsidR="002F7756" w:rsidRPr="002247BC" w:rsidP="002F7756" w14:paraId="573A51F2" w14:textId="5C6628E3">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2F7756" w:rsidRPr="002247BC" w:rsidP="002F7756" w14:paraId="7366A7F9" w14:textId="3C5032BF">
            <w:pPr>
              <w:widowControl/>
              <w:tabs>
                <w:tab w:val="left" w:pos="360"/>
                <w:tab w:val="left" w:pos="720"/>
              </w:tabs>
              <w:jc w:val="center"/>
              <w:rPr>
                <w:rFonts w:ascii="Arial" w:hAnsi="Arial" w:cs="Arial"/>
                <w:sz w:val="17"/>
                <w:szCs w:val="17"/>
              </w:rPr>
            </w:pPr>
            <w:r w:rsidRPr="002247BC">
              <w:rPr>
                <w:rFonts w:ascii="Arial" w:hAnsi="Arial" w:cs="Arial"/>
                <w:sz w:val="17"/>
                <w:szCs w:val="17"/>
              </w:rPr>
              <w:t>11</w:t>
            </w:r>
          </w:p>
        </w:tc>
        <w:tc>
          <w:tcPr>
            <w:tcW w:w="900" w:type="dxa"/>
            <w:tcBorders>
              <w:bottom w:val="single" w:sz="4" w:space="0" w:color="auto"/>
            </w:tcBorders>
            <w:shd w:val="clear" w:color="auto" w:fill="FFFFFF" w:themeFill="background1"/>
            <w:vAlign w:val="center"/>
          </w:tcPr>
          <w:p w:rsidR="002F7756" w:rsidRPr="002247BC" w:rsidP="002F7756" w14:paraId="4446ED59" w14:textId="2BDF275F">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810" w:type="dxa"/>
            <w:tcBorders>
              <w:bottom w:val="single" w:sz="4" w:space="0" w:color="auto"/>
            </w:tcBorders>
            <w:vAlign w:val="center"/>
          </w:tcPr>
          <w:p w:rsidR="002F7756" w:rsidRPr="002247BC" w:rsidP="002F7756" w14:paraId="700C4CC4" w14:textId="487790D0">
            <w:pPr>
              <w:widowControl/>
              <w:tabs>
                <w:tab w:val="left" w:pos="360"/>
                <w:tab w:val="left" w:pos="720"/>
              </w:tabs>
              <w:jc w:val="center"/>
              <w:rPr>
                <w:rFonts w:ascii="Arial" w:hAnsi="Arial" w:cs="Arial"/>
                <w:sz w:val="17"/>
                <w:szCs w:val="17"/>
              </w:rPr>
            </w:pPr>
            <w:r w:rsidRPr="002247BC">
              <w:rPr>
                <w:rFonts w:ascii="Arial" w:hAnsi="Arial" w:cs="Arial"/>
                <w:sz w:val="17"/>
                <w:szCs w:val="17"/>
              </w:rPr>
              <w:t>33</w:t>
            </w:r>
          </w:p>
        </w:tc>
        <w:tc>
          <w:tcPr>
            <w:tcW w:w="900" w:type="dxa"/>
            <w:tcBorders>
              <w:bottom w:val="single" w:sz="4" w:space="0" w:color="auto"/>
            </w:tcBorders>
            <w:shd w:val="clear" w:color="auto" w:fill="FFFFFF" w:themeFill="background1"/>
            <w:vAlign w:val="center"/>
          </w:tcPr>
          <w:p w:rsidR="002F7756" w:rsidRPr="002247BC" w:rsidP="002F7756" w14:paraId="22E9E873" w14:textId="34D5853D">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2F7756" w:rsidRPr="002247BC" w:rsidP="002F7756" w14:paraId="02875754" w14:textId="6E27BE27">
            <w:pPr>
              <w:widowControl/>
              <w:tabs>
                <w:tab w:val="left" w:pos="360"/>
                <w:tab w:val="left" w:pos="720"/>
              </w:tabs>
              <w:jc w:val="right"/>
              <w:rPr>
                <w:rFonts w:ascii="Arial" w:hAnsi="Arial" w:cs="Arial"/>
                <w:sz w:val="17"/>
                <w:szCs w:val="17"/>
              </w:rPr>
            </w:pPr>
            <w:r>
              <w:rPr>
                <w:rFonts w:ascii="Arial" w:hAnsi="Arial" w:cs="Arial"/>
                <w:color w:val="000000"/>
                <w:sz w:val="17"/>
                <w:szCs w:val="17"/>
              </w:rPr>
              <w:t>2,167.44</w:t>
            </w:r>
          </w:p>
        </w:tc>
      </w:tr>
      <w:tr w14:paraId="5B090255" w14:textId="77777777" w:rsidTr="000D31D1">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2F7756" w:rsidRPr="002247BC" w:rsidP="002F7756" w14:paraId="0201F51F"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2F7756" w:rsidRPr="002247BC" w:rsidP="002F7756" w14:paraId="202545A9" w14:textId="11A4E9F1">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2F7756" w:rsidRPr="002247BC" w:rsidP="002F7756" w14:paraId="50EE1BFE"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2F7756" w:rsidRPr="002247BC" w:rsidP="002F7756" w14:paraId="59B4C793"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bottom"/>
          </w:tcPr>
          <w:p w:rsidR="002F7756" w:rsidRPr="002247BC" w:rsidP="002F7756" w14:paraId="07592640"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2F7756" w:rsidRPr="002247BC" w:rsidP="002F7756" w14:paraId="021D228C" w14:textId="43CB902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tcBorders>
              <w:bottom w:val="single" w:sz="4" w:space="0" w:color="auto"/>
            </w:tcBorders>
            <w:vAlign w:val="center"/>
          </w:tcPr>
          <w:p w:rsidR="002F7756" w:rsidRPr="002247BC" w:rsidP="002F7756" w14:paraId="32C2F84D" w14:textId="0832434F">
            <w:pPr>
              <w:widowControl/>
              <w:tabs>
                <w:tab w:val="left" w:pos="360"/>
                <w:tab w:val="left" w:pos="720"/>
              </w:tabs>
              <w:jc w:val="center"/>
              <w:rPr>
                <w:rFonts w:ascii="Arial" w:hAnsi="Arial" w:cs="Arial"/>
                <w:sz w:val="17"/>
                <w:szCs w:val="17"/>
              </w:rPr>
            </w:pPr>
            <w:r w:rsidRPr="002247BC">
              <w:rPr>
                <w:rFonts w:ascii="Arial" w:hAnsi="Arial" w:cs="Arial"/>
                <w:sz w:val="17"/>
                <w:szCs w:val="17"/>
              </w:rPr>
              <w:t>11</w:t>
            </w:r>
          </w:p>
        </w:tc>
        <w:tc>
          <w:tcPr>
            <w:tcW w:w="900" w:type="dxa"/>
            <w:tcBorders>
              <w:bottom w:val="single" w:sz="4" w:space="0" w:color="auto"/>
            </w:tcBorders>
            <w:shd w:val="clear" w:color="auto" w:fill="FFFFFF" w:themeFill="background1"/>
            <w:vAlign w:val="center"/>
          </w:tcPr>
          <w:p w:rsidR="002F7756" w:rsidRPr="002247BC" w:rsidP="002F7756" w14:paraId="7CBC7897" w14:textId="0FE2212F">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2F7756" w:rsidRPr="002247BC" w:rsidP="002F7756" w14:paraId="656B28CC" w14:textId="05B6BDB5">
            <w:pPr>
              <w:widowControl/>
              <w:tabs>
                <w:tab w:val="left" w:pos="360"/>
                <w:tab w:val="left" w:pos="720"/>
              </w:tabs>
              <w:jc w:val="right"/>
              <w:rPr>
                <w:rFonts w:ascii="Arial" w:hAnsi="Arial" w:cs="Arial"/>
                <w:sz w:val="17"/>
                <w:szCs w:val="17"/>
              </w:rPr>
            </w:pPr>
            <w:r>
              <w:rPr>
                <w:rFonts w:ascii="Arial" w:hAnsi="Arial" w:cs="Arial"/>
                <w:color w:val="000000"/>
                <w:sz w:val="17"/>
                <w:szCs w:val="17"/>
              </w:rPr>
              <w:t>722.48</w:t>
            </w:r>
          </w:p>
        </w:tc>
      </w:tr>
      <w:tr w14:paraId="3B449FF6" w14:textId="77777777" w:rsidTr="00FA40D5">
        <w:tblPrEx>
          <w:tblW w:w="9900" w:type="dxa"/>
          <w:tblInd w:w="108" w:type="dxa"/>
          <w:tblLayout w:type="fixed"/>
          <w:tblLook w:val="04A0"/>
        </w:tblPrEx>
        <w:tc>
          <w:tcPr>
            <w:tcW w:w="9900" w:type="dxa"/>
            <w:gridSpan w:val="9"/>
            <w:shd w:val="clear" w:color="auto" w:fill="C3D69B" w:themeFill="accent3" w:themeFillTint="99"/>
          </w:tcPr>
          <w:p w:rsidR="004224E1" w:rsidRPr="002247BC" w:rsidP="00111B90" w14:paraId="33541209" w14:textId="79672108">
            <w:pPr>
              <w:widowControl/>
              <w:tabs>
                <w:tab w:val="left" w:pos="360"/>
                <w:tab w:val="left" w:pos="720"/>
              </w:tabs>
              <w:rPr>
                <w:rFonts w:ascii="Arial" w:hAnsi="Arial" w:cs="Arial"/>
                <w:i/>
                <w:sz w:val="17"/>
                <w:szCs w:val="17"/>
              </w:rPr>
            </w:pPr>
            <w:r w:rsidRPr="002247BC">
              <w:rPr>
                <w:rFonts w:ascii="Arial" w:hAnsi="Arial" w:cs="Arial"/>
                <w:b/>
                <w:sz w:val="17"/>
                <w:szCs w:val="17"/>
              </w:rPr>
              <w:t xml:space="preserve">ePermits </w:t>
            </w:r>
            <w:r w:rsidRPr="002247BC" w:rsidR="00FD40B6">
              <w:rPr>
                <w:rFonts w:ascii="Arial" w:hAnsi="Arial" w:cs="Arial"/>
                <w:b/>
                <w:sz w:val="17"/>
                <w:szCs w:val="17"/>
              </w:rPr>
              <w:t xml:space="preserve">Annual Report – Depredation Order (Form 3-2436) </w:t>
            </w:r>
            <w:r w:rsidRPr="002247BC" w:rsidR="00FD40B6">
              <w:rPr>
                <w:rFonts w:ascii="Arial" w:hAnsi="Arial" w:cs="Arial"/>
                <w:b/>
                <w:i/>
                <w:sz w:val="17"/>
                <w:szCs w:val="17"/>
              </w:rPr>
              <w:t>50 CFR §21</w:t>
            </w:r>
          </w:p>
        </w:tc>
      </w:tr>
      <w:tr w14:paraId="26F02FEF" w14:textId="77777777" w:rsidTr="00D2759D">
        <w:tblPrEx>
          <w:tblW w:w="9900" w:type="dxa"/>
          <w:tblInd w:w="108" w:type="dxa"/>
          <w:tblLayout w:type="fixed"/>
          <w:tblLook w:val="04A0"/>
        </w:tblPrEx>
        <w:tc>
          <w:tcPr>
            <w:tcW w:w="1350" w:type="dxa"/>
            <w:vMerge w:val="restart"/>
            <w:shd w:val="clear" w:color="auto" w:fill="FFFFFF" w:themeFill="background1"/>
            <w:vAlign w:val="center"/>
          </w:tcPr>
          <w:p w:rsidR="001C02E8" w:rsidRPr="002247BC" w:rsidP="001C02E8" w14:paraId="52B97F27" w14:textId="77777777">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shd w:val="clear" w:color="auto" w:fill="FFFFFF" w:themeFill="background1"/>
            <w:vAlign w:val="center"/>
          </w:tcPr>
          <w:p w:rsidR="001C02E8" w:rsidRPr="002247BC" w:rsidP="001C02E8" w14:paraId="314FCC64"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1C02E8" w:rsidRPr="002247BC" w:rsidP="001C02E8" w14:paraId="5D60EE45" w14:textId="030174EA">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1080" w:type="dxa"/>
            <w:vMerge w:val="restart"/>
            <w:shd w:val="clear" w:color="auto" w:fill="FFFFFF" w:themeFill="background1"/>
            <w:vAlign w:val="center"/>
          </w:tcPr>
          <w:p w:rsidR="001C02E8" w:rsidRPr="002247BC" w:rsidP="001C02E8" w14:paraId="6AA1B404"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1C02E8" w:rsidRPr="002247BC" w:rsidP="001C02E8" w14:paraId="5883ED52" w14:textId="4FB5AB29">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vAlign w:val="center"/>
          </w:tcPr>
          <w:p w:rsidR="001C02E8" w:rsidRPr="002247BC" w:rsidP="001C02E8" w14:paraId="583443E5" w14:textId="31F01312">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vAlign w:val="center"/>
          </w:tcPr>
          <w:p w:rsidR="001C02E8" w:rsidRPr="002247BC" w:rsidP="001C02E8" w14:paraId="681D919D" w14:textId="6DB98A17">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900" w:type="dxa"/>
            <w:shd w:val="clear" w:color="auto" w:fill="FFFFFF" w:themeFill="background1"/>
            <w:vAlign w:val="center"/>
          </w:tcPr>
          <w:p w:rsidR="001C02E8" w:rsidRPr="002247BC" w:rsidP="001C02E8" w14:paraId="516823AD" w14:textId="3E86B0F3">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Pr>
                <w:rFonts w:ascii="Arial" w:hAnsi="Arial" w:cs="Arial"/>
                <w:sz w:val="17"/>
                <w:szCs w:val="17"/>
              </w:rPr>
              <w:t>48.78</w:t>
            </w:r>
          </w:p>
        </w:tc>
        <w:tc>
          <w:tcPr>
            <w:tcW w:w="1350" w:type="dxa"/>
            <w:shd w:val="clear" w:color="auto" w:fill="FFFFFF" w:themeFill="background1"/>
            <w:vAlign w:val="center"/>
          </w:tcPr>
          <w:p w:rsidR="001C02E8" w:rsidRPr="002247BC" w:rsidP="001C02E8" w14:paraId="232D966A" w14:textId="46D7151C">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$975.60 </w:t>
            </w:r>
          </w:p>
        </w:tc>
      </w:tr>
      <w:tr w14:paraId="57846090" w14:textId="77777777" w:rsidTr="00D2759D">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1C02E8" w:rsidRPr="002247BC" w:rsidP="001C02E8" w14:paraId="676BABFA"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1C02E8" w:rsidRPr="002247BC" w:rsidP="001C02E8" w14:paraId="28B192F4"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1C02E8" w:rsidRPr="002247BC" w:rsidP="001C02E8" w14:paraId="3F5F5B27"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1C02E8" w:rsidRPr="002247BC" w:rsidP="001C02E8" w14:paraId="4838D011"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center"/>
          </w:tcPr>
          <w:p w:rsidR="001C02E8" w:rsidRPr="002247BC" w:rsidP="001C02E8" w14:paraId="46930167" w14:textId="77777777">
            <w:pPr>
              <w:widowControl/>
              <w:tabs>
                <w:tab w:val="left" w:pos="360"/>
                <w:tab w:val="left" w:pos="720"/>
              </w:tabs>
              <w:jc w:val="center"/>
              <w:rPr>
                <w:rFonts w:ascii="Arial" w:hAnsi="Arial" w:cs="Arial"/>
                <w:sz w:val="17"/>
                <w:szCs w:val="17"/>
              </w:rPr>
            </w:pPr>
          </w:p>
        </w:tc>
        <w:tc>
          <w:tcPr>
            <w:tcW w:w="900" w:type="dxa"/>
            <w:vAlign w:val="center"/>
          </w:tcPr>
          <w:p w:rsidR="001C02E8" w:rsidRPr="002247BC" w:rsidP="001C02E8" w14:paraId="10A9B578" w14:textId="6E793132">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vAlign w:val="center"/>
          </w:tcPr>
          <w:p w:rsidR="001C02E8" w:rsidRPr="002247BC" w:rsidP="001C02E8" w14:paraId="59A38965" w14:textId="158DF96A">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shd w:val="clear" w:color="auto" w:fill="FFFFFF" w:themeFill="background1"/>
            <w:vAlign w:val="center"/>
          </w:tcPr>
          <w:p w:rsidR="001C02E8" w:rsidRPr="002247BC" w:rsidP="001C02E8" w14:paraId="71DAC87F" w14:textId="2285E2AB">
            <w:pPr>
              <w:widowControl/>
              <w:tabs>
                <w:tab w:val="left" w:pos="360"/>
                <w:tab w:val="left" w:pos="720"/>
              </w:tabs>
              <w:jc w:val="right"/>
              <w:rPr>
                <w:rFonts w:ascii="Arial" w:hAnsi="Arial" w:cs="Arial"/>
                <w:sz w:val="17"/>
                <w:szCs w:val="17"/>
              </w:rPr>
            </w:pPr>
            <w:r>
              <w:rPr>
                <w:rFonts w:ascii="Arial" w:hAnsi="Arial" w:cs="Arial"/>
                <w:sz w:val="17"/>
                <w:szCs w:val="17"/>
              </w:rPr>
              <w:t>48.78</w:t>
            </w:r>
          </w:p>
        </w:tc>
        <w:tc>
          <w:tcPr>
            <w:tcW w:w="1350" w:type="dxa"/>
            <w:shd w:val="clear" w:color="auto" w:fill="FFFFFF" w:themeFill="background1"/>
            <w:vAlign w:val="center"/>
          </w:tcPr>
          <w:p w:rsidR="001C02E8" w:rsidRPr="002247BC" w:rsidP="001C02E8" w14:paraId="714AA40C" w14:textId="4451AF8F">
            <w:pPr>
              <w:widowControl/>
              <w:tabs>
                <w:tab w:val="left" w:pos="360"/>
                <w:tab w:val="left" w:pos="720"/>
              </w:tabs>
              <w:jc w:val="right"/>
              <w:rPr>
                <w:rFonts w:ascii="Arial" w:hAnsi="Arial" w:cs="Arial"/>
                <w:sz w:val="17"/>
                <w:szCs w:val="17"/>
              </w:rPr>
            </w:pPr>
            <w:r>
              <w:rPr>
                <w:rFonts w:ascii="Arial" w:hAnsi="Arial" w:cs="Arial"/>
                <w:color w:val="000000"/>
                <w:sz w:val="17"/>
                <w:szCs w:val="17"/>
              </w:rPr>
              <w:t>390.24</w:t>
            </w:r>
          </w:p>
        </w:tc>
      </w:tr>
      <w:tr w14:paraId="4139CC44" w14:textId="77777777" w:rsidTr="00D2759D">
        <w:tblPrEx>
          <w:tblW w:w="9900" w:type="dxa"/>
          <w:tblInd w:w="108" w:type="dxa"/>
          <w:tblLayout w:type="fixed"/>
          <w:tblLook w:val="04A0"/>
        </w:tblPrEx>
        <w:tc>
          <w:tcPr>
            <w:tcW w:w="1350" w:type="dxa"/>
            <w:vMerge w:val="restart"/>
            <w:shd w:val="clear" w:color="auto" w:fill="FFFFFF" w:themeFill="background1"/>
            <w:vAlign w:val="center"/>
          </w:tcPr>
          <w:p w:rsidR="001C02E8" w:rsidRPr="002247BC" w:rsidP="001C02E8" w14:paraId="0C794610" w14:textId="77777777">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1C02E8" w:rsidRPr="002247BC" w:rsidP="001C02E8" w14:paraId="23818DCF"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1C02E8" w:rsidRPr="002247BC" w:rsidP="001C02E8" w14:paraId="3C2A084E" w14:textId="0FC3B2EB">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1080" w:type="dxa"/>
            <w:vMerge w:val="restart"/>
            <w:shd w:val="clear" w:color="auto" w:fill="FFFFFF" w:themeFill="background1"/>
            <w:vAlign w:val="center"/>
          </w:tcPr>
          <w:p w:rsidR="001C02E8" w:rsidRPr="002247BC" w:rsidP="001C02E8" w14:paraId="338D647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1C02E8" w:rsidRPr="002247BC" w:rsidP="001C02E8" w14:paraId="5253F1AF" w14:textId="0EE74CFA">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tcBorders>
              <w:bottom w:val="single" w:sz="4" w:space="0" w:color="auto"/>
            </w:tcBorders>
            <w:vAlign w:val="center"/>
          </w:tcPr>
          <w:p w:rsidR="001C02E8" w:rsidRPr="002247BC" w:rsidP="001C02E8" w14:paraId="796BB936" w14:textId="289276BF">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vAlign w:val="center"/>
          </w:tcPr>
          <w:p w:rsidR="001C02E8" w:rsidRPr="002247BC" w:rsidP="001C02E8" w14:paraId="34AD4960" w14:textId="796CE1DB">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900" w:type="dxa"/>
            <w:tcBorders>
              <w:bottom w:val="single" w:sz="4" w:space="0" w:color="auto"/>
            </w:tcBorders>
            <w:shd w:val="clear" w:color="auto" w:fill="FFFFFF" w:themeFill="background1"/>
            <w:vAlign w:val="center"/>
          </w:tcPr>
          <w:p w:rsidR="001C02E8" w:rsidRPr="002247BC" w:rsidP="001C02E8" w14:paraId="76E4ABFB" w14:textId="313BF756">
            <w:pPr>
              <w:widowControl/>
              <w:tabs>
                <w:tab w:val="left" w:pos="360"/>
                <w:tab w:val="left" w:pos="720"/>
              </w:tabs>
              <w:jc w:val="right"/>
              <w:rPr>
                <w:rFonts w:ascii="Arial" w:hAnsi="Arial" w:cs="Arial"/>
                <w:sz w:val="17"/>
                <w:szCs w:val="17"/>
              </w:rPr>
            </w:pPr>
            <w:r>
              <w:rPr>
                <w:rFonts w:ascii="Arial" w:hAnsi="Arial" w:cs="Arial"/>
                <w:sz w:val="17"/>
                <w:szCs w:val="17"/>
              </w:rPr>
              <w:t>46.15</w:t>
            </w:r>
          </w:p>
        </w:tc>
        <w:tc>
          <w:tcPr>
            <w:tcW w:w="1350" w:type="dxa"/>
            <w:shd w:val="clear" w:color="auto" w:fill="FFFFFF" w:themeFill="background1"/>
            <w:vAlign w:val="center"/>
          </w:tcPr>
          <w:p w:rsidR="001C02E8" w:rsidRPr="002247BC" w:rsidP="001C02E8" w14:paraId="3DA6C0A8" w14:textId="0CC8D95E">
            <w:pPr>
              <w:widowControl/>
              <w:tabs>
                <w:tab w:val="left" w:pos="360"/>
                <w:tab w:val="left" w:pos="720"/>
              </w:tabs>
              <w:jc w:val="right"/>
              <w:rPr>
                <w:rFonts w:ascii="Arial" w:hAnsi="Arial" w:cs="Arial"/>
                <w:sz w:val="17"/>
                <w:szCs w:val="17"/>
              </w:rPr>
            </w:pPr>
            <w:r>
              <w:rPr>
                <w:rFonts w:ascii="Arial" w:hAnsi="Arial" w:cs="Arial"/>
                <w:color w:val="000000"/>
                <w:sz w:val="17"/>
                <w:szCs w:val="17"/>
              </w:rPr>
              <w:t>923.00</w:t>
            </w:r>
          </w:p>
        </w:tc>
      </w:tr>
      <w:tr w14:paraId="78F491BE" w14:textId="77777777" w:rsidTr="00D2759D">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1C02E8" w:rsidRPr="002247BC" w:rsidP="001C02E8" w14:paraId="615E215F"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1C02E8" w:rsidRPr="002247BC" w:rsidP="001C02E8" w14:paraId="73331D1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1C02E8" w:rsidRPr="002247BC" w:rsidP="001C02E8" w14:paraId="0AEFE48F"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1C02E8" w:rsidRPr="002247BC" w:rsidP="001C02E8" w14:paraId="301FF653"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center"/>
          </w:tcPr>
          <w:p w:rsidR="001C02E8" w:rsidRPr="002247BC" w:rsidP="001C02E8" w14:paraId="5539A6B7" w14:textId="77777777">
            <w:pPr>
              <w:widowControl/>
              <w:tabs>
                <w:tab w:val="left" w:pos="360"/>
                <w:tab w:val="left" w:pos="720"/>
              </w:tabs>
              <w:jc w:val="center"/>
              <w:rPr>
                <w:rFonts w:ascii="Arial" w:hAnsi="Arial" w:cs="Arial"/>
                <w:sz w:val="17"/>
                <w:szCs w:val="17"/>
              </w:rPr>
            </w:pPr>
          </w:p>
        </w:tc>
        <w:tc>
          <w:tcPr>
            <w:tcW w:w="900" w:type="dxa"/>
            <w:vAlign w:val="center"/>
          </w:tcPr>
          <w:p w:rsidR="001C02E8" w:rsidRPr="002247BC" w:rsidP="001C02E8" w14:paraId="1FBDAF25" w14:textId="702FBF78">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vAlign w:val="center"/>
          </w:tcPr>
          <w:p w:rsidR="001C02E8" w:rsidRPr="002247BC" w:rsidP="001C02E8" w14:paraId="4AF4F129" w14:textId="7DD23EF2">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900" w:type="dxa"/>
            <w:shd w:val="clear" w:color="auto" w:fill="FFFFFF" w:themeFill="background1"/>
            <w:vAlign w:val="center"/>
          </w:tcPr>
          <w:p w:rsidR="001C02E8" w:rsidRPr="002247BC" w:rsidP="001C02E8" w14:paraId="31D4A01E" w14:textId="7A9CFE2C">
            <w:pPr>
              <w:widowControl/>
              <w:tabs>
                <w:tab w:val="left" w:pos="360"/>
                <w:tab w:val="left" w:pos="720"/>
              </w:tabs>
              <w:jc w:val="right"/>
              <w:rPr>
                <w:rFonts w:ascii="Arial" w:hAnsi="Arial" w:cs="Arial"/>
                <w:sz w:val="17"/>
                <w:szCs w:val="17"/>
              </w:rPr>
            </w:pPr>
            <w:r>
              <w:rPr>
                <w:rFonts w:ascii="Arial" w:hAnsi="Arial" w:cs="Arial"/>
                <w:sz w:val="17"/>
                <w:szCs w:val="17"/>
              </w:rPr>
              <w:t>46.15</w:t>
            </w:r>
          </w:p>
        </w:tc>
        <w:tc>
          <w:tcPr>
            <w:tcW w:w="1350" w:type="dxa"/>
            <w:shd w:val="clear" w:color="auto" w:fill="FFFFFF" w:themeFill="background1"/>
            <w:vAlign w:val="center"/>
          </w:tcPr>
          <w:p w:rsidR="001C02E8" w:rsidRPr="002247BC" w:rsidP="001C02E8" w14:paraId="450F59CB" w14:textId="1047AB84">
            <w:pPr>
              <w:widowControl/>
              <w:tabs>
                <w:tab w:val="left" w:pos="360"/>
                <w:tab w:val="left" w:pos="720"/>
              </w:tabs>
              <w:jc w:val="right"/>
              <w:rPr>
                <w:rFonts w:ascii="Arial" w:hAnsi="Arial" w:cs="Arial"/>
                <w:sz w:val="17"/>
                <w:szCs w:val="17"/>
              </w:rPr>
            </w:pPr>
            <w:r>
              <w:rPr>
                <w:rFonts w:ascii="Arial" w:hAnsi="Arial" w:cs="Arial"/>
                <w:color w:val="000000"/>
                <w:sz w:val="17"/>
                <w:szCs w:val="17"/>
              </w:rPr>
              <w:t>369.20</w:t>
            </w:r>
          </w:p>
        </w:tc>
      </w:tr>
      <w:tr w14:paraId="191AED82" w14:textId="77777777" w:rsidTr="00D2759D">
        <w:tblPrEx>
          <w:tblW w:w="9900" w:type="dxa"/>
          <w:tblInd w:w="108" w:type="dxa"/>
          <w:tblLayout w:type="fixed"/>
          <w:tblLook w:val="04A0"/>
        </w:tblPrEx>
        <w:tc>
          <w:tcPr>
            <w:tcW w:w="1350" w:type="dxa"/>
            <w:vMerge w:val="restart"/>
            <w:shd w:val="clear" w:color="auto" w:fill="FFFFFF" w:themeFill="background1"/>
            <w:vAlign w:val="center"/>
          </w:tcPr>
          <w:p w:rsidR="001C02E8" w:rsidRPr="002247BC" w:rsidP="001C02E8" w14:paraId="59880D6C"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1C02E8" w:rsidRPr="002247BC" w:rsidP="001C02E8" w14:paraId="5377DB8C"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1C02E8" w:rsidRPr="002247BC" w:rsidP="001C02E8" w14:paraId="382E789B" w14:textId="443679EA">
            <w:pPr>
              <w:widowControl/>
              <w:tabs>
                <w:tab w:val="left" w:pos="360"/>
                <w:tab w:val="left" w:pos="720"/>
              </w:tabs>
              <w:jc w:val="center"/>
              <w:rPr>
                <w:rFonts w:ascii="Arial" w:hAnsi="Arial" w:cs="Arial"/>
                <w:sz w:val="17"/>
                <w:szCs w:val="17"/>
              </w:rPr>
            </w:pPr>
            <w:r w:rsidRPr="002247BC">
              <w:rPr>
                <w:rFonts w:ascii="Arial" w:hAnsi="Arial" w:cs="Arial"/>
                <w:sz w:val="17"/>
                <w:szCs w:val="17"/>
              </w:rPr>
              <w:t>11</w:t>
            </w:r>
          </w:p>
        </w:tc>
        <w:tc>
          <w:tcPr>
            <w:tcW w:w="1080" w:type="dxa"/>
            <w:vMerge w:val="restart"/>
            <w:shd w:val="clear" w:color="auto" w:fill="FFFFFF" w:themeFill="background1"/>
            <w:vAlign w:val="center"/>
          </w:tcPr>
          <w:p w:rsidR="001C02E8" w:rsidRPr="002247BC" w:rsidP="001C02E8" w14:paraId="69D5979D"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1C02E8" w:rsidRPr="002247BC" w:rsidP="001C02E8" w14:paraId="422662E9" w14:textId="1B8BA908">
            <w:pPr>
              <w:widowControl/>
              <w:tabs>
                <w:tab w:val="left" w:pos="360"/>
                <w:tab w:val="left" w:pos="720"/>
              </w:tabs>
              <w:jc w:val="center"/>
              <w:rPr>
                <w:rFonts w:ascii="Arial" w:hAnsi="Arial" w:cs="Arial"/>
                <w:sz w:val="17"/>
                <w:szCs w:val="17"/>
              </w:rPr>
            </w:pPr>
            <w:r w:rsidRPr="002247BC">
              <w:rPr>
                <w:rFonts w:ascii="Arial" w:hAnsi="Arial" w:cs="Arial"/>
                <w:sz w:val="17"/>
                <w:szCs w:val="17"/>
              </w:rPr>
              <w:t>11</w:t>
            </w:r>
          </w:p>
        </w:tc>
        <w:tc>
          <w:tcPr>
            <w:tcW w:w="900" w:type="dxa"/>
            <w:tcBorders>
              <w:bottom w:val="single" w:sz="4" w:space="0" w:color="auto"/>
            </w:tcBorders>
            <w:vAlign w:val="center"/>
          </w:tcPr>
          <w:p w:rsidR="001C02E8" w:rsidRPr="002247BC" w:rsidP="001C02E8" w14:paraId="55AD6EAB" w14:textId="239B8763">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tcBorders>
              <w:bottom w:val="single" w:sz="4" w:space="0" w:color="auto"/>
            </w:tcBorders>
            <w:vAlign w:val="center"/>
          </w:tcPr>
          <w:p w:rsidR="001C02E8" w:rsidRPr="002247BC" w:rsidP="001C02E8" w14:paraId="797B70C8" w14:textId="70FE711D">
            <w:pPr>
              <w:widowControl/>
              <w:tabs>
                <w:tab w:val="left" w:pos="360"/>
                <w:tab w:val="left" w:pos="720"/>
              </w:tabs>
              <w:jc w:val="center"/>
              <w:rPr>
                <w:rFonts w:ascii="Arial" w:hAnsi="Arial" w:cs="Arial"/>
                <w:sz w:val="17"/>
                <w:szCs w:val="17"/>
              </w:rPr>
            </w:pPr>
            <w:r w:rsidRPr="002247BC">
              <w:rPr>
                <w:rFonts w:ascii="Arial" w:hAnsi="Arial" w:cs="Arial"/>
                <w:sz w:val="17"/>
                <w:szCs w:val="17"/>
              </w:rPr>
              <w:t>28</w:t>
            </w:r>
          </w:p>
        </w:tc>
        <w:tc>
          <w:tcPr>
            <w:tcW w:w="900" w:type="dxa"/>
            <w:tcBorders>
              <w:bottom w:val="single" w:sz="4" w:space="0" w:color="auto"/>
            </w:tcBorders>
            <w:shd w:val="clear" w:color="auto" w:fill="FFFFFF" w:themeFill="background1"/>
            <w:vAlign w:val="center"/>
          </w:tcPr>
          <w:p w:rsidR="001C02E8" w:rsidRPr="002247BC" w:rsidP="001C02E8" w14:paraId="0FA2A09F" w14:textId="69EF1BF1">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1C02E8" w:rsidRPr="002247BC" w:rsidP="001C02E8" w14:paraId="6CF89FE4" w14:textId="288B9B8E">
            <w:pPr>
              <w:widowControl/>
              <w:tabs>
                <w:tab w:val="left" w:pos="360"/>
                <w:tab w:val="left" w:pos="720"/>
              </w:tabs>
              <w:jc w:val="right"/>
              <w:rPr>
                <w:rFonts w:ascii="Arial" w:hAnsi="Arial" w:cs="Arial"/>
                <w:sz w:val="17"/>
                <w:szCs w:val="17"/>
              </w:rPr>
            </w:pPr>
            <w:r>
              <w:rPr>
                <w:rFonts w:ascii="Arial" w:hAnsi="Arial" w:cs="Arial"/>
                <w:color w:val="000000"/>
                <w:sz w:val="17"/>
                <w:szCs w:val="17"/>
              </w:rPr>
              <w:t>1,839.04</w:t>
            </w:r>
          </w:p>
        </w:tc>
      </w:tr>
      <w:tr w14:paraId="32F91527" w14:textId="77777777" w:rsidTr="00D2759D">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1C02E8" w:rsidRPr="002247BC" w:rsidP="001C02E8" w14:paraId="39165B7C"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1C02E8" w:rsidRPr="002247BC" w:rsidP="001C02E8" w14:paraId="29C073EC"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1C02E8" w:rsidRPr="002247BC" w:rsidP="001C02E8" w14:paraId="572BF056"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1C02E8" w:rsidRPr="002247BC" w:rsidP="001C02E8" w14:paraId="4BAFF7A5"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bottom"/>
          </w:tcPr>
          <w:p w:rsidR="001C02E8" w:rsidRPr="002247BC" w:rsidP="001C02E8" w14:paraId="38BC5E11"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vAlign w:val="center"/>
          </w:tcPr>
          <w:p w:rsidR="001C02E8" w:rsidRPr="002247BC" w:rsidP="001C02E8" w14:paraId="2D7185F2" w14:textId="621AED4A">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tcBorders>
              <w:bottom w:val="single" w:sz="4" w:space="0" w:color="auto"/>
            </w:tcBorders>
            <w:vAlign w:val="center"/>
          </w:tcPr>
          <w:p w:rsidR="001C02E8" w:rsidRPr="002247BC" w:rsidP="001C02E8" w14:paraId="772C7199" w14:textId="273E844C">
            <w:pPr>
              <w:widowControl/>
              <w:tabs>
                <w:tab w:val="left" w:pos="360"/>
                <w:tab w:val="left" w:pos="720"/>
              </w:tabs>
              <w:jc w:val="center"/>
              <w:rPr>
                <w:rFonts w:ascii="Arial" w:hAnsi="Arial" w:cs="Arial"/>
                <w:sz w:val="17"/>
                <w:szCs w:val="17"/>
              </w:rPr>
            </w:pPr>
            <w:r w:rsidRPr="002247BC">
              <w:rPr>
                <w:rFonts w:ascii="Arial" w:hAnsi="Arial" w:cs="Arial"/>
                <w:sz w:val="17"/>
                <w:szCs w:val="17"/>
              </w:rPr>
              <w:t>11</w:t>
            </w:r>
          </w:p>
        </w:tc>
        <w:tc>
          <w:tcPr>
            <w:tcW w:w="900" w:type="dxa"/>
            <w:tcBorders>
              <w:bottom w:val="single" w:sz="4" w:space="0" w:color="auto"/>
            </w:tcBorders>
            <w:shd w:val="clear" w:color="auto" w:fill="FFFFFF" w:themeFill="background1"/>
            <w:vAlign w:val="center"/>
          </w:tcPr>
          <w:p w:rsidR="001C02E8" w:rsidRPr="002247BC" w:rsidP="001C02E8" w14:paraId="7F0EEEDE" w14:textId="1F3F76AF">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1C02E8" w:rsidRPr="002247BC" w:rsidP="001C02E8" w14:paraId="7AEEB740" w14:textId="0EDB5DB2">
            <w:pPr>
              <w:widowControl/>
              <w:tabs>
                <w:tab w:val="left" w:pos="360"/>
                <w:tab w:val="left" w:pos="720"/>
              </w:tabs>
              <w:jc w:val="right"/>
              <w:rPr>
                <w:rFonts w:ascii="Arial" w:hAnsi="Arial" w:cs="Arial"/>
                <w:sz w:val="17"/>
                <w:szCs w:val="17"/>
              </w:rPr>
            </w:pPr>
            <w:r>
              <w:rPr>
                <w:rFonts w:ascii="Arial" w:hAnsi="Arial" w:cs="Arial"/>
                <w:color w:val="000000"/>
                <w:sz w:val="17"/>
                <w:szCs w:val="17"/>
              </w:rPr>
              <w:t>722.48</w:t>
            </w:r>
          </w:p>
        </w:tc>
      </w:tr>
      <w:tr w14:paraId="633F9535"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423F32" w:rsidRPr="002247BC" w:rsidP="002F5853" w14:paraId="0D5DD1A0" w14:textId="7C291055">
            <w:pPr>
              <w:widowControl/>
              <w:tabs>
                <w:tab w:val="left" w:pos="360"/>
                <w:tab w:val="left" w:pos="720"/>
              </w:tabs>
              <w:rPr>
                <w:rFonts w:ascii="Arial" w:hAnsi="Arial" w:cs="Arial"/>
                <w:sz w:val="17"/>
                <w:szCs w:val="17"/>
              </w:rPr>
            </w:pPr>
            <w:r w:rsidRPr="002247BC">
              <w:rPr>
                <w:rFonts w:ascii="Arial" w:hAnsi="Arial" w:cs="Arial"/>
                <w:b/>
                <w:sz w:val="17"/>
                <w:szCs w:val="17"/>
              </w:rPr>
              <w:t xml:space="preserve">Report Take - Endangered, Threatened, and Candidate Species </w:t>
            </w:r>
            <w:r w:rsidRPr="002247BC" w:rsidR="003B6303">
              <w:rPr>
                <w:rFonts w:ascii="Arial" w:hAnsi="Arial" w:cs="Arial"/>
                <w:b/>
                <w:i/>
                <w:sz w:val="17"/>
                <w:szCs w:val="17"/>
              </w:rPr>
              <w:t xml:space="preserve">50 CFR </w:t>
            </w:r>
            <w:r w:rsidRPr="002247BC" w:rsidR="00B07535">
              <w:rPr>
                <w:rFonts w:ascii="Arial" w:hAnsi="Arial" w:cs="Arial"/>
                <w:b/>
                <w:i/>
                <w:sz w:val="17"/>
                <w:szCs w:val="17"/>
              </w:rPr>
              <w:t>§21.</w:t>
            </w:r>
            <w:r w:rsidRPr="002247BC" w:rsidR="00EF0A54">
              <w:rPr>
                <w:rFonts w:ascii="Arial" w:hAnsi="Arial" w:cs="Arial"/>
                <w:b/>
                <w:i/>
                <w:sz w:val="17"/>
                <w:szCs w:val="17"/>
              </w:rPr>
              <w:t>150</w:t>
            </w:r>
            <w:r w:rsidRPr="002247BC" w:rsidR="00B07535">
              <w:rPr>
                <w:rFonts w:ascii="Arial" w:hAnsi="Arial" w:cs="Arial"/>
                <w:b/>
                <w:i/>
                <w:sz w:val="17"/>
                <w:szCs w:val="17"/>
              </w:rPr>
              <w:t>, §21.</w:t>
            </w:r>
            <w:r w:rsidRPr="002247BC" w:rsidR="00EF0A54">
              <w:rPr>
                <w:rFonts w:ascii="Arial" w:hAnsi="Arial" w:cs="Arial"/>
                <w:b/>
                <w:i/>
                <w:sz w:val="17"/>
                <w:szCs w:val="17"/>
              </w:rPr>
              <w:t>159</w:t>
            </w:r>
            <w:r w:rsidRPr="002247BC" w:rsidR="00B07535">
              <w:rPr>
                <w:rFonts w:ascii="Arial" w:hAnsi="Arial" w:cs="Arial"/>
                <w:b/>
                <w:i/>
                <w:sz w:val="17"/>
                <w:szCs w:val="17"/>
              </w:rPr>
              <w:t>-21.</w:t>
            </w:r>
            <w:r w:rsidRPr="002247BC" w:rsidR="00EF0A54">
              <w:rPr>
                <w:rFonts w:ascii="Arial" w:hAnsi="Arial" w:cs="Arial"/>
                <w:b/>
                <w:i/>
                <w:sz w:val="17"/>
                <w:szCs w:val="17"/>
              </w:rPr>
              <w:t>177</w:t>
            </w:r>
            <w:r w:rsidRPr="002247BC" w:rsidR="00B07535">
              <w:rPr>
                <w:rFonts w:ascii="Arial" w:hAnsi="Arial" w:cs="Arial"/>
                <w:b/>
                <w:i/>
                <w:sz w:val="17"/>
                <w:szCs w:val="17"/>
              </w:rPr>
              <w:t>, and §21.</w:t>
            </w:r>
            <w:r w:rsidRPr="002247BC" w:rsidR="00EF0A54">
              <w:rPr>
                <w:rFonts w:ascii="Arial" w:hAnsi="Arial" w:cs="Arial"/>
                <w:b/>
                <w:i/>
                <w:sz w:val="17"/>
                <w:szCs w:val="17"/>
              </w:rPr>
              <w:t>183</w:t>
            </w:r>
          </w:p>
        </w:tc>
      </w:tr>
      <w:tr w14:paraId="41AE9377" w14:textId="77777777" w:rsidTr="00825567">
        <w:tblPrEx>
          <w:tblW w:w="9900" w:type="dxa"/>
          <w:tblInd w:w="108" w:type="dxa"/>
          <w:tblLayout w:type="fixed"/>
          <w:tblLook w:val="04A0"/>
        </w:tblPrEx>
        <w:tc>
          <w:tcPr>
            <w:tcW w:w="1350" w:type="dxa"/>
            <w:vMerge w:val="restart"/>
            <w:shd w:val="clear" w:color="auto" w:fill="FFFFFF" w:themeFill="background1"/>
            <w:vAlign w:val="center"/>
          </w:tcPr>
          <w:p w:rsidR="001C02E8" w:rsidRPr="002247BC" w:rsidP="001C02E8" w14:paraId="411A4BA7" w14:textId="77777777">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shd w:val="clear" w:color="auto" w:fill="FFFFFF" w:themeFill="background1"/>
            <w:vAlign w:val="center"/>
          </w:tcPr>
          <w:p w:rsidR="001C02E8" w:rsidRPr="002247BC" w:rsidP="001C02E8" w14:paraId="28D515C5"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1C02E8" w:rsidRPr="002247BC" w:rsidP="001C02E8" w14:paraId="11B0E0B7" w14:textId="68FCB12E">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1080" w:type="dxa"/>
            <w:vMerge w:val="restart"/>
            <w:shd w:val="clear" w:color="auto" w:fill="FFFFFF" w:themeFill="background1"/>
            <w:vAlign w:val="center"/>
          </w:tcPr>
          <w:p w:rsidR="001C02E8" w:rsidRPr="002247BC" w:rsidP="001C02E8" w14:paraId="49A97E28"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1C02E8" w:rsidRPr="002247BC" w:rsidP="001C02E8" w14:paraId="0659AEC9" w14:textId="7FF55F14">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00" w:type="dxa"/>
            <w:shd w:val="clear" w:color="auto" w:fill="FFFFFF" w:themeFill="background1"/>
            <w:vAlign w:val="center"/>
          </w:tcPr>
          <w:p w:rsidR="001C02E8" w:rsidRPr="002247BC" w:rsidP="001C02E8" w14:paraId="3992F7DD" w14:textId="3885584B">
            <w:pPr>
              <w:widowControl/>
              <w:tabs>
                <w:tab w:val="left" w:pos="360"/>
                <w:tab w:val="left" w:pos="720"/>
              </w:tabs>
              <w:jc w:val="center"/>
              <w:rPr>
                <w:rFonts w:ascii="Arial" w:hAnsi="Arial" w:cs="Arial"/>
                <w:sz w:val="17"/>
                <w:szCs w:val="17"/>
              </w:rPr>
            </w:pPr>
            <w:r w:rsidRPr="002247BC">
              <w:rPr>
                <w:rFonts w:ascii="Arial" w:hAnsi="Arial" w:cs="Arial"/>
                <w:sz w:val="17"/>
                <w:szCs w:val="17"/>
              </w:rPr>
              <w:t>.75</w:t>
            </w:r>
          </w:p>
        </w:tc>
        <w:tc>
          <w:tcPr>
            <w:tcW w:w="810" w:type="dxa"/>
            <w:vAlign w:val="center"/>
          </w:tcPr>
          <w:p w:rsidR="001C02E8" w:rsidRPr="002247BC" w:rsidP="001C02E8" w14:paraId="563B9E85" w14:textId="76DB6D40">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00" w:type="dxa"/>
            <w:shd w:val="clear" w:color="auto" w:fill="FFFFFF" w:themeFill="background1"/>
            <w:vAlign w:val="center"/>
          </w:tcPr>
          <w:p w:rsidR="001C02E8" w:rsidRPr="002247BC" w:rsidP="001C02E8" w14:paraId="483D27DC" w14:textId="3D5C8A16">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Pr>
                <w:rFonts w:ascii="Arial" w:hAnsi="Arial" w:cs="Arial"/>
                <w:sz w:val="17"/>
                <w:szCs w:val="17"/>
              </w:rPr>
              <w:t>48.78</w:t>
            </w:r>
          </w:p>
        </w:tc>
        <w:tc>
          <w:tcPr>
            <w:tcW w:w="1350" w:type="dxa"/>
            <w:shd w:val="clear" w:color="auto" w:fill="FFFFFF" w:themeFill="background1"/>
            <w:vAlign w:val="center"/>
          </w:tcPr>
          <w:p w:rsidR="001C02E8" w:rsidRPr="002247BC" w:rsidP="001C02E8" w14:paraId="6D2F1110" w14:textId="1F62A5C0">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$48.78 </w:t>
            </w:r>
          </w:p>
        </w:tc>
      </w:tr>
      <w:tr w14:paraId="383A53B4" w14:textId="77777777" w:rsidTr="00825567">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1C02E8" w:rsidRPr="002247BC" w:rsidP="001C02E8" w14:paraId="615C116C"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1C02E8" w:rsidRPr="002247BC" w:rsidP="001C02E8" w14:paraId="24154A3B"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1C02E8" w:rsidRPr="002247BC" w:rsidP="001C02E8" w14:paraId="5FCD85C9"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1C02E8" w:rsidRPr="002247BC" w:rsidP="001C02E8" w14:paraId="6A924D61"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center"/>
          </w:tcPr>
          <w:p w:rsidR="001C02E8" w:rsidRPr="002247BC" w:rsidP="001C02E8" w14:paraId="09AF6885"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1C02E8" w:rsidRPr="002247BC" w:rsidP="001C02E8" w14:paraId="29496779" w14:textId="706866B7">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vAlign w:val="center"/>
          </w:tcPr>
          <w:p w:rsidR="001C02E8" w:rsidRPr="002247BC" w:rsidP="001C02E8" w14:paraId="0013466E" w14:textId="3692BBC4">
            <w:pPr>
              <w:widowControl/>
              <w:tabs>
                <w:tab w:val="left" w:pos="360"/>
                <w:tab w:val="left" w:pos="720"/>
              </w:tabs>
              <w:jc w:val="center"/>
              <w:rPr>
                <w:rFonts w:ascii="Arial" w:hAnsi="Arial" w:cs="Arial"/>
                <w:sz w:val="17"/>
                <w:szCs w:val="17"/>
              </w:rPr>
            </w:pPr>
            <w:r w:rsidRPr="002247BC">
              <w:rPr>
                <w:rFonts w:ascii="Arial" w:hAnsi="Arial" w:cs="Arial"/>
                <w:sz w:val="17"/>
                <w:szCs w:val="17"/>
              </w:rPr>
              <w:t>0</w:t>
            </w:r>
          </w:p>
        </w:tc>
        <w:tc>
          <w:tcPr>
            <w:tcW w:w="900" w:type="dxa"/>
            <w:shd w:val="clear" w:color="auto" w:fill="FFFFFF" w:themeFill="background1"/>
            <w:vAlign w:val="center"/>
          </w:tcPr>
          <w:p w:rsidR="001C02E8" w:rsidRPr="002247BC" w:rsidP="001C02E8" w14:paraId="7E81A9A6" w14:textId="48FEBFFA">
            <w:pPr>
              <w:widowControl/>
              <w:tabs>
                <w:tab w:val="left" w:pos="360"/>
                <w:tab w:val="left" w:pos="720"/>
              </w:tabs>
              <w:jc w:val="right"/>
              <w:rPr>
                <w:rFonts w:ascii="Arial" w:hAnsi="Arial" w:cs="Arial"/>
                <w:sz w:val="17"/>
                <w:szCs w:val="17"/>
              </w:rPr>
            </w:pPr>
            <w:r>
              <w:rPr>
                <w:rFonts w:ascii="Arial" w:hAnsi="Arial" w:cs="Arial"/>
                <w:sz w:val="17"/>
                <w:szCs w:val="17"/>
              </w:rPr>
              <w:t>48.78</w:t>
            </w:r>
          </w:p>
        </w:tc>
        <w:tc>
          <w:tcPr>
            <w:tcW w:w="1350" w:type="dxa"/>
            <w:shd w:val="clear" w:color="auto" w:fill="FFFFFF" w:themeFill="background1"/>
            <w:vAlign w:val="center"/>
          </w:tcPr>
          <w:p w:rsidR="001C02E8" w:rsidRPr="002247BC" w:rsidP="001C02E8" w14:paraId="4F562E48" w14:textId="267D8487">
            <w:pPr>
              <w:widowControl/>
              <w:tabs>
                <w:tab w:val="left" w:pos="360"/>
                <w:tab w:val="left" w:pos="720"/>
              </w:tabs>
              <w:jc w:val="right"/>
              <w:rPr>
                <w:rFonts w:ascii="Arial" w:hAnsi="Arial" w:cs="Arial"/>
                <w:sz w:val="17"/>
                <w:szCs w:val="17"/>
              </w:rPr>
            </w:pPr>
            <w:r>
              <w:rPr>
                <w:rFonts w:ascii="Arial" w:hAnsi="Arial" w:cs="Arial"/>
                <w:color w:val="000000"/>
                <w:sz w:val="17"/>
                <w:szCs w:val="17"/>
              </w:rPr>
              <w:t>0.00</w:t>
            </w:r>
          </w:p>
        </w:tc>
      </w:tr>
      <w:tr w14:paraId="1B7BE6F0" w14:textId="77777777" w:rsidTr="00825567">
        <w:tblPrEx>
          <w:tblW w:w="9900" w:type="dxa"/>
          <w:tblInd w:w="108" w:type="dxa"/>
          <w:tblLayout w:type="fixed"/>
          <w:tblLook w:val="04A0"/>
        </w:tblPrEx>
        <w:tc>
          <w:tcPr>
            <w:tcW w:w="1350" w:type="dxa"/>
            <w:vMerge w:val="restart"/>
            <w:shd w:val="clear" w:color="auto" w:fill="FFFFFF" w:themeFill="background1"/>
            <w:vAlign w:val="center"/>
          </w:tcPr>
          <w:p w:rsidR="001C02E8" w:rsidRPr="002247BC" w:rsidP="001C02E8" w14:paraId="30A9E82C" w14:textId="77777777">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1C02E8" w:rsidRPr="002247BC" w:rsidP="001C02E8" w14:paraId="013CBA4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1C02E8" w:rsidRPr="002247BC" w:rsidP="001C02E8" w14:paraId="11C2E48D" w14:textId="719D8C72">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1080" w:type="dxa"/>
            <w:vMerge w:val="restart"/>
            <w:shd w:val="clear" w:color="auto" w:fill="FFFFFF" w:themeFill="background1"/>
            <w:vAlign w:val="center"/>
          </w:tcPr>
          <w:p w:rsidR="001C02E8" w:rsidRPr="002247BC" w:rsidP="001C02E8" w14:paraId="7CC6B5E2"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1C02E8" w:rsidRPr="002247BC" w:rsidP="001C02E8" w14:paraId="6E3CA170" w14:textId="4C45ED5D">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900" w:type="dxa"/>
            <w:tcBorders>
              <w:bottom w:val="single" w:sz="4" w:space="0" w:color="auto"/>
            </w:tcBorders>
            <w:shd w:val="clear" w:color="auto" w:fill="FFFFFF" w:themeFill="background1"/>
            <w:vAlign w:val="center"/>
          </w:tcPr>
          <w:p w:rsidR="001C02E8" w:rsidRPr="002247BC" w:rsidP="001C02E8" w14:paraId="270A315C" w14:textId="0C9F89D8">
            <w:pPr>
              <w:widowControl/>
              <w:tabs>
                <w:tab w:val="left" w:pos="360"/>
                <w:tab w:val="left" w:pos="720"/>
              </w:tabs>
              <w:jc w:val="center"/>
              <w:rPr>
                <w:rFonts w:ascii="Arial" w:hAnsi="Arial" w:cs="Arial"/>
                <w:sz w:val="17"/>
                <w:szCs w:val="17"/>
              </w:rPr>
            </w:pPr>
            <w:r w:rsidRPr="002247BC">
              <w:rPr>
                <w:rFonts w:ascii="Arial" w:hAnsi="Arial" w:cs="Arial"/>
                <w:sz w:val="17"/>
                <w:szCs w:val="17"/>
              </w:rPr>
              <w:t>.75</w:t>
            </w:r>
          </w:p>
        </w:tc>
        <w:tc>
          <w:tcPr>
            <w:tcW w:w="810" w:type="dxa"/>
            <w:vAlign w:val="center"/>
          </w:tcPr>
          <w:p w:rsidR="001C02E8" w:rsidRPr="002247BC" w:rsidP="001C02E8" w14:paraId="4D147102" w14:textId="24D07DFB">
            <w:pPr>
              <w:widowControl/>
              <w:tabs>
                <w:tab w:val="left" w:pos="360"/>
                <w:tab w:val="left" w:pos="720"/>
              </w:tabs>
              <w:jc w:val="center"/>
              <w:rPr>
                <w:rFonts w:ascii="Arial" w:hAnsi="Arial" w:cs="Arial"/>
                <w:sz w:val="17"/>
                <w:szCs w:val="17"/>
              </w:rPr>
            </w:pPr>
            <w:r w:rsidRPr="002247BC">
              <w:rPr>
                <w:rFonts w:ascii="Arial" w:hAnsi="Arial" w:cs="Arial"/>
                <w:sz w:val="17"/>
                <w:szCs w:val="17"/>
              </w:rPr>
              <w:t>2</w:t>
            </w:r>
          </w:p>
        </w:tc>
        <w:tc>
          <w:tcPr>
            <w:tcW w:w="900" w:type="dxa"/>
            <w:tcBorders>
              <w:bottom w:val="single" w:sz="4" w:space="0" w:color="auto"/>
            </w:tcBorders>
            <w:shd w:val="clear" w:color="auto" w:fill="FFFFFF" w:themeFill="background1"/>
            <w:vAlign w:val="center"/>
          </w:tcPr>
          <w:p w:rsidR="001C02E8" w:rsidRPr="002247BC" w:rsidP="001C02E8" w14:paraId="24404AB8" w14:textId="04C2F4D9">
            <w:pPr>
              <w:widowControl/>
              <w:tabs>
                <w:tab w:val="left" w:pos="360"/>
                <w:tab w:val="left" w:pos="720"/>
              </w:tabs>
              <w:jc w:val="right"/>
              <w:rPr>
                <w:rFonts w:ascii="Arial" w:hAnsi="Arial" w:cs="Arial"/>
                <w:sz w:val="17"/>
                <w:szCs w:val="17"/>
              </w:rPr>
            </w:pPr>
            <w:r>
              <w:rPr>
                <w:rFonts w:ascii="Arial" w:hAnsi="Arial" w:cs="Arial"/>
                <w:sz w:val="17"/>
                <w:szCs w:val="17"/>
              </w:rPr>
              <w:t>46.15</w:t>
            </w:r>
          </w:p>
        </w:tc>
        <w:tc>
          <w:tcPr>
            <w:tcW w:w="1350" w:type="dxa"/>
            <w:shd w:val="clear" w:color="auto" w:fill="FFFFFF" w:themeFill="background1"/>
            <w:vAlign w:val="center"/>
          </w:tcPr>
          <w:p w:rsidR="001C02E8" w:rsidRPr="002247BC" w:rsidP="001C02E8" w14:paraId="517F4B63" w14:textId="3851F759">
            <w:pPr>
              <w:widowControl/>
              <w:tabs>
                <w:tab w:val="left" w:pos="360"/>
                <w:tab w:val="left" w:pos="720"/>
              </w:tabs>
              <w:jc w:val="right"/>
              <w:rPr>
                <w:rFonts w:ascii="Arial" w:hAnsi="Arial" w:cs="Arial"/>
                <w:sz w:val="17"/>
                <w:szCs w:val="17"/>
              </w:rPr>
            </w:pPr>
            <w:r>
              <w:rPr>
                <w:rFonts w:ascii="Arial" w:hAnsi="Arial" w:cs="Arial"/>
                <w:color w:val="000000"/>
                <w:sz w:val="17"/>
                <w:szCs w:val="17"/>
              </w:rPr>
              <w:t>92.30</w:t>
            </w:r>
          </w:p>
        </w:tc>
      </w:tr>
      <w:tr w14:paraId="3E6C056D" w14:textId="77777777" w:rsidTr="00825567">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1C02E8" w:rsidRPr="002247BC" w:rsidP="001C02E8" w14:paraId="7B575415"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1C02E8" w:rsidRPr="002247BC" w:rsidP="001C02E8" w14:paraId="6041B418"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1C02E8" w:rsidRPr="002247BC" w:rsidP="001C02E8" w14:paraId="53A6F055"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1C02E8" w:rsidRPr="002247BC" w:rsidP="001C02E8" w14:paraId="465ED122"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center"/>
          </w:tcPr>
          <w:p w:rsidR="001C02E8" w:rsidRPr="002247BC" w:rsidP="001C02E8" w14:paraId="3E89E08A"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1C02E8" w:rsidRPr="002247BC" w:rsidP="001C02E8" w14:paraId="4A77EA25" w14:textId="13A05209">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vAlign w:val="center"/>
          </w:tcPr>
          <w:p w:rsidR="001C02E8" w:rsidRPr="002247BC" w:rsidP="001C02E8" w14:paraId="755E6960" w14:textId="358D69F5">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00" w:type="dxa"/>
            <w:shd w:val="clear" w:color="auto" w:fill="FFFFFF" w:themeFill="background1"/>
            <w:vAlign w:val="center"/>
          </w:tcPr>
          <w:p w:rsidR="001C02E8" w:rsidRPr="002247BC" w:rsidP="001C02E8" w14:paraId="41FD8335" w14:textId="657C31DB">
            <w:pPr>
              <w:widowControl/>
              <w:tabs>
                <w:tab w:val="left" w:pos="360"/>
                <w:tab w:val="left" w:pos="720"/>
              </w:tabs>
              <w:jc w:val="right"/>
              <w:rPr>
                <w:rFonts w:ascii="Arial" w:hAnsi="Arial" w:cs="Arial"/>
                <w:sz w:val="17"/>
                <w:szCs w:val="17"/>
              </w:rPr>
            </w:pPr>
            <w:r>
              <w:rPr>
                <w:rFonts w:ascii="Arial" w:hAnsi="Arial" w:cs="Arial"/>
                <w:sz w:val="17"/>
                <w:szCs w:val="17"/>
              </w:rPr>
              <w:t>46.15</w:t>
            </w:r>
          </w:p>
        </w:tc>
        <w:tc>
          <w:tcPr>
            <w:tcW w:w="1350" w:type="dxa"/>
            <w:shd w:val="clear" w:color="auto" w:fill="FFFFFF" w:themeFill="background1"/>
            <w:vAlign w:val="center"/>
          </w:tcPr>
          <w:p w:rsidR="001C02E8" w:rsidRPr="002247BC" w:rsidP="001C02E8" w14:paraId="359F617F" w14:textId="3B8AF609">
            <w:pPr>
              <w:widowControl/>
              <w:tabs>
                <w:tab w:val="left" w:pos="360"/>
                <w:tab w:val="left" w:pos="720"/>
              </w:tabs>
              <w:jc w:val="right"/>
              <w:rPr>
                <w:rFonts w:ascii="Arial" w:hAnsi="Arial" w:cs="Arial"/>
                <w:sz w:val="17"/>
                <w:szCs w:val="17"/>
              </w:rPr>
            </w:pPr>
            <w:r>
              <w:rPr>
                <w:rFonts w:ascii="Arial" w:hAnsi="Arial" w:cs="Arial"/>
                <w:color w:val="000000"/>
                <w:sz w:val="17"/>
                <w:szCs w:val="17"/>
              </w:rPr>
              <w:t>46.15</w:t>
            </w:r>
          </w:p>
        </w:tc>
      </w:tr>
      <w:tr w14:paraId="69B4282C" w14:textId="77777777" w:rsidTr="00825567">
        <w:tblPrEx>
          <w:tblW w:w="9900" w:type="dxa"/>
          <w:tblInd w:w="108" w:type="dxa"/>
          <w:tblLayout w:type="fixed"/>
          <w:tblLook w:val="04A0"/>
        </w:tblPrEx>
        <w:tc>
          <w:tcPr>
            <w:tcW w:w="1350" w:type="dxa"/>
            <w:vMerge w:val="restart"/>
            <w:shd w:val="clear" w:color="auto" w:fill="FFFFFF" w:themeFill="background1"/>
            <w:vAlign w:val="center"/>
          </w:tcPr>
          <w:p w:rsidR="001C02E8" w:rsidRPr="002247BC" w:rsidP="001C02E8" w14:paraId="5118FA97"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1C02E8" w:rsidRPr="002247BC" w:rsidP="001C02E8" w14:paraId="46526472"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1C02E8" w:rsidRPr="002247BC" w:rsidP="001C02E8" w14:paraId="61E45156" w14:textId="613CDA63">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1080" w:type="dxa"/>
            <w:vMerge w:val="restart"/>
            <w:shd w:val="clear" w:color="auto" w:fill="FFFFFF" w:themeFill="background1"/>
            <w:vAlign w:val="center"/>
          </w:tcPr>
          <w:p w:rsidR="001C02E8" w:rsidRPr="002247BC" w:rsidP="001C02E8" w14:paraId="0F114DFA"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1C02E8" w:rsidRPr="002247BC" w:rsidP="001C02E8" w14:paraId="25E91B5B" w14:textId="4228ED39">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900" w:type="dxa"/>
            <w:tcBorders>
              <w:bottom w:val="single" w:sz="4" w:space="0" w:color="auto"/>
            </w:tcBorders>
            <w:shd w:val="clear" w:color="auto" w:fill="FFFFFF" w:themeFill="background1"/>
            <w:vAlign w:val="center"/>
          </w:tcPr>
          <w:p w:rsidR="001C02E8" w:rsidRPr="002247BC" w:rsidP="001C02E8" w14:paraId="7ACB39FD" w14:textId="581C0239">
            <w:pPr>
              <w:widowControl/>
              <w:tabs>
                <w:tab w:val="left" w:pos="360"/>
                <w:tab w:val="left" w:pos="720"/>
              </w:tabs>
              <w:jc w:val="center"/>
              <w:rPr>
                <w:rFonts w:ascii="Arial" w:hAnsi="Arial" w:cs="Arial"/>
                <w:sz w:val="17"/>
                <w:szCs w:val="17"/>
              </w:rPr>
            </w:pPr>
            <w:r w:rsidRPr="002247BC">
              <w:rPr>
                <w:rFonts w:ascii="Arial" w:hAnsi="Arial" w:cs="Arial"/>
                <w:sz w:val="17"/>
                <w:szCs w:val="17"/>
              </w:rPr>
              <w:t>.75</w:t>
            </w:r>
          </w:p>
        </w:tc>
        <w:tc>
          <w:tcPr>
            <w:tcW w:w="810" w:type="dxa"/>
            <w:tcBorders>
              <w:bottom w:val="single" w:sz="4" w:space="0" w:color="auto"/>
            </w:tcBorders>
            <w:vAlign w:val="center"/>
          </w:tcPr>
          <w:p w:rsidR="001C02E8" w:rsidRPr="002247BC" w:rsidP="001C02E8" w14:paraId="617C8722" w14:textId="557500A8">
            <w:pPr>
              <w:widowControl/>
              <w:tabs>
                <w:tab w:val="left" w:pos="360"/>
                <w:tab w:val="left" w:pos="720"/>
              </w:tabs>
              <w:jc w:val="center"/>
              <w:rPr>
                <w:rFonts w:ascii="Arial" w:hAnsi="Arial" w:cs="Arial"/>
                <w:sz w:val="17"/>
                <w:szCs w:val="17"/>
              </w:rPr>
            </w:pPr>
            <w:r w:rsidRPr="002247BC">
              <w:rPr>
                <w:rFonts w:ascii="Arial" w:hAnsi="Arial" w:cs="Arial"/>
                <w:sz w:val="17"/>
                <w:szCs w:val="17"/>
              </w:rPr>
              <w:t>2</w:t>
            </w:r>
          </w:p>
        </w:tc>
        <w:tc>
          <w:tcPr>
            <w:tcW w:w="900" w:type="dxa"/>
            <w:tcBorders>
              <w:bottom w:val="single" w:sz="4" w:space="0" w:color="auto"/>
            </w:tcBorders>
            <w:shd w:val="clear" w:color="auto" w:fill="FFFFFF" w:themeFill="background1"/>
            <w:vAlign w:val="center"/>
          </w:tcPr>
          <w:p w:rsidR="001C02E8" w:rsidRPr="002247BC" w:rsidP="001C02E8" w14:paraId="015916AC" w14:textId="2EAE283D">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1C02E8" w:rsidRPr="002247BC" w:rsidP="001C02E8" w14:paraId="51C76680" w14:textId="5D0D95E7">
            <w:pPr>
              <w:widowControl/>
              <w:tabs>
                <w:tab w:val="left" w:pos="360"/>
                <w:tab w:val="left" w:pos="720"/>
              </w:tabs>
              <w:jc w:val="right"/>
              <w:rPr>
                <w:rFonts w:ascii="Arial" w:hAnsi="Arial" w:cs="Arial"/>
                <w:sz w:val="17"/>
                <w:szCs w:val="17"/>
              </w:rPr>
            </w:pPr>
            <w:r>
              <w:rPr>
                <w:rFonts w:ascii="Arial" w:hAnsi="Arial" w:cs="Arial"/>
                <w:color w:val="000000"/>
                <w:sz w:val="17"/>
                <w:szCs w:val="17"/>
              </w:rPr>
              <w:t>131.36</w:t>
            </w:r>
          </w:p>
        </w:tc>
      </w:tr>
      <w:tr w14:paraId="6BBD679C" w14:textId="77777777" w:rsidTr="00825567">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1C02E8" w:rsidRPr="002247BC" w:rsidP="001C02E8" w14:paraId="3F7605F6"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1C02E8" w:rsidRPr="002247BC" w:rsidP="001C02E8" w14:paraId="2DCF9060"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1C02E8" w:rsidRPr="002247BC" w:rsidP="001C02E8" w14:paraId="0EE27CD5"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1C02E8" w:rsidRPr="002247BC" w:rsidP="001C02E8" w14:paraId="21DBB592"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bottom"/>
          </w:tcPr>
          <w:p w:rsidR="001C02E8" w:rsidRPr="002247BC" w:rsidP="001C02E8" w14:paraId="04D172BE"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1C02E8" w:rsidRPr="002247BC" w:rsidP="001C02E8" w14:paraId="722B882F" w14:textId="7C1665E9">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tcBorders>
              <w:bottom w:val="single" w:sz="4" w:space="0" w:color="auto"/>
            </w:tcBorders>
            <w:vAlign w:val="center"/>
          </w:tcPr>
          <w:p w:rsidR="001C02E8" w:rsidRPr="002247BC" w:rsidP="001C02E8" w14:paraId="0B1476E0" w14:textId="186E974A">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00" w:type="dxa"/>
            <w:tcBorders>
              <w:bottom w:val="single" w:sz="4" w:space="0" w:color="auto"/>
            </w:tcBorders>
            <w:shd w:val="clear" w:color="auto" w:fill="FFFFFF" w:themeFill="background1"/>
            <w:vAlign w:val="center"/>
          </w:tcPr>
          <w:p w:rsidR="001C02E8" w:rsidRPr="002247BC" w:rsidP="001C02E8" w14:paraId="2B213655" w14:textId="44BC256F">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1C02E8" w:rsidRPr="002247BC" w:rsidP="001C02E8" w14:paraId="342E353E" w14:textId="6D3CA890">
            <w:pPr>
              <w:widowControl/>
              <w:tabs>
                <w:tab w:val="left" w:pos="360"/>
                <w:tab w:val="left" w:pos="720"/>
              </w:tabs>
              <w:jc w:val="right"/>
              <w:rPr>
                <w:rFonts w:ascii="Arial" w:hAnsi="Arial" w:cs="Arial"/>
                <w:sz w:val="17"/>
                <w:szCs w:val="17"/>
              </w:rPr>
            </w:pPr>
            <w:r>
              <w:rPr>
                <w:rFonts w:ascii="Arial" w:hAnsi="Arial" w:cs="Arial"/>
                <w:color w:val="000000"/>
                <w:sz w:val="17"/>
                <w:szCs w:val="17"/>
              </w:rPr>
              <w:t>65.68</w:t>
            </w:r>
          </w:p>
        </w:tc>
      </w:tr>
      <w:tr w14:paraId="0AEE2E12" w14:textId="77777777" w:rsidTr="00FA40D5">
        <w:tblPrEx>
          <w:tblW w:w="9900" w:type="dxa"/>
          <w:tblInd w:w="108" w:type="dxa"/>
          <w:tblLayout w:type="fixed"/>
          <w:tblLook w:val="04A0"/>
        </w:tblPrEx>
        <w:tc>
          <w:tcPr>
            <w:tcW w:w="9900" w:type="dxa"/>
            <w:gridSpan w:val="9"/>
            <w:shd w:val="clear" w:color="auto" w:fill="C3D69B" w:themeFill="accent3" w:themeFillTint="99"/>
          </w:tcPr>
          <w:p w:rsidR="00695639" w:rsidRPr="002247BC" w:rsidP="0054145D" w14:paraId="00C46F4B" w14:textId="7604B021">
            <w:pPr>
              <w:widowControl/>
              <w:tabs>
                <w:tab w:val="left" w:pos="360"/>
                <w:tab w:val="left" w:pos="720"/>
              </w:tabs>
              <w:rPr>
                <w:rFonts w:ascii="Arial" w:hAnsi="Arial" w:cs="Arial"/>
                <w:b/>
                <w:i/>
                <w:sz w:val="17"/>
                <w:szCs w:val="17"/>
              </w:rPr>
            </w:pPr>
            <w:r w:rsidRPr="002247BC">
              <w:rPr>
                <w:rFonts w:ascii="Arial" w:hAnsi="Arial" w:cs="Arial"/>
                <w:b/>
                <w:sz w:val="17"/>
                <w:szCs w:val="17"/>
              </w:rPr>
              <w:t>Conservation Order for Control of Light Geese</w:t>
            </w:r>
            <w:r w:rsidRPr="002247BC">
              <w:rPr>
                <w:rFonts w:ascii="Arial" w:hAnsi="Arial" w:cs="Arial"/>
                <w:b/>
                <w:i/>
                <w:sz w:val="17"/>
                <w:szCs w:val="17"/>
              </w:rPr>
              <w:t xml:space="preserve"> </w:t>
            </w:r>
            <w:r w:rsidRPr="002247BC" w:rsidR="0054145D">
              <w:rPr>
                <w:rFonts w:ascii="Arial" w:hAnsi="Arial" w:cs="Arial"/>
                <w:b/>
                <w:i/>
                <w:sz w:val="17"/>
                <w:szCs w:val="17"/>
              </w:rPr>
              <w:t xml:space="preserve">50 CFR </w:t>
            </w:r>
            <w:r w:rsidRPr="002247BC" w:rsidR="00B07535">
              <w:rPr>
                <w:rFonts w:ascii="Arial" w:hAnsi="Arial" w:cs="Arial"/>
                <w:b/>
                <w:i/>
                <w:sz w:val="17"/>
                <w:szCs w:val="17"/>
              </w:rPr>
              <w:t>§</w:t>
            </w:r>
            <w:r w:rsidRPr="002247BC" w:rsidR="0054145D">
              <w:rPr>
                <w:rFonts w:ascii="Arial" w:hAnsi="Arial" w:cs="Arial"/>
                <w:b/>
                <w:i/>
                <w:sz w:val="17"/>
                <w:szCs w:val="17"/>
              </w:rPr>
              <w:t>21.</w:t>
            </w:r>
            <w:r w:rsidRPr="002247BC" w:rsidR="00EF0A54">
              <w:rPr>
                <w:rFonts w:ascii="Arial" w:hAnsi="Arial" w:cs="Arial"/>
                <w:b/>
                <w:i/>
                <w:sz w:val="17"/>
                <w:szCs w:val="17"/>
              </w:rPr>
              <w:t>180</w:t>
            </w:r>
          </w:p>
        </w:tc>
      </w:tr>
      <w:tr w14:paraId="32670958" w14:textId="77777777" w:rsidTr="00BF1AC9">
        <w:tblPrEx>
          <w:tblW w:w="9900" w:type="dxa"/>
          <w:tblInd w:w="108" w:type="dxa"/>
          <w:tblLayout w:type="fixed"/>
          <w:tblLook w:val="04A0"/>
        </w:tblPrEx>
        <w:tc>
          <w:tcPr>
            <w:tcW w:w="1350" w:type="dxa"/>
            <w:vMerge w:val="restart"/>
            <w:shd w:val="clear" w:color="auto" w:fill="FFFFFF" w:themeFill="background1"/>
            <w:vAlign w:val="center"/>
          </w:tcPr>
          <w:p w:rsidR="001C02E8" w:rsidRPr="002247BC" w:rsidP="001C02E8" w14:paraId="43B150EB"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1C02E8" w:rsidRPr="002247BC" w:rsidP="001C02E8" w14:paraId="047A1CF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1C02E8" w:rsidRPr="002247BC" w:rsidP="001C02E8" w14:paraId="5BB50DA9" w14:textId="6F990F60">
            <w:pPr>
              <w:widowControl/>
              <w:tabs>
                <w:tab w:val="left" w:pos="360"/>
                <w:tab w:val="left" w:pos="720"/>
              </w:tabs>
              <w:jc w:val="center"/>
              <w:rPr>
                <w:rFonts w:ascii="Arial" w:hAnsi="Arial" w:cs="Arial"/>
                <w:sz w:val="17"/>
                <w:szCs w:val="17"/>
              </w:rPr>
            </w:pPr>
            <w:r w:rsidRPr="002247BC">
              <w:rPr>
                <w:rFonts w:ascii="Arial" w:hAnsi="Arial" w:cs="Arial"/>
                <w:sz w:val="17"/>
                <w:szCs w:val="17"/>
              </w:rPr>
              <w:t>39</w:t>
            </w:r>
          </w:p>
        </w:tc>
        <w:tc>
          <w:tcPr>
            <w:tcW w:w="1080" w:type="dxa"/>
            <w:vMerge w:val="restart"/>
            <w:shd w:val="clear" w:color="auto" w:fill="FFFFFF" w:themeFill="background1"/>
            <w:vAlign w:val="center"/>
          </w:tcPr>
          <w:p w:rsidR="001C02E8" w:rsidRPr="002247BC" w:rsidP="001C02E8" w14:paraId="4BD9EA81" w14:textId="511D7B3E">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1C02E8" w:rsidRPr="002247BC" w:rsidP="001C02E8" w14:paraId="0206361A" w14:textId="2530B91C">
            <w:pPr>
              <w:widowControl/>
              <w:tabs>
                <w:tab w:val="left" w:pos="360"/>
                <w:tab w:val="left" w:pos="720"/>
              </w:tabs>
              <w:jc w:val="center"/>
              <w:rPr>
                <w:rFonts w:ascii="Arial" w:hAnsi="Arial" w:cs="Arial"/>
                <w:sz w:val="17"/>
                <w:szCs w:val="17"/>
              </w:rPr>
            </w:pPr>
            <w:r w:rsidRPr="002247BC">
              <w:rPr>
                <w:rFonts w:ascii="Arial" w:hAnsi="Arial" w:cs="Arial"/>
                <w:sz w:val="17"/>
                <w:szCs w:val="17"/>
              </w:rPr>
              <w:t>39</w:t>
            </w:r>
          </w:p>
        </w:tc>
        <w:tc>
          <w:tcPr>
            <w:tcW w:w="900" w:type="dxa"/>
            <w:tcBorders>
              <w:bottom w:val="single" w:sz="4" w:space="0" w:color="auto"/>
            </w:tcBorders>
            <w:shd w:val="clear" w:color="auto" w:fill="FFFFFF" w:themeFill="background1"/>
            <w:vAlign w:val="center"/>
          </w:tcPr>
          <w:p w:rsidR="001C02E8" w:rsidRPr="002247BC" w:rsidP="001C02E8" w14:paraId="435631C0" w14:textId="00571CA5">
            <w:pPr>
              <w:widowControl/>
              <w:tabs>
                <w:tab w:val="left" w:pos="360"/>
                <w:tab w:val="left" w:pos="720"/>
              </w:tabs>
              <w:jc w:val="center"/>
              <w:rPr>
                <w:rFonts w:ascii="Arial" w:hAnsi="Arial" w:cs="Arial"/>
                <w:sz w:val="17"/>
                <w:szCs w:val="17"/>
              </w:rPr>
            </w:pPr>
            <w:r w:rsidRPr="002247BC">
              <w:rPr>
                <w:rFonts w:ascii="Arial" w:hAnsi="Arial" w:cs="Arial"/>
                <w:sz w:val="17"/>
                <w:szCs w:val="17"/>
              </w:rPr>
              <w:t>106</w:t>
            </w:r>
          </w:p>
        </w:tc>
        <w:tc>
          <w:tcPr>
            <w:tcW w:w="810" w:type="dxa"/>
            <w:tcBorders>
              <w:bottom w:val="single" w:sz="4" w:space="0" w:color="auto"/>
            </w:tcBorders>
            <w:vAlign w:val="center"/>
          </w:tcPr>
          <w:p w:rsidR="001C02E8" w:rsidRPr="002247BC" w:rsidP="001C02E8" w14:paraId="5CBF7655" w14:textId="4B986A5D">
            <w:pPr>
              <w:widowControl/>
              <w:tabs>
                <w:tab w:val="left" w:pos="360"/>
                <w:tab w:val="left" w:pos="720"/>
              </w:tabs>
              <w:jc w:val="center"/>
              <w:rPr>
                <w:rFonts w:ascii="Arial" w:hAnsi="Arial" w:cs="Arial"/>
                <w:sz w:val="17"/>
                <w:szCs w:val="17"/>
              </w:rPr>
            </w:pPr>
            <w:r w:rsidRPr="002247BC">
              <w:rPr>
                <w:rFonts w:ascii="Arial" w:hAnsi="Arial" w:cs="Arial"/>
                <w:sz w:val="17"/>
                <w:szCs w:val="17"/>
              </w:rPr>
              <w:t>4,134</w:t>
            </w:r>
          </w:p>
        </w:tc>
        <w:tc>
          <w:tcPr>
            <w:tcW w:w="900" w:type="dxa"/>
            <w:tcBorders>
              <w:bottom w:val="single" w:sz="4" w:space="0" w:color="auto"/>
            </w:tcBorders>
            <w:shd w:val="clear" w:color="auto" w:fill="FFFFFF" w:themeFill="background1"/>
            <w:vAlign w:val="center"/>
          </w:tcPr>
          <w:p w:rsidR="001C02E8" w:rsidRPr="002247BC" w:rsidP="001C02E8" w14:paraId="382B74B8" w14:textId="51465E64">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1C02E8" w:rsidRPr="002247BC" w:rsidP="001C02E8" w14:paraId="76298883" w14:textId="4631DE8D">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$271,521.12 </w:t>
            </w:r>
          </w:p>
        </w:tc>
      </w:tr>
      <w:tr w14:paraId="7D61B689" w14:textId="77777777" w:rsidTr="00BF1AC9">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1C02E8" w:rsidRPr="002247BC" w:rsidP="001C02E8" w14:paraId="35DE4345"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1C02E8" w:rsidRPr="002247BC" w:rsidP="001C02E8" w14:paraId="2AC780CA"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1C02E8" w:rsidRPr="002247BC" w:rsidP="001C02E8" w14:paraId="42A48D3D"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1C02E8" w:rsidRPr="002247BC" w:rsidP="001C02E8" w14:paraId="3DCB3E6B"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bottom"/>
          </w:tcPr>
          <w:p w:rsidR="001C02E8" w:rsidRPr="002247BC" w:rsidP="001C02E8" w14:paraId="39265FDF"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1C02E8" w:rsidRPr="002247BC" w:rsidP="001C02E8" w14:paraId="1038AF0D" w14:textId="11E6B235">
            <w:pPr>
              <w:widowControl/>
              <w:tabs>
                <w:tab w:val="left" w:pos="360"/>
                <w:tab w:val="left" w:pos="720"/>
              </w:tabs>
              <w:jc w:val="center"/>
              <w:rPr>
                <w:rFonts w:ascii="Arial" w:hAnsi="Arial" w:cs="Arial"/>
                <w:sz w:val="17"/>
                <w:szCs w:val="17"/>
              </w:rPr>
            </w:pPr>
            <w:r w:rsidRPr="002247BC">
              <w:rPr>
                <w:rFonts w:ascii="Arial" w:hAnsi="Arial" w:cs="Arial"/>
                <w:sz w:val="17"/>
                <w:szCs w:val="17"/>
              </w:rPr>
              <w:t>8</w:t>
            </w:r>
          </w:p>
        </w:tc>
        <w:tc>
          <w:tcPr>
            <w:tcW w:w="810" w:type="dxa"/>
            <w:tcBorders>
              <w:bottom w:val="single" w:sz="4" w:space="0" w:color="auto"/>
            </w:tcBorders>
            <w:vAlign w:val="center"/>
          </w:tcPr>
          <w:p w:rsidR="001C02E8" w:rsidRPr="002247BC" w:rsidP="001C02E8" w14:paraId="69A052AC" w14:textId="79B9A975">
            <w:pPr>
              <w:widowControl/>
              <w:tabs>
                <w:tab w:val="left" w:pos="360"/>
                <w:tab w:val="left" w:pos="720"/>
              </w:tabs>
              <w:jc w:val="center"/>
              <w:rPr>
                <w:rFonts w:ascii="Arial" w:hAnsi="Arial" w:cs="Arial"/>
                <w:sz w:val="17"/>
                <w:szCs w:val="17"/>
              </w:rPr>
            </w:pPr>
            <w:r w:rsidRPr="002247BC">
              <w:rPr>
                <w:rFonts w:ascii="Arial" w:hAnsi="Arial" w:cs="Arial"/>
                <w:sz w:val="17"/>
                <w:szCs w:val="17"/>
              </w:rPr>
              <w:t>312</w:t>
            </w:r>
          </w:p>
        </w:tc>
        <w:tc>
          <w:tcPr>
            <w:tcW w:w="900" w:type="dxa"/>
            <w:tcBorders>
              <w:bottom w:val="single" w:sz="4" w:space="0" w:color="auto"/>
            </w:tcBorders>
            <w:shd w:val="clear" w:color="auto" w:fill="FFFFFF" w:themeFill="background1"/>
            <w:vAlign w:val="center"/>
          </w:tcPr>
          <w:p w:rsidR="001C02E8" w:rsidRPr="002247BC" w:rsidP="001C02E8" w14:paraId="46907F3A" w14:textId="7E1DBDC9">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1C02E8" w:rsidRPr="002247BC" w:rsidP="001C02E8" w14:paraId="306DBFBE" w14:textId="0233A1BD">
            <w:pPr>
              <w:widowControl/>
              <w:tabs>
                <w:tab w:val="left" w:pos="360"/>
                <w:tab w:val="left" w:pos="720"/>
              </w:tabs>
              <w:jc w:val="right"/>
              <w:rPr>
                <w:rFonts w:ascii="Arial" w:hAnsi="Arial" w:cs="Arial"/>
                <w:sz w:val="17"/>
                <w:szCs w:val="17"/>
              </w:rPr>
            </w:pPr>
            <w:r>
              <w:rPr>
                <w:rFonts w:ascii="Arial" w:hAnsi="Arial" w:cs="Arial"/>
                <w:color w:val="000000"/>
                <w:sz w:val="17"/>
                <w:szCs w:val="17"/>
              </w:rPr>
              <w:t>20,492.16</w:t>
            </w:r>
          </w:p>
        </w:tc>
      </w:tr>
      <w:tr w14:paraId="3F49777A"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4224E1" w:rsidRPr="002247BC" w:rsidP="00777605" w14:paraId="1CDF5841" w14:textId="43370E8B">
            <w:pPr>
              <w:widowControl/>
              <w:tabs>
                <w:tab w:val="left" w:pos="360"/>
                <w:tab w:val="left" w:pos="720"/>
              </w:tabs>
              <w:rPr>
                <w:rFonts w:ascii="Arial" w:hAnsi="Arial" w:cs="Arial"/>
                <w:sz w:val="17"/>
                <w:szCs w:val="17"/>
              </w:rPr>
            </w:pPr>
            <w:r w:rsidRPr="002247BC">
              <w:rPr>
                <w:rFonts w:ascii="Arial" w:hAnsi="Arial" w:cs="Arial"/>
                <w:b/>
                <w:sz w:val="17"/>
                <w:szCs w:val="17"/>
              </w:rPr>
              <w:t xml:space="preserve">Conservation Order Participants - Provide Information to States </w:t>
            </w:r>
            <w:r w:rsidRPr="002247BC" w:rsidR="00777605">
              <w:rPr>
                <w:rFonts w:ascii="Arial" w:hAnsi="Arial" w:cs="Arial"/>
                <w:b/>
                <w:i/>
                <w:sz w:val="17"/>
                <w:szCs w:val="17"/>
              </w:rPr>
              <w:t xml:space="preserve">50 CFR </w:t>
            </w:r>
            <w:r w:rsidRPr="002247BC" w:rsidR="00B07535">
              <w:rPr>
                <w:rFonts w:ascii="Arial" w:hAnsi="Arial" w:cs="Arial"/>
                <w:b/>
                <w:i/>
                <w:sz w:val="17"/>
                <w:szCs w:val="17"/>
              </w:rPr>
              <w:t>§</w:t>
            </w:r>
            <w:r w:rsidRPr="002247BC" w:rsidR="00777605">
              <w:rPr>
                <w:rFonts w:ascii="Arial" w:hAnsi="Arial" w:cs="Arial"/>
                <w:b/>
                <w:i/>
                <w:sz w:val="17"/>
                <w:szCs w:val="17"/>
              </w:rPr>
              <w:t>21.</w:t>
            </w:r>
            <w:r w:rsidRPr="002247BC" w:rsidR="00EF0A54">
              <w:rPr>
                <w:rFonts w:ascii="Arial" w:hAnsi="Arial" w:cs="Arial"/>
                <w:b/>
                <w:i/>
                <w:sz w:val="17"/>
                <w:szCs w:val="17"/>
              </w:rPr>
              <w:t>180</w:t>
            </w:r>
          </w:p>
        </w:tc>
      </w:tr>
      <w:tr w14:paraId="53AA737C" w14:textId="77777777" w:rsidTr="00D353AC">
        <w:tblPrEx>
          <w:tblW w:w="9900" w:type="dxa"/>
          <w:tblInd w:w="108" w:type="dxa"/>
          <w:tblLayout w:type="fixed"/>
          <w:tblLook w:val="04A0"/>
        </w:tblPrEx>
        <w:tc>
          <w:tcPr>
            <w:tcW w:w="1350" w:type="dxa"/>
            <w:tcBorders>
              <w:bottom w:val="single" w:sz="4" w:space="0" w:color="auto"/>
            </w:tcBorders>
            <w:shd w:val="clear" w:color="auto" w:fill="FFFFFF" w:themeFill="background1"/>
          </w:tcPr>
          <w:p w:rsidR="004224E1" w:rsidRPr="002247BC" w:rsidP="004224E1" w14:paraId="00795033" w14:textId="77777777">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tcBorders>
              <w:bottom w:val="single" w:sz="4" w:space="0" w:color="auto"/>
            </w:tcBorders>
            <w:shd w:val="clear" w:color="auto" w:fill="FFFFFF" w:themeFill="background1"/>
            <w:vAlign w:val="center"/>
          </w:tcPr>
          <w:p w:rsidR="004224E1" w:rsidRPr="002247BC" w:rsidP="004224E1" w14:paraId="490675F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bottom w:val="single" w:sz="4" w:space="0" w:color="auto"/>
            </w:tcBorders>
            <w:shd w:val="clear" w:color="auto" w:fill="FFFFFF" w:themeFill="background1"/>
            <w:vAlign w:val="bottom"/>
          </w:tcPr>
          <w:p w:rsidR="004224E1" w:rsidRPr="002247BC" w:rsidP="004224E1" w14:paraId="17E767FC" w14:textId="43118C54">
            <w:pPr>
              <w:widowControl/>
              <w:tabs>
                <w:tab w:val="left" w:pos="360"/>
                <w:tab w:val="left" w:pos="720"/>
              </w:tabs>
              <w:jc w:val="center"/>
              <w:rPr>
                <w:rFonts w:ascii="Arial" w:hAnsi="Arial" w:cs="Arial"/>
                <w:sz w:val="17"/>
                <w:szCs w:val="17"/>
              </w:rPr>
            </w:pPr>
            <w:r w:rsidRPr="002247BC">
              <w:rPr>
                <w:rFonts w:ascii="Arial" w:hAnsi="Arial" w:cs="Arial"/>
                <w:sz w:val="17"/>
                <w:szCs w:val="17"/>
              </w:rPr>
              <w:t>21,538</w:t>
            </w:r>
          </w:p>
        </w:tc>
        <w:tc>
          <w:tcPr>
            <w:tcW w:w="1080" w:type="dxa"/>
            <w:tcBorders>
              <w:bottom w:val="single" w:sz="4" w:space="0" w:color="auto"/>
            </w:tcBorders>
            <w:vAlign w:val="bottom"/>
          </w:tcPr>
          <w:p w:rsidR="004224E1" w:rsidRPr="002247BC" w:rsidP="004224E1" w14:paraId="238CEDCA" w14:textId="1341556D">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bottom w:val="single" w:sz="4" w:space="0" w:color="auto"/>
            </w:tcBorders>
            <w:vAlign w:val="bottom"/>
          </w:tcPr>
          <w:p w:rsidR="004224E1" w:rsidRPr="002247BC" w:rsidP="004224E1" w14:paraId="708B1D8B" w14:textId="77533FD2">
            <w:pPr>
              <w:widowControl/>
              <w:tabs>
                <w:tab w:val="left" w:pos="360"/>
                <w:tab w:val="left" w:pos="720"/>
              </w:tabs>
              <w:jc w:val="center"/>
              <w:rPr>
                <w:rFonts w:ascii="Arial" w:hAnsi="Arial" w:cs="Arial"/>
                <w:sz w:val="17"/>
                <w:szCs w:val="17"/>
              </w:rPr>
            </w:pPr>
            <w:r w:rsidRPr="002247BC">
              <w:rPr>
                <w:rFonts w:ascii="Arial" w:hAnsi="Arial" w:cs="Arial"/>
                <w:sz w:val="17"/>
                <w:szCs w:val="17"/>
              </w:rPr>
              <w:t>21,538</w:t>
            </w:r>
          </w:p>
        </w:tc>
        <w:tc>
          <w:tcPr>
            <w:tcW w:w="900" w:type="dxa"/>
            <w:tcBorders>
              <w:bottom w:val="single" w:sz="4" w:space="0" w:color="auto"/>
            </w:tcBorders>
            <w:shd w:val="clear" w:color="auto" w:fill="FFFFFF" w:themeFill="background1"/>
            <w:vAlign w:val="center"/>
          </w:tcPr>
          <w:p w:rsidR="004224E1" w:rsidRPr="002247BC" w:rsidP="004224E1" w14:paraId="23F9626C" w14:textId="455D1DEF">
            <w:pPr>
              <w:widowControl/>
              <w:tabs>
                <w:tab w:val="left" w:pos="360"/>
                <w:tab w:val="left" w:pos="720"/>
              </w:tabs>
              <w:jc w:val="center"/>
              <w:rPr>
                <w:rFonts w:ascii="Arial" w:hAnsi="Arial" w:cs="Arial"/>
                <w:sz w:val="17"/>
                <w:szCs w:val="17"/>
              </w:rPr>
            </w:pPr>
            <w:r w:rsidRPr="002247BC">
              <w:rPr>
                <w:rFonts w:ascii="Arial" w:hAnsi="Arial" w:cs="Arial"/>
                <w:sz w:val="17"/>
                <w:szCs w:val="17"/>
              </w:rPr>
              <w:t>.13</w:t>
            </w:r>
            <w:r w:rsidRPr="002247BC" w:rsidR="000075AF">
              <w:rPr>
                <w:rFonts w:ascii="Arial" w:hAnsi="Arial" w:cs="Arial"/>
                <w:sz w:val="17"/>
                <w:szCs w:val="17"/>
              </w:rPr>
              <w:t>3</w:t>
            </w:r>
            <w:r w:rsidRPr="002247BC" w:rsidR="0090788C">
              <w:rPr>
                <w:rFonts w:ascii="Arial" w:hAnsi="Arial" w:cs="Arial"/>
                <w:sz w:val="17"/>
                <w:szCs w:val="17"/>
              </w:rPr>
              <w:t>33</w:t>
            </w:r>
          </w:p>
        </w:tc>
        <w:tc>
          <w:tcPr>
            <w:tcW w:w="810" w:type="dxa"/>
            <w:tcBorders>
              <w:bottom w:val="single" w:sz="4" w:space="0" w:color="auto"/>
            </w:tcBorders>
            <w:vAlign w:val="center"/>
          </w:tcPr>
          <w:p w:rsidR="004224E1" w:rsidRPr="002247BC" w:rsidP="0090788C" w14:paraId="314185B4" w14:textId="7EFB051E">
            <w:pPr>
              <w:widowControl/>
              <w:tabs>
                <w:tab w:val="left" w:pos="360"/>
                <w:tab w:val="left" w:pos="720"/>
              </w:tabs>
              <w:jc w:val="center"/>
              <w:rPr>
                <w:rFonts w:ascii="Arial" w:hAnsi="Arial" w:cs="Arial"/>
                <w:sz w:val="17"/>
                <w:szCs w:val="17"/>
              </w:rPr>
            </w:pPr>
            <w:r w:rsidRPr="002247BC">
              <w:rPr>
                <w:rFonts w:ascii="Arial" w:hAnsi="Arial" w:cs="Arial"/>
                <w:sz w:val="17"/>
                <w:szCs w:val="17"/>
              </w:rPr>
              <w:t>2,8</w:t>
            </w:r>
            <w:r w:rsidRPr="002247BC" w:rsidR="0090788C">
              <w:rPr>
                <w:rFonts w:ascii="Arial" w:hAnsi="Arial" w:cs="Arial"/>
                <w:sz w:val="17"/>
                <w:szCs w:val="17"/>
              </w:rPr>
              <w:t>72</w:t>
            </w:r>
          </w:p>
        </w:tc>
        <w:tc>
          <w:tcPr>
            <w:tcW w:w="900" w:type="dxa"/>
            <w:tcBorders>
              <w:bottom w:val="single" w:sz="4" w:space="0" w:color="auto"/>
            </w:tcBorders>
            <w:shd w:val="clear" w:color="auto" w:fill="FFFFFF" w:themeFill="background1"/>
            <w:vAlign w:val="center"/>
          </w:tcPr>
          <w:p w:rsidR="004224E1" w:rsidRPr="002247BC" w:rsidP="004224E1" w14:paraId="39B31445" w14:textId="5788153F">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sidR="001647C3">
              <w:rPr>
                <w:rFonts w:ascii="Arial" w:hAnsi="Arial" w:cs="Arial"/>
                <w:sz w:val="17"/>
                <w:szCs w:val="17"/>
              </w:rPr>
              <w:t>48.78</w:t>
            </w:r>
          </w:p>
        </w:tc>
        <w:tc>
          <w:tcPr>
            <w:tcW w:w="1350" w:type="dxa"/>
            <w:tcBorders>
              <w:bottom w:val="single" w:sz="4" w:space="0" w:color="auto"/>
            </w:tcBorders>
            <w:shd w:val="clear" w:color="auto" w:fill="FFFFFF" w:themeFill="background1"/>
            <w:vAlign w:val="center"/>
          </w:tcPr>
          <w:p w:rsidR="004224E1" w:rsidRPr="002247BC" w:rsidP="001C02E8" w14:paraId="261D78A7" w14:textId="4590D7F1">
            <w:pPr>
              <w:widowControl/>
              <w:autoSpaceDE/>
              <w:autoSpaceDN/>
              <w:adjustRightInd/>
              <w:jc w:val="right"/>
              <w:rPr>
                <w:rFonts w:ascii="Arial" w:hAnsi="Arial" w:cs="Arial"/>
                <w:color w:val="000000"/>
                <w:sz w:val="17"/>
                <w:szCs w:val="17"/>
              </w:rPr>
            </w:pPr>
            <w:r>
              <w:rPr>
                <w:rFonts w:ascii="Arial" w:hAnsi="Arial" w:cs="Arial"/>
                <w:color w:val="000000"/>
                <w:sz w:val="17"/>
                <w:szCs w:val="17"/>
              </w:rPr>
              <w:t xml:space="preserve">$140,096.16 </w:t>
            </w:r>
          </w:p>
        </w:tc>
      </w:tr>
      <w:tr w14:paraId="60B2414C"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DB7A56" w:rsidRPr="002247BC" w:rsidP="00E96331" w14:paraId="257DA867" w14:textId="6E91F3B0">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Annual Report - Airport Control Order </w:t>
            </w:r>
            <w:r w:rsidRPr="002247BC">
              <w:rPr>
                <w:rFonts w:ascii="Arial" w:hAnsi="Arial" w:cs="Arial"/>
                <w:b/>
                <w:i/>
                <w:color w:val="000000"/>
                <w:sz w:val="17"/>
                <w:szCs w:val="17"/>
                <w:shd w:val="clear" w:color="auto" w:fill="C2D69B" w:themeFill="accent3" w:themeFillTint="99"/>
              </w:rPr>
              <w:t xml:space="preserve">50 CFR </w:t>
            </w:r>
            <w:r w:rsidRPr="002247BC" w:rsidR="00B07535">
              <w:rPr>
                <w:rFonts w:ascii="Arial" w:hAnsi="Arial" w:cs="Arial"/>
                <w:b/>
                <w:i/>
                <w:sz w:val="17"/>
                <w:szCs w:val="17"/>
                <w:shd w:val="clear" w:color="auto" w:fill="C2D69B" w:themeFill="accent3" w:themeFillTint="99"/>
              </w:rPr>
              <w:t>§</w:t>
            </w:r>
            <w:r w:rsidRPr="002247BC">
              <w:rPr>
                <w:rFonts w:ascii="Arial" w:hAnsi="Arial" w:cs="Arial"/>
                <w:b/>
                <w:i/>
                <w:color w:val="000000"/>
                <w:sz w:val="17"/>
                <w:szCs w:val="17"/>
                <w:shd w:val="clear" w:color="auto" w:fill="C2D69B" w:themeFill="accent3" w:themeFillTint="99"/>
              </w:rPr>
              <w:t>21.</w:t>
            </w:r>
            <w:r w:rsidRPr="002247BC" w:rsidR="00EF0A54">
              <w:rPr>
                <w:rFonts w:ascii="Arial" w:hAnsi="Arial" w:cs="Arial"/>
                <w:b/>
                <w:i/>
                <w:color w:val="000000"/>
                <w:sz w:val="17"/>
                <w:szCs w:val="17"/>
                <w:shd w:val="clear" w:color="auto" w:fill="C2D69B" w:themeFill="accent3" w:themeFillTint="99"/>
              </w:rPr>
              <w:t>159</w:t>
            </w:r>
          </w:p>
        </w:tc>
      </w:tr>
      <w:tr w14:paraId="083DF2AF" w14:textId="77777777" w:rsidTr="002B69BA">
        <w:tblPrEx>
          <w:tblW w:w="9900" w:type="dxa"/>
          <w:tblInd w:w="108" w:type="dxa"/>
          <w:tblLayout w:type="fixed"/>
          <w:tblLook w:val="04A0"/>
        </w:tblPrEx>
        <w:tc>
          <w:tcPr>
            <w:tcW w:w="1350" w:type="dxa"/>
            <w:vMerge w:val="restart"/>
            <w:shd w:val="clear" w:color="auto" w:fill="FFFFFF" w:themeFill="background1"/>
            <w:vAlign w:val="center"/>
          </w:tcPr>
          <w:p w:rsidR="001C02E8" w:rsidRPr="002247BC" w:rsidP="001C02E8" w14:paraId="4D7CFEE1" w14:textId="77777777">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1C02E8" w:rsidRPr="002247BC" w:rsidP="001C02E8" w14:paraId="4F4AED02"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1C02E8" w:rsidRPr="002247BC" w:rsidP="001C02E8" w14:paraId="08733574" w14:textId="774F4AD5">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1080" w:type="dxa"/>
            <w:vMerge w:val="restart"/>
            <w:shd w:val="clear" w:color="auto" w:fill="FFFFFF" w:themeFill="background1"/>
            <w:vAlign w:val="center"/>
          </w:tcPr>
          <w:p w:rsidR="001C02E8" w:rsidRPr="002247BC" w:rsidP="001C02E8" w14:paraId="46D660CE"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1C02E8" w:rsidRPr="002247BC" w:rsidP="001C02E8" w14:paraId="294CAB7C" w14:textId="74786922">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900" w:type="dxa"/>
            <w:tcBorders>
              <w:bottom w:val="single" w:sz="4" w:space="0" w:color="auto"/>
            </w:tcBorders>
            <w:shd w:val="clear" w:color="auto" w:fill="FFFFFF" w:themeFill="background1"/>
            <w:vAlign w:val="center"/>
          </w:tcPr>
          <w:p w:rsidR="001C02E8" w:rsidRPr="002247BC" w:rsidP="001C02E8" w14:paraId="7D5B760E" w14:textId="13E70A4E">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vAlign w:val="center"/>
          </w:tcPr>
          <w:p w:rsidR="001C02E8" w:rsidRPr="002247BC" w:rsidP="001C02E8" w14:paraId="38CCF843" w14:textId="24D3BC7C">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900" w:type="dxa"/>
            <w:tcBorders>
              <w:bottom w:val="single" w:sz="4" w:space="0" w:color="auto"/>
            </w:tcBorders>
            <w:shd w:val="clear" w:color="auto" w:fill="FFFFFF" w:themeFill="background1"/>
            <w:vAlign w:val="center"/>
          </w:tcPr>
          <w:p w:rsidR="001C02E8" w:rsidRPr="002247BC" w:rsidP="001C02E8" w14:paraId="2A5D01E0" w14:textId="3287D2EA">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Pr>
                <w:rFonts w:ascii="Arial" w:hAnsi="Arial" w:cs="Arial"/>
                <w:sz w:val="17"/>
                <w:szCs w:val="17"/>
              </w:rPr>
              <w:t>46.15</w:t>
            </w:r>
          </w:p>
        </w:tc>
        <w:tc>
          <w:tcPr>
            <w:tcW w:w="1350" w:type="dxa"/>
            <w:shd w:val="clear" w:color="auto" w:fill="FFFFFF" w:themeFill="background1"/>
            <w:vAlign w:val="center"/>
          </w:tcPr>
          <w:p w:rsidR="001C02E8" w:rsidRPr="002247BC" w:rsidP="001C02E8" w14:paraId="4D1DB88E" w14:textId="6389AD17">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$1,153.75 </w:t>
            </w:r>
          </w:p>
        </w:tc>
      </w:tr>
      <w:tr w14:paraId="1799D41D" w14:textId="77777777" w:rsidTr="002B69BA">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1C02E8" w:rsidRPr="002247BC" w:rsidP="001C02E8" w14:paraId="4B93E7E9"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1C02E8" w:rsidRPr="002247BC" w:rsidP="001C02E8" w14:paraId="0434A24D"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1C02E8" w:rsidRPr="002247BC" w:rsidP="001C02E8" w14:paraId="7243107A"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1C02E8" w:rsidRPr="002247BC" w:rsidP="001C02E8" w14:paraId="11DC147B"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center"/>
          </w:tcPr>
          <w:p w:rsidR="001C02E8" w:rsidRPr="002247BC" w:rsidP="001C02E8" w14:paraId="430A6569"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1C02E8" w:rsidRPr="002247BC" w:rsidP="001C02E8" w14:paraId="00E145DD" w14:textId="3C20BB9D">
            <w:pPr>
              <w:widowControl/>
              <w:tabs>
                <w:tab w:val="left" w:pos="360"/>
                <w:tab w:val="left" w:pos="720"/>
              </w:tabs>
              <w:jc w:val="center"/>
              <w:rPr>
                <w:rFonts w:ascii="Arial" w:hAnsi="Arial" w:cs="Arial"/>
                <w:sz w:val="17"/>
                <w:szCs w:val="17"/>
              </w:rPr>
            </w:pPr>
            <w:r w:rsidRPr="002247BC">
              <w:rPr>
                <w:rFonts w:ascii="Arial" w:hAnsi="Arial" w:cs="Arial"/>
                <w:sz w:val="17"/>
                <w:szCs w:val="17"/>
              </w:rPr>
              <w:t>.5</w:t>
            </w:r>
          </w:p>
        </w:tc>
        <w:tc>
          <w:tcPr>
            <w:tcW w:w="810" w:type="dxa"/>
            <w:vAlign w:val="center"/>
          </w:tcPr>
          <w:p w:rsidR="001C02E8" w:rsidRPr="002247BC" w:rsidP="001C02E8" w14:paraId="5D41E528" w14:textId="1D6345E2">
            <w:pPr>
              <w:widowControl/>
              <w:tabs>
                <w:tab w:val="left" w:pos="360"/>
                <w:tab w:val="left" w:pos="720"/>
              </w:tabs>
              <w:jc w:val="center"/>
              <w:rPr>
                <w:rFonts w:ascii="Arial" w:hAnsi="Arial" w:cs="Arial"/>
                <w:sz w:val="17"/>
                <w:szCs w:val="17"/>
              </w:rPr>
            </w:pPr>
            <w:r w:rsidRPr="002247BC">
              <w:rPr>
                <w:rFonts w:ascii="Arial" w:hAnsi="Arial" w:cs="Arial"/>
                <w:sz w:val="17"/>
                <w:szCs w:val="17"/>
              </w:rPr>
              <w:t>13</w:t>
            </w:r>
          </w:p>
        </w:tc>
        <w:tc>
          <w:tcPr>
            <w:tcW w:w="900" w:type="dxa"/>
            <w:shd w:val="clear" w:color="auto" w:fill="FFFFFF" w:themeFill="background1"/>
            <w:vAlign w:val="center"/>
          </w:tcPr>
          <w:p w:rsidR="001C02E8" w:rsidRPr="002247BC" w:rsidP="001C02E8" w14:paraId="44012060" w14:textId="367B5779">
            <w:pPr>
              <w:widowControl/>
              <w:tabs>
                <w:tab w:val="left" w:pos="360"/>
                <w:tab w:val="left" w:pos="720"/>
              </w:tabs>
              <w:jc w:val="right"/>
              <w:rPr>
                <w:rFonts w:ascii="Arial" w:hAnsi="Arial" w:cs="Arial"/>
                <w:sz w:val="17"/>
                <w:szCs w:val="17"/>
              </w:rPr>
            </w:pPr>
            <w:r>
              <w:rPr>
                <w:rFonts w:ascii="Arial" w:hAnsi="Arial" w:cs="Arial"/>
                <w:sz w:val="17"/>
                <w:szCs w:val="17"/>
              </w:rPr>
              <w:t>46.15</w:t>
            </w:r>
          </w:p>
        </w:tc>
        <w:tc>
          <w:tcPr>
            <w:tcW w:w="1350" w:type="dxa"/>
            <w:shd w:val="clear" w:color="auto" w:fill="FFFFFF" w:themeFill="background1"/>
            <w:vAlign w:val="center"/>
          </w:tcPr>
          <w:p w:rsidR="001C02E8" w:rsidRPr="002247BC" w:rsidP="001C02E8" w14:paraId="7A43D6F1" w14:textId="33C22A97">
            <w:pPr>
              <w:widowControl/>
              <w:tabs>
                <w:tab w:val="left" w:pos="360"/>
                <w:tab w:val="left" w:pos="720"/>
              </w:tabs>
              <w:jc w:val="right"/>
              <w:rPr>
                <w:rFonts w:ascii="Arial" w:hAnsi="Arial" w:cs="Arial"/>
                <w:sz w:val="17"/>
                <w:szCs w:val="17"/>
              </w:rPr>
            </w:pPr>
            <w:r>
              <w:rPr>
                <w:rFonts w:ascii="Arial" w:hAnsi="Arial" w:cs="Arial"/>
                <w:color w:val="000000"/>
                <w:sz w:val="17"/>
                <w:szCs w:val="17"/>
              </w:rPr>
              <w:t>599.95</w:t>
            </w:r>
          </w:p>
        </w:tc>
      </w:tr>
      <w:tr w14:paraId="0D54F5ED" w14:textId="77777777" w:rsidTr="002B69BA">
        <w:tblPrEx>
          <w:tblW w:w="9900" w:type="dxa"/>
          <w:tblInd w:w="108" w:type="dxa"/>
          <w:tblLayout w:type="fixed"/>
          <w:tblLook w:val="04A0"/>
        </w:tblPrEx>
        <w:tc>
          <w:tcPr>
            <w:tcW w:w="1350" w:type="dxa"/>
            <w:vMerge w:val="restart"/>
            <w:shd w:val="clear" w:color="auto" w:fill="FFFFFF" w:themeFill="background1"/>
            <w:vAlign w:val="center"/>
          </w:tcPr>
          <w:p w:rsidR="001C02E8" w:rsidRPr="002247BC" w:rsidP="001C02E8" w14:paraId="036B1A0E"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1C02E8" w:rsidRPr="002247BC" w:rsidP="001C02E8" w14:paraId="3ED3436F"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1C02E8" w:rsidRPr="002247BC" w:rsidP="001C02E8" w14:paraId="49CEC394" w14:textId="63A6ADE8">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1080" w:type="dxa"/>
            <w:vMerge w:val="restart"/>
            <w:shd w:val="clear" w:color="auto" w:fill="FFFFFF" w:themeFill="background1"/>
            <w:vAlign w:val="center"/>
          </w:tcPr>
          <w:p w:rsidR="001C02E8" w:rsidRPr="002247BC" w:rsidP="001C02E8" w14:paraId="1C31DED5"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1C02E8" w:rsidRPr="002247BC" w:rsidP="001C02E8" w14:paraId="403E5198" w14:textId="56B5FD9D">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900" w:type="dxa"/>
            <w:tcBorders>
              <w:bottom w:val="single" w:sz="4" w:space="0" w:color="auto"/>
            </w:tcBorders>
            <w:shd w:val="clear" w:color="auto" w:fill="FFFFFF" w:themeFill="background1"/>
            <w:vAlign w:val="center"/>
          </w:tcPr>
          <w:p w:rsidR="001C02E8" w:rsidRPr="002247BC" w:rsidP="001C02E8" w14:paraId="31CD013F" w14:textId="46B1EC4A">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tcBorders>
              <w:bottom w:val="single" w:sz="4" w:space="0" w:color="auto"/>
            </w:tcBorders>
            <w:vAlign w:val="center"/>
          </w:tcPr>
          <w:p w:rsidR="001C02E8" w:rsidRPr="002247BC" w:rsidP="001C02E8" w14:paraId="20B59D3D" w14:textId="426C23B0">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900" w:type="dxa"/>
            <w:tcBorders>
              <w:bottom w:val="single" w:sz="4" w:space="0" w:color="auto"/>
            </w:tcBorders>
            <w:shd w:val="clear" w:color="auto" w:fill="FFFFFF" w:themeFill="background1"/>
            <w:vAlign w:val="center"/>
          </w:tcPr>
          <w:p w:rsidR="001C02E8" w:rsidRPr="002247BC" w:rsidP="001C02E8" w14:paraId="725DEE58" w14:textId="5B9B3748">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1C02E8" w:rsidRPr="002247BC" w:rsidP="001C02E8" w14:paraId="188DA739" w14:textId="3AE8B786">
            <w:pPr>
              <w:widowControl/>
              <w:tabs>
                <w:tab w:val="left" w:pos="360"/>
                <w:tab w:val="left" w:pos="720"/>
              </w:tabs>
              <w:jc w:val="right"/>
              <w:rPr>
                <w:rFonts w:ascii="Arial" w:hAnsi="Arial" w:cs="Arial"/>
                <w:sz w:val="17"/>
                <w:szCs w:val="17"/>
              </w:rPr>
            </w:pPr>
            <w:r>
              <w:rPr>
                <w:rFonts w:ascii="Arial" w:hAnsi="Arial" w:cs="Arial"/>
                <w:color w:val="000000"/>
                <w:sz w:val="17"/>
                <w:szCs w:val="17"/>
              </w:rPr>
              <w:t>1,642.00</w:t>
            </w:r>
          </w:p>
        </w:tc>
      </w:tr>
      <w:tr w14:paraId="02CFA729" w14:textId="77777777" w:rsidTr="002B69BA">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1C02E8" w:rsidRPr="002247BC" w:rsidP="001C02E8" w14:paraId="0F6B2BC4"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1C02E8" w:rsidRPr="002247BC" w:rsidP="001C02E8" w14:paraId="1D7AA73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1C02E8" w:rsidRPr="002247BC" w:rsidP="001C02E8" w14:paraId="056CC3FE"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1C02E8" w:rsidRPr="002247BC" w:rsidP="001C02E8" w14:paraId="38A79BCD"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bottom"/>
          </w:tcPr>
          <w:p w:rsidR="001C02E8" w:rsidRPr="002247BC" w:rsidP="001C02E8" w14:paraId="1110C79D"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1C02E8" w:rsidRPr="002247BC" w:rsidP="001C02E8" w14:paraId="4BC69818" w14:textId="72B39801">
            <w:pPr>
              <w:widowControl/>
              <w:tabs>
                <w:tab w:val="left" w:pos="360"/>
                <w:tab w:val="left" w:pos="720"/>
              </w:tabs>
              <w:jc w:val="center"/>
              <w:rPr>
                <w:rFonts w:ascii="Arial" w:hAnsi="Arial" w:cs="Arial"/>
                <w:sz w:val="17"/>
                <w:szCs w:val="17"/>
              </w:rPr>
            </w:pPr>
            <w:r w:rsidRPr="002247BC">
              <w:rPr>
                <w:rFonts w:ascii="Arial" w:hAnsi="Arial" w:cs="Arial"/>
                <w:sz w:val="17"/>
                <w:szCs w:val="17"/>
              </w:rPr>
              <w:t>.5</w:t>
            </w:r>
          </w:p>
        </w:tc>
        <w:tc>
          <w:tcPr>
            <w:tcW w:w="810" w:type="dxa"/>
            <w:tcBorders>
              <w:bottom w:val="single" w:sz="4" w:space="0" w:color="auto"/>
            </w:tcBorders>
            <w:vAlign w:val="center"/>
          </w:tcPr>
          <w:p w:rsidR="001C02E8" w:rsidRPr="002247BC" w:rsidP="001C02E8" w14:paraId="1CC5A431" w14:textId="49A1FDF7">
            <w:pPr>
              <w:widowControl/>
              <w:tabs>
                <w:tab w:val="left" w:pos="360"/>
                <w:tab w:val="left" w:pos="720"/>
              </w:tabs>
              <w:jc w:val="center"/>
              <w:rPr>
                <w:rFonts w:ascii="Arial" w:hAnsi="Arial" w:cs="Arial"/>
                <w:sz w:val="17"/>
                <w:szCs w:val="17"/>
              </w:rPr>
            </w:pPr>
            <w:r w:rsidRPr="002247BC">
              <w:rPr>
                <w:rFonts w:ascii="Arial" w:hAnsi="Arial" w:cs="Arial"/>
                <w:sz w:val="17"/>
                <w:szCs w:val="17"/>
              </w:rPr>
              <w:t>13</w:t>
            </w:r>
          </w:p>
        </w:tc>
        <w:tc>
          <w:tcPr>
            <w:tcW w:w="900" w:type="dxa"/>
            <w:tcBorders>
              <w:bottom w:val="single" w:sz="4" w:space="0" w:color="auto"/>
            </w:tcBorders>
            <w:shd w:val="clear" w:color="auto" w:fill="FFFFFF" w:themeFill="background1"/>
            <w:vAlign w:val="center"/>
          </w:tcPr>
          <w:p w:rsidR="001C02E8" w:rsidRPr="002247BC" w:rsidP="001C02E8" w14:paraId="6538AC9D" w14:textId="020A1319">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1C02E8" w:rsidRPr="002247BC" w:rsidP="001C02E8" w14:paraId="4A42E172" w14:textId="0CD57343">
            <w:pPr>
              <w:widowControl/>
              <w:tabs>
                <w:tab w:val="left" w:pos="360"/>
                <w:tab w:val="left" w:pos="720"/>
              </w:tabs>
              <w:jc w:val="right"/>
              <w:rPr>
                <w:rFonts w:ascii="Arial" w:hAnsi="Arial" w:cs="Arial"/>
                <w:sz w:val="17"/>
                <w:szCs w:val="17"/>
              </w:rPr>
            </w:pPr>
            <w:r>
              <w:rPr>
                <w:rFonts w:ascii="Arial" w:hAnsi="Arial" w:cs="Arial"/>
                <w:color w:val="000000"/>
                <w:sz w:val="17"/>
                <w:szCs w:val="17"/>
              </w:rPr>
              <w:t>853.84</w:t>
            </w:r>
          </w:p>
        </w:tc>
      </w:tr>
      <w:tr w14:paraId="536FF67D"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BD1109" w:rsidRPr="002247BC" w:rsidP="00BD1109" w14:paraId="5948A85E" w14:textId="12D069EE">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Initial Registration - Nest &amp; Egg Depredation Order </w:t>
            </w:r>
            <w:r w:rsidRPr="002247BC">
              <w:rPr>
                <w:rFonts w:ascii="Arial" w:hAnsi="Arial" w:cs="Arial"/>
                <w:b/>
                <w:i/>
                <w:color w:val="000000"/>
                <w:sz w:val="17"/>
                <w:szCs w:val="17"/>
              </w:rPr>
              <w:t xml:space="preserve">50 CFR </w:t>
            </w:r>
            <w:r w:rsidRPr="002247BC" w:rsidR="00B07535">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162</w:t>
            </w:r>
          </w:p>
        </w:tc>
      </w:tr>
      <w:tr w14:paraId="39A52018" w14:textId="77777777" w:rsidTr="00653184">
        <w:tblPrEx>
          <w:tblW w:w="9900" w:type="dxa"/>
          <w:tblInd w:w="108" w:type="dxa"/>
          <w:tblLayout w:type="fixed"/>
          <w:tblLook w:val="04A0"/>
        </w:tblPrEx>
        <w:tc>
          <w:tcPr>
            <w:tcW w:w="1350" w:type="dxa"/>
            <w:tcBorders>
              <w:bottom w:val="single" w:sz="4" w:space="0" w:color="auto"/>
            </w:tcBorders>
            <w:shd w:val="clear" w:color="auto" w:fill="FFFFFF" w:themeFill="background1"/>
          </w:tcPr>
          <w:p w:rsidR="00987C4D" w:rsidRPr="002247BC" w:rsidP="00987C4D" w14:paraId="04F385D5" w14:textId="77777777">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tcBorders>
              <w:bottom w:val="single" w:sz="4" w:space="0" w:color="auto"/>
            </w:tcBorders>
            <w:shd w:val="clear" w:color="auto" w:fill="FFFFFF" w:themeFill="background1"/>
            <w:vAlign w:val="center"/>
          </w:tcPr>
          <w:p w:rsidR="00987C4D" w:rsidRPr="002247BC" w:rsidP="00987C4D" w14:paraId="0D61F4E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bottom w:val="single" w:sz="4" w:space="0" w:color="auto"/>
            </w:tcBorders>
            <w:vAlign w:val="bottom"/>
          </w:tcPr>
          <w:p w:rsidR="00987C4D" w:rsidRPr="002247BC" w:rsidP="00987C4D" w14:paraId="01FC0D92" w14:textId="5B0969D3">
            <w:pPr>
              <w:widowControl/>
              <w:tabs>
                <w:tab w:val="left" w:pos="360"/>
                <w:tab w:val="left" w:pos="720"/>
              </w:tabs>
              <w:jc w:val="center"/>
              <w:rPr>
                <w:rFonts w:ascii="Arial" w:hAnsi="Arial" w:cs="Arial"/>
                <w:sz w:val="17"/>
                <w:szCs w:val="17"/>
              </w:rPr>
            </w:pPr>
            <w:r w:rsidRPr="002247BC">
              <w:rPr>
                <w:rFonts w:ascii="Arial" w:hAnsi="Arial" w:cs="Arial"/>
                <w:sz w:val="17"/>
                <w:szCs w:val="17"/>
              </w:rPr>
              <w:t>126</w:t>
            </w:r>
          </w:p>
        </w:tc>
        <w:tc>
          <w:tcPr>
            <w:tcW w:w="1080" w:type="dxa"/>
            <w:tcBorders>
              <w:bottom w:val="single" w:sz="4" w:space="0" w:color="auto"/>
            </w:tcBorders>
            <w:vAlign w:val="bottom"/>
          </w:tcPr>
          <w:p w:rsidR="00987C4D" w:rsidRPr="002247BC" w:rsidP="00987C4D" w14:paraId="3DA1457F" w14:textId="641B142E">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bottom w:val="single" w:sz="4" w:space="0" w:color="auto"/>
            </w:tcBorders>
            <w:vAlign w:val="bottom"/>
          </w:tcPr>
          <w:p w:rsidR="00987C4D" w:rsidRPr="002247BC" w:rsidP="00987C4D" w14:paraId="6EF40076" w14:textId="0F7311D4">
            <w:pPr>
              <w:widowControl/>
              <w:tabs>
                <w:tab w:val="left" w:pos="360"/>
                <w:tab w:val="left" w:pos="720"/>
              </w:tabs>
              <w:jc w:val="center"/>
              <w:rPr>
                <w:rFonts w:ascii="Arial" w:hAnsi="Arial" w:cs="Arial"/>
                <w:sz w:val="17"/>
                <w:szCs w:val="17"/>
              </w:rPr>
            </w:pPr>
            <w:r w:rsidRPr="002247BC">
              <w:rPr>
                <w:rFonts w:ascii="Arial" w:hAnsi="Arial" w:cs="Arial"/>
                <w:sz w:val="17"/>
                <w:szCs w:val="17"/>
              </w:rPr>
              <w:t>126</w:t>
            </w:r>
          </w:p>
        </w:tc>
        <w:tc>
          <w:tcPr>
            <w:tcW w:w="900" w:type="dxa"/>
            <w:tcBorders>
              <w:bottom w:val="single" w:sz="4" w:space="0" w:color="auto"/>
            </w:tcBorders>
            <w:vAlign w:val="center"/>
          </w:tcPr>
          <w:p w:rsidR="00987C4D" w:rsidRPr="002247BC" w:rsidP="00987C4D" w14:paraId="21C2B238" w14:textId="7D17D2C9">
            <w:pPr>
              <w:widowControl/>
              <w:tabs>
                <w:tab w:val="left" w:pos="360"/>
                <w:tab w:val="left" w:pos="720"/>
              </w:tabs>
              <w:jc w:val="center"/>
              <w:rPr>
                <w:rFonts w:ascii="Arial" w:hAnsi="Arial" w:cs="Arial"/>
                <w:sz w:val="17"/>
                <w:szCs w:val="17"/>
              </w:rPr>
            </w:pPr>
            <w:r w:rsidRPr="002247BC">
              <w:rPr>
                <w:rFonts w:ascii="Arial" w:hAnsi="Arial" w:cs="Arial"/>
                <w:sz w:val="17"/>
                <w:szCs w:val="17"/>
              </w:rPr>
              <w:t>.5</w:t>
            </w:r>
          </w:p>
        </w:tc>
        <w:tc>
          <w:tcPr>
            <w:tcW w:w="810" w:type="dxa"/>
            <w:tcBorders>
              <w:bottom w:val="single" w:sz="4" w:space="0" w:color="auto"/>
            </w:tcBorders>
            <w:vAlign w:val="center"/>
          </w:tcPr>
          <w:p w:rsidR="00987C4D" w:rsidRPr="002247BC" w:rsidP="00987C4D" w14:paraId="453BD1DB" w14:textId="6AE0789E">
            <w:pPr>
              <w:widowControl/>
              <w:tabs>
                <w:tab w:val="left" w:pos="360"/>
                <w:tab w:val="left" w:pos="720"/>
              </w:tabs>
              <w:jc w:val="center"/>
              <w:rPr>
                <w:rFonts w:ascii="Arial" w:hAnsi="Arial" w:cs="Arial"/>
                <w:sz w:val="17"/>
                <w:szCs w:val="17"/>
              </w:rPr>
            </w:pPr>
            <w:r w:rsidRPr="002247BC">
              <w:rPr>
                <w:rFonts w:ascii="Arial" w:hAnsi="Arial" w:cs="Arial"/>
                <w:sz w:val="17"/>
                <w:szCs w:val="17"/>
              </w:rPr>
              <w:t>63</w:t>
            </w:r>
          </w:p>
        </w:tc>
        <w:tc>
          <w:tcPr>
            <w:tcW w:w="900" w:type="dxa"/>
            <w:tcBorders>
              <w:bottom w:val="single" w:sz="4" w:space="0" w:color="auto"/>
            </w:tcBorders>
            <w:shd w:val="clear" w:color="auto" w:fill="FFFFFF" w:themeFill="background1"/>
            <w:vAlign w:val="center"/>
          </w:tcPr>
          <w:p w:rsidR="00987C4D" w:rsidRPr="002247BC" w:rsidP="00987C4D" w14:paraId="22EE8B4A" w14:textId="21236761">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Pr>
                <w:rFonts w:ascii="Arial" w:hAnsi="Arial" w:cs="Arial"/>
                <w:sz w:val="17"/>
                <w:szCs w:val="17"/>
              </w:rPr>
              <w:t>48.78</w:t>
            </w:r>
          </w:p>
        </w:tc>
        <w:tc>
          <w:tcPr>
            <w:tcW w:w="1350" w:type="dxa"/>
            <w:tcBorders>
              <w:bottom w:val="single" w:sz="4" w:space="0" w:color="auto"/>
            </w:tcBorders>
            <w:shd w:val="clear" w:color="auto" w:fill="FFFFFF" w:themeFill="background1"/>
            <w:vAlign w:val="center"/>
          </w:tcPr>
          <w:p w:rsidR="00987C4D" w:rsidRPr="002247BC" w:rsidP="00987C4D" w14:paraId="3462495C" w14:textId="410D1231">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$3,073.14 </w:t>
            </w:r>
          </w:p>
        </w:tc>
      </w:tr>
      <w:tr w14:paraId="397D9EF6" w14:textId="77777777" w:rsidTr="00653184">
        <w:tblPrEx>
          <w:tblW w:w="9900" w:type="dxa"/>
          <w:tblInd w:w="108" w:type="dxa"/>
          <w:tblLayout w:type="fixed"/>
          <w:tblLook w:val="04A0"/>
        </w:tblPrEx>
        <w:tc>
          <w:tcPr>
            <w:tcW w:w="1350" w:type="dxa"/>
            <w:tcBorders>
              <w:bottom w:val="single" w:sz="4" w:space="0" w:color="auto"/>
            </w:tcBorders>
            <w:shd w:val="clear" w:color="auto" w:fill="FFFFFF" w:themeFill="background1"/>
          </w:tcPr>
          <w:p w:rsidR="00987C4D" w:rsidRPr="002247BC" w:rsidP="00987C4D" w14:paraId="094FF92C" w14:textId="77777777">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987C4D" w:rsidRPr="002247BC" w:rsidP="00987C4D" w14:paraId="5C16C5B4"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bottom w:val="single" w:sz="4" w:space="0" w:color="auto"/>
            </w:tcBorders>
            <w:vAlign w:val="bottom"/>
          </w:tcPr>
          <w:p w:rsidR="00987C4D" w:rsidRPr="002247BC" w:rsidP="00987C4D" w14:paraId="70AB777C" w14:textId="74D04C33">
            <w:pPr>
              <w:widowControl/>
              <w:tabs>
                <w:tab w:val="left" w:pos="360"/>
                <w:tab w:val="left" w:pos="720"/>
              </w:tabs>
              <w:jc w:val="center"/>
              <w:rPr>
                <w:rFonts w:ascii="Arial" w:hAnsi="Arial" w:cs="Arial"/>
                <w:sz w:val="17"/>
                <w:szCs w:val="17"/>
              </w:rPr>
            </w:pPr>
            <w:r w:rsidRPr="002247BC">
              <w:rPr>
                <w:rFonts w:ascii="Arial" w:hAnsi="Arial" w:cs="Arial"/>
                <w:sz w:val="17"/>
                <w:szCs w:val="17"/>
              </w:rPr>
              <w:t>674</w:t>
            </w:r>
          </w:p>
        </w:tc>
        <w:tc>
          <w:tcPr>
            <w:tcW w:w="1080" w:type="dxa"/>
            <w:tcBorders>
              <w:bottom w:val="single" w:sz="4" w:space="0" w:color="auto"/>
            </w:tcBorders>
            <w:vAlign w:val="bottom"/>
          </w:tcPr>
          <w:p w:rsidR="00987C4D" w:rsidRPr="002247BC" w:rsidP="00987C4D" w14:paraId="7D13BBDE" w14:textId="7DE227DC">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bottom w:val="single" w:sz="4" w:space="0" w:color="auto"/>
            </w:tcBorders>
            <w:vAlign w:val="bottom"/>
          </w:tcPr>
          <w:p w:rsidR="00987C4D" w:rsidRPr="002247BC" w:rsidP="00987C4D" w14:paraId="791B1C2C" w14:textId="4C7F995A">
            <w:pPr>
              <w:widowControl/>
              <w:tabs>
                <w:tab w:val="left" w:pos="360"/>
                <w:tab w:val="left" w:pos="720"/>
              </w:tabs>
              <w:jc w:val="center"/>
              <w:rPr>
                <w:rFonts w:ascii="Arial" w:hAnsi="Arial" w:cs="Arial"/>
                <w:sz w:val="17"/>
                <w:szCs w:val="17"/>
              </w:rPr>
            </w:pPr>
            <w:r w:rsidRPr="002247BC">
              <w:rPr>
                <w:rFonts w:ascii="Arial" w:hAnsi="Arial" w:cs="Arial"/>
                <w:sz w:val="17"/>
                <w:szCs w:val="17"/>
              </w:rPr>
              <w:t>674</w:t>
            </w:r>
          </w:p>
        </w:tc>
        <w:tc>
          <w:tcPr>
            <w:tcW w:w="900" w:type="dxa"/>
            <w:tcBorders>
              <w:bottom w:val="single" w:sz="4" w:space="0" w:color="auto"/>
            </w:tcBorders>
            <w:vAlign w:val="center"/>
          </w:tcPr>
          <w:p w:rsidR="00987C4D" w:rsidRPr="002247BC" w:rsidP="00987C4D" w14:paraId="2014ACD0" w14:textId="5A14F887">
            <w:pPr>
              <w:widowControl/>
              <w:tabs>
                <w:tab w:val="left" w:pos="360"/>
                <w:tab w:val="left" w:pos="720"/>
              </w:tabs>
              <w:jc w:val="center"/>
              <w:rPr>
                <w:rFonts w:ascii="Arial" w:hAnsi="Arial" w:cs="Arial"/>
                <w:sz w:val="17"/>
                <w:szCs w:val="17"/>
              </w:rPr>
            </w:pPr>
            <w:r w:rsidRPr="002247BC">
              <w:rPr>
                <w:rFonts w:ascii="Arial" w:hAnsi="Arial" w:cs="Arial"/>
                <w:sz w:val="17"/>
                <w:szCs w:val="17"/>
              </w:rPr>
              <w:t>.5</w:t>
            </w:r>
          </w:p>
        </w:tc>
        <w:tc>
          <w:tcPr>
            <w:tcW w:w="810" w:type="dxa"/>
            <w:tcBorders>
              <w:bottom w:val="single" w:sz="4" w:space="0" w:color="auto"/>
            </w:tcBorders>
            <w:vAlign w:val="center"/>
          </w:tcPr>
          <w:p w:rsidR="00987C4D" w:rsidRPr="002247BC" w:rsidP="00987C4D" w14:paraId="54365F88" w14:textId="40802588">
            <w:pPr>
              <w:widowControl/>
              <w:tabs>
                <w:tab w:val="left" w:pos="360"/>
                <w:tab w:val="left" w:pos="720"/>
              </w:tabs>
              <w:jc w:val="center"/>
              <w:rPr>
                <w:rFonts w:ascii="Arial" w:hAnsi="Arial" w:cs="Arial"/>
                <w:sz w:val="17"/>
                <w:szCs w:val="17"/>
              </w:rPr>
            </w:pPr>
            <w:r w:rsidRPr="002247BC">
              <w:rPr>
                <w:rFonts w:ascii="Arial" w:hAnsi="Arial" w:cs="Arial"/>
                <w:sz w:val="17"/>
                <w:szCs w:val="17"/>
              </w:rPr>
              <w:t>337</w:t>
            </w:r>
          </w:p>
        </w:tc>
        <w:tc>
          <w:tcPr>
            <w:tcW w:w="900" w:type="dxa"/>
            <w:tcBorders>
              <w:bottom w:val="single" w:sz="4" w:space="0" w:color="auto"/>
            </w:tcBorders>
            <w:shd w:val="clear" w:color="auto" w:fill="FFFFFF" w:themeFill="background1"/>
            <w:vAlign w:val="center"/>
          </w:tcPr>
          <w:p w:rsidR="00987C4D" w:rsidRPr="002247BC" w:rsidP="00987C4D" w14:paraId="44FBD88C" w14:textId="4E0B9E6B">
            <w:pPr>
              <w:widowControl/>
              <w:tabs>
                <w:tab w:val="left" w:pos="360"/>
                <w:tab w:val="left" w:pos="720"/>
              </w:tabs>
              <w:jc w:val="right"/>
              <w:rPr>
                <w:rFonts w:ascii="Arial" w:hAnsi="Arial" w:cs="Arial"/>
                <w:sz w:val="17"/>
                <w:szCs w:val="17"/>
              </w:rPr>
            </w:pPr>
            <w:r>
              <w:rPr>
                <w:rFonts w:ascii="Arial" w:hAnsi="Arial" w:cs="Arial"/>
                <w:sz w:val="17"/>
                <w:szCs w:val="17"/>
              </w:rPr>
              <w:t>46.15</w:t>
            </w:r>
          </w:p>
        </w:tc>
        <w:tc>
          <w:tcPr>
            <w:tcW w:w="1350" w:type="dxa"/>
            <w:tcBorders>
              <w:bottom w:val="single" w:sz="4" w:space="0" w:color="auto"/>
            </w:tcBorders>
            <w:shd w:val="clear" w:color="auto" w:fill="FFFFFF" w:themeFill="background1"/>
            <w:vAlign w:val="center"/>
          </w:tcPr>
          <w:p w:rsidR="00987C4D" w:rsidRPr="002247BC" w:rsidP="00987C4D" w14:paraId="0CAF3B2B" w14:textId="2D7FBF2A">
            <w:pPr>
              <w:widowControl/>
              <w:tabs>
                <w:tab w:val="left" w:pos="360"/>
                <w:tab w:val="left" w:pos="720"/>
              </w:tabs>
              <w:jc w:val="right"/>
              <w:rPr>
                <w:rFonts w:ascii="Arial" w:hAnsi="Arial" w:cs="Arial"/>
                <w:sz w:val="17"/>
                <w:szCs w:val="17"/>
              </w:rPr>
            </w:pPr>
            <w:r>
              <w:rPr>
                <w:rFonts w:ascii="Arial" w:hAnsi="Arial" w:cs="Arial"/>
                <w:color w:val="000000"/>
                <w:sz w:val="17"/>
                <w:szCs w:val="17"/>
              </w:rPr>
              <w:t>15,552.55</w:t>
            </w:r>
          </w:p>
        </w:tc>
      </w:tr>
      <w:tr w14:paraId="26A62DFC" w14:textId="77777777" w:rsidTr="00653184">
        <w:tblPrEx>
          <w:tblW w:w="9900" w:type="dxa"/>
          <w:tblInd w:w="108" w:type="dxa"/>
          <w:tblLayout w:type="fixed"/>
          <w:tblLook w:val="04A0"/>
        </w:tblPrEx>
        <w:tc>
          <w:tcPr>
            <w:tcW w:w="1350" w:type="dxa"/>
            <w:tcBorders>
              <w:top w:val="single" w:sz="4" w:space="0" w:color="auto"/>
              <w:bottom w:val="nil"/>
            </w:tcBorders>
            <w:shd w:val="clear" w:color="auto" w:fill="FFFFFF" w:themeFill="background1"/>
          </w:tcPr>
          <w:p w:rsidR="00987C4D" w:rsidRPr="002247BC" w:rsidP="00987C4D" w14:paraId="23482201"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top w:val="single" w:sz="4" w:space="0" w:color="auto"/>
              <w:bottom w:val="single" w:sz="4" w:space="0" w:color="auto"/>
            </w:tcBorders>
            <w:shd w:val="clear" w:color="auto" w:fill="FFFFFF" w:themeFill="background1"/>
            <w:vAlign w:val="center"/>
          </w:tcPr>
          <w:p w:rsidR="00987C4D" w:rsidRPr="002247BC" w:rsidP="00987C4D" w14:paraId="214D43A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top w:val="single" w:sz="4" w:space="0" w:color="auto"/>
              <w:bottom w:val="nil"/>
            </w:tcBorders>
            <w:vAlign w:val="bottom"/>
          </w:tcPr>
          <w:p w:rsidR="00987C4D" w:rsidRPr="002247BC" w:rsidP="00987C4D" w14:paraId="2C29157E" w14:textId="49C6F88C">
            <w:pPr>
              <w:widowControl/>
              <w:tabs>
                <w:tab w:val="left" w:pos="360"/>
                <w:tab w:val="left" w:pos="720"/>
              </w:tabs>
              <w:jc w:val="center"/>
              <w:rPr>
                <w:rFonts w:ascii="Arial" w:hAnsi="Arial" w:cs="Arial"/>
                <w:sz w:val="17"/>
                <w:szCs w:val="17"/>
              </w:rPr>
            </w:pPr>
            <w:r w:rsidRPr="002247BC">
              <w:rPr>
                <w:rFonts w:ascii="Arial" w:hAnsi="Arial" w:cs="Arial"/>
                <w:sz w:val="17"/>
                <w:szCs w:val="17"/>
              </w:rPr>
              <w:t>200</w:t>
            </w:r>
          </w:p>
        </w:tc>
        <w:tc>
          <w:tcPr>
            <w:tcW w:w="1080" w:type="dxa"/>
            <w:tcBorders>
              <w:top w:val="single" w:sz="4" w:space="0" w:color="auto"/>
              <w:bottom w:val="nil"/>
            </w:tcBorders>
            <w:vAlign w:val="bottom"/>
          </w:tcPr>
          <w:p w:rsidR="00987C4D" w:rsidRPr="002247BC" w:rsidP="00987C4D" w14:paraId="3F2A429D" w14:textId="68202C7D">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top w:val="single" w:sz="4" w:space="0" w:color="auto"/>
              <w:bottom w:val="nil"/>
            </w:tcBorders>
            <w:vAlign w:val="bottom"/>
          </w:tcPr>
          <w:p w:rsidR="00987C4D" w:rsidRPr="002247BC" w:rsidP="00987C4D" w14:paraId="534A5195" w14:textId="562AF965">
            <w:pPr>
              <w:widowControl/>
              <w:tabs>
                <w:tab w:val="left" w:pos="360"/>
                <w:tab w:val="left" w:pos="720"/>
              </w:tabs>
              <w:jc w:val="center"/>
              <w:rPr>
                <w:rFonts w:ascii="Arial" w:hAnsi="Arial" w:cs="Arial"/>
                <w:sz w:val="17"/>
                <w:szCs w:val="17"/>
              </w:rPr>
            </w:pPr>
            <w:r w:rsidRPr="002247BC">
              <w:rPr>
                <w:rFonts w:ascii="Arial" w:hAnsi="Arial" w:cs="Arial"/>
                <w:sz w:val="17"/>
                <w:szCs w:val="17"/>
              </w:rPr>
              <w:t>200</w:t>
            </w:r>
          </w:p>
        </w:tc>
        <w:tc>
          <w:tcPr>
            <w:tcW w:w="900" w:type="dxa"/>
            <w:tcBorders>
              <w:top w:val="single" w:sz="4" w:space="0" w:color="auto"/>
              <w:bottom w:val="single" w:sz="4" w:space="0" w:color="auto"/>
            </w:tcBorders>
            <w:vAlign w:val="center"/>
          </w:tcPr>
          <w:p w:rsidR="00987C4D" w:rsidRPr="002247BC" w:rsidP="00987C4D" w14:paraId="6528A515" w14:textId="718F3532">
            <w:pPr>
              <w:widowControl/>
              <w:tabs>
                <w:tab w:val="left" w:pos="360"/>
                <w:tab w:val="left" w:pos="720"/>
              </w:tabs>
              <w:jc w:val="center"/>
              <w:rPr>
                <w:rFonts w:ascii="Arial" w:hAnsi="Arial" w:cs="Arial"/>
                <w:sz w:val="17"/>
                <w:szCs w:val="17"/>
              </w:rPr>
            </w:pPr>
            <w:r w:rsidRPr="002247BC">
              <w:rPr>
                <w:rFonts w:ascii="Arial" w:hAnsi="Arial" w:cs="Arial"/>
                <w:sz w:val="17"/>
                <w:szCs w:val="17"/>
              </w:rPr>
              <w:t>.5</w:t>
            </w:r>
          </w:p>
        </w:tc>
        <w:tc>
          <w:tcPr>
            <w:tcW w:w="810" w:type="dxa"/>
            <w:tcBorders>
              <w:top w:val="single" w:sz="4" w:space="0" w:color="auto"/>
              <w:bottom w:val="single" w:sz="4" w:space="0" w:color="auto"/>
            </w:tcBorders>
            <w:vAlign w:val="center"/>
          </w:tcPr>
          <w:p w:rsidR="00987C4D" w:rsidRPr="002247BC" w:rsidP="00987C4D" w14:paraId="6351FC4E" w14:textId="0F2CAE0C">
            <w:pPr>
              <w:widowControl/>
              <w:tabs>
                <w:tab w:val="left" w:pos="360"/>
                <w:tab w:val="left" w:pos="720"/>
              </w:tabs>
              <w:jc w:val="center"/>
              <w:rPr>
                <w:rFonts w:ascii="Arial" w:hAnsi="Arial" w:cs="Arial"/>
                <w:sz w:val="17"/>
                <w:szCs w:val="17"/>
              </w:rPr>
            </w:pPr>
            <w:r w:rsidRPr="002247BC">
              <w:rPr>
                <w:rFonts w:ascii="Arial" w:hAnsi="Arial" w:cs="Arial"/>
                <w:sz w:val="17"/>
                <w:szCs w:val="17"/>
              </w:rPr>
              <w:t>100</w:t>
            </w:r>
          </w:p>
        </w:tc>
        <w:tc>
          <w:tcPr>
            <w:tcW w:w="900" w:type="dxa"/>
            <w:tcBorders>
              <w:top w:val="single" w:sz="4" w:space="0" w:color="auto"/>
              <w:bottom w:val="single" w:sz="4" w:space="0" w:color="auto"/>
            </w:tcBorders>
            <w:shd w:val="clear" w:color="auto" w:fill="FFFFFF" w:themeFill="background1"/>
            <w:vAlign w:val="center"/>
          </w:tcPr>
          <w:p w:rsidR="00987C4D" w:rsidRPr="002247BC" w:rsidP="00987C4D" w14:paraId="5B4928D5" w14:textId="17C3D6F4">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top w:val="single" w:sz="4" w:space="0" w:color="auto"/>
              <w:bottom w:val="single" w:sz="4" w:space="0" w:color="auto"/>
            </w:tcBorders>
            <w:shd w:val="clear" w:color="auto" w:fill="FFFFFF" w:themeFill="background1"/>
            <w:vAlign w:val="center"/>
          </w:tcPr>
          <w:p w:rsidR="00987C4D" w:rsidRPr="002247BC" w:rsidP="00987C4D" w14:paraId="20B04DD2" w14:textId="18D56E2D">
            <w:pPr>
              <w:widowControl/>
              <w:tabs>
                <w:tab w:val="left" w:pos="360"/>
                <w:tab w:val="left" w:pos="720"/>
              </w:tabs>
              <w:jc w:val="right"/>
              <w:rPr>
                <w:rFonts w:ascii="Arial" w:hAnsi="Arial" w:cs="Arial"/>
                <w:sz w:val="17"/>
                <w:szCs w:val="17"/>
              </w:rPr>
            </w:pPr>
            <w:r>
              <w:rPr>
                <w:rFonts w:ascii="Arial" w:hAnsi="Arial" w:cs="Arial"/>
                <w:color w:val="000000"/>
                <w:sz w:val="17"/>
                <w:szCs w:val="17"/>
              </w:rPr>
              <w:t>6,568.00</w:t>
            </w:r>
          </w:p>
        </w:tc>
      </w:tr>
      <w:tr w14:paraId="6AAF55C3"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BD1109" w:rsidRPr="002247BC" w:rsidP="00E96331" w14:paraId="22EFF5A4" w14:textId="7E8DDCF0">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Renew Registration - Nest &amp; Egg Depredation Order </w:t>
            </w:r>
            <w:r w:rsidRPr="002247BC">
              <w:rPr>
                <w:rFonts w:ascii="Arial" w:hAnsi="Arial" w:cs="Arial"/>
                <w:b/>
                <w:i/>
                <w:color w:val="000000"/>
                <w:sz w:val="17"/>
                <w:szCs w:val="17"/>
              </w:rPr>
              <w:t xml:space="preserve">50 CFR </w:t>
            </w:r>
            <w:r w:rsidRPr="002247BC" w:rsidR="00B07535">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162</w:t>
            </w:r>
          </w:p>
        </w:tc>
      </w:tr>
      <w:tr w14:paraId="4FF1C2B4" w14:textId="77777777" w:rsidTr="00190FBE">
        <w:tblPrEx>
          <w:tblW w:w="9900" w:type="dxa"/>
          <w:tblInd w:w="108" w:type="dxa"/>
          <w:tblLayout w:type="fixed"/>
          <w:tblLook w:val="04A0"/>
        </w:tblPrEx>
        <w:tc>
          <w:tcPr>
            <w:tcW w:w="1350" w:type="dxa"/>
            <w:tcBorders>
              <w:bottom w:val="single" w:sz="4" w:space="0" w:color="auto"/>
            </w:tcBorders>
            <w:shd w:val="clear" w:color="auto" w:fill="FFFFFF" w:themeFill="background1"/>
          </w:tcPr>
          <w:p w:rsidR="00987C4D" w:rsidRPr="002247BC" w:rsidP="00987C4D" w14:paraId="637A1B17" w14:textId="77777777">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tcBorders>
              <w:bottom w:val="single" w:sz="4" w:space="0" w:color="auto"/>
            </w:tcBorders>
            <w:shd w:val="clear" w:color="auto" w:fill="FFFFFF" w:themeFill="background1"/>
            <w:vAlign w:val="center"/>
          </w:tcPr>
          <w:p w:rsidR="00987C4D" w:rsidRPr="002247BC" w:rsidP="00987C4D" w14:paraId="5E6E27DB"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bottom w:val="single" w:sz="4" w:space="0" w:color="auto"/>
            </w:tcBorders>
            <w:vAlign w:val="center"/>
          </w:tcPr>
          <w:p w:rsidR="00987C4D" w:rsidRPr="002247BC" w:rsidP="00987C4D" w14:paraId="42FBE8FB" w14:textId="5E6D7C18">
            <w:pPr>
              <w:widowControl/>
              <w:tabs>
                <w:tab w:val="left" w:pos="360"/>
                <w:tab w:val="left" w:pos="720"/>
              </w:tabs>
              <w:jc w:val="center"/>
              <w:rPr>
                <w:rFonts w:ascii="Arial" w:hAnsi="Arial" w:cs="Arial"/>
                <w:sz w:val="17"/>
                <w:szCs w:val="17"/>
              </w:rPr>
            </w:pPr>
            <w:r w:rsidRPr="002247BC">
              <w:rPr>
                <w:rFonts w:ascii="Arial" w:hAnsi="Arial" w:cs="Arial"/>
                <w:sz w:val="17"/>
                <w:szCs w:val="17"/>
              </w:rPr>
              <w:t>374</w:t>
            </w:r>
          </w:p>
        </w:tc>
        <w:tc>
          <w:tcPr>
            <w:tcW w:w="1080" w:type="dxa"/>
            <w:tcBorders>
              <w:bottom w:val="single" w:sz="4" w:space="0" w:color="auto"/>
            </w:tcBorders>
            <w:vAlign w:val="bottom"/>
          </w:tcPr>
          <w:p w:rsidR="00987C4D" w:rsidRPr="002247BC" w:rsidP="00987C4D" w14:paraId="5525B8A7" w14:textId="1034C4CC">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bottom w:val="single" w:sz="4" w:space="0" w:color="auto"/>
            </w:tcBorders>
            <w:vAlign w:val="center"/>
          </w:tcPr>
          <w:p w:rsidR="00987C4D" w:rsidRPr="002247BC" w:rsidP="00987C4D" w14:paraId="2329C5D9" w14:textId="4F7E8CC1">
            <w:pPr>
              <w:widowControl/>
              <w:tabs>
                <w:tab w:val="left" w:pos="360"/>
                <w:tab w:val="left" w:pos="720"/>
              </w:tabs>
              <w:jc w:val="center"/>
              <w:rPr>
                <w:rFonts w:ascii="Arial" w:hAnsi="Arial" w:cs="Arial"/>
                <w:sz w:val="17"/>
                <w:szCs w:val="17"/>
              </w:rPr>
            </w:pPr>
            <w:r w:rsidRPr="002247BC">
              <w:rPr>
                <w:rFonts w:ascii="Arial" w:hAnsi="Arial" w:cs="Arial"/>
                <w:sz w:val="17"/>
                <w:szCs w:val="17"/>
              </w:rPr>
              <w:t>374</w:t>
            </w:r>
          </w:p>
        </w:tc>
        <w:tc>
          <w:tcPr>
            <w:tcW w:w="900" w:type="dxa"/>
            <w:tcBorders>
              <w:bottom w:val="single" w:sz="4" w:space="0" w:color="auto"/>
            </w:tcBorders>
            <w:vAlign w:val="center"/>
          </w:tcPr>
          <w:p w:rsidR="00987C4D" w:rsidRPr="002247BC" w:rsidP="00987C4D" w14:paraId="1497CDE2" w14:textId="59D38F31">
            <w:pPr>
              <w:widowControl/>
              <w:tabs>
                <w:tab w:val="left" w:pos="360"/>
                <w:tab w:val="left" w:pos="720"/>
              </w:tabs>
              <w:jc w:val="center"/>
              <w:rPr>
                <w:rFonts w:ascii="Arial" w:hAnsi="Arial" w:cs="Arial"/>
                <w:sz w:val="17"/>
                <w:szCs w:val="17"/>
              </w:rPr>
            </w:pPr>
            <w:r w:rsidRPr="002247BC">
              <w:rPr>
                <w:rFonts w:ascii="Arial" w:hAnsi="Arial" w:cs="Arial"/>
                <w:sz w:val="17"/>
                <w:szCs w:val="17"/>
              </w:rPr>
              <w:t>0.25</w:t>
            </w:r>
          </w:p>
        </w:tc>
        <w:tc>
          <w:tcPr>
            <w:tcW w:w="810" w:type="dxa"/>
            <w:tcBorders>
              <w:bottom w:val="single" w:sz="4" w:space="0" w:color="auto"/>
            </w:tcBorders>
            <w:vAlign w:val="center"/>
          </w:tcPr>
          <w:p w:rsidR="00987C4D" w:rsidRPr="002247BC" w:rsidP="00987C4D" w14:paraId="1EC2057C" w14:textId="242933B4">
            <w:pPr>
              <w:widowControl/>
              <w:tabs>
                <w:tab w:val="left" w:pos="360"/>
                <w:tab w:val="left" w:pos="720"/>
              </w:tabs>
              <w:jc w:val="center"/>
              <w:rPr>
                <w:rFonts w:ascii="Arial" w:hAnsi="Arial" w:cs="Arial"/>
                <w:sz w:val="17"/>
                <w:szCs w:val="17"/>
              </w:rPr>
            </w:pPr>
            <w:r w:rsidRPr="002247BC">
              <w:rPr>
                <w:rFonts w:ascii="Arial" w:hAnsi="Arial" w:cs="Arial"/>
                <w:sz w:val="17"/>
                <w:szCs w:val="17"/>
              </w:rPr>
              <w:t>94</w:t>
            </w:r>
          </w:p>
        </w:tc>
        <w:tc>
          <w:tcPr>
            <w:tcW w:w="900" w:type="dxa"/>
            <w:tcBorders>
              <w:bottom w:val="single" w:sz="4" w:space="0" w:color="auto"/>
            </w:tcBorders>
            <w:shd w:val="clear" w:color="auto" w:fill="FFFFFF" w:themeFill="background1"/>
            <w:vAlign w:val="center"/>
          </w:tcPr>
          <w:p w:rsidR="00987C4D" w:rsidRPr="002247BC" w:rsidP="00987C4D" w14:paraId="14592A3C" w14:textId="000B2650">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Pr>
                <w:rFonts w:ascii="Arial" w:hAnsi="Arial" w:cs="Arial"/>
                <w:sz w:val="17"/>
                <w:szCs w:val="17"/>
              </w:rPr>
              <w:t>48.78</w:t>
            </w:r>
          </w:p>
        </w:tc>
        <w:tc>
          <w:tcPr>
            <w:tcW w:w="1350" w:type="dxa"/>
            <w:tcBorders>
              <w:bottom w:val="single" w:sz="4" w:space="0" w:color="auto"/>
            </w:tcBorders>
            <w:shd w:val="clear" w:color="auto" w:fill="FFFFFF" w:themeFill="background1"/>
            <w:vAlign w:val="center"/>
          </w:tcPr>
          <w:p w:rsidR="00987C4D" w:rsidRPr="002247BC" w:rsidP="00987C4D" w14:paraId="3BB5FE83" w14:textId="2C23352C">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$4,585.32 </w:t>
            </w:r>
          </w:p>
        </w:tc>
      </w:tr>
      <w:tr w14:paraId="371FF40F" w14:textId="77777777" w:rsidTr="00190FBE">
        <w:tblPrEx>
          <w:tblW w:w="9900" w:type="dxa"/>
          <w:tblInd w:w="108" w:type="dxa"/>
          <w:tblLayout w:type="fixed"/>
          <w:tblLook w:val="04A0"/>
        </w:tblPrEx>
        <w:tc>
          <w:tcPr>
            <w:tcW w:w="1350" w:type="dxa"/>
            <w:tcBorders>
              <w:bottom w:val="single" w:sz="4" w:space="0" w:color="auto"/>
            </w:tcBorders>
            <w:shd w:val="clear" w:color="auto" w:fill="FFFFFF" w:themeFill="background1"/>
          </w:tcPr>
          <w:p w:rsidR="00987C4D" w:rsidRPr="002247BC" w:rsidP="00987C4D" w14:paraId="08C74870" w14:textId="77777777">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987C4D" w:rsidRPr="002247BC" w:rsidP="00987C4D" w14:paraId="6032AA6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bottom w:val="single" w:sz="4" w:space="0" w:color="auto"/>
            </w:tcBorders>
            <w:vAlign w:val="center"/>
          </w:tcPr>
          <w:p w:rsidR="00987C4D" w:rsidRPr="002247BC" w:rsidP="00987C4D" w14:paraId="12BF4633" w14:textId="293E982F">
            <w:pPr>
              <w:widowControl/>
              <w:tabs>
                <w:tab w:val="left" w:pos="360"/>
                <w:tab w:val="left" w:pos="720"/>
              </w:tabs>
              <w:jc w:val="center"/>
              <w:rPr>
                <w:rFonts w:ascii="Arial" w:hAnsi="Arial" w:cs="Arial"/>
                <w:sz w:val="17"/>
                <w:szCs w:val="17"/>
              </w:rPr>
            </w:pPr>
            <w:r w:rsidRPr="002247BC">
              <w:rPr>
                <w:rFonts w:ascii="Arial" w:hAnsi="Arial" w:cs="Arial"/>
                <w:sz w:val="17"/>
                <w:szCs w:val="17"/>
              </w:rPr>
              <w:t>2,026</w:t>
            </w:r>
          </w:p>
        </w:tc>
        <w:tc>
          <w:tcPr>
            <w:tcW w:w="1080" w:type="dxa"/>
            <w:tcBorders>
              <w:bottom w:val="single" w:sz="4" w:space="0" w:color="auto"/>
            </w:tcBorders>
            <w:vAlign w:val="bottom"/>
          </w:tcPr>
          <w:p w:rsidR="00987C4D" w:rsidRPr="002247BC" w:rsidP="00987C4D" w14:paraId="4EF4C8C6" w14:textId="536E9083">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bottom w:val="single" w:sz="4" w:space="0" w:color="auto"/>
            </w:tcBorders>
            <w:vAlign w:val="center"/>
          </w:tcPr>
          <w:p w:rsidR="00987C4D" w:rsidRPr="002247BC" w:rsidP="00987C4D" w14:paraId="1FC74141" w14:textId="44EAA4E0">
            <w:pPr>
              <w:widowControl/>
              <w:tabs>
                <w:tab w:val="left" w:pos="360"/>
                <w:tab w:val="left" w:pos="720"/>
              </w:tabs>
              <w:jc w:val="center"/>
              <w:rPr>
                <w:rFonts w:ascii="Arial" w:hAnsi="Arial" w:cs="Arial"/>
                <w:sz w:val="17"/>
                <w:szCs w:val="17"/>
              </w:rPr>
            </w:pPr>
            <w:r w:rsidRPr="002247BC">
              <w:rPr>
                <w:rFonts w:ascii="Arial" w:hAnsi="Arial" w:cs="Arial"/>
                <w:sz w:val="17"/>
                <w:szCs w:val="17"/>
              </w:rPr>
              <w:t>2,026</w:t>
            </w:r>
          </w:p>
        </w:tc>
        <w:tc>
          <w:tcPr>
            <w:tcW w:w="900" w:type="dxa"/>
            <w:tcBorders>
              <w:bottom w:val="single" w:sz="4" w:space="0" w:color="auto"/>
            </w:tcBorders>
            <w:vAlign w:val="center"/>
          </w:tcPr>
          <w:p w:rsidR="00987C4D" w:rsidRPr="002247BC" w:rsidP="00987C4D" w14:paraId="3A1F0E9D" w14:textId="5BB13F41">
            <w:pPr>
              <w:widowControl/>
              <w:tabs>
                <w:tab w:val="left" w:pos="360"/>
                <w:tab w:val="left" w:pos="720"/>
              </w:tabs>
              <w:jc w:val="center"/>
              <w:rPr>
                <w:rFonts w:ascii="Arial" w:hAnsi="Arial" w:cs="Arial"/>
                <w:sz w:val="17"/>
                <w:szCs w:val="17"/>
              </w:rPr>
            </w:pPr>
            <w:r w:rsidRPr="002247BC">
              <w:rPr>
                <w:rFonts w:ascii="Arial" w:hAnsi="Arial" w:cs="Arial"/>
                <w:sz w:val="17"/>
                <w:szCs w:val="17"/>
              </w:rPr>
              <w:t>0.25</w:t>
            </w:r>
          </w:p>
        </w:tc>
        <w:tc>
          <w:tcPr>
            <w:tcW w:w="810" w:type="dxa"/>
            <w:tcBorders>
              <w:bottom w:val="single" w:sz="4" w:space="0" w:color="auto"/>
            </w:tcBorders>
            <w:vAlign w:val="center"/>
          </w:tcPr>
          <w:p w:rsidR="00987C4D" w:rsidRPr="002247BC" w:rsidP="00987C4D" w14:paraId="5480791F" w14:textId="39D489AA">
            <w:pPr>
              <w:widowControl/>
              <w:tabs>
                <w:tab w:val="left" w:pos="360"/>
                <w:tab w:val="left" w:pos="720"/>
              </w:tabs>
              <w:jc w:val="center"/>
              <w:rPr>
                <w:rFonts w:ascii="Arial" w:hAnsi="Arial" w:cs="Arial"/>
                <w:sz w:val="17"/>
                <w:szCs w:val="17"/>
              </w:rPr>
            </w:pPr>
            <w:r w:rsidRPr="002247BC">
              <w:rPr>
                <w:rFonts w:ascii="Arial" w:hAnsi="Arial" w:cs="Arial"/>
                <w:sz w:val="17"/>
                <w:szCs w:val="17"/>
              </w:rPr>
              <w:t>507</w:t>
            </w:r>
          </w:p>
        </w:tc>
        <w:tc>
          <w:tcPr>
            <w:tcW w:w="900" w:type="dxa"/>
            <w:tcBorders>
              <w:bottom w:val="single" w:sz="4" w:space="0" w:color="auto"/>
            </w:tcBorders>
            <w:shd w:val="clear" w:color="auto" w:fill="FFFFFF" w:themeFill="background1"/>
            <w:vAlign w:val="center"/>
          </w:tcPr>
          <w:p w:rsidR="00987C4D" w:rsidRPr="002247BC" w:rsidP="00987C4D" w14:paraId="5FB37D2A" w14:textId="7C16B2DA">
            <w:pPr>
              <w:widowControl/>
              <w:tabs>
                <w:tab w:val="left" w:pos="360"/>
                <w:tab w:val="left" w:pos="720"/>
              </w:tabs>
              <w:jc w:val="right"/>
              <w:rPr>
                <w:rFonts w:ascii="Arial" w:hAnsi="Arial" w:cs="Arial"/>
                <w:sz w:val="17"/>
                <w:szCs w:val="17"/>
              </w:rPr>
            </w:pPr>
            <w:r>
              <w:rPr>
                <w:rFonts w:ascii="Arial" w:hAnsi="Arial" w:cs="Arial"/>
                <w:sz w:val="17"/>
                <w:szCs w:val="17"/>
              </w:rPr>
              <w:t>46.15</w:t>
            </w:r>
          </w:p>
        </w:tc>
        <w:tc>
          <w:tcPr>
            <w:tcW w:w="1350" w:type="dxa"/>
            <w:tcBorders>
              <w:bottom w:val="single" w:sz="4" w:space="0" w:color="auto"/>
            </w:tcBorders>
            <w:shd w:val="clear" w:color="auto" w:fill="FFFFFF" w:themeFill="background1"/>
            <w:vAlign w:val="center"/>
          </w:tcPr>
          <w:p w:rsidR="00987C4D" w:rsidRPr="002247BC" w:rsidP="00987C4D" w14:paraId="03D5AB79" w14:textId="5DBBA2CA">
            <w:pPr>
              <w:widowControl/>
              <w:tabs>
                <w:tab w:val="left" w:pos="360"/>
                <w:tab w:val="left" w:pos="720"/>
              </w:tabs>
              <w:jc w:val="right"/>
              <w:rPr>
                <w:rFonts w:ascii="Arial" w:hAnsi="Arial" w:cs="Arial"/>
                <w:sz w:val="17"/>
                <w:szCs w:val="17"/>
              </w:rPr>
            </w:pPr>
            <w:r>
              <w:rPr>
                <w:rFonts w:ascii="Arial" w:hAnsi="Arial" w:cs="Arial"/>
                <w:color w:val="000000"/>
                <w:sz w:val="17"/>
                <w:szCs w:val="17"/>
              </w:rPr>
              <w:t>23,398.05</w:t>
            </w:r>
          </w:p>
        </w:tc>
      </w:tr>
      <w:tr w14:paraId="1577B226" w14:textId="77777777" w:rsidTr="00190FBE">
        <w:tblPrEx>
          <w:tblW w:w="9900" w:type="dxa"/>
          <w:tblInd w:w="108" w:type="dxa"/>
          <w:tblLayout w:type="fixed"/>
          <w:tblLook w:val="04A0"/>
        </w:tblPrEx>
        <w:tc>
          <w:tcPr>
            <w:tcW w:w="1350" w:type="dxa"/>
            <w:tcBorders>
              <w:top w:val="single" w:sz="4" w:space="0" w:color="auto"/>
              <w:bottom w:val="nil"/>
            </w:tcBorders>
            <w:shd w:val="clear" w:color="auto" w:fill="FFFFFF" w:themeFill="background1"/>
          </w:tcPr>
          <w:p w:rsidR="00987C4D" w:rsidRPr="002247BC" w:rsidP="00987C4D" w14:paraId="5FE2B8A4"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top w:val="single" w:sz="4" w:space="0" w:color="auto"/>
              <w:bottom w:val="single" w:sz="4" w:space="0" w:color="auto"/>
            </w:tcBorders>
            <w:shd w:val="clear" w:color="auto" w:fill="FFFFFF" w:themeFill="background1"/>
            <w:vAlign w:val="center"/>
          </w:tcPr>
          <w:p w:rsidR="00987C4D" w:rsidRPr="002247BC" w:rsidP="00987C4D" w14:paraId="17D25993"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top w:val="single" w:sz="4" w:space="0" w:color="auto"/>
              <w:bottom w:val="nil"/>
            </w:tcBorders>
            <w:vAlign w:val="center"/>
          </w:tcPr>
          <w:p w:rsidR="00987C4D" w:rsidRPr="002247BC" w:rsidP="00987C4D" w14:paraId="7BC328C0" w14:textId="61611964">
            <w:pPr>
              <w:widowControl/>
              <w:tabs>
                <w:tab w:val="left" w:pos="360"/>
                <w:tab w:val="left" w:pos="720"/>
              </w:tabs>
              <w:jc w:val="center"/>
              <w:rPr>
                <w:rFonts w:ascii="Arial" w:hAnsi="Arial" w:cs="Arial"/>
                <w:sz w:val="17"/>
                <w:szCs w:val="17"/>
              </w:rPr>
            </w:pPr>
            <w:r w:rsidRPr="002247BC">
              <w:rPr>
                <w:rFonts w:ascii="Arial" w:hAnsi="Arial" w:cs="Arial"/>
                <w:sz w:val="17"/>
                <w:szCs w:val="17"/>
              </w:rPr>
              <w:t>600</w:t>
            </w:r>
          </w:p>
        </w:tc>
        <w:tc>
          <w:tcPr>
            <w:tcW w:w="1080" w:type="dxa"/>
            <w:tcBorders>
              <w:top w:val="single" w:sz="4" w:space="0" w:color="auto"/>
              <w:bottom w:val="nil"/>
            </w:tcBorders>
            <w:vAlign w:val="bottom"/>
          </w:tcPr>
          <w:p w:rsidR="00987C4D" w:rsidRPr="002247BC" w:rsidP="00987C4D" w14:paraId="08FF517A" w14:textId="53AAD99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top w:val="single" w:sz="4" w:space="0" w:color="auto"/>
              <w:bottom w:val="nil"/>
            </w:tcBorders>
            <w:vAlign w:val="center"/>
          </w:tcPr>
          <w:p w:rsidR="00987C4D" w:rsidRPr="002247BC" w:rsidP="00987C4D" w14:paraId="45E57562" w14:textId="78C3FA44">
            <w:pPr>
              <w:widowControl/>
              <w:tabs>
                <w:tab w:val="left" w:pos="360"/>
                <w:tab w:val="left" w:pos="720"/>
              </w:tabs>
              <w:jc w:val="center"/>
              <w:rPr>
                <w:rFonts w:ascii="Arial" w:hAnsi="Arial" w:cs="Arial"/>
                <w:sz w:val="17"/>
                <w:szCs w:val="17"/>
              </w:rPr>
            </w:pPr>
            <w:r w:rsidRPr="002247BC">
              <w:rPr>
                <w:rFonts w:ascii="Arial" w:hAnsi="Arial" w:cs="Arial"/>
                <w:sz w:val="17"/>
                <w:szCs w:val="17"/>
              </w:rPr>
              <w:t>600</w:t>
            </w:r>
          </w:p>
        </w:tc>
        <w:tc>
          <w:tcPr>
            <w:tcW w:w="900" w:type="dxa"/>
            <w:tcBorders>
              <w:top w:val="single" w:sz="4" w:space="0" w:color="auto"/>
              <w:bottom w:val="single" w:sz="4" w:space="0" w:color="auto"/>
            </w:tcBorders>
            <w:vAlign w:val="center"/>
          </w:tcPr>
          <w:p w:rsidR="00987C4D" w:rsidRPr="002247BC" w:rsidP="00987C4D" w14:paraId="0ED5160F" w14:textId="29B20B90">
            <w:pPr>
              <w:widowControl/>
              <w:tabs>
                <w:tab w:val="left" w:pos="360"/>
                <w:tab w:val="left" w:pos="720"/>
              </w:tabs>
              <w:jc w:val="center"/>
              <w:rPr>
                <w:rFonts w:ascii="Arial" w:hAnsi="Arial" w:cs="Arial"/>
                <w:sz w:val="17"/>
                <w:szCs w:val="17"/>
              </w:rPr>
            </w:pPr>
            <w:r w:rsidRPr="002247BC">
              <w:rPr>
                <w:rFonts w:ascii="Arial" w:hAnsi="Arial" w:cs="Arial"/>
                <w:sz w:val="17"/>
                <w:szCs w:val="17"/>
              </w:rPr>
              <w:t>0.25</w:t>
            </w:r>
          </w:p>
        </w:tc>
        <w:tc>
          <w:tcPr>
            <w:tcW w:w="810" w:type="dxa"/>
            <w:tcBorders>
              <w:top w:val="single" w:sz="4" w:space="0" w:color="auto"/>
              <w:bottom w:val="single" w:sz="4" w:space="0" w:color="auto"/>
            </w:tcBorders>
            <w:vAlign w:val="center"/>
          </w:tcPr>
          <w:p w:rsidR="00987C4D" w:rsidRPr="002247BC" w:rsidP="00987C4D" w14:paraId="1FBBEEAE" w14:textId="2E724DC2">
            <w:pPr>
              <w:widowControl/>
              <w:tabs>
                <w:tab w:val="left" w:pos="360"/>
                <w:tab w:val="left" w:pos="720"/>
              </w:tabs>
              <w:jc w:val="center"/>
              <w:rPr>
                <w:rFonts w:ascii="Arial" w:hAnsi="Arial" w:cs="Arial"/>
                <w:sz w:val="17"/>
                <w:szCs w:val="17"/>
              </w:rPr>
            </w:pPr>
            <w:r w:rsidRPr="002247BC">
              <w:rPr>
                <w:rFonts w:ascii="Arial" w:hAnsi="Arial" w:cs="Arial"/>
                <w:sz w:val="17"/>
                <w:szCs w:val="17"/>
              </w:rPr>
              <w:t>150</w:t>
            </w:r>
          </w:p>
        </w:tc>
        <w:tc>
          <w:tcPr>
            <w:tcW w:w="900" w:type="dxa"/>
            <w:tcBorders>
              <w:top w:val="single" w:sz="4" w:space="0" w:color="auto"/>
              <w:bottom w:val="single" w:sz="4" w:space="0" w:color="auto"/>
            </w:tcBorders>
            <w:shd w:val="clear" w:color="auto" w:fill="FFFFFF" w:themeFill="background1"/>
            <w:vAlign w:val="center"/>
          </w:tcPr>
          <w:p w:rsidR="00987C4D" w:rsidRPr="002247BC" w:rsidP="00987C4D" w14:paraId="07C049A7" w14:textId="36CF880B">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top w:val="single" w:sz="4" w:space="0" w:color="auto"/>
              <w:bottom w:val="single" w:sz="4" w:space="0" w:color="auto"/>
            </w:tcBorders>
            <w:shd w:val="clear" w:color="auto" w:fill="FFFFFF" w:themeFill="background1"/>
            <w:vAlign w:val="center"/>
          </w:tcPr>
          <w:p w:rsidR="00987C4D" w:rsidRPr="002247BC" w:rsidP="00987C4D" w14:paraId="76D6473C" w14:textId="0260F601">
            <w:pPr>
              <w:widowControl/>
              <w:tabs>
                <w:tab w:val="left" w:pos="360"/>
                <w:tab w:val="left" w:pos="720"/>
              </w:tabs>
              <w:jc w:val="right"/>
              <w:rPr>
                <w:rFonts w:ascii="Arial" w:hAnsi="Arial" w:cs="Arial"/>
                <w:sz w:val="17"/>
                <w:szCs w:val="17"/>
              </w:rPr>
            </w:pPr>
            <w:r>
              <w:rPr>
                <w:rFonts w:ascii="Arial" w:hAnsi="Arial" w:cs="Arial"/>
                <w:color w:val="000000"/>
                <w:sz w:val="17"/>
                <w:szCs w:val="17"/>
              </w:rPr>
              <w:t>9,852.00</w:t>
            </w:r>
          </w:p>
        </w:tc>
      </w:tr>
      <w:tr w14:paraId="3AF8716F"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B154D0" w:rsidRPr="002247BC" w:rsidP="00E96331" w14:paraId="434B4DE7" w14:textId="00455A2E">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Annual Report - Nest &amp; Egg Depredation Order </w:t>
            </w:r>
            <w:r w:rsidRPr="002247BC">
              <w:rPr>
                <w:rFonts w:ascii="Arial" w:hAnsi="Arial" w:cs="Arial"/>
                <w:b/>
                <w:i/>
                <w:color w:val="000000"/>
                <w:sz w:val="17"/>
                <w:szCs w:val="17"/>
              </w:rPr>
              <w:t xml:space="preserve">50 CFR </w:t>
            </w:r>
            <w:r w:rsidRPr="002247BC" w:rsidR="00B07535">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162</w:t>
            </w:r>
          </w:p>
        </w:tc>
      </w:tr>
      <w:tr w14:paraId="40570974" w14:textId="77777777" w:rsidTr="00526DE0">
        <w:tblPrEx>
          <w:tblW w:w="9900" w:type="dxa"/>
          <w:tblInd w:w="108" w:type="dxa"/>
          <w:tblLayout w:type="fixed"/>
          <w:tblLook w:val="04A0"/>
        </w:tblPrEx>
        <w:tc>
          <w:tcPr>
            <w:tcW w:w="1350" w:type="dxa"/>
            <w:vMerge w:val="restart"/>
            <w:shd w:val="clear" w:color="auto" w:fill="FFFFFF" w:themeFill="background1"/>
            <w:vAlign w:val="center"/>
          </w:tcPr>
          <w:p w:rsidR="00987C4D" w:rsidRPr="002247BC" w:rsidP="00987C4D" w14:paraId="394DF5D1" w14:textId="77777777">
            <w:pPr>
              <w:widowControl/>
              <w:tabs>
                <w:tab w:val="left" w:pos="360"/>
                <w:tab w:val="left" w:pos="720"/>
              </w:tabs>
              <w:rPr>
                <w:rFonts w:ascii="Arial" w:hAnsi="Arial" w:cs="Arial"/>
                <w:sz w:val="17"/>
                <w:szCs w:val="17"/>
              </w:rPr>
            </w:pPr>
            <w:r w:rsidRPr="002247BC">
              <w:rPr>
                <w:rFonts w:ascii="Arial" w:hAnsi="Arial" w:cs="Arial"/>
                <w:sz w:val="17"/>
                <w:szCs w:val="17"/>
              </w:rPr>
              <w:t>Individuals</w:t>
            </w:r>
          </w:p>
        </w:tc>
        <w:tc>
          <w:tcPr>
            <w:tcW w:w="1440" w:type="dxa"/>
            <w:shd w:val="clear" w:color="auto" w:fill="FFFFFF" w:themeFill="background1"/>
            <w:vAlign w:val="center"/>
          </w:tcPr>
          <w:p w:rsidR="00987C4D" w:rsidRPr="002247BC" w:rsidP="00987C4D" w14:paraId="7EDC350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987C4D" w:rsidRPr="002247BC" w:rsidP="00987C4D" w14:paraId="60EA5EA6" w14:textId="7BAB6E42">
            <w:pPr>
              <w:widowControl/>
              <w:tabs>
                <w:tab w:val="left" w:pos="360"/>
                <w:tab w:val="left" w:pos="720"/>
              </w:tabs>
              <w:jc w:val="center"/>
              <w:rPr>
                <w:rFonts w:ascii="Arial" w:hAnsi="Arial" w:cs="Arial"/>
                <w:sz w:val="17"/>
                <w:szCs w:val="17"/>
              </w:rPr>
            </w:pPr>
            <w:r w:rsidRPr="002247BC">
              <w:rPr>
                <w:rFonts w:ascii="Arial" w:hAnsi="Arial" w:cs="Arial"/>
                <w:sz w:val="17"/>
                <w:szCs w:val="17"/>
              </w:rPr>
              <w:t>500</w:t>
            </w:r>
          </w:p>
        </w:tc>
        <w:tc>
          <w:tcPr>
            <w:tcW w:w="1080" w:type="dxa"/>
            <w:vMerge w:val="restart"/>
            <w:shd w:val="clear" w:color="auto" w:fill="FFFFFF" w:themeFill="background1"/>
            <w:vAlign w:val="center"/>
          </w:tcPr>
          <w:p w:rsidR="00987C4D" w:rsidRPr="002247BC" w:rsidP="00987C4D" w14:paraId="1A3DE6BD"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987C4D" w:rsidRPr="002247BC" w:rsidP="00987C4D" w14:paraId="53C9B1BB" w14:textId="25094000">
            <w:pPr>
              <w:widowControl/>
              <w:tabs>
                <w:tab w:val="left" w:pos="360"/>
                <w:tab w:val="left" w:pos="720"/>
              </w:tabs>
              <w:jc w:val="center"/>
              <w:rPr>
                <w:rFonts w:ascii="Arial" w:hAnsi="Arial" w:cs="Arial"/>
                <w:sz w:val="17"/>
                <w:szCs w:val="17"/>
              </w:rPr>
            </w:pPr>
            <w:r w:rsidRPr="002247BC">
              <w:rPr>
                <w:rFonts w:ascii="Arial" w:hAnsi="Arial" w:cs="Arial"/>
                <w:sz w:val="17"/>
                <w:szCs w:val="17"/>
              </w:rPr>
              <w:t>500</w:t>
            </w:r>
          </w:p>
        </w:tc>
        <w:tc>
          <w:tcPr>
            <w:tcW w:w="900" w:type="dxa"/>
            <w:shd w:val="clear" w:color="auto" w:fill="FFFFFF" w:themeFill="background1"/>
            <w:vAlign w:val="center"/>
          </w:tcPr>
          <w:p w:rsidR="00987C4D" w:rsidRPr="002247BC" w:rsidP="00987C4D" w14:paraId="7BB4414D" w14:textId="6DB28469">
            <w:pPr>
              <w:widowControl/>
              <w:tabs>
                <w:tab w:val="left" w:pos="360"/>
                <w:tab w:val="left" w:pos="720"/>
              </w:tabs>
              <w:jc w:val="center"/>
              <w:rPr>
                <w:rFonts w:ascii="Arial" w:hAnsi="Arial" w:cs="Arial"/>
                <w:sz w:val="17"/>
                <w:szCs w:val="17"/>
              </w:rPr>
            </w:pPr>
            <w:r w:rsidRPr="002247BC">
              <w:rPr>
                <w:rFonts w:ascii="Arial" w:hAnsi="Arial" w:cs="Arial"/>
                <w:sz w:val="17"/>
                <w:szCs w:val="17"/>
              </w:rPr>
              <w:t>.17</w:t>
            </w:r>
          </w:p>
        </w:tc>
        <w:tc>
          <w:tcPr>
            <w:tcW w:w="810" w:type="dxa"/>
            <w:vAlign w:val="center"/>
          </w:tcPr>
          <w:p w:rsidR="00987C4D" w:rsidRPr="002247BC" w:rsidP="00987C4D" w14:paraId="4D3A162A" w14:textId="1A605F92">
            <w:pPr>
              <w:widowControl/>
              <w:tabs>
                <w:tab w:val="left" w:pos="360"/>
                <w:tab w:val="left" w:pos="720"/>
              </w:tabs>
              <w:jc w:val="center"/>
              <w:rPr>
                <w:rFonts w:ascii="Arial" w:hAnsi="Arial" w:cs="Arial"/>
                <w:sz w:val="17"/>
                <w:szCs w:val="17"/>
              </w:rPr>
            </w:pPr>
            <w:r w:rsidRPr="002247BC">
              <w:rPr>
                <w:rFonts w:ascii="Arial" w:hAnsi="Arial" w:cs="Arial"/>
                <w:sz w:val="17"/>
                <w:szCs w:val="17"/>
              </w:rPr>
              <w:t>85</w:t>
            </w:r>
          </w:p>
        </w:tc>
        <w:tc>
          <w:tcPr>
            <w:tcW w:w="900" w:type="dxa"/>
            <w:shd w:val="clear" w:color="auto" w:fill="FFFFFF" w:themeFill="background1"/>
            <w:vAlign w:val="center"/>
          </w:tcPr>
          <w:p w:rsidR="00987C4D" w:rsidRPr="002247BC" w:rsidP="00987C4D" w14:paraId="48713860" w14:textId="38E05EA3">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Pr>
                <w:rFonts w:ascii="Arial" w:hAnsi="Arial" w:cs="Arial"/>
                <w:sz w:val="17"/>
                <w:szCs w:val="17"/>
              </w:rPr>
              <w:t>48.78</w:t>
            </w:r>
          </w:p>
        </w:tc>
        <w:tc>
          <w:tcPr>
            <w:tcW w:w="1350" w:type="dxa"/>
            <w:shd w:val="clear" w:color="auto" w:fill="FFFFFF" w:themeFill="background1"/>
            <w:vAlign w:val="center"/>
          </w:tcPr>
          <w:p w:rsidR="00987C4D" w:rsidRPr="002247BC" w:rsidP="00987C4D" w14:paraId="3A8CA307" w14:textId="70767456">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$4,146.30 </w:t>
            </w:r>
          </w:p>
        </w:tc>
      </w:tr>
      <w:tr w14:paraId="2C444294" w14:textId="77777777" w:rsidTr="00526DE0">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987C4D" w:rsidRPr="002247BC" w:rsidP="00987C4D" w14:paraId="66126CAC"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987C4D" w:rsidRPr="002247BC" w:rsidP="00987C4D" w14:paraId="6BDFF1E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987C4D" w:rsidRPr="002247BC" w:rsidP="00987C4D" w14:paraId="09500895"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987C4D" w:rsidRPr="002247BC" w:rsidP="00987C4D" w14:paraId="5E65F1B3"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center"/>
          </w:tcPr>
          <w:p w:rsidR="00987C4D" w:rsidRPr="002247BC" w:rsidP="00987C4D" w14:paraId="07F65B5D"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987C4D" w:rsidRPr="002247BC" w:rsidP="00987C4D" w14:paraId="111BB184" w14:textId="06DDE5F5">
            <w:pPr>
              <w:widowControl/>
              <w:tabs>
                <w:tab w:val="left" w:pos="360"/>
                <w:tab w:val="left" w:pos="720"/>
              </w:tabs>
              <w:jc w:val="center"/>
              <w:rPr>
                <w:rFonts w:ascii="Arial" w:hAnsi="Arial" w:cs="Arial"/>
                <w:sz w:val="17"/>
                <w:szCs w:val="17"/>
              </w:rPr>
            </w:pPr>
            <w:r w:rsidRPr="002247BC">
              <w:rPr>
                <w:rFonts w:ascii="Arial" w:hAnsi="Arial" w:cs="Arial"/>
                <w:sz w:val="17"/>
                <w:szCs w:val="17"/>
              </w:rPr>
              <w:t>.08</w:t>
            </w:r>
          </w:p>
        </w:tc>
        <w:tc>
          <w:tcPr>
            <w:tcW w:w="810" w:type="dxa"/>
            <w:vAlign w:val="center"/>
          </w:tcPr>
          <w:p w:rsidR="00987C4D" w:rsidRPr="002247BC" w:rsidP="00987C4D" w14:paraId="6E75C74D" w14:textId="57B4DAC2">
            <w:pPr>
              <w:widowControl/>
              <w:tabs>
                <w:tab w:val="left" w:pos="360"/>
                <w:tab w:val="left" w:pos="720"/>
              </w:tabs>
              <w:jc w:val="center"/>
              <w:rPr>
                <w:rFonts w:ascii="Arial" w:hAnsi="Arial" w:cs="Arial"/>
                <w:sz w:val="17"/>
                <w:szCs w:val="17"/>
              </w:rPr>
            </w:pPr>
            <w:r w:rsidRPr="002247BC">
              <w:rPr>
                <w:rFonts w:ascii="Arial" w:hAnsi="Arial" w:cs="Arial"/>
                <w:sz w:val="17"/>
                <w:szCs w:val="17"/>
              </w:rPr>
              <w:t>40</w:t>
            </w:r>
          </w:p>
        </w:tc>
        <w:tc>
          <w:tcPr>
            <w:tcW w:w="900" w:type="dxa"/>
            <w:shd w:val="clear" w:color="auto" w:fill="FFFFFF" w:themeFill="background1"/>
            <w:vAlign w:val="center"/>
          </w:tcPr>
          <w:p w:rsidR="00987C4D" w:rsidRPr="002247BC" w:rsidP="00987C4D" w14:paraId="376BD793" w14:textId="6F8585D3">
            <w:pPr>
              <w:widowControl/>
              <w:tabs>
                <w:tab w:val="left" w:pos="360"/>
                <w:tab w:val="left" w:pos="720"/>
              </w:tabs>
              <w:jc w:val="right"/>
              <w:rPr>
                <w:rFonts w:ascii="Arial" w:hAnsi="Arial" w:cs="Arial"/>
                <w:sz w:val="17"/>
                <w:szCs w:val="17"/>
              </w:rPr>
            </w:pPr>
            <w:r>
              <w:rPr>
                <w:rFonts w:ascii="Arial" w:hAnsi="Arial" w:cs="Arial"/>
                <w:sz w:val="17"/>
                <w:szCs w:val="17"/>
              </w:rPr>
              <w:t>48.78</w:t>
            </w:r>
          </w:p>
        </w:tc>
        <w:tc>
          <w:tcPr>
            <w:tcW w:w="1350" w:type="dxa"/>
            <w:shd w:val="clear" w:color="auto" w:fill="FFFFFF" w:themeFill="background1"/>
            <w:vAlign w:val="center"/>
          </w:tcPr>
          <w:p w:rsidR="00987C4D" w:rsidRPr="002247BC" w:rsidP="00987C4D" w14:paraId="3F39ECF5" w14:textId="0B5A09D9">
            <w:pPr>
              <w:widowControl/>
              <w:tabs>
                <w:tab w:val="left" w:pos="360"/>
                <w:tab w:val="left" w:pos="720"/>
              </w:tabs>
              <w:jc w:val="right"/>
              <w:rPr>
                <w:rFonts w:ascii="Arial" w:hAnsi="Arial" w:cs="Arial"/>
                <w:sz w:val="17"/>
                <w:szCs w:val="17"/>
              </w:rPr>
            </w:pPr>
            <w:r>
              <w:rPr>
                <w:rFonts w:ascii="Arial" w:hAnsi="Arial" w:cs="Arial"/>
                <w:color w:val="000000"/>
                <w:sz w:val="17"/>
                <w:szCs w:val="17"/>
              </w:rPr>
              <w:t>1,951.20</w:t>
            </w:r>
          </w:p>
        </w:tc>
      </w:tr>
      <w:tr w14:paraId="6DFE0CF5" w14:textId="77777777" w:rsidTr="00526DE0">
        <w:tblPrEx>
          <w:tblW w:w="9900" w:type="dxa"/>
          <w:tblInd w:w="108" w:type="dxa"/>
          <w:tblLayout w:type="fixed"/>
          <w:tblLook w:val="04A0"/>
        </w:tblPrEx>
        <w:tc>
          <w:tcPr>
            <w:tcW w:w="1350" w:type="dxa"/>
            <w:vMerge w:val="restart"/>
            <w:shd w:val="clear" w:color="auto" w:fill="FFFFFF" w:themeFill="background1"/>
            <w:vAlign w:val="center"/>
          </w:tcPr>
          <w:p w:rsidR="00987C4D" w:rsidRPr="002247BC" w:rsidP="00987C4D" w14:paraId="51BAFDDC" w14:textId="77777777">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987C4D" w:rsidRPr="002247BC" w:rsidP="00987C4D" w14:paraId="0DA9AF73"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987C4D" w:rsidRPr="002247BC" w:rsidP="00987C4D" w14:paraId="41BC900A" w14:textId="6F10382F">
            <w:pPr>
              <w:widowControl/>
              <w:tabs>
                <w:tab w:val="left" w:pos="360"/>
                <w:tab w:val="left" w:pos="720"/>
              </w:tabs>
              <w:jc w:val="center"/>
              <w:rPr>
                <w:rFonts w:ascii="Arial" w:hAnsi="Arial" w:cs="Arial"/>
                <w:sz w:val="17"/>
                <w:szCs w:val="17"/>
              </w:rPr>
            </w:pPr>
            <w:r w:rsidRPr="002247BC">
              <w:rPr>
                <w:rFonts w:ascii="Arial" w:hAnsi="Arial" w:cs="Arial"/>
                <w:sz w:val="17"/>
                <w:szCs w:val="17"/>
              </w:rPr>
              <w:t>2,700</w:t>
            </w:r>
          </w:p>
        </w:tc>
        <w:tc>
          <w:tcPr>
            <w:tcW w:w="1080" w:type="dxa"/>
            <w:vMerge w:val="restart"/>
            <w:shd w:val="clear" w:color="auto" w:fill="FFFFFF" w:themeFill="background1"/>
            <w:vAlign w:val="center"/>
          </w:tcPr>
          <w:p w:rsidR="00987C4D" w:rsidRPr="002247BC" w:rsidP="00987C4D" w14:paraId="79EEB17C"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987C4D" w:rsidRPr="002247BC" w:rsidP="00987C4D" w14:paraId="551BEACA" w14:textId="7C60C381">
            <w:pPr>
              <w:widowControl/>
              <w:tabs>
                <w:tab w:val="left" w:pos="360"/>
                <w:tab w:val="left" w:pos="720"/>
              </w:tabs>
              <w:jc w:val="center"/>
              <w:rPr>
                <w:rFonts w:ascii="Arial" w:hAnsi="Arial" w:cs="Arial"/>
                <w:sz w:val="17"/>
                <w:szCs w:val="17"/>
              </w:rPr>
            </w:pPr>
            <w:r w:rsidRPr="002247BC">
              <w:rPr>
                <w:rFonts w:ascii="Arial" w:hAnsi="Arial" w:cs="Arial"/>
                <w:sz w:val="17"/>
                <w:szCs w:val="17"/>
              </w:rPr>
              <w:t>2,700</w:t>
            </w:r>
          </w:p>
        </w:tc>
        <w:tc>
          <w:tcPr>
            <w:tcW w:w="900" w:type="dxa"/>
            <w:tcBorders>
              <w:bottom w:val="single" w:sz="4" w:space="0" w:color="auto"/>
            </w:tcBorders>
            <w:shd w:val="clear" w:color="auto" w:fill="FFFFFF" w:themeFill="background1"/>
            <w:vAlign w:val="center"/>
          </w:tcPr>
          <w:p w:rsidR="00987C4D" w:rsidRPr="002247BC" w:rsidP="00987C4D" w14:paraId="2B0B3441" w14:textId="5070C3E3">
            <w:pPr>
              <w:widowControl/>
              <w:tabs>
                <w:tab w:val="left" w:pos="360"/>
                <w:tab w:val="left" w:pos="720"/>
              </w:tabs>
              <w:jc w:val="center"/>
              <w:rPr>
                <w:rFonts w:ascii="Arial" w:hAnsi="Arial" w:cs="Arial"/>
                <w:sz w:val="17"/>
                <w:szCs w:val="17"/>
              </w:rPr>
            </w:pPr>
            <w:r w:rsidRPr="002247BC">
              <w:rPr>
                <w:rFonts w:ascii="Arial" w:hAnsi="Arial" w:cs="Arial"/>
                <w:sz w:val="17"/>
                <w:szCs w:val="17"/>
              </w:rPr>
              <w:t>.17</w:t>
            </w:r>
          </w:p>
        </w:tc>
        <w:tc>
          <w:tcPr>
            <w:tcW w:w="810" w:type="dxa"/>
            <w:vAlign w:val="center"/>
          </w:tcPr>
          <w:p w:rsidR="00987C4D" w:rsidRPr="002247BC" w:rsidP="00987C4D" w14:paraId="67E07887" w14:textId="3101B30C">
            <w:pPr>
              <w:widowControl/>
              <w:tabs>
                <w:tab w:val="left" w:pos="360"/>
                <w:tab w:val="left" w:pos="720"/>
              </w:tabs>
              <w:jc w:val="center"/>
              <w:rPr>
                <w:rFonts w:ascii="Arial" w:hAnsi="Arial" w:cs="Arial"/>
                <w:sz w:val="17"/>
                <w:szCs w:val="17"/>
              </w:rPr>
            </w:pPr>
            <w:r w:rsidRPr="002247BC">
              <w:rPr>
                <w:rFonts w:ascii="Arial" w:hAnsi="Arial" w:cs="Arial"/>
                <w:sz w:val="17"/>
                <w:szCs w:val="17"/>
              </w:rPr>
              <w:t>459</w:t>
            </w:r>
          </w:p>
        </w:tc>
        <w:tc>
          <w:tcPr>
            <w:tcW w:w="900" w:type="dxa"/>
            <w:tcBorders>
              <w:bottom w:val="single" w:sz="4" w:space="0" w:color="auto"/>
            </w:tcBorders>
            <w:shd w:val="clear" w:color="auto" w:fill="FFFFFF" w:themeFill="background1"/>
            <w:vAlign w:val="center"/>
          </w:tcPr>
          <w:p w:rsidR="00987C4D" w:rsidRPr="002247BC" w:rsidP="00987C4D" w14:paraId="297CC7DC" w14:textId="40BB2B82">
            <w:pPr>
              <w:widowControl/>
              <w:tabs>
                <w:tab w:val="left" w:pos="360"/>
                <w:tab w:val="left" w:pos="720"/>
              </w:tabs>
              <w:jc w:val="right"/>
              <w:rPr>
                <w:rFonts w:ascii="Arial" w:hAnsi="Arial" w:cs="Arial"/>
                <w:sz w:val="17"/>
                <w:szCs w:val="17"/>
              </w:rPr>
            </w:pPr>
            <w:r>
              <w:rPr>
                <w:rFonts w:ascii="Arial" w:hAnsi="Arial" w:cs="Arial"/>
                <w:sz w:val="17"/>
                <w:szCs w:val="17"/>
              </w:rPr>
              <w:t>46.15</w:t>
            </w:r>
          </w:p>
        </w:tc>
        <w:tc>
          <w:tcPr>
            <w:tcW w:w="1350" w:type="dxa"/>
            <w:shd w:val="clear" w:color="auto" w:fill="FFFFFF" w:themeFill="background1"/>
            <w:vAlign w:val="center"/>
          </w:tcPr>
          <w:p w:rsidR="00987C4D" w:rsidRPr="002247BC" w:rsidP="00987C4D" w14:paraId="330BFD38" w14:textId="18386E06">
            <w:pPr>
              <w:widowControl/>
              <w:tabs>
                <w:tab w:val="left" w:pos="360"/>
                <w:tab w:val="left" w:pos="720"/>
              </w:tabs>
              <w:jc w:val="right"/>
              <w:rPr>
                <w:rFonts w:ascii="Arial" w:hAnsi="Arial" w:cs="Arial"/>
                <w:sz w:val="17"/>
                <w:szCs w:val="17"/>
              </w:rPr>
            </w:pPr>
            <w:r>
              <w:rPr>
                <w:rFonts w:ascii="Arial" w:hAnsi="Arial" w:cs="Arial"/>
                <w:color w:val="000000"/>
                <w:sz w:val="17"/>
                <w:szCs w:val="17"/>
              </w:rPr>
              <w:t>21,182.85</w:t>
            </w:r>
          </w:p>
        </w:tc>
      </w:tr>
      <w:tr w14:paraId="6F5A040E" w14:textId="77777777" w:rsidTr="00526DE0">
        <w:tblPrEx>
          <w:tblW w:w="9900" w:type="dxa"/>
          <w:tblInd w:w="108" w:type="dxa"/>
          <w:tblLayout w:type="fixed"/>
          <w:tblLook w:val="04A0"/>
        </w:tblPrEx>
        <w:tc>
          <w:tcPr>
            <w:tcW w:w="1350" w:type="dxa"/>
            <w:vMerge/>
            <w:tcBorders>
              <w:bottom w:val="single" w:sz="4" w:space="0" w:color="auto"/>
            </w:tcBorders>
            <w:shd w:val="clear" w:color="auto" w:fill="FFFFFF" w:themeFill="background1"/>
            <w:vAlign w:val="center"/>
          </w:tcPr>
          <w:p w:rsidR="00987C4D" w:rsidRPr="002247BC" w:rsidP="00987C4D" w14:paraId="4643F503"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00987C4D" w:rsidRPr="002247BC" w:rsidP="00987C4D" w14:paraId="381B3E0B"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center"/>
          </w:tcPr>
          <w:p w:rsidR="00987C4D" w:rsidRPr="002247BC" w:rsidP="00987C4D" w14:paraId="0828108E"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center"/>
          </w:tcPr>
          <w:p w:rsidR="00987C4D" w:rsidRPr="002247BC" w:rsidP="00987C4D" w14:paraId="040FC1ED"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center"/>
          </w:tcPr>
          <w:p w:rsidR="00987C4D" w:rsidRPr="002247BC" w:rsidP="00987C4D" w14:paraId="6B8F4642"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00987C4D" w:rsidRPr="002247BC" w:rsidP="00987C4D" w14:paraId="728755C6" w14:textId="552607EC">
            <w:pPr>
              <w:widowControl/>
              <w:tabs>
                <w:tab w:val="left" w:pos="360"/>
                <w:tab w:val="left" w:pos="720"/>
              </w:tabs>
              <w:jc w:val="center"/>
              <w:rPr>
                <w:rFonts w:ascii="Arial" w:hAnsi="Arial" w:cs="Arial"/>
                <w:sz w:val="17"/>
                <w:szCs w:val="17"/>
              </w:rPr>
            </w:pPr>
            <w:r w:rsidRPr="002247BC">
              <w:rPr>
                <w:rFonts w:ascii="Arial" w:hAnsi="Arial" w:cs="Arial"/>
                <w:sz w:val="17"/>
                <w:szCs w:val="17"/>
              </w:rPr>
              <w:t>.08</w:t>
            </w:r>
          </w:p>
        </w:tc>
        <w:tc>
          <w:tcPr>
            <w:tcW w:w="810" w:type="dxa"/>
            <w:vAlign w:val="center"/>
          </w:tcPr>
          <w:p w:rsidR="00987C4D" w:rsidRPr="002247BC" w:rsidP="00987C4D" w14:paraId="4CF27A40" w14:textId="486A75AB">
            <w:pPr>
              <w:widowControl/>
              <w:tabs>
                <w:tab w:val="left" w:pos="360"/>
                <w:tab w:val="left" w:pos="720"/>
              </w:tabs>
              <w:jc w:val="center"/>
              <w:rPr>
                <w:rFonts w:ascii="Arial" w:hAnsi="Arial" w:cs="Arial"/>
                <w:sz w:val="17"/>
                <w:szCs w:val="17"/>
              </w:rPr>
            </w:pPr>
            <w:r w:rsidRPr="002247BC">
              <w:rPr>
                <w:rFonts w:ascii="Arial" w:hAnsi="Arial" w:cs="Arial"/>
                <w:sz w:val="17"/>
                <w:szCs w:val="17"/>
              </w:rPr>
              <w:t>216</w:t>
            </w:r>
          </w:p>
        </w:tc>
        <w:tc>
          <w:tcPr>
            <w:tcW w:w="900" w:type="dxa"/>
            <w:shd w:val="clear" w:color="auto" w:fill="FFFFFF" w:themeFill="background1"/>
            <w:vAlign w:val="center"/>
          </w:tcPr>
          <w:p w:rsidR="00987C4D" w:rsidRPr="002247BC" w:rsidP="00987C4D" w14:paraId="0D48C3B1" w14:textId="57067A08">
            <w:pPr>
              <w:widowControl/>
              <w:tabs>
                <w:tab w:val="left" w:pos="360"/>
                <w:tab w:val="left" w:pos="720"/>
              </w:tabs>
              <w:jc w:val="right"/>
              <w:rPr>
                <w:rFonts w:ascii="Arial" w:hAnsi="Arial" w:cs="Arial"/>
                <w:sz w:val="17"/>
                <w:szCs w:val="17"/>
              </w:rPr>
            </w:pPr>
            <w:r>
              <w:rPr>
                <w:rFonts w:ascii="Arial" w:hAnsi="Arial" w:cs="Arial"/>
                <w:sz w:val="17"/>
                <w:szCs w:val="17"/>
              </w:rPr>
              <w:t>46.15</w:t>
            </w:r>
          </w:p>
        </w:tc>
        <w:tc>
          <w:tcPr>
            <w:tcW w:w="1350" w:type="dxa"/>
            <w:shd w:val="clear" w:color="auto" w:fill="FFFFFF" w:themeFill="background1"/>
            <w:vAlign w:val="center"/>
          </w:tcPr>
          <w:p w:rsidR="00987C4D" w:rsidRPr="002247BC" w:rsidP="00987C4D" w14:paraId="3B8819FE" w14:textId="47E1ABC1">
            <w:pPr>
              <w:widowControl/>
              <w:tabs>
                <w:tab w:val="left" w:pos="360"/>
                <w:tab w:val="left" w:pos="720"/>
              </w:tabs>
              <w:jc w:val="right"/>
              <w:rPr>
                <w:rFonts w:ascii="Arial" w:hAnsi="Arial" w:cs="Arial"/>
                <w:sz w:val="17"/>
                <w:szCs w:val="17"/>
              </w:rPr>
            </w:pPr>
            <w:r>
              <w:rPr>
                <w:rFonts w:ascii="Arial" w:hAnsi="Arial" w:cs="Arial"/>
                <w:color w:val="000000"/>
                <w:sz w:val="17"/>
                <w:szCs w:val="17"/>
              </w:rPr>
              <w:t>9,968.40</w:t>
            </w:r>
          </w:p>
        </w:tc>
      </w:tr>
      <w:tr w14:paraId="103A1410" w14:textId="77777777" w:rsidTr="00526DE0">
        <w:tblPrEx>
          <w:tblW w:w="9900" w:type="dxa"/>
          <w:tblInd w:w="108" w:type="dxa"/>
          <w:tblLayout w:type="fixed"/>
          <w:tblLook w:val="04A0"/>
        </w:tblPrEx>
        <w:tc>
          <w:tcPr>
            <w:tcW w:w="1350" w:type="dxa"/>
            <w:vMerge w:val="restart"/>
            <w:shd w:val="clear" w:color="auto" w:fill="FFFFFF" w:themeFill="background1"/>
            <w:vAlign w:val="center"/>
          </w:tcPr>
          <w:p w:rsidR="00987C4D" w:rsidRPr="002247BC" w:rsidP="00987C4D" w14:paraId="6B5A84AB"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987C4D" w:rsidRPr="002247BC" w:rsidP="00987C4D" w14:paraId="0AA0906E"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987C4D" w:rsidRPr="002247BC" w:rsidP="00987C4D" w14:paraId="4CD18CA0" w14:textId="20DC19AD">
            <w:pPr>
              <w:widowControl/>
              <w:tabs>
                <w:tab w:val="left" w:pos="360"/>
                <w:tab w:val="left" w:pos="720"/>
              </w:tabs>
              <w:jc w:val="center"/>
              <w:rPr>
                <w:rFonts w:ascii="Arial" w:hAnsi="Arial" w:cs="Arial"/>
                <w:sz w:val="17"/>
                <w:szCs w:val="17"/>
              </w:rPr>
            </w:pPr>
            <w:r w:rsidRPr="002247BC">
              <w:rPr>
                <w:rFonts w:ascii="Arial" w:hAnsi="Arial" w:cs="Arial"/>
                <w:sz w:val="17"/>
                <w:szCs w:val="17"/>
              </w:rPr>
              <w:t>800</w:t>
            </w:r>
          </w:p>
        </w:tc>
        <w:tc>
          <w:tcPr>
            <w:tcW w:w="1080" w:type="dxa"/>
            <w:vMerge w:val="restart"/>
            <w:shd w:val="clear" w:color="auto" w:fill="FFFFFF" w:themeFill="background1"/>
            <w:vAlign w:val="center"/>
          </w:tcPr>
          <w:p w:rsidR="00987C4D" w:rsidRPr="002247BC" w:rsidP="00987C4D" w14:paraId="1E0CA69A"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987C4D" w:rsidRPr="002247BC" w:rsidP="00987C4D" w14:paraId="66601891" w14:textId="547C7B07">
            <w:pPr>
              <w:widowControl/>
              <w:tabs>
                <w:tab w:val="left" w:pos="360"/>
                <w:tab w:val="left" w:pos="720"/>
              </w:tabs>
              <w:jc w:val="center"/>
              <w:rPr>
                <w:rFonts w:ascii="Arial" w:hAnsi="Arial" w:cs="Arial"/>
                <w:sz w:val="17"/>
                <w:szCs w:val="17"/>
              </w:rPr>
            </w:pPr>
            <w:r w:rsidRPr="002247BC">
              <w:rPr>
                <w:rFonts w:ascii="Arial" w:hAnsi="Arial" w:cs="Arial"/>
                <w:sz w:val="17"/>
                <w:szCs w:val="17"/>
              </w:rPr>
              <w:t>800</w:t>
            </w:r>
          </w:p>
        </w:tc>
        <w:tc>
          <w:tcPr>
            <w:tcW w:w="900" w:type="dxa"/>
            <w:tcBorders>
              <w:bottom w:val="single" w:sz="4" w:space="0" w:color="auto"/>
            </w:tcBorders>
            <w:shd w:val="clear" w:color="auto" w:fill="FFFFFF" w:themeFill="background1"/>
            <w:vAlign w:val="center"/>
          </w:tcPr>
          <w:p w:rsidR="00987C4D" w:rsidRPr="002247BC" w:rsidP="00987C4D" w14:paraId="0F9B5C7A" w14:textId="128173BB">
            <w:pPr>
              <w:widowControl/>
              <w:tabs>
                <w:tab w:val="left" w:pos="360"/>
                <w:tab w:val="left" w:pos="720"/>
              </w:tabs>
              <w:jc w:val="center"/>
              <w:rPr>
                <w:rFonts w:ascii="Arial" w:hAnsi="Arial" w:cs="Arial"/>
                <w:sz w:val="17"/>
                <w:szCs w:val="17"/>
              </w:rPr>
            </w:pPr>
            <w:r w:rsidRPr="002247BC">
              <w:rPr>
                <w:rFonts w:ascii="Arial" w:hAnsi="Arial" w:cs="Arial"/>
                <w:sz w:val="17"/>
                <w:szCs w:val="17"/>
              </w:rPr>
              <w:t>.17</w:t>
            </w:r>
          </w:p>
        </w:tc>
        <w:tc>
          <w:tcPr>
            <w:tcW w:w="810" w:type="dxa"/>
            <w:tcBorders>
              <w:bottom w:val="single" w:sz="4" w:space="0" w:color="auto"/>
            </w:tcBorders>
            <w:vAlign w:val="center"/>
          </w:tcPr>
          <w:p w:rsidR="00987C4D" w:rsidRPr="002247BC" w:rsidP="00987C4D" w14:paraId="56377A14" w14:textId="2B0D90CE">
            <w:pPr>
              <w:widowControl/>
              <w:tabs>
                <w:tab w:val="left" w:pos="360"/>
                <w:tab w:val="left" w:pos="720"/>
              </w:tabs>
              <w:jc w:val="center"/>
              <w:rPr>
                <w:rFonts w:ascii="Arial" w:hAnsi="Arial" w:cs="Arial"/>
                <w:sz w:val="17"/>
                <w:szCs w:val="17"/>
              </w:rPr>
            </w:pPr>
            <w:r w:rsidRPr="002247BC">
              <w:rPr>
                <w:rFonts w:ascii="Arial" w:hAnsi="Arial" w:cs="Arial"/>
                <w:sz w:val="17"/>
                <w:szCs w:val="17"/>
              </w:rPr>
              <w:t>136</w:t>
            </w:r>
          </w:p>
        </w:tc>
        <w:tc>
          <w:tcPr>
            <w:tcW w:w="900" w:type="dxa"/>
            <w:tcBorders>
              <w:bottom w:val="single" w:sz="4" w:space="0" w:color="auto"/>
            </w:tcBorders>
            <w:shd w:val="clear" w:color="auto" w:fill="FFFFFF" w:themeFill="background1"/>
            <w:vAlign w:val="center"/>
          </w:tcPr>
          <w:p w:rsidR="00987C4D" w:rsidRPr="002247BC" w:rsidP="00987C4D" w14:paraId="29532F3A" w14:textId="4AA85C53">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987C4D" w:rsidRPr="002247BC" w:rsidP="00987C4D" w14:paraId="7747955D" w14:textId="3786E135">
            <w:pPr>
              <w:widowControl/>
              <w:tabs>
                <w:tab w:val="left" w:pos="360"/>
                <w:tab w:val="left" w:pos="720"/>
              </w:tabs>
              <w:jc w:val="right"/>
              <w:rPr>
                <w:rFonts w:ascii="Arial" w:hAnsi="Arial" w:cs="Arial"/>
                <w:sz w:val="17"/>
                <w:szCs w:val="17"/>
              </w:rPr>
            </w:pPr>
            <w:r>
              <w:rPr>
                <w:rFonts w:ascii="Arial" w:hAnsi="Arial" w:cs="Arial"/>
                <w:color w:val="000000"/>
                <w:sz w:val="17"/>
                <w:szCs w:val="17"/>
              </w:rPr>
              <w:t>8,932.48</w:t>
            </w:r>
          </w:p>
        </w:tc>
      </w:tr>
      <w:tr w14:paraId="5B05AADB" w14:textId="77777777" w:rsidTr="00526DE0">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987C4D" w:rsidRPr="002247BC" w:rsidP="00987C4D" w14:paraId="1F206648"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987C4D" w:rsidRPr="002247BC" w:rsidP="00987C4D" w14:paraId="3900A209"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987C4D" w:rsidRPr="002247BC" w:rsidP="00987C4D" w14:paraId="685510DA"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987C4D" w:rsidRPr="002247BC" w:rsidP="00987C4D" w14:paraId="22747661"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bottom"/>
          </w:tcPr>
          <w:p w:rsidR="00987C4D" w:rsidRPr="002247BC" w:rsidP="00987C4D" w14:paraId="68EE3264"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987C4D" w:rsidRPr="002247BC" w:rsidP="00987C4D" w14:paraId="1510074A" w14:textId="6A91D1B2">
            <w:pPr>
              <w:widowControl/>
              <w:tabs>
                <w:tab w:val="left" w:pos="360"/>
                <w:tab w:val="left" w:pos="720"/>
              </w:tabs>
              <w:jc w:val="center"/>
              <w:rPr>
                <w:rFonts w:ascii="Arial" w:hAnsi="Arial" w:cs="Arial"/>
                <w:sz w:val="17"/>
                <w:szCs w:val="17"/>
              </w:rPr>
            </w:pPr>
            <w:r w:rsidRPr="002247BC">
              <w:rPr>
                <w:rFonts w:ascii="Arial" w:hAnsi="Arial" w:cs="Arial"/>
                <w:sz w:val="17"/>
                <w:szCs w:val="17"/>
              </w:rPr>
              <w:t>.08</w:t>
            </w:r>
          </w:p>
        </w:tc>
        <w:tc>
          <w:tcPr>
            <w:tcW w:w="810" w:type="dxa"/>
            <w:tcBorders>
              <w:bottom w:val="single" w:sz="4" w:space="0" w:color="auto"/>
            </w:tcBorders>
            <w:vAlign w:val="center"/>
          </w:tcPr>
          <w:p w:rsidR="00987C4D" w:rsidRPr="002247BC" w:rsidP="00987C4D" w14:paraId="22F45702" w14:textId="3318E287">
            <w:pPr>
              <w:widowControl/>
              <w:tabs>
                <w:tab w:val="left" w:pos="360"/>
                <w:tab w:val="left" w:pos="720"/>
              </w:tabs>
              <w:jc w:val="center"/>
              <w:rPr>
                <w:rFonts w:ascii="Arial" w:hAnsi="Arial" w:cs="Arial"/>
                <w:sz w:val="17"/>
                <w:szCs w:val="17"/>
              </w:rPr>
            </w:pPr>
            <w:r w:rsidRPr="002247BC">
              <w:rPr>
                <w:rFonts w:ascii="Arial" w:hAnsi="Arial" w:cs="Arial"/>
                <w:sz w:val="17"/>
                <w:szCs w:val="17"/>
              </w:rPr>
              <w:t>64</w:t>
            </w:r>
          </w:p>
        </w:tc>
        <w:tc>
          <w:tcPr>
            <w:tcW w:w="900" w:type="dxa"/>
            <w:tcBorders>
              <w:bottom w:val="single" w:sz="4" w:space="0" w:color="auto"/>
            </w:tcBorders>
            <w:shd w:val="clear" w:color="auto" w:fill="FFFFFF" w:themeFill="background1"/>
            <w:vAlign w:val="center"/>
          </w:tcPr>
          <w:p w:rsidR="00987C4D" w:rsidRPr="002247BC" w:rsidP="00987C4D" w14:paraId="12BAB940" w14:textId="4309BACC">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987C4D" w:rsidRPr="002247BC" w:rsidP="00987C4D" w14:paraId="206197B4" w14:textId="4C7A7CC7">
            <w:pPr>
              <w:widowControl/>
              <w:tabs>
                <w:tab w:val="left" w:pos="360"/>
                <w:tab w:val="left" w:pos="720"/>
              </w:tabs>
              <w:jc w:val="right"/>
              <w:rPr>
                <w:rFonts w:ascii="Arial" w:hAnsi="Arial" w:cs="Arial"/>
                <w:sz w:val="17"/>
                <w:szCs w:val="17"/>
              </w:rPr>
            </w:pPr>
            <w:r>
              <w:rPr>
                <w:rFonts w:ascii="Arial" w:hAnsi="Arial" w:cs="Arial"/>
                <w:color w:val="000000"/>
                <w:sz w:val="17"/>
                <w:szCs w:val="17"/>
              </w:rPr>
              <w:t>4,203.52</w:t>
            </w:r>
          </w:p>
        </w:tc>
      </w:tr>
      <w:tr w14:paraId="29C47D29"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B154D0" w:rsidRPr="002247BC" w:rsidP="00B154D0" w14:paraId="7B488FE0" w14:textId="1991A463">
            <w:pPr>
              <w:widowControl/>
              <w:tabs>
                <w:tab w:val="left" w:pos="360"/>
                <w:tab w:val="left" w:pos="720"/>
              </w:tabs>
              <w:rPr>
                <w:rFonts w:ascii="Arial" w:hAnsi="Arial" w:cs="Arial"/>
                <w:sz w:val="17"/>
                <w:szCs w:val="17"/>
              </w:rPr>
            </w:pPr>
            <w:r w:rsidRPr="002247BC">
              <w:rPr>
                <w:rFonts w:ascii="Arial" w:hAnsi="Arial" w:cs="Arial"/>
                <w:b/>
                <w:sz w:val="17"/>
                <w:szCs w:val="17"/>
              </w:rPr>
              <w:t xml:space="preserve">Recordkeeping - </w:t>
            </w:r>
            <w:r w:rsidRPr="002247BC" w:rsidR="00D35353">
              <w:rPr>
                <w:rFonts w:ascii="Arial" w:hAnsi="Arial" w:cs="Arial"/>
                <w:b/>
                <w:color w:val="000000"/>
                <w:sz w:val="17"/>
                <w:szCs w:val="17"/>
              </w:rPr>
              <w:t xml:space="preserve">Agricultural </w:t>
            </w:r>
            <w:r w:rsidRPr="002247BC">
              <w:rPr>
                <w:rFonts w:ascii="Arial" w:hAnsi="Arial" w:cs="Arial"/>
                <w:b/>
                <w:color w:val="000000"/>
                <w:sz w:val="17"/>
                <w:szCs w:val="17"/>
              </w:rPr>
              <w:t>Depredation Order</w:t>
            </w:r>
            <w:r w:rsidRPr="002247BC">
              <w:rPr>
                <w:rFonts w:ascii="Arial" w:hAnsi="Arial" w:cs="Arial"/>
                <w:b/>
                <w:sz w:val="17"/>
                <w:szCs w:val="17"/>
              </w:rPr>
              <w:t xml:space="preserve"> </w:t>
            </w:r>
            <w:r w:rsidRPr="002247BC">
              <w:rPr>
                <w:rFonts w:ascii="Arial" w:hAnsi="Arial" w:cs="Arial"/>
                <w:b/>
                <w:i/>
                <w:sz w:val="17"/>
                <w:szCs w:val="17"/>
              </w:rPr>
              <w:t xml:space="preserve">50 CFR </w:t>
            </w:r>
            <w:r w:rsidRPr="002247BC" w:rsidR="00B07535">
              <w:rPr>
                <w:rFonts w:ascii="Arial" w:hAnsi="Arial" w:cs="Arial"/>
                <w:b/>
                <w:i/>
                <w:sz w:val="17"/>
                <w:szCs w:val="17"/>
              </w:rPr>
              <w:t>§</w:t>
            </w:r>
            <w:r w:rsidRPr="002247BC">
              <w:rPr>
                <w:rFonts w:ascii="Arial" w:hAnsi="Arial" w:cs="Arial"/>
                <w:b/>
                <w:i/>
                <w:sz w:val="17"/>
                <w:szCs w:val="17"/>
              </w:rPr>
              <w:t>21.</w:t>
            </w:r>
            <w:r w:rsidRPr="002247BC" w:rsidR="00EF0A54">
              <w:rPr>
                <w:rFonts w:ascii="Arial" w:hAnsi="Arial" w:cs="Arial"/>
                <w:b/>
                <w:i/>
                <w:sz w:val="17"/>
                <w:szCs w:val="17"/>
              </w:rPr>
              <w:t>165</w:t>
            </w:r>
          </w:p>
        </w:tc>
      </w:tr>
      <w:tr w14:paraId="7FDDCD04" w14:textId="77777777" w:rsidTr="00D353AC">
        <w:tblPrEx>
          <w:tblW w:w="9900" w:type="dxa"/>
          <w:tblInd w:w="108" w:type="dxa"/>
          <w:tblLayout w:type="fixed"/>
          <w:tblLook w:val="04A0"/>
        </w:tblPrEx>
        <w:tc>
          <w:tcPr>
            <w:tcW w:w="1350" w:type="dxa"/>
            <w:tcBorders>
              <w:bottom w:val="single" w:sz="4" w:space="0" w:color="auto"/>
            </w:tcBorders>
            <w:shd w:val="clear" w:color="auto" w:fill="FFFFFF" w:themeFill="background1"/>
          </w:tcPr>
          <w:p w:rsidR="00B154D0" w:rsidRPr="002247BC" w:rsidP="00B154D0" w14:paraId="7202603D" w14:textId="2E356D04">
            <w:pPr>
              <w:widowControl/>
              <w:tabs>
                <w:tab w:val="left" w:pos="360"/>
                <w:tab w:val="left" w:pos="720"/>
              </w:tabs>
              <w:rPr>
                <w:rFonts w:ascii="Arial" w:hAnsi="Arial" w:cs="Arial"/>
                <w:sz w:val="17"/>
                <w:szCs w:val="17"/>
              </w:rPr>
            </w:pPr>
            <w:r w:rsidRPr="002247BC">
              <w:rPr>
                <w:rFonts w:ascii="Arial" w:hAnsi="Arial" w:cs="Arial"/>
                <w:sz w:val="17"/>
                <w:szCs w:val="17"/>
              </w:rPr>
              <w:t>Private Sector</w:t>
            </w:r>
          </w:p>
        </w:tc>
        <w:tc>
          <w:tcPr>
            <w:tcW w:w="1440" w:type="dxa"/>
            <w:tcBorders>
              <w:bottom w:val="single" w:sz="4" w:space="0" w:color="auto"/>
            </w:tcBorders>
            <w:shd w:val="clear" w:color="auto" w:fill="FFFFFF" w:themeFill="background1"/>
            <w:vAlign w:val="center"/>
          </w:tcPr>
          <w:p w:rsidR="00B154D0" w:rsidRPr="002247BC" w:rsidP="00B154D0" w14:paraId="6032F5E6" w14:textId="60E2AEC0">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tcBorders>
              <w:bottom w:val="single" w:sz="4" w:space="0" w:color="auto"/>
            </w:tcBorders>
            <w:shd w:val="clear" w:color="auto" w:fill="FFFFFF" w:themeFill="background1"/>
            <w:vAlign w:val="bottom"/>
          </w:tcPr>
          <w:p w:rsidR="00B154D0" w:rsidRPr="002247BC" w:rsidP="00B154D0" w14:paraId="1E106E92" w14:textId="5B95656C">
            <w:pPr>
              <w:widowControl/>
              <w:tabs>
                <w:tab w:val="left" w:pos="360"/>
                <w:tab w:val="left" w:pos="720"/>
              </w:tabs>
              <w:jc w:val="center"/>
              <w:rPr>
                <w:rFonts w:ascii="Arial" w:hAnsi="Arial" w:cs="Arial"/>
                <w:sz w:val="17"/>
                <w:szCs w:val="17"/>
              </w:rPr>
            </w:pPr>
            <w:r w:rsidRPr="002247BC">
              <w:rPr>
                <w:rFonts w:ascii="Arial" w:hAnsi="Arial" w:cs="Arial"/>
                <w:sz w:val="17"/>
                <w:szCs w:val="17"/>
              </w:rPr>
              <w:t>600</w:t>
            </w:r>
          </w:p>
        </w:tc>
        <w:tc>
          <w:tcPr>
            <w:tcW w:w="1080" w:type="dxa"/>
            <w:tcBorders>
              <w:bottom w:val="single" w:sz="4" w:space="0" w:color="auto"/>
            </w:tcBorders>
            <w:vAlign w:val="bottom"/>
          </w:tcPr>
          <w:p w:rsidR="00B154D0" w:rsidRPr="002247BC" w:rsidP="00B154D0" w14:paraId="776E8DBC" w14:textId="6342C088">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bottom w:val="single" w:sz="4" w:space="0" w:color="auto"/>
            </w:tcBorders>
            <w:vAlign w:val="center"/>
          </w:tcPr>
          <w:p w:rsidR="00B154D0" w:rsidRPr="002247BC" w:rsidP="00B154D0" w14:paraId="67405610" w14:textId="1D832A3B">
            <w:pPr>
              <w:widowControl/>
              <w:tabs>
                <w:tab w:val="left" w:pos="360"/>
                <w:tab w:val="left" w:pos="720"/>
              </w:tabs>
              <w:jc w:val="center"/>
              <w:rPr>
                <w:rFonts w:ascii="Arial" w:hAnsi="Arial" w:cs="Arial"/>
                <w:sz w:val="17"/>
                <w:szCs w:val="17"/>
              </w:rPr>
            </w:pPr>
            <w:r w:rsidRPr="002247BC">
              <w:rPr>
                <w:rFonts w:ascii="Arial" w:hAnsi="Arial" w:cs="Arial"/>
                <w:sz w:val="17"/>
                <w:szCs w:val="17"/>
              </w:rPr>
              <w:t>600</w:t>
            </w:r>
          </w:p>
        </w:tc>
        <w:tc>
          <w:tcPr>
            <w:tcW w:w="900" w:type="dxa"/>
            <w:tcBorders>
              <w:bottom w:val="single" w:sz="4" w:space="0" w:color="auto"/>
            </w:tcBorders>
            <w:shd w:val="clear" w:color="auto" w:fill="FFFFFF" w:themeFill="background1"/>
            <w:vAlign w:val="center"/>
          </w:tcPr>
          <w:p w:rsidR="00B154D0" w:rsidRPr="002247BC" w:rsidP="00B154D0" w14:paraId="2A328BE4" w14:textId="4BF7DF1E">
            <w:pPr>
              <w:widowControl/>
              <w:tabs>
                <w:tab w:val="left" w:pos="360"/>
                <w:tab w:val="left" w:pos="720"/>
              </w:tabs>
              <w:jc w:val="center"/>
              <w:rPr>
                <w:rFonts w:ascii="Arial" w:hAnsi="Arial" w:cs="Arial"/>
                <w:sz w:val="17"/>
                <w:szCs w:val="17"/>
              </w:rPr>
            </w:pPr>
            <w:r w:rsidRPr="002247BC">
              <w:rPr>
                <w:rFonts w:ascii="Arial" w:hAnsi="Arial" w:cs="Arial"/>
                <w:sz w:val="17"/>
                <w:szCs w:val="17"/>
              </w:rPr>
              <w:t>0.5</w:t>
            </w:r>
          </w:p>
        </w:tc>
        <w:tc>
          <w:tcPr>
            <w:tcW w:w="810" w:type="dxa"/>
            <w:tcBorders>
              <w:bottom w:val="single" w:sz="4" w:space="0" w:color="auto"/>
            </w:tcBorders>
            <w:vAlign w:val="center"/>
          </w:tcPr>
          <w:p w:rsidR="00B154D0" w:rsidRPr="002247BC" w:rsidP="00B154D0" w14:paraId="702D68C4" w14:textId="7F3758E3">
            <w:pPr>
              <w:widowControl/>
              <w:tabs>
                <w:tab w:val="left" w:pos="360"/>
                <w:tab w:val="left" w:pos="720"/>
              </w:tabs>
              <w:jc w:val="center"/>
              <w:rPr>
                <w:rFonts w:ascii="Arial" w:hAnsi="Arial" w:cs="Arial"/>
                <w:sz w:val="17"/>
                <w:szCs w:val="17"/>
              </w:rPr>
            </w:pPr>
            <w:r w:rsidRPr="002247BC">
              <w:rPr>
                <w:rFonts w:ascii="Arial" w:hAnsi="Arial" w:cs="Arial"/>
                <w:sz w:val="17"/>
                <w:szCs w:val="17"/>
              </w:rPr>
              <w:t>300</w:t>
            </w:r>
          </w:p>
        </w:tc>
        <w:tc>
          <w:tcPr>
            <w:tcW w:w="900" w:type="dxa"/>
            <w:tcBorders>
              <w:bottom w:val="single" w:sz="4" w:space="0" w:color="auto"/>
            </w:tcBorders>
            <w:shd w:val="clear" w:color="auto" w:fill="FFFFFF" w:themeFill="background1"/>
            <w:vAlign w:val="center"/>
          </w:tcPr>
          <w:p w:rsidR="00B154D0" w:rsidRPr="002247BC" w:rsidP="00B33EE7" w14:paraId="19191739" w14:textId="27A3B204">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sidR="001647C3">
              <w:rPr>
                <w:rFonts w:ascii="Arial" w:hAnsi="Arial" w:cs="Arial"/>
                <w:sz w:val="17"/>
                <w:szCs w:val="17"/>
              </w:rPr>
              <w:t>46.15</w:t>
            </w:r>
          </w:p>
        </w:tc>
        <w:tc>
          <w:tcPr>
            <w:tcW w:w="1350" w:type="dxa"/>
            <w:tcBorders>
              <w:bottom w:val="single" w:sz="4" w:space="0" w:color="auto"/>
            </w:tcBorders>
            <w:shd w:val="clear" w:color="auto" w:fill="FFFFFF" w:themeFill="background1"/>
            <w:vAlign w:val="center"/>
          </w:tcPr>
          <w:p w:rsidR="00B154D0" w:rsidRPr="002247BC" w:rsidP="00987C4D" w14:paraId="729CAE76" w14:textId="64E6B50D">
            <w:pPr>
              <w:widowControl/>
              <w:autoSpaceDE/>
              <w:autoSpaceDN/>
              <w:adjustRightInd/>
              <w:jc w:val="right"/>
              <w:rPr>
                <w:rFonts w:ascii="Arial" w:hAnsi="Arial" w:cs="Arial"/>
                <w:color w:val="000000"/>
                <w:sz w:val="17"/>
                <w:szCs w:val="17"/>
              </w:rPr>
            </w:pPr>
            <w:r>
              <w:rPr>
                <w:rFonts w:ascii="Arial" w:hAnsi="Arial" w:cs="Arial"/>
                <w:color w:val="000000"/>
                <w:sz w:val="17"/>
                <w:szCs w:val="17"/>
              </w:rPr>
              <w:t xml:space="preserve">$13,845.00 </w:t>
            </w:r>
          </w:p>
        </w:tc>
      </w:tr>
      <w:tr w14:paraId="4020FB65"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B154D0" w:rsidRPr="002247BC" w:rsidP="00D35353" w14:paraId="24508592" w14:textId="27A3C3C8">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Annual Report - Agricultural Depredation Order </w:t>
            </w:r>
            <w:r w:rsidRPr="002247BC">
              <w:rPr>
                <w:rFonts w:ascii="Arial" w:hAnsi="Arial" w:cs="Arial"/>
                <w:b/>
                <w:i/>
                <w:color w:val="000000"/>
                <w:sz w:val="17"/>
                <w:szCs w:val="17"/>
              </w:rPr>
              <w:t xml:space="preserve">50 CFR </w:t>
            </w:r>
            <w:r w:rsidRPr="002247BC" w:rsidR="00B07535">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165</w:t>
            </w:r>
          </w:p>
        </w:tc>
      </w:tr>
      <w:tr w14:paraId="1BB83281" w14:textId="77777777" w:rsidTr="000B59C5">
        <w:tblPrEx>
          <w:tblW w:w="9900" w:type="dxa"/>
          <w:tblInd w:w="108" w:type="dxa"/>
          <w:tblLayout w:type="fixed"/>
          <w:tblLook w:val="04A0"/>
        </w:tblPrEx>
        <w:tc>
          <w:tcPr>
            <w:tcW w:w="1350" w:type="dxa"/>
            <w:vMerge w:val="restart"/>
            <w:shd w:val="clear" w:color="auto" w:fill="FFFFFF" w:themeFill="background1"/>
            <w:vAlign w:val="center"/>
          </w:tcPr>
          <w:p w:rsidR="00987C4D" w:rsidRPr="002247BC" w:rsidP="00987C4D" w14:paraId="039A9FA8"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987C4D" w:rsidRPr="002247BC" w:rsidP="00987C4D" w14:paraId="5DEBB05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987C4D" w:rsidRPr="002247BC" w:rsidP="00987C4D" w14:paraId="35D80DC9" w14:textId="57D21BD7">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1080" w:type="dxa"/>
            <w:vMerge w:val="restart"/>
            <w:shd w:val="clear" w:color="auto" w:fill="FFFFFF" w:themeFill="background1"/>
            <w:vAlign w:val="center"/>
          </w:tcPr>
          <w:p w:rsidR="00987C4D" w:rsidRPr="002247BC" w:rsidP="00987C4D" w14:paraId="3C95A340"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987C4D" w:rsidRPr="002247BC" w:rsidP="00987C4D" w14:paraId="53A48FD0" w14:textId="62D6EBC1">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900" w:type="dxa"/>
            <w:tcBorders>
              <w:bottom w:val="single" w:sz="4" w:space="0" w:color="auto"/>
            </w:tcBorders>
            <w:shd w:val="clear" w:color="auto" w:fill="FFFFFF" w:themeFill="background1"/>
            <w:vAlign w:val="center"/>
          </w:tcPr>
          <w:p w:rsidR="00987C4D" w:rsidRPr="002247BC" w:rsidP="00987C4D" w14:paraId="6B2DF5ED" w14:textId="4C967FBD">
            <w:pPr>
              <w:widowControl/>
              <w:tabs>
                <w:tab w:val="left" w:pos="360"/>
                <w:tab w:val="left" w:pos="720"/>
              </w:tabs>
              <w:jc w:val="center"/>
              <w:rPr>
                <w:rFonts w:ascii="Arial" w:hAnsi="Arial" w:cs="Arial"/>
                <w:sz w:val="17"/>
                <w:szCs w:val="17"/>
              </w:rPr>
            </w:pPr>
            <w:r w:rsidRPr="002247BC">
              <w:rPr>
                <w:rFonts w:ascii="Arial" w:hAnsi="Arial" w:cs="Arial"/>
                <w:sz w:val="17"/>
                <w:szCs w:val="17"/>
              </w:rPr>
              <w:t>7</w:t>
            </w:r>
          </w:p>
        </w:tc>
        <w:tc>
          <w:tcPr>
            <w:tcW w:w="810" w:type="dxa"/>
            <w:tcBorders>
              <w:bottom w:val="single" w:sz="4" w:space="0" w:color="auto"/>
            </w:tcBorders>
            <w:vAlign w:val="center"/>
          </w:tcPr>
          <w:p w:rsidR="00987C4D" w:rsidRPr="002247BC" w:rsidP="00987C4D" w14:paraId="5D407D5B" w14:textId="23B12496">
            <w:pPr>
              <w:widowControl/>
              <w:tabs>
                <w:tab w:val="left" w:pos="360"/>
                <w:tab w:val="left" w:pos="720"/>
              </w:tabs>
              <w:jc w:val="center"/>
              <w:rPr>
                <w:rFonts w:ascii="Arial" w:hAnsi="Arial" w:cs="Arial"/>
                <w:sz w:val="17"/>
                <w:szCs w:val="17"/>
              </w:rPr>
            </w:pPr>
            <w:r w:rsidRPr="002247BC">
              <w:rPr>
                <w:rFonts w:ascii="Arial" w:hAnsi="Arial" w:cs="Arial"/>
                <w:sz w:val="17"/>
                <w:szCs w:val="17"/>
              </w:rPr>
              <w:t>140</w:t>
            </w:r>
          </w:p>
        </w:tc>
        <w:tc>
          <w:tcPr>
            <w:tcW w:w="900" w:type="dxa"/>
            <w:tcBorders>
              <w:bottom w:val="single" w:sz="4" w:space="0" w:color="auto"/>
            </w:tcBorders>
            <w:shd w:val="clear" w:color="auto" w:fill="FFFFFF" w:themeFill="background1"/>
            <w:vAlign w:val="center"/>
          </w:tcPr>
          <w:p w:rsidR="00987C4D" w:rsidRPr="002247BC" w:rsidP="00987C4D" w14:paraId="0E15FA6E" w14:textId="0412F657">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987C4D" w:rsidRPr="002247BC" w:rsidP="00987C4D" w14:paraId="7C3516CA" w14:textId="2BD4BDA7">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$9,195.20 </w:t>
            </w:r>
          </w:p>
        </w:tc>
      </w:tr>
      <w:tr w14:paraId="388EEC70" w14:textId="77777777" w:rsidTr="000B59C5">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987C4D" w:rsidRPr="002247BC" w:rsidP="00987C4D" w14:paraId="047640BB"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987C4D" w:rsidRPr="002247BC" w:rsidP="00987C4D" w14:paraId="479DEC72"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987C4D" w:rsidRPr="002247BC" w:rsidP="00987C4D" w14:paraId="1084B931"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987C4D" w:rsidRPr="002247BC" w:rsidP="00987C4D" w14:paraId="4EC1563B"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bottom"/>
          </w:tcPr>
          <w:p w:rsidR="00987C4D" w:rsidRPr="002247BC" w:rsidP="00987C4D" w14:paraId="6A15EF92"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987C4D" w:rsidRPr="002247BC" w:rsidP="00987C4D" w14:paraId="6694A195" w14:textId="57925FEC">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810" w:type="dxa"/>
            <w:tcBorders>
              <w:bottom w:val="single" w:sz="4" w:space="0" w:color="auto"/>
            </w:tcBorders>
            <w:vAlign w:val="center"/>
          </w:tcPr>
          <w:p w:rsidR="00987C4D" w:rsidRPr="002247BC" w:rsidP="00987C4D" w14:paraId="6F07C065" w14:textId="1C23F68E">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900" w:type="dxa"/>
            <w:tcBorders>
              <w:bottom w:val="single" w:sz="4" w:space="0" w:color="auto"/>
            </w:tcBorders>
            <w:shd w:val="clear" w:color="auto" w:fill="FFFFFF" w:themeFill="background1"/>
            <w:vAlign w:val="center"/>
          </w:tcPr>
          <w:p w:rsidR="00987C4D" w:rsidRPr="002247BC" w:rsidP="00987C4D" w14:paraId="176CD8C8" w14:textId="011B7043">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987C4D" w:rsidRPr="002247BC" w:rsidP="00987C4D" w14:paraId="45C52E52" w14:textId="1B7C78A7">
            <w:pPr>
              <w:widowControl/>
              <w:tabs>
                <w:tab w:val="left" w:pos="360"/>
                <w:tab w:val="left" w:pos="720"/>
              </w:tabs>
              <w:jc w:val="right"/>
              <w:rPr>
                <w:rFonts w:ascii="Arial" w:hAnsi="Arial" w:cs="Arial"/>
                <w:sz w:val="17"/>
                <w:szCs w:val="17"/>
              </w:rPr>
            </w:pPr>
            <w:r>
              <w:rPr>
                <w:rFonts w:ascii="Arial" w:hAnsi="Arial" w:cs="Arial"/>
                <w:color w:val="000000"/>
                <w:sz w:val="17"/>
                <w:szCs w:val="17"/>
              </w:rPr>
              <w:t>1,313.60</w:t>
            </w:r>
          </w:p>
        </w:tc>
      </w:tr>
      <w:tr w14:paraId="285FA92E"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7F011D" w:rsidRPr="002247BC" w:rsidP="007F011D" w14:paraId="713C10DC" w14:textId="440D7258">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Annual Report - Public Health Order </w:t>
            </w:r>
            <w:r w:rsidRPr="002247BC">
              <w:rPr>
                <w:rFonts w:ascii="Arial" w:hAnsi="Arial" w:cs="Arial"/>
                <w:b/>
                <w:i/>
                <w:color w:val="000000"/>
                <w:sz w:val="17"/>
                <w:szCs w:val="17"/>
              </w:rPr>
              <w:t xml:space="preserve">50 CFR </w:t>
            </w:r>
            <w:r w:rsidRPr="002247BC">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168</w:t>
            </w:r>
          </w:p>
        </w:tc>
      </w:tr>
      <w:tr w14:paraId="775167CA" w14:textId="77777777" w:rsidTr="009E4F3A">
        <w:tblPrEx>
          <w:tblW w:w="9900" w:type="dxa"/>
          <w:tblInd w:w="108" w:type="dxa"/>
          <w:tblLayout w:type="fixed"/>
          <w:tblLook w:val="04A0"/>
        </w:tblPrEx>
        <w:tc>
          <w:tcPr>
            <w:tcW w:w="1350" w:type="dxa"/>
            <w:vMerge w:val="restart"/>
            <w:shd w:val="clear" w:color="auto" w:fill="FFFFFF" w:themeFill="background1"/>
            <w:vAlign w:val="center"/>
          </w:tcPr>
          <w:p w:rsidR="00AA054A" w:rsidRPr="002247BC" w:rsidP="00AA054A" w14:paraId="142A261D"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AA054A" w:rsidRPr="002247BC" w:rsidP="00AA054A" w14:paraId="3004D751"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AA054A" w:rsidRPr="002247BC" w:rsidP="00AA054A" w14:paraId="44C4FB6B"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1080" w:type="dxa"/>
            <w:vMerge w:val="restart"/>
            <w:shd w:val="clear" w:color="auto" w:fill="FFFFFF" w:themeFill="background1"/>
            <w:vAlign w:val="center"/>
          </w:tcPr>
          <w:p w:rsidR="00AA054A" w:rsidRPr="002247BC" w:rsidP="00AA054A" w14:paraId="53EE0C2A"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AA054A" w:rsidRPr="002247BC" w:rsidP="00AA054A" w14:paraId="6E558E5B"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20</w:t>
            </w:r>
          </w:p>
        </w:tc>
        <w:tc>
          <w:tcPr>
            <w:tcW w:w="900" w:type="dxa"/>
            <w:tcBorders>
              <w:bottom w:val="single" w:sz="4" w:space="0" w:color="auto"/>
            </w:tcBorders>
            <w:shd w:val="clear" w:color="auto" w:fill="FFFFFF" w:themeFill="background1"/>
            <w:vAlign w:val="center"/>
          </w:tcPr>
          <w:p w:rsidR="00AA054A" w:rsidRPr="002247BC" w:rsidP="00AA054A" w14:paraId="634336DD" w14:textId="54DC3646">
            <w:pPr>
              <w:widowControl/>
              <w:tabs>
                <w:tab w:val="left" w:pos="360"/>
                <w:tab w:val="left" w:pos="720"/>
              </w:tabs>
              <w:jc w:val="center"/>
              <w:rPr>
                <w:rFonts w:ascii="Arial" w:hAnsi="Arial" w:cs="Arial"/>
                <w:sz w:val="17"/>
                <w:szCs w:val="17"/>
              </w:rPr>
            </w:pPr>
            <w:r w:rsidRPr="002247BC">
              <w:rPr>
                <w:rFonts w:ascii="Arial" w:hAnsi="Arial" w:cs="Arial"/>
                <w:sz w:val="17"/>
                <w:szCs w:val="17"/>
              </w:rPr>
              <w:t>.75</w:t>
            </w:r>
          </w:p>
        </w:tc>
        <w:tc>
          <w:tcPr>
            <w:tcW w:w="810" w:type="dxa"/>
            <w:tcBorders>
              <w:bottom w:val="single" w:sz="4" w:space="0" w:color="auto"/>
            </w:tcBorders>
            <w:vAlign w:val="center"/>
          </w:tcPr>
          <w:p w:rsidR="00AA054A" w:rsidRPr="002247BC" w:rsidP="00AA054A" w14:paraId="249C953A" w14:textId="31724563">
            <w:pPr>
              <w:widowControl/>
              <w:tabs>
                <w:tab w:val="left" w:pos="360"/>
                <w:tab w:val="left" w:pos="720"/>
              </w:tabs>
              <w:jc w:val="center"/>
              <w:rPr>
                <w:rFonts w:ascii="Arial" w:hAnsi="Arial" w:cs="Arial"/>
                <w:sz w:val="17"/>
                <w:szCs w:val="17"/>
              </w:rPr>
            </w:pPr>
            <w:r w:rsidRPr="002247BC">
              <w:rPr>
                <w:rFonts w:ascii="Arial" w:hAnsi="Arial" w:cs="Arial"/>
                <w:sz w:val="17"/>
                <w:szCs w:val="17"/>
              </w:rPr>
              <w:t>15</w:t>
            </w:r>
          </w:p>
        </w:tc>
        <w:tc>
          <w:tcPr>
            <w:tcW w:w="900" w:type="dxa"/>
            <w:tcBorders>
              <w:bottom w:val="single" w:sz="4" w:space="0" w:color="auto"/>
            </w:tcBorders>
            <w:shd w:val="clear" w:color="auto" w:fill="FFFFFF" w:themeFill="background1"/>
            <w:vAlign w:val="center"/>
          </w:tcPr>
          <w:p w:rsidR="00AA054A" w:rsidRPr="002247BC" w:rsidP="00AA054A" w14:paraId="26159CDA" w14:textId="04360B67">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AA054A" w:rsidRPr="002247BC" w:rsidP="00AA054A" w14:paraId="262F1550" w14:textId="3060BC4B">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$985.20 </w:t>
            </w:r>
          </w:p>
        </w:tc>
      </w:tr>
      <w:tr w14:paraId="50EFBE0C" w14:textId="77777777" w:rsidTr="009E4F3A">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AA054A" w:rsidRPr="002247BC" w:rsidP="00AA054A" w14:paraId="0907A666"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AA054A" w:rsidRPr="002247BC" w:rsidP="00AA054A" w14:paraId="05874DD5"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AA054A" w:rsidRPr="002247BC" w:rsidP="00AA054A" w14:paraId="32C18F64"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AA054A" w:rsidRPr="002247BC" w:rsidP="00AA054A" w14:paraId="46A6ACD8"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bottom"/>
          </w:tcPr>
          <w:p w:rsidR="00AA054A" w:rsidRPr="002247BC" w:rsidP="00AA054A" w14:paraId="0341B92F"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AA054A" w:rsidRPr="002247BC" w:rsidP="00AA054A" w14:paraId="0B69E3F8" w14:textId="4EBAF470">
            <w:pPr>
              <w:widowControl/>
              <w:tabs>
                <w:tab w:val="left" w:pos="360"/>
                <w:tab w:val="left" w:pos="720"/>
              </w:tabs>
              <w:jc w:val="center"/>
              <w:rPr>
                <w:rFonts w:ascii="Arial" w:hAnsi="Arial" w:cs="Arial"/>
                <w:sz w:val="17"/>
                <w:szCs w:val="17"/>
              </w:rPr>
            </w:pPr>
            <w:r w:rsidRPr="002247BC">
              <w:rPr>
                <w:rFonts w:ascii="Arial" w:hAnsi="Arial" w:cs="Arial"/>
                <w:sz w:val="17"/>
                <w:szCs w:val="17"/>
              </w:rPr>
              <w:t>.25</w:t>
            </w:r>
          </w:p>
        </w:tc>
        <w:tc>
          <w:tcPr>
            <w:tcW w:w="810" w:type="dxa"/>
            <w:tcBorders>
              <w:bottom w:val="single" w:sz="4" w:space="0" w:color="auto"/>
            </w:tcBorders>
            <w:vAlign w:val="center"/>
          </w:tcPr>
          <w:p w:rsidR="00AA054A" w:rsidRPr="002247BC" w:rsidP="00AA054A" w14:paraId="785B54CB" w14:textId="07DCADB3">
            <w:pPr>
              <w:widowControl/>
              <w:tabs>
                <w:tab w:val="left" w:pos="360"/>
                <w:tab w:val="left" w:pos="720"/>
              </w:tabs>
              <w:jc w:val="center"/>
              <w:rPr>
                <w:rFonts w:ascii="Arial" w:hAnsi="Arial" w:cs="Arial"/>
                <w:sz w:val="17"/>
                <w:szCs w:val="17"/>
              </w:rPr>
            </w:pPr>
            <w:r w:rsidRPr="002247BC">
              <w:rPr>
                <w:rFonts w:ascii="Arial" w:hAnsi="Arial" w:cs="Arial"/>
                <w:sz w:val="17"/>
                <w:szCs w:val="17"/>
              </w:rPr>
              <w:t>5</w:t>
            </w:r>
          </w:p>
        </w:tc>
        <w:tc>
          <w:tcPr>
            <w:tcW w:w="900" w:type="dxa"/>
            <w:tcBorders>
              <w:bottom w:val="single" w:sz="4" w:space="0" w:color="auto"/>
            </w:tcBorders>
            <w:shd w:val="clear" w:color="auto" w:fill="FFFFFF" w:themeFill="background1"/>
            <w:vAlign w:val="center"/>
          </w:tcPr>
          <w:p w:rsidR="00AA054A" w:rsidRPr="002247BC" w:rsidP="00AA054A" w14:paraId="62D0ED51" w14:textId="0B028FCD">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AA054A" w:rsidRPr="002247BC" w:rsidP="00AA054A" w14:paraId="042D179E" w14:textId="0A2444BE">
            <w:pPr>
              <w:widowControl/>
              <w:tabs>
                <w:tab w:val="left" w:pos="360"/>
                <w:tab w:val="left" w:pos="720"/>
              </w:tabs>
              <w:jc w:val="right"/>
              <w:rPr>
                <w:rFonts w:ascii="Arial" w:hAnsi="Arial" w:cs="Arial"/>
                <w:sz w:val="17"/>
                <w:szCs w:val="17"/>
              </w:rPr>
            </w:pPr>
            <w:r>
              <w:rPr>
                <w:rFonts w:ascii="Arial" w:hAnsi="Arial" w:cs="Arial"/>
                <w:color w:val="000000"/>
                <w:sz w:val="17"/>
                <w:szCs w:val="17"/>
              </w:rPr>
              <w:t>328.40</w:t>
            </w:r>
          </w:p>
        </w:tc>
      </w:tr>
      <w:tr w14:paraId="6D3B1D5D"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7F011D" w:rsidRPr="002247BC" w:rsidP="007F011D" w14:paraId="0E2CF18B" w14:textId="0DCD5BBD">
            <w:pPr>
              <w:widowControl/>
              <w:tabs>
                <w:tab w:val="left" w:pos="360"/>
                <w:tab w:val="left" w:pos="720"/>
              </w:tabs>
              <w:rPr>
                <w:rFonts w:ascii="Arial" w:hAnsi="Arial" w:cs="Arial"/>
                <w:b/>
                <w:sz w:val="17"/>
                <w:szCs w:val="17"/>
              </w:rPr>
            </w:pPr>
            <w:r w:rsidRPr="002247BC">
              <w:rPr>
                <w:rFonts w:ascii="Arial" w:hAnsi="Arial" w:cs="Arial"/>
                <w:b/>
                <w:sz w:val="17"/>
                <w:szCs w:val="17"/>
              </w:rPr>
              <w:t xml:space="preserve">Annual Report and Recordkeeping - </w:t>
            </w:r>
            <w:r w:rsidRPr="002247BC">
              <w:rPr>
                <w:rFonts w:ascii="Arial" w:hAnsi="Arial" w:cs="Arial"/>
                <w:b/>
                <w:color w:val="000000"/>
                <w:sz w:val="17"/>
                <w:szCs w:val="17"/>
              </w:rPr>
              <w:t xml:space="preserve">Population Control Approval Request </w:t>
            </w:r>
            <w:r w:rsidRPr="002247BC">
              <w:rPr>
                <w:rFonts w:ascii="Arial" w:hAnsi="Arial" w:cs="Arial"/>
                <w:b/>
                <w:i/>
                <w:color w:val="000000"/>
                <w:sz w:val="17"/>
                <w:szCs w:val="17"/>
              </w:rPr>
              <w:t xml:space="preserve">50 CFR </w:t>
            </w:r>
            <w:r w:rsidRPr="002247BC">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183</w:t>
            </w:r>
          </w:p>
        </w:tc>
      </w:tr>
      <w:tr w14:paraId="6D99EF94" w14:textId="77777777" w:rsidTr="00EA6540">
        <w:tblPrEx>
          <w:tblW w:w="9900" w:type="dxa"/>
          <w:tblInd w:w="108" w:type="dxa"/>
          <w:tblLayout w:type="fixed"/>
          <w:tblLook w:val="04A0"/>
        </w:tblPrEx>
        <w:tc>
          <w:tcPr>
            <w:tcW w:w="1350" w:type="dxa"/>
            <w:vMerge w:val="restart"/>
            <w:shd w:val="clear" w:color="auto" w:fill="FFFFFF" w:themeFill="background1"/>
            <w:vAlign w:val="center"/>
          </w:tcPr>
          <w:p w:rsidR="00AA054A" w:rsidRPr="002247BC" w:rsidP="00AA054A" w14:paraId="6FBA3D7C"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bottom w:val="single" w:sz="4" w:space="0" w:color="auto"/>
            </w:tcBorders>
            <w:shd w:val="clear" w:color="auto" w:fill="FFFFFF" w:themeFill="background1"/>
            <w:vAlign w:val="center"/>
          </w:tcPr>
          <w:p w:rsidR="00AA054A" w:rsidRPr="002247BC" w:rsidP="00AA054A" w14:paraId="56D5AFC9"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vMerge w:val="restart"/>
            <w:shd w:val="clear" w:color="auto" w:fill="FFFFFF" w:themeFill="background1"/>
            <w:vAlign w:val="center"/>
          </w:tcPr>
          <w:p w:rsidR="00AA054A" w:rsidRPr="002247BC" w:rsidP="00AA054A" w14:paraId="5EC5A808" w14:textId="707C3D9E">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1080" w:type="dxa"/>
            <w:vMerge w:val="restart"/>
            <w:shd w:val="clear" w:color="auto" w:fill="FFFFFF" w:themeFill="background1"/>
            <w:vAlign w:val="center"/>
          </w:tcPr>
          <w:p w:rsidR="00AA054A" w:rsidRPr="002247BC" w:rsidP="00AA054A" w14:paraId="5FCC17F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vMerge w:val="restart"/>
            <w:vAlign w:val="center"/>
          </w:tcPr>
          <w:p w:rsidR="00AA054A" w:rsidRPr="002247BC" w:rsidP="00AA054A" w14:paraId="33C04F80" w14:textId="704BCF64">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900" w:type="dxa"/>
            <w:tcBorders>
              <w:bottom w:val="single" w:sz="4" w:space="0" w:color="auto"/>
            </w:tcBorders>
            <w:shd w:val="clear" w:color="auto" w:fill="FFFFFF" w:themeFill="background1"/>
            <w:vAlign w:val="center"/>
          </w:tcPr>
          <w:p w:rsidR="00AA054A" w:rsidRPr="002247BC" w:rsidP="00AA054A" w14:paraId="73B6A322" w14:textId="571E7CDD">
            <w:pPr>
              <w:widowControl/>
              <w:tabs>
                <w:tab w:val="left" w:pos="360"/>
                <w:tab w:val="left" w:pos="720"/>
              </w:tabs>
              <w:jc w:val="center"/>
              <w:rPr>
                <w:rFonts w:ascii="Arial" w:hAnsi="Arial" w:cs="Arial"/>
                <w:sz w:val="17"/>
                <w:szCs w:val="17"/>
              </w:rPr>
            </w:pPr>
            <w:r w:rsidRPr="002247BC">
              <w:rPr>
                <w:rFonts w:ascii="Arial" w:hAnsi="Arial" w:cs="Arial"/>
                <w:sz w:val="17"/>
                <w:szCs w:val="17"/>
              </w:rPr>
              <w:t>12</w:t>
            </w:r>
          </w:p>
        </w:tc>
        <w:tc>
          <w:tcPr>
            <w:tcW w:w="810" w:type="dxa"/>
            <w:tcBorders>
              <w:bottom w:val="single" w:sz="4" w:space="0" w:color="auto"/>
            </w:tcBorders>
            <w:vAlign w:val="center"/>
          </w:tcPr>
          <w:p w:rsidR="00AA054A" w:rsidRPr="002247BC" w:rsidP="00AA054A" w14:paraId="409D540D" w14:textId="2315862D">
            <w:pPr>
              <w:widowControl/>
              <w:tabs>
                <w:tab w:val="left" w:pos="360"/>
                <w:tab w:val="left" w:pos="720"/>
              </w:tabs>
              <w:jc w:val="center"/>
              <w:rPr>
                <w:rFonts w:ascii="Arial" w:hAnsi="Arial" w:cs="Arial"/>
                <w:sz w:val="17"/>
                <w:szCs w:val="17"/>
              </w:rPr>
            </w:pPr>
            <w:r w:rsidRPr="002247BC">
              <w:rPr>
                <w:rFonts w:ascii="Arial" w:hAnsi="Arial" w:cs="Arial"/>
                <w:sz w:val="17"/>
                <w:szCs w:val="17"/>
              </w:rPr>
              <w:t>36</w:t>
            </w:r>
          </w:p>
        </w:tc>
        <w:tc>
          <w:tcPr>
            <w:tcW w:w="900" w:type="dxa"/>
            <w:tcBorders>
              <w:bottom w:val="single" w:sz="4" w:space="0" w:color="auto"/>
            </w:tcBorders>
            <w:shd w:val="clear" w:color="auto" w:fill="FFFFFF" w:themeFill="background1"/>
            <w:vAlign w:val="center"/>
          </w:tcPr>
          <w:p w:rsidR="00AA054A" w:rsidRPr="002247BC" w:rsidP="00AA054A" w14:paraId="6EAE4492" w14:textId="27EDF52D">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AA054A" w:rsidRPr="002247BC" w:rsidP="00AA054A" w14:paraId="2E898AAE" w14:textId="1C44940D">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$2,364.48 </w:t>
            </w:r>
          </w:p>
        </w:tc>
      </w:tr>
      <w:tr w14:paraId="70B6D617" w14:textId="77777777" w:rsidTr="00EA6540">
        <w:tblPrEx>
          <w:tblW w:w="9900" w:type="dxa"/>
          <w:tblInd w:w="108" w:type="dxa"/>
          <w:tblLayout w:type="fixed"/>
          <w:tblLook w:val="04A0"/>
        </w:tblPrEx>
        <w:tc>
          <w:tcPr>
            <w:tcW w:w="1350" w:type="dxa"/>
            <w:vMerge/>
            <w:tcBorders>
              <w:bottom w:val="single" w:sz="4" w:space="0" w:color="auto"/>
            </w:tcBorders>
            <w:shd w:val="clear" w:color="auto" w:fill="FFFFFF" w:themeFill="background1"/>
          </w:tcPr>
          <w:p w:rsidR="00AA054A" w:rsidRPr="002247BC" w:rsidP="00AA054A" w14:paraId="4588EDB6" w14:textId="77777777">
            <w:pPr>
              <w:widowControl/>
              <w:tabs>
                <w:tab w:val="left" w:pos="360"/>
                <w:tab w:val="left" w:pos="720"/>
              </w:tabs>
              <w:rPr>
                <w:rFonts w:ascii="Arial" w:hAnsi="Arial" w:cs="Arial"/>
                <w:sz w:val="17"/>
                <w:szCs w:val="17"/>
              </w:rPr>
            </w:pPr>
          </w:p>
        </w:tc>
        <w:tc>
          <w:tcPr>
            <w:tcW w:w="1440" w:type="dxa"/>
            <w:tcBorders>
              <w:bottom w:val="single" w:sz="4" w:space="0" w:color="auto"/>
            </w:tcBorders>
            <w:shd w:val="clear" w:color="auto" w:fill="FFFFFF" w:themeFill="background1"/>
            <w:vAlign w:val="center"/>
          </w:tcPr>
          <w:p w:rsidR="00AA054A" w:rsidRPr="002247BC" w:rsidP="00AA054A" w14:paraId="31143D27"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Recordkeeping</w:t>
            </w:r>
          </w:p>
        </w:tc>
        <w:tc>
          <w:tcPr>
            <w:tcW w:w="1080" w:type="dxa"/>
            <w:vMerge/>
            <w:tcBorders>
              <w:bottom w:val="single" w:sz="4" w:space="0" w:color="auto"/>
            </w:tcBorders>
            <w:shd w:val="clear" w:color="auto" w:fill="FFFFFF" w:themeFill="background1"/>
            <w:vAlign w:val="bottom"/>
          </w:tcPr>
          <w:p w:rsidR="00AA054A" w:rsidRPr="002247BC" w:rsidP="00AA054A" w14:paraId="707AD96E" w14:textId="77777777">
            <w:pPr>
              <w:widowControl/>
              <w:tabs>
                <w:tab w:val="left" w:pos="360"/>
                <w:tab w:val="left" w:pos="720"/>
              </w:tabs>
              <w:jc w:val="center"/>
              <w:rPr>
                <w:rFonts w:ascii="Arial" w:hAnsi="Arial" w:cs="Arial"/>
                <w:sz w:val="17"/>
                <w:szCs w:val="17"/>
              </w:rPr>
            </w:pPr>
          </w:p>
        </w:tc>
        <w:tc>
          <w:tcPr>
            <w:tcW w:w="1080" w:type="dxa"/>
            <w:vMerge/>
            <w:tcBorders>
              <w:bottom w:val="single" w:sz="4" w:space="0" w:color="auto"/>
            </w:tcBorders>
            <w:shd w:val="clear" w:color="auto" w:fill="FFFFFF" w:themeFill="background1"/>
            <w:vAlign w:val="bottom"/>
          </w:tcPr>
          <w:p w:rsidR="00AA054A" w:rsidRPr="002247BC" w:rsidP="00AA054A" w14:paraId="33F4501E" w14:textId="77777777">
            <w:pPr>
              <w:widowControl/>
              <w:tabs>
                <w:tab w:val="left" w:pos="360"/>
                <w:tab w:val="left" w:pos="720"/>
              </w:tabs>
              <w:jc w:val="center"/>
              <w:rPr>
                <w:rFonts w:ascii="Arial" w:hAnsi="Arial" w:cs="Arial"/>
                <w:sz w:val="17"/>
                <w:szCs w:val="17"/>
              </w:rPr>
            </w:pPr>
          </w:p>
        </w:tc>
        <w:tc>
          <w:tcPr>
            <w:tcW w:w="990" w:type="dxa"/>
            <w:vMerge/>
            <w:tcBorders>
              <w:bottom w:val="single" w:sz="4" w:space="0" w:color="auto"/>
            </w:tcBorders>
            <w:vAlign w:val="bottom"/>
          </w:tcPr>
          <w:p w:rsidR="00AA054A" w:rsidRPr="002247BC" w:rsidP="00AA054A" w14:paraId="3EB24BD1" w14:textId="77777777">
            <w:pPr>
              <w:widowControl/>
              <w:tabs>
                <w:tab w:val="left" w:pos="360"/>
                <w:tab w:val="left" w:pos="720"/>
              </w:tabs>
              <w:jc w:val="center"/>
              <w:rPr>
                <w:rFonts w:ascii="Arial" w:hAnsi="Arial" w:cs="Arial"/>
                <w:sz w:val="17"/>
                <w:szCs w:val="17"/>
              </w:rPr>
            </w:pPr>
          </w:p>
        </w:tc>
        <w:tc>
          <w:tcPr>
            <w:tcW w:w="900" w:type="dxa"/>
            <w:tcBorders>
              <w:bottom w:val="single" w:sz="4" w:space="0" w:color="auto"/>
            </w:tcBorders>
            <w:shd w:val="clear" w:color="auto" w:fill="FFFFFF" w:themeFill="background1"/>
            <w:vAlign w:val="center"/>
          </w:tcPr>
          <w:p w:rsidR="00AA054A" w:rsidRPr="002247BC" w:rsidP="00AA054A" w14:paraId="59135E40" w14:textId="211E905A">
            <w:pPr>
              <w:widowControl/>
              <w:tabs>
                <w:tab w:val="left" w:pos="360"/>
                <w:tab w:val="left" w:pos="720"/>
              </w:tabs>
              <w:jc w:val="center"/>
              <w:rPr>
                <w:rFonts w:ascii="Arial" w:hAnsi="Arial" w:cs="Arial"/>
                <w:sz w:val="17"/>
                <w:szCs w:val="17"/>
              </w:rPr>
            </w:pPr>
            <w:r w:rsidRPr="002247BC">
              <w:rPr>
                <w:rFonts w:ascii="Arial" w:hAnsi="Arial" w:cs="Arial"/>
                <w:sz w:val="17"/>
                <w:szCs w:val="17"/>
              </w:rPr>
              <w:t>12</w:t>
            </w:r>
          </w:p>
        </w:tc>
        <w:tc>
          <w:tcPr>
            <w:tcW w:w="810" w:type="dxa"/>
            <w:tcBorders>
              <w:bottom w:val="single" w:sz="4" w:space="0" w:color="auto"/>
            </w:tcBorders>
            <w:vAlign w:val="center"/>
          </w:tcPr>
          <w:p w:rsidR="00AA054A" w:rsidRPr="002247BC" w:rsidP="00AA054A" w14:paraId="5713A879" w14:textId="0E0B7940">
            <w:pPr>
              <w:widowControl/>
              <w:tabs>
                <w:tab w:val="left" w:pos="360"/>
                <w:tab w:val="left" w:pos="720"/>
              </w:tabs>
              <w:jc w:val="center"/>
              <w:rPr>
                <w:rFonts w:ascii="Arial" w:hAnsi="Arial" w:cs="Arial"/>
                <w:sz w:val="17"/>
                <w:szCs w:val="17"/>
              </w:rPr>
            </w:pPr>
            <w:r w:rsidRPr="002247BC">
              <w:rPr>
                <w:rFonts w:ascii="Arial" w:hAnsi="Arial" w:cs="Arial"/>
                <w:sz w:val="17"/>
                <w:szCs w:val="17"/>
              </w:rPr>
              <w:t>36</w:t>
            </w:r>
          </w:p>
        </w:tc>
        <w:tc>
          <w:tcPr>
            <w:tcW w:w="900" w:type="dxa"/>
            <w:tcBorders>
              <w:bottom w:val="single" w:sz="4" w:space="0" w:color="auto"/>
            </w:tcBorders>
            <w:shd w:val="clear" w:color="auto" w:fill="FFFFFF" w:themeFill="background1"/>
            <w:vAlign w:val="center"/>
          </w:tcPr>
          <w:p w:rsidR="00AA054A" w:rsidRPr="002247BC" w:rsidP="00AA054A" w14:paraId="28330107" w14:textId="2A1CF345">
            <w:pPr>
              <w:widowControl/>
              <w:tabs>
                <w:tab w:val="left" w:pos="360"/>
                <w:tab w:val="left" w:pos="720"/>
              </w:tabs>
              <w:jc w:val="right"/>
              <w:rPr>
                <w:rFonts w:ascii="Arial" w:hAnsi="Arial" w:cs="Arial"/>
                <w:sz w:val="17"/>
                <w:szCs w:val="17"/>
              </w:rPr>
            </w:pPr>
            <w:r>
              <w:rPr>
                <w:rFonts w:ascii="Arial" w:hAnsi="Arial" w:cs="Arial"/>
                <w:sz w:val="17"/>
                <w:szCs w:val="17"/>
              </w:rPr>
              <w:t>65.68</w:t>
            </w:r>
          </w:p>
        </w:tc>
        <w:tc>
          <w:tcPr>
            <w:tcW w:w="1350" w:type="dxa"/>
            <w:tcBorders>
              <w:bottom w:val="single" w:sz="4" w:space="0" w:color="auto"/>
            </w:tcBorders>
            <w:shd w:val="clear" w:color="auto" w:fill="FFFFFF" w:themeFill="background1"/>
            <w:vAlign w:val="center"/>
          </w:tcPr>
          <w:p w:rsidR="00AA054A" w:rsidRPr="002247BC" w:rsidP="00AA054A" w14:paraId="47BB1F91" w14:textId="0DF06CD3">
            <w:pPr>
              <w:widowControl/>
              <w:tabs>
                <w:tab w:val="left" w:pos="360"/>
                <w:tab w:val="left" w:pos="720"/>
              </w:tabs>
              <w:jc w:val="right"/>
              <w:rPr>
                <w:rFonts w:ascii="Arial" w:hAnsi="Arial" w:cs="Arial"/>
                <w:sz w:val="17"/>
                <w:szCs w:val="17"/>
              </w:rPr>
            </w:pPr>
            <w:r>
              <w:rPr>
                <w:rFonts w:ascii="Arial" w:hAnsi="Arial" w:cs="Arial"/>
                <w:color w:val="000000"/>
                <w:sz w:val="17"/>
                <w:szCs w:val="17"/>
              </w:rPr>
              <w:t>2,364.48</w:t>
            </w:r>
          </w:p>
        </w:tc>
      </w:tr>
      <w:tr w14:paraId="0F258195" w14:textId="77777777" w:rsidTr="00FA40D5">
        <w:tblPrEx>
          <w:tblW w:w="9900" w:type="dxa"/>
          <w:tblInd w:w="108" w:type="dxa"/>
          <w:tblLayout w:type="fixed"/>
          <w:tblLook w:val="04A0"/>
        </w:tblPrEx>
        <w:tc>
          <w:tcPr>
            <w:tcW w:w="9900" w:type="dxa"/>
            <w:gridSpan w:val="9"/>
            <w:tcBorders>
              <w:top w:val="single" w:sz="4" w:space="0" w:color="auto"/>
            </w:tcBorders>
            <w:shd w:val="clear" w:color="auto" w:fill="C3D69B" w:themeFill="accent3" w:themeFillTint="99"/>
          </w:tcPr>
          <w:p w:rsidR="007F011D" w:rsidRPr="002247BC" w:rsidP="007F011D" w14:paraId="70D3F9DD" w14:textId="68A93331">
            <w:pPr>
              <w:widowControl/>
              <w:tabs>
                <w:tab w:val="left" w:pos="360"/>
                <w:tab w:val="left" w:pos="720"/>
              </w:tabs>
              <w:rPr>
                <w:rFonts w:ascii="Arial" w:hAnsi="Arial" w:cs="Arial"/>
                <w:sz w:val="17"/>
                <w:szCs w:val="17"/>
              </w:rPr>
            </w:pPr>
            <w:r w:rsidRPr="002247BC">
              <w:rPr>
                <w:rFonts w:ascii="Arial" w:hAnsi="Arial" w:cs="Arial"/>
                <w:b/>
                <w:color w:val="000000"/>
                <w:sz w:val="17"/>
                <w:szCs w:val="17"/>
              </w:rPr>
              <w:t xml:space="preserve">Population Control Approval Request (Population and Distribution Estimates) </w:t>
            </w:r>
            <w:r w:rsidRPr="002247BC">
              <w:rPr>
                <w:rFonts w:ascii="Arial" w:hAnsi="Arial" w:cs="Arial"/>
                <w:b/>
                <w:i/>
                <w:color w:val="000000"/>
                <w:sz w:val="17"/>
                <w:szCs w:val="17"/>
              </w:rPr>
              <w:t xml:space="preserve">50 CFR </w:t>
            </w:r>
            <w:r w:rsidRPr="002247BC">
              <w:rPr>
                <w:rFonts w:ascii="Arial" w:hAnsi="Arial" w:cs="Arial"/>
                <w:b/>
                <w:i/>
                <w:sz w:val="17"/>
                <w:szCs w:val="17"/>
              </w:rPr>
              <w:t>§</w:t>
            </w:r>
            <w:r w:rsidRPr="002247BC">
              <w:rPr>
                <w:rFonts w:ascii="Arial" w:hAnsi="Arial" w:cs="Arial"/>
                <w:b/>
                <w:i/>
                <w:color w:val="000000"/>
                <w:sz w:val="17"/>
                <w:szCs w:val="17"/>
              </w:rPr>
              <w:t>21.</w:t>
            </w:r>
            <w:r w:rsidRPr="002247BC" w:rsidR="00EF0A54">
              <w:rPr>
                <w:rFonts w:ascii="Arial" w:hAnsi="Arial" w:cs="Arial"/>
                <w:b/>
                <w:i/>
                <w:color w:val="000000"/>
                <w:sz w:val="17"/>
                <w:szCs w:val="17"/>
              </w:rPr>
              <w:t>183</w:t>
            </w:r>
          </w:p>
        </w:tc>
      </w:tr>
      <w:tr w14:paraId="69F5EB92" w14:textId="77777777" w:rsidTr="00D353AC">
        <w:tblPrEx>
          <w:tblW w:w="9900" w:type="dxa"/>
          <w:tblInd w:w="108" w:type="dxa"/>
          <w:tblLayout w:type="fixed"/>
          <w:tblLook w:val="04A0"/>
        </w:tblPrEx>
        <w:tc>
          <w:tcPr>
            <w:tcW w:w="1350" w:type="dxa"/>
            <w:tcBorders>
              <w:top w:val="single" w:sz="4" w:space="0" w:color="auto"/>
              <w:bottom w:val="nil"/>
            </w:tcBorders>
            <w:shd w:val="clear" w:color="auto" w:fill="FFFFFF" w:themeFill="background1"/>
          </w:tcPr>
          <w:p w:rsidR="007F011D" w:rsidRPr="002247BC" w:rsidP="007F011D" w14:paraId="2CE8F2FE" w14:textId="77777777">
            <w:pPr>
              <w:widowControl/>
              <w:tabs>
                <w:tab w:val="left" w:pos="360"/>
                <w:tab w:val="left" w:pos="720"/>
              </w:tabs>
              <w:rPr>
                <w:rFonts w:ascii="Arial" w:hAnsi="Arial" w:cs="Arial"/>
                <w:sz w:val="17"/>
                <w:szCs w:val="17"/>
              </w:rPr>
            </w:pPr>
            <w:r w:rsidRPr="002247BC">
              <w:rPr>
                <w:rFonts w:ascii="Arial" w:hAnsi="Arial" w:cs="Arial"/>
                <w:sz w:val="17"/>
                <w:szCs w:val="17"/>
              </w:rPr>
              <w:t>Government</w:t>
            </w:r>
          </w:p>
        </w:tc>
        <w:tc>
          <w:tcPr>
            <w:tcW w:w="1440" w:type="dxa"/>
            <w:tcBorders>
              <w:top w:val="single" w:sz="4" w:space="0" w:color="auto"/>
              <w:bottom w:val="single" w:sz="4" w:space="0" w:color="auto"/>
            </w:tcBorders>
            <w:shd w:val="clear" w:color="auto" w:fill="FFFFFF" w:themeFill="background1"/>
            <w:vAlign w:val="center"/>
          </w:tcPr>
          <w:p w:rsidR="007F011D" w:rsidRPr="002247BC" w:rsidP="007F011D" w14:paraId="7FBEC725"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Reporting</w:t>
            </w:r>
          </w:p>
        </w:tc>
        <w:tc>
          <w:tcPr>
            <w:tcW w:w="1080" w:type="dxa"/>
            <w:tcBorders>
              <w:top w:val="single" w:sz="4" w:space="0" w:color="auto"/>
              <w:bottom w:val="nil"/>
            </w:tcBorders>
            <w:vAlign w:val="center"/>
          </w:tcPr>
          <w:p w:rsidR="007F011D" w:rsidRPr="002247BC" w:rsidP="007F011D" w14:paraId="54EAE494" w14:textId="28D9F008">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1080" w:type="dxa"/>
            <w:tcBorders>
              <w:top w:val="single" w:sz="4" w:space="0" w:color="auto"/>
              <w:bottom w:val="nil"/>
            </w:tcBorders>
            <w:vAlign w:val="bottom"/>
          </w:tcPr>
          <w:p w:rsidR="007F011D" w:rsidRPr="002247BC" w:rsidP="007F011D" w14:paraId="524FF1A2" w14:textId="77777777">
            <w:pPr>
              <w:widowControl/>
              <w:tabs>
                <w:tab w:val="left" w:pos="360"/>
                <w:tab w:val="left" w:pos="720"/>
              </w:tabs>
              <w:jc w:val="center"/>
              <w:rPr>
                <w:rFonts w:ascii="Arial" w:hAnsi="Arial" w:cs="Arial"/>
                <w:sz w:val="17"/>
                <w:szCs w:val="17"/>
              </w:rPr>
            </w:pPr>
            <w:r w:rsidRPr="002247BC">
              <w:rPr>
                <w:rFonts w:ascii="Arial" w:hAnsi="Arial" w:cs="Arial"/>
                <w:sz w:val="17"/>
                <w:szCs w:val="17"/>
              </w:rPr>
              <w:t>1</w:t>
            </w:r>
          </w:p>
        </w:tc>
        <w:tc>
          <w:tcPr>
            <w:tcW w:w="990" w:type="dxa"/>
            <w:tcBorders>
              <w:top w:val="single" w:sz="4" w:space="0" w:color="auto"/>
              <w:bottom w:val="nil"/>
            </w:tcBorders>
            <w:vAlign w:val="center"/>
          </w:tcPr>
          <w:p w:rsidR="007F011D" w:rsidRPr="002247BC" w:rsidP="007F011D" w14:paraId="5FF5B4F5" w14:textId="42D5656D">
            <w:pPr>
              <w:widowControl/>
              <w:tabs>
                <w:tab w:val="left" w:pos="360"/>
                <w:tab w:val="left" w:pos="720"/>
              </w:tabs>
              <w:jc w:val="center"/>
              <w:rPr>
                <w:rFonts w:ascii="Arial" w:hAnsi="Arial" w:cs="Arial"/>
                <w:sz w:val="17"/>
                <w:szCs w:val="17"/>
              </w:rPr>
            </w:pPr>
            <w:r w:rsidRPr="002247BC">
              <w:rPr>
                <w:rFonts w:ascii="Arial" w:hAnsi="Arial" w:cs="Arial"/>
                <w:sz w:val="17"/>
                <w:szCs w:val="17"/>
              </w:rPr>
              <w:t>3</w:t>
            </w:r>
          </w:p>
        </w:tc>
        <w:tc>
          <w:tcPr>
            <w:tcW w:w="900" w:type="dxa"/>
            <w:tcBorders>
              <w:top w:val="single" w:sz="4" w:space="0" w:color="auto"/>
              <w:bottom w:val="single" w:sz="4" w:space="0" w:color="auto"/>
            </w:tcBorders>
            <w:vAlign w:val="center"/>
          </w:tcPr>
          <w:p w:rsidR="007F011D" w:rsidRPr="002247BC" w:rsidP="007F011D" w14:paraId="702C046D" w14:textId="286D6A45">
            <w:pPr>
              <w:widowControl/>
              <w:tabs>
                <w:tab w:val="left" w:pos="360"/>
                <w:tab w:val="left" w:pos="720"/>
              </w:tabs>
              <w:jc w:val="center"/>
              <w:rPr>
                <w:rFonts w:ascii="Arial" w:hAnsi="Arial" w:cs="Arial"/>
                <w:sz w:val="17"/>
                <w:szCs w:val="17"/>
              </w:rPr>
            </w:pPr>
            <w:r w:rsidRPr="002247BC">
              <w:rPr>
                <w:rFonts w:ascii="Arial" w:hAnsi="Arial" w:cs="Arial"/>
                <w:sz w:val="17"/>
                <w:szCs w:val="17"/>
              </w:rPr>
              <w:t>160</w:t>
            </w:r>
          </w:p>
        </w:tc>
        <w:tc>
          <w:tcPr>
            <w:tcW w:w="810" w:type="dxa"/>
            <w:tcBorders>
              <w:top w:val="single" w:sz="4" w:space="0" w:color="auto"/>
              <w:bottom w:val="single" w:sz="4" w:space="0" w:color="auto"/>
            </w:tcBorders>
            <w:vAlign w:val="center"/>
          </w:tcPr>
          <w:p w:rsidR="007F011D" w:rsidRPr="002247BC" w:rsidP="007F011D" w14:paraId="63B2B93D" w14:textId="7A4E94D8">
            <w:pPr>
              <w:widowControl/>
              <w:tabs>
                <w:tab w:val="left" w:pos="360"/>
                <w:tab w:val="left" w:pos="720"/>
              </w:tabs>
              <w:jc w:val="center"/>
              <w:rPr>
                <w:rFonts w:ascii="Arial" w:hAnsi="Arial" w:cs="Arial"/>
                <w:sz w:val="17"/>
                <w:szCs w:val="17"/>
              </w:rPr>
            </w:pPr>
            <w:r w:rsidRPr="002247BC">
              <w:rPr>
                <w:rFonts w:ascii="Arial" w:hAnsi="Arial" w:cs="Arial"/>
                <w:sz w:val="17"/>
                <w:szCs w:val="17"/>
              </w:rPr>
              <w:t>480</w:t>
            </w:r>
          </w:p>
        </w:tc>
        <w:tc>
          <w:tcPr>
            <w:tcW w:w="900" w:type="dxa"/>
            <w:tcBorders>
              <w:top w:val="single" w:sz="4" w:space="0" w:color="auto"/>
              <w:bottom w:val="single" w:sz="4" w:space="0" w:color="auto"/>
            </w:tcBorders>
            <w:shd w:val="clear" w:color="auto" w:fill="FFFFFF" w:themeFill="background1"/>
            <w:vAlign w:val="center"/>
          </w:tcPr>
          <w:p w:rsidR="007F011D" w:rsidRPr="002247BC" w:rsidP="007F011D" w14:paraId="5A794BE0" w14:textId="1E42EEF6">
            <w:pPr>
              <w:widowControl/>
              <w:tabs>
                <w:tab w:val="left" w:pos="360"/>
                <w:tab w:val="left" w:pos="720"/>
              </w:tabs>
              <w:jc w:val="right"/>
              <w:rPr>
                <w:rFonts w:ascii="Arial" w:hAnsi="Arial" w:cs="Arial"/>
                <w:sz w:val="17"/>
                <w:szCs w:val="17"/>
              </w:rPr>
            </w:pPr>
            <w:r w:rsidRPr="002247BC">
              <w:rPr>
                <w:rFonts w:ascii="Arial" w:hAnsi="Arial" w:cs="Arial"/>
                <w:sz w:val="17"/>
                <w:szCs w:val="17"/>
              </w:rPr>
              <w:t xml:space="preserve">$ </w:t>
            </w:r>
            <w:r w:rsidR="001647C3">
              <w:rPr>
                <w:rFonts w:ascii="Arial" w:hAnsi="Arial" w:cs="Arial"/>
                <w:sz w:val="17"/>
                <w:szCs w:val="17"/>
              </w:rPr>
              <w:t>65.68</w:t>
            </w:r>
          </w:p>
        </w:tc>
        <w:tc>
          <w:tcPr>
            <w:tcW w:w="1350" w:type="dxa"/>
            <w:tcBorders>
              <w:top w:val="single" w:sz="4" w:space="0" w:color="auto"/>
              <w:bottom w:val="single" w:sz="4" w:space="0" w:color="auto"/>
            </w:tcBorders>
            <w:shd w:val="clear" w:color="auto" w:fill="FFFFFF" w:themeFill="background1"/>
            <w:vAlign w:val="center"/>
          </w:tcPr>
          <w:p w:rsidR="007F011D" w:rsidRPr="002247BC" w:rsidP="00AA054A" w14:paraId="7A60ADBB" w14:textId="48084D5B">
            <w:pPr>
              <w:widowControl/>
              <w:autoSpaceDE/>
              <w:autoSpaceDN/>
              <w:adjustRightInd/>
              <w:jc w:val="right"/>
              <w:rPr>
                <w:rFonts w:ascii="Arial" w:hAnsi="Arial" w:cs="Arial"/>
                <w:color w:val="000000"/>
                <w:sz w:val="17"/>
                <w:szCs w:val="17"/>
              </w:rPr>
            </w:pPr>
            <w:r>
              <w:rPr>
                <w:rFonts w:ascii="Arial" w:hAnsi="Arial" w:cs="Arial"/>
                <w:color w:val="000000"/>
                <w:sz w:val="17"/>
                <w:szCs w:val="17"/>
              </w:rPr>
              <w:t xml:space="preserve">$31,526.40 </w:t>
            </w:r>
          </w:p>
        </w:tc>
      </w:tr>
      <w:tr w14:paraId="7B5507AB" w14:textId="77777777" w:rsidTr="00D5664D">
        <w:tblPrEx>
          <w:tblW w:w="9900" w:type="dxa"/>
          <w:tblInd w:w="108" w:type="dxa"/>
          <w:tblLayout w:type="fixed"/>
          <w:tblLook w:val="04A0"/>
        </w:tblPrEx>
        <w:tc>
          <w:tcPr>
            <w:tcW w:w="1350" w:type="dxa"/>
            <w:tcBorders>
              <w:top w:val="single" w:sz="8" w:space="0" w:color="auto"/>
            </w:tcBorders>
            <w:shd w:val="clear" w:color="auto" w:fill="93CDDC" w:themeFill="accent5" w:themeFillTint="99"/>
          </w:tcPr>
          <w:p w:rsidR="007F011D" w:rsidRPr="00FA40D5" w:rsidP="007F011D" w14:paraId="1E1DBE38" w14:textId="7AA4E854">
            <w:pPr>
              <w:widowControl/>
              <w:tabs>
                <w:tab w:val="left" w:pos="360"/>
                <w:tab w:val="left" w:pos="720"/>
              </w:tabs>
              <w:rPr>
                <w:rFonts w:ascii="Arial" w:hAnsi="Arial" w:cs="Arial"/>
                <w:b/>
                <w:i/>
                <w:sz w:val="17"/>
                <w:szCs w:val="17"/>
              </w:rPr>
            </w:pPr>
            <w:r w:rsidRPr="00FA40D5">
              <w:rPr>
                <w:rFonts w:ascii="Arial" w:hAnsi="Arial" w:cs="Arial"/>
                <w:b/>
                <w:i/>
                <w:sz w:val="17"/>
                <w:szCs w:val="17"/>
              </w:rPr>
              <w:t>Totals:</w:t>
            </w:r>
          </w:p>
        </w:tc>
        <w:tc>
          <w:tcPr>
            <w:tcW w:w="1440" w:type="dxa"/>
            <w:tcBorders>
              <w:top w:val="single" w:sz="8" w:space="0" w:color="auto"/>
            </w:tcBorders>
            <w:shd w:val="clear" w:color="auto" w:fill="93CDDC" w:themeFill="accent5" w:themeFillTint="99"/>
            <w:vAlign w:val="center"/>
          </w:tcPr>
          <w:p w:rsidR="007F011D" w:rsidRPr="00FA40D5" w:rsidP="007F011D" w14:paraId="2BCABF04" w14:textId="77777777">
            <w:pPr>
              <w:widowControl/>
              <w:tabs>
                <w:tab w:val="left" w:pos="360"/>
                <w:tab w:val="left" w:pos="720"/>
              </w:tabs>
              <w:jc w:val="center"/>
              <w:rPr>
                <w:rFonts w:ascii="Arial" w:hAnsi="Arial" w:cs="Arial"/>
                <w:b/>
                <w:i/>
                <w:sz w:val="17"/>
                <w:szCs w:val="17"/>
              </w:rPr>
            </w:pPr>
          </w:p>
        </w:tc>
        <w:tc>
          <w:tcPr>
            <w:tcW w:w="1080" w:type="dxa"/>
            <w:tcBorders>
              <w:top w:val="single" w:sz="8" w:space="0" w:color="auto"/>
            </w:tcBorders>
            <w:shd w:val="clear" w:color="auto" w:fill="93CDDC" w:themeFill="accent5" w:themeFillTint="99"/>
            <w:vAlign w:val="center"/>
          </w:tcPr>
          <w:p w:rsidR="007F011D" w:rsidRPr="00FA40D5" w:rsidP="007F011D" w14:paraId="76172CF4" w14:textId="61817FBE">
            <w:pPr>
              <w:widowControl/>
              <w:tabs>
                <w:tab w:val="left" w:pos="360"/>
                <w:tab w:val="left" w:pos="720"/>
              </w:tabs>
              <w:jc w:val="center"/>
              <w:rPr>
                <w:rFonts w:ascii="Arial" w:hAnsi="Arial" w:cs="Arial"/>
                <w:b/>
                <w:i/>
                <w:sz w:val="17"/>
                <w:szCs w:val="17"/>
              </w:rPr>
            </w:pPr>
            <w:r>
              <w:rPr>
                <w:rFonts w:ascii="Arial" w:hAnsi="Arial" w:cs="Arial"/>
                <w:b/>
                <w:i/>
                <w:sz w:val="17"/>
                <w:szCs w:val="17"/>
              </w:rPr>
              <w:t>30,334</w:t>
            </w:r>
          </w:p>
        </w:tc>
        <w:tc>
          <w:tcPr>
            <w:tcW w:w="1080" w:type="dxa"/>
            <w:tcBorders>
              <w:top w:val="single" w:sz="8" w:space="0" w:color="auto"/>
            </w:tcBorders>
            <w:shd w:val="clear" w:color="auto" w:fill="93CDDC" w:themeFill="accent5" w:themeFillTint="99"/>
            <w:vAlign w:val="center"/>
          </w:tcPr>
          <w:p w:rsidR="007F011D" w:rsidRPr="00FA40D5" w:rsidP="007F011D" w14:paraId="722478D6" w14:textId="77777777">
            <w:pPr>
              <w:widowControl/>
              <w:tabs>
                <w:tab w:val="left" w:pos="360"/>
                <w:tab w:val="left" w:pos="720"/>
              </w:tabs>
              <w:jc w:val="center"/>
              <w:rPr>
                <w:rFonts w:ascii="Arial" w:hAnsi="Arial" w:cs="Arial"/>
                <w:b/>
                <w:i/>
                <w:sz w:val="17"/>
                <w:szCs w:val="17"/>
              </w:rPr>
            </w:pPr>
          </w:p>
        </w:tc>
        <w:tc>
          <w:tcPr>
            <w:tcW w:w="990" w:type="dxa"/>
            <w:tcBorders>
              <w:top w:val="single" w:sz="8" w:space="0" w:color="auto"/>
            </w:tcBorders>
            <w:shd w:val="clear" w:color="auto" w:fill="93CDDC" w:themeFill="accent5" w:themeFillTint="99"/>
            <w:vAlign w:val="center"/>
          </w:tcPr>
          <w:p w:rsidR="007F011D" w:rsidRPr="00FA40D5" w:rsidP="007F011D" w14:paraId="7C3C8EAB" w14:textId="56BE7F70">
            <w:pPr>
              <w:widowControl/>
              <w:tabs>
                <w:tab w:val="left" w:pos="360"/>
                <w:tab w:val="left" w:pos="720"/>
              </w:tabs>
              <w:jc w:val="center"/>
              <w:rPr>
                <w:rFonts w:ascii="Arial" w:hAnsi="Arial" w:cs="Arial"/>
                <w:b/>
                <w:i/>
                <w:sz w:val="17"/>
                <w:szCs w:val="17"/>
              </w:rPr>
            </w:pPr>
            <w:r>
              <w:rPr>
                <w:rFonts w:ascii="Arial" w:hAnsi="Arial" w:cs="Arial"/>
                <w:b/>
                <w:i/>
                <w:sz w:val="17"/>
                <w:szCs w:val="17"/>
              </w:rPr>
              <w:t>30,334</w:t>
            </w:r>
          </w:p>
        </w:tc>
        <w:tc>
          <w:tcPr>
            <w:tcW w:w="900" w:type="dxa"/>
            <w:tcBorders>
              <w:top w:val="single" w:sz="8" w:space="0" w:color="auto"/>
            </w:tcBorders>
            <w:shd w:val="clear" w:color="auto" w:fill="93CDDC" w:themeFill="accent5" w:themeFillTint="99"/>
            <w:vAlign w:val="center"/>
          </w:tcPr>
          <w:p w:rsidR="007F011D" w:rsidRPr="00FA40D5" w:rsidP="007F011D" w14:paraId="3A3A29BC" w14:textId="77777777">
            <w:pPr>
              <w:widowControl/>
              <w:tabs>
                <w:tab w:val="left" w:pos="360"/>
                <w:tab w:val="left" w:pos="720"/>
              </w:tabs>
              <w:jc w:val="center"/>
              <w:rPr>
                <w:rFonts w:ascii="Arial" w:hAnsi="Arial" w:cs="Arial"/>
                <w:b/>
                <w:i/>
                <w:sz w:val="17"/>
                <w:szCs w:val="17"/>
              </w:rPr>
            </w:pPr>
          </w:p>
        </w:tc>
        <w:tc>
          <w:tcPr>
            <w:tcW w:w="810" w:type="dxa"/>
            <w:tcBorders>
              <w:top w:val="single" w:sz="8" w:space="0" w:color="auto"/>
            </w:tcBorders>
            <w:shd w:val="clear" w:color="auto" w:fill="93CDDC" w:themeFill="accent5" w:themeFillTint="99"/>
            <w:vAlign w:val="center"/>
          </w:tcPr>
          <w:p w:rsidR="007F011D" w:rsidRPr="00FA40D5" w:rsidP="007F011D" w14:paraId="645FF5A0" w14:textId="430CE0C3">
            <w:pPr>
              <w:widowControl/>
              <w:tabs>
                <w:tab w:val="left" w:pos="360"/>
                <w:tab w:val="left" w:pos="720"/>
              </w:tabs>
              <w:jc w:val="center"/>
              <w:rPr>
                <w:rFonts w:ascii="Arial" w:hAnsi="Arial" w:cs="Arial"/>
                <w:b/>
                <w:i/>
                <w:sz w:val="17"/>
                <w:szCs w:val="17"/>
              </w:rPr>
            </w:pPr>
            <w:r>
              <w:rPr>
                <w:rFonts w:ascii="Arial" w:hAnsi="Arial" w:cs="Arial"/>
                <w:b/>
                <w:i/>
                <w:sz w:val="17"/>
                <w:szCs w:val="17"/>
              </w:rPr>
              <w:t>10,887</w:t>
            </w:r>
          </w:p>
        </w:tc>
        <w:tc>
          <w:tcPr>
            <w:tcW w:w="900" w:type="dxa"/>
            <w:tcBorders>
              <w:top w:val="single" w:sz="8" w:space="0" w:color="auto"/>
            </w:tcBorders>
            <w:shd w:val="clear" w:color="auto" w:fill="93CDDC" w:themeFill="accent5" w:themeFillTint="99"/>
            <w:vAlign w:val="center"/>
          </w:tcPr>
          <w:p w:rsidR="007F011D" w:rsidRPr="00FA40D5" w:rsidP="007F011D" w14:paraId="505EDD48" w14:textId="77777777">
            <w:pPr>
              <w:widowControl/>
              <w:tabs>
                <w:tab w:val="left" w:pos="360"/>
                <w:tab w:val="left" w:pos="720"/>
              </w:tabs>
              <w:jc w:val="right"/>
              <w:rPr>
                <w:rFonts w:ascii="Arial" w:hAnsi="Arial" w:cs="Arial"/>
                <w:b/>
                <w:i/>
                <w:sz w:val="17"/>
                <w:szCs w:val="17"/>
              </w:rPr>
            </w:pPr>
          </w:p>
        </w:tc>
        <w:tc>
          <w:tcPr>
            <w:tcW w:w="1350" w:type="dxa"/>
            <w:tcBorders>
              <w:top w:val="single" w:sz="8" w:space="0" w:color="auto"/>
            </w:tcBorders>
            <w:shd w:val="clear" w:color="auto" w:fill="93CDDC" w:themeFill="accent5" w:themeFillTint="99"/>
            <w:vAlign w:val="center"/>
          </w:tcPr>
          <w:p w:rsidR="007F011D" w:rsidRPr="00FA40D5" w:rsidP="007F011D" w14:paraId="625BEB0C" w14:textId="0B2B095D">
            <w:pPr>
              <w:widowControl/>
              <w:tabs>
                <w:tab w:val="left" w:pos="360"/>
                <w:tab w:val="left" w:pos="720"/>
              </w:tabs>
              <w:jc w:val="right"/>
              <w:rPr>
                <w:rFonts w:ascii="Arial" w:hAnsi="Arial" w:cs="Arial"/>
                <w:b/>
                <w:i/>
                <w:sz w:val="17"/>
                <w:szCs w:val="17"/>
              </w:rPr>
            </w:pPr>
            <w:r>
              <w:rPr>
                <w:rFonts w:ascii="Arial" w:hAnsi="Arial" w:cs="Arial"/>
                <w:b/>
                <w:i/>
                <w:sz w:val="17"/>
                <w:szCs w:val="17"/>
              </w:rPr>
              <w:t xml:space="preserve">$  </w:t>
            </w:r>
            <w:r w:rsidR="00AA054A">
              <w:rPr>
                <w:rFonts w:ascii="Arial" w:hAnsi="Arial" w:cs="Arial"/>
                <w:b/>
                <w:i/>
                <w:sz w:val="17"/>
                <w:szCs w:val="17"/>
              </w:rPr>
              <w:t>623,227.06</w:t>
            </w:r>
          </w:p>
        </w:tc>
      </w:tr>
    </w:tbl>
    <w:p w:rsidR="006009FE" w:rsidP="00EB5570" w14:paraId="116AE7ED" w14:textId="56E7BD9D">
      <w:pPr>
        <w:widowControl/>
        <w:tabs>
          <w:tab w:val="left" w:pos="360"/>
          <w:tab w:val="left" w:pos="720"/>
        </w:tabs>
        <w:rPr>
          <w:rFonts w:ascii="Arial" w:hAnsi="Arial" w:cs="Arial"/>
          <w:sz w:val="22"/>
          <w:szCs w:val="22"/>
        </w:rPr>
      </w:pPr>
      <w:r>
        <w:rPr>
          <w:rFonts w:ascii="Arial" w:hAnsi="Arial" w:cs="Arial"/>
          <w:sz w:val="22"/>
          <w:szCs w:val="22"/>
        </w:rPr>
        <w:t>*Rounded to match ROCIS</w:t>
      </w:r>
    </w:p>
    <w:p w:rsidR="00D41E06" w:rsidRPr="00541BA3" w:rsidP="00EB5570" w14:paraId="24F03529" w14:textId="77777777">
      <w:pPr>
        <w:widowControl/>
        <w:tabs>
          <w:tab w:val="left" w:pos="360"/>
          <w:tab w:val="left" w:pos="720"/>
        </w:tabs>
        <w:rPr>
          <w:rFonts w:ascii="Arial" w:hAnsi="Arial" w:cs="Arial"/>
          <w:sz w:val="22"/>
          <w:szCs w:val="22"/>
        </w:rPr>
      </w:pPr>
    </w:p>
    <w:p w:rsidR="0029378A" w:rsidRPr="00541BA3" w:rsidP="00956D06" w14:paraId="6B8E5EEC" w14:textId="77777777">
      <w:pPr>
        <w:tabs>
          <w:tab w:val="left" w:pos="360"/>
          <w:tab w:val="left" w:pos="720"/>
        </w:tabs>
        <w:rPr>
          <w:rFonts w:ascii="Arial" w:hAnsi="Arial" w:cs="Arial"/>
          <w:b/>
          <w:sz w:val="22"/>
          <w:szCs w:val="22"/>
        </w:rPr>
      </w:pPr>
      <w:r w:rsidRPr="00541BA3">
        <w:rPr>
          <w:rFonts w:ascii="Arial" w:hAnsi="Arial" w:cs="Arial"/>
          <w:b/>
          <w:sz w:val="22"/>
          <w:szCs w:val="22"/>
        </w:rPr>
        <w:t>13.</w:t>
      </w:r>
      <w:r w:rsidRPr="00541BA3">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29378A" w:rsidRPr="00541BA3" w:rsidP="00956D06" w14:paraId="4FDC6870"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378A" w:rsidRPr="00541BA3" w:rsidP="00956D06" w14:paraId="559F6F52"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 xml:space="preserve">If cost estimates are expected to vary widely, agencies should present ranges of cost </w:t>
      </w:r>
      <w:r w:rsidRPr="00541BA3">
        <w:rPr>
          <w:rFonts w:ascii="Arial" w:hAnsi="Arial" w:cs="Arial"/>
          <w:b/>
          <w:sz w:val="22"/>
          <w:szCs w:val="22"/>
        </w:rPr>
        <w:t>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378A" w:rsidRPr="00541BA3" w:rsidP="00956D06" w14:paraId="607E8670" w14:textId="77777777">
      <w:pPr>
        <w:tabs>
          <w:tab w:val="left" w:pos="360"/>
          <w:tab w:val="left" w:pos="720"/>
        </w:tabs>
        <w:ind w:left="720" w:hanging="720"/>
        <w:rPr>
          <w:rFonts w:ascii="Arial" w:hAnsi="Arial" w:cs="Arial"/>
          <w:sz w:val="22"/>
          <w:szCs w:val="22"/>
        </w:rPr>
      </w:pPr>
      <w:r w:rsidRPr="00541BA3">
        <w:rPr>
          <w:rFonts w:ascii="Arial" w:hAnsi="Arial" w:cs="Arial"/>
          <w:b/>
          <w:sz w:val="22"/>
          <w:szCs w:val="22"/>
        </w:rPr>
        <w:tab/>
        <w:t>*</w:t>
      </w:r>
      <w:r w:rsidRPr="00541BA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378A" w:rsidRPr="00541BA3" w:rsidP="00956D06" w14:paraId="70F854DF" w14:textId="77777777">
      <w:pPr>
        <w:tabs>
          <w:tab w:val="left" w:pos="360"/>
          <w:tab w:val="left" w:pos="720"/>
        </w:tabs>
        <w:rPr>
          <w:rFonts w:ascii="Arial" w:hAnsi="Arial" w:cs="Arial"/>
          <w:sz w:val="22"/>
          <w:szCs w:val="22"/>
        </w:rPr>
      </w:pPr>
    </w:p>
    <w:p w:rsidR="001B5EDC" w:rsidRPr="00541BA3" w:rsidP="00956D06" w14:paraId="13E82B94" w14:textId="25B76B7F">
      <w:pPr>
        <w:widowControl/>
        <w:tabs>
          <w:tab w:val="left" w:pos="360"/>
          <w:tab w:val="left" w:pos="720"/>
        </w:tabs>
        <w:rPr>
          <w:rFonts w:ascii="Arial" w:hAnsi="Arial" w:cs="Arial"/>
          <w:sz w:val="22"/>
          <w:szCs w:val="22"/>
        </w:rPr>
      </w:pPr>
      <w:r w:rsidRPr="00541BA3">
        <w:rPr>
          <w:rFonts w:ascii="Arial" w:hAnsi="Arial" w:cs="Arial"/>
          <w:sz w:val="22"/>
          <w:szCs w:val="22"/>
        </w:rPr>
        <w:t>We estimate that each participating State/</w:t>
      </w:r>
      <w:r w:rsidR="004F5245">
        <w:rPr>
          <w:rFonts w:ascii="Arial" w:hAnsi="Arial" w:cs="Arial"/>
          <w:sz w:val="22"/>
          <w:szCs w:val="22"/>
        </w:rPr>
        <w:t>T</w:t>
      </w:r>
      <w:r w:rsidRPr="00541BA3">
        <w:rPr>
          <w:rFonts w:ascii="Arial" w:hAnsi="Arial" w:cs="Arial"/>
          <w:sz w:val="22"/>
          <w:szCs w:val="22"/>
        </w:rPr>
        <w:t>ribe will incur overhead costs (materials, printing, postage, etc.) associated with mailing surveys to conservation order participants of approximately $2,000, or a total of $78,000 in non-hour burden costs (39 responses x $2,000).  Conservation order participants manually report the data back to the States/</w:t>
      </w:r>
      <w:r w:rsidR="00D07A70">
        <w:rPr>
          <w:rFonts w:ascii="Arial" w:hAnsi="Arial" w:cs="Arial"/>
          <w:sz w:val="22"/>
          <w:szCs w:val="22"/>
        </w:rPr>
        <w:t>T</w:t>
      </w:r>
      <w:r w:rsidRPr="00541BA3">
        <w:rPr>
          <w:rFonts w:ascii="Arial" w:hAnsi="Arial" w:cs="Arial"/>
          <w:sz w:val="22"/>
          <w:szCs w:val="22"/>
        </w:rPr>
        <w:t>ribes who then report it electronically to the Service (as explained in question 3).</w:t>
      </w:r>
    </w:p>
    <w:p w:rsidR="00913659" w:rsidRPr="00541BA3" w:rsidP="00956D06" w14:paraId="4F73DB0A" w14:textId="77777777">
      <w:pPr>
        <w:widowControl/>
        <w:tabs>
          <w:tab w:val="left" w:pos="360"/>
          <w:tab w:val="left" w:pos="720"/>
        </w:tabs>
        <w:rPr>
          <w:rFonts w:ascii="Arial" w:hAnsi="Arial" w:cs="Arial"/>
          <w:sz w:val="22"/>
          <w:szCs w:val="22"/>
        </w:rPr>
      </w:pPr>
    </w:p>
    <w:p w:rsidR="0029378A" w:rsidRPr="00541BA3" w:rsidP="00956D06" w14:paraId="0FEC6F88" w14:textId="77777777">
      <w:pPr>
        <w:tabs>
          <w:tab w:val="left" w:pos="360"/>
          <w:tab w:val="left" w:pos="720"/>
        </w:tabs>
        <w:rPr>
          <w:rFonts w:ascii="Arial" w:hAnsi="Arial" w:cs="Arial"/>
          <w:b/>
          <w:sz w:val="22"/>
          <w:szCs w:val="22"/>
        </w:rPr>
      </w:pPr>
      <w:r w:rsidRPr="00541BA3">
        <w:rPr>
          <w:rFonts w:ascii="Arial" w:hAnsi="Arial" w:cs="Arial"/>
          <w:b/>
          <w:sz w:val="22"/>
          <w:szCs w:val="22"/>
        </w:rPr>
        <w:t>14.</w:t>
      </w:r>
      <w:r w:rsidRPr="00541BA3">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B3E73" w:rsidRPr="00541BA3" w:rsidP="00956D06" w14:paraId="62B51EA8" w14:textId="77777777">
      <w:pPr>
        <w:keepNext/>
        <w:widowControl/>
        <w:tabs>
          <w:tab w:val="left" w:pos="360"/>
          <w:tab w:val="left" w:pos="720"/>
        </w:tabs>
        <w:rPr>
          <w:rFonts w:ascii="Arial" w:hAnsi="Arial" w:cs="Arial"/>
          <w:sz w:val="22"/>
          <w:szCs w:val="22"/>
        </w:rPr>
      </w:pPr>
    </w:p>
    <w:p w:rsidR="00B326E6" w:rsidRPr="00541BA3" w:rsidP="00956D06" w14:paraId="6EA7932D" w14:textId="3EEA6972">
      <w:pPr>
        <w:widowControl/>
        <w:tabs>
          <w:tab w:val="left" w:pos="360"/>
          <w:tab w:val="left" w:pos="720"/>
        </w:tabs>
        <w:rPr>
          <w:rFonts w:ascii="Arial" w:hAnsi="Arial" w:cs="Arial"/>
          <w:sz w:val="22"/>
          <w:szCs w:val="22"/>
        </w:rPr>
      </w:pPr>
      <w:r w:rsidRPr="00541BA3">
        <w:rPr>
          <w:rFonts w:ascii="Arial" w:hAnsi="Arial" w:cs="Arial"/>
          <w:sz w:val="22"/>
          <w:szCs w:val="22"/>
        </w:rPr>
        <w:t xml:space="preserve">The estimated annual cost to the Federal Government for reviewing and processing reports associated with this collection of information is </w:t>
      </w:r>
      <w:r w:rsidRPr="00EB5C00" w:rsidR="00D07A70">
        <w:rPr>
          <w:rFonts w:ascii="Arial" w:hAnsi="Arial" w:cs="Arial"/>
          <w:b/>
          <w:sz w:val="22"/>
          <w:szCs w:val="22"/>
        </w:rPr>
        <w:t>$</w:t>
      </w:r>
      <w:r w:rsidR="00A55ED0">
        <w:rPr>
          <w:rFonts w:ascii="Arial" w:hAnsi="Arial" w:cs="Arial"/>
          <w:b/>
          <w:sz w:val="22"/>
          <w:szCs w:val="22"/>
        </w:rPr>
        <w:t>32</w:t>
      </w:r>
      <w:r w:rsidR="001B1F1C">
        <w:rPr>
          <w:rFonts w:ascii="Arial" w:hAnsi="Arial" w:cs="Arial"/>
          <w:b/>
          <w:sz w:val="22"/>
          <w:szCs w:val="22"/>
        </w:rPr>
        <w:t>,</w:t>
      </w:r>
      <w:r w:rsidR="00A55ED0">
        <w:rPr>
          <w:rFonts w:ascii="Arial" w:hAnsi="Arial" w:cs="Arial"/>
          <w:b/>
          <w:sz w:val="22"/>
          <w:szCs w:val="22"/>
        </w:rPr>
        <w:t>511</w:t>
      </w:r>
      <w:r w:rsidRPr="00541BA3" w:rsidR="00A37F75">
        <w:rPr>
          <w:rFonts w:ascii="Arial" w:hAnsi="Arial" w:cs="Arial"/>
          <w:sz w:val="22"/>
          <w:szCs w:val="22"/>
        </w:rPr>
        <w:t xml:space="preserve"> (rounded)</w:t>
      </w:r>
      <w:r w:rsidR="00E44437">
        <w:rPr>
          <w:rFonts w:ascii="Arial" w:hAnsi="Arial" w:cs="Arial"/>
          <w:sz w:val="22"/>
          <w:szCs w:val="22"/>
        </w:rPr>
        <w:t xml:space="preserve"> (</w:t>
      </w:r>
      <w:r w:rsidRPr="00F63545" w:rsidR="00E44437">
        <w:rPr>
          <w:rFonts w:ascii="Arial" w:hAnsi="Arial" w:cs="Arial"/>
          <w:sz w:val="22"/>
          <w:szCs w:val="22"/>
        </w:rPr>
        <w:t>$</w:t>
      </w:r>
      <w:r w:rsidR="00A55ED0">
        <w:rPr>
          <w:rFonts w:ascii="Arial" w:hAnsi="Arial" w:cs="Arial"/>
          <w:sz w:val="22"/>
          <w:szCs w:val="22"/>
        </w:rPr>
        <w:t>3</w:t>
      </w:r>
      <w:r w:rsidR="009B3681">
        <w:rPr>
          <w:rFonts w:ascii="Arial" w:hAnsi="Arial" w:cs="Arial"/>
          <w:sz w:val="22"/>
          <w:szCs w:val="22"/>
        </w:rPr>
        <w:t>2</w:t>
      </w:r>
      <w:r w:rsidR="001B1F1C">
        <w:rPr>
          <w:rFonts w:ascii="Arial" w:hAnsi="Arial" w:cs="Arial"/>
          <w:sz w:val="22"/>
          <w:szCs w:val="22"/>
        </w:rPr>
        <w:t>,</w:t>
      </w:r>
      <w:r w:rsidR="00A55ED0">
        <w:rPr>
          <w:rFonts w:ascii="Arial" w:hAnsi="Arial" w:cs="Arial"/>
          <w:sz w:val="22"/>
          <w:szCs w:val="22"/>
        </w:rPr>
        <w:t>211</w:t>
      </w:r>
      <w:r w:rsidR="009B3681">
        <w:rPr>
          <w:rFonts w:ascii="Arial" w:hAnsi="Arial" w:cs="Arial"/>
          <w:sz w:val="22"/>
          <w:szCs w:val="22"/>
        </w:rPr>
        <w:t xml:space="preserve"> (rounded)</w:t>
      </w:r>
      <w:r w:rsidR="00E44437">
        <w:rPr>
          <w:rFonts w:ascii="Arial" w:hAnsi="Arial" w:cs="Arial"/>
          <w:sz w:val="22"/>
          <w:szCs w:val="22"/>
        </w:rPr>
        <w:t xml:space="preserve"> </w:t>
      </w:r>
      <w:r w:rsidR="00D62A3F">
        <w:rPr>
          <w:rFonts w:ascii="Arial" w:hAnsi="Arial" w:cs="Arial"/>
          <w:sz w:val="22"/>
          <w:szCs w:val="22"/>
        </w:rPr>
        <w:t>in</w:t>
      </w:r>
      <w:r w:rsidR="00E44437">
        <w:rPr>
          <w:rFonts w:ascii="Arial" w:hAnsi="Arial" w:cs="Arial"/>
          <w:sz w:val="22"/>
          <w:szCs w:val="22"/>
        </w:rPr>
        <w:t xml:space="preserve"> </w:t>
      </w:r>
      <w:r w:rsidR="00D62A3F">
        <w:rPr>
          <w:rFonts w:ascii="Arial" w:hAnsi="Arial" w:cs="Arial"/>
          <w:sz w:val="22"/>
          <w:szCs w:val="22"/>
        </w:rPr>
        <w:t>s</w:t>
      </w:r>
      <w:r w:rsidR="00E44437">
        <w:rPr>
          <w:rFonts w:ascii="Arial" w:hAnsi="Arial" w:cs="Arial"/>
          <w:sz w:val="22"/>
          <w:szCs w:val="22"/>
        </w:rPr>
        <w:t>alaries</w:t>
      </w:r>
      <w:r w:rsidR="00D059D1">
        <w:rPr>
          <w:rFonts w:ascii="Arial" w:hAnsi="Arial" w:cs="Arial"/>
          <w:sz w:val="22"/>
          <w:szCs w:val="22"/>
        </w:rPr>
        <w:t>,</w:t>
      </w:r>
      <w:r w:rsidR="00E44437">
        <w:rPr>
          <w:rFonts w:ascii="Arial" w:hAnsi="Arial" w:cs="Arial"/>
          <w:sz w:val="22"/>
          <w:szCs w:val="22"/>
        </w:rPr>
        <w:t xml:space="preserve"> </w:t>
      </w:r>
      <w:r w:rsidR="00D62A3F">
        <w:rPr>
          <w:rFonts w:ascii="Arial" w:hAnsi="Arial" w:cs="Arial"/>
          <w:sz w:val="22"/>
          <w:szCs w:val="22"/>
        </w:rPr>
        <w:t>plus</w:t>
      </w:r>
      <w:r w:rsidR="00E44437">
        <w:rPr>
          <w:rFonts w:ascii="Arial" w:hAnsi="Arial" w:cs="Arial"/>
          <w:sz w:val="22"/>
          <w:szCs w:val="22"/>
        </w:rPr>
        <w:t xml:space="preserve"> $300 </w:t>
      </w:r>
      <w:r w:rsidR="00D62A3F">
        <w:rPr>
          <w:rFonts w:ascii="Arial" w:hAnsi="Arial" w:cs="Arial"/>
          <w:sz w:val="22"/>
          <w:szCs w:val="22"/>
        </w:rPr>
        <w:t>for mailing</w:t>
      </w:r>
      <w:r w:rsidR="00E44437">
        <w:rPr>
          <w:rFonts w:ascii="Arial" w:hAnsi="Arial" w:cs="Arial"/>
          <w:sz w:val="22"/>
          <w:szCs w:val="22"/>
        </w:rPr>
        <w:t>)</w:t>
      </w:r>
      <w:r w:rsidR="00B237C8">
        <w:rPr>
          <w:rFonts w:ascii="Arial" w:hAnsi="Arial" w:cs="Arial"/>
          <w:sz w:val="22"/>
          <w:szCs w:val="22"/>
        </w:rPr>
        <w:t>.</w:t>
      </w:r>
    </w:p>
    <w:p w:rsidR="00B326E6" w:rsidRPr="00541BA3" w:rsidP="00956D06" w14:paraId="20BEBC0B" w14:textId="77777777">
      <w:pPr>
        <w:widowControl/>
        <w:tabs>
          <w:tab w:val="left" w:pos="360"/>
          <w:tab w:val="left" w:pos="720"/>
        </w:tabs>
        <w:rPr>
          <w:rFonts w:ascii="Arial" w:hAnsi="Arial" w:cs="Arial"/>
          <w:sz w:val="22"/>
          <w:szCs w:val="22"/>
        </w:rPr>
      </w:pPr>
    </w:p>
    <w:p w:rsidR="005B3E73" w:rsidRPr="00541BA3" w:rsidP="00956D06" w14:paraId="59661063" w14:textId="6BDDFDDB">
      <w:pPr>
        <w:widowControl/>
        <w:tabs>
          <w:tab w:val="left" w:pos="360"/>
          <w:tab w:val="left" w:pos="720"/>
        </w:tabs>
        <w:rPr>
          <w:rFonts w:ascii="Arial" w:hAnsi="Arial" w:cs="Arial"/>
          <w:sz w:val="22"/>
          <w:szCs w:val="22"/>
        </w:rPr>
      </w:pPr>
      <w:r w:rsidRPr="00541BA3">
        <w:rPr>
          <w:rFonts w:ascii="Arial" w:hAnsi="Arial" w:cs="Arial"/>
          <w:sz w:val="22"/>
          <w:szCs w:val="22"/>
        </w:rPr>
        <w:t xml:space="preserve">We used Office of Personnel Management Salary Table </w:t>
      </w:r>
      <w:hyperlink r:id="rId14" w:history="1">
        <w:r w:rsidRPr="00E9291D" w:rsidR="00227660">
          <w:rPr>
            <w:rStyle w:val="Hyperlink"/>
            <w:rFonts w:ascii="Arial" w:hAnsi="Arial" w:cs="Arial"/>
            <w:sz w:val="22"/>
            <w:szCs w:val="22"/>
          </w:rPr>
          <w:t>202</w:t>
        </w:r>
        <w:r w:rsidRPr="00E9291D" w:rsidR="00651F80">
          <w:rPr>
            <w:rStyle w:val="Hyperlink"/>
            <w:rFonts w:ascii="Arial" w:hAnsi="Arial" w:cs="Arial"/>
            <w:sz w:val="22"/>
            <w:szCs w:val="22"/>
          </w:rPr>
          <w:t>6</w:t>
        </w:r>
        <w:r w:rsidRPr="00E9291D" w:rsidR="00227660">
          <w:rPr>
            <w:rStyle w:val="Hyperlink"/>
            <w:rFonts w:ascii="Arial" w:hAnsi="Arial" w:cs="Arial"/>
            <w:sz w:val="22"/>
            <w:szCs w:val="22"/>
          </w:rPr>
          <w:t>-DCB</w:t>
        </w:r>
      </w:hyperlink>
      <w:r w:rsidRPr="00541BA3">
        <w:rPr>
          <w:rFonts w:ascii="Arial" w:hAnsi="Arial" w:cs="Arial"/>
          <w:bCs/>
          <w:sz w:val="22"/>
          <w:szCs w:val="22"/>
        </w:rPr>
        <w:t xml:space="preserve"> to obtain the most up-to-date hourly rates for staff.  We used </w:t>
      </w:r>
      <w:r w:rsidR="00D30681">
        <w:rPr>
          <w:rFonts w:ascii="Arial" w:hAnsi="Arial" w:cs="Arial"/>
          <w:sz w:val="22"/>
          <w:szCs w:val="22"/>
        </w:rPr>
        <w:t>BLS</w:t>
      </w:r>
      <w:r w:rsidRPr="00541BA3" w:rsidR="00EF002F">
        <w:rPr>
          <w:rFonts w:ascii="Arial" w:hAnsi="Arial" w:cs="Arial"/>
          <w:sz w:val="22"/>
          <w:szCs w:val="22"/>
        </w:rPr>
        <w:t xml:space="preserve"> </w:t>
      </w:r>
      <w:hyperlink r:id="rId13" w:history="1">
        <w:r w:rsidRPr="00DB19BE" w:rsidR="00DB19BE">
          <w:rPr>
            <w:rStyle w:val="Hyperlink"/>
            <w:rFonts w:ascii="Arial" w:hAnsi="Arial" w:cs="Arial"/>
            <w:sz w:val="22"/>
            <w:szCs w:val="22"/>
          </w:rPr>
          <w:t>News Release</w:t>
        </w:r>
      </w:hyperlink>
      <w:r w:rsidRPr="00541BA3" w:rsidR="00DB19BE">
        <w:rPr>
          <w:rFonts w:ascii="Arial" w:hAnsi="Arial" w:cs="Arial"/>
          <w:sz w:val="22"/>
          <w:szCs w:val="22"/>
        </w:rPr>
        <w:t xml:space="preserve"> </w:t>
      </w:r>
      <w:r w:rsidRPr="00651F80" w:rsidR="00651F80">
        <w:rPr>
          <w:rFonts w:ascii="Arial" w:hAnsi="Arial" w:cs="Arial"/>
          <w:sz w:val="22"/>
          <w:szCs w:val="22"/>
        </w:rPr>
        <w:t>USDL-26-0505</w:t>
      </w:r>
      <w:r w:rsidRPr="00541BA3">
        <w:rPr>
          <w:rFonts w:ascii="Arial" w:hAnsi="Arial" w:cs="Arial"/>
          <w:sz w:val="22"/>
          <w:szCs w:val="22"/>
        </w:rPr>
        <w:t>, and multiplied the hourly wage by 1.</w:t>
      </w:r>
      <w:r w:rsidR="00651F80">
        <w:rPr>
          <w:rFonts w:ascii="Arial" w:hAnsi="Arial" w:cs="Arial"/>
          <w:sz w:val="22"/>
          <w:szCs w:val="22"/>
        </w:rPr>
        <w:t>62</w:t>
      </w:r>
      <w:r w:rsidRPr="00541BA3">
        <w:rPr>
          <w:rFonts w:ascii="Arial" w:hAnsi="Arial" w:cs="Arial"/>
          <w:sz w:val="22"/>
          <w:szCs w:val="22"/>
        </w:rPr>
        <w:t xml:space="preserve"> to account for benefits.  </w:t>
      </w:r>
    </w:p>
    <w:p w:rsidR="005B3E73" w:rsidRPr="00541BA3" w:rsidP="00956D06" w14:paraId="3B8F7B62" w14:textId="77777777">
      <w:pPr>
        <w:widowControl/>
        <w:tabs>
          <w:tab w:val="left" w:pos="360"/>
          <w:tab w:val="left" w:pos="720"/>
        </w:tabs>
        <w:rPr>
          <w:rFonts w:ascii="Arial" w:hAnsi="Arial" w:cs="Arial"/>
          <w:sz w:val="22"/>
          <w:szCs w:val="22"/>
        </w:rPr>
      </w:pPr>
    </w:p>
    <w:tbl>
      <w:tblPr>
        <w:tblStyle w:val="TableGrid"/>
        <w:tblW w:w="9833" w:type="dxa"/>
        <w:tblInd w:w="-5" w:type="dxa"/>
        <w:tblLook w:val="01E0"/>
      </w:tblPr>
      <w:tblGrid>
        <w:gridCol w:w="4163"/>
        <w:gridCol w:w="1170"/>
        <w:gridCol w:w="990"/>
        <w:gridCol w:w="1260"/>
        <w:gridCol w:w="990"/>
        <w:gridCol w:w="1260"/>
      </w:tblGrid>
      <w:tr w14:paraId="059EAA1E" w14:textId="77777777" w:rsidTr="00BD1A3B">
        <w:tblPrEx>
          <w:tblW w:w="9833" w:type="dxa"/>
          <w:tblInd w:w="-5" w:type="dxa"/>
          <w:tblLook w:val="01E0"/>
        </w:tblPrEx>
        <w:trPr>
          <w:cantSplit/>
        </w:trPr>
        <w:tc>
          <w:tcPr>
            <w:tcW w:w="4163" w:type="dxa"/>
            <w:tcBorders>
              <w:top w:val="single" w:sz="4" w:space="0" w:color="auto"/>
              <w:left w:val="single" w:sz="4" w:space="0" w:color="auto"/>
              <w:bottom w:val="single" w:sz="4" w:space="0" w:color="auto"/>
              <w:right w:val="single" w:sz="4" w:space="0" w:color="auto"/>
            </w:tcBorders>
            <w:vAlign w:val="bottom"/>
          </w:tcPr>
          <w:p w:rsidR="00363D9F" w:rsidRPr="00033459" w:rsidP="00956D06" w14:paraId="0A7D3B24" w14:textId="77777777">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Action</w:t>
            </w:r>
          </w:p>
        </w:tc>
        <w:tc>
          <w:tcPr>
            <w:tcW w:w="1170" w:type="dxa"/>
            <w:tcBorders>
              <w:top w:val="single" w:sz="4" w:space="0" w:color="auto"/>
              <w:left w:val="single" w:sz="4" w:space="0" w:color="auto"/>
              <w:bottom w:val="single" w:sz="4" w:space="0" w:color="auto"/>
              <w:right w:val="single" w:sz="4" w:space="0" w:color="auto"/>
            </w:tcBorders>
            <w:vAlign w:val="bottom"/>
          </w:tcPr>
          <w:p w:rsidR="00363D9F" w:rsidRPr="00033459" w:rsidP="00956D06" w14:paraId="01529412" w14:textId="77777777">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Position and Grade</w:t>
            </w:r>
          </w:p>
        </w:tc>
        <w:tc>
          <w:tcPr>
            <w:tcW w:w="990" w:type="dxa"/>
            <w:tcBorders>
              <w:top w:val="single" w:sz="4" w:space="0" w:color="auto"/>
              <w:left w:val="single" w:sz="4" w:space="0" w:color="auto"/>
              <w:bottom w:val="single" w:sz="4" w:space="0" w:color="auto"/>
              <w:right w:val="single" w:sz="4" w:space="0" w:color="auto"/>
            </w:tcBorders>
            <w:vAlign w:val="bottom"/>
          </w:tcPr>
          <w:p w:rsidR="00363D9F" w:rsidRPr="00033459" w:rsidP="00956D06" w14:paraId="64446CA7" w14:textId="1F4A230D">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Hourly Rate</w:t>
            </w:r>
          </w:p>
        </w:tc>
        <w:tc>
          <w:tcPr>
            <w:tcW w:w="1260" w:type="dxa"/>
            <w:tcBorders>
              <w:top w:val="single" w:sz="4" w:space="0" w:color="auto"/>
              <w:left w:val="single" w:sz="4" w:space="0" w:color="auto"/>
              <w:bottom w:val="single" w:sz="4" w:space="0" w:color="auto"/>
              <w:right w:val="single" w:sz="4" w:space="0" w:color="auto"/>
            </w:tcBorders>
            <w:vAlign w:val="bottom"/>
          </w:tcPr>
          <w:p w:rsidR="00363D9F" w:rsidRPr="00033459" w:rsidP="00F24BE6" w14:paraId="58072EA9" w14:textId="5FAAB529">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Fully Burdened Hourly Rate (x 1.</w:t>
            </w:r>
            <w:r w:rsidR="00267FFE">
              <w:rPr>
                <w:rFonts w:ascii="Arial" w:hAnsi="Arial" w:cs="Arial"/>
                <w:b/>
                <w:bCs/>
                <w:sz w:val="16"/>
                <w:szCs w:val="22"/>
              </w:rPr>
              <w:t>62</w:t>
            </w:r>
            <w:r w:rsidRPr="00033459">
              <w:rPr>
                <w:rFonts w:ascii="Arial" w:hAnsi="Arial" w:cs="Arial"/>
                <w:b/>
                <w:bCs/>
                <w:sz w:val="16"/>
                <w:szCs w:val="22"/>
              </w:rPr>
              <w:t>)</w:t>
            </w:r>
          </w:p>
        </w:tc>
        <w:tc>
          <w:tcPr>
            <w:tcW w:w="990" w:type="dxa"/>
            <w:tcBorders>
              <w:top w:val="single" w:sz="4" w:space="0" w:color="auto"/>
              <w:left w:val="single" w:sz="4" w:space="0" w:color="auto"/>
              <w:bottom w:val="single" w:sz="4" w:space="0" w:color="auto"/>
              <w:right w:val="single" w:sz="4" w:space="0" w:color="auto"/>
            </w:tcBorders>
            <w:vAlign w:val="bottom"/>
          </w:tcPr>
          <w:p w:rsidR="00363D9F" w:rsidRPr="00033459" w:rsidP="00956D06" w14:paraId="5F832EB3" w14:textId="77777777">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Total Annual Hours</w:t>
            </w:r>
          </w:p>
        </w:tc>
        <w:tc>
          <w:tcPr>
            <w:tcW w:w="1260" w:type="dxa"/>
            <w:tcBorders>
              <w:top w:val="single" w:sz="4" w:space="0" w:color="auto"/>
              <w:left w:val="single" w:sz="4" w:space="0" w:color="auto"/>
              <w:bottom w:val="single" w:sz="4" w:space="0" w:color="auto"/>
              <w:right w:val="single" w:sz="4" w:space="0" w:color="auto"/>
            </w:tcBorders>
            <w:vAlign w:val="bottom"/>
          </w:tcPr>
          <w:p w:rsidR="00363D9F" w:rsidRPr="00033459" w:rsidP="00956D06" w14:paraId="46A36676" w14:textId="11DED6D3">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Annual Cost</w:t>
            </w:r>
          </w:p>
        </w:tc>
      </w:tr>
      <w:tr w14:paraId="3BD9C1E5" w14:textId="77777777" w:rsidTr="00BD1A3B">
        <w:tblPrEx>
          <w:tblW w:w="9833" w:type="dxa"/>
          <w:tblInd w:w="-5" w:type="dxa"/>
          <w:tblLook w:val="01E0"/>
        </w:tblPrEx>
        <w:trPr>
          <w:cantSplit/>
        </w:trPr>
        <w:tc>
          <w:tcPr>
            <w:tcW w:w="4163" w:type="dxa"/>
            <w:tcBorders>
              <w:top w:val="single" w:sz="4" w:space="0" w:color="auto"/>
              <w:bottom w:val="single" w:sz="4" w:space="0" w:color="auto"/>
            </w:tcBorders>
            <w:vAlign w:val="center"/>
          </w:tcPr>
          <w:p w:rsidR="00363D9F" w:rsidRPr="00E44437" w:rsidP="00956D06" w14:paraId="32F0EDEE" w14:textId="7A2A94FE">
            <w:pPr>
              <w:widowControl/>
              <w:tabs>
                <w:tab w:val="left" w:pos="360"/>
                <w:tab w:val="left" w:pos="720"/>
              </w:tabs>
              <w:rPr>
                <w:rFonts w:ascii="Arial" w:hAnsi="Arial" w:cs="Arial"/>
                <w:bCs/>
                <w:sz w:val="19"/>
                <w:szCs w:val="19"/>
              </w:rPr>
            </w:pPr>
            <w:r w:rsidRPr="00E44437">
              <w:rPr>
                <w:rFonts w:ascii="Arial" w:hAnsi="Arial" w:cs="Arial"/>
                <w:bCs/>
                <w:sz w:val="19"/>
                <w:szCs w:val="19"/>
              </w:rPr>
              <w:t>Review and process annual and take reports</w:t>
            </w:r>
          </w:p>
        </w:tc>
        <w:tc>
          <w:tcPr>
            <w:tcW w:w="1170" w:type="dxa"/>
            <w:tcBorders>
              <w:top w:val="single" w:sz="4" w:space="0" w:color="auto"/>
              <w:bottom w:val="single" w:sz="4" w:space="0" w:color="auto"/>
            </w:tcBorders>
            <w:vAlign w:val="center"/>
          </w:tcPr>
          <w:p w:rsidR="00363D9F" w:rsidRPr="00E44437" w:rsidP="00363D9F" w14:paraId="6167B9A6" w14:textId="77777777">
            <w:pPr>
              <w:widowControl/>
              <w:tabs>
                <w:tab w:val="left" w:pos="360"/>
                <w:tab w:val="left" w:pos="720"/>
              </w:tabs>
              <w:jc w:val="center"/>
              <w:rPr>
                <w:rFonts w:ascii="Arial" w:hAnsi="Arial" w:cs="Arial"/>
                <w:bCs/>
                <w:sz w:val="19"/>
                <w:szCs w:val="19"/>
              </w:rPr>
            </w:pPr>
            <w:r w:rsidRPr="00E44437">
              <w:rPr>
                <w:rFonts w:ascii="Arial" w:hAnsi="Arial" w:cs="Arial"/>
                <w:bCs/>
                <w:sz w:val="19"/>
                <w:szCs w:val="19"/>
              </w:rPr>
              <w:t>GS 12/5</w:t>
            </w:r>
          </w:p>
        </w:tc>
        <w:tc>
          <w:tcPr>
            <w:tcW w:w="990" w:type="dxa"/>
            <w:tcBorders>
              <w:top w:val="single" w:sz="4" w:space="0" w:color="auto"/>
              <w:bottom w:val="single" w:sz="4" w:space="0" w:color="auto"/>
            </w:tcBorders>
            <w:vAlign w:val="center"/>
          </w:tcPr>
          <w:p w:rsidR="00363D9F" w:rsidRPr="00E44437" w:rsidP="00D54C5F" w14:paraId="6C1290CE" w14:textId="278CF49D">
            <w:pPr>
              <w:widowControl/>
              <w:tabs>
                <w:tab w:val="left" w:pos="360"/>
                <w:tab w:val="left" w:pos="720"/>
              </w:tabs>
              <w:jc w:val="right"/>
              <w:rPr>
                <w:rFonts w:ascii="Arial" w:hAnsi="Arial" w:cs="Arial"/>
                <w:bCs/>
                <w:sz w:val="19"/>
                <w:szCs w:val="19"/>
              </w:rPr>
            </w:pPr>
            <w:r>
              <w:rPr>
                <w:rFonts w:ascii="Arial" w:hAnsi="Arial" w:cs="Arial"/>
                <w:bCs/>
                <w:sz w:val="19"/>
                <w:szCs w:val="19"/>
              </w:rPr>
              <w:t xml:space="preserve">$ </w:t>
            </w:r>
            <w:r w:rsidRPr="0083745C">
              <w:rPr>
                <w:rFonts w:ascii="Arial" w:hAnsi="Arial" w:cs="Arial"/>
                <w:bCs/>
                <w:sz w:val="19"/>
                <w:szCs w:val="19"/>
              </w:rPr>
              <w:t>55.62</w:t>
            </w:r>
          </w:p>
        </w:tc>
        <w:tc>
          <w:tcPr>
            <w:tcW w:w="1260" w:type="dxa"/>
            <w:tcBorders>
              <w:top w:val="single" w:sz="4" w:space="0" w:color="auto"/>
              <w:bottom w:val="single" w:sz="4" w:space="0" w:color="auto"/>
            </w:tcBorders>
            <w:vAlign w:val="center"/>
          </w:tcPr>
          <w:p w:rsidR="00363D9F" w:rsidRPr="00E44437" w:rsidP="00F24BE6" w14:paraId="634A1009" w14:textId="7996388E">
            <w:pPr>
              <w:widowControl/>
              <w:tabs>
                <w:tab w:val="left" w:pos="360"/>
                <w:tab w:val="left" w:pos="720"/>
              </w:tabs>
              <w:jc w:val="right"/>
              <w:rPr>
                <w:rFonts w:ascii="Arial" w:hAnsi="Arial" w:cs="Arial"/>
                <w:bCs/>
                <w:sz w:val="19"/>
                <w:szCs w:val="19"/>
              </w:rPr>
            </w:pPr>
            <w:r>
              <w:rPr>
                <w:rFonts w:ascii="Arial" w:hAnsi="Arial" w:cs="Arial"/>
                <w:bCs/>
                <w:sz w:val="19"/>
                <w:szCs w:val="19"/>
              </w:rPr>
              <w:t>$ 90.10</w:t>
            </w:r>
          </w:p>
        </w:tc>
        <w:tc>
          <w:tcPr>
            <w:tcW w:w="990" w:type="dxa"/>
            <w:tcBorders>
              <w:top w:val="single" w:sz="4" w:space="0" w:color="auto"/>
              <w:bottom w:val="single" w:sz="4" w:space="0" w:color="auto"/>
            </w:tcBorders>
            <w:vAlign w:val="center"/>
          </w:tcPr>
          <w:p w:rsidR="00363D9F" w:rsidRPr="00E44437" w:rsidP="00956D06" w14:paraId="20CA37EE" w14:textId="31C2AC31">
            <w:pPr>
              <w:widowControl/>
              <w:tabs>
                <w:tab w:val="left" w:pos="360"/>
                <w:tab w:val="left" w:pos="720"/>
              </w:tabs>
              <w:jc w:val="center"/>
              <w:rPr>
                <w:rFonts w:ascii="Arial" w:hAnsi="Arial" w:cs="Arial"/>
                <w:bCs/>
                <w:sz w:val="19"/>
                <w:szCs w:val="19"/>
              </w:rPr>
            </w:pPr>
            <w:r>
              <w:rPr>
                <w:rFonts w:ascii="Arial" w:hAnsi="Arial" w:cs="Arial"/>
                <w:bCs/>
                <w:sz w:val="19"/>
                <w:szCs w:val="19"/>
              </w:rPr>
              <w:t>55</w:t>
            </w:r>
          </w:p>
        </w:tc>
        <w:tc>
          <w:tcPr>
            <w:tcW w:w="1260" w:type="dxa"/>
            <w:tcBorders>
              <w:top w:val="single" w:sz="4" w:space="0" w:color="auto"/>
              <w:bottom w:val="single" w:sz="4" w:space="0" w:color="auto"/>
            </w:tcBorders>
            <w:vAlign w:val="center"/>
          </w:tcPr>
          <w:p w:rsidR="00363D9F" w:rsidRPr="00E44437" w:rsidP="00F24BE6" w14:paraId="08D05857" w14:textId="47D84659">
            <w:pPr>
              <w:widowControl/>
              <w:jc w:val="right"/>
              <w:rPr>
                <w:rFonts w:ascii="Arial" w:hAnsi="Arial" w:cs="Arial"/>
                <w:bCs/>
                <w:sz w:val="19"/>
                <w:szCs w:val="19"/>
              </w:rPr>
            </w:pPr>
            <w:r>
              <w:rPr>
                <w:rFonts w:ascii="Arial" w:hAnsi="Arial" w:cs="Arial"/>
                <w:bCs/>
                <w:sz w:val="19"/>
                <w:szCs w:val="19"/>
              </w:rPr>
              <w:t>$ 4,955.50</w:t>
            </w:r>
          </w:p>
        </w:tc>
      </w:tr>
      <w:tr w14:paraId="427397E3" w14:textId="77777777" w:rsidTr="00BD1A3B">
        <w:tblPrEx>
          <w:tblW w:w="9833" w:type="dxa"/>
          <w:tblInd w:w="-5" w:type="dxa"/>
          <w:tblLook w:val="01E0"/>
        </w:tblPrEx>
        <w:trPr>
          <w:cantSplit/>
        </w:trPr>
        <w:tc>
          <w:tcPr>
            <w:tcW w:w="4163" w:type="dxa"/>
            <w:tcBorders>
              <w:top w:val="single" w:sz="4" w:space="0" w:color="auto"/>
              <w:bottom w:val="single" w:sz="4" w:space="0" w:color="auto"/>
            </w:tcBorders>
            <w:vAlign w:val="center"/>
          </w:tcPr>
          <w:p w:rsidR="008657C7" w:rsidRPr="00E44437" w:rsidP="00996F5C" w14:paraId="02428033" w14:textId="77777777">
            <w:pPr>
              <w:widowControl/>
              <w:tabs>
                <w:tab w:val="left" w:pos="360"/>
                <w:tab w:val="left" w:pos="720"/>
              </w:tabs>
              <w:rPr>
                <w:rFonts w:ascii="Arial" w:hAnsi="Arial" w:cs="Arial"/>
                <w:bCs/>
                <w:sz w:val="19"/>
                <w:szCs w:val="19"/>
              </w:rPr>
            </w:pPr>
            <w:r w:rsidRPr="00E44437">
              <w:rPr>
                <w:rFonts w:ascii="Arial" w:hAnsi="Arial" w:cs="Arial"/>
                <w:bCs/>
                <w:sz w:val="19"/>
                <w:szCs w:val="19"/>
              </w:rPr>
              <w:t>Prepare spreadsheet, consolidate information, review harvest totals, and maintain necessary files on light geese.</w:t>
            </w:r>
          </w:p>
        </w:tc>
        <w:tc>
          <w:tcPr>
            <w:tcW w:w="1170" w:type="dxa"/>
            <w:tcBorders>
              <w:top w:val="single" w:sz="4" w:space="0" w:color="auto"/>
              <w:bottom w:val="single" w:sz="4" w:space="0" w:color="auto"/>
            </w:tcBorders>
            <w:vAlign w:val="center"/>
          </w:tcPr>
          <w:p w:rsidR="008657C7" w:rsidRPr="00E44437" w:rsidP="00996F5C" w14:paraId="4C3CE03F" w14:textId="77777777">
            <w:pPr>
              <w:widowControl/>
              <w:tabs>
                <w:tab w:val="left" w:pos="360"/>
                <w:tab w:val="left" w:pos="720"/>
              </w:tabs>
              <w:jc w:val="center"/>
              <w:rPr>
                <w:rFonts w:ascii="Arial" w:hAnsi="Arial" w:cs="Arial"/>
                <w:bCs/>
                <w:sz w:val="19"/>
                <w:szCs w:val="19"/>
              </w:rPr>
            </w:pPr>
            <w:r w:rsidRPr="00E44437">
              <w:rPr>
                <w:rFonts w:ascii="Arial" w:hAnsi="Arial" w:cs="Arial"/>
                <w:bCs/>
                <w:sz w:val="19"/>
                <w:szCs w:val="19"/>
              </w:rPr>
              <w:t>GS 12/5</w:t>
            </w:r>
          </w:p>
        </w:tc>
        <w:tc>
          <w:tcPr>
            <w:tcW w:w="990" w:type="dxa"/>
            <w:tcBorders>
              <w:top w:val="single" w:sz="4" w:space="0" w:color="auto"/>
              <w:bottom w:val="single" w:sz="4" w:space="0" w:color="auto"/>
            </w:tcBorders>
            <w:vAlign w:val="center"/>
          </w:tcPr>
          <w:p w:rsidR="008657C7" w:rsidRPr="00E44437" w:rsidP="00996F5C" w14:paraId="5673A1D0" w14:textId="04CB95B3">
            <w:pPr>
              <w:widowControl/>
              <w:tabs>
                <w:tab w:val="left" w:pos="360"/>
                <w:tab w:val="left" w:pos="720"/>
              </w:tabs>
              <w:jc w:val="right"/>
              <w:rPr>
                <w:rFonts w:ascii="Arial" w:hAnsi="Arial" w:cs="Arial"/>
                <w:bCs/>
                <w:sz w:val="19"/>
                <w:szCs w:val="19"/>
              </w:rPr>
            </w:pPr>
            <w:r w:rsidRPr="0083745C">
              <w:rPr>
                <w:rFonts w:ascii="Arial" w:hAnsi="Arial" w:cs="Arial"/>
                <w:bCs/>
                <w:sz w:val="19"/>
                <w:szCs w:val="19"/>
              </w:rPr>
              <w:t>55.62</w:t>
            </w:r>
          </w:p>
        </w:tc>
        <w:tc>
          <w:tcPr>
            <w:tcW w:w="1260" w:type="dxa"/>
            <w:tcBorders>
              <w:top w:val="single" w:sz="4" w:space="0" w:color="auto"/>
              <w:bottom w:val="single" w:sz="4" w:space="0" w:color="auto"/>
            </w:tcBorders>
            <w:vAlign w:val="center"/>
          </w:tcPr>
          <w:p w:rsidR="008657C7" w:rsidRPr="00E44437" w:rsidP="00996F5C" w14:paraId="2D1379A3" w14:textId="3B2332F6">
            <w:pPr>
              <w:widowControl/>
              <w:tabs>
                <w:tab w:val="left" w:pos="360"/>
                <w:tab w:val="left" w:pos="720"/>
              </w:tabs>
              <w:jc w:val="right"/>
              <w:rPr>
                <w:rFonts w:ascii="Arial" w:hAnsi="Arial" w:cs="Arial"/>
                <w:bCs/>
                <w:sz w:val="19"/>
                <w:szCs w:val="19"/>
              </w:rPr>
            </w:pPr>
            <w:r>
              <w:rPr>
                <w:rFonts w:ascii="Arial" w:hAnsi="Arial" w:cs="Arial"/>
                <w:bCs/>
                <w:sz w:val="19"/>
                <w:szCs w:val="19"/>
              </w:rPr>
              <w:t>90.10</w:t>
            </w:r>
          </w:p>
        </w:tc>
        <w:tc>
          <w:tcPr>
            <w:tcW w:w="990" w:type="dxa"/>
            <w:tcBorders>
              <w:top w:val="single" w:sz="4" w:space="0" w:color="auto"/>
              <w:bottom w:val="single" w:sz="4" w:space="0" w:color="auto"/>
            </w:tcBorders>
            <w:vAlign w:val="center"/>
          </w:tcPr>
          <w:p w:rsidR="008657C7" w:rsidRPr="00E44437" w:rsidP="00996F5C" w14:paraId="5F2E2A38" w14:textId="77777777">
            <w:pPr>
              <w:widowControl/>
              <w:tabs>
                <w:tab w:val="left" w:pos="360"/>
                <w:tab w:val="left" w:pos="720"/>
              </w:tabs>
              <w:jc w:val="center"/>
              <w:rPr>
                <w:rFonts w:ascii="Arial" w:hAnsi="Arial" w:cs="Arial"/>
                <w:bCs/>
                <w:sz w:val="19"/>
                <w:szCs w:val="19"/>
              </w:rPr>
            </w:pPr>
            <w:r w:rsidRPr="00E44437">
              <w:rPr>
                <w:rFonts w:ascii="Arial" w:hAnsi="Arial" w:cs="Arial"/>
                <w:sz w:val="19"/>
                <w:szCs w:val="19"/>
              </w:rPr>
              <w:t>2.5</w:t>
            </w:r>
          </w:p>
        </w:tc>
        <w:tc>
          <w:tcPr>
            <w:tcW w:w="1260" w:type="dxa"/>
            <w:tcBorders>
              <w:top w:val="single" w:sz="4" w:space="0" w:color="auto"/>
              <w:bottom w:val="single" w:sz="4" w:space="0" w:color="auto"/>
            </w:tcBorders>
            <w:vAlign w:val="center"/>
          </w:tcPr>
          <w:p w:rsidR="008657C7" w:rsidRPr="00E44437" w:rsidP="00996F5C" w14:paraId="0916958A" w14:textId="2601135D">
            <w:pPr>
              <w:widowControl/>
              <w:jc w:val="right"/>
              <w:rPr>
                <w:rFonts w:ascii="Arial" w:hAnsi="Arial" w:cs="Arial"/>
                <w:bCs/>
                <w:sz w:val="19"/>
                <w:szCs w:val="19"/>
              </w:rPr>
            </w:pPr>
            <w:r>
              <w:rPr>
                <w:rFonts w:ascii="Arial" w:hAnsi="Arial" w:cs="Arial"/>
                <w:bCs/>
                <w:sz w:val="19"/>
                <w:szCs w:val="19"/>
              </w:rPr>
              <w:t>225.25</w:t>
            </w:r>
          </w:p>
        </w:tc>
      </w:tr>
      <w:tr w14:paraId="1ACEC480" w14:textId="77777777" w:rsidTr="00BD1A3B">
        <w:tblPrEx>
          <w:tblW w:w="9833" w:type="dxa"/>
          <w:tblInd w:w="-5" w:type="dxa"/>
          <w:tblLook w:val="01E0"/>
        </w:tblPrEx>
        <w:trPr>
          <w:cantSplit/>
        </w:trPr>
        <w:tc>
          <w:tcPr>
            <w:tcW w:w="4163" w:type="dxa"/>
            <w:tcBorders>
              <w:top w:val="single" w:sz="4" w:space="0" w:color="auto"/>
              <w:bottom w:val="single" w:sz="4" w:space="0" w:color="auto"/>
            </w:tcBorders>
            <w:vAlign w:val="center"/>
          </w:tcPr>
          <w:p w:rsidR="00363D9F" w:rsidRPr="00E44437" w:rsidP="00956D06" w14:paraId="7393F2FE" w14:textId="38D2BE59">
            <w:pPr>
              <w:widowControl/>
              <w:tabs>
                <w:tab w:val="left" w:pos="360"/>
                <w:tab w:val="left" w:pos="720"/>
              </w:tabs>
              <w:rPr>
                <w:rFonts w:ascii="Arial" w:hAnsi="Arial" w:cs="Arial"/>
                <w:bCs/>
                <w:sz w:val="19"/>
                <w:szCs w:val="19"/>
              </w:rPr>
            </w:pPr>
            <w:r w:rsidRPr="00E44437">
              <w:rPr>
                <w:rFonts w:ascii="Arial" w:hAnsi="Arial" w:cs="Arial"/>
                <w:bCs/>
                <w:sz w:val="19"/>
                <w:szCs w:val="19"/>
              </w:rPr>
              <w:t>Nest and egg registration - administration</w:t>
            </w:r>
          </w:p>
        </w:tc>
        <w:tc>
          <w:tcPr>
            <w:tcW w:w="1170" w:type="dxa"/>
            <w:tcBorders>
              <w:top w:val="single" w:sz="4" w:space="0" w:color="auto"/>
              <w:bottom w:val="single" w:sz="4" w:space="0" w:color="auto"/>
            </w:tcBorders>
            <w:vAlign w:val="center"/>
          </w:tcPr>
          <w:p w:rsidR="00363D9F" w:rsidRPr="00E44437" w:rsidP="00363D9F" w14:paraId="0DDDF8C1" w14:textId="7BD2313C">
            <w:pPr>
              <w:widowControl/>
              <w:tabs>
                <w:tab w:val="left" w:pos="360"/>
                <w:tab w:val="left" w:pos="720"/>
              </w:tabs>
              <w:jc w:val="center"/>
              <w:rPr>
                <w:rFonts w:ascii="Arial" w:hAnsi="Arial" w:cs="Arial"/>
                <w:bCs/>
                <w:sz w:val="19"/>
                <w:szCs w:val="19"/>
              </w:rPr>
            </w:pPr>
            <w:r w:rsidRPr="00E44437">
              <w:rPr>
                <w:rFonts w:ascii="Arial" w:hAnsi="Arial" w:cs="Arial"/>
                <w:bCs/>
                <w:sz w:val="19"/>
                <w:szCs w:val="19"/>
              </w:rPr>
              <w:t>GS 12/5</w:t>
            </w:r>
          </w:p>
        </w:tc>
        <w:tc>
          <w:tcPr>
            <w:tcW w:w="990" w:type="dxa"/>
            <w:tcBorders>
              <w:top w:val="single" w:sz="4" w:space="0" w:color="auto"/>
              <w:bottom w:val="single" w:sz="4" w:space="0" w:color="auto"/>
            </w:tcBorders>
            <w:vAlign w:val="center"/>
          </w:tcPr>
          <w:p w:rsidR="00363D9F" w:rsidRPr="00E44437" w:rsidP="00D54C5F" w14:paraId="179CCEF8" w14:textId="113AB8AA">
            <w:pPr>
              <w:widowControl/>
              <w:tabs>
                <w:tab w:val="left" w:pos="360"/>
                <w:tab w:val="left" w:pos="720"/>
              </w:tabs>
              <w:jc w:val="right"/>
              <w:rPr>
                <w:rFonts w:ascii="Arial" w:hAnsi="Arial" w:cs="Arial"/>
                <w:bCs/>
                <w:sz w:val="19"/>
                <w:szCs w:val="19"/>
              </w:rPr>
            </w:pPr>
            <w:r w:rsidRPr="0083745C">
              <w:rPr>
                <w:rFonts w:ascii="Arial" w:hAnsi="Arial" w:cs="Arial"/>
                <w:bCs/>
                <w:sz w:val="19"/>
                <w:szCs w:val="19"/>
              </w:rPr>
              <w:t>55.62</w:t>
            </w:r>
          </w:p>
        </w:tc>
        <w:tc>
          <w:tcPr>
            <w:tcW w:w="1260" w:type="dxa"/>
            <w:tcBorders>
              <w:top w:val="single" w:sz="4" w:space="0" w:color="auto"/>
              <w:bottom w:val="single" w:sz="4" w:space="0" w:color="auto"/>
            </w:tcBorders>
            <w:vAlign w:val="center"/>
          </w:tcPr>
          <w:p w:rsidR="00363D9F" w:rsidRPr="00E44437" w:rsidP="0048492D" w14:paraId="75BCC52D" w14:textId="5066DBA9">
            <w:pPr>
              <w:widowControl/>
              <w:tabs>
                <w:tab w:val="left" w:pos="360"/>
                <w:tab w:val="left" w:pos="720"/>
              </w:tabs>
              <w:jc w:val="right"/>
              <w:rPr>
                <w:rFonts w:ascii="Arial" w:hAnsi="Arial" w:cs="Arial"/>
                <w:bCs/>
                <w:sz w:val="19"/>
                <w:szCs w:val="19"/>
              </w:rPr>
            </w:pPr>
            <w:r>
              <w:rPr>
                <w:rFonts w:ascii="Arial" w:hAnsi="Arial" w:cs="Arial"/>
                <w:bCs/>
                <w:sz w:val="19"/>
                <w:szCs w:val="19"/>
              </w:rPr>
              <w:t>90.10</w:t>
            </w:r>
          </w:p>
        </w:tc>
        <w:tc>
          <w:tcPr>
            <w:tcW w:w="990" w:type="dxa"/>
            <w:tcBorders>
              <w:top w:val="single" w:sz="4" w:space="0" w:color="auto"/>
              <w:bottom w:val="single" w:sz="4" w:space="0" w:color="auto"/>
            </w:tcBorders>
            <w:vAlign w:val="center"/>
          </w:tcPr>
          <w:p w:rsidR="00363D9F" w:rsidRPr="00E44437" w:rsidP="00956D06" w14:paraId="262188E4" w14:textId="1AFAF1FF">
            <w:pPr>
              <w:widowControl/>
              <w:tabs>
                <w:tab w:val="left" w:pos="360"/>
                <w:tab w:val="left" w:pos="720"/>
              </w:tabs>
              <w:jc w:val="center"/>
              <w:rPr>
                <w:rFonts w:ascii="Arial" w:hAnsi="Arial" w:cs="Arial"/>
                <w:bCs/>
                <w:sz w:val="19"/>
                <w:szCs w:val="19"/>
              </w:rPr>
            </w:pPr>
            <w:r w:rsidRPr="00E44437">
              <w:rPr>
                <w:rFonts w:ascii="Arial" w:hAnsi="Arial" w:cs="Arial"/>
                <w:bCs/>
                <w:sz w:val="19"/>
                <w:szCs w:val="19"/>
              </w:rPr>
              <w:t>150</w:t>
            </w:r>
          </w:p>
        </w:tc>
        <w:tc>
          <w:tcPr>
            <w:tcW w:w="1260" w:type="dxa"/>
            <w:tcBorders>
              <w:top w:val="single" w:sz="4" w:space="0" w:color="auto"/>
              <w:bottom w:val="single" w:sz="4" w:space="0" w:color="auto"/>
            </w:tcBorders>
            <w:vAlign w:val="center"/>
          </w:tcPr>
          <w:p w:rsidR="00363D9F" w:rsidRPr="00E44437" w:rsidP="00D54C5F" w14:paraId="6F8D4CF8" w14:textId="1D2B6667">
            <w:pPr>
              <w:widowControl/>
              <w:jc w:val="right"/>
              <w:rPr>
                <w:rFonts w:ascii="Arial" w:hAnsi="Arial" w:cs="Arial"/>
                <w:bCs/>
                <w:sz w:val="19"/>
                <w:szCs w:val="19"/>
              </w:rPr>
            </w:pPr>
            <w:r>
              <w:rPr>
                <w:rFonts w:ascii="Arial" w:hAnsi="Arial" w:cs="Arial"/>
                <w:bCs/>
                <w:sz w:val="19"/>
                <w:szCs w:val="19"/>
              </w:rPr>
              <w:t>13,515.00</w:t>
            </w:r>
          </w:p>
        </w:tc>
      </w:tr>
      <w:tr w14:paraId="46B6A0A5" w14:textId="77777777" w:rsidTr="00BD1A3B">
        <w:tblPrEx>
          <w:tblW w:w="9833" w:type="dxa"/>
          <w:tblInd w:w="-5" w:type="dxa"/>
          <w:tblLook w:val="01E0"/>
        </w:tblPrEx>
        <w:trPr>
          <w:cantSplit/>
        </w:trPr>
        <w:tc>
          <w:tcPr>
            <w:tcW w:w="4163" w:type="dxa"/>
            <w:tcBorders>
              <w:top w:val="single" w:sz="4" w:space="0" w:color="auto"/>
              <w:bottom w:val="single" w:sz="4" w:space="0" w:color="auto"/>
            </w:tcBorders>
            <w:vAlign w:val="center"/>
          </w:tcPr>
          <w:p w:rsidR="003B00D0" w:rsidRPr="00E44437" w:rsidP="003B00D0" w14:paraId="3F988626" w14:textId="607961A8">
            <w:pPr>
              <w:widowControl/>
              <w:tabs>
                <w:tab w:val="left" w:pos="360"/>
                <w:tab w:val="left" w:pos="720"/>
              </w:tabs>
              <w:rPr>
                <w:rFonts w:ascii="Arial" w:hAnsi="Arial" w:cs="Arial"/>
                <w:bCs/>
                <w:sz w:val="19"/>
                <w:szCs w:val="19"/>
              </w:rPr>
            </w:pPr>
            <w:r w:rsidRPr="00E44437">
              <w:rPr>
                <w:rFonts w:ascii="Arial" w:hAnsi="Arial" w:cs="Arial"/>
                <w:bCs/>
                <w:sz w:val="19"/>
                <w:szCs w:val="19"/>
              </w:rPr>
              <w:t>Nest and egg registration - collect and assess data</w:t>
            </w:r>
          </w:p>
        </w:tc>
        <w:tc>
          <w:tcPr>
            <w:tcW w:w="1170" w:type="dxa"/>
            <w:tcBorders>
              <w:top w:val="single" w:sz="4" w:space="0" w:color="auto"/>
              <w:bottom w:val="single" w:sz="4" w:space="0" w:color="auto"/>
            </w:tcBorders>
            <w:vAlign w:val="center"/>
          </w:tcPr>
          <w:p w:rsidR="003B00D0" w:rsidRPr="00E44437" w:rsidP="003B00D0" w14:paraId="595F2DA7" w14:textId="3E5B35A8">
            <w:pPr>
              <w:widowControl/>
              <w:tabs>
                <w:tab w:val="left" w:pos="360"/>
                <w:tab w:val="left" w:pos="720"/>
              </w:tabs>
              <w:jc w:val="center"/>
              <w:rPr>
                <w:rFonts w:ascii="Arial" w:hAnsi="Arial" w:cs="Arial"/>
                <w:bCs/>
                <w:sz w:val="19"/>
                <w:szCs w:val="19"/>
              </w:rPr>
            </w:pPr>
            <w:r w:rsidRPr="00E44437">
              <w:rPr>
                <w:rFonts w:ascii="Arial" w:hAnsi="Arial" w:cs="Arial"/>
                <w:bCs/>
                <w:sz w:val="19"/>
                <w:szCs w:val="19"/>
              </w:rPr>
              <w:t>GS 12/5</w:t>
            </w:r>
          </w:p>
        </w:tc>
        <w:tc>
          <w:tcPr>
            <w:tcW w:w="990" w:type="dxa"/>
            <w:tcBorders>
              <w:top w:val="single" w:sz="4" w:space="0" w:color="auto"/>
              <w:bottom w:val="single" w:sz="4" w:space="0" w:color="auto"/>
            </w:tcBorders>
            <w:vAlign w:val="center"/>
          </w:tcPr>
          <w:p w:rsidR="003B00D0" w:rsidRPr="00E44437" w:rsidP="003B00D0" w14:paraId="3367554E" w14:textId="14CB13EC">
            <w:pPr>
              <w:widowControl/>
              <w:tabs>
                <w:tab w:val="left" w:pos="360"/>
                <w:tab w:val="left" w:pos="720"/>
              </w:tabs>
              <w:jc w:val="right"/>
              <w:rPr>
                <w:rFonts w:ascii="Arial" w:hAnsi="Arial" w:cs="Arial"/>
                <w:bCs/>
                <w:sz w:val="19"/>
                <w:szCs w:val="19"/>
              </w:rPr>
            </w:pPr>
            <w:r w:rsidRPr="0083745C">
              <w:rPr>
                <w:rFonts w:ascii="Arial" w:hAnsi="Arial" w:cs="Arial"/>
                <w:bCs/>
                <w:sz w:val="19"/>
                <w:szCs w:val="19"/>
              </w:rPr>
              <w:t>55.62</w:t>
            </w:r>
          </w:p>
        </w:tc>
        <w:tc>
          <w:tcPr>
            <w:tcW w:w="1260" w:type="dxa"/>
            <w:tcBorders>
              <w:top w:val="single" w:sz="4" w:space="0" w:color="auto"/>
              <w:bottom w:val="single" w:sz="4" w:space="0" w:color="auto"/>
            </w:tcBorders>
            <w:vAlign w:val="center"/>
          </w:tcPr>
          <w:p w:rsidR="003B00D0" w:rsidRPr="00E44437" w:rsidP="003B00D0" w14:paraId="1E4071EC" w14:textId="1505C980">
            <w:pPr>
              <w:widowControl/>
              <w:tabs>
                <w:tab w:val="left" w:pos="360"/>
                <w:tab w:val="left" w:pos="720"/>
              </w:tabs>
              <w:jc w:val="right"/>
              <w:rPr>
                <w:rFonts w:ascii="Arial" w:hAnsi="Arial" w:cs="Arial"/>
                <w:bCs/>
                <w:sz w:val="19"/>
                <w:szCs w:val="19"/>
              </w:rPr>
            </w:pPr>
            <w:r>
              <w:rPr>
                <w:rFonts w:ascii="Arial" w:hAnsi="Arial" w:cs="Arial"/>
                <w:bCs/>
                <w:sz w:val="19"/>
                <w:szCs w:val="19"/>
              </w:rPr>
              <w:t>90.10</w:t>
            </w:r>
          </w:p>
        </w:tc>
        <w:tc>
          <w:tcPr>
            <w:tcW w:w="990" w:type="dxa"/>
            <w:tcBorders>
              <w:top w:val="single" w:sz="4" w:space="0" w:color="auto"/>
              <w:bottom w:val="single" w:sz="4" w:space="0" w:color="auto"/>
            </w:tcBorders>
            <w:vAlign w:val="center"/>
          </w:tcPr>
          <w:p w:rsidR="003B00D0" w:rsidRPr="00E44437" w:rsidP="003B00D0" w14:paraId="41DD265E" w14:textId="5DD0460C">
            <w:pPr>
              <w:widowControl/>
              <w:tabs>
                <w:tab w:val="left" w:pos="360"/>
                <w:tab w:val="left" w:pos="720"/>
              </w:tabs>
              <w:jc w:val="center"/>
              <w:rPr>
                <w:rFonts w:ascii="Arial" w:hAnsi="Arial" w:cs="Arial"/>
                <w:bCs/>
                <w:sz w:val="19"/>
                <w:szCs w:val="19"/>
              </w:rPr>
            </w:pPr>
            <w:r w:rsidRPr="00E44437">
              <w:rPr>
                <w:rFonts w:ascii="Arial" w:hAnsi="Arial" w:cs="Arial"/>
                <w:bCs/>
                <w:sz w:val="19"/>
                <w:szCs w:val="19"/>
              </w:rPr>
              <w:t>150</w:t>
            </w:r>
          </w:p>
        </w:tc>
        <w:tc>
          <w:tcPr>
            <w:tcW w:w="1260" w:type="dxa"/>
            <w:tcBorders>
              <w:top w:val="single" w:sz="4" w:space="0" w:color="auto"/>
              <w:bottom w:val="single" w:sz="4" w:space="0" w:color="auto"/>
            </w:tcBorders>
            <w:vAlign w:val="center"/>
          </w:tcPr>
          <w:p w:rsidR="003B00D0" w:rsidRPr="00E44437" w:rsidP="003B00D0" w14:paraId="5C15ADBA" w14:textId="7E9FCCCF">
            <w:pPr>
              <w:widowControl/>
              <w:jc w:val="right"/>
              <w:rPr>
                <w:rFonts w:ascii="Arial" w:hAnsi="Arial" w:cs="Arial"/>
                <w:bCs/>
                <w:sz w:val="19"/>
                <w:szCs w:val="19"/>
              </w:rPr>
            </w:pPr>
            <w:r>
              <w:rPr>
                <w:rFonts w:ascii="Arial" w:hAnsi="Arial" w:cs="Arial"/>
                <w:bCs/>
                <w:sz w:val="19"/>
                <w:szCs w:val="19"/>
              </w:rPr>
              <w:t>13,515.00</w:t>
            </w:r>
          </w:p>
        </w:tc>
      </w:tr>
      <w:tr w14:paraId="44ED7550" w14:textId="77777777" w:rsidTr="00BD1A3B">
        <w:tblPrEx>
          <w:tblW w:w="9833" w:type="dxa"/>
          <w:tblInd w:w="-5" w:type="dxa"/>
          <w:tblLook w:val="01E0"/>
        </w:tblPrEx>
        <w:trPr>
          <w:cantSplit/>
        </w:trPr>
        <w:tc>
          <w:tcPr>
            <w:tcW w:w="8573" w:type="dxa"/>
            <w:gridSpan w:val="5"/>
            <w:tcBorders>
              <w:top w:val="single" w:sz="4" w:space="0" w:color="auto"/>
            </w:tcBorders>
            <w:shd w:val="clear" w:color="auto" w:fill="BFBFBF" w:themeFill="background1" w:themeFillShade="BF"/>
            <w:vAlign w:val="center"/>
          </w:tcPr>
          <w:p w:rsidR="003B00D0" w:rsidRPr="00E44437" w:rsidP="003B00D0" w14:paraId="1F5E8071" w14:textId="538F7ADC">
            <w:pPr>
              <w:widowControl/>
              <w:tabs>
                <w:tab w:val="left" w:pos="360"/>
                <w:tab w:val="left" w:pos="720"/>
              </w:tabs>
              <w:jc w:val="right"/>
              <w:rPr>
                <w:rFonts w:ascii="Arial" w:hAnsi="Arial" w:cs="Arial"/>
                <w:b/>
                <w:sz w:val="19"/>
                <w:szCs w:val="19"/>
              </w:rPr>
            </w:pPr>
            <w:r w:rsidRPr="00E44437">
              <w:rPr>
                <w:rFonts w:ascii="Arial" w:hAnsi="Arial" w:cs="Arial"/>
                <w:b/>
                <w:sz w:val="19"/>
                <w:szCs w:val="19"/>
              </w:rPr>
              <w:t>TOTAL:</w:t>
            </w:r>
          </w:p>
        </w:tc>
        <w:tc>
          <w:tcPr>
            <w:tcW w:w="1260" w:type="dxa"/>
            <w:tcBorders>
              <w:top w:val="single" w:sz="4" w:space="0" w:color="auto"/>
            </w:tcBorders>
            <w:shd w:val="clear" w:color="auto" w:fill="BFBFBF" w:themeFill="background1" w:themeFillShade="BF"/>
            <w:vAlign w:val="center"/>
          </w:tcPr>
          <w:p w:rsidR="003B00D0" w:rsidRPr="00F24BE6" w:rsidP="003B00D0" w14:paraId="07723F27" w14:textId="7D36AD70">
            <w:pPr>
              <w:widowControl/>
              <w:jc w:val="right"/>
              <w:rPr>
                <w:rFonts w:ascii="Arial" w:hAnsi="Arial" w:cs="Arial"/>
                <w:b/>
                <w:bCs/>
                <w:sz w:val="19"/>
                <w:szCs w:val="19"/>
              </w:rPr>
            </w:pPr>
            <w:r>
              <w:rPr>
                <w:rFonts w:ascii="Arial" w:hAnsi="Arial" w:cs="Arial"/>
                <w:b/>
                <w:bCs/>
                <w:sz w:val="19"/>
                <w:szCs w:val="19"/>
              </w:rPr>
              <w:t>$ 32,210.75</w:t>
            </w:r>
          </w:p>
        </w:tc>
      </w:tr>
    </w:tbl>
    <w:p w:rsidR="00227899" w:rsidRPr="00363D9F" w:rsidP="00956D06" w14:paraId="165872D9" w14:textId="44C5D1B1">
      <w:pPr>
        <w:widowControl/>
        <w:tabs>
          <w:tab w:val="left" w:pos="360"/>
          <w:tab w:val="left" w:pos="720"/>
        </w:tabs>
        <w:rPr>
          <w:rFonts w:ascii="Arial" w:hAnsi="Arial" w:cs="Arial"/>
          <w:b/>
        </w:rPr>
      </w:pPr>
    </w:p>
    <w:p w:rsidR="0029378A" w:rsidRPr="00541BA3" w:rsidP="00956D06" w14:paraId="40454051" w14:textId="77777777">
      <w:pPr>
        <w:tabs>
          <w:tab w:val="left" w:pos="360"/>
          <w:tab w:val="left" w:pos="720"/>
        </w:tabs>
        <w:rPr>
          <w:rFonts w:ascii="Arial" w:hAnsi="Arial" w:cs="Arial"/>
          <w:b/>
          <w:sz w:val="22"/>
          <w:szCs w:val="22"/>
        </w:rPr>
      </w:pPr>
      <w:r w:rsidRPr="00541BA3">
        <w:rPr>
          <w:rFonts w:ascii="Arial" w:hAnsi="Arial" w:cs="Arial"/>
          <w:b/>
          <w:sz w:val="22"/>
          <w:szCs w:val="22"/>
        </w:rPr>
        <w:t>15.</w:t>
      </w:r>
      <w:r w:rsidRPr="00541BA3">
        <w:rPr>
          <w:rFonts w:ascii="Arial" w:hAnsi="Arial" w:cs="Arial"/>
          <w:b/>
          <w:sz w:val="22"/>
          <w:szCs w:val="22"/>
        </w:rPr>
        <w:tab/>
        <w:t>Explain the reasons for any program changes or adjustments in hour or cost burden.</w:t>
      </w:r>
    </w:p>
    <w:p w:rsidR="00150437" w:rsidP="00956D06" w14:paraId="072EBFB0" w14:textId="0BC81154">
      <w:pPr>
        <w:keepNext/>
        <w:widowControl/>
        <w:tabs>
          <w:tab w:val="left" w:pos="360"/>
          <w:tab w:val="left" w:pos="720"/>
        </w:tabs>
        <w:rPr>
          <w:rFonts w:ascii="Arial" w:hAnsi="Arial" w:cs="Arial"/>
          <w:bCs/>
          <w:sz w:val="22"/>
          <w:szCs w:val="22"/>
        </w:rPr>
      </w:pPr>
    </w:p>
    <w:p w:rsidR="008C5382" w:rsidP="00956D06" w14:paraId="154D88AD" w14:textId="24898095">
      <w:pPr>
        <w:keepNext/>
        <w:widowControl/>
        <w:tabs>
          <w:tab w:val="left" w:pos="360"/>
          <w:tab w:val="left" w:pos="720"/>
        </w:tabs>
        <w:rPr>
          <w:rFonts w:ascii="Arial" w:hAnsi="Arial" w:cs="Arial"/>
          <w:bCs/>
          <w:sz w:val="22"/>
          <w:szCs w:val="22"/>
        </w:rPr>
      </w:pPr>
      <w:r>
        <w:rPr>
          <w:rFonts w:ascii="Arial" w:hAnsi="Arial" w:cs="Arial"/>
          <w:bCs/>
          <w:sz w:val="22"/>
          <w:szCs w:val="22"/>
        </w:rPr>
        <w:t>We are not reporting any program changes or adjustments with this renewal.</w:t>
      </w:r>
    </w:p>
    <w:p w:rsidR="008C5382" w:rsidRPr="00541BA3" w:rsidP="00956D06" w14:paraId="26EC1E80" w14:textId="77777777">
      <w:pPr>
        <w:keepNext/>
        <w:widowControl/>
        <w:tabs>
          <w:tab w:val="left" w:pos="360"/>
          <w:tab w:val="left" w:pos="720"/>
        </w:tabs>
        <w:rPr>
          <w:rFonts w:ascii="Arial" w:hAnsi="Arial" w:cs="Arial"/>
          <w:bCs/>
          <w:sz w:val="22"/>
          <w:szCs w:val="22"/>
        </w:rPr>
      </w:pPr>
    </w:p>
    <w:p w:rsidR="0029378A" w:rsidRPr="00541BA3" w:rsidP="00956D06" w14:paraId="00C81AD3" w14:textId="77777777">
      <w:pPr>
        <w:tabs>
          <w:tab w:val="left" w:pos="360"/>
          <w:tab w:val="left" w:pos="720"/>
        </w:tabs>
        <w:rPr>
          <w:rFonts w:ascii="Arial" w:hAnsi="Arial" w:cs="Arial"/>
          <w:b/>
          <w:sz w:val="22"/>
          <w:szCs w:val="22"/>
        </w:rPr>
      </w:pPr>
      <w:r w:rsidRPr="00541BA3">
        <w:rPr>
          <w:rFonts w:ascii="Arial" w:hAnsi="Arial" w:cs="Arial"/>
          <w:b/>
          <w:sz w:val="22"/>
          <w:szCs w:val="22"/>
        </w:rPr>
        <w:t>16.</w:t>
      </w:r>
      <w:r w:rsidRPr="00541BA3">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1D9" w:rsidRPr="00541BA3" w:rsidP="00956D06" w14:paraId="7CA604FA" w14:textId="77777777">
      <w:pPr>
        <w:keepNext/>
        <w:widowControl/>
        <w:tabs>
          <w:tab w:val="left" w:pos="360"/>
          <w:tab w:val="left" w:pos="720"/>
        </w:tabs>
        <w:rPr>
          <w:rFonts w:ascii="Arial" w:hAnsi="Arial" w:cs="Arial"/>
          <w:sz w:val="22"/>
          <w:szCs w:val="22"/>
        </w:rPr>
      </w:pPr>
    </w:p>
    <w:p w:rsidR="00913659" w:rsidRPr="00541BA3" w:rsidP="00956D06" w14:paraId="0819DE24" w14:textId="77777777">
      <w:pPr>
        <w:widowControl/>
        <w:tabs>
          <w:tab w:val="left" w:pos="360"/>
          <w:tab w:val="left" w:pos="720"/>
        </w:tabs>
        <w:rPr>
          <w:rFonts w:ascii="Arial" w:hAnsi="Arial" w:cs="Arial"/>
          <w:sz w:val="22"/>
          <w:szCs w:val="22"/>
        </w:rPr>
      </w:pPr>
      <w:r w:rsidRPr="00541BA3">
        <w:rPr>
          <w:rFonts w:ascii="Arial" w:hAnsi="Arial" w:cs="Arial"/>
          <w:sz w:val="22"/>
          <w:szCs w:val="22"/>
        </w:rPr>
        <w:t>We will not publish the results of this information collection.</w:t>
      </w:r>
    </w:p>
    <w:p w:rsidR="00150437" w:rsidRPr="00541BA3" w:rsidP="00956D06" w14:paraId="636BAD2B" w14:textId="77777777">
      <w:pPr>
        <w:widowControl/>
        <w:tabs>
          <w:tab w:val="left" w:pos="360"/>
          <w:tab w:val="left" w:pos="720"/>
        </w:tabs>
        <w:rPr>
          <w:rFonts w:ascii="Arial" w:hAnsi="Arial" w:cs="Arial"/>
          <w:sz w:val="22"/>
          <w:szCs w:val="22"/>
        </w:rPr>
      </w:pPr>
    </w:p>
    <w:p w:rsidR="0029378A" w:rsidRPr="00541BA3" w:rsidP="00956D06" w14:paraId="4E04A7E2" w14:textId="77777777">
      <w:pPr>
        <w:tabs>
          <w:tab w:val="left" w:pos="360"/>
          <w:tab w:val="left" w:pos="720"/>
        </w:tabs>
        <w:rPr>
          <w:rFonts w:ascii="Arial" w:hAnsi="Arial" w:cs="Arial"/>
          <w:b/>
          <w:sz w:val="22"/>
          <w:szCs w:val="22"/>
        </w:rPr>
      </w:pPr>
      <w:r w:rsidRPr="00541BA3">
        <w:rPr>
          <w:rFonts w:ascii="Arial" w:hAnsi="Arial" w:cs="Arial"/>
          <w:b/>
          <w:sz w:val="22"/>
          <w:szCs w:val="22"/>
        </w:rPr>
        <w:t>17.</w:t>
      </w:r>
      <w:r w:rsidRPr="00541BA3">
        <w:rPr>
          <w:rFonts w:ascii="Arial" w:hAnsi="Arial" w:cs="Arial"/>
          <w:b/>
          <w:sz w:val="22"/>
          <w:szCs w:val="22"/>
        </w:rPr>
        <w:tab/>
        <w:t>If seeking approval to not display the expiration date for OMB approval of the information collection, explain the reasons that display would be inappropriate.</w:t>
      </w:r>
    </w:p>
    <w:p w:rsidR="00913659" w:rsidRPr="00541BA3" w:rsidP="00956D06" w14:paraId="733E09BB" w14:textId="77777777">
      <w:pPr>
        <w:keepNext/>
        <w:widowControl/>
        <w:tabs>
          <w:tab w:val="left" w:pos="360"/>
          <w:tab w:val="left" w:pos="720"/>
        </w:tabs>
        <w:ind w:left="360" w:hanging="360"/>
        <w:rPr>
          <w:rFonts w:ascii="Arial" w:hAnsi="Arial" w:cs="Arial"/>
          <w:bCs/>
          <w:sz w:val="22"/>
          <w:szCs w:val="22"/>
        </w:rPr>
      </w:pPr>
    </w:p>
    <w:p w:rsidR="00913659" w:rsidRPr="00541BA3" w:rsidP="00956D06" w14:paraId="2E083555" w14:textId="77777777">
      <w:pPr>
        <w:widowControl/>
        <w:tabs>
          <w:tab w:val="left" w:pos="360"/>
          <w:tab w:val="left" w:pos="720"/>
        </w:tabs>
        <w:rPr>
          <w:rFonts w:ascii="Arial" w:hAnsi="Arial" w:cs="Arial"/>
          <w:sz w:val="22"/>
          <w:szCs w:val="22"/>
        </w:rPr>
      </w:pPr>
      <w:r w:rsidRPr="00541BA3">
        <w:rPr>
          <w:rFonts w:ascii="Arial" w:hAnsi="Arial" w:cs="Arial"/>
          <w:sz w:val="22"/>
          <w:szCs w:val="22"/>
        </w:rPr>
        <w:t>We will display the OMB control number and expiration date on appropriate materials.</w:t>
      </w:r>
    </w:p>
    <w:p w:rsidR="00150437" w:rsidRPr="00541BA3" w:rsidP="00956D06" w14:paraId="0BF2D506" w14:textId="77777777">
      <w:pPr>
        <w:widowControl/>
        <w:tabs>
          <w:tab w:val="left" w:pos="360"/>
          <w:tab w:val="left" w:pos="720"/>
        </w:tabs>
        <w:rPr>
          <w:rFonts w:ascii="Arial" w:hAnsi="Arial" w:cs="Arial"/>
          <w:sz w:val="22"/>
          <w:szCs w:val="22"/>
        </w:rPr>
      </w:pPr>
    </w:p>
    <w:p w:rsidR="0029378A" w:rsidRPr="00541BA3" w:rsidP="00956D06" w14:paraId="35524D2B" w14:textId="77777777">
      <w:pPr>
        <w:tabs>
          <w:tab w:val="left" w:pos="360"/>
          <w:tab w:val="left" w:pos="720"/>
        </w:tabs>
        <w:rPr>
          <w:rFonts w:ascii="Arial" w:hAnsi="Arial" w:cs="Arial"/>
          <w:b/>
          <w:sz w:val="22"/>
          <w:szCs w:val="22"/>
        </w:rPr>
      </w:pPr>
      <w:r w:rsidRPr="00541BA3">
        <w:rPr>
          <w:rFonts w:ascii="Arial" w:hAnsi="Arial" w:cs="Arial"/>
          <w:b/>
          <w:sz w:val="22"/>
          <w:szCs w:val="22"/>
        </w:rPr>
        <w:t>18.</w:t>
      </w:r>
      <w:r w:rsidRPr="00541BA3">
        <w:rPr>
          <w:rFonts w:ascii="Arial" w:hAnsi="Arial" w:cs="Arial"/>
          <w:b/>
          <w:sz w:val="22"/>
          <w:szCs w:val="22"/>
        </w:rPr>
        <w:tab/>
        <w:t>Explain each exception to the topics of the certification statement identified in "Certification for Paperwork Reduction Act Submissions."</w:t>
      </w:r>
    </w:p>
    <w:p w:rsidR="001A1789" w:rsidRPr="00541BA3" w:rsidP="00956D06" w14:paraId="0923E048" w14:textId="77777777">
      <w:pPr>
        <w:keepNext/>
        <w:widowControl/>
        <w:tabs>
          <w:tab w:val="left" w:pos="360"/>
          <w:tab w:val="left" w:pos="720"/>
        </w:tabs>
        <w:rPr>
          <w:rFonts w:ascii="Arial" w:hAnsi="Arial" w:cs="Arial"/>
          <w:sz w:val="22"/>
          <w:szCs w:val="22"/>
        </w:rPr>
      </w:pPr>
    </w:p>
    <w:p w:rsidR="002554D5" w:rsidRPr="00541BA3" w:rsidP="00956D06" w14:paraId="44E6F355" w14:textId="773D7DB1">
      <w:pPr>
        <w:widowControl/>
        <w:tabs>
          <w:tab w:val="left" w:pos="360"/>
          <w:tab w:val="left" w:pos="720"/>
        </w:tabs>
        <w:rPr>
          <w:rFonts w:ascii="Arial" w:hAnsi="Arial" w:cs="Arial"/>
          <w:sz w:val="22"/>
          <w:szCs w:val="22"/>
        </w:rPr>
      </w:pPr>
      <w:r w:rsidRPr="00541BA3">
        <w:rPr>
          <w:rFonts w:ascii="Arial" w:hAnsi="Arial" w:cs="Arial"/>
          <w:bCs/>
          <w:sz w:val="22"/>
          <w:szCs w:val="22"/>
        </w:rPr>
        <w:t>T</w:t>
      </w:r>
      <w:r w:rsidRPr="00541BA3" w:rsidR="009B1CDE">
        <w:rPr>
          <w:rFonts w:ascii="Arial" w:hAnsi="Arial" w:cs="Arial"/>
          <w:bCs/>
          <w:sz w:val="22"/>
          <w:szCs w:val="22"/>
        </w:rPr>
        <w:t>here are no excepti</w:t>
      </w:r>
      <w:r w:rsidRPr="00541BA3" w:rsidR="00CD5747">
        <w:rPr>
          <w:rFonts w:ascii="Arial" w:hAnsi="Arial" w:cs="Arial"/>
          <w:bCs/>
          <w:sz w:val="22"/>
          <w:szCs w:val="22"/>
        </w:rPr>
        <w:t>ons</w:t>
      </w:r>
      <w:r w:rsidRPr="00541BA3" w:rsidR="007F4CC3">
        <w:rPr>
          <w:rFonts w:ascii="Arial" w:hAnsi="Arial" w:cs="Arial"/>
          <w:bCs/>
          <w:sz w:val="22"/>
          <w:szCs w:val="22"/>
        </w:rPr>
        <w:t xml:space="preserve"> to the certification statement.</w:t>
      </w:r>
    </w:p>
    <w:sectPr w:rsidSect="00F93384">
      <w:headerReference w:type="default" r:id="rId15"/>
      <w:footerReference w:type="default" r:id="rId16"/>
      <w:footerReference w:type="first" r:id="rId17"/>
      <w:type w:val="continuous"/>
      <w:pgSz w:w="12240" w:h="15840" w:code="1"/>
      <w:pgMar w:top="1440" w:right="1296" w:bottom="1440" w:left="1296"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98D" w:rsidRPr="0012166B" w:rsidP="0012166B" w14:paraId="58D7A7CD" w14:textId="09AC7BF5">
    <w:pPr>
      <w:pStyle w:val="Footer"/>
      <w:jc w:val="center"/>
      <w:rPr>
        <w:rFonts w:ascii="Arial" w:hAnsi="Arial" w:cs="Arial"/>
        <w:sz w:val="22"/>
      </w:rPr>
    </w:pPr>
    <w:r w:rsidRPr="0012166B">
      <w:rPr>
        <w:rFonts w:ascii="Arial" w:hAnsi="Arial" w:cs="Arial"/>
        <w:sz w:val="22"/>
      </w:rPr>
      <w:t xml:space="preserve">- </w:t>
    </w:r>
    <w:sdt>
      <w:sdtPr>
        <w:rPr>
          <w:rFonts w:ascii="Arial" w:hAnsi="Arial" w:cs="Arial"/>
          <w:sz w:val="22"/>
        </w:rPr>
        <w:id w:val="-557867327"/>
        <w:docPartObj>
          <w:docPartGallery w:val="Page Numbers (Bottom of Page)"/>
          <w:docPartUnique/>
        </w:docPartObj>
      </w:sdtPr>
      <w:sdtEndPr>
        <w:rPr>
          <w:noProof/>
        </w:rPr>
      </w:sdtEndPr>
      <w:sdtContent>
        <w:r w:rsidRPr="0012166B">
          <w:rPr>
            <w:rFonts w:ascii="Arial" w:hAnsi="Arial" w:cs="Arial"/>
            <w:sz w:val="22"/>
          </w:rPr>
          <w:fldChar w:fldCharType="begin"/>
        </w:r>
        <w:r w:rsidRPr="0012166B">
          <w:rPr>
            <w:rFonts w:ascii="Arial" w:hAnsi="Arial" w:cs="Arial"/>
            <w:sz w:val="22"/>
          </w:rPr>
          <w:instrText xml:space="preserve"> PAGE   \* MERGEFORMAT </w:instrText>
        </w:r>
        <w:r w:rsidRPr="0012166B">
          <w:rPr>
            <w:rFonts w:ascii="Arial" w:hAnsi="Arial" w:cs="Arial"/>
            <w:sz w:val="22"/>
          </w:rPr>
          <w:fldChar w:fldCharType="separate"/>
        </w:r>
        <w:r w:rsidR="00DE721B">
          <w:rPr>
            <w:rFonts w:ascii="Arial" w:hAnsi="Arial" w:cs="Arial"/>
            <w:noProof/>
            <w:sz w:val="22"/>
          </w:rPr>
          <w:t>17</w:t>
        </w:r>
        <w:r w:rsidRPr="0012166B">
          <w:rPr>
            <w:rFonts w:ascii="Arial" w:hAnsi="Arial" w:cs="Arial"/>
            <w:noProof/>
            <w:sz w:val="22"/>
          </w:rPr>
          <w:fldChar w:fldCharType="end"/>
        </w:r>
      </w:sdtContent>
    </w:sdt>
    <w:r w:rsidRPr="0012166B">
      <w:rPr>
        <w:rFonts w:ascii="Arial" w:hAnsi="Arial" w:cs="Arial"/>
        <w:noProof/>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rPr>
      <w:id w:val="-1391565937"/>
      <w:docPartObj>
        <w:docPartGallery w:val="Page Numbers (Bottom of Page)"/>
        <w:docPartUnique/>
      </w:docPartObj>
    </w:sdtPr>
    <w:sdtEndPr>
      <w:rPr>
        <w:noProof/>
      </w:rPr>
    </w:sdtEndPr>
    <w:sdtContent>
      <w:p w:rsidR="00BB298D" w:rsidRPr="0012166B" w:rsidP="0012166B" w14:paraId="34749AB8" w14:textId="5B617DCD">
        <w:pPr>
          <w:pStyle w:val="Footer"/>
          <w:jc w:val="center"/>
          <w:rPr>
            <w:rFonts w:ascii="Arial" w:hAnsi="Arial" w:cs="Arial"/>
            <w:sz w:val="22"/>
          </w:rPr>
        </w:pPr>
        <w:r w:rsidRPr="0012166B">
          <w:rPr>
            <w:rFonts w:ascii="Arial" w:hAnsi="Arial" w:cs="Arial"/>
            <w:sz w:val="22"/>
          </w:rPr>
          <w:t xml:space="preserve">- </w:t>
        </w:r>
        <w:r w:rsidRPr="0012166B">
          <w:rPr>
            <w:rFonts w:ascii="Arial" w:hAnsi="Arial" w:cs="Arial"/>
            <w:sz w:val="22"/>
          </w:rPr>
          <w:fldChar w:fldCharType="begin"/>
        </w:r>
        <w:r w:rsidRPr="0012166B">
          <w:rPr>
            <w:rFonts w:ascii="Arial" w:hAnsi="Arial" w:cs="Arial"/>
            <w:sz w:val="22"/>
          </w:rPr>
          <w:instrText xml:space="preserve"> PAGE   \* MERGEFORMAT </w:instrText>
        </w:r>
        <w:r w:rsidRPr="0012166B">
          <w:rPr>
            <w:rFonts w:ascii="Arial" w:hAnsi="Arial" w:cs="Arial"/>
            <w:sz w:val="22"/>
          </w:rPr>
          <w:fldChar w:fldCharType="separate"/>
        </w:r>
        <w:r w:rsidR="00DE721B">
          <w:rPr>
            <w:rFonts w:ascii="Arial" w:hAnsi="Arial" w:cs="Arial"/>
            <w:noProof/>
            <w:sz w:val="22"/>
          </w:rPr>
          <w:t>1</w:t>
        </w:r>
        <w:r w:rsidRPr="0012166B">
          <w:rPr>
            <w:rFonts w:ascii="Arial" w:hAnsi="Arial" w:cs="Arial"/>
            <w:noProof/>
            <w:sz w:val="22"/>
          </w:rPr>
          <w:fldChar w:fldCharType="end"/>
        </w:r>
        <w:r w:rsidRPr="0012166B">
          <w:rPr>
            <w:rFonts w:ascii="Arial" w:hAnsi="Arial" w:cs="Arial"/>
            <w:noProof/>
            <w:sz w:val="22"/>
          </w:rPr>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98D" w14:paraId="40BB10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D6573C"/>
    <w:multiLevelType w:val="hybridMultilevel"/>
    <w:tmpl w:val="B56C6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0D9C40D5"/>
    <w:multiLevelType w:val="hybridMultilevel"/>
    <w:tmpl w:val="F2741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1E6F80"/>
    <w:multiLevelType w:val="hybridMultilevel"/>
    <w:tmpl w:val="C2A02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F1465C"/>
    <w:multiLevelType w:val="hybridMultilevel"/>
    <w:tmpl w:val="0A108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F562C3"/>
    <w:multiLevelType w:val="hybridMultilevel"/>
    <w:tmpl w:val="5B74F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746220"/>
    <w:multiLevelType w:val="hybridMultilevel"/>
    <w:tmpl w:val="56E4F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096C2B"/>
    <w:multiLevelType w:val="hybridMultilevel"/>
    <w:tmpl w:val="F01C0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F37297"/>
    <w:multiLevelType w:val="hybridMultilevel"/>
    <w:tmpl w:val="D44C0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E0F2236"/>
    <w:multiLevelType w:val="hybridMultilevel"/>
    <w:tmpl w:val="6A8C09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E535838"/>
    <w:multiLevelType w:val="hybridMultilevel"/>
    <w:tmpl w:val="16785CB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2D0A7F"/>
    <w:multiLevelType w:val="hybridMultilevel"/>
    <w:tmpl w:val="B1E4FE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EC3554"/>
    <w:multiLevelType w:val="hybridMultilevel"/>
    <w:tmpl w:val="44E6B4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60E798D"/>
    <w:multiLevelType w:val="hybridMultilevel"/>
    <w:tmpl w:val="B114C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3293CC7"/>
    <w:multiLevelType w:val="hybridMultilevel"/>
    <w:tmpl w:val="AE7C4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A96319"/>
    <w:multiLevelType w:val="hybridMultilevel"/>
    <w:tmpl w:val="A15E3FF2"/>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C534344"/>
    <w:multiLevelType w:val="hybridMultilevel"/>
    <w:tmpl w:val="88A48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392712"/>
    <w:multiLevelType w:val="hybridMultilevel"/>
    <w:tmpl w:val="2C24C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3D7E47"/>
    <w:multiLevelType w:val="hybridMultilevel"/>
    <w:tmpl w:val="924E3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063EB0"/>
    <w:multiLevelType w:val="hybridMultilevel"/>
    <w:tmpl w:val="70DC3D0E"/>
    <w:lvl w:ilvl="0">
      <w:start w:val="1"/>
      <w:numFmt w:val="bullet"/>
      <w:lvlText w:val="-"/>
      <w:lvlJc w:val="left"/>
      <w:pPr>
        <w:tabs>
          <w:tab w:val="num" w:pos="720"/>
        </w:tabs>
        <w:ind w:left="72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AF35F0C"/>
    <w:multiLevelType w:val="hybridMultilevel"/>
    <w:tmpl w:val="3B221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0">
    <w:nsid w:val="5DE27414"/>
    <w:multiLevelType w:val="hybridMultilevel"/>
    <w:tmpl w:val="DE9EE6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C93D43"/>
    <w:multiLevelType w:val="hybridMultilevel"/>
    <w:tmpl w:val="410840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3">
    <w:nsid w:val="63B55C46"/>
    <w:multiLevelType w:val="hybridMultilevel"/>
    <w:tmpl w:val="25184C6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9B04646"/>
    <w:multiLevelType w:val="hybridMultilevel"/>
    <w:tmpl w:val="6270F59A"/>
    <w:lvl w:ilvl="0">
      <w:start w:val="1"/>
      <w:numFmt w:val="bullet"/>
      <w:lvlText w:val="-"/>
      <w:lvlJc w:val="left"/>
      <w:pPr>
        <w:tabs>
          <w:tab w:val="num" w:pos="720"/>
        </w:tabs>
        <w:ind w:left="720" w:hanging="360"/>
      </w:pPr>
      <w:rPr>
        <w:rFonts w:ascii="Arial" w:hAnsi="Aria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E2A037B"/>
    <w:multiLevelType w:val="hybridMultilevel"/>
    <w:tmpl w:val="6298E1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6351DCE"/>
    <w:multiLevelType w:val="hybridMultilevel"/>
    <w:tmpl w:val="D4F09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nsid w:val="7B571853"/>
    <w:multiLevelType w:val="hybridMultilevel"/>
    <w:tmpl w:val="C59EC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F680FAE"/>
    <w:multiLevelType w:val="hybridMultilevel"/>
    <w:tmpl w:val="8EE0901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1">
    <w:nsid w:val="7FDA1849"/>
    <w:multiLevelType w:val="hybridMultilevel"/>
    <w:tmpl w:val="E6D878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25258503">
    <w:abstractNumId w:val="0"/>
  </w:num>
  <w:num w:numId="2" w16cid:durableId="1263150110">
    <w:abstractNumId w:val="29"/>
  </w:num>
  <w:num w:numId="3" w16cid:durableId="1073625048">
    <w:abstractNumId w:val="28"/>
  </w:num>
  <w:num w:numId="4" w16cid:durableId="872840844">
    <w:abstractNumId w:val="32"/>
  </w:num>
  <w:num w:numId="5" w16cid:durableId="1694958992">
    <w:abstractNumId w:val="3"/>
  </w:num>
  <w:num w:numId="6" w16cid:durableId="1721662587">
    <w:abstractNumId w:val="20"/>
  </w:num>
  <w:num w:numId="7" w16cid:durableId="1204901391">
    <w:abstractNumId w:val="38"/>
  </w:num>
  <w:num w:numId="8" w16cid:durableId="1774395342">
    <w:abstractNumId w:val="18"/>
  </w:num>
  <w:num w:numId="9" w16cid:durableId="1215384734">
    <w:abstractNumId w:val="12"/>
  </w:num>
  <w:num w:numId="10" w16cid:durableId="785200941">
    <w:abstractNumId w:val="1"/>
  </w:num>
  <w:num w:numId="11" w16cid:durableId="1951862698">
    <w:abstractNumId w:val="36"/>
  </w:num>
  <w:num w:numId="12" w16cid:durableId="1710860">
    <w:abstractNumId w:val="9"/>
  </w:num>
  <w:num w:numId="13" w16cid:durableId="395785566">
    <w:abstractNumId w:val="15"/>
  </w:num>
  <w:num w:numId="14" w16cid:durableId="1194611345">
    <w:abstractNumId w:val="31"/>
  </w:num>
  <w:num w:numId="15" w16cid:durableId="546180926">
    <w:abstractNumId w:val="13"/>
  </w:num>
  <w:num w:numId="16" w16cid:durableId="1137722068">
    <w:abstractNumId w:val="39"/>
  </w:num>
  <w:num w:numId="17" w16cid:durableId="709841657">
    <w:abstractNumId w:val="25"/>
  </w:num>
  <w:num w:numId="18" w16cid:durableId="881937974">
    <w:abstractNumId w:val="7"/>
  </w:num>
  <w:num w:numId="19" w16cid:durableId="2103841003">
    <w:abstractNumId w:val="11"/>
  </w:num>
  <w:num w:numId="20" w16cid:durableId="1227497927">
    <w:abstractNumId w:val="19"/>
  </w:num>
  <w:num w:numId="21" w16cid:durableId="1067806499">
    <w:abstractNumId w:val="37"/>
  </w:num>
  <w:num w:numId="22" w16cid:durableId="926958579">
    <w:abstractNumId w:val="16"/>
  </w:num>
  <w:num w:numId="23" w16cid:durableId="402408146">
    <w:abstractNumId w:val="6"/>
  </w:num>
  <w:num w:numId="24" w16cid:durableId="1259947935">
    <w:abstractNumId w:val="24"/>
  </w:num>
  <w:num w:numId="25" w16cid:durableId="1717659014">
    <w:abstractNumId w:val="27"/>
  </w:num>
  <w:num w:numId="26" w16cid:durableId="736782261">
    <w:abstractNumId w:val="40"/>
  </w:num>
  <w:num w:numId="27" w16cid:durableId="958727835">
    <w:abstractNumId w:val="8"/>
  </w:num>
  <w:num w:numId="28" w16cid:durableId="448281386">
    <w:abstractNumId w:val="17"/>
  </w:num>
  <w:num w:numId="29" w16cid:durableId="52850852">
    <w:abstractNumId w:val="41"/>
  </w:num>
  <w:num w:numId="30" w16cid:durableId="1935245046">
    <w:abstractNumId w:val="33"/>
  </w:num>
  <w:num w:numId="31" w16cid:durableId="149368704">
    <w:abstractNumId w:val="22"/>
  </w:num>
  <w:num w:numId="32" w16cid:durableId="1739277787">
    <w:abstractNumId w:val="14"/>
  </w:num>
  <w:num w:numId="33" w16cid:durableId="1012882408">
    <w:abstractNumId w:val="26"/>
  </w:num>
  <w:num w:numId="34" w16cid:durableId="145707751">
    <w:abstractNumId w:val="35"/>
  </w:num>
  <w:num w:numId="35" w16cid:durableId="1156460650">
    <w:abstractNumId w:val="34"/>
  </w:num>
  <w:num w:numId="36" w16cid:durableId="747308396">
    <w:abstractNumId w:val="5"/>
  </w:num>
  <w:num w:numId="37" w16cid:durableId="536085480">
    <w:abstractNumId w:val="2"/>
  </w:num>
  <w:num w:numId="38" w16cid:durableId="1489438166">
    <w:abstractNumId w:val="10"/>
  </w:num>
  <w:num w:numId="39" w16cid:durableId="58674699">
    <w:abstractNumId w:val="23"/>
  </w:num>
  <w:num w:numId="40" w16cid:durableId="1979450674">
    <w:abstractNumId w:val="4"/>
  </w:num>
  <w:num w:numId="41" w16cid:durableId="784469428">
    <w:abstractNumId w:val="30"/>
  </w:num>
  <w:num w:numId="42" w16cid:durableId="21061448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2D90"/>
    <w:rsid w:val="000050E3"/>
    <w:rsid w:val="000075AF"/>
    <w:rsid w:val="00011BBB"/>
    <w:rsid w:val="00013CFF"/>
    <w:rsid w:val="00016C03"/>
    <w:rsid w:val="00017707"/>
    <w:rsid w:val="000224FF"/>
    <w:rsid w:val="00030750"/>
    <w:rsid w:val="0003127C"/>
    <w:rsid w:val="00033459"/>
    <w:rsid w:val="00034D80"/>
    <w:rsid w:val="00041331"/>
    <w:rsid w:val="0004719F"/>
    <w:rsid w:val="0005259C"/>
    <w:rsid w:val="00052ACD"/>
    <w:rsid w:val="00054CDC"/>
    <w:rsid w:val="0005771F"/>
    <w:rsid w:val="000643FC"/>
    <w:rsid w:val="00072B34"/>
    <w:rsid w:val="000775D7"/>
    <w:rsid w:val="00077A37"/>
    <w:rsid w:val="000816BA"/>
    <w:rsid w:val="000829A6"/>
    <w:rsid w:val="000837C9"/>
    <w:rsid w:val="0008548C"/>
    <w:rsid w:val="0009004A"/>
    <w:rsid w:val="00090517"/>
    <w:rsid w:val="00092B67"/>
    <w:rsid w:val="0009688F"/>
    <w:rsid w:val="0009740A"/>
    <w:rsid w:val="000A0119"/>
    <w:rsid w:val="000A0FE6"/>
    <w:rsid w:val="000A29C0"/>
    <w:rsid w:val="000A5698"/>
    <w:rsid w:val="000A5F5E"/>
    <w:rsid w:val="000B31AF"/>
    <w:rsid w:val="000B397D"/>
    <w:rsid w:val="000B41D9"/>
    <w:rsid w:val="000B5866"/>
    <w:rsid w:val="000B7630"/>
    <w:rsid w:val="000C0372"/>
    <w:rsid w:val="000C3302"/>
    <w:rsid w:val="000C3C8B"/>
    <w:rsid w:val="000C62F7"/>
    <w:rsid w:val="000C6ADA"/>
    <w:rsid w:val="000C6B4C"/>
    <w:rsid w:val="000D0EB5"/>
    <w:rsid w:val="000D118C"/>
    <w:rsid w:val="000D1D72"/>
    <w:rsid w:val="000D498D"/>
    <w:rsid w:val="000D763E"/>
    <w:rsid w:val="000E0BD5"/>
    <w:rsid w:val="000E2DE2"/>
    <w:rsid w:val="000E3003"/>
    <w:rsid w:val="000E42E9"/>
    <w:rsid w:val="000E55C3"/>
    <w:rsid w:val="001005A4"/>
    <w:rsid w:val="00103159"/>
    <w:rsid w:val="00106E59"/>
    <w:rsid w:val="00107669"/>
    <w:rsid w:val="00111B90"/>
    <w:rsid w:val="00113730"/>
    <w:rsid w:val="001146D8"/>
    <w:rsid w:val="0012166B"/>
    <w:rsid w:val="00122F69"/>
    <w:rsid w:val="00123A2B"/>
    <w:rsid w:val="001244D7"/>
    <w:rsid w:val="00130027"/>
    <w:rsid w:val="00134848"/>
    <w:rsid w:val="00134DD0"/>
    <w:rsid w:val="00135988"/>
    <w:rsid w:val="00140E39"/>
    <w:rsid w:val="001427BC"/>
    <w:rsid w:val="00142BA6"/>
    <w:rsid w:val="001466C9"/>
    <w:rsid w:val="00150437"/>
    <w:rsid w:val="00153299"/>
    <w:rsid w:val="00153A1E"/>
    <w:rsid w:val="00153D70"/>
    <w:rsid w:val="001547D0"/>
    <w:rsid w:val="0015644A"/>
    <w:rsid w:val="00162A6B"/>
    <w:rsid w:val="001635DD"/>
    <w:rsid w:val="001647C3"/>
    <w:rsid w:val="00173C71"/>
    <w:rsid w:val="00174972"/>
    <w:rsid w:val="001769DB"/>
    <w:rsid w:val="00177243"/>
    <w:rsid w:val="001776FA"/>
    <w:rsid w:val="00180C72"/>
    <w:rsid w:val="001A0AA1"/>
    <w:rsid w:val="001A11EF"/>
    <w:rsid w:val="001A1789"/>
    <w:rsid w:val="001A21EA"/>
    <w:rsid w:val="001A2C34"/>
    <w:rsid w:val="001A4E4E"/>
    <w:rsid w:val="001B1F1C"/>
    <w:rsid w:val="001B285A"/>
    <w:rsid w:val="001B4F65"/>
    <w:rsid w:val="001B5EDC"/>
    <w:rsid w:val="001B646E"/>
    <w:rsid w:val="001B7BCE"/>
    <w:rsid w:val="001C02E8"/>
    <w:rsid w:val="001C1625"/>
    <w:rsid w:val="001C37D4"/>
    <w:rsid w:val="001C4568"/>
    <w:rsid w:val="001C54FE"/>
    <w:rsid w:val="001C6044"/>
    <w:rsid w:val="001C662A"/>
    <w:rsid w:val="001C74CB"/>
    <w:rsid w:val="001D5576"/>
    <w:rsid w:val="001E16D5"/>
    <w:rsid w:val="001E393B"/>
    <w:rsid w:val="001E399D"/>
    <w:rsid w:val="001E7759"/>
    <w:rsid w:val="001F1EFF"/>
    <w:rsid w:val="001F356D"/>
    <w:rsid w:val="001F41ED"/>
    <w:rsid w:val="001F5B45"/>
    <w:rsid w:val="0020288C"/>
    <w:rsid w:val="00206DBE"/>
    <w:rsid w:val="0021198C"/>
    <w:rsid w:val="00215CED"/>
    <w:rsid w:val="00221E67"/>
    <w:rsid w:val="002247BC"/>
    <w:rsid w:val="00227660"/>
    <w:rsid w:val="00227899"/>
    <w:rsid w:val="00231824"/>
    <w:rsid w:val="00231C46"/>
    <w:rsid w:val="002357F1"/>
    <w:rsid w:val="00237758"/>
    <w:rsid w:val="00237B90"/>
    <w:rsid w:val="00241667"/>
    <w:rsid w:val="00241934"/>
    <w:rsid w:val="00243F1E"/>
    <w:rsid w:val="00245188"/>
    <w:rsid w:val="00251F0D"/>
    <w:rsid w:val="002554D5"/>
    <w:rsid w:val="00255EF8"/>
    <w:rsid w:val="00256382"/>
    <w:rsid w:val="002571BA"/>
    <w:rsid w:val="00260183"/>
    <w:rsid w:val="00261C5D"/>
    <w:rsid w:val="00264AC0"/>
    <w:rsid w:val="00265A00"/>
    <w:rsid w:val="00266730"/>
    <w:rsid w:val="002676E3"/>
    <w:rsid w:val="00267B82"/>
    <w:rsid w:val="00267FFE"/>
    <w:rsid w:val="0027014B"/>
    <w:rsid w:val="00280EE3"/>
    <w:rsid w:val="00282173"/>
    <w:rsid w:val="00282998"/>
    <w:rsid w:val="00284D24"/>
    <w:rsid w:val="00285BA2"/>
    <w:rsid w:val="00287644"/>
    <w:rsid w:val="002917A9"/>
    <w:rsid w:val="00292DC9"/>
    <w:rsid w:val="0029378A"/>
    <w:rsid w:val="00295523"/>
    <w:rsid w:val="002B23FB"/>
    <w:rsid w:val="002B32AA"/>
    <w:rsid w:val="002C0C2F"/>
    <w:rsid w:val="002C2151"/>
    <w:rsid w:val="002C4305"/>
    <w:rsid w:val="002C4985"/>
    <w:rsid w:val="002D39C6"/>
    <w:rsid w:val="002D4A51"/>
    <w:rsid w:val="002D59FD"/>
    <w:rsid w:val="002E2AC8"/>
    <w:rsid w:val="002E3299"/>
    <w:rsid w:val="002E6120"/>
    <w:rsid w:val="002F414D"/>
    <w:rsid w:val="002F4284"/>
    <w:rsid w:val="002F5853"/>
    <w:rsid w:val="002F728E"/>
    <w:rsid w:val="002F7756"/>
    <w:rsid w:val="003029FB"/>
    <w:rsid w:val="00303016"/>
    <w:rsid w:val="00307BC3"/>
    <w:rsid w:val="003101A5"/>
    <w:rsid w:val="00313ADE"/>
    <w:rsid w:val="0031773D"/>
    <w:rsid w:val="00322D23"/>
    <w:rsid w:val="003233FE"/>
    <w:rsid w:val="0032436F"/>
    <w:rsid w:val="00330388"/>
    <w:rsid w:val="00331DAC"/>
    <w:rsid w:val="00331EC8"/>
    <w:rsid w:val="00332596"/>
    <w:rsid w:val="00332B9E"/>
    <w:rsid w:val="003336D4"/>
    <w:rsid w:val="00333F09"/>
    <w:rsid w:val="0033525B"/>
    <w:rsid w:val="0034221A"/>
    <w:rsid w:val="003464EC"/>
    <w:rsid w:val="003470D2"/>
    <w:rsid w:val="0034790C"/>
    <w:rsid w:val="00354776"/>
    <w:rsid w:val="00355582"/>
    <w:rsid w:val="003558D8"/>
    <w:rsid w:val="00355B2F"/>
    <w:rsid w:val="00356F28"/>
    <w:rsid w:val="0036037A"/>
    <w:rsid w:val="00363D9F"/>
    <w:rsid w:val="0036491A"/>
    <w:rsid w:val="00367950"/>
    <w:rsid w:val="00370A3C"/>
    <w:rsid w:val="00372251"/>
    <w:rsid w:val="00373287"/>
    <w:rsid w:val="00376EAD"/>
    <w:rsid w:val="0038338F"/>
    <w:rsid w:val="00384A4E"/>
    <w:rsid w:val="003857BB"/>
    <w:rsid w:val="0038584F"/>
    <w:rsid w:val="00390FBD"/>
    <w:rsid w:val="00393172"/>
    <w:rsid w:val="003A3201"/>
    <w:rsid w:val="003A499E"/>
    <w:rsid w:val="003A4DB5"/>
    <w:rsid w:val="003B00D0"/>
    <w:rsid w:val="003B6303"/>
    <w:rsid w:val="003B6C8C"/>
    <w:rsid w:val="003D2DED"/>
    <w:rsid w:val="003D2FDE"/>
    <w:rsid w:val="003D46AE"/>
    <w:rsid w:val="003E0908"/>
    <w:rsid w:val="003E135F"/>
    <w:rsid w:val="003E1386"/>
    <w:rsid w:val="003E21F5"/>
    <w:rsid w:val="003E69D8"/>
    <w:rsid w:val="003E74A1"/>
    <w:rsid w:val="003F0036"/>
    <w:rsid w:val="003F3DC6"/>
    <w:rsid w:val="003F53C1"/>
    <w:rsid w:val="0040211E"/>
    <w:rsid w:val="00403BA0"/>
    <w:rsid w:val="004063A6"/>
    <w:rsid w:val="004127AE"/>
    <w:rsid w:val="0041418A"/>
    <w:rsid w:val="00414DD9"/>
    <w:rsid w:val="0041572B"/>
    <w:rsid w:val="00417A2E"/>
    <w:rsid w:val="00417C16"/>
    <w:rsid w:val="00420049"/>
    <w:rsid w:val="004201E0"/>
    <w:rsid w:val="004224E1"/>
    <w:rsid w:val="00423226"/>
    <w:rsid w:val="00423F32"/>
    <w:rsid w:val="00425F9A"/>
    <w:rsid w:val="0042624C"/>
    <w:rsid w:val="004316AA"/>
    <w:rsid w:val="00435908"/>
    <w:rsid w:val="004379C4"/>
    <w:rsid w:val="00442A88"/>
    <w:rsid w:val="00443144"/>
    <w:rsid w:val="004440CA"/>
    <w:rsid w:val="0044560E"/>
    <w:rsid w:val="00445C5D"/>
    <w:rsid w:val="00445F64"/>
    <w:rsid w:val="0045183E"/>
    <w:rsid w:val="004527F2"/>
    <w:rsid w:val="00452DE4"/>
    <w:rsid w:val="00453E8A"/>
    <w:rsid w:val="004547F6"/>
    <w:rsid w:val="004566E1"/>
    <w:rsid w:val="00456C2C"/>
    <w:rsid w:val="00462199"/>
    <w:rsid w:val="00470C96"/>
    <w:rsid w:val="00471DDF"/>
    <w:rsid w:val="00473072"/>
    <w:rsid w:val="0047325C"/>
    <w:rsid w:val="004759EC"/>
    <w:rsid w:val="00476AFC"/>
    <w:rsid w:val="004810E6"/>
    <w:rsid w:val="004830C4"/>
    <w:rsid w:val="004848BC"/>
    <w:rsid w:val="0048492D"/>
    <w:rsid w:val="00486127"/>
    <w:rsid w:val="00490367"/>
    <w:rsid w:val="00493A42"/>
    <w:rsid w:val="00495136"/>
    <w:rsid w:val="00496448"/>
    <w:rsid w:val="004A202D"/>
    <w:rsid w:val="004A71DD"/>
    <w:rsid w:val="004B0A7E"/>
    <w:rsid w:val="004B384C"/>
    <w:rsid w:val="004B4DD3"/>
    <w:rsid w:val="004B6C39"/>
    <w:rsid w:val="004B7AFA"/>
    <w:rsid w:val="004C25EA"/>
    <w:rsid w:val="004D046A"/>
    <w:rsid w:val="004D2BB4"/>
    <w:rsid w:val="004D4618"/>
    <w:rsid w:val="004D4D44"/>
    <w:rsid w:val="004D549D"/>
    <w:rsid w:val="004D73CE"/>
    <w:rsid w:val="004E43B6"/>
    <w:rsid w:val="004E646A"/>
    <w:rsid w:val="004F01C2"/>
    <w:rsid w:val="004F16E0"/>
    <w:rsid w:val="004F2B6E"/>
    <w:rsid w:val="004F3695"/>
    <w:rsid w:val="004F4244"/>
    <w:rsid w:val="004F5245"/>
    <w:rsid w:val="004F5E56"/>
    <w:rsid w:val="004F63F8"/>
    <w:rsid w:val="00500C48"/>
    <w:rsid w:val="00511D30"/>
    <w:rsid w:val="00512728"/>
    <w:rsid w:val="0051356F"/>
    <w:rsid w:val="0051403D"/>
    <w:rsid w:val="00517C68"/>
    <w:rsid w:val="00521C24"/>
    <w:rsid w:val="00526532"/>
    <w:rsid w:val="005266FB"/>
    <w:rsid w:val="00534D7D"/>
    <w:rsid w:val="0054145D"/>
    <w:rsid w:val="00541BA3"/>
    <w:rsid w:val="00542312"/>
    <w:rsid w:val="00543AAD"/>
    <w:rsid w:val="00546F78"/>
    <w:rsid w:val="0055180B"/>
    <w:rsid w:val="0055269D"/>
    <w:rsid w:val="00554959"/>
    <w:rsid w:val="00554DB6"/>
    <w:rsid w:val="0056096A"/>
    <w:rsid w:val="005647CC"/>
    <w:rsid w:val="00564AC2"/>
    <w:rsid w:val="005705F6"/>
    <w:rsid w:val="005716BF"/>
    <w:rsid w:val="0057612B"/>
    <w:rsid w:val="0058255B"/>
    <w:rsid w:val="00582E2D"/>
    <w:rsid w:val="0058634D"/>
    <w:rsid w:val="00593FCA"/>
    <w:rsid w:val="00594B9C"/>
    <w:rsid w:val="005971A8"/>
    <w:rsid w:val="005A0410"/>
    <w:rsid w:val="005A19F6"/>
    <w:rsid w:val="005A3E77"/>
    <w:rsid w:val="005A7A43"/>
    <w:rsid w:val="005B3E73"/>
    <w:rsid w:val="005B4163"/>
    <w:rsid w:val="005B5CF2"/>
    <w:rsid w:val="005B72F0"/>
    <w:rsid w:val="005C03BF"/>
    <w:rsid w:val="005C1435"/>
    <w:rsid w:val="005C1662"/>
    <w:rsid w:val="005D2760"/>
    <w:rsid w:val="005D4128"/>
    <w:rsid w:val="005D6104"/>
    <w:rsid w:val="005D6C1D"/>
    <w:rsid w:val="005E0FEE"/>
    <w:rsid w:val="005E4CEB"/>
    <w:rsid w:val="005E4FA6"/>
    <w:rsid w:val="005E619F"/>
    <w:rsid w:val="005F14F1"/>
    <w:rsid w:val="005F1893"/>
    <w:rsid w:val="005F726D"/>
    <w:rsid w:val="00600034"/>
    <w:rsid w:val="006009FE"/>
    <w:rsid w:val="00600C34"/>
    <w:rsid w:val="00601A8D"/>
    <w:rsid w:val="006053B1"/>
    <w:rsid w:val="00610501"/>
    <w:rsid w:val="006165F3"/>
    <w:rsid w:val="00630D73"/>
    <w:rsid w:val="00631E19"/>
    <w:rsid w:val="0063223E"/>
    <w:rsid w:val="00632DF7"/>
    <w:rsid w:val="006515D7"/>
    <w:rsid w:val="00651F80"/>
    <w:rsid w:val="00663CB8"/>
    <w:rsid w:val="00666438"/>
    <w:rsid w:val="00670629"/>
    <w:rsid w:val="00670838"/>
    <w:rsid w:val="00670C19"/>
    <w:rsid w:val="006767FC"/>
    <w:rsid w:val="00680602"/>
    <w:rsid w:val="00680ED5"/>
    <w:rsid w:val="00686FDD"/>
    <w:rsid w:val="00687E8B"/>
    <w:rsid w:val="00691A31"/>
    <w:rsid w:val="00695639"/>
    <w:rsid w:val="00696213"/>
    <w:rsid w:val="006A06A6"/>
    <w:rsid w:val="006A2233"/>
    <w:rsid w:val="006A29FB"/>
    <w:rsid w:val="006B0467"/>
    <w:rsid w:val="006C2B55"/>
    <w:rsid w:val="006C5C40"/>
    <w:rsid w:val="006D0C79"/>
    <w:rsid w:val="006D7FCA"/>
    <w:rsid w:val="006E2FF0"/>
    <w:rsid w:val="006E3E3B"/>
    <w:rsid w:val="006E6EC8"/>
    <w:rsid w:val="006E6F4E"/>
    <w:rsid w:val="006F14FF"/>
    <w:rsid w:val="006F1F30"/>
    <w:rsid w:val="006F5E9B"/>
    <w:rsid w:val="006F60D1"/>
    <w:rsid w:val="006F7FD7"/>
    <w:rsid w:val="007037B2"/>
    <w:rsid w:val="00710D18"/>
    <w:rsid w:val="007113D9"/>
    <w:rsid w:val="007116AA"/>
    <w:rsid w:val="00717A6C"/>
    <w:rsid w:val="007234AC"/>
    <w:rsid w:val="00724792"/>
    <w:rsid w:val="00726719"/>
    <w:rsid w:val="007307E1"/>
    <w:rsid w:val="007356FB"/>
    <w:rsid w:val="00737AA9"/>
    <w:rsid w:val="00746F64"/>
    <w:rsid w:val="00753FBA"/>
    <w:rsid w:val="00754CC9"/>
    <w:rsid w:val="00757433"/>
    <w:rsid w:val="00757FAA"/>
    <w:rsid w:val="00760C33"/>
    <w:rsid w:val="00770192"/>
    <w:rsid w:val="007712E7"/>
    <w:rsid w:val="00777605"/>
    <w:rsid w:val="007823AA"/>
    <w:rsid w:val="0078653B"/>
    <w:rsid w:val="0079199C"/>
    <w:rsid w:val="00793806"/>
    <w:rsid w:val="00794175"/>
    <w:rsid w:val="00795966"/>
    <w:rsid w:val="007A0084"/>
    <w:rsid w:val="007A5390"/>
    <w:rsid w:val="007B1CB6"/>
    <w:rsid w:val="007B22A7"/>
    <w:rsid w:val="007B284E"/>
    <w:rsid w:val="007B5E96"/>
    <w:rsid w:val="007B7AC1"/>
    <w:rsid w:val="007C0225"/>
    <w:rsid w:val="007C080C"/>
    <w:rsid w:val="007C22F5"/>
    <w:rsid w:val="007C4D69"/>
    <w:rsid w:val="007D2DB4"/>
    <w:rsid w:val="007E0FAF"/>
    <w:rsid w:val="007E2311"/>
    <w:rsid w:val="007E31B0"/>
    <w:rsid w:val="007E47DA"/>
    <w:rsid w:val="007E7794"/>
    <w:rsid w:val="007F011D"/>
    <w:rsid w:val="007F4CC3"/>
    <w:rsid w:val="007F56FF"/>
    <w:rsid w:val="007F6FA0"/>
    <w:rsid w:val="007F751F"/>
    <w:rsid w:val="007F7D52"/>
    <w:rsid w:val="00800D5E"/>
    <w:rsid w:val="00801B58"/>
    <w:rsid w:val="00802DA5"/>
    <w:rsid w:val="00803319"/>
    <w:rsid w:val="00804C74"/>
    <w:rsid w:val="00805B45"/>
    <w:rsid w:val="00806362"/>
    <w:rsid w:val="008111CD"/>
    <w:rsid w:val="0082126A"/>
    <w:rsid w:val="00821C62"/>
    <w:rsid w:val="00822401"/>
    <w:rsid w:val="00825436"/>
    <w:rsid w:val="00830A22"/>
    <w:rsid w:val="00832ABF"/>
    <w:rsid w:val="00835B8F"/>
    <w:rsid w:val="00836D4B"/>
    <w:rsid w:val="0083745C"/>
    <w:rsid w:val="00837732"/>
    <w:rsid w:val="008401AD"/>
    <w:rsid w:val="00854B95"/>
    <w:rsid w:val="00855EDF"/>
    <w:rsid w:val="0086265C"/>
    <w:rsid w:val="00863EC8"/>
    <w:rsid w:val="008657C7"/>
    <w:rsid w:val="008700AE"/>
    <w:rsid w:val="00871AB7"/>
    <w:rsid w:val="00873D86"/>
    <w:rsid w:val="0087576D"/>
    <w:rsid w:val="0088331C"/>
    <w:rsid w:val="0088650F"/>
    <w:rsid w:val="008910FB"/>
    <w:rsid w:val="0089575B"/>
    <w:rsid w:val="008968E8"/>
    <w:rsid w:val="0089749F"/>
    <w:rsid w:val="00897D96"/>
    <w:rsid w:val="008A3A53"/>
    <w:rsid w:val="008B059B"/>
    <w:rsid w:val="008B06F0"/>
    <w:rsid w:val="008B2E6A"/>
    <w:rsid w:val="008B3C9A"/>
    <w:rsid w:val="008B50B8"/>
    <w:rsid w:val="008B6C3D"/>
    <w:rsid w:val="008C1E21"/>
    <w:rsid w:val="008C3A94"/>
    <w:rsid w:val="008C5382"/>
    <w:rsid w:val="008C6C94"/>
    <w:rsid w:val="008D43C1"/>
    <w:rsid w:val="008D6546"/>
    <w:rsid w:val="008D6FFE"/>
    <w:rsid w:val="008E09E2"/>
    <w:rsid w:val="008E1B69"/>
    <w:rsid w:val="008E20B0"/>
    <w:rsid w:val="008E43AA"/>
    <w:rsid w:val="008E6EA8"/>
    <w:rsid w:val="008F0D78"/>
    <w:rsid w:val="008F4D8F"/>
    <w:rsid w:val="008F56D8"/>
    <w:rsid w:val="008F7B57"/>
    <w:rsid w:val="00904189"/>
    <w:rsid w:val="00904483"/>
    <w:rsid w:val="00906B31"/>
    <w:rsid w:val="0090788C"/>
    <w:rsid w:val="00907EC4"/>
    <w:rsid w:val="00913659"/>
    <w:rsid w:val="0091545D"/>
    <w:rsid w:val="0091587E"/>
    <w:rsid w:val="00920F30"/>
    <w:rsid w:val="00922A58"/>
    <w:rsid w:val="009235D6"/>
    <w:rsid w:val="00924711"/>
    <w:rsid w:val="009258B6"/>
    <w:rsid w:val="00926B27"/>
    <w:rsid w:val="00934BF8"/>
    <w:rsid w:val="009436A2"/>
    <w:rsid w:val="00947983"/>
    <w:rsid w:val="009516C8"/>
    <w:rsid w:val="009521DD"/>
    <w:rsid w:val="00953376"/>
    <w:rsid w:val="0095362B"/>
    <w:rsid w:val="00956AAE"/>
    <w:rsid w:val="00956D06"/>
    <w:rsid w:val="00960672"/>
    <w:rsid w:val="009615E7"/>
    <w:rsid w:val="009669BD"/>
    <w:rsid w:val="00966EF6"/>
    <w:rsid w:val="0096713D"/>
    <w:rsid w:val="0096745C"/>
    <w:rsid w:val="0097383B"/>
    <w:rsid w:val="00975C87"/>
    <w:rsid w:val="00976323"/>
    <w:rsid w:val="00976BAD"/>
    <w:rsid w:val="00983792"/>
    <w:rsid w:val="00987A5E"/>
    <w:rsid w:val="00987C4D"/>
    <w:rsid w:val="00994451"/>
    <w:rsid w:val="00996F5C"/>
    <w:rsid w:val="009A3B4C"/>
    <w:rsid w:val="009A4BA7"/>
    <w:rsid w:val="009A51AB"/>
    <w:rsid w:val="009A72D5"/>
    <w:rsid w:val="009B1CDE"/>
    <w:rsid w:val="009B24D5"/>
    <w:rsid w:val="009B3681"/>
    <w:rsid w:val="009B4359"/>
    <w:rsid w:val="009B45B9"/>
    <w:rsid w:val="009B5822"/>
    <w:rsid w:val="009B7988"/>
    <w:rsid w:val="009C0518"/>
    <w:rsid w:val="009C0E23"/>
    <w:rsid w:val="009C20CA"/>
    <w:rsid w:val="009C50D3"/>
    <w:rsid w:val="009C5DFA"/>
    <w:rsid w:val="009C5F8F"/>
    <w:rsid w:val="009D0311"/>
    <w:rsid w:val="009D22FC"/>
    <w:rsid w:val="009E7265"/>
    <w:rsid w:val="00A004C4"/>
    <w:rsid w:val="00A00E93"/>
    <w:rsid w:val="00A015C7"/>
    <w:rsid w:val="00A01B93"/>
    <w:rsid w:val="00A0490D"/>
    <w:rsid w:val="00A04F39"/>
    <w:rsid w:val="00A1151F"/>
    <w:rsid w:val="00A13A64"/>
    <w:rsid w:val="00A271E1"/>
    <w:rsid w:val="00A31306"/>
    <w:rsid w:val="00A31A4F"/>
    <w:rsid w:val="00A329F3"/>
    <w:rsid w:val="00A3442C"/>
    <w:rsid w:val="00A36579"/>
    <w:rsid w:val="00A3701E"/>
    <w:rsid w:val="00A37F75"/>
    <w:rsid w:val="00A44F0E"/>
    <w:rsid w:val="00A47FC6"/>
    <w:rsid w:val="00A5442A"/>
    <w:rsid w:val="00A54FC2"/>
    <w:rsid w:val="00A55ED0"/>
    <w:rsid w:val="00A64EC7"/>
    <w:rsid w:val="00A65AC3"/>
    <w:rsid w:val="00A70212"/>
    <w:rsid w:val="00A72F19"/>
    <w:rsid w:val="00A749A1"/>
    <w:rsid w:val="00A816DE"/>
    <w:rsid w:val="00A81F26"/>
    <w:rsid w:val="00A86DCA"/>
    <w:rsid w:val="00A87E74"/>
    <w:rsid w:val="00A9136A"/>
    <w:rsid w:val="00A92778"/>
    <w:rsid w:val="00A92C76"/>
    <w:rsid w:val="00A93CA7"/>
    <w:rsid w:val="00A93E91"/>
    <w:rsid w:val="00A97ED1"/>
    <w:rsid w:val="00AA054A"/>
    <w:rsid w:val="00AA1D25"/>
    <w:rsid w:val="00AA328C"/>
    <w:rsid w:val="00AA3CB7"/>
    <w:rsid w:val="00AA6990"/>
    <w:rsid w:val="00AB47FB"/>
    <w:rsid w:val="00AB54D8"/>
    <w:rsid w:val="00AB6EB2"/>
    <w:rsid w:val="00AC325A"/>
    <w:rsid w:val="00AC52ED"/>
    <w:rsid w:val="00AC5601"/>
    <w:rsid w:val="00AE4375"/>
    <w:rsid w:val="00AE4E61"/>
    <w:rsid w:val="00AE54B5"/>
    <w:rsid w:val="00AE6DD4"/>
    <w:rsid w:val="00AE714E"/>
    <w:rsid w:val="00AE76CD"/>
    <w:rsid w:val="00AF2A0E"/>
    <w:rsid w:val="00AF3ABE"/>
    <w:rsid w:val="00AF79E1"/>
    <w:rsid w:val="00B01900"/>
    <w:rsid w:val="00B02D69"/>
    <w:rsid w:val="00B0516F"/>
    <w:rsid w:val="00B07535"/>
    <w:rsid w:val="00B13DB6"/>
    <w:rsid w:val="00B154D0"/>
    <w:rsid w:val="00B15CBE"/>
    <w:rsid w:val="00B17230"/>
    <w:rsid w:val="00B206F6"/>
    <w:rsid w:val="00B234DC"/>
    <w:rsid w:val="00B237C8"/>
    <w:rsid w:val="00B27BD5"/>
    <w:rsid w:val="00B326E6"/>
    <w:rsid w:val="00B33EE7"/>
    <w:rsid w:val="00B35EFE"/>
    <w:rsid w:val="00B3656B"/>
    <w:rsid w:val="00B41208"/>
    <w:rsid w:val="00B4267C"/>
    <w:rsid w:val="00B43208"/>
    <w:rsid w:val="00B44BAC"/>
    <w:rsid w:val="00B44D35"/>
    <w:rsid w:val="00B45D26"/>
    <w:rsid w:val="00B46B85"/>
    <w:rsid w:val="00B47DFB"/>
    <w:rsid w:val="00B51632"/>
    <w:rsid w:val="00B531C6"/>
    <w:rsid w:val="00B53A7D"/>
    <w:rsid w:val="00B55B06"/>
    <w:rsid w:val="00B569C3"/>
    <w:rsid w:val="00B56E0A"/>
    <w:rsid w:val="00B57409"/>
    <w:rsid w:val="00B67E2E"/>
    <w:rsid w:val="00B700C7"/>
    <w:rsid w:val="00B723CD"/>
    <w:rsid w:val="00B7345D"/>
    <w:rsid w:val="00B740F1"/>
    <w:rsid w:val="00B7497E"/>
    <w:rsid w:val="00B758B0"/>
    <w:rsid w:val="00B75F83"/>
    <w:rsid w:val="00B76190"/>
    <w:rsid w:val="00B77A73"/>
    <w:rsid w:val="00B80974"/>
    <w:rsid w:val="00B90A44"/>
    <w:rsid w:val="00B926D2"/>
    <w:rsid w:val="00B95118"/>
    <w:rsid w:val="00B9760C"/>
    <w:rsid w:val="00BA13FC"/>
    <w:rsid w:val="00BA1B49"/>
    <w:rsid w:val="00BA3DF2"/>
    <w:rsid w:val="00BA4131"/>
    <w:rsid w:val="00BA4E37"/>
    <w:rsid w:val="00BA5081"/>
    <w:rsid w:val="00BA58C5"/>
    <w:rsid w:val="00BB0E92"/>
    <w:rsid w:val="00BB298D"/>
    <w:rsid w:val="00BB4A08"/>
    <w:rsid w:val="00BB7BB4"/>
    <w:rsid w:val="00BC1F06"/>
    <w:rsid w:val="00BC4A31"/>
    <w:rsid w:val="00BC60D8"/>
    <w:rsid w:val="00BC70C4"/>
    <w:rsid w:val="00BD0820"/>
    <w:rsid w:val="00BD1109"/>
    <w:rsid w:val="00BD1A3B"/>
    <w:rsid w:val="00BE0022"/>
    <w:rsid w:val="00BE45D3"/>
    <w:rsid w:val="00BF0916"/>
    <w:rsid w:val="00BF0BCC"/>
    <w:rsid w:val="00BF1E37"/>
    <w:rsid w:val="00BF521B"/>
    <w:rsid w:val="00BF6294"/>
    <w:rsid w:val="00C01D78"/>
    <w:rsid w:val="00C10491"/>
    <w:rsid w:val="00C10C73"/>
    <w:rsid w:val="00C125E7"/>
    <w:rsid w:val="00C17A04"/>
    <w:rsid w:val="00C211AE"/>
    <w:rsid w:val="00C22431"/>
    <w:rsid w:val="00C22D19"/>
    <w:rsid w:val="00C2407E"/>
    <w:rsid w:val="00C25268"/>
    <w:rsid w:val="00C2782D"/>
    <w:rsid w:val="00C30177"/>
    <w:rsid w:val="00C35481"/>
    <w:rsid w:val="00C37925"/>
    <w:rsid w:val="00C45499"/>
    <w:rsid w:val="00C45F88"/>
    <w:rsid w:val="00C50345"/>
    <w:rsid w:val="00C65915"/>
    <w:rsid w:val="00C66C34"/>
    <w:rsid w:val="00C67422"/>
    <w:rsid w:val="00C713D0"/>
    <w:rsid w:val="00C736B6"/>
    <w:rsid w:val="00C763FE"/>
    <w:rsid w:val="00C80114"/>
    <w:rsid w:val="00C83EEA"/>
    <w:rsid w:val="00C85649"/>
    <w:rsid w:val="00C86355"/>
    <w:rsid w:val="00C87517"/>
    <w:rsid w:val="00C90FCB"/>
    <w:rsid w:val="00C94DC4"/>
    <w:rsid w:val="00CA2509"/>
    <w:rsid w:val="00CA2EDA"/>
    <w:rsid w:val="00CA574E"/>
    <w:rsid w:val="00CB7CFA"/>
    <w:rsid w:val="00CB7FFA"/>
    <w:rsid w:val="00CC0529"/>
    <w:rsid w:val="00CC3123"/>
    <w:rsid w:val="00CC4CDD"/>
    <w:rsid w:val="00CC4D66"/>
    <w:rsid w:val="00CC7631"/>
    <w:rsid w:val="00CD3E05"/>
    <w:rsid w:val="00CD5747"/>
    <w:rsid w:val="00CE34F5"/>
    <w:rsid w:val="00CE3694"/>
    <w:rsid w:val="00CE5EF8"/>
    <w:rsid w:val="00CE7435"/>
    <w:rsid w:val="00CF3F58"/>
    <w:rsid w:val="00CF4230"/>
    <w:rsid w:val="00CF5C67"/>
    <w:rsid w:val="00D026F7"/>
    <w:rsid w:val="00D042EB"/>
    <w:rsid w:val="00D059D1"/>
    <w:rsid w:val="00D07A70"/>
    <w:rsid w:val="00D10592"/>
    <w:rsid w:val="00D173BB"/>
    <w:rsid w:val="00D21E3D"/>
    <w:rsid w:val="00D25A22"/>
    <w:rsid w:val="00D27C6F"/>
    <w:rsid w:val="00D30681"/>
    <w:rsid w:val="00D30EAB"/>
    <w:rsid w:val="00D33E53"/>
    <w:rsid w:val="00D35353"/>
    <w:rsid w:val="00D353AC"/>
    <w:rsid w:val="00D41E06"/>
    <w:rsid w:val="00D44666"/>
    <w:rsid w:val="00D45E56"/>
    <w:rsid w:val="00D50B93"/>
    <w:rsid w:val="00D52703"/>
    <w:rsid w:val="00D52FEC"/>
    <w:rsid w:val="00D53EA7"/>
    <w:rsid w:val="00D54C5F"/>
    <w:rsid w:val="00D5664D"/>
    <w:rsid w:val="00D5754F"/>
    <w:rsid w:val="00D604E7"/>
    <w:rsid w:val="00D61839"/>
    <w:rsid w:val="00D62A3F"/>
    <w:rsid w:val="00D64FF7"/>
    <w:rsid w:val="00D731AA"/>
    <w:rsid w:val="00D737E0"/>
    <w:rsid w:val="00D76081"/>
    <w:rsid w:val="00D7645F"/>
    <w:rsid w:val="00D8674F"/>
    <w:rsid w:val="00D92E84"/>
    <w:rsid w:val="00D94DDC"/>
    <w:rsid w:val="00DA0A89"/>
    <w:rsid w:val="00DA1198"/>
    <w:rsid w:val="00DA4FA6"/>
    <w:rsid w:val="00DA5187"/>
    <w:rsid w:val="00DA6BF4"/>
    <w:rsid w:val="00DA74C0"/>
    <w:rsid w:val="00DB12C3"/>
    <w:rsid w:val="00DB19BE"/>
    <w:rsid w:val="00DB701D"/>
    <w:rsid w:val="00DB74BB"/>
    <w:rsid w:val="00DB7A56"/>
    <w:rsid w:val="00DD0EA7"/>
    <w:rsid w:val="00DD1268"/>
    <w:rsid w:val="00DD2347"/>
    <w:rsid w:val="00DD3488"/>
    <w:rsid w:val="00DD3667"/>
    <w:rsid w:val="00DD3E6B"/>
    <w:rsid w:val="00DE0D1F"/>
    <w:rsid w:val="00DE1038"/>
    <w:rsid w:val="00DE4833"/>
    <w:rsid w:val="00DE61E6"/>
    <w:rsid w:val="00DE67DC"/>
    <w:rsid w:val="00DE721B"/>
    <w:rsid w:val="00DE72E2"/>
    <w:rsid w:val="00DF13A7"/>
    <w:rsid w:val="00DF200D"/>
    <w:rsid w:val="00DF2765"/>
    <w:rsid w:val="00E03CAC"/>
    <w:rsid w:val="00E04BB9"/>
    <w:rsid w:val="00E053D9"/>
    <w:rsid w:val="00E170E8"/>
    <w:rsid w:val="00E1762E"/>
    <w:rsid w:val="00E20AC9"/>
    <w:rsid w:val="00E23236"/>
    <w:rsid w:val="00E30C59"/>
    <w:rsid w:val="00E313A9"/>
    <w:rsid w:val="00E34228"/>
    <w:rsid w:val="00E37D1E"/>
    <w:rsid w:val="00E42BF9"/>
    <w:rsid w:val="00E44437"/>
    <w:rsid w:val="00E46AD2"/>
    <w:rsid w:val="00E46E5E"/>
    <w:rsid w:val="00E62863"/>
    <w:rsid w:val="00E62B9D"/>
    <w:rsid w:val="00E6485E"/>
    <w:rsid w:val="00E6605B"/>
    <w:rsid w:val="00E666FF"/>
    <w:rsid w:val="00E71923"/>
    <w:rsid w:val="00E742A3"/>
    <w:rsid w:val="00E74E7D"/>
    <w:rsid w:val="00E8008F"/>
    <w:rsid w:val="00E828D6"/>
    <w:rsid w:val="00E82FCC"/>
    <w:rsid w:val="00E83832"/>
    <w:rsid w:val="00E87565"/>
    <w:rsid w:val="00E902A7"/>
    <w:rsid w:val="00E90345"/>
    <w:rsid w:val="00E91445"/>
    <w:rsid w:val="00E9291D"/>
    <w:rsid w:val="00E92B6C"/>
    <w:rsid w:val="00E96331"/>
    <w:rsid w:val="00E96D94"/>
    <w:rsid w:val="00E9747B"/>
    <w:rsid w:val="00EA5838"/>
    <w:rsid w:val="00EB0488"/>
    <w:rsid w:val="00EB0822"/>
    <w:rsid w:val="00EB1488"/>
    <w:rsid w:val="00EB2E75"/>
    <w:rsid w:val="00EB3CB0"/>
    <w:rsid w:val="00EB5570"/>
    <w:rsid w:val="00EB5C00"/>
    <w:rsid w:val="00EC618B"/>
    <w:rsid w:val="00EC635E"/>
    <w:rsid w:val="00EC77ED"/>
    <w:rsid w:val="00EC7AB0"/>
    <w:rsid w:val="00ED6B32"/>
    <w:rsid w:val="00EE05C5"/>
    <w:rsid w:val="00EE540D"/>
    <w:rsid w:val="00EE6D3F"/>
    <w:rsid w:val="00EF002F"/>
    <w:rsid w:val="00EF0A54"/>
    <w:rsid w:val="00EF2DC0"/>
    <w:rsid w:val="00F03863"/>
    <w:rsid w:val="00F04CCE"/>
    <w:rsid w:val="00F10347"/>
    <w:rsid w:val="00F14131"/>
    <w:rsid w:val="00F163CD"/>
    <w:rsid w:val="00F20D78"/>
    <w:rsid w:val="00F222E7"/>
    <w:rsid w:val="00F237D5"/>
    <w:rsid w:val="00F23ADE"/>
    <w:rsid w:val="00F24BE6"/>
    <w:rsid w:val="00F26DA0"/>
    <w:rsid w:val="00F3022C"/>
    <w:rsid w:val="00F33F58"/>
    <w:rsid w:val="00F35AB9"/>
    <w:rsid w:val="00F365AD"/>
    <w:rsid w:val="00F418CF"/>
    <w:rsid w:val="00F510AB"/>
    <w:rsid w:val="00F52571"/>
    <w:rsid w:val="00F53D69"/>
    <w:rsid w:val="00F54295"/>
    <w:rsid w:val="00F55A01"/>
    <w:rsid w:val="00F60F64"/>
    <w:rsid w:val="00F63545"/>
    <w:rsid w:val="00F70A9B"/>
    <w:rsid w:val="00F70EEB"/>
    <w:rsid w:val="00F753C5"/>
    <w:rsid w:val="00F760A5"/>
    <w:rsid w:val="00F771F5"/>
    <w:rsid w:val="00F7761F"/>
    <w:rsid w:val="00F8243E"/>
    <w:rsid w:val="00F8286A"/>
    <w:rsid w:val="00F858C4"/>
    <w:rsid w:val="00F905E3"/>
    <w:rsid w:val="00F93384"/>
    <w:rsid w:val="00F93618"/>
    <w:rsid w:val="00FA2F9B"/>
    <w:rsid w:val="00FA40D5"/>
    <w:rsid w:val="00FA5549"/>
    <w:rsid w:val="00FA6A78"/>
    <w:rsid w:val="00FA7E96"/>
    <w:rsid w:val="00FB3FB1"/>
    <w:rsid w:val="00FB41DA"/>
    <w:rsid w:val="00FB5CB3"/>
    <w:rsid w:val="00FC1B43"/>
    <w:rsid w:val="00FC33E6"/>
    <w:rsid w:val="00FC67AF"/>
    <w:rsid w:val="00FD1008"/>
    <w:rsid w:val="00FD26BB"/>
    <w:rsid w:val="00FD2FE3"/>
    <w:rsid w:val="00FD40B6"/>
    <w:rsid w:val="00FD5C8E"/>
    <w:rsid w:val="00FD60E9"/>
    <w:rsid w:val="00FD7531"/>
    <w:rsid w:val="00FE2328"/>
    <w:rsid w:val="00FE4B18"/>
    <w:rsid w:val="00FE6003"/>
    <w:rsid w:val="00FE7B68"/>
    <w:rsid w:val="00FF255D"/>
    <w:rsid w:val="00FF4A63"/>
    <w:rsid w:val="00FF4AA9"/>
    <w:rsid w:val="7E979B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3CAB88F7"/>
  <w15:docId w15:val="{87318D13-E86F-4FB7-BDD7-D78062D6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D3E6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unhideWhenUsed/>
    <w:rsid w:val="009A4BA7"/>
    <w:rPr>
      <w:rFonts w:cs="Times New Roman"/>
      <w:sz w:val="16"/>
      <w:szCs w:val="16"/>
    </w:rPr>
  </w:style>
  <w:style w:type="paragraph" w:styleId="CommentText">
    <w:name w:val="annotation text"/>
    <w:basedOn w:val="Normal"/>
    <w:link w:val="CommentTextChar"/>
    <w:uiPriority w:val="99"/>
    <w:unhideWhenUsed/>
    <w:rsid w:val="009A4BA7"/>
  </w:style>
  <w:style w:type="character" w:customStyle="1" w:styleId="CommentTextChar">
    <w:name w:val="Comment Text Char"/>
    <w:basedOn w:val="DefaultParagraphFont"/>
    <w:link w:val="CommentText"/>
    <w:uiPriority w:val="99"/>
    <w:locked/>
    <w:rsid w:val="009A4BA7"/>
    <w:rPr>
      <w:rFonts w:cs="Times New Roman"/>
      <w:sz w:val="20"/>
      <w:szCs w:val="20"/>
    </w:rPr>
  </w:style>
  <w:style w:type="paragraph" w:styleId="CommentSubject">
    <w:name w:val="annotation subject"/>
    <w:basedOn w:val="CommentText"/>
    <w:next w:val="CommentText"/>
    <w:link w:val="CommentSubjectChar"/>
    <w:uiPriority w:val="99"/>
    <w:semiHidden/>
    <w:unhideWhenUsed/>
    <w:rsid w:val="009A4BA7"/>
    <w:rPr>
      <w:b/>
      <w:bCs/>
    </w:rPr>
  </w:style>
  <w:style w:type="character" w:customStyle="1" w:styleId="CommentSubjectChar">
    <w:name w:val="Comment Subject Char"/>
    <w:basedOn w:val="CommentTextChar"/>
    <w:link w:val="CommentSubject"/>
    <w:uiPriority w:val="99"/>
    <w:semiHidden/>
    <w:locked/>
    <w:rsid w:val="009A4BA7"/>
    <w:rPr>
      <w:rFonts w:cs="Times New Roman"/>
      <w:b/>
      <w:bCs/>
      <w:sz w:val="20"/>
      <w:szCs w:val="20"/>
    </w:rPr>
  </w:style>
  <w:style w:type="paragraph" w:styleId="ListParagraph">
    <w:name w:val="List Paragraph"/>
    <w:basedOn w:val="Normal"/>
    <w:uiPriority w:val="34"/>
    <w:qFormat/>
    <w:rsid w:val="003336D4"/>
    <w:pPr>
      <w:ind w:left="720"/>
      <w:contextualSpacing/>
    </w:pPr>
  </w:style>
  <w:style w:type="paragraph" w:styleId="Header">
    <w:name w:val="header"/>
    <w:basedOn w:val="Normal"/>
    <w:link w:val="HeaderChar"/>
    <w:uiPriority w:val="99"/>
    <w:rsid w:val="003233FE"/>
    <w:pPr>
      <w:tabs>
        <w:tab w:val="center" w:pos="4680"/>
        <w:tab w:val="right" w:pos="9360"/>
      </w:tabs>
    </w:pPr>
  </w:style>
  <w:style w:type="character" w:customStyle="1" w:styleId="HeaderChar">
    <w:name w:val="Header Char"/>
    <w:basedOn w:val="DefaultParagraphFont"/>
    <w:link w:val="Header"/>
    <w:uiPriority w:val="99"/>
    <w:rsid w:val="003233FE"/>
    <w:rPr>
      <w:sz w:val="20"/>
      <w:szCs w:val="20"/>
    </w:rPr>
  </w:style>
  <w:style w:type="paragraph" w:styleId="HTMLPreformatted">
    <w:name w:val="HTML Preformatted"/>
    <w:basedOn w:val="Normal"/>
    <w:link w:val="HTMLPreformattedChar"/>
    <w:uiPriority w:val="99"/>
    <w:rsid w:val="00FA55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FA5549"/>
    <w:rPr>
      <w:rFonts w:ascii="Courier New" w:hAnsi="Courier New" w:cs="Courier New"/>
      <w:sz w:val="20"/>
      <w:szCs w:val="20"/>
    </w:rPr>
  </w:style>
  <w:style w:type="paragraph" w:styleId="BodyText">
    <w:name w:val="Body Text"/>
    <w:basedOn w:val="Normal"/>
    <w:link w:val="BodyTextChar"/>
    <w:uiPriority w:val="1"/>
    <w:qFormat/>
    <w:rsid w:val="00332596"/>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332596"/>
    <w:rPr>
      <w:rFonts w:ascii="Arial" w:eastAsia="Arial" w:hAnsi="Arial" w:cs="Arial"/>
    </w:rPr>
  </w:style>
  <w:style w:type="character" w:styleId="UnresolvedMention">
    <w:name w:val="Unresolved Mention"/>
    <w:basedOn w:val="DefaultParagraphFont"/>
    <w:uiPriority w:val="99"/>
    <w:semiHidden/>
    <w:unhideWhenUsed/>
    <w:rsid w:val="00D07A70"/>
    <w:rPr>
      <w:color w:val="605E5C"/>
      <w:shd w:val="clear" w:color="auto" w:fill="E1DFDD"/>
    </w:rPr>
  </w:style>
  <w:style w:type="paragraph" w:styleId="Revision">
    <w:name w:val="Revision"/>
    <w:hidden/>
    <w:uiPriority w:val="99"/>
    <w:semiHidden/>
    <w:rsid w:val="00DA4FA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po.gov/fdsys/pkg/FR-2008-06-04/pdf/E8-12402.pdf" TargetMode="External" /><Relationship Id="rId11" Type="http://schemas.openxmlformats.org/officeDocument/2006/relationships/hyperlink" Target="https://www.govinfo.gov/content/pkg/FR-2023-03-16/pdf/2023-05376.pdf" TargetMode="External" /><Relationship Id="rId12" Type="http://schemas.openxmlformats.org/officeDocument/2006/relationships/hyperlink" Target="https://www.govinfo.gov/content/pkg/FR-2024-01-12/pdf/2024-00535.pdf" TargetMode="External" /><Relationship Id="rId13" Type="http://schemas.openxmlformats.org/officeDocument/2006/relationships/hyperlink" Target="https://www.bls.gov/news.release/pdf/ecec.pdf" TargetMode="External" /><Relationship Id="rId14" Type="http://schemas.openxmlformats.org/officeDocument/2006/relationships/hyperlink" Target="https://www.opm.gov/policy-data-oversight/pay-leave/salaries-wages/salary-tables/26Tables/html/DCB_h.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ginfo.gov/public/do/PRAMain" TargetMode="External" /><Relationship Id="rId6" Type="http://schemas.openxmlformats.org/officeDocument/2006/relationships/hyperlink" Target="https://epermits.fws.gov/eRCGR" TargetMode="External" /><Relationship Id="rId7" Type="http://schemas.openxmlformats.org/officeDocument/2006/relationships/hyperlink" Target="https://gcc02.safelinks.protection.outlook.com/?url=https%3A%2F%2Fwww.govinfo.gov%2Fcontent%2Fpkg%2FFR-2026-04-01%2Fpdf%2F2026-06273.pdf%3Futm_campaign%3Dsubscription%2Bmailing%2Blist%26utm_medium%3Demail%26utm_source%3Dfederalregister.gov&amp;data=05%7C02%7Cmadonna_baucum%40fws.gov%7C80cc2931524349ea7d6f08de8fc7c41f%7C0693b5ba4b184d7b9341f32f400a5494%7C0%7C0%7C639106285328392401%7CUnknown%7CTWFpbGZsb3d8eyJFbXB0eU1hcGkiOnRydWUsIlYiOiIwLjAuMDAwMCIsIlAiOiJXaW4zMiIsIkFOIjoiTWFpbCIsIldUIjoyfQ%3D%3D%7C0%7C%7C%7C&amp;sdata=pJ3tw%2Fs9RQ47Qy0DsrPv87waJ7ShUNQXrpYhqeGxP7U%3D&amp;reserved=0" TargetMode="External" /><Relationship Id="rId8" Type="http://schemas.openxmlformats.org/officeDocument/2006/relationships/hyperlink" Target="https://www.regulations.gov/docket/FWS-HQ-MB-2026-0827/document" TargetMode="External" /><Relationship Id="rId9" Type="http://schemas.openxmlformats.org/officeDocument/2006/relationships/hyperlink" Target="https://www.govinfo.gov/content/pkg/FR-2003-09-04/html/03-22535.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003AB-9EFE-488C-B37C-FA95577F375F}">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13</TotalTime>
  <Pages>13</Pages>
  <Words>5655</Words>
  <Characters>33483</Characters>
  <Application>Microsoft Office Word</Application>
  <DocSecurity>0</DocSecurity>
  <Lines>1154</Lines>
  <Paragraphs>652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9</cp:revision>
  <cp:lastPrinted>2020-02-11T13:15:00Z</cp:lastPrinted>
  <dcterms:created xsi:type="dcterms:W3CDTF">2026-06-22T15:30:00Z</dcterms:created>
  <dcterms:modified xsi:type="dcterms:W3CDTF">2026-06-22T15:42:00Z</dcterms:modified>
</cp:coreProperties>
</file>