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08AF" w:rsidRPr="00626107" w:rsidP="003E6FBA" w14:paraId="063F3303" w14:textId="18C04E42">
      <w:pPr>
        <w:pStyle w:val="paragraph"/>
        <w:spacing w:before="0" w:beforeAutospacing="0" w:after="0" w:afterAutospacing="0" w:line="480" w:lineRule="auto"/>
        <w:contextualSpacing/>
        <w:jc w:val="center"/>
        <w:textAlignment w:val="baseline"/>
      </w:pPr>
      <w:r w:rsidRPr="00626107">
        <w:rPr>
          <w:rStyle w:val="normaltextrun"/>
          <w:b/>
          <w:bCs/>
        </w:rPr>
        <w:t>Supporting Statement for Paperwork Reduction Act Submission</w:t>
      </w:r>
    </w:p>
    <w:p w:rsidR="007A08AF" w:rsidRPr="00626107" w:rsidP="003E6FBA" w14:paraId="4194B522" w14:textId="0499BBA5">
      <w:pPr>
        <w:pStyle w:val="paragraph"/>
        <w:spacing w:before="0" w:beforeAutospacing="0" w:after="0" w:afterAutospacing="0" w:line="480" w:lineRule="auto"/>
        <w:contextualSpacing/>
        <w:textAlignment w:val="baseline"/>
      </w:pPr>
      <w:r w:rsidRPr="00626107">
        <w:rPr>
          <w:rStyle w:val="normaltextrun"/>
          <w:b/>
          <w:bCs/>
        </w:rPr>
        <w:t>AGENCY:</w:t>
      </w:r>
      <w:r w:rsidRPr="00626107">
        <w:rPr>
          <w:rStyle w:val="tabchar"/>
        </w:rPr>
        <w:tab/>
      </w:r>
      <w:r w:rsidRPr="00626107">
        <w:rPr>
          <w:rStyle w:val="normaltextrun"/>
        </w:rPr>
        <w:t>Pension Benefit Guaranty Corporation</w:t>
      </w:r>
    </w:p>
    <w:p w:rsidR="007A08AF" w:rsidRPr="00626107" w:rsidP="003E6FBA" w14:paraId="00F5B84A" w14:textId="15090F6E">
      <w:pPr>
        <w:pStyle w:val="paragraph"/>
        <w:spacing w:before="0" w:beforeAutospacing="0" w:after="0" w:afterAutospacing="0" w:line="480" w:lineRule="auto"/>
        <w:ind w:left="1440" w:hanging="1440"/>
        <w:contextualSpacing/>
        <w:textAlignment w:val="baseline"/>
      </w:pPr>
      <w:r w:rsidRPr="00626107">
        <w:rPr>
          <w:rStyle w:val="normaltextrun"/>
          <w:b/>
          <w:bCs/>
        </w:rPr>
        <w:t>TITLE:</w:t>
      </w:r>
      <w:r w:rsidRPr="00626107" w:rsidR="00DE056B">
        <w:rPr>
          <w:rStyle w:val="tabchar"/>
        </w:rPr>
        <w:tab/>
      </w:r>
      <w:r w:rsidR="00C6549E">
        <w:rPr>
          <w:rStyle w:val="tabchar"/>
        </w:rPr>
        <w:t>Direct Express Enrollment Form</w:t>
      </w:r>
    </w:p>
    <w:p w:rsidR="007A08AF" w:rsidRPr="00626107" w:rsidP="003E6FBA" w14:paraId="6DABA7AD" w14:textId="0C93F44E">
      <w:pPr>
        <w:pStyle w:val="paragraph"/>
        <w:spacing w:before="0" w:beforeAutospacing="0" w:after="0" w:afterAutospacing="0" w:line="480" w:lineRule="auto"/>
        <w:ind w:left="1440" w:hanging="1440"/>
        <w:contextualSpacing/>
        <w:textAlignment w:val="baseline"/>
      </w:pPr>
      <w:r w:rsidRPr="00626107">
        <w:rPr>
          <w:rStyle w:val="normaltextrun"/>
          <w:b/>
          <w:bCs/>
        </w:rPr>
        <w:t>STATUS:</w:t>
      </w:r>
      <w:r w:rsidRPr="00626107">
        <w:rPr>
          <w:rStyle w:val="tabchar"/>
        </w:rPr>
        <w:tab/>
      </w:r>
      <w:r w:rsidRPr="00626107">
        <w:rPr>
          <w:rStyle w:val="normaltextrun"/>
        </w:rPr>
        <w:t xml:space="preserve">Request for </w:t>
      </w:r>
      <w:r w:rsidRPr="00626107" w:rsidR="00A72F90">
        <w:rPr>
          <w:rStyle w:val="normaltextrun"/>
        </w:rPr>
        <w:t>approval of</w:t>
      </w:r>
      <w:r w:rsidRPr="00626107">
        <w:rPr>
          <w:rStyle w:val="normaltextrun"/>
        </w:rPr>
        <w:t xml:space="preserve"> collection of information (OMB control number 1212-</w:t>
      </w:r>
      <w:r w:rsidRPr="00626107" w:rsidR="00A72F90">
        <w:rPr>
          <w:rStyle w:val="normaltextrun"/>
        </w:rPr>
        <w:t>NEW</w:t>
      </w:r>
      <w:r w:rsidRPr="00626107">
        <w:rPr>
          <w:rStyle w:val="normaltextrun"/>
        </w:rPr>
        <w:t>)</w:t>
      </w:r>
    </w:p>
    <w:p w:rsidR="007A08AF" w:rsidRPr="00626107" w:rsidP="153F375B" w14:paraId="33C86531" w14:textId="0921A06C">
      <w:pPr>
        <w:pStyle w:val="paragraph"/>
        <w:spacing w:before="0" w:beforeAutospacing="0" w:after="0" w:afterAutospacing="0" w:line="480" w:lineRule="auto"/>
        <w:ind w:left="1440" w:hanging="1440"/>
        <w:contextualSpacing/>
        <w:textAlignment w:val="baseline"/>
      </w:pPr>
      <w:r w:rsidRPr="153F375B">
        <w:rPr>
          <w:rStyle w:val="normaltextrun"/>
          <w:b/>
          <w:bCs/>
        </w:rPr>
        <w:t>CONTACT:</w:t>
      </w:r>
      <w:r>
        <w:tab/>
      </w:r>
      <w:r w:rsidRPr="153F375B" w:rsidR="6480ACAA">
        <w:rPr>
          <w:rStyle w:val="normaltextrun"/>
        </w:rPr>
        <w:t>Joseph Krettek</w:t>
      </w:r>
      <w:r w:rsidRPr="153F375B">
        <w:rPr>
          <w:rStyle w:val="normaltextrun"/>
        </w:rPr>
        <w:t xml:space="preserve"> (202-229-</w:t>
      </w:r>
      <w:r w:rsidRPr="153F375B" w:rsidR="008888A4">
        <w:rPr>
          <w:rStyle w:val="normaltextrun"/>
        </w:rPr>
        <w:t>6772</w:t>
      </w:r>
      <w:r w:rsidRPr="153F375B">
        <w:rPr>
          <w:rStyle w:val="normaltextrun"/>
        </w:rPr>
        <w:t>)</w:t>
      </w:r>
    </w:p>
    <w:p w:rsidR="00307DFF" w:rsidRPr="00B526E8" w:rsidP="00307DFF" w14:paraId="7C9BF9D5" w14:textId="77777777">
      <w:pPr>
        <w:spacing w:after="0" w:line="480" w:lineRule="auto"/>
        <w:ind w:firstLine="720"/>
        <w:rPr>
          <w:rFonts w:ascii="Times New Roman" w:hAnsi="Times New Roman" w:cs="Times New Roman"/>
          <w:bCs/>
          <w:sz w:val="24"/>
          <w:szCs w:val="24"/>
        </w:rPr>
      </w:pPr>
      <w:r w:rsidRPr="00626107">
        <w:rPr>
          <w:rFonts w:ascii="Times New Roman" w:eastAsia="Times New Roman" w:hAnsi="Times New Roman" w:cs="Times New Roman"/>
          <w:sz w:val="24"/>
          <w:szCs w:val="24"/>
        </w:rPr>
        <w:t>1.</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Need for collection.</w:t>
      </w:r>
      <w:r w:rsidR="00C6549E">
        <w:rPr>
          <w:rFonts w:ascii="Times New Roman" w:eastAsia="Times New Roman" w:hAnsi="Times New Roman" w:cs="Times New Roman"/>
          <w:sz w:val="24"/>
          <w:szCs w:val="24"/>
        </w:rPr>
        <w:t xml:space="preserve"> </w:t>
      </w:r>
      <w:r w:rsidRPr="00B526E8">
        <w:rPr>
          <w:rFonts w:ascii="Times New Roman" w:hAnsi="Times New Roman" w:cs="Times New Roman"/>
          <w:bCs/>
          <w:sz w:val="24"/>
          <w:szCs w:val="24"/>
        </w:rPr>
        <w:t>The Direct Express card is a prepaid debit card that federal benefit recipients can use to receive their benefits electronically and is administered by the U.S. Department of the Treasury (“Treasury”). Federal benefit recipients do not need a bank account to sign up for the Direct Express card, and there is no credit check or minimum balance requirement.</w:t>
      </w:r>
    </w:p>
    <w:p w:rsidR="00307DFF" w:rsidRPr="00B526E8" w:rsidP="00307DFF" w14:paraId="06CC54E5" w14:textId="6EBDA8FB">
      <w:pPr>
        <w:spacing w:after="0" w:line="480" w:lineRule="auto"/>
        <w:ind w:firstLine="720"/>
        <w:rPr>
          <w:rFonts w:ascii="Times New Roman" w:hAnsi="Times New Roman" w:cs="Times New Roman"/>
          <w:bCs/>
          <w:sz w:val="24"/>
          <w:szCs w:val="24"/>
        </w:rPr>
      </w:pPr>
      <w:r w:rsidRPr="00B526E8">
        <w:rPr>
          <w:rFonts w:ascii="Times New Roman" w:hAnsi="Times New Roman" w:cs="Times New Roman"/>
          <w:bCs/>
          <w:sz w:val="24"/>
          <w:szCs w:val="24"/>
        </w:rPr>
        <w:t xml:space="preserve">Executive Order 14247 (“Modernizing Payments </w:t>
      </w:r>
      <w:r w:rsidRPr="00B526E8">
        <w:rPr>
          <w:rFonts w:ascii="Times New Roman" w:hAnsi="Times New Roman" w:cs="Times New Roman"/>
          <w:bCs/>
          <w:sz w:val="24"/>
          <w:szCs w:val="24"/>
        </w:rPr>
        <w:t>To</w:t>
      </w:r>
      <w:r w:rsidRPr="00B526E8">
        <w:rPr>
          <w:rFonts w:ascii="Times New Roman" w:hAnsi="Times New Roman" w:cs="Times New Roman"/>
          <w:bCs/>
          <w:sz w:val="24"/>
          <w:szCs w:val="24"/>
        </w:rPr>
        <w:t xml:space="preserve"> and From America’s Bank Account”), signed on March 25, 2025, requires the transition to electronic payments for all Federal disbursements and collections by digitizing payments to the extent permissible under the law. To comply with Executive Order 14247, PBGC </w:t>
      </w:r>
      <w:r w:rsidR="000A5DBF">
        <w:rPr>
          <w:rFonts w:ascii="Times New Roman" w:hAnsi="Times New Roman" w:cs="Times New Roman"/>
          <w:bCs/>
          <w:sz w:val="24"/>
          <w:szCs w:val="24"/>
        </w:rPr>
        <w:t>is</w:t>
      </w:r>
      <w:r w:rsidRPr="00B526E8">
        <w:rPr>
          <w:rFonts w:ascii="Times New Roman" w:hAnsi="Times New Roman" w:cs="Times New Roman"/>
          <w:bCs/>
          <w:sz w:val="24"/>
          <w:szCs w:val="24"/>
        </w:rPr>
        <w:t xml:space="preserve"> transition</w:t>
      </w:r>
      <w:r w:rsidR="000A5DBF">
        <w:rPr>
          <w:rFonts w:ascii="Times New Roman" w:hAnsi="Times New Roman" w:cs="Times New Roman"/>
          <w:bCs/>
          <w:sz w:val="24"/>
          <w:szCs w:val="24"/>
        </w:rPr>
        <w:t>ing</w:t>
      </w:r>
      <w:r w:rsidRPr="00B526E8">
        <w:rPr>
          <w:rFonts w:ascii="Times New Roman" w:hAnsi="Times New Roman" w:cs="Times New Roman"/>
          <w:bCs/>
          <w:sz w:val="24"/>
          <w:szCs w:val="24"/>
        </w:rPr>
        <w:t xml:space="preserve"> its recipients </w:t>
      </w:r>
      <w:r w:rsidRPr="00B526E8">
        <w:rPr>
          <w:rFonts w:ascii="Times New Roman" w:hAnsi="Times New Roman" w:cs="Times New Roman"/>
          <w:bCs/>
          <w:sz w:val="24"/>
          <w:szCs w:val="24"/>
        </w:rPr>
        <w:t>receiving</w:t>
      </w:r>
      <w:r w:rsidRPr="00B526E8">
        <w:rPr>
          <w:rFonts w:ascii="Times New Roman" w:hAnsi="Times New Roman" w:cs="Times New Roman"/>
          <w:bCs/>
          <w:sz w:val="24"/>
          <w:szCs w:val="24"/>
        </w:rPr>
        <w:t xml:space="preserve"> paper checks to receiv</w:t>
      </w:r>
      <w:r w:rsidR="000A5DBF">
        <w:rPr>
          <w:rFonts w:ascii="Times New Roman" w:hAnsi="Times New Roman" w:cs="Times New Roman"/>
          <w:bCs/>
          <w:sz w:val="24"/>
          <w:szCs w:val="24"/>
        </w:rPr>
        <w:t>e</w:t>
      </w:r>
      <w:r w:rsidRPr="00B526E8">
        <w:rPr>
          <w:rFonts w:ascii="Times New Roman" w:hAnsi="Times New Roman" w:cs="Times New Roman"/>
          <w:bCs/>
          <w:sz w:val="24"/>
          <w:szCs w:val="24"/>
        </w:rPr>
        <w:t xml:space="preserve"> their benefits electronically. These recipients can do so by providing their bank or credit union information or through using a Direct Express card.</w:t>
      </w:r>
    </w:p>
    <w:p w:rsidR="00307DFF" w:rsidP="00307DFF" w14:paraId="2FCF6EE0" w14:textId="77777777">
      <w:pPr>
        <w:spacing w:after="0" w:line="480" w:lineRule="auto"/>
        <w:ind w:firstLine="720"/>
        <w:rPr>
          <w:rFonts w:ascii="Times New Roman" w:hAnsi="Times New Roman" w:cs="Times New Roman"/>
          <w:bCs/>
          <w:sz w:val="24"/>
          <w:szCs w:val="24"/>
        </w:rPr>
      </w:pPr>
      <w:r w:rsidRPr="00B526E8">
        <w:rPr>
          <w:rFonts w:ascii="Times New Roman" w:hAnsi="Times New Roman" w:cs="Times New Roman"/>
          <w:bCs/>
          <w:sz w:val="24"/>
          <w:szCs w:val="24"/>
        </w:rPr>
        <w:t xml:space="preserve">For PBGC to enroll its payees currently receiving paper checks with the Direct Express card, PBGC must collect identifying information needed to set up the account. Those wishing to enroll also must certify that the information provided can be used to establish the Direct Express card account to receive benefit payments. PBGC will use the information it receives and coordinate with Treasury to set up the accounts. Treasury will issue the card authorized to </w:t>
      </w:r>
      <w:r w:rsidRPr="00B526E8">
        <w:rPr>
          <w:rFonts w:ascii="Times New Roman" w:hAnsi="Times New Roman" w:cs="Times New Roman"/>
          <w:bCs/>
          <w:sz w:val="24"/>
          <w:szCs w:val="24"/>
        </w:rPr>
        <w:t>receive PBGC payments to the benefit recipient, and then PBGC will use that account number to pay benefits electronically.</w:t>
      </w:r>
    </w:p>
    <w:p w:rsidR="00B67BD6" w:rsidRPr="00307DFF" w:rsidP="00307DFF" w14:paraId="6E560799" w14:textId="7D5B3A10">
      <w:pPr>
        <w:spacing w:after="0" w:line="480" w:lineRule="auto"/>
        <w:ind w:firstLine="720"/>
        <w:rPr>
          <w:rFonts w:ascii="Times New Roman" w:hAnsi="Times New Roman" w:cs="Times New Roman"/>
          <w:bCs/>
          <w:sz w:val="24"/>
          <w:szCs w:val="24"/>
        </w:rPr>
      </w:pPr>
      <w:r w:rsidRPr="4C36A408">
        <w:rPr>
          <w:rFonts w:ascii="Times New Roman" w:eastAsia="Times New Roman" w:hAnsi="Times New Roman" w:cs="Times New Roman"/>
          <w:sz w:val="24"/>
          <w:szCs w:val="24"/>
        </w:rPr>
        <w:t xml:space="preserve">PBGC is requesting that OMB </w:t>
      </w:r>
      <w:r w:rsidRPr="4C36A408" w:rsidR="092CD795">
        <w:rPr>
          <w:rFonts w:ascii="Times New Roman" w:eastAsia="Times New Roman" w:hAnsi="Times New Roman" w:cs="Times New Roman"/>
          <w:sz w:val="24"/>
          <w:szCs w:val="24"/>
        </w:rPr>
        <w:t>approve</w:t>
      </w:r>
      <w:r w:rsidRPr="4C36A408">
        <w:rPr>
          <w:rFonts w:ascii="Times New Roman" w:eastAsia="Times New Roman" w:hAnsi="Times New Roman" w:cs="Times New Roman"/>
          <w:sz w:val="24"/>
          <w:szCs w:val="24"/>
        </w:rPr>
        <w:t xml:space="preserve"> this new collection of information for </w:t>
      </w:r>
      <w:r w:rsidRPr="4C36A408" w:rsidR="00292790">
        <w:rPr>
          <w:rFonts w:ascii="Times New Roman" w:eastAsia="Times New Roman" w:hAnsi="Times New Roman" w:cs="Times New Roman"/>
          <w:sz w:val="24"/>
          <w:szCs w:val="24"/>
        </w:rPr>
        <w:t>3</w:t>
      </w:r>
      <w:r w:rsidRPr="4C36A408">
        <w:rPr>
          <w:rFonts w:ascii="Times New Roman" w:eastAsia="Times New Roman" w:hAnsi="Times New Roman" w:cs="Times New Roman"/>
          <w:sz w:val="24"/>
          <w:szCs w:val="24"/>
        </w:rPr>
        <w:t xml:space="preserve"> years.</w:t>
      </w:r>
      <w:r w:rsidR="00C6549E">
        <w:rPr>
          <w:rFonts w:ascii="Times New Roman" w:eastAsia="Times New Roman" w:hAnsi="Times New Roman" w:cs="Times New Roman"/>
          <w:sz w:val="24"/>
          <w:szCs w:val="24"/>
        </w:rPr>
        <w:t xml:space="preserve"> </w:t>
      </w:r>
      <w:r w:rsidRPr="4C36A408" w:rsidR="0013539E">
        <w:rPr>
          <w:rFonts w:ascii="Times New Roman" w:eastAsia="Times New Roman" w:hAnsi="Times New Roman" w:cs="Times New Roman"/>
          <w:sz w:val="24"/>
          <w:szCs w:val="24"/>
        </w:rPr>
        <w:t xml:space="preserve"> </w:t>
      </w:r>
    </w:p>
    <w:p w:rsidR="00474ABB" w:rsidRPr="00626107" w:rsidP="003E6FBA" w14:paraId="0E4DE496" w14:textId="2418373F">
      <w:pPr>
        <w:spacing w:after="0" w:line="480" w:lineRule="auto"/>
        <w:ind w:firstLine="720"/>
        <w:contextualSpacing/>
        <w:rPr>
          <w:rFonts w:ascii="Times New Roman" w:hAnsi="Times New Roman" w:cs="Times New Roman"/>
          <w:sz w:val="24"/>
          <w:szCs w:val="24"/>
        </w:rPr>
      </w:pPr>
      <w:r w:rsidRPr="00DE1E4B">
        <w:rPr>
          <w:rFonts w:ascii="Times New Roman" w:eastAsia="Times New Roman" w:hAnsi="Times New Roman" w:cs="Times New Roman"/>
          <w:sz w:val="24"/>
          <w:szCs w:val="24"/>
        </w:rPr>
        <w:t>2.</w:t>
      </w:r>
      <w:r w:rsidRPr="00DE1E4B" w:rsidR="00C6549E">
        <w:rPr>
          <w:rFonts w:ascii="Times New Roman" w:eastAsia="Times New Roman" w:hAnsi="Times New Roman" w:cs="Times New Roman"/>
          <w:sz w:val="24"/>
          <w:szCs w:val="24"/>
        </w:rPr>
        <w:t xml:space="preserve"> </w:t>
      </w:r>
      <w:r w:rsidRPr="00DE1E4B">
        <w:rPr>
          <w:rFonts w:ascii="Times New Roman" w:eastAsia="Times New Roman" w:hAnsi="Times New Roman" w:cs="Times New Roman"/>
          <w:sz w:val="24"/>
          <w:szCs w:val="24"/>
          <w:u w:val="single"/>
        </w:rPr>
        <w:t>Use of information.</w:t>
      </w:r>
      <w:r w:rsidR="00C6549E">
        <w:rPr>
          <w:rFonts w:ascii="Times New Roman" w:eastAsia="Times New Roman" w:hAnsi="Times New Roman" w:cs="Times New Roman"/>
          <w:sz w:val="24"/>
          <w:szCs w:val="24"/>
        </w:rPr>
        <w:t xml:space="preserve"> </w:t>
      </w:r>
    </w:p>
    <w:p w:rsidR="00850834" w:rsidRPr="00DE1E4B" w:rsidP="00DE1E4B" w14:paraId="681EFDA0" w14:textId="41FF20A8">
      <w:pPr>
        <w:spacing w:after="0" w:line="480" w:lineRule="auto"/>
        <w:ind w:firstLine="720"/>
        <w:contextualSpacing/>
        <w:rPr>
          <w:rFonts w:ascii="Times New Roman" w:eastAsia="Times New Roman" w:hAnsi="Times New Roman" w:cs="Times New Roman"/>
          <w:sz w:val="24"/>
          <w:szCs w:val="24"/>
        </w:rPr>
      </w:pPr>
      <w:r w:rsidRPr="4C36A408">
        <w:rPr>
          <w:rFonts w:ascii="Times New Roman" w:eastAsia="Times New Roman" w:hAnsi="Times New Roman" w:cs="Times New Roman"/>
          <w:sz w:val="24"/>
          <w:szCs w:val="24"/>
        </w:rPr>
        <w:t>a.</w:t>
      </w:r>
      <w:r w:rsidR="00C6549E">
        <w:rPr>
          <w:rFonts w:ascii="Times New Roman" w:eastAsia="Times New Roman" w:hAnsi="Times New Roman" w:cs="Times New Roman"/>
          <w:sz w:val="24"/>
          <w:szCs w:val="24"/>
        </w:rPr>
        <w:t xml:space="preserve"> </w:t>
      </w:r>
      <w:r w:rsidRPr="4C36A408">
        <w:rPr>
          <w:rFonts w:ascii="Times New Roman" w:eastAsia="Times New Roman" w:hAnsi="Times New Roman" w:cs="Times New Roman"/>
          <w:sz w:val="24"/>
          <w:szCs w:val="24"/>
          <w:u w:val="single"/>
        </w:rPr>
        <w:t>Information required.</w:t>
      </w:r>
      <w:r w:rsidR="00C654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benefit recipient looking to enroll in the program must provide </w:t>
      </w:r>
      <w:r w:rsidRPr="00850834" w:rsidR="002D6E23">
        <w:rPr>
          <w:rFonts w:ascii="Times New Roman" w:eastAsia="Times New Roman" w:hAnsi="Times New Roman" w:cs="Times New Roman"/>
          <w:sz w:val="24"/>
          <w:szCs w:val="24"/>
        </w:rPr>
        <w:t>the benefit recipient’s name</w:t>
      </w:r>
      <w:r w:rsidRPr="00850834">
        <w:rPr>
          <w:rFonts w:ascii="Times New Roman" w:eastAsia="Times New Roman" w:hAnsi="Times New Roman" w:cs="Times New Roman"/>
          <w:sz w:val="24"/>
          <w:szCs w:val="24"/>
        </w:rPr>
        <w:t>, address, phone number, social security number, and date of birth</w:t>
      </w:r>
      <w:r>
        <w:rPr>
          <w:rFonts w:ascii="Times New Roman" w:eastAsia="Times New Roman" w:hAnsi="Times New Roman" w:cs="Times New Roman"/>
          <w:sz w:val="24"/>
          <w:szCs w:val="24"/>
        </w:rPr>
        <w:t xml:space="preserve">. There is a section on the form to complete </w:t>
      </w:r>
      <w:r>
        <w:rPr>
          <w:rFonts w:ascii="Times New Roman" w:eastAsia="Times New Roman" w:hAnsi="Times New Roman" w:cs="Times New Roman"/>
          <w:sz w:val="24"/>
          <w:szCs w:val="24"/>
        </w:rPr>
        <w:t>in the event that</w:t>
      </w:r>
      <w:r>
        <w:rPr>
          <w:rFonts w:ascii="Times New Roman" w:eastAsia="Times New Roman" w:hAnsi="Times New Roman" w:cs="Times New Roman"/>
          <w:sz w:val="24"/>
          <w:szCs w:val="24"/>
        </w:rPr>
        <w:t xml:space="preserve"> the name or address on the benefit check is incorrect</w:t>
      </w:r>
      <w:r w:rsidR="00DE1E4B">
        <w:rPr>
          <w:rFonts w:ascii="Times New Roman" w:eastAsia="Times New Roman" w:hAnsi="Times New Roman" w:cs="Times New Roman"/>
          <w:sz w:val="24"/>
          <w:szCs w:val="24"/>
        </w:rPr>
        <w:t xml:space="preserve"> to ensure that it appears correctly on the Direct Express debit card. Lastly, there is a certification the benefit recipient will sign and date authorizing PBGC to share the information with Treasury to set up the account. </w:t>
      </w:r>
    </w:p>
    <w:p w:rsidR="00205B53" w:rsidRPr="00626107" w:rsidP="00205B53" w14:paraId="7549FCBC" w14:textId="4C7CA6F0">
      <w:pPr>
        <w:spacing w:after="0" w:line="480" w:lineRule="auto"/>
        <w:ind w:firstLine="720"/>
        <w:contextualSpacing/>
        <w:rPr>
          <w:rFonts w:ascii="Times New Roman" w:eastAsia="Times New Roman" w:hAnsi="Times New Roman" w:cs="Times New Roman"/>
          <w:sz w:val="24"/>
          <w:szCs w:val="24"/>
        </w:rPr>
      </w:pPr>
      <w:r w:rsidRPr="00626107">
        <w:rPr>
          <w:rFonts w:ascii="Times New Roman" w:eastAsia="Times New Roman" w:hAnsi="Times New Roman" w:cs="Times New Roman"/>
          <w:sz w:val="24"/>
          <w:szCs w:val="24"/>
        </w:rPr>
        <w:t>b.</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Need for information</w:t>
      </w:r>
      <w:r w:rsidRPr="00BF515D">
        <w:rPr>
          <w:rFonts w:ascii="Times New Roman" w:eastAsia="Times New Roman" w:hAnsi="Times New Roman" w:cs="Times New Roman"/>
          <w:sz w:val="24"/>
          <w:szCs w:val="24"/>
          <w:u w:val="single"/>
        </w:rPr>
        <w:t>.</w:t>
      </w:r>
      <w:r w:rsidR="00C6549E">
        <w:rPr>
          <w:rFonts w:ascii="Times New Roman" w:eastAsia="Times New Roman" w:hAnsi="Times New Roman" w:cs="Times New Roman"/>
          <w:sz w:val="24"/>
          <w:szCs w:val="24"/>
        </w:rPr>
        <w:t xml:space="preserve"> </w:t>
      </w:r>
      <w:r w:rsidR="005E3152">
        <w:rPr>
          <w:rFonts w:ascii="Times New Roman" w:eastAsia="Times New Roman" w:hAnsi="Times New Roman" w:cs="Times New Roman"/>
          <w:sz w:val="24"/>
          <w:szCs w:val="24"/>
        </w:rPr>
        <w:t xml:space="preserve">PBGC needs the required information and consent </w:t>
      </w:r>
      <w:r w:rsidR="00AB1B0D">
        <w:rPr>
          <w:rFonts w:ascii="Times New Roman" w:eastAsia="Times New Roman" w:hAnsi="Times New Roman" w:cs="Times New Roman"/>
          <w:sz w:val="24"/>
          <w:szCs w:val="24"/>
        </w:rPr>
        <w:t>to enroll benefit recipients in the Direct Express debit card program.</w:t>
      </w:r>
    </w:p>
    <w:p w:rsidR="00474ABB" w:rsidRPr="00626107" w:rsidP="003E6FBA" w14:paraId="407DA99D" w14:textId="7D088E3B">
      <w:pPr>
        <w:spacing w:after="0" w:line="480" w:lineRule="auto"/>
        <w:ind w:firstLine="720"/>
        <w:contextualSpacing/>
        <w:rPr>
          <w:rFonts w:ascii="Times New Roman" w:hAnsi="Times New Roman" w:cs="Times New Roman"/>
          <w:sz w:val="24"/>
          <w:szCs w:val="24"/>
        </w:rPr>
      </w:pPr>
      <w:r w:rsidRPr="3CF0CC94">
        <w:rPr>
          <w:rFonts w:ascii="Times New Roman" w:eastAsia="Times New Roman" w:hAnsi="Times New Roman" w:cs="Times New Roman"/>
          <w:sz w:val="24"/>
          <w:szCs w:val="24"/>
        </w:rPr>
        <w:t>3.</w:t>
      </w:r>
      <w:r w:rsidR="00C6549E">
        <w:rPr>
          <w:rFonts w:ascii="Times New Roman" w:eastAsia="Times New Roman" w:hAnsi="Times New Roman" w:cs="Times New Roman"/>
          <w:sz w:val="24"/>
          <w:szCs w:val="24"/>
        </w:rPr>
        <w:t xml:space="preserve"> </w:t>
      </w:r>
      <w:r w:rsidRPr="3CF0CC94" w:rsidR="0031489E">
        <w:rPr>
          <w:rFonts w:ascii="Times New Roman" w:eastAsia="Times New Roman" w:hAnsi="Times New Roman" w:cs="Times New Roman"/>
          <w:sz w:val="24"/>
          <w:szCs w:val="24"/>
          <w:u w:val="single"/>
        </w:rPr>
        <w:t xml:space="preserve">Reducing the </w:t>
      </w:r>
      <w:r w:rsidRPr="3CF0CC94" w:rsidR="004C45BA">
        <w:rPr>
          <w:rFonts w:ascii="Times New Roman" w:eastAsia="Times New Roman" w:hAnsi="Times New Roman" w:cs="Times New Roman"/>
          <w:sz w:val="24"/>
          <w:szCs w:val="24"/>
          <w:u w:val="single"/>
        </w:rPr>
        <w:t>b</w:t>
      </w:r>
      <w:r w:rsidRPr="3CF0CC94" w:rsidR="0031489E">
        <w:rPr>
          <w:rFonts w:ascii="Times New Roman" w:eastAsia="Times New Roman" w:hAnsi="Times New Roman" w:cs="Times New Roman"/>
          <w:sz w:val="24"/>
          <w:szCs w:val="24"/>
          <w:u w:val="single"/>
        </w:rPr>
        <w:t>urden and i</w:t>
      </w:r>
      <w:r w:rsidRPr="3CF0CC94">
        <w:rPr>
          <w:rFonts w:ascii="Times New Roman" w:eastAsia="Times New Roman" w:hAnsi="Times New Roman" w:cs="Times New Roman"/>
          <w:sz w:val="24"/>
          <w:szCs w:val="24"/>
          <w:u w:val="single"/>
        </w:rPr>
        <w:t xml:space="preserve">nformation </w:t>
      </w:r>
      <w:r w:rsidRPr="3CF0CC94" w:rsidR="0031489E">
        <w:rPr>
          <w:rFonts w:ascii="Times New Roman" w:eastAsia="Times New Roman" w:hAnsi="Times New Roman" w:cs="Times New Roman"/>
          <w:sz w:val="24"/>
          <w:szCs w:val="24"/>
          <w:u w:val="single"/>
        </w:rPr>
        <w:t>t</w:t>
      </w:r>
      <w:r w:rsidRPr="3CF0CC94">
        <w:rPr>
          <w:rFonts w:ascii="Times New Roman" w:eastAsia="Times New Roman" w:hAnsi="Times New Roman" w:cs="Times New Roman"/>
          <w:sz w:val="24"/>
          <w:szCs w:val="24"/>
          <w:u w:val="single"/>
        </w:rPr>
        <w:t>echnology.</w:t>
      </w:r>
      <w:r w:rsidR="00C6549E">
        <w:rPr>
          <w:rFonts w:ascii="Times New Roman" w:eastAsia="Times New Roman" w:hAnsi="Times New Roman" w:cs="Times New Roman"/>
          <w:sz w:val="24"/>
          <w:szCs w:val="24"/>
        </w:rPr>
        <w:t xml:space="preserve"> </w:t>
      </w:r>
      <w:r w:rsidRPr="3CF0CC94" w:rsidR="00D07CDF">
        <w:rPr>
          <w:rFonts w:ascii="Times New Roman" w:eastAsia="Times New Roman" w:hAnsi="Times New Roman" w:cs="Times New Roman"/>
          <w:sz w:val="24"/>
          <w:szCs w:val="24"/>
        </w:rPr>
        <w:t xml:space="preserve">PBGC will </w:t>
      </w:r>
      <w:r w:rsidR="000D2099">
        <w:rPr>
          <w:rFonts w:ascii="Times New Roman" w:eastAsia="Times New Roman" w:hAnsi="Times New Roman" w:cs="Times New Roman"/>
          <w:sz w:val="24"/>
          <w:szCs w:val="24"/>
        </w:rPr>
        <w:t xml:space="preserve">mail all benefit recipients currently receiving paper </w:t>
      </w:r>
      <w:r w:rsidR="004B14D3">
        <w:rPr>
          <w:rFonts w:ascii="Times New Roman" w:eastAsia="Times New Roman" w:hAnsi="Times New Roman" w:cs="Times New Roman"/>
          <w:sz w:val="24"/>
          <w:szCs w:val="24"/>
        </w:rPr>
        <w:t xml:space="preserve">benefit </w:t>
      </w:r>
      <w:r w:rsidR="000D2099">
        <w:rPr>
          <w:rFonts w:ascii="Times New Roman" w:eastAsia="Times New Roman" w:hAnsi="Times New Roman" w:cs="Times New Roman"/>
          <w:sz w:val="24"/>
          <w:szCs w:val="24"/>
        </w:rPr>
        <w:t xml:space="preserve">checks a Direct Express enrollment form. Benefit recipients </w:t>
      </w:r>
      <w:r w:rsidR="000A5DBF">
        <w:rPr>
          <w:rFonts w:ascii="Times New Roman" w:eastAsia="Times New Roman" w:hAnsi="Times New Roman" w:cs="Times New Roman"/>
          <w:sz w:val="24"/>
          <w:szCs w:val="24"/>
        </w:rPr>
        <w:t>seeking</w:t>
      </w:r>
      <w:r w:rsidR="000D2099">
        <w:rPr>
          <w:rFonts w:ascii="Times New Roman" w:eastAsia="Times New Roman" w:hAnsi="Times New Roman" w:cs="Times New Roman"/>
          <w:sz w:val="24"/>
          <w:szCs w:val="24"/>
        </w:rPr>
        <w:t xml:space="preserve"> to enroll in </w:t>
      </w:r>
      <w:r w:rsidR="002704AC">
        <w:rPr>
          <w:rFonts w:ascii="Times New Roman" w:eastAsia="Times New Roman" w:hAnsi="Times New Roman" w:cs="Times New Roman"/>
          <w:sz w:val="24"/>
          <w:szCs w:val="24"/>
        </w:rPr>
        <w:t>t</w:t>
      </w:r>
      <w:r w:rsidR="000D2099">
        <w:rPr>
          <w:rFonts w:ascii="Times New Roman" w:eastAsia="Times New Roman" w:hAnsi="Times New Roman" w:cs="Times New Roman"/>
          <w:sz w:val="24"/>
          <w:szCs w:val="24"/>
        </w:rPr>
        <w:t>h</w:t>
      </w:r>
      <w:r w:rsidR="002704AC">
        <w:rPr>
          <w:rFonts w:ascii="Times New Roman" w:eastAsia="Times New Roman" w:hAnsi="Times New Roman" w:cs="Times New Roman"/>
          <w:sz w:val="24"/>
          <w:szCs w:val="24"/>
        </w:rPr>
        <w:t>e</w:t>
      </w:r>
      <w:r w:rsidR="000D2099">
        <w:rPr>
          <w:rFonts w:ascii="Times New Roman" w:eastAsia="Times New Roman" w:hAnsi="Times New Roman" w:cs="Times New Roman"/>
          <w:sz w:val="24"/>
          <w:szCs w:val="24"/>
        </w:rPr>
        <w:t xml:space="preserve"> program will complete the form </w:t>
      </w:r>
      <w:r w:rsidR="004B14D3">
        <w:rPr>
          <w:rFonts w:ascii="Times New Roman" w:eastAsia="Times New Roman" w:hAnsi="Times New Roman" w:cs="Times New Roman"/>
          <w:sz w:val="24"/>
          <w:szCs w:val="24"/>
        </w:rPr>
        <w:t xml:space="preserve">and mail it to the address provided at the bottom of the form. </w:t>
      </w:r>
      <w:r w:rsidR="006F3475">
        <w:rPr>
          <w:rFonts w:ascii="Times New Roman" w:eastAsia="Times New Roman" w:hAnsi="Times New Roman" w:cs="Times New Roman"/>
          <w:sz w:val="24"/>
          <w:szCs w:val="24"/>
        </w:rPr>
        <w:t>PBGC typically collects information related to financial transactions through mail submissions</w:t>
      </w:r>
      <w:r w:rsidR="004968DC">
        <w:rPr>
          <w:rFonts w:ascii="Times New Roman" w:eastAsia="Times New Roman" w:hAnsi="Times New Roman" w:cs="Times New Roman"/>
          <w:sz w:val="24"/>
          <w:szCs w:val="24"/>
        </w:rPr>
        <w:t xml:space="preserve"> for privacy-related reasons. </w:t>
      </w:r>
    </w:p>
    <w:p w:rsidR="00474ABB" w:rsidRPr="00626107" w:rsidP="003B2E28" w14:paraId="3D0C376C" w14:textId="2731ECB5">
      <w:pPr>
        <w:spacing w:after="0" w:line="480" w:lineRule="auto"/>
        <w:ind w:firstLine="720"/>
        <w:contextualSpacing/>
        <w:rPr>
          <w:rFonts w:ascii="Times New Roman" w:hAnsi="Times New Roman" w:cs="Times New Roman"/>
          <w:sz w:val="24"/>
          <w:szCs w:val="24"/>
        </w:rPr>
      </w:pPr>
      <w:r w:rsidRPr="05A7533E">
        <w:rPr>
          <w:rFonts w:ascii="Times New Roman" w:eastAsia="Times New Roman" w:hAnsi="Times New Roman" w:cs="Times New Roman"/>
          <w:sz w:val="24"/>
          <w:szCs w:val="24"/>
        </w:rPr>
        <w:t>4.</w:t>
      </w:r>
      <w:r w:rsidR="00C6549E">
        <w:rPr>
          <w:rFonts w:ascii="Times New Roman" w:eastAsia="Times New Roman" w:hAnsi="Times New Roman" w:cs="Times New Roman"/>
          <w:sz w:val="24"/>
          <w:szCs w:val="24"/>
        </w:rPr>
        <w:t xml:space="preserve"> </w:t>
      </w:r>
      <w:r w:rsidRPr="05A7533E" w:rsidR="0031489E">
        <w:rPr>
          <w:rFonts w:ascii="Times New Roman" w:eastAsia="Times New Roman" w:hAnsi="Times New Roman" w:cs="Times New Roman"/>
          <w:sz w:val="24"/>
          <w:szCs w:val="24"/>
          <w:u w:val="single"/>
        </w:rPr>
        <w:t>Identifying duplication</w:t>
      </w:r>
      <w:r w:rsidRPr="05A7533E">
        <w:rPr>
          <w:rFonts w:ascii="Times New Roman" w:eastAsia="Times New Roman" w:hAnsi="Times New Roman" w:cs="Times New Roman"/>
          <w:sz w:val="24"/>
          <w:szCs w:val="24"/>
          <w:u w:val="single"/>
        </w:rPr>
        <w:t>.</w:t>
      </w:r>
      <w:r w:rsidR="00C6549E">
        <w:rPr>
          <w:rFonts w:ascii="Times New Roman" w:eastAsia="Times New Roman" w:hAnsi="Times New Roman" w:cs="Times New Roman"/>
          <w:sz w:val="24"/>
          <w:szCs w:val="24"/>
        </w:rPr>
        <w:t xml:space="preserve"> </w:t>
      </w:r>
      <w:r w:rsidRPr="05A7533E" w:rsidR="00562040">
        <w:rPr>
          <w:rFonts w:ascii="Times New Roman" w:eastAsia="Times New Roman" w:hAnsi="Times New Roman" w:cs="Times New Roman"/>
          <w:sz w:val="24"/>
          <w:szCs w:val="24"/>
        </w:rPr>
        <w:t xml:space="preserve">The inquirer must provide only identifying information necessary to </w:t>
      </w:r>
      <w:r w:rsidR="00944E43">
        <w:rPr>
          <w:rFonts w:ascii="Times New Roman" w:eastAsia="Times New Roman" w:hAnsi="Times New Roman" w:cs="Times New Roman"/>
          <w:sz w:val="24"/>
          <w:szCs w:val="24"/>
        </w:rPr>
        <w:t xml:space="preserve">enroll the inquirer </w:t>
      </w:r>
      <w:r w:rsidR="009D0824">
        <w:rPr>
          <w:rFonts w:ascii="Times New Roman" w:eastAsia="Times New Roman" w:hAnsi="Times New Roman" w:cs="Times New Roman"/>
          <w:sz w:val="24"/>
          <w:szCs w:val="24"/>
        </w:rPr>
        <w:t xml:space="preserve">in the Direct Express debit card program and consent to that information being shared with Treasury. </w:t>
      </w:r>
      <w:r w:rsidR="00767132">
        <w:rPr>
          <w:rFonts w:ascii="Times New Roman" w:eastAsia="Times New Roman" w:hAnsi="Times New Roman" w:cs="Times New Roman"/>
          <w:sz w:val="24"/>
          <w:szCs w:val="24"/>
        </w:rPr>
        <w:t xml:space="preserve">While the identifying information may be available </w:t>
      </w:r>
      <w:r w:rsidR="00656947">
        <w:rPr>
          <w:rFonts w:ascii="Times New Roman" w:eastAsia="Times New Roman" w:hAnsi="Times New Roman" w:cs="Times New Roman"/>
          <w:sz w:val="24"/>
          <w:szCs w:val="24"/>
        </w:rPr>
        <w:t>from</w:t>
      </w:r>
      <w:r w:rsidR="00767132">
        <w:rPr>
          <w:rFonts w:ascii="Times New Roman" w:eastAsia="Times New Roman" w:hAnsi="Times New Roman" w:cs="Times New Roman"/>
          <w:sz w:val="24"/>
          <w:szCs w:val="24"/>
        </w:rPr>
        <w:t xml:space="preserve"> other sources, the consent for this information to be shared </w:t>
      </w:r>
      <w:r w:rsidR="00656947">
        <w:rPr>
          <w:rFonts w:ascii="Times New Roman" w:eastAsia="Times New Roman" w:hAnsi="Times New Roman" w:cs="Times New Roman"/>
          <w:sz w:val="24"/>
          <w:szCs w:val="24"/>
        </w:rPr>
        <w:t xml:space="preserve">with Treasury to enroll the inquirer in the Direct Express debit card program is not. </w:t>
      </w:r>
    </w:p>
    <w:p w:rsidR="00474ABB" w:rsidRPr="00626107" w:rsidP="003E6FBA" w14:paraId="28A9FA80" w14:textId="644B06E5">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5.</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Reducing the burden on small entities.</w:t>
      </w:r>
      <w:r w:rsidR="00C6549E">
        <w:rPr>
          <w:rFonts w:ascii="Times New Roman" w:eastAsia="Times New Roman" w:hAnsi="Times New Roman" w:cs="Times New Roman"/>
          <w:sz w:val="24"/>
          <w:szCs w:val="24"/>
        </w:rPr>
        <w:t xml:space="preserve"> </w:t>
      </w:r>
      <w:r w:rsidRPr="00626107" w:rsidR="008C7DB0">
        <w:rPr>
          <w:rFonts w:ascii="Times New Roman" w:eastAsia="Times New Roman" w:hAnsi="Times New Roman" w:cs="Times New Roman"/>
          <w:sz w:val="24"/>
          <w:szCs w:val="24"/>
        </w:rPr>
        <w:t>Not applicable</w:t>
      </w:r>
      <w:r w:rsidRPr="00626107">
        <w:rPr>
          <w:rFonts w:ascii="Times New Roman" w:eastAsia="Times New Roman" w:hAnsi="Times New Roman" w:cs="Times New Roman"/>
          <w:sz w:val="24"/>
          <w:szCs w:val="24"/>
        </w:rPr>
        <w:t>.</w:t>
      </w:r>
      <w:r w:rsidR="00C6549E">
        <w:rPr>
          <w:rFonts w:ascii="Times New Roman" w:eastAsia="Times New Roman" w:hAnsi="Times New Roman" w:cs="Times New Roman"/>
          <w:sz w:val="24"/>
          <w:szCs w:val="24"/>
        </w:rPr>
        <w:t xml:space="preserve"> </w:t>
      </w:r>
      <w:r w:rsidR="0011252E">
        <w:rPr>
          <w:rFonts w:ascii="Times New Roman" w:eastAsia="Times New Roman" w:hAnsi="Times New Roman" w:cs="Times New Roman"/>
          <w:sz w:val="24"/>
          <w:szCs w:val="24"/>
        </w:rPr>
        <w:t xml:space="preserve">This information collection </w:t>
      </w:r>
      <w:r w:rsidR="00FD3B66">
        <w:rPr>
          <w:rFonts w:ascii="Times New Roman" w:eastAsia="Times New Roman" w:hAnsi="Times New Roman" w:cs="Times New Roman"/>
          <w:sz w:val="24"/>
          <w:szCs w:val="24"/>
        </w:rPr>
        <w:t>does not have a significant economic impact on a substantial number of small entities.</w:t>
      </w:r>
    </w:p>
    <w:p w:rsidR="00474ABB" w:rsidRPr="00626107" w:rsidP="003E6FBA" w14:paraId="14822A2B" w14:textId="4D3D2C4C">
      <w:pPr>
        <w:spacing w:after="0" w:line="480" w:lineRule="auto"/>
        <w:ind w:firstLine="720"/>
        <w:contextualSpacing/>
        <w:rPr>
          <w:rFonts w:ascii="Times New Roman" w:hAnsi="Times New Roman" w:cs="Times New Roman"/>
          <w:sz w:val="24"/>
          <w:szCs w:val="24"/>
        </w:rPr>
      </w:pPr>
      <w:r w:rsidRPr="259EA9C2">
        <w:rPr>
          <w:rFonts w:ascii="Times New Roman" w:eastAsia="Times New Roman" w:hAnsi="Times New Roman" w:cs="Times New Roman"/>
          <w:sz w:val="24"/>
          <w:szCs w:val="24"/>
        </w:rPr>
        <w:t>6.</w:t>
      </w:r>
      <w:r w:rsidR="00C6549E">
        <w:rPr>
          <w:rFonts w:ascii="Times New Roman" w:eastAsia="Times New Roman" w:hAnsi="Times New Roman" w:cs="Times New Roman"/>
          <w:sz w:val="24"/>
          <w:szCs w:val="24"/>
        </w:rPr>
        <w:t xml:space="preserve"> </w:t>
      </w:r>
      <w:r w:rsidRPr="259EA9C2">
        <w:rPr>
          <w:rFonts w:ascii="Times New Roman" w:eastAsia="Times New Roman" w:hAnsi="Times New Roman" w:cs="Times New Roman"/>
          <w:sz w:val="24"/>
          <w:szCs w:val="24"/>
          <w:u w:val="single"/>
        </w:rPr>
        <w:t>Consequence</w:t>
      </w:r>
      <w:r w:rsidRPr="259EA9C2" w:rsidR="008C7DB0">
        <w:rPr>
          <w:rFonts w:ascii="Times New Roman" w:eastAsia="Times New Roman" w:hAnsi="Times New Roman" w:cs="Times New Roman"/>
          <w:sz w:val="24"/>
          <w:szCs w:val="24"/>
          <w:u w:val="single"/>
        </w:rPr>
        <w:t>s</w:t>
      </w:r>
      <w:r w:rsidRPr="259EA9C2">
        <w:rPr>
          <w:rFonts w:ascii="Times New Roman" w:eastAsia="Times New Roman" w:hAnsi="Times New Roman" w:cs="Times New Roman"/>
          <w:sz w:val="24"/>
          <w:szCs w:val="24"/>
          <w:u w:val="single"/>
        </w:rPr>
        <w:t xml:space="preserve"> of </w:t>
      </w:r>
      <w:r w:rsidRPr="259EA9C2" w:rsidR="008C7DB0">
        <w:rPr>
          <w:rFonts w:ascii="Times New Roman" w:eastAsia="Times New Roman" w:hAnsi="Times New Roman" w:cs="Times New Roman"/>
          <w:sz w:val="24"/>
          <w:szCs w:val="24"/>
          <w:u w:val="single"/>
        </w:rPr>
        <w:t>less frequent</w:t>
      </w:r>
      <w:r w:rsidRPr="259EA9C2">
        <w:rPr>
          <w:rFonts w:ascii="Times New Roman" w:eastAsia="Times New Roman" w:hAnsi="Times New Roman" w:cs="Times New Roman"/>
          <w:sz w:val="24"/>
          <w:szCs w:val="24"/>
          <w:u w:val="single"/>
        </w:rPr>
        <w:t xml:space="preserve"> </w:t>
      </w:r>
      <w:r w:rsidRPr="259EA9C2" w:rsidR="008C7DB0">
        <w:rPr>
          <w:rFonts w:ascii="Times New Roman" w:eastAsia="Times New Roman" w:hAnsi="Times New Roman" w:cs="Times New Roman"/>
          <w:sz w:val="24"/>
          <w:szCs w:val="24"/>
          <w:u w:val="single"/>
        </w:rPr>
        <w:t>reporting</w:t>
      </w:r>
      <w:r w:rsidRPr="259EA9C2">
        <w:rPr>
          <w:rFonts w:ascii="Times New Roman" w:eastAsia="Times New Roman" w:hAnsi="Times New Roman" w:cs="Times New Roman"/>
          <w:sz w:val="24"/>
          <w:szCs w:val="24"/>
          <w:u w:val="single"/>
        </w:rPr>
        <w:t>.</w:t>
      </w:r>
      <w:r w:rsidR="00C6549E">
        <w:rPr>
          <w:rFonts w:ascii="Times New Roman" w:eastAsia="Times New Roman" w:hAnsi="Times New Roman" w:cs="Times New Roman"/>
          <w:sz w:val="24"/>
          <w:szCs w:val="24"/>
        </w:rPr>
        <w:t xml:space="preserve"> </w:t>
      </w:r>
      <w:r w:rsidRPr="259EA9C2" w:rsidR="00803857">
        <w:rPr>
          <w:rFonts w:ascii="Times New Roman" w:eastAsia="Times New Roman" w:hAnsi="Times New Roman" w:cs="Times New Roman"/>
          <w:sz w:val="24"/>
          <w:szCs w:val="24"/>
        </w:rPr>
        <w:t xml:space="preserve">If this information is not collected, </w:t>
      </w:r>
      <w:r w:rsidR="00FD3B66">
        <w:rPr>
          <w:rFonts w:ascii="Times New Roman" w:eastAsia="Times New Roman" w:hAnsi="Times New Roman" w:cs="Times New Roman"/>
          <w:sz w:val="24"/>
          <w:szCs w:val="24"/>
        </w:rPr>
        <w:t>PBGC cannot coordinate the individual’s enrollment in the Direct Express debit card program to receive benefits.</w:t>
      </w:r>
    </w:p>
    <w:p w:rsidR="00474ABB" w:rsidRPr="00626107" w:rsidP="39992E13" w14:paraId="212E4DFA" w14:textId="2126B993">
      <w:pPr>
        <w:spacing w:after="0" w:line="480" w:lineRule="auto"/>
        <w:ind w:firstLine="720"/>
        <w:contextualSpacing/>
        <w:rPr>
          <w:rFonts w:ascii="Times New Roman" w:hAnsi="Times New Roman" w:cs="Times New Roman"/>
          <w:sz w:val="24"/>
          <w:szCs w:val="24"/>
        </w:rPr>
      </w:pPr>
      <w:r w:rsidRPr="39992E13">
        <w:rPr>
          <w:rFonts w:ascii="Times New Roman" w:eastAsia="Times New Roman" w:hAnsi="Times New Roman" w:cs="Times New Roman"/>
          <w:sz w:val="24"/>
          <w:szCs w:val="24"/>
        </w:rPr>
        <w:t>7.</w:t>
      </w:r>
      <w:r w:rsidR="00C6549E">
        <w:rPr>
          <w:rFonts w:ascii="Times New Roman" w:eastAsia="Times New Roman" w:hAnsi="Times New Roman" w:cs="Times New Roman"/>
          <w:sz w:val="24"/>
          <w:szCs w:val="24"/>
        </w:rPr>
        <w:t xml:space="preserve"> </w:t>
      </w:r>
      <w:r w:rsidRPr="39992E13" w:rsidR="162A2668">
        <w:rPr>
          <w:rFonts w:ascii="Times New Roman" w:eastAsia="Times New Roman" w:hAnsi="Times New Roman" w:cs="Times New Roman"/>
          <w:sz w:val="24"/>
          <w:szCs w:val="24"/>
          <w:u w:val="single"/>
        </w:rPr>
        <w:t>Consistency with guidelines.</w:t>
      </w:r>
      <w:r w:rsidR="00C6549E">
        <w:rPr>
          <w:rFonts w:ascii="Times New Roman" w:eastAsia="Times New Roman" w:hAnsi="Times New Roman" w:cs="Times New Roman"/>
          <w:sz w:val="24"/>
          <w:szCs w:val="24"/>
        </w:rPr>
        <w:t xml:space="preserve"> </w:t>
      </w:r>
      <w:r w:rsidRPr="39992E13" w:rsidR="162A2668">
        <w:rPr>
          <w:rFonts w:ascii="Times New Roman" w:eastAsia="Times New Roman" w:hAnsi="Times New Roman" w:cs="Times New Roman"/>
          <w:sz w:val="24"/>
          <w:szCs w:val="24"/>
        </w:rPr>
        <w:t>The information collection is not conducted in a manner inconsistent with 5 CFR §</w:t>
      </w:r>
      <w:r w:rsidRPr="3B44647C" w:rsidR="0005519E">
        <w:rPr>
          <w:rStyle w:val="normaltextrun1"/>
          <w:b/>
          <w:bCs/>
        </w:rPr>
        <w:t> </w:t>
      </w:r>
      <w:r w:rsidRPr="39992E13" w:rsidR="162A2668">
        <w:rPr>
          <w:rFonts w:ascii="Times New Roman" w:eastAsia="Times New Roman" w:hAnsi="Times New Roman" w:cs="Times New Roman"/>
          <w:sz w:val="24"/>
          <w:szCs w:val="24"/>
        </w:rPr>
        <w:t xml:space="preserve">1320.5(d)(2). </w:t>
      </w:r>
    </w:p>
    <w:p w:rsidR="00474ABB" w:rsidRPr="00626107" w:rsidP="003E6FBA" w14:paraId="196B90A0" w14:textId="5C6F58A4">
      <w:pPr>
        <w:spacing w:after="0" w:line="480" w:lineRule="auto"/>
        <w:ind w:firstLine="720"/>
        <w:contextualSpacing/>
        <w:rPr>
          <w:rFonts w:ascii="Times New Roman" w:hAnsi="Times New Roman" w:cs="Times New Roman"/>
          <w:sz w:val="24"/>
          <w:szCs w:val="24"/>
        </w:rPr>
      </w:pPr>
      <w:r w:rsidRPr="39992E13">
        <w:rPr>
          <w:rFonts w:ascii="Times New Roman" w:eastAsia="Times New Roman" w:hAnsi="Times New Roman" w:cs="Times New Roman"/>
          <w:sz w:val="24"/>
          <w:szCs w:val="24"/>
        </w:rPr>
        <w:t>8.</w:t>
      </w:r>
      <w:r w:rsidR="00C6549E">
        <w:rPr>
          <w:rFonts w:ascii="Times New Roman" w:eastAsia="Times New Roman" w:hAnsi="Times New Roman" w:cs="Times New Roman"/>
          <w:sz w:val="24"/>
          <w:szCs w:val="24"/>
        </w:rPr>
        <w:t xml:space="preserve"> </w:t>
      </w:r>
      <w:r w:rsidRPr="39992E13">
        <w:rPr>
          <w:rFonts w:ascii="Times New Roman" w:eastAsia="Times New Roman" w:hAnsi="Times New Roman" w:cs="Times New Roman"/>
          <w:sz w:val="24"/>
          <w:szCs w:val="24"/>
          <w:u w:val="single"/>
        </w:rPr>
        <w:t>Outside input.</w:t>
      </w:r>
      <w:r w:rsidR="00C6549E">
        <w:rPr>
          <w:rFonts w:ascii="Times New Roman" w:eastAsia="Times New Roman" w:hAnsi="Times New Roman" w:cs="Times New Roman"/>
          <w:sz w:val="24"/>
          <w:szCs w:val="24"/>
        </w:rPr>
        <w:t xml:space="preserve"> </w:t>
      </w:r>
      <w:r w:rsidRPr="39992E13">
        <w:rPr>
          <w:rFonts w:ascii="Times New Roman" w:eastAsia="Times New Roman" w:hAnsi="Times New Roman" w:cs="Times New Roman"/>
          <w:sz w:val="24"/>
          <w:szCs w:val="24"/>
        </w:rPr>
        <w:t xml:space="preserve">PBGC published </w:t>
      </w:r>
      <w:r w:rsidRPr="39992E13" w:rsidR="00CA7C70">
        <w:rPr>
          <w:rFonts w:ascii="Times New Roman" w:eastAsia="Times New Roman" w:hAnsi="Times New Roman" w:cs="Times New Roman"/>
          <w:sz w:val="24"/>
          <w:szCs w:val="24"/>
        </w:rPr>
        <w:t xml:space="preserve">a 60-day </w:t>
      </w:r>
      <w:r w:rsidRPr="003A5620" w:rsidR="00CA7C70">
        <w:rPr>
          <w:rFonts w:ascii="Times New Roman" w:eastAsia="Times New Roman" w:hAnsi="Times New Roman" w:cs="Times New Roman"/>
          <w:sz w:val="24"/>
          <w:szCs w:val="24"/>
        </w:rPr>
        <w:t>notice on</w:t>
      </w:r>
      <w:r w:rsidRPr="003A5620" w:rsidR="003A5620">
        <w:rPr>
          <w:rFonts w:ascii="Times New Roman" w:eastAsia="Times New Roman" w:hAnsi="Times New Roman" w:cs="Times New Roman"/>
          <w:sz w:val="24"/>
          <w:szCs w:val="24"/>
        </w:rPr>
        <w:t xml:space="preserve"> </w:t>
      </w:r>
      <w:r w:rsidR="00296FAA">
        <w:rPr>
          <w:rFonts w:ascii="Times New Roman" w:eastAsia="Times New Roman" w:hAnsi="Times New Roman" w:cs="Times New Roman"/>
          <w:sz w:val="24"/>
          <w:szCs w:val="24"/>
        </w:rPr>
        <w:t>March 18, 2026, at 91 FR 13081</w:t>
      </w:r>
      <w:r w:rsidRPr="003A5620" w:rsidR="00CA7C70">
        <w:rPr>
          <w:rFonts w:ascii="Times New Roman" w:eastAsia="Times New Roman" w:hAnsi="Times New Roman" w:cs="Times New Roman"/>
          <w:sz w:val="24"/>
          <w:szCs w:val="24"/>
        </w:rPr>
        <w:t>.</w:t>
      </w:r>
      <w:r w:rsidR="00C6549E">
        <w:rPr>
          <w:rFonts w:ascii="Times New Roman" w:eastAsia="Times New Roman" w:hAnsi="Times New Roman" w:cs="Times New Roman"/>
          <w:sz w:val="24"/>
          <w:szCs w:val="24"/>
        </w:rPr>
        <w:t xml:space="preserve"> </w:t>
      </w:r>
      <w:r w:rsidRPr="003A5620" w:rsidR="00CA7C70">
        <w:rPr>
          <w:rFonts w:ascii="Times New Roman" w:eastAsia="Times New Roman" w:hAnsi="Times New Roman" w:cs="Times New Roman"/>
          <w:sz w:val="24"/>
          <w:szCs w:val="24"/>
        </w:rPr>
        <w:t>No public comments were received in response.</w:t>
      </w:r>
      <w:r w:rsidR="00C6549E">
        <w:rPr>
          <w:rFonts w:ascii="Times New Roman" w:eastAsia="Times New Roman" w:hAnsi="Times New Roman" w:cs="Times New Roman"/>
          <w:sz w:val="24"/>
          <w:szCs w:val="24"/>
        </w:rPr>
        <w:t xml:space="preserve"> </w:t>
      </w:r>
    </w:p>
    <w:p w:rsidR="00474ABB" w:rsidRPr="00626107" w:rsidP="003E6FBA" w14:paraId="45B34B95" w14:textId="3CC2D07B">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9.</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Payment</w:t>
      </w:r>
      <w:r w:rsidRPr="00626107" w:rsidR="00CA7C70">
        <w:rPr>
          <w:rFonts w:ascii="Times New Roman" w:eastAsia="Times New Roman" w:hAnsi="Times New Roman" w:cs="Times New Roman"/>
          <w:sz w:val="24"/>
          <w:szCs w:val="24"/>
          <w:u w:val="single"/>
        </w:rPr>
        <w:t>s and gifts</w:t>
      </w:r>
      <w:r w:rsidRPr="00626107">
        <w:rPr>
          <w:rFonts w:ascii="Times New Roman" w:eastAsia="Times New Roman" w:hAnsi="Times New Roman" w:cs="Times New Roman"/>
          <w:sz w:val="24"/>
          <w:szCs w:val="24"/>
          <w:u w:val="single"/>
        </w:rPr>
        <w:t>.</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rPr>
        <w:t>PBGC provides no payments or gifts to respondents in connection with this collection of information.</w:t>
      </w:r>
      <w:r w:rsidR="00C6549E">
        <w:rPr>
          <w:rFonts w:ascii="Times New Roman" w:eastAsia="Times New Roman" w:hAnsi="Times New Roman" w:cs="Times New Roman"/>
          <w:sz w:val="24"/>
          <w:szCs w:val="24"/>
        </w:rPr>
        <w:t xml:space="preserve"> </w:t>
      </w:r>
    </w:p>
    <w:p w:rsidR="00474ABB" w:rsidRPr="00626107" w:rsidP="003E6FBA" w14:paraId="125B49F3" w14:textId="1898C92F">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10.</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Confidentiality.</w:t>
      </w:r>
      <w:r w:rsidR="00C6549E">
        <w:rPr>
          <w:rFonts w:ascii="Times New Roman" w:eastAsia="Times New Roman" w:hAnsi="Times New Roman" w:cs="Times New Roman"/>
          <w:sz w:val="24"/>
          <w:szCs w:val="24"/>
        </w:rPr>
        <w:t xml:space="preserve"> </w:t>
      </w:r>
      <w:r w:rsidRPr="00626107" w:rsidR="009A2712">
        <w:rPr>
          <w:rFonts w:ascii="Times New Roman" w:eastAsia="Times New Roman" w:hAnsi="Times New Roman" w:cs="Times New Roman"/>
          <w:sz w:val="24"/>
          <w:szCs w:val="24"/>
        </w:rPr>
        <w:t xml:space="preserve">Confidentiality of information </w:t>
      </w:r>
      <w:r w:rsidRPr="00626107" w:rsidR="007B0EFD">
        <w:rPr>
          <w:rFonts w:ascii="Times New Roman" w:eastAsia="Times New Roman" w:hAnsi="Times New Roman" w:cs="Times New Roman"/>
          <w:sz w:val="24"/>
          <w:szCs w:val="24"/>
        </w:rPr>
        <w:t>is</w:t>
      </w:r>
      <w:r w:rsidRPr="00626107" w:rsidR="009A2712">
        <w:rPr>
          <w:rFonts w:ascii="Times New Roman" w:eastAsia="Times New Roman" w:hAnsi="Times New Roman" w:cs="Times New Roman"/>
          <w:sz w:val="24"/>
          <w:szCs w:val="24"/>
        </w:rPr>
        <w:t xml:space="preserve"> afforded by the Freedom of Information Act and the Privacy Act.</w:t>
      </w:r>
      <w:r w:rsidR="00C6549E">
        <w:rPr>
          <w:rFonts w:ascii="Times New Roman" w:eastAsia="Times New Roman" w:hAnsi="Times New Roman" w:cs="Times New Roman"/>
          <w:sz w:val="24"/>
          <w:szCs w:val="24"/>
        </w:rPr>
        <w:t xml:space="preserve"> </w:t>
      </w:r>
      <w:r w:rsidRPr="00626107" w:rsidR="009A2712">
        <w:rPr>
          <w:rFonts w:ascii="Times New Roman" w:eastAsia="Times New Roman" w:hAnsi="Times New Roman" w:cs="Times New Roman"/>
          <w:sz w:val="24"/>
          <w:szCs w:val="24"/>
        </w:rPr>
        <w:t>PBGC</w:t>
      </w:r>
      <w:r w:rsidR="00296FAA">
        <w:rPr>
          <w:rFonts w:ascii="Times New Roman" w:eastAsia="Times New Roman" w:hAnsi="Times New Roman" w:cs="Times New Roman"/>
          <w:sz w:val="24"/>
          <w:szCs w:val="24"/>
        </w:rPr>
        <w:t>’</w:t>
      </w:r>
      <w:r w:rsidRPr="00626107" w:rsidR="009A2712">
        <w:rPr>
          <w:rFonts w:ascii="Times New Roman" w:eastAsia="Times New Roman" w:hAnsi="Times New Roman" w:cs="Times New Roman"/>
          <w:sz w:val="24"/>
          <w:szCs w:val="24"/>
        </w:rPr>
        <w:t>s rules that provide and restrict access to its records are set forth in 29 CFR parts 4901 and 4902.</w:t>
      </w:r>
      <w:r w:rsidR="00C6549E">
        <w:rPr>
          <w:rFonts w:ascii="Times New Roman" w:eastAsia="Times New Roman" w:hAnsi="Times New Roman" w:cs="Times New Roman"/>
          <w:sz w:val="24"/>
          <w:szCs w:val="24"/>
        </w:rPr>
        <w:t xml:space="preserve"> </w:t>
      </w:r>
    </w:p>
    <w:p w:rsidR="00474ABB" w:rsidRPr="00626107" w:rsidP="003E6FBA" w14:paraId="6A60D973" w14:textId="7F0A5A15">
      <w:pPr>
        <w:spacing w:after="0" w:line="480" w:lineRule="auto"/>
        <w:ind w:firstLine="720"/>
        <w:contextualSpacing/>
        <w:rPr>
          <w:rFonts w:ascii="Times New Roman" w:hAnsi="Times New Roman" w:cs="Times New Roman"/>
          <w:sz w:val="24"/>
          <w:szCs w:val="24"/>
        </w:rPr>
      </w:pPr>
      <w:r w:rsidRPr="7CB68443">
        <w:rPr>
          <w:rFonts w:ascii="Times New Roman" w:eastAsia="Times New Roman" w:hAnsi="Times New Roman" w:cs="Times New Roman"/>
          <w:sz w:val="24"/>
          <w:szCs w:val="24"/>
        </w:rPr>
        <w:t>11.</w:t>
      </w:r>
      <w:r w:rsidR="00C6549E">
        <w:rPr>
          <w:rFonts w:ascii="Times New Roman" w:eastAsia="Times New Roman" w:hAnsi="Times New Roman" w:cs="Times New Roman"/>
          <w:sz w:val="24"/>
          <w:szCs w:val="24"/>
        </w:rPr>
        <w:t xml:space="preserve"> </w:t>
      </w:r>
      <w:r w:rsidRPr="7CB68443" w:rsidR="009E4E18">
        <w:rPr>
          <w:rFonts w:ascii="Times New Roman" w:eastAsia="Times New Roman" w:hAnsi="Times New Roman" w:cs="Times New Roman"/>
          <w:sz w:val="24"/>
          <w:szCs w:val="24"/>
          <w:u w:val="single"/>
        </w:rPr>
        <w:t>Personal</w:t>
      </w:r>
      <w:r w:rsidRPr="7CB68443">
        <w:rPr>
          <w:rFonts w:ascii="Times New Roman" w:eastAsia="Times New Roman" w:hAnsi="Times New Roman" w:cs="Times New Roman"/>
          <w:sz w:val="24"/>
          <w:szCs w:val="24"/>
          <w:u w:val="single"/>
        </w:rPr>
        <w:t xml:space="preserve"> questions.</w:t>
      </w:r>
      <w:r w:rsidR="00C6549E">
        <w:rPr>
          <w:rFonts w:ascii="Times New Roman" w:eastAsia="Times New Roman" w:hAnsi="Times New Roman" w:cs="Times New Roman"/>
          <w:sz w:val="24"/>
          <w:szCs w:val="24"/>
        </w:rPr>
        <w:t xml:space="preserve"> </w:t>
      </w:r>
      <w:r w:rsidRPr="7CB68443">
        <w:rPr>
          <w:rFonts w:ascii="Times New Roman" w:eastAsia="Times New Roman" w:hAnsi="Times New Roman" w:cs="Times New Roman"/>
          <w:sz w:val="24"/>
          <w:szCs w:val="24"/>
        </w:rPr>
        <w:t xml:space="preserve">The </w:t>
      </w:r>
      <w:r w:rsidRPr="7CB68443" w:rsidR="7023FD8C">
        <w:rPr>
          <w:rFonts w:ascii="Times New Roman" w:eastAsia="Times New Roman" w:hAnsi="Times New Roman" w:cs="Times New Roman"/>
          <w:sz w:val="24"/>
          <w:szCs w:val="24"/>
        </w:rPr>
        <w:t xml:space="preserve">information collection </w:t>
      </w:r>
      <w:r w:rsidRPr="7CB68443">
        <w:rPr>
          <w:rFonts w:ascii="Times New Roman" w:eastAsia="Times New Roman" w:hAnsi="Times New Roman" w:cs="Times New Roman"/>
          <w:sz w:val="24"/>
          <w:szCs w:val="24"/>
        </w:rPr>
        <w:t>does not call for submission of information of a sensitive nature.</w:t>
      </w:r>
      <w:r w:rsidR="00C6549E">
        <w:rPr>
          <w:rFonts w:ascii="Times New Roman" w:eastAsia="Times New Roman" w:hAnsi="Times New Roman" w:cs="Times New Roman"/>
          <w:sz w:val="24"/>
          <w:szCs w:val="24"/>
        </w:rPr>
        <w:t xml:space="preserve"> </w:t>
      </w:r>
    </w:p>
    <w:p w:rsidR="00474ABB" w:rsidRPr="00626107" w:rsidP="003E6FBA" w14:paraId="4944E878" w14:textId="4839BA47">
      <w:pPr>
        <w:spacing w:after="0" w:line="480" w:lineRule="auto"/>
        <w:ind w:firstLine="720"/>
        <w:contextualSpacing/>
        <w:rPr>
          <w:rFonts w:ascii="Times New Roman" w:hAnsi="Times New Roman" w:cs="Times New Roman"/>
          <w:sz w:val="24"/>
          <w:szCs w:val="24"/>
        </w:rPr>
      </w:pPr>
      <w:r w:rsidRPr="4BC2FEEE">
        <w:rPr>
          <w:rFonts w:ascii="Times New Roman" w:eastAsia="Times New Roman" w:hAnsi="Times New Roman" w:cs="Times New Roman"/>
          <w:sz w:val="24"/>
          <w:szCs w:val="24"/>
        </w:rPr>
        <w:t>12.</w:t>
      </w:r>
      <w:r w:rsidR="00C6549E">
        <w:rPr>
          <w:rFonts w:ascii="Times New Roman" w:eastAsia="Times New Roman" w:hAnsi="Times New Roman" w:cs="Times New Roman"/>
          <w:sz w:val="24"/>
          <w:szCs w:val="24"/>
        </w:rPr>
        <w:t xml:space="preserve"> </w:t>
      </w:r>
      <w:r w:rsidRPr="4BC2FEEE">
        <w:rPr>
          <w:rFonts w:ascii="Times New Roman" w:eastAsia="Times New Roman" w:hAnsi="Times New Roman" w:cs="Times New Roman"/>
          <w:sz w:val="24"/>
          <w:szCs w:val="24"/>
          <w:u w:val="single"/>
        </w:rPr>
        <w:t>Hour burden on the public.</w:t>
      </w:r>
      <w:r w:rsidR="00C6549E">
        <w:rPr>
          <w:rFonts w:ascii="Times New Roman" w:eastAsia="Times New Roman" w:hAnsi="Times New Roman" w:cs="Times New Roman"/>
          <w:sz w:val="24"/>
          <w:szCs w:val="24"/>
        </w:rPr>
        <w:t xml:space="preserve"> </w:t>
      </w:r>
      <w:r w:rsidRPr="00B526E8" w:rsidR="003221B0">
        <w:rPr>
          <w:rFonts w:ascii="Times New Roman" w:hAnsi="Times New Roman" w:cs="Times New Roman"/>
          <w:bCs/>
          <w:sz w:val="24"/>
          <w:szCs w:val="24"/>
        </w:rPr>
        <w:t>PBGC estimates that it will receive enrollment forms from approximately 10,000 benefit recipients in the first year, and approximately 2,000 per year in the following years, leading to an average of 4,667 forms per year over the next 3 years. PBGC estimates that it will take 10 minutes for interested enrollees to complete this form. Therefore, the total annual burden associated with this collection of information is estimated to be 778 hours</w:t>
      </w:r>
      <w:r w:rsidR="003221B0">
        <w:rPr>
          <w:rFonts w:ascii="Times New Roman" w:hAnsi="Times New Roman" w:cs="Times New Roman"/>
          <w:bCs/>
          <w:sz w:val="24"/>
          <w:szCs w:val="24"/>
        </w:rPr>
        <w:t>.</w:t>
      </w:r>
    </w:p>
    <w:p w:rsidR="00474ABB" w:rsidRPr="00626107" w:rsidP="0037453F" w14:paraId="19B8B951" w14:textId="63DD72D6">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13.</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Cost burden on the public.</w:t>
      </w:r>
      <w:r w:rsidR="00C6549E">
        <w:rPr>
          <w:rFonts w:ascii="Times New Roman" w:eastAsia="Times New Roman" w:hAnsi="Times New Roman" w:cs="Times New Roman"/>
          <w:sz w:val="24"/>
          <w:szCs w:val="24"/>
        </w:rPr>
        <w:t xml:space="preserve"> </w:t>
      </w:r>
      <w:r w:rsidRPr="00626107" w:rsidR="0037453F">
        <w:rPr>
          <w:rFonts w:ascii="Times New Roman" w:eastAsia="Times New Roman" w:hAnsi="Times New Roman" w:cs="Times New Roman"/>
          <w:sz w:val="24"/>
          <w:szCs w:val="24"/>
        </w:rPr>
        <w:t>PBGC expects that the inquirers will perform the work described above themselves and does not anticipate that inquirers will contract the work out to third parties.</w:t>
      </w:r>
      <w:r w:rsidR="00C6549E">
        <w:rPr>
          <w:rFonts w:ascii="Times New Roman" w:eastAsia="Times New Roman" w:hAnsi="Times New Roman" w:cs="Times New Roman"/>
          <w:sz w:val="24"/>
          <w:szCs w:val="24"/>
        </w:rPr>
        <w:t xml:space="preserve"> </w:t>
      </w:r>
      <w:r w:rsidRPr="00626107" w:rsidR="0037453F">
        <w:rPr>
          <w:rFonts w:ascii="Times New Roman" w:eastAsia="Times New Roman" w:hAnsi="Times New Roman" w:cs="Times New Roman"/>
          <w:sz w:val="24"/>
          <w:szCs w:val="24"/>
        </w:rPr>
        <w:t xml:space="preserve">Therefore, the annual cost is estimated to be $0. </w:t>
      </w:r>
    </w:p>
    <w:p w:rsidR="00474ABB" w:rsidRPr="00626107" w:rsidP="003E6FBA" w14:paraId="7D96E2C0" w14:textId="0C2C807D">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14.</w:t>
      </w:r>
      <w:r w:rsidR="00C6549E">
        <w:rPr>
          <w:rFonts w:ascii="Times New Roman" w:eastAsia="Times New Roman" w:hAnsi="Times New Roman" w:cs="Times New Roman"/>
          <w:sz w:val="24"/>
          <w:szCs w:val="24"/>
        </w:rPr>
        <w:t xml:space="preserve"> </w:t>
      </w:r>
      <w:r w:rsidRPr="00584150">
        <w:rPr>
          <w:rFonts w:ascii="Times New Roman" w:eastAsia="Times New Roman" w:hAnsi="Times New Roman" w:cs="Times New Roman"/>
          <w:sz w:val="24"/>
          <w:szCs w:val="24"/>
          <w:u w:val="single"/>
        </w:rPr>
        <w:t xml:space="preserve">Cost to </w:t>
      </w:r>
      <w:r w:rsidRPr="00584150" w:rsidR="00EB49C7">
        <w:rPr>
          <w:rFonts w:ascii="Times New Roman" w:eastAsia="Times New Roman" w:hAnsi="Times New Roman" w:cs="Times New Roman"/>
          <w:sz w:val="24"/>
          <w:szCs w:val="24"/>
          <w:u w:val="single"/>
        </w:rPr>
        <w:t>federal</w:t>
      </w:r>
      <w:r w:rsidRPr="00584150">
        <w:rPr>
          <w:rFonts w:ascii="Times New Roman" w:eastAsia="Times New Roman" w:hAnsi="Times New Roman" w:cs="Times New Roman"/>
          <w:sz w:val="24"/>
          <w:szCs w:val="24"/>
          <w:u w:val="single"/>
        </w:rPr>
        <w:t xml:space="preserve"> government.</w:t>
      </w:r>
      <w:r w:rsidR="00C6549E">
        <w:rPr>
          <w:rFonts w:ascii="Times New Roman" w:eastAsia="Times New Roman" w:hAnsi="Times New Roman" w:cs="Times New Roman"/>
          <w:sz w:val="24"/>
          <w:szCs w:val="24"/>
        </w:rPr>
        <w:t xml:space="preserve"> </w:t>
      </w:r>
      <w:r w:rsidRPr="00626107" w:rsidR="00323B09">
        <w:rPr>
          <w:rFonts w:ascii="Times New Roman" w:eastAsia="Times New Roman" w:hAnsi="Times New Roman" w:cs="Times New Roman"/>
          <w:sz w:val="24"/>
          <w:szCs w:val="24"/>
        </w:rPr>
        <w:t xml:space="preserve">The annual cost to the </w:t>
      </w:r>
      <w:r w:rsidRPr="00626107" w:rsidR="0037453F">
        <w:rPr>
          <w:rFonts w:ascii="Times New Roman" w:eastAsia="Times New Roman" w:hAnsi="Times New Roman" w:cs="Times New Roman"/>
          <w:sz w:val="24"/>
          <w:szCs w:val="24"/>
        </w:rPr>
        <w:t xml:space="preserve">federal </w:t>
      </w:r>
      <w:r w:rsidRPr="00626107" w:rsidR="00323B09">
        <w:rPr>
          <w:rFonts w:ascii="Times New Roman" w:eastAsia="Times New Roman" w:hAnsi="Times New Roman" w:cs="Times New Roman"/>
          <w:sz w:val="24"/>
          <w:szCs w:val="24"/>
        </w:rPr>
        <w:t>government is estimated to be $0.</w:t>
      </w:r>
    </w:p>
    <w:p w:rsidR="00474ABB" w:rsidRPr="00626107" w:rsidP="7B1A61B3" w14:paraId="509457E7" w14:textId="0C1491DD">
      <w:pPr>
        <w:spacing w:after="0" w:line="480" w:lineRule="auto"/>
        <w:ind w:firstLine="720"/>
        <w:contextualSpacing/>
        <w:rPr>
          <w:rFonts w:ascii="Times New Roman" w:hAnsi="Times New Roman" w:cs="Times New Roman"/>
          <w:sz w:val="24"/>
          <w:szCs w:val="24"/>
        </w:rPr>
      </w:pPr>
      <w:r w:rsidRPr="7CB68443">
        <w:rPr>
          <w:rFonts w:ascii="Times New Roman" w:eastAsia="Times New Roman" w:hAnsi="Times New Roman" w:cs="Times New Roman"/>
          <w:sz w:val="24"/>
          <w:szCs w:val="24"/>
        </w:rPr>
        <w:t>15.</w:t>
      </w:r>
      <w:r w:rsidR="00C6549E">
        <w:rPr>
          <w:rFonts w:ascii="Times New Roman" w:eastAsia="Times New Roman" w:hAnsi="Times New Roman" w:cs="Times New Roman"/>
          <w:sz w:val="24"/>
          <w:szCs w:val="24"/>
        </w:rPr>
        <w:t xml:space="preserve"> </w:t>
      </w:r>
      <w:r w:rsidRPr="7CB68443">
        <w:rPr>
          <w:rFonts w:ascii="Times New Roman" w:eastAsia="Times New Roman" w:hAnsi="Times New Roman" w:cs="Times New Roman"/>
          <w:sz w:val="24"/>
          <w:szCs w:val="24"/>
          <w:u w:val="single"/>
        </w:rPr>
        <w:t>Explanation of burden changes.</w:t>
      </w:r>
      <w:r w:rsidR="00C6549E">
        <w:rPr>
          <w:rFonts w:ascii="Times New Roman" w:eastAsia="Times New Roman" w:hAnsi="Times New Roman" w:cs="Times New Roman"/>
          <w:sz w:val="24"/>
          <w:szCs w:val="24"/>
        </w:rPr>
        <w:t xml:space="preserve"> </w:t>
      </w:r>
      <w:r w:rsidRPr="7CB68443" w:rsidR="00E80421">
        <w:rPr>
          <w:rFonts w:ascii="Times New Roman" w:eastAsia="Times New Roman" w:hAnsi="Times New Roman" w:cs="Times New Roman"/>
          <w:sz w:val="24"/>
          <w:szCs w:val="24"/>
        </w:rPr>
        <w:t xml:space="preserve">This is a new collection of information that will entail </w:t>
      </w:r>
      <w:r w:rsidR="006F74BE">
        <w:rPr>
          <w:rFonts w:ascii="Times New Roman" w:eastAsia="Times New Roman" w:hAnsi="Times New Roman" w:cs="Times New Roman"/>
          <w:sz w:val="24"/>
          <w:szCs w:val="24"/>
        </w:rPr>
        <w:t xml:space="preserve">an average of 4,667 </w:t>
      </w:r>
      <w:r w:rsidR="0025555D">
        <w:rPr>
          <w:rFonts w:ascii="Times New Roman" w:eastAsia="Times New Roman" w:hAnsi="Times New Roman" w:cs="Times New Roman"/>
          <w:sz w:val="24"/>
          <w:szCs w:val="24"/>
        </w:rPr>
        <w:t>forms per year over the next 3 years and a cost burden of 10 minutes and $0 per filing.</w:t>
      </w:r>
    </w:p>
    <w:p w:rsidR="00474ABB" w:rsidRPr="00626107" w:rsidP="26742FA1" w14:paraId="6E5ACAD9" w14:textId="12ED413C">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16.</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Publication plans.</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rPr>
        <w:t xml:space="preserve">PBGC does not intend to publish the results of this collection of information. </w:t>
      </w:r>
    </w:p>
    <w:p w:rsidR="00474ABB" w:rsidRPr="00626107" w:rsidP="003E6FBA" w14:paraId="6462764F" w14:textId="76C353B1">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17.</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Display of expiration date.</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rPr>
        <w:t>PBGC is not seeking approval to not display the expiration date for OMB approval of this information collection.</w:t>
      </w:r>
      <w:r w:rsidR="00C6549E">
        <w:rPr>
          <w:rFonts w:ascii="Times New Roman" w:eastAsia="Times New Roman" w:hAnsi="Times New Roman" w:cs="Times New Roman"/>
          <w:sz w:val="24"/>
          <w:szCs w:val="24"/>
        </w:rPr>
        <w:t xml:space="preserve"> </w:t>
      </w:r>
    </w:p>
    <w:p w:rsidR="00474ABB" w:rsidRPr="00626107" w:rsidP="00EB715A" w14:paraId="672A6659" w14:textId="6DEEC6CB">
      <w:pPr>
        <w:spacing w:after="0" w:line="480" w:lineRule="auto"/>
        <w:ind w:firstLine="720"/>
        <w:contextualSpacing/>
        <w:rPr>
          <w:rFonts w:ascii="Times New Roman" w:hAnsi="Times New Roman" w:cs="Times New Roman"/>
          <w:sz w:val="24"/>
          <w:szCs w:val="24"/>
        </w:rPr>
      </w:pPr>
      <w:r w:rsidRPr="00626107">
        <w:rPr>
          <w:rFonts w:ascii="Times New Roman" w:eastAsia="Times New Roman" w:hAnsi="Times New Roman" w:cs="Times New Roman"/>
          <w:sz w:val="24"/>
          <w:szCs w:val="24"/>
        </w:rPr>
        <w:t>18.</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u w:val="single"/>
        </w:rPr>
        <w:t>Exceptions to certification statement.</w:t>
      </w:r>
      <w:r w:rsidR="00C6549E">
        <w:rPr>
          <w:rFonts w:ascii="Times New Roman" w:eastAsia="Times New Roman" w:hAnsi="Times New Roman" w:cs="Times New Roman"/>
          <w:sz w:val="24"/>
          <w:szCs w:val="24"/>
        </w:rPr>
        <w:t xml:space="preserve"> </w:t>
      </w:r>
      <w:r w:rsidRPr="00626107">
        <w:rPr>
          <w:rFonts w:ascii="Times New Roman" w:eastAsia="Times New Roman" w:hAnsi="Times New Roman" w:cs="Times New Roman"/>
          <w:sz w:val="24"/>
          <w:szCs w:val="24"/>
        </w:rPr>
        <w:t>There are no exceptions to the certification statement.</w:t>
      </w:r>
      <w:r w:rsidR="00C6549E">
        <w:rPr>
          <w:rFonts w:ascii="Times New Roman" w:eastAsia="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723001"/>
    <w:multiLevelType w:val="hybridMultilevel"/>
    <w:tmpl w:val="85B2941A"/>
    <w:lvl w:ilvl="0">
      <w:start w:val="1"/>
      <w:numFmt w:val="bullet"/>
      <w:lvlText w:val=""/>
      <w:lvlJc w:val="left"/>
      <w:pPr>
        <w:ind w:left="1496" w:hanging="360"/>
      </w:pPr>
      <w:rPr>
        <w:rFonts w:ascii="Symbol" w:hAnsi="Symbol" w:hint="default"/>
      </w:rPr>
    </w:lvl>
    <w:lvl w:ilvl="1" w:tentative="1">
      <w:start w:val="1"/>
      <w:numFmt w:val="bullet"/>
      <w:lvlText w:val="o"/>
      <w:lvlJc w:val="left"/>
      <w:pPr>
        <w:ind w:left="2216" w:hanging="360"/>
      </w:pPr>
      <w:rPr>
        <w:rFonts w:ascii="Courier New" w:hAnsi="Courier New" w:cs="Courier New" w:hint="default"/>
      </w:rPr>
    </w:lvl>
    <w:lvl w:ilvl="2" w:tentative="1">
      <w:start w:val="1"/>
      <w:numFmt w:val="bullet"/>
      <w:lvlText w:val=""/>
      <w:lvlJc w:val="left"/>
      <w:pPr>
        <w:ind w:left="2936" w:hanging="360"/>
      </w:pPr>
      <w:rPr>
        <w:rFonts w:ascii="Wingdings" w:hAnsi="Wingdings" w:hint="default"/>
      </w:rPr>
    </w:lvl>
    <w:lvl w:ilvl="3" w:tentative="1">
      <w:start w:val="1"/>
      <w:numFmt w:val="bullet"/>
      <w:lvlText w:val=""/>
      <w:lvlJc w:val="left"/>
      <w:pPr>
        <w:ind w:left="3656" w:hanging="360"/>
      </w:pPr>
      <w:rPr>
        <w:rFonts w:ascii="Symbol" w:hAnsi="Symbol" w:hint="default"/>
      </w:rPr>
    </w:lvl>
    <w:lvl w:ilvl="4" w:tentative="1">
      <w:start w:val="1"/>
      <w:numFmt w:val="bullet"/>
      <w:lvlText w:val="o"/>
      <w:lvlJc w:val="left"/>
      <w:pPr>
        <w:ind w:left="4376" w:hanging="360"/>
      </w:pPr>
      <w:rPr>
        <w:rFonts w:ascii="Courier New" w:hAnsi="Courier New" w:cs="Courier New" w:hint="default"/>
      </w:rPr>
    </w:lvl>
    <w:lvl w:ilvl="5" w:tentative="1">
      <w:start w:val="1"/>
      <w:numFmt w:val="bullet"/>
      <w:lvlText w:val=""/>
      <w:lvlJc w:val="left"/>
      <w:pPr>
        <w:ind w:left="5096" w:hanging="360"/>
      </w:pPr>
      <w:rPr>
        <w:rFonts w:ascii="Wingdings" w:hAnsi="Wingdings" w:hint="default"/>
      </w:rPr>
    </w:lvl>
    <w:lvl w:ilvl="6" w:tentative="1">
      <w:start w:val="1"/>
      <w:numFmt w:val="bullet"/>
      <w:lvlText w:val=""/>
      <w:lvlJc w:val="left"/>
      <w:pPr>
        <w:ind w:left="5816" w:hanging="360"/>
      </w:pPr>
      <w:rPr>
        <w:rFonts w:ascii="Symbol" w:hAnsi="Symbol" w:hint="default"/>
      </w:rPr>
    </w:lvl>
    <w:lvl w:ilvl="7" w:tentative="1">
      <w:start w:val="1"/>
      <w:numFmt w:val="bullet"/>
      <w:lvlText w:val="o"/>
      <w:lvlJc w:val="left"/>
      <w:pPr>
        <w:ind w:left="6536" w:hanging="360"/>
      </w:pPr>
      <w:rPr>
        <w:rFonts w:ascii="Courier New" w:hAnsi="Courier New" w:cs="Courier New" w:hint="default"/>
      </w:rPr>
    </w:lvl>
    <w:lvl w:ilvl="8" w:tentative="1">
      <w:start w:val="1"/>
      <w:numFmt w:val="bullet"/>
      <w:lvlText w:val=""/>
      <w:lvlJc w:val="left"/>
      <w:pPr>
        <w:ind w:left="7256" w:hanging="360"/>
      </w:pPr>
      <w:rPr>
        <w:rFonts w:ascii="Wingdings" w:hAnsi="Wingdings" w:hint="default"/>
      </w:rPr>
    </w:lvl>
  </w:abstractNum>
  <w:abstractNum w:abstractNumId="1">
    <w:nsid w:val="4CE273C7"/>
    <w:multiLevelType w:val="hybridMultilevel"/>
    <w:tmpl w:val="08144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44C6253"/>
    <w:multiLevelType w:val="hybridMultilevel"/>
    <w:tmpl w:val="B3F2F7B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AB60370"/>
    <w:multiLevelType w:val="hybridMultilevel"/>
    <w:tmpl w:val="6E6CB13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8DCB935"/>
    <w:multiLevelType w:val="hybridMultilevel"/>
    <w:tmpl w:val="DB2E072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5486528">
    <w:abstractNumId w:val="2"/>
  </w:num>
  <w:num w:numId="2" w16cid:durableId="1257321563">
    <w:abstractNumId w:val="4"/>
  </w:num>
  <w:num w:numId="3" w16cid:durableId="424424949">
    <w:abstractNumId w:val="1"/>
  </w:num>
  <w:num w:numId="4" w16cid:durableId="945305928">
    <w:abstractNumId w:val="3"/>
  </w:num>
  <w:num w:numId="5" w16cid:durableId="201244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1F0867"/>
    <w:rsid w:val="00006CB3"/>
    <w:rsid w:val="00012CDB"/>
    <w:rsid w:val="0002256E"/>
    <w:rsid w:val="0002502C"/>
    <w:rsid w:val="00027287"/>
    <w:rsid w:val="0005519E"/>
    <w:rsid w:val="00081D0A"/>
    <w:rsid w:val="00085486"/>
    <w:rsid w:val="00085F5F"/>
    <w:rsid w:val="000A5DBF"/>
    <w:rsid w:val="000D00B8"/>
    <w:rsid w:val="000D2099"/>
    <w:rsid w:val="000E101C"/>
    <w:rsid w:val="000E4B10"/>
    <w:rsid w:val="000F7A02"/>
    <w:rsid w:val="001062FE"/>
    <w:rsid w:val="0011252E"/>
    <w:rsid w:val="001133D2"/>
    <w:rsid w:val="001147EE"/>
    <w:rsid w:val="00134D07"/>
    <w:rsid w:val="0013539E"/>
    <w:rsid w:val="00181C66"/>
    <w:rsid w:val="00196805"/>
    <w:rsid w:val="001A717C"/>
    <w:rsid w:val="001C3DA3"/>
    <w:rsid w:val="001C7BB7"/>
    <w:rsid w:val="00205B53"/>
    <w:rsid w:val="00237EDF"/>
    <w:rsid w:val="0025555D"/>
    <w:rsid w:val="00256185"/>
    <w:rsid w:val="002704AC"/>
    <w:rsid w:val="00292790"/>
    <w:rsid w:val="00296FAA"/>
    <w:rsid w:val="002A2A2A"/>
    <w:rsid w:val="002A2E9B"/>
    <w:rsid w:val="002A3256"/>
    <w:rsid w:val="002C2717"/>
    <w:rsid w:val="002C4030"/>
    <w:rsid w:val="002D0A19"/>
    <w:rsid w:val="002D45AC"/>
    <w:rsid w:val="002D6E23"/>
    <w:rsid w:val="002E6C91"/>
    <w:rsid w:val="00307DFF"/>
    <w:rsid w:val="0031489E"/>
    <w:rsid w:val="003221B0"/>
    <w:rsid w:val="00323B09"/>
    <w:rsid w:val="003421C1"/>
    <w:rsid w:val="0036060F"/>
    <w:rsid w:val="00373F72"/>
    <w:rsid w:val="0037453F"/>
    <w:rsid w:val="00391A27"/>
    <w:rsid w:val="003A0F65"/>
    <w:rsid w:val="003A5620"/>
    <w:rsid w:val="003B2E28"/>
    <w:rsid w:val="003C45EA"/>
    <w:rsid w:val="003E5214"/>
    <w:rsid w:val="003E6FBA"/>
    <w:rsid w:val="00403C28"/>
    <w:rsid w:val="0040493C"/>
    <w:rsid w:val="00410FA2"/>
    <w:rsid w:val="0043137F"/>
    <w:rsid w:val="00455648"/>
    <w:rsid w:val="00474ABB"/>
    <w:rsid w:val="00493187"/>
    <w:rsid w:val="004968DC"/>
    <w:rsid w:val="004B14D3"/>
    <w:rsid w:val="004C0947"/>
    <w:rsid w:val="004C45BA"/>
    <w:rsid w:val="004C58DF"/>
    <w:rsid w:val="004E56F7"/>
    <w:rsid w:val="005149D6"/>
    <w:rsid w:val="0052025D"/>
    <w:rsid w:val="00533766"/>
    <w:rsid w:val="00562040"/>
    <w:rsid w:val="00584150"/>
    <w:rsid w:val="005E3152"/>
    <w:rsid w:val="005F66CB"/>
    <w:rsid w:val="00603954"/>
    <w:rsid w:val="00626107"/>
    <w:rsid w:val="0063011E"/>
    <w:rsid w:val="006347F4"/>
    <w:rsid w:val="00646E8D"/>
    <w:rsid w:val="006475E1"/>
    <w:rsid w:val="00654615"/>
    <w:rsid w:val="00656947"/>
    <w:rsid w:val="0067287E"/>
    <w:rsid w:val="006D0A3C"/>
    <w:rsid w:val="006F3475"/>
    <w:rsid w:val="006F472A"/>
    <w:rsid w:val="006F74BE"/>
    <w:rsid w:val="00707250"/>
    <w:rsid w:val="007079B5"/>
    <w:rsid w:val="00710F37"/>
    <w:rsid w:val="0072060C"/>
    <w:rsid w:val="00733C8E"/>
    <w:rsid w:val="00767132"/>
    <w:rsid w:val="00770494"/>
    <w:rsid w:val="00776AD3"/>
    <w:rsid w:val="00786730"/>
    <w:rsid w:val="00786B9D"/>
    <w:rsid w:val="007920C2"/>
    <w:rsid w:val="00796260"/>
    <w:rsid w:val="007A08AF"/>
    <w:rsid w:val="007A570C"/>
    <w:rsid w:val="007B0EFD"/>
    <w:rsid w:val="007B6501"/>
    <w:rsid w:val="007D5F6A"/>
    <w:rsid w:val="007E74DB"/>
    <w:rsid w:val="007F44B5"/>
    <w:rsid w:val="00803857"/>
    <w:rsid w:val="0080666E"/>
    <w:rsid w:val="008340D0"/>
    <w:rsid w:val="00834D81"/>
    <w:rsid w:val="008439DA"/>
    <w:rsid w:val="00850834"/>
    <w:rsid w:val="00862F77"/>
    <w:rsid w:val="00865515"/>
    <w:rsid w:val="00865C1A"/>
    <w:rsid w:val="0088232E"/>
    <w:rsid w:val="008888A4"/>
    <w:rsid w:val="00890E6C"/>
    <w:rsid w:val="008B629F"/>
    <w:rsid w:val="008C423C"/>
    <w:rsid w:val="008C7DB0"/>
    <w:rsid w:val="008D3CAA"/>
    <w:rsid w:val="008E120F"/>
    <w:rsid w:val="00931F3A"/>
    <w:rsid w:val="0093285A"/>
    <w:rsid w:val="00944E43"/>
    <w:rsid w:val="00950100"/>
    <w:rsid w:val="0095095D"/>
    <w:rsid w:val="009864A1"/>
    <w:rsid w:val="00990EBA"/>
    <w:rsid w:val="00994405"/>
    <w:rsid w:val="009A10E1"/>
    <w:rsid w:val="009A2712"/>
    <w:rsid w:val="009B5987"/>
    <w:rsid w:val="009D0824"/>
    <w:rsid w:val="009D1476"/>
    <w:rsid w:val="009D4B6F"/>
    <w:rsid w:val="009D6ADE"/>
    <w:rsid w:val="009E4E18"/>
    <w:rsid w:val="00A22CE8"/>
    <w:rsid w:val="00A34D2F"/>
    <w:rsid w:val="00A51A63"/>
    <w:rsid w:val="00A72F90"/>
    <w:rsid w:val="00A90E41"/>
    <w:rsid w:val="00AA3FCD"/>
    <w:rsid w:val="00AB1B0D"/>
    <w:rsid w:val="00AE3F65"/>
    <w:rsid w:val="00AF4079"/>
    <w:rsid w:val="00B17905"/>
    <w:rsid w:val="00B26EB4"/>
    <w:rsid w:val="00B359CD"/>
    <w:rsid w:val="00B41077"/>
    <w:rsid w:val="00B456A0"/>
    <w:rsid w:val="00B526E8"/>
    <w:rsid w:val="00B6103D"/>
    <w:rsid w:val="00B67BD6"/>
    <w:rsid w:val="00B73ABA"/>
    <w:rsid w:val="00B81B4F"/>
    <w:rsid w:val="00B9732E"/>
    <w:rsid w:val="00BA0811"/>
    <w:rsid w:val="00BA70E0"/>
    <w:rsid w:val="00BD29BC"/>
    <w:rsid w:val="00BE1AF2"/>
    <w:rsid w:val="00BE1C0C"/>
    <w:rsid w:val="00BF515D"/>
    <w:rsid w:val="00C07E50"/>
    <w:rsid w:val="00C354B7"/>
    <w:rsid w:val="00C533E9"/>
    <w:rsid w:val="00C56953"/>
    <w:rsid w:val="00C612C3"/>
    <w:rsid w:val="00C6549E"/>
    <w:rsid w:val="00CA5521"/>
    <w:rsid w:val="00CA5A1A"/>
    <w:rsid w:val="00CA7C70"/>
    <w:rsid w:val="00CC5EEA"/>
    <w:rsid w:val="00CD1E10"/>
    <w:rsid w:val="00D06961"/>
    <w:rsid w:val="00D07CDF"/>
    <w:rsid w:val="00D10214"/>
    <w:rsid w:val="00D10B61"/>
    <w:rsid w:val="00D318C5"/>
    <w:rsid w:val="00D3329F"/>
    <w:rsid w:val="00D33B9F"/>
    <w:rsid w:val="00D43A65"/>
    <w:rsid w:val="00D64504"/>
    <w:rsid w:val="00D80CE5"/>
    <w:rsid w:val="00D93C0C"/>
    <w:rsid w:val="00DD0B96"/>
    <w:rsid w:val="00DD0EAF"/>
    <w:rsid w:val="00DE056B"/>
    <w:rsid w:val="00DE1E4B"/>
    <w:rsid w:val="00E5270D"/>
    <w:rsid w:val="00E80421"/>
    <w:rsid w:val="00E859B6"/>
    <w:rsid w:val="00EB05DB"/>
    <w:rsid w:val="00EB0F21"/>
    <w:rsid w:val="00EB49C7"/>
    <w:rsid w:val="00EB715A"/>
    <w:rsid w:val="00EB7D16"/>
    <w:rsid w:val="00ED3736"/>
    <w:rsid w:val="00EE638C"/>
    <w:rsid w:val="00EF74AD"/>
    <w:rsid w:val="00F137E4"/>
    <w:rsid w:val="00F504DC"/>
    <w:rsid w:val="00F7588F"/>
    <w:rsid w:val="00F90302"/>
    <w:rsid w:val="00FB332C"/>
    <w:rsid w:val="00FD3B66"/>
    <w:rsid w:val="00FE4A47"/>
    <w:rsid w:val="01660932"/>
    <w:rsid w:val="019AAC2D"/>
    <w:rsid w:val="02A51180"/>
    <w:rsid w:val="0473C88D"/>
    <w:rsid w:val="05A7533E"/>
    <w:rsid w:val="0785BBA7"/>
    <w:rsid w:val="078B74C4"/>
    <w:rsid w:val="083398EE"/>
    <w:rsid w:val="092CD795"/>
    <w:rsid w:val="09F187D8"/>
    <w:rsid w:val="09F8AB15"/>
    <w:rsid w:val="0A845C28"/>
    <w:rsid w:val="0AB2A724"/>
    <w:rsid w:val="0B75B699"/>
    <w:rsid w:val="0C268FA2"/>
    <w:rsid w:val="0E0334FD"/>
    <w:rsid w:val="0EC167AE"/>
    <w:rsid w:val="0F1E2EAD"/>
    <w:rsid w:val="1157EF90"/>
    <w:rsid w:val="116C84C1"/>
    <w:rsid w:val="153F375B"/>
    <w:rsid w:val="162A2668"/>
    <w:rsid w:val="162F4DE3"/>
    <w:rsid w:val="1731542A"/>
    <w:rsid w:val="1812417F"/>
    <w:rsid w:val="1825E09E"/>
    <w:rsid w:val="1844F467"/>
    <w:rsid w:val="1969AC72"/>
    <w:rsid w:val="1A6B1ABA"/>
    <w:rsid w:val="1B842B66"/>
    <w:rsid w:val="1C4F9BEE"/>
    <w:rsid w:val="1CCEB0B2"/>
    <w:rsid w:val="1CE675B8"/>
    <w:rsid w:val="1D1CE35F"/>
    <w:rsid w:val="1F384758"/>
    <w:rsid w:val="203BC74E"/>
    <w:rsid w:val="20BF0E13"/>
    <w:rsid w:val="20EA05EF"/>
    <w:rsid w:val="21816121"/>
    <w:rsid w:val="23A115DE"/>
    <w:rsid w:val="259EA9C2"/>
    <w:rsid w:val="26742FA1"/>
    <w:rsid w:val="26856949"/>
    <w:rsid w:val="26DA0A73"/>
    <w:rsid w:val="28DA6E64"/>
    <w:rsid w:val="2A07AC42"/>
    <w:rsid w:val="2A34B2F7"/>
    <w:rsid w:val="2AC492ED"/>
    <w:rsid w:val="2BE41430"/>
    <w:rsid w:val="2C234400"/>
    <w:rsid w:val="2C33F820"/>
    <w:rsid w:val="2DBFCF98"/>
    <w:rsid w:val="2E827213"/>
    <w:rsid w:val="2F7AFD40"/>
    <w:rsid w:val="306E42A6"/>
    <w:rsid w:val="30EF2C4B"/>
    <w:rsid w:val="3324B908"/>
    <w:rsid w:val="335F9762"/>
    <w:rsid w:val="33BF45F4"/>
    <w:rsid w:val="34626A1D"/>
    <w:rsid w:val="355362A4"/>
    <w:rsid w:val="364A2D6C"/>
    <w:rsid w:val="368D5C78"/>
    <w:rsid w:val="37D2AFEC"/>
    <w:rsid w:val="38AAF7D5"/>
    <w:rsid w:val="39899B7D"/>
    <w:rsid w:val="39992E13"/>
    <w:rsid w:val="3B44647C"/>
    <w:rsid w:val="3B6027BF"/>
    <w:rsid w:val="3BC44280"/>
    <w:rsid w:val="3C14C157"/>
    <w:rsid w:val="3CF0CC94"/>
    <w:rsid w:val="3E04A6B7"/>
    <w:rsid w:val="3EF967E4"/>
    <w:rsid w:val="41394B06"/>
    <w:rsid w:val="42FAC351"/>
    <w:rsid w:val="44066231"/>
    <w:rsid w:val="4415502A"/>
    <w:rsid w:val="456CA84A"/>
    <w:rsid w:val="459F781B"/>
    <w:rsid w:val="45ECE5D4"/>
    <w:rsid w:val="46B54974"/>
    <w:rsid w:val="49ECEA36"/>
    <w:rsid w:val="4A2ABDE8"/>
    <w:rsid w:val="4BC2FEEE"/>
    <w:rsid w:val="4C36A408"/>
    <w:rsid w:val="4D46071F"/>
    <w:rsid w:val="4ECB774C"/>
    <w:rsid w:val="4EE1290A"/>
    <w:rsid w:val="501D5D59"/>
    <w:rsid w:val="5079E6A3"/>
    <w:rsid w:val="50DAE12F"/>
    <w:rsid w:val="52E30DBB"/>
    <w:rsid w:val="53D8BAF0"/>
    <w:rsid w:val="54CB0B0C"/>
    <w:rsid w:val="557EDF71"/>
    <w:rsid w:val="56DFF12C"/>
    <w:rsid w:val="56FCE984"/>
    <w:rsid w:val="57416BB9"/>
    <w:rsid w:val="578998E3"/>
    <w:rsid w:val="587609B2"/>
    <w:rsid w:val="5919CC0D"/>
    <w:rsid w:val="59F86EA4"/>
    <w:rsid w:val="5AA4B1CF"/>
    <w:rsid w:val="5C14BCF1"/>
    <w:rsid w:val="5D654E64"/>
    <w:rsid w:val="5E5723B1"/>
    <w:rsid w:val="629BAFC3"/>
    <w:rsid w:val="63E7D212"/>
    <w:rsid w:val="641F0867"/>
    <w:rsid w:val="64369D60"/>
    <w:rsid w:val="64626C09"/>
    <w:rsid w:val="6480ACAA"/>
    <w:rsid w:val="655DE7E4"/>
    <w:rsid w:val="662600A8"/>
    <w:rsid w:val="684CCF7C"/>
    <w:rsid w:val="6A72284D"/>
    <w:rsid w:val="6ADDD6B0"/>
    <w:rsid w:val="6E63A289"/>
    <w:rsid w:val="7023FD8C"/>
    <w:rsid w:val="702A8B5F"/>
    <w:rsid w:val="723E30B4"/>
    <w:rsid w:val="729187F3"/>
    <w:rsid w:val="73FBACAB"/>
    <w:rsid w:val="74243AFA"/>
    <w:rsid w:val="742D5854"/>
    <w:rsid w:val="74555278"/>
    <w:rsid w:val="75C6BD7E"/>
    <w:rsid w:val="75E58CFA"/>
    <w:rsid w:val="7642F584"/>
    <w:rsid w:val="7705654C"/>
    <w:rsid w:val="79D61960"/>
    <w:rsid w:val="7B1A61B3"/>
    <w:rsid w:val="7CB68443"/>
    <w:rsid w:val="7DE28D41"/>
    <w:rsid w:val="7E053F57"/>
    <w:rsid w:val="7E6498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0C5B20"/>
  <w15:chartTrackingRefBased/>
  <w15:docId w15:val="{19E91C68-149B-44EB-9E2A-8F1315B3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7A0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08AF"/>
  </w:style>
  <w:style w:type="character" w:customStyle="1" w:styleId="eop">
    <w:name w:val="eop"/>
    <w:basedOn w:val="DefaultParagraphFont"/>
    <w:rsid w:val="007A08AF"/>
  </w:style>
  <w:style w:type="character" w:customStyle="1" w:styleId="tabchar">
    <w:name w:val="tabchar"/>
    <w:basedOn w:val="DefaultParagraphFont"/>
    <w:rsid w:val="007A08AF"/>
  </w:style>
  <w:style w:type="character" w:styleId="CommentReference">
    <w:name w:val="annotation reference"/>
    <w:basedOn w:val="DefaultParagraphFont"/>
    <w:uiPriority w:val="99"/>
    <w:semiHidden/>
    <w:unhideWhenUsed/>
    <w:rsid w:val="00ED3736"/>
    <w:rPr>
      <w:sz w:val="16"/>
      <w:szCs w:val="16"/>
    </w:rPr>
  </w:style>
  <w:style w:type="paragraph" w:styleId="CommentText">
    <w:name w:val="annotation text"/>
    <w:basedOn w:val="Normal"/>
    <w:link w:val="CommentTextChar"/>
    <w:uiPriority w:val="99"/>
    <w:unhideWhenUsed/>
    <w:rsid w:val="00ED3736"/>
    <w:pPr>
      <w:spacing w:line="240" w:lineRule="auto"/>
    </w:pPr>
    <w:rPr>
      <w:sz w:val="20"/>
      <w:szCs w:val="20"/>
    </w:rPr>
  </w:style>
  <w:style w:type="character" w:customStyle="1" w:styleId="CommentTextChar">
    <w:name w:val="Comment Text Char"/>
    <w:basedOn w:val="DefaultParagraphFont"/>
    <w:link w:val="CommentText"/>
    <w:uiPriority w:val="99"/>
    <w:rsid w:val="00ED3736"/>
    <w:rPr>
      <w:sz w:val="20"/>
      <w:szCs w:val="20"/>
    </w:rPr>
  </w:style>
  <w:style w:type="paragraph" w:styleId="CommentSubject">
    <w:name w:val="annotation subject"/>
    <w:basedOn w:val="CommentText"/>
    <w:next w:val="CommentText"/>
    <w:link w:val="CommentSubjectChar"/>
    <w:uiPriority w:val="99"/>
    <w:semiHidden/>
    <w:unhideWhenUsed/>
    <w:rsid w:val="00ED3736"/>
    <w:rPr>
      <w:b/>
      <w:bCs/>
    </w:rPr>
  </w:style>
  <w:style w:type="character" w:customStyle="1" w:styleId="CommentSubjectChar">
    <w:name w:val="Comment Subject Char"/>
    <w:basedOn w:val="CommentTextChar"/>
    <w:link w:val="CommentSubject"/>
    <w:uiPriority w:val="99"/>
    <w:semiHidden/>
    <w:rsid w:val="00ED3736"/>
    <w:rPr>
      <w:b/>
      <w:bCs/>
      <w:sz w:val="20"/>
      <w:szCs w:val="20"/>
    </w:rPr>
  </w:style>
  <w:style w:type="character" w:customStyle="1" w:styleId="normaltextrun1">
    <w:name w:val="normaltextrun1"/>
    <w:basedOn w:val="DefaultParagraphFont"/>
    <w:rsid w:val="0005519E"/>
  </w:style>
  <w:style w:type="paragraph" w:styleId="Revision">
    <w:name w:val="Revision"/>
    <w:hidden/>
    <w:uiPriority w:val="99"/>
    <w:semiHidden/>
    <w:rsid w:val="00270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2.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AFD5A9C7-DD54-408B-A304-1061A1A0CE7C}">
  <ds:schemaRefs>
    <ds:schemaRef ds:uri="Microsoft.SharePoint.Taxonomy.ContentTypeSync"/>
  </ds:schemaRefs>
</ds:datastoreItem>
</file>

<file path=customXml/itemProps4.xml><?xml version="1.0" encoding="utf-8"?>
<ds:datastoreItem xmlns:ds="http://schemas.openxmlformats.org/officeDocument/2006/customXml" ds:itemID="{04EE1A57-DEA2-4123-8CF0-BFC83DE82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4943</Characters>
  <Application>Microsoft Office Word</Application>
  <DocSecurity>0</DocSecurity>
  <Lines>81</Lines>
  <Paragraphs>33</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Krettek Joseph</cp:lastModifiedBy>
  <cp:revision>2</cp:revision>
  <dcterms:created xsi:type="dcterms:W3CDTF">2026-06-24T17:21:00Z</dcterms:created>
  <dcterms:modified xsi:type="dcterms:W3CDTF">2026-06-24T17:21:00Z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docLang">
    <vt:lpwstr>en</vt:lpwstr>
  </property>
  <property fmtid="{D5CDD505-2E9C-101B-9397-08002B2CF9AE}" pid="6" name="lcf76f155ced4ddcb4097134ff3c332f">
    <vt:lpwstr/>
  </property>
  <property fmtid="{D5CDD505-2E9C-101B-9397-08002B2CF9AE}" pid="7" name="MediaServiceImageTags">
    <vt:lpwstr/>
  </property>
  <property fmtid="{D5CDD505-2E9C-101B-9397-08002B2CF9AE}" pid="8" name="OGC Document Status">
    <vt:lpwstr>6;#Draft|4e9a4bc7-9032-4d66-87ab-b16dbcbcd63b</vt:lpwstr>
  </property>
  <property fmtid="{D5CDD505-2E9C-101B-9397-08002B2CF9AE}" pid="9" name="OGC_x0020_Document_x0020_Status">
    <vt:lpwstr>6;#Draft|4e9a4bc7-9032-4d66-87ab-b16dbcbcd63b</vt:lpwstr>
  </property>
</Properties>
</file>