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4AF8" w:rsidRPr="002A0A45" w:rsidP="00B04AF8" w14:paraId="4FE08DE5" w14:textId="77777777">
      <w:pPr>
        <w:tabs>
          <w:tab w:val="left" w:pos="720"/>
          <w:tab w:val="left" w:pos="11520"/>
          <w:tab w:val="left" w:pos="12240"/>
          <w:tab w:val="left" w:pos="12960"/>
          <w:tab w:val="left" w:pos="13680"/>
          <w:tab w:val="left" w:pos="14400"/>
        </w:tabs>
        <w:spacing w:line="240" w:lineRule="atLeast"/>
        <w:ind w:left="720"/>
        <w:jc w:val="right"/>
        <w:rPr>
          <w:rFonts w:ascii="Calibri" w:hAnsi="Calibri"/>
          <w:sz w:val="18"/>
          <w:szCs w:val="18"/>
        </w:rPr>
      </w:pPr>
      <w:r w:rsidRPr="002A0A45">
        <w:rPr>
          <w:rFonts w:ascii="Calibri" w:hAnsi="Calibri"/>
          <w:sz w:val="18"/>
          <w:szCs w:val="18"/>
        </w:rPr>
        <w:t>OMB Approval No: 1840-</w:t>
      </w:r>
      <w:r w:rsidRPr="002A0A45" w:rsidR="009445B4">
        <w:rPr>
          <w:rFonts w:ascii="Calibri" w:hAnsi="Calibri"/>
          <w:sz w:val="18"/>
          <w:szCs w:val="18"/>
        </w:rPr>
        <w:t>0826</w:t>
      </w:r>
    </w:p>
    <w:p w:rsidR="00B04AF8" w:rsidRPr="002A0A45" w:rsidP="00B04AF8" w14:paraId="74B064ED" w14:textId="3420D2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jc w:val="right"/>
        <w:rPr>
          <w:rFonts w:ascii="Calibri" w:hAnsi="Calibri"/>
          <w:sz w:val="18"/>
        </w:rPr>
      </w:pPr>
      <w:r w:rsidRPr="00797158">
        <w:rPr>
          <w:rFonts w:ascii="Calibri" w:hAnsi="Calibri"/>
          <w:sz w:val="18"/>
        </w:rPr>
        <w:t>Expiration Date:</w:t>
      </w:r>
      <w:r w:rsidRPr="00797158" w:rsidR="000E2D97">
        <w:rPr>
          <w:rFonts w:ascii="Calibri" w:hAnsi="Calibri"/>
          <w:sz w:val="18"/>
        </w:rPr>
        <w:t xml:space="preserve"> </w:t>
      </w:r>
      <w:r w:rsidR="0099252D">
        <w:rPr>
          <w:rFonts w:ascii="Calibri" w:hAnsi="Calibri"/>
          <w:sz w:val="18"/>
        </w:rPr>
        <w:t>XX/XX/XXXX</w:t>
      </w:r>
    </w:p>
    <w:p w:rsidR="00B04AF8" w:rsidRPr="00A643C7" w:rsidP="00B04AF8" w14:paraId="2E1CD707" w14:textId="77777777">
      <w:pPr>
        <w:tabs>
          <w:tab w:val="left" w:pos="720"/>
          <w:tab w:val="left" w:pos="11520"/>
          <w:tab w:val="left" w:pos="12240"/>
          <w:tab w:val="left" w:pos="12960"/>
          <w:tab w:val="left" w:pos="13680"/>
          <w:tab w:val="left" w:pos="14400"/>
        </w:tabs>
        <w:spacing w:line="240" w:lineRule="atLeast"/>
        <w:ind w:left="720"/>
        <w:jc w:val="right"/>
        <w:rPr>
          <w:rFonts w:ascii="Calibri" w:hAnsi="Calibri"/>
          <w:b/>
          <w:sz w:val="22"/>
          <w:szCs w:val="22"/>
        </w:rPr>
      </w:pPr>
    </w:p>
    <w:p w:rsidR="002A0A45" w:rsidRPr="006511BA" w:rsidP="006511BA" w14:paraId="2371F5D8" w14:textId="77777777">
      <w:pPr>
        <w:pStyle w:val="Heading1"/>
      </w:pPr>
      <w:r w:rsidRPr="006511BA">
        <w:t>Talent Search (TS) Program</w:t>
      </w:r>
    </w:p>
    <w:p w:rsidR="002A0A45" w:rsidRPr="006511BA" w:rsidP="006511BA" w14:paraId="65F13230" w14:textId="77777777">
      <w:pPr>
        <w:pStyle w:val="Heading1"/>
      </w:pPr>
      <w:r w:rsidRPr="006511BA">
        <w:t>Instructions for Completing the Annual Performance Report</w:t>
      </w:r>
    </w:p>
    <w:p w:rsidR="00B04AF8" w:rsidRPr="00F95424" w:rsidP="006511BA" w14:paraId="711F49A8" w14:textId="1B4357BE">
      <w:pPr>
        <w:pStyle w:val="Heading1"/>
      </w:pPr>
      <w:r w:rsidRPr="006511BA">
        <w:t xml:space="preserve">for Program Year </w:t>
      </w:r>
      <w:r w:rsidR="006379E4">
        <w:t>2025-26</w:t>
      </w:r>
    </w:p>
    <w:p w:rsidR="00B04AF8" w:rsidP="00B04AF8" w14:paraId="58599349" w14:textId="77777777">
      <w:pPr>
        <w:tabs>
          <w:tab w:val="left" w:pos="720"/>
          <w:tab w:val="left" w:pos="11520"/>
          <w:tab w:val="left" w:pos="12240"/>
          <w:tab w:val="left" w:pos="12960"/>
          <w:tab w:val="left" w:pos="13680"/>
          <w:tab w:val="left" w:pos="14400"/>
        </w:tabs>
        <w:spacing w:line="240" w:lineRule="atLeast"/>
        <w:ind w:left="720"/>
        <w:jc w:val="center"/>
        <w:rPr>
          <w:rFonts w:ascii="Calibri" w:hAnsi="Calibri"/>
          <w:b/>
          <w:sz w:val="22"/>
          <w:szCs w:val="22"/>
        </w:rPr>
      </w:pPr>
    </w:p>
    <w:p w:rsidR="00B04AF8" w:rsidRPr="006511BA" w:rsidP="006511BA" w14:paraId="7F744EE0" w14:textId="77777777">
      <w:pPr>
        <w:pStyle w:val="Heading2"/>
      </w:pPr>
      <w:r w:rsidRPr="006511BA">
        <w:t>WHAT IS THIS PACKAGE?</w:t>
      </w:r>
    </w:p>
    <w:p w:rsidR="00B04AF8" w:rsidRPr="00A643C7" w:rsidP="00B04AF8" w14:paraId="2C02F524"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A643C7" w:rsidP="00B04AF8" w14:paraId="08833308" w14:textId="07CF3661">
      <w:pPr>
        <w:pStyle w:val="BodyTextInden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sz w:val="22"/>
          <w:szCs w:val="22"/>
        </w:rPr>
      </w:pPr>
      <w:r w:rsidRPr="00A643C7">
        <w:rPr>
          <w:rFonts w:ascii="Calibri" w:hAnsi="Calibri"/>
          <w:sz w:val="22"/>
          <w:szCs w:val="22"/>
        </w:rPr>
        <w:t xml:space="preserve">This package contains the instructions needed to prepare the annual performance report for the Talent Search </w:t>
      </w:r>
      <w:r>
        <w:rPr>
          <w:rFonts w:ascii="Calibri" w:hAnsi="Calibri"/>
          <w:sz w:val="22"/>
          <w:szCs w:val="22"/>
          <w:lang w:val="en-US"/>
        </w:rPr>
        <w:t xml:space="preserve">(TS) </w:t>
      </w:r>
      <w:r w:rsidRPr="00A643C7">
        <w:rPr>
          <w:rFonts w:ascii="Calibri" w:hAnsi="Calibri"/>
          <w:sz w:val="22"/>
          <w:szCs w:val="22"/>
        </w:rPr>
        <w:t>program.  The Department of Education uses the information provided in the performance report to assess a grantee’s progress in meeting its approved goals and objectives</w:t>
      </w:r>
      <w:r w:rsidR="00567AC1">
        <w:rPr>
          <w:rFonts w:ascii="Calibri" w:hAnsi="Calibri"/>
          <w:sz w:val="22"/>
          <w:szCs w:val="22"/>
          <w:lang w:val="en-US"/>
        </w:rPr>
        <w:t>.</w:t>
      </w:r>
      <w:r w:rsidRPr="00A643C7">
        <w:rPr>
          <w:rFonts w:ascii="Calibri" w:hAnsi="Calibri"/>
          <w:sz w:val="22"/>
          <w:szCs w:val="22"/>
        </w:rPr>
        <w:t xml:space="preserve">  The Department also aggregates grantees' data to report on the program as a whole, in particular to respond to the </w:t>
      </w:r>
      <w:r w:rsidRPr="00E41A3D">
        <w:rPr>
          <w:rFonts w:ascii="Calibri" w:hAnsi="Calibri"/>
          <w:i/>
          <w:iCs/>
          <w:sz w:val="22"/>
          <w:szCs w:val="22"/>
        </w:rPr>
        <w:t>Government Performance and Results Act</w:t>
      </w:r>
      <w:r w:rsidRPr="00A643C7">
        <w:rPr>
          <w:rFonts w:ascii="Calibri" w:hAnsi="Calibri"/>
          <w:sz w:val="22"/>
          <w:szCs w:val="22"/>
        </w:rPr>
        <w:t>.</w:t>
      </w:r>
    </w:p>
    <w:p w:rsidR="00B04AF8" w:rsidRPr="00F95424" w:rsidP="00F95424" w14:paraId="2C49824A" w14:textId="77777777">
      <w:pPr>
        <w:rPr>
          <w:rFonts w:ascii="Calibri" w:hAnsi="Calibri" w:cs="Calibri"/>
          <w:b/>
          <w:sz w:val="22"/>
          <w:szCs w:val="22"/>
        </w:rPr>
      </w:pPr>
    </w:p>
    <w:p w:rsidR="00B04AF8" w:rsidRPr="00F95424" w:rsidP="006511BA" w14:paraId="1B181632" w14:textId="77777777">
      <w:pPr>
        <w:pStyle w:val="Heading2"/>
      </w:pPr>
      <w:r w:rsidRPr="00F95424">
        <w:t>WHAT ARE THE LEGISLATIVE AND REGULATORY AUTHORITIES TO COLLECT THIS INFORMATION?</w:t>
      </w:r>
    </w:p>
    <w:p w:rsidR="00B04AF8" w:rsidRPr="007A036B" w:rsidP="007A036B" w14:paraId="06183051" w14:textId="77777777">
      <w:pPr>
        <w:pStyle w:val="BodyTextIndent"/>
        <w:tabs>
          <w:tab w:val="clear" w:pos="-720"/>
          <w:tab w:val="clear" w:pos="0"/>
          <w:tab w:val="left" w:pos="810"/>
          <w:tab w:val="left" w:pos="11520"/>
          <w:tab w:val="left" w:pos="12240"/>
          <w:tab w:val="left" w:pos="12960"/>
          <w:tab w:val="left" w:pos="13680"/>
          <w:tab w:val="left" w:pos="14400"/>
        </w:tabs>
        <w:suppressAutoHyphens w:val="0"/>
        <w:spacing w:line="240" w:lineRule="atLeast"/>
        <w:ind w:left="0"/>
        <w:rPr>
          <w:rFonts w:ascii="Calibri" w:hAnsi="Calibri"/>
          <w:sz w:val="22"/>
          <w:szCs w:val="22"/>
          <w:lang w:val="en-US"/>
        </w:rPr>
      </w:pPr>
    </w:p>
    <w:p w:rsidR="00B04AF8" w:rsidRPr="00A643C7" w:rsidP="00B04AF8" w14:paraId="69025715" w14:textId="77777777">
      <w:pPr>
        <w:pStyle w:val="BodyTextIndent"/>
        <w:numPr>
          <w:ilvl w:val="0"/>
          <w:numId w:val="3"/>
        </w:numPr>
        <w:tabs>
          <w:tab w:val="clear" w:pos="-720"/>
          <w:tab w:val="clear" w:pos="0"/>
          <w:tab w:val="left" w:pos="1080"/>
          <w:tab w:val="clear" w:pos="2160"/>
          <w:tab w:val="left" w:pos="11520"/>
          <w:tab w:val="left" w:pos="12240"/>
          <w:tab w:val="left" w:pos="12960"/>
          <w:tab w:val="left" w:pos="13680"/>
          <w:tab w:val="left" w:pos="14400"/>
        </w:tabs>
        <w:suppressAutoHyphens w:val="0"/>
        <w:spacing w:line="240" w:lineRule="atLeast"/>
        <w:ind w:left="1080"/>
        <w:rPr>
          <w:rFonts w:ascii="Calibri" w:hAnsi="Calibri"/>
          <w:sz w:val="22"/>
          <w:szCs w:val="22"/>
        </w:rPr>
      </w:pPr>
      <w:r>
        <w:rPr>
          <w:rFonts w:ascii="Calibri" w:hAnsi="Calibri"/>
          <w:sz w:val="22"/>
          <w:szCs w:val="22"/>
        </w:rPr>
        <w:t>T</w:t>
      </w:r>
      <w:r w:rsidRPr="00A643C7">
        <w:rPr>
          <w:rFonts w:ascii="Calibri" w:hAnsi="Calibri"/>
          <w:sz w:val="22"/>
          <w:szCs w:val="22"/>
        </w:rPr>
        <w:t xml:space="preserve">he </w:t>
      </w:r>
      <w:r w:rsidRPr="0036053B">
        <w:rPr>
          <w:rFonts w:ascii="Calibri" w:hAnsi="Calibri"/>
          <w:i/>
          <w:sz w:val="22"/>
          <w:szCs w:val="22"/>
        </w:rPr>
        <w:t>Higher Education Act of 1965</w:t>
      </w:r>
      <w:r w:rsidRPr="00A643C7">
        <w:rPr>
          <w:rFonts w:ascii="Calibri" w:hAnsi="Calibri"/>
          <w:sz w:val="22"/>
          <w:szCs w:val="22"/>
        </w:rPr>
        <w:t>, as amended</w:t>
      </w:r>
      <w:r>
        <w:rPr>
          <w:rFonts w:ascii="Calibri" w:hAnsi="Calibri"/>
          <w:sz w:val="22"/>
          <w:szCs w:val="22"/>
        </w:rPr>
        <w:t>, Subpart 2, Division 1</w:t>
      </w:r>
      <w:r>
        <w:rPr>
          <w:rFonts w:ascii="Calibri" w:hAnsi="Calibri"/>
          <w:sz w:val="22"/>
          <w:szCs w:val="22"/>
          <w:lang w:val="en-US"/>
        </w:rPr>
        <w:t>,</w:t>
      </w:r>
      <w:r>
        <w:rPr>
          <w:rFonts w:ascii="Calibri" w:hAnsi="Calibri"/>
          <w:sz w:val="22"/>
          <w:szCs w:val="22"/>
        </w:rPr>
        <w:t xml:space="preserve"> Sections 402A and 402B</w:t>
      </w:r>
      <w:r w:rsidRPr="00A643C7">
        <w:rPr>
          <w:rFonts w:ascii="Calibri" w:hAnsi="Calibri"/>
          <w:sz w:val="22"/>
          <w:szCs w:val="22"/>
        </w:rPr>
        <w:t xml:space="preserve"> (Public Law </w:t>
      </w:r>
      <w:r>
        <w:rPr>
          <w:rFonts w:ascii="Calibri" w:hAnsi="Calibri"/>
          <w:sz w:val="22"/>
          <w:szCs w:val="22"/>
          <w:lang w:val="en-US"/>
        </w:rPr>
        <w:t xml:space="preserve">102-325 as amended by Public Law </w:t>
      </w:r>
      <w:r>
        <w:rPr>
          <w:rFonts w:ascii="Calibri" w:hAnsi="Calibri"/>
          <w:sz w:val="22"/>
          <w:szCs w:val="22"/>
        </w:rPr>
        <w:t>110</w:t>
      </w:r>
      <w:r w:rsidRPr="00A643C7">
        <w:rPr>
          <w:rFonts w:ascii="Calibri" w:hAnsi="Calibri"/>
          <w:sz w:val="22"/>
          <w:szCs w:val="22"/>
        </w:rPr>
        <w:t>-</w:t>
      </w:r>
      <w:r>
        <w:rPr>
          <w:rFonts w:ascii="Calibri" w:hAnsi="Calibri"/>
          <w:sz w:val="22"/>
          <w:szCs w:val="22"/>
        </w:rPr>
        <w:t>315</w:t>
      </w:r>
      <w:r w:rsidRPr="00A643C7">
        <w:rPr>
          <w:rFonts w:ascii="Calibri" w:hAnsi="Calibri"/>
          <w:sz w:val="22"/>
          <w:szCs w:val="22"/>
        </w:rPr>
        <w:t>);</w:t>
      </w:r>
    </w:p>
    <w:p w:rsidR="00B04AF8" w:rsidRPr="00A643C7" w:rsidP="00B04AF8" w14:paraId="19D3C1A8" w14:textId="77777777">
      <w:pPr>
        <w:pStyle w:val="BodyTextIndent"/>
        <w:numPr>
          <w:ilvl w:val="0"/>
          <w:numId w:val="3"/>
        </w:numPr>
        <w:tabs>
          <w:tab w:val="clear" w:pos="-720"/>
          <w:tab w:val="clear" w:pos="0"/>
          <w:tab w:val="left" w:pos="1080"/>
          <w:tab w:val="clear" w:pos="2160"/>
          <w:tab w:val="left" w:pos="11520"/>
          <w:tab w:val="left" w:pos="12240"/>
          <w:tab w:val="left" w:pos="12960"/>
          <w:tab w:val="left" w:pos="13680"/>
          <w:tab w:val="left" w:pos="14400"/>
        </w:tabs>
        <w:suppressAutoHyphens w:val="0"/>
        <w:spacing w:line="240" w:lineRule="atLeast"/>
        <w:ind w:left="1080"/>
        <w:rPr>
          <w:rFonts w:ascii="Calibri" w:hAnsi="Calibri"/>
          <w:sz w:val="22"/>
          <w:szCs w:val="22"/>
        </w:rPr>
      </w:pPr>
      <w:r w:rsidRPr="00A643C7">
        <w:rPr>
          <w:rFonts w:ascii="Calibri" w:hAnsi="Calibri"/>
          <w:sz w:val="22"/>
          <w:szCs w:val="22"/>
        </w:rPr>
        <w:t xml:space="preserve">Program regulations in 34 CFR Part 643; and </w:t>
      </w:r>
    </w:p>
    <w:p w:rsidR="00B04AF8" w:rsidRPr="00A643C7" w:rsidP="00B04AF8" w14:paraId="6BB91BA0" w14:textId="77777777">
      <w:pPr>
        <w:pStyle w:val="BodyTextIndent"/>
        <w:numPr>
          <w:ilvl w:val="0"/>
          <w:numId w:val="3"/>
        </w:numPr>
        <w:tabs>
          <w:tab w:val="clear" w:pos="-720"/>
          <w:tab w:val="clear" w:pos="0"/>
          <w:tab w:val="left" w:pos="1080"/>
          <w:tab w:val="clear" w:pos="2160"/>
          <w:tab w:val="left" w:pos="11520"/>
          <w:tab w:val="left" w:pos="12240"/>
          <w:tab w:val="left" w:pos="12960"/>
          <w:tab w:val="left" w:pos="13680"/>
          <w:tab w:val="left" w:pos="14400"/>
        </w:tabs>
        <w:suppressAutoHyphens w:val="0"/>
        <w:spacing w:line="240" w:lineRule="atLeast"/>
        <w:ind w:left="1080"/>
        <w:rPr>
          <w:rFonts w:ascii="Calibri" w:hAnsi="Calibri"/>
          <w:sz w:val="22"/>
          <w:szCs w:val="22"/>
        </w:rPr>
      </w:pPr>
      <w:r w:rsidRPr="00A643C7">
        <w:rPr>
          <w:rFonts w:ascii="Calibri" w:hAnsi="Calibri"/>
          <w:sz w:val="22"/>
          <w:szCs w:val="22"/>
        </w:rPr>
        <w:t>Sections 75.59</w:t>
      </w:r>
      <w:r>
        <w:rPr>
          <w:rFonts w:ascii="Calibri" w:hAnsi="Calibri"/>
          <w:sz w:val="22"/>
          <w:szCs w:val="22"/>
        </w:rPr>
        <w:t>1</w:t>
      </w:r>
      <w:r w:rsidRPr="00A643C7">
        <w:rPr>
          <w:rFonts w:ascii="Calibri" w:hAnsi="Calibri"/>
          <w:sz w:val="22"/>
          <w:szCs w:val="22"/>
        </w:rPr>
        <w:t xml:space="preserve"> and 75.720 of the Education Department General Administrative Regulations (EDGAR)</w:t>
      </w:r>
    </w:p>
    <w:p w:rsidR="00B04AF8" w:rsidRPr="00A643C7" w:rsidP="00B04AF8" w14:paraId="3765C1E9" w14:textId="77777777">
      <w:pPr>
        <w:tabs>
          <w:tab w:val="left" w:pos="720"/>
          <w:tab w:val="left" w:pos="11520"/>
          <w:tab w:val="left" w:pos="12240"/>
          <w:tab w:val="left" w:pos="12960"/>
          <w:tab w:val="left" w:pos="13680"/>
          <w:tab w:val="left" w:pos="14400"/>
        </w:tabs>
        <w:spacing w:line="240" w:lineRule="atLeast"/>
        <w:ind w:left="1080"/>
        <w:rPr>
          <w:rFonts w:ascii="Calibri" w:hAnsi="Calibri"/>
          <w:sz w:val="22"/>
          <w:szCs w:val="22"/>
        </w:rPr>
      </w:pPr>
    </w:p>
    <w:p w:rsidR="00B04AF8" w:rsidRPr="00F95424" w:rsidP="006511BA" w14:paraId="55CCD9FD" w14:textId="77777777">
      <w:pPr>
        <w:pStyle w:val="Heading2"/>
      </w:pPr>
      <w:r w:rsidRPr="00F95424">
        <w:t>WHO MUST FILE THIS REPORT?</w:t>
      </w:r>
    </w:p>
    <w:p w:rsidR="00D311AC" w:rsidP="00D311AC" w14:paraId="2ED3B0A7" w14:textId="77777777">
      <w:pPr>
        <w:pStyle w:val="BodyTextIndent3"/>
        <w:tabs>
          <w:tab w:val="left" w:pos="720"/>
          <w:tab w:val="clear" w:pos="810"/>
          <w:tab w:val="clear" w:pos="1440"/>
          <w:tab w:val="clear" w:pos="2160"/>
          <w:tab w:val="clear" w:pos="2880"/>
          <w:tab w:val="clear" w:pos="3600"/>
          <w:tab w:val="clear" w:pos="4320"/>
          <w:tab w:val="left" w:pos="4860"/>
          <w:tab w:val="clear" w:pos="5040"/>
          <w:tab w:val="clear" w:pos="5760"/>
          <w:tab w:val="clear" w:pos="6480"/>
          <w:tab w:val="clear" w:pos="7200"/>
          <w:tab w:val="clear" w:pos="7920"/>
          <w:tab w:val="clear" w:pos="8640"/>
          <w:tab w:val="clear" w:pos="9360"/>
          <w:tab w:val="clear" w:pos="10080"/>
          <w:tab w:val="clear" w:pos="10800"/>
        </w:tabs>
        <w:ind w:left="0"/>
        <w:rPr>
          <w:rFonts w:ascii="Calibri" w:hAnsi="Calibri"/>
          <w:sz w:val="22"/>
          <w:szCs w:val="22"/>
          <w:lang w:val="en-US"/>
        </w:rPr>
      </w:pPr>
    </w:p>
    <w:p w:rsidR="00D311AC" w:rsidRPr="00A643C7" w:rsidP="00D311AC" w14:paraId="0A2CC62C" w14:textId="77777777">
      <w:pPr>
        <w:pStyle w:val="BodyTextIndent3"/>
        <w:tabs>
          <w:tab w:val="num" w:pos="720"/>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hanging="720"/>
        <w:rPr>
          <w:rFonts w:ascii="Calibri" w:hAnsi="Calibri"/>
          <w:sz w:val="22"/>
          <w:szCs w:val="22"/>
        </w:rPr>
      </w:pPr>
      <w:r>
        <w:rPr>
          <w:rFonts w:ascii="Calibri" w:hAnsi="Calibri"/>
          <w:sz w:val="22"/>
          <w:szCs w:val="22"/>
          <w:lang w:val="en-US"/>
        </w:rPr>
        <w:tab/>
        <w:t>All grantees funded under the TS program must submit annual performance reports as a condition of their grant award</w:t>
      </w:r>
      <w:r w:rsidRPr="00A643C7">
        <w:rPr>
          <w:rFonts w:ascii="Calibri" w:hAnsi="Calibri"/>
          <w:sz w:val="22"/>
          <w:szCs w:val="22"/>
        </w:rPr>
        <w:t>.</w:t>
      </w:r>
    </w:p>
    <w:p w:rsidR="00D311AC" w:rsidRPr="00D311AC" w:rsidP="00AC77A4" w14:paraId="72BB2EBE" w14:textId="77777777">
      <w:pPr>
        <w:pStyle w:val="BodyTextIndent3"/>
        <w:tabs>
          <w:tab w:val="left" w:pos="720"/>
          <w:tab w:val="clear" w:pos="810"/>
          <w:tab w:val="clear" w:pos="1440"/>
          <w:tab w:val="clear" w:pos="2160"/>
          <w:tab w:val="clear" w:pos="2880"/>
          <w:tab w:val="clear" w:pos="3600"/>
          <w:tab w:val="clear" w:pos="4320"/>
          <w:tab w:val="left" w:pos="486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sz w:val="22"/>
          <w:szCs w:val="22"/>
          <w:lang w:val="en-US"/>
        </w:rPr>
      </w:pPr>
    </w:p>
    <w:p w:rsidR="00B04AF8" w:rsidRPr="00F95424" w:rsidP="006511BA" w14:paraId="11FD2809" w14:textId="77777777">
      <w:pPr>
        <w:pStyle w:val="Heading2"/>
      </w:pPr>
      <w:r w:rsidRPr="00F95424">
        <w:t>WHAT PERIOD OF TIME IS COVERED IN THE REPORT?</w:t>
      </w:r>
    </w:p>
    <w:p w:rsidR="00B04AF8" w:rsidRPr="00A643C7" w:rsidP="00B04AF8" w14:paraId="37F5A23C" w14:textId="77777777">
      <w:pPr>
        <w:tabs>
          <w:tab w:val="num"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A643C7" w:rsidP="00B04AF8" w14:paraId="655D9DC7" w14:textId="77777777">
      <w:pPr>
        <w:pStyle w:val="BodyTextIndent3"/>
        <w:tabs>
          <w:tab w:val="num" w:pos="720"/>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hanging="720"/>
        <w:rPr>
          <w:rFonts w:ascii="Calibri" w:hAnsi="Calibri"/>
          <w:sz w:val="22"/>
          <w:szCs w:val="22"/>
        </w:rPr>
      </w:pPr>
      <w:r>
        <w:rPr>
          <w:rFonts w:ascii="Calibri" w:hAnsi="Calibri"/>
          <w:sz w:val="22"/>
          <w:szCs w:val="22"/>
          <w:lang w:val="en-US"/>
        </w:rPr>
        <w:tab/>
      </w:r>
      <w:r w:rsidRPr="00A643C7">
        <w:rPr>
          <w:rFonts w:ascii="Calibri" w:hAnsi="Calibri"/>
          <w:sz w:val="22"/>
          <w:szCs w:val="22"/>
        </w:rPr>
        <w:t xml:space="preserve">The report covers the 12-month budget period. This information can be found in Block 6 of </w:t>
      </w:r>
      <w:r>
        <w:rPr>
          <w:rFonts w:ascii="Calibri" w:hAnsi="Calibri"/>
          <w:sz w:val="22"/>
          <w:szCs w:val="22"/>
          <w:lang w:val="en-US"/>
        </w:rPr>
        <w:t>your</w:t>
      </w:r>
      <w:r w:rsidRPr="00A643C7">
        <w:rPr>
          <w:rFonts w:ascii="Calibri" w:hAnsi="Calibri"/>
          <w:sz w:val="22"/>
          <w:szCs w:val="22"/>
        </w:rPr>
        <w:t xml:space="preserve"> Grant Award Notification.</w:t>
      </w:r>
    </w:p>
    <w:p w:rsidR="00B04AF8" w:rsidRPr="00A643C7" w:rsidP="00B04AF8" w14:paraId="537ACE28" w14:textId="77777777">
      <w:pPr>
        <w:tabs>
          <w:tab w:val="left" w:pos="720"/>
          <w:tab w:val="left" w:pos="11520"/>
          <w:tab w:val="left" w:pos="12240"/>
          <w:tab w:val="left" w:pos="12960"/>
          <w:tab w:val="left" w:pos="13680"/>
          <w:tab w:val="left" w:pos="14400"/>
        </w:tabs>
        <w:spacing w:line="240" w:lineRule="atLeast"/>
        <w:rPr>
          <w:rFonts w:ascii="Calibri" w:hAnsi="Calibri"/>
          <w:b/>
          <w:sz w:val="22"/>
          <w:szCs w:val="22"/>
        </w:rPr>
      </w:pPr>
    </w:p>
    <w:p w:rsidR="00B04AF8" w:rsidRPr="00F95424" w:rsidP="006511BA" w14:paraId="2943BFD5" w14:textId="77777777">
      <w:pPr>
        <w:pStyle w:val="Heading2"/>
      </w:pPr>
      <w:r w:rsidRPr="00F95424">
        <w:t>WHAT INFORMATION MUST BE SUBMITTED?</w:t>
      </w:r>
    </w:p>
    <w:p w:rsidR="00B04AF8" w:rsidRPr="00A643C7" w:rsidP="00B04AF8" w14:paraId="2723060D" w14:textId="77777777">
      <w:pPr>
        <w:tabs>
          <w:tab w:val="left" w:pos="720"/>
          <w:tab w:val="left" w:pos="11520"/>
          <w:tab w:val="left" w:pos="12240"/>
          <w:tab w:val="left" w:pos="12960"/>
          <w:tab w:val="left" w:pos="13680"/>
          <w:tab w:val="left" w:pos="14400"/>
        </w:tabs>
        <w:spacing w:line="240" w:lineRule="atLeast"/>
        <w:ind w:left="720"/>
        <w:rPr>
          <w:rFonts w:ascii="Calibri" w:hAnsi="Calibri"/>
          <w:b/>
          <w:sz w:val="22"/>
          <w:szCs w:val="22"/>
        </w:rPr>
      </w:pPr>
    </w:p>
    <w:p w:rsidR="00B04AF8" w:rsidRPr="00A643C7" w:rsidP="00B04AF8" w14:paraId="05ABF8FE" w14:textId="037A5C6A">
      <w:pPr>
        <w:pStyle w:val="BodyTextIndent3"/>
        <w:tabs>
          <w:tab w:val="left" w:pos="450"/>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bCs/>
          <w:sz w:val="22"/>
          <w:szCs w:val="22"/>
        </w:rPr>
      </w:pPr>
      <w:r w:rsidRPr="00A643C7">
        <w:rPr>
          <w:rFonts w:ascii="Calibri" w:hAnsi="Calibri"/>
          <w:bCs/>
          <w:sz w:val="22"/>
          <w:szCs w:val="22"/>
        </w:rPr>
        <w:t xml:space="preserve">The report consists of four sections.  Section I requests basic identifying information about the project, while Section II covers demographic information and target schools.  Sections III and IV reflect the standard objectives found on the Program Profile page of the </w:t>
      </w:r>
      <w:r w:rsidRPr="00A643C7" w:rsidR="00D3466B">
        <w:rPr>
          <w:rFonts w:ascii="Calibri" w:hAnsi="Calibri"/>
          <w:bCs/>
          <w:sz w:val="22"/>
          <w:szCs w:val="22"/>
        </w:rPr>
        <w:t>20</w:t>
      </w:r>
      <w:r w:rsidR="00D3466B">
        <w:rPr>
          <w:rFonts w:ascii="Calibri" w:hAnsi="Calibri"/>
          <w:bCs/>
          <w:sz w:val="22"/>
          <w:szCs w:val="22"/>
          <w:lang w:val="en-US"/>
        </w:rPr>
        <w:t>21</w:t>
      </w:r>
      <w:r w:rsidRPr="00A643C7" w:rsidR="00D3466B">
        <w:rPr>
          <w:rFonts w:ascii="Calibri" w:hAnsi="Calibri"/>
          <w:bCs/>
          <w:sz w:val="22"/>
          <w:szCs w:val="22"/>
        </w:rPr>
        <w:t xml:space="preserve"> </w:t>
      </w:r>
      <w:r w:rsidRPr="00A643C7">
        <w:rPr>
          <w:rFonts w:ascii="Calibri" w:hAnsi="Calibri"/>
          <w:bCs/>
          <w:sz w:val="22"/>
          <w:szCs w:val="22"/>
        </w:rPr>
        <w:t xml:space="preserve">application package for TS.  Section III requests the educational status of different groups of participants at </w:t>
      </w:r>
      <w:r>
        <w:rPr>
          <w:rFonts w:ascii="Calibri" w:hAnsi="Calibri"/>
          <w:bCs/>
          <w:sz w:val="22"/>
          <w:szCs w:val="22"/>
          <w:lang w:val="en-US"/>
        </w:rPr>
        <w:t xml:space="preserve">the </w:t>
      </w:r>
      <w:r w:rsidRPr="00A643C7">
        <w:rPr>
          <w:rFonts w:ascii="Calibri" w:hAnsi="Calibri"/>
          <w:bCs/>
          <w:sz w:val="22"/>
          <w:szCs w:val="22"/>
        </w:rPr>
        <w:t xml:space="preserve">time of first service in the </w:t>
      </w:r>
      <w:r w:rsidR="006865ED">
        <w:rPr>
          <w:rFonts w:ascii="Calibri" w:hAnsi="Calibri"/>
          <w:bCs/>
          <w:sz w:val="22"/>
          <w:szCs w:val="22"/>
          <w:lang w:val="en-US"/>
        </w:rPr>
        <w:t xml:space="preserve">reporting </w:t>
      </w:r>
      <w:r w:rsidRPr="00A643C7">
        <w:rPr>
          <w:rFonts w:ascii="Calibri" w:hAnsi="Calibri"/>
          <w:bCs/>
          <w:sz w:val="22"/>
          <w:szCs w:val="22"/>
        </w:rPr>
        <w:t xml:space="preserve"> period; these groups allow grantees to report on sets of participants specified in the objectives.  Section IV asks grantees to report on the educational status of participants at the end of the </w:t>
      </w:r>
      <w:r w:rsidR="006C51BB">
        <w:rPr>
          <w:rFonts w:ascii="Calibri" w:hAnsi="Calibri"/>
          <w:bCs/>
          <w:sz w:val="22"/>
          <w:szCs w:val="22"/>
          <w:lang w:val="en-US"/>
        </w:rPr>
        <w:t>reporting</w:t>
      </w:r>
      <w:r w:rsidRPr="00A643C7">
        <w:rPr>
          <w:rFonts w:ascii="Calibri" w:hAnsi="Calibri"/>
          <w:bCs/>
          <w:sz w:val="22"/>
          <w:szCs w:val="22"/>
        </w:rPr>
        <w:t xml:space="preserve"> period and to show the extent to which the project succeeded in meeting its objectives.</w:t>
      </w:r>
    </w:p>
    <w:p w:rsidR="006D49D8" w:rsidP="00B04AF8" w14:paraId="317BDAB4" w14:textId="77777777">
      <w:pPr>
        <w:tabs>
          <w:tab w:val="left" w:pos="11520"/>
          <w:tab w:val="left" w:pos="12240"/>
          <w:tab w:val="left" w:pos="12960"/>
          <w:tab w:val="left" w:pos="13680"/>
          <w:tab w:val="left" w:pos="14400"/>
        </w:tabs>
        <w:spacing w:line="240" w:lineRule="atLeast"/>
        <w:ind w:left="1440"/>
        <w:rPr>
          <w:rFonts w:ascii="Calibri" w:hAnsi="Calibri"/>
          <w:b/>
          <w:sz w:val="22"/>
          <w:szCs w:val="22"/>
        </w:rPr>
        <w:sectPr w:rsidSect="00B04AF8">
          <w:footerReference w:type="default" r:id="rId9"/>
          <w:pgSz w:w="12240" w:h="15840"/>
          <w:pgMar w:top="1440" w:right="1440" w:bottom="1440" w:left="1440" w:header="720" w:footer="720" w:gutter="0"/>
          <w:cols w:space="720"/>
          <w:docGrid w:linePitch="360"/>
        </w:sectPr>
      </w:pPr>
    </w:p>
    <w:p w:rsidR="00B04AF8" w:rsidRPr="00F95424" w:rsidP="006511BA" w14:paraId="7781E83B" w14:textId="77777777">
      <w:pPr>
        <w:pStyle w:val="Heading2"/>
      </w:pPr>
      <w:r w:rsidRPr="00F95424">
        <w:t>WHEN SHOULD THE REPORT BE FILED?</w:t>
      </w:r>
    </w:p>
    <w:p w:rsidR="00B04AF8" w:rsidRPr="00A643C7" w:rsidP="00B04AF8" w14:paraId="4DB70C27"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B04AF8" w:rsidRPr="00A643C7" w:rsidP="00B04AF8" w14:paraId="025A2397" w14:textId="77777777">
      <w:pPr>
        <w:pStyle w:val="BodyTextIndent3"/>
        <w:tabs>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sz w:val="22"/>
          <w:szCs w:val="22"/>
        </w:rPr>
      </w:pPr>
      <w:r w:rsidRPr="00A643C7">
        <w:rPr>
          <w:rFonts w:ascii="Calibri" w:hAnsi="Calibri"/>
          <w:sz w:val="22"/>
          <w:szCs w:val="22"/>
        </w:rPr>
        <w:t>The annual performance report should be submitted electronically via the Web within 90 days after the end of each 12-month budget period.</w:t>
      </w:r>
    </w:p>
    <w:p w:rsidR="00B04AF8" w:rsidRPr="00A643C7" w:rsidP="00B04AF8" w14:paraId="57140F27"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B04AF8" w:rsidRPr="00F95424" w:rsidP="006511BA" w14:paraId="379626F5" w14:textId="77777777">
      <w:pPr>
        <w:pStyle w:val="Heading2"/>
      </w:pPr>
      <w:r w:rsidRPr="00F95424">
        <w:t>HOW MAY THE REPORT BE SUBMITTED?</w:t>
      </w:r>
    </w:p>
    <w:p w:rsidR="00B04AF8" w:rsidP="00B04AF8" w14:paraId="1661630B"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0661E2" w:rsidRPr="00562D10" w:rsidP="00530629" w14:paraId="21B46185" w14:textId="77777777">
      <w:pPr>
        <w:tabs>
          <w:tab w:val="left" w:pos="10800"/>
          <w:tab w:val="left" w:pos="11520"/>
          <w:tab w:val="left" w:pos="12240"/>
          <w:tab w:val="left" w:pos="12960"/>
          <w:tab w:val="left" w:pos="13680"/>
          <w:tab w:val="left" w:pos="14400"/>
        </w:tabs>
        <w:spacing w:line="240" w:lineRule="atLeast"/>
        <w:ind w:left="720"/>
        <w:rPr>
          <w:rFonts w:ascii="Calibri" w:hAnsi="Calibri" w:cs="Calibri"/>
          <w:sz w:val="22"/>
          <w:szCs w:val="22"/>
        </w:rPr>
      </w:pPr>
      <w:r w:rsidRPr="00B005DC">
        <w:rPr>
          <w:rFonts w:ascii="Calibri" w:hAnsi="Calibri" w:cs="Calibri"/>
          <w:sz w:val="22"/>
          <w:szCs w:val="22"/>
        </w:rPr>
        <w:t>The entire report should be submitted via the World Wide Web</w:t>
      </w:r>
      <w:r w:rsidRPr="00562D10">
        <w:rPr>
          <w:rFonts w:ascii="Calibri" w:hAnsi="Calibri" w:cs="Calibri"/>
          <w:sz w:val="22"/>
          <w:szCs w:val="22"/>
        </w:rPr>
        <w:t xml:space="preserve">.  </w:t>
      </w:r>
    </w:p>
    <w:p w:rsidR="000661E2" w:rsidRPr="00562D10" w:rsidP="00530629" w14:paraId="240D2CB0" w14:textId="77777777">
      <w:pPr>
        <w:tabs>
          <w:tab w:val="left" w:pos="10800"/>
          <w:tab w:val="left" w:pos="11520"/>
          <w:tab w:val="left" w:pos="12240"/>
          <w:tab w:val="left" w:pos="12960"/>
          <w:tab w:val="left" w:pos="13680"/>
          <w:tab w:val="left" w:pos="14400"/>
        </w:tabs>
        <w:spacing w:line="240" w:lineRule="atLeast"/>
        <w:ind w:left="720"/>
        <w:rPr>
          <w:rFonts w:ascii="Calibri" w:hAnsi="Calibri" w:cs="Calibri"/>
          <w:sz w:val="22"/>
          <w:szCs w:val="22"/>
        </w:rPr>
      </w:pPr>
    </w:p>
    <w:p w:rsidR="00E71C61" w:rsidRPr="00AD66AC" w:rsidP="00072E4B" w14:paraId="4B6C4E92" w14:textId="110527E6">
      <w:pPr>
        <w:spacing w:after="160" w:line="259" w:lineRule="auto"/>
        <w:ind w:left="720"/>
        <w:rPr>
          <w:sz w:val="24"/>
          <w:szCs w:val="24"/>
          <w:highlight w:val="yellow"/>
        </w:rPr>
      </w:pPr>
      <w:r w:rsidRPr="00562D10">
        <w:rPr>
          <w:rFonts w:asciiTheme="minorHAnsi" w:hAnsiTheme="minorHAnsi" w:cstheme="minorHAnsi"/>
          <w:color w:val="030A13"/>
          <w:sz w:val="22"/>
          <w:szCs w:val="22"/>
        </w:rPr>
        <w:t xml:space="preserve">Beginning in reporting period 2023-24, all grantees </w:t>
      </w:r>
      <w:r w:rsidRPr="00562D10" w:rsidR="00585AF6">
        <w:rPr>
          <w:rFonts w:asciiTheme="minorHAnsi" w:hAnsiTheme="minorHAnsi" w:cstheme="minorHAnsi"/>
          <w:color w:val="030A13"/>
          <w:sz w:val="22"/>
          <w:szCs w:val="22"/>
        </w:rPr>
        <w:t xml:space="preserve">were </w:t>
      </w:r>
      <w:r w:rsidRPr="00562D10">
        <w:rPr>
          <w:rFonts w:asciiTheme="minorHAnsi" w:hAnsiTheme="minorHAnsi" w:cstheme="minorHAnsi"/>
          <w:color w:val="030A13"/>
          <w:sz w:val="22"/>
          <w:szCs w:val="22"/>
        </w:rPr>
        <w:t xml:space="preserve">required to provide an electronic signature </w:t>
      </w:r>
      <w:r w:rsidRPr="00562D10" w:rsidR="00BD3653">
        <w:rPr>
          <w:rFonts w:asciiTheme="minorHAnsi" w:hAnsiTheme="minorHAnsi" w:cstheme="minorHAnsi"/>
          <w:color w:val="030A13"/>
          <w:sz w:val="22"/>
          <w:szCs w:val="22"/>
        </w:rPr>
        <w:t>for</w:t>
      </w:r>
      <w:r w:rsidRPr="00562D10">
        <w:rPr>
          <w:rFonts w:asciiTheme="minorHAnsi" w:hAnsiTheme="minorHAnsi" w:cstheme="minorHAnsi"/>
          <w:color w:val="030A13"/>
          <w:sz w:val="22"/>
          <w:szCs w:val="22"/>
        </w:rPr>
        <w:t xml:space="preserve"> both the project director and certifying official attesting that the </w:t>
      </w:r>
      <w:r w:rsidRPr="00562D10" w:rsidR="003B1F68">
        <w:rPr>
          <w:rFonts w:asciiTheme="minorHAnsi" w:hAnsiTheme="minorHAnsi" w:cstheme="minorHAnsi"/>
          <w:color w:val="030A13"/>
          <w:sz w:val="22"/>
          <w:szCs w:val="22"/>
        </w:rPr>
        <w:t>TS A</w:t>
      </w:r>
      <w:r w:rsidRPr="00562D10">
        <w:rPr>
          <w:rFonts w:asciiTheme="minorHAnsi" w:hAnsiTheme="minorHAnsi" w:cstheme="minorHAnsi"/>
          <w:color w:val="030A13"/>
          <w:sz w:val="22"/>
          <w:szCs w:val="22"/>
        </w:rPr>
        <w:t xml:space="preserve">nnual </w:t>
      </w:r>
      <w:r w:rsidRPr="00562D10" w:rsidR="003B1F68">
        <w:rPr>
          <w:rFonts w:asciiTheme="minorHAnsi" w:hAnsiTheme="minorHAnsi" w:cstheme="minorHAnsi"/>
          <w:color w:val="030A13"/>
          <w:sz w:val="22"/>
          <w:szCs w:val="22"/>
        </w:rPr>
        <w:t>P</w:t>
      </w:r>
      <w:r w:rsidRPr="00562D10">
        <w:rPr>
          <w:rFonts w:asciiTheme="minorHAnsi" w:hAnsiTheme="minorHAnsi" w:cstheme="minorHAnsi"/>
          <w:color w:val="030A13"/>
          <w:sz w:val="22"/>
          <w:szCs w:val="22"/>
        </w:rPr>
        <w:t xml:space="preserve">erformance </w:t>
      </w:r>
      <w:r w:rsidRPr="00562D10" w:rsidR="003B1F68">
        <w:rPr>
          <w:rFonts w:asciiTheme="minorHAnsi" w:hAnsiTheme="minorHAnsi" w:cstheme="minorHAnsi"/>
          <w:color w:val="030A13"/>
          <w:sz w:val="22"/>
          <w:szCs w:val="22"/>
        </w:rPr>
        <w:t>R</w:t>
      </w:r>
      <w:r w:rsidRPr="00562D10">
        <w:rPr>
          <w:rFonts w:asciiTheme="minorHAnsi" w:hAnsiTheme="minorHAnsi" w:cstheme="minorHAnsi"/>
          <w:color w:val="030A13"/>
          <w:sz w:val="22"/>
          <w:szCs w:val="22"/>
        </w:rPr>
        <w:t xml:space="preserve">eport </w:t>
      </w:r>
      <w:r w:rsidRPr="00562D10" w:rsidR="003B1F68">
        <w:rPr>
          <w:rFonts w:asciiTheme="minorHAnsi" w:hAnsiTheme="minorHAnsi" w:cstheme="minorHAnsi"/>
          <w:color w:val="030A13"/>
          <w:sz w:val="22"/>
          <w:szCs w:val="22"/>
        </w:rPr>
        <w:t xml:space="preserve">(APR) </w:t>
      </w:r>
      <w:r w:rsidRPr="00562D10">
        <w:rPr>
          <w:rFonts w:asciiTheme="minorHAnsi" w:hAnsiTheme="minorHAnsi" w:cstheme="minorHAnsi"/>
          <w:color w:val="030A13"/>
          <w:sz w:val="22"/>
          <w:szCs w:val="22"/>
        </w:rPr>
        <w:t>data that was submitted is accurate, complete</w:t>
      </w:r>
      <w:r w:rsidRPr="00FC3062">
        <w:rPr>
          <w:rFonts w:asciiTheme="minorHAnsi" w:hAnsiTheme="minorHAnsi" w:cstheme="minorHAnsi"/>
          <w:color w:val="030A13"/>
          <w:sz w:val="22"/>
          <w:szCs w:val="22"/>
        </w:rPr>
        <w:t xml:space="preserve">, and verifiable.  </w:t>
      </w:r>
      <w:r w:rsidRPr="00072E4B" w:rsidR="00C13676">
        <w:rPr>
          <w:rFonts w:asciiTheme="minorHAnsi" w:hAnsiTheme="minorHAnsi" w:cstheme="minorHAnsi"/>
          <w:sz w:val="22"/>
          <w:szCs w:val="22"/>
        </w:rPr>
        <w:t>The same process for digitally certifying the APR data that was in place in 2023-24 will apply to the 2024-25 APR reporting period.</w:t>
      </w:r>
      <w:r w:rsidRPr="00072E4B" w:rsidR="00FC3062">
        <w:rPr>
          <w:rFonts w:asciiTheme="minorHAnsi" w:hAnsiTheme="minorHAnsi" w:cstheme="minorHAnsi"/>
          <w:sz w:val="22"/>
          <w:szCs w:val="22"/>
        </w:rPr>
        <w:t xml:space="preserve"> </w:t>
      </w:r>
      <w:r w:rsidRPr="00FC3062" w:rsidR="00851F6B">
        <w:rPr>
          <w:rFonts w:asciiTheme="minorHAnsi" w:hAnsiTheme="minorHAnsi" w:cstheme="minorHAnsi"/>
          <w:color w:val="030A13"/>
          <w:sz w:val="22"/>
          <w:szCs w:val="22"/>
        </w:rPr>
        <w:t xml:space="preserve">Therefore, </w:t>
      </w:r>
      <w:r w:rsidRPr="00FC3062" w:rsidR="00BD3653">
        <w:rPr>
          <w:rFonts w:asciiTheme="minorHAnsi" w:hAnsiTheme="minorHAnsi" w:cstheme="minorHAnsi"/>
          <w:color w:val="030A13"/>
          <w:sz w:val="22"/>
          <w:szCs w:val="22"/>
        </w:rPr>
        <w:t xml:space="preserve">the </w:t>
      </w:r>
      <w:r w:rsidRPr="00FC3062" w:rsidR="00851F6B">
        <w:rPr>
          <w:rFonts w:asciiTheme="minorHAnsi" w:hAnsiTheme="minorHAnsi" w:cstheme="minorHAnsi"/>
          <w:color w:val="030A13"/>
          <w:sz w:val="22"/>
          <w:szCs w:val="22"/>
        </w:rPr>
        <w:t xml:space="preserve">project director and certifying official must login to the TRIO Web Portal in order to electronically sign </w:t>
      </w:r>
      <w:r w:rsidRPr="00FC3062" w:rsidR="005D2E1B">
        <w:rPr>
          <w:rFonts w:asciiTheme="minorHAnsi" w:hAnsiTheme="minorHAnsi" w:cstheme="minorHAnsi"/>
          <w:color w:val="030A13"/>
          <w:sz w:val="22"/>
          <w:szCs w:val="22"/>
        </w:rPr>
        <w:t>the annual performance report data.</w:t>
      </w:r>
      <w:r w:rsidRPr="00FC3062" w:rsidR="00530629">
        <w:rPr>
          <w:rFonts w:asciiTheme="minorHAnsi" w:hAnsiTheme="minorHAnsi" w:cstheme="minorHAnsi"/>
          <w:color w:val="030A13"/>
          <w:sz w:val="22"/>
          <w:szCs w:val="22"/>
        </w:rPr>
        <w:t xml:space="preserve"> The TS APR submission is not complete until the project director and the certifying official have certified the data.  </w:t>
      </w:r>
      <w:r w:rsidRPr="00562D10" w:rsidR="00530629">
        <w:rPr>
          <w:rFonts w:asciiTheme="minorHAnsi" w:hAnsiTheme="minorHAnsi" w:cstheme="minorHAnsi"/>
          <w:b/>
          <w:bCs/>
          <w:color w:val="030A13"/>
          <w:sz w:val="22"/>
          <w:szCs w:val="22"/>
        </w:rPr>
        <w:t xml:space="preserve">The project has </w:t>
      </w:r>
      <w:r w:rsidRPr="00562D10" w:rsidR="00BA6494">
        <w:rPr>
          <w:rFonts w:asciiTheme="minorHAnsi" w:hAnsiTheme="minorHAnsi" w:cstheme="minorHAnsi"/>
          <w:b/>
          <w:bCs/>
          <w:color w:val="030A13"/>
          <w:sz w:val="22"/>
          <w:szCs w:val="22"/>
        </w:rPr>
        <w:t>two</w:t>
      </w:r>
      <w:r w:rsidRPr="00562D10" w:rsidR="00530629">
        <w:rPr>
          <w:rFonts w:asciiTheme="minorHAnsi" w:hAnsiTheme="minorHAnsi" w:cstheme="minorHAnsi"/>
          <w:b/>
          <w:bCs/>
          <w:color w:val="030A13"/>
          <w:sz w:val="22"/>
          <w:szCs w:val="22"/>
        </w:rPr>
        <w:t xml:space="preserve"> (</w:t>
      </w:r>
      <w:r w:rsidRPr="00562D10" w:rsidR="00BA6494">
        <w:rPr>
          <w:rFonts w:asciiTheme="minorHAnsi" w:hAnsiTheme="minorHAnsi" w:cstheme="minorHAnsi"/>
          <w:b/>
          <w:bCs/>
          <w:color w:val="030A13"/>
          <w:sz w:val="22"/>
          <w:szCs w:val="22"/>
        </w:rPr>
        <w:t>2</w:t>
      </w:r>
      <w:r w:rsidRPr="00562D10" w:rsidR="00530629">
        <w:rPr>
          <w:rFonts w:asciiTheme="minorHAnsi" w:hAnsiTheme="minorHAnsi" w:cstheme="minorHAnsi"/>
          <w:b/>
          <w:bCs/>
          <w:color w:val="030A13"/>
          <w:sz w:val="22"/>
          <w:szCs w:val="22"/>
        </w:rPr>
        <w:t xml:space="preserve">) business </w:t>
      </w:r>
      <w:r w:rsidRPr="00072E4B" w:rsidR="00530629">
        <w:rPr>
          <w:rFonts w:asciiTheme="minorHAnsi" w:hAnsiTheme="minorHAnsi" w:cstheme="minorHAnsi"/>
          <w:b/>
          <w:bCs/>
          <w:sz w:val="22"/>
          <w:szCs w:val="22"/>
        </w:rPr>
        <w:t>days</w:t>
      </w:r>
      <w:r w:rsidRPr="00562D10" w:rsidR="00530629">
        <w:rPr>
          <w:rFonts w:asciiTheme="minorHAnsi" w:hAnsiTheme="minorHAnsi" w:cstheme="minorHAnsi"/>
          <w:b/>
          <w:bCs/>
          <w:color w:val="030A13"/>
          <w:sz w:val="22"/>
          <w:szCs w:val="22"/>
        </w:rPr>
        <w:t xml:space="preserve"> </w:t>
      </w:r>
      <w:r w:rsidRPr="00072E4B">
        <w:rPr>
          <w:rFonts w:asciiTheme="minorHAnsi" w:hAnsiTheme="minorHAnsi" w:cstheme="minorHAnsi"/>
          <w:b/>
          <w:bCs/>
          <w:noProof/>
          <w:sz w:val="22"/>
          <w:szCs w:val="22"/>
        </w:rPr>
        <w:t xml:space="preserve">after </w:t>
      </w:r>
      <w:r w:rsidRPr="00072E4B" w:rsidR="007F0D4D">
        <w:rPr>
          <w:rFonts w:asciiTheme="minorHAnsi" w:hAnsiTheme="minorHAnsi" w:cstheme="minorHAnsi"/>
          <w:b/>
          <w:bCs/>
          <w:noProof/>
          <w:sz w:val="22"/>
          <w:szCs w:val="22"/>
        </w:rPr>
        <w:t>the</w:t>
      </w:r>
      <w:r w:rsidRPr="00072E4B">
        <w:rPr>
          <w:rFonts w:asciiTheme="minorHAnsi" w:hAnsiTheme="minorHAnsi" w:cstheme="minorHAnsi"/>
          <w:b/>
          <w:bCs/>
          <w:noProof/>
          <w:sz w:val="22"/>
          <w:szCs w:val="22"/>
        </w:rPr>
        <w:t xml:space="preserve"> APR data submission or by the deadline date, whichever </w:t>
      </w:r>
      <w:r w:rsidR="00BB1373">
        <w:rPr>
          <w:rFonts w:asciiTheme="minorHAnsi" w:hAnsiTheme="minorHAnsi" w:cstheme="minorHAnsi"/>
          <w:b/>
          <w:bCs/>
          <w:noProof/>
          <w:sz w:val="22"/>
          <w:szCs w:val="22"/>
        </w:rPr>
        <w:t>occurs</w:t>
      </w:r>
      <w:r w:rsidRPr="00072E4B">
        <w:rPr>
          <w:rFonts w:asciiTheme="minorHAnsi" w:hAnsiTheme="minorHAnsi" w:cstheme="minorHAnsi"/>
          <w:b/>
          <w:bCs/>
          <w:noProof/>
          <w:sz w:val="22"/>
          <w:szCs w:val="22"/>
        </w:rPr>
        <w:t xml:space="preserve"> first</w:t>
      </w:r>
      <w:r w:rsidRPr="00072E4B" w:rsidR="00562D10">
        <w:rPr>
          <w:rFonts w:asciiTheme="minorHAnsi" w:hAnsiTheme="minorHAnsi" w:cstheme="minorHAnsi"/>
          <w:b/>
          <w:bCs/>
          <w:noProof/>
          <w:sz w:val="22"/>
          <w:szCs w:val="22"/>
        </w:rPr>
        <w:t>,</w:t>
      </w:r>
      <w:r w:rsidRPr="00072E4B">
        <w:rPr>
          <w:rFonts w:asciiTheme="minorHAnsi" w:hAnsiTheme="minorHAnsi" w:cstheme="minorHAnsi"/>
          <w:b/>
          <w:bCs/>
          <w:noProof/>
          <w:sz w:val="22"/>
          <w:szCs w:val="22"/>
        </w:rPr>
        <w:t xml:space="preserve"> to certify the data.</w:t>
      </w:r>
    </w:p>
    <w:p w:rsidR="00554167" w:rsidRPr="000661E2" w:rsidP="006D2519" w14:paraId="3B8342A8" w14:textId="4238193B">
      <w:pPr>
        <w:tabs>
          <w:tab w:val="left" w:pos="10800"/>
          <w:tab w:val="left" w:pos="11520"/>
          <w:tab w:val="left" w:pos="12240"/>
          <w:tab w:val="left" w:pos="12960"/>
          <w:tab w:val="left" w:pos="13680"/>
          <w:tab w:val="left" w:pos="14400"/>
        </w:tabs>
        <w:spacing w:line="240" w:lineRule="atLeast"/>
        <w:ind w:left="720"/>
        <w:rPr>
          <w:rFonts w:asciiTheme="minorHAnsi" w:hAnsiTheme="minorHAnsi" w:cstheme="minorHAnsi"/>
          <w:color w:val="030A13"/>
          <w:sz w:val="22"/>
          <w:szCs w:val="22"/>
        </w:rPr>
      </w:pPr>
      <w:r w:rsidRPr="000661E2">
        <w:rPr>
          <w:rFonts w:asciiTheme="minorHAnsi" w:hAnsiTheme="minorHAnsi" w:cstheme="minorHAnsi"/>
          <w:color w:val="030A13"/>
          <w:sz w:val="22"/>
          <w:szCs w:val="22"/>
        </w:rPr>
        <w:t xml:space="preserve">To enable the certifying official to electronically certify that the APR information submitted is accurate, </w:t>
      </w:r>
      <w:r w:rsidRPr="000661E2" w:rsidR="00B94E93">
        <w:rPr>
          <w:rFonts w:asciiTheme="minorHAnsi" w:hAnsiTheme="minorHAnsi" w:cstheme="minorHAnsi"/>
          <w:color w:val="030A13"/>
          <w:sz w:val="22"/>
          <w:szCs w:val="22"/>
        </w:rPr>
        <w:t>complete,</w:t>
      </w:r>
      <w:r w:rsidRPr="000661E2">
        <w:rPr>
          <w:rFonts w:asciiTheme="minorHAnsi" w:hAnsiTheme="minorHAnsi" w:cstheme="minorHAnsi"/>
          <w:color w:val="030A13"/>
          <w:sz w:val="22"/>
          <w:szCs w:val="22"/>
        </w:rPr>
        <w:t xml:space="preserve"> and </w:t>
      </w:r>
      <w:r w:rsidR="00A234FB">
        <w:rPr>
          <w:rFonts w:asciiTheme="minorHAnsi" w:hAnsiTheme="minorHAnsi" w:cstheme="minorHAnsi"/>
          <w:color w:val="030A13"/>
          <w:sz w:val="22"/>
          <w:szCs w:val="22"/>
        </w:rPr>
        <w:t>verifiable</w:t>
      </w:r>
      <w:r w:rsidRPr="000661E2">
        <w:rPr>
          <w:rFonts w:asciiTheme="minorHAnsi" w:hAnsiTheme="minorHAnsi" w:cstheme="minorHAnsi"/>
          <w:color w:val="030A13"/>
          <w:sz w:val="22"/>
          <w:szCs w:val="22"/>
        </w:rPr>
        <w:t xml:space="preserve">, the Project Director will need to grant user access to the certifying official.  </w:t>
      </w:r>
      <w:hyperlink r:id="rId10" w:history="1">
        <w:r w:rsidRPr="00B57F7F" w:rsidR="004F42D7">
          <w:rPr>
            <w:rStyle w:val="Hyperlink"/>
            <w:rFonts w:asciiTheme="minorHAnsi" w:hAnsiTheme="minorHAnsi" w:cstheme="minorHAnsi"/>
            <w:b/>
            <w:bCs/>
            <w:sz w:val="22"/>
            <w:szCs w:val="22"/>
          </w:rPr>
          <w:t>Click here</w:t>
        </w:r>
      </w:hyperlink>
      <w:r w:rsidRPr="000661E2" w:rsidR="004F42D7">
        <w:rPr>
          <w:rFonts w:asciiTheme="minorHAnsi" w:hAnsiTheme="minorHAnsi" w:cstheme="minorHAnsi"/>
          <w:color w:val="030A13"/>
          <w:sz w:val="22"/>
          <w:szCs w:val="22"/>
        </w:rPr>
        <w:t xml:space="preserve"> to access the </w:t>
      </w:r>
      <w:r w:rsidRPr="000661E2" w:rsidR="003D268A">
        <w:rPr>
          <w:rFonts w:asciiTheme="minorHAnsi" w:hAnsiTheme="minorHAnsi" w:cstheme="minorHAnsi"/>
          <w:color w:val="030A13"/>
          <w:sz w:val="22"/>
          <w:szCs w:val="22"/>
        </w:rPr>
        <w:t xml:space="preserve">Digital Signature User Guide </w:t>
      </w:r>
      <w:r w:rsidRPr="000661E2" w:rsidR="004F42D7">
        <w:rPr>
          <w:rFonts w:asciiTheme="minorHAnsi" w:hAnsiTheme="minorHAnsi" w:cstheme="minorHAnsi"/>
          <w:color w:val="030A13"/>
          <w:sz w:val="22"/>
          <w:szCs w:val="22"/>
        </w:rPr>
        <w:t>which contains detail instructions on how to provide the required digital signatures.</w:t>
      </w:r>
    </w:p>
    <w:p w:rsidR="0037048C" w:rsidRPr="000661E2" w:rsidP="007D7FE4" w14:paraId="4247DB66" w14:textId="77777777">
      <w:pPr>
        <w:tabs>
          <w:tab w:val="left" w:pos="10800"/>
          <w:tab w:val="left" w:pos="11520"/>
          <w:tab w:val="left" w:pos="12240"/>
          <w:tab w:val="left" w:pos="12960"/>
          <w:tab w:val="left" w:pos="13680"/>
          <w:tab w:val="left" w:pos="14400"/>
        </w:tabs>
        <w:spacing w:line="240" w:lineRule="atLeast"/>
        <w:ind w:left="720"/>
        <w:rPr>
          <w:rFonts w:asciiTheme="minorHAnsi" w:hAnsiTheme="minorHAnsi" w:cstheme="minorHAnsi"/>
          <w:color w:val="030A13"/>
          <w:sz w:val="22"/>
          <w:szCs w:val="22"/>
        </w:rPr>
      </w:pPr>
    </w:p>
    <w:p w:rsidR="00D8690F" w:rsidRPr="000661E2" w:rsidP="007D7FE4" w14:paraId="71F9B512" w14:textId="5B9CEA1C">
      <w:pPr>
        <w:tabs>
          <w:tab w:val="left" w:pos="10800"/>
          <w:tab w:val="left" w:pos="11520"/>
          <w:tab w:val="left" w:pos="12240"/>
          <w:tab w:val="left" w:pos="12960"/>
          <w:tab w:val="left" w:pos="13680"/>
          <w:tab w:val="left" w:pos="14400"/>
        </w:tabs>
        <w:spacing w:line="240" w:lineRule="atLeast"/>
        <w:ind w:left="720"/>
        <w:rPr>
          <w:rFonts w:asciiTheme="minorHAnsi" w:hAnsiTheme="minorHAnsi" w:cstheme="minorHAnsi"/>
          <w:color w:val="030A13"/>
          <w:sz w:val="22"/>
          <w:szCs w:val="22"/>
        </w:rPr>
      </w:pPr>
      <w:r w:rsidRPr="000661E2">
        <w:rPr>
          <w:rFonts w:asciiTheme="minorHAnsi" w:hAnsiTheme="minorHAnsi" w:cstheme="minorHAnsi"/>
          <w:color w:val="030A13"/>
          <w:sz w:val="22"/>
          <w:szCs w:val="22"/>
        </w:rPr>
        <w:t xml:space="preserve">To enable the certifying official to electronically sign the </w:t>
      </w:r>
      <w:r w:rsidRPr="000661E2" w:rsidR="00F6341A">
        <w:rPr>
          <w:rFonts w:asciiTheme="minorHAnsi" w:hAnsiTheme="minorHAnsi" w:cstheme="minorHAnsi"/>
          <w:color w:val="030A13"/>
          <w:sz w:val="22"/>
          <w:szCs w:val="22"/>
        </w:rPr>
        <w:t>APR data, t</w:t>
      </w:r>
      <w:r w:rsidRPr="000661E2" w:rsidR="003863F7">
        <w:rPr>
          <w:rFonts w:asciiTheme="minorHAnsi" w:hAnsiTheme="minorHAnsi" w:cstheme="minorHAnsi"/>
          <w:color w:val="030A13"/>
          <w:sz w:val="22"/>
          <w:szCs w:val="22"/>
        </w:rPr>
        <w:t>h</w:t>
      </w:r>
      <w:r w:rsidRPr="000661E2" w:rsidR="000A4BDA">
        <w:rPr>
          <w:rFonts w:asciiTheme="minorHAnsi" w:hAnsiTheme="minorHAnsi" w:cstheme="minorHAnsi"/>
          <w:color w:val="030A13"/>
          <w:sz w:val="22"/>
          <w:szCs w:val="22"/>
        </w:rPr>
        <w:t xml:space="preserve">e </w:t>
      </w:r>
      <w:r w:rsidRPr="000661E2" w:rsidR="003863F7">
        <w:rPr>
          <w:rFonts w:asciiTheme="minorHAnsi" w:hAnsiTheme="minorHAnsi" w:cstheme="minorHAnsi"/>
          <w:color w:val="030A13"/>
          <w:sz w:val="22"/>
          <w:szCs w:val="22"/>
        </w:rPr>
        <w:t xml:space="preserve">following steps need to be completed </w:t>
      </w:r>
      <w:r w:rsidRPr="000661E2" w:rsidR="00F6341A">
        <w:rPr>
          <w:rFonts w:asciiTheme="minorHAnsi" w:hAnsiTheme="minorHAnsi" w:cstheme="minorHAnsi"/>
          <w:color w:val="030A13"/>
          <w:sz w:val="22"/>
          <w:szCs w:val="22"/>
        </w:rPr>
        <w:t>by the certifying official:</w:t>
      </w:r>
    </w:p>
    <w:p w:rsidR="00CD3910" w:rsidRPr="00B57F7F" w:rsidP="00CD3910" w14:paraId="154B505A" w14:textId="5828D155">
      <w:pPr>
        <w:pStyle w:val="ListParagraph"/>
        <w:numPr>
          <w:ilvl w:val="0"/>
          <w:numId w:val="32"/>
        </w:numPr>
        <w:tabs>
          <w:tab w:val="left" w:pos="10800"/>
          <w:tab w:val="left" w:pos="11520"/>
          <w:tab w:val="left" w:pos="12240"/>
          <w:tab w:val="left" w:pos="12960"/>
          <w:tab w:val="left" w:pos="13680"/>
          <w:tab w:val="left" w:pos="14400"/>
        </w:tabs>
        <w:spacing w:line="240" w:lineRule="atLeast"/>
        <w:rPr>
          <w:rFonts w:asciiTheme="minorHAnsi" w:hAnsiTheme="minorHAnsi" w:cstheme="minorHAnsi"/>
          <w:color w:val="030A13"/>
          <w:sz w:val="22"/>
          <w:szCs w:val="22"/>
        </w:rPr>
      </w:pPr>
      <w:r w:rsidRPr="000661E2">
        <w:rPr>
          <w:rFonts w:asciiTheme="minorHAnsi" w:hAnsiTheme="minorHAnsi" w:cstheme="minorHAnsi"/>
          <w:color w:val="030A13"/>
          <w:sz w:val="22"/>
          <w:szCs w:val="22"/>
        </w:rPr>
        <w:t>If they have a Login.</w:t>
      </w:r>
      <w:r w:rsidRPr="000661E2" w:rsidR="00EC5E8B">
        <w:rPr>
          <w:rFonts w:asciiTheme="minorHAnsi" w:hAnsiTheme="minorHAnsi" w:cstheme="minorHAnsi"/>
          <w:color w:val="030A13"/>
          <w:sz w:val="22"/>
          <w:szCs w:val="22"/>
        </w:rPr>
        <w:t>gov</w:t>
      </w:r>
      <w:r w:rsidRPr="000661E2">
        <w:rPr>
          <w:rFonts w:asciiTheme="minorHAnsi" w:hAnsiTheme="minorHAnsi" w:cstheme="minorHAnsi"/>
          <w:color w:val="030A13"/>
          <w:sz w:val="22"/>
          <w:szCs w:val="22"/>
        </w:rPr>
        <w:t xml:space="preserve"> account, </w:t>
      </w:r>
      <w:r w:rsidRPr="000661E2" w:rsidR="00450A52">
        <w:rPr>
          <w:rFonts w:asciiTheme="minorHAnsi" w:hAnsiTheme="minorHAnsi" w:cstheme="minorHAnsi"/>
          <w:color w:val="030A13"/>
          <w:sz w:val="22"/>
          <w:szCs w:val="22"/>
        </w:rPr>
        <w:t xml:space="preserve">they must login </w:t>
      </w:r>
      <w:r w:rsidR="00ED5B80">
        <w:rPr>
          <w:rFonts w:asciiTheme="minorHAnsi" w:hAnsiTheme="minorHAnsi" w:cstheme="minorHAnsi"/>
          <w:color w:val="030A13"/>
          <w:sz w:val="22"/>
          <w:szCs w:val="22"/>
        </w:rPr>
        <w:t>via the</w:t>
      </w:r>
      <w:r w:rsidRPr="000661E2" w:rsidR="00323E7C">
        <w:rPr>
          <w:rFonts w:asciiTheme="minorHAnsi" w:hAnsiTheme="minorHAnsi" w:cstheme="minorHAnsi"/>
          <w:color w:val="030A13"/>
          <w:sz w:val="22"/>
          <w:szCs w:val="22"/>
        </w:rPr>
        <w:t xml:space="preserve"> </w:t>
      </w:r>
      <w:hyperlink r:id="rId11" w:history="1">
        <w:r w:rsidRPr="00ED5B80" w:rsidR="00323E7C">
          <w:rPr>
            <w:rStyle w:val="Hyperlink"/>
            <w:rFonts w:asciiTheme="minorHAnsi" w:hAnsiTheme="minorHAnsi" w:cstheme="minorHAnsi"/>
            <w:sz w:val="22"/>
            <w:szCs w:val="22"/>
          </w:rPr>
          <w:t>TRIO Web Portal</w:t>
        </w:r>
      </w:hyperlink>
      <w:r w:rsidRPr="000661E2" w:rsidR="00323E7C">
        <w:rPr>
          <w:rFonts w:asciiTheme="minorHAnsi" w:hAnsiTheme="minorHAnsi" w:cstheme="minorHAnsi"/>
          <w:color w:val="030A13"/>
          <w:sz w:val="22"/>
          <w:szCs w:val="22"/>
        </w:rPr>
        <w:t xml:space="preserve"> </w:t>
      </w:r>
      <w:r w:rsidRPr="000661E2" w:rsidR="00450A52">
        <w:rPr>
          <w:rFonts w:asciiTheme="minorHAnsi" w:hAnsiTheme="minorHAnsi" w:cstheme="minorHAnsi"/>
          <w:color w:val="030A13"/>
          <w:sz w:val="22"/>
          <w:szCs w:val="22"/>
        </w:rPr>
        <w:t>and certify the APR data.</w:t>
      </w:r>
      <w:r w:rsidRPr="000661E2" w:rsidR="001C447B">
        <w:rPr>
          <w:rFonts w:asciiTheme="minorHAnsi" w:hAnsiTheme="minorHAnsi" w:cstheme="minorHAnsi"/>
          <w:b/>
          <w:bCs/>
          <w:sz w:val="22"/>
          <w:szCs w:val="22"/>
        </w:rPr>
        <w:t xml:space="preserve"> For instructions on how to access the TRIO Web Portal and provide an electronic signature, please </w:t>
      </w:r>
      <w:hyperlink r:id="rId10" w:history="1">
        <w:r w:rsidRPr="006F53D9" w:rsidR="000661E2">
          <w:rPr>
            <w:rStyle w:val="Hyperlink"/>
            <w:rFonts w:asciiTheme="minorHAnsi" w:hAnsiTheme="minorHAnsi" w:cstheme="minorHAnsi"/>
            <w:b/>
            <w:bCs/>
            <w:sz w:val="22"/>
            <w:szCs w:val="22"/>
          </w:rPr>
          <w:t>click here</w:t>
        </w:r>
      </w:hyperlink>
      <w:r w:rsidR="001E6C64">
        <w:rPr>
          <w:rFonts w:asciiTheme="minorHAnsi" w:hAnsiTheme="minorHAnsi" w:cstheme="minorHAnsi"/>
          <w:b/>
          <w:bCs/>
          <w:sz w:val="22"/>
          <w:szCs w:val="22"/>
        </w:rPr>
        <w:t xml:space="preserve"> </w:t>
      </w:r>
      <w:r w:rsidRPr="001E6C64" w:rsidR="001E6C64">
        <w:rPr>
          <w:rFonts w:asciiTheme="minorHAnsi" w:hAnsiTheme="minorHAnsi" w:cstheme="minorHAnsi"/>
          <w:sz w:val="22"/>
          <w:szCs w:val="22"/>
        </w:rPr>
        <w:t>and download the APR Digital Signature Guide</w:t>
      </w:r>
      <w:r w:rsidRPr="00B57F7F" w:rsidR="000661E2">
        <w:rPr>
          <w:rFonts w:asciiTheme="minorHAnsi" w:hAnsiTheme="minorHAnsi" w:cstheme="minorHAnsi"/>
          <w:sz w:val="22"/>
          <w:szCs w:val="22"/>
        </w:rPr>
        <w:t>.</w:t>
      </w:r>
      <w:r w:rsidRPr="00B57F7F" w:rsidR="000661E2">
        <w:rPr>
          <w:rFonts w:asciiTheme="minorHAnsi" w:hAnsiTheme="minorHAnsi" w:cstheme="minorHAnsi"/>
          <w:b/>
          <w:bCs/>
          <w:sz w:val="22"/>
          <w:szCs w:val="22"/>
        </w:rPr>
        <w:t xml:space="preserve"> </w:t>
      </w:r>
    </w:p>
    <w:p w:rsidR="000D401E" w:rsidRPr="00B57F7F" w:rsidP="00B57F7F" w14:paraId="539FB787" w14:textId="7D2CD554">
      <w:pPr>
        <w:pStyle w:val="ListParagraph"/>
        <w:numPr>
          <w:ilvl w:val="0"/>
          <w:numId w:val="32"/>
        </w:numPr>
        <w:tabs>
          <w:tab w:val="left" w:pos="10800"/>
          <w:tab w:val="left" w:pos="11520"/>
          <w:tab w:val="left" w:pos="12240"/>
          <w:tab w:val="left" w:pos="12960"/>
          <w:tab w:val="left" w:pos="13680"/>
          <w:tab w:val="left" w:pos="14400"/>
        </w:tabs>
        <w:spacing w:line="240" w:lineRule="atLeast"/>
        <w:rPr>
          <w:rFonts w:asciiTheme="minorHAnsi" w:hAnsiTheme="minorHAnsi" w:cstheme="minorHAnsi"/>
          <w:color w:val="030A13"/>
          <w:sz w:val="22"/>
          <w:szCs w:val="22"/>
        </w:rPr>
      </w:pPr>
      <w:r w:rsidRPr="00B57F7F">
        <w:rPr>
          <w:rFonts w:asciiTheme="minorHAnsi" w:hAnsiTheme="minorHAnsi" w:cstheme="minorHAnsi"/>
          <w:color w:val="030A13"/>
          <w:sz w:val="22"/>
          <w:szCs w:val="22"/>
        </w:rPr>
        <w:t xml:space="preserve">If the certifying official does not have a Login.gov account, they must create </w:t>
      </w:r>
      <w:r w:rsidRPr="00B57F7F" w:rsidR="00323E7C">
        <w:rPr>
          <w:rFonts w:asciiTheme="minorHAnsi" w:hAnsiTheme="minorHAnsi" w:cstheme="minorHAnsi"/>
          <w:color w:val="030A13"/>
          <w:sz w:val="22"/>
          <w:szCs w:val="22"/>
        </w:rPr>
        <w:t>an account</w:t>
      </w:r>
      <w:r w:rsidRPr="00B57F7F">
        <w:rPr>
          <w:rFonts w:asciiTheme="minorHAnsi" w:hAnsiTheme="minorHAnsi" w:cstheme="minorHAnsi"/>
          <w:color w:val="030A13"/>
          <w:sz w:val="22"/>
          <w:szCs w:val="22"/>
        </w:rPr>
        <w:t xml:space="preserve"> at </w:t>
      </w:r>
      <w:hyperlink r:id="rId12" w:history="1">
        <w:r w:rsidRPr="000661E2">
          <w:rPr>
            <w:rStyle w:val="Hyperlink"/>
            <w:rFonts w:asciiTheme="minorHAnsi" w:hAnsiTheme="minorHAnsi" w:cstheme="minorHAnsi"/>
            <w:sz w:val="22"/>
            <w:szCs w:val="22"/>
          </w:rPr>
          <w:t>Login.</w:t>
        </w:r>
        <w:r w:rsidRPr="000661E2" w:rsidR="001E18BD">
          <w:rPr>
            <w:rStyle w:val="Hyperlink"/>
            <w:rFonts w:asciiTheme="minorHAnsi" w:hAnsiTheme="minorHAnsi" w:cstheme="minorHAnsi"/>
            <w:sz w:val="22"/>
            <w:szCs w:val="22"/>
          </w:rPr>
          <w:t>gov</w:t>
        </w:r>
      </w:hyperlink>
      <w:r w:rsidRPr="00B57F7F" w:rsidR="00323E7C">
        <w:rPr>
          <w:rFonts w:asciiTheme="minorHAnsi" w:hAnsiTheme="minorHAnsi" w:cstheme="minorHAnsi"/>
          <w:color w:val="030A13"/>
          <w:sz w:val="22"/>
          <w:szCs w:val="22"/>
        </w:rPr>
        <w:t xml:space="preserve"> </w:t>
      </w:r>
      <w:r w:rsidRPr="00B57F7F" w:rsidR="00995D70">
        <w:rPr>
          <w:rFonts w:asciiTheme="minorHAnsi" w:hAnsiTheme="minorHAnsi" w:cstheme="minorHAnsi"/>
          <w:color w:val="030A13"/>
          <w:sz w:val="22"/>
          <w:szCs w:val="22"/>
        </w:rPr>
        <w:t>to</w:t>
      </w:r>
      <w:r w:rsidRPr="00B57F7F" w:rsidR="00323E7C">
        <w:rPr>
          <w:rFonts w:asciiTheme="minorHAnsi" w:hAnsiTheme="minorHAnsi" w:cstheme="minorHAnsi"/>
          <w:color w:val="030A13"/>
          <w:sz w:val="22"/>
          <w:szCs w:val="22"/>
        </w:rPr>
        <w:t xml:space="preserve"> access the </w:t>
      </w:r>
      <w:r w:rsidRPr="00B57F7F" w:rsidR="002A3D6C">
        <w:rPr>
          <w:rFonts w:asciiTheme="minorHAnsi" w:hAnsiTheme="minorHAnsi" w:cstheme="minorHAnsi"/>
          <w:color w:val="030A13"/>
          <w:sz w:val="22"/>
          <w:szCs w:val="22"/>
        </w:rPr>
        <w:t>TRIO Web Portal</w:t>
      </w:r>
      <w:r w:rsidRPr="00B57F7F" w:rsidR="00323E7C">
        <w:rPr>
          <w:rFonts w:asciiTheme="minorHAnsi" w:hAnsiTheme="minorHAnsi" w:cstheme="minorHAnsi"/>
          <w:color w:val="030A13"/>
          <w:sz w:val="22"/>
          <w:szCs w:val="22"/>
        </w:rPr>
        <w:t xml:space="preserve">. </w:t>
      </w:r>
      <w:r w:rsidRPr="00493D56" w:rsidR="001C447B">
        <w:rPr>
          <w:rFonts w:asciiTheme="minorHAnsi" w:hAnsiTheme="minorHAnsi" w:cstheme="minorHAnsi"/>
          <w:sz w:val="22"/>
          <w:szCs w:val="22"/>
        </w:rPr>
        <w:t>For additional information regarding how to create a Login.gov account please</w:t>
      </w:r>
      <w:r w:rsidRPr="000661E2" w:rsidR="001C447B">
        <w:rPr>
          <w:rFonts w:asciiTheme="minorHAnsi" w:hAnsiTheme="minorHAnsi" w:cstheme="minorHAnsi"/>
          <w:b/>
          <w:bCs/>
          <w:sz w:val="22"/>
          <w:szCs w:val="22"/>
        </w:rPr>
        <w:t xml:space="preserve"> </w:t>
      </w:r>
      <w:hyperlink r:id="rId10" w:history="1">
        <w:r w:rsidRPr="006F53D9" w:rsidR="00493D56">
          <w:rPr>
            <w:rStyle w:val="Hyperlink"/>
            <w:rFonts w:asciiTheme="minorHAnsi" w:hAnsiTheme="minorHAnsi" w:cstheme="minorHAnsi"/>
            <w:b/>
            <w:bCs/>
            <w:sz w:val="22"/>
            <w:szCs w:val="22"/>
          </w:rPr>
          <w:t>click here</w:t>
        </w:r>
      </w:hyperlink>
      <w:r w:rsidR="0043446C">
        <w:rPr>
          <w:rFonts w:asciiTheme="minorHAnsi" w:hAnsiTheme="minorHAnsi" w:cstheme="minorHAnsi"/>
          <w:b/>
          <w:bCs/>
          <w:sz w:val="22"/>
          <w:szCs w:val="22"/>
        </w:rPr>
        <w:t xml:space="preserve"> </w:t>
      </w:r>
      <w:r w:rsidRPr="001E6C64" w:rsidR="0043446C">
        <w:rPr>
          <w:rFonts w:asciiTheme="minorHAnsi" w:hAnsiTheme="minorHAnsi" w:cstheme="minorHAnsi"/>
          <w:sz w:val="22"/>
          <w:szCs w:val="22"/>
        </w:rPr>
        <w:t>and download either the detailed or quick guide for Login.Gov</w:t>
      </w:r>
      <w:r w:rsidRPr="001E6C64" w:rsidR="001C447B">
        <w:rPr>
          <w:rFonts w:asciiTheme="minorHAnsi" w:hAnsiTheme="minorHAnsi" w:cstheme="minorHAnsi"/>
          <w:sz w:val="22"/>
          <w:szCs w:val="22"/>
        </w:rPr>
        <w:t xml:space="preserve">. </w:t>
      </w:r>
    </w:p>
    <w:p w:rsidR="00B37CE7" w:rsidRPr="000661E2" w:rsidP="00B57F7F" w14:paraId="23CDA483" w14:textId="77777777">
      <w:pPr>
        <w:pStyle w:val="ListParagraph"/>
        <w:tabs>
          <w:tab w:val="left" w:pos="10800"/>
          <w:tab w:val="left" w:pos="11520"/>
          <w:tab w:val="left" w:pos="12240"/>
          <w:tab w:val="left" w:pos="12960"/>
          <w:tab w:val="left" w:pos="13680"/>
          <w:tab w:val="left" w:pos="14400"/>
        </w:tabs>
        <w:spacing w:line="240" w:lineRule="atLeast"/>
        <w:ind w:left="1080"/>
        <w:rPr>
          <w:rFonts w:asciiTheme="minorHAnsi" w:hAnsiTheme="minorHAnsi" w:cstheme="minorHAnsi"/>
          <w:b/>
          <w:bCs/>
          <w:color w:val="030A13"/>
          <w:sz w:val="22"/>
          <w:szCs w:val="22"/>
          <w:u w:val="single"/>
        </w:rPr>
      </w:pPr>
    </w:p>
    <w:p w:rsidR="006B560F" w:rsidRPr="000661E2" w:rsidP="00B57F7F" w14:paraId="1BE41F78" w14:textId="776AE902">
      <w:pPr>
        <w:ind w:left="1080"/>
        <w:rPr>
          <w:rFonts w:asciiTheme="minorHAnsi" w:hAnsiTheme="minorHAnsi" w:cstheme="minorHAnsi"/>
          <w:b/>
          <w:bCs/>
          <w:sz w:val="22"/>
          <w:szCs w:val="22"/>
        </w:rPr>
      </w:pPr>
      <w:r w:rsidRPr="000661E2">
        <w:rPr>
          <w:rFonts w:asciiTheme="minorHAnsi" w:hAnsiTheme="minorHAnsi" w:cstheme="minorHAnsi"/>
          <w:b/>
          <w:bCs/>
          <w:color w:val="030A13"/>
          <w:sz w:val="22"/>
          <w:szCs w:val="22"/>
          <w:u w:val="single"/>
        </w:rPr>
        <w:t>*</w:t>
      </w:r>
      <w:r w:rsidRPr="000661E2" w:rsidR="00792923">
        <w:rPr>
          <w:rFonts w:asciiTheme="minorHAnsi" w:hAnsiTheme="minorHAnsi" w:cstheme="minorHAnsi"/>
          <w:b/>
          <w:bCs/>
          <w:color w:val="030A13"/>
          <w:sz w:val="22"/>
          <w:szCs w:val="22"/>
          <w:u w:val="single"/>
        </w:rPr>
        <w:t>*</w:t>
      </w:r>
      <w:r w:rsidRPr="000661E2">
        <w:rPr>
          <w:rFonts w:asciiTheme="minorHAnsi" w:hAnsiTheme="minorHAnsi" w:cstheme="minorHAnsi"/>
          <w:b/>
          <w:bCs/>
          <w:color w:val="030A13"/>
          <w:sz w:val="22"/>
          <w:szCs w:val="22"/>
          <w:u w:val="single"/>
        </w:rPr>
        <w:t>*</w:t>
      </w:r>
      <w:r w:rsidRPr="00B57F7F" w:rsidR="00323E7C">
        <w:rPr>
          <w:rFonts w:asciiTheme="minorHAnsi" w:hAnsiTheme="minorHAnsi" w:cstheme="minorHAnsi"/>
          <w:b/>
          <w:bCs/>
          <w:color w:val="030A13"/>
          <w:sz w:val="22"/>
          <w:szCs w:val="22"/>
          <w:u w:val="single"/>
        </w:rPr>
        <w:t>Important</w:t>
      </w:r>
      <w:r w:rsidRPr="000661E2">
        <w:rPr>
          <w:rFonts w:asciiTheme="minorHAnsi" w:hAnsiTheme="minorHAnsi" w:cstheme="minorHAnsi"/>
          <w:b/>
          <w:bCs/>
          <w:color w:val="030A13"/>
          <w:sz w:val="22"/>
          <w:szCs w:val="22"/>
          <w:u w:val="single"/>
        </w:rPr>
        <w:t>:</w:t>
      </w:r>
      <w:r w:rsidRPr="00B57F7F" w:rsidR="002A3D6C">
        <w:rPr>
          <w:rFonts w:asciiTheme="minorHAnsi" w:hAnsiTheme="minorHAnsi" w:cstheme="minorHAnsi"/>
          <w:b/>
          <w:bCs/>
          <w:color w:val="030A13"/>
          <w:sz w:val="22"/>
          <w:szCs w:val="22"/>
          <w:u w:val="single"/>
        </w:rPr>
        <w:t xml:space="preserve"> </w:t>
      </w:r>
      <w:r w:rsidRPr="00B57F7F" w:rsidR="00D81135">
        <w:rPr>
          <w:rFonts w:asciiTheme="minorHAnsi" w:hAnsiTheme="minorHAnsi" w:cstheme="minorHAnsi"/>
          <w:b/>
          <w:bCs/>
          <w:sz w:val="22"/>
          <w:szCs w:val="22"/>
        </w:rPr>
        <w:t xml:space="preserve">An account in Login.gov must be created using </w:t>
      </w:r>
      <w:r w:rsidRPr="00B57F7F" w:rsidR="005C7F48">
        <w:rPr>
          <w:rFonts w:asciiTheme="minorHAnsi" w:hAnsiTheme="minorHAnsi" w:cstheme="minorHAnsi"/>
          <w:b/>
          <w:bCs/>
          <w:sz w:val="22"/>
          <w:szCs w:val="22"/>
        </w:rPr>
        <w:t>the</w:t>
      </w:r>
      <w:r w:rsidRPr="00B57F7F" w:rsidR="00D81135">
        <w:rPr>
          <w:rFonts w:asciiTheme="minorHAnsi" w:hAnsiTheme="minorHAnsi" w:cstheme="minorHAnsi"/>
          <w:b/>
          <w:bCs/>
          <w:sz w:val="22"/>
          <w:szCs w:val="22"/>
        </w:rPr>
        <w:t xml:space="preserve"> Institution’s email, that is, the same email address </w:t>
      </w:r>
      <w:r w:rsidRPr="00B57F7F" w:rsidR="001C1AC6">
        <w:rPr>
          <w:rFonts w:asciiTheme="minorHAnsi" w:hAnsiTheme="minorHAnsi" w:cstheme="minorHAnsi"/>
          <w:b/>
          <w:bCs/>
          <w:sz w:val="22"/>
          <w:szCs w:val="22"/>
        </w:rPr>
        <w:t>submitted</w:t>
      </w:r>
      <w:r w:rsidRPr="00B57F7F" w:rsidR="00D81135">
        <w:rPr>
          <w:rFonts w:asciiTheme="minorHAnsi" w:hAnsiTheme="minorHAnsi" w:cstheme="minorHAnsi"/>
          <w:b/>
          <w:bCs/>
          <w:sz w:val="22"/>
          <w:szCs w:val="22"/>
        </w:rPr>
        <w:t xml:space="preserve"> by the Project Director. </w:t>
      </w:r>
      <w:r w:rsidRPr="00B57F7F" w:rsidR="00DE0C44">
        <w:rPr>
          <w:rFonts w:asciiTheme="minorHAnsi" w:hAnsiTheme="minorHAnsi" w:cstheme="minorHAnsi"/>
          <w:b/>
          <w:bCs/>
          <w:sz w:val="22"/>
          <w:szCs w:val="22"/>
        </w:rPr>
        <w:t>In addition, t</w:t>
      </w:r>
      <w:r w:rsidRPr="00B57F7F" w:rsidR="00CF77A0">
        <w:rPr>
          <w:rFonts w:asciiTheme="minorHAnsi" w:hAnsiTheme="minorHAnsi" w:cstheme="minorHAnsi"/>
          <w:b/>
          <w:bCs/>
          <w:sz w:val="22"/>
          <w:szCs w:val="22"/>
        </w:rPr>
        <w:t>he TRIO Web Portal does not allow multiple emails in one Login.gov account</w:t>
      </w:r>
      <w:r w:rsidRPr="00B57F7F" w:rsidR="008D4CB4">
        <w:rPr>
          <w:rFonts w:asciiTheme="minorHAnsi" w:hAnsiTheme="minorHAnsi" w:cstheme="minorHAnsi"/>
          <w:b/>
          <w:bCs/>
          <w:sz w:val="22"/>
          <w:szCs w:val="22"/>
        </w:rPr>
        <w:t xml:space="preserve">; therefore, please ensure that only one email </w:t>
      </w:r>
      <w:r w:rsidRPr="00B57F7F" w:rsidR="0069645B">
        <w:rPr>
          <w:rFonts w:asciiTheme="minorHAnsi" w:hAnsiTheme="minorHAnsi" w:cstheme="minorHAnsi"/>
          <w:b/>
          <w:bCs/>
          <w:sz w:val="22"/>
          <w:szCs w:val="22"/>
        </w:rPr>
        <w:t>address</w:t>
      </w:r>
      <w:r w:rsidRPr="00B57F7F" w:rsidR="008D4CB4">
        <w:rPr>
          <w:rFonts w:asciiTheme="minorHAnsi" w:hAnsiTheme="minorHAnsi" w:cstheme="minorHAnsi"/>
          <w:b/>
          <w:bCs/>
          <w:sz w:val="22"/>
          <w:szCs w:val="22"/>
        </w:rPr>
        <w:t xml:space="preserve"> is in your Login.</w:t>
      </w:r>
      <w:r w:rsidRPr="00B57F7F" w:rsidR="0069645B">
        <w:rPr>
          <w:rFonts w:asciiTheme="minorHAnsi" w:hAnsiTheme="minorHAnsi" w:cstheme="minorHAnsi"/>
          <w:b/>
          <w:bCs/>
          <w:sz w:val="22"/>
          <w:szCs w:val="22"/>
        </w:rPr>
        <w:t>gov</w:t>
      </w:r>
      <w:r w:rsidRPr="000661E2" w:rsidR="00206223">
        <w:rPr>
          <w:rFonts w:asciiTheme="minorHAnsi" w:hAnsiTheme="minorHAnsi" w:cstheme="minorHAnsi"/>
          <w:b/>
          <w:bCs/>
          <w:sz w:val="22"/>
          <w:szCs w:val="22"/>
        </w:rPr>
        <w:t xml:space="preserve"> account</w:t>
      </w:r>
      <w:r w:rsidRPr="00B57F7F" w:rsidR="0069645B">
        <w:rPr>
          <w:rFonts w:asciiTheme="minorHAnsi" w:hAnsiTheme="minorHAnsi" w:cstheme="minorHAnsi"/>
          <w:b/>
          <w:bCs/>
          <w:sz w:val="22"/>
          <w:szCs w:val="22"/>
        </w:rPr>
        <w:t xml:space="preserve">.  If you have multiple email addresses, please </w:t>
      </w:r>
      <w:r w:rsidR="009D23A3">
        <w:rPr>
          <w:rFonts w:asciiTheme="minorHAnsi" w:hAnsiTheme="minorHAnsi" w:cstheme="minorHAnsi"/>
          <w:b/>
          <w:bCs/>
          <w:sz w:val="22"/>
          <w:szCs w:val="22"/>
        </w:rPr>
        <w:t xml:space="preserve">delete </w:t>
      </w:r>
      <w:r w:rsidR="00906529">
        <w:rPr>
          <w:rFonts w:asciiTheme="minorHAnsi" w:hAnsiTheme="minorHAnsi" w:cstheme="minorHAnsi"/>
          <w:b/>
          <w:bCs/>
          <w:sz w:val="22"/>
          <w:szCs w:val="22"/>
        </w:rPr>
        <w:t>the email that you will be using to access the TRIO Web Portal</w:t>
      </w:r>
      <w:r w:rsidR="003D13C3">
        <w:rPr>
          <w:rFonts w:asciiTheme="minorHAnsi" w:hAnsiTheme="minorHAnsi" w:cstheme="minorHAnsi"/>
          <w:b/>
          <w:bCs/>
          <w:sz w:val="22"/>
          <w:szCs w:val="22"/>
        </w:rPr>
        <w:t xml:space="preserve"> (i.e., your email address</w:t>
      </w:r>
      <w:r w:rsidR="00E86555">
        <w:rPr>
          <w:rFonts w:asciiTheme="minorHAnsi" w:hAnsiTheme="minorHAnsi" w:cstheme="minorHAnsi"/>
          <w:b/>
          <w:bCs/>
          <w:sz w:val="22"/>
          <w:szCs w:val="22"/>
        </w:rPr>
        <w:t xml:space="preserve"> assigned by your institution)</w:t>
      </w:r>
      <w:r w:rsidR="00906529">
        <w:rPr>
          <w:rFonts w:asciiTheme="minorHAnsi" w:hAnsiTheme="minorHAnsi" w:cstheme="minorHAnsi"/>
          <w:b/>
          <w:bCs/>
          <w:sz w:val="22"/>
          <w:szCs w:val="22"/>
        </w:rPr>
        <w:t xml:space="preserve">, then </w:t>
      </w:r>
      <w:r w:rsidR="009D23A3">
        <w:rPr>
          <w:rFonts w:asciiTheme="minorHAnsi" w:hAnsiTheme="minorHAnsi" w:cstheme="minorHAnsi"/>
          <w:b/>
          <w:bCs/>
          <w:sz w:val="22"/>
          <w:szCs w:val="22"/>
        </w:rPr>
        <w:t>create a Login.Gov account using this email address.</w:t>
      </w:r>
      <w:r w:rsidRPr="00B57F7F" w:rsidR="00CD3910">
        <w:rPr>
          <w:rFonts w:asciiTheme="minorHAnsi" w:hAnsiTheme="minorHAnsi" w:cstheme="minorHAnsi"/>
          <w:sz w:val="22"/>
          <w:szCs w:val="22"/>
        </w:rPr>
        <w:t>***</w:t>
      </w:r>
    </w:p>
    <w:p w:rsidR="006B560F" w:rsidRPr="000661E2" w:rsidP="00DE0C44" w14:paraId="1F7BB6B5" w14:textId="77777777">
      <w:pPr>
        <w:ind w:left="720"/>
        <w:rPr>
          <w:rFonts w:asciiTheme="minorHAnsi" w:hAnsiTheme="minorHAnsi" w:cstheme="minorHAnsi"/>
          <w:b/>
          <w:bCs/>
          <w:sz w:val="22"/>
          <w:szCs w:val="22"/>
        </w:rPr>
      </w:pPr>
    </w:p>
    <w:p w:rsidR="00DE0C44" w:rsidRPr="00B57F7F" w:rsidP="00B57F7F" w14:paraId="0185F096" w14:textId="6FCD1A66">
      <w:pPr>
        <w:ind w:left="720"/>
        <w:rPr>
          <w:rFonts w:asciiTheme="minorHAnsi" w:hAnsiTheme="minorHAnsi" w:cstheme="minorHAnsi"/>
          <w:b/>
          <w:bCs/>
          <w:sz w:val="22"/>
          <w:szCs w:val="22"/>
        </w:rPr>
      </w:pPr>
      <w:r w:rsidRPr="00B57F7F">
        <w:rPr>
          <w:rFonts w:asciiTheme="minorHAnsi" w:hAnsiTheme="minorHAnsi" w:cstheme="minorHAnsi"/>
          <w:b/>
          <w:bCs/>
          <w:sz w:val="22"/>
          <w:szCs w:val="22"/>
        </w:rPr>
        <w:t xml:space="preserve">If you need any assistance, please contact </w:t>
      </w:r>
      <w:r w:rsidRPr="00B57F7F" w:rsidR="008709F5">
        <w:rPr>
          <w:rFonts w:asciiTheme="minorHAnsi" w:hAnsiTheme="minorHAnsi" w:cstheme="minorHAnsi"/>
          <w:b/>
          <w:bCs/>
          <w:sz w:val="22"/>
          <w:szCs w:val="22"/>
        </w:rPr>
        <w:t xml:space="preserve">the </w:t>
      </w:r>
      <w:r w:rsidRPr="00B57F7F">
        <w:rPr>
          <w:rFonts w:asciiTheme="minorHAnsi" w:hAnsiTheme="minorHAnsi" w:cstheme="minorHAnsi"/>
          <w:b/>
          <w:bCs/>
          <w:sz w:val="22"/>
          <w:szCs w:val="22"/>
        </w:rPr>
        <w:t xml:space="preserve">Helpdesk by either telephone at (703) 885-8008 or via email at </w:t>
      </w:r>
      <w:hyperlink r:id="rId13" w:history="1">
        <w:r w:rsidRPr="00B57F7F">
          <w:rPr>
            <w:rStyle w:val="Hyperlink"/>
            <w:rFonts w:asciiTheme="minorHAnsi" w:hAnsiTheme="minorHAnsi" w:cstheme="minorHAnsi"/>
            <w:b/>
            <w:bCs/>
            <w:sz w:val="22"/>
            <w:szCs w:val="22"/>
          </w:rPr>
          <w:t>TRIO@helpdesk.thetactilegroup.com</w:t>
        </w:r>
      </w:hyperlink>
      <w:r w:rsidRPr="000661E2" w:rsidR="00CD3910">
        <w:rPr>
          <w:rFonts w:asciiTheme="minorHAnsi" w:hAnsiTheme="minorHAnsi" w:cstheme="minorHAnsi"/>
          <w:b/>
          <w:bCs/>
          <w:sz w:val="22"/>
          <w:szCs w:val="22"/>
        </w:rPr>
        <w:t>.</w:t>
      </w:r>
    </w:p>
    <w:p w:rsidR="00F6341A" w:rsidRPr="00B57F7F" w:rsidP="00B57F7F" w14:paraId="5E77FA95" w14:textId="0A6B4D6A">
      <w:pPr>
        <w:tabs>
          <w:tab w:val="left" w:pos="10800"/>
          <w:tab w:val="left" w:pos="11520"/>
          <w:tab w:val="left" w:pos="12240"/>
          <w:tab w:val="left" w:pos="12960"/>
          <w:tab w:val="left" w:pos="13680"/>
          <w:tab w:val="left" w:pos="14400"/>
        </w:tabs>
        <w:spacing w:line="240" w:lineRule="atLeast"/>
        <w:ind w:left="1080"/>
        <w:rPr>
          <w:rFonts w:ascii="Helvetica" w:hAnsi="Helvetica" w:cs="Helvetica"/>
          <w:color w:val="030A13"/>
          <w:sz w:val="21"/>
          <w:szCs w:val="21"/>
        </w:rPr>
      </w:pPr>
    </w:p>
    <w:p w:rsidR="00253576" w:rsidP="00C23EF0" w14:paraId="30FE4F58" w14:textId="109BC1A3">
      <w:pPr>
        <w:tabs>
          <w:tab w:val="left" w:pos="11520"/>
          <w:tab w:val="left" w:pos="12240"/>
          <w:tab w:val="left" w:pos="12960"/>
          <w:tab w:val="left" w:pos="13680"/>
          <w:tab w:val="left" w:pos="14400"/>
        </w:tabs>
        <w:spacing w:line="240" w:lineRule="atLeast"/>
        <w:ind w:left="720" w:hanging="90"/>
        <w:rPr>
          <w:rFonts w:ascii="Calibri" w:hAnsi="Calibri"/>
          <w:sz w:val="22"/>
          <w:szCs w:val="22"/>
        </w:rPr>
      </w:pPr>
      <w:r w:rsidRPr="00A643C7">
        <w:rPr>
          <w:rFonts w:ascii="Calibri" w:hAnsi="Calibri"/>
          <w:sz w:val="22"/>
          <w:szCs w:val="22"/>
        </w:rPr>
        <w:t>The Web application will be available as</w:t>
      </w:r>
      <w:r w:rsidR="009167DA">
        <w:rPr>
          <w:rFonts w:ascii="Calibri" w:hAnsi="Calibri"/>
          <w:sz w:val="22"/>
          <w:szCs w:val="22"/>
        </w:rPr>
        <w:t xml:space="preserve"> of </w:t>
      </w:r>
      <w:r w:rsidR="00FC6ED4">
        <w:rPr>
          <w:rFonts w:ascii="Calibri" w:hAnsi="Calibri"/>
          <w:sz w:val="22"/>
          <w:szCs w:val="22"/>
        </w:rPr>
        <w:t>[insert date]</w:t>
      </w:r>
      <w:r w:rsidR="00C23EF0">
        <w:rPr>
          <w:rFonts w:ascii="Calibri" w:hAnsi="Calibri"/>
          <w:sz w:val="22"/>
          <w:szCs w:val="22"/>
        </w:rPr>
        <w:t xml:space="preserve"> </w:t>
      </w:r>
      <w:r>
        <w:rPr>
          <w:rFonts w:ascii="Calibri" w:hAnsi="Calibri"/>
          <w:sz w:val="22"/>
          <w:szCs w:val="22"/>
        </w:rPr>
        <w:t xml:space="preserve">on the TRIO Web Portal at: </w:t>
      </w:r>
    </w:p>
    <w:p w:rsidR="00253576" w:rsidP="00C23EF0" w14:paraId="67753A94" w14:textId="77777777">
      <w:pPr>
        <w:tabs>
          <w:tab w:val="left" w:pos="11520"/>
          <w:tab w:val="left" w:pos="12240"/>
          <w:tab w:val="left" w:pos="12960"/>
          <w:tab w:val="left" w:pos="13680"/>
          <w:tab w:val="left" w:pos="14400"/>
        </w:tabs>
        <w:spacing w:line="240" w:lineRule="atLeast"/>
        <w:ind w:left="720" w:hanging="90"/>
        <w:rPr>
          <w:rFonts w:ascii="Calibri" w:hAnsi="Calibri"/>
          <w:sz w:val="22"/>
          <w:szCs w:val="22"/>
        </w:rPr>
      </w:pPr>
    </w:p>
    <w:p w:rsidR="00B73C0B" w:rsidRPr="00B73C0B" w:rsidP="00253576" w14:paraId="23CFB60A" w14:textId="2B8BF7C8">
      <w:pPr>
        <w:tabs>
          <w:tab w:val="left" w:pos="11520"/>
          <w:tab w:val="left" w:pos="12240"/>
          <w:tab w:val="left" w:pos="12960"/>
          <w:tab w:val="left" w:pos="13680"/>
          <w:tab w:val="left" w:pos="14400"/>
        </w:tabs>
        <w:spacing w:line="240" w:lineRule="atLeast"/>
        <w:ind w:left="720" w:hanging="90"/>
        <w:jc w:val="center"/>
        <w:rPr>
          <w:rStyle w:val="Hyperlink"/>
          <w:rFonts w:asciiTheme="minorHAnsi" w:hAnsiTheme="minorHAnsi" w:cstheme="minorHAnsi"/>
          <w:b/>
          <w:bCs/>
          <w:sz w:val="22"/>
          <w:szCs w:val="22"/>
        </w:rPr>
      </w:pPr>
      <w:hyperlink r:id="rId11" w:history="1">
        <w:r w:rsidRPr="00253576">
          <w:rPr>
            <w:rStyle w:val="Hyperlink"/>
            <w:rFonts w:ascii="Calibri" w:hAnsi="Calibri"/>
            <w:sz w:val="22"/>
            <w:szCs w:val="22"/>
          </w:rPr>
          <w:t>https://trio.ed.gov</w:t>
        </w:r>
      </w:hyperlink>
    </w:p>
    <w:p w:rsidR="00B73C0B" w:rsidRPr="00A643C7" w:rsidP="00B04AF8" w14:paraId="69FB7177" w14:textId="77777777">
      <w:pPr>
        <w:pStyle w:val="NormalWeb"/>
        <w:ind w:left="720" w:firstLine="720"/>
        <w:rPr>
          <w:rStyle w:val="Strong"/>
          <w:rFonts w:ascii="Calibri" w:hAnsi="Calibri"/>
          <w:b w:val="0"/>
          <w:bCs w:val="0"/>
          <w:sz w:val="22"/>
          <w:szCs w:val="22"/>
        </w:rPr>
      </w:pPr>
    </w:p>
    <w:p w:rsidR="00B04AF8" w:rsidRPr="00A643C7" w:rsidP="00B04AF8" w14:paraId="3C5605BC" w14:textId="77777777">
      <w:pPr>
        <w:tabs>
          <w:tab w:val="left" w:pos="11520"/>
          <w:tab w:val="left" w:pos="12240"/>
          <w:tab w:val="left" w:pos="12960"/>
          <w:tab w:val="left" w:pos="13680"/>
          <w:tab w:val="left" w:pos="14400"/>
        </w:tabs>
        <w:spacing w:line="240" w:lineRule="atLeast"/>
        <w:ind w:left="720" w:hanging="90"/>
        <w:rPr>
          <w:rFonts w:ascii="Calibri" w:hAnsi="Calibri"/>
          <w:sz w:val="22"/>
          <w:szCs w:val="22"/>
        </w:rPr>
      </w:pPr>
      <w:r w:rsidRPr="00A643C7">
        <w:rPr>
          <w:rStyle w:val="Strong"/>
          <w:rFonts w:ascii="Calibri" w:hAnsi="Calibri"/>
          <w:sz w:val="22"/>
          <w:szCs w:val="22"/>
        </w:rPr>
        <w:t xml:space="preserve"> </w:t>
      </w:r>
      <w:r>
        <w:rPr>
          <w:rStyle w:val="Strong"/>
          <w:rFonts w:ascii="Calibri" w:hAnsi="Calibri"/>
          <w:sz w:val="22"/>
          <w:szCs w:val="22"/>
        </w:rPr>
        <w:t xml:space="preserve"> </w:t>
      </w:r>
      <w:r w:rsidRPr="00A643C7">
        <w:rPr>
          <w:rFonts w:ascii="Calibri" w:hAnsi="Calibri"/>
          <w:sz w:val="22"/>
          <w:szCs w:val="22"/>
        </w:rPr>
        <w:t xml:space="preserve">The Web site contains the forms and instructions needed to prepare and </w:t>
      </w:r>
      <w:r w:rsidRPr="00A643C7">
        <w:rPr>
          <w:rFonts w:ascii="Calibri" w:hAnsi="Calibri"/>
          <w:bCs/>
          <w:sz w:val="22"/>
          <w:szCs w:val="22"/>
        </w:rPr>
        <w:t>submit online</w:t>
      </w:r>
      <w:r w:rsidRPr="00A643C7">
        <w:rPr>
          <w:rFonts w:ascii="Calibri" w:hAnsi="Calibri"/>
          <w:sz w:val="22"/>
          <w:szCs w:val="22"/>
        </w:rPr>
        <w:t xml:space="preserve"> the annual performance report for the TS program.  The Web application that TS grantees will use to submit the annual performance report has the following features:</w:t>
      </w:r>
    </w:p>
    <w:p w:rsidR="00B04AF8" w:rsidRPr="00A643C7" w:rsidP="00B04AF8" w14:paraId="4B26D3FD" w14:textId="77777777">
      <w:pPr>
        <w:pStyle w:val="BodyTextIndent3"/>
        <w:tabs>
          <w:tab w:val="clear" w:pos="810"/>
          <w:tab w:val="left" w:pos="90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sz w:val="22"/>
          <w:szCs w:val="22"/>
        </w:rPr>
      </w:pPr>
    </w:p>
    <w:p w:rsidR="00B04AF8" w:rsidRPr="00A643C7" w:rsidP="00B04AF8" w14:paraId="2B9F70D2" w14:textId="77777777">
      <w:pPr>
        <w:pStyle w:val="BodyTextIndent3"/>
        <w:numPr>
          <w:ilvl w:val="0"/>
          <w:numId w:val="5"/>
        </w:numPr>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sz w:val="22"/>
          <w:szCs w:val="22"/>
        </w:rPr>
      </w:pPr>
      <w:r w:rsidRPr="00A643C7">
        <w:rPr>
          <w:rFonts w:ascii="Calibri" w:hAnsi="Calibri"/>
          <w:sz w:val="22"/>
          <w:szCs w:val="22"/>
        </w:rPr>
        <w:t>Instructions for using the Web site, an introduction to the data collection, and Online Help;</w:t>
      </w:r>
    </w:p>
    <w:p w:rsidR="00B04AF8" w:rsidRPr="00A643C7" w:rsidP="00B04AF8" w14:paraId="1EB7EEF3" w14:textId="77777777">
      <w:pPr>
        <w:pStyle w:val="BodyTextIndent3"/>
        <w:numPr>
          <w:ilvl w:val="0"/>
          <w:numId w:val="5"/>
        </w:numPr>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sz w:val="22"/>
          <w:szCs w:val="22"/>
        </w:rPr>
      </w:pPr>
      <w:r w:rsidRPr="00A643C7">
        <w:rPr>
          <w:rFonts w:ascii="Calibri" w:hAnsi="Calibri"/>
          <w:sz w:val="22"/>
          <w:szCs w:val="22"/>
        </w:rPr>
        <w:t xml:space="preserve">A Web form for completing all sections online;  </w:t>
      </w:r>
    </w:p>
    <w:p w:rsidR="00B04AF8" w:rsidRPr="00A643C7" w:rsidP="00B04AF8" w14:paraId="11569EC5" w14:textId="77777777">
      <w:pPr>
        <w:pStyle w:val="BodyTextIndent3"/>
        <w:numPr>
          <w:ilvl w:val="0"/>
          <w:numId w:val="5"/>
        </w:numPr>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sz w:val="22"/>
          <w:szCs w:val="22"/>
        </w:rPr>
      </w:pPr>
      <w:r w:rsidRPr="00A643C7">
        <w:rPr>
          <w:rFonts w:ascii="Calibri" w:hAnsi="Calibri"/>
          <w:sz w:val="22"/>
          <w:szCs w:val="22"/>
        </w:rPr>
        <w:t>Edit checks to help increase accuracy in reporting;</w:t>
      </w:r>
    </w:p>
    <w:p w:rsidR="00B04AF8" w:rsidRPr="00CD0B8D" w:rsidP="00B04AF8" w14:paraId="4315B1C6" w14:textId="77777777">
      <w:pPr>
        <w:pStyle w:val="BodyTextIndent3"/>
        <w:numPr>
          <w:ilvl w:val="0"/>
          <w:numId w:val="5"/>
        </w:numPr>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cs="Calibri"/>
          <w:sz w:val="22"/>
          <w:szCs w:val="22"/>
        </w:rPr>
      </w:pPr>
      <w:r w:rsidRPr="00CD0B8D">
        <w:rPr>
          <w:rFonts w:ascii="Calibri" w:hAnsi="Calibri" w:cs="Calibri"/>
          <w:sz w:val="22"/>
          <w:szCs w:val="22"/>
        </w:rPr>
        <w:t>A print button to make a hard copy of the information entered;</w:t>
      </w:r>
    </w:p>
    <w:p w:rsidR="00B04AF8" w:rsidRPr="00E14814" w:rsidP="00B04AF8" w14:paraId="3251DA56" w14:textId="61ECAF91">
      <w:pPr>
        <w:pStyle w:val="BodyTextIndent3"/>
        <w:numPr>
          <w:ilvl w:val="0"/>
          <w:numId w:val="5"/>
        </w:numPr>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cs="Calibri"/>
          <w:sz w:val="22"/>
          <w:szCs w:val="22"/>
        </w:rPr>
      </w:pPr>
      <w:r w:rsidRPr="00E14814">
        <w:rPr>
          <w:rFonts w:ascii="Calibri" w:hAnsi="Calibri" w:cs="Calibri"/>
          <w:sz w:val="22"/>
          <w:szCs w:val="22"/>
        </w:rPr>
        <w:t xml:space="preserve">A submit button to send the entire report to the Department of Education; </w:t>
      </w:r>
      <w:r w:rsidR="00DD42B8">
        <w:rPr>
          <w:rFonts w:ascii="Calibri" w:hAnsi="Calibri" w:cs="Calibri"/>
          <w:sz w:val="22"/>
          <w:szCs w:val="22"/>
        </w:rPr>
        <w:t>and</w:t>
      </w:r>
    </w:p>
    <w:p w:rsidR="006D0818" w:rsidRPr="00DD42B8" w:rsidP="00DD42B8" w14:paraId="3F75D3B2" w14:textId="293BEB15">
      <w:pPr>
        <w:pStyle w:val="BodyTextIndent3"/>
        <w:numPr>
          <w:ilvl w:val="0"/>
          <w:numId w:val="5"/>
        </w:numPr>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cs="Calibri"/>
          <w:sz w:val="22"/>
          <w:szCs w:val="22"/>
        </w:rPr>
      </w:pPr>
      <w:r w:rsidRPr="00CD0B8D">
        <w:rPr>
          <w:rFonts w:ascii="Calibri" w:hAnsi="Calibri" w:cs="Calibri"/>
          <w:sz w:val="22"/>
          <w:szCs w:val="22"/>
        </w:rPr>
        <w:t>An e-mail confirmation that the report has been submitted</w:t>
      </w:r>
      <w:r w:rsidR="00935A03">
        <w:rPr>
          <w:rFonts w:ascii="Calibri" w:hAnsi="Calibri" w:cs="Calibri"/>
          <w:sz w:val="22"/>
          <w:szCs w:val="22"/>
        </w:rPr>
        <w:t xml:space="preserve"> and next steps for completing </w:t>
      </w:r>
      <w:r w:rsidR="00607396">
        <w:rPr>
          <w:rFonts w:ascii="Calibri" w:hAnsi="Calibri" w:cs="Calibri"/>
          <w:sz w:val="22"/>
          <w:szCs w:val="22"/>
        </w:rPr>
        <w:t>the submission</w:t>
      </w:r>
      <w:r w:rsidR="00DD42B8">
        <w:rPr>
          <w:rFonts w:ascii="Calibri" w:hAnsi="Calibri" w:cs="Calibri"/>
          <w:sz w:val="22"/>
          <w:szCs w:val="22"/>
          <w:lang w:val="en-US"/>
        </w:rPr>
        <w:t>.</w:t>
      </w:r>
    </w:p>
    <w:p w:rsidR="00DF0D1B" w:rsidP="00DF0D1B" w14:paraId="5671119B" w14:textId="4ABD4B56">
      <w:pPr>
        <w:pStyle w:val="BodyTextIndent3"/>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cs="Calibri"/>
          <w:sz w:val="22"/>
          <w:szCs w:val="22"/>
        </w:rPr>
      </w:pPr>
    </w:p>
    <w:p w:rsidR="00DF0D1B" w:rsidRPr="00DD42B8" w:rsidP="00FB1A36" w14:paraId="5B000EE3" w14:textId="067F5B57">
      <w:pPr>
        <w:pStyle w:val="BodyTextIndent3"/>
        <w:tabs>
          <w:tab w:val="clear" w:pos="810"/>
          <w:tab w:val="clear" w:pos="144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cs="Calibri"/>
          <w:szCs w:val="24"/>
          <w:lang w:val="en-US"/>
        </w:rPr>
      </w:pPr>
      <w:r w:rsidRPr="00DD42B8">
        <w:rPr>
          <w:rFonts w:ascii="Calibri" w:hAnsi="Calibri" w:cs="Calibri"/>
          <w:szCs w:val="24"/>
          <w:lang w:val="en-US"/>
        </w:rPr>
        <w:t xml:space="preserve">The </w:t>
      </w:r>
      <w:r w:rsidRPr="00DD42B8">
        <w:rPr>
          <w:rFonts w:ascii="Calibri" w:hAnsi="Calibri" w:cs="Calibri"/>
          <w:b/>
          <w:bCs/>
          <w:szCs w:val="24"/>
          <w:lang w:val="en-US"/>
        </w:rPr>
        <w:t>deadline</w:t>
      </w:r>
      <w:r w:rsidRPr="00DD42B8">
        <w:rPr>
          <w:rFonts w:ascii="Calibri" w:hAnsi="Calibri" w:cs="Calibri"/>
          <w:szCs w:val="24"/>
          <w:lang w:val="en-US"/>
        </w:rPr>
        <w:t xml:space="preserve"> for submitting your APR data will be </w:t>
      </w:r>
      <w:r w:rsidR="00711A97">
        <w:rPr>
          <w:rFonts w:ascii="Calibri" w:hAnsi="Calibri" w:cs="Calibri"/>
          <w:b/>
          <w:bCs/>
          <w:szCs w:val="24"/>
          <w:lang w:val="en-US"/>
        </w:rPr>
        <w:t xml:space="preserve">December </w:t>
      </w:r>
      <w:r w:rsidR="00DB1F12">
        <w:rPr>
          <w:rFonts w:ascii="Calibri" w:hAnsi="Calibri" w:cs="Calibri"/>
          <w:b/>
          <w:bCs/>
          <w:szCs w:val="24"/>
          <w:lang w:val="en-US"/>
        </w:rPr>
        <w:t>18</w:t>
      </w:r>
      <w:r w:rsidRPr="00DD42B8" w:rsidR="006338E5">
        <w:rPr>
          <w:rFonts w:ascii="Calibri" w:hAnsi="Calibri" w:cs="Calibri"/>
          <w:b/>
          <w:bCs/>
          <w:szCs w:val="24"/>
          <w:lang w:val="en-US"/>
        </w:rPr>
        <w:t>,</w:t>
      </w:r>
      <w:r w:rsidRPr="00DD42B8">
        <w:rPr>
          <w:rFonts w:ascii="Calibri" w:hAnsi="Calibri" w:cs="Calibri"/>
          <w:b/>
          <w:bCs/>
          <w:szCs w:val="24"/>
          <w:lang w:val="en-US"/>
        </w:rPr>
        <w:t xml:space="preserve"> </w:t>
      </w:r>
      <w:r w:rsidRPr="00DD42B8" w:rsidR="008A2220">
        <w:rPr>
          <w:rFonts w:ascii="Calibri" w:hAnsi="Calibri" w:cs="Calibri"/>
          <w:b/>
          <w:bCs/>
          <w:szCs w:val="24"/>
          <w:lang w:val="en-US"/>
        </w:rPr>
        <w:t>202</w:t>
      </w:r>
      <w:r w:rsidRPr="00DD42B8" w:rsidR="006338E5">
        <w:rPr>
          <w:rFonts w:ascii="Calibri" w:hAnsi="Calibri" w:cs="Calibri"/>
          <w:b/>
          <w:bCs/>
          <w:szCs w:val="24"/>
          <w:lang w:val="en-US"/>
        </w:rPr>
        <w:t>5</w:t>
      </w:r>
      <w:r w:rsidRPr="00DD42B8">
        <w:rPr>
          <w:rFonts w:ascii="Calibri" w:hAnsi="Calibri" w:cs="Calibri"/>
          <w:szCs w:val="24"/>
          <w:lang w:val="en-US"/>
        </w:rPr>
        <w:t>.</w:t>
      </w:r>
    </w:p>
    <w:p w:rsidR="00B04AF8" w:rsidRPr="00A643C7" w:rsidP="00B04AF8" w14:paraId="7FEAE5EC"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F95424" w:rsidP="006511BA" w14:paraId="71839CCC" w14:textId="77777777">
      <w:pPr>
        <w:pStyle w:val="Heading2"/>
      </w:pPr>
      <w:r w:rsidRPr="00F95424">
        <w:t>WHO MAY BE CONTACTED FOR ADDITIONAL INFORMATION CONCERNING THE SUBMISSION OF THE PERFORMANCE REPORT?</w:t>
      </w:r>
      <w:r w:rsidRPr="00F95424">
        <w:tab/>
      </w:r>
    </w:p>
    <w:p w:rsidR="00B04AF8" w:rsidRPr="00A643C7" w:rsidP="00B04AF8" w14:paraId="612326EF"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A643C7" w:rsidP="00B04AF8" w14:paraId="1C997D29" w14:textId="77777777">
      <w:pPr>
        <w:pStyle w:val="BodyTextIndent3"/>
        <w:tabs>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sz w:val="22"/>
          <w:szCs w:val="22"/>
        </w:rPr>
      </w:pPr>
      <w:r w:rsidRPr="00A643C7">
        <w:rPr>
          <w:rFonts w:ascii="Calibri" w:hAnsi="Calibri"/>
          <w:color w:val="000000"/>
          <w:sz w:val="22"/>
          <w:szCs w:val="22"/>
        </w:rPr>
        <w:t xml:space="preserve">Please contact your program specialist directly if you have questions regarding the performance report requirements or if you need to revise the performance report submission.  </w:t>
      </w:r>
      <w:r w:rsidRPr="00A643C7">
        <w:rPr>
          <w:rFonts w:ascii="Calibri" w:hAnsi="Calibri"/>
          <w:sz w:val="22"/>
          <w:szCs w:val="22"/>
        </w:rPr>
        <w:t>A state listing of program specialists’ names</w:t>
      </w:r>
      <w:r w:rsidR="00CD0B8D">
        <w:rPr>
          <w:rFonts w:ascii="Calibri" w:hAnsi="Calibri"/>
          <w:sz w:val="22"/>
          <w:szCs w:val="22"/>
          <w:lang w:val="en-US"/>
        </w:rPr>
        <w:t>,</w:t>
      </w:r>
      <w:r w:rsidRPr="00A643C7">
        <w:rPr>
          <w:rFonts w:ascii="Calibri" w:hAnsi="Calibri"/>
          <w:sz w:val="22"/>
          <w:szCs w:val="22"/>
        </w:rPr>
        <w:t xml:space="preserve"> telephone numbers</w:t>
      </w:r>
      <w:r w:rsidR="00CD0B8D">
        <w:rPr>
          <w:rFonts w:ascii="Calibri" w:hAnsi="Calibri"/>
          <w:sz w:val="22"/>
          <w:szCs w:val="22"/>
          <w:lang w:val="en-US"/>
        </w:rPr>
        <w:t xml:space="preserve">, and email addresses </w:t>
      </w:r>
      <w:r w:rsidRPr="00A643C7">
        <w:rPr>
          <w:rFonts w:ascii="Calibri" w:hAnsi="Calibri"/>
          <w:sz w:val="22"/>
          <w:szCs w:val="22"/>
        </w:rPr>
        <w:t>is available at the Web address provided above.</w:t>
      </w:r>
    </w:p>
    <w:p w:rsidR="00B04AF8" w:rsidRPr="00A643C7" w:rsidP="00B04AF8" w14:paraId="47635BAC" w14:textId="77777777">
      <w:pPr>
        <w:pStyle w:val="BodyTextIndent3"/>
        <w:tabs>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sz w:val="22"/>
          <w:szCs w:val="22"/>
        </w:rPr>
      </w:pPr>
    </w:p>
    <w:p w:rsidR="00226219" w:rsidRPr="0036053B" w:rsidP="0036053B" w14:paraId="49C09DCA" w14:textId="1CD75AF1">
      <w:pPr>
        <w:pStyle w:val="BodyTextIndent3"/>
        <w:tabs>
          <w:tab w:val="clear" w:pos="81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sectPr w:rsidSect="009B286F">
          <w:pgSz w:w="12240" w:h="15840"/>
          <w:pgMar w:top="1440" w:right="1440" w:bottom="1350" w:left="1440" w:header="720" w:footer="720" w:gutter="0"/>
          <w:cols w:space="720"/>
          <w:docGrid w:linePitch="360"/>
        </w:sectPr>
      </w:pPr>
      <w:r w:rsidRPr="00A643C7">
        <w:rPr>
          <w:rFonts w:ascii="Calibri" w:hAnsi="Calibri"/>
          <w:sz w:val="22"/>
          <w:szCs w:val="22"/>
        </w:rPr>
        <w:t xml:space="preserve">If you have technical problems accessing the Web site or using the Web application, please contact the Help Desk by either telephone </w:t>
      </w:r>
      <w:r w:rsidR="009445B4">
        <w:rPr>
          <w:rFonts w:ascii="Calibri" w:hAnsi="Calibri"/>
          <w:sz w:val="22"/>
          <w:szCs w:val="22"/>
          <w:lang w:val="en-US"/>
        </w:rPr>
        <w:t>at</w:t>
      </w:r>
      <w:r w:rsidRPr="000B5B88" w:rsidR="006B7275">
        <w:rPr>
          <w:rFonts w:asciiTheme="minorHAnsi" w:hAnsiTheme="minorHAnsi" w:cstheme="minorHAnsi"/>
          <w:sz w:val="22"/>
          <w:szCs w:val="22"/>
        </w:rPr>
        <w:t xml:space="preserve">(703) 885-8008 or via email at </w:t>
      </w:r>
      <w:hyperlink r:id="rId14" w:history="1">
        <w:r w:rsidRPr="000B5B88" w:rsidR="006B7275">
          <w:rPr>
            <w:rStyle w:val="Hyperlink"/>
            <w:rFonts w:asciiTheme="minorHAnsi" w:hAnsiTheme="minorHAnsi" w:cstheme="minorHAnsi"/>
            <w:sz w:val="22"/>
            <w:szCs w:val="22"/>
          </w:rPr>
          <w:t>Trio.Helpdesk@thetactilegroup.com</w:t>
        </w:r>
      </w:hyperlink>
      <w:r w:rsidRPr="000B5B88" w:rsidR="006B7275">
        <w:rPr>
          <w:rFonts w:asciiTheme="minorHAnsi" w:hAnsiTheme="minorHAnsi" w:cstheme="minorHAnsi"/>
          <w:b/>
          <w:sz w:val="22"/>
          <w:szCs w:val="22"/>
        </w:rPr>
        <w:t>.</w:t>
      </w:r>
    </w:p>
    <w:p w:rsidR="005E0398" w:rsidRPr="00F95424" w:rsidP="005E0398" w14:paraId="7D723315" w14:textId="77777777">
      <w:pPr>
        <w:pStyle w:val="Heading2"/>
        <w:numPr>
          <w:ilvl w:val="0"/>
          <w:numId w:val="0"/>
        </w:numPr>
        <w:pBdr>
          <w:bottom w:val="single" w:sz="18" w:space="1" w:color="auto"/>
        </w:pBdr>
        <w:ind w:left="720"/>
      </w:pPr>
      <w:r w:rsidRPr="00F95424">
        <w:t>Specific Instructions for Completing the Performance Report</w:t>
      </w:r>
    </w:p>
    <w:p w:rsidR="00B04AF8" w:rsidP="00B04AF8" w14:paraId="211EB1A1" w14:textId="77777777">
      <w:pPr>
        <w:tabs>
          <w:tab w:val="left" w:pos="720"/>
          <w:tab w:val="left" w:pos="11520"/>
          <w:tab w:val="left" w:pos="12240"/>
          <w:tab w:val="left" w:pos="12960"/>
          <w:tab w:val="left" w:pos="13680"/>
          <w:tab w:val="left" w:pos="14400"/>
        </w:tabs>
        <w:spacing w:line="240" w:lineRule="atLeast"/>
        <w:rPr>
          <w:rFonts w:ascii="Calibri" w:hAnsi="Calibri"/>
          <w:bCs/>
          <w:sz w:val="22"/>
          <w:szCs w:val="22"/>
        </w:rPr>
      </w:pPr>
    </w:p>
    <w:p w:rsidR="00B04AF8" w:rsidRPr="00F95424" w:rsidP="00F95424" w14:paraId="319130DA" w14:textId="77777777">
      <w:pPr>
        <w:pStyle w:val="Heading3"/>
        <w:jc w:val="left"/>
        <w:rPr>
          <w:rFonts w:ascii="Calibri" w:hAnsi="Calibri" w:cs="Calibri"/>
          <w:sz w:val="22"/>
          <w:szCs w:val="22"/>
        </w:rPr>
      </w:pPr>
      <w:r w:rsidRPr="00F95424">
        <w:rPr>
          <w:rFonts w:ascii="Calibri" w:hAnsi="Calibri" w:cs="Calibri"/>
          <w:sz w:val="22"/>
          <w:szCs w:val="22"/>
        </w:rPr>
        <w:t xml:space="preserve">Section I: </w:t>
      </w:r>
      <w:r w:rsidRPr="00F95424" w:rsidR="00CA37A0">
        <w:rPr>
          <w:rFonts w:ascii="Calibri" w:hAnsi="Calibri" w:cs="Calibri"/>
          <w:sz w:val="22"/>
          <w:szCs w:val="22"/>
        </w:rPr>
        <w:t xml:space="preserve"> </w:t>
      </w:r>
      <w:r w:rsidRPr="00F95424">
        <w:rPr>
          <w:rFonts w:ascii="Calibri" w:hAnsi="Calibri" w:cs="Calibri"/>
          <w:sz w:val="22"/>
          <w:szCs w:val="22"/>
        </w:rPr>
        <w:t>Project Identification, Certification, and Warning</w:t>
      </w:r>
    </w:p>
    <w:p w:rsidR="00B04AF8" w:rsidRPr="00A643C7" w:rsidP="00B04AF8" w14:paraId="2A0BD9FD" w14:textId="77777777">
      <w:pPr>
        <w:tabs>
          <w:tab w:val="left" w:pos="-720"/>
        </w:tabs>
        <w:suppressAutoHyphens/>
        <w:rPr>
          <w:rFonts w:ascii="Calibri" w:hAnsi="Calibri"/>
          <w:sz w:val="22"/>
          <w:szCs w:val="22"/>
        </w:rPr>
      </w:pPr>
    </w:p>
    <w:p w:rsidR="00B04AF8" w:rsidRPr="00F95424" w:rsidP="00F95424" w14:paraId="23B67AA1" w14:textId="77777777">
      <w:pPr>
        <w:pStyle w:val="Heading4"/>
        <w:numPr>
          <w:ilvl w:val="0"/>
          <w:numId w:val="20"/>
        </w:numPr>
        <w:rPr>
          <w:rFonts w:cs="Calibri"/>
          <w:sz w:val="22"/>
          <w:szCs w:val="22"/>
        </w:rPr>
      </w:pPr>
      <w:r w:rsidRPr="00F95424">
        <w:rPr>
          <w:rFonts w:cs="Calibri"/>
          <w:sz w:val="22"/>
          <w:szCs w:val="22"/>
        </w:rPr>
        <w:t>Identification</w:t>
      </w:r>
    </w:p>
    <w:p w:rsidR="00B04AF8" w:rsidRPr="00A643C7" w:rsidP="00B04AF8" w14:paraId="2A8B436A" w14:textId="77777777">
      <w:pPr>
        <w:pStyle w:val="ColorfulList-Accent11"/>
        <w:ind w:left="1020"/>
      </w:pPr>
    </w:p>
    <w:p w:rsidR="00B04AF8" w:rsidP="00633704" w14:paraId="3BA5F394" w14:textId="233B1933">
      <w:pPr>
        <w:pStyle w:val="BodyTextIndent"/>
        <w:numPr>
          <w:ilvl w:val="0"/>
          <w:numId w:val="26"/>
        </w:numPr>
        <w:rPr>
          <w:rFonts w:ascii="Calibri" w:hAnsi="Calibri"/>
          <w:sz w:val="22"/>
          <w:szCs w:val="22"/>
        </w:rPr>
      </w:pPr>
      <w:r w:rsidRPr="00A643C7">
        <w:rPr>
          <w:rFonts w:ascii="Calibri" w:hAnsi="Calibri"/>
          <w:sz w:val="22"/>
          <w:szCs w:val="22"/>
        </w:rPr>
        <w:t>To begin completing this report online, from the Department’s Web page you will need to click on</w:t>
      </w:r>
      <w:r w:rsidR="009445B4">
        <w:rPr>
          <w:rFonts w:ascii="Calibri" w:hAnsi="Calibri"/>
          <w:sz w:val="22"/>
          <w:szCs w:val="22"/>
          <w:lang w:val="en-US"/>
        </w:rPr>
        <w:t xml:space="preserve"> </w:t>
      </w:r>
      <w:hyperlink r:id="rId15" w:history="1">
        <w:r w:rsidR="0098147A">
          <w:rPr>
            <w:rStyle w:val="Hyperlink"/>
            <w:rFonts w:ascii="Helvetica Neue" w:hAnsi="Helvetica Neue"/>
            <w:b/>
            <w:bCs/>
            <w:color w:val="0A3661"/>
            <w:sz w:val="21"/>
            <w:szCs w:val="21"/>
          </w:rPr>
          <w:t>https://trio.ed.gov/</w:t>
        </w:r>
      </w:hyperlink>
      <w:r w:rsidRPr="00A643C7" w:rsidR="009445B4">
        <w:rPr>
          <w:rFonts w:ascii="Calibri" w:hAnsi="Calibri"/>
          <w:sz w:val="22"/>
          <w:szCs w:val="22"/>
        </w:rPr>
        <w:t xml:space="preserve">, </w:t>
      </w:r>
      <w:r w:rsidR="000376D2">
        <w:rPr>
          <w:rFonts w:ascii="Calibri" w:hAnsi="Calibri"/>
          <w:sz w:val="22"/>
          <w:szCs w:val="22"/>
        </w:rPr>
        <w:t>the TRIO</w:t>
      </w:r>
      <w:r w:rsidRPr="00A643C7">
        <w:rPr>
          <w:rFonts w:ascii="Calibri" w:hAnsi="Calibri"/>
          <w:sz w:val="22"/>
          <w:szCs w:val="22"/>
        </w:rPr>
        <w:t xml:space="preserve"> Web </w:t>
      </w:r>
      <w:r w:rsidR="000376D2">
        <w:rPr>
          <w:rFonts w:ascii="Calibri" w:hAnsi="Calibri"/>
          <w:sz w:val="22"/>
          <w:szCs w:val="22"/>
        </w:rPr>
        <w:t xml:space="preserve">Portal </w:t>
      </w:r>
      <w:r w:rsidRPr="00A643C7">
        <w:rPr>
          <w:rFonts w:ascii="Calibri" w:hAnsi="Calibri"/>
          <w:sz w:val="22"/>
          <w:szCs w:val="22"/>
        </w:rPr>
        <w:t>hosted by our contractor to support submittal of annual performance reports</w:t>
      </w:r>
      <w:r w:rsidR="00A723EF">
        <w:rPr>
          <w:rFonts w:ascii="Calibri" w:hAnsi="Calibri"/>
          <w:sz w:val="22"/>
          <w:szCs w:val="22"/>
          <w:lang w:val="en-US"/>
        </w:rPr>
        <w:t xml:space="preserve"> for the TRIO programs</w:t>
      </w:r>
      <w:r w:rsidRPr="00A643C7">
        <w:rPr>
          <w:rFonts w:ascii="Calibri" w:hAnsi="Calibri"/>
          <w:sz w:val="22"/>
          <w:szCs w:val="22"/>
        </w:rPr>
        <w:t xml:space="preserve">. </w:t>
      </w:r>
    </w:p>
    <w:p w:rsidR="00B04AF8" w:rsidRPr="00A643C7" w:rsidP="00B04AF8" w14:paraId="687E45D6" w14:textId="77777777">
      <w:pPr>
        <w:pStyle w:val="BodyTextIndent"/>
        <w:rPr>
          <w:rFonts w:ascii="Calibri" w:hAnsi="Calibri"/>
          <w:sz w:val="22"/>
          <w:szCs w:val="22"/>
        </w:rPr>
      </w:pPr>
    </w:p>
    <w:p w:rsidR="00B04AF8" w:rsidRPr="002A0A45" w:rsidP="009B693F" w14:paraId="0DA1FA73" w14:textId="70B6AFFE">
      <w:pPr>
        <w:pStyle w:val="BodyTextIndent"/>
        <w:numPr>
          <w:ilvl w:val="0"/>
          <w:numId w:val="26"/>
        </w:numPr>
        <w:rPr>
          <w:rFonts w:ascii="Calibri" w:hAnsi="Calibri"/>
          <w:sz w:val="22"/>
          <w:szCs w:val="22"/>
        </w:rPr>
      </w:pPr>
      <w:r>
        <w:rPr>
          <w:rFonts w:ascii="Calibri" w:hAnsi="Calibri"/>
          <w:sz w:val="22"/>
          <w:szCs w:val="22"/>
          <w:lang w:val="en-US"/>
        </w:rPr>
        <w:t xml:space="preserve">Once you access the system, </w:t>
      </w:r>
      <w:r w:rsidR="00E826EC">
        <w:rPr>
          <w:rFonts w:ascii="Calibri" w:hAnsi="Calibri"/>
          <w:sz w:val="22"/>
          <w:szCs w:val="22"/>
          <w:lang w:val="en-US"/>
        </w:rPr>
        <w:t>the</w:t>
      </w:r>
      <w:r w:rsidRPr="00A643C7">
        <w:rPr>
          <w:rFonts w:ascii="Calibri" w:hAnsi="Calibri"/>
          <w:sz w:val="22"/>
          <w:szCs w:val="22"/>
        </w:rPr>
        <w:t xml:space="preserve"> PR/Award number will be </w:t>
      </w:r>
      <w:r>
        <w:rPr>
          <w:rFonts w:ascii="Calibri" w:hAnsi="Calibri"/>
          <w:sz w:val="22"/>
          <w:szCs w:val="22"/>
          <w:lang w:val="en-US"/>
        </w:rPr>
        <w:t>pre-populated in</w:t>
      </w:r>
      <w:r w:rsidRPr="00A643C7">
        <w:rPr>
          <w:rFonts w:ascii="Calibri" w:hAnsi="Calibri"/>
          <w:sz w:val="22"/>
          <w:szCs w:val="22"/>
        </w:rPr>
        <w:t xml:space="preserve"> line 1 of Section I of the report form. </w:t>
      </w:r>
    </w:p>
    <w:p w:rsidR="002A0A45" w:rsidRPr="00A643C7" w:rsidP="007362B3" w14:paraId="1A11D350" w14:textId="77777777">
      <w:pPr>
        <w:pStyle w:val="BodyTextIndent"/>
        <w:rPr>
          <w:rFonts w:ascii="Calibri" w:hAnsi="Calibri"/>
          <w:sz w:val="22"/>
          <w:szCs w:val="22"/>
        </w:rPr>
      </w:pPr>
    </w:p>
    <w:p w:rsidR="00B04AF8" w:rsidP="009B693F" w14:paraId="38E46D1E" w14:textId="77777777">
      <w:pPr>
        <w:numPr>
          <w:ilvl w:val="0"/>
          <w:numId w:val="26"/>
        </w:numPr>
        <w:tabs>
          <w:tab w:val="left" w:pos="-720"/>
          <w:tab w:val="left" w:pos="0"/>
        </w:tabs>
        <w:suppressAutoHyphens/>
        <w:rPr>
          <w:rFonts w:ascii="Calibri" w:hAnsi="Calibri"/>
          <w:sz w:val="22"/>
          <w:szCs w:val="22"/>
        </w:rPr>
      </w:pPr>
      <w:r w:rsidRPr="00A643C7">
        <w:rPr>
          <w:rFonts w:ascii="Calibri" w:hAnsi="Calibri"/>
          <w:sz w:val="22"/>
          <w:szCs w:val="22"/>
        </w:rPr>
        <w:t xml:space="preserve">The name of the organization awarded the grant funds will be </w:t>
      </w:r>
      <w:r>
        <w:rPr>
          <w:rFonts w:ascii="Calibri" w:hAnsi="Calibri"/>
          <w:sz w:val="22"/>
          <w:szCs w:val="22"/>
        </w:rPr>
        <w:t>pre-populated</w:t>
      </w:r>
      <w:r w:rsidRPr="00A643C7">
        <w:rPr>
          <w:rFonts w:ascii="Calibri" w:hAnsi="Calibri"/>
          <w:sz w:val="22"/>
          <w:szCs w:val="22"/>
        </w:rPr>
        <w:t xml:space="preserve"> in line 2.</w:t>
      </w:r>
    </w:p>
    <w:p w:rsidR="002A0A45" w:rsidRPr="00A643C7" w:rsidP="007362B3" w14:paraId="2E3AF58F" w14:textId="77777777">
      <w:pPr>
        <w:tabs>
          <w:tab w:val="left" w:pos="-720"/>
          <w:tab w:val="left" w:pos="0"/>
        </w:tabs>
        <w:suppressAutoHyphens/>
        <w:ind w:left="720"/>
        <w:rPr>
          <w:rFonts w:ascii="Calibri" w:hAnsi="Calibri"/>
          <w:sz w:val="22"/>
          <w:szCs w:val="22"/>
        </w:rPr>
      </w:pPr>
    </w:p>
    <w:p w:rsidR="00B04AF8" w:rsidRPr="009B693F" w:rsidP="009B693F" w14:paraId="26EB4ABD" w14:textId="7FBABFC5">
      <w:pPr>
        <w:pStyle w:val="ListParagraph"/>
        <w:numPr>
          <w:ilvl w:val="0"/>
          <w:numId w:val="26"/>
        </w:numPr>
        <w:tabs>
          <w:tab w:val="left" w:pos="-720"/>
          <w:tab w:val="left" w:pos="0"/>
        </w:tabs>
        <w:suppressAutoHyphens/>
        <w:rPr>
          <w:rFonts w:ascii="Calibri" w:hAnsi="Calibri"/>
          <w:sz w:val="22"/>
          <w:szCs w:val="22"/>
        </w:rPr>
      </w:pPr>
      <w:r w:rsidRPr="009B693F">
        <w:rPr>
          <w:rFonts w:ascii="Calibri" w:hAnsi="Calibri"/>
          <w:sz w:val="22"/>
          <w:szCs w:val="22"/>
        </w:rPr>
        <w:t>The address of the grantee organization will be pre-populated in line 3.  If changes are needed, please correct the data.</w:t>
      </w:r>
    </w:p>
    <w:p w:rsidR="002A0A45" w:rsidRPr="00A643C7" w:rsidP="00B04AF8" w14:paraId="2B9EFBB2" w14:textId="77777777">
      <w:pPr>
        <w:tabs>
          <w:tab w:val="left" w:pos="-720"/>
          <w:tab w:val="left" w:pos="0"/>
        </w:tabs>
        <w:suppressAutoHyphens/>
        <w:ind w:left="720" w:hanging="720"/>
        <w:rPr>
          <w:rFonts w:ascii="Calibri" w:hAnsi="Calibri"/>
          <w:sz w:val="22"/>
          <w:szCs w:val="22"/>
        </w:rPr>
      </w:pPr>
    </w:p>
    <w:p w:rsidR="00B04AF8" w:rsidRPr="009B693F" w:rsidP="00AF6239" w14:paraId="0D2A96A3" w14:textId="734E1BB0">
      <w:pPr>
        <w:pStyle w:val="ListParagraph"/>
        <w:numPr>
          <w:ilvl w:val="0"/>
          <w:numId w:val="26"/>
        </w:numPr>
        <w:tabs>
          <w:tab w:val="left" w:pos="-720"/>
          <w:tab w:val="left" w:pos="0"/>
        </w:tabs>
        <w:suppressAutoHyphens/>
        <w:rPr>
          <w:rFonts w:ascii="Calibri" w:hAnsi="Calibri"/>
          <w:sz w:val="22"/>
          <w:szCs w:val="22"/>
        </w:rPr>
      </w:pPr>
      <w:r w:rsidRPr="009B693F">
        <w:rPr>
          <w:rFonts w:ascii="Calibri" w:hAnsi="Calibri"/>
          <w:sz w:val="22"/>
          <w:szCs w:val="22"/>
        </w:rPr>
        <w:t xml:space="preserve">The name of the project director will be pre-populated in line 4.  If there has been a change in the project director, please contact your program specialist immediately to notify </w:t>
      </w:r>
      <w:r w:rsidRPr="009B693F" w:rsidR="005E63F7">
        <w:rPr>
          <w:rFonts w:ascii="Calibri" w:hAnsi="Calibri"/>
          <w:sz w:val="22"/>
          <w:szCs w:val="22"/>
        </w:rPr>
        <w:t xml:space="preserve">him or her </w:t>
      </w:r>
      <w:r w:rsidRPr="009B693F">
        <w:rPr>
          <w:rFonts w:ascii="Calibri" w:hAnsi="Calibri"/>
          <w:sz w:val="22"/>
          <w:szCs w:val="22"/>
        </w:rPr>
        <w:t xml:space="preserve">of the change. The APR is not a vehicle for obtaining approval for any project director changes. </w:t>
      </w:r>
    </w:p>
    <w:p w:rsidR="002A0A45" w:rsidRPr="00A643C7" w:rsidP="00B04AF8" w14:paraId="35E19CD1" w14:textId="77777777">
      <w:pPr>
        <w:tabs>
          <w:tab w:val="left" w:pos="-720"/>
          <w:tab w:val="left" w:pos="0"/>
        </w:tabs>
        <w:suppressAutoHyphens/>
        <w:ind w:left="720" w:hanging="720"/>
        <w:rPr>
          <w:rFonts w:ascii="Calibri" w:hAnsi="Calibri"/>
          <w:sz w:val="22"/>
          <w:szCs w:val="22"/>
        </w:rPr>
      </w:pPr>
    </w:p>
    <w:p w:rsidR="00B04AF8" w:rsidRPr="009B693F" w:rsidP="00D16C56" w14:paraId="2B49E135" w14:textId="1689355D">
      <w:pPr>
        <w:pStyle w:val="ListParagraph"/>
        <w:numPr>
          <w:ilvl w:val="0"/>
          <w:numId w:val="26"/>
        </w:numPr>
        <w:tabs>
          <w:tab w:val="left" w:pos="-720"/>
          <w:tab w:val="left" w:pos="0"/>
        </w:tabs>
        <w:suppressAutoHyphens/>
        <w:rPr>
          <w:rFonts w:ascii="Calibri" w:hAnsi="Calibri"/>
          <w:sz w:val="22"/>
          <w:szCs w:val="22"/>
        </w:rPr>
      </w:pPr>
      <w:r w:rsidRPr="009B693F">
        <w:rPr>
          <w:rFonts w:ascii="Calibri" w:hAnsi="Calibri"/>
          <w:sz w:val="22"/>
          <w:szCs w:val="22"/>
        </w:rPr>
        <w:t>The current telephone number, fax number, and electronic mailing address for the project director will be pre-populated in line 5. If changes are needed, please correct the data.</w:t>
      </w:r>
    </w:p>
    <w:p w:rsidR="002A0A45" w:rsidRPr="00A643C7" w:rsidP="00B04AF8" w14:paraId="4C517B94" w14:textId="77777777">
      <w:pPr>
        <w:tabs>
          <w:tab w:val="left" w:pos="-720"/>
          <w:tab w:val="left" w:pos="0"/>
        </w:tabs>
        <w:suppressAutoHyphens/>
        <w:ind w:left="720" w:hanging="720"/>
        <w:rPr>
          <w:rFonts w:ascii="Calibri" w:hAnsi="Calibri"/>
          <w:sz w:val="22"/>
          <w:szCs w:val="22"/>
        </w:rPr>
      </w:pPr>
    </w:p>
    <w:p w:rsidR="00B04AF8" w:rsidRPr="009B693F" w:rsidP="00D16C56" w14:paraId="6CFEC7FC" w14:textId="28D0DF2B">
      <w:pPr>
        <w:pStyle w:val="ListParagraph"/>
        <w:numPr>
          <w:ilvl w:val="0"/>
          <w:numId w:val="26"/>
        </w:numPr>
        <w:tabs>
          <w:tab w:val="left" w:pos="-720"/>
          <w:tab w:val="left" w:pos="0"/>
        </w:tabs>
        <w:suppressAutoHyphens/>
        <w:rPr>
          <w:rFonts w:ascii="Calibri" w:hAnsi="Calibri"/>
          <w:sz w:val="22"/>
          <w:szCs w:val="22"/>
        </w:rPr>
      </w:pPr>
      <w:r w:rsidRPr="009B693F">
        <w:rPr>
          <w:rFonts w:ascii="Calibri" w:hAnsi="Calibri"/>
          <w:sz w:val="22"/>
          <w:szCs w:val="22"/>
        </w:rPr>
        <w:t>The budget period covered by this report will be pre-populated in line 6.  These dates should correspond to the budget period found in block 6 of the Grant Award Notification.</w:t>
      </w:r>
    </w:p>
    <w:p w:rsidR="002A0A45" w:rsidRPr="00A643C7" w:rsidP="007A036B" w14:paraId="054B0BFB" w14:textId="77777777">
      <w:pPr>
        <w:tabs>
          <w:tab w:val="left" w:pos="-720"/>
          <w:tab w:val="left" w:pos="0"/>
        </w:tabs>
        <w:suppressAutoHyphens/>
        <w:ind w:left="720" w:hanging="720"/>
        <w:rPr>
          <w:rFonts w:ascii="Calibri" w:hAnsi="Calibri"/>
          <w:sz w:val="22"/>
          <w:szCs w:val="22"/>
        </w:rPr>
      </w:pPr>
    </w:p>
    <w:p w:rsidR="00B04AF8" w:rsidRPr="009B693F" w:rsidP="00D16C56" w14:paraId="2B175235" w14:textId="01B18FCA">
      <w:pPr>
        <w:pStyle w:val="ListParagraph"/>
        <w:numPr>
          <w:ilvl w:val="0"/>
          <w:numId w:val="26"/>
        </w:numPr>
        <w:tabs>
          <w:tab w:val="left" w:pos="-720"/>
          <w:tab w:val="left" w:pos="450"/>
        </w:tabs>
        <w:suppressAutoHyphens/>
        <w:rPr>
          <w:rFonts w:ascii="Calibri" w:hAnsi="Calibri"/>
          <w:sz w:val="22"/>
          <w:szCs w:val="22"/>
        </w:rPr>
      </w:pPr>
      <w:r w:rsidRPr="009B693F">
        <w:rPr>
          <w:rFonts w:ascii="Calibri" w:hAnsi="Calibri"/>
          <w:sz w:val="22"/>
          <w:szCs w:val="22"/>
        </w:rPr>
        <w:t>In line 7, provide the name, telephone number, and electronic mailing address for the data entry person who has completed the online form.</w:t>
      </w:r>
      <w:r w:rsidR="00E94B33">
        <w:rPr>
          <w:rFonts w:ascii="Calibri" w:hAnsi="Calibri"/>
          <w:sz w:val="22"/>
          <w:szCs w:val="22"/>
        </w:rPr>
        <w:t xml:space="preserve">  If you need to grant access to the data entry</w:t>
      </w:r>
      <w:r w:rsidR="009027D9">
        <w:rPr>
          <w:rFonts w:ascii="Calibri" w:hAnsi="Calibri"/>
          <w:sz w:val="22"/>
          <w:szCs w:val="22"/>
        </w:rPr>
        <w:t xml:space="preserve"> person, please click on </w:t>
      </w:r>
      <w:r w:rsidR="004823AB">
        <w:rPr>
          <w:rFonts w:ascii="Calibri" w:hAnsi="Calibri"/>
          <w:sz w:val="22"/>
          <w:szCs w:val="22"/>
        </w:rPr>
        <w:t>the link “</w:t>
      </w:r>
      <w:r w:rsidR="009027D9">
        <w:rPr>
          <w:rFonts w:ascii="Calibri" w:hAnsi="Calibri"/>
          <w:sz w:val="22"/>
          <w:szCs w:val="22"/>
        </w:rPr>
        <w:t>Request User Access</w:t>
      </w:r>
      <w:r w:rsidR="004823AB">
        <w:rPr>
          <w:rFonts w:ascii="Calibri" w:hAnsi="Calibri"/>
          <w:sz w:val="22"/>
          <w:szCs w:val="22"/>
        </w:rPr>
        <w:t>” located on the top right-hand side</w:t>
      </w:r>
      <w:r w:rsidR="003753C3">
        <w:rPr>
          <w:rFonts w:ascii="Calibri" w:hAnsi="Calibri"/>
          <w:sz w:val="22"/>
          <w:szCs w:val="22"/>
        </w:rPr>
        <w:t xml:space="preserve"> and complete the information requested.  </w:t>
      </w:r>
      <w:r w:rsidRPr="003753C3" w:rsidR="003753C3">
        <w:rPr>
          <w:rFonts w:ascii="Calibri" w:hAnsi="Calibri"/>
          <w:b/>
          <w:bCs/>
          <w:sz w:val="22"/>
          <w:szCs w:val="22"/>
        </w:rPr>
        <w:t>Reminder</w:t>
      </w:r>
      <w:r w:rsidR="003753C3">
        <w:rPr>
          <w:rFonts w:ascii="Calibri" w:hAnsi="Calibri"/>
          <w:sz w:val="22"/>
          <w:szCs w:val="22"/>
        </w:rPr>
        <w:t xml:space="preserve">: </w:t>
      </w:r>
      <w:r w:rsidR="0049764E">
        <w:rPr>
          <w:rFonts w:ascii="Calibri" w:hAnsi="Calibri"/>
          <w:sz w:val="22"/>
          <w:szCs w:val="22"/>
        </w:rPr>
        <w:t>A person accessing the</w:t>
      </w:r>
      <w:r w:rsidR="003753C3">
        <w:rPr>
          <w:rFonts w:ascii="Calibri" w:hAnsi="Calibri"/>
          <w:sz w:val="22"/>
          <w:szCs w:val="22"/>
        </w:rPr>
        <w:t xml:space="preserve"> TRIO Web Portal will need a Login.gov account.</w:t>
      </w:r>
    </w:p>
    <w:p w:rsidR="00B04AF8" w:rsidRPr="00A643C7" w:rsidP="00B04AF8" w14:paraId="38B993AC" w14:textId="77777777">
      <w:pPr>
        <w:tabs>
          <w:tab w:val="left" w:pos="-720"/>
          <w:tab w:val="left" w:pos="450"/>
        </w:tabs>
        <w:suppressAutoHyphens/>
        <w:ind w:left="720" w:hanging="720"/>
        <w:rPr>
          <w:rFonts w:ascii="Calibri" w:hAnsi="Calibri"/>
          <w:sz w:val="22"/>
          <w:szCs w:val="22"/>
        </w:rPr>
      </w:pPr>
    </w:p>
    <w:p w:rsidR="00B04AF8" w:rsidRPr="00A643C7" w:rsidP="00F95424" w14:paraId="4262EDD9" w14:textId="67CBA4B7">
      <w:pPr>
        <w:pStyle w:val="NoSpacing"/>
        <w:rPr>
          <w:rFonts w:ascii="Calibri" w:hAnsi="Calibri"/>
          <w:sz w:val="22"/>
          <w:szCs w:val="22"/>
        </w:rPr>
      </w:pPr>
      <w:r w:rsidRPr="00A643C7">
        <w:rPr>
          <w:rFonts w:ascii="Calibri" w:hAnsi="Calibri"/>
          <w:sz w:val="22"/>
          <w:szCs w:val="22"/>
        </w:rPr>
        <w:t>B.</w:t>
      </w:r>
      <w:r w:rsidRPr="00A643C7">
        <w:rPr>
          <w:rFonts w:ascii="Calibri" w:hAnsi="Calibri"/>
          <w:sz w:val="22"/>
          <w:szCs w:val="22"/>
        </w:rPr>
        <w:tab/>
      </w:r>
      <w:r w:rsidRPr="00F95424">
        <w:rPr>
          <w:rStyle w:val="Heading4Char"/>
          <w:sz w:val="22"/>
          <w:szCs w:val="22"/>
        </w:rPr>
        <w:t>Certification</w:t>
      </w:r>
      <w:r w:rsidR="00761BFE">
        <w:rPr>
          <w:rStyle w:val="Heading4Char"/>
          <w:sz w:val="22"/>
          <w:szCs w:val="22"/>
        </w:rPr>
        <w:t xml:space="preserve"> (Electronic</w:t>
      </w:r>
      <w:r w:rsidR="005C16B3">
        <w:rPr>
          <w:rStyle w:val="Heading4Char"/>
          <w:sz w:val="22"/>
          <w:szCs w:val="22"/>
        </w:rPr>
        <w:t>-Signature</w:t>
      </w:r>
      <w:r w:rsidR="00761BFE">
        <w:rPr>
          <w:rStyle w:val="Heading4Char"/>
          <w:sz w:val="22"/>
          <w:szCs w:val="22"/>
        </w:rPr>
        <w:t>)</w:t>
      </w:r>
    </w:p>
    <w:p w:rsidR="00B04AF8" w:rsidP="00B04AF8" w14:paraId="684B78CB" w14:textId="77777777">
      <w:pPr>
        <w:pStyle w:val="BodyTextIndent"/>
        <w:tabs>
          <w:tab w:val="clear" w:pos="0"/>
        </w:tabs>
        <w:rPr>
          <w:rFonts w:ascii="Calibri" w:hAnsi="Calibri"/>
          <w:bCs/>
          <w:sz w:val="22"/>
          <w:szCs w:val="22"/>
        </w:rPr>
      </w:pPr>
    </w:p>
    <w:p w:rsidR="00B04AF8" w:rsidRPr="00A643C7" w:rsidP="00B04AF8" w14:paraId="3265F138" w14:textId="77777777">
      <w:pPr>
        <w:pStyle w:val="BodyTextIndent"/>
        <w:tabs>
          <w:tab w:val="clear" w:pos="0"/>
        </w:tabs>
        <w:rPr>
          <w:rFonts w:ascii="Calibri" w:hAnsi="Calibri"/>
          <w:bCs/>
          <w:sz w:val="22"/>
          <w:szCs w:val="22"/>
        </w:rPr>
      </w:pPr>
      <w:r w:rsidRPr="00A643C7">
        <w:rPr>
          <w:rFonts w:ascii="Calibri" w:hAnsi="Calibri"/>
          <w:bCs/>
          <w:sz w:val="22"/>
          <w:szCs w:val="22"/>
        </w:rPr>
        <w:t>The project director is the person responsible for administering the project in accordance with the terms and conditions of the grant.</w:t>
      </w:r>
    </w:p>
    <w:p w:rsidR="00B04AF8" w:rsidRPr="00A643C7" w:rsidP="00B04AF8" w14:paraId="0BE3B349" w14:textId="77777777">
      <w:pPr>
        <w:tabs>
          <w:tab w:val="left" w:pos="-720"/>
        </w:tabs>
        <w:suppressAutoHyphens/>
        <w:ind w:left="720"/>
        <w:rPr>
          <w:rFonts w:ascii="Calibri" w:hAnsi="Calibri"/>
          <w:bCs/>
          <w:sz w:val="22"/>
          <w:szCs w:val="22"/>
        </w:rPr>
      </w:pPr>
    </w:p>
    <w:p w:rsidR="00B04AF8" w:rsidP="00B04AF8" w14:paraId="3961A500" w14:textId="77777777">
      <w:pPr>
        <w:tabs>
          <w:tab w:val="left" w:pos="-720"/>
        </w:tabs>
        <w:suppressAutoHyphens/>
        <w:ind w:left="720"/>
        <w:rPr>
          <w:rFonts w:ascii="Calibri" w:hAnsi="Calibri"/>
          <w:bCs/>
          <w:sz w:val="22"/>
          <w:szCs w:val="22"/>
        </w:rPr>
      </w:pPr>
      <w:r w:rsidRPr="00A643C7">
        <w:rPr>
          <w:rFonts w:ascii="Calibri" w:hAnsi="Calibri"/>
          <w:bCs/>
          <w:sz w:val="22"/>
          <w:szCs w:val="22"/>
        </w:rPr>
        <w:t>The certifying official is the individual (or successor or designee) who signed the grant application on behalf of the institution or agency.</w:t>
      </w:r>
    </w:p>
    <w:p w:rsidR="006C0E41" w:rsidP="00B04AF8" w14:paraId="53434584" w14:textId="77777777">
      <w:pPr>
        <w:tabs>
          <w:tab w:val="left" w:pos="-720"/>
        </w:tabs>
        <w:suppressAutoHyphens/>
        <w:ind w:left="720"/>
        <w:rPr>
          <w:rFonts w:ascii="Calibri" w:hAnsi="Calibri"/>
          <w:bCs/>
          <w:sz w:val="22"/>
          <w:szCs w:val="22"/>
        </w:rPr>
      </w:pPr>
    </w:p>
    <w:p w:rsidR="00C035AA" w:rsidRPr="00C035AA" w:rsidP="00C035AA" w14:paraId="3140BFF9" w14:textId="1CFF9A83">
      <w:pPr>
        <w:tabs>
          <w:tab w:val="left" w:pos="-720"/>
        </w:tabs>
        <w:suppressAutoHyphens/>
        <w:ind w:left="720"/>
        <w:rPr>
          <w:rFonts w:asciiTheme="minorHAnsi" w:hAnsiTheme="minorHAnsi" w:cstheme="minorHAnsi"/>
          <w:bCs/>
          <w:sz w:val="22"/>
          <w:szCs w:val="22"/>
        </w:rPr>
      </w:pPr>
      <w:r w:rsidRPr="00C035AA">
        <w:rPr>
          <w:rFonts w:asciiTheme="minorHAnsi" w:hAnsiTheme="minorHAnsi" w:cstheme="minorHAnsi"/>
          <w:bCs/>
          <w:sz w:val="22"/>
          <w:szCs w:val="22"/>
        </w:rPr>
        <w:t>For additional information regarding the electronic signature, please see item #7 under “</w:t>
      </w:r>
      <w:r w:rsidRPr="00C035AA">
        <w:rPr>
          <w:rFonts w:asciiTheme="minorHAnsi" w:hAnsiTheme="minorHAnsi" w:cstheme="minorHAnsi"/>
          <w:b/>
          <w:bCs/>
          <w:sz w:val="22"/>
          <w:szCs w:val="22"/>
        </w:rPr>
        <w:t>HOW MAY THE REPORT BE SUBMITTED?</w:t>
      </w:r>
      <w:r w:rsidRPr="00C035AA">
        <w:rPr>
          <w:rFonts w:asciiTheme="minorHAnsi" w:hAnsiTheme="minorHAnsi" w:cstheme="minorHAnsi"/>
          <w:sz w:val="22"/>
          <w:szCs w:val="22"/>
        </w:rPr>
        <w:t>” above.</w:t>
      </w:r>
    </w:p>
    <w:p w:rsidR="00C035AA" w:rsidRPr="00A643C7" w:rsidP="00B04AF8" w14:paraId="3D36AC18" w14:textId="77777777">
      <w:pPr>
        <w:tabs>
          <w:tab w:val="left" w:pos="-720"/>
        </w:tabs>
        <w:suppressAutoHyphens/>
        <w:ind w:left="720"/>
        <w:rPr>
          <w:rFonts w:ascii="Calibri" w:hAnsi="Calibri"/>
          <w:bCs/>
          <w:sz w:val="22"/>
          <w:szCs w:val="22"/>
        </w:rPr>
      </w:pPr>
    </w:p>
    <w:p w:rsidR="00B04AF8" w:rsidRPr="00A643C7" w:rsidP="00B04AF8" w14:paraId="7203D4A7" w14:textId="77777777">
      <w:pPr>
        <w:tabs>
          <w:tab w:val="left" w:pos="-720"/>
        </w:tabs>
        <w:suppressAutoHyphens/>
        <w:ind w:left="720"/>
        <w:rPr>
          <w:rFonts w:ascii="Calibri" w:hAnsi="Calibri"/>
          <w:bCs/>
          <w:sz w:val="22"/>
          <w:szCs w:val="22"/>
        </w:rPr>
      </w:pPr>
    </w:p>
    <w:p w:rsidR="00B04AF8" w:rsidRPr="00A643C7" w:rsidP="00B04AF8" w14:paraId="1801FAD7" w14:textId="77777777">
      <w:pPr>
        <w:pStyle w:val="Heading5"/>
        <w:rPr>
          <w:rFonts w:ascii="Calibri" w:hAnsi="Calibri"/>
          <w:sz w:val="22"/>
          <w:szCs w:val="22"/>
        </w:rPr>
      </w:pPr>
      <w:r w:rsidRPr="00A643C7">
        <w:rPr>
          <w:rFonts w:ascii="Calibri" w:hAnsi="Calibri"/>
          <w:sz w:val="22"/>
          <w:szCs w:val="22"/>
        </w:rPr>
        <w:t>C.</w:t>
      </w:r>
      <w:r w:rsidRPr="00A643C7">
        <w:rPr>
          <w:rFonts w:ascii="Calibri" w:hAnsi="Calibri"/>
          <w:sz w:val="22"/>
          <w:szCs w:val="22"/>
        </w:rPr>
        <w:tab/>
      </w:r>
      <w:r w:rsidRPr="00F95424">
        <w:rPr>
          <w:rStyle w:val="Heading4Char"/>
          <w:b/>
          <w:sz w:val="22"/>
          <w:szCs w:val="22"/>
        </w:rPr>
        <w:t xml:space="preserve"> Warnings</w:t>
      </w:r>
    </w:p>
    <w:p w:rsidR="00B04AF8" w:rsidRPr="00A643C7" w:rsidP="00B04AF8" w14:paraId="1F00BA70" w14:textId="77777777">
      <w:pPr>
        <w:tabs>
          <w:tab w:val="left" w:pos="-720"/>
        </w:tabs>
        <w:suppressAutoHyphens/>
        <w:ind w:left="720"/>
        <w:rPr>
          <w:rFonts w:ascii="Calibri" w:hAnsi="Calibri"/>
          <w:sz w:val="22"/>
          <w:szCs w:val="22"/>
        </w:rPr>
      </w:pPr>
      <w:r w:rsidRPr="00A643C7">
        <w:rPr>
          <w:rFonts w:ascii="Calibri" w:hAnsi="Calibri"/>
          <w:sz w:val="22"/>
          <w:szCs w:val="22"/>
          <w:u w:val="single"/>
        </w:rPr>
        <w:t>Any person who knowingly makes a false statement or misrepresentation on this report is subject to penalties which may include fines, imprisonment, or both, under the United States Criminal Code and 20 U.S.C. 1097</w:t>
      </w:r>
      <w:r w:rsidRPr="00A643C7">
        <w:rPr>
          <w:rFonts w:ascii="Calibri" w:hAnsi="Calibri"/>
          <w:sz w:val="22"/>
          <w:szCs w:val="22"/>
        </w:rPr>
        <w:t>.  Further Federal funds or other benefits may be withheld under these programs unless this report is completed and filed as required by existing law (20 U.S.C. 1231a) and regulations (34 CFR 75.59</w:t>
      </w:r>
      <w:r>
        <w:rPr>
          <w:rFonts w:ascii="Calibri" w:hAnsi="Calibri"/>
          <w:sz w:val="22"/>
          <w:szCs w:val="22"/>
        </w:rPr>
        <w:t>1</w:t>
      </w:r>
      <w:r w:rsidRPr="00A643C7">
        <w:rPr>
          <w:rFonts w:ascii="Calibri" w:hAnsi="Calibri"/>
          <w:sz w:val="22"/>
          <w:szCs w:val="22"/>
        </w:rPr>
        <w:t xml:space="preserve"> and 75.720).</w:t>
      </w:r>
    </w:p>
    <w:p w:rsidR="00B04AF8" w:rsidP="00B04AF8" w14:paraId="79FD143B" w14:textId="77777777">
      <w:pPr>
        <w:tabs>
          <w:tab w:val="left" w:pos="-720"/>
        </w:tabs>
        <w:suppressAutoHyphens/>
        <w:rPr>
          <w:rFonts w:ascii="Calibri" w:hAnsi="Calibri"/>
          <w:b/>
          <w:sz w:val="22"/>
          <w:szCs w:val="22"/>
        </w:rPr>
      </w:pPr>
    </w:p>
    <w:p w:rsidR="00B04AF8" w:rsidRPr="00F95424" w:rsidP="00F95424" w14:paraId="7CFE0873" w14:textId="77777777">
      <w:pPr>
        <w:pStyle w:val="Heading3"/>
        <w:jc w:val="left"/>
        <w:rPr>
          <w:rFonts w:ascii="Calibri" w:hAnsi="Calibri" w:cs="Calibri"/>
          <w:bCs/>
          <w:sz w:val="22"/>
          <w:szCs w:val="22"/>
        </w:rPr>
      </w:pPr>
      <w:r w:rsidRPr="00F95424">
        <w:rPr>
          <w:rFonts w:ascii="Calibri" w:hAnsi="Calibri" w:cs="Calibri"/>
          <w:sz w:val="22"/>
          <w:szCs w:val="22"/>
        </w:rPr>
        <w:t xml:space="preserve">Section II: </w:t>
      </w:r>
      <w:r w:rsidRPr="00F95424" w:rsidR="00CA37A0">
        <w:rPr>
          <w:rFonts w:ascii="Calibri" w:hAnsi="Calibri" w:cs="Calibri"/>
          <w:sz w:val="22"/>
          <w:szCs w:val="22"/>
        </w:rPr>
        <w:t xml:space="preserve"> </w:t>
      </w:r>
      <w:r w:rsidRPr="00F95424">
        <w:rPr>
          <w:rFonts w:ascii="Calibri" w:hAnsi="Calibri" w:cs="Calibri"/>
          <w:sz w:val="22"/>
          <w:szCs w:val="22"/>
        </w:rPr>
        <w:t xml:space="preserve">Demographic Profile of Project Participants and Listing of Target Schools </w:t>
      </w:r>
    </w:p>
    <w:p w:rsidR="00B04AF8" w:rsidRPr="00A643C7" w:rsidP="00B04AF8" w14:paraId="38972F12" w14:textId="77777777">
      <w:pPr>
        <w:tabs>
          <w:tab w:val="left" w:pos="-720"/>
        </w:tabs>
        <w:suppressAutoHyphens/>
        <w:rPr>
          <w:rFonts w:ascii="Calibri" w:hAnsi="Calibri"/>
          <w:bCs/>
          <w:sz w:val="22"/>
          <w:szCs w:val="22"/>
        </w:rPr>
      </w:pPr>
    </w:p>
    <w:p w:rsidR="00B04AF8" w:rsidRPr="00F95424" w:rsidP="00F95424" w14:paraId="1AF592CB" w14:textId="77777777">
      <w:pPr>
        <w:pStyle w:val="Heading3"/>
        <w:jc w:val="left"/>
        <w:rPr>
          <w:rFonts w:ascii="Calibri" w:hAnsi="Calibri" w:cs="Calibri"/>
          <w:sz w:val="22"/>
          <w:szCs w:val="22"/>
        </w:rPr>
      </w:pPr>
      <w:r w:rsidRPr="00F95424">
        <w:rPr>
          <w:rFonts w:ascii="Calibri" w:hAnsi="Calibri" w:cs="Calibri"/>
          <w:sz w:val="22"/>
          <w:szCs w:val="22"/>
        </w:rPr>
        <w:t>Number of Participants Funded to Serve</w:t>
      </w:r>
    </w:p>
    <w:p w:rsidR="00B04AF8" w:rsidRPr="00A643C7" w:rsidP="00B04AF8" w14:paraId="5A0D33A3" w14:textId="77777777">
      <w:pPr>
        <w:tabs>
          <w:tab w:val="left" w:pos="-720"/>
        </w:tabs>
        <w:suppressAutoHyphens/>
        <w:rPr>
          <w:rFonts w:ascii="Calibri" w:hAnsi="Calibri"/>
          <w:bCs/>
          <w:sz w:val="22"/>
          <w:szCs w:val="22"/>
        </w:rPr>
      </w:pPr>
    </w:p>
    <w:p w:rsidR="00B04AF8" w:rsidRPr="00A643C7" w:rsidP="00B04AF8" w14:paraId="4782CF67" w14:textId="248A494A">
      <w:pPr>
        <w:tabs>
          <w:tab w:val="left" w:pos="-720"/>
        </w:tabs>
        <w:suppressAutoHyphens/>
        <w:rPr>
          <w:rFonts w:ascii="Calibri" w:hAnsi="Calibri"/>
          <w:bCs/>
          <w:sz w:val="22"/>
          <w:szCs w:val="22"/>
        </w:rPr>
      </w:pPr>
      <w:r w:rsidRPr="00A643C7">
        <w:rPr>
          <w:rFonts w:ascii="Calibri" w:hAnsi="Calibri"/>
          <w:bCs/>
          <w:sz w:val="22"/>
          <w:szCs w:val="22"/>
        </w:rPr>
        <w:t>The Department will pre-populate this field with the number of participants the grant was funded to serve</w:t>
      </w:r>
      <w:r w:rsidR="00C9757C">
        <w:rPr>
          <w:rFonts w:ascii="Calibri" w:hAnsi="Calibri"/>
          <w:bCs/>
          <w:sz w:val="22"/>
          <w:szCs w:val="22"/>
        </w:rPr>
        <w:t xml:space="preserve"> each year</w:t>
      </w:r>
      <w:r w:rsidRPr="00A643C7">
        <w:rPr>
          <w:rFonts w:ascii="Calibri" w:hAnsi="Calibri"/>
          <w:bCs/>
          <w:sz w:val="22"/>
          <w:szCs w:val="22"/>
        </w:rPr>
        <w:t xml:space="preserve">, based on information provided in the project's approved application.  Grantees will not be able to make changes to this number on the form.  If the pre-populated number reflects a data entry error, the project must contact </w:t>
      </w:r>
      <w:r w:rsidR="002D429D">
        <w:rPr>
          <w:rFonts w:ascii="Calibri" w:hAnsi="Calibri"/>
          <w:bCs/>
          <w:sz w:val="22"/>
          <w:szCs w:val="22"/>
        </w:rPr>
        <w:t>the</w:t>
      </w:r>
      <w:r w:rsidRPr="00A643C7">
        <w:rPr>
          <w:rFonts w:ascii="Calibri" w:hAnsi="Calibri"/>
          <w:bCs/>
          <w:sz w:val="22"/>
          <w:szCs w:val="22"/>
        </w:rPr>
        <w:t xml:space="preserve"> assigned program specialist to resolve the problem. </w:t>
      </w:r>
    </w:p>
    <w:p w:rsidR="00B04AF8" w:rsidRPr="00A643C7" w:rsidP="00B04AF8" w14:paraId="005B7E6F"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B04AF8" w:rsidRPr="00A643C7" w:rsidP="00B04AF8" w14:paraId="510E1DE6"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b/>
          <w:sz w:val="22"/>
          <w:szCs w:val="22"/>
        </w:rPr>
        <w:t>A.</w:t>
      </w:r>
      <w:r w:rsidRPr="00A643C7">
        <w:rPr>
          <w:rFonts w:ascii="Calibri" w:hAnsi="Calibri"/>
          <w:b/>
          <w:sz w:val="22"/>
          <w:szCs w:val="22"/>
        </w:rPr>
        <w:tab/>
      </w:r>
      <w:r w:rsidRPr="00F95424">
        <w:rPr>
          <w:rStyle w:val="Heading4Char"/>
          <w:sz w:val="22"/>
          <w:szCs w:val="22"/>
        </w:rPr>
        <w:t>Number of Participants Assisted</w:t>
      </w:r>
    </w:p>
    <w:p w:rsidR="00B04AF8" w:rsidRPr="00A643C7" w:rsidP="00B04AF8" w14:paraId="259DD587"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B04AF8" w:rsidRPr="00A643C7" w:rsidP="00B04AF8" w14:paraId="33155D28" w14:textId="682A5FC4">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sz w:val="22"/>
          <w:szCs w:val="22"/>
        </w:rPr>
        <w:tab/>
        <w:t>In completing this section of the report, please keep in mind the following definition of a project participant provided in the program regulations in 34 CFR 643.7</w:t>
      </w:r>
      <w:r>
        <w:rPr>
          <w:rFonts w:ascii="Calibri" w:hAnsi="Calibri"/>
          <w:sz w:val="22"/>
          <w:szCs w:val="22"/>
        </w:rPr>
        <w:t>.</w:t>
      </w:r>
      <w:r w:rsidRPr="00A643C7">
        <w:rPr>
          <w:rFonts w:ascii="Calibri" w:hAnsi="Calibri"/>
          <w:sz w:val="22"/>
          <w:szCs w:val="22"/>
        </w:rPr>
        <w:t xml:space="preserve"> </w:t>
      </w:r>
    </w:p>
    <w:p w:rsidR="00B04AF8" w:rsidRPr="00A643C7" w:rsidP="00B04AF8" w14:paraId="55A39B73"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A643C7" w:rsidP="00B04AF8" w14:paraId="008F7568" w14:textId="007312D5">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r w:rsidRPr="00A643C7">
        <w:rPr>
          <w:rFonts w:ascii="Calibri" w:hAnsi="Calibri"/>
          <w:sz w:val="22"/>
          <w:szCs w:val="22"/>
        </w:rPr>
        <w:t xml:space="preserve">A </w:t>
      </w:r>
      <w:r w:rsidRPr="000E5711">
        <w:rPr>
          <w:rFonts w:ascii="Calibri" w:hAnsi="Calibri"/>
          <w:sz w:val="22"/>
          <w:szCs w:val="22"/>
        </w:rPr>
        <w:t>TS</w:t>
      </w:r>
      <w:r w:rsidRPr="00A643C7">
        <w:rPr>
          <w:rFonts w:ascii="Calibri" w:hAnsi="Calibri"/>
          <w:sz w:val="22"/>
          <w:szCs w:val="22"/>
        </w:rPr>
        <w:t xml:space="preserve"> </w:t>
      </w:r>
      <w:r w:rsidRPr="00A643C7">
        <w:rPr>
          <w:rFonts w:ascii="Calibri" w:hAnsi="Calibri"/>
          <w:sz w:val="22"/>
          <w:szCs w:val="22"/>
          <w:u w:val="single"/>
        </w:rPr>
        <w:t>participant</w:t>
      </w:r>
      <w:r w:rsidRPr="00A643C7">
        <w:rPr>
          <w:rFonts w:ascii="Calibri" w:hAnsi="Calibri"/>
          <w:sz w:val="22"/>
          <w:szCs w:val="22"/>
        </w:rPr>
        <w:t xml:space="preserve"> means an individual who: (1) is determined to be eligible to participate in the project under section 643.3; and (2) receives project services designed for his or her age or grade.</w:t>
      </w:r>
    </w:p>
    <w:p w:rsidR="00B04AF8" w:rsidRPr="00A643C7" w:rsidP="00B04AF8" w14:paraId="1A97B61B"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A643C7" w:rsidP="00B04AF8" w14:paraId="4931DA70" w14:textId="13C15C5A">
      <w:pPr>
        <w:tabs>
          <w:tab w:val="left" w:pos="720"/>
          <w:tab w:val="left" w:pos="11520"/>
          <w:tab w:val="left" w:pos="12240"/>
          <w:tab w:val="left" w:pos="12960"/>
          <w:tab w:val="left" w:pos="13680"/>
          <w:tab w:val="left" w:pos="14400"/>
        </w:tabs>
        <w:spacing w:line="240" w:lineRule="atLeast"/>
        <w:ind w:left="720"/>
        <w:rPr>
          <w:rFonts w:ascii="Calibri" w:hAnsi="Calibri"/>
          <w:sz w:val="22"/>
          <w:szCs w:val="22"/>
          <w:u w:val="single"/>
        </w:rPr>
      </w:pPr>
      <w:r w:rsidRPr="00A643C7">
        <w:rPr>
          <w:rFonts w:ascii="Calibri" w:hAnsi="Calibri"/>
          <w:sz w:val="22"/>
          <w:szCs w:val="22"/>
          <w:u w:val="single"/>
        </w:rPr>
        <w:t>Only those individuals who meet the definition</w:t>
      </w:r>
      <w:r>
        <w:rPr>
          <w:rFonts w:ascii="Calibri" w:hAnsi="Calibri"/>
          <w:sz w:val="22"/>
          <w:szCs w:val="22"/>
          <w:u w:val="single"/>
        </w:rPr>
        <w:t xml:space="preserve"> of participant</w:t>
      </w:r>
      <w:r w:rsidRPr="00A643C7">
        <w:rPr>
          <w:rFonts w:ascii="Calibri" w:hAnsi="Calibri"/>
          <w:sz w:val="22"/>
          <w:szCs w:val="22"/>
          <w:u w:val="single"/>
        </w:rPr>
        <w:t xml:space="preserve"> should be counted in this section of the report</w:t>
      </w:r>
      <w:r w:rsidRPr="00A643C7">
        <w:rPr>
          <w:rFonts w:ascii="Calibri" w:hAnsi="Calibri"/>
          <w:sz w:val="22"/>
          <w:szCs w:val="22"/>
        </w:rPr>
        <w:t xml:space="preserve">.  Participants need not have been enrolled in the program at the beginning of the </w:t>
      </w:r>
      <w:r>
        <w:rPr>
          <w:rFonts w:ascii="Calibri" w:hAnsi="Calibri"/>
          <w:sz w:val="22"/>
          <w:szCs w:val="22"/>
        </w:rPr>
        <w:t xml:space="preserve">reporting </w:t>
      </w:r>
      <w:r w:rsidRPr="00A643C7">
        <w:rPr>
          <w:rFonts w:ascii="Calibri" w:hAnsi="Calibri"/>
          <w:sz w:val="22"/>
          <w:szCs w:val="22"/>
        </w:rPr>
        <w:t xml:space="preserve">period to be counted.  Report only on students served in </w:t>
      </w:r>
      <w:r w:rsidR="00DB758E">
        <w:rPr>
          <w:rFonts w:ascii="Calibri" w:hAnsi="Calibri"/>
          <w:sz w:val="22"/>
          <w:szCs w:val="22"/>
        </w:rPr>
        <w:t>2024-25</w:t>
      </w:r>
      <w:r w:rsidRPr="00A643C7">
        <w:rPr>
          <w:rFonts w:ascii="Calibri" w:hAnsi="Calibri"/>
          <w:sz w:val="22"/>
          <w:szCs w:val="22"/>
        </w:rPr>
        <w:t xml:space="preserve">; do not provide information on students last served in </w:t>
      </w:r>
      <w:r w:rsidR="00781A8D">
        <w:rPr>
          <w:rFonts w:ascii="Calibri" w:hAnsi="Calibri"/>
          <w:sz w:val="22"/>
          <w:szCs w:val="22"/>
        </w:rPr>
        <w:t>2023</w:t>
      </w:r>
      <w:r w:rsidR="0073521C">
        <w:rPr>
          <w:rFonts w:ascii="Calibri" w:hAnsi="Calibri"/>
          <w:sz w:val="22"/>
          <w:szCs w:val="22"/>
        </w:rPr>
        <w:t>-</w:t>
      </w:r>
      <w:r w:rsidR="00781A8D">
        <w:rPr>
          <w:rFonts w:ascii="Calibri" w:hAnsi="Calibri"/>
          <w:sz w:val="22"/>
          <w:szCs w:val="22"/>
        </w:rPr>
        <w:t>24</w:t>
      </w:r>
      <w:r w:rsidRPr="00A643C7" w:rsidR="00781A8D">
        <w:rPr>
          <w:rFonts w:ascii="Calibri" w:hAnsi="Calibri"/>
          <w:sz w:val="22"/>
          <w:szCs w:val="22"/>
        </w:rPr>
        <w:t xml:space="preserve"> </w:t>
      </w:r>
      <w:r w:rsidRPr="00A643C7">
        <w:rPr>
          <w:rFonts w:ascii="Calibri" w:hAnsi="Calibri"/>
          <w:sz w:val="22"/>
          <w:szCs w:val="22"/>
        </w:rPr>
        <w:t>or any earlier year.</w:t>
      </w:r>
    </w:p>
    <w:p w:rsidR="00B04AF8" w:rsidRPr="00A643C7" w:rsidP="00B04AF8" w14:paraId="1895DB9C" w14:textId="77777777">
      <w:pPr>
        <w:tabs>
          <w:tab w:val="left" w:pos="720"/>
          <w:tab w:val="left" w:pos="11520"/>
          <w:tab w:val="left" w:pos="12240"/>
          <w:tab w:val="left" w:pos="12960"/>
          <w:tab w:val="left" w:pos="13680"/>
          <w:tab w:val="left" w:pos="14400"/>
        </w:tabs>
        <w:spacing w:line="240" w:lineRule="atLeast"/>
        <w:ind w:left="144" w:hanging="720"/>
        <w:rPr>
          <w:rFonts w:ascii="Calibri" w:hAnsi="Calibri"/>
          <w:sz w:val="22"/>
          <w:szCs w:val="22"/>
          <w:u w:val="single"/>
        </w:rPr>
      </w:pPr>
    </w:p>
    <w:p w:rsidR="00B04AF8" w:rsidRPr="00A643C7" w:rsidP="00B04AF8" w14:paraId="4816B488"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sz w:val="22"/>
          <w:szCs w:val="22"/>
        </w:rPr>
        <w:tab/>
      </w:r>
      <w:r>
        <w:rPr>
          <w:rFonts w:ascii="Calibri" w:hAnsi="Calibri"/>
          <w:sz w:val="22"/>
          <w:szCs w:val="22"/>
        </w:rPr>
        <w:t>Please</w:t>
      </w:r>
      <w:r w:rsidRPr="00A643C7">
        <w:rPr>
          <w:rFonts w:ascii="Calibri" w:hAnsi="Calibri"/>
          <w:sz w:val="22"/>
          <w:szCs w:val="22"/>
        </w:rPr>
        <w:t xml:space="preserve"> provide the number of new</w:t>
      </w:r>
      <w:r>
        <w:rPr>
          <w:rFonts w:ascii="Calibri" w:hAnsi="Calibri"/>
          <w:sz w:val="22"/>
          <w:szCs w:val="22"/>
        </w:rPr>
        <w:t xml:space="preserve"> participants served</w:t>
      </w:r>
      <w:r w:rsidRPr="00A643C7">
        <w:rPr>
          <w:rFonts w:ascii="Calibri" w:hAnsi="Calibri"/>
          <w:sz w:val="22"/>
          <w:szCs w:val="22"/>
        </w:rPr>
        <w:t xml:space="preserve"> </w:t>
      </w:r>
      <w:r>
        <w:rPr>
          <w:rFonts w:ascii="Calibri" w:hAnsi="Calibri"/>
          <w:sz w:val="22"/>
          <w:szCs w:val="22"/>
        </w:rPr>
        <w:t xml:space="preserve">in A1 and continuing participants in </w:t>
      </w:r>
      <w:r w:rsidRPr="00A643C7">
        <w:rPr>
          <w:rFonts w:ascii="Calibri" w:hAnsi="Calibri"/>
          <w:sz w:val="22"/>
          <w:szCs w:val="22"/>
        </w:rPr>
        <w:t xml:space="preserve">A2. </w:t>
      </w:r>
      <w:r>
        <w:rPr>
          <w:rFonts w:ascii="Calibri" w:hAnsi="Calibri"/>
          <w:sz w:val="22"/>
          <w:szCs w:val="22"/>
        </w:rPr>
        <w:t xml:space="preserve"> The number of new participants provided in A1 and the number of continuing participants provided in A2 must equal </w:t>
      </w:r>
      <w:r w:rsidRPr="00A643C7">
        <w:rPr>
          <w:rFonts w:ascii="Calibri" w:hAnsi="Calibri"/>
          <w:sz w:val="22"/>
          <w:szCs w:val="22"/>
        </w:rPr>
        <w:t xml:space="preserve">the total number of participants in A3.  A </w:t>
      </w:r>
      <w:r w:rsidRPr="00A643C7">
        <w:rPr>
          <w:rFonts w:ascii="Calibri" w:hAnsi="Calibri"/>
          <w:sz w:val="22"/>
          <w:szCs w:val="22"/>
          <w:u w:val="single"/>
        </w:rPr>
        <w:t>new participant</w:t>
      </w:r>
      <w:r w:rsidRPr="00A643C7">
        <w:rPr>
          <w:rFonts w:ascii="Calibri" w:hAnsi="Calibri"/>
          <w:sz w:val="22"/>
          <w:szCs w:val="22"/>
        </w:rPr>
        <w:t xml:space="preserve"> is one served by the project for the first time during this </w:t>
      </w:r>
      <w:r w:rsidR="006C51BB">
        <w:rPr>
          <w:rFonts w:ascii="Calibri" w:hAnsi="Calibri"/>
          <w:sz w:val="22"/>
          <w:szCs w:val="22"/>
        </w:rPr>
        <w:t xml:space="preserve">reporting </w:t>
      </w:r>
      <w:r w:rsidRPr="00A643C7">
        <w:rPr>
          <w:rFonts w:ascii="Calibri" w:hAnsi="Calibri"/>
          <w:sz w:val="22"/>
          <w:szCs w:val="22"/>
        </w:rPr>
        <w:t xml:space="preserve">period.  A </w:t>
      </w:r>
      <w:r w:rsidRPr="00A643C7">
        <w:rPr>
          <w:rFonts w:ascii="Calibri" w:hAnsi="Calibri"/>
          <w:sz w:val="22"/>
          <w:szCs w:val="22"/>
          <w:u w:val="single"/>
        </w:rPr>
        <w:t>continuing participant</w:t>
      </w:r>
      <w:r w:rsidRPr="00A643C7">
        <w:rPr>
          <w:rFonts w:ascii="Calibri" w:hAnsi="Calibri"/>
          <w:sz w:val="22"/>
          <w:szCs w:val="22"/>
        </w:rPr>
        <w:t xml:space="preserve"> is one who was served by the project for the first time in another </w:t>
      </w:r>
      <w:r w:rsidR="008F677C">
        <w:rPr>
          <w:rFonts w:ascii="Calibri" w:hAnsi="Calibri"/>
          <w:sz w:val="22"/>
          <w:szCs w:val="22"/>
        </w:rPr>
        <w:t xml:space="preserve">reporting </w:t>
      </w:r>
      <w:r w:rsidRPr="00A643C7" w:rsidR="008F677C">
        <w:rPr>
          <w:rFonts w:ascii="Calibri" w:hAnsi="Calibri"/>
          <w:sz w:val="22"/>
          <w:szCs w:val="22"/>
        </w:rPr>
        <w:t>period</w:t>
      </w:r>
      <w:r w:rsidRPr="00A643C7">
        <w:rPr>
          <w:rFonts w:ascii="Calibri" w:hAnsi="Calibri"/>
          <w:sz w:val="22"/>
          <w:szCs w:val="22"/>
        </w:rPr>
        <w:t xml:space="preserve"> (this includes a </w:t>
      </w:r>
      <w:r w:rsidR="008F677C">
        <w:rPr>
          <w:rFonts w:ascii="Calibri" w:hAnsi="Calibri"/>
          <w:sz w:val="22"/>
          <w:szCs w:val="22"/>
        </w:rPr>
        <w:t xml:space="preserve">reporting </w:t>
      </w:r>
      <w:r w:rsidRPr="00A643C7" w:rsidR="008F677C">
        <w:rPr>
          <w:rFonts w:ascii="Calibri" w:hAnsi="Calibri"/>
          <w:sz w:val="22"/>
          <w:szCs w:val="22"/>
        </w:rPr>
        <w:t>period</w:t>
      </w:r>
      <w:r w:rsidRPr="00A643C7">
        <w:rPr>
          <w:rFonts w:ascii="Calibri" w:hAnsi="Calibri"/>
          <w:sz w:val="22"/>
          <w:szCs w:val="22"/>
        </w:rPr>
        <w:t xml:space="preserve"> under a previous grant) and who received project services during this </w:t>
      </w:r>
      <w:r w:rsidR="008F677C">
        <w:rPr>
          <w:rFonts w:ascii="Calibri" w:hAnsi="Calibri"/>
          <w:sz w:val="22"/>
          <w:szCs w:val="22"/>
        </w:rPr>
        <w:t xml:space="preserve">reporting </w:t>
      </w:r>
      <w:r w:rsidRPr="00A643C7" w:rsidR="008F677C">
        <w:rPr>
          <w:rFonts w:ascii="Calibri" w:hAnsi="Calibri"/>
          <w:sz w:val="22"/>
          <w:szCs w:val="22"/>
        </w:rPr>
        <w:t>period</w:t>
      </w:r>
      <w:r w:rsidRPr="00A643C7">
        <w:rPr>
          <w:rFonts w:ascii="Calibri" w:hAnsi="Calibri"/>
          <w:sz w:val="22"/>
          <w:szCs w:val="22"/>
        </w:rPr>
        <w:t>.</w:t>
      </w:r>
    </w:p>
    <w:p w:rsidR="00B04AF8" w:rsidRPr="00A643C7" w:rsidP="00B04AF8" w14:paraId="2A189C79"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P="00B04AF8" w14:paraId="0D37AA59"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r w:rsidRPr="00A643C7">
        <w:rPr>
          <w:rFonts w:ascii="Calibri" w:hAnsi="Calibri"/>
          <w:sz w:val="22"/>
          <w:szCs w:val="22"/>
        </w:rPr>
        <w:t xml:space="preserve">A3 should be the total of A1 and A2, if applicable, and should be the number of participants served by the project during the </w:t>
      </w:r>
      <w:r w:rsidR="008F677C">
        <w:rPr>
          <w:rFonts w:ascii="Calibri" w:hAnsi="Calibri"/>
          <w:sz w:val="22"/>
          <w:szCs w:val="22"/>
        </w:rPr>
        <w:t xml:space="preserve">reporting </w:t>
      </w:r>
      <w:r w:rsidRPr="00A643C7" w:rsidR="008F677C">
        <w:rPr>
          <w:rFonts w:ascii="Calibri" w:hAnsi="Calibri"/>
          <w:sz w:val="22"/>
          <w:szCs w:val="22"/>
        </w:rPr>
        <w:t>period</w:t>
      </w:r>
      <w:r w:rsidRPr="00A643C7">
        <w:rPr>
          <w:rFonts w:ascii="Calibri" w:hAnsi="Calibri"/>
          <w:sz w:val="22"/>
          <w:szCs w:val="22"/>
        </w:rPr>
        <w:t>.</w:t>
      </w:r>
    </w:p>
    <w:p w:rsidR="00B04AF8" w:rsidRPr="00A643C7" w:rsidP="00B04AF8" w14:paraId="2B8ECA63"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B04AF8" w:rsidP="0046640A" w14:paraId="60A1897A" w14:textId="2EE08E4B">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b/>
          <w:sz w:val="22"/>
          <w:szCs w:val="22"/>
        </w:rPr>
        <w:t xml:space="preserve">B.  </w:t>
      </w:r>
      <w:r w:rsidRPr="00A643C7">
        <w:rPr>
          <w:rFonts w:ascii="Calibri" w:hAnsi="Calibri"/>
          <w:b/>
          <w:sz w:val="22"/>
          <w:szCs w:val="22"/>
        </w:rPr>
        <w:tab/>
      </w:r>
      <w:r w:rsidRPr="00F95424">
        <w:rPr>
          <w:rStyle w:val="Heading4Char"/>
          <w:sz w:val="22"/>
          <w:szCs w:val="22"/>
        </w:rPr>
        <w:t>Participant Distribution by Eligibility</w:t>
      </w:r>
    </w:p>
    <w:p w:rsidR="0046640A" w:rsidRPr="00A643C7" w:rsidP="0046640A" w14:paraId="42C0CE13"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A643C7" w:rsidP="00B04AF8" w14:paraId="3023FACB" w14:textId="1C3B3584">
      <w:pPr>
        <w:tabs>
          <w:tab w:val="left" w:pos="720"/>
          <w:tab w:val="left" w:pos="11520"/>
          <w:tab w:val="left" w:pos="12240"/>
          <w:tab w:val="left" w:pos="12960"/>
          <w:tab w:val="left" w:pos="13680"/>
          <w:tab w:val="left" w:pos="14400"/>
        </w:tabs>
        <w:spacing w:line="240" w:lineRule="atLeast"/>
        <w:ind w:left="720" w:hanging="1008"/>
        <w:rPr>
          <w:rFonts w:ascii="Calibri" w:hAnsi="Calibri"/>
          <w:sz w:val="22"/>
          <w:szCs w:val="22"/>
        </w:rPr>
      </w:pPr>
      <w:r w:rsidRPr="00A643C7">
        <w:rPr>
          <w:rFonts w:ascii="Calibri" w:hAnsi="Calibri"/>
          <w:sz w:val="22"/>
          <w:szCs w:val="22"/>
        </w:rPr>
        <w:tab/>
        <w:t xml:space="preserve">The regulations governing the </w:t>
      </w:r>
      <w:r>
        <w:rPr>
          <w:rFonts w:ascii="Calibri" w:hAnsi="Calibri"/>
          <w:sz w:val="22"/>
          <w:szCs w:val="22"/>
        </w:rPr>
        <w:t>TS</w:t>
      </w:r>
      <w:r w:rsidRPr="00A643C7">
        <w:rPr>
          <w:rFonts w:ascii="Calibri" w:hAnsi="Calibri"/>
          <w:sz w:val="22"/>
          <w:szCs w:val="22"/>
        </w:rPr>
        <w:t xml:space="preserve"> program</w:t>
      </w:r>
      <w:r>
        <w:rPr>
          <w:rFonts w:ascii="Calibri" w:hAnsi="Calibri"/>
          <w:sz w:val="22"/>
          <w:szCs w:val="22"/>
        </w:rPr>
        <w:t xml:space="preserve"> (see 34 CFR 643.11(a))</w:t>
      </w:r>
      <w:r w:rsidRPr="00A643C7">
        <w:rPr>
          <w:rFonts w:ascii="Calibri" w:hAnsi="Calibri"/>
          <w:sz w:val="22"/>
          <w:szCs w:val="22"/>
        </w:rPr>
        <w:t xml:space="preserve"> require that </w:t>
      </w:r>
      <w:r>
        <w:rPr>
          <w:rFonts w:ascii="Calibri" w:hAnsi="Calibri"/>
          <w:sz w:val="22"/>
          <w:szCs w:val="22"/>
        </w:rPr>
        <w:t xml:space="preserve">at least two-thirds of the individuals a </w:t>
      </w:r>
      <w:r w:rsidRPr="00A643C7">
        <w:rPr>
          <w:rFonts w:ascii="Calibri" w:hAnsi="Calibri"/>
          <w:sz w:val="22"/>
          <w:szCs w:val="22"/>
        </w:rPr>
        <w:t>project</w:t>
      </w:r>
      <w:r>
        <w:rPr>
          <w:rFonts w:ascii="Calibri" w:hAnsi="Calibri"/>
          <w:sz w:val="22"/>
          <w:szCs w:val="22"/>
        </w:rPr>
        <w:t xml:space="preserve"> serves</w:t>
      </w:r>
      <w:r w:rsidRPr="00A643C7">
        <w:rPr>
          <w:rFonts w:ascii="Calibri" w:hAnsi="Calibri"/>
          <w:sz w:val="22"/>
          <w:szCs w:val="22"/>
        </w:rPr>
        <w:t xml:space="preserve"> must be low-income individual</w:t>
      </w:r>
      <w:r>
        <w:rPr>
          <w:rFonts w:ascii="Calibri" w:hAnsi="Calibri"/>
          <w:sz w:val="22"/>
          <w:szCs w:val="22"/>
        </w:rPr>
        <w:t xml:space="preserve">s who are </w:t>
      </w:r>
      <w:r w:rsidRPr="00A643C7">
        <w:rPr>
          <w:rFonts w:ascii="Calibri" w:hAnsi="Calibri"/>
          <w:sz w:val="22"/>
          <w:szCs w:val="22"/>
        </w:rPr>
        <w:t xml:space="preserve">potential </w:t>
      </w:r>
      <w:r w:rsidRPr="00A643C7" w:rsidR="006B429B">
        <w:rPr>
          <w:rFonts w:ascii="Calibri" w:hAnsi="Calibri"/>
          <w:sz w:val="22"/>
          <w:szCs w:val="22"/>
        </w:rPr>
        <w:t>first-generation</w:t>
      </w:r>
      <w:r w:rsidRPr="00A643C7">
        <w:rPr>
          <w:rFonts w:ascii="Calibri" w:hAnsi="Calibri"/>
          <w:sz w:val="22"/>
          <w:szCs w:val="22"/>
        </w:rPr>
        <w:t xml:space="preserve"> college student</w:t>
      </w:r>
      <w:r>
        <w:rPr>
          <w:rFonts w:ascii="Calibri" w:hAnsi="Calibri"/>
          <w:sz w:val="22"/>
          <w:szCs w:val="22"/>
        </w:rPr>
        <w:t>s (</w:t>
      </w:r>
      <w:r w:rsidR="000E5711">
        <w:rPr>
          <w:rFonts w:ascii="Calibri" w:hAnsi="Calibri"/>
          <w:sz w:val="22"/>
          <w:szCs w:val="22"/>
        </w:rPr>
        <w:t>t</w:t>
      </w:r>
      <w:r>
        <w:rPr>
          <w:rFonts w:ascii="Calibri" w:hAnsi="Calibri"/>
          <w:sz w:val="22"/>
          <w:szCs w:val="22"/>
        </w:rPr>
        <w:t>hese terms are defined below</w:t>
      </w:r>
      <w:r w:rsidRPr="00A643C7">
        <w:rPr>
          <w:rFonts w:ascii="Calibri" w:hAnsi="Calibri"/>
          <w:sz w:val="22"/>
          <w:szCs w:val="22"/>
        </w:rPr>
        <w:t>)</w:t>
      </w:r>
      <w:r>
        <w:rPr>
          <w:rFonts w:ascii="Calibri" w:hAnsi="Calibri"/>
          <w:sz w:val="22"/>
          <w:szCs w:val="22"/>
        </w:rPr>
        <w:t>.</w:t>
      </w:r>
      <w:r w:rsidRPr="00A643C7">
        <w:rPr>
          <w:rFonts w:ascii="Calibri" w:hAnsi="Calibri"/>
          <w:sz w:val="22"/>
          <w:szCs w:val="22"/>
        </w:rPr>
        <w:t xml:space="preserve">  </w:t>
      </w:r>
      <w:r>
        <w:rPr>
          <w:rFonts w:ascii="Calibri" w:hAnsi="Calibri"/>
          <w:sz w:val="22"/>
          <w:szCs w:val="22"/>
        </w:rPr>
        <w:t>T</w:t>
      </w:r>
      <w:r w:rsidRPr="00A643C7">
        <w:rPr>
          <w:rFonts w:ascii="Calibri" w:hAnsi="Calibri"/>
          <w:sz w:val="22"/>
          <w:szCs w:val="22"/>
        </w:rPr>
        <w:t xml:space="preserve">he remaining participants can be low-income individuals, potential first-generation college students, or any individuals in need of </w:t>
      </w:r>
      <w:r w:rsidRPr="00A643C7">
        <w:rPr>
          <w:rFonts w:ascii="Calibri" w:hAnsi="Calibri"/>
          <w:sz w:val="22"/>
          <w:szCs w:val="22"/>
        </w:rPr>
        <w:t>services. Students may be counted only once in this breakout.  The total reported must agree with the number in A3 above.</w:t>
      </w:r>
    </w:p>
    <w:p w:rsidR="00B04AF8" w:rsidP="00B04AF8" w14:paraId="6F58FFAE"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E14814" w:rsidRPr="00504EDC" w:rsidP="00E14814" w14:paraId="4455B06B" w14:textId="0081139A">
      <w:pPr>
        <w:tabs>
          <w:tab w:val="left" w:pos="720"/>
          <w:tab w:val="left" w:pos="10800"/>
          <w:tab w:val="left" w:pos="11520"/>
          <w:tab w:val="left" w:pos="12240"/>
          <w:tab w:val="left" w:pos="12960"/>
          <w:tab w:val="left" w:pos="13680"/>
          <w:tab w:val="left" w:pos="14400"/>
        </w:tabs>
        <w:spacing w:line="240" w:lineRule="atLeast"/>
        <w:ind w:left="720"/>
        <w:rPr>
          <w:rFonts w:ascii="Calibri" w:hAnsi="Calibri" w:cs="Calibri"/>
          <w:sz w:val="22"/>
          <w:szCs w:val="22"/>
        </w:rPr>
      </w:pPr>
      <w:r w:rsidRPr="00A643C7">
        <w:rPr>
          <w:rFonts w:ascii="Calibri" w:hAnsi="Calibri"/>
          <w:sz w:val="22"/>
          <w:szCs w:val="22"/>
          <w:u w:val="single"/>
        </w:rPr>
        <w:t>Low-income individual</w:t>
      </w:r>
      <w:r w:rsidRPr="00A643C7">
        <w:rPr>
          <w:rFonts w:ascii="Calibri" w:hAnsi="Calibri"/>
          <w:sz w:val="22"/>
          <w:szCs w:val="22"/>
        </w:rPr>
        <w:t xml:space="preserve"> means an individual whose family’s taxable income did not exceed 150 percent of the poverty level amount in the calendar year preceding the year in which the individual initially participated in the project.  The poverty level amount is determined using criteria of poverty established by the Bureau of the Census of the U.S. Department of Commerce.</w:t>
      </w:r>
      <w:r w:rsidR="00C9757C">
        <w:rPr>
          <w:rFonts w:ascii="Calibri" w:hAnsi="Calibri"/>
          <w:sz w:val="22"/>
          <w:szCs w:val="22"/>
        </w:rPr>
        <w:t xml:space="preserve">  </w:t>
      </w:r>
      <w:r w:rsidR="00183205">
        <w:rPr>
          <w:rFonts w:ascii="Calibri" w:hAnsi="Calibri" w:cs="Calibri"/>
          <w:sz w:val="22"/>
          <w:szCs w:val="22"/>
        </w:rPr>
        <w:t xml:space="preserve">The </w:t>
      </w:r>
      <w:r w:rsidR="00585C29">
        <w:rPr>
          <w:rFonts w:ascii="Calibri" w:hAnsi="Calibri" w:cs="Calibri"/>
          <w:sz w:val="22"/>
          <w:szCs w:val="22"/>
        </w:rPr>
        <w:t>2025</w:t>
      </w:r>
      <w:r w:rsidRPr="00504EDC" w:rsidR="00585C29">
        <w:rPr>
          <w:rFonts w:ascii="Calibri" w:hAnsi="Calibri" w:cs="Calibri"/>
          <w:sz w:val="22"/>
          <w:szCs w:val="22"/>
        </w:rPr>
        <w:t xml:space="preserve"> </w:t>
      </w:r>
      <w:r w:rsidRPr="00504EDC">
        <w:rPr>
          <w:rFonts w:ascii="Calibri" w:hAnsi="Calibri" w:cs="Calibri"/>
          <w:sz w:val="22"/>
          <w:szCs w:val="22"/>
        </w:rPr>
        <w:t>low-income levels can be found on the TRIO Web site at:</w:t>
      </w:r>
    </w:p>
    <w:p w:rsidR="00E14814" w:rsidRPr="00504EDC" w:rsidP="00E14814" w14:paraId="265DDC9A" w14:textId="77777777">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p>
    <w:p w:rsidR="00E14814" w:rsidRPr="00A42BC3" w:rsidP="00E14814" w14:paraId="79E4D0B7" w14:textId="7961148C">
      <w:pPr>
        <w:tabs>
          <w:tab w:val="left" w:pos="720"/>
          <w:tab w:val="left" w:pos="10800"/>
          <w:tab w:val="left" w:pos="11520"/>
          <w:tab w:val="left" w:pos="12240"/>
          <w:tab w:val="left" w:pos="12960"/>
          <w:tab w:val="left" w:pos="13680"/>
          <w:tab w:val="left" w:pos="14400"/>
        </w:tabs>
        <w:spacing w:line="240" w:lineRule="atLeast"/>
        <w:ind w:left="720"/>
        <w:rPr>
          <w:rStyle w:val="Hyperlink"/>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HYPERLINK "http://www2.ed.gov/about/offices/list/ope/trio/incomelevels.html" \o "Link to the 2018 Low Income Levels" </w:instrText>
      </w:r>
      <w:r>
        <w:rPr>
          <w:rFonts w:ascii="Calibri" w:hAnsi="Calibri" w:cs="Calibri"/>
          <w:sz w:val="22"/>
          <w:szCs w:val="22"/>
        </w:rPr>
        <w:fldChar w:fldCharType="separate"/>
      </w:r>
      <w:r w:rsidRPr="00A42BC3">
        <w:rPr>
          <w:rStyle w:val="Hyperlink"/>
          <w:rFonts w:ascii="Calibri" w:hAnsi="Calibri" w:cs="Calibri"/>
          <w:sz w:val="22"/>
          <w:szCs w:val="22"/>
        </w:rPr>
        <w:t>http://www2.ed.gov/about/offices/list/ope/trio/incomelevels.html</w:t>
      </w:r>
    </w:p>
    <w:p w:rsidR="00B04AF8" w:rsidRPr="00A643C7" w:rsidP="00B04AF8" w14:paraId="5A27F557" w14:textId="1F40FC0F">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r>
        <w:rPr>
          <w:rFonts w:ascii="Calibri" w:hAnsi="Calibri" w:cs="Calibri"/>
          <w:sz w:val="22"/>
          <w:szCs w:val="22"/>
        </w:rPr>
        <w:fldChar w:fldCharType="end"/>
      </w:r>
    </w:p>
    <w:p w:rsidR="00B04AF8" w:rsidRPr="00A643C7" w:rsidP="00B04AF8" w14:paraId="49FBE3FF"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r w:rsidRPr="00A643C7">
        <w:rPr>
          <w:rFonts w:ascii="Calibri" w:hAnsi="Calibri"/>
          <w:sz w:val="22"/>
          <w:szCs w:val="22"/>
          <w:u w:val="single"/>
        </w:rPr>
        <w:t>Potential first generation college student</w:t>
      </w:r>
      <w:r w:rsidRPr="00A643C7">
        <w:rPr>
          <w:rFonts w:ascii="Calibri" w:hAnsi="Calibri"/>
          <w:sz w:val="22"/>
          <w:szCs w:val="22"/>
        </w:rPr>
        <w:t xml:space="preserve"> means</w:t>
      </w:r>
      <w:r w:rsidR="00633C17">
        <w:rPr>
          <w:rFonts w:ascii="Calibri" w:hAnsi="Calibri"/>
          <w:sz w:val="22"/>
          <w:szCs w:val="22"/>
        </w:rPr>
        <w:t xml:space="preserve">: </w:t>
      </w:r>
      <w:r w:rsidRPr="00A643C7">
        <w:rPr>
          <w:rFonts w:ascii="Calibri" w:hAnsi="Calibri"/>
          <w:sz w:val="22"/>
          <w:szCs w:val="22"/>
        </w:rPr>
        <w:t xml:space="preserve"> (1) an individual neither of whose natural or adoptive parents received a baccalaureate degree; or (2) an individual who, prior to the age of 18, regularly resided with and received support from only one parent and whose supporting parent did not receive a baccalaureate degree; or (3) an individual who, prior to the age of 18, did not regularly reside with or receive support from a natural or adoptive parent.</w:t>
      </w:r>
    </w:p>
    <w:p w:rsidR="00B04AF8" w:rsidRPr="00A643C7" w:rsidP="00B04AF8" w14:paraId="5F667BDC"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p>
    <w:p w:rsidR="00B04AF8" w:rsidRPr="00A643C7" w:rsidP="00B04AF8" w14:paraId="79AA9909"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r w:rsidRPr="00A643C7">
        <w:rPr>
          <w:rFonts w:ascii="Calibri" w:hAnsi="Calibri"/>
          <w:sz w:val="22"/>
          <w:szCs w:val="22"/>
        </w:rPr>
        <w:t xml:space="preserve">In the </w:t>
      </w:r>
      <w:r w:rsidRPr="00A643C7">
        <w:rPr>
          <w:rFonts w:ascii="Calibri" w:hAnsi="Calibri"/>
          <w:sz w:val="22"/>
          <w:szCs w:val="22"/>
          <w:u w:val="single"/>
        </w:rPr>
        <w:t>Other</w:t>
      </w:r>
      <w:r w:rsidRPr="00A643C7">
        <w:rPr>
          <w:rFonts w:ascii="Calibri" w:hAnsi="Calibri"/>
          <w:sz w:val="22"/>
          <w:szCs w:val="22"/>
        </w:rPr>
        <w:t xml:space="preserve"> category (B4), count those project participants who are neither low-income nor potential first-generation college students.  The total should agree with the number in A3.</w:t>
      </w:r>
    </w:p>
    <w:p w:rsidR="00B04AF8" w:rsidRPr="00A643C7" w:rsidP="00B04AF8" w14:paraId="20BDE09D"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p>
    <w:p w:rsidR="00B04AF8" w:rsidRPr="00F95424" w:rsidP="00B04AF8" w14:paraId="2F5EA18E" w14:textId="77777777">
      <w:pPr>
        <w:tabs>
          <w:tab w:val="left" w:pos="720"/>
          <w:tab w:val="left" w:pos="11520"/>
          <w:tab w:val="left" w:pos="12240"/>
          <w:tab w:val="left" w:pos="12960"/>
          <w:tab w:val="left" w:pos="13680"/>
          <w:tab w:val="left" w:pos="14400"/>
        </w:tabs>
        <w:spacing w:line="240" w:lineRule="atLeast"/>
        <w:ind w:left="720" w:hanging="720"/>
        <w:rPr>
          <w:rStyle w:val="Heading4Char"/>
          <w:sz w:val="22"/>
          <w:szCs w:val="22"/>
        </w:rPr>
      </w:pPr>
      <w:r w:rsidRPr="00A643C7">
        <w:rPr>
          <w:rFonts w:ascii="Calibri" w:hAnsi="Calibri"/>
          <w:b/>
          <w:sz w:val="22"/>
          <w:szCs w:val="22"/>
        </w:rPr>
        <w:t>C.</w:t>
      </w:r>
      <w:r w:rsidRPr="00A643C7">
        <w:rPr>
          <w:rFonts w:ascii="Calibri" w:hAnsi="Calibri"/>
          <w:b/>
          <w:sz w:val="22"/>
          <w:szCs w:val="22"/>
        </w:rPr>
        <w:tab/>
      </w:r>
      <w:r w:rsidRPr="00F95424">
        <w:rPr>
          <w:rStyle w:val="Heading4Char"/>
          <w:sz w:val="22"/>
          <w:szCs w:val="22"/>
        </w:rPr>
        <w:t>Participant Distribution by Race and Ethnicity</w:t>
      </w:r>
    </w:p>
    <w:p w:rsidR="00B04AF8" w:rsidRPr="00A643C7" w:rsidP="00B04AF8" w14:paraId="5C68991B" w14:textId="77777777">
      <w:pPr>
        <w:tabs>
          <w:tab w:val="left" w:pos="720"/>
          <w:tab w:val="left" w:pos="11520"/>
          <w:tab w:val="left" w:pos="12240"/>
          <w:tab w:val="left" w:pos="12960"/>
          <w:tab w:val="left" w:pos="13680"/>
          <w:tab w:val="left" w:pos="14400"/>
        </w:tabs>
        <w:spacing w:line="240" w:lineRule="atLeast"/>
        <w:ind w:left="720"/>
        <w:rPr>
          <w:rFonts w:ascii="Calibri" w:hAnsi="Calibri"/>
          <w:sz w:val="22"/>
          <w:szCs w:val="22"/>
        </w:rPr>
      </w:pPr>
    </w:p>
    <w:p w:rsidR="00B04AF8" w:rsidP="00B04AF8" w14:paraId="33C67674" w14:textId="514B693E">
      <w:p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On October 19, 2007, </w:t>
      </w:r>
      <w:r>
        <w:rPr>
          <w:rFonts w:ascii="Calibri" w:hAnsi="Calibri"/>
          <w:sz w:val="22"/>
          <w:szCs w:val="22"/>
        </w:rPr>
        <w:t xml:space="preserve">the Department </w:t>
      </w:r>
      <w:r w:rsidRPr="00A643C7">
        <w:rPr>
          <w:rFonts w:ascii="Calibri" w:hAnsi="Calibri"/>
          <w:sz w:val="22"/>
          <w:szCs w:val="22"/>
        </w:rPr>
        <w:t>released</w:t>
      </w:r>
      <w:r w:rsidR="00C9757C">
        <w:rPr>
          <w:rFonts w:ascii="Calibri" w:hAnsi="Calibri"/>
          <w:sz w:val="22"/>
          <w:szCs w:val="22"/>
        </w:rPr>
        <w:t xml:space="preserve"> </w:t>
      </w:r>
      <w:r w:rsidRPr="00A643C7">
        <w:rPr>
          <w:rFonts w:ascii="Calibri" w:hAnsi="Calibri"/>
          <w:sz w:val="22"/>
          <w:szCs w:val="22"/>
        </w:rPr>
        <w:t>revised, Department-wide guidance on collecting and reporting data on race and ethnicity:</w:t>
      </w:r>
    </w:p>
    <w:p w:rsidR="00E03F37" w:rsidP="00B04AF8" w14:paraId="7A0ACC9D" w14:textId="0B58A9D6">
      <w:pPr>
        <w:tabs>
          <w:tab w:val="left" w:pos="0"/>
          <w:tab w:val="left" w:pos="11520"/>
          <w:tab w:val="left" w:pos="12240"/>
          <w:tab w:val="left" w:pos="12960"/>
          <w:tab w:val="left" w:pos="13680"/>
          <w:tab w:val="left" w:pos="14400"/>
        </w:tabs>
        <w:spacing w:line="240" w:lineRule="atLeast"/>
        <w:rPr>
          <w:rFonts w:ascii="Calibri" w:hAnsi="Calibri"/>
          <w:sz w:val="22"/>
          <w:szCs w:val="22"/>
        </w:rPr>
      </w:pPr>
    </w:p>
    <w:p w:rsidR="00E03F37" w:rsidRPr="00A643C7" w:rsidP="00711487" w14:paraId="63782186" w14:textId="03474905">
      <w:pPr>
        <w:tabs>
          <w:tab w:val="left" w:pos="0"/>
          <w:tab w:val="left" w:pos="11520"/>
          <w:tab w:val="left" w:pos="12240"/>
          <w:tab w:val="left" w:pos="12960"/>
          <w:tab w:val="left" w:pos="13680"/>
          <w:tab w:val="left" w:pos="14400"/>
        </w:tabs>
        <w:spacing w:line="240" w:lineRule="atLeast"/>
        <w:ind w:left="720"/>
        <w:rPr>
          <w:rFonts w:ascii="Calibri" w:hAnsi="Calibri"/>
          <w:sz w:val="22"/>
          <w:szCs w:val="22"/>
        </w:rPr>
      </w:pPr>
      <w:hyperlink r:id="rId16" w:history="1">
        <w:r w:rsidRPr="00FF266A">
          <w:rPr>
            <w:rStyle w:val="Hyperlink"/>
            <w:rFonts w:ascii="Calibri" w:hAnsi="Calibri"/>
            <w:sz w:val="22"/>
            <w:szCs w:val="22"/>
          </w:rPr>
          <w:t>https://www.govinfo.gov/content/pkg/FR-2007-10-19/pdf/E7-20613.pdf</w:t>
        </w:r>
      </w:hyperlink>
      <w:r>
        <w:rPr>
          <w:rFonts w:ascii="Calibri" w:hAnsi="Calibri"/>
          <w:sz w:val="22"/>
          <w:szCs w:val="22"/>
        </w:rPr>
        <w:t xml:space="preserve"> </w:t>
      </w:r>
    </w:p>
    <w:p w:rsidR="00B04AF8" w:rsidRPr="00A643C7" w:rsidP="00B04AF8" w14:paraId="5FBB0B38" w14:textId="77777777">
      <w:pPr>
        <w:tabs>
          <w:tab w:val="left" w:pos="0"/>
          <w:tab w:val="left" w:pos="11520"/>
          <w:tab w:val="left" w:pos="12240"/>
          <w:tab w:val="left" w:pos="12960"/>
          <w:tab w:val="left" w:pos="13680"/>
          <w:tab w:val="left" w:pos="14400"/>
        </w:tabs>
        <w:spacing w:line="240" w:lineRule="atLeast"/>
        <w:ind w:left="720"/>
        <w:rPr>
          <w:rFonts w:ascii="Calibri" w:hAnsi="Calibri"/>
          <w:sz w:val="22"/>
          <w:szCs w:val="22"/>
        </w:rPr>
      </w:pPr>
    </w:p>
    <w:p w:rsidR="00B04AF8" w:rsidRPr="00741DC0" w:rsidP="00B04AF8" w14:paraId="05481D90" w14:textId="77777777">
      <w:pPr>
        <w:pStyle w:val="BodyText"/>
        <w:tabs>
          <w:tab w:val="left" w:pos="0"/>
          <w:tab w:val="left" w:pos="11520"/>
          <w:tab w:val="left" w:pos="12240"/>
          <w:tab w:val="left" w:pos="12960"/>
          <w:tab w:val="left" w:pos="13680"/>
          <w:tab w:val="left" w:pos="14400"/>
        </w:tabs>
        <w:spacing w:line="240" w:lineRule="atLeast"/>
        <w:rPr>
          <w:rFonts w:ascii="Calibri" w:hAnsi="Calibri"/>
          <w:sz w:val="22"/>
          <w:szCs w:val="22"/>
          <w:lang w:val="en-US"/>
        </w:rPr>
      </w:pPr>
      <w:r w:rsidRPr="00A643C7">
        <w:rPr>
          <w:rFonts w:ascii="Calibri" w:hAnsi="Calibri"/>
          <w:sz w:val="22"/>
          <w:szCs w:val="22"/>
        </w:rPr>
        <w:t xml:space="preserve">All grantees </w:t>
      </w:r>
      <w:r>
        <w:rPr>
          <w:rFonts w:ascii="Calibri" w:hAnsi="Calibri"/>
          <w:sz w:val="22"/>
          <w:szCs w:val="22"/>
          <w:lang w:val="en-US"/>
        </w:rPr>
        <w:t>of the Department were</w:t>
      </w:r>
      <w:r w:rsidRPr="00A643C7">
        <w:rPr>
          <w:rFonts w:ascii="Calibri" w:hAnsi="Calibri"/>
          <w:sz w:val="22"/>
          <w:szCs w:val="22"/>
        </w:rPr>
        <w:t xml:space="preserve"> required to implement the revised guidance </w:t>
      </w:r>
      <w:r>
        <w:rPr>
          <w:rFonts w:ascii="Calibri" w:hAnsi="Calibri"/>
          <w:sz w:val="22"/>
          <w:szCs w:val="22"/>
          <w:lang w:val="en-US"/>
        </w:rPr>
        <w:t xml:space="preserve">as of fall 2010 </w:t>
      </w:r>
      <w:r w:rsidRPr="00A643C7">
        <w:rPr>
          <w:rFonts w:ascii="Calibri" w:hAnsi="Calibri"/>
          <w:sz w:val="22"/>
          <w:szCs w:val="22"/>
        </w:rPr>
        <w:t xml:space="preserve">for the </w:t>
      </w:r>
      <w:r w:rsidRPr="002B710D" w:rsidR="000E5711">
        <w:rPr>
          <w:rFonts w:ascii="Calibri" w:hAnsi="Calibri"/>
          <w:color w:val="000000"/>
          <w:sz w:val="22"/>
          <w:szCs w:val="22"/>
          <w:lang w:val="en-US"/>
        </w:rPr>
        <w:t>2010-11</w:t>
      </w:r>
      <w:r w:rsidR="000E5711">
        <w:rPr>
          <w:rFonts w:ascii="Calibri" w:hAnsi="Calibri"/>
          <w:color w:val="00B050"/>
          <w:sz w:val="22"/>
          <w:szCs w:val="22"/>
          <w:lang w:val="en-US"/>
        </w:rPr>
        <w:t xml:space="preserve"> </w:t>
      </w:r>
      <w:r w:rsidRPr="00A643C7">
        <w:rPr>
          <w:rFonts w:ascii="Calibri" w:hAnsi="Calibri"/>
          <w:sz w:val="22"/>
          <w:szCs w:val="22"/>
        </w:rPr>
        <w:t>school year</w:t>
      </w:r>
      <w:r>
        <w:rPr>
          <w:rFonts w:ascii="Calibri" w:hAnsi="Calibri"/>
          <w:sz w:val="22"/>
          <w:szCs w:val="22"/>
          <w:lang w:val="en-US"/>
        </w:rPr>
        <w:t xml:space="preserve"> and thereafter.</w:t>
      </w:r>
    </w:p>
    <w:p w:rsidR="00B04AF8" w:rsidRPr="00A643C7" w:rsidP="00B04AF8" w14:paraId="3AA2C5ED" w14:textId="77777777">
      <w:pPr>
        <w:pStyle w:val="BodyText"/>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 </w:t>
      </w:r>
    </w:p>
    <w:p w:rsidR="00B04AF8" w:rsidRPr="00A643C7" w:rsidP="00B04AF8" w14:paraId="118FD9CF" w14:textId="2142CA28">
      <w:p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While the </w:t>
      </w:r>
      <w:r>
        <w:rPr>
          <w:rFonts w:ascii="Calibri" w:hAnsi="Calibri"/>
          <w:sz w:val="22"/>
          <w:szCs w:val="22"/>
        </w:rPr>
        <w:t xml:space="preserve">2007 </w:t>
      </w:r>
      <w:r w:rsidRPr="00A643C7">
        <w:rPr>
          <w:rFonts w:ascii="Calibri" w:hAnsi="Calibri"/>
          <w:sz w:val="22"/>
          <w:szCs w:val="22"/>
        </w:rPr>
        <w:t xml:space="preserve">guidance </w:t>
      </w:r>
      <w:r w:rsidR="00445D70">
        <w:rPr>
          <w:rFonts w:ascii="Calibri" w:hAnsi="Calibri"/>
          <w:sz w:val="22"/>
          <w:szCs w:val="22"/>
        </w:rPr>
        <w:t>was</w:t>
      </w:r>
      <w:r w:rsidRPr="00A643C7">
        <w:rPr>
          <w:rFonts w:ascii="Calibri" w:hAnsi="Calibri"/>
          <w:sz w:val="22"/>
          <w:szCs w:val="22"/>
        </w:rPr>
        <w:t xml:space="preserve"> largely consistent with the reporting categories for race and ethnicity that TS  grantees ha</w:t>
      </w:r>
      <w:r w:rsidR="00425EC1">
        <w:rPr>
          <w:rFonts w:ascii="Calibri" w:hAnsi="Calibri"/>
          <w:sz w:val="22"/>
          <w:szCs w:val="22"/>
        </w:rPr>
        <w:t>d</w:t>
      </w:r>
      <w:r w:rsidRPr="00A643C7">
        <w:rPr>
          <w:rFonts w:ascii="Calibri" w:hAnsi="Calibri"/>
          <w:sz w:val="22"/>
          <w:szCs w:val="22"/>
        </w:rPr>
        <w:t xml:space="preserve"> used </w:t>
      </w:r>
      <w:r w:rsidR="000C4901">
        <w:rPr>
          <w:rFonts w:ascii="Calibri" w:hAnsi="Calibri"/>
          <w:sz w:val="22"/>
          <w:szCs w:val="22"/>
        </w:rPr>
        <w:t>prior to 2007</w:t>
      </w:r>
      <w:r w:rsidRPr="00A643C7">
        <w:rPr>
          <w:rFonts w:ascii="Calibri" w:hAnsi="Calibri"/>
          <w:sz w:val="22"/>
          <w:szCs w:val="22"/>
        </w:rPr>
        <w:t xml:space="preserve"> in APR reporting, the guidance specifie</w:t>
      </w:r>
      <w:r w:rsidR="000C4901">
        <w:rPr>
          <w:rFonts w:ascii="Calibri" w:hAnsi="Calibri"/>
          <w:sz w:val="22"/>
          <w:szCs w:val="22"/>
        </w:rPr>
        <w:t>d</w:t>
      </w:r>
      <w:r w:rsidRPr="00A643C7">
        <w:rPr>
          <w:rFonts w:ascii="Calibri" w:hAnsi="Calibri"/>
          <w:sz w:val="22"/>
          <w:szCs w:val="22"/>
        </w:rPr>
        <w:t xml:space="preserve"> data collection, reporting, and maintenance procedures that grantees may or may not have followed in the past, but that </w:t>
      </w:r>
      <w:r w:rsidR="00425EC1">
        <w:rPr>
          <w:rFonts w:ascii="Calibri" w:hAnsi="Calibri"/>
          <w:sz w:val="22"/>
          <w:szCs w:val="22"/>
        </w:rPr>
        <w:t>were</w:t>
      </w:r>
      <w:r w:rsidRPr="00A643C7">
        <w:rPr>
          <w:rFonts w:ascii="Calibri" w:hAnsi="Calibri"/>
          <w:sz w:val="22"/>
          <w:szCs w:val="22"/>
        </w:rPr>
        <w:t xml:space="preserve"> required for full implementation</w:t>
      </w:r>
      <w:r w:rsidR="00B229C9">
        <w:rPr>
          <w:rFonts w:ascii="Calibri" w:hAnsi="Calibri"/>
          <w:sz w:val="22"/>
          <w:szCs w:val="22"/>
        </w:rPr>
        <w:t xml:space="preserve"> as of fall </w:t>
      </w:r>
      <w:r w:rsidR="00F455ED">
        <w:rPr>
          <w:rFonts w:ascii="Calibri" w:hAnsi="Calibri"/>
          <w:sz w:val="22"/>
          <w:szCs w:val="22"/>
        </w:rPr>
        <w:t>2010</w:t>
      </w:r>
      <w:r w:rsidRPr="00A643C7">
        <w:rPr>
          <w:rFonts w:ascii="Calibri" w:hAnsi="Calibri"/>
          <w:sz w:val="22"/>
          <w:szCs w:val="22"/>
        </w:rPr>
        <w:t>.  These procedures, designed to ensure data quality, include these points:</w:t>
      </w:r>
    </w:p>
    <w:p w:rsidR="00B04AF8" w:rsidRPr="00A643C7" w:rsidP="00B04AF8" w14:paraId="56A3A354" w14:textId="77777777">
      <w:pPr>
        <w:tabs>
          <w:tab w:val="left" w:pos="0"/>
          <w:tab w:val="left" w:pos="11520"/>
          <w:tab w:val="left" w:pos="12240"/>
          <w:tab w:val="left" w:pos="12960"/>
          <w:tab w:val="left" w:pos="13680"/>
          <w:tab w:val="left" w:pos="14400"/>
        </w:tabs>
        <w:spacing w:line="240" w:lineRule="atLeast"/>
        <w:rPr>
          <w:rFonts w:ascii="Calibri" w:hAnsi="Calibri"/>
          <w:sz w:val="22"/>
          <w:szCs w:val="22"/>
        </w:rPr>
      </w:pPr>
    </w:p>
    <w:p w:rsidR="00B04AF8" w:rsidRPr="00A643C7" w:rsidP="00B04AF8" w14:paraId="5EBDB225" w14:textId="77777777">
      <w:pPr>
        <w:pStyle w:val="BodyText"/>
        <w:numPr>
          <w:ilvl w:val="0"/>
          <w:numId w:val="6"/>
        </w:numPr>
        <w:tabs>
          <w:tab w:val="left" w:pos="0"/>
          <w:tab w:val="left" w:pos="11520"/>
          <w:tab w:val="left" w:pos="12240"/>
          <w:tab w:val="left" w:pos="12960"/>
          <w:tab w:val="left" w:pos="13680"/>
          <w:tab w:val="left" w:pos="14400"/>
        </w:tabs>
        <w:spacing w:after="240" w:line="240" w:lineRule="atLeast"/>
        <w:rPr>
          <w:rFonts w:ascii="Calibri" w:hAnsi="Calibri"/>
          <w:sz w:val="22"/>
          <w:szCs w:val="22"/>
        </w:rPr>
      </w:pPr>
      <w:r w:rsidRPr="00A643C7">
        <w:rPr>
          <w:rFonts w:ascii="Calibri" w:hAnsi="Calibri"/>
          <w:sz w:val="22"/>
          <w:szCs w:val="22"/>
        </w:rPr>
        <w:t xml:space="preserve">Grantees need to collect racial and ethnic data on all participants using a two-part question:  first, the grantee asks the respondent--typically a parent or guardian if the participant is at the elementary or secondary level, or the participant himself or herself if older--whether the participant is Hispanic/Latino; second, the grantee asks the respondent to select one or more races from the five racial groups listed.  (Instead of asking the respondent, grantees may use school records to determine a participant's race and ethnicity, but only if the school has implemented the Department's </w:t>
      </w:r>
      <w:r>
        <w:rPr>
          <w:rFonts w:ascii="Calibri" w:hAnsi="Calibri"/>
          <w:sz w:val="22"/>
          <w:szCs w:val="22"/>
          <w:lang w:val="en-US"/>
        </w:rPr>
        <w:t>2007</w:t>
      </w:r>
      <w:r w:rsidRPr="00A643C7">
        <w:rPr>
          <w:rFonts w:ascii="Calibri" w:hAnsi="Calibri"/>
          <w:sz w:val="22"/>
          <w:szCs w:val="22"/>
        </w:rPr>
        <w:t xml:space="preserve"> guidance.)</w:t>
      </w:r>
    </w:p>
    <w:p w:rsidR="00B04AF8" w:rsidRPr="009436B7" w:rsidP="00B04AF8" w14:paraId="2E680D1C" w14:textId="77777777">
      <w:pPr>
        <w:pStyle w:val="BodyText"/>
        <w:numPr>
          <w:ilvl w:val="0"/>
          <w:numId w:val="6"/>
        </w:num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If the respondent identifies the participant as Hispanic/Latino, that is the one category the grantee should use in reporting to the Department on that participant, regardless of other racial information the respondent may provide.  Grantees must, however, keep in their files the original responses on race and ethnicity of </w:t>
      </w:r>
      <w:r w:rsidRPr="00A643C7">
        <w:rPr>
          <w:rFonts w:ascii="Calibri" w:hAnsi="Calibri"/>
          <w:i/>
          <w:iCs/>
          <w:sz w:val="22"/>
          <w:szCs w:val="22"/>
        </w:rPr>
        <w:t>all</w:t>
      </w:r>
      <w:r w:rsidRPr="00A643C7">
        <w:rPr>
          <w:rFonts w:ascii="Calibri" w:hAnsi="Calibri"/>
          <w:sz w:val="22"/>
          <w:szCs w:val="22"/>
        </w:rPr>
        <w:t xml:space="preserve"> participants using the two-part question.</w:t>
      </w:r>
    </w:p>
    <w:p w:rsidR="00B04AF8" w:rsidRPr="009436B7" w:rsidP="00B04AF8" w14:paraId="68CBB294" w14:textId="77777777">
      <w:pPr>
        <w:pStyle w:val="BodyText"/>
        <w:tabs>
          <w:tab w:val="left" w:pos="0"/>
          <w:tab w:val="left" w:pos="11520"/>
          <w:tab w:val="left" w:pos="12240"/>
          <w:tab w:val="left" w:pos="12960"/>
          <w:tab w:val="left" w:pos="13680"/>
          <w:tab w:val="left" w:pos="14400"/>
        </w:tabs>
        <w:spacing w:line="240" w:lineRule="atLeast"/>
        <w:ind w:left="1080"/>
        <w:rPr>
          <w:rFonts w:ascii="Calibri" w:hAnsi="Calibri"/>
          <w:sz w:val="22"/>
          <w:szCs w:val="22"/>
        </w:rPr>
      </w:pPr>
    </w:p>
    <w:p w:rsidR="00B04AF8" w:rsidRPr="00A643C7" w:rsidP="00B04AF8" w14:paraId="698EB593" w14:textId="77777777">
      <w:pPr>
        <w:pStyle w:val="BodyText"/>
        <w:numPr>
          <w:ilvl w:val="0"/>
          <w:numId w:val="6"/>
        </w:num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 If a respondent </w:t>
      </w:r>
      <w:r>
        <w:rPr>
          <w:rFonts w:ascii="Calibri" w:hAnsi="Calibri"/>
          <w:sz w:val="22"/>
          <w:szCs w:val="22"/>
          <w:lang w:val="en-US"/>
        </w:rPr>
        <w:t>belongs in</w:t>
      </w:r>
      <w:r w:rsidRPr="00A643C7">
        <w:rPr>
          <w:rFonts w:ascii="Calibri" w:hAnsi="Calibri"/>
          <w:sz w:val="22"/>
          <w:szCs w:val="22"/>
        </w:rPr>
        <w:t xml:space="preserve"> more than one racial group, the grantee should report the respondent as belonging to two or more races.</w:t>
      </w:r>
    </w:p>
    <w:p w:rsidR="00B04AF8" w:rsidRPr="00A643C7" w:rsidP="00B04AF8" w14:paraId="22D8B221" w14:textId="77777777">
      <w:pPr>
        <w:pStyle w:val="BodyText"/>
        <w:tabs>
          <w:tab w:val="left" w:pos="0"/>
          <w:tab w:val="left" w:pos="11520"/>
          <w:tab w:val="left" w:pos="12240"/>
          <w:tab w:val="left" w:pos="12960"/>
          <w:tab w:val="left" w:pos="13680"/>
          <w:tab w:val="left" w:pos="14400"/>
        </w:tabs>
        <w:spacing w:line="240" w:lineRule="atLeast"/>
        <w:ind w:left="1080"/>
        <w:rPr>
          <w:rFonts w:ascii="Calibri" w:hAnsi="Calibri"/>
          <w:sz w:val="22"/>
          <w:szCs w:val="22"/>
        </w:rPr>
      </w:pPr>
    </w:p>
    <w:p w:rsidR="00B04AF8" w:rsidRPr="00A643C7" w:rsidP="00B04AF8" w14:paraId="6E365AC7" w14:textId="77777777">
      <w:pPr>
        <w:pStyle w:val="BodyText"/>
        <w:numPr>
          <w:ilvl w:val="0"/>
          <w:numId w:val="6"/>
        </w:num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“Unknown” should not appear on forms grantees use to collect data, though grantees may report a participant’s race/ethnicity as “Unknown” if necessary.</w:t>
      </w:r>
      <w:r>
        <w:rPr>
          <w:rFonts w:ascii="Calibri" w:hAnsi="Calibri"/>
          <w:sz w:val="22"/>
          <w:szCs w:val="22"/>
        </w:rPr>
        <w:br/>
      </w:r>
    </w:p>
    <w:p w:rsidR="00B04AF8" w:rsidRPr="00A643C7" w:rsidP="00B04AF8" w14:paraId="36456660" w14:textId="77777777">
      <w:pPr>
        <w:pStyle w:val="BodyText"/>
        <w:numPr>
          <w:ilvl w:val="0"/>
          <w:numId w:val="6"/>
        </w:num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The guidance encourages grantees to have respondents themselves identify the category to which they belong, rather than for the grantee to use observation to select a category.</w:t>
      </w:r>
    </w:p>
    <w:p w:rsidR="00B04AF8" w:rsidRPr="00A643C7" w:rsidP="00B04AF8" w14:paraId="1F7541E0" w14:textId="77777777">
      <w:pPr>
        <w:pStyle w:val="BodyText"/>
        <w:tabs>
          <w:tab w:val="left" w:pos="0"/>
          <w:tab w:val="left" w:pos="11520"/>
          <w:tab w:val="left" w:pos="12240"/>
          <w:tab w:val="left" w:pos="12960"/>
          <w:tab w:val="left" w:pos="13680"/>
          <w:tab w:val="left" w:pos="14400"/>
        </w:tabs>
        <w:spacing w:line="240" w:lineRule="atLeast"/>
        <w:ind w:left="1440"/>
        <w:rPr>
          <w:rFonts w:ascii="Calibri" w:hAnsi="Calibri"/>
          <w:sz w:val="22"/>
          <w:szCs w:val="22"/>
        </w:rPr>
      </w:pPr>
    </w:p>
    <w:p w:rsidR="00B04AF8" w:rsidRPr="00A643C7" w:rsidP="00B04AF8" w14:paraId="706CEF69" w14:textId="77777777">
      <w:p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The points above are highlights only; grantees are responsible for implementing </w:t>
      </w:r>
      <w:r w:rsidRPr="00A643C7">
        <w:rPr>
          <w:rFonts w:ascii="Calibri" w:hAnsi="Calibri"/>
          <w:i/>
          <w:iCs/>
          <w:sz w:val="22"/>
          <w:szCs w:val="22"/>
        </w:rPr>
        <w:t>all</w:t>
      </w:r>
      <w:r w:rsidRPr="00A643C7">
        <w:rPr>
          <w:rFonts w:ascii="Calibri" w:hAnsi="Calibri"/>
          <w:sz w:val="22"/>
          <w:szCs w:val="22"/>
        </w:rPr>
        <w:t xml:space="preserve"> relevant aspects of the guidance.</w:t>
      </w:r>
    </w:p>
    <w:p w:rsidR="00B04AF8" w:rsidRPr="00A643C7" w:rsidP="00B04AF8" w14:paraId="1E298276" w14:textId="77777777">
      <w:pPr>
        <w:tabs>
          <w:tab w:val="left" w:pos="0"/>
          <w:tab w:val="left" w:pos="11520"/>
          <w:tab w:val="left" w:pos="12240"/>
          <w:tab w:val="left" w:pos="12960"/>
          <w:tab w:val="left" w:pos="13680"/>
          <w:tab w:val="left" w:pos="14400"/>
        </w:tabs>
        <w:spacing w:line="240" w:lineRule="atLeast"/>
        <w:rPr>
          <w:rFonts w:ascii="Calibri" w:hAnsi="Calibri"/>
          <w:sz w:val="22"/>
          <w:szCs w:val="22"/>
        </w:rPr>
      </w:pPr>
    </w:p>
    <w:p w:rsidR="00B04AF8" w:rsidRPr="00A643C7" w:rsidP="00B04AF8" w14:paraId="397EB153" w14:textId="77777777">
      <w:pPr>
        <w:tabs>
          <w:tab w:val="left" w:pos="0"/>
          <w:tab w:val="left" w:pos="11520"/>
          <w:tab w:val="left" w:pos="12240"/>
          <w:tab w:val="left" w:pos="12960"/>
          <w:tab w:val="left" w:pos="13680"/>
          <w:tab w:val="left" w:pos="14400"/>
        </w:tabs>
        <w:spacing w:line="240" w:lineRule="atLeast"/>
        <w:rPr>
          <w:rFonts w:ascii="Calibri" w:hAnsi="Calibri"/>
          <w:sz w:val="22"/>
          <w:szCs w:val="22"/>
        </w:rPr>
      </w:pPr>
      <w:r w:rsidRPr="00A643C7">
        <w:rPr>
          <w:rFonts w:ascii="Calibri" w:hAnsi="Calibri"/>
          <w:sz w:val="22"/>
          <w:szCs w:val="22"/>
        </w:rPr>
        <w:t xml:space="preserve">In </w:t>
      </w:r>
      <w:r>
        <w:rPr>
          <w:rFonts w:ascii="Calibri" w:hAnsi="Calibri"/>
          <w:sz w:val="22"/>
          <w:szCs w:val="22"/>
        </w:rPr>
        <w:t xml:space="preserve">Section </w:t>
      </w:r>
      <w:r w:rsidRPr="00A643C7">
        <w:rPr>
          <w:rFonts w:ascii="Calibri" w:hAnsi="Calibri"/>
          <w:sz w:val="22"/>
          <w:szCs w:val="22"/>
        </w:rPr>
        <w:t>II</w:t>
      </w:r>
      <w:r>
        <w:rPr>
          <w:rFonts w:ascii="Calibri" w:hAnsi="Calibri"/>
          <w:sz w:val="22"/>
          <w:szCs w:val="22"/>
        </w:rPr>
        <w:t xml:space="preserve"> </w:t>
      </w:r>
      <w:r w:rsidRPr="00A643C7">
        <w:rPr>
          <w:rFonts w:ascii="Calibri" w:hAnsi="Calibri"/>
          <w:sz w:val="22"/>
          <w:szCs w:val="22"/>
        </w:rPr>
        <w:t xml:space="preserve">C, grantees are to report aggregated data on participants' race and ethnicity.  As noted above, all students identified as Hispanic or Latino should be included </w:t>
      </w:r>
      <w:r w:rsidRPr="00A643C7">
        <w:rPr>
          <w:rFonts w:ascii="Calibri" w:hAnsi="Calibri"/>
          <w:i/>
          <w:iCs/>
          <w:sz w:val="22"/>
          <w:szCs w:val="22"/>
        </w:rPr>
        <w:t xml:space="preserve">only </w:t>
      </w:r>
      <w:r w:rsidRPr="00A643C7">
        <w:rPr>
          <w:rFonts w:ascii="Calibri" w:hAnsi="Calibri"/>
          <w:sz w:val="22"/>
          <w:szCs w:val="22"/>
        </w:rPr>
        <w:t xml:space="preserve">in the count for C1.  Non-Hispanic/Latino participants identified as one race should be shown in lines </w:t>
      </w:r>
      <w:r>
        <w:rPr>
          <w:rFonts w:ascii="Calibri" w:hAnsi="Calibri"/>
          <w:sz w:val="22"/>
          <w:szCs w:val="22"/>
        </w:rPr>
        <w:t>C</w:t>
      </w:r>
      <w:r w:rsidRPr="00A643C7">
        <w:rPr>
          <w:rFonts w:ascii="Calibri" w:hAnsi="Calibri"/>
          <w:sz w:val="22"/>
          <w:szCs w:val="22"/>
        </w:rPr>
        <w:t xml:space="preserve">2, </w:t>
      </w:r>
      <w:r>
        <w:rPr>
          <w:rFonts w:ascii="Calibri" w:hAnsi="Calibri"/>
          <w:sz w:val="22"/>
          <w:szCs w:val="22"/>
        </w:rPr>
        <w:t>C</w:t>
      </w:r>
      <w:r w:rsidRPr="00A643C7">
        <w:rPr>
          <w:rFonts w:ascii="Calibri" w:hAnsi="Calibri"/>
          <w:sz w:val="22"/>
          <w:szCs w:val="22"/>
        </w:rPr>
        <w:t xml:space="preserve">3, </w:t>
      </w:r>
      <w:r>
        <w:rPr>
          <w:rFonts w:ascii="Calibri" w:hAnsi="Calibri"/>
          <w:sz w:val="22"/>
          <w:szCs w:val="22"/>
        </w:rPr>
        <w:t>C</w:t>
      </w:r>
      <w:r w:rsidRPr="00A643C7">
        <w:rPr>
          <w:rFonts w:ascii="Calibri" w:hAnsi="Calibri"/>
          <w:sz w:val="22"/>
          <w:szCs w:val="22"/>
        </w:rPr>
        <w:t xml:space="preserve">4, </w:t>
      </w:r>
      <w:r>
        <w:rPr>
          <w:rFonts w:ascii="Calibri" w:hAnsi="Calibri"/>
          <w:sz w:val="22"/>
          <w:szCs w:val="22"/>
        </w:rPr>
        <w:t>C</w:t>
      </w:r>
      <w:r w:rsidRPr="00A643C7">
        <w:rPr>
          <w:rFonts w:ascii="Calibri" w:hAnsi="Calibri"/>
          <w:sz w:val="22"/>
          <w:szCs w:val="22"/>
        </w:rPr>
        <w:t xml:space="preserve">5, or </w:t>
      </w:r>
      <w:r>
        <w:rPr>
          <w:rFonts w:ascii="Calibri" w:hAnsi="Calibri"/>
          <w:sz w:val="22"/>
          <w:szCs w:val="22"/>
        </w:rPr>
        <w:t>C</w:t>
      </w:r>
      <w:r w:rsidRPr="00A643C7">
        <w:rPr>
          <w:rFonts w:ascii="Calibri" w:hAnsi="Calibri"/>
          <w:sz w:val="22"/>
          <w:szCs w:val="22"/>
        </w:rPr>
        <w:t>6.  Non-Hispanic/Latino participants identified as two or more races should be counted in C7.  Participants for whom race and ethnicity is unknown should be included in the count for C8.  The total, C9, should equal the number in Section II, A3.  As indicated abo</w:t>
      </w:r>
      <w:r w:rsidR="0056495E">
        <w:rPr>
          <w:rFonts w:ascii="Calibri" w:hAnsi="Calibri"/>
          <w:sz w:val="22"/>
          <w:szCs w:val="22"/>
        </w:rPr>
        <w:t xml:space="preserve">ve, the original responses from </w:t>
      </w:r>
      <w:r w:rsidRPr="00A643C7">
        <w:rPr>
          <w:rFonts w:ascii="Calibri" w:hAnsi="Calibri"/>
          <w:sz w:val="22"/>
          <w:szCs w:val="22"/>
        </w:rPr>
        <w:t>Hispanic/Latino students or their parents (and indeed all participants) provided on their race and ethnicity should be retained in grantees' files.</w:t>
      </w:r>
    </w:p>
    <w:p w:rsidR="00B04AF8" w:rsidRPr="00F95424" w:rsidP="00F95424" w14:paraId="6E56175A" w14:textId="77777777">
      <w:pPr>
        <w:pStyle w:val="Heading4"/>
        <w:rPr>
          <w:sz w:val="22"/>
          <w:szCs w:val="22"/>
        </w:rPr>
      </w:pPr>
      <w:r w:rsidRPr="00F95424">
        <w:rPr>
          <w:sz w:val="22"/>
          <w:szCs w:val="22"/>
        </w:rPr>
        <w:t>Definitions for the ethnic and racial categories</w:t>
      </w:r>
    </w:p>
    <w:p w:rsidR="00B04AF8" w:rsidRPr="00A643C7" w:rsidP="00B04AF8" w14:paraId="77CAC217" w14:textId="77777777">
      <w:pPr>
        <w:pStyle w:val="BodyText"/>
        <w:pBdr>
          <w:top w:val="dotted" w:sz="4" w:space="1" w:color="auto"/>
          <w:left w:val="dotted" w:sz="4" w:space="4" w:color="auto"/>
          <w:bottom w:val="dotted" w:sz="4" w:space="1" w:color="auto"/>
          <w:right w:val="dotted" w:sz="4" w:space="4" w:color="auto"/>
        </w:pBdr>
        <w:tabs>
          <w:tab w:val="left" w:pos="0"/>
          <w:tab w:val="left" w:pos="11520"/>
          <w:tab w:val="left" w:pos="12240"/>
          <w:tab w:val="left" w:pos="12960"/>
          <w:tab w:val="left" w:pos="13680"/>
          <w:tab w:val="left" w:pos="14400"/>
        </w:tabs>
        <w:spacing w:line="240" w:lineRule="atLeast"/>
        <w:rPr>
          <w:rFonts w:ascii="Calibri" w:hAnsi="Calibri"/>
          <w:bCs/>
          <w:sz w:val="22"/>
          <w:szCs w:val="22"/>
        </w:rPr>
      </w:pPr>
    </w:p>
    <w:p w:rsidR="00B04AF8" w:rsidRPr="00A643C7" w:rsidP="00B04AF8" w14:paraId="3884E9DC" w14:textId="77777777">
      <w:pPr>
        <w:pBdr>
          <w:top w:val="dotted" w:sz="4" w:space="1" w:color="auto"/>
          <w:left w:val="dotted" w:sz="4" w:space="4" w:color="auto"/>
          <w:bottom w:val="dotted" w:sz="4" w:space="1" w:color="auto"/>
          <w:right w:val="dotted" w:sz="4" w:space="4" w:color="auto"/>
        </w:pBdr>
        <w:tabs>
          <w:tab w:val="left" w:pos="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b/>
          <w:sz w:val="22"/>
          <w:szCs w:val="22"/>
        </w:rPr>
        <w:t xml:space="preserve">Hispanic or Latino: </w:t>
      </w:r>
      <w:r w:rsidRPr="00A643C7">
        <w:rPr>
          <w:rFonts w:ascii="Calibri" w:hAnsi="Calibri"/>
          <w:sz w:val="22"/>
          <w:szCs w:val="22"/>
        </w:rPr>
        <w:t xml:space="preserve"> A person of Mexican, Puerto Rican, Cuban, Central or South American, or other Spanish culture or origin, regardless of race.</w:t>
      </w:r>
    </w:p>
    <w:p w:rsidR="00B04AF8" w:rsidRPr="00A643C7" w:rsidP="00B04AF8" w14:paraId="5E0C805A" w14:textId="77777777">
      <w:pPr>
        <w:pBdr>
          <w:top w:val="dotted" w:sz="4" w:space="1" w:color="auto"/>
          <w:left w:val="dotted" w:sz="4" w:space="4" w:color="auto"/>
          <w:bottom w:val="dotted" w:sz="4" w:space="1" w:color="auto"/>
          <w:right w:val="dotted" w:sz="4" w:space="4" w:color="auto"/>
        </w:pBdr>
        <w:rPr>
          <w:rFonts w:ascii="Calibri" w:hAnsi="Calibri"/>
          <w:b/>
          <w:bCs/>
          <w:sz w:val="22"/>
          <w:szCs w:val="22"/>
        </w:rPr>
      </w:pPr>
    </w:p>
    <w:p w:rsidR="00B04AF8" w:rsidRPr="00A643C7" w:rsidP="00B04AF8" w14:paraId="20A4D7F6"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r w:rsidRPr="00A643C7">
        <w:rPr>
          <w:rFonts w:ascii="Calibri" w:hAnsi="Calibri"/>
          <w:b/>
          <w:sz w:val="22"/>
          <w:szCs w:val="22"/>
        </w:rPr>
        <w:t>A</w:t>
      </w:r>
      <w:r>
        <w:rPr>
          <w:rFonts w:ascii="Calibri" w:hAnsi="Calibri"/>
          <w:b/>
          <w:sz w:val="22"/>
          <w:szCs w:val="22"/>
        </w:rPr>
        <w:t>merican Indian or Alaska Native:</w:t>
      </w:r>
      <w:r>
        <w:rPr>
          <w:rFonts w:ascii="Calibri" w:hAnsi="Calibri"/>
          <w:sz w:val="22"/>
          <w:szCs w:val="22"/>
        </w:rPr>
        <w:t xml:space="preserve">  </w:t>
      </w:r>
      <w:r w:rsidRPr="00A643C7">
        <w:rPr>
          <w:rFonts w:ascii="Calibri" w:hAnsi="Calibri"/>
          <w:sz w:val="22"/>
          <w:szCs w:val="22"/>
        </w:rPr>
        <w:t>A person having origins in any of the original peoples of North and South America (including Central America), and who maintains a tribal affiliation or community attachment.</w:t>
      </w:r>
    </w:p>
    <w:p w:rsidR="00B04AF8" w:rsidRPr="00A643C7" w:rsidP="00B04AF8" w14:paraId="6EFDB4FB"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p>
    <w:p w:rsidR="00B04AF8" w:rsidRPr="00A643C7" w:rsidP="00B04AF8" w14:paraId="1614FF5E"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r>
        <w:rPr>
          <w:rFonts w:ascii="Calibri" w:hAnsi="Calibri"/>
          <w:b/>
          <w:sz w:val="22"/>
          <w:szCs w:val="22"/>
        </w:rPr>
        <w:t xml:space="preserve">Asian:  </w:t>
      </w:r>
      <w:r w:rsidRPr="00A643C7">
        <w:rPr>
          <w:rFonts w:ascii="Calibri" w:hAnsi="Calibri"/>
          <w:sz w:val="22"/>
          <w:szCs w:val="22"/>
        </w:rPr>
        <w:t>A person having origins in any of the original peoples of the Far East, Southeast Asia, and the Indian subcontinent. This area includes, for example, Cambodia, China, India, Japan, Korea, Malaysia, Pakistan, the Philippine Islands, Thailand, and Vietnam.</w:t>
      </w:r>
    </w:p>
    <w:p w:rsidR="00B04AF8" w:rsidRPr="00A643C7" w:rsidP="00B04AF8" w14:paraId="3E956821"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p>
    <w:p w:rsidR="00B04AF8" w:rsidRPr="00A643C7" w:rsidP="00B04AF8" w14:paraId="04C88F8F"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r>
        <w:rPr>
          <w:rFonts w:ascii="Calibri" w:hAnsi="Calibri"/>
          <w:b/>
          <w:sz w:val="22"/>
          <w:szCs w:val="22"/>
        </w:rPr>
        <w:t xml:space="preserve">Black or African American: </w:t>
      </w:r>
      <w:r w:rsidRPr="00A643C7">
        <w:rPr>
          <w:rFonts w:ascii="Calibri" w:hAnsi="Calibri"/>
          <w:sz w:val="22"/>
          <w:szCs w:val="22"/>
        </w:rPr>
        <w:t xml:space="preserve"> A person having origins in any of the Black racial groups of Africa.</w:t>
      </w:r>
    </w:p>
    <w:p w:rsidR="00B04AF8" w:rsidRPr="00A643C7" w:rsidP="00B04AF8" w14:paraId="1D382510"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p>
    <w:p w:rsidR="00B04AF8" w:rsidRPr="00A643C7" w:rsidP="00B04AF8" w14:paraId="0DF28E90"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r>
        <w:rPr>
          <w:rFonts w:ascii="Calibri" w:hAnsi="Calibri"/>
          <w:b/>
          <w:sz w:val="22"/>
          <w:szCs w:val="22"/>
        </w:rPr>
        <w:t xml:space="preserve">White:  </w:t>
      </w:r>
      <w:r w:rsidRPr="00A643C7">
        <w:rPr>
          <w:rFonts w:ascii="Calibri" w:hAnsi="Calibri"/>
          <w:sz w:val="22"/>
          <w:szCs w:val="22"/>
        </w:rPr>
        <w:t>A person having origins in any of the original peoples of Europe, North Africa, or the Middle East.</w:t>
      </w:r>
    </w:p>
    <w:p w:rsidR="00B04AF8" w:rsidRPr="00A643C7" w:rsidP="00B04AF8" w14:paraId="2D53E32F"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p>
    <w:p w:rsidR="00B04AF8" w:rsidRPr="00A643C7" w:rsidP="00B04AF8" w14:paraId="063F56BF"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r w:rsidRPr="00A643C7">
        <w:rPr>
          <w:rFonts w:ascii="Calibri" w:hAnsi="Calibri"/>
          <w:b/>
          <w:sz w:val="22"/>
          <w:szCs w:val="22"/>
        </w:rPr>
        <w:t>Native Hawaiian or Other Pacific Islander</w:t>
      </w:r>
      <w:r>
        <w:rPr>
          <w:rFonts w:ascii="Calibri" w:hAnsi="Calibri"/>
          <w:sz w:val="22"/>
          <w:szCs w:val="22"/>
        </w:rPr>
        <w:t xml:space="preserve">:  </w:t>
      </w:r>
      <w:r w:rsidRPr="00A643C7">
        <w:rPr>
          <w:rFonts w:ascii="Calibri" w:hAnsi="Calibri"/>
          <w:sz w:val="22"/>
          <w:szCs w:val="22"/>
        </w:rPr>
        <w:t>A person having origins in any of the original peoples of Hawaii or other Pacific islands such as Samoa and Guam.</w:t>
      </w:r>
    </w:p>
    <w:p w:rsidR="00B04AF8" w:rsidRPr="00A643C7" w:rsidP="00B04AF8" w14:paraId="46EF9A9A"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p>
    <w:p w:rsidR="00B04AF8" w:rsidRPr="00A643C7" w:rsidP="00B04AF8" w14:paraId="710AEF24" w14:textId="77777777">
      <w:pPr>
        <w:pBdr>
          <w:top w:val="dotted" w:sz="4" w:space="1" w:color="auto"/>
          <w:left w:val="dotted" w:sz="4" w:space="4" w:color="auto"/>
          <w:bottom w:val="dotted" w:sz="4" w:space="1" w:color="auto"/>
          <w:right w:val="dotted" w:sz="4" w:space="4" w:color="auto"/>
        </w:pBdr>
        <w:tabs>
          <w:tab w:val="left" w:pos="-720"/>
        </w:tabs>
        <w:suppressAutoHyphens/>
        <w:rPr>
          <w:rFonts w:ascii="Calibri" w:hAnsi="Calibri"/>
          <w:sz w:val="22"/>
          <w:szCs w:val="22"/>
        </w:rPr>
      </w:pPr>
      <w:r>
        <w:rPr>
          <w:rFonts w:ascii="Calibri" w:hAnsi="Calibri"/>
          <w:b/>
          <w:bCs/>
          <w:sz w:val="22"/>
          <w:szCs w:val="22"/>
        </w:rPr>
        <w:t xml:space="preserve">Two or more races:  </w:t>
      </w:r>
      <w:r w:rsidRPr="00A643C7">
        <w:rPr>
          <w:rFonts w:ascii="Calibri" w:hAnsi="Calibri"/>
          <w:sz w:val="22"/>
          <w:szCs w:val="22"/>
        </w:rPr>
        <w:t>A person of a multi-racial background.</w:t>
      </w:r>
    </w:p>
    <w:p w:rsidR="00B04AF8" w:rsidRPr="00A643C7" w:rsidP="00B04AF8" w14:paraId="4B85392E" w14:textId="77777777">
      <w:pPr>
        <w:tabs>
          <w:tab w:val="left" w:pos="-720"/>
        </w:tabs>
        <w:suppressAutoHyphens/>
        <w:rPr>
          <w:rFonts w:ascii="Calibri" w:hAnsi="Calibri"/>
          <w:sz w:val="22"/>
          <w:szCs w:val="22"/>
        </w:rPr>
      </w:pPr>
    </w:p>
    <w:p w:rsidR="00B04AF8" w:rsidRPr="00A643C7" w:rsidP="00B04AF8" w14:paraId="50EF725A" w14:textId="63BE1D19">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b/>
          <w:sz w:val="22"/>
          <w:szCs w:val="22"/>
        </w:rPr>
        <w:t>D.</w:t>
      </w:r>
      <w:r w:rsidRPr="00A643C7">
        <w:rPr>
          <w:rFonts w:ascii="Calibri" w:hAnsi="Calibri"/>
          <w:b/>
          <w:sz w:val="22"/>
          <w:szCs w:val="22"/>
        </w:rPr>
        <w:tab/>
      </w:r>
      <w:r w:rsidRPr="00F95424">
        <w:rPr>
          <w:rStyle w:val="Heading4Char"/>
          <w:sz w:val="22"/>
          <w:szCs w:val="22"/>
        </w:rPr>
        <w:t xml:space="preserve">Participant Distribution by </w:t>
      </w:r>
      <w:r w:rsidR="0050455B">
        <w:rPr>
          <w:rStyle w:val="Heading4Char"/>
          <w:sz w:val="22"/>
          <w:szCs w:val="22"/>
        </w:rPr>
        <w:t>Gender</w:t>
      </w:r>
    </w:p>
    <w:p w:rsidR="00B04AF8" w:rsidRPr="00A643C7" w:rsidP="007A036B" w14:paraId="0D02BBF8"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3CF1C155" w14:textId="6927BC39">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sz w:val="22"/>
          <w:szCs w:val="22"/>
        </w:rPr>
        <w:tab/>
      </w:r>
      <w:r>
        <w:rPr>
          <w:rFonts w:ascii="Calibri" w:hAnsi="Calibri"/>
          <w:sz w:val="22"/>
          <w:szCs w:val="22"/>
        </w:rPr>
        <w:t>T</w:t>
      </w:r>
      <w:r w:rsidRPr="00A643C7">
        <w:rPr>
          <w:rFonts w:ascii="Calibri" w:hAnsi="Calibri"/>
          <w:sz w:val="22"/>
          <w:szCs w:val="22"/>
        </w:rPr>
        <w:t xml:space="preserve">hough these data are not mandatory, they are helpful to the Department in reporting on the </w:t>
      </w:r>
      <w:r w:rsidR="0050455B">
        <w:rPr>
          <w:rFonts w:ascii="Calibri" w:hAnsi="Calibri"/>
          <w:sz w:val="22"/>
          <w:szCs w:val="22"/>
        </w:rPr>
        <w:t>gender</w:t>
      </w:r>
      <w:r w:rsidRPr="00A643C7" w:rsidR="003B2ABF">
        <w:rPr>
          <w:rFonts w:ascii="Calibri" w:hAnsi="Calibri"/>
          <w:sz w:val="22"/>
          <w:szCs w:val="22"/>
        </w:rPr>
        <w:t xml:space="preserve"> </w:t>
      </w:r>
      <w:r w:rsidRPr="00A643C7">
        <w:rPr>
          <w:rFonts w:ascii="Calibri" w:hAnsi="Calibri"/>
          <w:sz w:val="22"/>
          <w:szCs w:val="22"/>
        </w:rPr>
        <w:t>representation of project participants.</w:t>
      </w:r>
      <w:r w:rsidR="003B2ABF">
        <w:rPr>
          <w:rFonts w:ascii="Calibri" w:hAnsi="Calibri"/>
          <w:sz w:val="22"/>
          <w:szCs w:val="22"/>
        </w:rPr>
        <w:t xml:space="preserve"> </w:t>
      </w:r>
      <w:r w:rsidRPr="00A643C7">
        <w:rPr>
          <w:rFonts w:ascii="Calibri" w:hAnsi="Calibri"/>
          <w:sz w:val="22"/>
          <w:szCs w:val="22"/>
        </w:rPr>
        <w:t xml:space="preserve"> </w:t>
      </w:r>
      <w:r w:rsidR="00B47ADD">
        <w:rPr>
          <w:rFonts w:ascii="Calibri" w:hAnsi="Calibri"/>
          <w:sz w:val="22"/>
          <w:szCs w:val="22"/>
        </w:rPr>
        <w:t>If addressed, t</w:t>
      </w:r>
      <w:r w:rsidRPr="00A643C7">
        <w:rPr>
          <w:rFonts w:ascii="Calibri" w:hAnsi="Calibri"/>
          <w:sz w:val="22"/>
          <w:szCs w:val="22"/>
        </w:rPr>
        <w:t>he total should agree with the number in A3.</w:t>
      </w:r>
    </w:p>
    <w:p w:rsidR="00B04AF8" w:rsidP="00B04AF8" w14:paraId="2192A21D"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p>
    <w:p w:rsidR="00B04AF8" w:rsidRPr="006511BA" w:rsidP="006511BA" w14:paraId="1161E9E9" w14:textId="77777777">
      <w:pPr>
        <w:pStyle w:val="Heading4"/>
        <w:rPr>
          <w:sz w:val="22"/>
          <w:szCs w:val="22"/>
        </w:rPr>
      </w:pPr>
      <w:r w:rsidRPr="006511BA">
        <w:rPr>
          <w:sz w:val="22"/>
          <w:szCs w:val="22"/>
        </w:rPr>
        <w:t>E.</w:t>
      </w:r>
      <w:r w:rsidRPr="006511BA">
        <w:rPr>
          <w:sz w:val="22"/>
          <w:szCs w:val="22"/>
        </w:rPr>
        <w:tab/>
      </w:r>
      <w:r w:rsidRPr="006511BA">
        <w:rPr>
          <w:rStyle w:val="Heading4Char"/>
          <w:b/>
          <w:sz w:val="22"/>
          <w:szCs w:val="22"/>
        </w:rPr>
        <w:t>Participant Distribution by Age</w:t>
      </w:r>
    </w:p>
    <w:p w:rsidR="00B04AF8" w:rsidRPr="00A643C7" w:rsidP="007A036B" w14:paraId="74574C09"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p>
    <w:p w:rsidR="00B04AF8" w:rsidRPr="00A643C7" w:rsidP="00B04AF8" w14:paraId="540CDE8B"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sz w:val="22"/>
          <w:szCs w:val="22"/>
        </w:rPr>
        <w:tab/>
        <w:t xml:space="preserve">The data requested here represent age ranges most consistent with age groups targeted for services by the </w:t>
      </w:r>
      <w:r>
        <w:rPr>
          <w:rFonts w:ascii="Calibri" w:hAnsi="Calibri"/>
          <w:sz w:val="22"/>
          <w:szCs w:val="22"/>
        </w:rPr>
        <w:t>TS</w:t>
      </w:r>
      <w:r w:rsidRPr="00A643C7">
        <w:rPr>
          <w:rFonts w:ascii="Calibri" w:hAnsi="Calibri"/>
          <w:sz w:val="22"/>
          <w:szCs w:val="22"/>
        </w:rPr>
        <w:t xml:space="preserve"> program statute and regulations.  Given the permissible exceptions provided by statute, this information aids the Department in validating the numbers of middle school students, high school students, youth, and adults served by each project.  The total should agree with the number in A3.  The data reported here should reflect the age of project participants </w:t>
      </w:r>
      <w:r w:rsidRPr="00195DC9">
        <w:rPr>
          <w:rFonts w:ascii="Calibri" w:hAnsi="Calibri"/>
          <w:b/>
          <w:sz w:val="22"/>
          <w:szCs w:val="22"/>
        </w:rPr>
        <w:t>at the</w:t>
      </w:r>
      <w:r w:rsidRPr="00A643C7">
        <w:rPr>
          <w:rFonts w:ascii="Calibri" w:hAnsi="Calibri"/>
          <w:sz w:val="22"/>
          <w:szCs w:val="22"/>
        </w:rPr>
        <w:t xml:space="preserve"> </w:t>
      </w:r>
      <w:r w:rsidRPr="00A643C7">
        <w:rPr>
          <w:rFonts w:ascii="Calibri" w:hAnsi="Calibri"/>
          <w:b/>
          <w:sz w:val="22"/>
          <w:szCs w:val="22"/>
        </w:rPr>
        <w:t xml:space="preserve">time of first service in the </w:t>
      </w:r>
      <w:r>
        <w:rPr>
          <w:rFonts w:ascii="Calibri" w:hAnsi="Calibri"/>
          <w:b/>
          <w:sz w:val="22"/>
          <w:szCs w:val="22"/>
        </w:rPr>
        <w:t xml:space="preserve">reporting </w:t>
      </w:r>
      <w:r w:rsidRPr="00A643C7">
        <w:rPr>
          <w:rFonts w:ascii="Calibri" w:hAnsi="Calibri"/>
          <w:b/>
          <w:sz w:val="22"/>
          <w:szCs w:val="22"/>
        </w:rPr>
        <w:t xml:space="preserve">period.  </w:t>
      </w:r>
      <w:r w:rsidRPr="00A643C7">
        <w:rPr>
          <w:rFonts w:ascii="Calibri" w:hAnsi="Calibri"/>
          <w:sz w:val="22"/>
          <w:szCs w:val="22"/>
        </w:rPr>
        <w:t xml:space="preserve">Item E1 has been changed to include participants who meet the eligibility requirements but who are younger than 11 years old. </w:t>
      </w:r>
    </w:p>
    <w:p w:rsidR="00B04AF8" w:rsidRPr="00A643C7" w:rsidP="00B04AF8" w14:paraId="0CC25C48"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p>
    <w:p w:rsidR="00B04AF8" w:rsidRPr="00F95424" w:rsidP="00B04AF8" w14:paraId="175AEB35" w14:textId="77777777">
      <w:pPr>
        <w:tabs>
          <w:tab w:val="left" w:pos="720"/>
          <w:tab w:val="left" w:pos="11520"/>
          <w:tab w:val="left" w:pos="12240"/>
          <w:tab w:val="left" w:pos="12960"/>
          <w:tab w:val="left" w:pos="13680"/>
          <w:tab w:val="left" w:pos="14400"/>
        </w:tabs>
        <w:spacing w:line="240" w:lineRule="atLeast"/>
        <w:rPr>
          <w:rStyle w:val="Heading4Char"/>
          <w:sz w:val="22"/>
          <w:szCs w:val="22"/>
        </w:rPr>
      </w:pPr>
      <w:r w:rsidRPr="00A643C7">
        <w:rPr>
          <w:rFonts w:ascii="Calibri" w:hAnsi="Calibri"/>
          <w:b/>
          <w:sz w:val="22"/>
          <w:szCs w:val="22"/>
        </w:rPr>
        <w:t>F.</w:t>
      </w:r>
      <w:r w:rsidR="007A036B">
        <w:rPr>
          <w:rFonts w:ascii="Calibri" w:hAnsi="Calibri"/>
          <w:b/>
          <w:sz w:val="22"/>
          <w:szCs w:val="22"/>
        </w:rPr>
        <w:tab/>
      </w:r>
      <w:r w:rsidRPr="00F95424">
        <w:rPr>
          <w:rStyle w:val="Heading4Char"/>
          <w:sz w:val="22"/>
          <w:szCs w:val="22"/>
        </w:rPr>
        <w:t>Veterans Served</w:t>
      </w:r>
    </w:p>
    <w:p w:rsidR="00B04AF8" w:rsidRPr="00A643C7" w:rsidP="00B04AF8" w14:paraId="15FE1ACF"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p>
    <w:p w:rsidR="00B04AF8" w:rsidRPr="00B62C3C" w:rsidP="00B04AF8" w14:paraId="505746C6"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sz w:val="22"/>
          <w:szCs w:val="22"/>
        </w:rPr>
        <w:tab/>
      </w:r>
      <w:r>
        <w:rPr>
          <w:rFonts w:ascii="Calibri" w:hAnsi="Calibri"/>
          <w:sz w:val="22"/>
          <w:szCs w:val="22"/>
        </w:rPr>
        <w:t>TS projects may serve veterans regardless of age.  If applicable for your project, please p</w:t>
      </w:r>
      <w:r w:rsidRPr="00A643C7">
        <w:rPr>
          <w:rFonts w:ascii="Calibri" w:hAnsi="Calibri"/>
          <w:sz w:val="22"/>
          <w:szCs w:val="22"/>
        </w:rPr>
        <w:t xml:space="preserve">rovide the number of veterans served.  </w:t>
      </w:r>
    </w:p>
    <w:p w:rsidR="00B04AF8" w:rsidRPr="00A643C7" w:rsidP="00B04AF8" w14:paraId="3F42F006" w14:textId="0F218A2C">
      <w:pPr>
        <w:spacing w:before="100" w:beforeAutospacing="1" w:after="100" w:afterAutospacing="1"/>
        <w:ind w:left="720"/>
        <w:rPr>
          <w:rFonts w:ascii="Calibri" w:hAnsi="Calibri"/>
          <w:sz w:val="22"/>
          <w:szCs w:val="22"/>
        </w:rPr>
      </w:pPr>
      <w:r w:rsidRPr="00132816">
        <w:rPr>
          <w:rFonts w:ascii="Calibri" w:hAnsi="Calibri" w:cs="Calibri"/>
          <w:iCs/>
          <w:sz w:val="22"/>
          <w:szCs w:val="22"/>
          <w:u w:val="single"/>
        </w:rPr>
        <w:t>Veteran</w:t>
      </w:r>
      <w:r w:rsidRPr="00132816">
        <w:rPr>
          <w:rFonts w:ascii="Calibri" w:hAnsi="Calibri" w:cs="Calibri"/>
          <w:i/>
          <w:iCs/>
          <w:sz w:val="22"/>
          <w:szCs w:val="22"/>
        </w:rPr>
        <w:t xml:space="preserve"> </w:t>
      </w:r>
      <w:r w:rsidRPr="00132816">
        <w:rPr>
          <w:rFonts w:ascii="Calibri" w:hAnsi="Calibri" w:cs="Calibri"/>
          <w:sz w:val="22"/>
          <w:szCs w:val="22"/>
        </w:rPr>
        <w:t>means a person who—(1) Served on active duty as a member of the Armed Forces of the United States for a period of more than 180 days and was discharged or released under conditions other than dishonorable; (2) Served on active duty as a member of the Armed Forces of the United States and was discharged or released because of a service</w:t>
      </w:r>
      <w:r w:rsidR="00C42907">
        <w:rPr>
          <w:rFonts w:ascii="Calibri" w:hAnsi="Calibri" w:cs="Calibri"/>
          <w:sz w:val="22"/>
          <w:szCs w:val="22"/>
        </w:rPr>
        <w:t>-</w:t>
      </w:r>
      <w:r w:rsidRPr="00132816">
        <w:rPr>
          <w:rFonts w:ascii="Calibri" w:hAnsi="Calibri" w:cs="Calibri"/>
          <w:sz w:val="22"/>
          <w:szCs w:val="22"/>
        </w:rPr>
        <w:t>connected disability; (3) Was a member of a reserve component of the Armed Forces of the United States and was called to active duty for a period of more than 30 days; or (4) Was a member of a reserve component of the Armed Forces of the United States who served on active duty in support of a contingency operation (as that term is defined in section 101(a)(13) of title 10, United States Code) on or after September 11, 2001.</w:t>
      </w:r>
    </w:p>
    <w:p w:rsidR="00B04AF8" w:rsidRPr="00A643C7" w:rsidP="00B04AF8" w14:paraId="05FEE4B5" w14:textId="77777777">
      <w:pPr>
        <w:tabs>
          <w:tab w:val="left" w:pos="720"/>
          <w:tab w:val="left" w:pos="11520"/>
          <w:tab w:val="left" w:pos="12240"/>
          <w:tab w:val="left" w:pos="12960"/>
          <w:tab w:val="left" w:pos="13680"/>
          <w:tab w:val="left" w:pos="14400"/>
        </w:tabs>
        <w:spacing w:line="240" w:lineRule="atLeast"/>
        <w:rPr>
          <w:rFonts w:ascii="Calibri" w:hAnsi="Calibri"/>
          <w:b/>
          <w:sz w:val="22"/>
          <w:szCs w:val="22"/>
        </w:rPr>
      </w:pPr>
      <w:r w:rsidRPr="00A643C7">
        <w:rPr>
          <w:rFonts w:ascii="Calibri" w:hAnsi="Calibri"/>
          <w:b/>
          <w:sz w:val="22"/>
          <w:szCs w:val="22"/>
        </w:rPr>
        <w:t>G.</w:t>
      </w:r>
      <w:r w:rsidRPr="00A643C7">
        <w:rPr>
          <w:rFonts w:ascii="Calibri" w:hAnsi="Calibri"/>
          <w:b/>
          <w:sz w:val="22"/>
          <w:szCs w:val="22"/>
        </w:rPr>
        <w:tab/>
      </w:r>
      <w:r w:rsidRPr="00F95424">
        <w:rPr>
          <w:rStyle w:val="Heading4Char"/>
          <w:sz w:val="22"/>
          <w:szCs w:val="22"/>
        </w:rPr>
        <w:t>Participants with Limited English Proficiency</w:t>
      </w:r>
    </w:p>
    <w:p w:rsidR="00B04AF8" w:rsidRPr="0047318B" w:rsidP="00B04AF8" w14:paraId="1E98B505" w14:textId="77777777">
      <w:pPr>
        <w:tabs>
          <w:tab w:val="left" w:pos="720"/>
          <w:tab w:val="left" w:pos="11520"/>
          <w:tab w:val="left" w:pos="12240"/>
          <w:tab w:val="left" w:pos="12960"/>
          <w:tab w:val="left" w:pos="13680"/>
          <w:tab w:val="left" w:pos="14400"/>
        </w:tabs>
        <w:spacing w:line="240" w:lineRule="atLeast"/>
        <w:ind w:left="720" w:hanging="720"/>
        <w:rPr>
          <w:rFonts w:ascii="Calibri" w:hAnsi="Calibri"/>
          <w:sz w:val="22"/>
          <w:szCs w:val="22"/>
        </w:rPr>
      </w:pPr>
      <w:r w:rsidRPr="00A643C7">
        <w:rPr>
          <w:rFonts w:ascii="Calibri" w:hAnsi="Calibri"/>
          <w:sz w:val="22"/>
          <w:szCs w:val="22"/>
        </w:rPr>
        <w:tab/>
      </w:r>
    </w:p>
    <w:p w:rsidR="00B04AF8" w:rsidRPr="0047318B" w:rsidP="00B04AF8" w14:paraId="63653C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Pr>
          <w:rFonts w:ascii="Calibri" w:hAnsi="Calibri"/>
          <w:sz w:val="22"/>
          <w:szCs w:val="22"/>
        </w:rPr>
      </w:pPr>
      <w:r w:rsidRPr="0047318B">
        <w:rPr>
          <w:rFonts w:ascii="Calibri" w:hAnsi="Calibri"/>
          <w:sz w:val="22"/>
          <w:szCs w:val="22"/>
        </w:rPr>
        <w:t xml:space="preserve">TS projects </w:t>
      </w:r>
      <w:r w:rsidRPr="0047318B">
        <w:rPr>
          <w:rFonts w:ascii="Calibri" w:hAnsi="Calibri"/>
          <w:i/>
          <w:sz w:val="22"/>
          <w:szCs w:val="22"/>
        </w:rPr>
        <w:t>may</w:t>
      </w:r>
      <w:r w:rsidRPr="0047318B">
        <w:rPr>
          <w:rFonts w:ascii="Calibri" w:hAnsi="Calibri"/>
          <w:sz w:val="22"/>
          <w:szCs w:val="22"/>
        </w:rPr>
        <w:t xml:space="preserve"> adapt project services to meet the needs of students with limited English proficiency.  If applicable for your project, please provide the number of project participants with limited English proficiency.</w:t>
      </w:r>
    </w:p>
    <w:p w:rsidR="00B04AF8" w:rsidRPr="0047318B" w:rsidP="00B04AF8" w14:paraId="3DC785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47318B" w:rsidP="00B04AF8" w14:paraId="2A493D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Pr>
          <w:rFonts w:ascii="Calibri" w:hAnsi="Calibri"/>
          <w:sz w:val="22"/>
          <w:szCs w:val="22"/>
        </w:rPr>
      </w:pPr>
      <w:r w:rsidRPr="0047318B">
        <w:rPr>
          <w:rFonts w:ascii="Calibri" w:hAnsi="Calibri"/>
          <w:sz w:val="22"/>
          <w:szCs w:val="22"/>
          <w:u w:val="single"/>
        </w:rPr>
        <w:t>Limited English proficiency</w:t>
      </w:r>
      <w:r w:rsidRPr="0047318B">
        <w:rPr>
          <w:rFonts w:ascii="Calibri" w:hAnsi="Calibri"/>
          <w:sz w:val="22"/>
          <w:szCs w:val="22"/>
        </w:rPr>
        <w:t>, with reference to an individual, means a person whose native language is other than English and who has sufficient difficulty speaking, reading, writing, or understanding the English language to deny that individual the opportunity to learn successfully in classrooms in which English is the language of instruction.</w:t>
      </w:r>
    </w:p>
    <w:p w:rsidR="00B04AF8" w:rsidRPr="00A643C7" w:rsidP="00B04AF8" w14:paraId="56B85EC3" w14:textId="77777777">
      <w:pPr>
        <w:tabs>
          <w:tab w:val="left" w:pos="720"/>
          <w:tab w:val="left" w:pos="11520"/>
          <w:tab w:val="left" w:pos="12240"/>
          <w:tab w:val="left" w:pos="12960"/>
          <w:tab w:val="left" w:pos="13680"/>
          <w:tab w:val="left" w:pos="14400"/>
        </w:tabs>
        <w:spacing w:line="240" w:lineRule="atLeast"/>
        <w:rPr>
          <w:rFonts w:ascii="Calibri" w:hAnsi="Calibri"/>
          <w:b/>
          <w:sz w:val="22"/>
          <w:szCs w:val="22"/>
          <w:u w:val="single"/>
        </w:rPr>
      </w:pPr>
    </w:p>
    <w:p w:rsidR="00B04AF8" w:rsidRPr="00F95424" w:rsidP="00B04AF8" w14:paraId="7A183168" w14:textId="77777777">
      <w:pPr>
        <w:tabs>
          <w:tab w:val="left" w:pos="720"/>
          <w:tab w:val="left" w:pos="11520"/>
          <w:tab w:val="left" w:pos="12240"/>
          <w:tab w:val="left" w:pos="12960"/>
          <w:tab w:val="left" w:pos="13680"/>
          <w:tab w:val="left" w:pos="14400"/>
        </w:tabs>
        <w:spacing w:line="240" w:lineRule="atLeast"/>
        <w:rPr>
          <w:rStyle w:val="Heading4Char"/>
          <w:sz w:val="22"/>
          <w:szCs w:val="22"/>
        </w:rPr>
      </w:pPr>
      <w:r w:rsidRPr="00A643C7">
        <w:rPr>
          <w:rFonts w:ascii="Calibri" w:hAnsi="Calibri"/>
          <w:b/>
          <w:sz w:val="22"/>
          <w:szCs w:val="22"/>
        </w:rPr>
        <w:t>H.</w:t>
      </w:r>
      <w:r w:rsidRPr="00A643C7">
        <w:rPr>
          <w:rFonts w:ascii="Calibri" w:hAnsi="Calibri"/>
          <w:b/>
          <w:sz w:val="22"/>
          <w:szCs w:val="22"/>
        </w:rPr>
        <w:tab/>
      </w:r>
      <w:r w:rsidRPr="00F95424">
        <w:rPr>
          <w:rStyle w:val="Heading4Char"/>
          <w:sz w:val="22"/>
          <w:szCs w:val="22"/>
        </w:rPr>
        <w:t>Participants who are in a dual enrollment program</w:t>
      </w:r>
    </w:p>
    <w:p w:rsidR="00B04AF8" w:rsidRPr="00A643C7" w:rsidP="00B04AF8" w14:paraId="0D2C696E" w14:textId="77777777">
      <w:pPr>
        <w:tabs>
          <w:tab w:val="left" w:pos="72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 xml:space="preserve"> </w:t>
      </w:r>
    </w:p>
    <w:p w:rsidR="00B04AF8" w:rsidRPr="0047318B" w:rsidP="00B04AF8" w14:paraId="7BD564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Pr>
          <w:rFonts w:ascii="Calibri" w:hAnsi="Calibri"/>
          <w:sz w:val="22"/>
          <w:szCs w:val="22"/>
        </w:rPr>
      </w:pPr>
      <w:r>
        <w:rPr>
          <w:rFonts w:ascii="Calibri" w:hAnsi="Calibri"/>
          <w:sz w:val="22"/>
          <w:szCs w:val="22"/>
        </w:rPr>
        <w:t xml:space="preserve">The Department aims to collect information on </w:t>
      </w:r>
      <w:r w:rsidRPr="0047318B">
        <w:rPr>
          <w:rFonts w:ascii="Calibri" w:hAnsi="Calibri"/>
          <w:sz w:val="22"/>
          <w:szCs w:val="22"/>
        </w:rPr>
        <w:t>TS p</w:t>
      </w:r>
      <w:r>
        <w:rPr>
          <w:rFonts w:ascii="Calibri" w:hAnsi="Calibri"/>
          <w:sz w:val="22"/>
          <w:szCs w:val="22"/>
        </w:rPr>
        <w:t>articipants</w:t>
      </w:r>
      <w:r w:rsidRPr="0047318B">
        <w:rPr>
          <w:rFonts w:ascii="Calibri" w:hAnsi="Calibri"/>
          <w:sz w:val="22"/>
          <w:szCs w:val="22"/>
        </w:rPr>
        <w:t xml:space="preserve"> </w:t>
      </w:r>
      <w:r>
        <w:rPr>
          <w:rFonts w:ascii="Calibri" w:hAnsi="Calibri"/>
          <w:sz w:val="22"/>
          <w:szCs w:val="22"/>
        </w:rPr>
        <w:t>that are enrolled in dual enrollment programs</w:t>
      </w:r>
      <w:r w:rsidRPr="0047318B">
        <w:rPr>
          <w:rFonts w:ascii="Calibri" w:hAnsi="Calibri"/>
          <w:sz w:val="22"/>
          <w:szCs w:val="22"/>
        </w:rPr>
        <w:t xml:space="preserve">.  If applicable for your project, please </w:t>
      </w:r>
      <w:r>
        <w:rPr>
          <w:rFonts w:ascii="Calibri" w:hAnsi="Calibri"/>
          <w:sz w:val="22"/>
          <w:szCs w:val="22"/>
        </w:rPr>
        <w:t xml:space="preserve">enter </w:t>
      </w:r>
      <w:r w:rsidRPr="0047318B">
        <w:rPr>
          <w:rFonts w:ascii="Calibri" w:hAnsi="Calibri"/>
          <w:sz w:val="22"/>
          <w:szCs w:val="22"/>
        </w:rPr>
        <w:t xml:space="preserve">the number of project participants </w:t>
      </w:r>
      <w:r>
        <w:rPr>
          <w:rFonts w:ascii="Calibri" w:hAnsi="Calibri"/>
          <w:sz w:val="22"/>
          <w:szCs w:val="22"/>
        </w:rPr>
        <w:t>that participate in dual enrollment programs.  Report the total number of TS participants who participat</w:t>
      </w:r>
      <w:r w:rsidRPr="0047375F" w:rsidR="001C2C33">
        <w:rPr>
          <w:rFonts w:ascii="Calibri" w:hAnsi="Calibri"/>
          <w:sz w:val="22"/>
          <w:szCs w:val="22"/>
        </w:rPr>
        <w:t>ed</w:t>
      </w:r>
      <w:r>
        <w:rPr>
          <w:rFonts w:ascii="Calibri" w:hAnsi="Calibri"/>
          <w:sz w:val="22"/>
          <w:szCs w:val="22"/>
        </w:rPr>
        <w:t xml:space="preserve"> in a dual enrollment program by taking one or more college level </w:t>
      </w:r>
      <w:r>
        <w:rPr>
          <w:rFonts w:ascii="Calibri" w:hAnsi="Calibri"/>
          <w:sz w:val="22"/>
          <w:szCs w:val="22"/>
        </w:rPr>
        <w:t xml:space="preserve">courses during the reporting year, </w:t>
      </w:r>
      <w:r w:rsidRPr="00933A24">
        <w:rPr>
          <w:rFonts w:ascii="Calibri" w:hAnsi="Calibri"/>
          <w:b/>
          <w:sz w:val="22"/>
          <w:szCs w:val="22"/>
        </w:rPr>
        <w:t>not</w:t>
      </w:r>
      <w:r>
        <w:rPr>
          <w:rFonts w:ascii="Calibri" w:hAnsi="Calibri"/>
          <w:sz w:val="22"/>
          <w:szCs w:val="22"/>
        </w:rPr>
        <w:t xml:space="preserve"> the total number of cou</w:t>
      </w:r>
      <w:r w:rsidRPr="005868CF">
        <w:rPr>
          <w:rFonts w:ascii="Calibri" w:hAnsi="Calibri"/>
          <w:sz w:val="22"/>
          <w:szCs w:val="22"/>
        </w:rPr>
        <w:t>rse</w:t>
      </w:r>
      <w:r w:rsidRPr="00F95424" w:rsidR="001C2C33">
        <w:rPr>
          <w:rFonts w:ascii="Calibri" w:hAnsi="Calibri"/>
          <w:sz w:val="22"/>
          <w:szCs w:val="22"/>
        </w:rPr>
        <w:t>s</w:t>
      </w:r>
      <w:r w:rsidRPr="005868CF">
        <w:rPr>
          <w:rFonts w:ascii="Calibri" w:hAnsi="Calibri"/>
          <w:sz w:val="22"/>
          <w:szCs w:val="22"/>
        </w:rPr>
        <w:t xml:space="preserve"> </w:t>
      </w:r>
      <w:r>
        <w:rPr>
          <w:rFonts w:ascii="Calibri" w:hAnsi="Calibri"/>
          <w:sz w:val="22"/>
          <w:szCs w:val="22"/>
        </w:rPr>
        <w:t xml:space="preserve">taken by TS participants during the reporting year. </w:t>
      </w:r>
    </w:p>
    <w:p w:rsidR="00B04AF8" w:rsidP="00B04AF8" w14:paraId="4470C333" w14:textId="77777777">
      <w:pPr>
        <w:autoSpaceDE w:val="0"/>
        <w:autoSpaceDN w:val="0"/>
        <w:adjustRightInd w:val="0"/>
        <w:ind w:left="720"/>
        <w:rPr>
          <w:rFonts w:ascii="Calibri" w:hAnsi="Calibri"/>
          <w:bCs/>
          <w:sz w:val="22"/>
          <w:szCs w:val="22"/>
        </w:rPr>
      </w:pPr>
    </w:p>
    <w:p w:rsidR="00B04AF8" w:rsidP="00B04AF8" w14:paraId="34FD65DA" w14:textId="78E5918A">
      <w:pPr>
        <w:autoSpaceDE w:val="0"/>
        <w:autoSpaceDN w:val="0"/>
        <w:adjustRightInd w:val="0"/>
        <w:ind w:left="720"/>
        <w:rPr>
          <w:rFonts w:ascii="Calibri" w:hAnsi="Calibri"/>
          <w:sz w:val="22"/>
          <w:szCs w:val="22"/>
        </w:rPr>
      </w:pPr>
      <w:r w:rsidRPr="00A643C7">
        <w:rPr>
          <w:rFonts w:ascii="Calibri" w:hAnsi="Calibri"/>
          <w:bCs/>
          <w:sz w:val="22"/>
          <w:szCs w:val="22"/>
        </w:rPr>
        <w:t xml:space="preserve">For the purpose of completing the TS APR, the Department </w:t>
      </w:r>
      <w:r>
        <w:rPr>
          <w:rFonts w:ascii="Calibri" w:hAnsi="Calibri"/>
          <w:bCs/>
          <w:sz w:val="22"/>
          <w:szCs w:val="22"/>
        </w:rPr>
        <w:t>defines</w:t>
      </w:r>
      <w:r w:rsidRPr="00A643C7">
        <w:rPr>
          <w:rFonts w:ascii="Calibri" w:hAnsi="Calibri"/>
          <w:bCs/>
          <w:sz w:val="22"/>
          <w:szCs w:val="22"/>
        </w:rPr>
        <w:t xml:space="preserve"> </w:t>
      </w:r>
      <w:r>
        <w:rPr>
          <w:rFonts w:ascii="Calibri" w:hAnsi="Calibri"/>
          <w:bCs/>
          <w:sz w:val="22"/>
          <w:szCs w:val="22"/>
        </w:rPr>
        <w:t xml:space="preserve">a </w:t>
      </w:r>
      <w:r w:rsidRPr="008735CD">
        <w:rPr>
          <w:rFonts w:ascii="Calibri" w:hAnsi="Calibri"/>
          <w:bCs/>
          <w:sz w:val="22"/>
          <w:szCs w:val="22"/>
          <w:u w:val="single"/>
        </w:rPr>
        <w:t>dual enrollment</w:t>
      </w:r>
      <w:r w:rsidRPr="00A643C7">
        <w:rPr>
          <w:rFonts w:ascii="Calibri" w:hAnsi="Calibri"/>
          <w:bCs/>
          <w:sz w:val="22"/>
          <w:szCs w:val="22"/>
        </w:rPr>
        <w:t xml:space="preserve"> </w:t>
      </w:r>
      <w:r>
        <w:rPr>
          <w:rFonts w:ascii="Calibri" w:hAnsi="Calibri"/>
          <w:bCs/>
          <w:sz w:val="22"/>
          <w:szCs w:val="22"/>
        </w:rPr>
        <w:t xml:space="preserve">program </w:t>
      </w:r>
      <w:r w:rsidRPr="00A643C7">
        <w:rPr>
          <w:rFonts w:ascii="Calibri" w:hAnsi="Calibri"/>
          <w:bCs/>
          <w:sz w:val="22"/>
          <w:szCs w:val="22"/>
        </w:rPr>
        <w:t xml:space="preserve">as </w:t>
      </w:r>
      <w:r>
        <w:rPr>
          <w:rFonts w:ascii="Calibri" w:hAnsi="Calibri"/>
          <w:bCs/>
          <w:sz w:val="22"/>
          <w:szCs w:val="22"/>
        </w:rPr>
        <w:t xml:space="preserve">a collaborative effort between high schools and colleges that allow high school students to enroll in college-level courses and earn credit toward a high school diploma and  a college degree (college credit dual enrollment) or a career preparation certificate (career dual enrollment) </w:t>
      </w:r>
      <w:r w:rsidRPr="00A643C7">
        <w:rPr>
          <w:rFonts w:ascii="Calibri" w:hAnsi="Calibri"/>
          <w:sz w:val="22"/>
          <w:szCs w:val="22"/>
        </w:rPr>
        <w:t>.</w:t>
      </w:r>
      <w:r>
        <w:rPr>
          <w:rStyle w:val="FootnoteReference"/>
          <w:rFonts w:ascii="Calibri" w:hAnsi="Calibri"/>
          <w:sz w:val="22"/>
          <w:szCs w:val="22"/>
        </w:rPr>
        <w:footnoteReference w:id="2"/>
      </w:r>
      <w:r>
        <w:rPr>
          <w:rFonts w:ascii="Calibri" w:hAnsi="Calibri"/>
          <w:sz w:val="22"/>
          <w:szCs w:val="22"/>
        </w:rPr>
        <w:t xml:space="preserve">  </w:t>
      </w:r>
      <w:r w:rsidR="007803D0">
        <w:rPr>
          <w:rFonts w:ascii="Calibri" w:hAnsi="Calibri"/>
          <w:sz w:val="22"/>
          <w:szCs w:val="22"/>
        </w:rPr>
        <w:t>I</w:t>
      </w:r>
      <w:r>
        <w:rPr>
          <w:rFonts w:ascii="Calibri" w:hAnsi="Calibri"/>
          <w:sz w:val="22"/>
          <w:szCs w:val="22"/>
        </w:rPr>
        <w:t xml:space="preserve">n the count of the number of participants in dual enrollment programs, </w:t>
      </w:r>
      <w:r w:rsidR="007803D0">
        <w:rPr>
          <w:rFonts w:ascii="Calibri" w:hAnsi="Calibri"/>
          <w:sz w:val="22"/>
          <w:szCs w:val="22"/>
        </w:rPr>
        <w:t xml:space="preserve">include </w:t>
      </w:r>
      <w:r>
        <w:rPr>
          <w:rFonts w:ascii="Calibri" w:hAnsi="Calibri"/>
          <w:sz w:val="22"/>
          <w:szCs w:val="22"/>
        </w:rPr>
        <w:t>those students who earn college credit as well as those that did not earn college credit because they did not  complete all the course requirements  or did not (or could not afford to) pay the required fees .</w:t>
      </w:r>
    </w:p>
    <w:p w:rsidR="00B04AF8" w:rsidRPr="00A643C7" w:rsidP="00B04AF8" w14:paraId="78392C5E" w14:textId="77777777">
      <w:pPr>
        <w:autoSpaceDE w:val="0"/>
        <w:autoSpaceDN w:val="0"/>
        <w:adjustRightInd w:val="0"/>
        <w:ind w:left="720"/>
        <w:rPr>
          <w:rFonts w:ascii="Calibri" w:hAnsi="Calibri"/>
          <w:bCs/>
          <w:sz w:val="22"/>
          <w:szCs w:val="22"/>
        </w:rPr>
      </w:pPr>
    </w:p>
    <w:p w:rsidR="00B04AF8" w:rsidRPr="00F95424" w:rsidP="00B04AF8" w14:paraId="4467F9A0" w14:textId="77777777">
      <w:pPr>
        <w:pStyle w:val="Heading8"/>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Style w:val="Heading4Char"/>
          <w:b/>
          <w:sz w:val="22"/>
          <w:szCs w:val="22"/>
        </w:rPr>
      </w:pPr>
      <w:r>
        <w:rPr>
          <w:rFonts w:ascii="Calibri" w:hAnsi="Calibri"/>
          <w:sz w:val="22"/>
          <w:szCs w:val="22"/>
          <w:lang w:val="en-US"/>
        </w:rPr>
        <w:t>I</w:t>
      </w:r>
      <w:r w:rsidRPr="0042109F">
        <w:rPr>
          <w:rFonts w:ascii="Calibri" w:hAnsi="Calibri"/>
          <w:sz w:val="22"/>
          <w:szCs w:val="22"/>
        </w:rPr>
        <w:t>.</w:t>
      </w:r>
      <w:r w:rsidRPr="0042109F">
        <w:rPr>
          <w:rFonts w:ascii="Calibri" w:hAnsi="Calibri"/>
          <w:sz w:val="22"/>
          <w:szCs w:val="22"/>
        </w:rPr>
        <w:tab/>
      </w:r>
      <w:r w:rsidRPr="00F95424">
        <w:rPr>
          <w:rStyle w:val="Heading4Char"/>
          <w:b/>
          <w:sz w:val="22"/>
          <w:szCs w:val="22"/>
        </w:rPr>
        <w:t>Participants enrolled in rigorous courses that are not offered at target schools</w:t>
      </w:r>
    </w:p>
    <w:p w:rsidR="00B04AF8" w:rsidP="00B04AF8" w14:paraId="63E0431E" w14:textId="77777777">
      <w:pPr>
        <w:rPr>
          <w:lang w:eastAsia="x-none"/>
        </w:rPr>
      </w:pPr>
    </w:p>
    <w:p w:rsidR="00B04AF8" w:rsidRPr="0042109F" w:rsidP="00B04AF8" w14:paraId="2D7BC77E" w14:textId="77777777">
      <w:pPr>
        <w:ind w:left="720"/>
        <w:rPr>
          <w:rFonts w:ascii="Calibri" w:hAnsi="Calibri"/>
          <w:sz w:val="22"/>
          <w:szCs w:val="22"/>
          <w:lang w:eastAsia="x-none"/>
        </w:rPr>
      </w:pPr>
      <w:r>
        <w:rPr>
          <w:rFonts w:ascii="Calibri" w:hAnsi="Calibri"/>
          <w:sz w:val="22"/>
          <w:szCs w:val="22"/>
          <w:lang w:eastAsia="x-none"/>
        </w:rPr>
        <w:t xml:space="preserve">The Department aims to collect specific information on TS participants that enroll in rigorous courses outside of the target schools, with particular focus on sources of funding. Please enter the number of participants in your project that are enrolled in </w:t>
      </w:r>
      <w:r w:rsidRPr="0042109F">
        <w:rPr>
          <w:rFonts w:ascii="Calibri" w:hAnsi="Calibri"/>
          <w:i/>
          <w:sz w:val="22"/>
          <w:szCs w:val="22"/>
          <w:lang w:eastAsia="x-none"/>
        </w:rPr>
        <w:t>at least</w:t>
      </w:r>
      <w:r>
        <w:rPr>
          <w:rFonts w:ascii="Calibri" w:hAnsi="Calibri"/>
          <w:sz w:val="22"/>
          <w:szCs w:val="22"/>
          <w:lang w:eastAsia="x-none"/>
        </w:rPr>
        <w:t xml:space="preserve"> one rigorous course outside of their target schools by type of funding source, if applicable, for each of the subfields listed. Include both seniors and non-seniors in these fields. </w:t>
      </w:r>
    </w:p>
    <w:p w:rsidR="00B04AF8" w:rsidRPr="0054246A" w:rsidP="00B04AF8" w14:paraId="00A0EE57" w14:textId="77777777">
      <w:pPr>
        <w:rPr>
          <w:rFonts w:ascii="Calibri" w:hAnsi="Calibri"/>
          <w:sz w:val="22"/>
          <w:szCs w:val="22"/>
          <w:lang w:eastAsia="x-none"/>
        </w:rPr>
      </w:pPr>
    </w:p>
    <w:p w:rsidR="00B04AF8" w:rsidRPr="00453B34" w:rsidP="00B04AF8" w14:paraId="38E4309C" w14:textId="77777777">
      <w:pPr>
        <w:ind w:left="720" w:hanging="720"/>
        <w:rPr>
          <w:rFonts w:ascii="Calibri" w:hAnsi="Calibri"/>
          <w:b/>
          <w:sz w:val="22"/>
          <w:szCs w:val="22"/>
          <w:lang w:eastAsia="x-none"/>
        </w:rPr>
      </w:pPr>
      <w:r>
        <w:rPr>
          <w:rFonts w:ascii="Calibri" w:hAnsi="Calibri"/>
          <w:b/>
          <w:sz w:val="22"/>
          <w:szCs w:val="22"/>
          <w:lang w:eastAsia="x-none"/>
        </w:rPr>
        <w:t>J</w:t>
      </w:r>
      <w:r w:rsidRPr="00453B34">
        <w:rPr>
          <w:rFonts w:ascii="Calibri" w:hAnsi="Calibri"/>
          <w:b/>
          <w:sz w:val="22"/>
          <w:szCs w:val="22"/>
          <w:lang w:eastAsia="x-none"/>
        </w:rPr>
        <w:t xml:space="preserve">. </w:t>
      </w:r>
      <w:r w:rsidRPr="00453B34">
        <w:rPr>
          <w:rFonts w:ascii="Calibri" w:hAnsi="Calibri"/>
          <w:b/>
          <w:sz w:val="22"/>
          <w:szCs w:val="22"/>
          <w:lang w:eastAsia="x-none"/>
        </w:rPr>
        <w:tab/>
      </w:r>
      <w:r w:rsidRPr="00F95424">
        <w:rPr>
          <w:rStyle w:val="Heading4Char"/>
          <w:sz w:val="22"/>
          <w:szCs w:val="22"/>
        </w:rPr>
        <w:t>TS participants also served during reporting year by another federally funded program (see 34 CFR 643.32(c)(5))</w:t>
      </w:r>
    </w:p>
    <w:p w:rsidR="00B04AF8" w:rsidP="00B04AF8" w14:paraId="2529A292" w14:textId="77777777">
      <w:pPr>
        <w:rPr>
          <w:rFonts w:ascii="Calibri" w:hAnsi="Calibri"/>
          <w:sz w:val="22"/>
          <w:szCs w:val="22"/>
          <w:lang w:eastAsia="x-none"/>
        </w:rPr>
      </w:pPr>
    </w:p>
    <w:p w:rsidR="00B04AF8" w:rsidP="00B04AF8" w14:paraId="494E8E6F" w14:textId="28496673">
      <w:pPr>
        <w:ind w:left="720"/>
        <w:rPr>
          <w:rFonts w:ascii="Calibri" w:hAnsi="Calibri"/>
          <w:sz w:val="22"/>
          <w:szCs w:val="22"/>
          <w:lang w:eastAsia="x-none"/>
        </w:rPr>
      </w:pPr>
      <w:r>
        <w:rPr>
          <w:rFonts w:ascii="Calibri" w:hAnsi="Calibri"/>
          <w:sz w:val="22"/>
          <w:szCs w:val="22"/>
          <w:lang w:eastAsia="x-none"/>
        </w:rPr>
        <w:t>Please provide the total number of participants in your TS project that are simultaneously enrolled in one or more federally funded program.  Furthermore, please provide the number of participants that</w:t>
      </w:r>
      <w:r w:rsidR="002408A5">
        <w:rPr>
          <w:rFonts w:ascii="Calibri" w:hAnsi="Calibri"/>
          <w:sz w:val="22"/>
          <w:szCs w:val="22"/>
          <w:lang w:eastAsia="x-none"/>
        </w:rPr>
        <w:t>,</w:t>
      </w:r>
      <w:r>
        <w:rPr>
          <w:rFonts w:ascii="Calibri" w:hAnsi="Calibri"/>
          <w:sz w:val="22"/>
          <w:szCs w:val="22"/>
          <w:lang w:eastAsia="x-none"/>
        </w:rPr>
        <w:t xml:space="preserve"> in addition to TS, also participated in Upward Bound (UB), Upward Bound Math-Science (UBMS), Veterans Upward Bound (VUB), GEAR UP, another federally- funded program; or two or more federally</w:t>
      </w:r>
      <w:r w:rsidR="0019164D">
        <w:rPr>
          <w:rFonts w:ascii="Calibri" w:hAnsi="Calibri"/>
          <w:sz w:val="22"/>
          <w:szCs w:val="22"/>
          <w:lang w:eastAsia="x-none"/>
        </w:rPr>
        <w:t xml:space="preserve"> </w:t>
      </w:r>
      <w:r>
        <w:rPr>
          <w:rFonts w:ascii="Calibri" w:hAnsi="Calibri"/>
          <w:sz w:val="22"/>
          <w:szCs w:val="22"/>
          <w:lang w:eastAsia="x-none"/>
        </w:rPr>
        <w:t xml:space="preserve">funded programs. </w:t>
      </w:r>
    </w:p>
    <w:p w:rsidR="00B04AF8" w:rsidP="00B04AF8" w14:paraId="65BB1888" w14:textId="77777777">
      <w:pPr>
        <w:ind w:left="720"/>
        <w:rPr>
          <w:rFonts w:ascii="Calibri" w:hAnsi="Calibri"/>
          <w:sz w:val="22"/>
          <w:szCs w:val="22"/>
          <w:lang w:eastAsia="x-none"/>
        </w:rPr>
      </w:pPr>
    </w:p>
    <w:p w:rsidR="00B04AF8" w:rsidRPr="00F95424" w:rsidP="00B04AF8" w14:paraId="55A8FBF0" w14:textId="77777777">
      <w:pPr>
        <w:rPr>
          <w:rStyle w:val="Heading4Char"/>
          <w:sz w:val="22"/>
          <w:szCs w:val="22"/>
        </w:rPr>
      </w:pPr>
      <w:r>
        <w:rPr>
          <w:rFonts w:ascii="Calibri" w:hAnsi="Calibri"/>
          <w:b/>
          <w:sz w:val="22"/>
          <w:szCs w:val="22"/>
          <w:lang w:eastAsia="x-none"/>
        </w:rPr>
        <w:t>K.</w:t>
      </w:r>
      <w:r>
        <w:rPr>
          <w:rFonts w:ascii="Calibri" w:hAnsi="Calibri"/>
          <w:b/>
          <w:sz w:val="22"/>
          <w:szCs w:val="22"/>
          <w:lang w:eastAsia="x-none"/>
        </w:rPr>
        <w:tab/>
      </w:r>
      <w:r w:rsidRPr="00F95424">
        <w:rPr>
          <w:rStyle w:val="Heading4Char"/>
          <w:sz w:val="22"/>
          <w:szCs w:val="22"/>
        </w:rPr>
        <w:t>TS participants completing the FAFSA</w:t>
      </w:r>
    </w:p>
    <w:p w:rsidR="00B04AF8" w:rsidP="00B04AF8" w14:paraId="4ED5FA8E" w14:textId="77777777">
      <w:pPr>
        <w:rPr>
          <w:rFonts w:ascii="Calibri" w:hAnsi="Calibri"/>
          <w:b/>
          <w:sz w:val="22"/>
          <w:szCs w:val="22"/>
          <w:lang w:eastAsia="x-none"/>
        </w:rPr>
      </w:pPr>
    </w:p>
    <w:p w:rsidR="00D1648B" w:rsidP="00D1648B" w14:paraId="01FA07A9" w14:textId="78AC3588">
      <w:pPr>
        <w:tabs>
          <w:tab w:val="left" w:pos="720"/>
          <w:tab w:val="left" w:pos="10800"/>
          <w:tab w:val="left" w:pos="11520"/>
          <w:tab w:val="left" w:pos="12240"/>
          <w:tab w:val="left" w:pos="12960"/>
          <w:tab w:val="left" w:pos="13680"/>
          <w:tab w:val="left" w:pos="14400"/>
        </w:tabs>
        <w:spacing w:line="240" w:lineRule="atLeast"/>
        <w:ind w:left="720"/>
        <w:rPr>
          <w:rFonts w:ascii="Calibri" w:hAnsi="Calibri"/>
          <w:sz w:val="22"/>
          <w:szCs w:val="22"/>
        </w:rPr>
      </w:pPr>
      <w:r>
        <w:rPr>
          <w:rFonts w:ascii="Calibri" w:hAnsi="Calibri"/>
          <w:sz w:val="22"/>
          <w:szCs w:val="22"/>
        </w:rPr>
        <w:t xml:space="preserve">Report in this section the number of participants (seniors, individuals in </w:t>
      </w:r>
      <w:r w:rsidRPr="00CF4178">
        <w:rPr>
          <w:rFonts w:ascii="Calibri" w:hAnsi="Calibri"/>
          <w:sz w:val="22"/>
          <w:szCs w:val="22"/>
        </w:rPr>
        <w:t>an alternative education program</w:t>
      </w:r>
      <w:r>
        <w:rPr>
          <w:rFonts w:ascii="Calibri" w:hAnsi="Calibri"/>
          <w:sz w:val="22"/>
          <w:szCs w:val="22"/>
        </w:rPr>
        <w:t xml:space="preserve"> who are </w:t>
      </w:r>
      <w:r w:rsidRPr="00CF4178">
        <w:rPr>
          <w:rFonts w:ascii="Calibri" w:hAnsi="Calibri"/>
          <w:sz w:val="22"/>
          <w:szCs w:val="22"/>
        </w:rPr>
        <w:t xml:space="preserve">at an academic </w:t>
      </w:r>
      <w:r>
        <w:rPr>
          <w:rFonts w:ascii="Calibri" w:hAnsi="Calibri"/>
          <w:sz w:val="22"/>
          <w:szCs w:val="22"/>
        </w:rPr>
        <w:t xml:space="preserve">level </w:t>
      </w:r>
      <w:r w:rsidRPr="00CF4178">
        <w:rPr>
          <w:rFonts w:ascii="Calibri" w:hAnsi="Calibri"/>
          <w:sz w:val="22"/>
          <w:szCs w:val="22"/>
        </w:rPr>
        <w:t>of a high school senior</w:t>
      </w:r>
      <w:r>
        <w:rPr>
          <w:rFonts w:ascii="Calibri" w:hAnsi="Calibri"/>
          <w:sz w:val="22"/>
          <w:szCs w:val="22"/>
        </w:rPr>
        <w:t xml:space="preserve">, and other individuals interested in enrolling in a program of postsecondary education </w:t>
      </w:r>
      <w:r w:rsidR="0019164D">
        <w:rPr>
          <w:rFonts w:ascii="Calibri" w:hAnsi="Calibri"/>
          <w:sz w:val="22"/>
          <w:szCs w:val="22"/>
        </w:rPr>
        <w:t>[</w:t>
      </w:r>
      <w:r>
        <w:rPr>
          <w:rFonts w:ascii="Calibri" w:hAnsi="Calibri"/>
          <w:sz w:val="22"/>
          <w:szCs w:val="22"/>
        </w:rPr>
        <w:t>e.g., individuals in a GED program</w:t>
      </w:r>
      <w:r w:rsidR="0019164D">
        <w:rPr>
          <w:rFonts w:ascii="Calibri" w:hAnsi="Calibri"/>
          <w:sz w:val="22"/>
          <w:szCs w:val="22"/>
        </w:rPr>
        <w:t>]</w:t>
      </w:r>
      <w:r>
        <w:rPr>
          <w:rFonts w:ascii="Calibri" w:hAnsi="Calibri"/>
          <w:sz w:val="22"/>
          <w:szCs w:val="22"/>
        </w:rPr>
        <w:t xml:space="preserve">) who applied for </w:t>
      </w:r>
      <w:r w:rsidRPr="0054246A">
        <w:rPr>
          <w:rFonts w:ascii="Calibri" w:hAnsi="Calibri"/>
          <w:b/>
          <w:sz w:val="22"/>
          <w:szCs w:val="22"/>
        </w:rPr>
        <w:t>federal</w:t>
      </w:r>
      <w:r>
        <w:rPr>
          <w:rFonts w:ascii="Calibri" w:hAnsi="Calibri"/>
          <w:sz w:val="22"/>
          <w:szCs w:val="22"/>
        </w:rPr>
        <w:t xml:space="preserve"> financial aid through the use of </w:t>
      </w:r>
      <w:r w:rsidR="00E31498">
        <w:rPr>
          <w:rFonts w:ascii="Calibri" w:hAnsi="Calibri"/>
          <w:sz w:val="22"/>
          <w:szCs w:val="22"/>
        </w:rPr>
        <w:t xml:space="preserve">the </w:t>
      </w:r>
      <w:r>
        <w:rPr>
          <w:rFonts w:ascii="Calibri" w:hAnsi="Calibri"/>
          <w:sz w:val="22"/>
          <w:szCs w:val="22"/>
        </w:rPr>
        <w:t>FAFSA (Free Application for Federal Student Aid) during the reporting year</w:t>
      </w:r>
      <w:r>
        <w:rPr>
          <w:rFonts w:ascii="Calibri" w:hAnsi="Calibri"/>
          <w:sz w:val="22"/>
          <w:szCs w:val="22"/>
        </w:rPr>
        <w:t xml:space="preserve">, but did not enroll in a postsecondary education during the reporting year. </w:t>
      </w:r>
      <w:r>
        <w:rPr>
          <w:rFonts w:ascii="Calibri" w:hAnsi="Calibri"/>
          <w:sz w:val="22"/>
          <w:szCs w:val="22"/>
        </w:rPr>
        <w:t xml:space="preserve">  </w:t>
      </w:r>
      <w:r>
        <w:rPr>
          <w:rFonts w:ascii="Calibri" w:hAnsi="Calibri"/>
          <w:sz w:val="22"/>
          <w:szCs w:val="22"/>
        </w:rPr>
        <w:t>R</w:t>
      </w:r>
      <w:r>
        <w:rPr>
          <w:rFonts w:ascii="Calibri" w:hAnsi="Calibri"/>
          <w:sz w:val="22"/>
          <w:szCs w:val="22"/>
        </w:rPr>
        <w:t>eport the number of these participants who used the FAFSA to apply for financial aid and then enrolled in a program of postsecondary education during the reporting year, by the fall term immediately following the reporting year, or the next academic term (e.g., spring term) if the institution deferred the participant’s enrollment.</w:t>
      </w:r>
      <w:r w:rsidR="002E2332">
        <w:rPr>
          <w:rFonts w:ascii="Calibri" w:hAnsi="Calibri"/>
          <w:sz w:val="22"/>
          <w:szCs w:val="22"/>
        </w:rPr>
        <w:t xml:space="preserve"> </w:t>
      </w:r>
      <w:r>
        <w:rPr>
          <w:rFonts w:ascii="Calibri" w:hAnsi="Calibri"/>
          <w:sz w:val="22"/>
          <w:szCs w:val="22"/>
        </w:rPr>
        <w:t>Also, report the number of participants that did not apply for federal financial aid during the reporting year and/ or the number of participants whose application for federal financial aid during the reporting year could not be confirmed.</w:t>
      </w:r>
    </w:p>
    <w:p w:rsidR="00D311AC" w:rsidP="00B04AF8" w14:paraId="7962D4EF" w14:textId="77777777">
      <w:pPr>
        <w:tabs>
          <w:tab w:val="left" w:pos="720"/>
          <w:tab w:val="left" w:pos="10800"/>
          <w:tab w:val="left" w:pos="11520"/>
          <w:tab w:val="left" w:pos="12240"/>
          <w:tab w:val="left" w:pos="12960"/>
          <w:tab w:val="left" w:pos="13680"/>
          <w:tab w:val="left" w:pos="14400"/>
        </w:tabs>
        <w:spacing w:line="240" w:lineRule="atLeast"/>
        <w:ind w:left="720"/>
        <w:rPr>
          <w:rFonts w:ascii="Calibri" w:hAnsi="Calibri"/>
          <w:b/>
          <w:sz w:val="22"/>
          <w:szCs w:val="22"/>
        </w:rPr>
      </w:pPr>
    </w:p>
    <w:p w:rsidR="00D1648B" w:rsidP="00D1648B" w14:paraId="5F8FD27A" w14:textId="7B9043BE">
      <w:pPr>
        <w:ind w:left="720"/>
        <w:rPr>
          <w:rFonts w:ascii="Calibri" w:hAnsi="Calibri"/>
          <w:sz w:val="22"/>
          <w:szCs w:val="22"/>
        </w:rPr>
      </w:pPr>
      <w:r w:rsidRPr="00761E98">
        <w:rPr>
          <w:rFonts w:ascii="Calibri" w:eastAsia="Calibri" w:hAnsi="Calibri"/>
          <w:sz w:val="22"/>
          <w:szCs w:val="22"/>
        </w:rPr>
        <w:t xml:space="preserve">Among the services Talent Search must provide is assistance to participants in completing financial aid applications, including the Free Application for Federal Student Aid (FAFSA).  (See 34 CFR 643.4(4)(ii)).  In addition, the financial aid application rate is one of the </w:t>
      </w:r>
      <w:r w:rsidRPr="00186ECE">
        <w:rPr>
          <w:rFonts w:ascii="Calibri" w:eastAsia="Calibri" w:hAnsi="Calibri"/>
          <w:i/>
          <w:iCs/>
          <w:sz w:val="22"/>
          <w:szCs w:val="22"/>
        </w:rPr>
        <w:t>Government Performance and Result</w:t>
      </w:r>
      <w:r w:rsidR="00935FAB">
        <w:rPr>
          <w:rFonts w:ascii="Calibri" w:eastAsia="Calibri" w:hAnsi="Calibri"/>
          <w:i/>
          <w:iCs/>
          <w:sz w:val="22"/>
          <w:szCs w:val="22"/>
        </w:rPr>
        <w:t>s</w:t>
      </w:r>
      <w:r w:rsidRPr="00186ECE">
        <w:rPr>
          <w:rFonts w:ascii="Calibri" w:eastAsia="Calibri" w:hAnsi="Calibri"/>
          <w:i/>
          <w:iCs/>
          <w:sz w:val="22"/>
          <w:szCs w:val="22"/>
        </w:rPr>
        <w:t xml:space="preserve"> Act (GPRA)</w:t>
      </w:r>
      <w:r w:rsidRPr="00761E98">
        <w:rPr>
          <w:rFonts w:ascii="Calibri" w:eastAsia="Calibri" w:hAnsi="Calibri"/>
          <w:sz w:val="22"/>
          <w:szCs w:val="22"/>
        </w:rPr>
        <w:t xml:space="preserve"> performance measures for the Talent Search program.</w:t>
      </w:r>
      <w:r w:rsidR="001630AD">
        <w:rPr>
          <w:rFonts w:ascii="Calibri" w:eastAsia="Calibri" w:hAnsi="Calibri"/>
          <w:sz w:val="22"/>
          <w:szCs w:val="22"/>
        </w:rPr>
        <w:t xml:space="preserve"> </w:t>
      </w:r>
      <w:r w:rsidRPr="00761E98">
        <w:rPr>
          <w:rFonts w:ascii="Calibri" w:eastAsia="Calibri" w:hAnsi="Calibri"/>
          <w:sz w:val="22"/>
          <w:szCs w:val="22"/>
        </w:rPr>
        <w:t>Therefore, it is important that you provide accurate and complete data on the number of seniors who complete the FAFSA and enroll in postsecondary education.</w:t>
      </w:r>
      <w:r>
        <w:rPr>
          <w:rFonts w:ascii="Calibri" w:eastAsia="Calibri" w:hAnsi="Calibri"/>
          <w:sz w:val="22"/>
          <w:szCs w:val="22"/>
        </w:rPr>
        <w:t xml:space="preserve"> </w:t>
      </w:r>
      <w:r>
        <w:rPr>
          <w:rFonts w:ascii="Calibri" w:hAnsi="Calibri"/>
          <w:sz w:val="22"/>
          <w:szCs w:val="22"/>
        </w:rPr>
        <w:t>The total, K4</w:t>
      </w:r>
      <w:r w:rsidRPr="00A643C7">
        <w:rPr>
          <w:rFonts w:ascii="Calibri" w:hAnsi="Calibri"/>
          <w:sz w:val="22"/>
          <w:szCs w:val="22"/>
        </w:rPr>
        <w:t xml:space="preserve">, should equal the number in </w:t>
      </w:r>
      <w:r w:rsidRPr="000A5FC4">
        <w:rPr>
          <w:rFonts w:ascii="Calibri" w:hAnsi="Calibri"/>
          <w:sz w:val="22"/>
          <w:szCs w:val="22"/>
        </w:rPr>
        <w:t>Section III, A5</w:t>
      </w:r>
      <w:r w:rsidR="000518D5">
        <w:rPr>
          <w:rFonts w:ascii="Calibri" w:hAnsi="Calibri"/>
          <w:sz w:val="22"/>
          <w:szCs w:val="22"/>
        </w:rPr>
        <w:t xml:space="preserve"> + A8</w:t>
      </w:r>
      <w:r w:rsidRPr="000A5FC4">
        <w:rPr>
          <w:rFonts w:ascii="Calibri" w:hAnsi="Calibri"/>
          <w:sz w:val="22"/>
          <w:szCs w:val="22"/>
        </w:rPr>
        <w:t>.</w:t>
      </w:r>
    </w:p>
    <w:p w:rsidR="00D1648B" w:rsidP="005A1040" w14:paraId="2B8A83B0" w14:textId="77777777">
      <w:pPr>
        <w:rPr>
          <w:rFonts w:ascii="Calibri" w:hAnsi="Calibri"/>
          <w:sz w:val="22"/>
          <w:szCs w:val="22"/>
        </w:rPr>
      </w:pPr>
    </w:p>
    <w:p w:rsidR="00D1648B" w:rsidRPr="005A1040" w:rsidP="00D1648B" w14:paraId="7BEAC9F4" w14:textId="77777777">
      <w:pPr>
        <w:pStyle w:val="Heading8"/>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b w:val="0"/>
          <w:bCs w:val="0"/>
          <w:sz w:val="22"/>
          <w:szCs w:val="22"/>
          <w:lang w:val="en-US"/>
        </w:rPr>
      </w:pPr>
      <w:r>
        <w:rPr>
          <w:rStyle w:val="Heading4Char"/>
          <w:b/>
          <w:sz w:val="22"/>
          <w:szCs w:val="22"/>
          <w:lang w:val="en-US"/>
        </w:rPr>
        <w:t xml:space="preserve">L. </w:t>
      </w:r>
      <w:r>
        <w:rPr>
          <w:rStyle w:val="Heading4Char"/>
          <w:b/>
          <w:sz w:val="22"/>
          <w:szCs w:val="22"/>
          <w:lang w:val="en-US"/>
        </w:rPr>
        <w:tab/>
        <w:t>Competitive Preference Priorities</w:t>
      </w:r>
    </w:p>
    <w:p w:rsidR="00D1648B" w:rsidRPr="00A643C7" w:rsidP="00D1648B" w14:paraId="79529FBB" w14:textId="77777777">
      <w:pPr>
        <w:rPr>
          <w:rFonts w:ascii="Calibri" w:hAnsi="Calibri"/>
          <w:sz w:val="22"/>
          <w:szCs w:val="22"/>
        </w:rPr>
      </w:pPr>
    </w:p>
    <w:p w:rsidR="00D41A6C" w:rsidRPr="00DB3D95" w:rsidP="00C82CAA" w14:paraId="30E05042" w14:textId="3CABF248">
      <w:pPr>
        <w:ind w:left="720"/>
        <w:rPr>
          <w:rFonts w:eastAsia="Calibri" w:asciiTheme="minorHAnsi" w:hAnsiTheme="minorHAnsi" w:cstheme="minorHAnsi"/>
          <w:sz w:val="22"/>
          <w:szCs w:val="22"/>
          <w:lang w:eastAsia="x-none"/>
        </w:rPr>
      </w:pPr>
      <w:r>
        <w:rPr>
          <w:rFonts w:ascii="Calibri" w:hAnsi="Calibri"/>
          <w:sz w:val="22"/>
          <w:szCs w:val="22"/>
          <w:lang w:eastAsia="x-none"/>
        </w:rPr>
        <w:t>In t</w:t>
      </w:r>
      <w:r w:rsidRPr="009E7E6D">
        <w:rPr>
          <w:rFonts w:ascii="Calibri" w:hAnsi="Calibri"/>
          <w:sz w:val="22"/>
          <w:szCs w:val="22"/>
          <w:lang w:eastAsia="x-none"/>
        </w:rPr>
        <w:t>he</w:t>
      </w:r>
      <w:r>
        <w:rPr>
          <w:rFonts w:ascii="Calibri" w:hAnsi="Calibri"/>
          <w:sz w:val="22"/>
          <w:szCs w:val="22"/>
          <w:lang w:eastAsia="x-none"/>
        </w:rPr>
        <w:t xml:space="preserve"> FY</w:t>
      </w:r>
      <w:r w:rsidRPr="009E7E6D">
        <w:rPr>
          <w:rFonts w:ascii="Calibri" w:hAnsi="Calibri"/>
          <w:sz w:val="22"/>
          <w:szCs w:val="22"/>
          <w:lang w:eastAsia="x-none"/>
        </w:rPr>
        <w:t xml:space="preserve"> 20</w:t>
      </w:r>
      <w:r w:rsidR="00DB2FA1">
        <w:rPr>
          <w:rFonts w:ascii="Calibri" w:hAnsi="Calibri"/>
          <w:sz w:val="22"/>
          <w:szCs w:val="22"/>
          <w:lang w:eastAsia="x-none"/>
        </w:rPr>
        <w:t>21</w:t>
      </w:r>
      <w:r w:rsidRPr="009E7E6D">
        <w:rPr>
          <w:rFonts w:ascii="Calibri" w:hAnsi="Calibri"/>
          <w:sz w:val="22"/>
          <w:szCs w:val="22"/>
          <w:lang w:eastAsia="x-none"/>
        </w:rPr>
        <w:t xml:space="preserve"> TS grant competition</w:t>
      </w:r>
      <w:r>
        <w:rPr>
          <w:rFonts w:ascii="Calibri" w:hAnsi="Calibri"/>
          <w:sz w:val="22"/>
          <w:szCs w:val="22"/>
          <w:lang w:eastAsia="x-none"/>
        </w:rPr>
        <w:t>, applicants could choose to respond to</w:t>
      </w:r>
      <w:r w:rsidRPr="009E7E6D">
        <w:rPr>
          <w:rFonts w:ascii="Calibri" w:hAnsi="Calibri"/>
          <w:sz w:val="22"/>
          <w:szCs w:val="22"/>
          <w:lang w:eastAsia="x-none"/>
        </w:rPr>
        <w:t xml:space="preserve"> </w:t>
      </w:r>
      <w:r w:rsidR="00DB2FA1">
        <w:rPr>
          <w:rFonts w:ascii="Calibri" w:hAnsi="Calibri"/>
          <w:sz w:val="22"/>
          <w:szCs w:val="22"/>
          <w:lang w:eastAsia="x-none"/>
        </w:rPr>
        <w:t>three</w:t>
      </w:r>
      <w:r w:rsidRPr="009E7E6D" w:rsidR="00DB2FA1">
        <w:rPr>
          <w:rFonts w:ascii="Calibri" w:hAnsi="Calibri"/>
          <w:sz w:val="22"/>
          <w:szCs w:val="22"/>
          <w:lang w:eastAsia="x-none"/>
        </w:rPr>
        <w:t xml:space="preserve"> </w:t>
      </w:r>
      <w:r w:rsidRPr="009E7E6D">
        <w:rPr>
          <w:rFonts w:ascii="Calibri" w:hAnsi="Calibri"/>
          <w:sz w:val="22"/>
          <w:szCs w:val="22"/>
          <w:lang w:eastAsia="x-none"/>
        </w:rPr>
        <w:t>competitive preference priorities</w:t>
      </w:r>
      <w:r w:rsidR="00DB2FA1">
        <w:rPr>
          <w:rFonts w:ascii="Calibri" w:hAnsi="Calibri"/>
          <w:sz w:val="22"/>
          <w:szCs w:val="22"/>
          <w:lang w:eastAsia="x-none"/>
        </w:rPr>
        <w:t xml:space="preserve"> (CPP).  For this data collection, projects will be required to provide information for the following two CPPs: </w:t>
      </w:r>
      <w:r w:rsidR="00046178">
        <w:rPr>
          <w:rFonts w:ascii="Calibri" w:hAnsi="Calibri"/>
          <w:sz w:val="22"/>
          <w:szCs w:val="22"/>
          <w:lang w:eastAsia="x-none"/>
        </w:rPr>
        <w:t xml:space="preserve">(1) activities projects engaged in to foster knowledge and promote the development of skills that prepare students to be informed, thoughtful, and productive individuals and citizens; and (2) activities projects engaged in to promote Science, Technology, Engineering, and Math (STEM) Education with particular focus on Computer Science.  </w:t>
      </w:r>
      <w:r w:rsidRPr="009E7E6D">
        <w:rPr>
          <w:rFonts w:ascii="Calibri" w:hAnsi="Calibri"/>
          <w:sz w:val="22"/>
          <w:szCs w:val="22"/>
          <w:lang w:eastAsia="x-none"/>
        </w:rPr>
        <w:t xml:space="preserve">In this section, report the number of participants </w:t>
      </w:r>
      <w:r w:rsidR="001C2DFC">
        <w:rPr>
          <w:rFonts w:ascii="Calibri" w:hAnsi="Calibri"/>
          <w:sz w:val="22"/>
          <w:szCs w:val="22"/>
          <w:lang w:eastAsia="x-none"/>
        </w:rPr>
        <w:t xml:space="preserve">that </w:t>
      </w:r>
      <w:r w:rsidR="00046178">
        <w:rPr>
          <w:rFonts w:ascii="Calibri" w:hAnsi="Calibri"/>
          <w:sz w:val="22"/>
          <w:szCs w:val="22"/>
          <w:lang w:eastAsia="x-none"/>
        </w:rPr>
        <w:t xml:space="preserve">engaged in </w:t>
      </w:r>
      <w:r w:rsidR="001C2DFC">
        <w:rPr>
          <w:rFonts w:ascii="Calibri" w:hAnsi="Calibri"/>
          <w:sz w:val="22"/>
          <w:szCs w:val="22"/>
          <w:lang w:eastAsia="x-none"/>
        </w:rPr>
        <w:t>activities that fostered knowledge and promoted the development of skills that prepare students to be informed, thoughtful, and productive individuals and citizens</w:t>
      </w:r>
      <w:r w:rsidRPr="009E7E6D">
        <w:rPr>
          <w:rFonts w:ascii="Calibri" w:hAnsi="Calibri"/>
          <w:sz w:val="22"/>
          <w:szCs w:val="22"/>
          <w:lang w:eastAsia="x-none"/>
        </w:rPr>
        <w:t xml:space="preserve">; </w:t>
      </w:r>
      <w:r w:rsidR="001C2DFC">
        <w:rPr>
          <w:rFonts w:ascii="Calibri" w:hAnsi="Calibri"/>
          <w:sz w:val="22"/>
          <w:szCs w:val="22"/>
          <w:lang w:eastAsia="x-none"/>
        </w:rPr>
        <w:t xml:space="preserve">and the number of participants that engaged in activities that promote STEM.  </w:t>
      </w:r>
      <w:r w:rsidRPr="00D41A6C">
        <w:rPr>
          <w:rFonts w:eastAsia="Calibri" w:asciiTheme="minorHAnsi" w:hAnsiTheme="minorHAnsi" w:cstheme="minorHAnsi"/>
          <w:sz w:val="22"/>
          <w:szCs w:val="22"/>
          <w:lang w:eastAsia="x-none"/>
        </w:rPr>
        <w:t xml:space="preserve">If the project did not address the CPPs at all, or if none of the project’s students participated in CPP </w:t>
      </w:r>
      <w:r w:rsidR="001C2DFC">
        <w:rPr>
          <w:rFonts w:eastAsia="Calibri" w:asciiTheme="minorHAnsi" w:hAnsiTheme="minorHAnsi" w:cstheme="minorHAnsi"/>
          <w:sz w:val="22"/>
          <w:szCs w:val="22"/>
          <w:lang w:eastAsia="x-none"/>
        </w:rPr>
        <w:t>activities</w:t>
      </w:r>
      <w:r w:rsidRPr="00D41A6C" w:rsidR="001C2DFC">
        <w:rPr>
          <w:rFonts w:eastAsia="Calibri" w:asciiTheme="minorHAnsi" w:hAnsiTheme="minorHAnsi" w:cstheme="minorHAnsi"/>
          <w:sz w:val="22"/>
          <w:szCs w:val="22"/>
          <w:lang w:eastAsia="x-none"/>
        </w:rPr>
        <w:t xml:space="preserve"> </w:t>
      </w:r>
      <w:r w:rsidRPr="00D41A6C">
        <w:rPr>
          <w:rFonts w:eastAsia="Calibri" w:asciiTheme="minorHAnsi" w:hAnsiTheme="minorHAnsi" w:cstheme="minorHAnsi"/>
          <w:sz w:val="22"/>
          <w:szCs w:val="22"/>
          <w:lang w:eastAsia="x-none"/>
        </w:rPr>
        <w:t xml:space="preserve">that the project offered, the </w:t>
      </w:r>
      <w:r w:rsidRPr="00D41A6C">
        <w:rPr>
          <w:rFonts w:eastAsia="Calibri" w:asciiTheme="minorHAnsi" w:hAnsiTheme="minorHAnsi" w:cstheme="minorHAnsi"/>
          <w:b/>
          <w:bCs/>
          <w:sz w:val="22"/>
          <w:szCs w:val="22"/>
          <w:lang w:eastAsia="x-none"/>
        </w:rPr>
        <w:t>total number</w:t>
      </w:r>
      <w:r w:rsidRPr="00D41A6C">
        <w:rPr>
          <w:rFonts w:eastAsia="Calibri" w:asciiTheme="minorHAnsi" w:hAnsiTheme="minorHAnsi" w:cstheme="minorHAnsi"/>
          <w:sz w:val="22"/>
          <w:szCs w:val="22"/>
          <w:lang w:eastAsia="x-none"/>
        </w:rPr>
        <w:t xml:space="preserve"> of students served should appear </w:t>
      </w:r>
      <w:r w:rsidRPr="00DB3D95">
        <w:rPr>
          <w:rFonts w:eastAsia="Calibri" w:asciiTheme="minorHAnsi" w:hAnsiTheme="minorHAnsi" w:cstheme="minorHAnsi"/>
          <w:sz w:val="22"/>
          <w:szCs w:val="22"/>
          <w:lang w:eastAsia="x-none"/>
        </w:rPr>
        <w:t>in II.L.4 (“</w:t>
      </w:r>
      <w:r w:rsidRPr="00DB3D95" w:rsidR="00DB3D95">
        <w:rPr>
          <w:rFonts w:asciiTheme="minorHAnsi" w:hAnsiTheme="minorHAnsi" w:cstheme="minorHAnsi"/>
          <w:sz w:val="22"/>
          <w:szCs w:val="22"/>
        </w:rPr>
        <w:t>Participants who did not engage in either of the CPP activities</w:t>
      </w:r>
      <w:r w:rsidRPr="00DB3D95">
        <w:rPr>
          <w:rFonts w:eastAsia="Calibri" w:asciiTheme="minorHAnsi" w:hAnsiTheme="minorHAnsi" w:cstheme="minorHAnsi"/>
          <w:sz w:val="22"/>
          <w:szCs w:val="22"/>
          <w:lang w:eastAsia="x-none"/>
        </w:rPr>
        <w:t>”).</w:t>
      </w:r>
    </w:p>
    <w:p w:rsidR="00D1648B" w:rsidP="005A1040" w14:paraId="70C624FA" w14:textId="77777777">
      <w:pPr>
        <w:rPr>
          <w:rFonts w:ascii="Calibri" w:eastAsia="Calibri" w:hAnsi="Calibri"/>
          <w:sz w:val="22"/>
          <w:szCs w:val="22"/>
        </w:rPr>
      </w:pPr>
    </w:p>
    <w:p w:rsidR="00B04AF8" w:rsidRPr="00A643C7" w:rsidP="00B04AF8" w14:paraId="7C858D6B" w14:textId="77777777">
      <w:pPr>
        <w:pStyle w:val="Heading8"/>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Calibri" w:hAnsi="Calibri"/>
          <w:b w:val="0"/>
          <w:bCs w:val="0"/>
          <w:sz w:val="22"/>
          <w:szCs w:val="22"/>
        </w:rPr>
      </w:pPr>
      <w:r>
        <w:rPr>
          <w:rFonts w:ascii="Calibri" w:hAnsi="Calibri"/>
          <w:sz w:val="22"/>
          <w:szCs w:val="22"/>
          <w:lang w:val="en-US"/>
        </w:rPr>
        <w:t xml:space="preserve">M. </w:t>
      </w:r>
      <w:r>
        <w:rPr>
          <w:rFonts w:ascii="Calibri" w:hAnsi="Calibri"/>
          <w:sz w:val="22"/>
          <w:szCs w:val="22"/>
          <w:lang w:val="en-US"/>
        </w:rPr>
        <w:tab/>
      </w:r>
      <w:r w:rsidRPr="00F95424">
        <w:rPr>
          <w:rStyle w:val="Heading4Char"/>
          <w:b/>
          <w:sz w:val="22"/>
          <w:szCs w:val="22"/>
        </w:rPr>
        <w:t>Target Schools</w:t>
      </w:r>
    </w:p>
    <w:p w:rsidR="00B04AF8" w:rsidRPr="00A643C7" w:rsidP="00B04AF8" w14:paraId="2A8F32CA" w14:textId="77777777">
      <w:pPr>
        <w:rPr>
          <w:rFonts w:ascii="Calibri" w:hAnsi="Calibri"/>
          <w:sz w:val="22"/>
          <w:szCs w:val="22"/>
        </w:rPr>
      </w:pPr>
    </w:p>
    <w:p w:rsidR="000E5DD0" w:rsidP="000E5DD0" w14:paraId="4B753542" w14:textId="77777777">
      <w:pPr>
        <w:pStyle w:val="NormalWeb"/>
        <w:shd w:val="clear" w:color="auto" w:fill="FFFFFF"/>
        <w:spacing w:before="0" w:beforeAutospacing="0" w:after="150" w:afterAutospacing="0"/>
        <w:ind w:left="720"/>
        <w:rPr>
          <w:rFonts w:asciiTheme="minorHAnsi" w:hAnsiTheme="minorHAnsi" w:cstheme="minorHAnsi"/>
          <w:sz w:val="22"/>
          <w:szCs w:val="22"/>
        </w:rPr>
      </w:pPr>
      <w:r w:rsidRPr="000E5DD0">
        <w:rPr>
          <w:rFonts w:asciiTheme="minorHAnsi" w:hAnsiTheme="minorHAnsi" w:cstheme="minorHAnsi"/>
          <w:sz w:val="22"/>
          <w:szCs w:val="22"/>
        </w:rPr>
        <w:t>This section is pre-populated with the list of target schools the grantee provided in the previous year’s Annual Performance Report (APR). If there are any changes to the pre-populated information, please update or correct the data. To assist you in locating the NCES school identification numbers for your target schools (i.e., if needed), a Web link to the CCD data is provided here (for </w:t>
      </w:r>
      <w:hyperlink r:id="rId17" w:history="1">
        <w:r w:rsidRPr="000E5DD0">
          <w:rPr>
            <w:rStyle w:val="Hyperlink"/>
            <w:rFonts w:asciiTheme="minorHAnsi" w:hAnsiTheme="minorHAnsi" w:cstheme="minorHAnsi"/>
            <w:color w:val="auto"/>
            <w:sz w:val="22"/>
            <w:szCs w:val="22"/>
          </w:rPr>
          <w:t>public schools click here</w:t>
        </w:r>
      </w:hyperlink>
      <w:r w:rsidRPr="000E5DD0">
        <w:rPr>
          <w:rFonts w:asciiTheme="minorHAnsi" w:hAnsiTheme="minorHAnsi" w:cstheme="minorHAnsi"/>
          <w:sz w:val="22"/>
          <w:szCs w:val="22"/>
        </w:rPr>
        <w:t> and for </w:t>
      </w:r>
      <w:hyperlink r:id="rId18" w:history="1">
        <w:r w:rsidRPr="000E5DD0">
          <w:rPr>
            <w:rStyle w:val="Hyperlink"/>
            <w:rFonts w:asciiTheme="minorHAnsi" w:hAnsiTheme="minorHAnsi" w:cstheme="minorHAnsi"/>
            <w:color w:val="auto"/>
            <w:sz w:val="22"/>
            <w:szCs w:val="22"/>
          </w:rPr>
          <w:t>private schools click here</w:t>
        </w:r>
      </w:hyperlink>
      <w:r w:rsidRPr="000E5DD0">
        <w:rPr>
          <w:rFonts w:asciiTheme="minorHAnsi" w:hAnsiTheme="minorHAnsi" w:cstheme="minorHAnsi"/>
          <w:sz w:val="22"/>
          <w:szCs w:val="22"/>
        </w:rPr>
        <w:t>) and in the Web application. Please include only those students who attended a target school.</w:t>
      </w:r>
    </w:p>
    <w:p w:rsidR="00621101" w:rsidRPr="00072E4B" w:rsidP="00DA6DC0" w14:paraId="7ABD6A9C" w14:textId="0A3D8FCD">
      <w:pPr>
        <w:pStyle w:val="NormalWeb"/>
        <w:shd w:val="clear" w:color="auto" w:fill="FFFFFF"/>
        <w:spacing w:before="0" w:beforeAutospacing="0" w:after="0" w:afterAutospacing="0"/>
        <w:ind w:left="720"/>
        <w:rPr>
          <w:rFonts w:eastAsia="Times New Roman" w:asciiTheme="minorHAnsi" w:hAnsiTheme="minorHAnsi" w:cstheme="minorHAnsi"/>
          <w:sz w:val="22"/>
          <w:szCs w:val="22"/>
        </w:rPr>
      </w:pPr>
      <w:r w:rsidRPr="00072E4B">
        <w:rPr>
          <w:rFonts w:eastAsia="Times New Roman" w:asciiTheme="minorHAnsi" w:hAnsiTheme="minorHAnsi" w:cstheme="minorHAnsi"/>
          <w:sz w:val="22"/>
          <w:szCs w:val="22"/>
        </w:rPr>
        <w:t>If a public target school does not have an NCES School ID, use 555555555555. If a private or parochial target school, does not have an NCES School ID, enter 666666666666 and 777777777777, respectively; otherwise, enter the ID as reported in the private school CCD data base.</w:t>
      </w:r>
    </w:p>
    <w:p w:rsidR="00DA6DC0" w:rsidRPr="00072E4B" w:rsidP="00072E4B" w14:paraId="1312B5FA" w14:textId="77777777">
      <w:pPr>
        <w:pStyle w:val="NormalWeb"/>
        <w:shd w:val="clear" w:color="auto" w:fill="FFFFFF"/>
        <w:spacing w:before="0" w:beforeAutospacing="0" w:after="0" w:afterAutospacing="0"/>
        <w:ind w:left="720"/>
        <w:rPr>
          <w:rFonts w:eastAsia="Times New Roman" w:asciiTheme="minorHAnsi" w:hAnsiTheme="minorHAnsi" w:cstheme="minorHAnsi"/>
        </w:rPr>
      </w:pPr>
    </w:p>
    <w:p w:rsidR="00B04AF8" w:rsidRPr="000E5DD0" w:rsidP="00072E4B" w14:paraId="51DF9623" w14:textId="4EC09F4D">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ind w:left="720"/>
        <w:jc w:val="both"/>
        <w:rPr>
          <w:rFonts w:asciiTheme="minorHAnsi" w:hAnsiTheme="minorHAnsi" w:cstheme="minorHAnsi"/>
          <w:b w:val="0"/>
          <w:bCs w:val="0"/>
          <w:sz w:val="22"/>
          <w:szCs w:val="22"/>
        </w:rPr>
      </w:pPr>
      <w:r w:rsidRPr="000E5DD0">
        <w:rPr>
          <w:rFonts w:asciiTheme="minorHAnsi" w:hAnsiTheme="minorHAnsi" w:cstheme="minorHAnsi"/>
          <w:b w:val="0"/>
          <w:bCs w:val="0"/>
          <w:sz w:val="22"/>
          <w:szCs w:val="22"/>
        </w:rPr>
        <w:t>For the number of students in a dual enrollment program, we are requesting the number of participants who are enrolled in established dual enrollment programs, not the number of participants who are taking college courses on their own.  Note: The total number of participants in the dual enrollment program should equal II. H.</w:t>
      </w:r>
    </w:p>
    <w:p w:rsidR="000E5DD0" w:rsidRPr="00A643C7" w:rsidP="000E5DD0" w14:paraId="1C9D7239" w14:textId="77777777">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jc w:val="both"/>
        <w:rPr>
          <w:rFonts w:ascii="Calibri" w:hAnsi="Calibri"/>
          <w:b w:val="0"/>
          <w:bCs w:val="0"/>
          <w:sz w:val="22"/>
          <w:szCs w:val="22"/>
        </w:rPr>
      </w:pPr>
    </w:p>
    <w:p w:rsidR="00B04AF8" w:rsidP="00B04AF8" w14:paraId="098F9B0E" w14:textId="5FF68160">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b w:val="0"/>
          <w:bCs w:val="0"/>
          <w:sz w:val="22"/>
          <w:szCs w:val="22"/>
          <w:lang w:val="en-US"/>
        </w:rPr>
      </w:pPr>
      <w:r w:rsidRPr="00D165E2">
        <w:rPr>
          <w:rFonts w:ascii="Calibri" w:hAnsi="Calibri"/>
          <w:sz w:val="22"/>
          <w:szCs w:val="22"/>
        </w:rPr>
        <w:t>Projects should</w:t>
      </w:r>
      <w:r w:rsidRPr="00D165E2">
        <w:rPr>
          <w:rFonts w:ascii="Calibri" w:hAnsi="Calibri"/>
          <w:sz w:val="22"/>
          <w:szCs w:val="22"/>
          <w:lang w:val="en-US"/>
        </w:rPr>
        <w:t xml:space="preserve"> </w:t>
      </w:r>
      <w:r w:rsidRPr="00D165E2">
        <w:rPr>
          <w:rFonts w:ascii="Calibri" w:hAnsi="Calibri"/>
          <w:sz w:val="22"/>
          <w:szCs w:val="22"/>
        </w:rPr>
        <w:t>discuss any changes in target schools with their program</w:t>
      </w:r>
      <w:r w:rsidRPr="00D165E2">
        <w:rPr>
          <w:rFonts w:ascii="Calibri" w:hAnsi="Calibri"/>
          <w:sz w:val="22"/>
          <w:szCs w:val="22"/>
          <w:lang w:val="en-US"/>
        </w:rPr>
        <w:t>/grants</w:t>
      </w:r>
      <w:r w:rsidRPr="00D165E2">
        <w:rPr>
          <w:rFonts w:ascii="Calibri" w:hAnsi="Calibri"/>
          <w:sz w:val="22"/>
          <w:szCs w:val="22"/>
        </w:rPr>
        <w:t xml:space="preserve"> specialist before submitting the APR.</w:t>
      </w:r>
      <w:r w:rsidRPr="00A643C7">
        <w:rPr>
          <w:rFonts w:ascii="Calibri" w:hAnsi="Calibri"/>
          <w:b w:val="0"/>
          <w:bCs w:val="0"/>
          <w:sz w:val="22"/>
          <w:szCs w:val="22"/>
        </w:rPr>
        <w:t xml:space="preserve">  </w:t>
      </w:r>
      <w:r w:rsidRPr="00D165E2">
        <w:rPr>
          <w:rFonts w:ascii="Calibri" w:hAnsi="Calibri"/>
          <w:sz w:val="22"/>
          <w:szCs w:val="22"/>
        </w:rPr>
        <w:t xml:space="preserve">Projects may not add </w:t>
      </w:r>
      <w:r w:rsidRPr="00D165E2">
        <w:rPr>
          <w:rFonts w:ascii="Calibri" w:hAnsi="Calibri"/>
          <w:sz w:val="22"/>
          <w:szCs w:val="22"/>
          <w:lang w:val="en-US"/>
        </w:rPr>
        <w:t xml:space="preserve">or drop target </w:t>
      </w:r>
      <w:r w:rsidRPr="00D165E2">
        <w:rPr>
          <w:rFonts w:ascii="Calibri" w:hAnsi="Calibri"/>
          <w:sz w:val="22"/>
          <w:szCs w:val="22"/>
        </w:rPr>
        <w:t>schools without written approval from the program</w:t>
      </w:r>
      <w:r w:rsidRPr="00D165E2">
        <w:rPr>
          <w:rFonts w:ascii="Calibri" w:hAnsi="Calibri"/>
          <w:sz w:val="22"/>
          <w:szCs w:val="22"/>
          <w:lang w:val="en-US"/>
        </w:rPr>
        <w:t>/grants</w:t>
      </w:r>
      <w:r w:rsidRPr="00D165E2">
        <w:rPr>
          <w:rFonts w:ascii="Calibri" w:hAnsi="Calibri"/>
          <w:sz w:val="22"/>
          <w:szCs w:val="22"/>
        </w:rPr>
        <w:t xml:space="preserve"> specialist</w:t>
      </w:r>
      <w:r w:rsidRPr="00A643C7">
        <w:rPr>
          <w:rFonts w:ascii="Calibri" w:hAnsi="Calibri"/>
          <w:b w:val="0"/>
          <w:bCs w:val="0"/>
          <w:sz w:val="22"/>
          <w:szCs w:val="22"/>
        </w:rPr>
        <w:t xml:space="preserve">.  The APR is not a vehicle for obtaining approval of </w:t>
      </w:r>
      <w:r>
        <w:rPr>
          <w:rFonts w:ascii="Calibri" w:hAnsi="Calibri"/>
          <w:b w:val="0"/>
          <w:bCs w:val="0"/>
          <w:sz w:val="22"/>
          <w:szCs w:val="22"/>
          <w:lang w:val="en-US"/>
        </w:rPr>
        <w:t xml:space="preserve">changes in your target schools.  </w:t>
      </w:r>
      <w:r w:rsidRPr="00A643C7">
        <w:rPr>
          <w:rFonts w:ascii="Calibri" w:hAnsi="Calibri"/>
          <w:b w:val="0"/>
          <w:bCs w:val="0"/>
          <w:sz w:val="22"/>
          <w:szCs w:val="22"/>
        </w:rPr>
        <w:t xml:space="preserve">If a project is phasing out a school (i.e., continuing to serve </w:t>
      </w:r>
      <w:r>
        <w:rPr>
          <w:rFonts w:ascii="Calibri" w:hAnsi="Calibri"/>
          <w:b w:val="0"/>
          <w:bCs w:val="0"/>
          <w:sz w:val="22"/>
          <w:szCs w:val="22"/>
          <w:lang w:val="en-US"/>
        </w:rPr>
        <w:t xml:space="preserve">students in a </w:t>
      </w:r>
      <w:r w:rsidRPr="00A643C7">
        <w:rPr>
          <w:rFonts w:ascii="Calibri" w:hAnsi="Calibri"/>
          <w:b w:val="0"/>
          <w:bCs w:val="0"/>
          <w:sz w:val="22"/>
          <w:szCs w:val="22"/>
        </w:rPr>
        <w:t xml:space="preserve">school </w:t>
      </w:r>
      <w:r>
        <w:rPr>
          <w:rFonts w:ascii="Calibri" w:hAnsi="Calibri"/>
          <w:b w:val="0"/>
          <w:bCs w:val="0"/>
          <w:sz w:val="22"/>
          <w:szCs w:val="22"/>
          <w:lang w:val="en-US"/>
        </w:rPr>
        <w:t xml:space="preserve">previously served by the TS project </w:t>
      </w:r>
      <w:r w:rsidRPr="00A643C7">
        <w:rPr>
          <w:rFonts w:ascii="Calibri" w:hAnsi="Calibri"/>
          <w:b w:val="0"/>
          <w:bCs w:val="0"/>
          <w:sz w:val="22"/>
          <w:szCs w:val="22"/>
        </w:rPr>
        <w:t xml:space="preserve">but not adding new students), the project should include the school in the list as they would any others; </w:t>
      </w:r>
      <w:r w:rsidRPr="00DE4386">
        <w:rPr>
          <w:rFonts w:ascii="Calibri" w:hAnsi="Calibri"/>
          <w:b w:val="0"/>
          <w:bCs w:val="0"/>
          <w:sz w:val="22"/>
          <w:szCs w:val="22"/>
        </w:rPr>
        <w:t xml:space="preserve">the list in Section II should </w:t>
      </w:r>
      <w:r w:rsidRPr="00DE4386">
        <w:rPr>
          <w:rFonts w:ascii="Calibri" w:hAnsi="Calibri"/>
          <w:b w:val="0"/>
          <w:bCs w:val="0"/>
          <w:sz w:val="22"/>
          <w:szCs w:val="22"/>
        </w:rPr>
        <w:t xml:space="preserve">include all approved schools that the project served in </w:t>
      </w:r>
      <w:r w:rsidR="00DB758E">
        <w:rPr>
          <w:rFonts w:ascii="Calibri" w:hAnsi="Calibri"/>
          <w:b w:val="0"/>
          <w:bCs w:val="0"/>
          <w:sz w:val="22"/>
          <w:szCs w:val="22"/>
          <w:lang w:val="en-US"/>
        </w:rPr>
        <w:t>2024-25</w:t>
      </w:r>
      <w:r w:rsidR="004850DC">
        <w:rPr>
          <w:rFonts w:ascii="Calibri" w:hAnsi="Calibri"/>
          <w:b w:val="0"/>
          <w:bCs w:val="0"/>
          <w:sz w:val="22"/>
          <w:szCs w:val="22"/>
          <w:lang w:val="en-US"/>
        </w:rPr>
        <w:t>.</w:t>
      </w:r>
      <w:r w:rsidRPr="00A643C7">
        <w:rPr>
          <w:rFonts w:ascii="Calibri" w:hAnsi="Calibri"/>
          <w:b w:val="0"/>
          <w:bCs w:val="0"/>
          <w:sz w:val="22"/>
          <w:szCs w:val="22"/>
        </w:rPr>
        <w:t xml:space="preserve">  </w:t>
      </w:r>
      <w:r>
        <w:rPr>
          <w:rFonts w:ascii="Calibri" w:hAnsi="Calibri"/>
          <w:b w:val="0"/>
          <w:bCs w:val="0"/>
          <w:sz w:val="22"/>
          <w:szCs w:val="22"/>
          <w:lang w:val="en-US"/>
        </w:rPr>
        <w:t xml:space="preserve">If a project did not provide services to students in a school in </w:t>
      </w:r>
      <w:r w:rsidR="00DB758E">
        <w:rPr>
          <w:rFonts w:ascii="Calibri" w:hAnsi="Calibri"/>
          <w:b w:val="0"/>
          <w:bCs w:val="0"/>
          <w:sz w:val="22"/>
          <w:szCs w:val="22"/>
          <w:lang w:val="en-US"/>
        </w:rPr>
        <w:t>2024-25</w:t>
      </w:r>
      <w:r>
        <w:rPr>
          <w:rFonts w:ascii="Calibri" w:hAnsi="Calibri"/>
          <w:b w:val="0"/>
          <w:bCs w:val="0"/>
          <w:sz w:val="22"/>
          <w:szCs w:val="22"/>
          <w:lang w:val="en-US"/>
        </w:rPr>
        <w:t>, that school should be dropped from the list.</w:t>
      </w:r>
    </w:p>
    <w:p w:rsidR="002F1246" w:rsidP="00B04AF8" w14:paraId="653C0F7F" w14:textId="77777777">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b w:val="0"/>
          <w:bCs w:val="0"/>
          <w:sz w:val="22"/>
          <w:szCs w:val="22"/>
          <w:lang w:val="en-US"/>
        </w:rPr>
      </w:pPr>
    </w:p>
    <w:p w:rsidR="002F1246" w:rsidRPr="00875023" w:rsidP="002F1246" w14:paraId="4C2B69CE" w14:textId="03E89656">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b w:val="0"/>
          <w:bCs w:val="0"/>
          <w:sz w:val="22"/>
          <w:szCs w:val="22"/>
          <w:lang w:val="en-US"/>
        </w:rPr>
      </w:pPr>
      <w:r>
        <w:rPr>
          <w:rFonts w:ascii="Calibri" w:hAnsi="Calibri"/>
          <w:b w:val="0"/>
          <w:bCs w:val="0"/>
          <w:sz w:val="22"/>
          <w:szCs w:val="22"/>
          <w:lang w:val="en-US"/>
        </w:rPr>
        <w:t xml:space="preserve">Also in the table, grantees will be required to provide information on dual enrollment program participation within each target school. Grantees will report on the following:  whether the given target school has a dual enrollment program; </w:t>
      </w:r>
      <w:r w:rsidR="0064391E">
        <w:rPr>
          <w:rFonts w:ascii="Calibri" w:hAnsi="Calibri"/>
          <w:b w:val="0"/>
          <w:bCs w:val="0"/>
          <w:sz w:val="22"/>
          <w:szCs w:val="22"/>
          <w:lang w:val="en-US"/>
        </w:rPr>
        <w:t xml:space="preserve">and </w:t>
      </w:r>
      <w:r>
        <w:rPr>
          <w:rFonts w:ascii="Calibri" w:hAnsi="Calibri"/>
          <w:b w:val="0"/>
          <w:bCs w:val="0"/>
          <w:sz w:val="22"/>
          <w:szCs w:val="22"/>
          <w:lang w:val="en-US"/>
        </w:rPr>
        <w:t>the number of participants in the target school who are enrolled in the dual enrollment program in the reporting period</w:t>
      </w:r>
      <w:r w:rsidR="0064391E">
        <w:rPr>
          <w:rFonts w:ascii="Calibri" w:hAnsi="Calibri"/>
          <w:b w:val="0"/>
          <w:bCs w:val="0"/>
          <w:sz w:val="22"/>
          <w:szCs w:val="22"/>
          <w:lang w:val="en-US"/>
        </w:rPr>
        <w:t xml:space="preserve">. </w:t>
      </w:r>
      <w:r w:rsidR="004A4290">
        <w:rPr>
          <w:rFonts w:ascii="Calibri" w:hAnsi="Calibri"/>
          <w:b w:val="0"/>
          <w:bCs w:val="0"/>
          <w:sz w:val="22"/>
          <w:szCs w:val="22"/>
          <w:lang w:val="en-US"/>
        </w:rPr>
        <w:t>In the</w:t>
      </w:r>
      <w:r w:rsidR="00484FDE">
        <w:rPr>
          <w:rFonts w:ascii="Calibri" w:hAnsi="Calibri"/>
          <w:b w:val="0"/>
          <w:bCs w:val="0"/>
          <w:sz w:val="22"/>
          <w:szCs w:val="22"/>
          <w:lang w:val="en-US"/>
        </w:rPr>
        <w:t xml:space="preserve"> </w:t>
      </w:r>
      <w:r w:rsidR="007A7081">
        <w:rPr>
          <w:rFonts w:ascii="Calibri" w:hAnsi="Calibri"/>
          <w:b w:val="0"/>
          <w:bCs w:val="0"/>
          <w:sz w:val="22"/>
          <w:szCs w:val="22"/>
          <w:lang w:val="en-US"/>
        </w:rPr>
        <w:t xml:space="preserve">latter </w:t>
      </w:r>
      <w:r w:rsidR="00484FDE">
        <w:rPr>
          <w:rFonts w:ascii="Calibri" w:hAnsi="Calibri"/>
          <w:b w:val="0"/>
          <w:bCs w:val="0"/>
          <w:sz w:val="22"/>
          <w:szCs w:val="22"/>
          <w:lang w:val="en-US"/>
        </w:rPr>
        <w:t xml:space="preserve">field, </w:t>
      </w:r>
      <w:r>
        <w:rPr>
          <w:rFonts w:ascii="Calibri" w:hAnsi="Calibri"/>
          <w:b w:val="0"/>
          <w:bCs w:val="0"/>
          <w:sz w:val="22"/>
          <w:szCs w:val="22"/>
          <w:lang w:val="en-US"/>
        </w:rPr>
        <w:t>enter only 0, a whole number, or</w:t>
      </w:r>
      <w:r w:rsidR="00BF1550">
        <w:rPr>
          <w:rFonts w:ascii="Calibri" w:hAnsi="Calibri"/>
          <w:b w:val="0"/>
          <w:bCs w:val="0"/>
          <w:sz w:val="22"/>
          <w:szCs w:val="22"/>
          <w:lang w:val="en-US"/>
        </w:rPr>
        <w:t>, for schools not participating in a dual enrollment program,</w:t>
      </w:r>
      <w:r>
        <w:rPr>
          <w:rFonts w:ascii="Calibri" w:hAnsi="Calibri"/>
          <w:b w:val="0"/>
          <w:bCs w:val="0"/>
          <w:sz w:val="22"/>
          <w:szCs w:val="22"/>
          <w:lang w:val="en-US"/>
        </w:rPr>
        <w:t xml:space="preserve"> 9999 for “not applicable</w:t>
      </w:r>
      <w:r w:rsidR="003652E0">
        <w:rPr>
          <w:rFonts w:ascii="Calibri" w:hAnsi="Calibri"/>
          <w:b w:val="0"/>
          <w:bCs w:val="0"/>
          <w:sz w:val="22"/>
          <w:szCs w:val="22"/>
          <w:lang w:val="en-US"/>
        </w:rPr>
        <w:t>.</w:t>
      </w:r>
      <w:r>
        <w:rPr>
          <w:rFonts w:ascii="Calibri" w:hAnsi="Calibri"/>
          <w:b w:val="0"/>
          <w:bCs w:val="0"/>
          <w:sz w:val="22"/>
          <w:szCs w:val="22"/>
          <w:lang w:val="en-US"/>
        </w:rPr>
        <w:t xml:space="preserve">” </w:t>
      </w:r>
      <w:r w:rsidR="007A0982">
        <w:rPr>
          <w:rFonts w:ascii="Calibri" w:hAnsi="Calibri"/>
          <w:b w:val="0"/>
          <w:bCs w:val="0"/>
          <w:sz w:val="22"/>
          <w:szCs w:val="22"/>
          <w:lang w:val="en-US"/>
        </w:rPr>
        <w:t>Use 999</w:t>
      </w:r>
      <w:r w:rsidR="00B90907">
        <w:rPr>
          <w:rFonts w:ascii="Calibri" w:hAnsi="Calibri"/>
          <w:b w:val="0"/>
          <w:bCs w:val="0"/>
          <w:sz w:val="22"/>
          <w:szCs w:val="22"/>
          <w:lang w:val="en-US"/>
        </w:rPr>
        <w:t>9</w:t>
      </w:r>
      <w:r w:rsidR="007A0982">
        <w:rPr>
          <w:rFonts w:ascii="Calibri" w:hAnsi="Calibri"/>
          <w:b w:val="0"/>
          <w:bCs w:val="0"/>
          <w:sz w:val="22"/>
          <w:szCs w:val="22"/>
          <w:lang w:val="en-US"/>
        </w:rPr>
        <w:t xml:space="preserve"> (not applicable) for all schools coded “No” or “Unknown.”</w:t>
      </w:r>
    </w:p>
    <w:p w:rsidR="002F1246" w:rsidRPr="00875023" w:rsidP="00B04AF8" w14:paraId="3886E88A" w14:textId="77777777">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720"/>
        <w:rPr>
          <w:rFonts w:ascii="Calibri" w:hAnsi="Calibri"/>
          <w:b w:val="0"/>
          <w:bCs w:val="0"/>
          <w:sz w:val="22"/>
          <w:szCs w:val="22"/>
          <w:lang w:val="en-US"/>
        </w:rPr>
      </w:pPr>
    </w:p>
    <w:p w:rsidR="00B04AF8" w:rsidRPr="00F95424" w:rsidP="00F95424" w14:paraId="2A93D4C5" w14:textId="77777777">
      <w:pPr>
        <w:pStyle w:val="Heading4"/>
        <w:pBdr>
          <w:bottom w:val="single" w:sz="2" w:space="1" w:color="auto"/>
        </w:pBdr>
        <w:rPr>
          <w:rFonts w:cs="Calibri"/>
          <w:sz w:val="22"/>
          <w:szCs w:val="22"/>
        </w:rPr>
      </w:pPr>
      <w:r w:rsidRPr="00F95424">
        <w:rPr>
          <w:rFonts w:cs="Calibri"/>
          <w:sz w:val="22"/>
          <w:szCs w:val="22"/>
        </w:rPr>
        <w:t>Definitions that Apply to Sections III and IV</w:t>
      </w:r>
    </w:p>
    <w:p w:rsidR="00B04AF8" w:rsidP="00B04AF8" w14:paraId="04564CDB" w14:textId="77777777">
      <w:pPr>
        <w:tabs>
          <w:tab w:val="left" w:pos="-720"/>
        </w:tabs>
        <w:suppressAutoHyphens/>
        <w:rPr>
          <w:rFonts w:ascii="Calibri" w:hAnsi="Calibri"/>
          <w:b/>
          <w:sz w:val="22"/>
          <w:szCs w:val="22"/>
        </w:rPr>
      </w:pPr>
    </w:p>
    <w:p w:rsidR="00B04AF8" w:rsidP="00B04AF8" w14:paraId="7DCF2560" w14:textId="77777777">
      <w:pPr>
        <w:tabs>
          <w:tab w:val="left" w:pos="-720"/>
        </w:tabs>
        <w:suppressAutoHyphens/>
        <w:rPr>
          <w:rFonts w:ascii="Calibri" w:hAnsi="Calibri"/>
          <w:sz w:val="22"/>
          <w:szCs w:val="22"/>
        </w:rPr>
      </w:pPr>
      <w:r>
        <w:rPr>
          <w:rFonts w:ascii="Calibri" w:hAnsi="Calibri"/>
          <w:sz w:val="22"/>
          <w:szCs w:val="22"/>
        </w:rPr>
        <w:t xml:space="preserve">Please note the definitions of the following terms that are used frequently in the remainder of the document. </w:t>
      </w:r>
    </w:p>
    <w:p w:rsidR="00B04AF8" w:rsidP="00B04AF8" w14:paraId="0ED9E072" w14:textId="77777777">
      <w:pPr>
        <w:tabs>
          <w:tab w:val="left" w:pos="-720"/>
        </w:tabs>
        <w:suppressAutoHyphens/>
        <w:rPr>
          <w:rFonts w:ascii="Calibri" w:hAnsi="Calibri"/>
          <w:sz w:val="22"/>
          <w:szCs w:val="22"/>
        </w:rPr>
      </w:pPr>
    </w:p>
    <w:p w:rsidR="002F1246" w:rsidRPr="00E271F5" w:rsidP="002F1246" w14:paraId="57841F99" w14:textId="77777777">
      <w:pPr>
        <w:pStyle w:val="MediumGrid210"/>
        <w:contextualSpacing/>
      </w:pPr>
      <w:r w:rsidRPr="00BD1E57">
        <w:rPr>
          <w:u w:val="single"/>
        </w:rPr>
        <w:t>Graduation with</w:t>
      </w:r>
      <w:r>
        <w:rPr>
          <w:u w:val="single"/>
        </w:rPr>
        <w:t>in the</w:t>
      </w:r>
      <w:r w:rsidRPr="00BD1E57">
        <w:rPr>
          <w:u w:val="single"/>
        </w:rPr>
        <w:t xml:space="preserve"> standard number of years</w:t>
      </w:r>
      <w:r w:rsidRPr="00CA37A0">
        <w:t>:</w:t>
      </w:r>
      <w:r w:rsidRPr="00E271F5">
        <w:rPr>
          <w:b/>
        </w:rPr>
        <w:t xml:space="preserve"> </w:t>
      </w:r>
      <w:r w:rsidRPr="00E271F5">
        <w:t xml:space="preserve"> the attainment of a regular secondary school diploma at the conclusion of, before the conclusion of, or during the summer immediately following a participant’s fourth year of high school, unless a high school begins after ninth grade, in which case the standard number of years is the number of grades in the school.</w:t>
      </w:r>
      <w:r>
        <w:t xml:space="preserve"> If a student is enrolled in a dual enrollment program that entails a fifth year, five years will be considered to be standard.</w:t>
      </w:r>
    </w:p>
    <w:p w:rsidR="00B04AF8" w:rsidRPr="00E271F5" w:rsidP="00B04AF8" w14:paraId="02BD148A" w14:textId="77777777">
      <w:pPr>
        <w:pStyle w:val="MediumGrid21"/>
        <w:contextualSpacing/>
      </w:pPr>
    </w:p>
    <w:p w:rsidR="00B04AF8" w:rsidRPr="00E271F5" w:rsidP="00B04AF8" w14:paraId="16A94EEA" w14:textId="77777777">
      <w:pPr>
        <w:contextualSpacing/>
        <w:rPr>
          <w:rFonts w:ascii="Calibri" w:hAnsi="Calibri"/>
          <w:color w:val="000000"/>
          <w:sz w:val="22"/>
          <w:szCs w:val="22"/>
        </w:rPr>
      </w:pPr>
      <w:r w:rsidRPr="00BD1E57">
        <w:rPr>
          <w:rFonts w:ascii="Calibri" w:hAnsi="Calibri"/>
          <w:color w:val="000000"/>
          <w:sz w:val="22"/>
          <w:szCs w:val="22"/>
          <w:u w:val="single"/>
        </w:rPr>
        <w:t xml:space="preserve">Regular </w:t>
      </w:r>
      <w:r>
        <w:rPr>
          <w:rFonts w:ascii="Calibri" w:hAnsi="Calibri"/>
          <w:color w:val="000000"/>
          <w:sz w:val="22"/>
          <w:szCs w:val="22"/>
          <w:u w:val="single"/>
        </w:rPr>
        <w:t>s</w:t>
      </w:r>
      <w:r w:rsidRPr="00BD1E57">
        <w:rPr>
          <w:rFonts w:ascii="Calibri" w:hAnsi="Calibri"/>
          <w:color w:val="000000"/>
          <w:sz w:val="22"/>
          <w:szCs w:val="22"/>
          <w:u w:val="single"/>
        </w:rPr>
        <w:t xml:space="preserve">econdary </w:t>
      </w:r>
      <w:r>
        <w:rPr>
          <w:rFonts w:ascii="Calibri" w:hAnsi="Calibri"/>
          <w:color w:val="000000"/>
          <w:sz w:val="22"/>
          <w:szCs w:val="22"/>
          <w:u w:val="single"/>
        </w:rPr>
        <w:t>s</w:t>
      </w:r>
      <w:r w:rsidRPr="00BD1E57">
        <w:rPr>
          <w:rFonts w:ascii="Calibri" w:hAnsi="Calibri"/>
          <w:color w:val="000000"/>
          <w:sz w:val="22"/>
          <w:szCs w:val="22"/>
          <w:u w:val="single"/>
        </w:rPr>
        <w:t xml:space="preserve">chool </w:t>
      </w:r>
      <w:r>
        <w:rPr>
          <w:rFonts w:ascii="Calibri" w:hAnsi="Calibri"/>
          <w:color w:val="000000"/>
          <w:sz w:val="22"/>
          <w:szCs w:val="22"/>
          <w:u w:val="single"/>
        </w:rPr>
        <w:t>d</w:t>
      </w:r>
      <w:r w:rsidRPr="00BD1E57">
        <w:rPr>
          <w:rFonts w:ascii="Calibri" w:hAnsi="Calibri"/>
          <w:color w:val="000000"/>
          <w:sz w:val="22"/>
          <w:szCs w:val="22"/>
          <w:u w:val="single"/>
        </w:rPr>
        <w:t>iploma</w:t>
      </w:r>
      <w:r w:rsidRPr="00CA37A0">
        <w:rPr>
          <w:rFonts w:ascii="Calibri" w:hAnsi="Calibri"/>
          <w:color w:val="000000"/>
          <w:sz w:val="22"/>
          <w:szCs w:val="22"/>
        </w:rPr>
        <w:t>:</w:t>
      </w:r>
      <w:r w:rsidRPr="00E271F5">
        <w:rPr>
          <w:rFonts w:ascii="Calibri" w:hAnsi="Calibri"/>
          <w:color w:val="000000"/>
          <w:sz w:val="22"/>
          <w:szCs w:val="22"/>
        </w:rPr>
        <w:t xml:space="preserve"> </w:t>
      </w:r>
      <w:r w:rsidR="00CA37A0">
        <w:rPr>
          <w:rFonts w:ascii="Calibri" w:hAnsi="Calibri"/>
          <w:color w:val="000000"/>
          <w:sz w:val="22"/>
          <w:szCs w:val="22"/>
        </w:rPr>
        <w:t xml:space="preserve"> </w:t>
      </w:r>
      <w:r w:rsidRPr="00E271F5">
        <w:rPr>
          <w:rFonts w:ascii="Calibri" w:hAnsi="Calibri"/>
          <w:color w:val="000000"/>
          <w:sz w:val="22"/>
          <w:szCs w:val="22"/>
        </w:rPr>
        <w:t>a level attained by individuals who meet or exceed the coursework and performance standards for high school completion established by the individual’s state.</w:t>
      </w:r>
    </w:p>
    <w:p w:rsidR="00B04AF8" w:rsidP="00B04AF8" w14:paraId="78453215" w14:textId="77777777">
      <w:pPr>
        <w:pStyle w:val="MediumGrid21"/>
        <w:contextualSpacing/>
        <w:rPr>
          <w:b/>
        </w:rPr>
      </w:pPr>
    </w:p>
    <w:p w:rsidR="00B04AF8" w:rsidP="00B04AF8" w14:paraId="119F4FFC" w14:textId="5011F819">
      <w:pPr>
        <w:pStyle w:val="MediumGrid21"/>
        <w:contextualSpacing/>
      </w:pPr>
      <w:r>
        <w:t xml:space="preserve">Alternative awards, including a GED or a certificate of attendance, are </w:t>
      </w:r>
      <w:r w:rsidRPr="00E038B2">
        <w:rPr>
          <w:b/>
          <w:bCs/>
          <w:u w:val="single"/>
        </w:rPr>
        <w:t>not</w:t>
      </w:r>
      <w:r>
        <w:t xml:space="preserve"> considered </w:t>
      </w:r>
      <w:r>
        <w:rPr>
          <w:i/>
        </w:rPr>
        <w:t>regular secondary school diplomas</w:t>
      </w:r>
      <w:r>
        <w:t xml:space="preserve"> under this definition, an interpretation that is consistent with the U.S. Department of Education’s Office of Elementary and Secondary Education regulations in section 200.19(b)(1)(iv).  The term </w:t>
      </w:r>
      <w:r>
        <w:rPr>
          <w:i/>
        </w:rPr>
        <w:t xml:space="preserve">regular secondary school diploma </w:t>
      </w:r>
      <w:r>
        <w:t xml:space="preserve">does, however, include a “higher diploma” awarded to students who complete requirements above and beyond what is required for a regular diploma.  A diploma awarded by an </w:t>
      </w:r>
      <w:r w:rsidRPr="00706F83">
        <w:rPr>
          <w:i/>
        </w:rPr>
        <w:t>alternative school</w:t>
      </w:r>
      <w:r>
        <w:t xml:space="preserve"> would be acceptable, as long as it falls under the definition for </w:t>
      </w:r>
      <w:r>
        <w:rPr>
          <w:i/>
        </w:rPr>
        <w:t>regular secondary school diploma</w:t>
      </w:r>
      <w:r>
        <w:t xml:space="preserve"> and is not, in fact, an alternative </w:t>
      </w:r>
      <w:r w:rsidR="002F1246">
        <w:t>credential.</w:t>
      </w:r>
    </w:p>
    <w:p w:rsidR="00B04AF8" w:rsidRPr="004201C7" w:rsidP="00B04AF8" w14:paraId="27CC2FDE" w14:textId="77777777">
      <w:pPr>
        <w:pStyle w:val="MediumGrid21"/>
        <w:contextualSpacing/>
      </w:pPr>
    </w:p>
    <w:p w:rsidR="00B04AF8" w:rsidRPr="00E271F5" w:rsidP="00B04AF8" w14:paraId="5F552FC3" w14:textId="77777777">
      <w:pPr>
        <w:pStyle w:val="MediumGrid21"/>
        <w:contextualSpacing/>
      </w:pPr>
      <w:r w:rsidRPr="00BD1E57">
        <w:rPr>
          <w:u w:val="single"/>
        </w:rPr>
        <w:t xml:space="preserve">Rigorous </w:t>
      </w:r>
      <w:r>
        <w:rPr>
          <w:u w:val="single"/>
        </w:rPr>
        <w:t>s</w:t>
      </w:r>
      <w:r w:rsidRPr="00BD1E57">
        <w:rPr>
          <w:u w:val="single"/>
        </w:rPr>
        <w:t xml:space="preserve">econdary </w:t>
      </w:r>
      <w:r>
        <w:rPr>
          <w:u w:val="single"/>
        </w:rPr>
        <w:t>s</w:t>
      </w:r>
      <w:r w:rsidRPr="00BD1E57">
        <w:rPr>
          <w:u w:val="single"/>
        </w:rPr>
        <w:t xml:space="preserve">chool </w:t>
      </w:r>
      <w:r>
        <w:rPr>
          <w:u w:val="single"/>
        </w:rPr>
        <w:t>p</w:t>
      </w:r>
      <w:r w:rsidRPr="00BD1E57">
        <w:rPr>
          <w:u w:val="single"/>
        </w:rPr>
        <w:t xml:space="preserve">rogram of </w:t>
      </w:r>
      <w:r>
        <w:rPr>
          <w:u w:val="single"/>
        </w:rPr>
        <w:t>s</w:t>
      </w:r>
      <w:r w:rsidRPr="00BD1E57">
        <w:rPr>
          <w:u w:val="single"/>
        </w:rPr>
        <w:t>tudy</w:t>
      </w:r>
      <w:r w:rsidRPr="00CA37A0">
        <w:t>:</w:t>
      </w:r>
      <w:r w:rsidRPr="00E271F5">
        <w:t xml:space="preserve"> </w:t>
      </w:r>
      <w:r w:rsidR="00CA37A0">
        <w:t xml:space="preserve"> </w:t>
      </w:r>
      <w:r w:rsidRPr="00E271F5">
        <w:t>a program of study that is--</w:t>
      </w:r>
    </w:p>
    <w:p w:rsidR="00B04AF8" w:rsidRPr="00E271F5" w:rsidP="00B04AF8" w14:paraId="62163D0E" w14:textId="77777777">
      <w:pPr>
        <w:pStyle w:val="MediumGrid21"/>
        <w:contextualSpacing/>
      </w:pPr>
      <w:r w:rsidRPr="00E271F5">
        <w:t>(1)  Established by a state educational agency (SEA) or local educational agency (LEA) and recognized as a rigorous secondary school program of study by the Secretary through the process described in 34 CFR 691.16(a) through 691.16(c) for the A</w:t>
      </w:r>
      <w:r>
        <w:t xml:space="preserve">cademic </w:t>
      </w:r>
      <w:r w:rsidRPr="00E271F5">
        <w:t>C</w:t>
      </w:r>
      <w:r>
        <w:t xml:space="preserve">ompetitiveness </w:t>
      </w:r>
      <w:r w:rsidRPr="00E271F5">
        <w:t>G</w:t>
      </w:r>
      <w:r>
        <w:t>rant (ACG)</w:t>
      </w:r>
      <w:r w:rsidRPr="00E271F5">
        <w:t xml:space="preserve"> Program; or</w:t>
      </w:r>
    </w:p>
    <w:p w:rsidR="00B04AF8" w:rsidRPr="00E271F5" w:rsidP="00B04AF8" w14:paraId="0A312D89" w14:textId="77777777">
      <w:pPr>
        <w:pStyle w:val="MediumGrid21"/>
        <w:contextualSpacing/>
      </w:pPr>
      <w:r w:rsidRPr="00E271F5">
        <w:t>(2)  An advanced or honors secondary school program established by States and in existence for the 2004-2005 school year or later school years; or</w:t>
      </w:r>
    </w:p>
    <w:p w:rsidR="00B04AF8" w:rsidRPr="00E271F5" w:rsidP="00B04AF8" w14:paraId="1BACA661" w14:textId="77777777">
      <w:pPr>
        <w:pStyle w:val="MediumGrid21"/>
        <w:contextualSpacing/>
      </w:pPr>
      <w:r w:rsidRPr="00E271F5">
        <w:t>(3)  Any secondary school program in which a student successfully completes at a minimum the following courses:</w:t>
      </w:r>
    </w:p>
    <w:p w:rsidR="00B04AF8" w:rsidRPr="00E271F5" w:rsidP="00B04AF8" w14:paraId="4977A743" w14:textId="77777777">
      <w:pPr>
        <w:pStyle w:val="MediumGrid21"/>
        <w:ind w:firstLine="720"/>
        <w:contextualSpacing/>
      </w:pPr>
      <w:r>
        <w:t>(i)  Four years of English</w:t>
      </w:r>
    </w:p>
    <w:p w:rsidR="00B04AF8" w:rsidRPr="00E271F5" w:rsidP="00B04AF8" w14:paraId="0E588EE2" w14:textId="77777777">
      <w:pPr>
        <w:pStyle w:val="MediumGrid21"/>
        <w:ind w:left="720"/>
        <w:contextualSpacing/>
      </w:pPr>
      <w:r w:rsidRPr="00E271F5">
        <w:t>(ii)  Three years of mathematics, including algebra I and a higher-level class such as algebra II, geometry, o</w:t>
      </w:r>
      <w:r>
        <w:t>r data analysis and statistics</w:t>
      </w:r>
    </w:p>
    <w:p w:rsidR="00B04AF8" w:rsidRPr="00E271F5" w:rsidP="00B04AF8" w14:paraId="766E29E6" w14:textId="77777777">
      <w:pPr>
        <w:pStyle w:val="MediumGrid21"/>
        <w:ind w:left="720"/>
        <w:contextualSpacing/>
      </w:pPr>
      <w:r w:rsidRPr="00E271F5">
        <w:t>(iii)  Three years of science, including one year each of at least two of the following courses:  b</w:t>
      </w:r>
      <w:r>
        <w:t>iology, chemistry, and physics</w:t>
      </w:r>
    </w:p>
    <w:p w:rsidR="00B04AF8" w:rsidRPr="00E271F5" w:rsidP="00B04AF8" w14:paraId="7B4A466D" w14:textId="77777777">
      <w:pPr>
        <w:pStyle w:val="MediumGrid21"/>
        <w:ind w:firstLine="720"/>
        <w:contextualSpacing/>
      </w:pPr>
      <w:r w:rsidRPr="00E271F5">
        <w:t xml:space="preserve">(iv)  Three years of social studies </w:t>
      </w:r>
    </w:p>
    <w:p w:rsidR="00B04AF8" w:rsidRPr="00E271F5" w:rsidP="00B04AF8" w14:paraId="6B7CB6C3" w14:textId="77777777">
      <w:pPr>
        <w:pStyle w:val="MediumGrid21"/>
        <w:ind w:firstLine="720"/>
        <w:contextualSpacing/>
      </w:pPr>
      <w:r w:rsidRPr="00E271F5">
        <w:t xml:space="preserve">(v)  One year of a language other than English; or </w:t>
      </w:r>
    </w:p>
    <w:p w:rsidR="00B04AF8" w:rsidRPr="00E271F5" w:rsidP="00B04AF8" w14:paraId="2A7C37B9" w14:textId="77777777">
      <w:pPr>
        <w:pStyle w:val="MediumGrid21"/>
        <w:contextualSpacing/>
      </w:pPr>
      <w:r w:rsidRPr="00E271F5">
        <w:t>(4)  A secondary school program identified by a State-level partnership that is recognized by the State Scholars Initiative of the Western Interstate Commission for Higher Education (WICHE), Boulder, Colorado; or</w:t>
      </w:r>
    </w:p>
    <w:p w:rsidR="00B04AF8" w:rsidRPr="00E271F5" w:rsidP="00B04AF8" w14:paraId="7A7288CC" w14:textId="77777777">
      <w:pPr>
        <w:pStyle w:val="MediumGrid21"/>
        <w:contextualSpacing/>
      </w:pPr>
      <w:r w:rsidRPr="00E271F5">
        <w:t xml:space="preserve">(5)  Any secondary school program for a student who completes at least two courses from an International Baccalaureate Diploma Program sponsored by the International Baccalaureate Organization, Geneva, Switzerland, and receives a score of a “4” or higher on the examinations for at least two of those courses; or </w:t>
      </w:r>
    </w:p>
    <w:p w:rsidR="00B04AF8" w:rsidRPr="00E271F5" w:rsidP="00B04AF8" w14:paraId="16F6FD16" w14:textId="77777777">
      <w:pPr>
        <w:pStyle w:val="MediumGrid21"/>
        <w:contextualSpacing/>
      </w:pPr>
      <w:r w:rsidRPr="00E271F5">
        <w:t xml:space="preserve">(6)  Any secondary school program for a student who completes at least two Advanced Placement courses and receives a score of “3” or higher on the College Board’s Advanced Placement Program Exams for at least two of those courses. </w:t>
      </w:r>
    </w:p>
    <w:p w:rsidR="00B04AF8" w:rsidRPr="00E271F5" w:rsidP="00B04AF8" w14:paraId="1C57FBF4" w14:textId="77777777">
      <w:pPr>
        <w:pStyle w:val="MediumGrid21"/>
        <w:contextualSpacing/>
      </w:pPr>
    </w:p>
    <w:p w:rsidR="00B04AF8" w:rsidP="00B04AF8" w14:paraId="766973A3" w14:textId="77777777">
      <w:pPr>
        <w:pStyle w:val="MediumGrid21"/>
        <w:contextualSpacing/>
      </w:pPr>
      <w:r w:rsidRPr="00BD1E57">
        <w:rPr>
          <w:u w:val="single"/>
        </w:rPr>
        <w:t xml:space="preserve">Institution of </w:t>
      </w:r>
      <w:r>
        <w:rPr>
          <w:u w:val="single"/>
        </w:rPr>
        <w:t>h</w:t>
      </w:r>
      <w:r w:rsidRPr="00BD1E57">
        <w:rPr>
          <w:u w:val="single"/>
        </w:rPr>
        <w:t xml:space="preserve">igher </w:t>
      </w:r>
      <w:r>
        <w:rPr>
          <w:u w:val="single"/>
        </w:rPr>
        <w:t>e</w:t>
      </w:r>
      <w:r w:rsidRPr="00BD1E57">
        <w:rPr>
          <w:u w:val="single"/>
        </w:rPr>
        <w:t>ducation</w:t>
      </w:r>
      <w:r w:rsidRPr="00CA37A0">
        <w:t>:</w:t>
      </w:r>
      <w:r w:rsidRPr="009436B7">
        <w:t xml:space="preserve"> </w:t>
      </w:r>
      <w:r w:rsidR="00CA37A0">
        <w:t xml:space="preserve"> </w:t>
      </w:r>
      <w:r w:rsidRPr="00E271F5">
        <w:t xml:space="preserve">an educational institution as defined in sections 101 and 102 of the </w:t>
      </w:r>
      <w:r w:rsidRPr="0036053B">
        <w:rPr>
          <w:i/>
        </w:rPr>
        <w:t>Higher Education Act</w:t>
      </w:r>
      <w:r w:rsidRPr="00E271F5">
        <w:t>.</w:t>
      </w:r>
    </w:p>
    <w:p w:rsidR="00B04AF8" w:rsidP="00B04AF8" w14:paraId="468636AA" w14:textId="77777777">
      <w:pPr>
        <w:pStyle w:val="MediumGrid21"/>
        <w:contextualSpacing/>
      </w:pPr>
    </w:p>
    <w:p w:rsidR="00B04AF8" w:rsidRPr="00E271F5" w:rsidP="00B04AF8" w14:paraId="25EBFABD" w14:textId="77777777">
      <w:pPr>
        <w:pStyle w:val="MediumGrid21"/>
        <w:contextualSpacing/>
      </w:pPr>
      <w:r w:rsidRPr="00BD1E57">
        <w:rPr>
          <w:u w:val="single"/>
        </w:rPr>
        <w:t>Enrolled</w:t>
      </w:r>
      <w:r>
        <w:rPr>
          <w:u w:val="single"/>
        </w:rPr>
        <w:t xml:space="preserve"> in postsecondary education</w:t>
      </w:r>
      <w:r w:rsidRPr="00CA37A0">
        <w:t>:</w:t>
      </w:r>
      <w:r w:rsidRPr="00E271F5">
        <w:t xml:space="preserve">  a participant who has completed the registration requirements (except for the payment of tuition and fees) at the institut</w:t>
      </w:r>
      <w:r>
        <w:t>ion that he or she is attending</w:t>
      </w:r>
      <w:r w:rsidR="002F1246">
        <w:t>.</w:t>
      </w:r>
    </w:p>
    <w:p w:rsidR="00B04AF8" w:rsidP="00B04AF8" w14:paraId="68FEFC79" w14:textId="77777777">
      <w:pPr>
        <w:pStyle w:val="MediumGrid21"/>
        <w:contextualSpacing/>
      </w:pPr>
    </w:p>
    <w:p w:rsidR="00B04AF8" w:rsidRPr="00E271F5" w:rsidP="00B04AF8" w14:paraId="1928A9AB" w14:textId="53F627B7">
      <w:pPr>
        <w:pStyle w:val="MediumGrid21"/>
        <w:contextualSpacing/>
      </w:pPr>
      <w:r w:rsidRPr="00BD1E57">
        <w:rPr>
          <w:u w:val="single"/>
        </w:rPr>
        <w:t xml:space="preserve">Program of </w:t>
      </w:r>
      <w:r>
        <w:rPr>
          <w:u w:val="single"/>
        </w:rPr>
        <w:t>p</w:t>
      </w:r>
      <w:r w:rsidRPr="00BD1E57">
        <w:rPr>
          <w:u w:val="single"/>
        </w:rPr>
        <w:t xml:space="preserve">ostsecondary </w:t>
      </w:r>
      <w:r>
        <w:rPr>
          <w:u w:val="single"/>
        </w:rPr>
        <w:t>e</w:t>
      </w:r>
      <w:r w:rsidRPr="00BD1E57">
        <w:rPr>
          <w:u w:val="single"/>
        </w:rPr>
        <w:t>ducation</w:t>
      </w:r>
      <w:r w:rsidRPr="00CA37A0">
        <w:t>:</w:t>
      </w:r>
      <w:r w:rsidRPr="00E271F5">
        <w:t xml:space="preserve">  a formal instructional program whose curriculum is designed primarily for students who are beyond the compulsory age for high school. This includes programs whose purpose is academic or vocational and excludes avocational and adult basic education.</w:t>
      </w:r>
    </w:p>
    <w:p w:rsidR="00B04AF8" w:rsidRPr="00E271F5" w:rsidP="00B04AF8" w14:paraId="4801B453" w14:textId="77777777">
      <w:pPr>
        <w:pStyle w:val="MediumGrid21"/>
        <w:contextualSpacing/>
      </w:pPr>
    </w:p>
    <w:p w:rsidR="00B04AF8" w:rsidRPr="00E271F5" w:rsidP="00B04AF8" w14:paraId="046FBEA1" w14:textId="77777777">
      <w:pPr>
        <w:contextualSpacing/>
        <w:rPr>
          <w:rFonts w:ascii="Calibri" w:hAnsi="Calibri"/>
          <w:color w:val="000000"/>
          <w:sz w:val="22"/>
          <w:szCs w:val="22"/>
        </w:rPr>
      </w:pPr>
      <w:r w:rsidRPr="00BD1E57">
        <w:rPr>
          <w:rFonts w:ascii="Calibri" w:hAnsi="Calibri"/>
          <w:color w:val="000000"/>
          <w:sz w:val="22"/>
          <w:szCs w:val="22"/>
          <w:u w:val="single"/>
        </w:rPr>
        <w:t xml:space="preserve">Acceptance but </w:t>
      </w:r>
      <w:r>
        <w:rPr>
          <w:rFonts w:ascii="Calibri" w:hAnsi="Calibri"/>
          <w:color w:val="000000"/>
          <w:sz w:val="22"/>
          <w:szCs w:val="22"/>
          <w:u w:val="single"/>
        </w:rPr>
        <w:t>d</w:t>
      </w:r>
      <w:r w:rsidRPr="00BD1E57">
        <w:rPr>
          <w:rFonts w:ascii="Calibri" w:hAnsi="Calibri"/>
          <w:color w:val="000000"/>
          <w:sz w:val="22"/>
          <w:szCs w:val="22"/>
          <w:u w:val="single"/>
        </w:rPr>
        <w:t xml:space="preserve">eferred </w:t>
      </w:r>
      <w:r>
        <w:rPr>
          <w:rFonts w:ascii="Calibri" w:hAnsi="Calibri"/>
          <w:color w:val="000000"/>
          <w:sz w:val="22"/>
          <w:szCs w:val="22"/>
          <w:u w:val="single"/>
        </w:rPr>
        <w:t>e</w:t>
      </w:r>
      <w:r w:rsidRPr="00BD1E57">
        <w:rPr>
          <w:rFonts w:ascii="Calibri" w:hAnsi="Calibri"/>
          <w:color w:val="000000"/>
          <w:sz w:val="22"/>
          <w:szCs w:val="22"/>
          <w:u w:val="single"/>
        </w:rPr>
        <w:t>nrollment</w:t>
      </w:r>
      <w:r w:rsidRPr="00CA37A0">
        <w:rPr>
          <w:rFonts w:ascii="Calibri" w:hAnsi="Calibri"/>
          <w:color w:val="000000"/>
          <w:sz w:val="22"/>
          <w:szCs w:val="22"/>
        </w:rPr>
        <w:t xml:space="preserve">: </w:t>
      </w:r>
      <w:r w:rsidRPr="00E271F5">
        <w:rPr>
          <w:rFonts w:ascii="Calibri" w:hAnsi="Calibri"/>
          <w:color w:val="000000"/>
          <w:sz w:val="22"/>
          <w:szCs w:val="22"/>
        </w:rPr>
        <w:t xml:space="preserve"> a participant has received an acceptance letter from the institution that he or she will attend, but cannot enroll in the fall semester immediately following high school graduation for reasons determined by the institution.  The institution defers enrollment until the next semester.</w:t>
      </w:r>
      <w:r w:rsidRPr="00E271F5">
        <w:rPr>
          <w:rFonts w:ascii="Calibri" w:hAnsi="Calibri"/>
          <w:bCs/>
          <w:iCs/>
          <w:snapToGrid w:val="0"/>
          <w:color w:val="000000"/>
          <w:sz w:val="22"/>
          <w:szCs w:val="22"/>
        </w:rPr>
        <w:t xml:space="preserve"> </w:t>
      </w:r>
    </w:p>
    <w:p w:rsidR="00B04AF8" w:rsidRPr="00E271F5" w:rsidP="00B04AF8" w14:paraId="4DF0DE3C" w14:textId="77777777">
      <w:pPr>
        <w:tabs>
          <w:tab w:val="left" w:pos="-720"/>
        </w:tabs>
        <w:suppressAutoHyphens/>
        <w:rPr>
          <w:rFonts w:ascii="Calibri" w:hAnsi="Calibri"/>
          <w:sz w:val="22"/>
          <w:szCs w:val="22"/>
        </w:rPr>
      </w:pPr>
    </w:p>
    <w:p w:rsidR="00B04AF8" w:rsidP="00B04AF8" w14:paraId="2C8A8308" w14:textId="16656943">
      <w:pPr>
        <w:pStyle w:val="MediumGrid21"/>
        <w:contextualSpacing/>
      </w:pPr>
      <w:r w:rsidRPr="00BD1E57">
        <w:rPr>
          <w:u w:val="single"/>
        </w:rPr>
        <w:t xml:space="preserve">Postsecondary </w:t>
      </w:r>
      <w:r>
        <w:rPr>
          <w:u w:val="single"/>
        </w:rPr>
        <w:t>a</w:t>
      </w:r>
      <w:r w:rsidRPr="00BD1E57">
        <w:rPr>
          <w:u w:val="single"/>
        </w:rPr>
        <w:t>ttainment</w:t>
      </w:r>
      <w:r w:rsidRPr="00CA37A0">
        <w:t>:</w:t>
      </w:r>
      <w:r w:rsidRPr="00E271F5">
        <w:t xml:space="preserve"> </w:t>
      </w:r>
      <w:r w:rsidR="00CA37A0">
        <w:t xml:space="preserve"> </w:t>
      </w:r>
      <w:r w:rsidRPr="00E271F5">
        <w:t>completion of a program of postsecondary education that has led to a certificate, associate</w:t>
      </w:r>
      <w:r w:rsidR="00986FC7">
        <w:t xml:space="preserve"> degree</w:t>
      </w:r>
      <w:r w:rsidRPr="00E271F5">
        <w:t xml:space="preserve"> or baccalaureate degree.</w:t>
      </w:r>
    </w:p>
    <w:p w:rsidR="002F1246" w:rsidP="00B04AF8" w14:paraId="58D19E93" w14:textId="77777777">
      <w:pPr>
        <w:pStyle w:val="MediumGrid21"/>
        <w:contextualSpacing/>
      </w:pPr>
    </w:p>
    <w:p w:rsidR="002F1246" w:rsidP="002F1246" w14:paraId="7CBD50FB" w14:textId="3350A6E9">
      <w:pPr>
        <w:pStyle w:val="MediumGrid210"/>
        <w:contextualSpacing/>
      </w:pPr>
      <w:r>
        <w:rPr>
          <w:u w:val="single"/>
        </w:rPr>
        <w:t>Standard number of years:</w:t>
      </w:r>
      <w:r w:rsidRPr="003A13D1">
        <w:t xml:space="preserve"> </w:t>
      </w:r>
      <w:r>
        <w:t xml:space="preserve">could include five years of </w:t>
      </w:r>
      <w:r w:rsidR="00FF7D33">
        <w:t>high school</w:t>
      </w:r>
      <w:r>
        <w:t xml:space="preserve"> if the student is enrolled in a dual enrollment program that entails a fifth year of </w:t>
      </w:r>
      <w:r w:rsidR="00FF7D33">
        <w:t>high school</w:t>
      </w:r>
      <w:r>
        <w:t>.</w:t>
      </w:r>
    </w:p>
    <w:p w:rsidR="002F1246" w:rsidP="00B04AF8" w14:paraId="05D89663" w14:textId="77777777">
      <w:pPr>
        <w:pStyle w:val="MediumGrid21"/>
        <w:contextualSpacing/>
      </w:pPr>
    </w:p>
    <w:p w:rsidR="00B80519" w:rsidP="00B04AF8" w14:paraId="610E0857" w14:textId="77777777">
      <w:pPr>
        <w:pStyle w:val="MediumGrid21"/>
        <w:contextualSpacing/>
      </w:pPr>
    </w:p>
    <w:p w:rsidR="00B04AF8" w:rsidRPr="00F95424" w:rsidP="00F95424" w14:paraId="7262CA2B" w14:textId="77777777">
      <w:pPr>
        <w:pStyle w:val="Heading3"/>
        <w:jc w:val="left"/>
        <w:rPr>
          <w:rFonts w:ascii="Calibri" w:hAnsi="Calibri" w:cs="Calibri"/>
          <w:i/>
          <w:iCs/>
          <w:sz w:val="22"/>
          <w:szCs w:val="22"/>
        </w:rPr>
      </w:pPr>
      <w:r w:rsidRPr="00F95424">
        <w:rPr>
          <w:rFonts w:ascii="Calibri" w:hAnsi="Calibri" w:cs="Calibri"/>
          <w:sz w:val="22"/>
          <w:szCs w:val="22"/>
        </w:rPr>
        <w:t xml:space="preserve">Section III: </w:t>
      </w:r>
      <w:r w:rsidRPr="00F95424" w:rsidR="00CA37A0">
        <w:rPr>
          <w:rFonts w:ascii="Calibri" w:hAnsi="Calibri" w:cs="Calibri"/>
          <w:sz w:val="22"/>
          <w:szCs w:val="22"/>
        </w:rPr>
        <w:t xml:space="preserve"> </w:t>
      </w:r>
      <w:r w:rsidRPr="00F95424">
        <w:rPr>
          <w:rFonts w:ascii="Calibri" w:hAnsi="Calibri" w:cs="Calibri"/>
          <w:sz w:val="22"/>
          <w:szCs w:val="22"/>
        </w:rPr>
        <w:t>Educational Status of Participants (at time of first service in reporting year)</w:t>
      </w:r>
    </w:p>
    <w:p w:rsidR="00B04AF8" w:rsidRPr="00E271F5" w:rsidP="00B04AF8" w14:paraId="52F2C849" w14:textId="77777777">
      <w:pPr>
        <w:pStyle w:val="MediumGrid21"/>
        <w:contextualSpacing/>
      </w:pPr>
    </w:p>
    <w:p w:rsidR="00B04AF8" w:rsidRPr="00CF4178" w:rsidP="00B04AF8" w14:paraId="46FA6B51" w14:textId="1DF74FD3">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F4178">
        <w:rPr>
          <w:rFonts w:ascii="Calibri" w:hAnsi="Calibri"/>
          <w:sz w:val="22"/>
          <w:szCs w:val="22"/>
        </w:rPr>
        <w:t xml:space="preserve">Section III requests data on the educational status of participants </w:t>
      </w:r>
      <w:r w:rsidRPr="00CF4178">
        <w:rPr>
          <w:rFonts w:ascii="Calibri" w:hAnsi="Calibri"/>
          <w:i/>
          <w:iCs/>
          <w:sz w:val="22"/>
          <w:szCs w:val="22"/>
        </w:rPr>
        <w:t xml:space="preserve">at time of first service in the </w:t>
      </w:r>
      <w:r>
        <w:rPr>
          <w:rFonts w:ascii="Calibri" w:hAnsi="Calibri"/>
          <w:i/>
          <w:iCs/>
          <w:sz w:val="22"/>
          <w:szCs w:val="22"/>
        </w:rPr>
        <w:t>reporting</w:t>
      </w:r>
      <w:r w:rsidRPr="00CF4178">
        <w:rPr>
          <w:rFonts w:ascii="Calibri" w:hAnsi="Calibri"/>
          <w:i/>
          <w:iCs/>
          <w:sz w:val="22"/>
          <w:szCs w:val="22"/>
        </w:rPr>
        <w:t xml:space="preserve"> period</w:t>
      </w:r>
      <w:r w:rsidRPr="00CF4178">
        <w:rPr>
          <w:rFonts w:ascii="Calibri" w:hAnsi="Calibri"/>
          <w:sz w:val="22"/>
          <w:szCs w:val="22"/>
        </w:rPr>
        <w:t xml:space="preserve">.  For example, if a participant was a secondary school dropout when first served in October </w:t>
      </w:r>
      <w:r w:rsidR="003E501F">
        <w:rPr>
          <w:rFonts w:ascii="Calibri" w:hAnsi="Calibri"/>
          <w:sz w:val="22"/>
          <w:szCs w:val="22"/>
        </w:rPr>
        <w:t>202</w:t>
      </w:r>
      <w:r w:rsidR="003311CA">
        <w:rPr>
          <w:rFonts w:ascii="Calibri" w:hAnsi="Calibri"/>
          <w:sz w:val="22"/>
          <w:szCs w:val="22"/>
        </w:rPr>
        <w:t>4</w:t>
      </w:r>
      <w:r w:rsidRPr="00CF4178">
        <w:rPr>
          <w:rFonts w:ascii="Calibri" w:hAnsi="Calibri"/>
          <w:sz w:val="22"/>
          <w:szCs w:val="22"/>
        </w:rPr>
        <w:t xml:space="preserve"> he or she should be counted in Section III as such, even if the participant reenrolled over the course of the </w:t>
      </w:r>
      <w:r>
        <w:rPr>
          <w:rFonts w:ascii="Calibri" w:hAnsi="Calibri"/>
          <w:sz w:val="22"/>
          <w:szCs w:val="22"/>
        </w:rPr>
        <w:t>reporting</w:t>
      </w:r>
      <w:r w:rsidRPr="00CF4178">
        <w:rPr>
          <w:rFonts w:ascii="Calibri" w:hAnsi="Calibri"/>
          <w:sz w:val="22"/>
          <w:szCs w:val="22"/>
        </w:rPr>
        <w:t xml:space="preserve"> period.</w:t>
      </w:r>
    </w:p>
    <w:p w:rsidR="00B04AF8" w:rsidRPr="00CF4178" w:rsidP="00B04AF8" w14:paraId="0FF3D141"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1630AD" w:rsidP="001630AD" w14:paraId="17AF6163" w14:textId="7A3D14B8">
      <w:pPr>
        <w:pStyle w:val="Heading8"/>
        <w:numPr>
          <w:ilvl w:val="0"/>
          <w:numId w:val="33"/>
        </w:numPr>
        <w:tabs>
          <w:tab w:val="left" w:pos="27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ind w:left="270" w:hanging="270"/>
        <w:rPr>
          <w:rFonts w:ascii="Calibri" w:hAnsi="Calibri"/>
          <w:b w:val="0"/>
          <w:bCs w:val="0"/>
          <w:sz w:val="22"/>
          <w:szCs w:val="22"/>
        </w:rPr>
      </w:pPr>
      <w:r w:rsidRPr="001630AD">
        <w:rPr>
          <w:rStyle w:val="Heading4Char"/>
          <w:rFonts w:cs="Calibri"/>
          <w:b/>
          <w:bCs/>
          <w:sz w:val="22"/>
          <w:szCs w:val="22"/>
        </w:rPr>
        <w:t>Educational Status of Participants</w:t>
      </w:r>
      <w:r w:rsidRPr="001630AD">
        <w:rPr>
          <w:rFonts w:ascii="Calibri" w:hAnsi="Calibri"/>
          <w:b w:val="0"/>
          <w:bCs w:val="0"/>
          <w:sz w:val="22"/>
          <w:szCs w:val="22"/>
          <w:lang w:val="en-US"/>
        </w:rPr>
        <w:t xml:space="preserve"> </w:t>
      </w:r>
    </w:p>
    <w:p w:rsidR="00B04AF8" w:rsidRPr="00CF4178" w:rsidP="00B04AF8" w14:paraId="3E37E456" w14:textId="77777777">
      <w:pPr>
        <w:pStyle w:val="Footer"/>
        <w:tabs>
          <w:tab w:val="clear" w:pos="4320"/>
          <w:tab w:val="clear" w:pos="8640"/>
        </w:tabs>
        <w:rPr>
          <w:rFonts w:ascii="Calibri" w:hAnsi="Calibri"/>
          <w:sz w:val="22"/>
          <w:szCs w:val="22"/>
        </w:rPr>
      </w:pPr>
    </w:p>
    <w:p w:rsidR="00B04AF8" w:rsidRPr="00CF4178" w:rsidP="00B04AF8" w14:paraId="013F9B20" w14:textId="77777777">
      <w:pPr>
        <w:pStyle w:val="BodyText"/>
        <w:rPr>
          <w:rFonts w:ascii="Calibri" w:hAnsi="Calibri"/>
          <w:sz w:val="22"/>
          <w:szCs w:val="22"/>
        </w:rPr>
      </w:pPr>
      <w:r w:rsidRPr="00CF4178">
        <w:rPr>
          <w:rFonts w:ascii="Calibri" w:hAnsi="Calibri"/>
          <w:sz w:val="22"/>
          <w:szCs w:val="22"/>
        </w:rPr>
        <w:t xml:space="preserve">A1.  </w:t>
      </w:r>
      <w:r w:rsidRPr="0044249E">
        <w:rPr>
          <w:rFonts w:ascii="Calibri" w:hAnsi="Calibri"/>
          <w:sz w:val="22"/>
          <w:szCs w:val="22"/>
          <w:u w:val="single"/>
        </w:rPr>
        <w:t>Middle school</w:t>
      </w:r>
      <w:r w:rsidRPr="00CF4178">
        <w:rPr>
          <w:rFonts w:ascii="Calibri" w:hAnsi="Calibri"/>
          <w:sz w:val="22"/>
          <w:szCs w:val="22"/>
        </w:rPr>
        <w:t xml:space="preserve"> -- Report in the number of participants in grades six, seven, and eight at the time of first service in the </w:t>
      </w:r>
      <w:r>
        <w:rPr>
          <w:rFonts w:ascii="Calibri" w:hAnsi="Calibri"/>
          <w:sz w:val="22"/>
          <w:szCs w:val="22"/>
          <w:lang w:val="en-US"/>
        </w:rPr>
        <w:t xml:space="preserve">reporting </w:t>
      </w:r>
      <w:r w:rsidRPr="00CF4178">
        <w:rPr>
          <w:rFonts w:ascii="Calibri" w:hAnsi="Calibri"/>
          <w:sz w:val="22"/>
          <w:szCs w:val="22"/>
        </w:rPr>
        <w:t xml:space="preserve"> period.</w:t>
      </w:r>
    </w:p>
    <w:p w:rsidR="00B04AF8" w:rsidRPr="00CF4178" w:rsidP="00B04AF8" w14:paraId="002ED2FA" w14:textId="77777777">
      <w:pPr>
        <w:rPr>
          <w:rFonts w:ascii="Calibri" w:hAnsi="Calibri"/>
          <w:sz w:val="22"/>
          <w:szCs w:val="22"/>
        </w:rPr>
      </w:pPr>
    </w:p>
    <w:p w:rsidR="00B04AF8" w:rsidRPr="00CF4178" w:rsidP="00B04AF8" w14:paraId="1F6064B7" w14:textId="77777777">
      <w:pPr>
        <w:pStyle w:val="BodyText2"/>
        <w:spacing w:line="240" w:lineRule="auto"/>
      </w:pPr>
      <w:r w:rsidRPr="00CF4178">
        <w:rPr>
          <w:rFonts w:ascii="Calibri" w:hAnsi="Calibri"/>
          <w:sz w:val="22"/>
          <w:szCs w:val="22"/>
        </w:rPr>
        <w:t xml:space="preserve">A2.  </w:t>
      </w:r>
      <w:r w:rsidR="002F1246">
        <w:rPr>
          <w:rFonts w:ascii="Calibri" w:hAnsi="Calibri"/>
          <w:sz w:val="22"/>
          <w:szCs w:val="22"/>
          <w:u w:val="single"/>
          <w:lang w:val="en-US"/>
        </w:rPr>
        <w:t>Freshman in high school (9</w:t>
      </w:r>
      <w:r w:rsidRPr="0036053B" w:rsidR="002F1246">
        <w:rPr>
          <w:rFonts w:ascii="Calibri" w:hAnsi="Calibri"/>
          <w:sz w:val="22"/>
          <w:szCs w:val="22"/>
          <w:u w:val="single"/>
          <w:vertAlign w:val="superscript"/>
          <w:lang w:val="en-US"/>
        </w:rPr>
        <w:t>th</w:t>
      </w:r>
      <w:r w:rsidR="002F1246">
        <w:rPr>
          <w:rFonts w:ascii="Calibri" w:hAnsi="Calibri"/>
          <w:sz w:val="22"/>
          <w:szCs w:val="22"/>
          <w:u w:val="single"/>
          <w:lang w:val="en-US"/>
        </w:rPr>
        <w:t xml:space="preserve"> grade only)</w:t>
      </w:r>
      <w:r w:rsidRPr="00CF4178">
        <w:rPr>
          <w:rFonts w:ascii="Calibri" w:hAnsi="Calibri"/>
          <w:sz w:val="22"/>
          <w:szCs w:val="22"/>
        </w:rPr>
        <w:t xml:space="preserve"> -- Report in the number of participants in </w:t>
      </w:r>
      <w:r w:rsidR="000D4C78">
        <w:rPr>
          <w:rFonts w:ascii="Calibri" w:hAnsi="Calibri"/>
          <w:sz w:val="22"/>
          <w:szCs w:val="22"/>
          <w:lang w:val="en-US"/>
        </w:rPr>
        <w:t>the 9</w:t>
      </w:r>
      <w:r w:rsidRPr="0036053B" w:rsidR="000D4C78">
        <w:rPr>
          <w:rFonts w:ascii="Calibri" w:hAnsi="Calibri"/>
          <w:sz w:val="22"/>
          <w:szCs w:val="22"/>
          <w:vertAlign w:val="superscript"/>
          <w:lang w:val="en-US"/>
        </w:rPr>
        <w:t>th</w:t>
      </w:r>
      <w:r w:rsidR="000D4C78">
        <w:rPr>
          <w:rFonts w:ascii="Calibri" w:hAnsi="Calibri"/>
          <w:sz w:val="22"/>
          <w:szCs w:val="22"/>
          <w:lang w:val="en-US"/>
        </w:rPr>
        <w:t xml:space="preserve"> grade at the time of first service in the reporting year. </w:t>
      </w:r>
    </w:p>
    <w:p w:rsidR="00B04AF8" w:rsidRPr="00CF4178" w:rsidP="00B04AF8" w14:paraId="50047FAE" w14:textId="77777777">
      <w:pPr>
        <w:rPr>
          <w:rFonts w:ascii="Calibri" w:hAnsi="Calibri"/>
          <w:sz w:val="22"/>
          <w:szCs w:val="22"/>
          <w:u w:val="single"/>
        </w:rPr>
      </w:pPr>
    </w:p>
    <w:p w:rsidR="00B04AF8" w:rsidP="00B04AF8" w14:paraId="57A31751" w14:textId="5FE641C1">
      <w:pPr>
        <w:rPr>
          <w:rFonts w:ascii="Calibri" w:hAnsi="Calibri"/>
          <w:sz w:val="22"/>
          <w:szCs w:val="22"/>
        </w:rPr>
      </w:pPr>
      <w:r w:rsidRPr="00CF4178">
        <w:rPr>
          <w:rFonts w:ascii="Calibri" w:hAnsi="Calibri"/>
          <w:sz w:val="22"/>
          <w:szCs w:val="22"/>
        </w:rPr>
        <w:t xml:space="preserve">A3.  </w:t>
      </w:r>
      <w:r w:rsidR="000D4C78">
        <w:rPr>
          <w:rFonts w:ascii="Calibri" w:hAnsi="Calibri"/>
          <w:sz w:val="22"/>
          <w:szCs w:val="22"/>
          <w:u w:val="single"/>
        </w:rPr>
        <w:t xml:space="preserve">Sophomore in high school </w:t>
      </w:r>
      <w:r w:rsidRPr="0044249E">
        <w:rPr>
          <w:rFonts w:ascii="Calibri" w:hAnsi="Calibri"/>
          <w:sz w:val="22"/>
          <w:szCs w:val="22"/>
          <w:u w:val="single"/>
        </w:rPr>
        <w:t>(1</w:t>
      </w:r>
      <w:r w:rsidR="000D4C78">
        <w:rPr>
          <w:rFonts w:ascii="Calibri" w:hAnsi="Calibri"/>
          <w:sz w:val="22"/>
          <w:szCs w:val="22"/>
          <w:u w:val="single"/>
        </w:rPr>
        <w:t>0</w:t>
      </w:r>
      <w:r w:rsidRPr="0044249E">
        <w:rPr>
          <w:rFonts w:ascii="Calibri" w:hAnsi="Calibri"/>
          <w:sz w:val="22"/>
          <w:szCs w:val="22"/>
          <w:u w:val="single"/>
        </w:rPr>
        <w:t>th grade only)</w:t>
      </w:r>
      <w:r w:rsidRPr="00CF4178">
        <w:rPr>
          <w:rFonts w:ascii="Calibri" w:hAnsi="Calibri"/>
          <w:sz w:val="22"/>
          <w:szCs w:val="22"/>
        </w:rPr>
        <w:t xml:space="preserve"> -- Report the number of participants </w:t>
      </w:r>
      <w:r w:rsidR="000D4C78">
        <w:rPr>
          <w:rFonts w:ascii="Calibri" w:hAnsi="Calibri"/>
          <w:sz w:val="22"/>
          <w:szCs w:val="22"/>
        </w:rPr>
        <w:t>in the 10</w:t>
      </w:r>
      <w:r w:rsidRPr="0036053B" w:rsidR="000D4C78">
        <w:rPr>
          <w:rFonts w:ascii="Calibri" w:hAnsi="Calibri"/>
          <w:sz w:val="22"/>
          <w:szCs w:val="22"/>
          <w:vertAlign w:val="superscript"/>
        </w:rPr>
        <w:t>th</w:t>
      </w:r>
      <w:r w:rsidR="000D4C78">
        <w:rPr>
          <w:rFonts w:ascii="Calibri" w:hAnsi="Calibri"/>
          <w:sz w:val="22"/>
          <w:szCs w:val="22"/>
        </w:rPr>
        <w:t xml:space="preserve"> grade at the time of first service in the reporting year.</w:t>
      </w:r>
      <w:r w:rsidRPr="00CF4178">
        <w:rPr>
          <w:rFonts w:ascii="Calibri" w:hAnsi="Calibri"/>
          <w:sz w:val="22"/>
          <w:szCs w:val="22"/>
        </w:rPr>
        <w:t xml:space="preserve"> </w:t>
      </w:r>
    </w:p>
    <w:p w:rsidR="00B04AF8" w:rsidRPr="00CF4178" w:rsidP="00B04AF8" w14:paraId="26C267DA" w14:textId="77777777">
      <w:pPr>
        <w:pStyle w:val="NormalWeb"/>
        <w:spacing w:before="0" w:beforeAutospacing="0" w:after="0" w:afterAutospacing="0"/>
        <w:rPr>
          <w:rFonts w:ascii="Calibri" w:eastAsia="Times New Roman" w:hAnsi="Calibri" w:cs="Times New Roman"/>
          <w:sz w:val="22"/>
          <w:szCs w:val="22"/>
        </w:rPr>
      </w:pPr>
    </w:p>
    <w:p w:rsidR="000D4C78" w:rsidP="00B04AF8" w14:paraId="0B16DF7B" w14:textId="77777777">
      <w:pPr>
        <w:rPr>
          <w:rFonts w:ascii="Calibri" w:hAnsi="Calibri"/>
          <w:i/>
          <w:sz w:val="22"/>
          <w:szCs w:val="22"/>
        </w:rPr>
      </w:pPr>
      <w:r w:rsidRPr="00CF4178">
        <w:rPr>
          <w:rFonts w:ascii="Calibri" w:hAnsi="Calibri"/>
          <w:sz w:val="22"/>
          <w:szCs w:val="22"/>
        </w:rPr>
        <w:t xml:space="preserve">A4.  </w:t>
      </w:r>
      <w:r>
        <w:rPr>
          <w:rFonts w:ascii="Calibri" w:hAnsi="Calibri"/>
          <w:sz w:val="22"/>
          <w:szCs w:val="22"/>
          <w:u w:val="single"/>
        </w:rPr>
        <w:t>Junior high school (11</w:t>
      </w:r>
      <w:r w:rsidRPr="0036053B">
        <w:rPr>
          <w:rFonts w:ascii="Calibri" w:hAnsi="Calibri"/>
          <w:sz w:val="22"/>
          <w:szCs w:val="22"/>
          <w:u w:val="single"/>
          <w:vertAlign w:val="superscript"/>
        </w:rPr>
        <w:t>th</w:t>
      </w:r>
      <w:r>
        <w:rPr>
          <w:rFonts w:ascii="Calibri" w:hAnsi="Calibri"/>
          <w:sz w:val="22"/>
          <w:szCs w:val="22"/>
          <w:u w:val="single"/>
        </w:rPr>
        <w:t xml:space="preserve"> grade only)</w:t>
      </w:r>
      <w:r>
        <w:rPr>
          <w:rFonts w:ascii="Calibri" w:hAnsi="Calibri"/>
          <w:sz w:val="22"/>
          <w:szCs w:val="22"/>
        </w:rPr>
        <w:t xml:space="preserve"> – Report the number of participants </w:t>
      </w:r>
      <w:r>
        <w:rPr>
          <w:rFonts w:ascii="Calibri" w:hAnsi="Calibri"/>
          <w:sz w:val="22"/>
          <w:szCs w:val="22"/>
        </w:rPr>
        <w:t>in 11</w:t>
      </w:r>
      <w:r w:rsidRPr="0036053B">
        <w:rPr>
          <w:rFonts w:ascii="Calibri" w:hAnsi="Calibri"/>
          <w:sz w:val="22"/>
          <w:szCs w:val="22"/>
          <w:vertAlign w:val="superscript"/>
        </w:rPr>
        <w:t>th</w:t>
      </w:r>
      <w:r>
        <w:rPr>
          <w:rFonts w:ascii="Calibri" w:hAnsi="Calibri"/>
          <w:sz w:val="22"/>
          <w:szCs w:val="22"/>
        </w:rPr>
        <w:t xml:space="preserve"> grade at the time of first service in the reporting year.</w:t>
      </w:r>
      <w:r>
        <w:rPr>
          <w:rFonts w:ascii="Calibri" w:hAnsi="Calibri"/>
          <w:sz w:val="22"/>
          <w:szCs w:val="22"/>
        </w:rPr>
        <w:t xml:space="preserve"> </w:t>
      </w:r>
    </w:p>
    <w:p w:rsidR="00D819CF" w:rsidP="000D4C78" w14:paraId="550B081F" w14:textId="77777777">
      <w:pPr>
        <w:rPr>
          <w:rFonts w:ascii="Calibri" w:hAnsi="Calibri"/>
          <w:sz w:val="22"/>
          <w:szCs w:val="22"/>
        </w:rPr>
      </w:pPr>
    </w:p>
    <w:p w:rsidR="000D4C78" w:rsidP="000D4C78" w14:paraId="07881787" w14:textId="77777777">
      <w:pPr>
        <w:rPr>
          <w:rFonts w:ascii="Calibri" w:hAnsi="Calibri"/>
          <w:sz w:val="22"/>
          <w:szCs w:val="22"/>
        </w:rPr>
      </w:pPr>
      <w:r>
        <w:rPr>
          <w:rFonts w:ascii="Calibri" w:hAnsi="Calibri"/>
          <w:sz w:val="22"/>
          <w:szCs w:val="22"/>
        </w:rPr>
        <w:t xml:space="preserve">A5. </w:t>
      </w:r>
      <w:r w:rsidRPr="0044249E">
        <w:rPr>
          <w:rFonts w:ascii="Calibri" w:hAnsi="Calibri"/>
          <w:sz w:val="22"/>
          <w:szCs w:val="22"/>
          <w:u w:val="single"/>
        </w:rPr>
        <w:t>High school senior (12th grade only)</w:t>
      </w:r>
      <w:r w:rsidRPr="00CF4178">
        <w:rPr>
          <w:rFonts w:ascii="Calibri" w:hAnsi="Calibri"/>
          <w:sz w:val="22"/>
          <w:szCs w:val="22"/>
        </w:rPr>
        <w:t xml:space="preserve"> -- Report the number of participants who were high school seniors at the time of first service in the </w:t>
      </w:r>
      <w:r>
        <w:rPr>
          <w:rFonts w:ascii="Calibri" w:hAnsi="Calibri"/>
          <w:sz w:val="22"/>
          <w:szCs w:val="22"/>
        </w:rPr>
        <w:t>reporting</w:t>
      </w:r>
      <w:r w:rsidRPr="00CF4178">
        <w:rPr>
          <w:rFonts w:ascii="Calibri" w:hAnsi="Calibri"/>
          <w:sz w:val="22"/>
          <w:szCs w:val="22"/>
        </w:rPr>
        <w:t xml:space="preserve"> period.</w:t>
      </w:r>
      <w:r>
        <w:rPr>
          <w:rFonts w:ascii="Calibri" w:hAnsi="Calibri"/>
          <w:sz w:val="22"/>
          <w:szCs w:val="22"/>
        </w:rPr>
        <w:t xml:space="preserve"> Include i</w:t>
      </w:r>
      <w:r w:rsidRPr="00CF4178">
        <w:rPr>
          <w:rFonts w:ascii="Calibri" w:hAnsi="Calibri"/>
          <w:sz w:val="22"/>
          <w:szCs w:val="22"/>
        </w:rPr>
        <w:t xml:space="preserve">ndividuals enrolled in alternative education programs </w:t>
      </w:r>
      <w:r>
        <w:rPr>
          <w:rFonts w:ascii="Calibri" w:hAnsi="Calibri"/>
          <w:sz w:val="22"/>
          <w:szCs w:val="22"/>
        </w:rPr>
        <w:t xml:space="preserve">that are organized by grade who are at an academic level of a </w:t>
      </w:r>
      <w:r w:rsidRPr="00CF4178">
        <w:rPr>
          <w:rFonts w:ascii="Calibri" w:hAnsi="Calibri"/>
          <w:sz w:val="22"/>
          <w:szCs w:val="22"/>
        </w:rPr>
        <w:t>high school senior</w:t>
      </w:r>
      <w:r>
        <w:rPr>
          <w:rFonts w:ascii="Calibri" w:hAnsi="Calibri"/>
          <w:sz w:val="22"/>
          <w:szCs w:val="22"/>
        </w:rPr>
        <w:t xml:space="preserve"> at the time of first service in reporting year.</w:t>
      </w:r>
    </w:p>
    <w:p w:rsidR="000D4C78" w:rsidP="000D4C78" w14:paraId="0AFB3F1B" w14:textId="77777777">
      <w:pPr>
        <w:rPr>
          <w:rFonts w:ascii="Calibri" w:hAnsi="Calibri"/>
          <w:sz w:val="22"/>
          <w:szCs w:val="22"/>
        </w:rPr>
      </w:pPr>
    </w:p>
    <w:p w:rsidR="000D4C78" w:rsidP="000D4C78" w14:paraId="63B0B6F6" w14:textId="77777777">
      <w:pPr>
        <w:rPr>
          <w:rFonts w:ascii="Calibri" w:hAnsi="Calibri"/>
          <w:i/>
          <w:sz w:val="22"/>
          <w:szCs w:val="22"/>
        </w:rPr>
      </w:pPr>
      <w:r>
        <w:rPr>
          <w:rFonts w:ascii="Calibri" w:hAnsi="Calibri"/>
          <w:sz w:val="22"/>
          <w:szCs w:val="22"/>
        </w:rPr>
        <w:t>A6</w:t>
      </w:r>
      <w:r w:rsidRPr="00CF4178">
        <w:rPr>
          <w:rFonts w:ascii="Calibri" w:hAnsi="Calibri"/>
          <w:sz w:val="22"/>
          <w:szCs w:val="22"/>
        </w:rPr>
        <w:t xml:space="preserve">.  </w:t>
      </w:r>
      <w:r w:rsidRPr="00C050E1">
        <w:rPr>
          <w:rFonts w:ascii="Calibri" w:hAnsi="Calibri"/>
          <w:sz w:val="22"/>
          <w:szCs w:val="22"/>
          <w:u w:val="single"/>
        </w:rPr>
        <w:t>Alternative education student</w:t>
      </w:r>
      <w:r>
        <w:rPr>
          <w:rFonts w:ascii="Calibri" w:hAnsi="Calibri"/>
          <w:sz w:val="22"/>
          <w:szCs w:val="22"/>
        </w:rPr>
        <w:t xml:space="preserve"> – Report the number of participants enrolled in </w:t>
      </w:r>
      <w:r w:rsidRPr="002B710D">
        <w:rPr>
          <w:rFonts w:ascii="Calibri" w:hAnsi="Calibri"/>
          <w:color w:val="000000"/>
          <w:sz w:val="22"/>
          <w:szCs w:val="22"/>
        </w:rPr>
        <w:t>a</w:t>
      </w:r>
      <w:r>
        <w:rPr>
          <w:rFonts w:ascii="Calibri" w:hAnsi="Calibri"/>
          <w:color w:val="00B050"/>
          <w:sz w:val="22"/>
          <w:szCs w:val="22"/>
        </w:rPr>
        <w:t xml:space="preserve"> </w:t>
      </w:r>
      <w:r>
        <w:rPr>
          <w:rFonts w:ascii="Calibri" w:hAnsi="Calibri"/>
          <w:sz w:val="22"/>
          <w:szCs w:val="22"/>
        </w:rPr>
        <w:t>high school equivalency program (e.g., GED) or other alternative education program that is not organized by grade or age of the student</w:t>
      </w:r>
      <w:r>
        <w:rPr>
          <w:rFonts w:ascii="Calibri" w:hAnsi="Calibri"/>
          <w:i/>
          <w:sz w:val="22"/>
          <w:szCs w:val="22"/>
        </w:rPr>
        <w:t>.</w:t>
      </w:r>
    </w:p>
    <w:p w:rsidR="000D4C78" w:rsidP="000D4C78" w14:paraId="0D67F880" w14:textId="77777777">
      <w:pPr>
        <w:rPr>
          <w:rFonts w:ascii="Calibri" w:hAnsi="Calibri"/>
          <w:i/>
          <w:sz w:val="22"/>
          <w:szCs w:val="22"/>
        </w:rPr>
      </w:pPr>
    </w:p>
    <w:p w:rsidR="000D4C78" w:rsidP="000D4C78" w14:paraId="68B50703" w14:textId="77777777">
      <w:pPr>
        <w:rPr>
          <w:rFonts w:ascii="Calibri" w:hAnsi="Calibri"/>
          <w:sz w:val="22"/>
          <w:szCs w:val="22"/>
        </w:rPr>
      </w:pPr>
      <w:r>
        <w:rPr>
          <w:rFonts w:ascii="Calibri" w:hAnsi="Calibri"/>
          <w:sz w:val="22"/>
          <w:szCs w:val="22"/>
        </w:rPr>
        <w:t>A7</w:t>
      </w:r>
      <w:r w:rsidRPr="00CF4178">
        <w:rPr>
          <w:rFonts w:ascii="Calibri" w:hAnsi="Calibri"/>
          <w:sz w:val="22"/>
          <w:szCs w:val="22"/>
        </w:rPr>
        <w:t xml:space="preserve">.  </w:t>
      </w:r>
      <w:r>
        <w:rPr>
          <w:rFonts w:ascii="Calibri" w:hAnsi="Calibri"/>
          <w:sz w:val="22"/>
          <w:szCs w:val="22"/>
          <w:u w:val="single"/>
        </w:rPr>
        <w:t>4</w:t>
      </w:r>
      <w:r w:rsidRPr="00A85AFA">
        <w:rPr>
          <w:rFonts w:ascii="Calibri" w:hAnsi="Calibri"/>
          <w:sz w:val="22"/>
          <w:szCs w:val="22"/>
          <w:u w:val="single"/>
          <w:vertAlign w:val="superscript"/>
        </w:rPr>
        <w:t>th</w:t>
      </w:r>
      <w:r>
        <w:rPr>
          <w:rFonts w:ascii="Calibri" w:hAnsi="Calibri"/>
          <w:sz w:val="22"/>
          <w:szCs w:val="22"/>
          <w:u w:val="single"/>
        </w:rPr>
        <w:t xml:space="preserve"> year high school</w:t>
      </w:r>
      <w:r w:rsidRPr="00C050E1">
        <w:rPr>
          <w:rFonts w:ascii="Calibri" w:hAnsi="Calibri"/>
          <w:sz w:val="22"/>
          <w:szCs w:val="22"/>
          <w:u w:val="single"/>
        </w:rPr>
        <w:t xml:space="preserve"> student</w:t>
      </w:r>
      <w:r>
        <w:rPr>
          <w:rFonts w:ascii="Calibri" w:hAnsi="Calibri"/>
          <w:sz w:val="22"/>
          <w:szCs w:val="22"/>
          <w:u w:val="single"/>
        </w:rPr>
        <w:t xml:space="preserve"> in a five-year dual enrollment program</w:t>
      </w:r>
      <w:r>
        <w:rPr>
          <w:rFonts w:ascii="Calibri" w:hAnsi="Calibri"/>
          <w:sz w:val="22"/>
          <w:szCs w:val="22"/>
        </w:rPr>
        <w:t xml:space="preserve"> – Report the number of participants in their fourth year of high school in a five-year dual enrollment program at the time of first service in the reporting year.</w:t>
      </w:r>
    </w:p>
    <w:p w:rsidR="000D4C78" w:rsidP="000D4C78" w14:paraId="03DAE6FE" w14:textId="77777777">
      <w:pPr>
        <w:rPr>
          <w:rFonts w:ascii="Calibri" w:hAnsi="Calibri"/>
          <w:sz w:val="22"/>
          <w:szCs w:val="22"/>
        </w:rPr>
      </w:pPr>
    </w:p>
    <w:p w:rsidR="000D4C78" w:rsidP="000D4C78" w14:paraId="7FDC5D22" w14:textId="77777777">
      <w:pPr>
        <w:rPr>
          <w:rFonts w:ascii="Calibri" w:hAnsi="Calibri"/>
          <w:sz w:val="22"/>
          <w:szCs w:val="22"/>
        </w:rPr>
      </w:pPr>
      <w:r>
        <w:rPr>
          <w:rFonts w:ascii="Calibri" w:hAnsi="Calibri"/>
          <w:sz w:val="22"/>
          <w:szCs w:val="22"/>
        </w:rPr>
        <w:t>A8</w:t>
      </w:r>
      <w:r w:rsidRPr="00CF4178">
        <w:rPr>
          <w:rFonts w:ascii="Calibri" w:hAnsi="Calibri"/>
          <w:sz w:val="22"/>
          <w:szCs w:val="22"/>
        </w:rPr>
        <w:t xml:space="preserve">.  </w:t>
      </w:r>
      <w:r>
        <w:rPr>
          <w:rFonts w:ascii="Calibri" w:hAnsi="Calibri"/>
          <w:sz w:val="22"/>
          <w:szCs w:val="22"/>
          <w:u w:val="single"/>
        </w:rPr>
        <w:t>5</w:t>
      </w:r>
      <w:r w:rsidRPr="00A85AFA">
        <w:rPr>
          <w:rFonts w:ascii="Calibri" w:hAnsi="Calibri"/>
          <w:sz w:val="22"/>
          <w:szCs w:val="22"/>
          <w:u w:val="single"/>
          <w:vertAlign w:val="superscript"/>
        </w:rPr>
        <w:t>th</w:t>
      </w:r>
      <w:r>
        <w:rPr>
          <w:rFonts w:ascii="Calibri" w:hAnsi="Calibri"/>
          <w:sz w:val="22"/>
          <w:szCs w:val="22"/>
          <w:u w:val="single"/>
        </w:rPr>
        <w:t xml:space="preserve"> year high school</w:t>
      </w:r>
      <w:r w:rsidRPr="00C050E1">
        <w:rPr>
          <w:rFonts w:ascii="Calibri" w:hAnsi="Calibri"/>
          <w:sz w:val="22"/>
          <w:szCs w:val="22"/>
          <w:u w:val="single"/>
        </w:rPr>
        <w:t xml:space="preserve"> student</w:t>
      </w:r>
      <w:r>
        <w:rPr>
          <w:rFonts w:ascii="Calibri" w:hAnsi="Calibri"/>
          <w:sz w:val="22"/>
          <w:szCs w:val="22"/>
          <w:u w:val="single"/>
        </w:rPr>
        <w:t xml:space="preserve"> in a five-year dual enrollment program</w:t>
      </w:r>
      <w:r>
        <w:rPr>
          <w:rFonts w:ascii="Calibri" w:hAnsi="Calibri"/>
          <w:sz w:val="22"/>
          <w:szCs w:val="22"/>
        </w:rPr>
        <w:t xml:space="preserve"> – Report the number of participants in their fifth year of high school in a five-year dual enrollment program at the time of first service in the reporting year.</w:t>
      </w:r>
    </w:p>
    <w:p w:rsidR="000D4C78" w:rsidP="000D4C78" w14:paraId="43EDF0C4" w14:textId="77777777">
      <w:pPr>
        <w:rPr>
          <w:rFonts w:ascii="Calibri" w:hAnsi="Calibri"/>
          <w:sz w:val="22"/>
          <w:szCs w:val="22"/>
        </w:rPr>
      </w:pPr>
    </w:p>
    <w:p w:rsidR="00B04AF8" w:rsidP="00B04AF8" w14:paraId="1A3A5C02" w14:textId="77777777">
      <w:pPr>
        <w:rPr>
          <w:rFonts w:ascii="Calibri" w:hAnsi="Calibri"/>
          <w:sz w:val="22"/>
          <w:szCs w:val="22"/>
        </w:rPr>
      </w:pPr>
      <w:r>
        <w:rPr>
          <w:rFonts w:ascii="Calibri" w:hAnsi="Calibri"/>
          <w:sz w:val="22"/>
          <w:szCs w:val="22"/>
        </w:rPr>
        <w:t>A</w:t>
      </w:r>
      <w:r w:rsidR="000D4C78">
        <w:rPr>
          <w:rFonts w:ascii="Calibri" w:hAnsi="Calibri"/>
          <w:sz w:val="22"/>
          <w:szCs w:val="22"/>
        </w:rPr>
        <w:t>9</w:t>
      </w:r>
      <w:r>
        <w:rPr>
          <w:rFonts w:ascii="Calibri" w:hAnsi="Calibri"/>
          <w:sz w:val="22"/>
          <w:szCs w:val="22"/>
        </w:rPr>
        <w:t xml:space="preserve">.  </w:t>
      </w:r>
      <w:r w:rsidRPr="0047375F" w:rsidR="0047375F">
        <w:rPr>
          <w:rFonts w:ascii="Calibri" w:hAnsi="Calibri"/>
          <w:sz w:val="22"/>
          <w:szCs w:val="22"/>
          <w:u w:val="single"/>
        </w:rPr>
        <w:t>Secondary</w:t>
      </w:r>
      <w:r w:rsidRPr="0047375F">
        <w:rPr>
          <w:rFonts w:ascii="Calibri" w:hAnsi="Calibri"/>
          <w:sz w:val="22"/>
          <w:szCs w:val="22"/>
          <w:u w:val="single"/>
        </w:rPr>
        <w:t xml:space="preserve"> </w:t>
      </w:r>
      <w:r w:rsidRPr="00F903E1">
        <w:rPr>
          <w:rFonts w:ascii="Calibri" w:hAnsi="Calibri"/>
          <w:sz w:val="22"/>
          <w:szCs w:val="22"/>
          <w:u w:val="single"/>
        </w:rPr>
        <w:t>school dropout</w:t>
      </w:r>
      <w:r>
        <w:rPr>
          <w:rFonts w:ascii="Calibri" w:hAnsi="Calibri"/>
          <w:sz w:val="22"/>
          <w:szCs w:val="22"/>
        </w:rPr>
        <w:t xml:space="preserve">—Report participants that were </w:t>
      </w:r>
      <w:r w:rsidRPr="0047375F" w:rsidR="00B63D24">
        <w:rPr>
          <w:rFonts w:ascii="Calibri" w:hAnsi="Calibri"/>
          <w:sz w:val="22"/>
          <w:szCs w:val="22"/>
        </w:rPr>
        <w:t>secondary</w:t>
      </w:r>
      <w:r>
        <w:rPr>
          <w:rFonts w:ascii="Calibri" w:hAnsi="Calibri"/>
          <w:sz w:val="22"/>
          <w:szCs w:val="22"/>
        </w:rPr>
        <w:t xml:space="preserve"> school dropouts at the time</w:t>
      </w:r>
      <w:r w:rsidR="001C2C33">
        <w:rPr>
          <w:rFonts w:ascii="Calibri" w:hAnsi="Calibri"/>
          <w:sz w:val="22"/>
          <w:szCs w:val="22"/>
        </w:rPr>
        <w:t xml:space="preserve"> </w:t>
      </w:r>
      <w:r w:rsidRPr="0047375F" w:rsidR="0047375F">
        <w:rPr>
          <w:rFonts w:ascii="Calibri" w:hAnsi="Calibri"/>
          <w:sz w:val="22"/>
          <w:szCs w:val="22"/>
        </w:rPr>
        <w:t>of</w:t>
      </w:r>
      <w:r w:rsidR="0047375F">
        <w:rPr>
          <w:rFonts w:ascii="Calibri" w:hAnsi="Calibri"/>
          <w:color w:val="00B050"/>
          <w:sz w:val="22"/>
          <w:szCs w:val="22"/>
        </w:rPr>
        <w:t xml:space="preserve"> </w:t>
      </w:r>
      <w:r>
        <w:rPr>
          <w:rFonts w:ascii="Calibri" w:hAnsi="Calibri"/>
          <w:sz w:val="22"/>
          <w:szCs w:val="22"/>
        </w:rPr>
        <w:t xml:space="preserve">first service in the reporting year. </w:t>
      </w:r>
    </w:p>
    <w:p w:rsidR="00B04AF8" w:rsidRPr="00CF4178" w:rsidP="00B04AF8" w14:paraId="4BE8732C" w14:textId="77777777">
      <w:pPr>
        <w:rPr>
          <w:rFonts w:ascii="Calibri" w:hAnsi="Calibri"/>
          <w:sz w:val="22"/>
          <w:szCs w:val="22"/>
        </w:rPr>
      </w:pPr>
    </w:p>
    <w:p w:rsidR="00B04AF8" w:rsidP="00B04AF8" w14:paraId="2F972C89" w14:textId="77777777">
      <w:pPr>
        <w:rPr>
          <w:rFonts w:ascii="Calibri" w:hAnsi="Calibri"/>
          <w:sz w:val="22"/>
          <w:szCs w:val="22"/>
        </w:rPr>
      </w:pPr>
      <w:r w:rsidRPr="00CF4178">
        <w:rPr>
          <w:rFonts w:ascii="Calibri" w:hAnsi="Calibri"/>
          <w:sz w:val="22"/>
          <w:szCs w:val="22"/>
        </w:rPr>
        <w:t>A</w:t>
      </w:r>
      <w:r w:rsidR="000D4C78">
        <w:rPr>
          <w:rFonts w:ascii="Calibri" w:hAnsi="Calibri"/>
          <w:sz w:val="22"/>
          <w:szCs w:val="22"/>
        </w:rPr>
        <w:t>10</w:t>
      </w:r>
      <w:r w:rsidRPr="00CF4178">
        <w:rPr>
          <w:rFonts w:ascii="Calibri" w:hAnsi="Calibri"/>
          <w:sz w:val="22"/>
          <w:szCs w:val="22"/>
        </w:rPr>
        <w:t xml:space="preserve">.  </w:t>
      </w:r>
      <w:r w:rsidRPr="00C050E1">
        <w:rPr>
          <w:rFonts w:ascii="Calibri" w:hAnsi="Calibri"/>
          <w:sz w:val="22"/>
          <w:szCs w:val="22"/>
          <w:u w:val="single"/>
        </w:rPr>
        <w:t>Other</w:t>
      </w:r>
      <w:r w:rsidRPr="00CF4178">
        <w:rPr>
          <w:rFonts w:ascii="Calibri" w:hAnsi="Calibri"/>
          <w:sz w:val="22"/>
          <w:szCs w:val="22"/>
        </w:rPr>
        <w:t xml:space="preserve">-- </w:t>
      </w:r>
      <w:r>
        <w:rPr>
          <w:rFonts w:ascii="Calibri" w:hAnsi="Calibri"/>
          <w:sz w:val="22"/>
          <w:szCs w:val="22"/>
        </w:rPr>
        <w:t>Report</w:t>
      </w:r>
      <w:r w:rsidRPr="00CF4178">
        <w:rPr>
          <w:rFonts w:ascii="Calibri" w:hAnsi="Calibri"/>
          <w:sz w:val="22"/>
          <w:szCs w:val="22"/>
        </w:rPr>
        <w:t xml:space="preserve"> here participants that do not belong in any </w:t>
      </w:r>
      <w:r w:rsidR="00144A9F">
        <w:rPr>
          <w:rFonts w:ascii="Calibri" w:hAnsi="Calibri"/>
          <w:sz w:val="22"/>
          <w:szCs w:val="22"/>
        </w:rPr>
        <w:t xml:space="preserve">other </w:t>
      </w:r>
      <w:r w:rsidRPr="00CF4178">
        <w:rPr>
          <w:rFonts w:ascii="Calibri" w:hAnsi="Calibri"/>
          <w:sz w:val="22"/>
          <w:szCs w:val="22"/>
        </w:rPr>
        <w:t xml:space="preserve">categories in </w:t>
      </w:r>
      <w:r>
        <w:rPr>
          <w:rFonts w:ascii="Calibri" w:hAnsi="Calibri"/>
          <w:sz w:val="22"/>
          <w:szCs w:val="22"/>
        </w:rPr>
        <w:t>this</w:t>
      </w:r>
      <w:r w:rsidR="001C2C33">
        <w:rPr>
          <w:rFonts w:ascii="Calibri" w:hAnsi="Calibri"/>
          <w:sz w:val="22"/>
          <w:szCs w:val="22"/>
        </w:rPr>
        <w:t xml:space="preserve"> </w:t>
      </w:r>
      <w:r w:rsidRPr="0047375F" w:rsidR="001C2C33">
        <w:rPr>
          <w:rFonts w:ascii="Calibri" w:hAnsi="Calibri"/>
          <w:sz w:val="22"/>
          <w:szCs w:val="22"/>
        </w:rPr>
        <w:t>section</w:t>
      </w:r>
      <w:r w:rsidRPr="0047375F">
        <w:rPr>
          <w:rFonts w:ascii="Calibri" w:hAnsi="Calibri"/>
          <w:sz w:val="22"/>
          <w:szCs w:val="22"/>
        </w:rPr>
        <w:t>;</w:t>
      </w:r>
      <w:r w:rsidRPr="00CF4178">
        <w:rPr>
          <w:rFonts w:ascii="Calibri" w:hAnsi="Calibri"/>
          <w:sz w:val="22"/>
          <w:szCs w:val="22"/>
        </w:rPr>
        <w:t xml:space="preserve"> examples include (but are not limited to) </w:t>
      </w:r>
      <w:r>
        <w:rPr>
          <w:rFonts w:ascii="Calibri" w:hAnsi="Calibri"/>
          <w:sz w:val="22"/>
          <w:szCs w:val="22"/>
        </w:rPr>
        <w:t>a GED graduate not already enrolled in a program of postsecondary education.</w:t>
      </w:r>
    </w:p>
    <w:p w:rsidR="000D4C78" w:rsidP="000D4C78" w14:paraId="55945D88" w14:textId="77777777">
      <w:pPr>
        <w:rPr>
          <w:rFonts w:ascii="Calibri" w:hAnsi="Calibri"/>
          <w:sz w:val="22"/>
          <w:szCs w:val="22"/>
        </w:rPr>
      </w:pPr>
      <w:r>
        <w:rPr>
          <w:rFonts w:ascii="Calibri" w:hAnsi="Calibri"/>
          <w:sz w:val="22"/>
          <w:szCs w:val="22"/>
        </w:rPr>
        <w:t>Note:  If the number of “Other participants” is larger than 10 percent of total participants, you will be asked to provide an explanation before you can move to the next section of the APR.</w:t>
      </w:r>
    </w:p>
    <w:p w:rsidR="00B04AF8" w:rsidRPr="00CF4178" w:rsidP="00B04AF8" w14:paraId="37D51B79" w14:textId="77777777">
      <w:pPr>
        <w:rPr>
          <w:rFonts w:ascii="Calibri" w:hAnsi="Calibri"/>
          <w:sz w:val="22"/>
          <w:szCs w:val="22"/>
        </w:rPr>
      </w:pPr>
    </w:p>
    <w:p w:rsidR="00B04AF8" w:rsidRPr="00CF4178" w:rsidP="00B04AF8" w14:paraId="058BCE79" w14:textId="77777777">
      <w:pPr>
        <w:rPr>
          <w:rFonts w:ascii="Calibri" w:hAnsi="Calibri"/>
          <w:sz w:val="22"/>
          <w:szCs w:val="22"/>
        </w:rPr>
      </w:pPr>
      <w:r w:rsidRPr="00CF4178">
        <w:rPr>
          <w:rFonts w:ascii="Calibri" w:hAnsi="Calibri"/>
          <w:sz w:val="22"/>
          <w:szCs w:val="22"/>
        </w:rPr>
        <w:t>A</w:t>
      </w:r>
      <w:r w:rsidR="000D4C78">
        <w:rPr>
          <w:rFonts w:ascii="Calibri" w:hAnsi="Calibri"/>
          <w:sz w:val="22"/>
          <w:szCs w:val="22"/>
        </w:rPr>
        <w:t>11</w:t>
      </w:r>
      <w:r w:rsidRPr="00CF4178">
        <w:rPr>
          <w:rFonts w:ascii="Calibri" w:hAnsi="Calibri"/>
          <w:sz w:val="22"/>
          <w:szCs w:val="22"/>
        </w:rPr>
        <w:t xml:space="preserve">.  </w:t>
      </w:r>
      <w:r w:rsidRPr="0044249E">
        <w:rPr>
          <w:rFonts w:ascii="Calibri" w:hAnsi="Calibri"/>
          <w:sz w:val="22"/>
          <w:szCs w:val="22"/>
          <w:u w:val="single"/>
        </w:rPr>
        <w:t>Unknown</w:t>
      </w:r>
      <w:r w:rsidRPr="00CF4178">
        <w:rPr>
          <w:rFonts w:ascii="Calibri" w:hAnsi="Calibri"/>
          <w:sz w:val="22"/>
          <w:szCs w:val="22"/>
        </w:rPr>
        <w:t xml:space="preserve"> -- Report here the number of participants whose educational status at time of first service in the</w:t>
      </w:r>
      <w:r>
        <w:rPr>
          <w:rFonts w:ascii="Calibri" w:hAnsi="Calibri"/>
          <w:sz w:val="22"/>
          <w:szCs w:val="22"/>
        </w:rPr>
        <w:t xml:space="preserve"> reporting</w:t>
      </w:r>
      <w:r w:rsidRPr="00CF4178">
        <w:rPr>
          <w:rFonts w:ascii="Calibri" w:hAnsi="Calibri"/>
          <w:sz w:val="22"/>
          <w:szCs w:val="22"/>
        </w:rPr>
        <w:t xml:space="preserve"> period is either unknown or unconfirmed.</w:t>
      </w:r>
    </w:p>
    <w:p w:rsidR="00B04AF8" w:rsidP="00B04AF8" w14:paraId="5F7C9F71" w14:textId="77777777">
      <w:pPr>
        <w:pStyle w:val="NormalWeb"/>
        <w:spacing w:before="0" w:beforeAutospacing="0" w:after="0" w:afterAutospacing="0"/>
        <w:rPr>
          <w:rFonts w:ascii="Calibri" w:eastAsia="Times New Roman" w:hAnsi="Calibri" w:cs="Times New Roman"/>
          <w:sz w:val="22"/>
          <w:szCs w:val="22"/>
        </w:rPr>
      </w:pPr>
    </w:p>
    <w:p w:rsidR="00B04AF8" w:rsidP="00B04AF8" w14:paraId="4AFDA7B0" w14:textId="77777777">
      <w:pPr>
        <w:pStyle w:val="NormalWeb"/>
        <w:spacing w:before="0" w:beforeAutospacing="0" w:after="0" w:afterAutospacing="0"/>
        <w:rPr>
          <w:rFonts w:ascii="Calibri" w:eastAsia="Times New Roman" w:hAnsi="Calibri" w:cs="Times New Roman"/>
          <w:sz w:val="22"/>
          <w:szCs w:val="22"/>
        </w:rPr>
      </w:pPr>
      <w:r>
        <w:rPr>
          <w:rFonts w:ascii="Calibri" w:eastAsia="Times New Roman" w:hAnsi="Calibri" w:cs="Times New Roman"/>
          <w:sz w:val="22"/>
          <w:szCs w:val="22"/>
        </w:rPr>
        <w:t>A</w:t>
      </w:r>
      <w:r w:rsidR="000D4C78">
        <w:rPr>
          <w:rFonts w:ascii="Calibri" w:eastAsia="Times New Roman" w:hAnsi="Calibri" w:cs="Times New Roman"/>
          <w:sz w:val="22"/>
          <w:szCs w:val="22"/>
        </w:rPr>
        <w:t>12</w:t>
      </w:r>
      <w:r>
        <w:rPr>
          <w:rFonts w:ascii="Calibri" w:eastAsia="Times New Roman" w:hAnsi="Calibri" w:cs="Times New Roman"/>
          <w:sz w:val="22"/>
          <w:szCs w:val="22"/>
        </w:rPr>
        <w:t xml:space="preserve">.  </w:t>
      </w:r>
      <w:r w:rsidRPr="00C050E1">
        <w:rPr>
          <w:rFonts w:ascii="Calibri" w:eastAsia="Times New Roman" w:hAnsi="Calibri" w:cs="Times New Roman"/>
          <w:sz w:val="22"/>
          <w:szCs w:val="22"/>
          <w:u w:val="single"/>
        </w:rPr>
        <w:t>Total</w:t>
      </w:r>
      <w:r>
        <w:rPr>
          <w:rFonts w:ascii="Calibri" w:eastAsia="Times New Roman" w:hAnsi="Calibri" w:cs="Times New Roman"/>
          <w:sz w:val="22"/>
          <w:szCs w:val="22"/>
        </w:rPr>
        <w:t xml:space="preserve"> – The total should equal Section</w:t>
      </w:r>
      <w:r w:rsidR="00A55DDE">
        <w:rPr>
          <w:rFonts w:ascii="Calibri" w:eastAsia="Times New Roman" w:hAnsi="Calibri" w:cs="Times New Roman"/>
          <w:sz w:val="22"/>
          <w:szCs w:val="22"/>
        </w:rPr>
        <w:t xml:space="preserve"> </w:t>
      </w:r>
      <w:r w:rsidR="0047375F">
        <w:rPr>
          <w:rFonts w:ascii="Calibri" w:eastAsia="Times New Roman" w:hAnsi="Calibri" w:cs="Times New Roman"/>
          <w:sz w:val="22"/>
          <w:szCs w:val="22"/>
        </w:rPr>
        <w:t>II</w:t>
      </w:r>
      <w:r>
        <w:rPr>
          <w:rFonts w:ascii="Calibri" w:eastAsia="Times New Roman" w:hAnsi="Calibri" w:cs="Times New Roman"/>
          <w:sz w:val="22"/>
          <w:szCs w:val="22"/>
        </w:rPr>
        <w:t>, A3.</w:t>
      </w:r>
    </w:p>
    <w:p w:rsidR="00B04AF8" w:rsidRPr="00E74089" w:rsidP="00B04AF8" w14:paraId="0016EB86" w14:textId="77777777">
      <w:pPr>
        <w:pStyle w:val="NormalWeb"/>
        <w:spacing w:before="0" w:beforeAutospacing="0" w:after="0" w:afterAutospacing="0"/>
        <w:rPr>
          <w:rFonts w:ascii="Calibri" w:eastAsia="Times New Roman" w:hAnsi="Calibri" w:cs="Times New Roman"/>
          <w:sz w:val="22"/>
          <w:szCs w:val="22"/>
          <w:highlight w:val="green"/>
        </w:rPr>
      </w:pPr>
    </w:p>
    <w:p w:rsidR="00B04AF8" w:rsidRPr="00F95424" w:rsidP="00F95424" w14:paraId="0A562C54" w14:textId="51A7E889">
      <w:pPr>
        <w:pStyle w:val="Heading3"/>
        <w:pBdr>
          <w:bottom w:val="single" w:sz="2" w:space="1" w:color="auto"/>
        </w:pBdr>
        <w:jc w:val="left"/>
        <w:rPr>
          <w:rFonts w:ascii="Calibri" w:hAnsi="Calibri" w:cs="Calibri"/>
          <w:i/>
          <w:iCs/>
          <w:sz w:val="22"/>
          <w:szCs w:val="22"/>
        </w:rPr>
      </w:pPr>
      <w:r w:rsidRPr="00F95424">
        <w:rPr>
          <w:rFonts w:ascii="Calibri" w:hAnsi="Calibri" w:cs="Calibri"/>
          <w:sz w:val="22"/>
          <w:szCs w:val="22"/>
        </w:rPr>
        <w:t xml:space="preserve">Section IV:  Educational Status of Participants (at the end of the reporting period or for fall term </w:t>
      </w:r>
      <w:r w:rsidR="00220E2E">
        <w:rPr>
          <w:rFonts w:ascii="Calibri" w:hAnsi="Calibri" w:cs="Calibri"/>
          <w:sz w:val="22"/>
          <w:szCs w:val="22"/>
          <w:lang w:val="en-US"/>
        </w:rPr>
        <w:t>202</w:t>
      </w:r>
      <w:r w:rsidR="00117FEF">
        <w:rPr>
          <w:rFonts w:ascii="Calibri" w:hAnsi="Calibri" w:cs="Calibri"/>
          <w:sz w:val="22"/>
          <w:szCs w:val="22"/>
          <w:lang w:val="en-US"/>
        </w:rPr>
        <w:t>4</w:t>
      </w:r>
      <w:r w:rsidRPr="00F95424">
        <w:rPr>
          <w:rFonts w:ascii="Calibri" w:hAnsi="Calibri" w:cs="Calibri"/>
          <w:sz w:val="22"/>
          <w:szCs w:val="22"/>
        </w:rPr>
        <w:t>) and Postsecondary Placements by type and control of the postsecondary institutions</w:t>
      </w:r>
    </w:p>
    <w:p w:rsidR="00B04AF8" w:rsidRPr="00CF4178" w:rsidP="00B04AF8" w14:paraId="26EF5248" w14:textId="77777777">
      <w:pPr>
        <w:rPr>
          <w:rFonts w:ascii="Calibri" w:hAnsi="Calibri"/>
          <w:sz w:val="22"/>
          <w:szCs w:val="22"/>
        </w:rPr>
      </w:pPr>
    </w:p>
    <w:p w:rsidR="00B04AF8" w:rsidP="00B04AF8" w14:paraId="6408BDD2" w14:textId="2026C4F4">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r w:rsidRPr="00CF4178">
        <w:rPr>
          <w:rFonts w:ascii="Calibri" w:hAnsi="Calibri"/>
          <w:sz w:val="22"/>
          <w:szCs w:val="22"/>
        </w:rPr>
        <w:t>This section of the annual report is your opportunity to report on your project’s progress in meeting its approved objectives</w:t>
      </w:r>
      <w:r>
        <w:rPr>
          <w:rFonts w:ascii="Calibri" w:hAnsi="Calibri"/>
          <w:sz w:val="22"/>
          <w:szCs w:val="22"/>
          <w:lang w:val="en-US"/>
        </w:rPr>
        <w:t xml:space="preserve"> (Parts A, B, and C).  In addition, Part D of this section collects information on the postsecondary placements of participants by type and control of t</w:t>
      </w:r>
      <w:r w:rsidR="0046640A">
        <w:rPr>
          <w:rFonts w:ascii="Calibri" w:hAnsi="Calibri"/>
          <w:sz w:val="22"/>
          <w:szCs w:val="22"/>
          <w:lang w:val="en-US"/>
        </w:rPr>
        <w:t>he postsecondary institutions.</w:t>
      </w:r>
    </w:p>
    <w:p w:rsidR="0046640A" w:rsidP="00B04AF8" w14:paraId="00906423"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p>
    <w:p w:rsidR="00B04AF8" w:rsidRPr="00CF4178" w:rsidP="00B04AF8" w14:paraId="3E670565" w14:textId="18916E4B">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lang w:val="en-US"/>
        </w:rPr>
        <w:t>T</w:t>
      </w:r>
      <w:r>
        <w:rPr>
          <w:rFonts w:ascii="Calibri" w:hAnsi="Calibri"/>
          <w:sz w:val="22"/>
          <w:szCs w:val="22"/>
        </w:rPr>
        <w:t>he</w:t>
      </w:r>
      <w:r>
        <w:rPr>
          <w:rFonts w:ascii="Calibri" w:hAnsi="Calibri"/>
          <w:sz w:val="22"/>
          <w:szCs w:val="22"/>
          <w:lang w:val="en-US"/>
        </w:rPr>
        <w:t xml:space="preserve"> </w:t>
      </w:r>
      <w:r>
        <w:rPr>
          <w:rFonts w:ascii="Calibri" w:hAnsi="Calibri"/>
          <w:sz w:val="22"/>
          <w:szCs w:val="22"/>
        </w:rPr>
        <w:t xml:space="preserve">APR </w:t>
      </w:r>
      <w:r>
        <w:rPr>
          <w:rFonts w:ascii="Calibri" w:hAnsi="Calibri"/>
          <w:sz w:val="22"/>
          <w:szCs w:val="22"/>
          <w:lang w:val="en-US"/>
        </w:rPr>
        <w:t xml:space="preserve">Web application will list </w:t>
      </w:r>
      <w:r w:rsidRPr="00CF4178">
        <w:rPr>
          <w:rFonts w:ascii="Calibri" w:hAnsi="Calibri"/>
          <w:sz w:val="22"/>
          <w:szCs w:val="22"/>
        </w:rPr>
        <w:t xml:space="preserve">each of the </w:t>
      </w:r>
      <w:r>
        <w:rPr>
          <w:rFonts w:ascii="Calibri" w:hAnsi="Calibri"/>
          <w:sz w:val="22"/>
          <w:szCs w:val="22"/>
          <w:lang w:val="en-US"/>
        </w:rPr>
        <w:t xml:space="preserve">standard </w:t>
      </w:r>
      <w:r w:rsidRPr="00CF4178">
        <w:rPr>
          <w:rFonts w:ascii="Calibri" w:hAnsi="Calibri"/>
          <w:sz w:val="22"/>
          <w:szCs w:val="22"/>
        </w:rPr>
        <w:t xml:space="preserve">objectives and </w:t>
      </w:r>
      <w:r>
        <w:rPr>
          <w:rFonts w:ascii="Calibri" w:hAnsi="Calibri"/>
          <w:sz w:val="22"/>
          <w:szCs w:val="22"/>
          <w:lang w:val="en-US"/>
        </w:rPr>
        <w:t xml:space="preserve">will be pre-populated with </w:t>
      </w:r>
      <w:r w:rsidRPr="00CF4178">
        <w:rPr>
          <w:rFonts w:ascii="Calibri" w:hAnsi="Calibri"/>
          <w:sz w:val="22"/>
          <w:szCs w:val="22"/>
        </w:rPr>
        <w:t xml:space="preserve">the </w:t>
      </w:r>
      <w:r>
        <w:rPr>
          <w:rFonts w:ascii="Calibri" w:hAnsi="Calibri"/>
          <w:sz w:val="22"/>
          <w:szCs w:val="22"/>
          <w:lang w:val="en-US"/>
        </w:rPr>
        <w:t>approved targets (</w:t>
      </w:r>
      <w:r w:rsidRPr="00CF4178">
        <w:rPr>
          <w:rFonts w:ascii="Calibri" w:hAnsi="Calibri"/>
          <w:sz w:val="22"/>
          <w:szCs w:val="22"/>
        </w:rPr>
        <w:t>percentages</w:t>
      </w:r>
      <w:r>
        <w:rPr>
          <w:rFonts w:ascii="Calibri" w:hAnsi="Calibri"/>
          <w:sz w:val="22"/>
          <w:szCs w:val="22"/>
          <w:lang w:val="en-US"/>
        </w:rPr>
        <w:t xml:space="preserve">) for your project derived from the </w:t>
      </w:r>
      <w:r w:rsidRPr="00CF4178">
        <w:rPr>
          <w:rFonts w:ascii="Calibri" w:hAnsi="Calibri"/>
          <w:sz w:val="22"/>
          <w:szCs w:val="22"/>
        </w:rPr>
        <w:t xml:space="preserve">Program Profile sheet submitted with </w:t>
      </w:r>
      <w:r w:rsidRPr="00CF4178">
        <w:rPr>
          <w:rFonts w:ascii="Calibri" w:hAnsi="Calibri"/>
          <w:sz w:val="22"/>
          <w:szCs w:val="22"/>
        </w:rPr>
        <w:t xml:space="preserve">your approved FY </w:t>
      </w:r>
      <w:r w:rsidRPr="00CF4178" w:rsidR="007A1DB4">
        <w:rPr>
          <w:rFonts w:ascii="Calibri" w:hAnsi="Calibri"/>
          <w:sz w:val="22"/>
          <w:szCs w:val="22"/>
        </w:rPr>
        <w:t>20</w:t>
      </w:r>
      <w:r w:rsidR="007A1DB4">
        <w:rPr>
          <w:rFonts w:ascii="Calibri" w:hAnsi="Calibri"/>
          <w:sz w:val="22"/>
          <w:szCs w:val="22"/>
          <w:lang w:val="en-US"/>
        </w:rPr>
        <w:t>21</w:t>
      </w:r>
      <w:r w:rsidRPr="00CF4178" w:rsidR="007A1DB4">
        <w:rPr>
          <w:rFonts w:ascii="Calibri" w:hAnsi="Calibri"/>
          <w:sz w:val="22"/>
          <w:szCs w:val="22"/>
        </w:rPr>
        <w:t xml:space="preserve"> </w:t>
      </w:r>
      <w:r w:rsidRPr="00CF4178">
        <w:rPr>
          <w:rFonts w:ascii="Calibri" w:hAnsi="Calibri"/>
          <w:sz w:val="22"/>
          <w:szCs w:val="22"/>
        </w:rPr>
        <w:t>grant application</w:t>
      </w:r>
      <w:r>
        <w:rPr>
          <w:rFonts w:ascii="Calibri" w:hAnsi="Calibri"/>
          <w:sz w:val="22"/>
          <w:szCs w:val="22"/>
          <w:lang w:val="en-US"/>
        </w:rPr>
        <w:t xml:space="preserve"> or subsequently amended</w:t>
      </w:r>
      <w:r w:rsidRPr="00CF4178">
        <w:rPr>
          <w:rFonts w:ascii="Calibri" w:hAnsi="Calibri"/>
          <w:sz w:val="22"/>
          <w:szCs w:val="22"/>
        </w:rPr>
        <w:t>.  Should you discover a data entry error in these percentages, please contact your program</w:t>
      </w:r>
      <w:r>
        <w:rPr>
          <w:rFonts w:ascii="Calibri" w:hAnsi="Calibri"/>
          <w:sz w:val="22"/>
          <w:szCs w:val="22"/>
          <w:lang w:val="en-US"/>
        </w:rPr>
        <w:t>/grants</w:t>
      </w:r>
      <w:r w:rsidRPr="00CF4178">
        <w:rPr>
          <w:rFonts w:ascii="Calibri" w:hAnsi="Calibri"/>
          <w:sz w:val="22"/>
          <w:szCs w:val="22"/>
        </w:rPr>
        <w:t xml:space="preserve"> specialist.</w:t>
      </w:r>
    </w:p>
    <w:p w:rsidR="00B04AF8" w:rsidRPr="00CF4178" w:rsidP="00B04AF8" w14:paraId="1146C0F2"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6264C1CE"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F4178">
        <w:rPr>
          <w:rFonts w:ascii="Calibri" w:hAnsi="Calibri"/>
          <w:b/>
          <w:bCs/>
          <w:sz w:val="22"/>
          <w:szCs w:val="22"/>
        </w:rPr>
        <w:t>Note that each objective refers to a certain group of participants that forms the denominator for the percentage of students who met the objective.</w:t>
      </w:r>
      <w:r w:rsidRPr="00CF4178">
        <w:rPr>
          <w:rFonts w:ascii="Calibri" w:hAnsi="Calibri"/>
          <w:sz w:val="22"/>
          <w:szCs w:val="22"/>
        </w:rPr>
        <w:t xml:space="preserve">  </w:t>
      </w:r>
      <w:r w:rsidRPr="00562B12">
        <w:rPr>
          <w:rFonts w:ascii="Calibri" w:hAnsi="Calibri"/>
          <w:sz w:val="22"/>
          <w:szCs w:val="22"/>
        </w:rPr>
        <w:t>For the first objective (secondary school persistence), for example, the denominator is participants who were middle school and</w:t>
      </w:r>
      <w:r w:rsidR="003949F6">
        <w:rPr>
          <w:rFonts w:ascii="Calibri" w:hAnsi="Calibri"/>
          <w:sz w:val="22"/>
          <w:szCs w:val="22"/>
        </w:rPr>
        <w:t xml:space="preserve"> non-senior</w:t>
      </w:r>
      <w:r w:rsidRPr="00562B12">
        <w:rPr>
          <w:rFonts w:ascii="Calibri" w:hAnsi="Calibri"/>
          <w:sz w:val="22"/>
          <w:szCs w:val="22"/>
        </w:rPr>
        <w:t xml:space="preserve"> high school students </w:t>
      </w:r>
      <w:r w:rsidR="003949F6">
        <w:rPr>
          <w:rFonts w:ascii="Calibri" w:hAnsi="Calibri"/>
          <w:sz w:val="22"/>
          <w:szCs w:val="22"/>
        </w:rPr>
        <w:t xml:space="preserve">(including fourth-year students in a five-year dual enrollment program), minus participants who died during the reporting year. </w:t>
      </w:r>
      <w:r w:rsidRPr="00CF4178">
        <w:rPr>
          <w:rFonts w:ascii="Calibri" w:hAnsi="Calibri"/>
          <w:b/>
          <w:bCs/>
          <w:sz w:val="22"/>
          <w:szCs w:val="22"/>
        </w:rPr>
        <w:t xml:space="preserve">Consider only the students included in the denominator in entering values </w:t>
      </w:r>
      <w:r>
        <w:rPr>
          <w:rFonts w:ascii="Calibri" w:hAnsi="Calibri"/>
          <w:b/>
          <w:bCs/>
          <w:sz w:val="22"/>
          <w:szCs w:val="22"/>
        </w:rPr>
        <w:t xml:space="preserve">in the data fields following </w:t>
      </w:r>
      <w:r w:rsidRPr="00CF4178">
        <w:rPr>
          <w:rFonts w:ascii="Calibri" w:hAnsi="Calibri"/>
          <w:b/>
          <w:bCs/>
          <w:sz w:val="22"/>
          <w:szCs w:val="22"/>
        </w:rPr>
        <w:t>each objective</w:t>
      </w:r>
      <w:r>
        <w:rPr>
          <w:rFonts w:ascii="Calibri" w:hAnsi="Calibri"/>
          <w:b/>
          <w:bCs/>
          <w:sz w:val="22"/>
          <w:szCs w:val="22"/>
        </w:rPr>
        <w:t>.</w:t>
      </w:r>
      <w:r w:rsidRPr="00CF4178">
        <w:rPr>
          <w:rFonts w:ascii="Calibri" w:hAnsi="Calibri"/>
          <w:sz w:val="22"/>
          <w:szCs w:val="22"/>
        </w:rPr>
        <w:t xml:space="preserve"> </w:t>
      </w:r>
    </w:p>
    <w:p w:rsidR="00B04AF8" w:rsidP="00B04AF8" w14:paraId="4E6BD706"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46640A" w:rsidP="00B04AF8" w14:paraId="1A24DD32" w14:textId="114C8E1B">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r w:rsidRPr="00CF4178">
        <w:rPr>
          <w:rFonts w:ascii="Calibri" w:hAnsi="Calibri"/>
          <w:sz w:val="22"/>
          <w:szCs w:val="22"/>
        </w:rPr>
        <w:t>Please enter a positive numeric value in each field; for those not applicable to your project, enter zero</w:t>
      </w:r>
      <w:r>
        <w:rPr>
          <w:rFonts w:ascii="Calibri" w:hAnsi="Calibri"/>
          <w:sz w:val="22"/>
          <w:szCs w:val="22"/>
        </w:rPr>
        <w:t xml:space="preserve"> (0)</w:t>
      </w:r>
      <w:r w:rsidRPr="00CF4178">
        <w:rPr>
          <w:rFonts w:ascii="Calibri" w:hAnsi="Calibri"/>
          <w:sz w:val="22"/>
          <w:szCs w:val="22"/>
        </w:rPr>
        <w:t>.  If more than one response is possible for a given participant, choose the most recent status.</w:t>
      </w:r>
    </w:p>
    <w:p w:rsidR="00B04AF8" w:rsidP="00B04AF8" w14:paraId="13467CBE"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122C33A2" w14:textId="4521E82F">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F4178">
        <w:rPr>
          <w:rFonts w:ascii="Calibri" w:hAnsi="Calibri"/>
          <w:sz w:val="22"/>
          <w:szCs w:val="22"/>
        </w:rPr>
        <w:t xml:space="preserve">Note that some individuals counted in Section III are not included in any of the standard objectives (for example, </w:t>
      </w:r>
      <w:r>
        <w:rPr>
          <w:rFonts w:ascii="Calibri" w:hAnsi="Calibri"/>
          <w:sz w:val="22"/>
          <w:szCs w:val="22"/>
        </w:rPr>
        <w:t xml:space="preserve">Section </w:t>
      </w:r>
      <w:r w:rsidRPr="00CF4178">
        <w:rPr>
          <w:rFonts w:ascii="Calibri" w:hAnsi="Calibri"/>
          <w:sz w:val="22"/>
          <w:szCs w:val="22"/>
        </w:rPr>
        <w:t>III</w:t>
      </w:r>
      <w:r>
        <w:rPr>
          <w:rFonts w:ascii="Calibri" w:hAnsi="Calibri"/>
          <w:sz w:val="22"/>
          <w:szCs w:val="22"/>
        </w:rPr>
        <w:t xml:space="preserve">, </w:t>
      </w:r>
      <w:r w:rsidRPr="00CF4178">
        <w:rPr>
          <w:rFonts w:ascii="Calibri" w:hAnsi="Calibri"/>
          <w:sz w:val="22"/>
          <w:szCs w:val="22"/>
        </w:rPr>
        <w:t>A</w:t>
      </w:r>
      <w:r>
        <w:rPr>
          <w:rFonts w:ascii="Calibri" w:hAnsi="Calibri"/>
          <w:sz w:val="22"/>
          <w:szCs w:val="22"/>
        </w:rPr>
        <w:t>5</w:t>
      </w:r>
      <w:r w:rsidRPr="00CF4178">
        <w:rPr>
          <w:rFonts w:ascii="Calibri" w:hAnsi="Calibri"/>
          <w:sz w:val="22"/>
          <w:szCs w:val="22"/>
        </w:rPr>
        <w:t>).</w:t>
      </w:r>
      <w:r w:rsidR="0046640A">
        <w:rPr>
          <w:rFonts w:ascii="Calibri" w:hAnsi="Calibri"/>
          <w:sz w:val="22"/>
          <w:szCs w:val="22"/>
        </w:rPr>
        <w:t xml:space="preserve"> </w:t>
      </w:r>
    </w:p>
    <w:p w:rsidR="00B04AF8" w:rsidRPr="00CF4178" w:rsidP="00B04AF8" w14:paraId="44C58094"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67E2867B" w14:textId="77777777">
      <w:pPr>
        <w:pStyle w:val="Heading8"/>
        <w:pBdr>
          <w:bottom w:val="dotted" w:sz="4" w:space="1" w:color="auto"/>
        </w:pBd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Calibri" w:hAnsi="Calibri"/>
          <w:b w:val="0"/>
          <w:bCs w:val="0"/>
          <w:sz w:val="22"/>
          <w:szCs w:val="22"/>
        </w:rPr>
      </w:pPr>
      <w:r w:rsidRPr="00CF4178">
        <w:rPr>
          <w:rFonts w:ascii="Calibri" w:hAnsi="Calibri"/>
          <w:sz w:val="22"/>
          <w:szCs w:val="22"/>
        </w:rPr>
        <w:t xml:space="preserve">A.  </w:t>
      </w:r>
      <w:r w:rsidRPr="00F95424">
        <w:rPr>
          <w:rStyle w:val="Heading4Char"/>
          <w:b/>
          <w:sz w:val="22"/>
          <w:szCs w:val="22"/>
        </w:rPr>
        <w:t>Objective:  Secondary School Persistence</w:t>
      </w:r>
    </w:p>
    <w:p w:rsidR="00B04AF8" w:rsidRPr="00CF4178" w:rsidP="00B04AF8" w14:paraId="784DF8EB" w14:textId="77777777">
      <w:pPr>
        <w:pStyle w:val="Heading8"/>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Calibri" w:hAnsi="Calibri"/>
          <w:b w:val="0"/>
          <w:bCs w:val="0"/>
          <w:sz w:val="22"/>
          <w:szCs w:val="22"/>
        </w:rPr>
      </w:pPr>
    </w:p>
    <w:p w:rsidR="00B04AF8" w:rsidRPr="00900BEB" w:rsidP="00900BEB" w14:paraId="62534036" w14:textId="74E89855">
      <w:pPr>
        <w:rPr>
          <w:rFonts w:asciiTheme="minorHAnsi" w:hAnsiTheme="minorHAnsi"/>
          <w:b/>
          <w:bCs/>
          <w:sz w:val="22"/>
          <w:szCs w:val="22"/>
        </w:rPr>
      </w:pPr>
      <w:r w:rsidRPr="00900BEB">
        <w:rPr>
          <w:rFonts w:asciiTheme="minorHAnsi" w:hAnsiTheme="minorHAnsi"/>
          <w:sz w:val="22"/>
          <w:szCs w:val="22"/>
        </w:rPr>
        <w:t>___% of non-senior participants served each project year will complete the current academic year and continue in school for the next academic year, at the next grade level</w:t>
      </w:r>
      <w:r w:rsidR="00945D1A">
        <w:rPr>
          <w:rFonts w:asciiTheme="minorHAnsi" w:hAnsiTheme="minorHAnsi"/>
          <w:sz w:val="22"/>
          <w:szCs w:val="22"/>
        </w:rPr>
        <w:t>.</w:t>
      </w:r>
    </w:p>
    <w:p w:rsidR="00B04AF8" w:rsidRPr="00900BEB" w:rsidP="00900BEB" w14:paraId="2ED34696" w14:textId="77777777">
      <w:pPr>
        <w:rPr>
          <w:rFonts w:asciiTheme="minorHAnsi" w:hAnsiTheme="minorHAnsi"/>
          <w:b/>
          <w:bCs/>
          <w:sz w:val="22"/>
          <w:szCs w:val="22"/>
        </w:rPr>
      </w:pPr>
    </w:p>
    <w:p w:rsidR="00B04AF8" w:rsidRPr="00900BEB" w:rsidP="00900BEB" w14:paraId="7A47C2B4" w14:textId="03E4A4FD">
      <w:pPr>
        <w:rPr>
          <w:rFonts w:asciiTheme="minorHAnsi" w:hAnsiTheme="minorHAnsi"/>
          <w:b/>
          <w:bCs/>
          <w:i/>
          <w:sz w:val="22"/>
          <w:szCs w:val="22"/>
        </w:rPr>
      </w:pPr>
      <w:r w:rsidRPr="00900BEB">
        <w:rPr>
          <w:rFonts w:asciiTheme="minorHAnsi" w:hAnsiTheme="minorHAnsi"/>
          <w:i/>
          <w:sz w:val="22"/>
          <w:szCs w:val="22"/>
        </w:rPr>
        <w:t>For this objective, the denominator is students reported in Section III, A1 A2</w:t>
      </w:r>
      <w:r w:rsidRPr="00900BEB" w:rsidR="003949F6">
        <w:rPr>
          <w:rFonts w:asciiTheme="minorHAnsi" w:hAnsiTheme="minorHAnsi"/>
          <w:i/>
          <w:sz w:val="22"/>
          <w:szCs w:val="22"/>
        </w:rPr>
        <w:t>, A3, A4 and A7</w:t>
      </w:r>
      <w:r w:rsidRPr="00900BEB">
        <w:rPr>
          <w:rFonts w:asciiTheme="minorHAnsi" w:hAnsiTheme="minorHAnsi"/>
          <w:i/>
          <w:sz w:val="22"/>
          <w:szCs w:val="22"/>
        </w:rPr>
        <w:t>.   Secondary school-age students who at the time of first service in the reporting  period were dropouts are not included in the objective, and thus their educational status should not be reported in Section IV, A.</w:t>
      </w:r>
    </w:p>
    <w:p w:rsidR="00B04AF8" w:rsidRPr="00CF4178" w:rsidP="00B04AF8" w14:paraId="2E0567E8"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206FF425" w14:textId="797139DD">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trike/>
          <w:sz w:val="22"/>
          <w:szCs w:val="22"/>
          <w:lang w:val="en-US"/>
        </w:rPr>
      </w:pPr>
      <w:r w:rsidRPr="00CF4178">
        <w:rPr>
          <w:rFonts w:ascii="Calibri" w:hAnsi="Calibri"/>
          <w:sz w:val="22"/>
          <w:szCs w:val="22"/>
        </w:rPr>
        <w:t xml:space="preserve">A1.  Report the number of participants who at time of first service </w:t>
      </w:r>
      <w:r>
        <w:rPr>
          <w:rFonts w:ascii="Calibri" w:hAnsi="Calibri"/>
          <w:sz w:val="22"/>
          <w:szCs w:val="22"/>
          <w:lang w:val="en-US"/>
        </w:rPr>
        <w:t xml:space="preserve">in the reporting period </w:t>
      </w:r>
      <w:r w:rsidRPr="00CF4178">
        <w:rPr>
          <w:rFonts w:ascii="Calibri" w:hAnsi="Calibri"/>
          <w:sz w:val="22"/>
          <w:szCs w:val="22"/>
        </w:rPr>
        <w:t>were middle school</w:t>
      </w:r>
      <w:r>
        <w:rPr>
          <w:rFonts w:ascii="Calibri" w:hAnsi="Calibri"/>
          <w:sz w:val="22"/>
          <w:szCs w:val="22"/>
          <w:lang w:val="en-US"/>
        </w:rPr>
        <w:t xml:space="preserve"> students</w:t>
      </w:r>
      <w:r w:rsidRPr="00CF4178">
        <w:rPr>
          <w:rFonts w:ascii="Calibri" w:hAnsi="Calibri"/>
          <w:sz w:val="22"/>
          <w:szCs w:val="22"/>
        </w:rPr>
        <w:t xml:space="preserve"> or non-senior high school students </w:t>
      </w:r>
      <w:r w:rsidR="003949F6">
        <w:rPr>
          <w:rFonts w:ascii="Calibri" w:hAnsi="Calibri"/>
          <w:sz w:val="22"/>
          <w:szCs w:val="22"/>
          <w:lang w:val="en-US"/>
        </w:rPr>
        <w:t xml:space="preserve">(including fourth-year students in a five-year dual enrollment program) </w:t>
      </w:r>
      <w:r>
        <w:rPr>
          <w:rFonts w:ascii="Calibri" w:hAnsi="Calibri"/>
          <w:sz w:val="22"/>
          <w:szCs w:val="22"/>
          <w:lang w:val="en-US"/>
        </w:rPr>
        <w:t>(</w:t>
      </w:r>
      <w:r w:rsidR="003949F6">
        <w:rPr>
          <w:rFonts w:ascii="Calibri" w:hAnsi="Calibri"/>
          <w:sz w:val="22"/>
          <w:szCs w:val="22"/>
          <w:lang w:val="en-US"/>
        </w:rPr>
        <w:t xml:space="preserve">sum of </w:t>
      </w:r>
      <w:r>
        <w:rPr>
          <w:rFonts w:ascii="Calibri" w:hAnsi="Calibri"/>
          <w:sz w:val="22"/>
          <w:szCs w:val="22"/>
          <w:lang w:val="en-US"/>
        </w:rPr>
        <w:t>Section III, A1</w:t>
      </w:r>
      <w:r w:rsidR="003949F6">
        <w:rPr>
          <w:rFonts w:ascii="Calibri" w:hAnsi="Calibri"/>
          <w:sz w:val="22"/>
          <w:szCs w:val="22"/>
          <w:lang w:val="en-US"/>
        </w:rPr>
        <w:t>,</w:t>
      </w:r>
      <w:r>
        <w:rPr>
          <w:rFonts w:ascii="Calibri" w:hAnsi="Calibri"/>
          <w:sz w:val="22"/>
          <w:szCs w:val="22"/>
          <w:lang w:val="en-US"/>
        </w:rPr>
        <w:t xml:space="preserve"> A2</w:t>
      </w:r>
      <w:r w:rsidR="003949F6">
        <w:rPr>
          <w:rFonts w:ascii="Calibri" w:hAnsi="Calibri"/>
          <w:sz w:val="22"/>
          <w:szCs w:val="22"/>
          <w:lang w:val="en-US"/>
        </w:rPr>
        <w:t>, A3, A4 and A7</w:t>
      </w:r>
      <w:r>
        <w:rPr>
          <w:rFonts w:ascii="Calibri" w:hAnsi="Calibri"/>
          <w:sz w:val="22"/>
          <w:szCs w:val="22"/>
          <w:lang w:val="en-US"/>
        </w:rPr>
        <w:t xml:space="preserve">) </w:t>
      </w:r>
      <w:r w:rsidRPr="00CF4178">
        <w:rPr>
          <w:rFonts w:ascii="Calibri" w:hAnsi="Calibri"/>
          <w:sz w:val="22"/>
          <w:szCs w:val="22"/>
        </w:rPr>
        <w:t xml:space="preserve">who </w:t>
      </w:r>
      <w:r>
        <w:rPr>
          <w:rFonts w:ascii="Calibri" w:hAnsi="Calibri"/>
          <w:sz w:val="22"/>
          <w:szCs w:val="22"/>
          <w:lang w:val="en-US"/>
        </w:rPr>
        <w:t xml:space="preserve">continued in school for the next academic year, at the </w:t>
      </w:r>
      <w:r w:rsidRPr="00706F83">
        <w:rPr>
          <w:rFonts w:ascii="Calibri" w:hAnsi="Calibri"/>
          <w:b/>
          <w:sz w:val="22"/>
          <w:szCs w:val="22"/>
          <w:lang w:val="en-US"/>
        </w:rPr>
        <w:t>next</w:t>
      </w:r>
      <w:r>
        <w:rPr>
          <w:rFonts w:ascii="Calibri" w:hAnsi="Calibri"/>
          <w:sz w:val="22"/>
          <w:szCs w:val="22"/>
          <w:lang w:val="en-US"/>
        </w:rPr>
        <w:t xml:space="preserve"> grade level (e.g., 8</w:t>
      </w:r>
      <w:r w:rsidRPr="00401074">
        <w:rPr>
          <w:rFonts w:ascii="Calibri" w:hAnsi="Calibri"/>
          <w:sz w:val="22"/>
          <w:szCs w:val="22"/>
          <w:vertAlign w:val="superscript"/>
          <w:lang w:val="en-US"/>
        </w:rPr>
        <w:t>th</w:t>
      </w:r>
      <w:r>
        <w:rPr>
          <w:rFonts w:ascii="Calibri" w:hAnsi="Calibri"/>
          <w:sz w:val="22"/>
          <w:szCs w:val="22"/>
          <w:lang w:val="en-US"/>
        </w:rPr>
        <w:t xml:space="preserve"> grade in </w:t>
      </w:r>
      <w:r w:rsidR="00DB758E">
        <w:rPr>
          <w:rFonts w:ascii="Calibri" w:hAnsi="Calibri"/>
          <w:sz w:val="22"/>
          <w:szCs w:val="22"/>
          <w:lang w:val="en-US"/>
        </w:rPr>
        <w:t>2024-25</w:t>
      </w:r>
      <w:r>
        <w:rPr>
          <w:rFonts w:ascii="Calibri" w:hAnsi="Calibri"/>
          <w:sz w:val="22"/>
          <w:szCs w:val="22"/>
          <w:lang w:val="en-US"/>
        </w:rPr>
        <w:t xml:space="preserve"> academic year; 9</w:t>
      </w:r>
      <w:r w:rsidRPr="00401074">
        <w:rPr>
          <w:rFonts w:ascii="Calibri" w:hAnsi="Calibri"/>
          <w:sz w:val="22"/>
          <w:szCs w:val="22"/>
          <w:vertAlign w:val="superscript"/>
          <w:lang w:val="en-US"/>
        </w:rPr>
        <w:t>th</w:t>
      </w:r>
      <w:r>
        <w:rPr>
          <w:rFonts w:ascii="Calibri" w:hAnsi="Calibri"/>
          <w:sz w:val="22"/>
          <w:szCs w:val="22"/>
          <w:lang w:val="en-US"/>
        </w:rPr>
        <w:t xml:space="preserve"> grade in </w:t>
      </w:r>
      <w:r w:rsidR="00BB7017">
        <w:rPr>
          <w:rFonts w:ascii="Calibri" w:hAnsi="Calibri"/>
          <w:sz w:val="22"/>
          <w:szCs w:val="22"/>
          <w:lang w:val="en-US"/>
        </w:rPr>
        <w:t>2025</w:t>
      </w:r>
      <w:r w:rsidR="005945DC">
        <w:rPr>
          <w:rFonts w:ascii="Calibri" w:hAnsi="Calibri"/>
          <w:sz w:val="22"/>
          <w:szCs w:val="22"/>
          <w:lang w:val="en-US"/>
        </w:rPr>
        <w:t>-</w:t>
      </w:r>
      <w:r w:rsidR="00BB7017">
        <w:rPr>
          <w:rFonts w:ascii="Calibri" w:hAnsi="Calibri"/>
          <w:sz w:val="22"/>
          <w:szCs w:val="22"/>
          <w:lang w:val="en-US"/>
        </w:rPr>
        <w:t xml:space="preserve">26 </w:t>
      </w:r>
      <w:r>
        <w:rPr>
          <w:rFonts w:ascii="Calibri" w:hAnsi="Calibri"/>
          <w:sz w:val="22"/>
          <w:szCs w:val="22"/>
          <w:lang w:val="en-US"/>
        </w:rPr>
        <w:t>academic year)</w:t>
      </w:r>
      <w:r w:rsidRPr="00473AD8" w:rsidR="009445B4">
        <w:rPr>
          <w:rFonts w:ascii="Calibri" w:hAnsi="Calibri"/>
          <w:sz w:val="22"/>
          <w:szCs w:val="22"/>
          <w:lang w:val="en-US"/>
        </w:rPr>
        <w:t>.</w:t>
      </w:r>
    </w:p>
    <w:p w:rsidR="0047375F" w:rsidP="00B04AF8" w14:paraId="01F5E026"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p>
    <w:p w:rsidR="00B04AF8" w:rsidRPr="003B736A" w:rsidP="00B04AF8" w14:paraId="50A4C7D4" w14:textId="6CB7E9CE">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color w:val="FF0000"/>
          <w:sz w:val="22"/>
          <w:szCs w:val="22"/>
          <w:lang w:val="en-US"/>
        </w:rPr>
      </w:pPr>
      <w:r w:rsidRPr="00AB56F4">
        <w:rPr>
          <w:rFonts w:ascii="Calibri" w:hAnsi="Calibri"/>
          <w:sz w:val="22"/>
          <w:szCs w:val="22"/>
          <w:lang w:val="en-US"/>
        </w:rPr>
        <w:t>You may also include here any student who was not classified as a senior at the beginning of the reporting year (e.g., junior) who earned a sufficient number of credits to graduate high school by the end of the reporting period.  Since these individuals were not seniors when first served in the reporting period, these individuals will count toward your secondary school persistence objective but not toward your secondary school graduation or postsecondary enrollment objectives.</w:t>
      </w:r>
    </w:p>
    <w:p w:rsidR="00B04AF8" w:rsidRPr="00CF4178" w:rsidP="00B04AF8" w14:paraId="5C92E86F"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0AEBC1B2" w14:textId="6D79D9CC">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r w:rsidRPr="00CF4178">
        <w:rPr>
          <w:rFonts w:ascii="Calibri" w:hAnsi="Calibri"/>
          <w:sz w:val="22"/>
          <w:szCs w:val="22"/>
        </w:rPr>
        <w:t>A2</w:t>
      </w:r>
      <w:r>
        <w:rPr>
          <w:rFonts w:ascii="Calibri" w:hAnsi="Calibri"/>
          <w:sz w:val="22"/>
          <w:szCs w:val="22"/>
          <w:lang w:val="en-US"/>
        </w:rPr>
        <w:t xml:space="preserve">.  </w:t>
      </w:r>
      <w:r w:rsidRPr="00CF4178">
        <w:rPr>
          <w:rFonts w:ascii="Calibri" w:hAnsi="Calibri"/>
          <w:sz w:val="22"/>
          <w:szCs w:val="22"/>
        </w:rPr>
        <w:t xml:space="preserve">Report the number of participants who at time of first service </w:t>
      </w:r>
      <w:r>
        <w:rPr>
          <w:rFonts w:ascii="Calibri" w:hAnsi="Calibri"/>
          <w:sz w:val="22"/>
          <w:szCs w:val="22"/>
          <w:lang w:val="en-US"/>
        </w:rPr>
        <w:t xml:space="preserve">in the reporting year </w:t>
      </w:r>
      <w:r w:rsidRPr="00CF4178">
        <w:rPr>
          <w:rFonts w:ascii="Calibri" w:hAnsi="Calibri"/>
          <w:sz w:val="22"/>
          <w:szCs w:val="22"/>
        </w:rPr>
        <w:t>were middle school</w:t>
      </w:r>
      <w:r>
        <w:rPr>
          <w:rFonts w:ascii="Calibri" w:hAnsi="Calibri"/>
          <w:sz w:val="22"/>
          <w:szCs w:val="22"/>
          <w:lang w:val="en-US"/>
        </w:rPr>
        <w:t xml:space="preserve"> students</w:t>
      </w:r>
      <w:r w:rsidRPr="00CF4178">
        <w:rPr>
          <w:rFonts w:ascii="Calibri" w:hAnsi="Calibri"/>
          <w:sz w:val="22"/>
          <w:szCs w:val="22"/>
        </w:rPr>
        <w:t xml:space="preserve"> or non-senior high school students </w:t>
      </w:r>
      <w:r w:rsidR="00267EAB">
        <w:rPr>
          <w:rFonts w:ascii="Calibri" w:hAnsi="Calibri"/>
          <w:sz w:val="22"/>
          <w:szCs w:val="22"/>
          <w:lang w:val="en-US"/>
        </w:rPr>
        <w:t xml:space="preserve">(including fourth-year students in a five year dual enrollment program) (sum of Section III, A1, A2, A3, A4 and A7) </w:t>
      </w:r>
      <w:r>
        <w:rPr>
          <w:rFonts w:ascii="Calibri" w:hAnsi="Calibri"/>
          <w:sz w:val="22"/>
          <w:szCs w:val="22"/>
          <w:lang w:val="en-US"/>
        </w:rPr>
        <w:t xml:space="preserve"> </w:t>
      </w:r>
      <w:r w:rsidRPr="00CF4178">
        <w:rPr>
          <w:rFonts w:ascii="Calibri" w:hAnsi="Calibri"/>
          <w:sz w:val="22"/>
          <w:szCs w:val="22"/>
        </w:rPr>
        <w:t xml:space="preserve">who </w:t>
      </w:r>
      <w:r>
        <w:rPr>
          <w:rFonts w:ascii="Calibri" w:hAnsi="Calibri"/>
          <w:sz w:val="22"/>
          <w:szCs w:val="22"/>
          <w:lang w:val="en-US"/>
        </w:rPr>
        <w:t xml:space="preserve">continued in school for the next academic year, at the </w:t>
      </w:r>
      <w:r w:rsidRPr="00706F83">
        <w:rPr>
          <w:rFonts w:ascii="Calibri" w:hAnsi="Calibri"/>
          <w:b/>
          <w:sz w:val="22"/>
          <w:szCs w:val="22"/>
          <w:lang w:val="en-US"/>
        </w:rPr>
        <w:t>same</w:t>
      </w:r>
      <w:r>
        <w:rPr>
          <w:rFonts w:ascii="Calibri" w:hAnsi="Calibri"/>
          <w:sz w:val="22"/>
          <w:szCs w:val="22"/>
          <w:lang w:val="en-US"/>
        </w:rPr>
        <w:t xml:space="preserve"> grade level (e.g., 10th grade in </w:t>
      </w:r>
      <w:r w:rsidR="00DB758E">
        <w:rPr>
          <w:rFonts w:ascii="Calibri" w:hAnsi="Calibri"/>
          <w:sz w:val="22"/>
          <w:szCs w:val="22"/>
          <w:lang w:val="en-US"/>
        </w:rPr>
        <w:t>2024-25</w:t>
      </w:r>
      <w:r w:rsidR="00255D65">
        <w:rPr>
          <w:rFonts w:ascii="Calibri" w:hAnsi="Calibri"/>
          <w:sz w:val="22"/>
          <w:szCs w:val="22"/>
          <w:lang w:val="en-US"/>
        </w:rPr>
        <w:t xml:space="preserve"> </w:t>
      </w:r>
      <w:r>
        <w:rPr>
          <w:rFonts w:ascii="Calibri" w:hAnsi="Calibri"/>
          <w:sz w:val="22"/>
          <w:szCs w:val="22"/>
          <w:lang w:val="en-US"/>
        </w:rPr>
        <w:t xml:space="preserve">academic year and 10th grade at the beginning of the </w:t>
      </w:r>
      <w:r w:rsidR="004D160E">
        <w:rPr>
          <w:rFonts w:ascii="Calibri" w:hAnsi="Calibri"/>
          <w:sz w:val="22"/>
          <w:szCs w:val="22"/>
          <w:lang w:val="en-US"/>
        </w:rPr>
        <w:t>2025</w:t>
      </w:r>
      <w:r w:rsidR="004A28EE">
        <w:rPr>
          <w:rFonts w:ascii="Calibri" w:hAnsi="Calibri"/>
          <w:sz w:val="22"/>
          <w:szCs w:val="22"/>
          <w:lang w:val="en-US"/>
        </w:rPr>
        <w:t>-</w:t>
      </w:r>
      <w:r w:rsidR="004D160E">
        <w:rPr>
          <w:rFonts w:ascii="Calibri" w:hAnsi="Calibri"/>
          <w:sz w:val="22"/>
          <w:szCs w:val="22"/>
          <w:lang w:val="en-US"/>
        </w:rPr>
        <w:t xml:space="preserve">26 </w:t>
      </w:r>
      <w:r>
        <w:rPr>
          <w:rFonts w:ascii="Calibri" w:hAnsi="Calibri"/>
          <w:sz w:val="22"/>
          <w:szCs w:val="22"/>
          <w:lang w:val="en-US"/>
        </w:rPr>
        <w:t>academic year).</w:t>
      </w:r>
      <w:r w:rsidRPr="00CF4178">
        <w:rPr>
          <w:rFonts w:ascii="Calibri" w:hAnsi="Calibri"/>
          <w:sz w:val="22"/>
          <w:szCs w:val="22"/>
        </w:rPr>
        <w:t xml:space="preserve"> </w:t>
      </w:r>
    </w:p>
    <w:p w:rsidR="00B04AF8" w:rsidP="00B04AF8" w14:paraId="11727533"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p>
    <w:p w:rsidR="00B04AF8" w:rsidP="00B04AF8" w14:paraId="6F06ED75" w14:textId="698502D9">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r w:rsidRPr="00CF4178">
        <w:rPr>
          <w:rFonts w:ascii="Calibri" w:hAnsi="Calibri"/>
          <w:sz w:val="22"/>
          <w:szCs w:val="22"/>
        </w:rPr>
        <w:t xml:space="preserve">A3. Report the number of participants who at time of first service </w:t>
      </w:r>
      <w:r>
        <w:rPr>
          <w:rFonts w:ascii="Calibri" w:hAnsi="Calibri"/>
          <w:sz w:val="22"/>
          <w:szCs w:val="22"/>
          <w:lang w:val="en-US"/>
        </w:rPr>
        <w:t xml:space="preserve">in the reporting year </w:t>
      </w:r>
      <w:r w:rsidRPr="00CF4178">
        <w:rPr>
          <w:rFonts w:ascii="Calibri" w:hAnsi="Calibri"/>
          <w:sz w:val="22"/>
          <w:szCs w:val="22"/>
        </w:rPr>
        <w:t>were middle school</w:t>
      </w:r>
      <w:r>
        <w:rPr>
          <w:rFonts w:ascii="Calibri" w:hAnsi="Calibri"/>
          <w:sz w:val="22"/>
          <w:szCs w:val="22"/>
          <w:lang w:val="en-US"/>
        </w:rPr>
        <w:t xml:space="preserve"> students</w:t>
      </w:r>
      <w:r w:rsidRPr="00CF4178">
        <w:rPr>
          <w:rFonts w:ascii="Calibri" w:hAnsi="Calibri"/>
          <w:sz w:val="22"/>
          <w:szCs w:val="22"/>
        </w:rPr>
        <w:t xml:space="preserve"> or non-senior high school students</w:t>
      </w:r>
      <w:r w:rsidR="00267EAB">
        <w:rPr>
          <w:rFonts w:ascii="Calibri" w:hAnsi="Calibri"/>
          <w:sz w:val="22"/>
          <w:szCs w:val="22"/>
          <w:lang w:val="en-US"/>
        </w:rPr>
        <w:t xml:space="preserve"> (including fourth-year students in a five year dual enrollment program) (sum of Section III, A1, A2, A3, A4 and A7) </w:t>
      </w:r>
      <w:r w:rsidRPr="00CF4178">
        <w:rPr>
          <w:rFonts w:ascii="Calibri" w:hAnsi="Calibri"/>
          <w:sz w:val="22"/>
          <w:szCs w:val="22"/>
        </w:rPr>
        <w:t xml:space="preserve"> who </w:t>
      </w:r>
      <w:r>
        <w:rPr>
          <w:rFonts w:ascii="Calibri" w:hAnsi="Calibri"/>
          <w:sz w:val="22"/>
          <w:szCs w:val="22"/>
          <w:lang w:val="en-US"/>
        </w:rPr>
        <w:t xml:space="preserve">dropped out of school during the </w:t>
      </w:r>
      <w:r w:rsidR="00DB758E">
        <w:rPr>
          <w:rFonts w:ascii="Calibri" w:hAnsi="Calibri"/>
          <w:sz w:val="22"/>
          <w:szCs w:val="22"/>
          <w:lang w:val="en-US"/>
        </w:rPr>
        <w:t>2024-25</w:t>
      </w:r>
      <w:r>
        <w:rPr>
          <w:rFonts w:ascii="Calibri" w:hAnsi="Calibri"/>
          <w:sz w:val="22"/>
          <w:szCs w:val="22"/>
          <w:lang w:val="en-US"/>
        </w:rPr>
        <w:t xml:space="preserve"> academic year or before the </w:t>
      </w:r>
      <w:r w:rsidR="004D160E">
        <w:rPr>
          <w:rFonts w:ascii="Calibri" w:hAnsi="Calibri"/>
          <w:sz w:val="22"/>
          <w:szCs w:val="22"/>
          <w:lang w:val="en-US"/>
        </w:rPr>
        <w:t>2025</w:t>
      </w:r>
      <w:r w:rsidR="004A28EE">
        <w:rPr>
          <w:rFonts w:ascii="Calibri" w:hAnsi="Calibri"/>
          <w:sz w:val="22"/>
          <w:szCs w:val="22"/>
          <w:lang w:val="en-US"/>
        </w:rPr>
        <w:t>-</w:t>
      </w:r>
      <w:r w:rsidR="004D160E">
        <w:rPr>
          <w:rFonts w:ascii="Calibri" w:hAnsi="Calibri"/>
          <w:sz w:val="22"/>
          <w:szCs w:val="22"/>
          <w:lang w:val="en-US"/>
        </w:rPr>
        <w:t xml:space="preserve">26 </w:t>
      </w:r>
      <w:r>
        <w:rPr>
          <w:rFonts w:ascii="Calibri" w:hAnsi="Calibri"/>
          <w:sz w:val="22"/>
          <w:szCs w:val="22"/>
          <w:lang w:val="en-US"/>
        </w:rPr>
        <w:t>academic year.</w:t>
      </w:r>
    </w:p>
    <w:p w:rsidR="00B04AF8" w:rsidP="00B04AF8" w14:paraId="77D089BA"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p>
    <w:p w:rsidR="00B04AF8" w:rsidP="00B04AF8" w14:paraId="164097E3"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r>
        <w:rPr>
          <w:rFonts w:ascii="Calibri" w:hAnsi="Calibri"/>
          <w:sz w:val="22"/>
          <w:szCs w:val="22"/>
          <w:lang w:val="en-US"/>
        </w:rPr>
        <w:t>A4.  Deceased – Report on the number of participants who</w:t>
      </w:r>
      <w:r w:rsidR="00172317">
        <w:rPr>
          <w:rFonts w:ascii="Calibri" w:hAnsi="Calibri"/>
          <w:sz w:val="22"/>
          <w:szCs w:val="22"/>
          <w:lang w:val="en-US"/>
        </w:rPr>
        <w:t>,</w:t>
      </w:r>
      <w:r w:rsidRPr="00172317" w:rsidR="00172317">
        <w:rPr>
          <w:rFonts w:ascii="Calibri" w:hAnsi="Calibri"/>
          <w:sz w:val="22"/>
          <w:szCs w:val="22"/>
        </w:rPr>
        <w:t xml:space="preserve"> </w:t>
      </w:r>
      <w:r w:rsidRPr="00CF4178" w:rsidR="00172317">
        <w:rPr>
          <w:rFonts w:ascii="Calibri" w:hAnsi="Calibri"/>
          <w:sz w:val="22"/>
          <w:szCs w:val="22"/>
        </w:rPr>
        <w:t xml:space="preserve">at time of first service </w:t>
      </w:r>
      <w:r w:rsidR="00172317">
        <w:rPr>
          <w:rFonts w:ascii="Calibri" w:hAnsi="Calibri"/>
          <w:sz w:val="22"/>
          <w:szCs w:val="22"/>
          <w:lang w:val="en-US"/>
        </w:rPr>
        <w:t xml:space="preserve">in the reporting year, </w:t>
      </w:r>
      <w:r w:rsidRPr="00CF4178" w:rsidR="00172317">
        <w:rPr>
          <w:rFonts w:ascii="Calibri" w:hAnsi="Calibri"/>
          <w:sz w:val="22"/>
          <w:szCs w:val="22"/>
        </w:rPr>
        <w:t>were middle school</w:t>
      </w:r>
      <w:r w:rsidR="00172317">
        <w:rPr>
          <w:rFonts w:ascii="Calibri" w:hAnsi="Calibri"/>
          <w:sz w:val="22"/>
          <w:szCs w:val="22"/>
          <w:lang w:val="en-US"/>
        </w:rPr>
        <w:t xml:space="preserve"> students or</w:t>
      </w:r>
      <w:r w:rsidRPr="00CF4178" w:rsidR="00172317">
        <w:rPr>
          <w:rFonts w:ascii="Calibri" w:hAnsi="Calibri"/>
          <w:sz w:val="22"/>
          <w:szCs w:val="22"/>
        </w:rPr>
        <w:t xml:space="preserve"> non-senior high school students</w:t>
      </w:r>
      <w:r w:rsidR="00172317">
        <w:rPr>
          <w:rFonts w:ascii="Calibri" w:hAnsi="Calibri"/>
          <w:sz w:val="22"/>
          <w:szCs w:val="22"/>
          <w:lang w:val="en-US"/>
        </w:rPr>
        <w:t xml:space="preserve"> (including fourth-year students in a five-year dual enrollment program)</w:t>
      </w:r>
      <w:r w:rsidRPr="00CF4178" w:rsidR="00172317">
        <w:rPr>
          <w:rFonts w:ascii="Calibri" w:hAnsi="Calibri"/>
          <w:sz w:val="22"/>
          <w:szCs w:val="22"/>
        </w:rPr>
        <w:t xml:space="preserve"> </w:t>
      </w:r>
      <w:r w:rsidR="00172317">
        <w:rPr>
          <w:rFonts w:ascii="Calibri" w:hAnsi="Calibri"/>
          <w:sz w:val="22"/>
          <w:szCs w:val="22"/>
          <w:lang w:val="en-US"/>
        </w:rPr>
        <w:t>(sum of Section III, A1, A2, A3, A4 and A7) who</w:t>
      </w:r>
      <w:r>
        <w:rPr>
          <w:rFonts w:ascii="Calibri" w:hAnsi="Calibri"/>
          <w:sz w:val="22"/>
          <w:szCs w:val="22"/>
          <w:lang w:val="en-US"/>
        </w:rPr>
        <w:t xml:space="preserve"> died during the reporting year.</w:t>
      </w:r>
    </w:p>
    <w:p w:rsidR="00B04AF8" w:rsidP="00B04AF8" w14:paraId="470FA7EC"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p>
    <w:p w:rsidR="00B04AF8" w:rsidP="00B04AF8" w14:paraId="3EA9D503"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r>
        <w:rPr>
          <w:rFonts w:ascii="Calibri" w:hAnsi="Calibri"/>
          <w:sz w:val="22"/>
          <w:szCs w:val="22"/>
          <w:lang w:val="en-US"/>
        </w:rPr>
        <w:t xml:space="preserve">A5.  </w:t>
      </w:r>
      <w:r w:rsidRPr="00CF4178">
        <w:rPr>
          <w:rFonts w:ascii="Calibri" w:hAnsi="Calibri"/>
          <w:sz w:val="22"/>
          <w:szCs w:val="22"/>
        </w:rPr>
        <w:t xml:space="preserve">Other -- Report here the number of middle </w:t>
      </w:r>
      <w:r w:rsidR="00172317">
        <w:rPr>
          <w:rFonts w:ascii="Calibri" w:hAnsi="Calibri"/>
          <w:sz w:val="22"/>
          <w:szCs w:val="22"/>
          <w:lang w:val="en-US"/>
        </w:rPr>
        <w:t>school students or</w:t>
      </w:r>
      <w:r w:rsidRPr="00CF4178">
        <w:rPr>
          <w:rFonts w:ascii="Calibri" w:hAnsi="Calibri"/>
          <w:sz w:val="22"/>
          <w:szCs w:val="22"/>
        </w:rPr>
        <w:t xml:space="preserve"> non-senior high school </w:t>
      </w:r>
      <w:r w:rsidR="00172317">
        <w:rPr>
          <w:rFonts w:ascii="Calibri" w:hAnsi="Calibri"/>
          <w:sz w:val="22"/>
          <w:szCs w:val="22"/>
          <w:lang w:val="en-US"/>
        </w:rPr>
        <w:t>students (including fourth-year students in a five-year dual enrollment program)</w:t>
      </w:r>
      <w:r w:rsidRPr="00CF4178" w:rsidR="00172317">
        <w:rPr>
          <w:rFonts w:ascii="Calibri" w:hAnsi="Calibri"/>
          <w:sz w:val="22"/>
          <w:szCs w:val="22"/>
        </w:rPr>
        <w:t xml:space="preserve"> </w:t>
      </w:r>
      <w:r w:rsidRPr="00CF4178">
        <w:rPr>
          <w:rFonts w:ascii="Calibri" w:hAnsi="Calibri"/>
          <w:sz w:val="22"/>
          <w:szCs w:val="22"/>
        </w:rPr>
        <w:t xml:space="preserve"> </w:t>
      </w:r>
      <w:r>
        <w:rPr>
          <w:rFonts w:ascii="Calibri" w:hAnsi="Calibri"/>
          <w:sz w:val="22"/>
          <w:szCs w:val="22"/>
          <w:lang w:val="en-US"/>
        </w:rPr>
        <w:t>(Section III, A1</w:t>
      </w:r>
      <w:r w:rsidR="00172317">
        <w:rPr>
          <w:rFonts w:ascii="Calibri" w:hAnsi="Calibri"/>
          <w:sz w:val="22"/>
          <w:szCs w:val="22"/>
          <w:lang w:val="en-US"/>
        </w:rPr>
        <w:t>,</w:t>
      </w:r>
      <w:r>
        <w:rPr>
          <w:rFonts w:ascii="Calibri" w:hAnsi="Calibri"/>
          <w:sz w:val="22"/>
          <w:szCs w:val="22"/>
          <w:lang w:val="en-US"/>
        </w:rPr>
        <w:t xml:space="preserve">  A2</w:t>
      </w:r>
      <w:r w:rsidR="00172317">
        <w:rPr>
          <w:rFonts w:ascii="Calibri" w:hAnsi="Calibri"/>
          <w:sz w:val="22"/>
          <w:szCs w:val="22"/>
          <w:lang w:val="en-US"/>
        </w:rPr>
        <w:t>, A3, A4 and A7</w:t>
      </w:r>
      <w:r>
        <w:rPr>
          <w:rFonts w:ascii="Calibri" w:hAnsi="Calibri"/>
          <w:sz w:val="22"/>
          <w:szCs w:val="22"/>
          <w:lang w:val="en-US"/>
        </w:rPr>
        <w:t xml:space="preserve">) </w:t>
      </w:r>
      <w:r w:rsidRPr="00CF4178">
        <w:rPr>
          <w:rFonts w:ascii="Calibri" w:hAnsi="Calibri"/>
          <w:sz w:val="22"/>
          <w:szCs w:val="22"/>
        </w:rPr>
        <w:t xml:space="preserve">whose known educational status </w:t>
      </w:r>
      <w:r>
        <w:rPr>
          <w:rFonts w:ascii="Calibri" w:hAnsi="Calibri"/>
          <w:sz w:val="22"/>
          <w:szCs w:val="22"/>
          <w:lang w:val="en-US"/>
        </w:rPr>
        <w:t>does not fit under the three categories listed  above.</w:t>
      </w:r>
    </w:p>
    <w:p w:rsidR="00B04AF8" w:rsidP="00B04AF8" w14:paraId="145DAA7C" w14:textId="77777777">
      <w:pPr>
        <w:pStyle w:val="BodyText"/>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lang w:val="en-US"/>
        </w:rPr>
      </w:pPr>
    </w:p>
    <w:p w:rsidR="00B04AF8" w:rsidRPr="00CF4178" w:rsidP="00B04AF8" w14:paraId="68621B14" w14:textId="284ECB35">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F4178">
        <w:rPr>
          <w:rFonts w:ascii="Calibri" w:hAnsi="Calibri"/>
          <w:sz w:val="22"/>
          <w:szCs w:val="22"/>
        </w:rPr>
        <w:t>A</w:t>
      </w:r>
      <w:r>
        <w:rPr>
          <w:rFonts w:ascii="Calibri" w:hAnsi="Calibri"/>
          <w:sz w:val="22"/>
          <w:szCs w:val="22"/>
        </w:rPr>
        <w:t>6</w:t>
      </w:r>
      <w:r w:rsidRPr="00CF4178">
        <w:rPr>
          <w:rFonts w:ascii="Calibri" w:hAnsi="Calibri"/>
          <w:sz w:val="22"/>
          <w:szCs w:val="22"/>
        </w:rPr>
        <w:t xml:space="preserve">. Unknown -- Report here the number of middle </w:t>
      </w:r>
      <w:r w:rsidR="00172317">
        <w:rPr>
          <w:rFonts w:ascii="Calibri" w:hAnsi="Calibri"/>
          <w:sz w:val="22"/>
          <w:szCs w:val="22"/>
        </w:rPr>
        <w:t xml:space="preserve">school students or </w:t>
      </w:r>
      <w:r w:rsidRPr="00CF4178">
        <w:rPr>
          <w:rFonts w:ascii="Calibri" w:hAnsi="Calibri"/>
          <w:sz w:val="22"/>
          <w:szCs w:val="22"/>
        </w:rPr>
        <w:t xml:space="preserve">non-senior high school </w:t>
      </w:r>
      <w:r w:rsidR="00172317">
        <w:rPr>
          <w:rFonts w:ascii="Calibri" w:hAnsi="Calibri"/>
          <w:sz w:val="22"/>
          <w:szCs w:val="22"/>
        </w:rPr>
        <w:t>students (including fourth-year students in a five-year dual enrollment program)</w:t>
      </w:r>
      <w:r w:rsidRPr="00CF4178">
        <w:rPr>
          <w:rFonts w:ascii="Calibri" w:hAnsi="Calibri"/>
          <w:sz w:val="22"/>
          <w:szCs w:val="22"/>
        </w:rPr>
        <w:t xml:space="preserve"> </w:t>
      </w:r>
      <w:r>
        <w:rPr>
          <w:rFonts w:ascii="Calibri" w:hAnsi="Calibri"/>
          <w:sz w:val="22"/>
          <w:szCs w:val="22"/>
        </w:rPr>
        <w:t>(Section III, A1</w:t>
      </w:r>
      <w:r w:rsidR="00172317">
        <w:rPr>
          <w:rFonts w:ascii="Calibri" w:hAnsi="Calibri"/>
          <w:sz w:val="22"/>
          <w:szCs w:val="22"/>
        </w:rPr>
        <w:t>,</w:t>
      </w:r>
      <w:r>
        <w:rPr>
          <w:rFonts w:ascii="Calibri" w:hAnsi="Calibri"/>
          <w:sz w:val="22"/>
          <w:szCs w:val="22"/>
        </w:rPr>
        <w:t xml:space="preserve"> A2</w:t>
      </w:r>
      <w:r w:rsidR="00172317">
        <w:rPr>
          <w:rFonts w:ascii="Calibri" w:hAnsi="Calibri"/>
          <w:sz w:val="22"/>
          <w:szCs w:val="22"/>
        </w:rPr>
        <w:t>, A3, A4 and A7</w:t>
      </w:r>
      <w:r>
        <w:rPr>
          <w:rFonts w:ascii="Calibri" w:hAnsi="Calibri"/>
          <w:sz w:val="22"/>
          <w:szCs w:val="22"/>
        </w:rPr>
        <w:t xml:space="preserve">) </w:t>
      </w:r>
      <w:r w:rsidRPr="00CF4178">
        <w:rPr>
          <w:rFonts w:ascii="Calibri" w:hAnsi="Calibri"/>
          <w:sz w:val="22"/>
          <w:szCs w:val="22"/>
        </w:rPr>
        <w:t>whose educational status is either unknown or unconfirmed.</w:t>
      </w:r>
    </w:p>
    <w:p w:rsidR="00B04AF8" w:rsidRPr="00CF4178" w:rsidP="00B04AF8" w14:paraId="16B5CBC6" w14:textId="77777777">
      <w:pPr>
        <w:tabs>
          <w:tab w:val="left" w:pos="720"/>
          <w:tab w:val="left" w:pos="10800"/>
          <w:tab w:val="left" w:pos="11520"/>
          <w:tab w:val="left" w:pos="12240"/>
          <w:tab w:val="left" w:pos="12960"/>
          <w:tab w:val="left" w:pos="13680"/>
          <w:tab w:val="left" w:pos="14400"/>
        </w:tabs>
        <w:spacing w:line="240" w:lineRule="atLeast"/>
        <w:ind w:left="720"/>
        <w:rPr>
          <w:rFonts w:ascii="Calibri" w:hAnsi="Calibri"/>
          <w:sz w:val="22"/>
          <w:szCs w:val="22"/>
        </w:rPr>
      </w:pPr>
    </w:p>
    <w:p w:rsidR="00B04AF8" w:rsidRPr="00CF4178" w:rsidP="00B04AF8" w14:paraId="575727EC"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F4178">
        <w:rPr>
          <w:rFonts w:ascii="Calibri" w:hAnsi="Calibri"/>
          <w:sz w:val="22"/>
          <w:szCs w:val="22"/>
        </w:rPr>
        <w:t>A</w:t>
      </w:r>
      <w:r>
        <w:rPr>
          <w:rFonts w:ascii="Calibri" w:hAnsi="Calibri"/>
          <w:sz w:val="22"/>
          <w:szCs w:val="22"/>
        </w:rPr>
        <w:t>7</w:t>
      </w:r>
      <w:r w:rsidRPr="00CF4178">
        <w:rPr>
          <w:rFonts w:ascii="Calibri" w:hAnsi="Calibri"/>
          <w:sz w:val="22"/>
          <w:szCs w:val="22"/>
        </w:rPr>
        <w:t>. Total -- The total should equal the sum of Section III, A1</w:t>
      </w:r>
      <w:r w:rsidR="00172317">
        <w:rPr>
          <w:rFonts w:ascii="Calibri" w:hAnsi="Calibri"/>
          <w:sz w:val="22"/>
          <w:szCs w:val="22"/>
        </w:rPr>
        <w:t>,</w:t>
      </w:r>
      <w:r w:rsidRPr="00CF4178">
        <w:rPr>
          <w:rFonts w:ascii="Calibri" w:hAnsi="Calibri"/>
          <w:sz w:val="22"/>
          <w:szCs w:val="22"/>
        </w:rPr>
        <w:t xml:space="preserve"> A2</w:t>
      </w:r>
      <w:r w:rsidR="00172317">
        <w:rPr>
          <w:rFonts w:ascii="Calibri" w:hAnsi="Calibri"/>
          <w:sz w:val="22"/>
          <w:szCs w:val="22"/>
        </w:rPr>
        <w:t>, A3, A4 and A7</w:t>
      </w:r>
      <w:r w:rsidRPr="00CF4178">
        <w:rPr>
          <w:rFonts w:ascii="Calibri" w:hAnsi="Calibri"/>
          <w:sz w:val="22"/>
          <w:szCs w:val="22"/>
        </w:rPr>
        <w:t>.</w:t>
      </w:r>
    </w:p>
    <w:p w:rsidR="00B04AF8" w:rsidRPr="00CF4178" w:rsidP="00B04AF8" w14:paraId="45A35D0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2734BCA5" w14:textId="77777777">
      <w:pPr>
        <w:pStyle w:val="Heading8"/>
        <w:pBdr>
          <w:bottom w:val="dotted" w:sz="4" w:space="1" w:color="auto"/>
        </w:pBd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Calibri" w:hAnsi="Calibri"/>
          <w:sz w:val="22"/>
          <w:szCs w:val="22"/>
        </w:rPr>
      </w:pPr>
      <w:r w:rsidRPr="00CF4178">
        <w:rPr>
          <w:rFonts w:ascii="Calibri" w:hAnsi="Calibri"/>
          <w:sz w:val="22"/>
          <w:szCs w:val="22"/>
        </w:rPr>
        <w:t xml:space="preserve">B.  </w:t>
      </w:r>
      <w:r w:rsidRPr="00F95424">
        <w:rPr>
          <w:rStyle w:val="Heading4Char"/>
          <w:b/>
          <w:sz w:val="22"/>
          <w:szCs w:val="22"/>
        </w:rPr>
        <w:t>Objective:  Secondary School Graduation</w:t>
      </w:r>
    </w:p>
    <w:p w:rsidR="00B04AF8" w:rsidRPr="00CF4178" w:rsidP="00B04AF8" w14:paraId="2D35DD62"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717D2B" w:rsidP="00B04AF8" w14:paraId="067AD178" w14:textId="77777777">
      <w:pPr>
        <w:numPr>
          <w:ilvl w:val="0"/>
          <w:numId w:val="11"/>
        </w:numPr>
        <w:autoSpaceDE w:val="0"/>
        <w:autoSpaceDN w:val="0"/>
        <w:adjustRightInd w:val="0"/>
        <w:rPr>
          <w:rFonts w:ascii="Calibri" w:hAnsi="Calibri"/>
          <w:b/>
          <w:sz w:val="22"/>
          <w:szCs w:val="22"/>
        </w:rPr>
      </w:pPr>
      <w:r w:rsidRPr="00717D2B">
        <w:rPr>
          <w:rFonts w:ascii="Calibri" w:hAnsi="Calibri"/>
          <w:b/>
          <w:sz w:val="22"/>
          <w:szCs w:val="22"/>
        </w:rPr>
        <w:t>Secondary School Graduation (regular secondary school diploma)</w:t>
      </w:r>
    </w:p>
    <w:p w:rsidR="00B04AF8" w:rsidRPr="00717D2B" w:rsidP="00B04AF8" w14:paraId="30C2AC68" w14:textId="77777777">
      <w:pPr>
        <w:autoSpaceDE w:val="0"/>
        <w:autoSpaceDN w:val="0"/>
        <w:adjustRightInd w:val="0"/>
        <w:ind w:left="1440"/>
        <w:rPr>
          <w:rFonts w:ascii="Calibri" w:hAnsi="Calibri"/>
          <w:sz w:val="22"/>
          <w:szCs w:val="22"/>
        </w:rPr>
      </w:pPr>
    </w:p>
    <w:p w:rsidR="00B04AF8" w:rsidP="00B04AF8" w14:paraId="375CD405" w14:textId="77777777">
      <w:pPr>
        <w:tabs>
          <w:tab w:val="left" w:pos="720"/>
          <w:tab w:val="left" w:pos="10800"/>
          <w:tab w:val="left" w:pos="11520"/>
          <w:tab w:val="left" w:pos="12240"/>
          <w:tab w:val="left" w:pos="12960"/>
          <w:tab w:val="left" w:pos="13680"/>
          <w:tab w:val="left" w:pos="14400"/>
        </w:tabs>
        <w:spacing w:line="240" w:lineRule="atLeast"/>
        <w:ind w:left="720"/>
        <w:rPr>
          <w:rFonts w:ascii="Calibri" w:hAnsi="Calibri"/>
          <w:sz w:val="22"/>
          <w:szCs w:val="22"/>
        </w:rPr>
      </w:pPr>
      <w:r w:rsidRPr="00717D2B">
        <w:rPr>
          <w:rFonts w:ascii="Calibri" w:hAnsi="Calibri"/>
          <w:sz w:val="22"/>
          <w:szCs w:val="22"/>
        </w:rPr>
        <w:t xml:space="preserve">_____% of seniors </w:t>
      </w:r>
      <w:r>
        <w:rPr>
          <w:rFonts w:ascii="Calibri" w:hAnsi="Calibri"/>
          <w:sz w:val="22"/>
          <w:szCs w:val="22"/>
        </w:rPr>
        <w:t xml:space="preserve">served during the project year </w:t>
      </w:r>
      <w:r w:rsidRPr="00717D2B">
        <w:rPr>
          <w:rFonts w:ascii="Calibri" w:hAnsi="Calibri"/>
          <w:sz w:val="22"/>
          <w:szCs w:val="22"/>
        </w:rPr>
        <w:t>will graduate during the project year with a regular secondary school diploma within the standard number of years</w:t>
      </w:r>
      <w:r>
        <w:rPr>
          <w:rFonts w:ascii="Calibri" w:hAnsi="Calibri"/>
          <w:sz w:val="22"/>
          <w:szCs w:val="22"/>
        </w:rPr>
        <w:t xml:space="preserve">. </w:t>
      </w:r>
      <w:r>
        <w:rPr>
          <w:rFonts w:ascii="Calibri" w:hAnsi="Calibri"/>
          <w:sz w:val="22"/>
          <w:szCs w:val="22"/>
        </w:rPr>
        <w:br/>
      </w:r>
    </w:p>
    <w:p w:rsidR="00B04AF8" w:rsidRPr="00717D2B" w:rsidP="00B04AF8" w14:paraId="7F3E8D2B" w14:textId="77777777">
      <w:pPr>
        <w:numPr>
          <w:ilvl w:val="0"/>
          <w:numId w:val="11"/>
        </w:numPr>
        <w:tabs>
          <w:tab w:val="left" w:pos="1500"/>
        </w:tabs>
        <w:autoSpaceDE w:val="0"/>
        <w:autoSpaceDN w:val="0"/>
        <w:adjustRightInd w:val="0"/>
        <w:rPr>
          <w:rFonts w:ascii="Calibri" w:hAnsi="Calibri"/>
          <w:b/>
          <w:sz w:val="22"/>
          <w:szCs w:val="22"/>
        </w:rPr>
      </w:pPr>
      <w:r w:rsidRPr="00717D2B">
        <w:rPr>
          <w:rFonts w:ascii="Calibri" w:hAnsi="Calibri"/>
          <w:b/>
          <w:sz w:val="22"/>
          <w:szCs w:val="22"/>
        </w:rPr>
        <w:t>Secondary School Graduation (rigorous program of study)</w:t>
      </w:r>
    </w:p>
    <w:p w:rsidR="00B04AF8" w:rsidRPr="009A768D" w:rsidP="00B04AF8" w14:paraId="1DBAA428" w14:textId="77777777">
      <w:pPr>
        <w:tabs>
          <w:tab w:val="left" w:pos="1500"/>
        </w:tabs>
        <w:autoSpaceDE w:val="0"/>
        <w:autoSpaceDN w:val="0"/>
        <w:adjustRightInd w:val="0"/>
      </w:pPr>
    </w:p>
    <w:p w:rsidR="00B04AF8" w:rsidP="00B04AF8" w14:paraId="1C385DD6" w14:textId="77777777">
      <w:pPr>
        <w:tabs>
          <w:tab w:val="left" w:pos="720"/>
          <w:tab w:val="left" w:pos="10800"/>
          <w:tab w:val="left" w:pos="11520"/>
          <w:tab w:val="left" w:pos="12240"/>
          <w:tab w:val="left" w:pos="12960"/>
          <w:tab w:val="left" w:pos="13680"/>
          <w:tab w:val="left" w:pos="14400"/>
        </w:tabs>
        <w:spacing w:line="240" w:lineRule="atLeast"/>
        <w:ind w:left="720"/>
        <w:rPr>
          <w:rFonts w:ascii="Calibri" w:hAnsi="Calibri"/>
          <w:bCs/>
          <w:sz w:val="22"/>
          <w:szCs w:val="22"/>
        </w:rPr>
      </w:pPr>
      <w:r w:rsidRPr="009A768D">
        <w:rPr>
          <w:rFonts w:ascii="Calibri" w:hAnsi="Calibri"/>
          <w:bCs/>
          <w:sz w:val="22"/>
          <w:szCs w:val="22"/>
        </w:rPr>
        <w:t>____% of seniors served during the project year will complete a rigorous secondary school program of study and will graduate during the project year with a regular secondary school diploma within the standard number of years.</w:t>
      </w:r>
    </w:p>
    <w:p w:rsidR="00B04AF8" w:rsidP="00B04AF8" w14:paraId="3974A346"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E03E9B" w:rsidP="00B04AF8" w14:paraId="4AA887AD"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E03E9B">
        <w:rPr>
          <w:rFonts w:ascii="Calibri" w:hAnsi="Calibri"/>
          <w:sz w:val="22"/>
          <w:szCs w:val="22"/>
        </w:rPr>
        <w:t>Notes:  Graduation within the standard number of years means the attainment of a regular secondary school diploma (see definition on pages 10 and 11 of these instructions) at the conclusion of, before the conclusion of, or during the summer immediately following a participant’s fourth year of high school, unless a high school begins after ninth grade, in which case the standard number of years is the number of grades in the school.</w:t>
      </w:r>
      <w:r w:rsidR="00A47DB6">
        <w:rPr>
          <w:rFonts w:ascii="Calibri" w:hAnsi="Calibri"/>
          <w:sz w:val="22"/>
          <w:szCs w:val="22"/>
        </w:rPr>
        <w:t xml:space="preserve"> </w:t>
      </w:r>
      <w:r w:rsidRPr="00862210" w:rsidR="00A47DB6">
        <w:rPr>
          <w:rFonts w:ascii="Calibri" w:hAnsi="Calibri"/>
          <w:sz w:val="22"/>
          <w:szCs w:val="22"/>
        </w:rPr>
        <w:t>If a student is enrolled in a dual enrollment program that entails a fifth year, five years will be considered to be standard.</w:t>
      </w:r>
    </w:p>
    <w:p w:rsidR="00B04AF8" w:rsidRPr="00E03E9B" w:rsidP="00B04AF8" w14:paraId="3E69CA1F"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E03E9B" w:rsidP="00B04AF8" w14:paraId="7B7BCBAB" w14:textId="77777777">
      <w:pPr>
        <w:rPr>
          <w:rFonts w:ascii="Calibri" w:hAnsi="Calibri"/>
          <w:sz w:val="22"/>
          <w:szCs w:val="22"/>
        </w:rPr>
      </w:pPr>
      <w:r w:rsidRPr="00E03E9B">
        <w:rPr>
          <w:rFonts w:ascii="Calibri" w:hAnsi="Calibri"/>
          <w:sz w:val="22"/>
          <w:szCs w:val="22"/>
        </w:rPr>
        <w:t xml:space="preserve">The term </w:t>
      </w:r>
      <w:r w:rsidRPr="00E03E9B">
        <w:rPr>
          <w:rFonts w:ascii="Calibri" w:hAnsi="Calibri"/>
          <w:i/>
          <w:sz w:val="22"/>
          <w:szCs w:val="22"/>
        </w:rPr>
        <w:t xml:space="preserve">regular secondary school diploma </w:t>
      </w:r>
      <w:r w:rsidRPr="00E03E9B">
        <w:rPr>
          <w:rFonts w:ascii="Calibri" w:hAnsi="Calibri"/>
          <w:sz w:val="22"/>
          <w:szCs w:val="22"/>
        </w:rPr>
        <w:t>includes a “higher diploma” awarded to students who complete requirements above and beyond what is required for a regular diploma.</w:t>
      </w:r>
    </w:p>
    <w:p w:rsidR="00B04AF8" w:rsidRPr="00E03E9B" w:rsidP="00B04AF8" w14:paraId="5741591A"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01042F90"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E03E9B">
        <w:rPr>
          <w:rFonts w:ascii="Calibri" w:hAnsi="Calibri"/>
          <w:sz w:val="22"/>
          <w:szCs w:val="22"/>
        </w:rPr>
        <w:t>For these objectives, the denominator</w:t>
      </w:r>
      <w:r>
        <w:rPr>
          <w:rFonts w:ascii="Calibri" w:hAnsi="Calibri"/>
          <w:sz w:val="22"/>
          <w:szCs w:val="22"/>
        </w:rPr>
        <w:t xml:space="preserve"> is</w:t>
      </w:r>
      <w:r w:rsidRPr="00CF4178">
        <w:rPr>
          <w:rFonts w:ascii="Calibri" w:hAnsi="Calibri"/>
          <w:sz w:val="22"/>
          <w:szCs w:val="22"/>
        </w:rPr>
        <w:t xml:space="preserve"> students who at the time of first service were high school seniors (Section III, A</w:t>
      </w:r>
      <w:r w:rsidR="00521983">
        <w:rPr>
          <w:rFonts w:ascii="Calibri" w:hAnsi="Calibri"/>
          <w:sz w:val="22"/>
          <w:szCs w:val="22"/>
        </w:rPr>
        <w:t>5</w:t>
      </w:r>
      <w:r w:rsidRPr="00CF4178">
        <w:rPr>
          <w:rFonts w:ascii="Calibri" w:hAnsi="Calibri"/>
          <w:sz w:val="22"/>
          <w:szCs w:val="22"/>
        </w:rPr>
        <w:t>).</w:t>
      </w:r>
    </w:p>
    <w:p w:rsidR="00B04AF8" w:rsidRPr="00CF4178" w:rsidP="00B04AF8" w14:paraId="18A1571F"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0097EF66"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F4178">
        <w:rPr>
          <w:rFonts w:ascii="Calibri" w:hAnsi="Calibri"/>
          <w:sz w:val="22"/>
          <w:szCs w:val="22"/>
        </w:rPr>
        <w:t xml:space="preserve">B1.  Report the number of </w:t>
      </w:r>
      <w:r>
        <w:rPr>
          <w:rFonts w:ascii="Calibri" w:hAnsi="Calibri"/>
          <w:sz w:val="22"/>
          <w:szCs w:val="22"/>
        </w:rPr>
        <w:t xml:space="preserve">seniors </w:t>
      </w:r>
      <w:r w:rsidRPr="00CF4178">
        <w:rPr>
          <w:rFonts w:ascii="Calibri" w:hAnsi="Calibri"/>
          <w:sz w:val="22"/>
          <w:szCs w:val="22"/>
        </w:rPr>
        <w:t xml:space="preserve">who graduated from high school during the </w:t>
      </w:r>
      <w:r>
        <w:rPr>
          <w:rFonts w:ascii="Calibri" w:hAnsi="Calibri"/>
          <w:sz w:val="22"/>
          <w:szCs w:val="22"/>
        </w:rPr>
        <w:t xml:space="preserve">reporting </w:t>
      </w:r>
      <w:r w:rsidRPr="00CF4178">
        <w:rPr>
          <w:rFonts w:ascii="Calibri" w:hAnsi="Calibri"/>
          <w:sz w:val="22"/>
          <w:szCs w:val="22"/>
        </w:rPr>
        <w:t>period</w:t>
      </w:r>
      <w:r>
        <w:rPr>
          <w:rFonts w:ascii="Calibri" w:hAnsi="Calibri"/>
          <w:sz w:val="22"/>
          <w:szCs w:val="22"/>
        </w:rPr>
        <w:t xml:space="preserve"> with a regular secondary school diploma within the standard number of years who did not complete a rigorous program of study</w:t>
      </w:r>
      <w:r w:rsidRPr="00CF4178">
        <w:rPr>
          <w:rFonts w:ascii="Calibri" w:hAnsi="Calibri"/>
          <w:sz w:val="22"/>
          <w:szCs w:val="22"/>
        </w:rPr>
        <w:t>.</w:t>
      </w:r>
    </w:p>
    <w:p w:rsidR="00B04AF8" w:rsidP="00B04AF8" w14:paraId="5FC7BE55"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0CDDB3C3"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B2.  Report the number of seniors who graduated from high school during the reporting period with a regular secondary school diploma AND who completed a rigorous program of study within the standard number of years.</w:t>
      </w:r>
    </w:p>
    <w:p w:rsidR="00B04AF8" w:rsidP="00B04AF8" w14:paraId="30460440"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091DDEE0"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B3.  Report the number of seniors who graduated from high school with a regular high school diploma but not in the standard number of years</w:t>
      </w:r>
      <w:r w:rsidR="00370320">
        <w:rPr>
          <w:rFonts w:ascii="Calibri" w:hAnsi="Calibri"/>
          <w:sz w:val="22"/>
          <w:szCs w:val="22"/>
        </w:rPr>
        <w:t>.</w:t>
      </w:r>
    </w:p>
    <w:p w:rsidR="00B04AF8" w:rsidRPr="00CF4178" w:rsidP="00B04AF8" w14:paraId="59FBDFC3"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2EC41202"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B4</w:t>
      </w:r>
      <w:r w:rsidRPr="00CF4178">
        <w:rPr>
          <w:rFonts w:ascii="Calibri" w:hAnsi="Calibri"/>
          <w:sz w:val="22"/>
          <w:szCs w:val="22"/>
        </w:rPr>
        <w:t xml:space="preserve">.  Report the number of </w:t>
      </w:r>
      <w:r>
        <w:rPr>
          <w:rFonts w:ascii="Calibri" w:hAnsi="Calibri"/>
          <w:sz w:val="22"/>
          <w:szCs w:val="22"/>
        </w:rPr>
        <w:t xml:space="preserve">seniors </w:t>
      </w:r>
      <w:r w:rsidRPr="00CF4178">
        <w:rPr>
          <w:rFonts w:ascii="Calibri" w:hAnsi="Calibri"/>
          <w:sz w:val="22"/>
          <w:szCs w:val="22"/>
        </w:rPr>
        <w:t xml:space="preserve">who </w:t>
      </w:r>
      <w:r>
        <w:rPr>
          <w:rFonts w:ascii="Calibri" w:hAnsi="Calibri"/>
          <w:sz w:val="22"/>
          <w:szCs w:val="22"/>
        </w:rPr>
        <w:t xml:space="preserve">received an alternative award by the end of the reporting period (e.g., received certificate of attendance). </w:t>
      </w:r>
    </w:p>
    <w:p w:rsidR="00B04AF8" w:rsidP="00B04AF8" w14:paraId="32F3AC39"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4922C3D9"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B5.  Report on the number of high school seniors who</w:t>
      </w:r>
      <w:r w:rsidR="00742813">
        <w:rPr>
          <w:rFonts w:ascii="Calibri" w:hAnsi="Calibri"/>
          <w:sz w:val="22"/>
          <w:szCs w:val="22"/>
        </w:rPr>
        <w:t xml:space="preserve"> neither graduate</w:t>
      </w:r>
      <w:r w:rsidR="00370320">
        <w:rPr>
          <w:rFonts w:ascii="Calibri" w:hAnsi="Calibri"/>
          <w:sz w:val="22"/>
          <w:szCs w:val="22"/>
        </w:rPr>
        <w:t>d</w:t>
      </w:r>
      <w:r w:rsidR="00742813">
        <w:rPr>
          <w:rFonts w:ascii="Calibri" w:hAnsi="Calibri"/>
          <w:sz w:val="22"/>
          <w:szCs w:val="22"/>
        </w:rPr>
        <w:t xml:space="preserve"> high school nor received an alternative award</w:t>
      </w:r>
      <w:r>
        <w:rPr>
          <w:rFonts w:ascii="Calibri" w:hAnsi="Calibri"/>
          <w:sz w:val="22"/>
          <w:szCs w:val="22"/>
        </w:rPr>
        <w:t xml:space="preserve"> by the end of the reporting period.</w:t>
      </w:r>
    </w:p>
    <w:p w:rsidR="00B04AF8" w:rsidP="00B04AF8" w14:paraId="55C03E10"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4B19CAAC"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 xml:space="preserve">B6. Deceased – Report on the number of high school seniors served during the reporting year who died </w:t>
      </w:r>
      <w:r w:rsidRPr="0047375F" w:rsidR="00B63D24">
        <w:rPr>
          <w:rFonts w:ascii="Calibri" w:hAnsi="Calibri"/>
          <w:sz w:val="22"/>
          <w:szCs w:val="22"/>
        </w:rPr>
        <w:t>during</w:t>
      </w:r>
      <w:r w:rsidR="0047375F">
        <w:rPr>
          <w:rFonts w:ascii="Calibri" w:hAnsi="Calibri"/>
          <w:sz w:val="22"/>
          <w:szCs w:val="22"/>
        </w:rPr>
        <w:t xml:space="preserve"> </w:t>
      </w:r>
      <w:r>
        <w:rPr>
          <w:rFonts w:ascii="Calibri" w:hAnsi="Calibri"/>
          <w:sz w:val="22"/>
          <w:szCs w:val="22"/>
        </w:rPr>
        <w:t>the reporting year.</w:t>
      </w:r>
    </w:p>
    <w:p w:rsidR="00B04AF8" w:rsidRPr="00CF4178" w:rsidP="00B04AF8" w14:paraId="378100AD"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6B03BEAB"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B7</w:t>
      </w:r>
      <w:r w:rsidRPr="00CF4178">
        <w:rPr>
          <w:rFonts w:ascii="Calibri" w:hAnsi="Calibri"/>
          <w:sz w:val="22"/>
          <w:szCs w:val="22"/>
        </w:rPr>
        <w:t xml:space="preserve">.  Other -- Report here the number of </w:t>
      </w:r>
      <w:r>
        <w:rPr>
          <w:rFonts w:ascii="Calibri" w:hAnsi="Calibri"/>
          <w:sz w:val="22"/>
          <w:szCs w:val="22"/>
        </w:rPr>
        <w:t xml:space="preserve">seniors </w:t>
      </w:r>
      <w:r w:rsidRPr="00CF4178">
        <w:rPr>
          <w:rFonts w:ascii="Calibri" w:hAnsi="Calibri"/>
          <w:sz w:val="22"/>
          <w:szCs w:val="22"/>
        </w:rPr>
        <w:t xml:space="preserve">whose known educational status at the end of the </w:t>
      </w:r>
      <w:r>
        <w:rPr>
          <w:rFonts w:ascii="Calibri" w:hAnsi="Calibri"/>
          <w:sz w:val="22"/>
          <w:szCs w:val="22"/>
        </w:rPr>
        <w:t xml:space="preserve">reporting </w:t>
      </w:r>
      <w:r w:rsidRPr="00CF4178">
        <w:rPr>
          <w:rFonts w:ascii="Calibri" w:hAnsi="Calibri"/>
          <w:sz w:val="22"/>
          <w:szCs w:val="22"/>
        </w:rPr>
        <w:t xml:space="preserve">period does not fall within the first </w:t>
      </w:r>
      <w:r>
        <w:rPr>
          <w:rFonts w:ascii="Calibri" w:hAnsi="Calibri"/>
          <w:sz w:val="22"/>
          <w:szCs w:val="22"/>
        </w:rPr>
        <w:t xml:space="preserve">five </w:t>
      </w:r>
      <w:r w:rsidRPr="00CF4178">
        <w:rPr>
          <w:rFonts w:ascii="Calibri" w:hAnsi="Calibri"/>
          <w:sz w:val="22"/>
          <w:szCs w:val="22"/>
        </w:rPr>
        <w:t>categories of</w:t>
      </w:r>
      <w:r>
        <w:rPr>
          <w:rFonts w:ascii="Calibri" w:hAnsi="Calibri"/>
          <w:sz w:val="22"/>
          <w:szCs w:val="22"/>
        </w:rPr>
        <w:t xml:space="preserve"> this section. </w:t>
      </w:r>
    </w:p>
    <w:p w:rsidR="00B04AF8" w:rsidRPr="00CF4178" w:rsidP="00B04AF8" w14:paraId="09B68D73"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3B5D3AD6"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B8</w:t>
      </w:r>
      <w:r w:rsidRPr="00CF4178">
        <w:rPr>
          <w:rFonts w:ascii="Calibri" w:hAnsi="Calibri"/>
          <w:sz w:val="22"/>
          <w:szCs w:val="22"/>
        </w:rPr>
        <w:t xml:space="preserve">.  Unknown -- Report here the number of </w:t>
      </w:r>
      <w:r>
        <w:rPr>
          <w:rFonts w:ascii="Calibri" w:hAnsi="Calibri"/>
          <w:sz w:val="22"/>
          <w:szCs w:val="22"/>
        </w:rPr>
        <w:t xml:space="preserve">seniors </w:t>
      </w:r>
      <w:r w:rsidRPr="00CF4178">
        <w:rPr>
          <w:rFonts w:ascii="Calibri" w:hAnsi="Calibri"/>
          <w:sz w:val="22"/>
          <w:szCs w:val="22"/>
        </w:rPr>
        <w:t xml:space="preserve">whose educational status at the end of the </w:t>
      </w:r>
      <w:r>
        <w:rPr>
          <w:rFonts w:ascii="Calibri" w:hAnsi="Calibri"/>
          <w:sz w:val="22"/>
          <w:szCs w:val="22"/>
        </w:rPr>
        <w:t xml:space="preserve">reporting </w:t>
      </w:r>
      <w:r w:rsidRPr="00CF4178">
        <w:rPr>
          <w:rFonts w:ascii="Calibri" w:hAnsi="Calibri"/>
          <w:sz w:val="22"/>
          <w:szCs w:val="22"/>
        </w:rPr>
        <w:t>period is either unknown or unconfirmed.</w:t>
      </w:r>
    </w:p>
    <w:p w:rsidR="00B04AF8" w:rsidRPr="00CF4178" w:rsidP="00B04AF8" w14:paraId="02A6F73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CF4178" w:rsidP="00B04AF8" w14:paraId="5A66B9CB"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B9</w:t>
      </w:r>
      <w:r w:rsidRPr="00CF4178">
        <w:rPr>
          <w:rFonts w:ascii="Calibri" w:hAnsi="Calibri"/>
          <w:sz w:val="22"/>
          <w:szCs w:val="22"/>
        </w:rPr>
        <w:t>.  Total -- The total should equal the sum of Section III, A</w:t>
      </w:r>
      <w:r w:rsidR="00521983">
        <w:rPr>
          <w:rFonts w:ascii="Calibri" w:hAnsi="Calibri"/>
          <w:sz w:val="22"/>
          <w:szCs w:val="22"/>
        </w:rPr>
        <w:t>5</w:t>
      </w:r>
      <w:r w:rsidRPr="00CF4178">
        <w:rPr>
          <w:rFonts w:ascii="Calibri" w:hAnsi="Calibri"/>
          <w:sz w:val="22"/>
          <w:szCs w:val="22"/>
        </w:rPr>
        <w:t>.</w:t>
      </w:r>
    </w:p>
    <w:p w:rsidR="00B04AF8" w:rsidP="00B04AF8" w14:paraId="31F27F29"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3F050D4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B10.  Report here the number of participants in Section III, A</w:t>
      </w:r>
      <w:r w:rsidR="00521983">
        <w:rPr>
          <w:rFonts w:ascii="Calibri" w:hAnsi="Calibri"/>
          <w:sz w:val="22"/>
          <w:szCs w:val="22"/>
        </w:rPr>
        <w:t>9</w:t>
      </w:r>
      <w:r>
        <w:rPr>
          <w:rFonts w:ascii="Calibri" w:hAnsi="Calibri"/>
          <w:sz w:val="22"/>
          <w:szCs w:val="22"/>
        </w:rPr>
        <w:t xml:space="preserve"> and A</w:t>
      </w:r>
      <w:r w:rsidR="00521983">
        <w:rPr>
          <w:rFonts w:ascii="Calibri" w:hAnsi="Calibri"/>
          <w:sz w:val="22"/>
          <w:szCs w:val="22"/>
        </w:rPr>
        <w:t>10</w:t>
      </w:r>
      <w:r>
        <w:rPr>
          <w:rFonts w:ascii="Calibri" w:hAnsi="Calibri"/>
          <w:sz w:val="22"/>
          <w:szCs w:val="22"/>
        </w:rPr>
        <w:t xml:space="preserve"> that completed secondary education by the end of the reporting period.</w:t>
      </w:r>
    </w:p>
    <w:p w:rsidR="00B04AF8" w:rsidP="00B04AF8" w14:paraId="3FDB3E46"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90164E" w:rsidP="00B04AF8" w14:paraId="58F0E955" w14:textId="77777777">
      <w:pPr>
        <w:pStyle w:val="Heading8"/>
        <w:pBdr>
          <w:bottom w:val="dotted" w:sz="4" w:space="1" w:color="auto"/>
        </w:pBd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Calibri" w:hAnsi="Calibri"/>
          <w:sz w:val="22"/>
          <w:szCs w:val="22"/>
          <w:lang w:val="en-US"/>
        </w:rPr>
      </w:pPr>
      <w:r>
        <w:rPr>
          <w:rFonts w:ascii="Calibri" w:hAnsi="Calibri"/>
          <w:sz w:val="22"/>
          <w:szCs w:val="22"/>
          <w:lang w:val="en-US"/>
        </w:rPr>
        <w:t>C</w:t>
      </w:r>
      <w:r w:rsidRPr="00CF4178">
        <w:rPr>
          <w:rFonts w:ascii="Calibri" w:hAnsi="Calibri"/>
          <w:sz w:val="22"/>
          <w:szCs w:val="22"/>
        </w:rPr>
        <w:t xml:space="preserve">.  </w:t>
      </w:r>
      <w:r w:rsidRPr="00F95424">
        <w:rPr>
          <w:rStyle w:val="Heading4Char"/>
          <w:b/>
          <w:sz w:val="22"/>
          <w:szCs w:val="22"/>
        </w:rPr>
        <w:t xml:space="preserve">Objective:  Postsecondary Education Enrollment </w:t>
      </w:r>
    </w:p>
    <w:p w:rsidR="00B04AF8" w:rsidRPr="00CF4178" w:rsidP="00B04AF8" w14:paraId="2D343CEB" w14:textId="77777777">
      <w:pPr>
        <w:rPr>
          <w:rFonts w:ascii="Calibri" w:hAnsi="Calibri"/>
          <w:sz w:val="22"/>
          <w:szCs w:val="22"/>
        </w:rPr>
      </w:pPr>
    </w:p>
    <w:p w:rsidR="00B04AF8" w:rsidRPr="00717D2B" w:rsidP="00B04AF8" w14:paraId="4811D172" w14:textId="77777777">
      <w:pPr>
        <w:tabs>
          <w:tab w:val="left" w:pos="1500"/>
        </w:tabs>
        <w:autoSpaceDE w:val="0"/>
        <w:autoSpaceDN w:val="0"/>
        <w:adjustRightInd w:val="0"/>
        <w:ind w:left="720"/>
        <w:rPr>
          <w:rFonts w:ascii="Calibri" w:hAnsi="Calibri"/>
          <w:sz w:val="22"/>
          <w:szCs w:val="22"/>
        </w:rPr>
      </w:pPr>
      <w:r w:rsidRPr="00717D2B">
        <w:rPr>
          <w:rFonts w:ascii="Calibri" w:hAnsi="Calibri"/>
          <w:b/>
          <w:sz w:val="22"/>
          <w:szCs w:val="22"/>
        </w:rPr>
        <w:t>____</w:t>
      </w:r>
      <w:r w:rsidRPr="00717D2B">
        <w:rPr>
          <w:rFonts w:ascii="Calibri" w:hAnsi="Calibri"/>
          <w:sz w:val="22"/>
          <w:szCs w:val="22"/>
        </w:rPr>
        <w:t>% of participants, who have graduated with a regular secondary school diploma, during the project year, will enroll in an institution of higher education by the fall term immediately following high school graduation or will have received notification, by the fall term immediately following high school, from an institution of higher education, of acceptance but deferred enrollment until the next academic term (e.g., spring term).</w:t>
      </w:r>
    </w:p>
    <w:p w:rsidR="00B04AF8" w:rsidP="00B04AF8" w14:paraId="6E9CE69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14472971"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 xml:space="preserve">In this section, we are asking that you report on the postsecondary enrollment status of </w:t>
      </w:r>
      <w:r w:rsidR="00B171F6">
        <w:rPr>
          <w:rFonts w:ascii="Calibri" w:hAnsi="Calibri"/>
          <w:sz w:val="22"/>
          <w:szCs w:val="22"/>
        </w:rPr>
        <w:t xml:space="preserve">participants who enrolled in postsecondary education by the fall term immediately following high school graduation or by the next academic term if the institution deferred the participant’s enrollment.  </w:t>
      </w:r>
      <w:r w:rsidR="00E15287">
        <w:rPr>
          <w:rFonts w:ascii="Calibri" w:hAnsi="Calibri"/>
          <w:sz w:val="22"/>
          <w:szCs w:val="22"/>
        </w:rPr>
        <w:t>The section provides an opportunity to report not only on participants who constitute the denominator for the postsecondary enrollment objective, but also on other participants</w:t>
      </w:r>
      <w:r w:rsidR="00C16EC5">
        <w:rPr>
          <w:rFonts w:ascii="Calibri" w:hAnsi="Calibri"/>
          <w:sz w:val="22"/>
          <w:szCs w:val="22"/>
        </w:rPr>
        <w:t xml:space="preserve"> as well</w:t>
      </w:r>
      <w:r w:rsidR="00E15287">
        <w:rPr>
          <w:rFonts w:ascii="Calibri" w:hAnsi="Calibri"/>
          <w:sz w:val="22"/>
          <w:szCs w:val="22"/>
        </w:rPr>
        <w:t>.</w:t>
      </w:r>
    </w:p>
    <w:p w:rsidR="0047375F" w:rsidP="00B04AF8" w14:paraId="090D8DD3"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68068CD9" w14:textId="4233C20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To</w:t>
      </w:r>
      <w:r>
        <w:rPr>
          <w:rFonts w:ascii="Calibri" w:hAnsi="Calibri"/>
          <w:sz w:val="22"/>
          <w:szCs w:val="22"/>
        </w:rPr>
        <w:t xml:space="preserve"> determine if your project met its postsecondary enrollment objective, we </w:t>
      </w:r>
      <w:r w:rsidR="00B94E93">
        <w:rPr>
          <w:rFonts w:ascii="Calibri" w:hAnsi="Calibri"/>
          <w:sz w:val="22"/>
          <w:szCs w:val="22"/>
        </w:rPr>
        <w:t>would</w:t>
      </w:r>
      <w:r>
        <w:rPr>
          <w:rFonts w:ascii="Calibri" w:hAnsi="Calibri"/>
          <w:sz w:val="22"/>
          <w:szCs w:val="22"/>
        </w:rPr>
        <w:t xml:space="preserve"> only include in the denominator </w:t>
      </w:r>
      <w:r>
        <w:rPr>
          <w:rFonts w:ascii="Calibri" w:hAnsi="Calibri"/>
          <w:sz w:val="22"/>
          <w:szCs w:val="22"/>
        </w:rPr>
        <w:t xml:space="preserve">(and thus in the calculation) </w:t>
      </w:r>
      <w:r>
        <w:rPr>
          <w:rFonts w:ascii="Calibri" w:hAnsi="Calibri"/>
          <w:sz w:val="22"/>
          <w:szCs w:val="22"/>
        </w:rPr>
        <w:t>all participants that graduated with a regular secondary school diploma during the project year</w:t>
      </w:r>
      <w:r w:rsidR="00462B8D">
        <w:rPr>
          <w:rFonts w:ascii="Calibri" w:hAnsi="Calibri"/>
          <w:sz w:val="22"/>
          <w:szCs w:val="22"/>
        </w:rPr>
        <w:t>,</w:t>
      </w:r>
      <w:r>
        <w:rPr>
          <w:rFonts w:ascii="Calibri" w:hAnsi="Calibri"/>
          <w:sz w:val="22"/>
          <w:szCs w:val="22"/>
        </w:rPr>
        <w:t xml:space="preserve"> which includes </w:t>
      </w:r>
      <w:r w:rsidR="00E15287">
        <w:rPr>
          <w:rFonts w:ascii="Calibri" w:hAnsi="Calibri"/>
          <w:sz w:val="22"/>
          <w:szCs w:val="22"/>
        </w:rPr>
        <w:t xml:space="preserve">both </w:t>
      </w:r>
      <w:r>
        <w:rPr>
          <w:rFonts w:ascii="Calibri" w:hAnsi="Calibri"/>
          <w:sz w:val="22"/>
          <w:szCs w:val="22"/>
        </w:rPr>
        <w:t xml:space="preserve">those </w:t>
      </w:r>
      <w:r w:rsidR="00E15287">
        <w:rPr>
          <w:rFonts w:ascii="Calibri" w:hAnsi="Calibri"/>
          <w:sz w:val="22"/>
          <w:szCs w:val="22"/>
        </w:rPr>
        <w:t>who</w:t>
      </w:r>
      <w:r>
        <w:rPr>
          <w:rFonts w:ascii="Calibri" w:hAnsi="Calibri"/>
          <w:sz w:val="22"/>
          <w:szCs w:val="22"/>
        </w:rPr>
        <w:t xml:space="preserve"> </w:t>
      </w:r>
      <w:r w:rsidR="00E15287">
        <w:rPr>
          <w:rFonts w:ascii="Calibri" w:hAnsi="Calibri"/>
          <w:sz w:val="22"/>
          <w:szCs w:val="22"/>
        </w:rPr>
        <w:t xml:space="preserve">did </w:t>
      </w:r>
      <w:r>
        <w:rPr>
          <w:rFonts w:ascii="Calibri" w:hAnsi="Calibri"/>
          <w:sz w:val="22"/>
          <w:szCs w:val="22"/>
        </w:rPr>
        <w:t>complete a rigorous program of study</w:t>
      </w:r>
      <w:r w:rsidR="00E15287">
        <w:rPr>
          <w:rFonts w:ascii="Calibri" w:hAnsi="Calibri"/>
          <w:sz w:val="22"/>
          <w:szCs w:val="22"/>
        </w:rPr>
        <w:t xml:space="preserve">, and those who did not </w:t>
      </w:r>
      <w:r>
        <w:rPr>
          <w:rFonts w:ascii="Calibri" w:hAnsi="Calibri"/>
          <w:sz w:val="22"/>
          <w:szCs w:val="22"/>
        </w:rPr>
        <w:t xml:space="preserve"> (Section IV, B1 and B2). The numerator will be the sum of the number of such participants that enrolled in an institution of higher education by the fall term immediately following high school graduation and the number of such participants that received a notification from the institution that enrollment had been deferred until the next academic term (Section IV, C1 and C2 below).</w:t>
      </w:r>
      <w:r w:rsidRPr="00CF4178">
        <w:rPr>
          <w:rFonts w:ascii="Calibri" w:hAnsi="Calibri"/>
          <w:sz w:val="22"/>
          <w:szCs w:val="22"/>
        </w:rPr>
        <w:t xml:space="preserve"> </w:t>
      </w:r>
    </w:p>
    <w:p w:rsidR="00B04AF8" w:rsidP="00B04AF8" w14:paraId="5E565FAF"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32A1AA45" w14:textId="74319D19">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C050E1">
        <w:rPr>
          <w:rFonts w:ascii="Calibri" w:hAnsi="Calibri"/>
          <w:sz w:val="22"/>
          <w:szCs w:val="22"/>
          <w:u w:val="single"/>
        </w:rPr>
        <w:t>Notes:</w:t>
      </w:r>
      <w:r w:rsidRPr="001A4F88" w:rsidR="001A4F88">
        <w:rPr>
          <w:rFonts w:ascii="Calibri" w:hAnsi="Calibri"/>
          <w:sz w:val="22"/>
          <w:szCs w:val="22"/>
        </w:rPr>
        <w:t xml:space="preserve">  </w:t>
      </w:r>
      <w:r w:rsidRPr="001A4F88">
        <w:rPr>
          <w:rFonts w:ascii="Calibri" w:hAnsi="Calibri"/>
          <w:sz w:val="22"/>
          <w:szCs w:val="22"/>
        </w:rPr>
        <w:t xml:space="preserve"> </w:t>
      </w:r>
      <w:r w:rsidRPr="00CF4178">
        <w:rPr>
          <w:rFonts w:ascii="Calibri" w:hAnsi="Calibri"/>
          <w:sz w:val="22"/>
          <w:szCs w:val="22"/>
        </w:rPr>
        <w:t xml:space="preserve">The Program Profile page from the </w:t>
      </w:r>
      <w:r w:rsidR="00270FBD">
        <w:rPr>
          <w:rFonts w:ascii="Calibri" w:hAnsi="Calibri"/>
          <w:sz w:val="22"/>
          <w:szCs w:val="22"/>
        </w:rPr>
        <w:t xml:space="preserve">FY </w:t>
      </w:r>
      <w:r w:rsidRPr="00CF4178">
        <w:rPr>
          <w:rFonts w:ascii="Calibri" w:hAnsi="Calibri"/>
          <w:sz w:val="22"/>
          <w:szCs w:val="22"/>
        </w:rPr>
        <w:t>20</w:t>
      </w:r>
      <w:r w:rsidR="007A1DB4">
        <w:rPr>
          <w:rFonts w:ascii="Calibri" w:hAnsi="Calibri"/>
          <w:sz w:val="22"/>
          <w:szCs w:val="22"/>
        </w:rPr>
        <w:t>21</w:t>
      </w:r>
      <w:r w:rsidRPr="00CF4178">
        <w:rPr>
          <w:rFonts w:ascii="Calibri" w:hAnsi="Calibri"/>
          <w:sz w:val="22"/>
          <w:szCs w:val="22"/>
        </w:rPr>
        <w:t xml:space="preserve"> competition defines an enrolled participant as one who has completed the registration requirements (except for the payment of tuition and fees) at the institution that he or she is attending.  Grantees may consider a participant who completed the registration requirements to be enrolled even if the project is aware that the student did not subsequently attend class.</w:t>
      </w:r>
    </w:p>
    <w:p w:rsidR="00B04AF8" w:rsidRPr="00CF4178" w:rsidP="00B04AF8" w14:paraId="7F0DEFE8"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P="00B04AF8" w14:paraId="54B98520" w14:textId="07B45534">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r w:rsidRPr="00F245E2">
        <w:rPr>
          <w:rFonts w:ascii="Calibri" w:hAnsi="Calibri"/>
          <w:b/>
          <w:sz w:val="22"/>
          <w:szCs w:val="22"/>
        </w:rPr>
        <w:t>Taking postsecondary courses while still in high school</w:t>
      </w:r>
      <w:r>
        <w:rPr>
          <w:rFonts w:ascii="Calibri" w:hAnsi="Calibri"/>
          <w:b/>
          <w:sz w:val="22"/>
          <w:szCs w:val="22"/>
        </w:rPr>
        <w:t xml:space="preserve"> (</w:t>
      </w:r>
      <w:r w:rsidRPr="00F245E2">
        <w:rPr>
          <w:rFonts w:ascii="Calibri" w:hAnsi="Calibri"/>
          <w:b/>
          <w:sz w:val="22"/>
          <w:szCs w:val="22"/>
        </w:rPr>
        <w:t>e.g., dual enrollment</w:t>
      </w:r>
      <w:r>
        <w:rPr>
          <w:rFonts w:ascii="Calibri" w:hAnsi="Calibri"/>
          <w:b/>
          <w:sz w:val="22"/>
          <w:szCs w:val="22"/>
        </w:rPr>
        <w:t>)</w:t>
      </w:r>
      <w:r w:rsidRPr="00F245E2">
        <w:rPr>
          <w:rFonts w:ascii="Calibri" w:hAnsi="Calibri"/>
          <w:b/>
          <w:sz w:val="22"/>
          <w:szCs w:val="22"/>
        </w:rPr>
        <w:t xml:space="preserve"> does </w:t>
      </w:r>
      <w:r>
        <w:rPr>
          <w:rFonts w:ascii="Calibri" w:hAnsi="Calibri"/>
          <w:b/>
          <w:sz w:val="22"/>
          <w:szCs w:val="22"/>
          <w:u w:val="single"/>
        </w:rPr>
        <w:t>NOT</w:t>
      </w:r>
      <w:r w:rsidRPr="00F245E2">
        <w:rPr>
          <w:rFonts w:ascii="Calibri" w:hAnsi="Calibri"/>
          <w:b/>
          <w:sz w:val="22"/>
          <w:szCs w:val="22"/>
        </w:rPr>
        <w:t xml:space="preserve"> constitute enrollment in a program of postsecondary education.</w:t>
      </w:r>
      <w:r>
        <w:rPr>
          <w:rFonts w:ascii="Calibri" w:hAnsi="Calibri"/>
          <w:b/>
          <w:sz w:val="22"/>
          <w:szCs w:val="22"/>
        </w:rPr>
        <w:t xml:space="preserve">  </w:t>
      </w:r>
      <w:r>
        <w:rPr>
          <w:rFonts w:ascii="Calibri" w:hAnsi="Calibri"/>
          <w:sz w:val="22"/>
          <w:szCs w:val="22"/>
        </w:rPr>
        <w:t>However, participants who were classified as dual enrolled</w:t>
      </w:r>
      <w:r w:rsidRPr="0080650F">
        <w:rPr>
          <w:rFonts w:ascii="Calibri" w:hAnsi="Calibri"/>
          <w:sz w:val="22"/>
          <w:szCs w:val="22"/>
        </w:rPr>
        <w:t xml:space="preserve"> during the reporting period, completed high school or received a high school equivalency certificate during the reporting year, and </w:t>
      </w:r>
      <w:r w:rsidRPr="00717D2B">
        <w:rPr>
          <w:rFonts w:ascii="Calibri" w:hAnsi="Calibri"/>
          <w:sz w:val="22"/>
          <w:szCs w:val="22"/>
        </w:rPr>
        <w:t>enroll</w:t>
      </w:r>
      <w:r>
        <w:rPr>
          <w:rFonts w:ascii="Calibri" w:hAnsi="Calibri"/>
          <w:sz w:val="22"/>
          <w:szCs w:val="22"/>
        </w:rPr>
        <w:t>ed</w:t>
      </w:r>
      <w:r w:rsidRPr="00717D2B">
        <w:rPr>
          <w:rFonts w:ascii="Calibri" w:hAnsi="Calibri"/>
          <w:sz w:val="22"/>
          <w:szCs w:val="22"/>
        </w:rPr>
        <w:t xml:space="preserve"> in an institution of higher education by the fall term immediately following hig</w:t>
      </w:r>
      <w:r>
        <w:rPr>
          <w:rFonts w:ascii="Calibri" w:hAnsi="Calibri"/>
          <w:sz w:val="22"/>
          <w:szCs w:val="22"/>
        </w:rPr>
        <w:t>h school graduation or who</w:t>
      </w:r>
      <w:r w:rsidRPr="00717D2B">
        <w:rPr>
          <w:rFonts w:ascii="Calibri" w:hAnsi="Calibri"/>
          <w:sz w:val="22"/>
          <w:szCs w:val="22"/>
        </w:rPr>
        <w:t xml:space="preserve"> received notification, by the fall term immediately following high school, from an institution of higher education, of acceptance but deferred enrollment until the next academic term</w:t>
      </w:r>
      <w:r w:rsidR="006C71A1">
        <w:rPr>
          <w:rFonts w:ascii="Calibri" w:hAnsi="Calibri"/>
          <w:sz w:val="22"/>
          <w:szCs w:val="22"/>
        </w:rPr>
        <w:t>,</w:t>
      </w:r>
      <w:r w:rsidRPr="00717D2B">
        <w:rPr>
          <w:rFonts w:ascii="Calibri" w:hAnsi="Calibri"/>
          <w:sz w:val="22"/>
          <w:szCs w:val="22"/>
        </w:rPr>
        <w:t xml:space="preserve"> </w:t>
      </w:r>
      <w:r>
        <w:rPr>
          <w:rFonts w:ascii="Calibri" w:hAnsi="Calibri"/>
          <w:sz w:val="22"/>
          <w:szCs w:val="22"/>
        </w:rPr>
        <w:t xml:space="preserve">may be counted in the number of postsecondary enrollees.  Also, </w:t>
      </w:r>
      <w:r w:rsidRPr="003C620E">
        <w:rPr>
          <w:rFonts w:ascii="Calibri" w:hAnsi="Calibri"/>
          <w:b/>
          <w:sz w:val="22"/>
          <w:szCs w:val="22"/>
        </w:rPr>
        <w:t xml:space="preserve">joining the </w:t>
      </w:r>
      <w:r w:rsidRPr="0080650F">
        <w:rPr>
          <w:rFonts w:ascii="Calibri" w:hAnsi="Calibri" w:cs="Calibri"/>
          <w:b/>
          <w:sz w:val="22"/>
          <w:szCs w:val="22"/>
        </w:rPr>
        <w:t>military</w:t>
      </w:r>
      <w:r w:rsidRPr="0080650F">
        <w:rPr>
          <w:rFonts w:ascii="Calibri" w:hAnsi="Calibri" w:cs="Calibri"/>
          <w:sz w:val="22"/>
          <w:szCs w:val="22"/>
        </w:rPr>
        <w:t xml:space="preserve"> </w:t>
      </w:r>
      <w:r w:rsidRPr="0080650F">
        <w:rPr>
          <w:rFonts w:ascii="Calibri" w:hAnsi="Calibri" w:cs="Calibri"/>
          <w:b/>
          <w:sz w:val="22"/>
          <w:szCs w:val="22"/>
        </w:rPr>
        <w:t>does not constitute postsecondary education</w:t>
      </w:r>
      <w:r w:rsidRPr="0080650F">
        <w:rPr>
          <w:rFonts w:ascii="Calibri" w:hAnsi="Calibri" w:cs="Calibri"/>
          <w:sz w:val="22"/>
          <w:szCs w:val="22"/>
        </w:rPr>
        <w:t xml:space="preserve"> (unless, of course, a participant enrolls in a postsecondary military school, e.g., the U.S. Coast Guard Academy).</w:t>
      </w:r>
    </w:p>
    <w:p w:rsidR="00BE12EF" w:rsidP="00B04AF8" w14:paraId="6C35016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p>
    <w:p w:rsidR="00BE12EF" w:rsidP="00B04AF8" w14:paraId="4883B205" w14:textId="77777777">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r>
        <w:rPr>
          <w:rFonts w:ascii="Calibri" w:hAnsi="Calibri" w:cs="Calibri"/>
          <w:sz w:val="22"/>
          <w:szCs w:val="22"/>
        </w:rPr>
        <w:t>Use row 1 to report participants’ enrollment or deferred enrollment</w:t>
      </w:r>
      <w:r w:rsidR="001A4F88">
        <w:rPr>
          <w:rFonts w:ascii="Calibri" w:hAnsi="Calibri" w:cs="Calibri"/>
          <w:sz w:val="22"/>
          <w:szCs w:val="22"/>
        </w:rPr>
        <w:t xml:space="preserve"> within the timeframe of the objective</w:t>
      </w:r>
      <w:r>
        <w:rPr>
          <w:rFonts w:ascii="Calibri" w:hAnsi="Calibri" w:cs="Calibri"/>
          <w:sz w:val="22"/>
          <w:szCs w:val="22"/>
        </w:rPr>
        <w:t>.  Use row 2 to report students for whom you have no evidence of enrollment or deferred enrollment, and students whose status is unknown to you.  The types of high school credentials to which the columns refer are these:</w:t>
      </w:r>
    </w:p>
    <w:p w:rsidR="005632EC" w:rsidP="00B04AF8" w14:paraId="7F514F5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p>
    <w:p w:rsidR="005632EC" w:rsidRPr="005632EC" w:rsidP="005632EC" w14:paraId="6D5DC187" w14:textId="77777777">
      <w:pPr>
        <w:spacing w:after="200" w:line="276" w:lineRule="auto"/>
        <w:rPr>
          <w:rFonts w:ascii="Calibri" w:eastAsia="Calibri" w:hAnsi="Calibri" w:cs="Calibri"/>
          <w:sz w:val="22"/>
          <w:szCs w:val="22"/>
        </w:rPr>
      </w:pPr>
      <w:r w:rsidRPr="005632EC">
        <w:rPr>
          <w:rFonts w:ascii="Calibri" w:eastAsia="Calibri" w:hAnsi="Calibri" w:cs="Calibri"/>
          <w:sz w:val="22"/>
          <w:szCs w:val="22"/>
        </w:rPr>
        <w:t>IV.C1</w:t>
      </w:r>
      <w:r>
        <w:rPr>
          <w:rFonts w:ascii="Calibri" w:eastAsia="Calibri" w:hAnsi="Calibri" w:cs="Calibri"/>
          <w:sz w:val="22"/>
          <w:szCs w:val="22"/>
        </w:rPr>
        <w:t xml:space="preserve"> (column b)</w:t>
      </w:r>
      <w:r w:rsidRPr="005632EC">
        <w:rPr>
          <w:rFonts w:ascii="Calibri" w:eastAsia="Calibri" w:hAnsi="Calibri" w:cs="Calibri"/>
          <w:sz w:val="22"/>
          <w:szCs w:val="22"/>
        </w:rPr>
        <w:t xml:space="preserve">:  Received regular diploma within standard number of </w:t>
      </w:r>
      <w:r w:rsidRPr="008173A2">
        <w:rPr>
          <w:rFonts w:ascii="Calibri" w:eastAsia="Calibri" w:hAnsi="Calibri" w:cs="Calibri"/>
          <w:sz w:val="22"/>
          <w:szCs w:val="22"/>
        </w:rPr>
        <w:t>years,</w:t>
      </w:r>
      <w:r w:rsidRPr="005632EC">
        <w:rPr>
          <w:rFonts w:ascii="Calibri" w:eastAsia="Calibri" w:hAnsi="Calibri" w:cs="Calibri"/>
          <w:sz w:val="22"/>
          <w:szCs w:val="22"/>
        </w:rPr>
        <w:t xml:space="preserve"> and </w:t>
      </w:r>
      <w:r w:rsidR="0047375F">
        <w:rPr>
          <w:rFonts w:ascii="Calibri" w:eastAsia="Calibri" w:hAnsi="Calibri" w:cs="Calibri"/>
          <w:i/>
          <w:sz w:val="22"/>
          <w:szCs w:val="22"/>
        </w:rPr>
        <w:t xml:space="preserve">did not complete </w:t>
      </w:r>
      <w:r w:rsidR="0047375F">
        <w:rPr>
          <w:rFonts w:ascii="Calibri" w:eastAsia="Calibri" w:hAnsi="Calibri" w:cs="Calibri"/>
          <w:sz w:val="22"/>
          <w:szCs w:val="22"/>
        </w:rPr>
        <w:t xml:space="preserve">a </w:t>
      </w:r>
      <w:r w:rsidRPr="005632EC">
        <w:rPr>
          <w:rFonts w:ascii="Calibri" w:eastAsia="Calibri" w:hAnsi="Calibri" w:cs="Calibri"/>
          <w:sz w:val="22"/>
          <w:szCs w:val="22"/>
        </w:rPr>
        <w:t>rigorous program of study</w:t>
      </w:r>
    </w:p>
    <w:p w:rsidR="005632EC" w:rsidRPr="005632EC" w:rsidP="005632EC" w14:paraId="40D63AB9" w14:textId="77777777">
      <w:pPr>
        <w:spacing w:after="200" w:line="276" w:lineRule="auto"/>
        <w:rPr>
          <w:rFonts w:ascii="Calibri" w:eastAsia="Calibri" w:hAnsi="Calibri" w:cs="Calibri"/>
          <w:sz w:val="22"/>
          <w:szCs w:val="22"/>
        </w:rPr>
      </w:pPr>
      <w:r w:rsidRPr="005632EC">
        <w:rPr>
          <w:rFonts w:ascii="Calibri" w:eastAsia="Calibri" w:hAnsi="Calibri" w:cs="Calibri"/>
          <w:sz w:val="22"/>
          <w:szCs w:val="22"/>
        </w:rPr>
        <w:t>IV.C2</w:t>
      </w:r>
      <w:r w:rsidR="00B171F6">
        <w:rPr>
          <w:rFonts w:ascii="Calibri" w:eastAsia="Calibri" w:hAnsi="Calibri" w:cs="Calibri"/>
          <w:sz w:val="22"/>
          <w:szCs w:val="22"/>
        </w:rPr>
        <w:t xml:space="preserve"> (column c)</w:t>
      </w:r>
      <w:r w:rsidRPr="005632EC">
        <w:rPr>
          <w:rFonts w:ascii="Calibri" w:eastAsia="Calibri" w:hAnsi="Calibri" w:cs="Calibri"/>
          <w:sz w:val="22"/>
          <w:szCs w:val="22"/>
        </w:rPr>
        <w:t>:  Received regular diploma within standard number of years, and completed a rigorous program of study</w:t>
      </w:r>
    </w:p>
    <w:p w:rsidR="005632EC" w:rsidRPr="005632EC" w:rsidP="005632EC" w14:paraId="7597AD96" w14:textId="77777777">
      <w:pPr>
        <w:spacing w:after="200" w:line="276" w:lineRule="auto"/>
        <w:rPr>
          <w:rFonts w:ascii="Calibri" w:eastAsia="Calibri" w:hAnsi="Calibri" w:cs="Calibri"/>
          <w:sz w:val="22"/>
          <w:szCs w:val="22"/>
        </w:rPr>
      </w:pPr>
      <w:r w:rsidRPr="005632EC">
        <w:rPr>
          <w:rFonts w:ascii="Calibri" w:eastAsia="Calibri" w:hAnsi="Calibri" w:cs="Calibri"/>
          <w:sz w:val="22"/>
          <w:szCs w:val="22"/>
        </w:rPr>
        <w:t>IV.C3</w:t>
      </w:r>
      <w:r w:rsidR="00B171F6">
        <w:rPr>
          <w:rFonts w:ascii="Calibri" w:eastAsia="Calibri" w:hAnsi="Calibri" w:cs="Calibri"/>
          <w:sz w:val="22"/>
          <w:szCs w:val="22"/>
        </w:rPr>
        <w:t xml:space="preserve"> (column e)</w:t>
      </w:r>
      <w:r w:rsidRPr="005632EC">
        <w:rPr>
          <w:rFonts w:ascii="Calibri" w:eastAsia="Calibri" w:hAnsi="Calibri" w:cs="Calibri"/>
          <w:sz w:val="22"/>
          <w:szCs w:val="22"/>
        </w:rPr>
        <w:t>:  Received a regular diploma but not within the standard number of years</w:t>
      </w:r>
    </w:p>
    <w:p w:rsidR="005632EC" w:rsidRPr="005632EC" w:rsidP="005632EC" w14:paraId="56EB4049" w14:textId="364BAEEF">
      <w:pPr>
        <w:spacing w:after="200" w:line="276" w:lineRule="auto"/>
        <w:rPr>
          <w:rFonts w:ascii="Calibri" w:eastAsia="Calibri" w:hAnsi="Calibri" w:cs="Calibri"/>
          <w:sz w:val="22"/>
          <w:szCs w:val="22"/>
        </w:rPr>
      </w:pPr>
      <w:r w:rsidRPr="005632EC">
        <w:rPr>
          <w:rFonts w:ascii="Calibri" w:eastAsia="Calibri" w:hAnsi="Calibri" w:cs="Calibri"/>
          <w:sz w:val="22"/>
          <w:szCs w:val="22"/>
        </w:rPr>
        <w:t>IV.C4</w:t>
      </w:r>
      <w:r w:rsidR="00B171F6">
        <w:rPr>
          <w:rFonts w:ascii="Calibri" w:eastAsia="Calibri" w:hAnsi="Calibri" w:cs="Calibri"/>
          <w:sz w:val="22"/>
          <w:szCs w:val="22"/>
        </w:rPr>
        <w:t xml:space="preserve"> (column f)</w:t>
      </w:r>
      <w:r w:rsidRPr="005632EC">
        <w:rPr>
          <w:rFonts w:ascii="Calibri" w:eastAsia="Calibri" w:hAnsi="Calibri" w:cs="Calibri"/>
          <w:sz w:val="22"/>
          <w:szCs w:val="22"/>
        </w:rPr>
        <w:t xml:space="preserve">:  Received an alternative </w:t>
      </w:r>
      <w:r w:rsidR="00436C6A">
        <w:rPr>
          <w:rFonts w:ascii="Calibri" w:eastAsia="Calibri" w:hAnsi="Calibri" w:cs="Calibri"/>
          <w:sz w:val="22"/>
          <w:szCs w:val="22"/>
        </w:rPr>
        <w:t>credential</w:t>
      </w:r>
      <w:r w:rsidRPr="005632EC" w:rsidR="00436C6A">
        <w:rPr>
          <w:rFonts w:ascii="Calibri" w:eastAsia="Calibri" w:hAnsi="Calibri" w:cs="Calibri"/>
          <w:sz w:val="22"/>
          <w:szCs w:val="22"/>
        </w:rPr>
        <w:t xml:space="preserve"> </w:t>
      </w:r>
      <w:r w:rsidRPr="005632EC">
        <w:rPr>
          <w:rFonts w:ascii="Calibri" w:eastAsia="Calibri" w:hAnsi="Calibri" w:cs="Calibri"/>
          <w:sz w:val="22"/>
          <w:szCs w:val="22"/>
        </w:rPr>
        <w:t>(e.g., certificate of attendance or high school equivalency certificate)</w:t>
      </w:r>
    </w:p>
    <w:p w:rsidR="005632EC" w:rsidRPr="005632EC" w:rsidP="005632EC" w14:paraId="1A0E26D5" w14:textId="1082E9F5">
      <w:pPr>
        <w:spacing w:after="200" w:line="276" w:lineRule="auto"/>
        <w:rPr>
          <w:rFonts w:ascii="Calibri" w:eastAsia="Calibri" w:hAnsi="Calibri" w:cs="Calibri"/>
          <w:sz w:val="22"/>
          <w:szCs w:val="22"/>
        </w:rPr>
      </w:pPr>
      <w:r w:rsidRPr="005632EC">
        <w:rPr>
          <w:rFonts w:ascii="Calibri" w:eastAsia="Calibri" w:hAnsi="Calibri" w:cs="Calibri"/>
          <w:sz w:val="22"/>
          <w:szCs w:val="22"/>
        </w:rPr>
        <w:t>IV.C5</w:t>
      </w:r>
      <w:r w:rsidR="00B171F6">
        <w:rPr>
          <w:rFonts w:ascii="Calibri" w:eastAsia="Calibri" w:hAnsi="Calibri" w:cs="Calibri"/>
          <w:sz w:val="22"/>
          <w:szCs w:val="22"/>
        </w:rPr>
        <w:t xml:space="preserve"> (column g)</w:t>
      </w:r>
      <w:r w:rsidRPr="005632EC">
        <w:rPr>
          <w:rFonts w:ascii="Calibri" w:eastAsia="Calibri" w:hAnsi="Calibri" w:cs="Calibri"/>
          <w:sz w:val="22"/>
          <w:szCs w:val="22"/>
        </w:rPr>
        <w:t xml:space="preserve">:  Neither graduated high school nor received an alternative </w:t>
      </w:r>
      <w:r w:rsidR="008F68E6">
        <w:rPr>
          <w:rFonts w:ascii="Calibri" w:eastAsia="Calibri" w:hAnsi="Calibri" w:cs="Calibri"/>
          <w:sz w:val="22"/>
          <w:szCs w:val="22"/>
        </w:rPr>
        <w:t>credential</w:t>
      </w:r>
      <w:r w:rsidRPr="005632EC">
        <w:rPr>
          <w:rFonts w:ascii="Calibri" w:eastAsia="Calibri" w:hAnsi="Calibri" w:cs="Calibri"/>
          <w:sz w:val="22"/>
          <w:szCs w:val="22"/>
        </w:rPr>
        <w:t>; or was included in IV.B7, “Other.”</w:t>
      </w:r>
    </w:p>
    <w:p w:rsidR="00B04AF8" w:rsidRPr="00CF4178" w:rsidP="00B04AF8" w14:paraId="2BF48BF4" w14:textId="77777777">
      <w:pPr>
        <w:pBdr>
          <w:bottom w:val="dotted" w:sz="4" w:space="1" w:color="auto"/>
        </w:pBd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b/>
          <w:bCs/>
          <w:sz w:val="22"/>
          <w:szCs w:val="22"/>
        </w:rPr>
        <w:t xml:space="preserve">D. </w:t>
      </w:r>
      <w:r w:rsidRPr="00CF4178">
        <w:rPr>
          <w:rFonts w:ascii="Calibri" w:hAnsi="Calibri"/>
          <w:b/>
          <w:bCs/>
          <w:sz w:val="22"/>
          <w:szCs w:val="22"/>
        </w:rPr>
        <w:t xml:space="preserve"> </w:t>
      </w:r>
      <w:r w:rsidRPr="00F95424">
        <w:rPr>
          <w:rStyle w:val="Heading4Char"/>
          <w:rFonts w:cs="Calibri"/>
          <w:sz w:val="22"/>
          <w:szCs w:val="22"/>
        </w:rPr>
        <w:t>Postsecondary Placements: Types of Institutions</w:t>
      </w:r>
    </w:p>
    <w:p w:rsidR="00B04AF8" w:rsidRPr="00CF4178" w:rsidP="00B04AF8" w14:paraId="5FA9C98F"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C16EC5" w:rsidP="00B04AF8" w14:paraId="0FA65C74" w14:textId="77777777">
      <w:pPr>
        <w:rPr>
          <w:rFonts w:ascii="Calibri" w:eastAsia="Calibri" w:hAnsi="Calibri" w:cs="Calibri"/>
          <w:sz w:val="22"/>
          <w:szCs w:val="22"/>
        </w:rPr>
      </w:pPr>
      <w:r w:rsidRPr="00CF4178">
        <w:rPr>
          <w:rFonts w:ascii="Calibri" w:hAnsi="Calibri"/>
          <w:sz w:val="22"/>
          <w:szCs w:val="22"/>
        </w:rPr>
        <w:t xml:space="preserve">For participants enrolled in a program of postsecondary education, as reported in Section IV, </w:t>
      </w:r>
      <w:r>
        <w:rPr>
          <w:rFonts w:ascii="Calibri" w:hAnsi="Calibri"/>
          <w:sz w:val="22"/>
          <w:szCs w:val="22"/>
        </w:rPr>
        <w:t>C</w:t>
      </w:r>
      <w:r w:rsidRPr="00CF4178">
        <w:rPr>
          <w:rFonts w:ascii="Calibri" w:hAnsi="Calibri"/>
          <w:sz w:val="22"/>
          <w:szCs w:val="22"/>
        </w:rPr>
        <w:t xml:space="preserve"> above, indicate the number of students </w:t>
      </w:r>
      <w:r>
        <w:rPr>
          <w:rFonts w:ascii="Calibri" w:hAnsi="Calibri"/>
          <w:sz w:val="22"/>
          <w:szCs w:val="22"/>
        </w:rPr>
        <w:t xml:space="preserve">enrolled in postsecondary education </w:t>
      </w:r>
      <w:r w:rsidRPr="00CF4178">
        <w:rPr>
          <w:rFonts w:ascii="Calibri" w:hAnsi="Calibri"/>
          <w:sz w:val="22"/>
          <w:szCs w:val="22"/>
        </w:rPr>
        <w:t xml:space="preserve">by type of postsecondary institution.  </w:t>
      </w:r>
      <w:r>
        <w:rPr>
          <w:rFonts w:ascii="Calibri" w:hAnsi="Calibri"/>
          <w:sz w:val="22"/>
          <w:szCs w:val="22"/>
        </w:rPr>
        <w:t xml:space="preserve">Projects are asked to disaggregate each type of postsecondary placement into </w:t>
      </w:r>
      <w:r w:rsidR="004E34AA">
        <w:rPr>
          <w:rFonts w:ascii="Calibri" w:hAnsi="Calibri"/>
          <w:sz w:val="22"/>
          <w:szCs w:val="22"/>
        </w:rPr>
        <w:t xml:space="preserve">the same </w:t>
      </w:r>
      <w:r>
        <w:rPr>
          <w:rFonts w:ascii="Calibri" w:hAnsi="Calibri"/>
          <w:sz w:val="22"/>
          <w:szCs w:val="22"/>
        </w:rPr>
        <w:t>five</w:t>
      </w:r>
      <w:r>
        <w:rPr>
          <w:rFonts w:ascii="Calibri" w:hAnsi="Calibri"/>
          <w:sz w:val="22"/>
          <w:szCs w:val="22"/>
        </w:rPr>
        <w:t xml:space="preserve"> categories as w</w:t>
      </w:r>
      <w:r w:rsidR="004E34AA">
        <w:rPr>
          <w:rFonts w:ascii="Calibri" w:hAnsi="Calibri"/>
          <w:sz w:val="22"/>
          <w:szCs w:val="22"/>
        </w:rPr>
        <w:t>ere used in IV C:</w:t>
      </w:r>
    </w:p>
    <w:p w:rsidR="00C16EC5" w:rsidP="00B04AF8" w14:paraId="7C357806" w14:textId="77777777">
      <w:pPr>
        <w:rPr>
          <w:rFonts w:ascii="Calibri" w:eastAsia="Calibri" w:hAnsi="Calibri" w:cs="Calibri"/>
          <w:sz w:val="22"/>
          <w:szCs w:val="22"/>
        </w:rPr>
      </w:pPr>
    </w:p>
    <w:p w:rsidR="00C16EC5" w:rsidRPr="005632EC" w:rsidP="00C16EC5" w14:paraId="2A4A6CA0" w14:textId="77777777">
      <w:pPr>
        <w:spacing w:after="200" w:line="276" w:lineRule="auto"/>
        <w:rPr>
          <w:rFonts w:ascii="Calibri" w:eastAsia="Calibri" w:hAnsi="Calibri" w:cs="Calibri"/>
          <w:sz w:val="22"/>
          <w:szCs w:val="22"/>
        </w:rPr>
      </w:pPr>
      <w:r w:rsidRPr="005632EC">
        <w:rPr>
          <w:rFonts w:ascii="Calibri" w:eastAsia="Calibri" w:hAnsi="Calibri" w:cs="Calibri"/>
          <w:sz w:val="22"/>
          <w:szCs w:val="22"/>
        </w:rPr>
        <w:t>IV.C1</w:t>
      </w:r>
      <w:r>
        <w:rPr>
          <w:rFonts w:ascii="Calibri" w:eastAsia="Calibri" w:hAnsi="Calibri" w:cs="Calibri"/>
          <w:sz w:val="22"/>
          <w:szCs w:val="22"/>
        </w:rPr>
        <w:t xml:space="preserve"> (column b)</w:t>
      </w:r>
      <w:r w:rsidRPr="005632EC">
        <w:rPr>
          <w:rFonts w:ascii="Calibri" w:eastAsia="Calibri" w:hAnsi="Calibri" w:cs="Calibri"/>
          <w:sz w:val="22"/>
          <w:szCs w:val="22"/>
        </w:rPr>
        <w:t>:  Received regular diploma within standard number of years</w:t>
      </w:r>
      <w:r w:rsidRPr="00FD6C83">
        <w:rPr>
          <w:rFonts w:ascii="Calibri" w:eastAsia="Calibri" w:hAnsi="Calibri" w:cs="Calibri"/>
          <w:sz w:val="22"/>
          <w:szCs w:val="22"/>
        </w:rPr>
        <w:t>,</w:t>
      </w:r>
      <w:r w:rsidRPr="005632EC">
        <w:rPr>
          <w:rFonts w:ascii="Calibri" w:eastAsia="Calibri" w:hAnsi="Calibri" w:cs="Calibri"/>
          <w:sz w:val="22"/>
          <w:szCs w:val="22"/>
        </w:rPr>
        <w:t xml:space="preserve"> and </w:t>
      </w:r>
      <w:r w:rsidR="0047375F">
        <w:rPr>
          <w:rFonts w:ascii="Calibri" w:eastAsia="Calibri" w:hAnsi="Calibri" w:cs="Calibri"/>
          <w:i/>
          <w:sz w:val="22"/>
          <w:szCs w:val="22"/>
        </w:rPr>
        <w:t xml:space="preserve">did not complete </w:t>
      </w:r>
      <w:r w:rsidR="0047375F">
        <w:rPr>
          <w:rFonts w:ascii="Calibri" w:eastAsia="Calibri" w:hAnsi="Calibri" w:cs="Calibri"/>
          <w:sz w:val="22"/>
          <w:szCs w:val="22"/>
        </w:rPr>
        <w:t xml:space="preserve">a </w:t>
      </w:r>
      <w:r w:rsidRPr="005632EC">
        <w:rPr>
          <w:rFonts w:ascii="Calibri" w:eastAsia="Calibri" w:hAnsi="Calibri" w:cs="Calibri"/>
          <w:sz w:val="22"/>
          <w:szCs w:val="22"/>
        </w:rPr>
        <w:t>rigorous program of study</w:t>
      </w:r>
    </w:p>
    <w:p w:rsidR="00C16EC5" w:rsidRPr="005632EC" w:rsidP="00C16EC5" w14:paraId="043605ED" w14:textId="77777777">
      <w:pPr>
        <w:spacing w:after="200" w:line="276" w:lineRule="auto"/>
        <w:rPr>
          <w:rFonts w:ascii="Calibri" w:eastAsia="Calibri" w:hAnsi="Calibri" w:cs="Calibri"/>
          <w:sz w:val="22"/>
          <w:szCs w:val="22"/>
        </w:rPr>
      </w:pPr>
      <w:r w:rsidRPr="005632EC">
        <w:rPr>
          <w:rFonts w:ascii="Calibri" w:eastAsia="Calibri" w:hAnsi="Calibri" w:cs="Calibri"/>
          <w:sz w:val="22"/>
          <w:szCs w:val="22"/>
        </w:rPr>
        <w:t>IV.C2</w:t>
      </w:r>
      <w:r>
        <w:rPr>
          <w:rFonts w:ascii="Calibri" w:eastAsia="Calibri" w:hAnsi="Calibri" w:cs="Calibri"/>
          <w:sz w:val="22"/>
          <w:szCs w:val="22"/>
        </w:rPr>
        <w:t xml:space="preserve"> (column c)</w:t>
      </w:r>
      <w:r w:rsidRPr="005632EC">
        <w:rPr>
          <w:rFonts w:ascii="Calibri" w:eastAsia="Calibri" w:hAnsi="Calibri" w:cs="Calibri"/>
          <w:sz w:val="22"/>
          <w:szCs w:val="22"/>
        </w:rPr>
        <w:t>:  Received regular diploma within standard number of years, and completed a rigorous program of study</w:t>
      </w:r>
    </w:p>
    <w:p w:rsidR="00C16EC5" w:rsidRPr="005632EC" w:rsidP="00C16EC5" w14:paraId="278E19BC" w14:textId="77777777">
      <w:pPr>
        <w:spacing w:after="200" w:line="276" w:lineRule="auto"/>
        <w:rPr>
          <w:rFonts w:ascii="Calibri" w:eastAsia="Calibri" w:hAnsi="Calibri" w:cs="Calibri"/>
          <w:sz w:val="22"/>
          <w:szCs w:val="22"/>
        </w:rPr>
      </w:pPr>
      <w:r w:rsidRPr="005632EC">
        <w:rPr>
          <w:rFonts w:ascii="Calibri" w:eastAsia="Calibri" w:hAnsi="Calibri" w:cs="Calibri"/>
          <w:sz w:val="22"/>
          <w:szCs w:val="22"/>
        </w:rPr>
        <w:t>IV.C3</w:t>
      </w:r>
      <w:r>
        <w:rPr>
          <w:rFonts w:ascii="Calibri" w:eastAsia="Calibri" w:hAnsi="Calibri" w:cs="Calibri"/>
          <w:sz w:val="22"/>
          <w:szCs w:val="22"/>
        </w:rPr>
        <w:t xml:space="preserve"> (column e)</w:t>
      </w:r>
      <w:r w:rsidRPr="005632EC">
        <w:rPr>
          <w:rFonts w:ascii="Calibri" w:eastAsia="Calibri" w:hAnsi="Calibri" w:cs="Calibri"/>
          <w:sz w:val="22"/>
          <w:szCs w:val="22"/>
        </w:rPr>
        <w:t>:  Received a regular diploma but not within the standard number of years</w:t>
      </w:r>
    </w:p>
    <w:p w:rsidR="00C16EC5" w:rsidRPr="005632EC" w:rsidP="00C16EC5" w14:paraId="117E0376" w14:textId="262BA861">
      <w:pPr>
        <w:spacing w:after="200" w:line="276" w:lineRule="auto"/>
        <w:rPr>
          <w:rFonts w:ascii="Calibri" w:eastAsia="Calibri" w:hAnsi="Calibri" w:cs="Calibri"/>
          <w:sz w:val="22"/>
          <w:szCs w:val="22"/>
        </w:rPr>
      </w:pPr>
      <w:r w:rsidRPr="005632EC">
        <w:rPr>
          <w:rFonts w:ascii="Calibri" w:eastAsia="Calibri" w:hAnsi="Calibri" w:cs="Calibri"/>
          <w:sz w:val="22"/>
          <w:szCs w:val="22"/>
        </w:rPr>
        <w:t>IV.C4</w:t>
      </w:r>
      <w:r>
        <w:rPr>
          <w:rFonts w:ascii="Calibri" w:eastAsia="Calibri" w:hAnsi="Calibri" w:cs="Calibri"/>
          <w:sz w:val="22"/>
          <w:szCs w:val="22"/>
        </w:rPr>
        <w:t xml:space="preserve"> (column f)</w:t>
      </w:r>
      <w:r w:rsidRPr="005632EC">
        <w:rPr>
          <w:rFonts w:ascii="Calibri" w:eastAsia="Calibri" w:hAnsi="Calibri" w:cs="Calibri"/>
          <w:sz w:val="22"/>
          <w:szCs w:val="22"/>
        </w:rPr>
        <w:t xml:space="preserve">:  Received an alternative </w:t>
      </w:r>
      <w:r w:rsidR="00713F18">
        <w:rPr>
          <w:rFonts w:ascii="Calibri" w:eastAsia="Calibri" w:hAnsi="Calibri" w:cs="Calibri"/>
          <w:sz w:val="22"/>
          <w:szCs w:val="22"/>
        </w:rPr>
        <w:t>credential</w:t>
      </w:r>
      <w:r w:rsidRPr="005632EC" w:rsidR="00713F18">
        <w:rPr>
          <w:rFonts w:ascii="Calibri" w:eastAsia="Calibri" w:hAnsi="Calibri" w:cs="Calibri"/>
          <w:sz w:val="22"/>
          <w:szCs w:val="22"/>
        </w:rPr>
        <w:t xml:space="preserve"> </w:t>
      </w:r>
      <w:r w:rsidRPr="005632EC">
        <w:rPr>
          <w:rFonts w:ascii="Calibri" w:eastAsia="Calibri" w:hAnsi="Calibri" w:cs="Calibri"/>
          <w:sz w:val="22"/>
          <w:szCs w:val="22"/>
        </w:rPr>
        <w:t>(e.g., certificate of attendance or high school equivalency certificate)</w:t>
      </w:r>
    </w:p>
    <w:p w:rsidR="00C16EC5" w:rsidRPr="005632EC" w:rsidP="00C16EC5" w14:paraId="2A578841" w14:textId="0ED2FF20">
      <w:pPr>
        <w:spacing w:after="200" w:line="276" w:lineRule="auto"/>
        <w:rPr>
          <w:rFonts w:ascii="Calibri" w:eastAsia="Calibri" w:hAnsi="Calibri" w:cs="Calibri"/>
          <w:sz w:val="22"/>
          <w:szCs w:val="22"/>
        </w:rPr>
      </w:pPr>
      <w:r w:rsidRPr="005632EC">
        <w:rPr>
          <w:rFonts w:ascii="Calibri" w:eastAsia="Calibri" w:hAnsi="Calibri" w:cs="Calibri"/>
          <w:sz w:val="22"/>
          <w:szCs w:val="22"/>
        </w:rPr>
        <w:t>IV.C5</w:t>
      </w:r>
      <w:r>
        <w:rPr>
          <w:rFonts w:ascii="Calibri" w:eastAsia="Calibri" w:hAnsi="Calibri" w:cs="Calibri"/>
          <w:sz w:val="22"/>
          <w:szCs w:val="22"/>
        </w:rPr>
        <w:t xml:space="preserve"> (column g)</w:t>
      </w:r>
      <w:r w:rsidRPr="005632EC">
        <w:rPr>
          <w:rFonts w:ascii="Calibri" w:eastAsia="Calibri" w:hAnsi="Calibri" w:cs="Calibri"/>
          <w:sz w:val="22"/>
          <w:szCs w:val="22"/>
        </w:rPr>
        <w:t xml:space="preserve">:  Neither graduated high school nor received an alternative </w:t>
      </w:r>
      <w:r w:rsidR="00713F18">
        <w:rPr>
          <w:rFonts w:ascii="Calibri" w:eastAsia="Calibri" w:hAnsi="Calibri" w:cs="Calibri"/>
          <w:sz w:val="22"/>
          <w:szCs w:val="22"/>
        </w:rPr>
        <w:t>credential</w:t>
      </w:r>
      <w:r w:rsidRPr="005632EC">
        <w:rPr>
          <w:rFonts w:ascii="Calibri" w:eastAsia="Calibri" w:hAnsi="Calibri" w:cs="Calibri"/>
          <w:sz w:val="22"/>
          <w:szCs w:val="22"/>
        </w:rPr>
        <w:t>; or was included in IV.B7, “Other.”</w:t>
      </w:r>
    </w:p>
    <w:p w:rsidR="00B04AF8" w:rsidP="00B04AF8" w14:paraId="7B12FCE7" w14:textId="77777777">
      <w:pPr>
        <w:rPr>
          <w:rFonts w:ascii="Calibri" w:hAnsi="Calibri"/>
          <w:sz w:val="22"/>
          <w:szCs w:val="22"/>
        </w:rPr>
      </w:pPr>
      <w:r w:rsidRPr="00CF4178">
        <w:rPr>
          <w:rFonts w:ascii="Calibri" w:hAnsi="Calibri"/>
          <w:sz w:val="22"/>
          <w:szCs w:val="22"/>
        </w:rPr>
        <w:t xml:space="preserve">The </w:t>
      </w:r>
      <w:r w:rsidR="00432086">
        <w:rPr>
          <w:rFonts w:ascii="Calibri" w:hAnsi="Calibri"/>
          <w:sz w:val="22"/>
          <w:szCs w:val="22"/>
        </w:rPr>
        <w:t xml:space="preserve">grand </w:t>
      </w:r>
      <w:r w:rsidRPr="00CF4178">
        <w:rPr>
          <w:rFonts w:ascii="Calibri" w:hAnsi="Calibri"/>
          <w:sz w:val="22"/>
          <w:szCs w:val="22"/>
        </w:rPr>
        <w:t>total</w:t>
      </w:r>
      <w:r w:rsidR="00432086">
        <w:rPr>
          <w:rFonts w:ascii="Calibri" w:hAnsi="Calibri"/>
          <w:sz w:val="22"/>
          <w:szCs w:val="22"/>
        </w:rPr>
        <w:t xml:space="preserve"> in cell 8(i)</w:t>
      </w:r>
      <w:r w:rsidRPr="00CF4178">
        <w:rPr>
          <w:rFonts w:ascii="Calibri" w:hAnsi="Calibri"/>
          <w:sz w:val="22"/>
          <w:szCs w:val="22"/>
        </w:rPr>
        <w:t xml:space="preserve"> should equal </w:t>
      </w:r>
      <w:r>
        <w:rPr>
          <w:rFonts w:ascii="Calibri" w:hAnsi="Calibri"/>
          <w:sz w:val="22"/>
          <w:szCs w:val="22"/>
        </w:rPr>
        <w:t xml:space="preserve">the sum of </w:t>
      </w:r>
      <w:r w:rsidR="00432086">
        <w:rPr>
          <w:rFonts w:ascii="Calibri" w:hAnsi="Calibri"/>
          <w:sz w:val="22"/>
          <w:szCs w:val="22"/>
        </w:rPr>
        <w:t xml:space="preserve">those listed as enrolled </w:t>
      </w:r>
      <w:r w:rsidR="004349CE">
        <w:rPr>
          <w:rFonts w:ascii="Calibri" w:hAnsi="Calibri"/>
          <w:sz w:val="22"/>
          <w:szCs w:val="22"/>
        </w:rPr>
        <w:t xml:space="preserve">in </w:t>
      </w:r>
      <w:r w:rsidRPr="00CF4178" w:rsidR="004349CE">
        <w:rPr>
          <w:rFonts w:ascii="Calibri" w:hAnsi="Calibri"/>
          <w:sz w:val="22"/>
          <w:szCs w:val="22"/>
        </w:rPr>
        <w:t>IV</w:t>
      </w:r>
      <w:r w:rsidRPr="00CF4178">
        <w:rPr>
          <w:rFonts w:ascii="Calibri" w:hAnsi="Calibri"/>
          <w:sz w:val="22"/>
          <w:szCs w:val="22"/>
        </w:rPr>
        <w:t xml:space="preserve">, </w:t>
      </w:r>
      <w:r>
        <w:rPr>
          <w:rFonts w:ascii="Calibri" w:hAnsi="Calibri"/>
          <w:sz w:val="22"/>
          <w:szCs w:val="22"/>
        </w:rPr>
        <w:t>C,</w:t>
      </w:r>
      <w:r w:rsidR="00432086">
        <w:rPr>
          <w:rFonts w:ascii="Calibri" w:hAnsi="Calibri"/>
          <w:sz w:val="22"/>
          <w:szCs w:val="22"/>
        </w:rPr>
        <w:t xml:space="preserve"> cell 1(i)</w:t>
      </w:r>
      <w:r w:rsidRPr="00CF4178">
        <w:rPr>
          <w:rFonts w:ascii="Calibri" w:hAnsi="Calibri"/>
          <w:sz w:val="22"/>
          <w:szCs w:val="22"/>
        </w:rPr>
        <w:t>.</w:t>
      </w:r>
    </w:p>
    <w:p w:rsidR="00B04AF8" w:rsidP="00B04AF8" w14:paraId="227D1B36" w14:textId="77777777">
      <w:pPr>
        <w:rPr>
          <w:rFonts w:ascii="Calibri" w:hAnsi="Calibri"/>
          <w:sz w:val="22"/>
          <w:szCs w:val="22"/>
        </w:rPr>
      </w:pPr>
    </w:p>
    <w:p w:rsidR="00B04AF8" w:rsidP="00B04AF8" w14:paraId="3489B2AC" w14:textId="2A688213">
      <w:pPr>
        <w:rPr>
          <w:rFonts w:ascii="Calibri" w:hAnsi="Calibri"/>
          <w:sz w:val="22"/>
          <w:szCs w:val="22"/>
        </w:rPr>
      </w:pPr>
      <w:r w:rsidRPr="00CF4178">
        <w:rPr>
          <w:rFonts w:ascii="Calibri" w:hAnsi="Calibri"/>
          <w:sz w:val="22"/>
          <w:szCs w:val="22"/>
        </w:rPr>
        <w:t xml:space="preserve">For definitions of the types of postsecondary institutions, please see language concerning Title IV programs in sections 101 and 102 of Title I of the 1998 Amendments to the </w:t>
      </w:r>
      <w:r w:rsidRPr="00E60C11">
        <w:rPr>
          <w:rFonts w:ascii="Calibri" w:hAnsi="Calibri"/>
          <w:i/>
          <w:iCs/>
          <w:sz w:val="22"/>
          <w:szCs w:val="22"/>
        </w:rPr>
        <w:t>Higher Education Act of 1965</w:t>
      </w:r>
      <w:r w:rsidRPr="00CF4178">
        <w:rPr>
          <w:rFonts w:ascii="Calibri" w:hAnsi="Calibri"/>
          <w:sz w:val="22"/>
          <w:szCs w:val="22"/>
        </w:rPr>
        <w:t xml:space="preserve"> (P.L. 105-244) (</w:t>
      </w:r>
      <w:hyperlink r:id="rId19" w:history="1">
        <w:r w:rsidRPr="008265CB" w:rsidR="008265CB">
          <w:rPr>
            <w:rStyle w:val="Hyperlink"/>
            <w:rFonts w:asciiTheme="minorHAnsi" w:hAnsiTheme="minorHAnsi" w:cstheme="minorHAnsi"/>
            <w:sz w:val="22"/>
            <w:szCs w:val="22"/>
          </w:rPr>
          <w:t>https://www2.ed.gov/about/offices/list/ope/trio/statute-trio-gu.pdf</w:t>
        </w:r>
      </w:hyperlink>
      <w:r w:rsidRPr="008265CB">
        <w:rPr>
          <w:rFonts w:asciiTheme="minorHAnsi" w:hAnsiTheme="minorHAnsi" w:cstheme="minorHAnsi"/>
          <w:sz w:val="22"/>
          <w:szCs w:val="22"/>
        </w:rPr>
        <w:t>)</w:t>
      </w:r>
    </w:p>
    <w:p w:rsidR="008265CB" w:rsidRPr="00CF4178" w:rsidP="00B04AF8" w14:paraId="533975C4" w14:textId="77777777">
      <w:pPr>
        <w:rPr>
          <w:rFonts w:ascii="Calibri" w:hAnsi="Calibri"/>
          <w:sz w:val="22"/>
          <w:szCs w:val="22"/>
        </w:rPr>
      </w:pPr>
    </w:p>
    <w:p w:rsidR="00B04AF8" w:rsidP="00B04AF8" w14:paraId="219831F9"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EC7E1E" w:rsidP="00B04AF8" w14:paraId="66C1EDDA" w14:textId="77777777">
      <w:pPr>
        <w:pBdr>
          <w:bottom w:val="dotted" w:sz="4" w:space="1" w:color="auto"/>
        </w:pBdr>
        <w:tabs>
          <w:tab w:val="left" w:pos="720"/>
          <w:tab w:val="left" w:pos="10800"/>
          <w:tab w:val="left" w:pos="11520"/>
          <w:tab w:val="left" w:pos="12240"/>
          <w:tab w:val="left" w:pos="12960"/>
          <w:tab w:val="left" w:pos="13680"/>
          <w:tab w:val="left" w:pos="14400"/>
        </w:tabs>
        <w:spacing w:line="240" w:lineRule="atLeast"/>
        <w:rPr>
          <w:rFonts w:ascii="Calibri" w:hAnsi="Calibri"/>
          <w:b/>
          <w:sz w:val="22"/>
          <w:szCs w:val="22"/>
        </w:rPr>
      </w:pPr>
      <w:r>
        <w:rPr>
          <w:rFonts w:ascii="Calibri" w:hAnsi="Calibri"/>
          <w:b/>
          <w:sz w:val="22"/>
          <w:szCs w:val="22"/>
        </w:rPr>
        <w:t>E</w:t>
      </w:r>
      <w:r w:rsidRPr="00EC7E1E">
        <w:rPr>
          <w:rFonts w:ascii="Calibri" w:hAnsi="Calibri"/>
          <w:b/>
          <w:sz w:val="22"/>
          <w:szCs w:val="22"/>
        </w:rPr>
        <w:t xml:space="preserve">.  </w:t>
      </w:r>
      <w:r w:rsidRPr="00F95424">
        <w:rPr>
          <w:rStyle w:val="Heading4Char"/>
          <w:sz w:val="22"/>
          <w:szCs w:val="22"/>
        </w:rPr>
        <w:t xml:space="preserve">Objective: </w:t>
      </w:r>
      <w:r w:rsidRPr="00F95424" w:rsidR="00C57441">
        <w:rPr>
          <w:rStyle w:val="Heading4Char"/>
          <w:sz w:val="22"/>
          <w:szCs w:val="22"/>
        </w:rPr>
        <w:t xml:space="preserve"> </w:t>
      </w:r>
      <w:r w:rsidRPr="00F95424">
        <w:rPr>
          <w:rStyle w:val="Heading4Char"/>
          <w:sz w:val="22"/>
          <w:szCs w:val="22"/>
        </w:rPr>
        <w:t>Postsecondary Attainment</w:t>
      </w:r>
    </w:p>
    <w:p w:rsidR="00B04AF8" w:rsidP="00B04AF8" w14:paraId="38CEC094"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B04AF8" w:rsidRPr="00EC7E1E" w:rsidP="00B04AF8" w14:paraId="6EBEB552" w14:textId="77777777">
      <w:pPr>
        <w:ind w:left="720"/>
        <w:rPr>
          <w:rFonts w:ascii="Calibri" w:hAnsi="Calibri"/>
          <w:sz w:val="22"/>
          <w:szCs w:val="22"/>
        </w:rPr>
      </w:pPr>
      <w:r w:rsidRPr="00EC7E1E">
        <w:rPr>
          <w:rFonts w:ascii="Calibri" w:hAnsi="Calibri"/>
          <w:sz w:val="22"/>
          <w:szCs w:val="22"/>
        </w:rPr>
        <w:t>____% of participants served during the project year who enrolled in an institution of higher education, by the fall term immediately following high school graduation or by the next academic term (e.g., spring term) as a result of acceptance but deferr</w:t>
      </w:r>
      <w:r w:rsidR="00C16EC5">
        <w:rPr>
          <w:rFonts w:ascii="Calibri" w:hAnsi="Calibri"/>
          <w:sz w:val="22"/>
          <w:szCs w:val="22"/>
        </w:rPr>
        <w:t>ed enrollment, will</w:t>
      </w:r>
      <w:r w:rsidRPr="00EC7E1E">
        <w:rPr>
          <w:rFonts w:ascii="Calibri" w:hAnsi="Calibri"/>
          <w:sz w:val="22"/>
          <w:szCs w:val="22"/>
        </w:rPr>
        <w:t xml:space="preserve"> complete a program of postsecondary education within six years.</w:t>
      </w:r>
    </w:p>
    <w:p w:rsidR="00903ADC" w:rsidP="00B04AF8" w14:paraId="253EF68A" w14:textId="77777777">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p>
    <w:p w:rsidR="00270FBD" w:rsidP="00270FBD" w14:paraId="7B84C73F" w14:textId="361DF33F">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 xml:space="preserve">In order to calculate postsecondary attainment, certain participants are grouped into </w:t>
      </w:r>
      <w:r w:rsidRPr="00862210">
        <w:rPr>
          <w:rFonts w:ascii="Calibri" w:hAnsi="Calibri"/>
          <w:b/>
          <w:sz w:val="22"/>
          <w:szCs w:val="22"/>
        </w:rPr>
        <w:t>postsecondary enrollment cohorts</w:t>
      </w:r>
      <w:r>
        <w:rPr>
          <w:rFonts w:ascii="Calibri" w:hAnsi="Calibri"/>
          <w:sz w:val="22"/>
          <w:szCs w:val="22"/>
        </w:rPr>
        <w:t xml:space="preserve">, based on their high school graduation and postsecondary enrollment dates.  For example, </w:t>
      </w:r>
      <w:r w:rsidR="009C102B">
        <w:rPr>
          <w:rFonts w:ascii="Calibri" w:hAnsi="Calibri"/>
          <w:sz w:val="22"/>
          <w:szCs w:val="22"/>
        </w:rPr>
        <w:t xml:space="preserve">the </w:t>
      </w:r>
      <w:r w:rsidR="00DB758E">
        <w:rPr>
          <w:rFonts w:ascii="Calibri" w:hAnsi="Calibri"/>
          <w:sz w:val="22"/>
          <w:szCs w:val="22"/>
        </w:rPr>
        <w:t>2024-25</w:t>
      </w:r>
      <w:r w:rsidR="009C102B">
        <w:rPr>
          <w:rFonts w:ascii="Calibri" w:hAnsi="Calibri"/>
          <w:sz w:val="22"/>
          <w:szCs w:val="22"/>
        </w:rPr>
        <w:t xml:space="preserve"> postsecondary enrollment cohort comprises </w:t>
      </w:r>
      <w:r>
        <w:rPr>
          <w:rFonts w:ascii="Calibri" w:hAnsi="Calibri"/>
          <w:sz w:val="22"/>
          <w:szCs w:val="22"/>
        </w:rPr>
        <w:t xml:space="preserve">participants who </w:t>
      </w:r>
      <w:r w:rsidR="009C102B">
        <w:rPr>
          <w:rFonts w:ascii="Calibri" w:hAnsi="Calibri"/>
          <w:sz w:val="22"/>
          <w:szCs w:val="22"/>
        </w:rPr>
        <w:t xml:space="preserve">were served in the Talent Search program’s </w:t>
      </w:r>
      <w:r w:rsidR="00DB758E">
        <w:rPr>
          <w:rFonts w:ascii="Calibri" w:hAnsi="Calibri"/>
          <w:sz w:val="22"/>
          <w:szCs w:val="22"/>
        </w:rPr>
        <w:t>2024-25</w:t>
      </w:r>
      <w:r w:rsidR="009C102B">
        <w:rPr>
          <w:rFonts w:ascii="Calibri" w:hAnsi="Calibri"/>
          <w:sz w:val="22"/>
          <w:szCs w:val="22"/>
        </w:rPr>
        <w:t xml:space="preserve"> project year, who graduated from high school in that year, and who enrolled in postsecondary by fall term </w:t>
      </w:r>
      <w:r w:rsidR="00DB375E">
        <w:rPr>
          <w:rFonts w:ascii="Calibri" w:hAnsi="Calibri"/>
          <w:sz w:val="22"/>
          <w:szCs w:val="22"/>
        </w:rPr>
        <w:t>2025</w:t>
      </w:r>
      <w:r w:rsidR="00C954EF">
        <w:rPr>
          <w:rFonts w:ascii="Calibri" w:hAnsi="Calibri"/>
          <w:sz w:val="22"/>
          <w:szCs w:val="22"/>
        </w:rPr>
        <w:t>.</w:t>
      </w:r>
      <w:r w:rsidR="009C102B">
        <w:rPr>
          <w:rFonts w:ascii="Calibri" w:hAnsi="Calibri"/>
          <w:sz w:val="22"/>
          <w:szCs w:val="22"/>
        </w:rPr>
        <w:t xml:space="preserve"> </w:t>
      </w:r>
      <w:r>
        <w:rPr>
          <w:rFonts w:ascii="Calibri" w:hAnsi="Calibri"/>
          <w:sz w:val="22"/>
          <w:szCs w:val="22"/>
        </w:rPr>
        <w:t xml:space="preserve"> A student can also be included in the </w:t>
      </w:r>
      <w:r w:rsidR="00DB375E">
        <w:rPr>
          <w:rFonts w:ascii="Calibri" w:hAnsi="Calibri"/>
          <w:sz w:val="22"/>
          <w:szCs w:val="22"/>
        </w:rPr>
        <w:t>2024</w:t>
      </w:r>
      <w:r w:rsidR="006647AB">
        <w:rPr>
          <w:rFonts w:ascii="Calibri" w:hAnsi="Calibri"/>
          <w:sz w:val="22"/>
          <w:szCs w:val="22"/>
        </w:rPr>
        <w:t>-</w:t>
      </w:r>
      <w:r w:rsidR="00DB375E">
        <w:rPr>
          <w:rFonts w:ascii="Calibri" w:hAnsi="Calibri"/>
          <w:sz w:val="22"/>
          <w:szCs w:val="22"/>
        </w:rPr>
        <w:t xml:space="preserve">25 </w:t>
      </w:r>
      <w:r>
        <w:rPr>
          <w:rFonts w:ascii="Calibri" w:hAnsi="Calibri"/>
          <w:sz w:val="22"/>
          <w:szCs w:val="22"/>
        </w:rPr>
        <w:t xml:space="preserve">cohort if he or she graduated high school in the </w:t>
      </w:r>
      <w:r w:rsidR="00DB375E">
        <w:rPr>
          <w:rFonts w:ascii="Calibri" w:hAnsi="Calibri"/>
          <w:sz w:val="22"/>
          <w:szCs w:val="22"/>
        </w:rPr>
        <w:t>2024</w:t>
      </w:r>
      <w:r w:rsidR="006647AB">
        <w:rPr>
          <w:rFonts w:ascii="Calibri" w:hAnsi="Calibri"/>
          <w:sz w:val="22"/>
          <w:szCs w:val="22"/>
        </w:rPr>
        <w:t>-</w:t>
      </w:r>
      <w:r w:rsidR="00DB375E">
        <w:rPr>
          <w:rFonts w:ascii="Calibri" w:hAnsi="Calibri"/>
          <w:sz w:val="22"/>
          <w:szCs w:val="22"/>
        </w:rPr>
        <w:t xml:space="preserve">25 </w:t>
      </w:r>
      <w:r>
        <w:rPr>
          <w:rFonts w:ascii="Calibri" w:hAnsi="Calibri"/>
          <w:sz w:val="22"/>
          <w:szCs w:val="22"/>
        </w:rPr>
        <w:t xml:space="preserve">project year and was accepted for </w:t>
      </w:r>
      <w:r w:rsidR="00953D18">
        <w:rPr>
          <w:rFonts w:ascii="Calibri" w:hAnsi="Calibri"/>
          <w:sz w:val="22"/>
          <w:szCs w:val="22"/>
        </w:rPr>
        <w:t>enrollment but</w:t>
      </w:r>
      <w:r>
        <w:rPr>
          <w:rFonts w:ascii="Calibri" w:hAnsi="Calibri"/>
          <w:sz w:val="22"/>
          <w:szCs w:val="22"/>
        </w:rPr>
        <w:t xml:space="preserve"> deferred by the institution until the next academic term.  Each year’s APR establishes a specific cohort; no students can be added to that cohort in an earlier or subsequent APR.</w:t>
      </w:r>
    </w:p>
    <w:p w:rsidR="00270FBD" w:rsidP="00270FBD" w14:paraId="2FDCC82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270FBD" w:rsidP="00270FBD" w14:paraId="43F75B35" w14:textId="3E80272E">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Pr>
          <w:rFonts w:ascii="Calibri" w:hAnsi="Calibri"/>
          <w:sz w:val="22"/>
          <w:szCs w:val="22"/>
        </w:rPr>
        <w:t xml:space="preserve">The Postsecondary Attainment section of the APR has two functions: first, in subsection 1 it allows grantees to report the participants who belong in the cohort established in the project year. Second, </w:t>
      </w:r>
      <w:r w:rsidR="009D5ED4">
        <w:rPr>
          <w:rFonts w:ascii="Calibri" w:hAnsi="Calibri"/>
          <w:sz w:val="22"/>
          <w:szCs w:val="22"/>
        </w:rPr>
        <w:t>when completing this year’s APR</w:t>
      </w:r>
      <w:r>
        <w:rPr>
          <w:rFonts w:ascii="Calibri" w:hAnsi="Calibri"/>
          <w:sz w:val="22"/>
          <w:szCs w:val="22"/>
        </w:rPr>
        <w:t xml:space="preserve">, subsection 2 will allow grantees </w:t>
      </w:r>
      <w:r w:rsidR="00984858">
        <w:rPr>
          <w:rFonts w:ascii="Calibri" w:hAnsi="Calibri"/>
          <w:sz w:val="22"/>
          <w:szCs w:val="22"/>
        </w:rPr>
        <w:t xml:space="preserve">funded in the previous grant cycle </w:t>
      </w:r>
      <w:r>
        <w:rPr>
          <w:rFonts w:ascii="Calibri" w:hAnsi="Calibri"/>
          <w:sz w:val="22"/>
          <w:szCs w:val="22"/>
        </w:rPr>
        <w:t>to report on the postsecondary attainment of participants in the</w:t>
      </w:r>
      <w:r w:rsidR="00D940FE">
        <w:rPr>
          <w:rFonts w:ascii="Calibri" w:hAnsi="Calibri"/>
          <w:sz w:val="22"/>
          <w:szCs w:val="22"/>
        </w:rPr>
        <w:t xml:space="preserve"> </w:t>
      </w:r>
      <w:r>
        <w:rPr>
          <w:rFonts w:ascii="Calibri" w:hAnsi="Calibri"/>
          <w:sz w:val="22"/>
          <w:szCs w:val="22"/>
        </w:rPr>
        <w:t>cohort established six years earlier</w:t>
      </w:r>
      <w:r w:rsidR="00984858">
        <w:rPr>
          <w:rFonts w:ascii="Calibri" w:hAnsi="Calibri"/>
          <w:sz w:val="22"/>
          <w:szCs w:val="22"/>
        </w:rPr>
        <w:t xml:space="preserve">.  </w:t>
      </w:r>
      <w:r>
        <w:rPr>
          <w:rFonts w:ascii="Calibri" w:hAnsi="Calibri"/>
          <w:sz w:val="22"/>
          <w:szCs w:val="22"/>
        </w:rPr>
        <w:t xml:space="preserve"> </w:t>
      </w:r>
      <w:r w:rsidR="009D5ED4">
        <w:rPr>
          <w:rFonts w:ascii="Calibri" w:hAnsi="Calibri"/>
          <w:sz w:val="22"/>
          <w:szCs w:val="22"/>
        </w:rPr>
        <w:t>P</w:t>
      </w:r>
      <w:r>
        <w:rPr>
          <w:rFonts w:ascii="Calibri" w:hAnsi="Calibri"/>
          <w:sz w:val="22"/>
          <w:szCs w:val="22"/>
        </w:rPr>
        <w:t xml:space="preserve">rojects will report on the postsecondary attainment of the </w:t>
      </w:r>
      <w:r w:rsidR="00DB375E">
        <w:rPr>
          <w:rFonts w:ascii="Calibri" w:hAnsi="Calibri"/>
          <w:sz w:val="22"/>
          <w:szCs w:val="22"/>
        </w:rPr>
        <w:t>2018</w:t>
      </w:r>
      <w:r w:rsidR="001E2F0F">
        <w:rPr>
          <w:rFonts w:ascii="Calibri" w:hAnsi="Calibri"/>
          <w:sz w:val="22"/>
          <w:szCs w:val="22"/>
        </w:rPr>
        <w:t>-</w:t>
      </w:r>
      <w:r w:rsidR="00DB375E">
        <w:rPr>
          <w:rFonts w:ascii="Calibri" w:hAnsi="Calibri"/>
          <w:sz w:val="22"/>
          <w:szCs w:val="22"/>
        </w:rPr>
        <w:t xml:space="preserve">19 </w:t>
      </w:r>
      <w:r>
        <w:rPr>
          <w:rFonts w:ascii="Calibri" w:hAnsi="Calibri"/>
          <w:sz w:val="22"/>
          <w:szCs w:val="22"/>
        </w:rPr>
        <w:t>cohort</w:t>
      </w:r>
      <w:r w:rsidR="00984858">
        <w:rPr>
          <w:rFonts w:ascii="Calibri" w:hAnsi="Calibri"/>
          <w:sz w:val="22"/>
          <w:szCs w:val="22"/>
        </w:rPr>
        <w:t>—that is</w:t>
      </w:r>
      <w:r w:rsidR="003E02D9">
        <w:rPr>
          <w:rFonts w:ascii="Calibri" w:hAnsi="Calibri"/>
          <w:sz w:val="22"/>
          <w:szCs w:val="22"/>
        </w:rPr>
        <w:t>, those</w:t>
      </w:r>
      <w:r>
        <w:rPr>
          <w:rFonts w:ascii="Calibri" w:hAnsi="Calibri"/>
          <w:sz w:val="22"/>
          <w:szCs w:val="22"/>
        </w:rPr>
        <w:t xml:space="preserve"> who were served in the </w:t>
      </w:r>
      <w:r w:rsidR="00DB375E">
        <w:rPr>
          <w:rFonts w:ascii="Calibri" w:hAnsi="Calibri"/>
          <w:sz w:val="22"/>
          <w:szCs w:val="22"/>
        </w:rPr>
        <w:t>2018</w:t>
      </w:r>
      <w:r w:rsidR="001E2F0F">
        <w:rPr>
          <w:rFonts w:ascii="Calibri" w:hAnsi="Calibri"/>
          <w:sz w:val="22"/>
          <w:szCs w:val="22"/>
        </w:rPr>
        <w:t>-</w:t>
      </w:r>
      <w:r w:rsidR="00DB375E">
        <w:rPr>
          <w:rFonts w:ascii="Calibri" w:hAnsi="Calibri"/>
          <w:sz w:val="22"/>
          <w:szCs w:val="22"/>
        </w:rPr>
        <w:t xml:space="preserve">19 </w:t>
      </w:r>
      <w:r>
        <w:rPr>
          <w:rFonts w:ascii="Calibri" w:hAnsi="Calibri"/>
          <w:sz w:val="22"/>
          <w:szCs w:val="22"/>
        </w:rPr>
        <w:t xml:space="preserve">project year, who graduated from high school in that year, and who enrolled in postsecondary by fall term </w:t>
      </w:r>
      <w:r w:rsidR="00DB375E">
        <w:rPr>
          <w:rFonts w:ascii="Calibri" w:hAnsi="Calibri"/>
          <w:sz w:val="22"/>
          <w:szCs w:val="22"/>
        </w:rPr>
        <w:t>2019</w:t>
      </w:r>
      <w:r>
        <w:rPr>
          <w:rFonts w:ascii="Calibri" w:hAnsi="Calibri"/>
          <w:sz w:val="22"/>
          <w:szCs w:val="22"/>
        </w:rPr>
        <w:t>, or were accepted but deferred until the next academic semester.</w:t>
      </w:r>
    </w:p>
    <w:p w:rsidR="00270FBD" w:rsidP="00270FBD" w14:paraId="0372CE55"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270FBD" w:rsidP="00270FBD" w14:paraId="666250B1" w14:textId="77777777">
      <w:pPr>
        <w:pStyle w:val="Heading5"/>
        <w:rPr>
          <w:rFonts w:ascii="Calibri" w:hAnsi="Calibri"/>
          <w:sz w:val="22"/>
          <w:szCs w:val="22"/>
          <w:lang w:val="en-US"/>
        </w:rPr>
      </w:pPr>
    </w:p>
    <w:p w:rsidR="00270FBD" w:rsidRPr="00072337" w:rsidP="00D55959" w14:paraId="64BE90E2" w14:textId="13A2BDA0">
      <w:pPr>
        <w:pStyle w:val="Heading5"/>
        <w:ind w:left="1350" w:hanging="1350"/>
        <w:rPr>
          <w:rFonts w:ascii="Calibri" w:hAnsi="Calibri"/>
          <w:sz w:val="22"/>
          <w:szCs w:val="22"/>
          <w:lang w:val="en-US"/>
        </w:rPr>
      </w:pPr>
      <w:r w:rsidRPr="00260822">
        <w:rPr>
          <w:rFonts w:ascii="Calibri" w:hAnsi="Calibri"/>
          <w:sz w:val="22"/>
          <w:szCs w:val="22"/>
        </w:rPr>
        <w:t>Subsection 1:  Establishing Cohorts of Participants for the Denominator of the Postsecondary Attainment Calculation</w:t>
      </w:r>
    </w:p>
    <w:p w:rsidR="00270FBD" w:rsidP="00270FBD" w14:paraId="45FBFC5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cs="Calibri"/>
          <w:sz w:val="22"/>
          <w:szCs w:val="22"/>
        </w:rPr>
      </w:pPr>
    </w:p>
    <w:p w:rsidR="00923F12" w:rsidRPr="00953D18" w:rsidP="00923F12" w14:paraId="1C6BEEBC" w14:textId="3A24A766">
      <w:pPr>
        <w:autoSpaceDE w:val="0"/>
        <w:autoSpaceDN w:val="0"/>
        <w:adjustRightInd w:val="0"/>
        <w:rPr>
          <w:rFonts w:asciiTheme="minorHAnsi" w:hAnsiTheme="minorHAnsi" w:cstheme="minorHAnsi"/>
          <w:b/>
          <w:bCs/>
          <w:color w:val="030A13"/>
          <w:sz w:val="22"/>
          <w:szCs w:val="22"/>
        </w:rPr>
      </w:pPr>
      <w:r w:rsidRPr="006E7831">
        <w:rPr>
          <w:rFonts w:asciiTheme="minorHAnsi" w:hAnsiTheme="minorHAnsi" w:cstheme="minorHAnsi"/>
          <w:color w:val="030A13"/>
          <w:sz w:val="22"/>
          <w:szCs w:val="22"/>
        </w:rPr>
        <w:t>Please note that the option selected in the year of the current grant cycle you were first funded for the postsecondary attainment objective will be pre-populated.</w:t>
      </w:r>
      <w:r w:rsidRPr="00F70FA7">
        <w:rPr>
          <w:color w:val="030A13"/>
        </w:rPr>
        <w:t xml:space="preserve"> </w:t>
      </w:r>
      <w:r w:rsidRPr="00CF2BFE">
        <w:rPr>
          <w:rFonts w:asciiTheme="minorHAnsi" w:hAnsiTheme="minorHAnsi" w:cstheme="minorHAnsi"/>
          <w:color w:val="030A13"/>
          <w:sz w:val="22"/>
          <w:szCs w:val="22"/>
        </w:rPr>
        <w:t xml:space="preserve"> </w:t>
      </w:r>
      <w:r w:rsidRPr="00953D18">
        <w:rPr>
          <w:rFonts w:asciiTheme="minorHAnsi" w:hAnsiTheme="minorHAnsi" w:cstheme="minorHAnsi"/>
          <w:b/>
          <w:bCs/>
          <w:color w:val="030A13"/>
          <w:sz w:val="22"/>
          <w:szCs w:val="22"/>
        </w:rPr>
        <w:t xml:space="preserve">As noted in the APR instructions, the interpretation selected cannot be changed for the remainder of the current grant cycle to maintain </w:t>
      </w:r>
      <w:r w:rsidRPr="00953D18">
        <w:rPr>
          <w:rFonts w:asciiTheme="minorHAnsi" w:hAnsiTheme="minorHAnsi" w:cstheme="minorHAnsi"/>
          <w:b/>
          <w:bCs/>
          <w:sz w:val="22"/>
          <w:szCs w:val="22"/>
          <w:shd w:val="clear" w:color="auto" w:fill="FFFFFF"/>
        </w:rPr>
        <w:t>consistent PE calculations across all PE assessment years.</w:t>
      </w:r>
    </w:p>
    <w:p w:rsidR="00270FBD" w:rsidRPr="00E038B2" w:rsidP="00270FBD" w14:paraId="4AA93F42" w14:textId="77777777">
      <w:pPr>
        <w:tabs>
          <w:tab w:val="left" w:pos="1500"/>
        </w:tabs>
        <w:autoSpaceDE w:val="0"/>
        <w:autoSpaceDN w:val="0"/>
        <w:adjustRightInd w:val="0"/>
        <w:rPr>
          <w:rFonts w:ascii="Calibri" w:hAnsi="Calibri" w:cs="Calibri"/>
          <w:sz w:val="22"/>
          <w:szCs w:val="24"/>
        </w:rPr>
      </w:pPr>
    </w:p>
    <w:p w:rsidR="00E20F4C" w:rsidRPr="00306882" w:rsidP="00E20F4C" w14:paraId="7AA3D77B" w14:textId="77777777">
      <w:pPr>
        <w:rPr>
          <w:rFonts w:asciiTheme="minorHAnsi" w:hAnsiTheme="minorHAnsi" w:cstheme="minorHAnsi"/>
          <w:sz w:val="22"/>
          <w:szCs w:val="22"/>
        </w:rPr>
      </w:pPr>
      <w:r w:rsidRPr="00306882">
        <w:rPr>
          <w:rFonts w:asciiTheme="minorHAnsi" w:hAnsiTheme="minorHAnsi" w:cstheme="minorHAnsi"/>
          <w:b/>
          <w:sz w:val="22"/>
          <w:szCs w:val="22"/>
        </w:rPr>
        <w:t xml:space="preserve">Interpretation of the objective’s denominator: </w:t>
      </w:r>
      <w:r w:rsidRPr="00306882">
        <w:rPr>
          <w:rFonts w:asciiTheme="minorHAnsi" w:hAnsiTheme="minorHAnsi" w:cstheme="minorHAnsi"/>
          <w:sz w:val="22"/>
          <w:szCs w:val="22"/>
        </w:rPr>
        <w:t xml:space="preserve"> </w:t>
      </w:r>
    </w:p>
    <w:p w:rsidR="00B04AF8" w:rsidRPr="00E038B2" w:rsidP="00B04AF8" w14:paraId="18708203" w14:textId="77777777">
      <w:pPr>
        <w:tabs>
          <w:tab w:val="left" w:pos="1500"/>
        </w:tabs>
        <w:autoSpaceDE w:val="0"/>
        <w:autoSpaceDN w:val="0"/>
        <w:adjustRightInd w:val="0"/>
        <w:rPr>
          <w:rFonts w:ascii="Calibri" w:hAnsi="Calibri"/>
          <w:sz w:val="22"/>
          <w:szCs w:val="22"/>
        </w:rPr>
      </w:pPr>
    </w:p>
    <w:p w:rsidR="00B04AF8" w:rsidRPr="00E038B2" w:rsidP="00B04AF8" w14:paraId="2F38654A" w14:textId="6FB0E56E">
      <w:pPr>
        <w:tabs>
          <w:tab w:val="left" w:pos="1500"/>
        </w:tabs>
        <w:autoSpaceDE w:val="0"/>
        <w:autoSpaceDN w:val="0"/>
        <w:adjustRightInd w:val="0"/>
        <w:ind w:left="990" w:hanging="270"/>
        <w:rPr>
          <w:rFonts w:ascii="Calibri" w:hAnsi="Calibri"/>
          <w:b/>
          <w:sz w:val="22"/>
          <w:szCs w:val="22"/>
          <w:u w:val="single"/>
        </w:rPr>
      </w:pPr>
      <w:r w:rsidRPr="00E038B2">
        <w:rPr>
          <w:rFonts w:ascii="Wingdings" w:hAnsi="Wingdings" w:cstheme="minorHAnsi"/>
          <w:sz w:val="22"/>
          <w:szCs w:val="22"/>
        </w:rPr>
        <w:sym w:font="Wingdings" w:char="F071"/>
      </w:r>
      <w:r w:rsidRPr="00E038B2">
        <w:rPr>
          <w:rFonts w:asciiTheme="minorHAnsi" w:hAnsiTheme="minorHAnsi" w:cstheme="minorHAnsi"/>
          <w:sz w:val="22"/>
          <w:szCs w:val="22"/>
        </w:rPr>
        <w:t xml:space="preserve">  </w:t>
      </w:r>
      <w:r w:rsidRPr="00E038B2">
        <w:rPr>
          <w:rFonts w:ascii="Calibri" w:hAnsi="Calibri"/>
          <w:sz w:val="22"/>
          <w:szCs w:val="22"/>
        </w:rPr>
        <w:t>The target population, or denominator, of this objective would include postsecondary enrollees that</w:t>
      </w:r>
      <w:r w:rsidRPr="00E038B2" w:rsidR="00473AD8">
        <w:rPr>
          <w:rFonts w:ascii="Calibri" w:hAnsi="Calibri"/>
          <w:sz w:val="22"/>
          <w:szCs w:val="22"/>
        </w:rPr>
        <w:t xml:space="preserve">: </w:t>
      </w:r>
      <w:r w:rsidRPr="00E038B2">
        <w:rPr>
          <w:rFonts w:ascii="Calibri" w:hAnsi="Calibri"/>
          <w:sz w:val="22"/>
          <w:szCs w:val="22"/>
        </w:rPr>
        <w:t xml:space="preserve"> </w:t>
      </w:r>
      <w:r w:rsidRPr="00E038B2" w:rsidR="00473AD8">
        <w:rPr>
          <w:rFonts w:ascii="Calibri" w:hAnsi="Calibri"/>
          <w:sz w:val="22"/>
          <w:szCs w:val="22"/>
        </w:rPr>
        <w:t>(</w:t>
      </w:r>
      <w:r w:rsidRPr="00E038B2">
        <w:rPr>
          <w:rFonts w:ascii="Calibri" w:hAnsi="Calibri"/>
          <w:sz w:val="22"/>
          <w:szCs w:val="22"/>
        </w:rPr>
        <w:t>1) received regular high school diplomas without completing a rigorous program of study</w:t>
      </w:r>
      <w:r w:rsidRPr="00E038B2" w:rsidR="00473AD8">
        <w:rPr>
          <w:rFonts w:ascii="Calibri" w:hAnsi="Calibri"/>
          <w:sz w:val="22"/>
          <w:szCs w:val="22"/>
        </w:rPr>
        <w:t>; (</w:t>
      </w:r>
      <w:r w:rsidRPr="00E038B2">
        <w:rPr>
          <w:rFonts w:ascii="Calibri" w:hAnsi="Calibri"/>
          <w:sz w:val="22"/>
          <w:szCs w:val="22"/>
        </w:rPr>
        <w:t>2) received regular high school diplomas and completed a rigorous program of study</w:t>
      </w:r>
      <w:r w:rsidRPr="00E038B2" w:rsidR="00473AD8">
        <w:rPr>
          <w:rFonts w:ascii="Calibri" w:hAnsi="Calibri"/>
          <w:sz w:val="22"/>
          <w:szCs w:val="22"/>
        </w:rPr>
        <w:t xml:space="preserve">; </w:t>
      </w:r>
      <w:r w:rsidRPr="00E038B2">
        <w:rPr>
          <w:rFonts w:ascii="Calibri" w:hAnsi="Calibri"/>
          <w:sz w:val="22"/>
          <w:szCs w:val="22"/>
        </w:rPr>
        <w:t xml:space="preserve">and </w:t>
      </w:r>
      <w:r w:rsidRPr="00E038B2" w:rsidR="00473AD8">
        <w:rPr>
          <w:rFonts w:ascii="Calibri" w:hAnsi="Calibri"/>
          <w:sz w:val="22"/>
          <w:szCs w:val="22"/>
        </w:rPr>
        <w:t>(</w:t>
      </w:r>
      <w:r w:rsidRPr="00E038B2">
        <w:rPr>
          <w:rFonts w:ascii="Calibri" w:hAnsi="Calibri"/>
          <w:sz w:val="22"/>
          <w:szCs w:val="22"/>
        </w:rPr>
        <w:t xml:space="preserve">3) received a regular secondary school diploma but not within standard number of </w:t>
      </w:r>
      <w:r w:rsidRPr="00E038B2" w:rsidR="004349CE">
        <w:rPr>
          <w:rFonts w:ascii="Calibri" w:hAnsi="Calibri"/>
          <w:sz w:val="22"/>
          <w:szCs w:val="22"/>
        </w:rPr>
        <w:t>years (</w:t>
      </w:r>
      <w:r w:rsidRPr="00E038B2">
        <w:rPr>
          <w:rFonts w:ascii="Calibri" w:hAnsi="Calibri"/>
          <w:sz w:val="22"/>
          <w:szCs w:val="22"/>
        </w:rPr>
        <w:t xml:space="preserve">the sum of the number of students in Section </w:t>
      </w:r>
      <w:r w:rsidRPr="00E038B2" w:rsidR="009445B4">
        <w:rPr>
          <w:rFonts w:ascii="Calibri" w:hAnsi="Calibri"/>
          <w:sz w:val="22"/>
          <w:szCs w:val="22"/>
        </w:rPr>
        <w:t>IV.C, cells 1[d] +1[e]</w:t>
      </w:r>
      <w:r w:rsidRPr="00E038B2">
        <w:rPr>
          <w:rFonts w:ascii="Calibri" w:hAnsi="Calibri"/>
          <w:sz w:val="22"/>
          <w:szCs w:val="22"/>
        </w:rPr>
        <w:t xml:space="preserve">), </w:t>
      </w:r>
      <w:r w:rsidRPr="00E038B2">
        <w:rPr>
          <w:rFonts w:ascii="Calibri" w:hAnsi="Calibri"/>
          <w:b/>
          <w:sz w:val="22"/>
          <w:szCs w:val="22"/>
          <w:u w:val="single"/>
        </w:rPr>
        <w:t>OR</w:t>
      </w:r>
    </w:p>
    <w:p w:rsidR="00B04AF8" w:rsidRPr="00E038B2" w:rsidP="00B04AF8" w14:paraId="21928434" w14:textId="77777777">
      <w:pPr>
        <w:tabs>
          <w:tab w:val="left" w:pos="1500"/>
        </w:tabs>
        <w:autoSpaceDE w:val="0"/>
        <w:autoSpaceDN w:val="0"/>
        <w:adjustRightInd w:val="0"/>
        <w:ind w:left="990" w:hanging="270"/>
        <w:rPr>
          <w:rFonts w:ascii="Calibri" w:hAnsi="Calibri"/>
          <w:sz w:val="22"/>
          <w:szCs w:val="22"/>
        </w:rPr>
      </w:pPr>
    </w:p>
    <w:p w:rsidR="00B04AF8" w:rsidRPr="00F10934" w:rsidP="00B04AF8" w14:paraId="0CE67AD6" w14:textId="7AC9FA24">
      <w:pPr>
        <w:tabs>
          <w:tab w:val="left" w:pos="990"/>
          <w:tab w:val="left" w:pos="10800"/>
          <w:tab w:val="left" w:pos="11520"/>
          <w:tab w:val="left" w:pos="12240"/>
          <w:tab w:val="left" w:pos="12960"/>
          <w:tab w:val="left" w:pos="13680"/>
          <w:tab w:val="left" w:pos="14400"/>
        </w:tabs>
        <w:spacing w:line="240" w:lineRule="atLeast"/>
        <w:ind w:left="990" w:hanging="270"/>
        <w:rPr>
          <w:rFonts w:ascii="Calibri" w:hAnsi="Calibri"/>
          <w:sz w:val="22"/>
          <w:szCs w:val="22"/>
        </w:rPr>
      </w:pPr>
      <w:r w:rsidRPr="00E038B2">
        <w:rPr>
          <w:rFonts w:ascii="Wingdings" w:hAnsi="Wingdings" w:cstheme="minorHAnsi"/>
          <w:sz w:val="22"/>
          <w:szCs w:val="22"/>
        </w:rPr>
        <w:sym w:font="Wingdings" w:char="F071"/>
      </w:r>
      <w:r w:rsidRPr="00E038B2">
        <w:rPr>
          <w:rFonts w:asciiTheme="minorHAnsi" w:hAnsiTheme="minorHAnsi" w:cstheme="minorHAnsi"/>
          <w:sz w:val="22"/>
          <w:szCs w:val="22"/>
        </w:rPr>
        <w:t xml:space="preserve">  </w:t>
      </w:r>
      <w:r w:rsidRPr="00E038B2">
        <w:rPr>
          <w:rFonts w:ascii="Calibri" w:hAnsi="Calibri"/>
          <w:sz w:val="22"/>
          <w:szCs w:val="22"/>
        </w:rPr>
        <w:t xml:space="preserve"> The target population, or denominator, of this objective would include postsecondary enrollees that</w:t>
      </w:r>
      <w:r w:rsidRPr="00E038B2" w:rsidR="00DE68B3">
        <w:rPr>
          <w:rFonts w:ascii="Calibri" w:hAnsi="Calibri"/>
          <w:sz w:val="22"/>
          <w:szCs w:val="22"/>
        </w:rPr>
        <w:t>:</w:t>
      </w:r>
      <w:r w:rsidRPr="00E038B2">
        <w:rPr>
          <w:rFonts w:ascii="Calibri" w:hAnsi="Calibri"/>
          <w:sz w:val="22"/>
          <w:szCs w:val="22"/>
        </w:rPr>
        <w:t xml:space="preserve">  </w:t>
      </w:r>
      <w:r w:rsidRPr="00E038B2" w:rsidR="00DE68B3">
        <w:rPr>
          <w:rFonts w:ascii="Calibri" w:hAnsi="Calibri"/>
          <w:sz w:val="22"/>
          <w:szCs w:val="22"/>
        </w:rPr>
        <w:t>(</w:t>
      </w:r>
      <w:r w:rsidRPr="00E038B2">
        <w:rPr>
          <w:rFonts w:ascii="Calibri" w:hAnsi="Calibri"/>
          <w:sz w:val="22"/>
          <w:szCs w:val="22"/>
        </w:rPr>
        <w:t>1) received regular high school diplomas without completing a rigorous program of study</w:t>
      </w:r>
      <w:r w:rsidRPr="00E038B2" w:rsidR="00DE68B3">
        <w:rPr>
          <w:rFonts w:ascii="Calibri" w:hAnsi="Calibri"/>
          <w:sz w:val="22"/>
          <w:szCs w:val="22"/>
        </w:rPr>
        <w:t>; (</w:t>
      </w:r>
      <w:r w:rsidRPr="00E038B2">
        <w:rPr>
          <w:rFonts w:ascii="Calibri" w:hAnsi="Calibri"/>
          <w:sz w:val="22"/>
          <w:szCs w:val="22"/>
        </w:rPr>
        <w:t>2) received regular high school diplomas and completed a rigorous program of study</w:t>
      </w:r>
      <w:r w:rsidRPr="00E038B2" w:rsidR="00DE68B3">
        <w:rPr>
          <w:rFonts w:ascii="Calibri" w:hAnsi="Calibri"/>
          <w:sz w:val="22"/>
          <w:szCs w:val="22"/>
        </w:rPr>
        <w:t>; (</w:t>
      </w:r>
      <w:r w:rsidRPr="00E038B2">
        <w:rPr>
          <w:rFonts w:ascii="Calibri" w:hAnsi="Calibri"/>
          <w:sz w:val="22"/>
          <w:szCs w:val="22"/>
        </w:rPr>
        <w:t xml:space="preserve">3) received a regular secondary school diploma but not within standard number of </w:t>
      </w:r>
      <w:r w:rsidRPr="00E038B2" w:rsidR="004349CE">
        <w:rPr>
          <w:rFonts w:ascii="Calibri" w:hAnsi="Calibri"/>
          <w:sz w:val="22"/>
          <w:szCs w:val="22"/>
        </w:rPr>
        <w:t>years</w:t>
      </w:r>
      <w:r w:rsidRPr="00E038B2" w:rsidR="00DE68B3">
        <w:rPr>
          <w:rFonts w:ascii="Calibri" w:hAnsi="Calibri"/>
          <w:sz w:val="22"/>
          <w:szCs w:val="22"/>
        </w:rPr>
        <w:t>;</w:t>
      </w:r>
      <w:r w:rsidRPr="00E038B2">
        <w:rPr>
          <w:rFonts w:ascii="Calibri" w:hAnsi="Calibri"/>
          <w:sz w:val="22"/>
          <w:szCs w:val="22"/>
        </w:rPr>
        <w:t xml:space="preserve"> </w:t>
      </w:r>
      <w:r w:rsidRPr="00E038B2">
        <w:rPr>
          <w:rFonts w:ascii="Calibri" w:hAnsi="Calibri"/>
          <w:b/>
          <w:sz w:val="22"/>
          <w:szCs w:val="22"/>
          <w:u w:val="single"/>
        </w:rPr>
        <w:t>and</w:t>
      </w:r>
      <w:r w:rsidRPr="00E038B2">
        <w:rPr>
          <w:rFonts w:ascii="Calibri" w:hAnsi="Calibri"/>
          <w:sz w:val="22"/>
          <w:szCs w:val="22"/>
        </w:rPr>
        <w:t xml:space="preserve"> </w:t>
      </w:r>
      <w:r w:rsidRPr="00E038B2" w:rsidR="00DE68B3">
        <w:rPr>
          <w:rFonts w:ascii="Calibri" w:hAnsi="Calibri"/>
          <w:sz w:val="22"/>
          <w:szCs w:val="22"/>
        </w:rPr>
        <w:t>(</w:t>
      </w:r>
      <w:r w:rsidRPr="00E038B2">
        <w:rPr>
          <w:rFonts w:ascii="Calibri" w:hAnsi="Calibri"/>
          <w:sz w:val="22"/>
          <w:szCs w:val="22"/>
        </w:rPr>
        <w:t xml:space="preserve">4) received </w:t>
      </w:r>
      <w:r w:rsidRPr="00E038B2" w:rsidR="00C16EC5">
        <w:rPr>
          <w:rFonts w:ascii="Calibri" w:hAnsi="Calibri"/>
          <w:sz w:val="22"/>
          <w:szCs w:val="22"/>
        </w:rPr>
        <w:t>a</w:t>
      </w:r>
      <w:r w:rsidRPr="00E038B2" w:rsidR="00DB5A7D">
        <w:rPr>
          <w:rFonts w:ascii="Calibri" w:hAnsi="Calibri"/>
          <w:sz w:val="22"/>
          <w:szCs w:val="22"/>
        </w:rPr>
        <w:t xml:space="preserve">n alternative </w:t>
      </w:r>
      <w:r w:rsidRPr="00E038B2" w:rsidR="00F777B1">
        <w:rPr>
          <w:rFonts w:ascii="Calibri" w:hAnsi="Calibri"/>
          <w:sz w:val="22"/>
          <w:szCs w:val="22"/>
        </w:rPr>
        <w:t xml:space="preserve">credential </w:t>
      </w:r>
      <w:r w:rsidRPr="00E038B2" w:rsidR="00DB5A7D">
        <w:rPr>
          <w:rFonts w:ascii="Calibri" w:hAnsi="Calibri"/>
          <w:sz w:val="22"/>
          <w:szCs w:val="22"/>
        </w:rPr>
        <w:t xml:space="preserve">(e.g., certificate of attendance or </w:t>
      </w:r>
      <w:r w:rsidRPr="00E038B2">
        <w:rPr>
          <w:rFonts w:ascii="Calibri" w:hAnsi="Calibri"/>
          <w:sz w:val="22"/>
          <w:szCs w:val="22"/>
        </w:rPr>
        <w:t>high school equivalency certificate</w:t>
      </w:r>
      <w:r w:rsidRPr="00E038B2" w:rsidR="00DB5A7D">
        <w:rPr>
          <w:rFonts w:ascii="Calibri" w:hAnsi="Calibri"/>
          <w:sz w:val="22"/>
          <w:szCs w:val="22"/>
        </w:rPr>
        <w:t xml:space="preserve">).  This second interpretation uses </w:t>
      </w:r>
      <w:r w:rsidRPr="00E038B2">
        <w:rPr>
          <w:rFonts w:ascii="Calibri" w:hAnsi="Calibri"/>
          <w:sz w:val="22"/>
          <w:szCs w:val="22"/>
        </w:rPr>
        <w:t xml:space="preserve">the sum of the number of students in Section </w:t>
      </w:r>
      <w:r w:rsidRPr="00E038B2" w:rsidR="009445B4">
        <w:rPr>
          <w:rFonts w:ascii="Calibri" w:hAnsi="Calibri"/>
          <w:sz w:val="22"/>
          <w:szCs w:val="22"/>
        </w:rPr>
        <w:t>IV.C, cells 1(d) + 1(e) + 1(f)</w:t>
      </w:r>
      <w:r w:rsidRPr="00E038B2">
        <w:rPr>
          <w:rFonts w:ascii="Calibri" w:hAnsi="Calibri"/>
          <w:sz w:val="22"/>
          <w:szCs w:val="22"/>
        </w:rPr>
        <w:t>.</w:t>
      </w:r>
    </w:p>
    <w:p w:rsidR="00990A6B" w:rsidP="00B04AF8" w14:paraId="01032336"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5A1040" w:rsidP="005A1040" w14:paraId="40304E5A" w14:textId="2E5C55ED">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2677B7">
        <w:rPr>
          <w:rFonts w:ascii="Calibri" w:hAnsi="Calibri"/>
          <w:sz w:val="22"/>
          <w:szCs w:val="22"/>
        </w:rPr>
        <w:t xml:space="preserve">Depending on which interpretation </w:t>
      </w:r>
      <w:r w:rsidR="004D71C3">
        <w:rPr>
          <w:rFonts w:ascii="Calibri" w:hAnsi="Calibri"/>
          <w:sz w:val="22"/>
          <w:szCs w:val="22"/>
        </w:rPr>
        <w:t>is</w:t>
      </w:r>
      <w:r w:rsidRPr="002677B7" w:rsidR="004D71C3">
        <w:rPr>
          <w:rFonts w:ascii="Calibri" w:hAnsi="Calibri"/>
          <w:sz w:val="22"/>
          <w:szCs w:val="22"/>
        </w:rPr>
        <w:t xml:space="preserve"> </w:t>
      </w:r>
      <w:r w:rsidRPr="002677B7">
        <w:rPr>
          <w:rFonts w:ascii="Calibri" w:hAnsi="Calibri"/>
          <w:sz w:val="22"/>
          <w:szCs w:val="22"/>
        </w:rPr>
        <w:t xml:space="preserve">followed, </w:t>
      </w:r>
      <w:r>
        <w:rPr>
          <w:rFonts w:ascii="Calibri" w:hAnsi="Calibri"/>
          <w:sz w:val="22"/>
          <w:szCs w:val="22"/>
        </w:rPr>
        <w:t>the cohorts on which grantees will report</w:t>
      </w:r>
      <w:r w:rsidRPr="002677B7">
        <w:rPr>
          <w:rFonts w:ascii="Calibri" w:hAnsi="Calibri"/>
          <w:sz w:val="22"/>
          <w:szCs w:val="22"/>
        </w:rPr>
        <w:t xml:space="preserve"> will contain both postsecondary enrollees that received high school equivalency credentials AND regular high school diplomas</w:t>
      </w:r>
      <w:r>
        <w:rPr>
          <w:rFonts w:ascii="Calibri" w:hAnsi="Calibri"/>
          <w:sz w:val="22"/>
          <w:szCs w:val="22"/>
        </w:rPr>
        <w:t xml:space="preserve"> (the second interpretation)</w:t>
      </w:r>
      <w:r w:rsidRPr="002677B7">
        <w:rPr>
          <w:rFonts w:ascii="Calibri" w:hAnsi="Calibri"/>
          <w:sz w:val="22"/>
          <w:szCs w:val="22"/>
        </w:rPr>
        <w:t xml:space="preserve">, or only </w:t>
      </w:r>
      <w:r>
        <w:rPr>
          <w:rFonts w:ascii="Calibri" w:hAnsi="Calibri"/>
          <w:sz w:val="22"/>
          <w:szCs w:val="22"/>
        </w:rPr>
        <w:t>postsecondary enrollees that received regular high school diplomas (the first interpretation).</w:t>
      </w:r>
    </w:p>
    <w:p w:rsidR="005A1040" w:rsidP="005A1040" w14:paraId="183A9B9A"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7B16AA" w:rsidP="004D71C3" w14:paraId="404CD8B3" w14:textId="77777777">
      <w:pPr>
        <w:rPr>
          <w:rFonts w:ascii="Calibri" w:hAnsi="Calibri"/>
          <w:sz w:val="22"/>
          <w:szCs w:val="22"/>
        </w:rPr>
      </w:pPr>
      <w:r w:rsidRPr="00E038B2">
        <w:rPr>
          <w:rFonts w:ascii="Calibri" w:hAnsi="Calibri"/>
          <w:b/>
          <w:sz w:val="22"/>
          <w:szCs w:val="22"/>
        </w:rPr>
        <w:t>Tracking all postsecondary enrollees or a random sample:</w:t>
      </w:r>
      <w:r w:rsidRPr="00E038B2">
        <w:rPr>
          <w:rFonts w:ascii="Calibri" w:hAnsi="Calibri"/>
          <w:sz w:val="22"/>
          <w:szCs w:val="22"/>
        </w:rPr>
        <w:t xml:space="preserve">  </w:t>
      </w:r>
    </w:p>
    <w:p w:rsidR="007B16AA" w:rsidP="004D71C3" w14:paraId="14C779F9" w14:textId="77777777">
      <w:pPr>
        <w:rPr>
          <w:rFonts w:ascii="Calibri" w:hAnsi="Calibri"/>
          <w:sz w:val="22"/>
          <w:szCs w:val="22"/>
        </w:rPr>
      </w:pPr>
    </w:p>
    <w:p w:rsidR="00CF2BFE" w:rsidRPr="00CF2BFE" w:rsidP="00CF2BFE" w14:paraId="66BA54E7" w14:textId="705176E1">
      <w:pPr>
        <w:autoSpaceDE w:val="0"/>
        <w:autoSpaceDN w:val="0"/>
        <w:adjustRightInd w:val="0"/>
        <w:rPr>
          <w:rFonts w:asciiTheme="minorHAnsi" w:hAnsiTheme="minorHAnsi" w:cstheme="minorHAnsi"/>
          <w:b/>
          <w:bCs/>
          <w:color w:val="030A13"/>
          <w:sz w:val="22"/>
          <w:szCs w:val="22"/>
        </w:rPr>
      </w:pPr>
      <w:r w:rsidRPr="00072E4B">
        <w:rPr>
          <w:rFonts w:asciiTheme="minorHAnsi" w:hAnsiTheme="minorHAnsi" w:cstheme="minorHAnsi"/>
          <w:color w:val="030A13"/>
          <w:sz w:val="22"/>
          <w:szCs w:val="22"/>
        </w:rPr>
        <w:t>Please note that the option selected in the year of the current grant cycle you were first funded for the postsecondary attainment objective will be pre-populated.</w:t>
      </w:r>
      <w:r w:rsidRPr="00F70FA7">
        <w:rPr>
          <w:color w:val="030A13"/>
        </w:rPr>
        <w:t xml:space="preserve"> </w:t>
      </w:r>
      <w:r w:rsidRPr="00CF2BFE">
        <w:rPr>
          <w:rFonts w:asciiTheme="minorHAnsi" w:hAnsiTheme="minorHAnsi" w:cstheme="minorHAnsi"/>
          <w:color w:val="030A13"/>
          <w:sz w:val="22"/>
          <w:szCs w:val="22"/>
        </w:rPr>
        <w:t xml:space="preserve"> </w:t>
      </w:r>
      <w:r w:rsidRPr="00CF2BFE">
        <w:rPr>
          <w:rFonts w:asciiTheme="minorHAnsi" w:hAnsiTheme="minorHAnsi" w:cstheme="minorHAnsi"/>
          <w:b/>
          <w:bCs/>
          <w:color w:val="030A13"/>
          <w:sz w:val="22"/>
          <w:szCs w:val="22"/>
        </w:rPr>
        <w:t xml:space="preserve">As noted in the APR instructions, the interpretation selected cannot be changed for the remainder of the current grant cycle to maintain </w:t>
      </w:r>
      <w:r w:rsidRPr="00CF2BFE">
        <w:rPr>
          <w:rFonts w:asciiTheme="minorHAnsi" w:hAnsiTheme="minorHAnsi" w:cstheme="minorHAnsi"/>
          <w:b/>
          <w:bCs/>
          <w:sz w:val="22"/>
          <w:szCs w:val="22"/>
          <w:shd w:val="clear" w:color="auto" w:fill="FFFFFF"/>
        </w:rPr>
        <w:t>consistent PE calculations across all PE assessment years.</w:t>
      </w:r>
    </w:p>
    <w:p w:rsidR="00E038B2" w:rsidP="004D71C3" w14:paraId="7C054C83" w14:textId="72553BD7">
      <w:pPr>
        <w:rPr>
          <w:rFonts w:cs="Calibri"/>
          <w:b/>
          <w:bCs/>
          <w:szCs w:val="24"/>
        </w:rPr>
      </w:pPr>
    </w:p>
    <w:p w:rsidR="00E038B2" w:rsidRPr="00E038B2" w:rsidP="00E038B2" w14:paraId="67B20F0C" w14:textId="77777777">
      <w:pPr>
        <w:tabs>
          <w:tab w:val="left" w:pos="5058"/>
          <w:tab w:val="left" w:pos="7488"/>
          <w:tab w:val="left" w:pos="8518"/>
          <w:tab w:val="left" w:pos="9558"/>
        </w:tabs>
        <w:spacing w:line="240" w:lineRule="atLeast"/>
        <w:ind w:left="990" w:hanging="270"/>
        <w:rPr>
          <w:rFonts w:asciiTheme="minorHAnsi" w:hAnsiTheme="minorHAnsi" w:cstheme="minorHAnsi"/>
          <w:sz w:val="22"/>
          <w:szCs w:val="22"/>
        </w:rPr>
      </w:pPr>
      <w:r w:rsidRPr="00E038B2">
        <w:rPr>
          <w:rFonts w:ascii="Wingdings" w:hAnsi="Wingdings" w:cstheme="minorHAnsi"/>
          <w:sz w:val="22"/>
          <w:szCs w:val="22"/>
        </w:rPr>
        <w:sym w:font="Wingdings" w:char="F071"/>
      </w:r>
      <w:r w:rsidRPr="00E038B2">
        <w:rPr>
          <w:rFonts w:asciiTheme="minorHAnsi" w:hAnsiTheme="minorHAnsi" w:cstheme="minorHAnsi"/>
          <w:sz w:val="22"/>
          <w:szCs w:val="22"/>
        </w:rPr>
        <w:t xml:space="preserve">  My project will be tracking the postsecondary attainment status of </w:t>
      </w:r>
      <w:r w:rsidRPr="00E038B2">
        <w:rPr>
          <w:rFonts w:asciiTheme="minorHAnsi" w:hAnsiTheme="minorHAnsi" w:cstheme="minorHAnsi"/>
          <w:b/>
          <w:sz w:val="22"/>
          <w:szCs w:val="22"/>
          <w:u w:val="single"/>
        </w:rPr>
        <w:t>ALL</w:t>
      </w:r>
      <w:r w:rsidRPr="00E038B2">
        <w:rPr>
          <w:rFonts w:asciiTheme="minorHAnsi" w:hAnsiTheme="minorHAnsi" w:cstheme="minorHAnsi"/>
          <w:sz w:val="22"/>
          <w:szCs w:val="22"/>
        </w:rPr>
        <w:t xml:space="preserve"> postsecondary enrollees for the entirety of the grant cycle.</w:t>
      </w:r>
    </w:p>
    <w:p w:rsidR="00E038B2" w:rsidRPr="00E038B2" w:rsidP="00E038B2" w14:paraId="34F82D0E" w14:textId="77777777">
      <w:pPr>
        <w:tabs>
          <w:tab w:val="left" w:pos="5058"/>
          <w:tab w:val="left" w:pos="7488"/>
          <w:tab w:val="left" w:pos="8518"/>
          <w:tab w:val="left" w:pos="9558"/>
        </w:tabs>
        <w:spacing w:line="240" w:lineRule="atLeast"/>
        <w:ind w:left="720"/>
        <w:rPr>
          <w:rFonts w:asciiTheme="minorHAnsi" w:hAnsiTheme="minorHAnsi" w:cstheme="minorHAnsi"/>
          <w:sz w:val="22"/>
          <w:szCs w:val="22"/>
        </w:rPr>
      </w:pPr>
    </w:p>
    <w:p w:rsidR="00E038B2" w:rsidRPr="00E038B2" w:rsidP="00E038B2" w14:paraId="4AE5A9DB" w14:textId="1563571F">
      <w:pPr>
        <w:tabs>
          <w:tab w:val="left" w:pos="5058"/>
          <w:tab w:val="left" w:pos="7488"/>
          <w:tab w:val="left" w:pos="8518"/>
          <w:tab w:val="left" w:pos="9558"/>
        </w:tabs>
        <w:spacing w:line="240" w:lineRule="atLeast"/>
        <w:ind w:left="990" w:hanging="270"/>
        <w:rPr>
          <w:rFonts w:asciiTheme="minorHAnsi" w:hAnsiTheme="minorHAnsi" w:cstheme="minorHAnsi"/>
          <w:sz w:val="22"/>
          <w:szCs w:val="22"/>
        </w:rPr>
      </w:pPr>
      <w:r w:rsidRPr="00E038B2">
        <w:rPr>
          <w:rFonts w:ascii="Wingdings" w:hAnsi="Wingdings" w:cstheme="minorHAnsi"/>
          <w:sz w:val="22"/>
          <w:szCs w:val="22"/>
        </w:rPr>
        <w:sym w:font="Wingdings" w:char="F071"/>
      </w:r>
      <w:r w:rsidRPr="00E038B2">
        <w:rPr>
          <w:rFonts w:asciiTheme="minorHAnsi" w:hAnsiTheme="minorHAnsi" w:cstheme="minorHAnsi"/>
          <w:sz w:val="22"/>
          <w:szCs w:val="22"/>
        </w:rPr>
        <w:t xml:space="preserve">  My project will be tracking the postsecondary attainment status of </w:t>
      </w:r>
      <w:r w:rsidRPr="00E038B2">
        <w:rPr>
          <w:rFonts w:asciiTheme="minorHAnsi" w:hAnsiTheme="minorHAnsi" w:cstheme="minorHAnsi"/>
          <w:b/>
          <w:bCs/>
          <w:sz w:val="22"/>
          <w:szCs w:val="22"/>
        </w:rPr>
        <w:t>a random sample</w:t>
      </w:r>
      <w:r w:rsidRPr="00E038B2">
        <w:rPr>
          <w:rFonts w:asciiTheme="minorHAnsi" w:hAnsiTheme="minorHAnsi" w:cstheme="minorHAnsi"/>
          <w:sz w:val="22"/>
          <w:szCs w:val="22"/>
        </w:rPr>
        <w:t xml:space="preserve"> of postsecondary enrollees using the methodology stated in the APR instructions for the entirety of the grant cycle.</w:t>
      </w:r>
    </w:p>
    <w:p w:rsidR="005A1040" w:rsidRPr="004D71C3" w:rsidP="00E038B2" w14:paraId="3A54AE27" w14:textId="77777777">
      <w:pPr>
        <w:tabs>
          <w:tab w:val="left" w:pos="720"/>
          <w:tab w:val="left" w:pos="10800"/>
          <w:tab w:val="left" w:pos="11520"/>
          <w:tab w:val="left" w:pos="12240"/>
          <w:tab w:val="left" w:pos="12960"/>
          <w:tab w:val="left" w:pos="13680"/>
          <w:tab w:val="left" w:pos="14400"/>
        </w:tabs>
        <w:spacing w:line="240" w:lineRule="atLeast"/>
        <w:ind w:left="720"/>
        <w:rPr>
          <w:rFonts w:ascii="Calibri" w:hAnsi="Calibri" w:cs="Calibri"/>
          <w:sz w:val="22"/>
          <w:szCs w:val="24"/>
        </w:rPr>
      </w:pPr>
      <w:r w:rsidRPr="004D71C3">
        <w:rPr>
          <w:rFonts w:ascii="Calibri" w:hAnsi="Calibri" w:cs="Calibri"/>
          <w:sz w:val="22"/>
          <w:szCs w:val="24"/>
        </w:rPr>
        <w:t xml:space="preserve"> </w:t>
      </w:r>
    </w:p>
    <w:p w:rsidR="005A1040" w:rsidRPr="0047375F" w:rsidP="005A1040" w14:paraId="5DA9D473" w14:textId="4CB570EB">
      <w:pPr>
        <w:tabs>
          <w:tab w:val="left" w:pos="5058"/>
          <w:tab w:val="left" w:pos="7488"/>
          <w:tab w:val="left" w:pos="8518"/>
          <w:tab w:val="left" w:pos="9558"/>
        </w:tabs>
        <w:spacing w:line="240" w:lineRule="atLeast"/>
        <w:rPr>
          <w:rFonts w:ascii="Calibri" w:eastAsia="Calibri" w:hAnsi="Calibri"/>
          <w:sz w:val="22"/>
          <w:szCs w:val="22"/>
        </w:rPr>
      </w:pPr>
      <w:r w:rsidRPr="00260822">
        <w:rPr>
          <w:rFonts w:ascii="Calibri" w:eastAsia="Calibri" w:hAnsi="Calibri"/>
          <w:b/>
          <w:sz w:val="22"/>
          <w:szCs w:val="22"/>
        </w:rPr>
        <w:t>Establishing</w:t>
      </w:r>
      <w:r>
        <w:rPr>
          <w:rFonts w:ascii="Calibri" w:eastAsia="Calibri" w:hAnsi="Calibri"/>
          <w:b/>
          <w:sz w:val="22"/>
          <w:szCs w:val="22"/>
        </w:rPr>
        <w:t xml:space="preserve"> a</w:t>
      </w:r>
      <w:r w:rsidRPr="00260822">
        <w:rPr>
          <w:rFonts w:ascii="Calibri" w:eastAsia="Calibri" w:hAnsi="Calibri"/>
          <w:b/>
          <w:sz w:val="22"/>
          <w:szCs w:val="22"/>
        </w:rPr>
        <w:t xml:space="preserve"> cohort</w:t>
      </w:r>
      <w:r>
        <w:rPr>
          <w:rFonts w:ascii="Calibri" w:eastAsia="Calibri" w:hAnsi="Calibri"/>
          <w:b/>
          <w:sz w:val="22"/>
          <w:szCs w:val="22"/>
        </w:rPr>
        <w:t xml:space="preserve"> for certain participants in the project year</w:t>
      </w:r>
      <w:r w:rsidRPr="00260822">
        <w:rPr>
          <w:rFonts w:ascii="Calibri" w:eastAsia="Calibri" w:hAnsi="Calibri"/>
          <w:b/>
          <w:sz w:val="22"/>
          <w:szCs w:val="22"/>
        </w:rPr>
        <w:t>:</w:t>
      </w:r>
      <w:r>
        <w:rPr>
          <w:rFonts w:ascii="Calibri" w:eastAsia="Calibri" w:hAnsi="Calibri"/>
          <w:sz w:val="22"/>
          <w:szCs w:val="22"/>
        </w:rPr>
        <w:t xml:space="preserve">  </w:t>
      </w:r>
      <w:r w:rsidRPr="0047375F">
        <w:rPr>
          <w:rFonts w:ascii="Calibri" w:eastAsia="Calibri" w:hAnsi="Calibri"/>
          <w:sz w:val="22"/>
          <w:szCs w:val="22"/>
        </w:rPr>
        <w:t xml:space="preserve">To help projects keep track of the students’ progression to postsecondary attainment, </w:t>
      </w:r>
      <w:r>
        <w:rPr>
          <w:rFonts w:ascii="Calibri" w:eastAsia="Calibri" w:hAnsi="Calibri"/>
          <w:sz w:val="22"/>
          <w:szCs w:val="22"/>
        </w:rPr>
        <w:t xml:space="preserve">all </w:t>
      </w:r>
      <w:r w:rsidRPr="0047375F">
        <w:rPr>
          <w:rFonts w:ascii="Calibri" w:eastAsia="Calibri" w:hAnsi="Calibri"/>
          <w:sz w:val="22"/>
          <w:szCs w:val="22"/>
        </w:rPr>
        <w:t xml:space="preserve">projects are required to report the first and last names of the students </w:t>
      </w:r>
      <w:r w:rsidR="00003B93">
        <w:rPr>
          <w:rFonts w:ascii="Calibri" w:eastAsia="Calibri" w:hAnsi="Calibri"/>
          <w:sz w:val="22"/>
          <w:szCs w:val="22"/>
        </w:rPr>
        <w:t xml:space="preserve">in the </w:t>
      </w:r>
      <w:r w:rsidR="00F97027">
        <w:rPr>
          <w:rFonts w:ascii="Calibri" w:eastAsia="Calibri" w:hAnsi="Calibri"/>
          <w:sz w:val="22"/>
          <w:szCs w:val="22"/>
        </w:rPr>
        <w:t>2024</w:t>
      </w:r>
      <w:r w:rsidR="006647AB">
        <w:rPr>
          <w:rFonts w:ascii="Calibri" w:eastAsia="Calibri" w:hAnsi="Calibri"/>
          <w:sz w:val="22"/>
          <w:szCs w:val="22"/>
        </w:rPr>
        <w:t>-</w:t>
      </w:r>
      <w:r w:rsidR="00F97027">
        <w:rPr>
          <w:rFonts w:ascii="Calibri" w:eastAsia="Calibri" w:hAnsi="Calibri"/>
          <w:sz w:val="22"/>
          <w:szCs w:val="22"/>
        </w:rPr>
        <w:t xml:space="preserve">25 </w:t>
      </w:r>
      <w:r w:rsidR="00003B93">
        <w:rPr>
          <w:rFonts w:ascii="Calibri" w:eastAsia="Calibri" w:hAnsi="Calibri"/>
          <w:sz w:val="22"/>
          <w:szCs w:val="22"/>
        </w:rPr>
        <w:t xml:space="preserve">cohort—that is, those </w:t>
      </w:r>
      <w:r w:rsidRPr="0047375F">
        <w:rPr>
          <w:rFonts w:ascii="Calibri" w:eastAsia="Calibri" w:hAnsi="Calibri"/>
          <w:sz w:val="22"/>
          <w:szCs w:val="22"/>
        </w:rPr>
        <w:t xml:space="preserve">who enrolled in postsecondary education </w:t>
      </w:r>
      <w:r>
        <w:rPr>
          <w:rFonts w:ascii="Calibri" w:eastAsia="Calibri" w:hAnsi="Calibri"/>
          <w:sz w:val="22"/>
          <w:szCs w:val="22"/>
        </w:rPr>
        <w:t xml:space="preserve">by the fall </w:t>
      </w:r>
      <w:r w:rsidR="00F97027">
        <w:rPr>
          <w:rFonts w:ascii="Calibri" w:eastAsia="Calibri" w:hAnsi="Calibri"/>
          <w:sz w:val="22"/>
          <w:szCs w:val="22"/>
        </w:rPr>
        <w:t xml:space="preserve">2025 </w:t>
      </w:r>
      <w:r>
        <w:rPr>
          <w:rFonts w:ascii="Calibri" w:eastAsia="Calibri" w:hAnsi="Calibri"/>
          <w:sz w:val="22"/>
          <w:szCs w:val="22"/>
        </w:rPr>
        <w:t xml:space="preserve">term immediately following high school graduation in the </w:t>
      </w:r>
      <w:r w:rsidR="00F97027">
        <w:rPr>
          <w:rFonts w:ascii="Calibri" w:eastAsia="Calibri" w:hAnsi="Calibri"/>
          <w:sz w:val="22"/>
          <w:szCs w:val="22"/>
        </w:rPr>
        <w:t>2024</w:t>
      </w:r>
      <w:r w:rsidR="006647AB">
        <w:rPr>
          <w:rFonts w:ascii="Calibri" w:eastAsia="Calibri" w:hAnsi="Calibri"/>
          <w:sz w:val="22"/>
          <w:szCs w:val="22"/>
        </w:rPr>
        <w:t>-</w:t>
      </w:r>
      <w:r w:rsidR="00F97027">
        <w:rPr>
          <w:rFonts w:ascii="Calibri" w:eastAsia="Calibri" w:hAnsi="Calibri"/>
          <w:sz w:val="22"/>
          <w:szCs w:val="22"/>
        </w:rPr>
        <w:t>25</w:t>
      </w:r>
      <w:r w:rsidR="0058203F">
        <w:rPr>
          <w:rFonts w:ascii="Calibri" w:eastAsia="Calibri" w:hAnsi="Calibri"/>
          <w:sz w:val="22"/>
          <w:szCs w:val="22"/>
        </w:rPr>
        <w:t xml:space="preserve"> </w:t>
      </w:r>
      <w:r>
        <w:rPr>
          <w:rFonts w:ascii="Calibri" w:eastAsia="Calibri" w:hAnsi="Calibri"/>
          <w:sz w:val="22"/>
          <w:szCs w:val="22"/>
        </w:rPr>
        <w:t xml:space="preserve">project year, or by the next academic term (e.g., spring term </w:t>
      </w:r>
      <w:r w:rsidR="00F97027">
        <w:rPr>
          <w:rFonts w:ascii="Calibri" w:eastAsia="Calibri" w:hAnsi="Calibri"/>
          <w:sz w:val="22"/>
          <w:szCs w:val="22"/>
        </w:rPr>
        <w:t>2026</w:t>
      </w:r>
      <w:r>
        <w:rPr>
          <w:rFonts w:ascii="Calibri" w:eastAsia="Calibri" w:hAnsi="Calibri"/>
          <w:sz w:val="22"/>
          <w:szCs w:val="22"/>
        </w:rPr>
        <w:t>) as a result of acceptance but deferred enrollment</w:t>
      </w:r>
      <w:r w:rsidRPr="0047375F">
        <w:rPr>
          <w:rFonts w:ascii="Calibri" w:eastAsia="Calibri" w:hAnsi="Calibri"/>
          <w:sz w:val="22"/>
          <w:szCs w:val="22"/>
        </w:rPr>
        <w:t xml:space="preserve">. So that projects need not manually enter the names of each postsecondary enrollee, the online Web application </w:t>
      </w:r>
      <w:r>
        <w:rPr>
          <w:rFonts w:ascii="Calibri" w:eastAsia="Calibri" w:hAnsi="Calibri"/>
          <w:sz w:val="22"/>
          <w:szCs w:val="22"/>
        </w:rPr>
        <w:t>is designed to allow</w:t>
      </w:r>
      <w:r w:rsidRPr="0047375F">
        <w:rPr>
          <w:rFonts w:ascii="Calibri" w:eastAsia="Calibri" w:hAnsi="Calibri"/>
          <w:sz w:val="22"/>
          <w:szCs w:val="22"/>
        </w:rPr>
        <w:t xml:space="preserve"> a project </w:t>
      </w:r>
      <w:r>
        <w:rPr>
          <w:rFonts w:ascii="Calibri" w:eastAsia="Calibri" w:hAnsi="Calibri"/>
          <w:sz w:val="22"/>
          <w:szCs w:val="22"/>
        </w:rPr>
        <w:t>to</w:t>
      </w:r>
      <w:r w:rsidRPr="0047375F">
        <w:rPr>
          <w:rFonts w:ascii="Calibri" w:eastAsia="Calibri" w:hAnsi="Calibri"/>
          <w:sz w:val="22"/>
          <w:szCs w:val="22"/>
        </w:rPr>
        <w:t xml:space="preserve"> upload an Excel file with the list of postsecondary enrollees.  The Excel file must include the first and last name of each enrollee</w:t>
      </w:r>
      <w:r>
        <w:rPr>
          <w:rFonts w:ascii="Calibri" w:eastAsia="Calibri" w:hAnsi="Calibri"/>
          <w:sz w:val="22"/>
          <w:szCs w:val="22"/>
        </w:rPr>
        <w:t>;</w:t>
      </w:r>
      <w:r w:rsidRPr="0047375F">
        <w:rPr>
          <w:rFonts w:ascii="Calibri" w:eastAsia="Calibri" w:hAnsi="Calibri"/>
          <w:sz w:val="22"/>
          <w:szCs w:val="22"/>
        </w:rPr>
        <w:t xml:space="preserve"> the spreadsheet must also include a column </w:t>
      </w:r>
      <w:r>
        <w:rPr>
          <w:rFonts w:ascii="Calibri" w:eastAsia="Calibri" w:hAnsi="Calibri"/>
          <w:sz w:val="22"/>
          <w:szCs w:val="22"/>
        </w:rPr>
        <w:t>providing information on the random sample option.  Additional requirements for the Excel file are found under “Section IV Upload” in the online APR Web application.</w:t>
      </w:r>
    </w:p>
    <w:p w:rsidR="005A1040" w:rsidP="005A1040" w14:paraId="5748282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5A1040" w:rsidRPr="00260822" w:rsidP="005A1040" w14:paraId="06393AFC" w14:textId="1726C245">
      <w:pPr>
        <w:pStyle w:val="Heading5"/>
        <w:rPr>
          <w:rFonts w:ascii="Calibri" w:hAnsi="Calibri"/>
          <w:sz w:val="22"/>
          <w:szCs w:val="22"/>
        </w:rPr>
      </w:pPr>
      <w:r w:rsidRPr="00260822">
        <w:rPr>
          <w:rFonts w:ascii="Calibri" w:hAnsi="Calibri"/>
          <w:sz w:val="22"/>
          <w:szCs w:val="22"/>
        </w:rPr>
        <w:t xml:space="preserve">Subsection 2:  Calculating Postsecondary Attainment for the </w:t>
      </w:r>
      <w:r w:rsidR="00B978DD">
        <w:rPr>
          <w:rFonts w:ascii="Calibri" w:hAnsi="Calibri"/>
          <w:sz w:val="22"/>
          <w:szCs w:val="22"/>
          <w:lang w:val="en-US"/>
        </w:rPr>
        <w:t>2018</w:t>
      </w:r>
      <w:r w:rsidR="00151AF8">
        <w:rPr>
          <w:rFonts w:ascii="Calibri" w:hAnsi="Calibri"/>
          <w:sz w:val="22"/>
          <w:szCs w:val="22"/>
          <w:lang w:val="en-US"/>
        </w:rPr>
        <w:t>-</w:t>
      </w:r>
      <w:r w:rsidR="00B978DD">
        <w:rPr>
          <w:rFonts w:ascii="Calibri" w:hAnsi="Calibri"/>
          <w:sz w:val="22"/>
          <w:szCs w:val="22"/>
          <w:lang w:val="en-US"/>
        </w:rPr>
        <w:t>19</w:t>
      </w:r>
      <w:r w:rsidRPr="00260822" w:rsidR="00B978DD">
        <w:rPr>
          <w:rFonts w:ascii="Calibri" w:hAnsi="Calibri"/>
          <w:sz w:val="22"/>
          <w:szCs w:val="22"/>
        </w:rPr>
        <w:t xml:space="preserve"> </w:t>
      </w:r>
      <w:r w:rsidRPr="00260822">
        <w:rPr>
          <w:rFonts w:ascii="Calibri" w:hAnsi="Calibri"/>
          <w:sz w:val="22"/>
          <w:szCs w:val="22"/>
        </w:rPr>
        <w:t xml:space="preserve">Cohort </w:t>
      </w:r>
    </w:p>
    <w:p w:rsidR="005A1040" w:rsidRPr="00862210" w:rsidP="005A1040" w14:paraId="5C988EB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p w:rsidR="005A1040" w:rsidP="005A1040" w14:paraId="63A7F305" w14:textId="037146A6">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r w:rsidRPr="00260822">
        <w:rPr>
          <w:rFonts w:ascii="Calibri" w:hAnsi="Calibri"/>
          <w:sz w:val="22"/>
          <w:szCs w:val="22"/>
        </w:rPr>
        <w:t xml:space="preserve">Grantees that were funded during the </w:t>
      </w:r>
      <w:r w:rsidRPr="00260822" w:rsidR="001A3BA2">
        <w:rPr>
          <w:rFonts w:ascii="Calibri" w:hAnsi="Calibri"/>
          <w:sz w:val="22"/>
          <w:szCs w:val="22"/>
        </w:rPr>
        <w:t>201</w:t>
      </w:r>
      <w:r w:rsidR="001A3BA2">
        <w:rPr>
          <w:rFonts w:ascii="Calibri" w:hAnsi="Calibri"/>
          <w:sz w:val="22"/>
          <w:szCs w:val="22"/>
        </w:rPr>
        <w:t>6</w:t>
      </w:r>
      <w:r w:rsidRPr="00260822">
        <w:rPr>
          <w:rFonts w:ascii="Calibri" w:hAnsi="Calibri"/>
          <w:sz w:val="22"/>
          <w:szCs w:val="22"/>
        </w:rPr>
        <w:t>–</w:t>
      </w:r>
      <w:r w:rsidR="00E848BF">
        <w:rPr>
          <w:rFonts w:ascii="Calibri" w:hAnsi="Calibri"/>
          <w:sz w:val="22"/>
          <w:szCs w:val="22"/>
        </w:rPr>
        <w:t>21</w:t>
      </w:r>
      <w:r w:rsidRPr="00260822" w:rsidR="00E848BF">
        <w:rPr>
          <w:rFonts w:ascii="Calibri" w:hAnsi="Calibri"/>
          <w:sz w:val="22"/>
          <w:szCs w:val="22"/>
        </w:rPr>
        <w:t xml:space="preserve"> </w:t>
      </w:r>
      <w:r w:rsidRPr="00260822">
        <w:rPr>
          <w:rFonts w:ascii="Calibri" w:hAnsi="Calibri"/>
          <w:sz w:val="22"/>
          <w:szCs w:val="22"/>
        </w:rPr>
        <w:t>grant cycle will be reporting on postsecondary attainment of cohorts</w:t>
      </w:r>
      <w:r w:rsidR="00337104">
        <w:rPr>
          <w:rFonts w:ascii="Calibri" w:hAnsi="Calibri"/>
          <w:sz w:val="22"/>
          <w:szCs w:val="22"/>
        </w:rPr>
        <w:t xml:space="preserve"> in this year’s APR</w:t>
      </w:r>
      <w:r w:rsidRPr="00260822">
        <w:rPr>
          <w:rFonts w:ascii="Calibri" w:hAnsi="Calibri"/>
          <w:sz w:val="22"/>
          <w:szCs w:val="22"/>
        </w:rPr>
        <w:t xml:space="preserve">; on the other hand, due to the six-year point of measurement for this objective, grantees first funded in the </w:t>
      </w:r>
      <w:r w:rsidRPr="00260822" w:rsidR="00A349EC">
        <w:rPr>
          <w:rFonts w:ascii="Calibri" w:hAnsi="Calibri"/>
          <w:sz w:val="22"/>
          <w:szCs w:val="22"/>
        </w:rPr>
        <w:t>20</w:t>
      </w:r>
      <w:r w:rsidR="00A349EC">
        <w:rPr>
          <w:rFonts w:ascii="Calibri" w:hAnsi="Calibri"/>
          <w:sz w:val="22"/>
          <w:szCs w:val="22"/>
        </w:rPr>
        <w:t>21</w:t>
      </w:r>
      <w:r w:rsidRPr="00260822">
        <w:rPr>
          <w:rFonts w:ascii="Calibri" w:hAnsi="Calibri"/>
          <w:sz w:val="22"/>
          <w:szCs w:val="22"/>
        </w:rPr>
        <w:t>–2</w:t>
      </w:r>
      <w:r w:rsidR="00A349EC">
        <w:rPr>
          <w:rFonts w:ascii="Calibri" w:hAnsi="Calibri"/>
          <w:sz w:val="22"/>
          <w:szCs w:val="22"/>
        </w:rPr>
        <w:t>6</w:t>
      </w:r>
      <w:r w:rsidRPr="00260822">
        <w:rPr>
          <w:rFonts w:ascii="Calibri" w:hAnsi="Calibri"/>
          <w:sz w:val="22"/>
          <w:szCs w:val="22"/>
        </w:rPr>
        <w:t xml:space="preserve"> cycle will not be able to report on attainment during this period.</w:t>
      </w:r>
      <w:r>
        <w:rPr>
          <w:rFonts w:ascii="Calibri" w:hAnsi="Calibri"/>
          <w:sz w:val="22"/>
          <w:szCs w:val="22"/>
        </w:rPr>
        <w:t xml:space="preserve">  The first year of measurement for this objective for projects initially funded in the </w:t>
      </w:r>
      <w:r w:rsidR="00A349EC">
        <w:rPr>
          <w:rFonts w:ascii="Calibri" w:hAnsi="Calibri"/>
          <w:sz w:val="22"/>
          <w:szCs w:val="22"/>
        </w:rPr>
        <w:t>2021</w:t>
      </w:r>
      <w:r>
        <w:rPr>
          <w:rFonts w:ascii="Calibri" w:hAnsi="Calibri"/>
          <w:sz w:val="22"/>
          <w:szCs w:val="22"/>
        </w:rPr>
        <w:t>–</w:t>
      </w:r>
      <w:r w:rsidR="00A349EC">
        <w:rPr>
          <w:rFonts w:ascii="Calibri" w:hAnsi="Calibri"/>
          <w:sz w:val="22"/>
          <w:szCs w:val="22"/>
        </w:rPr>
        <w:t xml:space="preserve">26 </w:t>
      </w:r>
      <w:r>
        <w:rPr>
          <w:rFonts w:ascii="Calibri" w:hAnsi="Calibri"/>
          <w:sz w:val="22"/>
          <w:szCs w:val="22"/>
        </w:rPr>
        <w:t xml:space="preserve">cycle will not occur until the </w:t>
      </w:r>
      <w:r w:rsidR="00A349EC">
        <w:rPr>
          <w:rFonts w:ascii="Calibri" w:hAnsi="Calibri"/>
          <w:sz w:val="22"/>
          <w:szCs w:val="22"/>
        </w:rPr>
        <w:t>2027</w:t>
      </w:r>
      <w:r w:rsidR="0045429F">
        <w:rPr>
          <w:rFonts w:ascii="Calibri" w:hAnsi="Calibri"/>
          <w:sz w:val="22"/>
          <w:szCs w:val="22"/>
        </w:rPr>
        <w:t>–</w:t>
      </w:r>
      <w:r w:rsidR="00A349EC">
        <w:rPr>
          <w:rFonts w:ascii="Calibri" w:hAnsi="Calibri"/>
          <w:sz w:val="22"/>
          <w:szCs w:val="22"/>
        </w:rPr>
        <w:t xml:space="preserve">28 </w:t>
      </w:r>
      <w:r>
        <w:rPr>
          <w:rFonts w:ascii="Calibri" w:hAnsi="Calibri"/>
          <w:sz w:val="22"/>
          <w:szCs w:val="22"/>
        </w:rPr>
        <w:t xml:space="preserve">APR, six years after the first year of the grant cycle. Consequently, the Department will not begin to calculate prior experience (PE) points for this objective for projects first funded in the </w:t>
      </w:r>
      <w:r w:rsidR="00B90898">
        <w:rPr>
          <w:rFonts w:ascii="Calibri" w:hAnsi="Calibri"/>
          <w:sz w:val="22"/>
          <w:szCs w:val="22"/>
        </w:rPr>
        <w:t>2021</w:t>
      </w:r>
      <w:r>
        <w:rPr>
          <w:rFonts w:ascii="Calibri" w:hAnsi="Calibri"/>
          <w:sz w:val="22"/>
          <w:szCs w:val="22"/>
        </w:rPr>
        <w:t>–2</w:t>
      </w:r>
      <w:r w:rsidR="00B90898">
        <w:rPr>
          <w:rFonts w:ascii="Calibri" w:hAnsi="Calibri"/>
          <w:sz w:val="22"/>
          <w:szCs w:val="22"/>
        </w:rPr>
        <w:t>6</w:t>
      </w:r>
      <w:r>
        <w:rPr>
          <w:rFonts w:ascii="Calibri" w:hAnsi="Calibri"/>
          <w:sz w:val="22"/>
          <w:szCs w:val="22"/>
        </w:rPr>
        <w:t xml:space="preserve"> cycle until </w:t>
      </w:r>
      <w:r w:rsidR="00F13F38">
        <w:rPr>
          <w:rFonts w:ascii="Calibri" w:hAnsi="Calibri"/>
          <w:sz w:val="22"/>
          <w:szCs w:val="22"/>
        </w:rPr>
        <w:t>2027</w:t>
      </w:r>
      <w:r w:rsidR="0045429F">
        <w:rPr>
          <w:rFonts w:ascii="Calibri" w:hAnsi="Calibri"/>
          <w:sz w:val="22"/>
          <w:szCs w:val="22"/>
        </w:rPr>
        <w:t>–</w:t>
      </w:r>
      <w:r w:rsidR="00F13F38">
        <w:rPr>
          <w:rFonts w:ascii="Calibri" w:hAnsi="Calibri"/>
          <w:sz w:val="22"/>
          <w:szCs w:val="22"/>
        </w:rPr>
        <w:t>28</w:t>
      </w:r>
      <w:r>
        <w:rPr>
          <w:rFonts w:ascii="Calibri" w:hAnsi="Calibri"/>
          <w:sz w:val="22"/>
          <w:szCs w:val="22"/>
        </w:rPr>
        <w:t>. The table below shows the years in which postsecondary attainment will be calculated for cohorts first established in the 2016–17 grant cycle.</w:t>
      </w:r>
    </w:p>
    <w:p w:rsidR="005A1040" w:rsidP="005A1040" w14:paraId="3D230047" w14:textId="77777777">
      <w:pPr>
        <w:tabs>
          <w:tab w:val="left" w:pos="720"/>
          <w:tab w:val="left" w:pos="10800"/>
          <w:tab w:val="left" w:pos="11520"/>
          <w:tab w:val="left" w:pos="12240"/>
          <w:tab w:val="left" w:pos="12960"/>
          <w:tab w:val="left" w:pos="13680"/>
          <w:tab w:val="left" w:pos="14400"/>
        </w:tabs>
        <w:spacing w:line="240" w:lineRule="atLeast"/>
        <w:rPr>
          <w:rFonts w:ascii="Calibri" w:hAnsi="Calibri"/>
          <w:sz w:val="22"/>
          <w:szCs w:val="22"/>
        </w:rPr>
      </w:pPr>
    </w:p>
    <w:tbl>
      <w:tblPr>
        <w:tblStyle w:val="PlainTable1"/>
        <w:tblW w:w="0" w:type="auto"/>
        <w:tblLook w:val="04A0"/>
      </w:tblPr>
      <w:tblGrid>
        <w:gridCol w:w="4675"/>
        <w:gridCol w:w="4675"/>
      </w:tblGrid>
      <w:tr w14:paraId="49D6135A" w14:textId="77777777" w:rsidTr="00F53BC4">
        <w:tblPrEx>
          <w:tblW w:w="0" w:type="auto"/>
          <w:tblLook w:val="04A0"/>
        </w:tblPrEx>
        <w:tc>
          <w:tcPr>
            <w:tcW w:w="4675" w:type="dxa"/>
          </w:tcPr>
          <w:p w:rsidR="005A1040" w:rsidRPr="00EC7E1E" w:rsidP="00132654" w14:paraId="02CE6822" w14:textId="77777777">
            <w:pPr>
              <w:jc w:val="center"/>
              <w:rPr>
                <w:rFonts w:ascii="Calibri" w:hAnsi="Calibri"/>
                <w:b w:val="0"/>
                <w:sz w:val="22"/>
                <w:szCs w:val="22"/>
              </w:rPr>
            </w:pPr>
            <w:r w:rsidRPr="00EC7E1E">
              <w:rPr>
                <w:rFonts w:ascii="Calibri" w:hAnsi="Calibri"/>
                <w:sz w:val="22"/>
                <w:szCs w:val="22"/>
              </w:rPr>
              <w:t xml:space="preserve">Project year in which </w:t>
            </w:r>
          </w:p>
          <w:p w:rsidR="005A1040" w:rsidRPr="00EC7E1E" w:rsidP="00132654" w14:paraId="437D86A4" w14:textId="77777777">
            <w:pPr>
              <w:jc w:val="center"/>
              <w:rPr>
                <w:rFonts w:ascii="Calibri" w:hAnsi="Calibri"/>
                <w:b w:val="0"/>
                <w:sz w:val="22"/>
                <w:szCs w:val="22"/>
              </w:rPr>
            </w:pPr>
            <w:r w:rsidRPr="00EC7E1E">
              <w:rPr>
                <w:rFonts w:ascii="Calibri" w:hAnsi="Calibri"/>
                <w:sz w:val="22"/>
                <w:szCs w:val="22"/>
              </w:rPr>
              <w:t xml:space="preserve">high school graduation and postsecondary enrollment </w:t>
            </w:r>
            <w:r>
              <w:rPr>
                <w:rFonts w:ascii="Calibri" w:hAnsi="Calibri"/>
                <w:sz w:val="22"/>
                <w:szCs w:val="22"/>
              </w:rPr>
              <w:t xml:space="preserve">were reported </w:t>
            </w:r>
          </w:p>
        </w:tc>
        <w:tc>
          <w:tcPr>
            <w:tcW w:w="4675" w:type="dxa"/>
          </w:tcPr>
          <w:p w:rsidR="005A1040" w:rsidRPr="00EC7E1E" w:rsidP="00132654" w14:paraId="41A31474" w14:textId="77777777">
            <w:pPr>
              <w:jc w:val="center"/>
              <w:rPr>
                <w:rFonts w:ascii="Calibri" w:hAnsi="Calibri"/>
                <w:b w:val="0"/>
                <w:sz w:val="22"/>
                <w:szCs w:val="22"/>
              </w:rPr>
            </w:pPr>
            <w:r w:rsidRPr="00EC7E1E">
              <w:rPr>
                <w:rFonts w:ascii="Calibri" w:hAnsi="Calibri"/>
                <w:sz w:val="22"/>
                <w:szCs w:val="22"/>
              </w:rPr>
              <w:t xml:space="preserve">Associated 6-year postsecondary </w:t>
            </w:r>
          </w:p>
          <w:p w:rsidR="005A1040" w:rsidRPr="00EC7E1E" w:rsidP="00132654" w14:paraId="28546C93" w14:textId="38F2DF69">
            <w:pPr>
              <w:jc w:val="center"/>
              <w:rPr>
                <w:rFonts w:ascii="Calibri" w:hAnsi="Calibri"/>
                <w:b w:val="0"/>
                <w:sz w:val="22"/>
                <w:szCs w:val="22"/>
              </w:rPr>
            </w:pPr>
            <w:r w:rsidRPr="00EC7E1E">
              <w:rPr>
                <w:rFonts w:ascii="Calibri" w:hAnsi="Calibri"/>
                <w:sz w:val="22"/>
                <w:szCs w:val="22"/>
              </w:rPr>
              <w:t xml:space="preserve">attainment year (and the year of </w:t>
            </w:r>
            <w:r w:rsidR="003F6C6A">
              <w:rPr>
                <w:rFonts w:ascii="Calibri" w:hAnsi="Calibri"/>
                <w:sz w:val="22"/>
                <w:szCs w:val="22"/>
              </w:rPr>
              <w:t xml:space="preserve">assessment </w:t>
            </w:r>
            <w:r w:rsidRPr="00EC7E1E">
              <w:rPr>
                <w:rFonts w:ascii="Calibri" w:hAnsi="Calibri"/>
                <w:sz w:val="22"/>
                <w:szCs w:val="22"/>
              </w:rPr>
              <w:t>calculation for postsecondary attainment)</w:t>
            </w:r>
          </w:p>
        </w:tc>
      </w:tr>
      <w:tr w14:paraId="5CF4E30B" w14:textId="77777777" w:rsidTr="00F53BC4">
        <w:tblPrEx>
          <w:tblW w:w="0" w:type="auto"/>
          <w:tblLook w:val="04A0"/>
        </w:tblPrEx>
        <w:tc>
          <w:tcPr>
            <w:tcW w:w="4675" w:type="dxa"/>
          </w:tcPr>
          <w:p w:rsidR="005A1040" w:rsidRPr="00EC7E1E" w:rsidP="00132654" w14:paraId="34B13644" w14:textId="77777777">
            <w:pPr>
              <w:jc w:val="center"/>
              <w:rPr>
                <w:rFonts w:ascii="Calibri" w:hAnsi="Calibri"/>
                <w:sz w:val="22"/>
                <w:szCs w:val="22"/>
              </w:rPr>
            </w:pPr>
            <w:r>
              <w:rPr>
                <w:rFonts w:ascii="Calibri" w:hAnsi="Calibri"/>
                <w:sz w:val="22"/>
                <w:szCs w:val="22"/>
              </w:rPr>
              <w:t>2016-17</w:t>
            </w:r>
            <w:r w:rsidRPr="00EC7E1E">
              <w:rPr>
                <w:rFonts w:ascii="Calibri" w:hAnsi="Calibri"/>
                <w:sz w:val="22"/>
                <w:szCs w:val="22"/>
              </w:rPr>
              <w:t xml:space="preserve"> (1</w:t>
            </w:r>
            <w:r w:rsidRPr="00EC7E1E">
              <w:rPr>
                <w:rFonts w:ascii="Calibri" w:hAnsi="Calibri"/>
                <w:sz w:val="22"/>
                <w:szCs w:val="22"/>
                <w:vertAlign w:val="superscript"/>
              </w:rPr>
              <w:t>st</w:t>
            </w:r>
            <w:r w:rsidRPr="00EC7E1E">
              <w:rPr>
                <w:rFonts w:ascii="Calibri" w:hAnsi="Calibri"/>
                <w:sz w:val="22"/>
                <w:szCs w:val="22"/>
              </w:rPr>
              <w:t xml:space="preserve"> year of </w:t>
            </w:r>
            <w:r>
              <w:rPr>
                <w:rFonts w:ascii="Calibri" w:hAnsi="Calibri"/>
                <w:sz w:val="22"/>
                <w:szCs w:val="22"/>
              </w:rPr>
              <w:t xml:space="preserve">2016–21 </w:t>
            </w:r>
            <w:r w:rsidRPr="00EC7E1E">
              <w:rPr>
                <w:rFonts w:ascii="Calibri" w:hAnsi="Calibri"/>
                <w:sz w:val="22"/>
                <w:szCs w:val="22"/>
              </w:rPr>
              <w:t>grant cycle)</w:t>
            </w:r>
          </w:p>
        </w:tc>
        <w:tc>
          <w:tcPr>
            <w:tcW w:w="4675" w:type="dxa"/>
          </w:tcPr>
          <w:p w:rsidR="005A1040" w:rsidRPr="00EC7E1E" w:rsidP="00132654" w14:paraId="0D7BAEFD" w14:textId="77777777">
            <w:pPr>
              <w:jc w:val="center"/>
              <w:rPr>
                <w:rFonts w:ascii="Calibri" w:hAnsi="Calibri"/>
                <w:sz w:val="22"/>
                <w:szCs w:val="22"/>
              </w:rPr>
            </w:pPr>
            <w:r>
              <w:rPr>
                <w:rFonts w:ascii="Calibri" w:hAnsi="Calibri"/>
                <w:sz w:val="22"/>
                <w:szCs w:val="22"/>
              </w:rPr>
              <w:t>2022-23</w:t>
            </w:r>
          </w:p>
        </w:tc>
      </w:tr>
      <w:tr w14:paraId="7C012EE9" w14:textId="77777777" w:rsidTr="00F53BC4">
        <w:tblPrEx>
          <w:tblW w:w="0" w:type="auto"/>
          <w:tblLook w:val="04A0"/>
        </w:tblPrEx>
        <w:tc>
          <w:tcPr>
            <w:tcW w:w="4675" w:type="dxa"/>
          </w:tcPr>
          <w:p w:rsidR="005A1040" w:rsidRPr="00EC7E1E" w:rsidP="00132654" w14:paraId="39B7139C" w14:textId="77777777">
            <w:pPr>
              <w:jc w:val="center"/>
              <w:rPr>
                <w:rFonts w:ascii="Calibri" w:hAnsi="Calibri"/>
                <w:sz w:val="22"/>
                <w:szCs w:val="22"/>
              </w:rPr>
            </w:pPr>
            <w:r>
              <w:rPr>
                <w:rFonts w:ascii="Calibri" w:hAnsi="Calibri"/>
                <w:sz w:val="22"/>
                <w:szCs w:val="22"/>
              </w:rPr>
              <w:t>2017-18</w:t>
            </w:r>
            <w:r w:rsidRPr="00EC7E1E">
              <w:rPr>
                <w:rFonts w:ascii="Calibri" w:hAnsi="Calibri"/>
                <w:sz w:val="22"/>
                <w:szCs w:val="22"/>
              </w:rPr>
              <w:t xml:space="preserve"> (2</w:t>
            </w:r>
            <w:r w:rsidRPr="00EC7E1E">
              <w:rPr>
                <w:rFonts w:ascii="Calibri" w:hAnsi="Calibri"/>
                <w:sz w:val="22"/>
                <w:szCs w:val="22"/>
                <w:vertAlign w:val="superscript"/>
              </w:rPr>
              <w:t>nd</w:t>
            </w:r>
            <w:r w:rsidRPr="00EC7E1E">
              <w:rPr>
                <w:rFonts w:ascii="Calibri" w:hAnsi="Calibri"/>
                <w:sz w:val="22"/>
                <w:szCs w:val="22"/>
              </w:rPr>
              <w:t xml:space="preserve"> year of </w:t>
            </w:r>
            <w:r>
              <w:rPr>
                <w:rFonts w:ascii="Calibri" w:hAnsi="Calibri"/>
                <w:sz w:val="22"/>
                <w:szCs w:val="22"/>
              </w:rPr>
              <w:t xml:space="preserve">2016–21 </w:t>
            </w:r>
            <w:r w:rsidRPr="00EC7E1E">
              <w:rPr>
                <w:rFonts w:ascii="Calibri" w:hAnsi="Calibri"/>
                <w:sz w:val="22"/>
                <w:szCs w:val="22"/>
              </w:rPr>
              <w:t>grant cycle)</w:t>
            </w:r>
          </w:p>
        </w:tc>
        <w:tc>
          <w:tcPr>
            <w:tcW w:w="4675" w:type="dxa"/>
          </w:tcPr>
          <w:p w:rsidR="005A1040" w:rsidRPr="00EC7E1E" w:rsidP="00132654" w14:paraId="3F780FC1" w14:textId="77777777">
            <w:pPr>
              <w:jc w:val="center"/>
              <w:rPr>
                <w:rFonts w:ascii="Calibri" w:hAnsi="Calibri"/>
                <w:sz w:val="22"/>
                <w:szCs w:val="22"/>
              </w:rPr>
            </w:pPr>
            <w:r>
              <w:rPr>
                <w:rFonts w:ascii="Calibri" w:hAnsi="Calibri"/>
                <w:sz w:val="22"/>
                <w:szCs w:val="22"/>
              </w:rPr>
              <w:t>2023-24</w:t>
            </w:r>
          </w:p>
        </w:tc>
      </w:tr>
      <w:tr w14:paraId="5DDBFD32" w14:textId="77777777" w:rsidTr="00F53BC4">
        <w:tblPrEx>
          <w:tblW w:w="0" w:type="auto"/>
          <w:tblLook w:val="04A0"/>
        </w:tblPrEx>
        <w:tc>
          <w:tcPr>
            <w:tcW w:w="4675" w:type="dxa"/>
          </w:tcPr>
          <w:p w:rsidR="005A1040" w:rsidRPr="00EC7E1E" w:rsidP="00132654" w14:paraId="54718BA4" w14:textId="77777777">
            <w:pPr>
              <w:jc w:val="center"/>
              <w:rPr>
                <w:rFonts w:ascii="Calibri" w:hAnsi="Calibri"/>
                <w:sz w:val="22"/>
                <w:szCs w:val="22"/>
              </w:rPr>
            </w:pPr>
            <w:r>
              <w:rPr>
                <w:rFonts w:ascii="Calibri" w:hAnsi="Calibri"/>
                <w:sz w:val="22"/>
                <w:szCs w:val="22"/>
              </w:rPr>
              <w:t>2018-19</w:t>
            </w:r>
            <w:r w:rsidRPr="00EC7E1E">
              <w:rPr>
                <w:rFonts w:ascii="Calibri" w:hAnsi="Calibri"/>
                <w:sz w:val="22"/>
                <w:szCs w:val="22"/>
              </w:rPr>
              <w:t xml:space="preserve"> (3</w:t>
            </w:r>
            <w:r w:rsidRPr="00EC7E1E">
              <w:rPr>
                <w:rFonts w:ascii="Calibri" w:hAnsi="Calibri"/>
                <w:sz w:val="22"/>
                <w:szCs w:val="22"/>
                <w:vertAlign w:val="superscript"/>
              </w:rPr>
              <w:t>rd</w:t>
            </w:r>
            <w:r w:rsidRPr="00EC7E1E">
              <w:rPr>
                <w:rFonts w:ascii="Calibri" w:hAnsi="Calibri"/>
                <w:sz w:val="22"/>
                <w:szCs w:val="22"/>
              </w:rPr>
              <w:t xml:space="preserve"> year of </w:t>
            </w:r>
            <w:r>
              <w:rPr>
                <w:rFonts w:ascii="Calibri" w:hAnsi="Calibri"/>
                <w:sz w:val="22"/>
                <w:szCs w:val="22"/>
              </w:rPr>
              <w:t xml:space="preserve">2016–21 </w:t>
            </w:r>
            <w:r w:rsidRPr="00EC7E1E">
              <w:rPr>
                <w:rFonts w:ascii="Calibri" w:hAnsi="Calibri"/>
                <w:sz w:val="22"/>
                <w:szCs w:val="22"/>
              </w:rPr>
              <w:t>grant cycle)</w:t>
            </w:r>
          </w:p>
        </w:tc>
        <w:tc>
          <w:tcPr>
            <w:tcW w:w="4675" w:type="dxa"/>
          </w:tcPr>
          <w:p w:rsidR="005A1040" w:rsidRPr="00EC7E1E" w:rsidP="00132654" w14:paraId="2306FB1B" w14:textId="77777777">
            <w:pPr>
              <w:jc w:val="center"/>
              <w:rPr>
                <w:rFonts w:ascii="Calibri" w:hAnsi="Calibri"/>
                <w:sz w:val="22"/>
                <w:szCs w:val="22"/>
              </w:rPr>
            </w:pPr>
            <w:r>
              <w:rPr>
                <w:rFonts w:ascii="Calibri" w:hAnsi="Calibri"/>
                <w:sz w:val="22"/>
                <w:szCs w:val="22"/>
              </w:rPr>
              <w:t>2024-25</w:t>
            </w:r>
          </w:p>
        </w:tc>
      </w:tr>
      <w:tr w14:paraId="601F4360" w14:textId="77777777" w:rsidTr="00F53BC4">
        <w:tblPrEx>
          <w:tblW w:w="0" w:type="auto"/>
          <w:tblLook w:val="04A0"/>
        </w:tblPrEx>
        <w:tc>
          <w:tcPr>
            <w:tcW w:w="4675" w:type="dxa"/>
          </w:tcPr>
          <w:p w:rsidR="005A1040" w:rsidRPr="00EC7E1E" w:rsidP="00132654" w14:paraId="5B8D3E74" w14:textId="77777777">
            <w:pPr>
              <w:jc w:val="center"/>
              <w:rPr>
                <w:rFonts w:ascii="Calibri" w:hAnsi="Calibri"/>
                <w:sz w:val="22"/>
                <w:szCs w:val="22"/>
              </w:rPr>
            </w:pPr>
            <w:r>
              <w:rPr>
                <w:rFonts w:ascii="Calibri" w:hAnsi="Calibri"/>
                <w:sz w:val="22"/>
                <w:szCs w:val="22"/>
              </w:rPr>
              <w:t>2019-20</w:t>
            </w:r>
            <w:r w:rsidRPr="00EC7E1E">
              <w:rPr>
                <w:rFonts w:ascii="Calibri" w:hAnsi="Calibri"/>
                <w:sz w:val="22"/>
                <w:szCs w:val="22"/>
              </w:rPr>
              <w:t xml:space="preserve"> (4</w:t>
            </w:r>
            <w:r w:rsidRPr="00EC7E1E">
              <w:rPr>
                <w:rFonts w:ascii="Calibri" w:hAnsi="Calibri"/>
                <w:sz w:val="22"/>
                <w:szCs w:val="22"/>
                <w:vertAlign w:val="superscript"/>
              </w:rPr>
              <w:t>th</w:t>
            </w:r>
            <w:r w:rsidRPr="00EC7E1E">
              <w:rPr>
                <w:rFonts w:ascii="Calibri" w:hAnsi="Calibri"/>
                <w:sz w:val="22"/>
                <w:szCs w:val="22"/>
              </w:rPr>
              <w:t xml:space="preserve"> year of </w:t>
            </w:r>
            <w:r>
              <w:rPr>
                <w:rFonts w:ascii="Calibri" w:hAnsi="Calibri"/>
                <w:sz w:val="22"/>
                <w:szCs w:val="22"/>
              </w:rPr>
              <w:t xml:space="preserve">2016–21 </w:t>
            </w:r>
            <w:r w:rsidRPr="00EC7E1E">
              <w:rPr>
                <w:rFonts w:ascii="Calibri" w:hAnsi="Calibri"/>
                <w:sz w:val="22"/>
                <w:szCs w:val="22"/>
              </w:rPr>
              <w:t>grant cycle)</w:t>
            </w:r>
          </w:p>
        </w:tc>
        <w:tc>
          <w:tcPr>
            <w:tcW w:w="4675" w:type="dxa"/>
          </w:tcPr>
          <w:p w:rsidR="005A1040" w:rsidRPr="00EC7E1E" w:rsidP="00132654" w14:paraId="54A1D96E" w14:textId="77777777">
            <w:pPr>
              <w:jc w:val="center"/>
              <w:rPr>
                <w:rFonts w:ascii="Calibri" w:hAnsi="Calibri"/>
                <w:sz w:val="22"/>
                <w:szCs w:val="22"/>
              </w:rPr>
            </w:pPr>
            <w:r>
              <w:rPr>
                <w:rFonts w:ascii="Calibri" w:hAnsi="Calibri"/>
                <w:sz w:val="22"/>
                <w:szCs w:val="22"/>
              </w:rPr>
              <w:t>2025-26</w:t>
            </w:r>
          </w:p>
        </w:tc>
      </w:tr>
      <w:tr w14:paraId="2CF6FC1D" w14:textId="77777777" w:rsidTr="00F53BC4">
        <w:tblPrEx>
          <w:tblW w:w="0" w:type="auto"/>
          <w:tblLook w:val="04A0"/>
        </w:tblPrEx>
        <w:tc>
          <w:tcPr>
            <w:tcW w:w="4675" w:type="dxa"/>
          </w:tcPr>
          <w:p w:rsidR="005A1040" w:rsidRPr="00EC7E1E" w:rsidP="00132654" w14:paraId="2A68A1BA" w14:textId="62CAE94E">
            <w:pPr>
              <w:jc w:val="center"/>
              <w:rPr>
                <w:rFonts w:ascii="Calibri" w:hAnsi="Calibri"/>
                <w:sz w:val="22"/>
                <w:szCs w:val="22"/>
              </w:rPr>
            </w:pPr>
            <w:r>
              <w:rPr>
                <w:rFonts w:ascii="Calibri" w:hAnsi="Calibri"/>
                <w:sz w:val="22"/>
                <w:szCs w:val="22"/>
              </w:rPr>
              <w:t>2020-21</w:t>
            </w:r>
            <w:r w:rsidRPr="00EC7E1E">
              <w:rPr>
                <w:rFonts w:ascii="Calibri" w:hAnsi="Calibri"/>
                <w:sz w:val="22"/>
                <w:szCs w:val="22"/>
              </w:rPr>
              <w:t xml:space="preserve"> (5</w:t>
            </w:r>
            <w:r w:rsidRPr="00EC7E1E">
              <w:rPr>
                <w:rFonts w:ascii="Calibri" w:hAnsi="Calibri"/>
                <w:sz w:val="22"/>
                <w:szCs w:val="22"/>
                <w:vertAlign w:val="superscript"/>
              </w:rPr>
              <w:t>th</w:t>
            </w:r>
            <w:r w:rsidRPr="00EC7E1E">
              <w:rPr>
                <w:rFonts w:ascii="Calibri" w:hAnsi="Calibri"/>
                <w:sz w:val="22"/>
                <w:szCs w:val="22"/>
              </w:rPr>
              <w:t xml:space="preserve"> year of </w:t>
            </w:r>
            <w:r>
              <w:rPr>
                <w:rFonts w:ascii="Calibri" w:hAnsi="Calibri"/>
                <w:sz w:val="22"/>
                <w:szCs w:val="22"/>
              </w:rPr>
              <w:t xml:space="preserve">2016–21 </w:t>
            </w:r>
            <w:r w:rsidRPr="00EC7E1E">
              <w:rPr>
                <w:rFonts w:ascii="Calibri" w:hAnsi="Calibri"/>
                <w:sz w:val="22"/>
                <w:szCs w:val="22"/>
              </w:rPr>
              <w:t>grant cycle)</w:t>
            </w:r>
          </w:p>
        </w:tc>
        <w:tc>
          <w:tcPr>
            <w:tcW w:w="4675" w:type="dxa"/>
          </w:tcPr>
          <w:p w:rsidR="005A1040" w:rsidRPr="00EC7E1E" w:rsidP="00132654" w14:paraId="0B112CF9" w14:textId="77777777">
            <w:pPr>
              <w:jc w:val="center"/>
              <w:rPr>
                <w:rFonts w:ascii="Calibri" w:hAnsi="Calibri"/>
                <w:sz w:val="22"/>
                <w:szCs w:val="22"/>
              </w:rPr>
            </w:pPr>
            <w:r>
              <w:rPr>
                <w:rFonts w:ascii="Calibri" w:hAnsi="Calibri"/>
                <w:sz w:val="22"/>
                <w:szCs w:val="22"/>
              </w:rPr>
              <w:t>2026-27</w:t>
            </w:r>
          </w:p>
        </w:tc>
      </w:tr>
      <w:tr w14:paraId="228951B1" w14:textId="77777777" w:rsidTr="00F53BC4">
        <w:tblPrEx>
          <w:tblW w:w="0" w:type="auto"/>
          <w:tblLook w:val="04A0"/>
        </w:tblPrEx>
        <w:tc>
          <w:tcPr>
            <w:tcW w:w="4675" w:type="dxa"/>
          </w:tcPr>
          <w:p w:rsidR="00F53BC4" w:rsidP="00F53BC4" w14:paraId="34473628" w14:textId="3FB6D537">
            <w:pPr>
              <w:jc w:val="center"/>
              <w:rPr>
                <w:rFonts w:ascii="Calibri" w:hAnsi="Calibri"/>
                <w:sz w:val="22"/>
                <w:szCs w:val="22"/>
              </w:rPr>
            </w:pPr>
            <w:r>
              <w:rPr>
                <w:rFonts w:ascii="Calibri" w:hAnsi="Calibri"/>
                <w:sz w:val="22"/>
                <w:szCs w:val="22"/>
              </w:rPr>
              <w:t>2021-22</w:t>
            </w:r>
            <w:r w:rsidRPr="00EC7E1E">
              <w:rPr>
                <w:rFonts w:ascii="Calibri" w:hAnsi="Calibri"/>
                <w:sz w:val="22"/>
                <w:szCs w:val="22"/>
              </w:rPr>
              <w:t xml:space="preserve"> (1</w:t>
            </w:r>
            <w:r w:rsidRPr="00EC7E1E">
              <w:rPr>
                <w:rFonts w:ascii="Calibri" w:hAnsi="Calibri"/>
                <w:sz w:val="22"/>
                <w:szCs w:val="22"/>
                <w:vertAlign w:val="superscript"/>
              </w:rPr>
              <w:t>st</w:t>
            </w:r>
            <w:r w:rsidRPr="00EC7E1E">
              <w:rPr>
                <w:rFonts w:ascii="Calibri" w:hAnsi="Calibri"/>
                <w:sz w:val="22"/>
                <w:szCs w:val="22"/>
              </w:rPr>
              <w:t xml:space="preserve"> year of </w:t>
            </w:r>
            <w:r>
              <w:rPr>
                <w:rFonts w:ascii="Calibri" w:hAnsi="Calibri"/>
                <w:sz w:val="22"/>
                <w:szCs w:val="22"/>
              </w:rPr>
              <w:t>2021–2</w:t>
            </w:r>
            <w:r w:rsidR="009D3808">
              <w:rPr>
                <w:rFonts w:ascii="Calibri" w:hAnsi="Calibri"/>
                <w:sz w:val="22"/>
                <w:szCs w:val="22"/>
              </w:rPr>
              <w:t>6</w:t>
            </w:r>
            <w:r>
              <w:rPr>
                <w:rFonts w:ascii="Calibri" w:hAnsi="Calibri"/>
                <w:sz w:val="22"/>
                <w:szCs w:val="22"/>
              </w:rPr>
              <w:t xml:space="preserve"> </w:t>
            </w:r>
            <w:r w:rsidRPr="00EC7E1E">
              <w:rPr>
                <w:rFonts w:ascii="Calibri" w:hAnsi="Calibri"/>
                <w:sz w:val="22"/>
                <w:szCs w:val="22"/>
              </w:rPr>
              <w:t>grant cycle)</w:t>
            </w:r>
          </w:p>
        </w:tc>
        <w:tc>
          <w:tcPr>
            <w:tcW w:w="4675" w:type="dxa"/>
          </w:tcPr>
          <w:p w:rsidR="00F53BC4" w:rsidP="00F53BC4" w14:paraId="2AF560A5" w14:textId="5BC6A1E6">
            <w:pPr>
              <w:jc w:val="center"/>
              <w:rPr>
                <w:rFonts w:ascii="Calibri" w:hAnsi="Calibri"/>
                <w:sz w:val="22"/>
                <w:szCs w:val="22"/>
              </w:rPr>
            </w:pPr>
            <w:r>
              <w:rPr>
                <w:rFonts w:ascii="Calibri" w:hAnsi="Calibri"/>
                <w:sz w:val="22"/>
                <w:szCs w:val="22"/>
              </w:rPr>
              <w:t>202</w:t>
            </w:r>
            <w:r w:rsidR="009D3808">
              <w:rPr>
                <w:rFonts w:ascii="Calibri" w:hAnsi="Calibri"/>
                <w:sz w:val="22"/>
                <w:szCs w:val="22"/>
              </w:rPr>
              <w:t>7</w:t>
            </w:r>
            <w:r>
              <w:rPr>
                <w:rFonts w:ascii="Calibri" w:hAnsi="Calibri"/>
                <w:sz w:val="22"/>
                <w:szCs w:val="22"/>
              </w:rPr>
              <w:t>-2</w:t>
            </w:r>
            <w:r w:rsidR="009D3808">
              <w:rPr>
                <w:rFonts w:ascii="Calibri" w:hAnsi="Calibri"/>
                <w:sz w:val="22"/>
                <w:szCs w:val="22"/>
              </w:rPr>
              <w:t>8</w:t>
            </w:r>
          </w:p>
        </w:tc>
      </w:tr>
      <w:tr w14:paraId="717B5FA2" w14:textId="77777777" w:rsidTr="00F53BC4">
        <w:tblPrEx>
          <w:tblW w:w="0" w:type="auto"/>
          <w:tblLook w:val="04A0"/>
        </w:tblPrEx>
        <w:tc>
          <w:tcPr>
            <w:tcW w:w="4675" w:type="dxa"/>
          </w:tcPr>
          <w:p w:rsidR="00F53BC4" w:rsidP="00F53BC4" w14:paraId="23484573" w14:textId="1EB69286">
            <w:pPr>
              <w:jc w:val="center"/>
              <w:rPr>
                <w:rFonts w:ascii="Calibri" w:hAnsi="Calibri"/>
                <w:sz w:val="22"/>
                <w:szCs w:val="22"/>
              </w:rPr>
            </w:pPr>
            <w:r>
              <w:rPr>
                <w:rFonts w:ascii="Calibri" w:hAnsi="Calibri"/>
                <w:sz w:val="22"/>
                <w:szCs w:val="22"/>
              </w:rPr>
              <w:t>20</w:t>
            </w:r>
            <w:r w:rsidR="009D3808">
              <w:rPr>
                <w:rFonts w:ascii="Calibri" w:hAnsi="Calibri"/>
                <w:sz w:val="22"/>
                <w:szCs w:val="22"/>
              </w:rPr>
              <w:t>22</w:t>
            </w:r>
            <w:r>
              <w:rPr>
                <w:rFonts w:ascii="Calibri" w:hAnsi="Calibri"/>
                <w:sz w:val="22"/>
                <w:szCs w:val="22"/>
              </w:rPr>
              <w:t>-</w:t>
            </w:r>
            <w:r w:rsidR="009D3808">
              <w:rPr>
                <w:rFonts w:ascii="Calibri" w:hAnsi="Calibri"/>
                <w:sz w:val="22"/>
                <w:szCs w:val="22"/>
              </w:rPr>
              <w:t>23</w:t>
            </w:r>
            <w:r w:rsidRPr="00EC7E1E">
              <w:rPr>
                <w:rFonts w:ascii="Calibri" w:hAnsi="Calibri"/>
                <w:sz w:val="22"/>
                <w:szCs w:val="22"/>
              </w:rPr>
              <w:t xml:space="preserve"> (2</w:t>
            </w:r>
            <w:r w:rsidRPr="00EC7E1E">
              <w:rPr>
                <w:rFonts w:ascii="Calibri" w:hAnsi="Calibri"/>
                <w:sz w:val="22"/>
                <w:szCs w:val="22"/>
                <w:vertAlign w:val="superscript"/>
              </w:rPr>
              <w:t>nd</w:t>
            </w:r>
            <w:r w:rsidRPr="00EC7E1E">
              <w:rPr>
                <w:rFonts w:ascii="Calibri" w:hAnsi="Calibri"/>
                <w:sz w:val="22"/>
                <w:szCs w:val="22"/>
              </w:rPr>
              <w:t xml:space="preserve"> year of </w:t>
            </w:r>
            <w:r w:rsidR="009D3808">
              <w:rPr>
                <w:rFonts w:ascii="Calibri" w:hAnsi="Calibri"/>
                <w:sz w:val="22"/>
                <w:szCs w:val="22"/>
              </w:rPr>
              <w:t>2021–26</w:t>
            </w:r>
            <w:r>
              <w:rPr>
                <w:rFonts w:ascii="Calibri" w:hAnsi="Calibri"/>
                <w:sz w:val="22"/>
                <w:szCs w:val="22"/>
              </w:rPr>
              <w:t xml:space="preserve"> </w:t>
            </w:r>
            <w:r w:rsidRPr="00EC7E1E">
              <w:rPr>
                <w:rFonts w:ascii="Calibri" w:hAnsi="Calibri"/>
                <w:sz w:val="22"/>
                <w:szCs w:val="22"/>
              </w:rPr>
              <w:t>grant cycle)</w:t>
            </w:r>
          </w:p>
        </w:tc>
        <w:tc>
          <w:tcPr>
            <w:tcW w:w="4675" w:type="dxa"/>
          </w:tcPr>
          <w:p w:rsidR="00F53BC4" w:rsidP="00F53BC4" w14:paraId="269D0952" w14:textId="358D9462">
            <w:pPr>
              <w:jc w:val="center"/>
              <w:rPr>
                <w:rFonts w:ascii="Calibri" w:hAnsi="Calibri"/>
                <w:sz w:val="22"/>
                <w:szCs w:val="22"/>
              </w:rPr>
            </w:pPr>
            <w:r>
              <w:rPr>
                <w:rFonts w:ascii="Calibri" w:hAnsi="Calibri"/>
                <w:sz w:val="22"/>
                <w:szCs w:val="22"/>
              </w:rPr>
              <w:t>202</w:t>
            </w:r>
            <w:r w:rsidR="009D3808">
              <w:rPr>
                <w:rFonts w:ascii="Calibri" w:hAnsi="Calibri"/>
                <w:sz w:val="22"/>
                <w:szCs w:val="22"/>
              </w:rPr>
              <w:t>8</w:t>
            </w:r>
            <w:r>
              <w:rPr>
                <w:rFonts w:ascii="Calibri" w:hAnsi="Calibri"/>
                <w:sz w:val="22"/>
                <w:szCs w:val="22"/>
              </w:rPr>
              <w:t>-2</w:t>
            </w:r>
            <w:r w:rsidR="009D3808">
              <w:rPr>
                <w:rFonts w:ascii="Calibri" w:hAnsi="Calibri"/>
                <w:sz w:val="22"/>
                <w:szCs w:val="22"/>
              </w:rPr>
              <w:t>9</w:t>
            </w:r>
          </w:p>
        </w:tc>
      </w:tr>
      <w:tr w14:paraId="1275F33E" w14:textId="77777777" w:rsidTr="00F53BC4">
        <w:tblPrEx>
          <w:tblW w:w="0" w:type="auto"/>
          <w:tblLook w:val="04A0"/>
        </w:tblPrEx>
        <w:tc>
          <w:tcPr>
            <w:tcW w:w="4675" w:type="dxa"/>
          </w:tcPr>
          <w:p w:rsidR="00F53BC4" w:rsidP="00F53BC4" w14:paraId="2C7B70A1" w14:textId="5106D733">
            <w:pPr>
              <w:jc w:val="center"/>
              <w:rPr>
                <w:rFonts w:ascii="Calibri" w:hAnsi="Calibri"/>
                <w:sz w:val="22"/>
                <w:szCs w:val="22"/>
              </w:rPr>
            </w:pPr>
            <w:r>
              <w:rPr>
                <w:rFonts w:ascii="Calibri" w:hAnsi="Calibri"/>
                <w:sz w:val="22"/>
                <w:szCs w:val="22"/>
              </w:rPr>
              <w:t>20</w:t>
            </w:r>
            <w:r w:rsidR="009D3808">
              <w:rPr>
                <w:rFonts w:ascii="Calibri" w:hAnsi="Calibri"/>
                <w:sz w:val="22"/>
                <w:szCs w:val="22"/>
              </w:rPr>
              <w:t>23</w:t>
            </w:r>
            <w:r>
              <w:rPr>
                <w:rFonts w:ascii="Calibri" w:hAnsi="Calibri"/>
                <w:sz w:val="22"/>
                <w:szCs w:val="22"/>
              </w:rPr>
              <w:t>-</w:t>
            </w:r>
            <w:r w:rsidR="009D3808">
              <w:rPr>
                <w:rFonts w:ascii="Calibri" w:hAnsi="Calibri"/>
                <w:sz w:val="22"/>
                <w:szCs w:val="22"/>
              </w:rPr>
              <w:t>24</w:t>
            </w:r>
            <w:r w:rsidRPr="00EC7E1E">
              <w:rPr>
                <w:rFonts w:ascii="Calibri" w:hAnsi="Calibri"/>
                <w:sz w:val="22"/>
                <w:szCs w:val="22"/>
              </w:rPr>
              <w:t xml:space="preserve"> (3</w:t>
            </w:r>
            <w:r w:rsidRPr="00EC7E1E">
              <w:rPr>
                <w:rFonts w:ascii="Calibri" w:hAnsi="Calibri"/>
                <w:sz w:val="22"/>
                <w:szCs w:val="22"/>
                <w:vertAlign w:val="superscript"/>
              </w:rPr>
              <w:t>rd</w:t>
            </w:r>
            <w:r w:rsidRPr="00EC7E1E">
              <w:rPr>
                <w:rFonts w:ascii="Calibri" w:hAnsi="Calibri"/>
                <w:sz w:val="22"/>
                <w:szCs w:val="22"/>
              </w:rPr>
              <w:t xml:space="preserve"> year of </w:t>
            </w:r>
            <w:r w:rsidR="009D3808">
              <w:rPr>
                <w:rFonts w:ascii="Calibri" w:hAnsi="Calibri"/>
                <w:sz w:val="22"/>
                <w:szCs w:val="22"/>
              </w:rPr>
              <w:t>2021–26</w:t>
            </w:r>
            <w:r>
              <w:rPr>
                <w:rFonts w:ascii="Calibri" w:hAnsi="Calibri"/>
                <w:sz w:val="22"/>
                <w:szCs w:val="22"/>
              </w:rPr>
              <w:t xml:space="preserve"> </w:t>
            </w:r>
            <w:r w:rsidRPr="00EC7E1E">
              <w:rPr>
                <w:rFonts w:ascii="Calibri" w:hAnsi="Calibri"/>
                <w:sz w:val="22"/>
                <w:szCs w:val="22"/>
              </w:rPr>
              <w:t>grant cycle)</w:t>
            </w:r>
          </w:p>
        </w:tc>
        <w:tc>
          <w:tcPr>
            <w:tcW w:w="4675" w:type="dxa"/>
          </w:tcPr>
          <w:p w:rsidR="00F53BC4" w:rsidP="00F53BC4" w14:paraId="169CA516" w14:textId="14E2F33C">
            <w:pPr>
              <w:jc w:val="center"/>
              <w:rPr>
                <w:rFonts w:ascii="Calibri" w:hAnsi="Calibri"/>
                <w:sz w:val="22"/>
                <w:szCs w:val="22"/>
              </w:rPr>
            </w:pPr>
            <w:r>
              <w:rPr>
                <w:rFonts w:ascii="Calibri" w:hAnsi="Calibri"/>
                <w:sz w:val="22"/>
                <w:szCs w:val="22"/>
              </w:rPr>
              <w:t>202</w:t>
            </w:r>
            <w:r w:rsidR="009D3808">
              <w:rPr>
                <w:rFonts w:ascii="Calibri" w:hAnsi="Calibri"/>
                <w:sz w:val="22"/>
                <w:szCs w:val="22"/>
              </w:rPr>
              <w:t>9</w:t>
            </w:r>
            <w:r>
              <w:rPr>
                <w:rFonts w:ascii="Calibri" w:hAnsi="Calibri"/>
                <w:sz w:val="22"/>
                <w:szCs w:val="22"/>
              </w:rPr>
              <w:t>-</w:t>
            </w:r>
            <w:r w:rsidR="009D3808">
              <w:rPr>
                <w:rFonts w:ascii="Calibri" w:hAnsi="Calibri"/>
                <w:sz w:val="22"/>
                <w:szCs w:val="22"/>
              </w:rPr>
              <w:t>30</w:t>
            </w:r>
          </w:p>
        </w:tc>
      </w:tr>
      <w:tr w14:paraId="03C3FAF7" w14:textId="77777777" w:rsidTr="00F53BC4">
        <w:tblPrEx>
          <w:tblW w:w="0" w:type="auto"/>
          <w:tblLook w:val="04A0"/>
        </w:tblPrEx>
        <w:tc>
          <w:tcPr>
            <w:tcW w:w="4675" w:type="dxa"/>
          </w:tcPr>
          <w:p w:rsidR="00F53BC4" w:rsidP="00F53BC4" w14:paraId="1AC65BD7" w14:textId="74797D3E">
            <w:pPr>
              <w:jc w:val="center"/>
              <w:rPr>
                <w:rFonts w:ascii="Calibri" w:hAnsi="Calibri"/>
                <w:sz w:val="22"/>
                <w:szCs w:val="22"/>
              </w:rPr>
            </w:pPr>
            <w:r>
              <w:rPr>
                <w:rFonts w:ascii="Calibri" w:hAnsi="Calibri"/>
                <w:sz w:val="22"/>
                <w:szCs w:val="22"/>
              </w:rPr>
              <w:t>20</w:t>
            </w:r>
            <w:r w:rsidR="009D3808">
              <w:rPr>
                <w:rFonts w:ascii="Calibri" w:hAnsi="Calibri"/>
                <w:sz w:val="22"/>
                <w:szCs w:val="22"/>
              </w:rPr>
              <w:t>2</w:t>
            </w:r>
            <w:r w:rsidR="003A71A0">
              <w:rPr>
                <w:rFonts w:ascii="Calibri" w:hAnsi="Calibri"/>
                <w:sz w:val="22"/>
                <w:szCs w:val="22"/>
              </w:rPr>
              <w:t>4</w:t>
            </w:r>
            <w:r>
              <w:rPr>
                <w:rFonts w:ascii="Calibri" w:hAnsi="Calibri"/>
                <w:sz w:val="22"/>
                <w:szCs w:val="22"/>
              </w:rPr>
              <w:t>-</w:t>
            </w:r>
            <w:r w:rsidR="009D3808">
              <w:rPr>
                <w:rFonts w:ascii="Calibri" w:hAnsi="Calibri"/>
                <w:sz w:val="22"/>
                <w:szCs w:val="22"/>
              </w:rPr>
              <w:t>2</w:t>
            </w:r>
            <w:r w:rsidR="003A71A0">
              <w:rPr>
                <w:rFonts w:ascii="Calibri" w:hAnsi="Calibri"/>
                <w:sz w:val="22"/>
                <w:szCs w:val="22"/>
              </w:rPr>
              <w:t>5</w:t>
            </w:r>
            <w:r w:rsidRPr="00EC7E1E">
              <w:rPr>
                <w:rFonts w:ascii="Calibri" w:hAnsi="Calibri"/>
                <w:sz w:val="22"/>
                <w:szCs w:val="22"/>
              </w:rPr>
              <w:t xml:space="preserve"> (4</w:t>
            </w:r>
            <w:r w:rsidRPr="00EC7E1E">
              <w:rPr>
                <w:rFonts w:ascii="Calibri" w:hAnsi="Calibri"/>
                <w:sz w:val="22"/>
                <w:szCs w:val="22"/>
                <w:vertAlign w:val="superscript"/>
              </w:rPr>
              <w:t>th</w:t>
            </w:r>
            <w:r w:rsidRPr="00EC7E1E">
              <w:rPr>
                <w:rFonts w:ascii="Calibri" w:hAnsi="Calibri"/>
                <w:sz w:val="22"/>
                <w:szCs w:val="22"/>
              </w:rPr>
              <w:t xml:space="preserve"> year of </w:t>
            </w:r>
            <w:r w:rsidR="009D3808">
              <w:rPr>
                <w:rFonts w:ascii="Calibri" w:hAnsi="Calibri"/>
                <w:sz w:val="22"/>
                <w:szCs w:val="22"/>
              </w:rPr>
              <w:t>2021–26</w:t>
            </w:r>
            <w:r>
              <w:rPr>
                <w:rFonts w:ascii="Calibri" w:hAnsi="Calibri"/>
                <w:sz w:val="22"/>
                <w:szCs w:val="22"/>
              </w:rPr>
              <w:t xml:space="preserve"> </w:t>
            </w:r>
            <w:r w:rsidRPr="00EC7E1E">
              <w:rPr>
                <w:rFonts w:ascii="Calibri" w:hAnsi="Calibri"/>
                <w:sz w:val="22"/>
                <w:szCs w:val="22"/>
              </w:rPr>
              <w:t>grant cycle)</w:t>
            </w:r>
          </w:p>
        </w:tc>
        <w:tc>
          <w:tcPr>
            <w:tcW w:w="4675" w:type="dxa"/>
          </w:tcPr>
          <w:p w:rsidR="00F53BC4" w:rsidP="00F53BC4" w14:paraId="46BE0B4A" w14:textId="6604AA3C">
            <w:pPr>
              <w:jc w:val="center"/>
              <w:rPr>
                <w:rFonts w:ascii="Calibri" w:hAnsi="Calibri"/>
                <w:sz w:val="22"/>
                <w:szCs w:val="22"/>
              </w:rPr>
            </w:pPr>
            <w:r>
              <w:rPr>
                <w:rFonts w:ascii="Calibri" w:hAnsi="Calibri"/>
                <w:sz w:val="22"/>
                <w:szCs w:val="22"/>
              </w:rPr>
              <w:t>20</w:t>
            </w:r>
            <w:r w:rsidR="00323703">
              <w:rPr>
                <w:rFonts w:ascii="Calibri" w:hAnsi="Calibri"/>
                <w:sz w:val="22"/>
                <w:szCs w:val="22"/>
              </w:rPr>
              <w:t>30</w:t>
            </w:r>
            <w:r>
              <w:rPr>
                <w:rFonts w:ascii="Calibri" w:hAnsi="Calibri"/>
                <w:sz w:val="22"/>
                <w:szCs w:val="22"/>
              </w:rPr>
              <w:t>-</w:t>
            </w:r>
            <w:r w:rsidR="00323703">
              <w:rPr>
                <w:rFonts w:ascii="Calibri" w:hAnsi="Calibri"/>
                <w:sz w:val="22"/>
                <w:szCs w:val="22"/>
              </w:rPr>
              <w:t>31</w:t>
            </w:r>
          </w:p>
        </w:tc>
      </w:tr>
      <w:tr w14:paraId="13D21ABC" w14:textId="77777777" w:rsidTr="00F53BC4">
        <w:tblPrEx>
          <w:tblW w:w="0" w:type="auto"/>
          <w:tblLook w:val="04A0"/>
        </w:tblPrEx>
        <w:tc>
          <w:tcPr>
            <w:tcW w:w="4675" w:type="dxa"/>
          </w:tcPr>
          <w:p w:rsidR="00F53BC4" w:rsidP="00F53BC4" w14:paraId="5686323F" w14:textId="35FECE44">
            <w:pPr>
              <w:jc w:val="center"/>
              <w:rPr>
                <w:rFonts w:ascii="Calibri" w:hAnsi="Calibri"/>
                <w:sz w:val="22"/>
                <w:szCs w:val="22"/>
              </w:rPr>
            </w:pPr>
            <w:r>
              <w:rPr>
                <w:rFonts w:ascii="Calibri" w:hAnsi="Calibri"/>
                <w:sz w:val="22"/>
                <w:szCs w:val="22"/>
              </w:rPr>
              <w:t>202</w:t>
            </w:r>
            <w:r w:rsidR="003A71A0">
              <w:rPr>
                <w:rFonts w:ascii="Calibri" w:hAnsi="Calibri"/>
                <w:sz w:val="22"/>
                <w:szCs w:val="22"/>
              </w:rPr>
              <w:t>5</w:t>
            </w:r>
            <w:r>
              <w:rPr>
                <w:rFonts w:ascii="Calibri" w:hAnsi="Calibri"/>
                <w:sz w:val="22"/>
                <w:szCs w:val="22"/>
              </w:rPr>
              <w:t>-2</w:t>
            </w:r>
            <w:r w:rsidR="003A71A0">
              <w:rPr>
                <w:rFonts w:ascii="Calibri" w:hAnsi="Calibri"/>
                <w:sz w:val="22"/>
                <w:szCs w:val="22"/>
              </w:rPr>
              <w:t>6</w:t>
            </w:r>
            <w:r w:rsidRPr="00EC7E1E">
              <w:rPr>
                <w:rFonts w:ascii="Calibri" w:hAnsi="Calibri"/>
                <w:sz w:val="22"/>
                <w:szCs w:val="22"/>
              </w:rPr>
              <w:t xml:space="preserve"> (5</w:t>
            </w:r>
            <w:r w:rsidRPr="00EC7E1E">
              <w:rPr>
                <w:rFonts w:ascii="Calibri" w:hAnsi="Calibri"/>
                <w:sz w:val="22"/>
                <w:szCs w:val="22"/>
                <w:vertAlign w:val="superscript"/>
              </w:rPr>
              <w:t>th</w:t>
            </w:r>
            <w:r w:rsidRPr="00EC7E1E">
              <w:rPr>
                <w:rFonts w:ascii="Calibri" w:hAnsi="Calibri"/>
                <w:sz w:val="22"/>
                <w:szCs w:val="22"/>
              </w:rPr>
              <w:t xml:space="preserve"> year of </w:t>
            </w:r>
            <w:r w:rsidR="009D3808">
              <w:rPr>
                <w:rFonts w:ascii="Calibri" w:hAnsi="Calibri"/>
                <w:sz w:val="22"/>
                <w:szCs w:val="22"/>
              </w:rPr>
              <w:t>2021–26</w:t>
            </w:r>
            <w:r>
              <w:rPr>
                <w:rFonts w:ascii="Calibri" w:hAnsi="Calibri"/>
                <w:sz w:val="22"/>
                <w:szCs w:val="22"/>
              </w:rPr>
              <w:t xml:space="preserve"> </w:t>
            </w:r>
            <w:r w:rsidRPr="00EC7E1E">
              <w:rPr>
                <w:rFonts w:ascii="Calibri" w:hAnsi="Calibri"/>
                <w:sz w:val="22"/>
                <w:szCs w:val="22"/>
              </w:rPr>
              <w:t>grant cycle)</w:t>
            </w:r>
          </w:p>
        </w:tc>
        <w:tc>
          <w:tcPr>
            <w:tcW w:w="4675" w:type="dxa"/>
          </w:tcPr>
          <w:p w:rsidR="00F53BC4" w:rsidP="00F53BC4" w14:paraId="75428415" w14:textId="33D6E6A0">
            <w:pPr>
              <w:jc w:val="center"/>
              <w:rPr>
                <w:rFonts w:ascii="Calibri" w:hAnsi="Calibri"/>
                <w:sz w:val="22"/>
                <w:szCs w:val="22"/>
              </w:rPr>
            </w:pPr>
            <w:r>
              <w:rPr>
                <w:rFonts w:ascii="Calibri" w:hAnsi="Calibri"/>
                <w:sz w:val="22"/>
                <w:szCs w:val="22"/>
              </w:rPr>
              <w:t>20</w:t>
            </w:r>
            <w:r w:rsidR="00323703">
              <w:rPr>
                <w:rFonts w:ascii="Calibri" w:hAnsi="Calibri"/>
                <w:sz w:val="22"/>
                <w:szCs w:val="22"/>
              </w:rPr>
              <w:t>31</w:t>
            </w:r>
            <w:r>
              <w:rPr>
                <w:rFonts w:ascii="Calibri" w:hAnsi="Calibri"/>
                <w:sz w:val="22"/>
                <w:szCs w:val="22"/>
              </w:rPr>
              <w:t>-</w:t>
            </w:r>
            <w:r w:rsidR="00323703">
              <w:rPr>
                <w:rFonts w:ascii="Calibri" w:hAnsi="Calibri"/>
                <w:sz w:val="22"/>
                <w:szCs w:val="22"/>
              </w:rPr>
              <w:t>32</w:t>
            </w:r>
          </w:p>
        </w:tc>
      </w:tr>
    </w:tbl>
    <w:p w:rsidR="005A1040" w:rsidP="005A1040" w14:paraId="1A32AC18" w14:textId="77777777">
      <w:pPr>
        <w:pStyle w:val="Heading3"/>
        <w:rPr>
          <w:rFonts w:ascii="Calibri" w:hAnsi="Calibri"/>
          <w:sz w:val="22"/>
          <w:szCs w:val="22"/>
          <w:lang w:val="en-US"/>
        </w:rPr>
      </w:pPr>
    </w:p>
    <w:p w:rsidR="005A1040" w:rsidP="005A1040" w14:paraId="2500DA1B" w14:textId="77777777"/>
    <w:p w:rsidR="00C8310A" w:rsidP="00300DE8" w14:paraId="678AE57A" w14:textId="698B41BB">
      <w:pPr>
        <w:rPr>
          <w:rFonts w:ascii="Calibri" w:eastAsia="Calibri" w:hAnsi="Calibri"/>
          <w:sz w:val="22"/>
          <w:szCs w:val="22"/>
        </w:rPr>
      </w:pPr>
      <w:r>
        <w:rPr>
          <w:rFonts w:ascii="Calibri" w:eastAsia="Calibri" w:hAnsi="Calibri"/>
          <w:sz w:val="22"/>
          <w:szCs w:val="22"/>
        </w:rPr>
        <w:t xml:space="preserve">As indicated above, projects are to report on the postsecondary attainment of cohort members six years after the cohort year.  </w:t>
      </w:r>
      <w:r w:rsidR="00FD005C">
        <w:rPr>
          <w:rFonts w:ascii="Calibri" w:eastAsia="Calibri" w:hAnsi="Calibri"/>
          <w:sz w:val="22"/>
          <w:szCs w:val="22"/>
        </w:rPr>
        <w:t xml:space="preserve">For the </w:t>
      </w:r>
      <w:r w:rsidR="008670BD">
        <w:rPr>
          <w:rFonts w:ascii="Calibri" w:eastAsia="Calibri" w:hAnsi="Calibri"/>
          <w:sz w:val="22"/>
          <w:szCs w:val="22"/>
        </w:rPr>
        <w:t>2024</w:t>
      </w:r>
      <w:r w:rsidR="00FD005C">
        <w:rPr>
          <w:rFonts w:ascii="Calibri" w:eastAsia="Calibri" w:hAnsi="Calibri"/>
          <w:sz w:val="22"/>
          <w:szCs w:val="22"/>
        </w:rPr>
        <w:t>-</w:t>
      </w:r>
      <w:r w:rsidR="008670BD">
        <w:rPr>
          <w:rFonts w:ascii="Calibri" w:eastAsia="Calibri" w:hAnsi="Calibri"/>
          <w:sz w:val="22"/>
          <w:szCs w:val="22"/>
        </w:rPr>
        <w:t xml:space="preserve">25 </w:t>
      </w:r>
      <w:r w:rsidR="00FD005C">
        <w:rPr>
          <w:rFonts w:ascii="Calibri" w:eastAsia="Calibri" w:hAnsi="Calibri"/>
          <w:sz w:val="22"/>
          <w:szCs w:val="22"/>
        </w:rPr>
        <w:t xml:space="preserve">reporting period, the cohort that will be used to determine </w:t>
      </w:r>
      <w:r w:rsidR="00917265">
        <w:rPr>
          <w:rFonts w:ascii="Calibri" w:eastAsia="Calibri" w:hAnsi="Calibri"/>
          <w:sz w:val="22"/>
          <w:szCs w:val="22"/>
        </w:rPr>
        <w:t xml:space="preserve">postsecondary attainment was established during the </w:t>
      </w:r>
      <w:r w:rsidR="008670BD">
        <w:rPr>
          <w:rFonts w:ascii="Calibri" w:eastAsia="Calibri" w:hAnsi="Calibri"/>
          <w:sz w:val="22"/>
          <w:szCs w:val="22"/>
        </w:rPr>
        <w:t>2018</w:t>
      </w:r>
      <w:r w:rsidR="00917265">
        <w:rPr>
          <w:rFonts w:ascii="Calibri" w:eastAsia="Calibri" w:hAnsi="Calibri"/>
          <w:sz w:val="22"/>
          <w:szCs w:val="22"/>
        </w:rPr>
        <w:t>-</w:t>
      </w:r>
      <w:r w:rsidR="008670BD">
        <w:rPr>
          <w:rFonts w:ascii="Calibri" w:eastAsia="Calibri" w:hAnsi="Calibri"/>
          <w:sz w:val="22"/>
          <w:szCs w:val="22"/>
        </w:rPr>
        <w:t xml:space="preserve">19 </w:t>
      </w:r>
      <w:r w:rsidR="00917265">
        <w:rPr>
          <w:rFonts w:ascii="Calibri" w:eastAsia="Calibri" w:hAnsi="Calibri"/>
          <w:sz w:val="22"/>
          <w:szCs w:val="22"/>
        </w:rPr>
        <w:t xml:space="preserve">reporting period.  </w:t>
      </w:r>
      <w:r w:rsidR="00EC113E">
        <w:rPr>
          <w:rFonts w:ascii="Calibri" w:eastAsia="Calibri" w:hAnsi="Calibri"/>
          <w:sz w:val="22"/>
          <w:szCs w:val="22"/>
        </w:rPr>
        <w:t>T</w:t>
      </w:r>
      <w:r w:rsidR="00E3355F">
        <w:rPr>
          <w:rFonts w:ascii="Calibri" w:eastAsia="Calibri" w:hAnsi="Calibri"/>
          <w:sz w:val="22"/>
          <w:szCs w:val="22"/>
        </w:rPr>
        <w:t xml:space="preserve">herefore, </w:t>
      </w:r>
      <w:r w:rsidR="001E3E70">
        <w:rPr>
          <w:rFonts w:ascii="Calibri" w:eastAsia="Calibri" w:hAnsi="Calibri"/>
          <w:sz w:val="22"/>
          <w:szCs w:val="22"/>
        </w:rPr>
        <w:t>if a project was continuously funded</w:t>
      </w:r>
      <w:r w:rsidR="003B05E5">
        <w:rPr>
          <w:rFonts w:ascii="Calibri" w:eastAsia="Calibri" w:hAnsi="Calibri"/>
          <w:sz w:val="22"/>
          <w:szCs w:val="22"/>
        </w:rPr>
        <w:t xml:space="preserve"> and </w:t>
      </w:r>
      <w:r w:rsidR="00103CE2">
        <w:rPr>
          <w:rFonts w:ascii="Calibri" w:eastAsia="Calibri" w:hAnsi="Calibri"/>
          <w:sz w:val="22"/>
          <w:szCs w:val="22"/>
        </w:rPr>
        <w:t xml:space="preserve">submitted an APR </w:t>
      </w:r>
      <w:r w:rsidR="001E3E70">
        <w:rPr>
          <w:rFonts w:ascii="Calibri" w:eastAsia="Calibri" w:hAnsi="Calibri"/>
          <w:sz w:val="22"/>
          <w:szCs w:val="22"/>
        </w:rPr>
        <w:t xml:space="preserve">between the </w:t>
      </w:r>
      <w:r w:rsidR="008670BD">
        <w:rPr>
          <w:rFonts w:ascii="Calibri" w:eastAsia="Calibri" w:hAnsi="Calibri"/>
          <w:sz w:val="22"/>
          <w:szCs w:val="22"/>
        </w:rPr>
        <w:t>2018</w:t>
      </w:r>
      <w:r w:rsidR="00944CAD">
        <w:rPr>
          <w:rFonts w:ascii="Calibri" w:eastAsia="Calibri" w:hAnsi="Calibri"/>
          <w:sz w:val="22"/>
          <w:szCs w:val="22"/>
        </w:rPr>
        <w:t>-1</w:t>
      </w:r>
      <w:r w:rsidR="008670BD">
        <w:rPr>
          <w:rFonts w:ascii="Calibri" w:eastAsia="Calibri" w:hAnsi="Calibri"/>
          <w:sz w:val="22"/>
          <w:szCs w:val="22"/>
        </w:rPr>
        <w:t>9</w:t>
      </w:r>
      <w:r w:rsidR="00944CAD">
        <w:rPr>
          <w:rFonts w:ascii="Calibri" w:eastAsia="Calibri" w:hAnsi="Calibri"/>
          <w:sz w:val="22"/>
          <w:szCs w:val="22"/>
        </w:rPr>
        <w:t xml:space="preserve"> </w:t>
      </w:r>
      <w:r w:rsidR="001E3E70">
        <w:rPr>
          <w:rFonts w:ascii="Calibri" w:eastAsia="Calibri" w:hAnsi="Calibri"/>
          <w:sz w:val="22"/>
          <w:szCs w:val="22"/>
        </w:rPr>
        <w:t xml:space="preserve">and </w:t>
      </w:r>
      <w:r w:rsidR="008670BD">
        <w:rPr>
          <w:rFonts w:ascii="Calibri" w:eastAsia="Calibri" w:hAnsi="Calibri"/>
          <w:sz w:val="22"/>
          <w:szCs w:val="22"/>
        </w:rPr>
        <w:t>2024</w:t>
      </w:r>
      <w:r w:rsidR="00944CAD">
        <w:rPr>
          <w:rFonts w:ascii="Calibri" w:eastAsia="Calibri" w:hAnsi="Calibri"/>
          <w:sz w:val="22"/>
          <w:szCs w:val="22"/>
        </w:rPr>
        <w:t>-</w:t>
      </w:r>
      <w:r w:rsidR="008670BD">
        <w:rPr>
          <w:rFonts w:ascii="Calibri" w:eastAsia="Calibri" w:hAnsi="Calibri"/>
          <w:sz w:val="22"/>
          <w:szCs w:val="22"/>
        </w:rPr>
        <w:t xml:space="preserve">25 </w:t>
      </w:r>
      <w:r w:rsidR="00103CE2">
        <w:rPr>
          <w:rFonts w:ascii="Calibri" w:eastAsia="Calibri" w:hAnsi="Calibri"/>
          <w:sz w:val="22"/>
          <w:szCs w:val="22"/>
        </w:rPr>
        <w:t xml:space="preserve">and </w:t>
      </w:r>
      <w:r w:rsidR="003B05E5">
        <w:rPr>
          <w:rFonts w:ascii="Calibri" w:eastAsia="Calibri" w:hAnsi="Calibri"/>
          <w:sz w:val="22"/>
          <w:szCs w:val="22"/>
        </w:rPr>
        <w:t xml:space="preserve">established a cohort in </w:t>
      </w:r>
      <w:r w:rsidR="008670BD">
        <w:rPr>
          <w:rFonts w:ascii="Calibri" w:eastAsia="Calibri" w:hAnsi="Calibri"/>
          <w:sz w:val="22"/>
          <w:szCs w:val="22"/>
        </w:rPr>
        <w:t>2018</w:t>
      </w:r>
      <w:r w:rsidR="003B05E5">
        <w:rPr>
          <w:rFonts w:ascii="Calibri" w:eastAsia="Calibri" w:hAnsi="Calibri"/>
          <w:sz w:val="22"/>
          <w:szCs w:val="22"/>
        </w:rPr>
        <w:t>-</w:t>
      </w:r>
      <w:r w:rsidR="008670BD">
        <w:rPr>
          <w:rFonts w:ascii="Calibri" w:eastAsia="Calibri" w:hAnsi="Calibri"/>
          <w:sz w:val="22"/>
          <w:szCs w:val="22"/>
        </w:rPr>
        <w:t>19</w:t>
      </w:r>
      <w:r w:rsidR="003B05E5">
        <w:rPr>
          <w:rFonts w:ascii="Calibri" w:eastAsia="Calibri" w:hAnsi="Calibri"/>
          <w:sz w:val="22"/>
          <w:szCs w:val="22"/>
        </w:rPr>
        <w:t xml:space="preserve">, </w:t>
      </w:r>
      <w:r>
        <w:rPr>
          <w:rFonts w:ascii="Calibri" w:eastAsia="Calibri" w:hAnsi="Calibri"/>
          <w:sz w:val="22"/>
          <w:szCs w:val="22"/>
        </w:rPr>
        <w:t xml:space="preserve">prior experience points will be assessed.  </w:t>
      </w:r>
    </w:p>
    <w:p w:rsidR="00C8310A" w:rsidP="00300DE8" w14:paraId="56CDC52D" w14:textId="77777777">
      <w:pPr>
        <w:rPr>
          <w:rFonts w:ascii="Calibri" w:eastAsia="Calibri" w:hAnsi="Calibri"/>
          <w:sz w:val="22"/>
          <w:szCs w:val="22"/>
        </w:rPr>
      </w:pPr>
    </w:p>
    <w:p w:rsidR="00300DE8" w:rsidRPr="00821085" w:rsidP="00300DE8" w14:paraId="2CBBF8EE" w14:textId="4E68AAC7">
      <w:pPr>
        <w:rPr>
          <w:rFonts w:ascii="Calibri" w:hAnsi="Calibri"/>
          <w:sz w:val="22"/>
          <w:szCs w:val="22"/>
        </w:rPr>
      </w:pPr>
      <w:r>
        <w:rPr>
          <w:rFonts w:ascii="Calibri" w:eastAsia="Calibri" w:hAnsi="Calibri"/>
          <w:sz w:val="22"/>
          <w:szCs w:val="22"/>
        </w:rPr>
        <w:t>To</w:t>
      </w:r>
      <w:r w:rsidR="00676F57">
        <w:rPr>
          <w:rFonts w:ascii="Calibri" w:eastAsia="Calibri" w:hAnsi="Calibri"/>
          <w:sz w:val="22"/>
          <w:szCs w:val="22"/>
        </w:rPr>
        <w:t xml:space="preserve"> help grantees prepare for the </w:t>
      </w:r>
      <w:r w:rsidR="008670BD">
        <w:rPr>
          <w:rFonts w:ascii="Calibri" w:eastAsia="Calibri" w:hAnsi="Calibri"/>
          <w:sz w:val="22"/>
          <w:szCs w:val="22"/>
        </w:rPr>
        <w:t>2024</w:t>
      </w:r>
      <w:r w:rsidR="006647AB">
        <w:rPr>
          <w:rFonts w:ascii="Calibri" w:eastAsia="Calibri" w:hAnsi="Calibri"/>
          <w:sz w:val="22"/>
          <w:szCs w:val="22"/>
        </w:rPr>
        <w:t>-</w:t>
      </w:r>
      <w:r w:rsidR="008670BD">
        <w:rPr>
          <w:rFonts w:ascii="Calibri" w:eastAsia="Calibri" w:hAnsi="Calibri"/>
          <w:sz w:val="22"/>
          <w:szCs w:val="22"/>
        </w:rPr>
        <w:t xml:space="preserve">25 </w:t>
      </w:r>
      <w:r w:rsidR="00676F57">
        <w:rPr>
          <w:rFonts w:ascii="Calibri" w:eastAsia="Calibri" w:hAnsi="Calibri"/>
          <w:sz w:val="22"/>
          <w:szCs w:val="22"/>
        </w:rPr>
        <w:t xml:space="preserve">APR, the Department provided Excel data for the </w:t>
      </w:r>
      <w:r w:rsidR="008670BD">
        <w:rPr>
          <w:rFonts w:ascii="Calibri" w:eastAsia="Calibri" w:hAnsi="Calibri"/>
          <w:sz w:val="22"/>
          <w:szCs w:val="22"/>
        </w:rPr>
        <w:t>2018</w:t>
      </w:r>
      <w:r w:rsidR="00676F57">
        <w:rPr>
          <w:rFonts w:ascii="Calibri" w:eastAsia="Calibri" w:hAnsi="Calibri"/>
          <w:sz w:val="22"/>
          <w:szCs w:val="22"/>
        </w:rPr>
        <w:t>-</w:t>
      </w:r>
      <w:r w:rsidR="008670BD">
        <w:rPr>
          <w:rFonts w:ascii="Calibri" w:eastAsia="Calibri" w:hAnsi="Calibri"/>
          <w:sz w:val="22"/>
          <w:szCs w:val="22"/>
        </w:rPr>
        <w:t xml:space="preserve">19 </w:t>
      </w:r>
      <w:r w:rsidR="00676F57">
        <w:rPr>
          <w:rFonts w:ascii="Calibri" w:eastAsia="Calibri" w:hAnsi="Calibri"/>
          <w:sz w:val="22"/>
          <w:szCs w:val="22"/>
        </w:rPr>
        <w:t xml:space="preserve">postsecondary enrollment cohort </w:t>
      </w:r>
      <w:r w:rsidR="009A7DE9">
        <w:rPr>
          <w:rFonts w:ascii="Calibri" w:eastAsia="Calibri" w:hAnsi="Calibri"/>
          <w:sz w:val="22"/>
          <w:szCs w:val="22"/>
        </w:rPr>
        <w:t xml:space="preserve">on the page following the submission page of the </w:t>
      </w:r>
      <w:r w:rsidRPr="002B37C7" w:rsidR="0021419B">
        <w:rPr>
          <w:rFonts w:ascii="Calibri" w:eastAsia="Calibri" w:hAnsi="Calibri"/>
          <w:sz w:val="22"/>
          <w:szCs w:val="22"/>
        </w:rPr>
        <w:t>20</w:t>
      </w:r>
      <w:r w:rsidR="0021419B">
        <w:rPr>
          <w:rFonts w:ascii="Calibri" w:eastAsia="Calibri" w:hAnsi="Calibri"/>
          <w:sz w:val="22"/>
          <w:szCs w:val="22"/>
        </w:rPr>
        <w:t>23</w:t>
      </w:r>
      <w:r w:rsidRPr="002B37C7" w:rsidR="009A7DE9">
        <w:rPr>
          <w:rFonts w:ascii="Calibri" w:eastAsia="Calibri" w:hAnsi="Calibri"/>
          <w:sz w:val="22"/>
          <w:szCs w:val="22"/>
        </w:rPr>
        <w:t>-</w:t>
      </w:r>
      <w:r w:rsidR="0021419B">
        <w:rPr>
          <w:rFonts w:ascii="Calibri" w:eastAsia="Calibri" w:hAnsi="Calibri"/>
          <w:sz w:val="22"/>
          <w:szCs w:val="22"/>
        </w:rPr>
        <w:t xml:space="preserve">24 </w:t>
      </w:r>
      <w:r w:rsidRPr="002B37C7" w:rsidR="009A7DE9">
        <w:rPr>
          <w:rFonts w:ascii="Calibri" w:eastAsia="Calibri" w:hAnsi="Calibri"/>
          <w:sz w:val="22"/>
          <w:szCs w:val="22"/>
        </w:rPr>
        <w:t>APR</w:t>
      </w:r>
      <w:r w:rsidR="009A7DE9">
        <w:rPr>
          <w:rFonts w:ascii="Calibri" w:eastAsia="Calibri" w:hAnsi="Calibri"/>
          <w:sz w:val="22"/>
          <w:szCs w:val="22"/>
        </w:rPr>
        <w:t xml:space="preserve"> Web application. </w:t>
      </w:r>
      <w:r w:rsidRPr="00B0617E" w:rsidR="009A7DE9">
        <w:rPr>
          <w:rFonts w:ascii="Calibri" w:eastAsia="Calibri" w:hAnsi="Calibri"/>
          <w:b/>
          <w:bCs/>
          <w:sz w:val="22"/>
          <w:szCs w:val="22"/>
        </w:rPr>
        <w:t xml:space="preserve">For your convenience, </w:t>
      </w:r>
      <w:r w:rsidRPr="00B0617E" w:rsidR="003242B7">
        <w:rPr>
          <w:rFonts w:ascii="Calibri" w:eastAsia="Calibri" w:hAnsi="Calibri"/>
          <w:b/>
          <w:bCs/>
          <w:sz w:val="22"/>
          <w:szCs w:val="22"/>
        </w:rPr>
        <w:t xml:space="preserve">the Department is again making available the </w:t>
      </w:r>
      <w:r w:rsidRPr="00B0617E" w:rsidR="0021419B">
        <w:rPr>
          <w:rFonts w:ascii="Calibri" w:eastAsia="Calibri" w:hAnsi="Calibri"/>
          <w:b/>
          <w:bCs/>
          <w:sz w:val="22"/>
          <w:szCs w:val="22"/>
        </w:rPr>
        <w:t>201</w:t>
      </w:r>
      <w:r w:rsidR="0021419B">
        <w:rPr>
          <w:rFonts w:ascii="Calibri" w:eastAsia="Calibri" w:hAnsi="Calibri"/>
          <w:b/>
          <w:bCs/>
          <w:sz w:val="22"/>
          <w:szCs w:val="22"/>
        </w:rPr>
        <w:t>8</w:t>
      </w:r>
      <w:r w:rsidRPr="00B0617E" w:rsidR="003242B7">
        <w:rPr>
          <w:rFonts w:ascii="Calibri" w:eastAsia="Calibri" w:hAnsi="Calibri"/>
          <w:b/>
          <w:bCs/>
          <w:sz w:val="22"/>
          <w:szCs w:val="22"/>
        </w:rPr>
        <w:t>-</w:t>
      </w:r>
      <w:r w:rsidRPr="00B0617E" w:rsidR="0021419B">
        <w:rPr>
          <w:rFonts w:ascii="Calibri" w:eastAsia="Calibri" w:hAnsi="Calibri"/>
          <w:b/>
          <w:bCs/>
          <w:sz w:val="22"/>
          <w:szCs w:val="22"/>
        </w:rPr>
        <w:t>1</w:t>
      </w:r>
      <w:r w:rsidR="0021419B">
        <w:rPr>
          <w:rFonts w:ascii="Calibri" w:eastAsia="Calibri" w:hAnsi="Calibri"/>
          <w:b/>
          <w:bCs/>
          <w:sz w:val="22"/>
          <w:szCs w:val="22"/>
        </w:rPr>
        <w:t>9</w:t>
      </w:r>
      <w:r w:rsidRPr="00B0617E" w:rsidR="0021419B">
        <w:rPr>
          <w:rFonts w:ascii="Calibri" w:eastAsia="Calibri" w:hAnsi="Calibri"/>
          <w:b/>
          <w:bCs/>
          <w:sz w:val="22"/>
          <w:szCs w:val="22"/>
        </w:rPr>
        <w:t xml:space="preserve"> </w:t>
      </w:r>
      <w:r w:rsidRPr="00B0617E" w:rsidR="003242B7">
        <w:rPr>
          <w:rFonts w:ascii="Calibri" w:eastAsia="Calibri" w:hAnsi="Calibri"/>
          <w:b/>
          <w:bCs/>
          <w:sz w:val="22"/>
          <w:szCs w:val="22"/>
        </w:rPr>
        <w:t xml:space="preserve">cohort data via the button/link </w:t>
      </w:r>
      <w:r w:rsidRPr="00B0617E" w:rsidR="00F87A34">
        <w:rPr>
          <w:rFonts w:ascii="Calibri" w:eastAsia="Calibri" w:hAnsi="Calibri"/>
          <w:b/>
          <w:bCs/>
          <w:sz w:val="22"/>
          <w:szCs w:val="22"/>
        </w:rPr>
        <w:t>provided on the “Cohort Download” tab.</w:t>
      </w:r>
      <w:r w:rsidR="00F87A34">
        <w:rPr>
          <w:rFonts w:ascii="Calibri" w:eastAsia="Calibri" w:hAnsi="Calibri"/>
          <w:sz w:val="22"/>
          <w:szCs w:val="22"/>
        </w:rPr>
        <w:t xml:space="preserve"> Your </w:t>
      </w:r>
      <w:r w:rsidR="001861E4">
        <w:rPr>
          <w:rFonts w:ascii="Calibri" w:eastAsia="Calibri" w:hAnsi="Calibri"/>
          <w:sz w:val="22"/>
          <w:szCs w:val="22"/>
        </w:rPr>
        <w:t>postsecondary attainment data for the participants in the</w:t>
      </w:r>
      <w:r w:rsidR="00C24468">
        <w:rPr>
          <w:rFonts w:ascii="Calibri" w:eastAsia="Calibri" w:hAnsi="Calibri"/>
          <w:sz w:val="22"/>
          <w:szCs w:val="22"/>
        </w:rPr>
        <w:t xml:space="preserve"> </w:t>
      </w:r>
      <w:r w:rsidR="0021419B">
        <w:rPr>
          <w:rFonts w:ascii="Calibri" w:eastAsia="Calibri" w:hAnsi="Calibri"/>
          <w:sz w:val="22"/>
          <w:szCs w:val="22"/>
        </w:rPr>
        <w:t>2018</w:t>
      </w:r>
      <w:r w:rsidR="00C24468">
        <w:rPr>
          <w:rFonts w:ascii="Calibri" w:eastAsia="Calibri" w:hAnsi="Calibri"/>
          <w:sz w:val="22"/>
          <w:szCs w:val="22"/>
        </w:rPr>
        <w:t>-</w:t>
      </w:r>
      <w:r w:rsidR="0021419B">
        <w:rPr>
          <w:rFonts w:ascii="Calibri" w:eastAsia="Calibri" w:hAnsi="Calibri"/>
          <w:sz w:val="22"/>
          <w:szCs w:val="22"/>
        </w:rPr>
        <w:t xml:space="preserve">19 </w:t>
      </w:r>
      <w:r w:rsidR="00C24468">
        <w:rPr>
          <w:rFonts w:ascii="Calibri" w:eastAsia="Calibri" w:hAnsi="Calibri"/>
          <w:sz w:val="22"/>
          <w:szCs w:val="22"/>
        </w:rPr>
        <w:t>cohort file will appear in the PDF that grantees will be able to download when you submit your APR.</w:t>
      </w:r>
      <w:r w:rsidR="0079643E">
        <w:rPr>
          <w:rFonts w:ascii="Calibri" w:eastAsia="Calibri" w:hAnsi="Calibri"/>
          <w:sz w:val="22"/>
          <w:szCs w:val="22"/>
        </w:rPr>
        <w:t xml:space="preserve"> </w:t>
      </w:r>
    </w:p>
    <w:p w:rsidR="00933606" w:rsidP="005A1040" w14:paraId="42498200" w14:textId="7777777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tLeast"/>
        <w:contextualSpacing/>
        <w:rPr>
          <w:rFonts w:ascii="Calibri" w:hAnsi="Calibri"/>
          <w:sz w:val="22"/>
          <w:szCs w:val="22"/>
          <w:lang w:val="en-US"/>
        </w:rPr>
      </w:pPr>
    </w:p>
    <w:p w:rsidR="005A1040" w:rsidP="005A1040" w14:paraId="190D150A" w14:textId="572DE83F">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tLeast"/>
        <w:contextualSpacing/>
        <w:rPr>
          <w:rFonts w:ascii="Calibri" w:hAnsi="Calibri"/>
          <w:sz w:val="22"/>
          <w:szCs w:val="22"/>
          <w:lang w:val="en-US"/>
        </w:rPr>
      </w:pPr>
      <w:r>
        <w:rPr>
          <w:rFonts w:ascii="Calibri" w:hAnsi="Calibri"/>
          <w:sz w:val="22"/>
          <w:szCs w:val="22"/>
          <w:lang w:val="en-US"/>
        </w:rPr>
        <w:t>In th</w:t>
      </w:r>
      <w:r w:rsidR="00337104">
        <w:rPr>
          <w:rFonts w:ascii="Calibri" w:hAnsi="Calibri"/>
          <w:sz w:val="22"/>
          <w:szCs w:val="22"/>
          <w:lang w:val="en-US"/>
        </w:rPr>
        <w:t xml:space="preserve">is year’s APR, </w:t>
      </w:r>
      <w:r>
        <w:rPr>
          <w:rFonts w:ascii="Calibri" w:hAnsi="Calibri"/>
          <w:sz w:val="22"/>
          <w:szCs w:val="22"/>
          <w:lang w:val="en-US"/>
        </w:rPr>
        <w:t>g</w:t>
      </w:r>
      <w:r>
        <w:rPr>
          <w:rFonts w:ascii="Calibri" w:hAnsi="Calibri"/>
          <w:sz w:val="22"/>
          <w:szCs w:val="22"/>
          <w:lang w:val="en-US"/>
        </w:rPr>
        <w:t xml:space="preserve">rantees must report on all of the participants on the </w:t>
      </w:r>
      <w:r w:rsidR="00984858">
        <w:rPr>
          <w:rFonts w:ascii="Calibri" w:hAnsi="Calibri"/>
          <w:sz w:val="22"/>
          <w:szCs w:val="22"/>
          <w:lang w:val="en-US"/>
        </w:rPr>
        <w:t>Excel file</w:t>
      </w:r>
      <w:r>
        <w:rPr>
          <w:rFonts w:ascii="Calibri" w:hAnsi="Calibri"/>
          <w:sz w:val="22"/>
          <w:szCs w:val="22"/>
          <w:lang w:val="en-US"/>
        </w:rPr>
        <w:t xml:space="preserve">, and may not add any other participants to the cohort.  The total number of </w:t>
      </w:r>
      <w:r w:rsidR="0021419B">
        <w:rPr>
          <w:rFonts w:ascii="Calibri" w:hAnsi="Calibri"/>
          <w:sz w:val="22"/>
          <w:szCs w:val="22"/>
          <w:lang w:val="en-US"/>
        </w:rPr>
        <w:t>2018</w:t>
      </w:r>
      <w:r w:rsidR="00282F52">
        <w:rPr>
          <w:rFonts w:ascii="Calibri" w:hAnsi="Calibri"/>
          <w:sz w:val="22"/>
          <w:szCs w:val="22"/>
          <w:lang w:val="en-US"/>
        </w:rPr>
        <w:t>-</w:t>
      </w:r>
      <w:r w:rsidR="0021419B">
        <w:rPr>
          <w:rFonts w:ascii="Calibri" w:hAnsi="Calibri"/>
          <w:sz w:val="22"/>
          <w:szCs w:val="22"/>
          <w:lang w:val="en-US"/>
        </w:rPr>
        <w:t xml:space="preserve">19 </w:t>
      </w:r>
      <w:r>
        <w:rPr>
          <w:rFonts w:ascii="Calibri" w:hAnsi="Calibri"/>
          <w:sz w:val="22"/>
          <w:szCs w:val="22"/>
          <w:lang w:val="en-US"/>
        </w:rPr>
        <w:t>cohort members will be prepopulated in the Web application.  In the APR, projects must provide separate counts for</w:t>
      </w:r>
      <w:r w:rsidRPr="003A3314">
        <w:rPr>
          <w:rFonts w:ascii="Calibri" w:hAnsi="Calibri"/>
          <w:sz w:val="22"/>
          <w:szCs w:val="22"/>
          <w:lang w:val="en-US"/>
        </w:rPr>
        <w:t xml:space="preserve"> participants </w:t>
      </w:r>
      <w:r w:rsidRPr="003A3314">
        <w:rPr>
          <w:rFonts w:ascii="Calibri" w:eastAsia="Calibri" w:hAnsi="Calibri"/>
          <w:sz w:val="22"/>
          <w:szCs w:val="22"/>
        </w:rPr>
        <w:t xml:space="preserve">who attained </w:t>
      </w:r>
      <w:r w:rsidRPr="003A3314">
        <w:rPr>
          <w:rFonts w:ascii="Calibri" w:eastAsia="Calibri" w:hAnsi="Calibri"/>
          <w:sz w:val="22"/>
          <w:szCs w:val="22"/>
          <w:lang w:val="en-US"/>
        </w:rPr>
        <w:t>a certificate,</w:t>
      </w:r>
      <w:r w:rsidRPr="003A3314">
        <w:rPr>
          <w:rFonts w:ascii="Calibri" w:eastAsia="Calibri" w:hAnsi="Calibri"/>
          <w:sz w:val="22"/>
          <w:szCs w:val="22"/>
        </w:rPr>
        <w:t xml:space="preserve"> </w:t>
      </w:r>
      <w:r>
        <w:rPr>
          <w:rFonts w:ascii="Calibri" w:eastAsia="Calibri" w:hAnsi="Calibri"/>
          <w:sz w:val="22"/>
          <w:szCs w:val="22"/>
          <w:lang w:val="en-US"/>
        </w:rPr>
        <w:t xml:space="preserve">an </w:t>
      </w:r>
      <w:r w:rsidRPr="003A3314">
        <w:rPr>
          <w:rFonts w:ascii="Calibri" w:eastAsia="Calibri" w:hAnsi="Calibri"/>
          <w:sz w:val="22"/>
          <w:szCs w:val="22"/>
        </w:rPr>
        <w:t>associate</w:t>
      </w:r>
      <w:r>
        <w:rPr>
          <w:rFonts w:ascii="Calibri" w:eastAsia="Calibri" w:hAnsi="Calibri"/>
          <w:sz w:val="22"/>
          <w:szCs w:val="22"/>
          <w:lang w:val="en-US"/>
        </w:rPr>
        <w:t xml:space="preserve"> degree,</w:t>
      </w:r>
      <w:r w:rsidRPr="003A3314">
        <w:rPr>
          <w:rFonts w:ascii="Calibri" w:eastAsia="Calibri" w:hAnsi="Calibri"/>
          <w:sz w:val="22"/>
          <w:szCs w:val="22"/>
        </w:rPr>
        <w:t xml:space="preserve"> </w:t>
      </w:r>
      <w:r>
        <w:rPr>
          <w:rFonts w:ascii="Calibri" w:eastAsia="Calibri" w:hAnsi="Calibri"/>
          <w:sz w:val="22"/>
          <w:szCs w:val="22"/>
          <w:lang w:val="en-US"/>
        </w:rPr>
        <w:t>a</w:t>
      </w:r>
      <w:r w:rsidRPr="003A3314">
        <w:rPr>
          <w:rFonts w:ascii="Calibri" w:eastAsia="Calibri" w:hAnsi="Calibri"/>
          <w:sz w:val="22"/>
          <w:szCs w:val="22"/>
        </w:rPr>
        <w:t xml:space="preserve"> bachelor’s degree</w:t>
      </w:r>
      <w:r w:rsidRPr="003A3314">
        <w:rPr>
          <w:rFonts w:ascii="Calibri" w:eastAsia="Calibri" w:hAnsi="Calibri"/>
          <w:sz w:val="22"/>
          <w:szCs w:val="22"/>
          <w:lang w:val="en-US"/>
        </w:rPr>
        <w:t xml:space="preserve">, or more than one credential </w:t>
      </w:r>
      <w:r w:rsidRPr="003A3314">
        <w:rPr>
          <w:rFonts w:ascii="Calibri" w:eastAsia="Calibri" w:hAnsi="Calibri"/>
          <w:sz w:val="22"/>
          <w:szCs w:val="22"/>
        </w:rPr>
        <w:t xml:space="preserve">within </w:t>
      </w:r>
      <w:r w:rsidR="001E4215">
        <w:rPr>
          <w:rFonts w:ascii="Calibri" w:eastAsia="Calibri" w:hAnsi="Calibri"/>
          <w:sz w:val="22"/>
          <w:szCs w:val="22"/>
          <w:lang w:val="en-US"/>
        </w:rPr>
        <w:t xml:space="preserve">the </w:t>
      </w:r>
      <w:r w:rsidRPr="003A3314">
        <w:rPr>
          <w:rFonts w:ascii="Calibri" w:eastAsia="Calibri" w:hAnsi="Calibri"/>
          <w:sz w:val="22"/>
          <w:szCs w:val="22"/>
        </w:rPr>
        <w:t>six years following graduation from high school</w:t>
      </w:r>
      <w:r w:rsidR="0085342F">
        <w:rPr>
          <w:rFonts w:ascii="Calibri" w:eastAsia="Calibri" w:hAnsi="Calibri"/>
          <w:sz w:val="22"/>
          <w:szCs w:val="22"/>
          <w:lang w:val="en-US"/>
        </w:rPr>
        <w:t>.  T</w:t>
      </w:r>
      <w:r>
        <w:rPr>
          <w:rFonts w:ascii="Calibri" w:eastAsia="Calibri" w:hAnsi="Calibri"/>
          <w:sz w:val="22"/>
          <w:szCs w:val="22"/>
          <w:lang w:val="en-US"/>
        </w:rPr>
        <w:t xml:space="preserve">hese credentials must have been earned by August 31, </w:t>
      </w:r>
      <w:r w:rsidR="0021419B">
        <w:rPr>
          <w:rFonts w:ascii="Calibri" w:eastAsia="Calibri" w:hAnsi="Calibri"/>
          <w:sz w:val="22"/>
          <w:szCs w:val="22"/>
          <w:lang w:val="en-US"/>
        </w:rPr>
        <w:t>2025</w:t>
      </w:r>
      <w:r>
        <w:rPr>
          <w:rFonts w:ascii="Calibri" w:eastAsia="Calibri" w:hAnsi="Calibri"/>
          <w:sz w:val="22"/>
          <w:szCs w:val="22"/>
          <w:lang w:val="en-US"/>
        </w:rPr>
        <w:t>, if the participant is to count towards the objective</w:t>
      </w:r>
      <w:r w:rsidRPr="003A3314">
        <w:rPr>
          <w:rFonts w:ascii="Calibri" w:eastAsia="Calibri" w:hAnsi="Calibri"/>
          <w:sz w:val="22"/>
          <w:szCs w:val="22"/>
        </w:rPr>
        <w:t>.</w:t>
      </w:r>
      <w:r>
        <w:rPr>
          <w:rFonts w:ascii="Calibri" w:eastAsia="Calibri" w:hAnsi="Calibri"/>
          <w:sz w:val="22"/>
          <w:szCs w:val="22"/>
          <w:lang w:val="en-US"/>
        </w:rPr>
        <w:t xml:space="preserve"> The APR also asks for the number of participants who the project knows have not earned a postsecondary credential, or for whom the project has no information.  </w:t>
      </w:r>
      <w:r>
        <w:rPr>
          <w:rFonts w:ascii="Calibri" w:hAnsi="Calibri"/>
          <w:sz w:val="22"/>
          <w:szCs w:val="22"/>
          <w:lang w:val="en-US"/>
        </w:rPr>
        <w:t>While projects need provide only summary information in the APR, grantees must retain thorough documentation on postsecondary attainment of each participant.</w:t>
      </w:r>
    </w:p>
    <w:p w:rsidR="00B04AF8" w:rsidRPr="00F95424" w:rsidP="00B62FCE" w14:paraId="25ECEEB6" w14:textId="1A2BFD5A">
      <w:pPr>
        <w:pStyle w:val="Heading3"/>
        <w:jc w:val="left"/>
        <w:rPr>
          <w:rFonts w:ascii="Calibri" w:hAnsi="Calibri" w:cs="Calibri"/>
          <w:sz w:val="28"/>
          <w:szCs w:val="28"/>
        </w:rPr>
      </w:pPr>
      <w:r>
        <w:rPr>
          <w:rFonts w:ascii="Calibri" w:hAnsi="Calibri"/>
          <w:sz w:val="22"/>
          <w:szCs w:val="22"/>
          <w:lang w:val="en-US"/>
        </w:rPr>
        <w:br w:type="page"/>
      </w:r>
      <w:r w:rsidRPr="00F95424">
        <w:rPr>
          <w:rFonts w:ascii="Calibri" w:hAnsi="Calibri" w:cs="Calibri"/>
          <w:sz w:val="28"/>
          <w:szCs w:val="28"/>
        </w:rPr>
        <w:t xml:space="preserve">Appendix: </w:t>
      </w:r>
      <w:r w:rsidRPr="00F95424" w:rsidR="00CA37A0">
        <w:rPr>
          <w:rFonts w:ascii="Calibri" w:hAnsi="Calibri" w:cs="Calibri"/>
          <w:sz w:val="28"/>
          <w:szCs w:val="28"/>
        </w:rPr>
        <w:t xml:space="preserve"> </w:t>
      </w:r>
      <w:r w:rsidRPr="00F95424">
        <w:rPr>
          <w:rFonts w:ascii="Calibri" w:hAnsi="Calibri" w:cs="Calibri"/>
          <w:sz w:val="28"/>
          <w:szCs w:val="28"/>
        </w:rPr>
        <w:t>Guidance on Determining Appropriate Sample Size and Random Sampling to Track Students for Postsecondary Attainment Objective</w:t>
      </w:r>
    </w:p>
    <w:p w:rsidR="00B04AF8" w:rsidP="00B04AF8" w14:paraId="0D8E79F0" w14:textId="77777777">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Calibri" w:hAnsi="Calibri"/>
          <w:sz w:val="22"/>
          <w:szCs w:val="22"/>
        </w:rPr>
      </w:pPr>
    </w:p>
    <w:p w:rsidR="00B04AF8" w:rsidRPr="0046640A" w:rsidP="00B04AF8" w14:paraId="2DE89A0C" w14:textId="36FDFE5A">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Calibri" w:hAnsi="Calibri"/>
          <w:sz w:val="22"/>
          <w:szCs w:val="22"/>
          <w:lang w:val="en-US"/>
        </w:rPr>
      </w:pPr>
      <w:r w:rsidRPr="001F2253">
        <w:rPr>
          <w:rFonts w:ascii="Calibri" w:hAnsi="Calibri"/>
          <w:sz w:val="22"/>
          <w:szCs w:val="22"/>
        </w:rPr>
        <w:t xml:space="preserve">Section 402A(f)(3)(A)(vi) of the </w:t>
      </w:r>
      <w:r w:rsidRPr="00E4493C">
        <w:rPr>
          <w:rFonts w:ascii="Calibri" w:hAnsi="Calibri"/>
          <w:i/>
          <w:iCs/>
          <w:sz w:val="22"/>
          <w:szCs w:val="22"/>
        </w:rPr>
        <w:t>Higher Education Act,</w:t>
      </w:r>
      <w:r w:rsidRPr="001F2253">
        <w:rPr>
          <w:rFonts w:ascii="Calibri" w:hAnsi="Calibri"/>
          <w:sz w:val="22"/>
          <w:szCs w:val="22"/>
        </w:rPr>
        <w:t xml:space="preserve"> as amended in 2008 by section 403(a)(5) of the </w:t>
      </w:r>
      <w:r w:rsidRPr="00E4493C">
        <w:rPr>
          <w:rFonts w:ascii="Calibri" w:hAnsi="Calibri"/>
          <w:i/>
          <w:iCs/>
          <w:sz w:val="22"/>
          <w:szCs w:val="22"/>
        </w:rPr>
        <w:t>Higher Education Opportunity Act</w:t>
      </w:r>
      <w:r w:rsidRPr="001F2253">
        <w:rPr>
          <w:rFonts w:ascii="Calibri" w:hAnsi="Calibri"/>
          <w:sz w:val="22"/>
          <w:szCs w:val="22"/>
        </w:rPr>
        <w:t xml:space="preserve">, requires the Department to use postsecondary education completion, if practicable, to assess the success of a </w:t>
      </w:r>
      <w:r w:rsidR="00B3080B">
        <w:rPr>
          <w:rFonts w:ascii="Calibri" w:hAnsi="Calibri"/>
          <w:sz w:val="22"/>
          <w:szCs w:val="22"/>
          <w:lang w:val="en-US"/>
        </w:rPr>
        <w:t>Talent Search</w:t>
      </w:r>
      <w:r w:rsidR="00B3080B">
        <w:rPr>
          <w:rFonts w:ascii="Calibri" w:hAnsi="Calibri"/>
          <w:sz w:val="22"/>
          <w:szCs w:val="22"/>
        </w:rPr>
        <w:t xml:space="preserve"> </w:t>
      </w:r>
      <w:r>
        <w:rPr>
          <w:rFonts w:ascii="Calibri" w:hAnsi="Calibri"/>
          <w:sz w:val="22"/>
          <w:szCs w:val="22"/>
        </w:rPr>
        <w:t>(TS)</w:t>
      </w:r>
      <w:r w:rsidRPr="001F2253">
        <w:rPr>
          <w:rFonts w:ascii="Calibri" w:hAnsi="Calibri"/>
          <w:sz w:val="22"/>
          <w:szCs w:val="22"/>
        </w:rPr>
        <w:t xml:space="preserve"> project.  To implement this statutory requirement, §643.22(d)(6) of the TS program regulations states that an “applicant may determine success in meeting the objective by using a randomly selected sample of participants in accordance with the parameters established by the Secretary in the </w:t>
      </w:r>
      <w:r w:rsidRPr="00E4493C">
        <w:rPr>
          <w:rFonts w:ascii="Calibri" w:hAnsi="Calibri"/>
          <w:i/>
          <w:iCs/>
          <w:sz w:val="22"/>
          <w:szCs w:val="22"/>
        </w:rPr>
        <w:t>Federal Register</w:t>
      </w:r>
      <w:r w:rsidRPr="001F2253">
        <w:rPr>
          <w:rFonts w:ascii="Calibri" w:hAnsi="Calibri"/>
          <w:sz w:val="22"/>
          <w:szCs w:val="22"/>
        </w:rPr>
        <w:t xml:space="preserve"> notice inviting applications or other published application materials for the competition.”</w:t>
      </w:r>
    </w:p>
    <w:p w:rsidR="00B04AF8" w:rsidRPr="001F2253" w:rsidP="00B04AF8" w14:paraId="4F6A7821" w14:textId="7777777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Calibri" w:hAnsi="Calibri"/>
          <w:sz w:val="22"/>
          <w:szCs w:val="22"/>
        </w:rPr>
      </w:pPr>
    </w:p>
    <w:p w:rsidR="00B04AF8" w:rsidRPr="0046640A" w:rsidP="00B04AF8" w14:paraId="428F658D" w14:textId="5E4E071B">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Calibri" w:hAnsi="Calibri"/>
          <w:sz w:val="22"/>
          <w:szCs w:val="22"/>
          <w:lang w:val="en-US"/>
        </w:rPr>
      </w:pPr>
      <w:r w:rsidRPr="001F2253">
        <w:rPr>
          <w:rFonts w:ascii="Calibri" w:hAnsi="Calibri"/>
          <w:sz w:val="22"/>
          <w:szCs w:val="22"/>
        </w:rPr>
        <w:t>The f</w:t>
      </w:r>
      <w:r>
        <w:rPr>
          <w:rFonts w:ascii="Calibri" w:hAnsi="Calibri"/>
          <w:sz w:val="22"/>
          <w:szCs w:val="22"/>
        </w:rPr>
        <w:t>ollowing guidelines provide the procedure to</w:t>
      </w:r>
      <w:r w:rsidR="00B82CEB">
        <w:rPr>
          <w:rFonts w:ascii="Calibri" w:hAnsi="Calibri"/>
          <w:sz w:val="22"/>
          <w:szCs w:val="22"/>
          <w:lang w:val="en-US"/>
        </w:rPr>
        <w:t>:  (</w:t>
      </w:r>
      <w:r>
        <w:rPr>
          <w:rFonts w:ascii="Calibri" w:hAnsi="Calibri"/>
          <w:sz w:val="22"/>
          <w:szCs w:val="22"/>
        </w:rPr>
        <w:t>1) determine the appropriate sample size based on a project’s number of postsecondary enrollees</w:t>
      </w:r>
      <w:r w:rsidR="00B82CEB">
        <w:rPr>
          <w:rFonts w:ascii="Calibri" w:hAnsi="Calibri"/>
          <w:sz w:val="22"/>
          <w:szCs w:val="22"/>
          <w:lang w:val="en-US"/>
        </w:rPr>
        <w:t xml:space="preserve">; </w:t>
      </w:r>
      <w:r>
        <w:rPr>
          <w:rFonts w:ascii="Calibri" w:hAnsi="Calibri"/>
          <w:sz w:val="22"/>
          <w:szCs w:val="22"/>
        </w:rPr>
        <w:t xml:space="preserve">and </w:t>
      </w:r>
      <w:r w:rsidR="00B82CEB">
        <w:rPr>
          <w:rFonts w:ascii="Calibri" w:hAnsi="Calibri"/>
          <w:sz w:val="22"/>
          <w:szCs w:val="22"/>
          <w:lang w:val="en-US"/>
        </w:rPr>
        <w:t>(2</w:t>
      </w:r>
      <w:r>
        <w:rPr>
          <w:rFonts w:ascii="Calibri" w:hAnsi="Calibri"/>
          <w:sz w:val="22"/>
          <w:szCs w:val="22"/>
        </w:rPr>
        <w:t xml:space="preserve">) form a random sample equal to the appropriate sample size.  Note that this procedure </w:t>
      </w:r>
      <w:r w:rsidRPr="001F2253">
        <w:rPr>
          <w:rFonts w:ascii="Calibri" w:hAnsi="Calibri"/>
          <w:sz w:val="22"/>
          <w:szCs w:val="22"/>
        </w:rPr>
        <w:t>is to reduce, not increase, the burden on grantees</w:t>
      </w:r>
      <w:r>
        <w:rPr>
          <w:rFonts w:ascii="Calibri" w:hAnsi="Calibri"/>
          <w:sz w:val="22"/>
          <w:szCs w:val="22"/>
        </w:rPr>
        <w:t xml:space="preserve"> by making allowances to only track a portion of postsecondary enrollees</w:t>
      </w:r>
      <w:r w:rsidRPr="001F2253">
        <w:rPr>
          <w:rFonts w:ascii="Calibri" w:hAnsi="Calibri"/>
          <w:sz w:val="22"/>
          <w:szCs w:val="22"/>
        </w:rPr>
        <w:t xml:space="preserve">.   </w:t>
      </w:r>
      <w:r>
        <w:rPr>
          <w:rFonts w:ascii="Calibri" w:hAnsi="Calibri"/>
          <w:sz w:val="22"/>
          <w:szCs w:val="22"/>
        </w:rPr>
        <w:t>Projects</w:t>
      </w:r>
      <w:r w:rsidRPr="001F2253">
        <w:rPr>
          <w:rFonts w:ascii="Calibri" w:hAnsi="Calibri"/>
          <w:sz w:val="22"/>
          <w:szCs w:val="22"/>
        </w:rPr>
        <w:t xml:space="preserve"> </w:t>
      </w:r>
      <w:r>
        <w:rPr>
          <w:rFonts w:ascii="Calibri" w:hAnsi="Calibri"/>
          <w:sz w:val="22"/>
          <w:szCs w:val="22"/>
        </w:rPr>
        <w:t>may</w:t>
      </w:r>
      <w:r w:rsidRPr="001F2253">
        <w:rPr>
          <w:rFonts w:ascii="Calibri" w:hAnsi="Calibri"/>
          <w:sz w:val="22"/>
          <w:szCs w:val="22"/>
        </w:rPr>
        <w:t xml:space="preserve"> follow the sampling </w:t>
      </w:r>
      <w:r>
        <w:rPr>
          <w:rFonts w:ascii="Calibri" w:hAnsi="Calibri"/>
          <w:sz w:val="22"/>
          <w:szCs w:val="22"/>
        </w:rPr>
        <w:t xml:space="preserve">guidelines discussed below or </w:t>
      </w:r>
      <w:r w:rsidRPr="001F2253">
        <w:rPr>
          <w:rFonts w:ascii="Calibri" w:hAnsi="Calibri"/>
          <w:sz w:val="22"/>
          <w:szCs w:val="22"/>
        </w:rPr>
        <w:t xml:space="preserve">choose to track all </w:t>
      </w:r>
      <w:r>
        <w:rPr>
          <w:rFonts w:ascii="Calibri" w:hAnsi="Calibri"/>
          <w:sz w:val="22"/>
          <w:szCs w:val="22"/>
        </w:rPr>
        <w:t>postsecondary enrollees</w:t>
      </w:r>
      <w:r>
        <w:rPr>
          <w:rFonts w:ascii="Calibri" w:hAnsi="Calibri"/>
          <w:sz w:val="22"/>
          <w:szCs w:val="22"/>
          <w:lang w:val="en-US"/>
        </w:rPr>
        <w:t>.</w:t>
      </w:r>
    </w:p>
    <w:p w:rsidR="00B04AF8" w:rsidRPr="001F2253" w:rsidP="00B04AF8" w14:paraId="1237AAB7" w14:textId="7777777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Calibri" w:hAnsi="Calibri"/>
          <w:sz w:val="22"/>
          <w:szCs w:val="22"/>
        </w:rPr>
      </w:pPr>
    </w:p>
    <w:p w:rsidR="00B04AF8" w:rsidRPr="00F95424" w:rsidP="00F95424" w14:paraId="7C9CF5CF" w14:textId="77777777">
      <w:pPr>
        <w:pStyle w:val="Heading4"/>
        <w:numPr>
          <w:ilvl w:val="0"/>
          <w:numId w:val="21"/>
        </w:numPr>
        <w:rPr>
          <w:sz w:val="22"/>
          <w:szCs w:val="22"/>
        </w:rPr>
      </w:pPr>
      <w:r w:rsidRPr="00F95424">
        <w:rPr>
          <w:sz w:val="22"/>
          <w:szCs w:val="22"/>
        </w:rPr>
        <w:t>Determining Appropriate Sample Size</w:t>
      </w:r>
    </w:p>
    <w:p w:rsidR="00B04AF8" w:rsidRPr="001F2253" w:rsidP="00B04AF8" w14:paraId="2C8F0368" w14:textId="77777777">
      <w:pPr>
        <w:contextualSpacing/>
        <w:rPr>
          <w:rFonts w:ascii="Calibri" w:hAnsi="Calibri"/>
          <w:b/>
          <w:sz w:val="22"/>
          <w:szCs w:val="22"/>
        </w:rPr>
      </w:pPr>
    </w:p>
    <w:p w:rsidR="00B04AF8" w:rsidP="00B04AF8" w14:paraId="05827457" w14:textId="77777777">
      <w:pPr>
        <w:contextualSpacing/>
        <w:rPr>
          <w:rFonts w:ascii="Calibri" w:hAnsi="Calibri"/>
          <w:sz w:val="22"/>
          <w:szCs w:val="22"/>
        </w:rPr>
      </w:pPr>
      <w:r>
        <w:rPr>
          <w:rFonts w:ascii="Calibri" w:hAnsi="Calibri"/>
          <w:sz w:val="22"/>
          <w:szCs w:val="22"/>
        </w:rPr>
        <w:t xml:space="preserve">A project’s appropriate sample size is primarily determined by the number of postsecondary enrollees in a given project year, or the population of interest. Note that the number of postsecondary enrollees in a given project year is the denominator of the postsecondary attainment objective. (Projects need to be mindful </w:t>
      </w:r>
      <w:r w:rsidR="00B3080B">
        <w:rPr>
          <w:rFonts w:ascii="Calibri" w:hAnsi="Calibri"/>
          <w:sz w:val="22"/>
          <w:szCs w:val="22"/>
        </w:rPr>
        <w:t>of</w:t>
      </w:r>
      <w:r>
        <w:rPr>
          <w:rFonts w:ascii="Calibri" w:hAnsi="Calibri"/>
          <w:sz w:val="22"/>
          <w:szCs w:val="22"/>
        </w:rPr>
        <w:t xml:space="preserve"> the interpretation of the postsecondary attainment they chose in Section IV, E in determining the number of participants from which the appropriate sample size is determined.)</w:t>
      </w:r>
      <w:r w:rsidR="00B3080B">
        <w:rPr>
          <w:rFonts w:ascii="Calibri" w:hAnsi="Calibri"/>
          <w:sz w:val="22"/>
          <w:szCs w:val="22"/>
        </w:rPr>
        <w:t xml:space="preserve"> </w:t>
      </w:r>
      <w:r>
        <w:rPr>
          <w:rFonts w:ascii="Calibri" w:hAnsi="Calibri"/>
          <w:sz w:val="22"/>
          <w:szCs w:val="22"/>
        </w:rPr>
        <w:t>Under a random sampling procedure, a project will only need to track a portion of all postsecondary enrollees, or the appropriate sample size.</w:t>
      </w:r>
    </w:p>
    <w:p w:rsidR="00B04AF8" w:rsidP="00B04AF8" w14:paraId="78B5F2FC" w14:textId="77777777">
      <w:pPr>
        <w:contextualSpacing/>
        <w:rPr>
          <w:rFonts w:ascii="Calibri" w:hAnsi="Calibri"/>
          <w:sz w:val="22"/>
          <w:szCs w:val="22"/>
        </w:rPr>
      </w:pPr>
    </w:p>
    <w:p w:rsidR="00B04AF8" w:rsidP="00B04AF8" w14:paraId="7737B564" w14:textId="21ADA2CE">
      <w:pPr>
        <w:rPr>
          <w:color w:val="1F497D"/>
        </w:rPr>
      </w:pPr>
      <w:r>
        <w:rPr>
          <w:rFonts w:ascii="Calibri" w:hAnsi="Calibri"/>
          <w:sz w:val="22"/>
          <w:szCs w:val="22"/>
        </w:rPr>
        <w:t xml:space="preserve">To determine the appropriate sample size, go to </w:t>
      </w:r>
      <w:hyperlink r:id="rId20" w:tooltip="Link to raosoft sample size calculator" w:history="1">
        <w:r w:rsidRPr="00AA0932">
          <w:rPr>
            <w:rStyle w:val="Hyperlink"/>
            <w:rFonts w:ascii="Calibri" w:hAnsi="Calibri"/>
            <w:sz w:val="22"/>
            <w:szCs w:val="22"/>
          </w:rPr>
          <w:t>http://www.raosoft.com/samplesize.html</w:t>
        </w:r>
      </w:hyperlink>
      <w:r>
        <w:rPr>
          <w:rFonts w:ascii="Calibri" w:hAnsi="Calibri"/>
          <w:color w:val="1F497D"/>
          <w:sz w:val="22"/>
          <w:szCs w:val="22"/>
        </w:rPr>
        <w:t>.</w:t>
      </w:r>
    </w:p>
    <w:p w:rsidR="00B04AF8" w:rsidP="00B04AF8" w14:paraId="2F36A34F" w14:textId="77777777">
      <w:pPr>
        <w:contextualSpacing/>
        <w:rPr>
          <w:rFonts w:ascii="Calibri" w:hAnsi="Calibri"/>
          <w:sz w:val="22"/>
          <w:szCs w:val="22"/>
        </w:rPr>
      </w:pPr>
    </w:p>
    <w:p w:rsidR="00B04AF8" w:rsidP="00B04AF8" w14:paraId="5E23C96A" w14:textId="77777777">
      <w:pPr>
        <w:contextualSpacing/>
        <w:rPr>
          <w:rFonts w:ascii="Calibri" w:hAnsi="Calibri"/>
          <w:sz w:val="22"/>
          <w:szCs w:val="22"/>
        </w:rPr>
      </w:pPr>
      <w:r>
        <w:rPr>
          <w:rFonts w:ascii="Calibri" w:hAnsi="Calibri"/>
          <w:sz w:val="22"/>
          <w:szCs w:val="22"/>
        </w:rPr>
        <w:t xml:space="preserve">On the </w:t>
      </w:r>
      <w:r w:rsidR="00B3080B">
        <w:rPr>
          <w:rFonts w:ascii="Calibri" w:hAnsi="Calibri"/>
          <w:sz w:val="22"/>
          <w:szCs w:val="22"/>
        </w:rPr>
        <w:t xml:space="preserve">Web </w:t>
      </w:r>
      <w:r>
        <w:rPr>
          <w:rFonts w:ascii="Calibri" w:hAnsi="Calibri"/>
          <w:sz w:val="22"/>
          <w:szCs w:val="22"/>
        </w:rPr>
        <w:t xml:space="preserve">site, the only number a project needs to input is the population size (the third field), which is the number of postsecondary enrollees in a given project year (depending on which interpretation was chosen in Section </w:t>
      </w:r>
      <w:r w:rsidR="00B3080B">
        <w:rPr>
          <w:rFonts w:ascii="Calibri" w:hAnsi="Calibri"/>
          <w:sz w:val="22"/>
          <w:szCs w:val="22"/>
        </w:rPr>
        <w:t>IV.E</w:t>
      </w:r>
      <w:r>
        <w:rPr>
          <w:rFonts w:ascii="Calibri" w:hAnsi="Calibri"/>
          <w:sz w:val="22"/>
          <w:szCs w:val="22"/>
        </w:rPr>
        <w:t xml:space="preserve">, this would be the sum of Section </w:t>
      </w:r>
      <w:r w:rsidR="00B3080B">
        <w:rPr>
          <w:rFonts w:ascii="Calibri" w:hAnsi="Calibri"/>
          <w:sz w:val="22"/>
          <w:szCs w:val="22"/>
        </w:rPr>
        <w:t>IV.C, cells 1(d) + 1(e)</w:t>
      </w:r>
      <w:r w:rsidR="004349CE">
        <w:rPr>
          <w:rFonts w:ascii="Calibri" w:hAnsi="Calibri"/>
          <w:sz w:val="22"/>
          <w:szCs w:val="22"/>
        </w:rPr>
        <w:t>,</w:t>
      </w:r>
      <w:r w:rsidR="004C2708">
        <w:rPr>
          <w:rFonts w:ascii="Calibri" w:hAnsi="Calibri"/>
          <w:sz w:val="22"/>
          <w:szCs w:val="22"/>
        </w:rPr>
        <w:t xml:space="preserve"> </w:t>
      </w:r>
      <w:r w:rsidRPr="004C2708" w:rsidR="004349CE">
        <w:rPr>
          <w:rFonts w:ascii="Calibri" w:hAnsi="Calibri"/>
          <w:b/>
          <w:sz w:val="22"/>
          <w:szCs w:val="22"/>
          <w:u w:val="single"/>
        </w:rPr>
        <w:t>OR</w:t>
      </w:r>
      <w:r>
        <w:rPr>
          <w:rFonts w:ascii="Calibri" w:hAnsi="Calibri"/>
          <w:sz w:val="22"/>
          <w:szCs w:val="22"/>
        </w:rPr>
        <w:t xml:space="preserve"> the sum of Section</w:t>
      </w:r>
      <w:r w:rsidR="00B3080B">
        <w:rPr>
          <w:rFonts w:ascii="Calibri" w:hAnsi="Calibri"/>
          <w:sz w:val="22"/>
          <w:szCs w:val="22"/>
        </w:rPr>
        <w:t xml:space="preserve"> IV.C, cells 1(d) + 1(e) + 1(f)</w:t>
      </w:r>
      <w:r>
        <w:rPr>
          <w:rFonts w:ascii="Calibri" w:hAnsi="Calibri"/>
          <w:sz w:val="22"/>
          <w:szCs w:val="22"/>
        </w:rPr>
        <w:t>).  Keep the margin of error at 5</w:t>
      </w:r>
      <w:r w:rsidR="001731DF">
        <w:rPr>
          <w:rFonts w:ascii="Calibri" w:hAnsi="Calibri"/>
          <w:sz w:val="22"/>
          <w:szCs w:val="22"/>
        </w:rPr>
        <w:t xml:space="preserve"> percent</w:t>
      </w:r>
      <w:r>
        <w:rPr>
          <w:rFonts w:ascii="Calibri" w:hAnsi="Calibri"/>
          <w:sz w:val="22"/>
          <w:szCs w:val="22"/>
        </w:rPr>
        <w:t>, confidence level at 95</w:t>
      </w:r>
      <w:r w:rsidR="001731DF">
        <w:rPr>
          <w:rFonts w:ascii="Calibri" w:hAnsi="Calibri"/>
          <w:sz w:val="22"/>
          <w:szCs w:val="22"/>
        </w:rPr>
        <w:t xml:space="preserve"> percent</w:t>
      </w:r>
      <w:r>
        <w:rPr>
          <w:rFonts w:ascii="Calibri" w:hAnsi="Calibri"/>
          <w:sz w:val="22"/>
          <w:szCs w:val="22"/>
        </w:rPr>
        <w:t>, and response distribution at 50</w:t>
      </w:r>
      <w:r w:rsidR="001731DF">
        <w:rPr>
          <w:rFonts w:ascii="Calibri" w:hAnsi="Calibri"/>
          <w:sz w:val="22"/>
          <w:szCs w:val="22"/>
        </w:rPr>
        <w:t xml:space="preserve"> percent</w:t>
      </w:r>
      <w:r>
        <w:rPr>
          <w:rFonts w:ascii="Calibri" w:hAnsi="Calibri"/>
          <w:sz w:val="22"/>
          <w:szCs w:val="22"/>
        </w:rPr>
        <w:t xml:space="preserve">. </w:t>
      </w:r>
    </w:p>
    <w:p w:rsidR="00B04AF8" w:rsidP="00B04AF8" w14:paraId="1DF2DECC" w14:textId="77777777">
      <w:pPr>
        <w:contextualSpacing/>
        <w:rPr>
          <w:rFonts w:ascii="Calibri" w:hAnsi="Calibri"/>
          <w:sz w:val="22"/>
          <w:szCs w:val="22"/>
        </w:rPr>
      </w:pPr>
    </w:p>
    <w:p w:rsidR="00B04AF8" w:rsidP="00B04AF8" w14:paraId="0959F22F" w14:textId="20765C80">
      <w:pPr>
        <w:contextualSpacing/>
        <w:rPr>
          <w:rFonts w:ascii="Calibri" w:hAnsi="Calibri"/>
          <w:sz w:val="22"/>
          <w:szCs w:val="22"/>
        </w:rPr>
      </w:pPr>
      <w:r>
        <w:rPr>
          <w:rFonts w:ascii="Calibri" w:hAnsi="Calibri"/>
          <w:sz w:val="22"/>
          <w:szCs w:val="22"/>
        </w:rPr>
        <w:t xml:space="preserve">For example, Project X has 30 postsecondary enrollees in the </w:t>
      </w:r>
      <w:r w:rsidR="006647AB">
        <w:rPr>
          <w:rFonts w:ascii="Calibri" w:hAnsi="Calibri"/>
          <w:sz w:val="22"/>
          <w:szCs w:val="22"/>
        </w:rPr>
        <w:t>202</w:t>
      </w:r>
      <w:r w:rsidR="00FD012A">
        <w:rPr>
          <w:rFonts w:ascii="Calibri" w:hAnsi="Calibri"/>
          <w:sz w:val="22"/>
          <w:szCs w:val="22"/>
        </w:rPr>
        <w:t>3</w:t>
      </w:r>
      <w:r w:rsidR="006647AB">
        <w:rPr>
          <w:rFonts w:ascii="Calibri" w:hAnsi="Calibri"/>
          <w:sz w:val="22"/>
          <w:szCs w:val="22"/>
        </w:rPr>
        <w:t>-2</w:t>
      </w:r>
      <w:r w:rsidR="00FD012A">
        <w:rPr>
          <w:rFonts w:ascii="Calibri" w:hAnsi="Calibri"/>
          <w:sz w:val="22"/>
          <w:szCs w:val="22"/>
        </w:rPr>
        <w:t>4</w:t>
      </w:r>
      <w:r w:rsidRPr="009A3FA7" w:rsidR="007C7546">
        <w:rPr>
          <w:rFonts w:ascii="Calibri" w:hAnsi="Calibri"/>
          <w:sz w:val="22"/>
          <w:szCs w:val="22"/>
        </w:rPr>
        <w:t xml:space="preserve"> </w:t>
      </w:r>
      <w:r>
        <w:rPr>
          <w:rFonts w:ascii="Calibri" w:hAnsi="Calibri"/>
          <w:sz w:val="22"/>
          <w:szCs w:val="22"/>
        </w:rPr>
        <w:t xml:space="preserve">reporting period. Raosoft determined that the appropriate sample size is 28 postsecondary enrollees. This means that under random sampling, Project X will only track 28 out of 30 postsecondary enrollees for their postsecondary attainment status for six years. See screenshot below. </w:t>
      </w:r>
    </w:p>
    <w:p w:rsidR="00B04AF8" w:rsidP="00B04AF8" w14:paraId="5AAC9FC8" w14:textId="77777777">
      <w:pPr>
        <w:contextualSpacing/>
        <w:rPr>
          <w:rFonts w:ascii="Calibri" w:hAnsi="Calibri"/>
          <w:sz w:val="22"/>
          <w:szCs w:val="22"/>
        </w:rPr>
      </w:pPr>
    </w:p>
    <w:p w:rsidR="00B04AF8" w:rsidP="00B04AF8" w14:paraId="2B7AAA07" w14:textId="77777777">
      <w:pPr>
        <w:contextualSpacing/>
        <w:rPr>
          <w:rFonts w:ascii="Calibri" w:hAnsi="Calibri"/>
          <w:sz w:val="22"/>
          <w:szCs w:val="22"/>
        </w:rPr>
      </w:pPr>
      <w:r>
        <w:rPr>
          <w:rFonts w:ascii="Calibri" w:hAnsi="Calibri"/>
          <w:sz w:val="22"/>
          <w:szCs w:val="22"/>
        </w:rPr>
        <w:t xml:space="preserve">Note: </w:t>
      </w:r>
      <w:r w:rsidR="00C8563F">
        <w:rPr>
          <w:rFonts w:ascii="Calibri" w:hAnsi="Calibri"/>
          <w:sz w:val="22"/>
          <w:szCs w:val="22"/>
        </w:rPr>
        <w:t xml:space="preserve"> </w:t>
      </w:r>
      <w:r>
        <w:rPr>
          <w:rFonts w:ascii="Calibri" w:hAnsi="Calibri"/>
          <w:sz w:val="22"/>
          <w:szCs w:val="22"/>
        </w:rPr>
        <w:t xml:space="preserve">As a project’s number of postsecondary enrollees gets larger, the number of students it needs to track proportionally decreases. </w:t>
      </w:r>
    </w:p>
    <w:p w:rsidR="00B04AF8" w:rsidRPr="001F2253" w:rsidP="00B04AF8" w14:paraId="1BD99760" w14:textId="2EDA3EE6">
      <w:pPr>
        <w:contextualSpacing/>
        <w:rPr>
          <w:rFonts w:ascii="Calibri" w:hAnsi="Calibri"/>
          <w:sz w:val="22"/>
          <w:szCs w:val="22"/>
        </w:rPr>
      </w:pPr>
      <w:r>
        <w:rPr>
          <w:rFonts w:ascii="Calibri" w:hAnsi="Calibri"/>
          <w:noProof/>
          <w:sz w:val="22"/>
          <w:szCs w:val="22"/>
        </w:rPr>
        <w:drawing>
          <wp:inline distT="0" distB="0" distL="0" distR="0">
            <wp:extent cx="3352800" cy="2419350"/>
            <wp:effectExtent l="0" t="0" r="0" b="0"/>
            <wp:docPr id="1" name="Picture 1" descr="Picture of the questions and possible responses to determine the appropriate sample size for a project, including:  What margin of error can you accept? What confidence level do you need?  What is the population size? and What is the respons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the questions and possible responses to determine the appropriate sample size for a project, including:  What margin of error can you accept? What confidence level do you need?  What is the population size? and What is the response distribution?"/>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0" cy="2419350"/>
                    </a:xfrm>
                    <a:prstGeom prst="rect">
                      <a:avLst/>
                    </a:prstGeom>
                    <a:noFill/>
                    <a:ln>
                      <a:noFill/>
                    </a:ln>
                  </pic:spPr>
                </pic:pic>
              </a:graphicData>
            </a:graphic>
          </wp:inline>
        </w:drawing>
      </w:r>
    </w:p>
    <w:p w:rsidR="00B04AF8" w:rsidRPr="001F2253" w:rsidP="00B04AF8" w14:paraId="059106A2" w14:textId="77777777">
      <w:pPr>
        <w:contextualSpacing/>
        <w:rPr>
          <w:rFonts w:ascii="Calibri" w:hAnsi="Calibri"/>
          <w:sz w:val="22"/>
          <w:szCs w:val="22"/>
        </w:rPr>
      </w:pPr>
    </w:p>
    <w:p w:rsidR="00B04AF8" w:rsidRPr="001F2253" w:rsidP="00B04AF8" w14:paraId="27B836A4" w14:textId="77777777">
      <w:pPr>
        <w:contextualSpacing/>
        <w:rPr>
          <w:rFonts w:ascii="Calibri" w:hAnsi="Calibri"/>
          <w:sz w:val="22"/>
          <w:szCs w:val="22"/>
        </w:rPr>
      </w:pPr>
      <w:r w:rsidRPr="001F2253">
        <w:rPr>
          <w:rFonts w:ascii="Calibri" w:hAnsi="Calibri"/>
          <w:sz w:val="22"/>
          <w:szCs w:val="22"/>
        </w:rPr>
        <w:t xml:space="preserve">Once a project has determined the </w:t>
      </w:r>
      <w:r>
        <w:rPr>
          <w:rFonts w:ascii="Calibri" w:hAnsi="Calibri"/>
          <w:sz w:val="22"/>
          <w:szCs w:val="22"/>
        </w:rPr>
        <w:t>appropriate sample size, it</w:t>
      </w:r>
      <w:r w:rsidRPr="001F2253">
        <w:rPr>
          <w:rFonts w:ascii="Calibri" w:hAnsi="Calibri"/>
          <w:sz w:val="22"/>
          <w:szCs w:val="22"/>
        </w:rPr>
        <w:t xml:space="preserve"> needs to establish a process for randomly choosing the participants that </w:t>
      </w:r>
      <w:r>
        <w:rPr>
          <w:rFonts w:ascii="Calibri" w:hAnsi="Calibri"/>
          <w:sz w:val="22"/>
          <w:szCs w:val="22"/>
        </w:rPr>
        <w:t>constitute</w:t>
      </w:r>
      <w:r w:rsidRPr="001F2253">
        <w:rPr>
          <w:rFonts w:ascii="Calibri" w:hAnsi="Calibri"/>
          <w:sz w:val="22"/>
          <w:szCs w:val="22"/>
        </w:rPr>
        <w:t xml:space="preserve"> the sample.  </w:t>
      </w:r>
      <w:r>
        <w:rPr>
          <w:rFonts w:ascii="Calibri" w:hAnsi="Calibri"/>
          <w:sz w:val="22"/>
          <w:szCs w:val="22"/>
        </w:rPr>
        <w:t xml:space="preserve">Continuing with the example above, </w:t>
      </w:r>
      <w:r w:rsidRPr="001F2253">
        <w:rPr>
          <w:rFonts w:ascii="Calibri" w:hAnsi="Calibri"/>
          <w:sz w:val="22"/>
          <w:szCs w:val="22"/>
        </w:rPr>
        <w:t xml:space="preserve">each of the </w:t>
      </w:r>
      <w:r>
        <w:rPr>
          <w:rFonts w:ascii="Calibri" w:hAnsi="Calibri"/>
          <w:sz w:val="22"/>
          <w:szCs w:val="22"/>
        </w:rPr>
        <w:t>30 students</w:t>
      </w:r>
      <w:r w:rsidRPr="001F2253">
        <w:rPr>
          <w:rFonts w:ascii="Calibri" w:hAnsi="Calibri"/>
          <w:sz w:val="22"/>
          <w:szCs w:val="22"/>
        </w:rPr>
        <w:t xml:space="preserve"> </w:t>
      </w:r>
      <w:r>
        <w:rPr>
          <w:rFonts w:ascii="Calibri" w:hAnsi="Calibri"/>
          <w:sz w:val="22"/>
          <w:szCs w:val="22"/>
        </w:rPr>
        <w:t>must have</w:t>
      </w:r>
      <w:r w:rsidRPr="001F2253">
        <w:rPr>
          <w:rFonts w:ascii="Calibri" w:hAnsi="Calibri"/>
          <w:sz w:val="22"/>
          <w:szCs w:val="22"/>
        </w:rPr>
        <w:t xml:space="preserve"> an equal chance of being chosen</w:t>
      </w:r>
      <w:r>
        <w:rPr>
          <w:rFonts w:ascii="Calibri" w:hAnsi="Calibri"/>
          <w:sz w:val="22"/>
          <w:szCs w:val="22"/>
        </w:rPr>
        <w:t xml:space="preserve"> to be in the random sample of 28 students under random sampling. Project X will need to randomly choose 28 postsecondary enrollees to track out of its “pool” of 30 postsecondary enrollees.</w:t>
      </w:r>
    </w:p>
    <w:p w:rsidR="00B04AF8" w:rsidP="00B04AF8" w14:paraId="6114F77C" w14:textId="77777777">
      <w:pPr>
        <w:contextualSpacing/>
        <w:rPr>
          <w:rFonts w:ascii="Calibri" w:hAnsi="Calibri"/>
          <w:sz w:val="22"/>
          <w:szCs w:val="22"/>
        </w:rPr>
      </w:pPr>
    </w:p>
    <w:p w:rsidR="00B04AF8" w:rsidRPr="00F95424" w:rsidP="00F95424" w14:paraId="7C673BF1" w14:textId="77777777">
      <w:pPr>
        <w:pStyle w:val="Heading4"/>
        <w:numPr>
          <w:ilvl w:val="0"/>
          <w:numId w:val="21"/>
        </w:numPr>
        <w:rPr>
          <w:sz w:val="22"/>
          <w:szCs w:val="22"/>
        </w:rPr>
      </w:pPr>
      <w:r w:rsidRPr="00F95424">
        <w:rPr>
          <w:sz w:val="22"/>
          <w:szCs w:val="22"/>
        </w:rPr>
        <w:t>Postsecondary Enrollee List Randomization</w:t>
      </w:r>
    </w:p>
    <w:p w:rsidR="00B04AF8" w:rsidP="00B04AF8" w14:paraId="1F737BF9" w14:textId="77777777">
      <w:pPr>
        <w:contextualSpacing/>
        <w:rPr>
          <w:rFonts w:ascii="Calibri" w:hAnsi="Calibri"/>
          <w:sz w:val="22"/>
          <w:szCs w:val="22"/>
        </w:rPr>
      </w:pPr>
    </w:p>
    <w:p w:rsidR="00B04AF8" w:rsidP="00B04AF8" w14:paraId="2C67B6D5" w14:textId="0E38D618">
      <w:pPr>
        <w:contextualSpacing/>
        <w:rPr>
          <w:rFonts w:ascii="Calibri" w:hAnsi="Calibri"/>
          <w:sz w:val="22"/>
          <w:szCs w:val="22"/>
        </w:rPr>
      </w:pPr>
      <w:r>
        <w:rPr>
          <w:rFonts w:ascii="Calibri" w:hAnsi="Calibri"/>
          <w:sz w:val="22"/>
          <w:szCs w:val="22"/>
        </w:rPr>
        <w:t>Before forming the random sample, a project first needs to have a randomized list of all its postsecondary enrollees, meaning that this list cannot be in any sort of particular order, e.g., alphabetical, from which to draw the random sample. In order to form a random sample</w:t>
      </w:r>
      <w:r w:rsidR="00B3080B">
        <w:rPr>
          <w:rFonts w:ascii="Calibri" w:hAnsi="Calibri"/>
          <w:sz w:val="22"/>
          <w:szCs w:val="22"/>
        </w:rPr>
        <w:t xml:space="preserve"> successfully</w:t>
      </w:r>
      <w:r>
        <w:rPr>
          <w:rFonts w:ascii="Calibri" w:hAnsi="Calibri"/>
          <w:sz w:val="22"/>
          <w:szCs w:val="22"/>
        </w:rPr>
        <w:t xml:space="preserve">, the list from which the sample is formed </w:t>
      </w:r>
      <w:r w:rsidRPr="00CD31C1">
        <w:rPr>
          <w:rFonts w:ascii="Calibri" w:hAnsi="Calibri"/>
          <w:b/>
          <w:sz w:val="22"/>
          <w:szCs w:val="22"/>
        </w:rPr>
        <w:t>must</w:t>
      </w:r>
      <w:r>
        <w:rPr>
          <w:rFonts w:ascii="Calibri" w:hAnsi="Calibri"/>
          <w:sz w:val="22"/>
          <w:szCs w:val="22"/>
        </w:rPr>
        <w:t xml:space="preserve"> be in random order. A project can randomize its list of students by using </w:t>
      </w:r>
      <w:hyperlink r:id="rId22" w:history="1">
        <w:r w:rsidRPr="006F6469" w:rsidR="000A085D">
          <w:rPr>
            <w:rStyle w:val="Hyperlink"/>
            <w:rFonts w:ascii="Calibri" w:hAnsi="Calibri"/>
            <w:sz w:val="22"/>
            <w:szCs w:val="22"/>
          </w:rPr>
          <w:t>https</w:t>
        </w:r>
        <w:r w:rsidRPr="00A77DB1" w:rsidR="000A085D">
          <w:rPr>
            <w:rStyle w:val="Hyperlink"/>
            <w:rFonts w:ascii="Calibri" w:hAnsi="Calibri"/>
            <w:sz w:val="22"/>
            <w:szCs w:val="22"/>
          </w:rPr>
          <w:t>://www.random.org/lists/</w:t>
        </w:r>
      </w:hyperlink>
      <w:r>
        <w:rPr>
          <w:rFonts w:ascii="Calibri" w:hAnsi="Calibri"/>
          <w:sz w:val="22"/>
          <w:szCs w:val="22"/>
        </w:rPr>
        <w:t>.</w:t>
      </w:r>
    </w:p>
    <w:p w:rsidR="00B04AF8" w:rsidP="00B04AF8" w14:paraId="21DDC5C6" w14:textId="77777777">
      <w:pPr>
        <w:contextualSpacing/>
        <w:rPr>
          <w:rFonts w:ascii="Calibri" w:hAnsi="Calibri"/>
          <w:sz w:val="22"/>
          <w:szCs w:val="22"/>
        </w:rPr>
      </w:pPr>
    </w:p>
    <w:p w:rsidR="00B04AF8" w:rsidP="00B04AF8" w14:paraId="53F8FFD7" w14:textId="77777777">
      <w:pPr>
        <w:contextualSpacing/>
        <w:rPr>
          <w:rFonts w:ascii="Calibri" w:hAnsi="Calibri"/>
          <w:sz w:val="22"/>
          <w:szCs w:val="22"/>
        </w:rPr>
      </w:pPr>
      <w:r>
        <w:rPr>
          <w:rFonts w:ascii="Calibri" w:hAnsi="Calibri"/>
          <w:sz w:val="22"/>
          <w:szCs w:val="22"/>
        </w:rPr>
        <w:t>On the H</w:t>
      </w:r>
      <w:r>
        <w:rPr>
          <w:rFonts w:ascii="Calibri" w:hAnsi="Calibri"/>
          <w:sz w:val="22"/>
          <w:szCs w:val="22"/>
        </w:rPr>
        <w:t>ome</w:t>
      </w:r>
      <w:r>
        <w:rPr>
          <w:rFonts w:ascii="Calibri" w:hAnsi="Calibri"/>
          <w:sz w:val="22"/>
          <w:szCs w:val="22"/>
        </w:rPr>
        <w:t xml:space="preserve"> </w:t>
      </w:r>
      <w:r>
        <w:rPr>
          <w:rFonts w:ascii="Calibri" w:hAnsi="Calibri"/>
          <w:sz w:val="22"/>
          <w:szCs w:val="22"/>
        </w:rPr>
        <w:t xml:space="preserve">page of this </w:t>
      </w:r>
      <w:r w:rsidR="00B3080B">
        <w:rPr>
          <w:rFonts w:ascii="Calibri" w:hAnsi="Calibri"/>
          <w:sz w:val="22"/>
          <w:szCs w:val="22"/>
        </w:rPr>
        <w:t xml:space="preserve">Web </w:t>
      </w:r>
      <w:r>
        <w:rPr>
          <w:rFonts w:ascii="Calibri" w:hAnsi="Calibri"/>
          <w:sz w:val="22"/>
          <w:szCs w:val="22"/>
        </w:rPr>
        <w:t xml:space="preserve">site, enter the postsecondary enrollees’ names, with each name on one line. Continuing with the example, Project X wishes to randomize the list of 30 enrollees as its database has these participants in alphabetical order. On the </w:t>
      </w:r>
      <w:r w:rsidR="00B3080B">
        <w:rPr>
          <w:rFonts w:ascii="Calibri" w:hAnsi="Calibri"/>
          <w:sz w:val="22"/>
          <w:szCs w:val="22"/>
        </w:rPr>
        <w:t xml:space="preserve">Web </w:t>
      </w:r>
      <w:r>
        <w:rPr>
          <w:rFonts w:ascii="Calibri" w:hAnsi="Calibri"/>
          <w:sz w:val="22"/>
          <w:szCs w:val="22"/>
        </w:rPr>
        <w:t xml:space="preserve">site, Project X will enter: </w:t>
      </w:r>
    </w:p>
    <w:p w:rsidR="00B04AF8" w:rsidP="00B04AF8" w14:paraId="127BBCD1" w14:textId="77777777">
      <w:pPr>
        <w:contextualSpacing/>
        <w:rPr>
          <w:rFonts w:ascii="Calibri" w:hAnsi="Calibri"/>
          <w:sz w:val="22"/>
          <w:szCs w:val="22"/>
        </w:rPr>
      </w:pPr>
    </w:p>
    <w:p w:rsidR="00B04AF8" w:rsidP="00B04AF8" w14:paraId="30074C02" w14:textId="5FD8EB7B">
      <w:pPr>
        <w:contextualSpacing/>
        <w:rPr>
          <w:rFonts w:ascii="Calibri" w:hAnsi="Calibri"/>
          <w:sz w:val="22"/>
          <w:szCs w:val="22"/>
        </w:rPr>
      </w:pPr>
      <w:r>
        <w:rPr>
          <w:rFonts w:ascii="Calibri" w:hAnsi="Calibri"/>
          <w:noProof/>
          <w:sz w:val="22"/>
          <w:szCs w:val="22"/>
        </w:rPr>
        <w:drawing>
          <wp:inline distT="0" distB="0" distL="0" distR="0">
            <wp:extent cx="5429250" cy="4953000"/>
            <wp:effectExtent l="0" t="0" r="0" b="0"/>
            <wp:docPr id="2" name="Picture 2" descr="Picture of a sample list of students and the buttons (Randomize, Reset Form, and Switch to Advanced Mode) to use to randomize the list of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of a sample list of students and the buttons (Randomize, Reset Form, and Switch to Advanced Mode) to use to randomize the list of students."/>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429250" cy="4953000"/>
                    </a:xfrm>
                    <a:prstGeom prst="rect">
                      <a:avLst/>
                    </a:prstGeom>
                    <a:noFill/>
                    <a:ln>
                      <a:noFill/>
                    </a:ln>
                  </pic:spPr>
                </pic:pic>
              </a:graphicData>
            </a:graphic>
          </wp:inline>
        </w:drawing>
      </w:r>
    </w:p>
    <w:p w:rsidR="00B04AF8" w:rsidRPr="00CD31C1" w:rsidP="00B04AF8" w14:paraId="22FBB767" w14:textId="77777777">
      <w:pPr>
        <w:contextualSpacing/>
        <w:rPr>
          <w:rFonts w:ascii="Calibri" w:hAnsi="Calibri"/>
        </w:rPr>
      </w:pPr>
      <w:r w:rsidRPr="00CD31C1">
        <w:rPr>
          <w:rFonts w:ascii="Calibri" w:hAnsi="Calibri"/>
        </w:rPr>
        <w:t>(Note: The site can be viewed securely by selecting “secure view” underneath the empty field in Part 1. This is highly suggested.</w:t>
      </w:r>
      <w:r>
        <w:rPr>
          <w:rFonts w:ascii="Calibri" w:hAnsi="Calibri"/>
        </w:rPr>
        <w:t xml:space="preserve"> For security reasons, do NOT use SSNs or birthdates to randomize the list of students.</w:t>
      </w:r>
      <w:r w:rsidRPr="00CD31C1">
        <w:rPr>
          <w:rFonts w:ascii="Calibri" w:hAnsi="Calibri"/>
        </w:rPr>
        <w:t>)</w:t>
      </w:r>
    </w:p>
    <w:p w:rsidR="00B04AF8" w:rsidRPr="001F2253" w:rsidP="00B04AF8" w14:paraId="2DB7B99E" w14:textId="77777777">
      <w:pPr>
        <w:contextualSpacing/>
        <w:rPr>
          <w:rFonts w:ascii="Calibri" w:hAnsi="Calibri"/>
          <w:sz w:val="22"/>
          <w:szCs w:val="22"/>
        </w:rPr>
      </w:pPr>
    </w:p>
    <w:p w:rsidR="00B04AF8" w:rsidP="00B04AF8" w14:paraId="7C58BC02" w14:textId="77777777">
      <w:pPr>
        <w:contextualSpacing/>
        <w:rPr>
          <w:rFonts w:ascii="Calibri" w:hAnsi="Calibri"/>
          <w:sz w:val="22"/>
          <w:szCs w:val="22"/>
        </w:rPr>
      </w:pPr>
      <w:r>
        <w:rPr>
          <w:rFonts w:ascii="Calibri" w:hAnsi="Calibri"/>
          <w:sz w:val="22"/>
          <w:szCs w:val="22"/>
        </w:rPr>
        <w:t>After entering all of the students’ names, click on “Randomize” for the system to randomize the list of students.</w:t>
      </w:r>
    </w:p>
    <w:p w:rsidR="00D57A76" w:rsidP="00B04AF8" w14:paraId="7331A238" w14:textId="77777777">
      <w:pPr>
        <w:contextualSpacing/>
        <w:rPr>
          <w:rFonts w:ascii="Calibri" w:hAnsi="Calibri"/>
          <w:sz w:val="22"/>
          <w:szCs w:val="22"/>
        </w:rPr>
        <w:sectPr w:rsidSect="008265CB">
          <w:pgSz w:w="12240" w:h="15840"/>
          <w:pgMar w:top="1260" w:right="1440" w:bottom="1440" w:left="1440" w:header="720" w:footer="720" w:gutter="0"/>
          <w:cols w:space="720"/>
          <w:docGrid w:linePitch="360"/>
        </w:sectPr>
      </w:pPr>
    </w:p>
    <w:p w:rsidR="00B04AF8" w:rsidP="00B04AF8" w14:paraId="5229242C" w14:textId="77777777">
      <w:pPr>
        <w:contextualSpacing/>
        <w:rPr>
          <w:rFonts w:ascii="Calibri" w:hAnsi="Calibri"/>
          <w:sz w:val="22"/>
          <w:szCs w:val="22"/>
        </w:rPr>
      </w:pPr>
      <w:r>
        <w:rPr>
          <w:rFonts w:ascii="Calibri" w:hAnsi="Calibri"/>
          <w:sz w:val="22"/>
          <w:szCs w:val="22"/>
        </w:rPr>
        <w:t>T</w:t>
      </w:r>
      <w:r>
        <w:rPr>
          <w:rFonts w:ascii="Calibri" w:hAnsi="Calibri"/>
          <w:sz w:val="22"/>
          <w:szCs w:val="22"/>
        </w:rPr>
        <w:t>he next screen shows the system’s generation of the random list of student names:</w:t>
      </w:r>
    </w:p>
    <w:p w:rsidR="00B04AF8" w:rsidP="00B04AF8" w14:paraId="0F5D8022" w14:textId="77777777">
      <w:pPr>
        <w:contextualSpacing/>
        <w:rPr>
          <w:rFonts w:ascii="Calibri" w:hAnsi="Calibri"/>
          <w:sz w:val="22"/>
          <w:szCs w:val="22"/>
        </w:rPr>
      </w:pPr>
    </w:p>
    <w:p w:rsidR="00B04AF8" w:rsidP="00B04AF8" w14:paraId="11094B28" w14:textId="021D6F88">
      <w:pPr>
        <w:contextualSpacing/>
        <w:rPr>
          <w:rFonts w:ascii="Calibri" w:hAnsi="Calibri"/>
          <w:sz w:val="22"/>
          <w:szCs w:val="22"/>
        </w:rPr>
      </w:pPr>
      <w:r>
        <w:rPr>
          <w:rFonts w:ascii="Calibri" w:hAnsi="Calibri"/>
          <w:noProof/>
          <w:sz w:val="22"/>
          <w:szCs w:val="22"/>
        </w:rPr>
        <w:drawing>
          <wp:inline distT="0" distB="0" distL="0" distR="0">
            <wp:extent cx="2790825" cy="4038600"/>
            <wp:effectExtent l="19050" t="19050" r="28575" b="19050"/>
            <wp:docPr id="3" name="Picture 3" descr="Picture of the List Randomizer page which shows the sample list of students in random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the List Randomizer page which shows the sample list of students in random order."/>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825" cy="4038600"/>
                    </a:xfrm>
                    <a:prstGeom prst="rect">
                      <a:avLst/>
                    </a:prstGeom>
                    <a:noFill/>
                    <a:ln>
                      <a:solidFill>
                        <a:schemeClr val="accent2"/>
                      </a:solidFill>
                    </a:ln>
                  </pic:spPr>
                </pic:pic>
              </a:graphicData>
            </a:graphic>
          </wp:inline>
        </w:drawing>
      </w:r>
    </w:p>
    <w:p w:rsidR="00B04AF8" w:rsidP="00B04AF8" w14:paraId="2C94F6DA" w14:textId="77777777">
      <w:pPr>
        <w:contextualSpacing/>
        <w:rPr>
          <w:rFonts w:ascii="Calibri" w:hAnsi="Calibri"/>
          <w:sz w:val="22"/>
          <w:szCs w:val="22"/>
        </w:rPr>
      </w:pPr>
    </w:p>
    <w:p w:rsidR="00B04AF8" w:rsidP="00B04AF8" w14:paraId="69CEE14F" w14:textId="2EBFFB5F">
      <w:pPr>
        <w:contextualSpacing/>
        <w:rPr>
          <w:rFonts w:ascii="Calibri" w:hAnsi="Calibri"/>
          <w:sz w:val="22"/>
          <w:szCs w:val="22"/>
        </w:rPr>
      </w:pPr>
      <w:r>
        <w:rPr>
          <w:rFonts w:ascii="Calibri" w:hAnsi="Calibri"/>
          <w:sz w:val="22"/>
          <w:szCs w:val="22"/>
        </w:rPr>
        <w:t xml:space="preserve">Not only has the system provided a random list of student names, </w:t>
      </w:r>
      <w:r w:rsidR="00B94E93">
        <w:rPr>
          <w:rFonts w:ascii="Calibri" w:hAnsi="Calibri"/>
          <w:sz w:val="22"/>
          <w:szCs w:val="22"/>
        </w:rPr>
        <w:t>but it</w:t>
      </w:r>
      <w:r>
        <w:rPr>
          <w:rFonts w:ascii="Calibri" w:hAnsi="Calibri"/>
          <w:sz w:val="22"/>
          <w:szCs w:val="22"/>
        </w:rPr>
        <w:t xml:space="preserve"> has also assigned each student a number, which will be </w:t>
      </w:r>
      <w:r w:rsidR="00B3080B">
        <w:rPr>
          <w:rFonts w:ascii="Calibri" w:hAnsi="Calibri"/>
          <w:sz w:val="22"/>
          <w:szCs w:val="22"/>
        </w:rPr>
        <w:t xml:space="preserve">highly </w:t>
      </w:r>
      <w:r>
        <w:rPr>
          <w:rFonts w:ascii="Calibri" w:hAnsi="Calibri"/>
          <w:sz w:val="22"/>
          <w:szCs w:val="22"/>
        </w:rPr>
        <w:t xml:space="preserve">useful in the final step, as outlined below. </w:t>
      </w:r>
    </w:p>
    <w:p w:rsidR="00B04AF8" w:rsidRPr="00261D21" w:rsidP="00B04AF8" w14:paraId="40A684EB" w14:textId="77777777">
      <w:pPr>
        <w:contextualSpacing/>
        <w:rPr>
          <w:rFonts w:ascii="Calibri" w:hAnsi="Calibri"/>
          <w:sz w:val="22"/>
          <w:szCs w:val="22"/>
        </w:rPr>
      </w:pPr>
    </w:p>
    <w:p w:rsidR="00B04AF8" w:rsidRPr="00F95424" w:rsidP="00F95424" w14:paraId="4F45F074" w14:textId="77777777">
      <w:pPr>
        <w:pStyle w:val="Heading4"/>
        <w:numPr>
          <w:ilvl w:val="0"/>
          <w:numId w:val="21"/>
        </w:numPr>
        <w:rPr>
          <w:snapToGrid w:val="0"/>
          <w:sz w:val="22"/>
          <w:szCs w:val="22"/>
        </w:rPr>
      </w:pPr>
      <w:r w:rsidRPr="00F95424">
        <w:rPr>
          <w:snapToGrid w:val="0"/>
          <w:sz w:val="22"/>
          <w:szCs w:val="22"/>
        </w:rPr>
        <w:t>Determining the Random Sample</w:t>
      </w:r>
    </w:p>
    <w:p w:rsidR="00B04AF8" w:rsidP="00B04AF8" w14:paraId="49267E1D" w14:textId="77777777">
      <w:pPr>
        <w:rPr>
          <w:rFonts w:ascii="Calibri" w:hAnsi="Calibri"/>
          <w:bCs/>
          <w:snapToGrid w:val="0"/>
          <w:color w:val="000000"/>
          <w:sz w:val="22"/>
          <w:szCs w:val="22"/>
        </w:rPr>
      </w:pPr>
    </w:p>
    <w:p w:rsidR="00B04AF8" w:rsidP="00B04AF8" w14:paraId="64C0EE8F" w14:textId="1733B02D">
      <w:pPr>
        <w:rPr>
          <w:rFonts w:ascii="Calibri" w:hAnsi="Calibri"/>
          <w:sz w:val="22"/>
          <w:szCs w:val="22"/>
        </w:rPr>
      </w:pPr>
      <w:r>
        <w:rPr>
          <w:rFonts w:ascii="Calibri" w:hAnsi="Calibri"/>
          <w:bCs/>
          <w:snapToGrid w:val="0"/>
          <w:color w:val="000000"/>
          <w:sz w:val="22"/>
          <w:szCs w:val="22"/>
        </w:rPr>
        <w:t>With the randomly generated list of student names with assigned numbers from random.org, a project will use the Research Randomizer on</w:t>
      </w:r>
      <w:r w:rsidR="00983673">
        <w:rPr>
          <w:rFonts w:ascii="Calibri" w:hAnsi="Calibri"/>
          <w:bCs/>
          <w:snapToGrid w:val="0"/>
          <w:color w:val="000000"/>
          <w:sz w:val="22"/>
          <w:szCs w:val="22"/>
        </w:rPr>
        <w:t xml:space="preserve"> </w:t>
      </w:r>
      <w:hyperlink r:id="rId25" w:history="1">
        <w:r w:rsidRPr="00AE04C1" w:rsidR="00AE04C1">
          <w:t xml:space="preserve"> </w:t>
        </w:r>
        <w:r w:rsidRPr="00AE04C1" w:rsidR="00AE04C1">
          <w:rPr>
            <w:rStyle w:val="Hyperlink"/>
            <w:rFonts w:ascii="Calibri" w:hAnsi="Calibri"/>
            <w:bCs/>
            <w:snapToGrid w:val="0"/>
            <w:sz w:val="22"/>
            <w:szCs w:val="22"/>
          </w:rPr>
          <w:t>https://www.randomizer.org/</w:t>
        </w:r>
        <w:r w:rsidRPr="00AE04C1" w:rsidR="00AE04C1">
          <w:rPr>
            <w:rStyle w:val="Hyperlink"/>
            <w:rFonts w:ascii="Calibri" w:hAnsi="Calibri"/>
            <w:bCs/>
            <w:snapToGrid w:val="0"/>
            <w:sz w:val="22"/>
            <w:szCs w:val="22"/>
          </w:rPr>
          <w:t xml:space="preserve"> </w:t>
        </w:r>
      </w:hyperlink>
      <w:r w:rsidR="00BB7800">
        <w:rPr>
          <w:rFonts w:ascii="Calibri" w:hAnsi="Calibri"/>
          <w:bCs/>
          <w:snapToGrid w:val="0"/>
          <w:color w:val="000000"/>
          <w:sz w:val="22"/>
          <w:szCs w:val="22"/>
        </w:rPr>
        <w:t>t</w:t>
      </w:r>
      <w:r>
        <w:rPr>
          <w:rFonts w:ascii="Calibri" w:hAnsi="Calibri"/>
          <w:sz w:val="22"/>
          <w:szCs w:val="22"/>
        </w:rPr>
        <w:t>o finally form a random sample of postsecondary enrollees to track through postsecondary attainment</w:t>
      </w:r>
      <w:r w:rsidRPr="008C19B6">
        <w:rPr>
          <w:rFonts w:ascii="Calibri" w:hAnsi="Calibri"/>
          <w:sz w:val="22"/>
          <w:szCs w:val="22"/>
        </w:rPr>
        <w:t>.</w:t>
      </w:r>
      <w:r>
        <w:t xml:space="preserve"> </w:t>
      </w:r>
      <w:r w:rsidRPr="00184E86">
        <w:rPr>
          <w:rFonts w:ascii="Calibri" w:hAnsi="Calibri"/>
          <w:sz w:val="22"/>
          <w:szCs w:val="22"/>
        </w:rPr>
        <w:t xml:space="preserve">After inputting the necessary parameters, </w:t>
      </w:r>
      <w:r w:rsidRPr="008C19B6">
        <w:rPr>
          <w:rFonts w:ascii="Calibri" w:hAnsi="Calibri"/>
          <w:sz w:val="22"/>
          <w:szCs w:val="22"/>
        </w:rPr>
        <w:t xml:space="preserve">Research Randomizer will generate a </w:t>
      </w:r>
      <w:r>
        <w:rPr>
          <w:rFonts w:ascii="Calibri" w:hAnsi="Calibri"/>
          <w:sz w:val="22"/>
          <w:szCs w:val="22"/>
        </w:rPr>
        <w:t>random list of 28 numbers for Project X. Each of these 28 numbers will correspond to a specific student in the list generated above by random.org. These 28 students will form the random sample Project X will track their postsecondary attainment status for six years.</w:t>
      </w:r>
    </w:p>
    <w:p w:rsidR="00D57A76" w:rsidP="00B04AF8" w14:paraId="588CBD7D" w14:textId="77777777">
      <w:pPr>
        <w:rPr>
          <w:rFonts w:ascii="Calibri" w:hAnsi="Calibri"/>
          <w:sz w:val="22"/>
          <w:szCs w:val="22"/>
        </w:rPr>
        <w:sectPr w:rsidSect="00B04AF8">
          <w:pgSz w:w="12240" w:h="15840"/>
          <w:pgMar w:top="1440" w:right="1440" w:bottom="1440" w:left="1440" w:header="720" w:footer="720" w:gutter="0"/>
          <w:cols w:space="720"/>
          <w:docGrid w:linePitch="360"/>
        </w:sectPr>
      </w:pPr>
    </w:p>
    <w:p w:rsidR="00B04AF8" w:rsidP="00B04AF8" w14:paraId="2A4E4093" w14:textId="0BC85A2D">
      <w:pPr>
        <w:rPr>
          <w:rFonts w:ascii="Calibri" w:hAnsi="Calibri"/>
          <w:sz w:val="22"/>
          <w:szCs w:val="22"/>
        </w:rPr>
      </w:pPr>
      <w:r>
        <w:rPr>
          <w:rFonts w:ascii="Calibri" w:hAnsi="Calibri"/>
          <w:sz w:val="22"/>
          <w:szCs w:val="22"/>
        </w:rPr>
        <w:t>Project X will enter the following information on Research Randomizer:</w:t>
      </w:r>
    </w:p>
    <w:p w:rsidR="009303ED" w:rsidP="00B04AF8" w14:paraId="20381643" w14:textId="22BADEBC">
      <w:pPr>
        <w:rPr>
          <w:rFonts w:ascii="Calibri" w:hAnsi="Calibri"/>
          <w:sz w:val="22"/>
          <w:szCs w:val="22"/>
        </w:rPr>
      </w:pPr>
    </w:p>
    <w:p w:rsidR="009303ED" w:rsidP="00B04AF8" w14:paraId="75FF9654" w14:textId="4645D5A6">
      <w:pPr>
        <w:rPr>
          <w:rFonts w:ascii="Calibri" w:hAnsi="Calibri"/>
          <w:sz w:val="22"/>
          <w:szCs w:val="22"/>
        </w:rPr>
      </w:pPr>
      <w:r>
        <w:rPr>
          <w:noProof/>
        </w:rPr>
        <w:drawing>
          <wp:inline distT="0" distB="0" distL="0" distR="0">
            <wp:extent cx="3609975" cy="3684411"/>
            <wp:effectExtent l="19050" t="19050" r="9525" b="11430"/>
            <wp:docPr id="6" name="Picture 6" descr="The picture shows a form at Research Randomizer used to generate a random list of numbers.  The text below the picture repeats and explains most of the text and the numbers inserted in the fo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26"/>
                    <a:stretch>
                      <a:fillRect/>
                    </a:stretch>
                  </pic:blipFill>
                  <pic:spPr>
                    <a:xfrm>
                      <a:off x="0" y="0"/>
                      <a:ext cx="3609975" cy="3684411"/>
                    </a:xfrm>
                    <a:prstGeom prst="rect">
                      <a:avLst/>
                    </a:prstGeom>
                    <a:ln w="25400">
                      <a:solidFill>
                        <a:schemeClr val="accent2"/>
                      </a:solidFill>
                    </a:ln>
                  </pic:spPr>
                </pic:pic>
              </a:graphicData>
            </a:graphic>
          </wp:inline>
        </w:drawing>
      </w:r>
    </w:p>
    <w:p w:rsidR="00B04AF8" w:rsidP="00B04AF8" w14:paraId="17100AEA" w14:textId="77777777">
      <w:pPr>
        <w:rPr>
          <w:rFonts w:ascii="Calibri" w:hAnsi="Calibri"/>
          <w:sz w:val="22"/>
          <w:szCs w:val="22"/>
        </w:rPr>
      </w:pPr>
    </w:p>
    <w:p w:rsidR="00B04AF8" w:rsidP="00B04AF8" w14:paraId="5ABAF563" w14:textId="77777777">
      <w:pPr>
        <w:contextualSpacing/>
        <w:rPr>
          <w:rFonts w:ascii="Calibri" w:hAnsi="Calibri"/>
          <w:noProof/>
          <w:sz w:val="22"/>
          <w:szCs w:val="22"/>
        </w:rPr>
      </w:pPr>
      <w:r w:rsidRPr="00184E86">
        <w:rPr>
          <w:rFonts w:ascii="Calibri" w:hAnsi="Calibri"/>
          <w:b/>
          <w:noProof/>
          <w:sz w:val="22"/>
          <w:szCs w:val="22"/>
        </w:rPr>
        <w:t>How many sets of numbers do you want to generate?</w:t>
      </w:r>
      <w:r>
        <w:rPr>
          <w:rFonts w:ascii="Calibri" w:hAnsi="Calibri"/>
          <w:noProof/>
          <w:sz w:val="22"/>
          <w:szCs w:val="22"/>
        </w:rPr>
        <w:t xml:space="preserve"> Projects will only want to generate one set of numbers, as only one random sample is needed.</w:t>
      </w:r>
    </w:p>
    <w:p w:rsidR="00B04AF8" w:rsidP="00B04AF8" w14:paraId="5164B05B" w14:textId="77777777">
      <w:pPr>
        <w:contextualSpacing/>
        <w:rPr>
          <w:rFonts w:ascii="Calibri" w:hAnsi="Calibri"/>
          <w:noProof/>
          <w:sz w:val="22"/>
          <w:szCs w:val="22"/>
        </w:rPr>
      </w:pPr>
    </w:p>
    <w:p w:rsidR="00B04AF8" w:rsidP="00B04AF8" w14:paraId="1ECE6149" w14:textId="77777777">
      <w:pPr>
        <w:contextualSpacing/>
        <w:rPr>
          <w:rFonts w:ascii="Calibri" w:hAnsi="Calibri"/>
          <w:noProof/>
          <w:sz w:val="22"/>
          <w:szCs w:val="22"/>
        </w:rPr>
      </w:pPr>
      <w:r w:rsidRPr="00184E86">
        <w:rPr>
          <w:rFonts w:ascii="Calibri" w:hAnsi="Calibri"/>
          <w:b/>
          <w:noProof/>
          <w:sz w:val="22"/>
          <w:szCs w:val="22"/>
        </w:rPr>
        <w:t>How many numbers per set?</w:t>
      </w:r>
      <w:r>
        <w:rPr>
          <w:rFonts w:ascii="Calibri" w:hAnsi="Calibri"/>
          <w:noProof/>
          <w:sz w:val="22"/>
          <w:szCs w:val="22"/>
        </w:rPr>
        <w:t xml:space="preserve"> This refers to the appropriate sample size determined in step 2. For Project X, it is 28. This means that the system will only generate 28 random numbers.</w:t>
      </w:r>
    </w:p>
    <w:p w:rsidR="00B04AF8" w:rsidP="00B04AF8" w14:paraId="6E76F945" w14:textId="77777777">
      <w:pPr>
        <w:contextualSpacing/>
        <w:rPr>
          <w:rFonts w:ascii="Calibri" w:hAnsi="Calibri"/>
          <w:noProof/>
          <w:sz w:val="22"/>
          <w:szCs w:val="22"/>
        </w:rPr>
      </w:pPr>
    </w:p>
    <w:p w:rsidR="00B04AF8" w:rsidP="00B04AF8" w14:paraId="6545BE68" w14:textId="77777777">
      <w:pPr>
        <w:contextualSpacing/>
        <w:rPr>
          <w:rFonts w:ascii="Calibri" w:hAnsi="Calibri"/>
          <w:noProof/>
          <w:sz w:val="22"/>
          <w:szCs w:val="22"/>
        </w:rPr>
      </w:pPr>
      <w:r w:rsidRPr="00184E86">
        <w:rPr>
          <w:rFonts w:ascii="Calibri" w:hAnsi="Calibri"/>
          <w:b/>
          <w:noProof/>
          <w:sz w:val="22"/>
          <w:szCs w:val="22"/>
        </w:rPr>
        <w:t>Number range</w:t>
      </w:r>
      <w:r>
        <w:rPr>
          <w:rFonts w:ascii="Calibri" w:hAnsi="Calibri"/>
          <w:noProof/>
          <w:sz w:val="22"/>
          <w:szCs w:val="22"/>
        </w:rPr>
        <w:t xml:space="preserve"> refers to total range of possibilities. Looking at the random list generated by random.org, the range will be from 1 to 30, as there are 30 postsecondary enrollees for Project X. In this context, the number range essentially refers to the number of postsecondary enrollees. </w:t>
      </w:r>
    </w:p>
    <w:p w:rsidR="00B04AF8" w:rsidP="00B04AF8" w14:paraId="3FA67CAA" w14:textId="77777777">
      <w:pPr>
        <w:contextualSpacing/>
        <w:rPr>
          <w:rFonts w:ascii="Calibri" w:hAnsi="Calibri"/>
          <w:noProof/>
          <w:sz w:val="22"/>
          <w:szCs w:val="22"/>
        </w:rPr>
      </w:pPr>
    </w:p>
    <w:p w:rsidR="00B04AF8" w:rsidP="00B04AF8" w14:paraId="71095A46" w14:textId="77777777">
      <w:pPr>
        <w:contextualSpacing/>
        <w:rPr>
          <w:rFonts w:ascii="Calibri" w:hAnsi="Calibri"/>
          <w:noProof/>
          <w:sz w:val="22"/>
          <w:szCs w:val="22"/>
        </w:rPr>
      </w:pPr>
      <w:r w:rsidRPr="00184E86">
        <w:rPr>
          <w:rFonts w:ascii="Calibri" w:hAnsi="Calibri"/>
          <w:b/>
          <w:noProof/>
          <w:sz w:val="22"/>
          <w:szCs w:val="22"/>
        </w:rPr>
        <w:t>Do you wish each number in</w:t>
      </w:r>
      <w:r>
        <w:rPr>
          <w:rFonts w:ascii="Calibri" w:hAnsi="Calibri"/>
          <w:b/>
          <w:noProof/>
          <w:sz w:val="22"/>
          <w:szCs w:val="22"/>
        </w:rPr>
        <w:t xml:space="preserve"> </w:t>
      </w:r>
      <w:r w:rsidRPr="00184E86">
        <w:rPr>
          <w:rFonts w:ascii="Calibri" w:hAnsi="Calibri"/>
          <w:b/>
          <w:noProof/>
          <w:sz w:val="22"/>
          <w:szCs w:val="22"/>
        </w:rPr>
        <w:t xml:space="preserve">a set to remain unique? </w:t>
      </w:r>
      <w:r>
        <w:rPr>
          <w:rFonts w:ascii="Calibri" w:hAnsi="Calibri"/>
          <w:noProof/>
          <w:sz w:val="22"/>
          <w:szCs w:val="22"/>
        </w:rPr>
        <w:t xml:space="preserve">Always select “Yes.” This basically means that once a number is randomly  chosen, it cannot be chosen again. For example, looking at Project X’s list, this means that number 21, or Student 8, cannot be included in the random sample twice. </w:t>
      </w:r>
    </w:p>
    <w:p w:rsidR="00B04AF8" w:rsidP="00B04AF8" w14:paraId="0ED92B70" w14:textId="77777777">
      <w:pPr>
        <w:contextualSpacing/>
        <w:rPr>
          <w:rFonts w:ascii="Calibri" w:hAnsi="Calibri"/>
          <w:noProof/>
          <w:sz w:val="22"/>
          <w:szCs w:val="22"/>
        </w:rPr>
      </w:pPr>
    </w:p>
    <w:p w:rsidR="00B04AF8" w:rsidRPr="003C31EB" w:rsidP="00B04AF8" w14:paraId="3C6432D7" w14:textId="6C857C1A">
      <w:pPr>
        <w:contextualSpacing/>
        <w:rPr>
          <w:rFonts w:ascii="Calibri" w:hAnsi="Calibri"/>
          <w:noProof/>
          <w:sz w:val="22"/>
          <w:szCs w:val="22"/>
        </w:rPr>
      </w:pPr>
      <w:r>
        <w:rPr>
          <w:rFonts w:ascii="Calibri" w:hAnsi="Calibri"/>
          <w:noProof/>
          <w:sz w:val="22"/>
          <w:szCs w:val="22"/>
        </w:rPr>
        <w:t>(A short tutorial is available here</w:t>
      </w:r>
      <w:r w:rsidRPr="003C31EB">
        <w:rPr>
          <w:rFonts w:ascii="Calibri" w:hAnsi="Calibri"/>
          <w:noProof/>
          <w:sz w:val="22"/>
          <w:szCs w:val="22"/>
        </w:rPr>
        <w:t>:</w:t>
      </w:r>
      <w:r w:rsidR="00463C53">
        <w:rPr>
          <w:rFonts w:ascii="Calibri" w:hAnsi="Calibri"/>
          <w:noProof/>
          <w:sz w:val="22"/>
          <w:szCs w:val="22"/>
        </w:rPr>
        <w:t xml:space="preserve"> </w:t>
      </w:r>
      <w:r w:rsidRPr="003C31EB">
        <w:rPr>
          <w:rFonts w:ascii="Calibri" w:hAnsi="Calibri"/>
          <w:noProof/>
          <w:sz w:val="22"/>
          <w:szCs w:val="22"/>
        </w:rPr>
        <w:t xml:space="preserve"> </w:t>
      </w:r>
      <w:hyperlink r:id="rId27" w:history="1">
        <w:r w:rsidRPr="00032252" w:rsidR="00BB7641">
          <w:rPr>
            <w:rStyle w:val="Hyperlink"/>
          </w:rPr>
          <w:t>https://www.randomizer.org/tutorial/</w:t>
        </w:r>
      </w:hyperlink>
      <w:r w:rsidRPr="003C31EB">
        <w:rPr>
          <w:rFonts w:ascii="Calibri" w:hAnsi="Calibri"/>
          <w:sz w:val="22"/>
          <w:szCs w:val="22"/>
        </w:rPr>
        <w:t>)</w:t>
      </w:r>
    </w:p>
    <w:p w:rsidR="00D57A76" w:rsidP="00B04AF8" w14:paraId="6AFF430F" w14:textId="77777777">
      <w:pPr>
        <w:contextualSpacing/>
        <w:rPr>
          <w:rFonts w:ascii="Calibri" w:hAnsi="Calibri"/>
          <w:noProof/>
          <w:sz w:val="22"/>
          <w:szCs w:val="22"/>
        </w:rPr>
        <w:sectPr w:rsidSect="00B04AF8">
          <w:pgSz w:w="12240" w:h="15840"/>
          <w:pgMar w:top="1440" w:right="1440" w:bottom="1440" w:left="1440" w:header="720" w:footer="720" w:gutter="0"/>
          <w:cols w:space="720"/>
          <w:docGrid w:linePitch="360"/>
        </w:sectPr>
      </w:pPr>
    </w:p>
    <w:p w:rsidR="00B04AF8" w:rsidP="00B04AF8" w14:paraId="5DBC984C" w14:textId="77777777">
      <w:pPr>
        <w:contextualSpacing/>
        <w:rPr>
          <w:rFonts w:ascii="Calibri" w:hAnsi="Calibri"/>
          <w:noProof/>
          <w:sz w:val="22"/>
          <w:szCs w:val="22"/>
        </w:rPr>
      </w:pPr>
    </w:p>
    <w:p w:rsidR="00B04AF8" w:rsidP="00B04AF8" w14:paraId="272B9392" w14:textId="4209E9CD">
      <w:pPr>
        <w:contextualSpacing/>
        <w:rPr>
          <w:rFonts w:ascii="Calibri" w:hAnsi="Calibri"/>
          <w:noProof/>
          <w:sz w:val="22"/>
          <w:szCs w:val="22"/>
        </w:rPr>
      </w:pPr>
      <w:r>
        <w:rPr>
          <w:rFonts w:ascii="Calibri" w:hAnsi="Calibri"/>
          <w:noProof/>
          <w:sz w:val="22"/>
          <w:szCs w:val="22"/>
        </w:rPr>
        <w:t>After clicking on “Randomize Now!,” the following screen appears with a randomly generated list of numbers:</w:t>
      </w:r>
    </w:p>
    <w:p w:rsidR="000323F9" w:rsidP="00B04AF8" w14:paraId="115B2748" w14:textId="70FEA568">
      <w:pPr>
        <w:contextualSpacing/>
        <w:rPr>
          <w:rFonts w:ascii="Calibri" w:hAnsi="Calibri"/>
          <w:noProof/>
          <w:sz w:val="22"/>
          <w:szCs w:val="22"/>
        </w:rPr>
      </w:pPr>
    </w:p>
    <w:p w:rsidR="000323F9" w:rsidP="00B04AF8" w14:paraId="741C8615" w14:textId="46ADEC10">
      <w:pPr>
        <w:contextualSpacing/>
        <w:rPr>
          <w:rFonts w:ascii="Calibri" w:hAnsi="Calibri"/>
          <w:noProof/>
          <w:sz w:val="22"/>
          <w:szCs w:val="22"/>
        </w:rPr>
      </w:pPr>
      <w:r>
        <w:rPr>
          <w:noProof/>
        </w:rPr>
        <w:drawing>
          <wp:inline distT="0" distB="0" distL="0" distR="0">
            <wp:extent cx="5108067" cy="2076450"/>
            <wp:effectExtent l="19050" t="19050" r="16510" b="19050"/>
            <wp:docPr id="8" name="Picture 8" descr="The picture shows results of the request for a randomly generated list of numbers at Randomizer.org.  The text above and below the picture conveys the content of the 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8"/>
                    <a:stretch>
                      <a:fillRect/>
                    </a:stretch>
                  </pic:blipFill>
                  <pic:spPr>
                    <a:xfrm>
                      <a:off x="0" y="0"/>
                      <a:ext cx="5130022" cy="2085375"/>
                    </a:xfrm>
                    <a:prstGeom prst="rect">
                      <a:avLst/>
                    </a:prstGeom>
                    <a:ln w="25400">
                      <a:solidFill>
                        <a:schemeClr val="accent2"/>
                      </a:solidFill>
                    </a:ln>
                  </pic:spPr>
                </pic:pic>
              </a:graphicData>
            </a:graphic>
          </wp:inline>
        </w:drawing>
      </w:r>
    </w:p>
    <w:p w:rsidR="00B04AF8" w:rsidP="00B04AF8" w14:paraId="4DC91A76" w14:textId="77777777">
      <w:pPr>
        <w:contextualSpacing/>
        <w:rPr>
          <w:rFonts w:ascii="Calibri" w:hAnsi="Calibri"/>
          <w:noProof/>
          <w:sz w:val="22"/>
          <w:szCs w:val="22"/>
        </w:rPr>
      </w:pPr>
    </w:p>
    <w:p w:rsidR="00B04AF8" w:rsidP="00B04AF8" w14:paraId="3708F337" w14:textId="161C7A0B">
      <w:pPr>
        <w:contextualSpacing/>
        <w:rPr>
          <w:rFonts w:ascii="Calibri" w:hAnsi="Calibri"/>
          <w:sz w:val="22"/>
          <w:szCs w:val="22"/>
        </w:rPr>
      </w:pPr>
    </w:p>
    <w:p w:rsidR="00B04AF8" w:rsidP="00B04AF8" w14:paraId="6D67505B" w14:textId="77777777">
      <w:pPr>
        <w:contextualSpacing/>
        <w:rPr>
          <w:rFonts w:ascii="Calibri" w:hAnsi="Calibri"/>
          <w:sz w:val="22"/>
          <w:szCs w:val="22"/>
        </w:rPr>
      </w:pPr>
    </w:p>
    <w:p w:rsidR="00B04AF8" w:rsidP="00B04AF8" w14:paraId="2F82A8EC" w14:textId="1D86054F">
      <w:pPr>
        <w:contextualSpacing/>
        <w:rPr>
          <w:rFonts w:ascii="Calibri" w:hAnsi="Calibri"/>
          <w:sz w:val="22"/>
          <w:szCs w:val="22"/>
        </w:rPr>
      </w:pPr>
      <w:r>
        <w:rPr>
          <w:rFonts w:ascii="Calibri" w:hAnsi="Calibri"/>
          <w:sz w:val="22"/>
          <w:szCs w:val="22"/>
        </w:rPr>
        <w:t xml:space="preserve">This means that the students corresponding to the above numbers in the list generated by random.org form Project X’s random sample. Looking at the random list of numbers generated, </w:t>
      </w:r>
      <w:r w:rsidR="004B0E95">
        <w:rPr>
          <w:rFonts w:ascii="Calibri" w:hAnsi="Calibri"/>
          <w:sz w:val="22"/>
          <w:szCs w:val="22"/>
        </w:rPr>
        <w:t xml:space="preserve">5 </w:t>
      </w:r>
      <w:r>
        <w:rPr>
          <w:rFonts w:ascii="Calibri" w:hAnsi="Calibri"/>
          <w:sz w:val="22"/>
          <w:szCs w:val="22"/>
        </w:rPr>
        <w:t xml:space="preserve">and </w:t>
      </w:r>
      <w:r w:rsidR="00810145">
        <w:rPr>
          <w:rFonts w:ascii="Calibri" w:hAnsi="Calibri"/>
          <w:sz w:val="22"/>
          <w:szCs w:val="22"/>
        </w:rPr>
        <w:t xml:space="preserve">30 </w:t>
      </w:r>
      <w:r>
        <w:rPr>
          <w:rFonts w:ascii="Calibri" w:hAnsi="Calibri"/>
          <w:sz w:val="22"/>
          <w:szCs w:val="22"/>
        </w:rPr>
        <w:t xml:space="preserve">are not present, meaning Students </w:t>
      </w:r>
      <w:r w:rsidR="006A4321">
        <w:rPr>
          <w:rFonts w:ascii="Calibri" w:hAnsi="Calibri"/>
          <w:sz w:val="22"/>
          <w:szCs w:val="22"/>
        </w:rPr>
        <w:t xml:space="preserve">14 </w:t>
      </w:r>
      <w:r>
        <w:rPr>
          <w:rFonts w:ascii="Calibri" w:hAnsi="Calibri"/>
          <w:sz w:val="22"/>
          <w:szCs w:val="22"/>
        </w:rPr>
        <w:t xml:space="preserve">and </w:t>
      </w:r>
      <w:r w:rsidR="006A4321">
        <w:rPr>
          <w:rFonts w:ascii="Calibri" w:hAnsi="Calibri"/>
          <w:sz w:val="22"/>
          <w:szCs w:val="22"/>
        </w:rPr>
        <w:t xml:space="preserve">16 </w:t>
      </w:r>
      <w:r>
        <w:rPr>
          <w:rFonts w:ascii="Calibri" w:hAnsi="Calibri"/>
          <w:sz w:val="22"/>
          <w:szCs w:val="22"/>
        </w:rPr>
        <w:t xml:space="preserve">(the students corresponding to </w:t>
      </w:r>
      <w:r w:rsidR="006A4321">
        <w:rPr>
          <w:rFonts w:ascii="Calibri" w:hAnsi="Calibri"/>
          <w:sz w:val="22"/>
          <w:szCs w:val="22"/>
        </w:rPr>
        <w:t xml:space="preserve">5 </w:t>
      </w:r>
      <w:r>
        <w:rPr>
          <w:rFonts w:ascii="Calibri" w:hAnsi="Calibri"/>
          <w:sz w:val="22"/>
          <w:szCs w:val="22"/>
        </w:rPr>
        <w:t xml:space="preserve">and </w:t>
      </w:r>
      <w:r w:rsidR="006A4321">
        <w:rPr>
          <w:rFonts w:ascii="Calibri" w:hAnsi="Calibri"/>
          <w:sz w:val="22"/>
          <w:szCs w:val="22"/>
        </w:rPr>
        <w:t xml:space="preserve">30 </w:t>
      </w:r>
      <w:r>
        <w:rPr>
          <w:rFonts w:ascii="Calibri" w:hAnsi="Calibri"/>
          <w:sz w:val="22"/>
          <w:szCs w:val="22"/>
        </w:rPr>
        <w:t>in the list) will not be part of the random sample, and thus not tracked.</w:t>
      </w:r>
    </w:p>
    <w:p w:rsidR="00B04AF8" w:rsidP="00B04AF8" w14:paraId="429734EF" w14:textId="77777777">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jc w:val="both"/>
        <w:rPr>
          <w:rFonts w:ascii="Calibri" w:hAnsi="Calibri"/>
          <w:b w:val="0"/>
          <w:bCs w:val="0"/>
          <w:sz w:val="22"/>
          <w:szCs w:val="22"/>
          <w:lang w:val="en-US"/>
        </w:rPr>
      </w:pPr>
    </w:p>
    <w:p w:rsidR="00B62C3C" w:rsidP="00B04AF8" w14:paraId="3DD68E70" w14:textId="77777777">
      <w:pPr>
        <w:pStyle w:val="BodyText3"/>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jc w:val="both"/>
        <w:rPr>
          <w:rFonts w:ascii="Calibri" w:hAnsi="Calibri"/>
          <w:b w:val="0"/>
          <w:bCs w:val="0"/>
          <w:sz w:val="22"/>
          <w:szCs w:val="22"/>
          <w:lang w:val="en-US"/>
        </w:rPr>
      </w:pPr>
    </w:p>
    <w:sectPr w:rsidSect="00B04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5ED4" w:rsidRPr="00F46E67" w14:paraId="6D474019" w14:textId="77777777">
    <w:pPr>
      <w:pStyle w:val="Footer"/>
      <w:jc w:val="right"/>
      <w:rPr>
        <w:rFonts w:ascii="Calibri" w:hAnsi="Calibri"/>
        <w:sz w:val="22"/>
        <w:szCs w:val="22"/>
      </w:rPr>
    </w:pPr>
    <w:r w:rsidRPr="00F46E67">
      <w:rPr>
        <w:rFonts w:ascii="Calibri" w:hAnsi="Calibri"/>
        <w:sz w:val="22"/>
        <w:szCs w:val="22"/>
      </w:rPr>
      <w:fldChar w:fldCharType="begin"/>
    </w:r>
    <w:r w:rsidRPr="00F46E67">
      <w:rPr>
        <w:rFonts w:ascii="Calibri" w:hAnsi="Calibri"/>
        <w:sz w:val="22"/>
        <w:szCs w:val="22"/>
      </w:rPr>
      <w:instrText xml:space="preserve"> PAGE   \* MERGEFORMAT </w:instrText>
    </w:r>
    <w:r w:rsidRPr="00F46E67">
      <w:rPr>
        <w:rFonts w:ascii="Calibri" w:hAnsi="Calibri"/>
        <w:sz w:val="22"/>
        <w:szCs w:val="22"/>
      </w:rPr>
      <w:fldChar w:fldCharType="separate"/>
    </w:r>
    <w:r w:rsidR="00C902A4">
      <w:rPr>
        <w:rFonts w:ascii="Calibri" w:hAnsi="Calibri"/>
        <w:noProof/>
        <w:sz w:val="22"/>
        <w:szCs w:val="22"/>
      </w:rPr>
      <w:t>2</w:t>
    </w:r>
    <w:r w:rsidRPr="00F46E67">
      <w:rPr>
        <w:rFonts w:ascii="Calibri" w:hAnsi="Calibri"/>
        <w:sz w:val="22"/>
        <w:szCs w:val="22"/>
      </w:rPr>
      <w:fldChar w:fldCharType="end"/>
    </w:r>
  </w:p>
  <w:p w:rsidR="009D5ED4" w:rsidRPr="00F46E67" w14:paraId="6172E668" w14:textId="77777777">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825F0" w:rsidP="00B04AF8" w14:paraId="267E2908" w14:textId="77777777">
      <w:r>
        <w:separator/>
      </w:r>
    </w:p>
  </w:footnote>
  <w:footnote w:type="continuationSeparator" w:id="1">
    <w:p w:rsidR="00E825F0" w:rsidP="00B04AF8" w14:paraId="75E3E626" w14:textId="77777777">
      <w:r>
        <w:continuationSeparator/>
      </w:r>
    </w:p>
  </w:footnote>
  <w:footnote w:id="2">
    <w:p w:rsidR="009D5ED4" w:rsidRPr="00A643C7" w:rsidP="00B04AF8" w14:paraId="1156A69A" w14:textId="6BACA8F7">
      <w:pPr>
        <w:autoSpaceDE w:val="0"/>
        <w:autoSpaceDN w:val="0"/>
        <w:adjustRightInd w:val="0"/>
        <w:rPr>
          <w:rFonts w:ascii="Calibri" w:hAnsi="Calibri"/>
          <w:bCs/>
          <w:sz w:val="24"/>
        </w:rPr>
      </w:pPr>
      <w:r w:rsidRPr="00A643C7">
        <w:rPr>
          <w:rStyle w:val="FootnoteReference"/>
          <w:rFonts w:ascii="Calibri" w:hAnsi="Calibri"/>
        </w:rPr>
        <w:footnoteRef/>
      </w:r>
      <w:r>
        <w:rPr>
          <w:rFonts w:ascii="Calibri" w:hAnsi="Calibri"/>
        </w:rPr>
        <w:t xml:space="preserve"> </w:t>
      </w:r>
      <w:r w:rsidRPr="00A643C7">
        <w:rPr>
          <w:rFonts w:ascii="Calibri" w:hAnsi="Calibri"/>
        </w:rPr>
        <w:t>Dual enrollment does NOT count as enroll</w:t>
      </w:r>
      <w:r w:rsidR="00B84762">
        <w:rPr>
          <w:rFonts w:ascii="Calibri" w:hAnsi="Calibri"/>
        </w:rPr>
        <w:t>ment</w:t>
      </w:r>
      <w:r w:rsidRPr="00A643C7">
        <w:rPr>
          <w:rFonts w:ascii="Calibri" w:hAnsi="Calibri"/>
        </w:rPr>
        <w:t xml:space="preserve"> in postsecondary education for the</w:t>
      </w:r>
      <w:r>
        <w:rPr>
          <w:rFonts w:ascii="Calibri" w:hAnsi="Calibri"/>
        </w:rPr>
        <w:t xml:space="preserve"> purpose of calculating the</w:t>
      </w:r>
      <w:r w:rsidRPr="00A643C7">
        <w:rPr>
          <w:rFonts w:ascii="Calibri" w:hAnsi="Calibri"/>
        </w:rPr>
        <w:t xml:space="preserve"> postsecondary enrollment objective. </w:t>
      </w:r>
      <w:r>
        <w:rPr>
          <w:rFonts w:ascii="Calibri" w:hAnsi="Calibri"/>
        </w:rPr>
        <w:t>This will be discussed further below in Section IV.</w:t>
      </w:r>
    </w:p>
    <w:p w:rsidR="009D5ED4" w:rsidP="00B04AF8" w14:paraId="444219FE" w14:textId="77777777">
      <w:pPr>
        <w:pStyle w:val="Heading8"/>
      </w:pPr>
    </w:p>
    <w:p w:rsidR="009D5ED4" w:rsidP="00B04AF8" w14:paraId="36EBFA05"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74EDB"/>
    <w:multiLevelType w:val="hybridMultilevel"/>
    <w:tmpl w:val="75DE357A"/>
    <w:lvl w:ilvl="0">
      <w:start w:val="1"/>
      <w:numFmt w:val="lowerLetter"/>
      <w:lvlText w:val="%1."/>
      <w:lvlJc w:val="left"/>
      <w:pPr>
        <w:ind w:left="720" w:hanging="360"/>
      </w:pPr>
      <w:rPr>
        <w:rFonts w:cs="Calibr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316967"/>
    <w:multiLevelType w:val="hybridMultilevel"/>
    <w:tmpl w:val="CF06A38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4338EA"/>
    <w:multiLevelType w:val="hybridMultilevel"/>
    <w:tmpl w:val="C2A23A7C"/>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8833A24"/>
    <w:multiLevelType w:val="hybridMultilevel"/>
    <w:tmpl w:val="4A6A399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C914ECD"/>
    <w:multiLevelType w:val="hybridMultilevel"/>
    <w:tmpl w:val="3B4C4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Symbo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Symbol" w:hint="default"/>
      </w:rPr>
    </w:lvl>
    <w:lvl w:ilvl="8" w:tentative="1">
      <w:start w:val="1"/>
      <w:numFmt w:val="bullet"/>
      <w:lvlText w:val=""/>
      <w:lvlJc w:val="left"/>
      <w:pPr>
        <w:ind w:left="6480" w:hanging="360"/>
      </w:pPr>
      <w:rPr>
        <w:rFonts w:ascii="Wingdings" w:hAnsi="Wingdings" w:hint="default"/>
      </w:rPr>
    </w:lvl>
  </w:abstractNum>
  <w:abstractNum w:abstractNumId="5">
    <w:nsid w:val="0E7A0BB0"/>
    <w:multiLevelType w:val="hybridMultilevel"/>
    <w:tmpl w:val="3AD0BC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0AF439F"/>
    <w:multiLevelType w:val="hybridMultilevel"/>
    <w:tmpl w:val="DD907DA0"/>
    <w:lvl w:ilvl="0">
      <w:start w:val="3"/>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490087F"/>
    <w:multiLevelType w:val="hybridMultilevel"/>
    <w:tmpl w:val="35E4F9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D654EC"/>
    <w:multiLevelType w:val="hybridMultilevel"/>
    <w:tmpl w:val="7DF49EF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9922C9A"/>
    <w:multiLevelType w:val="hybridMultilevel"/>
    <w:tmpl w:val="9ADE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7F65362"/>
    <w:multiLevelType w:val="hybridMultilevel"/>
    <w:tmpl w:val="59626C3E"/>
    <w:lvl w:ilvl="0">
      <w:start w:val="1"/>
      <w:numFmt w:val="decimal"/>
      <w:pStyle w:val="Heading2"/>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0556D1A"/>
    <w:multiLevelType w:val="hybridMultilevel"/>
    <w:tmpl w:val="75DE357A"/>
    <w:lvl w:ilvl="0">
      <w:start w:val="1"/>
      <w:numFmt w:val="lowerLetter"/>
      <w:lvlText w:val="%1."/>
      <w:lvlJc w:val="left"/>
      <w:pPr>
        <w:ind w:left="720" w:hanging="360"/>
      </w:pPr>
      <w:rPr>
        <w:rFonts w:cs="Calibr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4473732"/>
    <w:multiLevelType w:val="hybridMultilevel"/>
    <w:tmpl w:val="23ACC6BA"/>
    <w:lvl w:ilvl="0">
      <w:start w:val="1"/>
      <w:numFmt w:val="decimal"/>
      <w:lvlText w:val="%1."/>
      <w:lvlJc w:val="left"/>
      <w:pPr>
        <w:ind w:left="-4680" w:hanging="360"/>
      </w:pPr>
      <w:rPr>
        <w:rFonts w:hint="default"/>
        <w:b/>
      </w:rPr>
    </w:lvl>
    <w:lvl w:ilvl="1" w:tentative="1">
      <w:start w:val="1"/>
      <w:numFmt w:val="lowerLetter"/>
      <w:lvlText w:val="%2."/>
      <w:lvlJc w:val="left"/>
      <w:pPr>
        <w:ind w:left="-3960" w:hanging="360"/>
      </w:pPr>
    </w:lvl>
    <w:lvl w:ilvl="2" w:tentative="1">
      <w:start w:val="1"/>
      <w:numFmt w:val="lowerRoman"/>
      <w:lvlText w:val="%3."/>
      <w:lvlJc w:val="right"/>
      <w:pPr>
        <w:ind w:left="-3240" w:hanging="180"/>
      </w:pPr>
    </w:lvl>
    <w:lvl w:ilvl="3" w:tentative="1">
      <w:start w:val="1"/>
      <w:numFmt w:val="decimal"/>
      <w:lvlText w:val="%4."/>
      <w:lvlJc w:val="left"/>
      <w:pPr>
        <w:ind w:left="-2520" w:hanging="360"/>
      </w:pPr>
    </w:lvl>
    <w:lvl w:ilvl="4" w:tentative="1">
      <w:start w:val="1"/>
      <w:numFmt w:val="lowerLetter"/>
      <w:lvlText w:val="%5."/>
      <w:lvlJc w:val="left"/>
      <w:pPr>
        <w:ind w:left="-1800" w:hanging="360"/>
      </w:pPr>
    </w:lvl>
    <w:lvl w:ilvl="5" w:tentative="1">
      <w:start w:val="1"/>
      <w:numFmt w:val="lowerRoman"/>
      <w:lvlText w:val="%6."/>
      <w:lvlJc w:val="right"/>
      <w:pPr>
        <w:ind w:left="-1080" w:hanging="180"/>
      </w:pPr>
    </w:lvl>
    <w:lvl w:ilvl="6" w:tentative="1">
      <w:start w:val="1"/>
      <w:numFmt w:val="decimal"/>
      <w:lvlText w:val="%7."/>
      <w:lvlJc w:val="left"/>
      <w:pPr>
        <w:ind w:left="-360" w:hanging="360"/>
      </w:pPr>
    </w:lvl>
    <w:lvl w:ilvl="7" w:tentative="1">
      <w:start w:val="1"/>
      <w:numFmt w:val="lowerLetter"/>
      <w:lvlText w:val="%8."/>
      <w:lvlJc w:val="left"/>
      <w:pPr>
        <w:ind w:left="360" w:hanging="360"/>
      </w:pPr>
    </w:lvl>
    <w:lvl w:ilvl="8" w:tentative="1">
      <w:start w:val="1"/>
      <w:numFmt w:val="lowerRoman"/>
      <w:lvlText w:val="%9."/>
      <w:lvlJc w:val="right"/>
      <w:pPr>
        <w:ind w:left="1080" w:hanging="180"/>
      </w:pPr>
    </w:lvl>
  </w:abstractNum>
  <w:abstractNum w:abstractNumId="13">
    <w:nsid w:val="3E806E90"/>
    <w:multiLevelType w:val="hybridMultilevel"/>
    <w:tmpl w:val="972C0666"/>
    <w:lvl w:ilvl="0">
      <w:start w:val="1"/>
      <w:numFmt w:val="bullet"/>
      <w:lvlText w:val=""/>
      <w:lvlJc w:val="left"/>
      <w:pPr>
        <w:ind w:left="900" w:hanging="360"/>
      </w:pPr>
      <w:rPr>
        <w:rFonts w:ascii="Wingdings" w:hAnsi="Wingdings"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4">
    <w:nsid w:val="3EBE4F32"/>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8CD2846"/>
    <w:multiLevelType w:val="hybridMultilevel"/>
    <w:tmpl w:val="A0E4D3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622822"/>
    <w:multiLevelType w:val="hybridMultilevel"/>
    <w:tmpl w:val="8F44BB1E"/>
    <w:lvl w:ilvl="0">
      <w:start w:val="5"/>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60C00010"/>
    <w:multiLevelType w:val="hybridMultilevel"/>
    <w:tmpl w:val="4FDAC14A"/>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1BE0297"/>
    <w:multiLevelType w:val="hybridMultilevel"/>
    <w:tmpl w:val="0CE27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3AD2F8D"/>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6796BEB"/>
    <w:multiLevelType w:val="hybridMultilevel"/>
    <w:tmpl w:val="C5223D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793510A"/>
    <w:multiLevelType w:val="hybridMultilevel"/>
    <w:tmpl w:val="06D223D8"/>
    <w:lvl w:ilvl="0">
      <w:start w:val="1"/>
      <w:numFmt w:val="upperLetter"/>
      <w:lvlText w:val="%1."/>
      <w:lvlJc w:val="left"/>
      <w:pPr>
        <w:ind w:left="660" w:hanging="6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81E1F6C"/>
    <w:multiLevelType w:val="singleLevel"/>
    <w:tmpl w:val="6BAE5C16"/>
    <w:lvl w:ilvl="0">
      <w:start w:val="1"/>
      <w:numFmt w:val="decimal"/>
      <w:lvlText w:val="%1."/>
      <w:lvlJc w:val="left"/>
      <w:pPr>
        <w:tabs>
          <w:tab w:val="num" w:pos="720"/>
        </w:tabs>
        <w:ind w:left="720" w:hanging="720"/>
      </w:pPr>
      <w:rPr>
        <w:rFonts w:hint="default"/>
      </w:rPr>
    </w:lvl>
  </w:abstractNum>
  <w:abstractNum w:abstractNumId="23">
    <w:nsid w:val="700A0DB4"/>
    <w:multiLevelType w:val="hybridMultilevel"/>
    <w:tmpl w:val="858016A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53768D"/>
    <w:multiLevelType w:val="multilevel"/>
    <w:tmpl w:val="86AE2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1FF0989"/>
    <w:multiLevelType w:val="hybridMultilevel"/>
    <w:tmpl w:val="21F4DC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20C790C"/>
    <w:multiLevelType w:val="hybridMultilevel"/>
    <w:tmpl w:val="2D4654F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72C37240"/>
    <w:multiLevelType w:val="hybridMultilevel"/>
    <w:tmpl w:val="BA0041C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8">
    <w:nsid w:val="74774D0E"/>
    <w:multiLevelType w:val="hybridMultilevel"/>
    <w:tmpl w:val="9852F9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67B2BD0"/>
    <w:multiLevelType w:val="hybridMultilevel"/>
    <w:tmpl w:val="D1A2D016"/>
    <w:lvl w:ilvl="0">
      <w:start w:val="1"/>
      <w:numFmt w:val="lowerLetter"/>
      <w:lvlText w:val="%1."/>
      <w:lvlJc w:val="left"/>
      <w:pPr>
        <w:ind w:left="720" w:hanging="360"/>
      </w:pPr>
      <w:rPr>
        <w:rFonts w:ascii="Calibri" w:hAnsi="Calibri" w:hint="default"/>
        <w:b/>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BDE4DA3"/>
    <w:multiLevelType w:val="hybridMultilevel"/>
    <w:tmpl w:val="7C8EBA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7F5B2B1D"/>
    <w:multiLevelType w:val="hybridMultilevel"/>
    <w:tmpl w:val="FE90966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FCC0745"/>
    <w:multiLevelType w:val="hybridMultilevel"/>
    <w:tmpl w:val="4456055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1283270016">
    <w:abstractNumId w:val="22"/>
  </w:num>
  <w:num w:numId="2" w16cid:durableId="903029160">
    <w:abstractNumId w:val="16"/>
  </w:num>
  <w:num w:numId="3" w16cid:durableId="1495684976">
    <w:abstractNumId w:val="26"/>
  </w:num>
  <w:num w:numId="4" w16cid:durableId="1240018918">
    <w:abstractNumId w:val="6"/>
  </w:num>
  <w:num w:numId="5" w16cid:durableId="905994389">
    <w:abstractNumId w:val="27"/>
  </w:num>
  <w:num w:numId="6" w16cid:durableId="795030188">
    <w:abstractNumId w:val="32"/>
  </w:num>
  <w:num w:numId="7" w16cid:durableId="1565750467">
    <w:abstractNumId w:val="2"/>
  </w:num>
  <w:num w:numId="8" w16cid:durableId="2034259033">
    <w:abstractNumId w:val="17"/>
  </w:num>
  <w:num w:numId="9" w16cid:durableId="2142528059">
    <w:abstractNumId w:val="21"/>
  </w:num>
  <w:num w:numId="10" w16cid:durableId="696002009">
    <w:abstractNumId w:val="4"/>
  </w:num>
  <w:num w:numId="11" w16cid:durableId="1937666118">
    <w:abstractNumId w:val="19"/>
  </w:num>
  <w:num w:numId="12" w16cid:durableId="771439102">
    <w:abstractNumId w:val="14"/>
  </w:num>
  <w:num w:numId="13" w16cid:durableId="1494371221">
    <w:abstractNumId w:val="8"/>
  </w:num>
  <w:num w:numId="14" w16cid:durableId="151726861">
    <w:abstractNumId w:val="12"/>
  </w:num>
  <w:num w:numId="15" w16cid:durableId="386729876">
    <w:abstractNumId w:val="28"/>
  </w:num>
  <w:num w:numId="16" w16cid:durableId="1419714614">
    <w:abstractNumId w:val="18"/>
  </w:num>
  <w:num w:numId="17" w16cid:durableId="1182624267">
    <w:abstractNumId w:val="10"/>
  </w:num>
  <w:num w:numId="18" w16cid:durableId="863252961">
    <w:abstractNumId w:val="15"/>
  </w:num>
  <w:num w:numId="19" w16cid:durableId="433942928">
    <w:abstractNumId w:val="7"/>
  </w:num>
  <w:num w:numId="20" w16cid:durableId="877938952">
    <w:abstractNumId w:val="31"/>
  </w:num>
  <w:num w:numId="21" w16cid:durableId="1970821089">
    <w:abstractNumId w:val="20"/>
  </w:num>
  <w:num w:numId="22" w16cid:durableId="2057394311">
    <w:abstractNumId w:val="30"/>
  </w:num>
  <w:num w:numId="23" w16cid:durableId="881283678">
    <w:abstractNumId w:val="10"/>
    <w:lvlOverride w:ilvl="0">
      <w:startOverride w:val="1"/>
    </w:lvlOverride>
  </w:num>
  <w:num w:numId="24" w16cid:durableId="306402470">
    <w:abstractNumId w:val="0"/>
  </w:num>
  <w:num w:numId="25" w16cid:durableId="672412074">
    <w:abstractNumId w:val="11"/>
  </w:num>
  <w:num w:numId="26" w16cid:durableId="747536197">
    <w:abstractNumId w:val="25"/>
  </w:num>
  <w:num w:numId="27" w16cid:durableId="2023242388">
    <w:abstractNumId w:val="29"/>
  </w:num>
  <w:num w:numId="28" w16cid:durableId="999115470">
    <w:abstractNumId w:val="5"/>
  </w:num>
  <w:num w:numId="29" w16cid:durableId="644236102">
    <w:abstractNumId w:val="3"/>
  </w:num>
  <w:num w:numId="30" w16cid:durableId="703678389">
    <w:abstractNumId w:val="13"/>
  </w:num>
  <w:num w:numId="31" w16cid:durableId="108593468">
    <w:abstractNumId w:val="9"/>
  </w:num>
  <w:num w:numId="32" w16cid:durableId="893005439">
    <w:abstractNumId w:val="1"/>
  </w:num>
  <w:num w:numId="33" w16cid:durableId="1044335083">
    <w:abstractNumId w:val="23"/>
  </w:num>
  <w:num w:numId="34" w16cid:durableId="1847401069">
    <w:abstractNumId w:val="24"/>
  </w:num>
  <w:num w:numId="35" w16cid:durableId="9299715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C7"/>
    <w:rsid w:val="000032AE"/>
    <w:rsid w:val="00003A0C"/>
    <w:rsid w:val="00003B93"/>
    <w:rsid w:val="00005484"/>
    <w:rsid w:val="00011C3C"/>
    <w:rsid w:val="00013950"/>
    <w:rsid w:val="00013C8C"/>
    <w:rsid w:val="00014807"/>
    <w:rsid w:val="00014947"/>
    <w:rsid w:val="00014BCD"/>
    <w:rsid w:val="00023DC4"/>
    <w:rsid w:val="0002640D"/>
    <w:rsid w:val="00032252"/>
    <w:rsid w:val="000323F9"/>
    <w:rsid w:val="000357DE"/>
    <w:rsid w:val="000376D2"/>
    <w:rsid w:val="00041579"/>
    <w:rsid w:val="00043D32"/>
    <w:rsid w:val="0004417E"/>
    <w:rsid w:val="00046178"/>
    <w:rsid w:val="000518D5"/>
    <w:rsid w:val="00052A45"/>
    <w:rsid w:val="0005450A"/>
    <w:rsid w:val="000548D5"/>
    <w:rsid w:val="00055613"/>
    <w:rsid w:val="00055C22"/>
    <w:rsid w:val="00055C82"/>
    <w:rsid w:val="000571CC"/>
    <w:rsid w:val="00063638"/>
    <w:rsid w:val="000640DB"/>
    <w:rsid w:val="00064294"/>
    <w:rsid w:val="000661E2"/>
    <w:rsid w:val="00072337"/>
    <w:rsid w:val="00072E4B"/>
    <w:rsid w:val="00074583"/>
    <w:rsid w:val="000826B5"/>
    <w:rsid w:val="00082DE0"/>
    <w:rsid w:val="000833BE"/>
    <w:rsid w:val="00083D02"/>
    <w:rsid w:val="000845E1"/>
    <w:rsid w:val="00093DC1"/>
    <w:rsid w:val="000A085D"/>
    <w:rsid w:val="000A4BDA"/>
    <w:rsid w:val="000A5FC4"/>
    <w:rsid w:val="000B3EF6"/>
    <w:rsid w:val="000B5B88"/>
    <w:rsid w:val="000B5DC5"/>
    <w:rsid w:val="000C2EF8"/>
    <w:rsid w:val="000C4901"/>
    <w:rsid w:val="000D401E"/>
    <w:rsid w:val="000D4C78"/>
    <w:rsid w:val="000D5C30"/>
    <w:rsid w:val="000D6EE3"/>
    <w:rsid w:val="000D76E2"/>
    <w:rsid w:val="000E14DA"/>
    <w:rsid w:val="000E2D97"/>
    <w:rsid w:val="000E347B"/>
    <w:rsid w:val="000E39F4"/>
    <w:rsid w:val="000E5711"/>
    <w:rsid w:val="000E5DD0"/>
    <w:rsid w:val="000E6270"/>
    <w:rsid w:val="000E6B31"/>
    <w:rsid w:val="000F176A"/>
    <w:rsid w:val="000F2367"/>
    <w:rsid w:val="000F3159"/>
    <w:rsid w:val="000F4A9F"/>
    <w:rsid w:val="00100724"/>
    <w:rsid w:val="00103CE2"/>
    <w:rsid w:val="001121EA"/>
    <w:rsid w:val="00113A19"/>
    <w:rsid w:val="00117FEF"/>
    <w:rsid w:val="001227FB"/>
    <w:rsid w:val="00125C79"/>
    <w:rsid w:val="00126181"/>
    <w:rsid w:val="00127EE4"/>
    <w:rsid w:val="001304A8"/>
    <w:rsid w:val="00132654"/>
    <w:rsid w:val="00132816"/>
    <w:rsid w:val="0013577A"/>
    <w:rsid w:val="001412E0"/>
    <w:rsid w:val="001428A1"/>
    <w:rsid w:val="00144A9F"/>
    <w:rsid w:val="00151AF8"/>
    <w:rsid w:val="001550F0"/>
    <w:rsid w:val="00156C8A"/>
    <w:rsid w:val="001630AD"/>
    <w:rsid w:val="00165B08"/>
    <w:rsid w:val="00166A05"/>
    <w:rsid w:val="001673E3"/>
    <w:rsid w:val="00170BF7"/>
    <w:rsid w:val="00172317"/>
    <w:rsid w:val="001731DF"/>
    <w:rsid w:val="00174874"/>
    <w:rsid w:val="00180469"/>
    <w:rsid w:val="00183205"/>
    <w:rsid w:val="00184E86"/>
    <w:rsid w:val="00185908"/>
    <w:rsid w:val="00185B21"/>
    <w:rsid w:val="001861E4"/>
    <w:rsid w:val="00186ECE"/>
    <w:rsid w:val="00190638"/>
    <w:rsid w:val="00190A20"/>
    <w:rsid w:val="0019164D"/>
    <w:rsid w:val="00195DC9"/>
    <w:rsid w:val="00196DA1"/>
    <w:rsid w:val="001A183D"/>
    <w:rsid w:val="001A1D21"/>
    <w:rsid w:val="001A3BA2"/>
    <w:rsid w:val="001A3E65"/>
    <w:rsid w:val="001A40E4"/>
    <w:rsid w:val="001A4F88"/>
    <w:rsid w:val="001A69E2"/>
    <w:rsid w:val="001B0693"/>
    <w:rsid w:val="001B25E4"/>
    <w:rsid w:val="001B4DEA"/>
    <w:rsid w:val="001C1AC6"/>
    <w:rsid w:val="001C2C33"/>
    <w:rsid w:val="001C2DFC"/>
    <w:rsid w:val="001C447B"/>
    <w:rsid w:val="001C509F"/>
    <w:rsid w:val="001D0800"/>
    <w:rsid w:val="001D0900"/>
    <w:rsid w:val="001E18BD"/>
    <w:rsid w:val="001E2A51"/>
    <w:rsid w:val="001E2F0F"/>
    <w:rsid w:val="001E3E70"/>
    <w:rsid w:val="001E4215"/>
    <w:rsid w:val="001E6C64"/>
    <w:rsid w:val="001F2253"/>
    <w:rsid w:val="001F5638"/>
    <w:rsid w:val="001F695F"/>
    <w:rsid w:val="0020354A"/>
    <w:rsid w:val="002060C4"/>
    <w:rsid w:val="00206223"/>
    <w:rsid w:val="002101AD"/>
    <w:rsid w:val="002113DC"/>
    <w:rsid w:val="0021419B"/>
    <w:rsid w:val="00220E2E"/>
    <w:rsid w:val="00223315"/>
    <w:rsid w:val="0022403E"/>
    <w:rsid w:val="00224822"/>
    <w:rsid w:val="002259B5"/>
    <w:rsid w:val="00226219"/>
    <w:rsid w:val="002262A7"/>
    <w:rsid w:val="00226D28"/>
    <w:rsid w:val="0022711A"/>
    <w:rsid w:val="0022758E"/>
    <w:rsid w:val="002408A5"/>
    <w:rsid w:val="002455BD"/>
    <w:rsid w:val="0025144B"/>
    <w:rsid w:val="00253576"/>
    <w:rsid w:val="00255D65"/>
    <w:rsid w:val="00260822"/>
    <w:rsid w:val="00261BC6"/>
    <w:rsid w:val="00261D21"/>
    <w:rsid w:val="002634C6"/>
    <w:rsid w:val="00265FC9"/>
    <w:rsid w:val="002677B7"/>
    <w:rsid w:val="00267EAB"/>
    <w:rsid w:val="00270E51"/>
    <w:rsid w:val="00270FBD"/>
    <w:rsid w:val="002816AA"/>
    <w:rsid w:val="00282F52"/>
    <w:rsid w:val="00283FAD"/>
    <w:rsid w:val="00287CD1"/>
    <w:rsid w:val="00293BE6"/>
    <w:rsid w:val="002A0A45"/>
    <w:rsid w:val="002A0BEF"/>
    <w:rsid w:val="002A3BB9"/>
    <w:rsid w:val="002A3D6C"/>
    <w:rsid w:val="002A3DF0"/>
    <w:rsid w:val="002A773A"/>
    <w:rsid w:val="002B12FD"/>
    <w:rsid w:val="002B244D"/>
    <w:rsid w:val="002B375D"/>
    <w:rsid w:val="002B37C7"/>
    <w:rsid w:val="002B3C36"/>
    <w:rsid w:val="002B3CA4"/>
    <w:rsid w:val="002B6EAC"/>
    <w:rsid w:val="002B710D"/>
    <w:rsid w:val="002C5088"/>
    <w:rsid w:val="002D0782"/>
    <w:rsid w:val="002D429D"/>
    <w:rsid w:val="002E2332"/>
    <w:rsid w:val="002E7F2B"/>
    <w:rsid w:val="002F1246"/>
    <w:rsid w:val="002F229E"/>
    <w:rsid w:val="002F56F7"/>
    <w:rsid w:val="002F5E56"/>
    <w:rsid w:val="002F72ED"/>
    <w:rsid w:val="00300DE8"/>
    <w:rsid w:val="00303759"/>
    <w:rsid w:val="0030685E"/>
    <w:rsid w:val="00306882"/>
    <w:rsid w:val="003103B0"/>
    <w:rsid w:val="0031449E"/>
    <w:rsid w:val="003170F6"/>
    <w:rsid w:val="00321A1C"/>
    <w:rsid w:val="0032326E"/>
    <w:rsid w:val="00323703"/>
    <w:rsid w:val="00323E7C"/>
    <w:rsid w:val="003242B7"/>
    <w:rsid w:val="0032685B"/>
    <w:rsid w:val="003311CA"/>
    <w:rsid w:val="00335A8B"/>
    <w:rsid w:val="00337104"/>
    <w:rsid w:val="00341649"/>
    <w:rsid w:val="003430BF"/>
    <w:rsid w:val="0035056E"/>
    <w:rsid w:val="00350F2B"/>
    <w:rsid w:val="00354192"/>
    <w:rsid w:val="00357C4A"/>
    <w:rsid w:val="0036053B"/>
    <w:rsid w:val="00364580"/>
    <w:rsid w:val="003652E0"/>
    <w:rsid w:val="00370320"/>
    <w:rsid w:val="0037048C"/>
    <w:rsid w:val="00371E81"/>
    <w:rsid w:val="003753C3"/>
    <w:rsid w:val="00376DFE"/>
    <w:rsid w:val="00381756"/>
    <w:rsid w:val="00381B62"/>
    <w:rsid w:val="00383102"/>
    <w:rsid w:val="003863F7"/>
    <w:rsid w:val="00387DAE"/>
    <w:rsid w:val="003908E7"/>
    <w:rsid w:val="00390E55"/>
    <w:rsid w:val="003949F6"/>
    <w:rsid w:val="00395C8F"/>
    <w:rsid w:val="003975E5"/>
    <w:rsid w:val="003A13D1"/>
    <w:rsid w:val="003A284F"/>
    <w:rsid w:val="003A3314"/>
    <w:rsid w:val="003A42FF"/>
    <w:rsid w:val="003A71A0"/>
    <w:rsid w:val="003B05E5"/>
    <w:rsid w:val="003B1F68"/>
    <w:rsid w:val="003B2ABF"/>
    <w:rsid w:val="003B3F2E"/>
    <w:rsid w:val="003B6E5D"/>
    <w:rsid w:val="003B736A"/>
    <w:rsid w:val="003C31EB"/>
    <w:rsid w:val="003C495C"/>
    <w:rsid w:val="003C620E"/>
    <w:rsid w:val="003C7D62"/>
    <w:rsid w:val="003D0D82"/>
    <w:rsid w:val="003D13C3"/>
    <w:rsid w:val="003D268A"/>
    <w:rsid w:val="003E02D9"/>
    <w:rsid w:val="003E3009"/>
    <w:rsid w:val="003E501F"/>
    <w:rsid w:val="003E6E8A"/>
    <w:rsid w:val="003F2085"/>
    <w:rsid w:val="003F54DE"/>
    <w:rsid w:val="003F6C6A"/>
    <w:rsid w:val="004008BF"/>
    <w:rsid w:val="00401074"/>
    <w:rsid w:val="004034A7"/>
    <w:rsid w:val="004070A0"/>
    <w:rsid w:val="004201C7"/>
    <w:rsid w:val="0042109F"/>
    <w:rsid w:val="00425EC1"/>
    <w:rsid w:val="00432086"/>
    <w:rsid w:val="00433FAC"/>
    <w:rsid w:val="0043446C"/>
    <w:rsid w:val="004349CE"/>
    <w:rsid w:val="00436C6A"/>
    <w:rsid w:val="00437822"/>
    <w:rsid w:val="0044249E"/>
    <w:rsid w:val="00444859"/>
    <w:rsid w:val="00445ABB"/>
    <w:rsid w:val="00445D70"/>
    <w:rsid w:val="0045084F"/>
    <w:rsid w:val="00450A52"/>
    <w:rsid w:val="00451B4F"/>
    <w:rsid w:val="00453B34"/>
    <w:rsid w:val="0045429F"/>
    <w:rsid w:val="00454664"/>
    <w:rsid w:val="00456C6F"/>
    <w:rsid w:val="00456D9D"/>
    <w:rsid w:val="00456DDD"/>
    <w:rsid w:val="004618A4"/>
    <w:rsid w:val="00462A77"/>
    <w:rsid w:val="00462B8D"/>
    <w:rsid w:val="00463C53"/>
    <w:rsid w:val="0046489C"/>
    <w:rsid w:val="0046640A"/>
    <w:rsid w:val="0047318B"/>
    <w:rsid w:val="0047375F"/>
    <w:rsid w:val="00473AD8"/>
    <w:rsid w:val="00474907"/>
    <w:rsid w:val="004819E9"/>
    <w:rsid w:val="004823AB"/>
    <w:rsid w:val="00483015"/>
    <w:rsid w:val="00484FDE"/>
    <w:rsid w:val="004850DC"/>
    <w:rsid w:val="00493760"/>
    <w:rsid w:val="00493D56"/>
    <w:rsid w:val="0049764E"/>
    <w:rsid w:val="00497688"/>
    <w:rsid w:val="004A28EE"/>
    <w:rsid w:val="004A4290"/>
    <w:rsid w:val="004A55C4"/>
    <w:rsid w:val="004B0E95"/>
    <w:rsid w:val="004B1AD7"/>
    <w:rsid w:val="004B5344"/>
    <w:rsid w:val="004C2708"/>
    <w:rsid w:val="004C4773"/>
    <w:rsid w:val="004D160E"/>
    <w:rsid w:val="004D71C3"/>
    <w:rsid w:val="004E34AA"/>
    <w:rsid w:val="004F068B"/>
    <w:rsid w:val="004F42D7"/>
    <w:rsid w:val="004F565E"/>
    <w:rsid w:val="0050445F"/>
    <w:rsid w:val="0050455B"/>
    <w:rsid w:val="00504EDC"/>
    <w:rsid w:val="005103EB"/>
    <w:rsid w:val="00515CB2"/>
    <w:rsid w:val="00521983"/>
    <w:rsid w:val="005263E7"/>
    <w:rsid w:val="00526FA9"/>
    <w:rsid w:val="00530629"/>
    <w:rsid w:val="005306CF"/>
    <w:rsid w:val="00531249"/>
    <w:rsid w:val="005422CC"/>
    <w:rsid w:val="0054246A"/>
    <w:rsid w:val="00542A0A"/>
    <w:rsid w:val="00550565"/>
    <w:rsid w:val="00554167"/>
    <w:rsid w:val="00561429"/>
    <w:rsid w:val="00562B12"/>
    <w:rsid w:val="00562D10"/>
    <w:rsid w:val="005632EC"/>
    <w:rsid w:val="00564561"/>
    <w:rsid w:val="0056495E"/>
    <w:rsid w:val="00567AC1"/>
    <w:rsid w:val="0058203F"/>
    <w:rsid w:val="0058237D"/>
    <w:rsid w:val="0058352A"/>
    <w:rsid w:val="005836FD"/>
    <w:rsid w:val="00583CF1"/>
    <w:rsid w:val="00585AF6"/>
    <w:rsid w:val="00585C29"/>
    <w:rsid w:val="00586854"/>
    <w:rsid w:val="005868CF"/>
    <w:rsid w:val="0059100A"/>
    <w:rsid w:val="0059360C"/>
    <w:rsid w:val="005945DC"/>
    <w:rsid w:val="00597BD6"/>
    <w:rsid w:val="005A1040"/>
    <w:rsid w:val="005B08A2"/>
    <w:rsid w:val="005B1399"/>
    <w:rsid w:val="005B57E7"/>
    <w:rsid w:val="005B6CFC"/>
    <w:rsid w:val="005B6EBF"/>
    <w:rsid w:val="005C148A"/>
    <w:rsid w:val="005C16B3"/>
    <w:rsid w:val="005C7F48"/>
    <w:rsid w:val="005D005D"/>
    <w:rsid w:val="005D105B"/>
    <w:rsid w:val="005D14BD"/>
    <w:rsid w:val="005D2378"/>
    <w:rsid w:val="005D2E1B"/>
    <w:rsid w:val="005D436A"/>
    <w:rsid w:val="005D79C2"/>
    <w:rsid w:val="005E0398"/>
    <w:rsid w:val="005E63F7"/>
    <w:rsid w:val="005F21EF"/>
    <w:rsid w:val="005F3833"/>
    <w:rsid w:val="00605B91"/>
    <w:rsid w:val="00607396"/>
    <w:rsid w:val="00607C15"/>
    <w:rsid w:val="00610A91"/>
    <w:rsid w:val="00612502"/>
    <w:rsid w:val="00621101"/>
    <w:rsid w:val="00624979"/>
    <w:rsid w:val="006307D4"/>
    <w:rsid w:val="00633704"/>
    <w:rsid w:val="006338E5"/>
    <w:rsid w:val="00633C17"/>
    <w:rsid w:val="0063476A"/>
    <w:rsid w:val="00634FCB"/>
    <w:rsid w:val="00636EBF"/>
    <w:rsid w:val="006379E4"/>
    <w:rsid w:val="00640A5D"/>
    <w:rsid w:val="00642403"/>
    <w:rsid w:val="006424EA"/>
    <w:rsid w:val="0064391E"/>
    <w:rsid w:val="00645C31"/>
    <w:rsid w:val="00647A88"/>
    <w:rsid w:val="00651017"/>
    <w:rsid w:val="006511BA"/>
    <w:rsid w:val="00651A40"/>
    <w:rsid w:val="006551F3"/>
    <w:rsid w:val="00656B15"/>
    <w:rsid w:val="006575A3"/>
    <w:rsid w:val="006604C4"/>
    <w:rsid w:val="0066075D"/>
    <w:rsid w:val="00661034"/>
    <w:rsid w:val="006647AB"/>
    <w:rsid w:val="006663B6"/>
    <w:rsid w:val="00672367"/>
    <w:rsid w:val="006729A6"/>
    <w:rsid w:val="0067421B"/>
    <w:rsid w:val="00676F57"/>
    <w:rsid w:val="006835EE"/>
    <w:rsid w:val="006865ED"/>
    <w:rsid w:val="00691C07"/>
    <w:rsid w:val="00695898"/>
    <w:rsid w:val="0069645B"/>
    <w:rsid w:val="006A0201"/>
    <w:rsid w:val="006A2355"/>
    <w:rsid w:val="006A30E7"/>
    <w:rsid w:val="006A4321"/>
    <w:rsid w:val="006A5930"/>
    <w:rsid w:val="006A5A02"/>
    <w:rsid w:val="006A700D"/>
    <w:rsid w:val="006B1793"/>
    <w:rsid w:val="006B429B"/>
    <w:rsid w:val="006B560F"/>
    <w:rsid w:val="006B7275"/>
    <w:rsid w:val="006C0E41"/>
    <w:rsid w:val="006C3C0B"/>
    <w:rsid w:val="006C51BB"/>
    <w:rsid w:val="006C71A1"/>
    <w:rsid w:val="006C7321"/>
    <w:rsid w:val="006D0215"/>
    <w:rsid w:val="006D0818"/>
    <w:rsid w:val="006D2519"/>
    <w:rsid w:val="006D49D8"/>
    <w:rsid w:val="006D6244"/>
    <w:rsid w:val="006D652B"/>
    <w:rsid w:val="006E47BD"/>
    <w:rsid w:val="006E6ABF"/>
    <w:rsid w:val="006E7831"/>
    <w:rsid w:val="006E7CF0"/>
    <w:rsid w:val="006F1B91"/>
    <w:rsid w:val="006F2B31"/>
    <w:rsid w:val="006F3ABB"/>
    <w:rsid w:val="006F3B25"/>
    <w:rsid w:val="006F44F1"/>
    <w:rsid w:val="006F53D9"/>
    <w:rsid w:val="006F6469"/>
    <w:rsid w:val="007024CC"/>
    <w:rsid w:val="00702B5D"/>
    <w:rsid w:val="007051FF"/>
    <w:rsid w:val="00706F83"/>
    <w:rsid w:val="00710AEF"/>
    <w:rsid w:val="00711487"/>
    <w:rsid w:val="00711A97"/>
    <w:rsid w:val="00712A91"/>
    <w:rsid w:val="00713B92"/>
    <w:rsid w:val="00713F18"/>
    <w:rsid w:val="00717D2B"/>
    <w:rsid w:val="007205FA"/>
    <w:rsid w:val="00720CBF"/>
    <w:rsid w:val="00722429"/>
    <w:rsid w:val="00727418"/>
    <w:rsid w:val="0073377C"/>
    <w:rsid w:val="0073521C"/>
    <w:rsid w:val="007362B3"/>
    <w:rsid w:val="00737844"/>
    <w:rsid w:val="00737AF6"/>
    <w:rsid w:val="00741C23"/>
    <w:rsid w:val="00741DC0"/>
    <w:rsid w:val="00742813"/>
    <w:rsid w:val="007534EE"/>
    <w:rsid w:val="007569FE"/>
    <w:rsid w:val="00757949"/>
    <w:rsid w:val="00761BFE"/>
    <w:rsid w:val="00761E98"/>
    <w:rsid w:val="007663A0"/>
    <w:rsid w:val="00767B46"/>
    <w:rsid w:val="007731ED"/>
    <w:rsid w:val="007803D0"/>
    <w:rsid w:val="00781A8D"/>
    <w:rsid w:val="00785E20"/>
    <w:rsid w:val="0078761C"/>
    <w:rsid w:val="007928E5"/>
    <w:rsid w:val="00792923"/>
    <w:rsid w:val="0079643E"/>
    <w:rsid w:val="00797158"/>
    <w:rsid w:val="007971AF"/>
    <w:rsid w:val="007A036B"/>
    <w:rsid w:val="007A0982"/>
    <w:rsid w:val="007A1DB4"/>
    <w:rsid w:val="007A7081"/>
    <w:rsid w:val="007B16AA"/>
    <w:rsid w:val="007B2CC1"/>
    <w:rsid w:val="007C00DC"/>
    <w:rsid w:val="007C322F"/>
    <w:rsid w:val="007C560C"/>
    <w:rsid w:val="007C747B"/>
    <w:rsid w:val="007C7546"/>
    <w:rsid w:val="007D011A"/>
    <w:rsid w:val="007D04AA"/>
    <w:rsid w:val="007D10E1"/>
    <w:rsid w:val="007D2B70"/>
    <w:rsid w:val="007D7FE4"/>
    <w:rsid w:val="007E31B6"/>
    <w:rsid w:val="007E47EF"/>
    <w:rsid w:val="007E53EE"/>
    <w:rsid w:val="007F073D"/>
    <w:rsid w:val="007F0D4D"/>
    <w:rsid w:val="007F1741"/>
    <w:rsid w:val="007F1BBC"/>
    <w:rsid w:val="007F3570"/>
    <w:rsid w:val="007F52EB"/>
    <w:rsid w:val="008013CB"/>
    <w:rsid w:val="00803807"/>
    <w:rsid w:val="008045A3"/>
    <w:rsid w:val="0080650F"/>
    <w:rsid w:val="00810145"/>
    <w:rsid w:val="008173A2"/>
    <w:rsid w:val="00817F59"/>
    <w:rsid w:val="008205A8"/>
    <w:rsid w:val="00821085"/>
    <w:rsid w:val="008265CB"/>
    <w:rsid w:val="00826B06"/>
    <w:rsid w:val="008314E9"/>
    <w:rsid w:val="00831A95"/>
    <w:rsid w:val="00832F0E"/>
    <w:rsid w:val="008340EE"/>
    <w:rsid w:val="0084072F"/>
    <w:rsid w:val="00842E57"/>
    <w:rsid w:val="0084433E"/>
    <w:rsid w:val="00851F6B"/>
    <w:rsid w:val="00852E68"/>
    <w:rsid w:val="0085342F"/>
    <w:rsid w:val="0085367A"/>
    <w:rsid w:val="00862210"/>
    <w:rsid w:val="008670BD"/>
    <w:rsid w:val="008709F5"/>
    <w:rsid w:val="008735CD"/>
    <w:rsid w:val="00875023"/>
    <w:rsid w:val="00876347"/>
    <w:rsid w:val="00876AA2"/>
    <w:rsid w:val="00876EF5"/>
    <w:rsid w:val="0089106E"/>
    <w:rsid w:val="00894BF0"/>
    <w:rsid w:val="008956AE"/>
    <w:rsid w:val="008A09D8"/>
    <w:rsid w:val="008A2220"/>
    <w:rsid w:val="008A29D0"/>
    <w:rsid w:val="008B03B5"/>
    <w:rsid w:val="008B168A"/>
    <w:rsid w:val="008C19B6"/>
    <w:rsid w:val="008D4956"/>
    <w:rsid w:val="008D4CB4"/>
    <w:rsid w:val="008D6A58"/>
    <w:rsid w:val="008E302F"/>
    <w:rsid w:val="008E4BC6"/>
    <w:rsid w:val="008E6CF9"/>
    <w:rsid w:val="008F3298"/>
    <w:rsid w:val="008F677C"/>
    <w:rsid w:val="008F68E6"/>
    <w:rsid w:val="00900BEB"/>
    <w:rsid w:val="0090164E"/>
    <w:rsid w:val="009020AE"/>
    <w:rsid w:val="009027D9"/>
    <w:rsid w:val="00902E43"/>
    <w:rsid w:val="00903ADC"/>
    <w:rsid w:val="009051E7"/>
    <w:rsid w:val="00905F69"/>
    <w:rsid w:val="00906529"/>
    <w:rsid w:val="00907C6B"/>
    <w:rsid w:val="00914952"/>
    <w:rsid w:val="00914957"/>
    <w:rsid w:val="00915E85"/>
    <w:rsid w:val="009167DA"/>
    <w:rsid w:val="00917265"/>
    <w:rsid w:val="00917B85"/>
    <w:rsid w:val="00923F12"/>
    <w:rsid w:val="009303ED"/>
    <w:rsid w:val="00933606"/>
    <w:rsid w:val="00933A24"/>
    <w:rsid w:val="00933D8C"/>
    <w:rsid w:val="00935A03"/>
    <w:rsid w:val="00935AF9"/>
    <w:rsid w:val="00935FAB"/>
    <w:rsid w:val="00941475"/>
    <w:rsid w:val="009436B7"/>
    <w:rsid w:val="009445B4"/>
    <w:rsid w:val="00944CAD"/>
    <w:rsid w:val="00945D1A"/>
    <w:rsid w:val="00945FE9"/>
    <w:rsid w:val="0094658A"/>
    <w:rsid w:val="00946D45"/>
    <w:rsid w:val="00947074"/>
    <w:rsid w:val="009473F9"/>
    <w:rsid w:val="00947AA0"/>
    <w:rsid w:val="0095119C"/>
    <w:rsid w:val="00953D18"/>
    <w:rsid w:val="00955E55"/>
    <w:rsid w:val="00971F42"/>
    <w:rsid w:val="00972F61"/>
    <w:rsid w:val="00974151"/>
    <w:rsid w:val="0097518D"/>
    <w:rsid w:val="00977608"/>
    <w:rsid w:val="009777FA"/>
    <w:rsid w:val="0098147A"/>
    <w:rsid w:val="00983673"/>
    <w:rsid w:val="00984858"/>
    <w:rsid w:val="00986FC7"/>
    <w:rsid w:val="009875BB"/>
    <w:rsid w:val="00987EAC"/>
    <w:rsid w:val="00990A6B"/>
    <w:rsid w:val="0099252D"/>
    <w:rsid w:val="009947CD"/>
    <w:rsid w:val="00995D70"/>
    <w:rsid w:val="009A3F63"/>
    <w:rsid w:val="009A3FA7"/>
    <w:rsid w:val="009A768D"/>
    <w:rsid w:val="009A7DE9"/>
    <w:rsid w:val="009B11B3"/>
    <w:rsid w:val="009B1B9D"/>
    <w:rsid w:val="009B286F"/>
    <w:rsid w:val="009B3003"/>
    <w:rsid w:val="009B30A5"/>
    <w:rsid w:val="009B3CEA"/>
    <w:rsid w:val="009B4DF0"/>
    <w:rsid w:val="009B5FB6"/>
    <w:rsid w:val="009B693F"/>
    <w:rsid w:val="009C05A2"/>
    <w:rsid w:val="009C102B"/>
    <w:rsid w:val="009C7902"/>
    <w:rsid w:val="009D23A3"/>
    <w:rsid w:val="009D3808"/>
    <w:rsid w:val="009D5ED4"/>
    <w:rsid w:val="009D5FA8"/>
    <w:rsid w:val="009E5011"/>
    <w:rsid w:val="009E7E6D"/>
    <w:rsid w:val="009F452F"/>
    <w:rsid w:val="009F5B26"/>
    <w:rsid w:val="00A00497"/>
    <w:rsid w:val="00A011E4"/>
    <w:rsid w:val="00A01F48"/>
    <w:rsid w:val="00A10188"/>
    <w:rsid w:val="00A118BB"/>
    <w:rsid w:val="00A204D7"/>
    <w:rsid w:val="00A234FB"/>
    <w:rsid w:val="00A27DAD"/>
    <w:rsid w:val="00A33136"/>
    <w:rsid w:val="00A33D52"/>
    <w:rsid w:val="00A349EC"/>
    <w:rsid w:val="00A35252"/>
    <w:rsid w:val="00A42BC3"/>
    <w:rsid w:val="00A43B56"/>
    <w:rsid w:val="00A43C51"/>
    <w:rsid w:val="00A45567"/>
    <w:rsid w:val="00A46EBD"/>
    <w:rsid w:val="00A47689"/>
    <w:rsid w:val="00A47DB6"/>
    <w:rsid w:val="00A55DDE"/>
    <w:rsid w:val="00A561D2"/>
    <w:rsid w:val="00A615DB"/>
    <w:rsid w:val="00A643C7"/>
    <w:rsid w:val="00A66244"/>
    <w:rsid w:val="00A66273"/>
    <w:rsid w:val="00A67E87"/>
    <w:rsid w:val="00A701D2"/>
    <w:rsid w:val="00A723EF"/>
    <w:rsid w:val="00A76FA2"/>
    <w:rsid w:val="00A77DB1"/>
    <w:rsid w:val="00A85AFA"/>
    <w:rsid w:val="00A85B5F"/>
    <w:rsid w:val="00A90319"/>
    <w:rsid w:val="00A958B2"/>
    <w:rsid w:val="00AA0932"/>
    <w:rsid w:val="00AA3467"/>
    <w:rsid w:val="00AB34C8"/>
    <w:rsid w:val="00AB56F4"/>
    <w:rsid w:val="00AB571E"/>
    <w:rsid w:val="00AC3FC0"/>
    <w:rsid w:val="00AC5AE6"/>
    <w:rsid w:val="00AC7537"/>
    <w:rsid w:val="00AC77A4"/>
    <w:rsid w:val="00AD305D"/>
    <w:rsid w:val="00AD4504"/>
    <w:rsid w:val="00AD66AC"/>
    <w:rsid w:val="00AD7020"/>
    <w:rsid w:val="00AE04C1"/>
    <w:rsid w:val="00AE2FE8"/>
    <w:rsid w:val="00AE3521"/>
    <w:rsid w:val="00AE696E"/>
    <w:rsid w:val="00AF3F49"/>
    <w:rsid w:val="00AF41AB"/>
    <w:rsid w:val="00AF4741"/>
    <w:rsid w:val="00AF6239"/>
    <w:rsid w:val="00B005DC"/>
    <w:rsid w:val="00B04453"/>
    <w:rsid w:val="00B04AF8"/>
    <w:rsid w:val="00B0617E"/>
    <w:rsid w:val="00B14433"/>
    <w:rsid w:val="00B1552F"/>
    <w:rsid w:val="00B171F6"/>
    <w:rsid w:val="00B229C9"/>
    <w:rsid w:val="00B23680"/>
    <w:rsid w:val="00B3080B"/>
    <w:rsid w:val="00B32F19"/>
    <w:rsid w:val="00B37CE7"/>
    <w:rsid w:val="00B41E28"/>
    <w:rsid w:val="00B47ADD"/>
    <w:rsid w:val="00B50D7F"/>
    <w:rsid w:val="00B52DD8"/>
    <w:rsid w:val="00B55FFD"/>
    <w:rsid w:val="00B56A04"/>
    <w:rsid w:val="00B57F7F"/>
    <w:rsid w:val="00B60760"/>
    <w:rsid w:val="00B62C3C"/>
    <w:rsid w:val="00B62FCE"/>
    <w:rsid w:val="00B63D24"/>
    <w:rsid w:val="00B640FD"/>
    <w:rsid w:val="00B66FCC"/>
    <w:rsid w:val="00B73C0B"/>
    <w:rsid w:val="00B80519"/>
    <w:rsid w:val="00B814B7"/>
    <w:rsid w:val="00B81D7C"/>
    <w:rsid w:val="00B82CEB"/>
    <w:rsid w:val="00B84762"/>
    <w:rsid w:val="00B87B30"/>
    <w:rsid w:val="00B87C6A"/>
    <w:rsid w:val="00B90898"/>
    <w:rsid w:val="00B90907"/>
    <w:rsid w:val="00B91555"/>
    <w:rsid w:val="00B9475E"/>
    <w:rsid w:val="00B949CF"/>
    <w:rsid w:val="00B94A83"/>
    <w:rsid w:val="00B94D6F"/>
    <w:rsid w:val="00B94E93"/>
    <w:rsid w:val="00B9645B"/>
    <w:rsid w:val="00B978DD"/>
    <w:rsid w:val="00B97C97"/>
    <w:rsid w:val="00BA229A"/>
    <w:rsid w:val="00BA49E2"/>
    <w:rsid w:val="00BA621D"/>
    <w:rsid w:val="00BA6494"/>
    <w:rsid w:val="00BB0249"/>
    <w:rsid w:val="00BB1373"/>
    <w:rsid w:val="00BB3E20"/>
    <w:rsid w:val="00BB5499"/>
    <w:rsid w:val="00BB7017"/>
    <w:rsid w:val="00BB7641"/>
    <w:rsid w:val="00BB7800"/>
    <w:rsid w:val="00BC2663"/>
    <w:rsid w:val="00BC313C"/>
    <w:rsid w:val="00BD03D6"/>
    <w:rsid w:val="00BD1402"/>
    <w:rsid w:val="00BD1E57"/>
    <w:rsid w:val="00BD3653"/>
    <w:rsid w:val="00BE0F1F"/>
    <w:rsid w:val="00BE12EF"/>
    <w:rsid w:val="00BE1B15"/>
    <w:rsid w:val="00BE6B45"/>
    <w:rsid w:val="00BF007B"/>
    <w:rsid w:val="00BF1550"/>
    <w:rsid w:val="00BF1CB3"/>
    <w:rsid w:val="00BF3016"/>
    <w:rsid w:val="00BF5587"/>
    <w:rsid w:val="00C01F67"/>
    <w:rsid w:val="00C02FFF"/>
    <w:rsid w:val="00C03301"/>
    <w:rsid w:val="00C035AA"/>
    <w:rsid w:val="00C050E1"/>
    <w:rsid w:val="00C06BB8"/>
    <w:rsid w:val="00C13676"/>
    <w:rsid w:val="00C13DD4"/>
    <w:rsid w:val="00C16EAB"/>
    <w:rsid w:val="00C16EC5"/>
    <w:rsid w:val="00C20AE8"/>
    <w:rsid w:val="00C21E3C"/>
    <w:rsid w:val="00C23EF0"/>
    <w:rsid w:val="00C24468"/>
    <w:rsid w:val="00C278F1"/>
    <w:rsid w:val="00C31208"/>
    <w:rsid w:val="00C31C0C"/>
    <w:rsid w:val="00C31F5F"/>
    <w:rsid w:val="00C428E6"/>
    <w:rsid w:val="00C42907"/>
    <w:rsid w:val="00C43EA0"/>
    <w:rsid w:val="00C469E4"/>
    <w:rsid w:val="00C51046"/>
    <w:rsid w:val="00C54B9B"/>
    <w:rsid w:val="00C57441"/>
    <w:rsid w:val="00C60A63"/>
    <w:rsid w:val="00C63417"/>
    <w:rsid w:val="00C671EA"/>
    <w:rsid w:val="00C7752A"/>
    <w:rsid w:val="00C81DFB"/>
    <w:rsid w:val="00C82C7E"/>
    <w:rsid w:val="00C82CAA"/>
    <w:rsid w:val="00C8310A"/>
    <w:rsid w:val="00C84A5D"/>
    <w:rsid w:val="00C8563F"/>
    <w:rsid w:val="00C902A4"/>
    <w:rsid w:val="00C9138F"/>
    <w:rsid w:val="00C92FBA"/>
    <w:rsid w:val="00C954EF"/>
    <w:rsid w:val="00C9666D"/>
    <w:rsid w:val="00C9757C"/>
    <w:rsid w:val="00CA2651"/>
    <w:rsid w:val="00CA37A0"/>
    <w:rsid w:val="00CC1345"/>
    <w:rsid w:val="00CC4B4C"/>
    <w:rsid w:val="00CC69E6"/>
    <w:rsid w:val="00CC780D"/>
    <w:rsid w:val="00CC7FB5"/>
    <w:rsid w:val="00CD0B8D"/>
    <w:rsid w:val="00CD0E1C"/>
    <w:rsid w:val="00CD31C1"/>
    <w:rsid w:val="00CD3910"/>
    <w:rsid w:val="00CD4A99"/>
    <w:rsid w:val="00CE0CAF"/>
    <w:rsid w:val="00CE1DB1"/>
    <w:rsid w:val="00CE3504"/>
    <w:rsid w:val="00CF0730"/>
    <w:rsid w:val="00CF2BFE"/>
    <w:rsid w:val="00CF4178"/>
    <w:rsid w:val="00CF524E"/>
    <w:rsid w:val="00CF65DC"/>
    <w:rsid w:val="00CF77A0"/>
    <w:rsid w:val="00D05DA3"/>
    <w:rsid w:val="00D06250"/>
    <w:rsid w:val="00D10C85"/>
    <w:rsid w:val="00D122C0"/>
    <w:rsid w:val="00D1641D"/>
    <w:rsid w:val="00D1648B"/>
    <w:rsid w:val="00D165E2"/>
    <w:rsid w:val="00D16C56"/>
    <w:rsid w:val="00D16D49"/>
    <w:rsid w:val="00D23069"/>
    <w:rsid w:val="00D311AC"/>
    <w:rsid w:val="00D33B7B"/>
    <w:rsid w:val="00D33C43"/>
    <w:rsid w:val="00D3466B"/>
    <w:rsid w:val="00D36B7E"/>
    <w:rsid w:val="00D41A6C"/>
    <w:rsid w:val="00D44C93"/>
    <w:rsid w:val="00D45824"/>
    <w:rsid w:val="00D4656D"/>
    <w:rsid w:val="00D50694"/>
    <w:rsid w:val="00D52A0A"/>
    <w:rsid w:val="00D52D84"/>
    <w:rsid w:val="00D55959"/>
    <w:rsid w:val="00D57A76"/>
    <w:rsid w:val="00D62E3F"/>
    <w:rsid w:val="00D6316E"/>
    <w:rsid w:val="00D660B2"/>
    <w:rsid w:val="00D72505"/>
    <w:rsid w:val="00D75562"/>
    <w:rsid w:val="00D7598B"/>
    <w:rsid w:val="00D80310"/>
    <w:rsid w:val="00D808D9"/>
    <w:rsid w:val="00D81135"/>
    <w:rsid w:val="00D81556"/>
    <w:rsid w:val="00D819CF"/>
    <w:rsid w:val="00D8255F"/>
    <w:rsid w:val="00D826DC"/>
    <w:rsid w:val="00D83589"/>
    <w:rsid w:val="00D83A3F"/>
    <w:rsid w:val="00D8690F"/>
    <w:rsid w:val="00D86EB2"/>
    <w:rsid w:val="00D87CBD"/>
    <w:rsid w:val="00D910DF"/>
    <w:rsid w:val="00D9225A"/>
    <w:rsid w:val="00D940FE"/>
    <w:rsid w:val="00D9471E"/>
    <w:rsid w:val="00D95818"/>
    <w:rsid w:val="00DA15B7"/>
    <w:rsid w:val="00DA6DC0"/>
    <w:rsid w:val="00DB12ED"/>
    <w:rsid w:val="00DB188A"/>
    <w:rsid w:val="00DB1F12"/>
    <w:rsid w:val="00DB286A"/>
    <w:rsid w:val="00DB2FA1"/>
    <w:rsid w:val="00DB375E"/>
    <w:rsid w:val="00DB3D95"/>
    <w:rsid w:val="00DB4FAE"/>
    <w:rsid w:val="00DB5419"/>
    <w:rsid w:val="00DB5A7D"/>
    <w:rsid w:val="00DB758E"/>
    <w:rsid w:val="00DC25B0"/>
    <w:rsid w:val="00DD42B8"/>
    <w:rsid w:val="00DD4A57"/>
    <w:rsid w:val="00DD6157"/>
    <w:rsid w:val="00DD6A38"/>
    <w:rsid w:val="00DD72E4"/>
    <w:rsid w:val="00DE0233"/>
    <w:rsid w:val="00DE0C44"/>
    <w:rsid w:val="00DE4386"/>
    <w:rsid w:val="00DE68B3"/>
    <w:rsid w:val="00DF0D1B"/>
    <w:rsid w:val="00DF4271"/>
    <w:rsid w:val="00DF4F73"/>
    <w:rsid w:val="00E038B2"/>
    <w:rsid w:val="00E03E9B"/>
    <w:rsid w:val="00E03F37"/>
    <w:rsid w:val="00E05BF7"/>
    <w:rsid w:val="00E11923"/>
    <w:rsid w:val="00E1224E"/>
    <w:rsid w:val="00E14814"/>
    <w:rsid w:val="00E15287"/>
    <w:rsid w:val="00E15892"/>
    <w:rsid w:val="00E20F4C"/>
    <w:rsid w:val="00E259BE"/>
    <w:rsid w:val="00E271F5"/>
    <w:rsid w:val="00E31498"/>
    <w:rsid w:val="00E3355F"/>
    <w:rsid w:val="00E368AE"/>
    <w:rsid w:val="00E41A3D"/>
    <w:rsid w:val="00E4493C"/>
    <w:rsid w:val="00E46609"/>
    <w:rsid w:val="00E54283"/>
    <w:rsid w:val="00E553F8"/>
    <w:rsid w:val="00E60C11"/>
    <w:rsid w:val="00E6338B"/>
    <w:rsid w:val="00E71C61"/>
    <w:rsid w:val="00E73BFA"/>
    <w:rsid w:val="00E74089"/>
    <w:rsid w:val="00E80BCB"/>
    <w:rsid w:val="00E825F0"/>
    <w:rsid w:val="00E826EC"/>
    <w:rsid w:val="00E848BF"/>
    <w:rsid w:val="00E861E4"/>
    <w:rsid w:val="00E86555"/>
    <w:rsid w:val="00E94600"/>
    <w:rsid w:val="00E94B33"/>
    <w:rsid w:val="00E96B7C"/>
    <w:rsid w:val="00E97443"/>
    <w:rsid w:val="00EA2E4E"/>
    <w:rsid w:val="00EB48B2"/>
    <w:rsid w:val="00EB509A"/>
    <w:rsid w:val="00EB55EE"/>
    <w:rsid w:val="00EC113E"/>
    <w:rsid w:val="00EC3B82"/>
    <w:rsid w:val="00EC57FB"/>
    <w:rsid w:val="00EC5E8B"/>
    <w:rsid w:val="00EC7E1E"/>
    <w:rsid w:val="00ED5B80"/>
    <w:rsid w:val="00ED6717"/>
    <w:rsid w:val="00EE0B4A"/>
    <w:rsid w:val="00EE101E"/>
    <w:rsid w:val="00EE3562"/>
    <w:rsid w:val="00EE413A"/>
    <w:rsid w:val="00EF22EA"/>
    <w:rsid w:val="00EF4527"/>
    <w:rsid w:val="00F00149"/>
    <w:rsid w:val="00F01A06"/>
    <w:rsid w:val="00F02744"/>
    <w:rsid w:val="00F02F3B"/>
    <w:rsid w:val="00F03C2C"/>
    <w:rsid w:val="00F10934"/>
    <w:rsid w:val="00F1244B"/>
    <w:rsid w:val="00F13F38"/>
    <w:rsid w:val="00F245E2"/>
    <w:rsid w:val="00F247D6"/>
    <w:rsid w:val="00F34A57"/>
    <w:rsid w:val="00F370E8"/>
    <w:rsid w:val="00F4306B"/>
    <w:rsid w:val="00F455ED"/>
    <w:rsid w:val="00F464CD"/>
    <w:rsid w:val="00F46E67"/>
    <w:rsid w:val="00F476F8"/>
    <w:rsid w:val="00F50B28"/>
    <w:rsid w:val="00F517D7"/>
    <w:rsid w:val="00F53BC4"/>
    <w:rsid w:val="00F5419F"/>
    <w:rsid w:val="00F56296"/>
    <w:rsid w:val="00F63039"/>
    <w:rsid w:val="00F6341A"/>
    <w:rsid w:val="00F67F61"/>
    <w:rsid w:val="00F70FA7"/>
    <w:rsid w:val="00F72A67"/>
    <w:rsid w:val="00F777B1"/>
    <w:rsid w:val="00F800D8"/>
    <w:rsid w:val="00F852CA"/>
    <w:rsid w:val="00F853A1"/>
    <w:rsid w:val="00F87A34"/>
    <w:rsid w:val="00F903E1"/>
    <w:rsid w:val="00F9349F"/>
    <w:rsid w:val="00F95424"/>
    <w:rsid w:val="00F97027"/>
    <w:rsid w:val="00FA586F"/>
    <w:rsid w:val="00FB1145"/>
    <w:rsid w:val="00FB1A36"/>
    <w:rsid w:val="00FB6733"/>
    <w:rsid w:val="00FC1B92"/>
    <w:rsid w:val="00FC3062"/>
    <w:rsid w:val="00FC3601"/>
    <w:rsid w:val="00FC6ED4"/>
    <w:rsid w:val="00FC7B75"/>
    <w:rsid w:val="00FD005C"/>
    <w:rsid w:val="00FD012A"/>
    <w:rsid w:val="00FD2D72"/>
    <w:rsid w:val="00FD4AA5"/>
    <w:rsid w:val="00FD6C83"/>
    <w:rsid w:val="00FD7029"/>
    <w:rsid w:val="00FE02D7"/>
    <w:rsid w:val="00FE323E"/>
    <w:rsid w:val="00FE7394"/>
    <w:rsid w:val="00FF266A"/>
    <w:rsid w:val="00FF73A4"/>
    <w:rsid w:val="00FF79E3"/>
    <w:rsid w:val="00FF7D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B99162"/>
  <w15:docId w15:val="{E667BB97-9406-49DC-87F1-1EC17205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3C7"/>
    <w:rPr>
      <w:rFonts w:ascii="Times New Roman" w:eastAsia="Times New Roman" w:hAnsi="Times New Roman"/>
    </w:rPr>
  </w:style>
  <w:style w:type="paragraph" w:styleId="Heading1">
    <w:name w:val="heading 1"/>
    <w:basedOn w:val="Title"/>
    <w:next w:val="Normal"/>
    <w:link w:val="Heading1Char"/>
    <w:qFormat/>
    <w:rsid w:val="006511BA"/>
    <w:pPr>
      <w:spacing w:before="0" w:after="0"/>
      <w:outlineLvl w:val="0"/>
    </w:pPr>
    <w:rPr>
      <w:rFonts w:ascii="Calibri" w:hAnsi="Calibri" w:cs="Calibri"/>
      <w:sz w:val="28"/>
      <w:szCs w:val="28"/>
    </w:rPr>
  </w:style>
  <w:style w:type="paragraph" w:styleId="Heading2">
    <w:name w:val="heading 2"/>
    <w:basedOn w:val="Heading1"/>
    <w:next w:val="Normal"/>
    <w:link w:val="Heading2Char"/>
    <w:uiPriority w:val="9"/>
    <w:unhideWhenUsed/>
    <w:qFormat/>
    <w:rsid w:val="006511BA"/>
    <w:pPr>
      <w:numPr>
        <w:numId w:val="17"/>
      </w:numPr>
      <w:jc w:val="left"/>
      <w:outlineLvl w:val="1"/>
    </w:pPr>
    <w:rPr>
      <w:sz w:val="22"/>
      <w:szCs w:val="22"/>
    </w:rPr>
  </w:style>
  <w:style w:type="paragraph" w:styleId="Heading3">
    <w:name w:val="heading 3"/>
    <w:basedOn w:val="Normal"/>
    <w:next w:val="Normal"/>
    <w:link w:val="Heading3Char"/>
    <w:qFormat/>
    <w:rsid w:val="00A643C7"/>
    <w:pPr>
      <w:keepNext/>
      <w:jc w:val="center"/>
      <w:outlineLvl w:val="2"/>
    </w:pPr>
    <w:rPr>
      <w:b/>
      <w:sz w:val="24"/>
      <w:lang w:val="x-none" w:eastAsia="x-none"/>
    </w:rPr>
  </w:style>
  <w:style w:type="paragraph" w:styleId="Heading4">
    <w:name w:val="heading 4"/>
    <w:basedOn w:val="Normal"/>
    <w:next w:val="Normal"/>
    <w:link w:val="Heading4Char"/>
    <w:uiPriority w:val="9"/>
    <w:unhideWhenUsed/>
    <w:qFormat/>
    <w:rsid w:val="009F452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A643C7"/>
    <w:pPr>
      <w:keepNext/>
      <w:tabs>
        <w:tab w:val="left" w:pos="-720"/>
        <w:tab w:val="left" w:pos="0"/>
      </w:tabs>
      <w:suppressAutoHyphens/>
      <w:ind w:left="630" w:hanging="630"/>
      <w:outlineLvl w:val="4"/>
    </w:pPr>
    <w:rPr>
      <w:b/>
      <w:sz w:val="24"/>
      <w:lang w:val="x-none" w:eastAsia="x-none"/>
    </w:rPr>
  </w:style>
  <w:style w:type="paragraph" w:styleId="Heading7">
    <w:name w:val="heading 7"/>
    <w:basedOn w:val="Normal"/>
    <w:next w:val="Normal"/>
    <w:link w:val="Heading7Char"/>
    <w:qFormat/>
    <w:rsid w:val="00A643C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jc w:val="center"/>
      <w:outlineLvl w:val="6"/>
    </w:pPr>
    <w:rPr>
      <w:b/>
      <w:sz w:val="24"/>
      <w:lang w:val="x-none" w:eastAsia="x-none"/>
    </w:rPr>
  </w:style>
  <w:style w:type="paragraph" w:styleId="Heading8">
    <w:name w:val="heading 8"/>
    <w:basedOn w:val="Normal"/>
    <w:next w:val="Normal"/>
    <w:link w:val="Heading8Char"/>
    <w:qFormat/>
    <w:rsid w:val="00A643C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outlineLvl w:val="7"/>
    </w:pPr>
    <w:rPr>
      <w:b/>
      <w:bCs/>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11BA"/>
    <w:rPr>
      <w:rFonts w:eastAsia="Times New Roman" w:cs="Calibri"/>
      <w:b/>
      <w:bCs/>
      <w:kern w:val="28"/>
      <w:sz w:val="28"/>
      <w:szCs w:val="28"/>
    </w:rPr>
  </w:style>
  <w:style w:type="character" w:customStyle="1" w:styleId="Heading3Char">
    <w:name w:val="Heading 3 Char"/>
    <w:link w:val="Heading3"/>
    <w:rsid w:val="00A643C7"/>
    <w:rPr>
      <w:rFonts w:ascii="Times New Roman" w:eastAsia="Times New Roman" w:hAnsi="Times New Roman" w:cs="Times New Roman"/>
      <w:b/>
      <w:sz w:val="24"/>
      <w:szCs w:val="20"/>
    </w:rPr>
  </w:style>
  <w:style w:type="character" w:customStyle="1" w:styleId="Heading5Char">
    <w:name w:val="Heading 5 Char"/>
    <w:link w:val="Heading5"/>
    <w:rsid w:val="00A643C7"/>
    <w:rPr>
      <w:rFonts w:ascii="Times New Roman" w:eastAsia="Times New Roman" w:hAnsi="Times New Roman" w:cs="Times New Roman"/>
      <w:b/>
      <w:sz w:val="24"/>
      <w:szCs w:val="20"/>
    </w:rPr>
  </w:style>
  <w:style w:type="character" w:customStyle="1" w:styleId="Heading7Char">
    <w:name w:val="Heading 7 Char"/>
    <w:link w:val="Heading7"/>
    <w:rsid w:val="00A643C7"/>
    <w:rPr>
      <w:rFonts w:ascii="Times New Roman" w:eastAsia="Times New Roman" w:hAnsi="Times New Roman" w:cs="Times New Roman"/>
      <w:b/>
      <w:sz w:val="24"/>
      <w:szCs w:val="20"/>
    </w:rPr>
  </w:style>
  <w:style w:type="character" w:customStyle="1" w:styleId="Heading8Char">
    <w:name w:val="Heading 8 Char"/>
    <w:link w:val="Heading8"/>
    <w:rsid w:val="00A643C7"/>
    <w:rPr>
      <w:rFonts w:ascii="Times New Roman" w:eastAsia="Times New Roman" w:hAnsi="Times New Roman" w:cs="Times New Roman"/>
      <w:b/>
      <w:bCs/>
      <w:sz w:val="24"/>
      <w:szCs w:val="20"/>
    </w:rPr>
  </w:style>
  <w:style w:type="paragraph" w:styleId="BodyTextIndent">
    <w:name w:val="Body Text Indent"/>
    <w:basedOn w:val="Normal"/>
    <w:link w:val="BodyTextIndentChar"/>
    <w:rsid w:val="00A643C7"/>
    <w:pPr>
      <w:tabs>
        <w:tab w:val="left" w:pos="-720"/>
        <w:tab w:val="left" w:pos="0"/>
      </w:tabs>
      <w:suppressAutoHyphens/>
      <w:ind w:left="720"/>
    </w:pPr>
    <w:rPr>
      <w:sz w:val="24"/>
      <w:lang w:val="x-none" w:eastAsia="x-none"/>
    </w:rPr>
  </w:style>
  <w:style w:type="character" w:customStyle="1" w:styleId="BodyTextIndentChar">
    <w:name w:val="Body Text Indent Char"/>
    <w:link w:val="BodyTextIndent"/>
    <w:rsid w:val="00A643C7"/>
    <w:rPr>
      <w:rFonts w:ascii="Times New Roman" w:eastAsia="Times New Roman" w:hAnsi="Times New Roman" w:cs="Times New Roman"/>
      <w:sz w:val="24"/>
      <w:szCs w:val="20"/>
    </w:rPr>
  </w:style>
  <w:style w:type="character" w:styleId="Hyperlink">
    <w:name w:val="Hyperlink"/>
    <w:uiPriority w:val="99"/>
    <w:rsid w:val="00A643C7"/>
    <w:rPr>
      <w:color w:val="0000FF"/>
      <w:u w:val="single"/>
    </w:rPr>
  </w:style>
  <w:style w:type="paragraph" w:styleId="BodyTextIndent3">
    <w:name w:val="Body Text Indent 3"/>
    <w:basedOn w:val="Normal"/>
    <w:link w:val="BodyTextIndent3Char"/>
    <w:rsid w:val="00A643C7"/>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pPr>
    <w:rPr>
      <w:sz w:val="24"/>
      <w:lang w:val="x-none" w:eastAsia="x-none"/>
    </w:rPr>
  </w:style>
  <w:style w:type="character" w:customStyle="1" w:styleId="BodyTextIndent3Char">
    <w:name w:val="Body Text Indent 3 Char"/>
    <w:link w:val="BodyTextIndent3"/>
    <w:rsid w:val="00A643C7"/>
    <w:rPr>
      <w:rFonts w:ascii="Times New Roman" w:eastAsia="Times New Roman" w:hAnsi="Times New Roman" w:cs="Times New Roman"/>
      <w:sz w:val="24"/>
      <w:szCs w:val="20"/>
    </w:rPr>
  </w:style>
  <w:style w:type="paragraph" w:styleId="BodyText">
    <w:name w:val="Body Text"/>
    <w:basedOn w:val="Normal"/>
    <w:link w:val="BodyTextChar"/>
    <w:rsid w:val="00A643C7"/>
    <w:rPr>
      <w:sz w:val="24"/>
      <w:lang w:val="x-none" w:eastAsia="x-none"/>
    </w:rPr>
  </w:style>
  <w:style w:type="character" w:customStyle="1" w:styleId="BodyTextChar">
    <w:name w:val="Body Text Char"/>
    <w:link w:val="BodyText"/>
    <w:rsid w:val="00A643C7"/>
    <w:rPr>
      <w:rFonts w:ascii="Times New Roman" w:eastAsia="Times New Roman" w:hAnsi="Times New Roman" w:cs="Times New Roman"/>
      <w:sz w:val="24"/>
      <w:szCs w:val="20"/>
    </w:rPr>
  </w:style>
  <w:style w:type="paragraph" w:styleId="NormalWeb">
    <w:name w:val="Normal (Web)"/>
    <w:basedOn w:val="Normal"/>
    <w:uiPriority w:val="99"/>
    <w:rsid w:val="00A643C7"/>
    <w:pPr>
      <w:spacing w:before="100" w:beforeAutospacing="1" w:after="100" w:afterAutospacing="1"/>
    </w:pPr>
    <w:rPr>
      <w:rFonts w:ascii="Arial Unicode MS" w:eastAsia="Arial Unicode MS" w:hAnsi="Arial Unicode MS" w:cs="Arial Unicode MS"/>
      <w:sz w:val="24"/>
      <w:szCs w:val="24"/>
    </w:rPr>
  </w:style>
  <w:style w:type="character" w:styleId="Strong">
    <w:name w:val="Strong"/>
    <w:uiPriority w:val="22"/>
    <w:qFormat/>
    <w:rsid w:val="00A643C7"/>
    <w:rPr>
      <w:b/>
      <w:bCs/>
    </w:rPr>
  </w:style>
  <w:style w:type="paragraph" w:styleId="BodyText3">
    <w:name w:val="Body Text 3"/>
    <w:basedOn w:val="Normal"/>
    <w:link w:val="BodyText3Char"/>
    <w:rsid w:val="00A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Pr>
      <w:b/>
      <w:bCs/>
      <w:sz w:val="24"/>
      <w:lang w:val="x-none" w:eastAsia="x-none"/>
    </w:rPr>
  </w:style>
  <w:style w:type="character" w:customStyle="1" w:styleId="BodyText3Char">
    <w:name w:val="Body Text 3 Char"/>
    <w:link w:val="BodyText3"/>
    <w:rsid w:val="00A643C7"/>
    <w:rPr>
      <w:rFonts w:ascii="Times New Roman" w:eastAsia="Times New Roman" w:hAnsi="Times New Roman" w:cs="Times New Roman"/>
      <w:b/>
      <w:bCs/>
      <w:sz w:val="24"/>
      <w:szCs w:val="20"/>
    </w:rPr>
  </w:style>
  <w:style w:type="character" w:customStyle="1" w:styleId="ssens">
    <w:name w:val="ssens"/>
    <w:rsid w:val="00A643C7"/>
  </w:style>
  <w:style w:type="paragraph" w:styleId="FootnoteText">
    <w:name w:val="footnote text"/>
    <w:basedOn w:val="Normal"/>
    <w:link w:val="FootnoteTextChar"/>
    <w:rsid w:val="00A643C7"/>
    <w:rPr>
      <w:lang w:val="x-none" w:eastAsia="x-none"/>
    </w:rPr>
  </w:style>
  <w:style w:type="character" w:customStyle="1" w:styleId="FootnoteTextChar">
    <w:name w:val="Footnote Text Char"/>
    <w:link w:val="FootnoteText"/>
    <w:rsid w:val="00A643C7"/>
    <w:rPr>
      <w:rFonts w:ascii="Times New Roman" w:eastAsia="Times New Roman" w:hAnsi="Times New Roman" w:cs="Times New Roman"/>
      <w:sz w:val="20"/>
      <w:szCs w:val="20"/>
    </w:rPr>
  </w:style>
  <w:style w:type="character" w:styleId="FootnoteReference">
    <w:name w:val="footnote reference"/>
    <w:rsid w:val="00A643C7"/>
    <w:rPr>
      <w:vertAlign w:val="superscript"/>
    </w:rPr>
  </w:style>
  <w:style w:type="paragraph" w:customStyle="1" w:styleId="ColorfulList-Accent11">
    <w:name w:val="Colorful List - Accent 11"/>
    <w:basedOn w:val="Normal"/>
    <w:uiPriority w:val="34"/>
    <w:qFormat/>
    <w:rsid w:val="00A643C7"/>
    <w:pPr>
      <w:ind w:left="720"/>
    </w:pPr>
  </w:style>
  <w:style w:type="character" w:styleId="FollowedHyperlink">
    <w:name w:val="FollowedHyperlink"/>
    <w:uiPriority w:val="99"/>
    <w:semiHidden/>
    <w:unhideWhenUsed/>
    <w:rsid w:val="00A643C7"/>
    <w:rPr>
      <w:color w:val="800080"/>
      <w:u w:val="single"/>
    </w:rPr>
  </w:style>
  <w:style w:type="paragraph" w:styleId="BodyText2">
    <w:name w:val="Body Text 2"/>
    <w:basedOn w:val="Normal"/>
    <w:link w:val="BodyText2Char"/>
    <w:uiPriority w:val="99"/>
    <w:unhideWhenUsed/>
    <w:rsid w:val="0047318B"/>
    <w:pPr>
      <w:spacing w:after="120" w:line="480" w:lineRule="auto"/>
    </w:pPr>
    <w:rPr>
      <w:lang w:val="x-none" w:eastAsia="x-none"/>
    </w:rPr>
  </w:style>
  <w:style w:type="character" w:customStyle="1" w:styleId="BodyText2Char">
    <w:name w:val="Body Text 2 Char"/>
    <w:link w:val="BodyText2"/>
    <w:uiPriority w:val="99"/>
    <w:rsid w:val="0047318B"/>
    <w:rPr>
      <w:rFonts w:ascii="Times New Roman" w:eastAsia="Times New Roman" w:hAnsi="Times New Roman" w:cs="Times New Roman"/>
      <w:sz w:val="20"/>
      <w:szCs w:val="20"/>
    </w:rPr>
  </w:style>
  <w:style w:type="paragraph" w:styleId="Footer">
    <w:name w:val="footer"/>
    <w:basedOn w:val="Normal"/>
    <w:link w:val="FooterChar"/>
    <w:uiPriority w:val="99"/>
    <w:rsid w:val="0047318B"/>
    <w:pPr>
      <w:tabs>
        <w:tab w:val="center" w:pos="4320"/>
        <w:tab w:val="right" w:pos="8640"/>
      </w:tabs>
    </w:pPr>
    <w:rPr>
      <w:lang w:val="x-none" w:eastAsia="x-none"/>
    </w:rPr>
  </w:style>
  <w:style w:type="character" w:customStyle="1" w:styleId="FooterChar">
    <w:name w:val="Footer Char"/>
    <w:link w:val="Footer"/>
    <w:uiPriority w:val="99"/>
    <w:rsid w:val="0047318B"/>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rsid w:val="0047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x-none" w:eastAsia="x-none"/>
    </w:rPr>
  </w:style>
  <w:style w:type="character" w:customStyle="1" w:styleId="HTMLPreformattedChar">
    <w:name w:val="HTML Preformatted Char"/>
    <w:link w:val="HTMLPreformatted"/>
    <w:uiPriority w:val="99"/>
    <w:rsid w:val="0047318B"/>
    <w:rPr>
      <w:rFonts w:ascii="Arial Unicode MS" w:eastAsia="Arial Unicode MS" w:hAnsi="Arial Unicode MS" w:cs="Arial Unicode MS"/>
      <w:sz w:val="20"/>
      <w:szCs w:val="20"/>
    </w:rPr>
  </w:style>
  <w:style w:type="paragraph" w:styleId="Header">
    <w:name w:val="header"/>
    <w:basedOn w:val="Normal"/>
    <w:link w:val="HeaderChar"/>
    <w:uiPriority w:val="99"/>
    <w:unhideWhenUsed/>
    <w:rsid w:val="00F46E67"/>
    <w:pPr>
      <w:tabs>
        <w:tab w:val="center" w:pos="4680"/>
        <w:tab w:val="right" w:pos="9360"/>
      </w:tabs>
    </w:pPr>
    <w:rPr>
      <w:lang w:val="x-none" w:eastAsia="x-none"/>
    </w:rPr>
  </w:style>
  <w:style w:type="character" w:customStyle="1" w:styleId="HeaderChar">
    <w:name w:val="Header Char"/>
    <w:link w:val="Header"/>
    <w:uiPriority w:val="99"/>
    <w:rsid w:val="00F46E67"/>
    <w:rPr>
      <w:rFonts w:ascii="Times New Roman" w:eastAsia="Times New Roman" w:hAnsi="Times New Roman" w:cs="Times New Roman"/>
      <w:sz w:val="20"/>
      <w:szCs w:val="20"/>
    </w:rPr>
  </w:style>
  <w:style w:type="paragraph" w:customStyle="1" w:styleId="MediumGrid21">
    <w:name w:val="Medium Grid 21"/>
    <w:uiPriority w:val="1"/>
    <w:qFormat/>
    <w:rsid w:val="00E271F5"/>
    <w:rPr>
      <w:sz w:val="22"/>
      <w:szCs w:val="22"/>
    </w:rPr>
  </w:style>
  <w:style w:type="paragraph" w:styleId="BalloonText">
    <w:name w:val="Balloon Text"/>
    <w:basedOn w:val="Normal"/>
    <w:link w:val="BalloonTextChar"/>
    <w:uiPriority w:val="99"/>
    <w:semiHidden/>
    <w:unhideWhenUsed/>
    <w:rsid w:val="00195DC9"/>
    <w:rPr>
      <w:rFonts w:ascii="Tahoma" w:hAnsi="Tahoma"/>
      <w:sz w:val="16"/>
      <w:szCs w:val="16"/>
      <w:lang w:val="x-none" w:eastAsia="x-none"/>
    </w:rPr>
  </w:style>
  <w:style w:type="character" w:customStyle="1" w:styleId="BalloonTextChar">
    <w:name w:val="Balloon Text Char"/>
    <w:link w:val="BalloonText"/>
    <w:uiPriority w:val="99"/>
    <w:semiHidden/>
    <w:rsid w:val="00195DC9"/>
    <w:rPr>
      <w:rFonts w:ascii="Tahoma" w:eastAsia="Times New Roman" w:hAnsi="Tahoma" w:cs="Tahoma"/>
      <w:sz w:val="16"/>
      <w:szCs w:val="16"/>
    </w:rPr>
  </w:style>
  <w:style w:type="character" w:styleId="CommentReference">
    <w:name w:val="annotation reference"/>
    <w:uiPriority w:val="99"/>
    <w:semiHidden/>
    <w:unhideWhenUsed/>
    <w:rsid w:val="00E74089"/>
    <w:rPr>
      <w:sz w:val="16"/>
      <w:szCs w:val="16"/>
    </w:rPr>
  </w:style>
  <w:style w:type="paragraph" w:styleId="CommentText">
    <w:name w:val="annotation text"/>
    <w:basedOn w:val="Normal"/>
    <w:link w:val="CommentTextChar"/>
    <w:uiPriority w:val="99"/>
    <w:semiHidden/>
    <w:unhideWhenUsed/>
    <w:rsid w:val="00E74089"/>
    <w:rPr>
      <w:lang w:val="x-none" w:eastAsia="x-none"/>
    </w:rPr>
  </w:style>
  <w:style w:type="character" w:customStyle="1" w:styleId="CommentTextChar">
    <w:name w:val="Comment Text Char"/>
    <w:link w:val="CommentText"/>
    <w:uiPriority w:val="99"/>
    <w:semiHidden/>
    <w:rsid w:val="00E740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74089"/>
    <w:rPr>
      <w:b/>
      <w:bCs/>
    </w:rPr>
  </w:style>
  <w:style w:type="character" w:customStyle="1" w:styleId="CommentSubjectChar">
    <w:name w:val="Comment Subject Char"/>
    <w:link w:val="CommentSubject"/>
    <w:uiPriority w:val="99"/>
    <w:semiHidden/>
    <w:rsid w:val="00E74089"/>
    <w:rPr>
      <w:rFonts w:ascii="Times New Roman" w:eastAsia="Times New Roman" w:hAnsi="Times New Roman"/>
      <w:b/>
      <w:bCs/>
    </w:rPr>
  </w:style>
  <w:style w:type="paragraph" w:styleId="Revision">
    <w:name w:val="Revision"/>
    <w:hidden/>
    <w:uiPriority w:val="99"/>
    <w:semiHidden/>
    <w:rsid w:val="00D10C85"/>
    <w:rPr>
      <w:rFonts w:ascii="Times New Roman" w:eastAsia="Times New Roman" w:hAnsi="Times New Roman"/>
    </w:rPr>
  </w:style>
  <w:style w:type="paragraph" w:styleId="Title">
    <w:name w:val="Title"/>
    <w:basedOn w:val="Normal"/>
    <w:next w:val="Normal"/>
    <w:link w:val="TitleChar"/>
    <w:uiPriority w:val="10"/>
    <w:qFormat/>
    <w:rsid w:val="003908E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3908E7"/>
    <w:rPr>
      <w:rFonts w:ascii="Cambria" w:eastAsia="Times New Roman" w:hAnsi="Cambria" w:cs="Times New Roman"/>
      <w:b/>
      <w:bCs/>
      <w:kern w:val="28"/>
      <w:sz w:val="32"/>
      <w:szCs w:val="32"/>
    </w:rPr>
  </w:style>
  <w:style w:type="character" w:customStyle="1" w:styleId="Heading2Char">
    <w:name w:val="Heading 2 Char"/>
    <w:link w:val="Heading2"/>
    <w:uiPriority w:val="9"/>
    <w:rsid w:val="006511BA"/>
    <w:rPr>
      <w:rFonts w:eastAsia="Times New Roman" w:cs="Calibri"/>
      <w:b/>
      <w:bCs/>
      <w:kern w:val="28"/>
      <w:sz w:val="22"/>
      <w:szCs w:val="22"/>
    </w:rPr>
  </w:style>
  <w:style w:type="character" w:customStyle="1" w:styleId="Heading4Char">
    <w:name w:val="Heading 4 Char"/>
    <w:link w:val="Heading4"/>
    <w:uiPriority w:val="9"/>
    <w:rsid w:val="009F452F"/>
    <w:rPr>
      <w:rFonts w:ascii="Calibri" w:eastAsia="Times New Roman" w:hAnsi="Calibri" w:cs="Times New Roman"/>
      <w:b/>
      <w:bCs/>
      <w:sz w:val="28"/>
      <w:szCs w:val="28"/>
    </w:rPr>
  </w:style>
  <w:style w:type="paragraph" w:styleId="NoSpacing">
    <w:name w:val="No Spacing"/>
    <w:uiPriority w:val="1"/>
    <w:qFormat/>
    <w:rsid w:val="009F452F"/>
    <w:rPr>
      <w:rFonts w:ascii="Times New Roman" w:eastAsia="Times New Roman" w:hAnsi="Times New Roman"/>
    </w:rPr>
  </w:style>
  <w:style w:type="paragraph" w:customStyle="1" w:styleId="MediumGrid210">
    <w:name w:val="Medium Grid 21_0"/>
    <w:uiPriority w:val="1"/>
    <w:qFormat/>
    <w:rsid w:val="002F1246"/>
    <w:rPr>
      <w:sz w:val="22"/>
      <w:szCs w:val="22"/>
    </w:rPr>
  </w:style>
  <w:style w:type="character" w:styleId="UnresolvedMention">
    <w:name w:val="Unresolved Mention"/>
    <w:basedOn w:val="DefaultParagraphFont"/>
    <w:uiPriority w:val="99"/>
    <w:semiHidden/>
    <w:unhideWhenUsed/>
    <w:rsid w:val="002B375D"/>
    <w:rPr>
      <w:color w:val="605E5C"/>
      <w:shd w:val="clear" w:color="auto" w:fill="E1DFDD"/>
    </w:rPr>
  </w:style>
  <w:style w:type="paragraph" w:styleId="ListParagraph">
    <w:name w:val="List Paragraph"/>
    <w:basedOn w:val="Normal"/>
    <w:uiPriority w:val="34"/>
    <w:qFormat/>
    <w:rsid w:val="00DB286A"/>
    <w:pPr>
      <w:ind w:left="720"/>
      <w:contextualSpacing/>
    </w:pPr>
  </w:style>
  <w:style w:type="table" w:styleId="PlainTable1">
    <w:name w:val="Plain Table 1"/>
    <w:basedOn w:val="TableNormal"/>
    <w:uiPriority w:val="41"/>
    <w:rsid w:val="00917B8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rio.ed.gov/Home/TSDocs" TargetMode="External" /><Relationship Id="rId11" Type="http://schemas.openxmlformats.org/officeDocument/2006/relationships/hyperlink" Target="https://trio.ed.gov" TargetMode="External" /><Relationship Id="rId12" Type="http://schemas.openxmlformats.org/officeDocument/2006/relationships/hyperlink" Target="https://login.gov/" TargetMode="External" /><Relationship Id="rId13" Type="http://schemas.openxmlformats.org/officeDocument/2006/relationships/hyperlink" Target="mailto:%20_config[" TargetMode="External" /><Relationship Id="rId14" Type="http://schemas.openxmlformats.org/officeDocument/2006/relationships/hyperlink" Target="mailto:Trio.Helpdesk@thetactilegroup.com" TargetMode="External" /><Relationship Id="rId15" Type="http://schemas.openxmlformats.org/officeDocument/2006/relationships/hyperlink" Target="https://trio.ed.gov/" TargetMode="External" /><Relationship Id="rId16" Type="http://schemas.openxmlformats.org/officeDocument/2006/relationships/hyperlink" Target="https://www.govinfo.gov/content/pkg/FR-2007-10-19/pdf/E7-20613.pdf" TargetMode="External" /><Relationship Id="rId17" Type="http://schemas.openxmlformats.org/officeDocument/2006/relationships/hyperlink" Target="https://nces.ed.gov/ccd/schoolsearch/" TargetMode="External" /><Relationship Id="rId18" Type="http://schemas.openxmlformats.org/officeDocument/2006/relationships/hyperlink" Target="https://nces.ed.gov/surveys/pss/privateschoolsearch/" TargetMode="External" /><Relationship Id="rId19" Type="http://schemas.openxmlformats.org/officeDocument/2006/relationships/hyperlink" Target="https://www2.ed.gov/about/offices/list/ope/trio/statute-trio-gu.pdf" TargetMode="External" /><Relationship Id="rId2" Type="http://schemas.openxmlformats.org/officeDocument/2006/relationships/settings" Target="settings.xml" /><Relationship Id="rId20" Type="http://schemas.openxmlformats.org/officeDocument/2006/relationships/hyperlink" Target="http://www.raosoft.com/samplesize.html" TargetMode="External" /><Relationship Id="rId21" Type="http://schemas.openxmlformats.org/officeDocument/2006/relationships/image" Target="media/image1.png" /><Relationship Id="rId22" Type="http://schemas.openxmlformats.org/officeDocument/2006/relationships/hyperlink" Target="https://www.random.org/lists/" TargetMode="External" /><Relationship Id="rId23" Type="http://schemas.openxmlformats.org/officeDocument/2006/relationships/image" Target="media/image2.png" /><Relationship Id="rId24" Type="http://schemas.openxmlformats.org/officeDocument/2006/relationships/image" Target="media/image3.png" /><Relationship Id="rId25" Type="http://schemas.openxmlformats.org/officeDocument/2006/relationships/hyperlink" Target="https://www.randomizer.org/" TargetMode="External" /><Relationship Id="rId26" Type="http://schemas.openxmlformats.org/officeDocument/2006/relationships/image" Target="media/image4.png" /><Relationship Id="rId27" Type="http://schemas.openxmlformats.org/officeDocument/2006/relationships/hyperlink" Target="https://www.randomizer.org/tutorial/" TargetMode="External" /><Relationship Id="rId28" Type="http://schemas.openxmlformats.org/officeDocument/2006/relationships/image" Target="media/image5.png"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2A550C-0DDC-441E-89E5-EC214283EFE1}">
  <ds:schemaRefs>
    <ds:schemaRef ds:uri="http://schemas.microsoft.com/office/2006/documentManagement/types"/>
    <ds:schemaRef ds:uri="9ba86f94-801f-45cb-a176-822b507a5615"/>
    <ds:schemaRef ds:uri="http://schemas.openxmlformats.org/package/2006/metadata/core-properties"/>
    <ds:schemaRef ds:uri="http://www.w3.org/XML/1998/namespace"/>
    <ds:schemaRef ds:uri="http://schemas.microsoft.com/office/2006/metadata/properties"/>
    <ds:schemaRef ds:uri="http://purl.org/dc/dcmitype/"/>
    <ds:schemaRef ds:uri="http://purl.org/dc/terms/"/>
    <ds:schemaRef ds:uri="http://purl.org/dc/elements/1.1/"/>
    <ds:schemaRef ds:uri="http://schemas.microsoft.com/office/infopath/2007/PartnerControls"/>
    <ds:schemaRef ds:uri="53b61691-3a53-426c-bb14-849d9c64307b"/>
  </ds:schemaRefs>
</ds:datastoreItem>
</file>

<file path=customXml/itemProps2.xml><?xml version="1.0" encoding="utf-8"?>
<ds:datastoreItem xmlns:ds="http://schemas.openxmlformats.org/officeDocument/2006/customXml" ds:itemID="{90DBBBC5-E384-45BC-BBE4-DCD54EBBD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61FC5-6AD4-477A-8247-3AAE6DD67D67}">
  <ds:schemaRefs>
    <ds:schemaRef ds:uri="http://schemas.openxmlformats.org/officeDocument/2006/bibliography"/>
  </ds:schemaRefs>
</ds:datastoreItem>
</file>

<file path=customXml/itemProps4.xml><?xml version="1.0" encoding="utf-8"?>
<ds:datastoreItem xmlns:ds="http://schemas.openxmlformats.org/officeDocument/2006/customXml" ds:itemID="{F9DAB79B-8FA8-44D5-AF50-E1588F3A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10255</Words>
  <Characters>54663</Characters>
  <Application>Microsoft Office Word</Application>
  <DocSecurity>0</DocSecurity>
  <Lines>1071</Lines>
  <Paragraphs>347</Paragraphs>
  <ScaleCrop>false</ScaleCrop>
  <HeadingPairs>
    <vt:vector size="2" baseType="variant">
      <vt:variant>
        <vt:lpstr>Title</vt:lpstr>
      </vt:variant>
      <vt:variant>
        <vt:i4>1</vt:i4>
      </vt:variant>
    </vt:vector>
  </HeadingPairs>
  <TitlesOfParts>
    <vt:vector size="1" baseType="lpstr">
      <vt:lpstr>Annual Performance Report Instructions for Program Year 2015-16 under the Talent Search Program (MS Word)</vt:lpstr>
    </vt:vector>
  </TitlesOfParts>
  <Company>U.S. Department of Education</Company>
  <LinksUpToDate>false</LinksUpToDate>
  <CharactersWithSpaces>64571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Performance Report Instructions for Program Year 2015-16 under the Talent Search Program (MS Word)</dc:title>
  <dc:creator>OPE</dc:creator>
  <cp:lastModifiedBy>Kennedy, Lauren</cp:lastModifiedBy>
  <cp:revision>6</cp:revision>
  <cp:lastPrinted>2020-10-01T16:14:00Z</cp:lastPrinted>
  <dcterms:created xsi:type="dcterms:W3CDTF">2026-04-01T22:27:00Z</dcterms:created>
  <dcterms:modified xsi:type="dcterms:W3CDTF">2026-04-13T21:17:00Z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docLang">
    <vt:lpwstr>en</vt:lpwstr>
  </property>
  <property fmtid="{D5CDD505-2E9C-101B-9397-08002B2CF9AE}" pid="4" name="MediaServiceImageTags">
    <vt:lpwstr/>
  </property>
</Properties>
</file>