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43C32" w:rsidRPr="000D3B00" w:rsidP="00AD381B" w14:paraId="64280E54" w14:textId="77777777">
      <w:pPr>
        <w:pStyle w:val="Heading1"/>
        <w:rPr>
          <w:b/>
          <w:bCs/>
          <w:sz w:val="24"/>
          <w:szCs w:val="24"/>
        </w:rPr>
      </w:pPr>
      <w:r w:rsidRPr="000D3B00">
        <w:rPr>
          <w:b/>
          <w:bCs/>
          <w:sz w:val="24"/>
          <w:szCs w:val="24"/>
        </w:rPr>
        <w:t>SUPPORTING STATEMENT</w:t>
      </w:r>
    </w:p>
    <w:p w:rsidR="00043C32" w:rsidRPr="000D3B00" w:rsidP="00AD381B" w14:paraId="64280E55" w14:textId="0EEBC467">
      <w:pPr>
        <w:pStyle w:val="Heading1"/>
        <w:rPr>
          <w:b/>
          <w:bCs/>
          <w:sz w:val="24"/>
          <w:szCs w:val="24"/>
        </w:rPr>
      </w:pPr>
      <w:r w:rsidRPr="000D3B00">
        <w:rPr>
          <w:b/>
          <w:bCs/>
          <w:sz w:val="24"/>
          <w:szCs w:val="24"/>
        </w:rPr>
        <w:t>FOR PAPERWORK REDUCTION ACT SUBMISSION</w:t>
      </w:r>
    </w:p>
    <w:p w:rsidR="005B6BEB" w:rsidRPr="000D3B00" w:rsidP="005B6BEB" w14:paraId="2F32F9AF" w14:textId="77777777">
      <w:pPr>
        <w:pStyle w:val="Title"/>
        <w:spacing w:before="0" w:after="0"/>
        <w:rPr>
          <w:rFonts w:ascii="Times New Roman" w:hAnsi="Times New Roman"/>
          <w:sz w:val="24"/>
          <w:szCs w:val="24"/>
        </w:rPr>
      </w:pPr>
    </w:p>
    <w:p w:rsidR="005B6BEB" w:rsidRPr="00B84DC9" w:rsidP="005B6BEB" w14:paraId="6AA241A9" w14:textId="7E697824">
      <w:pPr>
        <w:pStyle w:val="Title"/>
        <w:spacing w:before="0" w:after="0"/>
        <w:rPr>
          <w:rFonts w:ascii="Times New Roman" w:hAnsi="Times New Roman"/>
          <w:i/>
          <w:iCs/>
          <w:sz w:val="24"/>
          <w:szCs w:val="24"/>
        </w:rPr>
      </w:pPr>
      <w:r w:rsidRPr="00B84DC9">
        <w:rPr>
          <w:rFonts w:ascii="Times New Roman" w:hAnsi="Times New Roman"/>
          <w:i/>
          <w:iCs/>
          <w:sz w:val="24"/>
          <w:szCs w:val="24"/>
        </w:rPr>
        <w:t>Request for Title IV Reimbursement or Heightened Cash Monitoring 2 (HCM2)</w:t>
      </w:r>
    </w:p>
    <w:p w:rsidR="00043C32" w:rsidRPr="000D3B00" w:rsidP="00AD381B" w14:paraId="64280E56" w14:textId="77777777">
      <w:pPr>
        <w:tabs>
          <w:tab w:val="left" w:pos="0"/>
        </w:tabs>
        <w:suppressAutoHyphens/>
        <w:rPr>
          <w:rFonts w:ascii="Times New Roman" w:hAnsi="Times New Roman"/>
          <w:szCs w:val="24"/>
        </w:rPr>
      </w:pPr>
    </w:p>
    <w:p w:rsidR="00EA1767" w:rsidRPr="000D3B00" w:rsidP="00AD381B" w14:paraId="64280E57" w14:textId="429549F4">
      <w:pPr>
        <w:pStyle w:val="ListParagraph"/>
        <w:numPr>
          <w:ilvl w:val="0"/>
          <w:numId w:val="4"/>
        </w:numPr>
        <w:suppressAutoHyphens/>
        <w:spacing w:line="240" w:lineRule="exact"/>
        <w:contextualSpacing w:val="0"/>
        <w:rPr>
          <w:rFonts w:ascii="Times New Roman" w:hAnsi="Times New Roman"/>
          <w:b/>
          <w:szCs w:val="24"/>
        </w:rPr>
      </w:pPr>
      <w:r w:rsidRPr="000D3B00">
        <w:rPr>
          <w:rStyle w:val="Heading2Char"/>
          <w:rFonts w:ascii="Times New Roman" w:hAnsi="Times New Roman"/>
          <w:color w:val="auto"/>
          <w:sz w:val="24"/>
          <w:szCs w:val="24"/>
        </w:rPr>
        <w:t>Explain the circumstances</w:t>
      </w:r>
      <w:r w:rsidRPr="000D3B00">
        <w:rPr>
          <w:rFonts w:ascii="Times New Roman" w:hAnsi="Times New Roman"/>
          <w:b/>
          <w:szCs w:val="24"/>
        </w:rPr>
        <w:t xml:space="preserve"> that make the collection of information necessary.</w:t>
      </w:r>
      <w:r w:rsidRPr="000D3B00" w:rsidR="006B45C2">
        <w:rPr>
          <w:rFonts w:ascii="Times New Roman" w:hAnsi="Times New Roman"/>
          <w:b/>
          <w:szCs w:val="24"/>
        </w:rPr>
        <w:t xml:space="preserve"> </w:t>
      </w:r>
      <w:r w:rsidRPr="000D3B00" w:rsidR="007C0A4C">
        <w:rPr>
          <w:rFonts w:ascii="Times New Roman" w:hAnsi="Times New Roman"/>
          <w:b/>
          <w:szCs w:val="24"/>
        </w:rPr>
        <w:t xml:space="preserve">What is the purpose </w:t>
      </w:r>
      <w:r w:rsidRPr="000D3B00" w:rsidR="007C0A4C">
        <w:rPr>
          <w:rFonts w:ascii="Times New Roman" w:hAnsi="Times New Roman"/>
          <w:b/>
          <w:szCs w:val="24"/>
        </w:rPr>
        <w:t>for</w:t>
      </w:r>
      <w:r w:rsidRPr="000D3B00" w:rsidR="007C0A4C">
        <w:rPr>
          <w:rFonts w:ascii="Times New Roman" w:hAnsi="Times New Roman"/>
          <w:b/>
          <w:szCs w:val="24"/>
        </w:rPr>
        <w:t xml:space="preserve"> this information collection</w:t>
      </w:r>
      <w:r w:rsidRPr="000D3B00" w:rsidR="006A38F7">
        <w:rPr>
          <w:rFonts w:ascii="Times New Roman" w:hAnsi="Times New Roman"/>
          <w:b/>
          <w:szCs w:val="24"/>
        </w:rPr>
        <w:t>?</w:t>
      </w:r>
      <w:r w:rsidRPr="000D3B00" w:rsidR="007C0A4C">
        <w:rPr>
          <w:rFonts w:ascii="Times New Roman" w:hAnsi="Times New Roman"/>
          <w:b/>
          <w:szCs w:val="24"/>
        </w:rPr>
        <w:t xml:space="preserve"> </w:t>
      </w:r>
      <w:r w:rsidRPr="000D3B00">
        <w:rPr>
          <w:rFonts w:ascii="Times New Roman" w:hAnsi="Times New Roman"/>
          <w:b/>
          <w:szCs w:val="24"/>
        </w:rPr>
        <w:t>Identify any legal or administrative requirements that necessitate the collection.</w:t>
      </w:r>
      <w:r w:rsidRPr="000D3B00" w:rsidR="006B45C2">
        <w:rPr>
          <w:rFonts w:ascii="Times New Roman" w:hAnsi="Times New Roman"/>
          <w:b/>
          <w:szCs w:val="24"/>
        </w:rPr>
        <w:t xml:space="preserve"> </w:t>
      </w:r>
      <w:r w:rsidRPr="000D3B00" w:rsidR="006A38F7">
        <w:rPr>
          <w:rFonts w:ascii="Times New Roman" w:hAnsi="Times New Roman"/>
          <w:b/>
          <w:szCs w:val="24"/>
        </w:rPr>
        <w:t xml:space="preserve">Include a citation that </w:t>
      </w:r>
      <w:r w:rsidRPr="000D3B00">
        <w:rPr>
          <w:rFonts w:ascii="Times New Roman" w:hAnsi="Times New Roman"/>
          <w:b/>
          <w:szCs w:val="24"/>
        </w:rPr>
        <w:t>authoriz</w:t>
      </w:r>
      <w:r w:rsidRPr="000D3B00" w:rsidR="006A38F7">
        <w:rPr>
          <w:rFonts w:ascii="Times New Roman" w:hAnsi="Times New Roman"/>
          <w:b/>
          <w:szCs w:val="24"/>
        </w:rPr>
        <w:t>es</w:t>
      </w:r>
      <w:r w:rsidRPr="000D3B00">
        <w:rPr>
          <w:rFonts w:ascii="Times New Roman" w:hAnsi="Times New Roman"/>
          <w:b/>
          <w:szCs w:val="24"/>
        </w:rPr>
        <w:t xml:space="preserve"> the collection of information</w:t>
      </w:r>
      <w:r w:rsidRPr="000D3B00" w:rsidR="006A38F7">
        <w:rPr>
          <w:rFonts w:ascii="Times New Roman" w:hAnsi="Times New Roman"/>
          <w:b/>
          <w:szCs w:val="24"/>
        </w:rPr>
        <w:t>.</w:t>
      </w:r>
      <w:r w:rsidRPr="000D3B00">
        <w:rPr>
          <w:rFonts w:ascii="Times New Roman" w:hAnsi="Times New Roman"/>
          <w:b/>
          <w:szCs w:val="24"/>
        </w:rPr>
        <w:t xml:space="preserve"> Specify the review type of the collection (new, revision, extension, reinstatement with change, reinstatement without change). If revised, briefly specify the changes.</w:t>
      </w:r>
      <w:r w:rsidRPr="000D3B00" w:rsidR="006B45C2">
        <w:rPr>
          <w:rFonts w:ascii="Times New Roman" w:hAnsi="Times New Roman"/>
          <w:b/>
          <w:szCs w:val="24"/>
        </w:rPr>
        <w:t xml:space="preserve"> </w:t>
      </w:r>
      <w:r w:rsidRPr="000D3B00">
        <w:rPr>
          <w:rFonts w:ascii="Times New Roman" w:hAnsi="Times New Roman"/>
          <w:b/>
          <w:szCs w:val="24"/>
        </w:rPr>
        <w:t xml:space="preserve">If a rulemaking is involved, </w:t>
      </w:r>
      <w:r w:rsidRPr="000D3B00" w:rsidR="006A38F7">
        <w:rPr>
          <w:rFonts w:ascii="Times New Roman" w:hAnsi="Times New Roman"/>
          <w:b/>
          <w:szCs w:val="24"/>
        </w:rPr>
        <w:t xml:space="preserve">list </w:t>
      </w:r>
      <w:r w:rsidRPr="000D3B00">
        <w:rPr>
          <w:rFonts w:ascii="Times New Roman" w:hAnsi="Times New Roman"/>
          <w:b/>
          <w:szCs w:val="24"/>
        </w:rPr>
        <w:t xml:space="preserve">the sections </w:t>
      </w:r>
      <w:r w:rsidRPr="000D3B00" w:rsidR="006A38F7">
        <w:rPr>
          <w:rFonts w:ascii="Times New Roman" w:hAnsi="Times New Roman"/>
          <w:b/>
          <w:szCs w:val="24"/>
        </w:rPr>
        <w:t>with a brief description of the information collection requirement, and/</w:t>
      </w:r>
      <w:r w:rsidRPr="000D3B00">
        <w:rPr>
          <w:rFonts w:ascii="Times New Roman" w:hAnsi="Times New Roman"/>
          <w:b/>
          <w:szCs w:val="24"/>
        </w:rPr>
        <w:t>or change</w:t>
      </w:r>
      <w:r w:rsidRPr="000D3B00" w:rsidR="006A38F7">
        <w:rPr>
          <w:rFonts w:ascii="Times New Roman" w:hAnsi="Times New Roman"/>
          <w:b/>
          <w:szCs w:val="24"/>
        </w:rPr>
        <w:t>s to</w:t>
      </w:r>
      <w:r w:rsidRPr="000D3B00">
        <w:rPr>
          <w:rFonts w:ascii="Times New Roman" w:hAnsi="Times New Roman"/>
          <w:b/>
          <w:szCs w:val="24"/>
        </w:rPr>
        <w:t xml:space="preserve"> sections, if applicable.</w:t>
      </w:r>
    </w:p>
    <w:p w:rsidR="00AD381B" w:rsidRPr="000D3B00" w:rsidP="000D3B00" w14:paraId="64280E59" w14:textId="5DF329CC">
      <w:pPr>
        <w:suppressAutoHyphens/>
        <w:spacing w:line="240" w:lineRule="exact"/>
        <w:rPr>
          <w:rFonts w:ascii="Times New Roman" w:hAnsi="Times New Roman"/>
          <w:szCs w:val="24"/>
        </w:rPr>
      </w:pPr>
    </w:p>
    <w:p w:rsidR="00323996" w:rsidRPr="000D3B00" w:rsidP="00323996" w14:paraId="3AAEEBC0" w14:textId="07834F30">
      <w:pPr>
        <w:tabs>
          <w:tab w:val="left" w:pos="0"/>
        </w:tabs>
        <w:suppressAutoHyphens/>
        <w:ind w:left="720"/>
        <w:rPr>
          <w:rFonts w:ascii="Times New Roman" w:hAnsi="Times New Roman"/>
          <w:szCs w:val="24"/>
        </w:rPr>
      </w:pPr>
      <w:r w:rsidRPr="000D3B00">
        <w:rPr>
          <w:rFonts w:ascii="Times New Roman" w:hAnsi="Times New Roman"/>
          <w:szCs w:val="24"/>
        </w:rPr>
        <w:t xml:space="preserve">Section 487(c) of the Higher Education Act of 1965, as amended (HEA) requires that the Secretary prescribe regulations to ensure that any funds </w:t>
      </w:r>
      <w:r w:rsidRPr="000D3B00">
        <w:rPr>
          <w:rFonts w:ascii="Times New Roman" w:hAnsi="Times New Roman"/>
          <w:szCs w:val="24"/>
        </w:rPr>
        <w:t>postsecondary</w:t>
      </w:r>
      <w:r w:rsidRPr="000D3B00">
        <w:rPr>
          <w:rFonts w:ascii="Times New Roman" w:hAnsi="Times New Roman"/>
          <w:szCs w:val="24"/>
        </w:rPr>
        <w:t xml:space="preserve"> institutions receive under the HEA are used solely for the purposes specified in and in accordance with the provision of the applicable programs.</w:t>
      </w:r>
      <w:r w:rsidRPr="000D3B00" w:rsidR="006B45C2">
        <w:rPr>
          <w:rFonts w:ascii="Times New Roman" w:hAnsi="Times New Roman"/>
          <w:szCs w:val="24"/>
        </w:rPr>
        <w:t xml:space="preserve"> </w:t>
      </w:r>
      <w:r w:rsidRPr="000D3B00">
        <w:rPr>
          <w:rFonts w:ascii="Times New Roman" w:hAnsi="Times New Roman"/>
          <w:szCs w:val="24"/>
        </w:rPr>
        <w:t xml:space="preserve">The concept of this </w:t>
      </w:r>
      <w:r w:rsidR="00602889">
        <w:rPr>
          <w:rFonts w:ascii="Times New Roman" w:hAnsi="Times New Roman"/>
          <w:szCs w:val="24"/>
        </w:rPr>
        <w:t>F</w:t>
      </w:r>
      <w:r w:rsidRPr="000D3B00">
        <w:rPr>
          <w:rFonts w:ascii="Times New Roman" w:hAnsi="Times New Roman"/>
          <w:szCs w:val="24"/>
        </w:rPr>
        <w:t>ederal gatekeeping has a long history, originating in 1952.</w:t>
      </w:r>
      <w:r w:rsidRPr="000D3B00" w:rsidR="006B45C2">
        <w:rPr>
          <w:rFonts w:ascii="Times New Roman" w:hAnsi="Times New Roman"/>
          <w:szCs w:val="24"/>
        </w:rPr>
        <w:t xml:space="preserve"> </w:t>
      </w:r>
      <w:r w:rsidRPr="000D3B00">
        <w:rPr>
          <w:rFonts w:ascii="Times New Roman" w:hAnsi="Times New Roman"/>
          <w:szCs w:val="24"/>
        </w:rPr>
        <w:t xml:space="preserve">However, </w:t>
      </w:r>
      <w:r w:rsidRPr="000D3B00">
        <w:rPr>
          <w:rFonts w:ascii="Times New Roman" w:hAnsi="Times New Roman"/>
          <w:szCs w:val="24"/>
        </w:rPr>
        <w:t>as a result of</w:t>
      </w:r>
      <w:r w:rsidRPr="000D3B00">
        <w:rPr>
          <w:rFonts w:ascii="Times New Roman" w:hAnsi="Times New Roman"/>
          <w:szCs w:val="24"/>
        </w:rPr>
        <w:t xml:space="preserve"> abuses by institutions in the Title IV programs, the HEA amendments of 1992 significantly increased the Department of Education’s (the Department) gatekeeping responsibilities.</w:t>
      </w:r>
    </w:p>
    <w:p w:rsidR="00323996" w:rsidRPr="000D3B00" w:rsidP="00323996" w14:paraId="6396F825" w14:textId="77777777">
      <w:pPr>
        <w:tabs>
          <w:tab w:val="left" w:pos="0"/>
        </w:tabs>
        <w:suppressAutoHyphens/>
        <w:ind w:left="720"/>
        <w:rPr>
          <w:rFonts w:ascii="Times New Roman" w:hAnsi="Times New Roman"/>
          <w:szCs w:val="24"/>
        </w:rPr>
      </w:pPr>
    </w:p>
    <w:p w:rsidR="00323996" w:rsidRPr="000D3B00" w:rsidP="005A4049" w14:paraId="31BA83A7" w14:textId="4EA77765">
      <w:pPr>
        <w:tabs>
          <w:tab w:val="left" w:pos="0"/>
        </w:tabs>
        <w:suppressAutoHyphens/>
        <w:ind w:left="720"/>
        <w:rPr>
          <w:rFonts w:ascii="Times New Roman" w:hAnsi="Times New Roman"/>
          <w:szCs w:val="24"/>
        </w:rPr>
      </w:pPr>
      <w:r w:rsidRPr="000D3B00">
        <w:rPr>
          <w:rFonts w:ascii="Times New Roman" w:hAnsi="Times New Roman"/>
          <w:szCs w:val="24"/>
        </w:rPr>
        <w:t>34</w:t>
      </w:r>
      <w:r w:rsidR="005D297D">
        <w:rPr>
          <w:rFonts w:ascii="Times New Roman" w:hAnsi="Times New Roman"/>
          <w:szCs w:val="24"/>
        </w:rPr>
        <w:t xml:space="preserve"> </w:t>
      </w:r>
      <w:r w:rsidRPr="000D3B00">
        <w:rPr>
          <w:rFonts w:ascii="Times New Roman" w:hAnsi="Times New Roman"/>
          <w:szCs w:val="24"/>
        </w:rPr>
        <w:t>CFR Part 668</w:t>
      </w:r>
      <w:r w:rsidR="00195B64">
        <w:rPr>
          <w:rFonts w:ascii="Times New Roman" w:hAnsi="Times New Roman"/>
          <w:szCs w:val="24"/>
        </w:rPr>
        <w:t xml:space="preserve"> – </w:t>
      </w:r>
      <w:r w:rsidRPr="000D3B00">
        <w:rPr>
          <w:rFonts w:ascii="Times New Roman" w:hAnsi="Times New Roman"/>
          <w:szCs w:val="24"/>
        </w:rPr>
        <w:t>Student Assistance General Provisions</w:t>
      </w:r>
      <w:r w:rsidR="00195B64">
        <w:rPr>
          <w:rFonts w:ascii="Times New Roman" w:hAnsi="Times New Roman"/>
          <w:szCs w:val="24"/>
        </w:rPr>
        <w:t xml:space="preserve">, </w:t>
      </w:r>
      <w:r w:rsidRPr="000D3B00">
        <w:rPr>
          <w:rFonts w:ascii="Times New Roman" w:hAnsi="Times New Roman"/>
          <w:szCs w:val="24"/>
        </w:rPr>
        <w:t>Subpart K</w:t>
      </w:r>
      <w:r w:rsidR="005A4049">
        <w:rPr>
          <w:rFonts w:ascii="Times New Roman" w:hAnsi="Times New Roman"/>
          <w:szCs w:val="24"/>
        </w:rPr>
        <w:t xml:space="preserve"> – </w:t>
      </w:r>
      <w:r w:rsidRPr="000D3B00">
        <w:rPr>
          <w:rFonts w:ascii="Times New Roman" w:hAnsi="Times New Roman"/>
          <w:szCs w:val="24"/>
        </w:rPr>
        <w:t xml:space="preserve">Cash Management establishes the rules and procedures for a participating institution to request, maintain, disburse, and manage </w:t>
      </w:r>
      <w:r w:rsidRPr="000D3B00" w:rsidR="008B2A75">
        <w:rPr>
          <w:rFonts w:ascii="Times New Roman" w:hAnsi="Times New Roman"/>
          <w:szCs w:val="24"/>
        </w:rPr>
        <w:t>Title IV</w:t>
      </w:r>
      <w:r w:rsidR="008B2A75">
        <w:rPr>
          <w:rFonts w:ascii="Times New Roman" w:hAnsi="Times New Roman"/>
          <w:szCs w:val="24"/>
        </w:rPr>
        <w:t xml:space="preserve"> </w:t>
      </w:r>
      <w:r w:rsidRPr="000D3B00">
        <w:rPr>
          <w:rFonts w:ascii="Times New Roman" w:hAnsi="Times New Roman"/>
          <w:szCs w:val="24"/>
        </w:rPr>
        <w:t>program funds.</w:t>
      </w:r>
      <w:r w:rsidRPr="000D3B00" w:rsidR="006B45C2">
        <w:rPr>
          <w:rFonts w:ascii="Times New Roman" w:hAnsi="Times New Roman"/>
          <w:szCs w:val="24"/>
        </w:rPr>
        <w:t xml:space="preserve"> </w:t>
      </w:r>
      <w:r w:rsidRPr="000D3B00" w:rsidR="0041793D">
        <w:rPr>
          <w:rFonts w:ascii="Times New Roman" w:hAnsi="Times New Roman"/>
          <w:szCs w:val="24"/>
        </w:rPr>
        <w:t xml:space="preserve">Institutions must complete and submit a Form 270 to request </w:t>
      </w:r>
      <w:r w:rsidRPr="000D3B00" w:rsidR="008B2A75">
        <w:rPr>
          <w:rFonts w:ascii="Times New Roman" w:hAnsi="Times New Roman"/>
          <w:szCs w:val="24"/>
        </w:rPr>
        <w:t>Title IV</w:t>
      </w:r>
      <w:r w:rsidRPr="000D3B00" w:rsidR="008B2A75">
        <w:rPr>
          <w:rFonts w:ascii="Times New Roman" w:hAnsi="Times New Roman"/>
          <w:szCs w:val="24"/>
        </w:rPr>
        <w:t xml:space="preserve"> </w:t>
      </w:r>
      <w:r w:rsidRPr="000D3B00" w:rsidR="0041793D">
        <w:rPr>
          <w:rFonts w:ascii="Times New Roman" w:hAnsi="Times New Roman"/>
          <w:szCs w:val="24"/>
        </w:rPr>
        <w:t xml:space="preserve">program funds while participating under the Reimbursement and Heightened Cash Monitoring payment methods as explained in </w:t>
      </w:r>
      <w:r w:rsidRPr="00693FC6" w:rsidR="0041793D">
        <w:rPr>
          <w:rFonts w:ascii="Times New Roman" w:hAnsi="Times New Roman"/>
          <w:color w:val="000000" w:themeColor="text1"/>
          <w:szCs w:val="24"/>
        </w:rPr>
        <w:t>§</w:t>
      </w:r>
      <w:hyperlink r:id="rId9" w:history="1">
        <w:r w:rsidRPr="00693FC6" w:rsidR="0041793D">
          <w:rPr>
            <w:rStyle w:val="Hyperlink"/>
            <w:rFonts w:ascii="Times New Roman" w:hAnsi="Times New Roman"/>
            <w:color w:val="000000" w:themeColor="text1"/>
            <w:szCs w:val="24"/>
            <w:u w:val="none"/>
          </w:rPr>
          <w:t>668.162</w:t>
        </w:r>
      </w:hyperlink>
      <w:r w:rsidRPr="00693FC6" w:rsidR="0041793D">
        <w:rPr>
          <w:rStyle w:val="Hyperlink"/>
          <w:rFonts w:ascii="Times New Roman" w:hAnsi="Times New Roman"/>
          <w:color w:val="000000" w:themeColor="text1"/>
          <w:szCs w:val="24"/>
          <w:u w:val="none"/>
        </w:rPr>
        <w:t>(c) and (d).</w:t>
      </w:r>
    </w:p>
    <w:p w:rsidR="00323996" w:rsidRPr="000D3B00" w:rsidP="00323996" w14:paraId="5B5959D6" w14:textId="77777777">
      <w:pPr>
        <w:tabs>
          <w:tab w:val="left" w:pos="0"/>
        </w:tabs>
        <w:suppressAutoHyphens/>
        <w:ind w:left="720"/>
        <w:rPr>
          <w:rFonts w:ascii="Times New Roman" w:hAnsi="Times New Roman"/>
          <w:szCs w:val="24"/>
        </w:rPr>
      </w:pPr>
    </w:p>
    <w:p w:rsidR="00323996" w:rsidRPr="000D3B00" w:rsidP="00323996" w14:paraId="0DD83B1D" w14:textId="3D6853BD">
      <w:pPr>
        <w:tabs>
          <w:tab w:val="left" w:pos="720"/>
        </w:tabs>
        <w:suppressAutoHyphens/>
        <w:ind w:left="720"/>
        <w:rPr>
          <w:rFonts w:ascii="Times New Roman" w:hAnsi="Times New Roman"/>
          <w:szCs w:val="24"/>
        </w:rPr>
      </w:pPr>
      <w:r w:rsidRPr="000D3B00">
        <w:rPr>
          <w:rFonts w:ascii="Times New Roman" w:hAnsi="Times New Roman"/>
          <w:szCs w:val="24"/>
        </w:rPr>
        <w:t xml:space="preserve">We are requesting </w:t>
      </w:r>
      <w:r w:rsidRPr="000D3B00" w:rsidR="00CD095D">
        <w:rPr>
          <w:rFonts w:ascii="Times New Roman" w:hAnsi="Times New Roman"/>
          <w:szCs w:val="24"/>
        </w:rPr>
        <w:t>an extension</w:t>
      </w:r>
      <w:r w:rsidRPr="000D3B00">
        <w:rPr>
          <w:rFonts w:ascii="Times New Roman" w:hAnsi="Times New Roman"/>
          <w:szCs w:val="24"/>
        </w:rPr>
        <w:t xml:space="preserve"> of the currently approved information collection.</w:t>
      </w:r>
      <w:r w:rsidRPr="000D3B00" w:rsidR="006B45C2">
        <w:rPr>
          <w:rFonts w:ascii="Times New Roman" w:hAnsi="Times New Roman"/>
          <w:szCs w:val="24"/>
        </w:rPr>
        <w:t xml:space="preserve"> </w:t>
      </w:r>
      <w:r w:rsidRPr="000D3B00">
        <w:rPr>
          <w:rFonts w:ascii="Times New Roman" w:hAnsi="Times New Roman"/>
          <w:szCs w:val="24"/>
        </w:rPr>
        <w:t>There have been no changes to the information requested or the form since its prior approval in</w:t>
      </w:r>
      <w:r w:rsidRPr="000D3B00" w:rsidR="00450FF6">
        <w:rPr>
          <w:rFonts w:ascii="Times New Roman" w:hAnsi="Times New Roman"/>
          <w:szCs w:val="24"/>
        </w:rPr>
        <w:t xml:space="preserve"> September </w:t>
      </w:r>
      <w:r w:rsidRPr="000D3B00" w:rsidR="006A2003">
        <w:rPr>
          <w:rFonts w:ascii="Times New Roman" w:hAnsi="Times New Roman"/>
          <w:szCs w:val="24"/>
        </w:rPr>
        <w:t>202</w:t>
      </w:r>
      <w:r w:rsidR="006A2003">
        <w:rPr>
          <w:rFonts w:ascii="Times New Roman" w:hAnsi="Times New Roman"/>
          <w:szCs w:val="24"/>
        </w:rPr>
        <w:t>3</w:t>
      </w:r>
      <w:r w:rsidRPr="000D3B00">
        <w:rPr>
          <w:rFonts w:ascii="Times New Roman" w:hAnsi="Times New Roman"/>
          <w:szCs w:val="24"/>
        </w:rPr>
        <w:t>.</w:t>
      </w:r>
    </w:p>
    <w:p w:rsidR="004E6545" w:rsidRPr="000D3B00" w:rsidP="00AD381B" w14:paraId="20F90CDD" w14:textId="77777777">
      <w:pPr>
        <w:pStyle w:val="ListParagraph"/>
        <w:suppressAutoHyphens/>
        <w:spacing w:line="240" w:lineRule="exact"/>
        <w:contextualSpacing w:val="0"/>
        <w:rPr>
          <w:rFonts w:ascii="Times New Roman" w:hAnsi="Times New Roman"/>
          <w:szCs w:val="24"/>
        </w:rPr>
      </w:pPr>
    </w:p>
    <w:p w:rsidR="007C700A" w:rsidRPr="000D3B00" w:rsidP="00AD381B" w14:paraId="5182F308" w14:textId="77777777">
      <w:pPr>
        <w:pStyle w:val="ListParagraph"/>
        <w:suppressAutoHyphens/>
        <w:spacing w:line="240" w:lineRule="exact"/>
        <w:contextualSpacing w:val="0"/>
        <w:rPr>
          <w:rFonts w:ascii="Times New Roman" w:hAnsi="Times New Roman"/>
          <w:szCs w:val="24"/>
        </w:rPr>
      </w:pPr>
    </w:p>
    <w:p w:rsidR="00AD381B" w:rsidRPr="000D3B00" w:rsidP="00AD381B" w14:paraId="64280E5A" w14:textId="5BDE5FE2">
      <w:pPr>
        <w:pStyle w:val="ListParagraph"/>
        <w:numPr>
          <w:ilvl w:val="0"/>
          <w:numId w:val="4"/>
        </w:numPr>
        <w:suppressAutoHyphens/>
        <w:spacing w:line="240" w:lineRule="exact"/>
        <w:contextualSpacing w:val="0"/>
        <w:rPr>
          <w:rFonts w:ascii="Times New Roman" w:hAnsi="Times New Roman"/>
          <w:szCs w:val="24"/>
        </w:rPr>
      </w:pPr>
      <w:r w:rsidRPr="000D3B00">
        <w:rPr>
          <w:rFonts w:ascii="Times New Roman" w:hAnsi="Times New Roman"/>
          <w:b/>
          <w:szCs w:val="24"/>
        </w:rPr>
        <w:t>Indicate how, by whom, and for what purpose the information is to be used.</w:t>
      </w:r>
      <w:r w:rsidRPr="000D3B00" w:rsidR="006B45C2">
        <w:rPr>
          <w:rFonts w:ascii="Times New Roman" w:hAnsi="Times New Roman"/>
          <w:b/>
          <w:szCs w:val="24"/>
        </w:rPr>
        <w:t xml:space="preserve"> </w:t>
      </w:r>
      <w:r w:rsidRPr="000D3B00">
        <w:rPr>
          <w:rFonts w:ascii="Times New Roman" w:hAnsi="Times New Roman"/>
          <w:b/>
          <w:szCs w:val="24"/>
        </w:rPr>
        <w:t>Except for a new collection, indicate the actual use the agency has made of the information received from the current collection.</w:t>
      </w:r>
    </w:p>
    <w:p w:rsidR="00EF4C67" w:rsidRPr="000D3B00" w:rsidP="00E272A1" w14:paraId="29246E85" w14:textId="566A7D4C">
      <w:pPr>
        <w:rPr>
          <w:rFonts w:ascii="Times New Roman" w:hAnsi="Times New Roman"/>
          <w:szCs w:val="24"/>
        </w:rPr>
      </w:pPr>
    </w:p>
    <w:p w:rsidR="00275573" w:rsidRPr="000D3B00" w:rsidP="00275573" w14:paraId="7BB5AC19" w14:textId="76F95181">
      <w:pPr>
        <w:tabs>
          <w:tab w:val="left" w:pos="-720"/>
        </w:tabs>
        <w:suppressAutoHyphens/>
        <w:ind w:left="720"/>
        <w:rPr>
          <w:rFonts w:ascii="Times New Roman" w:hAnsi="Times New Roman"/>
          <w:szCs w:val="24"/>
        </w:rPr>
      </w:pPr>
      <w:r w:rsidRPr="000D3B00">
        <w:rPr>
          <w:rFonts w:ascii="Times New Roman" w:hAnsi="Times New Roman"/>
          <w:szCs w:val="24"/>
        </w:rPr>
        <w:t>The School Eligibility Service</w:t>
      </w:r>
      <w:r w:rsidRPr="000D3B00" w:rsidR="00F54FA9">
        <w:rPr>
          <w:rFonts w:ascii="Times New Roman" w:hAnsi="Times New Roman"/>
          <w:szCs w:val="24"/>
        </w:rPr>
        <w:t xml:space="preserve"> and Oversight</w:t>
      </w:r>
      <w:r w:rsidRPr="000D3B00">
        <w:rPr>
          <w:rFonts w:ascii="Times New Roman" w:hAnsi="Times New Roman"/>
          <w:szCs w:val="24"/>
        </w:rPr>
        <w:t xml:space="preserve"> </w:t>
      </w:r>
      <w:r w:rsidR="00E272A1">
        <w:rPr>
          <w:rFonts w:ascii="Times New Roman" w:hAnsi="Times New Roman"/>
          <w:szCs w:val="24"/>
        </w:rPr>
        <w:t>Branch</w:t>
      </w:r>
      <w:r w:rsidRPr="000D3B00" w:rsidR="00E272A1">
        <w:rPr>
          <w:rFonts w:ascii="Times New Roman" w:hAnsi="Times New Roman"/>
          <w:szCs w:val="24"/>
        </w:rPr>
        <w:t xml:space="preserve"> </w:t>
      </w:r>
      <w:r w:rsidRPr="000D3B00">
        <w:rPr>
          <w:rFonts w:ascii="Times New Roman" w:hAnsi="Times New Roman"/>
          <w:szCs w:val="24"/>
        </w:rPr>
        <w:t>(SE</w:t>
      </w:r>
      <w:r w:rsidRPr="000D3B00" w:rsidR="00F54FA9">
        <w:rPr>
          <w:rFonts w:ascii="Times New Roman" w:hAnsi="Times New Roman"/>
          <w:szCs w:val="24"/>
        </w:rPr>
        <w:t>O</w:t>
      </w:r>
      <w:r w:rsidRPr="000D3B00">
        <w:rPr>
          <w:rFonts w:ascii="Times New Roman" w:hAnsi="Times New Roman"/>
          <w:szCs w:val="24"/>
        </w:rPr>
        <w:t>S</w:t>
      </w:r>
      <w:r w:rsidR="00E272A1">
        <w:rPr>
          <w:rFonts w:ascii="Times New Roman" w:hAnsi="Times New Roman"/>
          <w:szCs w:val="24"/>
        </w:rPr>
        <w:t>B</w:t>
      </w:r>
      <w:r w:rsidRPr="000D3B00">
        <w:rPr>
          <w:rFonts w:ascii="Times New Roman" w:hAnsi="Times New Roman"/>
          <w:szCs w:val="24"/>
        </w:rPr>
        <w:t>), which is the principal operating component within Federal Student Aid</w:t>
      </w:r>
      <w:r w:rsidR="00126430">
        <w:rPr>
          <w:rFonts w:ascii="Times New Roman" w:hAnsi="Times New Roman"/>
          <w:szCs w:val="24"/>
        </w:rPr>
        <w:t xml:space="preserve"> (FSA)</w:t>
      </w:r>
      <w:r w:rsidRPr="000D3B00">
        <w:rPr>
          <w:rFonts w:ascii="Times New Roman" w:hAnsi="Times New Roman"/>
          <w:szCs w:val="24"/>
        </w:rPr>
        <w:t xml:space="preserve">, an office of the Department, reviews and analyzes the information reported on Form 270 (Request for Title IV Reimbursement </w:t>
      </w:r>
      <w:r w:rsidR="002F657F">
        <w:rPr>
          <w:rFonts w:ascii="Times New Roman" w:hAnsi="Times New Roman"/>
          <w:szCs w:val="24"/>
        </w:rPr>
        <w:t>or</w:t>
      </w:r>
      <w:r w:rsidRPr="000D3B00">
        <w:rPr>
          <w:rFonts w:ascii="Times New Roman" w:hAnsi="Times New Roman"/>
          <w:szCs w:val="24"/>
        </w:rPr>
        <w:t xml:space="preserve"> Heightened Cash Monitoring </w:t>
      </w:r>
      <w:r w:rsidR="00652B37">
        <w:rPr>
          <w:rFonts w:ascii="Times New Roman" w:hAnsi="Times New Roman"/>
          <w:szCs w:val="24"/>
        </w:rPr>
        <w:t xml:space="preserve">2 </w:t>
      </w:r>
      <w:r w:rsidRPr="000D3B00">
        <w:rPr>
          <w:rFonts w:ascii="Times New Roman" w:hAnsi="Times New Roman"/>
          <w:szCs w:val="24"/>
        </w:rPr>
        <w:t>(HCM2)</w:t>
      </w:r>
      <w:r w:rsidR="0091306C">
        <w:rPr>
          <w:rFonts w:ascii="Times New Roman" w:hAnsi="Times New Roman"/>
          <w:szCs w:val="24"/>
        </w:rPr>
        <w:t>)</w:t>
      </w:r>
      <w:r w:rsidRPr="000D3B00">
        <w:rPr>
          <w:rFonts w:ascii="Times New Roman" w:hAnsi="Times New Roman"/>
          <w:szCs w:val="24"/>
        </w:rPr>
        <w:t xml:space="preserve"> and makes the determination on the institution’s request.</w:t>
      </w:r>
      <w:r w:rsidRPr="000D3B00" w:rsidR="006B45C2">
        <w:rPr>
          <w:rFonts w:ascii="Times New Roman" w:hAnsi="Times New Roman"/>
          <w:szCs w:val="24"/>
        </w:rPr>
        <w:t xml:space="preserve"> </w:t>
      </w:r>
      <w:r w:rsidRPr="000D3B00">
        <w:rPr>
          <w:rFonts w:ascii="Times New Roman" w:hAnsi="Times New Roman"/>
          <w:szCs w:val="24"/>
        </w:rPr>
        <w:t>The information provided on the form is used to process payment requests for Title IV funds submitted by the institution. </w:t>
      </w:r>
    </w:p>
    <w:p w:rsidR="00275573" w:rsidRPr="000D3B00" w:rsidP="00275573" w14:paraId="03983FC9" w14:textId="77777777">
      <w:pPr>
        <w:tabs>
          <w:tab w:val="left" w:pos="-720"/>
        </w:tabs>
        <w:suppressAutoHyphens/>
        <w:ind w:left="720"/>
        <w:rPr>
          <w:rFonts w:ascii="Times New Roman" w:hAnsi="Times New Roman"/>
          <w:szCs w:val="24"/>
        </w:rPr>
      </w:pPr>
    </w:p>
    <w:p w:rsidR="00275573" w:rsidRPr="000D3B00" w:rsidP="00275573" w14:paraId="02D3A983" w14:textId="03337CAF">
      <w:pPr>
        <w:tabs>
          <w:tab w:val="left" w:pos="-720"/>
        </w:tabs>
        <w:suppressAutoHyphens/>
        <w:ind w:left="720"/>
        <w:rPr>
          <w:rFonts w:ascii="Times New Roman" w:hAnsi="Times New Roman"/>
          <w:szCs w:val="24"/>
        </w:rPr>
      </w:pPr>
      <w:r w:rsidRPr="000D3B00">
        <w:rPr>
          <w:rFonts w:ascii="Times New Roman" w:hAnsi="Times New Roman"/>
          <w:szCs w:val="24"/>
        </w:rPr>
        <w:t>The current collection is used for the identification of program funds for payment, the period covered by the request for funds</w:t>
      </w:r>
      <w:r w:rsidRPr="000D3B00" w:rsidR="00B24ACB">
        <w:rPr>
          <w:rFonts w:ascii="Times New Roman" w:hAnsi="Times New Roman"/>
          <w:szCs w:val="24"/>
        </w:rPr>
        <w:t>,</w:t>
      </w:r>
      <w:r w:rsidRPr="000D3B00">
        <w:rPr>
          <w:rFonts w:ascii="Times New Roman" w:hAnsi="Times New Roman"/>
          <w:szCs w:val="24"/>
        </w:rPr>
        <w:t xml:space="preserve"> and cash on hand.</w:t>
      </w:r>
    </w:p>
    <w:p w:rsidR="00275573" w:rsidRPr="000D3B00" w:rsidP="00EF4C67" w14:paraId="7A36D994" w14:textId="77777777">
      <w:pPr>
        <w:ind w:left="720"/>
        <w:rPr>
          <w:rFonts w:ascii="Times New Roman" w:hAnsi="Times New Roman"/>
          <w:szCs w:val="24"/>
        </w:rPr>
      </w:pPr>
    </w:p>
    <w:p w:rsidR="00043C32" w:rsidRPr="000D3B00" w:rsidP="00BC1A67" w14:paraId="64280E5C" w14:textId="77777777">
      <w:pPr>
        <w:suppressAutoHyphens/>
        <w:spacing w:line="240" w:lineRule="exact"/>
        <w:ind w:left="720"/>
        <w:rPr>
          <w:rFonts w:ascii="Times New Roman" w:hAnsi="Times New Roman"/>
          <w:szCs w:val="24"/>
        </w:rPr>
      </w:pPr>
    </w:p>
    <w:p w:rsidR="00043C32" w:rsidRPr="000D3B00" w:rsidP="00AD381B" w14:paraId="64280E5D" w14:textId="77777777">
      <w:pPr>
        <w:pStyle w:val="ListParagraph"/>
        <w:numPr>
          <w:ilvl w:val="0"/>
          <w:numId w:val="4"/>
        </w:numPr>
        <w:tabs>
          <w:tab w:val="left" w:pos="-720"/>
        </w:tabs>
        <w:suppressAutoHyphens/>
        <w:contextualSpacing w:val="0"/>
        <w:rPr>
          <w:rFonts w:ascii="Times New Roman" w:hAnsi="Times New Roman"/>
          <w:b/>
          <w:szCs w:val="24"/>
        </w:rPr>
      </w:pPr>
      <w:r w:rsidRPr="000D3B00">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w:t>
      </w:r>
      <w:r w:rsidRPr="000D3B00">
        <w:rPr>
          <w:rFonts w:ascii="Times New Roman" w:hAnsi="Times New Roman"/>
          <w:b/>
          <w:szCs w:val="24"/>
        </w:rPr>
        <w:t>of adopting</w:t>
      </w:r>
      <w:r w:rsidRPr="000D3B00">
        <w:rPr>
          <w:rFonts w:ascii="Times New Roman" w:hAnsi="Times New Roman"/>
          <w:b/>
          <w:szCs w:val="24"/>
        </w:rPr>
        <w:t xml:space="preserve"> this means of collection. </w:t>
      </w:r>
      <w:r w:rsidRPr="000D3B00" w:rsidR="006A38F7">
        <w:rPr>
          <w:rFonts w:ascii="Times New Roman" w:hAnsi="Times New Roman"/>
          <w:b/>
          <w:szCs w:val="24"/>
        </w:rPr>
        <w:t xml:space="preserve">Please identify systems or websites used to electronically collect this information. </w:t>
      </w:r>
      <w:r w:rsidRPr="000D3B00">
        <w:rPr>
          <w:rFonts w:ascii="Times New Roman" w:hAnsi="Times New Roman"/>
          <w:b/>
          <w:szCs w:val="24"/>
        </w:rPr>
        <w:t>Also describe any consideration given to using technology to reduce burden.</w:t>
      </w:r>
      <w:r w:rsidRPr="000D3B00" w:rsidR="00A23F26">
        <w:rPr>
          <w:rFonts w:ascii="Times New Roman" w:hAnsi="Times New Roman"/>
          <w:b/>
          <w:szCs w:val="24"/>
        </w:rPr>
        <w:t xml:space="preserve"> If there is an increase or decrease in burden related to using technology (e.g. using an electronic form, system or website from paper), please explain in number 12.</w:t>
      </w:r>
    </w:p>
    <w:p w:rsidR="00F15E2B" w:rsidRPr="000D3B00" w:rsidP="00243078" w14:paraId="4496AF64" w14:textId="77777777">
      <w:pPr>
        <w:tabs>
          <w:tab w:val="left" w:pos="-720"/>
        </w:tabs>
        <w:suppressAutoHyphens/>
        <w:rPr>
          <w:rFonts w:ascii="Times New Roman" w:hAnsi="Times New Roman"/>
          <w:szCs w:val="24"/>
        </w:rPr>
      </w:pPr>
    </w:p>
    <w:p w:rsidR="00F15E2B" w:rsidRPr="000D3B00" w:rsidP="00F15E2B" w14:paraId="63D3583B" w14:textId="539D8FE2">
      <w:pPr>
        <w:tabs>
          <w:tab w:val="left" w:pos="-720"/>
        </w:tabs>
        <w:suppressAutoHyphens/>
        <w:ind w:left="720"/>
        <w:rPr>
          <w:rFonts w:ascii="Times New Roman" w:hAnsi="Times New Roman"/>
          <w:szCs w:val="24"/>
        </w:rPr>
      </w:pPr>
      <w:r w:rsidRPr="000D3B00">
        <w:rPr>
          <w:rFonts w:ascii="Times New Roman" w:hAnsi="Times New Roman"/>
          <w:szCs w:val="24"/>
        </w:rPr>
        <w:t xml:space="preserve">Form 270 is available in the Common Origination and Disbursement (COD) System’s Claim Processing web module. Schools submitting a payment claim can download the form with nearly all fields pre-populated with information available from COD. </w:t>
      </w:r>
      <w:r w:rsidRPr="000D3B00" w:rsidR="00687D90">
        <w:rPr>
          <w:rFonts w:ascii="Times New Roman" w:hAnsi="Times New Roman"/>
          <w:szCs w:val="24"/>
        </w:rPr>
        <w:t>S</w:t>
      </w:r>
      <w:r w:rsidRPr="000D3B00">
        <w:rPr>
          <w:rFonts w:ascii="Times New Roman" w:hAnsi="Times New Roman"/>
          <w:szCs w:val="24"/>
        </w:rPr>
        <w:t xml:space="preserve">chool officials complete remaining </w:t>
      </w:r>
      <w:r w:rsidRPr="000D3B00" w:rsidR="00687D90">
        <w:rPr>
          <w:rFonts w:ascii="Times New Roman" w:hAnsi="Times New Roman"/>
          <w:szCs w:val="24"/>
        </w:rPr>
        <w:t>fields</w:t>
      </w:r>
      <w:r w:rsidRPr="000D3B00">
        <w:rPr>
          <w:rFonts w:ascii="Times New Roman" w:hAnsi="Times New Roman"/>
          <w:szCs w:val="24"/>
        </w:rPr>
        <w:t>, sign</w:t>
      </w:r>
      <w:r w:rsidRPr="000D3B00" w:rsidR="00687D90">
        <w:rPr>
          <w:rFonts w:ascii="Times New Roman" w:hAnsi="Times New Roman"/>
          <w:szCs w:val="24"/>
        </w:rPr>
        <w:t>,</w:t>
      </w:r>
      <w:r w:rsidRPr="000D3B00">
        <w:rPr>
          <w:rFonts w:ascii="Times New Roman" w:hAnsi="Times New Roman"/>
          <w:szCs w:val="24"/>
        </w:rPr>
        <w:t xml:space="preserve"> and date the form</w:t>
      </w:r>
      <w:r w:rsidRPr="000D3B00" w:rsidR="00687D90">
        <w:rPr>
          <w:rFonts w:ascii="Times New Roman" w:hAnsi="Times New Roman"/>
          <w:szCs w:val="24"/>
        </w:rPr>
        <w:t xml:space="preserve">. Then, </w:t>
      </w:r>
      <w:r w:rsidRPr="000D3B00">
        <w:rPr>
          <w:rFonts w:ascii="Times New Roman" w:hAnsi="Times New Roman"/>
          <w:szCs w:val="24"/>
        </w:rPr>
        <w:t>an electronic copy</w:t>
      </w:r>
      <w:r w:rsidRPr="000D3B00" w:rsidR="008C6495">
        <w:rPr>
          <w:rFonts w:ascii="Times New Roman" w:hAnsi="Times New Roman"/>
          <w:szCs w:val="24"/>
        </w:rPr>
        <w:t xml:space="preserve"> </w:t>
      </w:r>
      <w:r w:rsidRPr="000D3B00" w:rsidR="00687D90">
        <w:rPr>
          <w:rFonts w:ascii="Times New Roman" w:hAnsi="Times New Roman"/>
          <w:szCs w:val="24"/>
        </w:rPr>
        <w:t>of the signed form is uploaded and submitted to</w:t>
      </w:r>
      <w:r w:rsidRPr="000D3B00">
        <w:rPr>
          <w:rFonts w:ascii="Times New Roman" w:hAnsi="Times New Roman"/>
          <w:szCs w:val="24"/>
        </w:rPr>
        <w:t xml:space="preserve"> </w:t>
      </w:r>
      <w:r w:rsidRPr="0086293A" w:rsidR="0086293A">
        <w:rPr>
          <w:rFonts w:ascii="Times New Roman" w:hAnsi="Times New Roman"/>
          <w:szCs w:val="24"/>
        </w:rPr>
        <w:t>FSA</w:t>
      </w:r>
      <w:r w:rsidRPr="000D3B00">
        <w:rPr>
          <w:rFonts w:ascii="Times New Roman" w:hAnsi="Times New Roman"/>
          <w:szCs w:val="24"/>
        </w:rPr>
        <w:t>.</w:t>
      </w:r>
      <w:r w:rsidRPr="000D3B00" w:rsidR="006B45C2">
        <w:rPr>
          <w:rFonts w:ascii="Times New Roman" w:hAnsi="Times New Roman"/>
          <w:szCs w:val="24"/>
        </w:rPr>
        <w:t xml:space="preserve"> </w:t>
      </w:r>
      <w:r w:rsidRPr="000D3B00">
        <w:rPr>
          <w:rFonts w:ascii="Times New Roman" w:hAnsi="Times New Roman"/>
          <w:szCs w:val="24"/>
        </w:rPr>
        <w:t xml:space="preserve"> </w:t>
      </w:r>
    </w:p>
    <w:p w:rsidR="00F15E2B" w:rsidRPr="000D3B00" w:rsidP="00EF4C67" w14:paraId="06124424" w14:textId="77777777">
      <w:pPr>
        <w:tabs>
          <w:tab w:val="left" w:pos="0"/>
        </w:tabs>
        <w:suppressAutoHyphens/>
        <w:ind w:left="720"/>
        <w:rPr>
          <w:rFonts w:ascii="Times New Roman" w:hAnsi="Times New Roman"/>
          <w:szCs w:val="24"/>
        </w:rPr>
      </w:pPr>
    </w:p>
    <w:p w:rsidR="005F4E11" w:rsidRPr="000D3B00" w:rsidP="00AD381B" w14:paraId="50B84318" w14:textId="77777777">
      <w:pPr>
        <w:pStyle w:val="ListParagraph"/>
        <w:tabs>
          <w:tab w:val="left" w:pos="-720"/>
        </w:tabs>
        <w:suppressAutoHyphens/>
        <w:contextualSpacing w:val="0"/>
        <w:rPr>
          <w:rFonts w:ascii="Times New Roman" w:hAnsi="Times New Roman"/>
          <w:szCs w:val="24"/>
        </w:rPr>
      </w:pPr>
    </w:p>
    <w:p w:rsidR="00AD381B" w:rsidRPr="000D3B00" w:rsidP="00AD381B" w14:paraId="64280E60" w14:textId="5CF83D63">
      <w:pPr>
        <w:pStyle w:val="ListParagraph"/>
        <w:numPr>
          <w:ilvl w:val="0"/>
          <w:numId w:val="4"/>
        </w:numPr>
        <w:tabs>
          <w:tab w:val="left" w:pos="-720"/>
        </w:tabs>
        <w:suppressAutoHyphens/>
        <w:contextualSpacing w:val="0"/>
        <w:rPr>
          <w:rFonts w:ascii="Times New Roman" w:hAnsi="Times New Roman"/>
          <w:b/>
          <w:szCs w:val="24"/>
        </w:rPr>
      </w:pPr>
      <w:r w:rsidRPr="000D3B00">
        <w:rPr>
          <w:rFonts w:ascii="Times New Roman" w:hAnsi="Times New Roman"/>
          <w:b/>
          <w:szCs w:val="24"/>
        </w:rPr>
        <w:t>Describe efforts to identify duplication.</w:t>
      </w:r>
      <w:r w:rsidRPr="000D3B00" w:rsidR="006B45C2">
        <w:rPr>
          <w:rFonts w:ascii="Times New Roman" w:hAnsi="Times New Roman"/>
          <w:b/>
          <w:szCs w:val="24"/>
        </w:rPr>
        <w:t xml:space="preserve"> </w:t>
      </w:r>
      <w:r w:rsidRPr="000D3B00">
        <w:rPr>
          <w:rFonts w:ascii="Times New Roman" w:hAnsi="Times New Roman"/>
          <w:b/>
          <w:szCs w:val="24"/>
        </w:rPr>
        <w:t>Show specifically why any similar information already available cannot be used or modified for use for the purposes described in Item 2 above.</w:t>
      </w:r>
      <w:r w:rsidRPr="000D3B00" w:rsidR="00A23F26">
        <w:rPr>
          <w:rFonts w:ascii="Times New Roman" w:hAnsi="Times New Roman"/>
          <w:b/>
          <w:szCs w:val="24"/>
        </w:rPr>
        <w:t xml:space="preserve"> </w:t>
      </w:r>
    </w:p>
    <w:p w:rsidR="00EF4C67" w:rsidRPr="00823D4A" w:rsidP="00823D4A" w14:paraId="508F69B7" w14:textId="3C093FC2">
      <w:pPr>
        <w:tabs>
          <w:tab w:val="left" w:pos="0"/>
        </w:tabs>
        <w:suppressAutoHyphens/>
        <w:rPr>
          <w:rFonts w:ascii="Times New Roman" w:hAnsi="Times New Roman"/>
          <w:szCs w:val="24"/>
        </w:rPr>
      </w:pPr>
    </w:p>
    <w:p w:rsidR="00F15E2B" w:rsidRPr="000D3B00" w:rsidP="00F15E2B" w14:paraId="212E58AE" w14:textId="58C8D5A0">
      <w:pPr>
        <w:tabs>
          <w:tab w:val="left" w:pos="-720"/>
        </w:tabs>
        <w:suppressAutoHyphens/>
        <w:ind w:left="720"/>
        <w:rPr>
          <w:rFonts w:ascii="Times New Roman" w:hAnsi="Times New Roman"/>
          <w:szCs w:val="24"/>
        </w:rPr>
      </w:pPr>
      <w:r w:rsidRPr="000D3B00">
        <w:rPr>
          <w:rFonts w:ascii="Times New Roman" w:hAnsi="Times New Roman"/>
          <w:szCs w:val="24"/>
        </w:rPr>
        <w:t>This information is not available from any other system or source.</w:t>
      </w:r>
      <w:r w:rsidRPr="000D3B00" w:rsidR="006B45C2">
        <w:rPr>
          <w:rFonts w:ascii="Times New Roman" w:hAnsi="Times New Roman"/>
          <w:szCs w:val="24"/>
        </w:rPr>
        <w:t xml:space="preserve"> </w:t>
      </w:r>
      <w:r w:rsidRPr="000D3B00">
        <w:rPr>
          <w:rFonts w:ascii="Times New Roman" w:hAnsi="Times New Roman"/>
          <w:szCs w:val="24"/>
        </w:rPr>
        <w:t xml:space="preserve">The requirements avoid duplication. </w:t>
      </w:r>
    </w:p>
    <w:p w:rsidR="00F15E2B" w:rsidRPr="000D3B00" w:rsidP="00EF4C67" w14:paraId="2897F236" w14:textId="77777777">
      <w:pPr>
        <w:pStyle w:val="ListParagraph"/>
        <w:tabs>
          <w:tab w:val="left" w:pos="0"/>
        </w:tabs>
        <w:suppressAutoHyphens/>
        <w:rPr>
          <w:rFonts w:ascii="Times New Roman" w:hAnsi="Times New Roman"/>
          <w:szCs w:val="24"/>
        </w:rPr>
      </w:pPr>
    </w:p>
    <w:p w:rsidR="00043C32" w:rsidRPr="000D3B00" w:rsidP="005F4E11" w14:paraId="64280E62" w14:textId="409DCFD5">
      <w:pPr>
        <w:pStyle w:val="ListParagraph"/>
        <w:numPr>
          <w:ilvl w:val="0"/>
          <w:numId w:val="4"/>
        </w:numPr>
        <w:spacing w:before="240"/>
        <w:contextualSpacing w:val="0"/>
        <w:rPr>
          <w:rFonts w:ascii="Times New Roman" w:hAnsi="Times New Roman"/>
          <w:b/>
          <w:szCs w:val="24"/>
        </w:rPr>
      </w:pPr>
      <w:r w:rsidRPr="000D3B00">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EF4C67" w:rsidRPr="000D3B00" w:rsidP="00823D4A" w14:paraId="27DEE347" w14:textId="78DD255B">
      <w:pPr>
        <w:tabs>
          <w:tab w:val="left" w:pos="0"/>
        </w:tabs>
        <w:suppressAutoHyphens/>
        <w:rPr>
          <w:rFonts w:ascii="Times New Roman" w:hAnsi="Times New Roman"/>
          <w:szCs w:val="24"/>
        </w:rPr>
      </w:pPr>
    </w:p>
    <w:p w:rsidR="00F15E2B" w:rsidRPr="000D3B00" w:rsidP="00243078" w14:paraId="3706A057" w14:textId="1DD5E239">
      <w:pPr>
        <w:ind w:left="720"/>
        <w:rPr>
          <w:rFonts w:ascii="Times New Roman" w:hAnsi="Times New Roman"/>
          <w:szCs w:val="24"/>
        </w:rPr>
      </w:pPr>
      <w:r w:rsidRPr="000D3B00">
        <w:rPr>
          <w:rFonts w:ascii="Times New Roman" w:hAnsi="Times New Roman"/>
          <w:szCs w:val="24"/>
        </w:rPr>
        <w:t xml:space="preserve">Small businesses/entities complete one form for all </w:t>
      </w:r>
      <w:r w:rsidRPr="000D3B00" w:rsidR="008B2A75">
        <w:rPr>
          <w:rFonts w:ascii="Times New Roman" w:hAnsi="Times New Roman"/>
          <w:szCs w:val="24"/>
        </w:rPr>
        <w:t>Title IV</w:t>
      </w:r>
      <w:r w:rsidRPr="000D3B00" w:rsidR="008B2A75">
        <w:rPr>
          <w:rFonts w:ascii="Times New Roman" w:hAnsi="Times New Roman"/>
          <w:szCs w:val="24"/>
        </w:rPr>
        <w:t xml:space="preserve"> </w:t>
      </w:r>
      <w:r w:rsidRPr="000D3B00">
        <w:rPr>
          <w:rFonts w:ascii="Times New Roman" w:hAnsi="Times New Roman"/>
          <w:szCs w:val="24"/>
        </w:rPr>
        <w:t>programs for which funds are requested.</w:t>
      </w:r>
    </w:p>
    <w:p w:rsidR="00F15E2B" w:rsidRPr="000D3B00" w:rsidP="00EF4C67" w14:paraId="43680987" w14:textId="77777777">
      <w:pPr>
        <w:tabs>
          <w:tab w:val="left" w:pos="0"/>
        </w:tabs>
        <w:suppressAutoHyphens/>
        <w:ind w:left="720"/>
        <w:rPr>
          <w:rFonts w:ascii="Times New Roman" w:hAnsi="Times New Roman"/>
          <w:szCs w:val="24"/>
        </w:rPr>
      </w:pPr>
    </w:p>
    <w:p w:rsidR="00EF4C67" w:rsidRPr="000D3B00" w:rsidP="00AD381B" w14:paraId="48B8773E" w14:textId="77777777">
      <w:pPr>
        <w:pStyle w:val="ListParagraph"/>
        <w:contextualSpacing w:val="0"/>
        <w:rPr>
          <w:rFonts w:ascii="Times New Roman" w:hAnsi="Times New Roman"/>
          <w:szCs w:val="24"/>
        </w:rPr>
      </w:pPr>
    </w:p>
    <w:p w:rsidR="00043C32" w:rsidRPr="000D3B00" w:rsidP="00AD381B" w14:paraId="64280E65" w14:textId="6725E737">
      <w:pPr>
        <w:pStyle w:val="ListParagraph"/>
        <w:numPr>
          <w:ilvl w:val="0"/>
          <w:numId w:val="4"/>
        </w:numPr>
        <w:tabs>
          <w:tab w:val="left" w:pos="-720"/>
        </w:tabs>
        <w:suppressAutoHyphens/>
        <w:contextualSpacing w:val="0"/>
        <w:rPr>
          <w:rFonts w:ascii="Times New Roman" w:hAnsi="Times New Roman"/>
          <w:b/>
          <w:szCs w:val="24"/>
        </w:rPr>
      </w:pPr>
      <w:r w:rsidRPr="000D3B00">
        <w:rPr>
          <w:rFonts w:ascii="Times New Roman" w:hAnsi="Times New Roman"/>
          <w:b/>
          <w:szCs w:val="24"/>
        </w:rPr>
        <w:t xml:space="preserve">Describe the consequences </w:t>
      </w:r>
      <w:r w:rsidRPr="000D3B00">
        <w:rPr>
          <w:rFonts w:ascii="Times New Roman" w:hAnsi="Times New Roman"/>
          <w:b/>
          <w:szCs w:val="24"/>
        </w:rPr>
        <w:t>to</w:t>
      </w:r>
      <w:r w:rsidRPr="000D3B00">
        <w:rPr>
          <w:rFonts w:ascii="Times New Roman" w:hAnsi="Times New Roman"/>
          <w:b/>
          <w:szCs w:val="24"/>
        </w:rPr>
        <w:t xml:space="preserve"> Federal program or policy activities if the collection is not conducted or is conducted less frequently, as well as any technical or legal obstacles to reducing burden.</w:t>
      </w:r>
    </w:p>
    <w:p w:rsidR="00EF4C67" w:rsidRPr="000D3B00" w:rsidP="00823D4A" w14:paraId="33BB654D" w14:textId="3C0AE600">
      <w:pPr>
        <w:pStyle w:val="BodyTextIndent"/>
        <w:ind w:left="0"/>
      </w:pPr>
    </w:p>
    <w:p w:rsidR="00F15E2B" w:rsidRPr="000D3B00" w:rsidP="00F15E2B" w14:paraId="5F179B96" w14:textId="0CEAF2DA">
      <w:pPr>
        <w:tabs>
          <w:tab w:val="left" w:pos="-720"/>
        </w:tabs>
        <w:suppressAutoHyphens/>
        <w:ind w:left="720"/>
        <w:rPr>
          <w:rFonts w:ascii="Times New Roman" w:hAnsi="Times New Roman"/>
          <w:szCs w:val="24"/>
        </w:rPr>
      </w:pPr>
      <w:r w:rsidRPr="000D3B00">
        <w:rPr>
          <w:rFonts w:ascii="Times New Roman" w:hAnsi="Times New Roman"/>
          <w:szCs w:val="24"/>
        </w:rPr>
        <w:t xml:space="preserve">If the collection is not conducted, students at these institutions will not receive the </w:t>
      </w:r>
      <w:r w:rsidRPr="000D3B00" w:rsidR="008B2A75">
        <w:rPr>
          <w:rFonts w:ascii="Times New Roman" w:hAnsi="Times New Roman"/>
          <w:szCs w:val="24"/>
        </w:rPr>
        <w:t>Title IV</w:t>
      </w:r>
      <w:r w:rsidRPr="000D3B00" w:rsidR="008B2A75">
        <w:rPr>
          <w:rFonts w:ascii="Times New Roman" w:hAnsi="Times New Roman"/>
          <w:szCs w:val="24"/>
        </w:rPr>
        <w:t xml:space="preserve"> </w:t>
      </w:r>
      <w:r w:rsidRPr="000D3B00">
        <w:rPr>
          <w:rFonts w:ascii="Times New Roman" w:hAnsi="Times New Roman"/>
          <w:szCs w:val="24"/>
        </w:rPr>
        <w:t>program funds for which they are eligible.</w:t>
      </w:r>
    </w:p>
    <w:p w:rsidR="00F15E2B" w:rsidRPr="000D3B00" w:rsidP="00EF4C67" w14:paraId="612B78F9" w14:textId="77777777">
      <w:pPr>
        <w:pStyle w:val="BodyTextIndent"/>
      </w:pPr>
    </w:p>
    <w:p w:rsidR="005F4E11" w:rsidRPr="000D3B00" w:rsidP="005F4E11" w14:paraId="51872AEE" w14:textId="77777777">
      <w:pPr>
        <w:tabs>
          <w:tab w:val="left" w:pos="-720"/>
        </w:tabs>
        <w:suppressAutoHyphens/>
        <w:ind w:left="720"/>
        <w:rPr>
          <w:rFonts w:ascii="Times New Roman" w:hAnsi="Times New Roman"/>
          <w:bCs/>
          <w:szCs w:val="24"/>
        </w:rPr>
      </w:pPr>
    </w:p>
    <w:p w:rsidR="00043C32" w:rsidRPr="000D3B00" w:rsidP="00AD381B" w14:paraId="64280E66" w14:textId="77777777">
      <w:pPr>
        <w:pStyle w:val="ListParagraph"/>
        <w:numPr>
          <w:ilvl w:val="0"/>
          <w:numId w:val="4"/>
        </w:numPr>
        <w:tabs>
          <w:tab w:val="left" w:pos="-720"/>
        </w:tabs>
        <w:suppressAutoHyphens/>
        <w:rPr>
          <w:rFonts w:ascii="Times New Roman" w:hAnsi="Times New Roman"/>
          <w:b/>
          <w:szCs w:val="24"/>
        </w:rPr>
      </w:pPr>
      <w:r w:rsidRPr="000D3B00">
        <w:rPr>
          <w:rFonts w:ascii="Times New Roman" w:hAnsi="Times New Roman"/>
          <w:b/>
          <w:szCs w:val="24"/>
        </w:rPr>
        <w:t>Explain any special circumstances that would cause an information collection to be conducted in a manner:</w:t>
      </w:r>
    </w:p>
    <w:p w:rsidR="00043C32" w:rsidRPr="000D3B00" w:rsidP="00AD381B" w14:paraId="64280E68" w14:textId="77777777">
      <w:pPr>
        <w:numPr>
          <w:ilvl w:val="0"/>
          <w:numId w:val="3"/>
        </w:numPr>
        <w:tabs>
          <w:tab w:val="left" w:pos="-720"/>
          <w:tab w:val="clear" w:pos="1440"/>
        </w:tabs>
        <w:suppressAutoHyphens/>
        <w:rPr>
          <w:rFonts w:ascii="Times New Roman" w:hAnsi="Times New Roman"/>
          <w:b/>
          <w:szCs w:val="24"/>
        </w:rPr>
      </w:pPr>
      <w:r w:rsidRPr="000D3B00">
        <w:rPr>
          <w:rFonts w:ascii="Times New Roman" w:hAnsi="Times New Roman"/>
          <w:b/>
          <w:szCs w:val="24"/>
        </w:rPr>
        <w:t>requiring respondents to report information to the agency more often than quarterly;</w:t>
      </w:r>
    </w:p>
    <w:p w:rsidR="00043C32" w:rsidRPr="000D3B00" w:rsidP="00AD381B" w14:paraId="64280E6A" w14:textId="77777777">
      <w:pPr>
        <w:numPr>
          <w:ilvl w:val="0"/>
          <w:numId w:val="3"/>
        </w:numPr>
        <w:tabs>
          <w:tab w:val="left" w:pos="-720"/>
          <w:tab w:val="clear" w:pos="1440"/>
        </w:tabs>
        <w:suppressAutoHyphens/>
        <w:rPr>
          <w:rFonts w:ascii="Times New Roman" w:hAnsi="Times New Roman"/>
          <w:b/>
          <w:szCs w:val="24"/>
        </w:rPr>
      </w:pPr>
      <w:r w:rsidRPr="000D3B00">
        <w:rPr>
          <w:rFonts w:ascii="Times New Roman" w:hAnsi="Times New Roman"/>
          <w:b/>
          <w:szCs w:val="24"/>
        </w:rPr>
        <w:t>requiring respondents to prepare a written response to a collection of information in fewer than 30 days after receipt of it;</w:t>
      </w:r>
    </w:p>
    <w:p w:rsidR="00043C32" w:rsidRPr="000D3B00" w:rsidP="00AD381B" w14:paraId="64280E6C" w14:textId="77777777">
      <w:pPr>
        <w:numPr>
          <w:ilvl w:val="0"/>
          <w:numId w:val="3"/>
        </w:numPr>
        <w:tabs>
          <w:tab w:val="left" w:pos="-720"/>
          <w:tab w:val="clear" w:pos="1440"/>
        </w:tabs>
        <w:suppressAutoHyphens/>
        <w:rPr>
          <w:rFonts w:ascii="Times New Roman" w:hAnsi="Times New Roman"/>
          <w:b/>
          <w:szCs w:val="24"/>
        </w:rPr>
      </w:pPr>
      <w:r w:rsidRPr="000D3B00">
        <w:rPr>
          <w:rFonts w:ascii="Times New Roman" w:hAnsi="Times New Roman"/>
          <w:b/>
          <w:szCs w:val="24"/>
        </w:rPr>
        <w:t>requiring respondents to submit more than an original and two copies of any document;</w:t>
      </w:r>
    </w:p>
    <w:p w:rsidR="00043C32" w:rsidRPr="000D3B00" w:rsidP="00AD381B" w14:paraId="64280E6E" w14:textId="77777777">
      <w:pPr>
        <w:numPr>
          <w:ilvl w:val="0"/>
          <w:numId w:val="3"/>
        </w:numPr>
        <w:tabs>
          <w:tab w:val="left" w:pos="-720"/>
          <w:tab w:val="clear" w:pos="1440"/>
        </w:tabs>
        <w:suppressAutoHyphens/>
        <w:rPr>
          <w:rFonts w:ascii="Times New Roman" w:hAnsi="Times New Roman"/>
          <w:b/>
          <w:szCs w:val="24"/>
        </w:rPr>
      </w:pPr>
      <w:r w:rsidRPr="000D3B00">
        <w:rPr>
          <w:rFonts w:ascii="Times New Roman" w:hAnsi="Times New Roman"/>
          <w:b/>
          <w:szCs w:val="24"/>
        </w:rPr>
        <w:t>requiring respondents to retain records, other than health, medical, government contract, grant-in-aid, or tax records for more than three years;</w:t>
      </w:r>
    </w:p>
    <w:p w:rsidR="00043C32" w:rsidRPr="000D3B00" w:rsidP="00AD381B" w14:paraId="64280E70" w14:textId="77777777">
      <w:pPr>
        <w:numPr>
          <w:ilvl w:val="0"/>
          <w:numId w:val="3"/>
        </w:numPr>
        <w:tabs>
          <w:tab w:val="left" w:pos="-720"/>
          <w:tab w:val="clear" w:pos="1440"/>
        </w:tabs>
        <w:suppressAutoHyphens/>
        <w:rPr>
          <w:rFonts w:ascii="Times New Roman" w:hAnsi="Times New Roman"/>
          <w:b/>
          <w:szCs w:val="24"/>
        </w:rPr>
      </w:pPr>
      <w:r w:rsidRPr="000D3B00">
        <w:rPr>
          <w:rFonts w:ascii="Times New Roman" w:hAnsi="Times New Roman"/>
          <w:b/>
          <w:szCs w:val="24"/>
        </w:rPr>
        <w:t>in connection with a statistical survey, that is not designed to produce valid and reliable results than can be generalized to the universe of study;</w:t>
      </w:r>
    </w:p>
    <w:p w:rsidR="00043C32" w:rsidRPr="000D3B00" w:rsidP="00AD381B" w14:paraId="64280E72" w14:textId="77777777">
      <w:pPr>
        <w:numPr>
          <w:ilvl w:val="0"/>
          <w:numId w:val="3"/>
        </w:numPr>
        <w:tabs>
          <w:tab w:val="left" w:pos="-720"/>
          <w:tab w:val="clear" w:pos="1440"/>
        </w:tabs>
        <w:suppressAutoHyphens/>
        <w:rPr>
          <w:rFonts w:ascii="Times New Roman" w:hAnsi="Times New Roman"/>
          <w:b/>
          <w:szCs w:val="24"/>
        </w:rPr>
      </w:pPr>
      <w:r w:rsidRPr="000D3B00">
        <w:rPr>
          <w:rFonts w:ascii="Times New Roman" w:hAnsi="Times New Roman"/>
          <w:b/>
          <w:szCs w:val="24"/>
        </w:rPr>
        <w:t>requiring the use of a statistical data classification that has not been reviewed and approved by OMB;</w:t>
      </w:r>
    </w:p>
    <w:p w:rsidR="00043C32" w:rsidRPr="000D3B00" w:rsidP="00AD381B" w14:paraId="64280E74" w14:textId="77777777">
      <w:pPr>
        <w:numPr>
          <w:ilvl w:val="0"/>
          <w:numId w:val="3"/>
        </w:numPr>
        <w:tabs>
          <w:tab w:val="left" w:pos="-720"/>
          <w:tab w:val="clear" w:pos="1440"/>
        </w:tabs>
        <w:suppressAutoHyphens/>
        <w:rPr>
          <w:rFonts w:ascii="Times New Roman" w:hAnsi="Times New Roman"/>
          <w:b/>
          <w:szCs w:val="24"/>
        </w:rPr>
      </w:pPr>
      <w:r w:rsidRPr="000D3B00">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043C32" w:rsidRPr="000D3B00" w:rsidP="00AD381B" w14:paraId="64280E76" w14:textId="77777777">
      <w:pPr>
        <w:numPr>
          <w:ilvl w:val="0"/>
          <w:numId w:val="3"/>
        </w:numPr>
        <w:tabs>
          <w:tab w:val="left" w:pos="-720"/>
          <w:tab w:val="clear" w:pos="1440"/>
        </w:tabs>
        <w:suppressAutoHyphens/>
        <w:rPr>
          <w:rFonts w:ascii="Times New Roman" w:hAnsi="Times New Roman"/>
          <w:b/>
          <w:szCs w:val="24"/>
        </w:rPr>
      </w:pPr>
      <w:r w:rsidRPr="000D3B00">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EF4C67" w:rsidRPr="000D3B00" w:rsidP="00823D4A" w14:paraId="5837EBEF" w14:textId="3BA602ED">
      <w:pPr>
        <w:tabs>
          <w:tab w:val="left" w:pos="720"/>
        </w:tabs>
        <w:suppressAutoHyphens/>
        <w:rPr>
          <w:rFonts w:ascii="Times New Roman" w:hAnsi="Times New Roman"/>
          <w:szCs w:val="24"/>
        </w:rPr>
      </w:pPr>
    </w:p>
    <w:p w:rsidR="00734CD4" w:rsidP="00734CD4" w14:paraId="414850A5" w14:textId="35D47116">
      <w:pPr>
        <w:tabs>
          <w:tab w:val="left" w:pos="-720"/>
          <w:tab w:val="left" w:pos="1247"/>
        </w:tabs>
        <w:suppressAutoHyphens/>
        <w:ind w:left="720"/>
        <w:rPr>
          <w:rFonts w:ascii="Times New Roman" w:hAnsi="Times New Roman"/>
          <w:szCs w:val="24"/>
        </w:rPr>
      </w:pPr>
      <w:r w:rsidRPr="000D3B00">
        <w:rPr>
          <w:rFonts w:ascii="Times New Roman" w:hAnsi="Times New Roman"/>
          <w:szCs w:val="24"/>
        </w:rPr>
        <w:t xml:space="preserve">Institutions can submit, and our office will accept and process, only one HCM2 or Reimbursement request during any 30-day </w:t>
      </w:r>
      <w:r w:rsidRPr="000D3B00">
        <w:rPr>
          <w:rFonts w:ascii="Times New Roman" w:hAnsi="Times New Roman"/>
          <w:szCs w:val="24"/>
        </w:rPr>
        <w:t>time period</w:t>
      </w:r>
      <w:r w:rsidRPr="000D3B00">
        <w:rPr>
          <w:rFonts w:ascii="Times New Roman" w:hAnsi="Times New Roman"/>
          <w:szCs w:val="24"/>
        </w:rPr>
        <w:t>.</w:t>
      </w:r>
    </w:p>
    <w:p w:rsidR="00734CD4" w:rsidRPr="000D3B00" w:rsidP="00243078" w14:paraId="1F2E6E15" w14:textId="77777777">
      <w:pPr>
        <w:tabs>
          <w:tab w:val="left" w:pos="-720"/>
          <w:tab w:val="left" w:pos="1247"/>
        </w:tabs>
        <w:suppressAutoHyphens/>
        <w:ind w:left="720"/>
        <w:rPr>
          <w:rFonts w:ascii="Times New Roman" w:hAnsi="Times New Roman"/>
          <w:szCs w:val="24"/>
        </w:rPr>
      </w:pPr>
    </w:p>
    <w:p w:rsidR="00C21372" w:rsidRPr="000D3B00" w:rsidP="00243078" w14:paraId="7F6A8DEB" w14:textId="19B3970E">
      <w:pPr>
        <w:tabs>
          <w:tab w:val="left" w:pos="-720"/>
          <w:tab w:val="left" w:pos="1247"/>
        </w:tabs>
        <w:suppressAutoHyphens/>
        <w:ind w:left="720"/>
        <w:rPr>
          <w:rFonts w:ascii="Times New Roman" w:hAnsi="Times New Roman"/>
          <w:szCs w:val="24"/>
        </w:rPr>
      </w:pPr>
      <w:r>
        <w:rPr>
          <w:rFonts w:ascii="Times New Roman" w:hAnsi="Times New Roman"/>
          <w:szCs w:val="24"/>
        </w:rPr>
        <w:t>None of the other above special circumstances apply to this</w:t>
      </w:r>
      <w:r w:rsidR="00090D55">
        <w:rPr>
          <w:rFonts w:ascii="Times New Roman" w:hAnsi="Times New Roman"/>
          <w:szCs w:val="24"/>
        </w:rPr>
        <w:t xml:space="preserve"> information</w:t>
      </w:r>
      <w:r>
        <w:rPr>
          <w:rFonts w:ascii="Times New Roman" w:hAnsi="Times New Roman"/>
          <w:szCs w:val="24"/>
        </w:rPr>
        <w:t xml:space="preserve"> collection.</w:t>
      </w:r>
    </w:p>
    <w:p w:rsidR="00C21372" w:rsidRPr="000D3B00" w:rsidP="00EF4C67" w14:paraId="21830FDF" w14:textId="77777777">
      <w:pPr>
        <w:tabs>
          <w:tab w:val="left" w:pos="720"/>
        </w:tabs>
        <w:suppressAutoHyphens/>
        <w:ind w:left="720"/>
        <w:rPr>
          <w:rFonts w:ascii="Times New Roman" w:hAnsi="Times New Roman"/>
          <w:szCs w:val="24"/>
        </w:rPr>
      </w:pPr>
    </w:p>
    <w:p w:rsidR="005F4E11" w:rsidRPr="000D3B00" w:rsidP="005F4E11" w14:paraId="6109B5F4" w14:textId="77777777">
      <w:pPr>
        <w:tabs>
          <w:tab w:val="left" w:pos="-720"/>
        </w:tabs>
        <w:suppressAutoHyphens/>
        <w:ind w:left="720"/>
        <w:rPr>
          <w:rFonts w:ascii="Times New Roman" w:hAnsi="Times New Roman"/>
          <w:szCs w:val="24"/>
        </w:rPr>
      </w:pPr>
    </w:p>
    <w:p w:rsidR="00D75313" w:rsidRPr="000D3B00" w:rsidP="00AD381B" w14:paraId="64280E79" w14:textId="77777777">
      <w:pPr>
        <w:pStyle w:val="ListParagraph"/>
        <w:numPr>
          <w:ilvl w:val="0"/>
          <w:numId w:val="5"/>
        </w:numPr>
        <w:tabs>
          <w:tab w:val="left" w:pos="-720"/>
          <w:tab w:val="left" w:pos="375"/>
        </w:tabs>
        <w:suppressAutoHyphens/>
        <w:contextualSpacing w:val="0"/>
        <w:rPr>
          <w:rFonts w:ascii="Times New Roman" w:hAnsi="Times New Roman"/>
          <w:b/>
          <w:szCs w:val="24"/>
        </w:rPr>
      </w:pPr>
      <w:r w:rsidRPr="000D3B00">
        <w:rPr>
          <w:rFonts w:ascii="Times New Roman" w:hAnsi="Times New Roman"/>
          <w:b/>
          <w:szCs w:val="24"/>
        </w:rPr>
        <w:t>As applicable</w:t>
      </w:r>
      <w:r w:rsidRPr="000D3B00">
        <w:rPr>
          <w:rFonts w:ascii="Times New Roman" w:hAnsi="Times New Roman"/>
          <w:b/>
          <w:szCs w:val="24"/>
        </w:rPr>
        <w:t>, state that</w:t>
      </w:r>
      <w:r w:rsidRPr="000D3B00">
        <w:rPr>
          <w:rFonts w:ascii="Times New Roman" w:hAnsi="Times New Roman"/>
          <w:b/>
          <w:szCs w:val="24"/>
        </w:rPr>
        <w:t xml:space="preserve"> the Department has published the 60 and 30 Federal Register notices as required by 5 CFR 1320.8(d), soliciting comments on the information collection prior to submission to OMB.</w:t>
      </w:r>
    </w:p>
    <w:p w:rsidR="00D75313" w:rsidRPr="000D3B00" w:rsidP="00D75313" w14:paraId="64280E7A" w14:textId="77777777">
      <w:pPr>
        <w:pStyle w:val="ListParagraph"/>
        <w:tabs>
          <w:tab w:val="left" w:pos="-720"/>
          <w:tab w:val="left" w:pos="375"/>
        </w:tabs>
        <w:suppressAutoHyphens/>
        <w:contextualSpacing w:val="0"/>
        <w:rPr>
          <w:rFonts w:ascii="Times New Roman" w:hAnsi="Times New Roman"/>
          <w:b/>
          <w:szCs w:val="24"/>
        </w:rPr>
      </w:pPr>
    </w:p>
    <w:p w:rsidR="00043C32" w:rsidRPr="000D3B00" w:rsidP="00D75313" w14:paraId="64280E7B" w14:textId="4D168130">
      <w:pPr>
        <w:pStyle w:val="ListParagraph"/>
        <w:tabs>
          <w:tab w:val="left" w:pos="-720"/>
          <w:tab w:val="left" w:pos="375"/>
        </w:tabs>
        <w:suppressAutoHyphens/>
        <w:contextualSpacing w:val="0"/>
        <w:rPr>
          <w:rFonts w:ascii="Times New Roman" w:hAnsi="Times New Roman"/>
          <w:b/>
          <w:szCs w:val="24"/>
        </w:rPr>
      </w:pPr>
      <w:r w:rsidRPr="000D3B00">
        <w:rPr>
          <w:rFonts w:ascii="Times New Roman" w:hAnsi="Times New Roman"/>
          <w:b/>
          <w:szCs w:val="24"/>
        </w:rPr>
        <w:t xml:space="preserve">Include a citation for the </w:t>
      </w:r>
      <w:r w:rsidRPr="000D3B00">
        <w:rPr>
          <w:rFonts w:ascii="Times New Roman" w:hAnsi="Times New Roman"/>
          <w:b/>
          <w:szCs w:val="24"/>
        </w:rPr>
        <w:t>60 day</w:t>
      </w:r>
      <w:r w:rsidRPr="000D3B00">
        <w:rPr>
          <w:rFonts w:ascii="Times New Roman" w:hAnsi="Times New Roman"/>
          <w:b/>
          <w:szCs w:val="24"/>
        </w:rPr>
        <w:t xml:space="preserve"> comment period (e.g. Vol. 84 FR ##### and the date of publication).</w:t>
      </w:r>
      <w:r w:rsidRPr="000D3B00" w:rsidR="006B45C2">
        <w:rPr>
          <w:rFonts w:ascii="Times New Roman" w:hAnsi="Times New Roman"/>
          <w:b/>
          <w:szCs w:val="24"/>
        </w:rPr>
        <w:t xml:space="preserve"> </w:t>
      </w:r>
      <w:r w:rsidRPr="000D3B00">
        <w:rPr>
          <w:rFonts w:ascii="Times New Roman" w:hAnsi="Times New Roman"/>
          <w:b/>
          <w:szCs w:val="24"/>
        </w:rPr>
        <w:t xml:space="preserve">Summarize public comments received in response to </w:t>
      </w:r>
      <w:r w:rsidRPr="000D3B00">
        <w:rPr>
          <w:rFonts w:ascii="Times New Roman" w:hAnsi="Times New Roman"/>
          <w:b/>
          <w:szCs w:val="24"/>
        </w:rPr>
        <w:t xml:space="preserve">the </w:t>
      </w:r>
      <w:r w:rsidRPr="000D3B00">
        <w:rPr>
          <w:rFonts w:ascii="Times New Roman" w:hAnsi="Times New Roman"/>
          <w:b/>
          <w:szCs w:val="24"/>
        </w:rPr>
        <w:t>60 day</w:t>
      </w:r>
      <w:r w:rsidRPr="000D3B00">
        <w:rPr>
          <w:rFonts w:ascii="Times New Roman" w:hAnsi="Times New Roman"/>
          <w:b/>
          <w:szCs w:val="24"/>
        </w:rPr>
        <w:t xml:space="preserve"> notice and describe actions taken by the agency in response to these comments.</w:t>
      </w:r>
      <w:r w:rsidRPr="000D3B00" w:rsidR="006B45C2">
        <w:rPr>
          <w:rFonts w:ascii="Times New Roman" w:hAnsi="Times New Roman"/>
          <w:b/>
          <w:szCs w:val="24"/>
        </w:rPr>
        <w:t xml:space="preserve"> </w:t>
      </w:r>
      <w:r w:rsidRPr="000D3B00">
        <w:rPr>
          <w:rFonts w:ascii="Times New Roman" w:hAnsi="Times New Roman"/>
          <w:b/>
          <w:szCs w:val="24"/>
        </w:rPr>
        <w:t>Specifically address comments received on cost and hour burden.</w:t>
      </w:r>
      <w:r w:rsidRPr="000D3B00" w:rsidR="006B45C2">
        <w:rPr>
          <w:rFonts w:ascii="Times New Roman" w:hAnsi="Times New Roman"/>
          <w:b/>
          <w:szCs w:val="24"/>
        </w:rPr>
        <w:t xml:space="preserve"> </w:t>
      </w:r>
      <w:r w:rsidRPr="000D3B00" w:rsidR="007C0A4C">
        <w:rPr>
          <w:rFonts w:ascii="Times New Roman" w:hAnsi="Times New Roman"/>
          <w:b/>
          <w:szCs w:val="24"/>
        </w:rPr>
        <w:t xml:space="preserve">If only non-substantive comments are provided, please provide a statement to that effect and that it did not relate or </w:t>
      </w:r>
      <w:r w:rsidRPr="000D3B00" w:rsidR="007C0A4C">
        <w:rPr>
          <w:rFonts w:ascii="Times New Roman" w:hAnsi="Times New Roman"/>
          <w:b/>
          <w:szCs w:val="24"/>
        </w:rPr>
        <w:t>warrant</w:t>
      </w:r>
      <w:r w:rsidRPr="000D3B00" w:rsidR="007C0A4C">
        <w:rPr>
          <w:rFonts w:ascii="Times New Roman" w:hAnsi="Times New Roman"/>
          <w:b/>
          <w:szCs w:val="24"/>
        </w:rPr>
        <w:t xml:space="preserve"> any change</w:t>
      </w:r>
      <w:r w:rsidRPr="000D3B00">
        <w:rPr>
          <w:rFonts w:ascii="Times New Roman" w:hAnsi="Times New Roman"/>
          <w:b/>
          <w:szCs w:val="24"/>
        </w:rPr>
        <w:t>s to this information collection request</w:t>
      </w:r>
      <w:r w:rsidRPr="000D3B00" w:rsidR="007C0A4C">
        <w:rPr>
          <w:rFonts w:ascii="Times New Roman" w:hAnsi="Times New Roman"/>
          <w:b/>
          <w:szCs w:val="24"/>
        </w:rPr>
        <w:t xml:space="preserve">. </w:t>
      </w:r>
      <w:r w:rsidRPr="000D3B00">
        <w:rPr>
          <w:rFonts w:ascii="Times New Roman" w:hAnsi="Times New Roman"/>
          <w:b/>
          <w:szCs w:val="24"/>
        </w:rPr>
        <w:t>In your comments, please also indicate the number of public comments received.</w:t>
      </w:r>
    </w:p>
    <w:p w:rsidR="00D75313" w:rsidRPr="000D3B00" w:rsidP="00D75313" w14:paraId="64280E7C" w14:textId="77777777">
      <w:pPr>
        <w:pStyle w:val="ListParagraph"/>
        <w:tabs>
          <w:tab w:val="left" w:pos="-720"/>
          <w:tab w:val="left" w:pos="375"/>
        </w:tabs>
        <w:suppressAutoHyphens/>
        <w:contextualSpacing w:val="0"/>
        <w:rPr>
          <w:rFonts w:ascii="Times New Roman" w:hAnsi="Times New Roman"/>
          <w:b/>
          <w:szCs w:val="24"/>
        </w:rPr>
      </w:pPr>
    </w:p>
    <w:p w:rsidR="00D75313" w:rsidRPr="000D3B00" w:rsidP="00D75313" w14:paraId="64280E7D" w14:textId="77777777">
      <w:pPr>
        <w:pStyle w:val="ListParagraph"/>
        <w:tabs>
          <w:tab w:val="left" w:pos="-720"/>
          <w:tab w:val="left" w:pos="375"/>
        </w:tabs>
        <w:suppressAutoHyphens/>
        <w:contextualSpacing w:val="0"/>
        <w:rPr>
          <w:rFonts w:ascii="Times New Roman" w:hAnsi="Times New Roman"/>
          <w:b/>
          <w:szCs w:val="24"/>
        </w:rPr>
      </w:pPr>
      <w:r w:rsidRPr="000D3B00">
        <w:rPr>
          <w:rFonts w:ascii="Times New Roman" w:hAnsi="Times New Roman"/>
          <w:b/>
          <w:szCs w:val="24"/>
        </w:rPr>
        <w:t xml:space="preserve">For the </w:t>
      </w:r>
      <w:r w:rsidRPr="000D3B00">
        <w:rPr>
          <w:rFonts w:ascii="Times New Roman" w:hAnsi="Times New Roman"/>
          <w:b/>
          <w:szCs w:val="24"/>
        </w:rPr>
        <w:t>30 day</w:t>
      </w:r>
      <w:r w:rsidRPr="000D3B00">
        <w:rPr>
          <w:rFonts w:ascii="Times New Roman" w:hAnsi="Times New Roman"/>
          <w:b/>
          <w:szCs w:val="24"/>
        </w:rPr>
        <w:t xml:space="preserve"> notice, indicate that a notice will be published.</w:t>
      </w:r>
    </w:p>
    <w:p w:rsidR="00043C32" w:rsidRPr="000D3B00" w:rsidP="00AD381B" w14:paraId="64280E7E" w14:textId="77777777">
      <w:pPr>
        <w:tabs>
          <w:tab w:val="left" w:pos="-720"/>
        </w:tabs>
        <w:suppressAutoHyphens/>
        <w:ind w:left="720"/>
        <w:rPr>
          <w:rStyle w:val="a"/>
          <w:rFonts w:ascii="Times New Roman" w:hAnsi="Times New Roman"/>
          <w:b/>
          <w:szCs w:val="24"/>
        </w:rPr>
      </w:pPr>
      <w:r w:rsidRPr="000D3B00">
        <w:rPr>
          <w:rStyle w:val="a"/>
          <w:rFonts w:ascii="Times New Roman" w:hAnsi="Times New Roman"/>
          <w:b/>
          <w:szCs w:val="24"/>
        </w:rPr>
        <w:t xml:space="preserve">Describe efforts to consult with </w:t>
      </w:r>
      <w:r w:rsidRPr="000D3B00">
        <w:rPr>
          <w:rStyle w:val="a"/>
          <w:rFonts w:ascii="Times New Roman" w:hAnsi="Times New Roman"/>
          <w:b/>
          <w:szCs w:val="24"/>
        </w:rPr>
        <w:t>persons</w:t>
      </w:r>
      <w:r w:rsidRPr="000D3B00">
        <w:rPr>
          <w:rStyle w:val="a"/>
          <w:rFonts w:ascii="Times New Roman" w:hAnsi="Times New Roman"/>
          <w:b/>
          <w:szCs w:val="24"/>
        </w:rPr>
        <w:t xml:space="preserve"> outside the agency to obtain their views on the availability of data, frequency of collection, the clarity of instruction and record </w:t>
      </w:r>
      <w:r w:rsidRPr="000D3B00">
        <w:rPr>
          <w:rStyle w:val="a"/>
          <w:rFonts w:ascii="Times New Roman" w:hAnsi="Times New Roman"/>
          <w:b/>
          <w:szCs w:val="24"/>
        </w:rPr>
        <w:t>keeping, disclosure, or reporting format (if any), and on the data elements to be recorded, disclosed, or reported.</w:t>
      </w:r>
    </w:p>
    <w:p w:rsidR="00043C32" w:rsidRPr="000D3B00" w:rsidP="00AD381B" w14:paraId="64280E7F" w14:textId="77777777">
      <w:pPr>
        <w:tabs>
          <w:tab w:val="left" w:pos="-720"/>
        </w:tabs>
        <w:suppressAutoHyphens/>
        <w:rPr>
          <w:rStyle w:val="a"/>
          <w:rFonts w:ascii="Times New Roman" w:hAnsi="Times New Roman"/>
          <w:b/>
          <w:szCs w:val="24"/>
        </w:rPr>
      </w:pPr>
    </w:p>
    <w:p w:rsidR="00043C32" w:rsidRPr="000D3B00" w:rsidP="00AD381B" w14:paraId="64280E80" w14:textId="5DB9F745">
      <w:pPr>
        <w:tabs>
          <w:tab w:val="left" w:pos="-720"/>
        </w:tabs>
        <w:suppressAutoHyphens/>
        <w:ind w:left="720"/>
        <w:rPr>
          <w:rStyle w:val="a"/>
          <w:rFonts w:ascii="Times New Roman" w:hAnsi="Times New Roman"/>
          <w:b/>
          <w:szCs w:val="24"/>
        </w:rPr>
      </w:pPr>
      <w:r w:rsidRPr="000D3B00">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w:t>
      </w:r>
      <w:r w:rsidRPr="000D3B00" w:rsidR="006B45C2">
        <w:rPr>
          <w:rStyle w:val="a"/>
          <w:rFonts w:ascii="Times New Roman" w:hAnsi="Times New Roman"/>
          <w:b/>
          <w:szCs w:val="24"/>
        </w:rPr>
        <w:t xml:space="preserve"> </w:t>
      </w:r>
      <w:r w:rsidRPr="000D3B00">
        <w:rPr>
          <w:rStyle w:val="a"/>
          <w:rFonts w:ascii="Times New Roman" w:hAnsi="Times New Roman"/>
          <w:b/>
          <w:szCs w:val="24"/>
        </w:rPr>
        <w:t>There may be circumstances that may preclude consultation in a specific situation.</w:t>
      </w:r>
      <w:r w:rsidRPr="000D3B00" w:rsidR="006B45C2">
        <w:rPr>
          <w:rStyle w:val="a"/>
          <w:rFonts w:ascii="Times New Roman" w:hAnsi="Times New Roman"/>
          <w:b/>
          <w:szCs w:val="24"/>
        </w:rPr>
        <w:t xml:space="preserve"> </w:t>
      </w:r>
      <w:r w:rsidRPr="000D3B00">
        <w:rPr>
          <w:rStyle w:val="a"/>
          <w:rFonts w:ascii="Times New Roman" w:hAnsi="Times New Roman"/>
          <w:b/>
          <w:szCs w:val="24"/>
        </w:rPr>
        <w:t>These circumstances should be explained.</w:t>
      </w:r>
    </w:p>
    <w:p w:rsidR="00AD381B" w:rsidRPr="000D3B00" w:rsidP="00AD381B" w14:paraId="64280E81" w14:textId="77777777">
      <w:pPr>
        <w:tabs>
          <w:tab w:val="left" w:pos="-720"/>
        </w:tabs>
        <w:suppressAutoHyphens/>
        <w:ind w:left="720"/>
        <w:rPr>
          <w:rFonts w:ascii="Times New Roman" w:hAnsi="Times New Roman"/>
          <w:bCs/>
          <w:szCs w:val="24"/>
        </w:rPr>
      </w:pPr>
    </w:p>
    <w:p w:rsidR="00EF4C67" w:rsidP="00EF4C67" w14:paraId="38934B9D" w14:textId="394899AC">
      <w:pPr>
        <w:tabs>
          <w:tab w:val="left" w:pos="-720"/>
        </w:tabs>
        <w:suppressAutoHyphens/>
        <w:ind w:left="720"/>
        <w:rPr>
          <w:rFonts w:ascii="Times New Roman" w:hAnsi="Times New Roman"/>
          <w:szCs w:val="24"/>
        </w:rPr>
      </w:pPr>
      <w:r w:rsidRPr="000D3B00">
        <w:rPr>
          <w:rFonts w:ascii="Times New Roman" w:hAnsi="Times New Roman"/>
          <w:szCs w:val="24"/>
        </w:rPr>
        <w:t xml:space="preserve">The Department will request the </w:t>
      </w:r>
      <w:r w:rsidRPr="000D3B00" w:rsidR="00243078">
        <w:rPr>
          <w:rFonts w:ascii="Times New Roman" w:hAnsi="Times New Roman"/>
          <w:szCs w:val="24"/>
        </w:rPr>
        <w:t>60-day</w:t>
      </w:r>
      <w:r w:rsidRPr="000D3B00">
        <w:rPr>
          <w:rFonts w:ascii="Times New Roman" w:hAnsi="Times New Roman"/>
          <w:szCs w:val="24"/>
        </w:rPr>
        <w:t xml:space="preserve"> and 30</w:t>
      </w:r>
      <w:r w:rsidR="00243078">
        <w:rPr>
          <w:rFonts w:ascii="Times New Roman" w:hAnsi="Times New Roman"/>
          <w:szCs w:val="24"/>
        </w:rPr>
        <w:t>-</w:t>
      </w:r>
      <w:r w:rsidRPr="000D3B00">
        <w:rPr>
          <w:rFonts w:ascii="Times New Roman" w:hAnsi="Times New Roman"/>
          <w:szCs w:val="24"/>
        </w:rPr>
        <w:t>day public comment periods through publication in the Federal Register.</w:t>
      </w:r>
      <w:r w:rsidR="00243078">
        <w:rPr>
          <w:rFonts w:ascii="Times New Roman" w:hAnsi="Times New Roman"/>
          <w:szCs w:val="24"/>
        </w:rPr>
        <w:t xml:space="preserve"> This is the request for the 60-day public comment period.</w:t>
      </w:r>
    </w:p>
    <w:p w:rsidR="00496412" w:rsidRPr="000D3B00" w:rsidP="00EF4C67" w14:paraId="580A365E" w14:textId="77777777">
      <w:pPr>
        <w:tabs>
          <w:tab w:val="left" w:pos="-720"/>
        </w:tabs>
        <w:suppressAutoHyphens/>
        <w:ind w:left="720"/>
        <w:rPr>
          <w:rFonts w:ascii="Times New Roman" w:hAnsi="Times New Roman"/>
          <w:szCs w:val="24"/>
        </w:rPr>
      </w:pPr>
    </w:p>
    <w:p w:rsidR="005F4E11" w:rsidRPr="000D3B00" w:rsidP="00AD381B" w14:paraId="477C84F0" w14:textId="77777777">
      <w:pPr>
        <w:tabs>
          <w:tab w:val="left" w:pos="-720"/>
        </w:tabs>
        <w:suppressAutoHyphens/>
        <w:ind w:left="720"/>
        <w:rPr>
          <w:rFonts w:ascii="Times New Roman" w:hAnsi="Times New Roman"/>
          <w:szCs w:val="24"/>
        </w:rPr>
      </w:pPr>
    </w:p>
    <w:p w:rsidR="00043C32" w:rsidRPr="000D3B00" w:rsidP="00AD381B" w14:paraId="64280E83" w14:textId="77777777">
      <w:pPr>
        <w:pStyle w:val="ListParagraph"/>
        <w:numPr>
          <w:ilvl w:val="0"/>
          <w:numId w:val="5"/>
        </w:numPr>
        <w:tabs>
          <w:tab w:val="left" w:pos="-720"/>
        </w:tabs>
        <w:suppressAutoHyphens/>
        <w:contextualSpacing w:val="0"/>
        <w:rPr>
          <w:rStyle w:val="a"/>
          <w:rFonts w:ascii="Times New Roman" w:hAnsi="Times New Roman"/>
          <w:b/>
          <w:szCs w:val="24"/>
        </w:rPr>
      </w:pPr>
      <w:r w:rsidRPr="000D3B00">
        <w:rPr>
          <w:rStyle w:val="a"/>
          <w:rFonts w:ascii="Times New Roman" w:hAnsi="Times New Roman"/>
          <w:b/>
          <w:szCs w:val="24"/>
        </w:rPr>
        <w:t>Explain any decision to provide any payment or gift to respondents, other than remuneration of contractors or grantees with meaningful justification.</w:t>
      </w:r>
    </w:p>
    <w:p w:rsidR="00A47AA2" w:rsidRPr="00496412" w:rsidP="00496412" w14:paraId="754FA719" w14:textId="1AD48A05">
      <w:pPr>
        <w:tabs>
          <w:tab w:val="left" w:pos="-720"/>
        </w:tabs>
        <w:suppressAutoHyphens/>
        <w:rPr>
          <w:rFonts w:ascii="Times New Roman" w:hAnsi="Times New Roman"/>
          <w:szCs w:val="24"/>
        </w:rPr>
      </w:pPr>
    </w:p>
    <w:p w:rsidR="00CA5F61" w:rsidRPr="000D3B00" w:rsidP="00CA5F61" w14:paraId="59244314" w14:textId="77777777">
      <w:pPr>
        <w:tabs>
          <w:tab w:val="left" w:pos="-720"/>
        </w:tabs>
        <w:suppressAutoHyphens/>
        <w:ind w:left="720"/>
        <w:rPr>
          <w:rFonts w:ascii="Times New Roman" w:hAnsi="Times New Roman"/>
          <w:szCs w:val="24"/>
        </w:rPr>
      </w:pPr>
      <w:r w:rsidRPr="000D3B00">
        <w:rPr>
          <w:rFonts w:ascii="Times New Roman" w:hAnsi="Times New Roman"/>
          <w:szCs w:val="24"/>
        </w:rPr>
        <w:t>No payment or gifts will be provided to the respondents.</w:t>
      </w:r>
    </w:p>
    <w:p w:rsidR="00CA5F61" w:rsidRPr="000D3B00" w:rsidP="00A47AA2" w14:paraId="52786D53" w14:textId="77777777">
      <w:pPr>
        <w:pStyle w:val="ListParagraph"/>
        <w:tabs>
          <w:tab w:val="left" w:pos="-720"/>
        </w:tabs>
        <w:suppressAutoHyphens/>
        <w:contextualSpacing w:val="0"/>
        <w:rPr>
          <w:rFonts w:ascii="Times New Roman" w:hAnsi="Times New Roman"/>
          <w:szCs w:val="24"/>
        </w:rPr>
      </w:pPr>
    </w:p>
    <w:p w:rsidR="00920F63" w:rsidRPr="000D3B00" w:rsidP="00920F63" w14:paraId="64280E85" w14:textId="77777777">
      <w:pPr>
        <w:pStyle w:val="ListParagraph"/>
        <w:tabs>
          <w:tab w:val="left" w:pos="-720"/>
        </w:tabs>
        <w:suppressAutoHyphens/>
        <w:contextualSpacing w:val="0"/>
        <w:rPr>
          <w:rFonts w:ascii="Times New Roman" w:hAnsi="Times New Roman"/>
          <w:bCs/>
          <w:szCs w:val="24"/>
        </w:rPr>
      </w:pPr>
    </w:p>
    <w:p w:rsidR="00043C32" w:rsidRPr="000D3B00" w:rsidP="00AD381B" w14:paraId="64280E86"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0D3B00">
        <w:rPr>
          <w:rFonts w:ascii="Times New Roman" w:hAnsi="Times New Roman"/>
          <w:b/>
          <w:szCs w:val="24"/>
        </w:rPr>
        <w:t xml:space="preserve">Describe any assurance of confidentiality provided to respondents and the basis for the assurance in statute, regulation, or agency policy. If personally identifiable information (PII) is being collected, a Privacy Act statement should be included </w:t>
      </w:r>
      <w:r w:rsidRPr="000D3B00">
        <w:rPr>
          <w:rFonts w:ascii="Times New Roman" w:hAnsi="Times New Roman"/>
          <w:b/>
          <w:szCs w:val="24"/>
        </w:rPr>
        <w:t>on</w:t>
      </w:r>
      <w:r w:rsidRPr="000D3B00">
        <w:rPr>
          <w:rFonts w:ascii="Times New Roman" w:hAnsi="Times New Roman"/>
          <w:b/>
          <w:szCs w:val="24"/>
        </w:rPr>
        <w:t xml:space="preserve"> the instrument. Please provide a citation for the Systems of Record Notice and the date </w:t>
      </w:r>
      <w:r w:rsidRPr="000D3B00">
        <w:rPr>
          <w:rFonts w:ascii="Times New Roman" w:hAnsi="Times New Roman"/>
          <w:b/>
          <w:szCs w:val="24"/>
        </w:rPr>
        <w:t>a Privacy</w:t>
      </w:r>
      <w:r w:rsidRPr="000D3B00">
        <w:rPr>
          <w:rFonts w:ascii="Times New Roman" w:hAnsi="Times New Roman"/>
          <w:b/>
          <w:szCs w:val="24"/>
        </w:rPr>
        <w:t xml:space="preserve"> Impact Assessment was completed as indicated on the IC Data Form. A confidentiality statement with a legal citation that authorizes the pledge of confidentiality should be provided.</w:t>
      </w:r>
      <w:r>
        <w:rPr>
          <w:rStyle w:val="FootnoteReference"/>
          <w:rFonts w:ascii="Times New Roman" w:hAnsi="Times New Roman"/>
          <w:b/>
          <w:szCs w:val="24"/>
        </w:rPr>
        <w:footnoteReference w:id="3"/>
      </w:r>
      <w:r w:rsidRPr="000D3B00">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Pr="000D3B00" w:rsidR="00920F63">
        <w:rPr>
          <w:rFonts w:ascii="Times New Roman" w:hAnsi="Times New Roman"/>
          <w:b/>
          <w:szCs w:val="24"/>
        </w:rPr>
        <w:t>ity</w:t>
      </w:r>
      <w:r w:rsidRPr="000D3B00">
        <w:rPr>
          <w:rFonts w:ascii="Times New Roman" w:hAnsi="Times New Roman"/>
          <w:b/>
          <w:szCs w:val="24"/>
        </w:rPr>
        <w:t xml:space="preserve"> of the data.</w:t>
      </w:r>
      <w:r w:rsidRPr="000D3B00" w:rsidR="009767AF">
        <w:rPr>
          <w:rFonts w:ascii="Times New Roman" w:hAnsi="Times New Roman"/>
          <w:b/>
          <w:szCs w:val="24"/>
        </w:rPr>
        <w:t xml:space="preserve"> If no PII will be collected, state that no assurance of confidentiality is provided to respondents.</w:t>
      </w:r>
      <w:r w:rsidRPr="000D3B00" w:rsidR="00F31BEC">
        <w:rPr>
          <w:rFonts w:ascii="Times New Roman" w:hAnsi="Times New Roman"/>
          <w:b/>
          <w:szCs w:val="24"/>
        </w:rPr>
        <w:t xml:space="preserve"> If the Paperwork Burden Statement is not included physically on a form, you may include it here. Please ensure that your response per respondent matches the estimate provided in number 12.</w:t>
      </w:r>
    </w:p>
    <w:p w:rsidR="00A47AA2" w:rsidRPr="000D3B00" w:rsidP="00577F87" w14:paraId="4E954654" w14:textId="319648B8">
      <w:pPr>
        <w:tabs>
          <w:tab w:val="left" w:pos="-720"/>
        </w:tabs>
        <w:suppressAutoHyphens/>
        <w:rPr>
          <w:rFonts w:ascii="Times New Roman" w:hAnsi="Times New Roman"/>
          <w:szCs w:val="24"/>
        </w:rPr>
      </w:pPr>
    </w:p>
    <w:p w:rsidR="00752281" w:rsidRPr="000D3B00" w:rsidP="00A47AA2" w14:paraId="4D7E86EC" w14:textId="73ADFDCE">
      <w:pPr>
        <w:tabs>
          <w:tab w:val="left" w:pos="-720"/>
        </w:tabs>
        <w:suppressAutoHyphens/>
        <w:ind w:left="720"/>
        <w:rPr>
          <w:rFonts w:ascii="Times New Roman" w:hAnsi="Times New Roman"/>
          <w:szCs w:val="24"/>
        </w:rPr>
      </w:pPr>
      <w:r w:rsidRPr="000D3B00">
        <w:rPr>
          <w:rFonts w:ascii="Times New Roman" w:hAnsi="Times New Roman"/>
          <w:szCs w:val="24"/>
        </w:rPr>
        <w:t>An institution receives a letter when placed on Reimbursement or HCM2.</w:t>
      </w:r>
      <w:r w:rsidRPr="000D3B00" w:rsidR="006B45C2">
        <w:rPr>
          <w:rFonts w:ascii="Times New Roman" w:hAnsi="Times New Roman"/>
          <w:szCs w:val="24"/>
        </w:rPr>
        <w:t xml:space="preserve"> </w:t>
      </w:r>
      <w:r w:rsidRPr="00524561" w:rsidR="00677B0B">
        <w:rPr>
          <w:rFonts w:ascii="Times New Roman" w:hAnsi="Times New Roman"/>
          <w:szCs w:val="24"/>
        </w:rPr>
        <w:t>Section III.A of the enclosure to the letter</w:t>
      </w:r>
      <w:r w:rsidR="00677B0B">
        <w:rPr>
          <w:rFonts w:ascii="Times New Roman" w:hAnsi="Times New Roman"/>
          <w:szCs w:val="24"/>
        </w:rPr>
        <w:t xml:space="preserve"> </w:t>
      </w:r>
      <w:r w:rsidRPr="00524561" w:rsidR="00677B0B">
        <w:rPr>
          <w:rFonts w:ascii="Times New Roman" w:hAnsi="Times New Roman"/>
          <w:szCs w:val="24"/>
        </w:rPr>
        <w:t>provides information concerning the protection of personally identifiable information (PII).</w:t>
      </w:r>
      <w:r w:rsidR="00677B0B">
        <w:rPr>
          <w:rFonts w:ascii="Times New Roman" w:hAnsi="Times New Roman"/>
          <w:szCs w:val="24"/>
        </w:rPr>
        <w:br/>
      </w:r>
    </w:p>
    <w:p w:rsidR="007C700A" w:rsidRPr="000D3B00" w:rsidP="005F4E11" w14:paraId="7A4EA0F0" w14:textId="77777777">
      <w:pPr>
        <w:tabs>
          <w:tab w:val="left" w:pos="-720"/>
        </w:tabs>
        <w:suppressAutoHyphens/>
        <w:ind w:left="720"/>
        <w:rPr>
          <w:rFonts w:ascii="Times New Roman" w:hAnsi="Times New Roman"/>
          <w:bCs/>
          <w:szCs w:val="24"/>
        </w:rPr>
      </w:pPr>
    </w:p>
    <w:p w:rsidR="00043C32" w:rsidRPr="000D3B00" w:rsidP="00AD381B" w14:paraId="64280E89" w14:textId="12C420F1">
      <w:pPr>
        <w:pStyle w:val="ListParagraph"/>
        <w:numPr>
          <w:ilvl w:val="0"/>
          <w:numId w:val="5"/>
        </w:numPr>
        <w:tabs>
          <w:tab w:val="left" w:pos="-720"/>
        </w:tabs>
        <w:suppressAutoHyphens/>
        <w:ind w:hanging="540"/>
        <w:contextualSpacing w:val="0"/>
        <w:rPr>
          <w:rFonts w:ascii="Times New Roman" w:hAnsi="Times New Roman"/>
          <w:b/>
          <w:szCs w:val="24"/>
        </w:rPr>
      </w:pPr>
      <w:r w:rsidRPr="000D3B00">
        <w:rPr>
          <w:rFonts w:ascii="Times New Roman" w:hAnsi="Times New Roman"/>
          <w:b/>
          <w:szCs w:val="24"/>
        </w:rPr>
        <w:t>Provide additional justification for any questions of a sensitive nature, such as sexual behavior and attitudes, religious beliefs, and other matters that are commonly considered private.</w:t>
      </w:r>
      <w:r w:rsidRPr="000D3B00" w:rsidR="006B45C2">
        <w:rPr>
          <w:rFonts w:ascii="Times New Roman" w:hAnsi="Times New Roman"/>
          <w:b/>
          <w:szCs w:val="24"/>
        </w:rPr>
        <w:t xml:space="preserve"> </w:t>
      </w:r>
      <w:r w:rsidRPr="000D3B00">
        <w:rPr>
          <w:rFonts w:ascii="Times New Roman" w:hAnsi="Times New Roman"/>
          <w:b/>
          <w:szCs w:val="24"/>
        </w:rPr>
        <w:t xml:space="preserve">The justification should include the reasons why the agency considers the questions necessary, the specific uses to be made of the information, the explanation to be given to </w:t>
      </w:r>
      <w:r w:rsidRPr="000D3B00">
        <w:rPr>
          <w:rFonts w:ascii="Times New Roman" w:hAnsi="Times New Roman"/>
          <w:b/>
          <w:szCs w:val="24"/>
        </w:rPr>
        <w:t>persons</w:t>
      </w:r>
      <w:r w:rsidRPr="000D3B00">
        <w:rPr>
          <w:rFonts w:ascii="Times New Roman" w:hAnsi="Times New Roman"/>
          <w:b/>
          <w:szCs w:val="24"/>
        </w:rPr>
        <w:t xml:space="preserve"> from whom the information is requested, and any steps to be taken to obtain their consent.</w:t>
      </w:r>
    </w:p>
    <w:p w:rsidR="00A47AA2" w:rsidRPr="000D3B00" w:rsidP="00577F87" w14:paraId="1B804306" w14:textId="4466241E">
      <w:pPr>
        <w:tabs>
          <w:tab w:val="left" w:pos="0"/>
        </w:tabs>
        <w:suppressAutoHyphens/>
        <w:rPr>
          <w:rFonts w:ascii="Times New Roman" w:hAnsi="Times New Roman"/>
        </w:rPr>
      </w:pPr>
    </w:p>
    <w:p w:rsidR="001A4FB1" w:rsidRPr="000D3B00" w:rsidP="001A4FB1" w14:paraId="521534EC" w14:textId="77777777">
      <w:pPr>
        <w:tabs>
          <w:tab w:val="left" w:pos="-720"/>
        </w:tabs>
        <w:suppressAutoHyphens/>
        <w:ind w:left="720"/>
        <w:rPr>
          <w:rFonts w:ascii="Times New Roman" w:hAnsi="Times New Roman"/>
          <w:szCs w:val="24"/>
        </w:rPr>
      </w:pPr>
      <w:r w:rsidRPr="000D3B00">
        <w:rPr>
          <w:rFonts w:ascii="Times New Roman" w:hAnsi="Times New Roman"/>
          <w:szCs w:val="24"/>
        </w:rPr>
        <w:t>The Department is not requesting any sensitive data.</w:t>
      </w:r>
    </w:p>
    <w:p w:rsidR="001A4FB1" w:rsidRPr="000D3B00" w:rsidP="00A47AA2" w14:paraId="0E8E8A2B" w14:textId="77777777">
      <w:pPr>
        <w:tabs>
          <w:tab w:val="left" w:pos="0"/>
        </w:tabs>
        <w:suppressAutoHyphens/>
        <w:ind w:left="720"/>
        <w:rPr>
          <w:rFonts w:ascii="Times New Roman" w:hAnsi="Times New Roman"/>
        </w:rPr>
      </w:pPr>
    </w:p>
    <w:p w:rsidR="00920F63" w:rsidRPr="000D3B00" w:rsidP="005F4E11" w14:paraId="64280E8B" w14:textId="77777777">
      <w:pPr>
        <w:tabs>
          <w:tab w:val="left" w:pos="-720"/>
        </w:tabs>
        <w:suppressAutoHyphens/>
        <w:ind w:left="720"/>
        <w:rPr>
          <w:rFonts w:ascii="Times New Roman" w:hAnsi="Times New Roman"/>
          <w:bCs/>
          <w:szCs w:val="24"/>
        </w:rPr>
      </w:pPr>
    </w:p>
    <w:p w:rsidR="00043C32" w:rsidRPr="000D3B00" w:rsidP="00AD381B" w14:paraId="64280E8C" w14:textId="23AEDCBB">
      <w:pPr>
        <w:pStyle w:val="ListParagraph"/>
        <w:numPr>
          <w:ilvl w:val="0"/>
          <w:numId w:val="5"/>
        </w:numPr>
        <w:tabs>
          <w:tab w:val="left" w:pos="-720"/>
        </w:tabs>
        <w:suppressAutoHyphens/>
        <w:ind w:hanging="540"/>
        <w:rPr>
          <w:rStyle w:val="a"/>
          <w:rFonts w:ascii="Times New Roman" w:hAnsi="Times New Roman"/>
          <w:b/>
          <w:szCs w:val="24"/>
        </w:rPr>
      </w:pPr>
      <w:r w:rsidRPr="000D3B00">
        <w:rPr>
          <w:rStyle w:val="a"/>
          <w:rFonts w:ascii="Times New Roman" w:hAnsi="Times New Roman"/>
          <w:b/>
          <w:szCs w:val="24"/>
        </w:rPr>
        <w:t xml:space="preserve">Provide estimates of the hour burden </w:t>
      </w:r>
      <w:r w:rsidRPr="000D3B00" w:rsidR="00F5782B">
        <w:rPr>
          <w:rStyle w:val="a"/>
          <w:rFonts w:ascii="Times New Roman" w:hAnsi="Times New Roman"/>
          <w:b/>
          <w:szCs w:val="24"/>
        </w:rPr>
        <w:t xml:space="preserve">for </w:t>
      </w:r>
      <w:r w:rsidRPr="000D3B00">
        <w:rPr>
          <w:rStyle w:val="a"/>
          <w:rFonts w:ascii="Times New Roman" w:hAnsi="Times New Roman"/>
          <w:b/>
          <w:szCs w:val="24"/>
        </w:rPr>
        <w:t>th</w:t>
      </w:r>
      <w:r w:rsidRPr="000D3B00" w:rsidR="00F5782B">
        <w:rPr>
          <w:rStyle w:val="a"/>
          <w:rFonts w:ascii="Times New Roman" w:hAnsi="Times New Roman"/>
          <w:b/>
          <w:szCs w:val="24"/>
        </w:rPr>
        <w:t>is</w:t>
      </w:r>
      <w:r w:rsidRPr="000D3B00">
        <w:rPr>
          <w:rStyle w:val="a"/>
          <w:rFonts w:ascii="Times New Roman" w:hAnsi="Times New Roman"/>
          <w:b/>
          <w:szCs w:val="24"/>
        </w:rPr>
        <w:t xml:space="preserve"> </w:t>
      </w:r>
      <w:r w:rsidRPr="000D3B00" w:rsidR="00F31BEC">
        <w:rPr>
          <w:rStyle w:val="a"/>
          <w:rFonts w:ascii="Times New Roman" w:hAnsi="Times New Roman"/>
          <w:b/>
          <w:szCs w:val="24"/>
        </w:rPr>
        <w:t>current information collection request</w:t>
      </w:r>
      <w:r w:rsidRPr="000D3B00">
        <w:rPr>
          <w:rStyle w:val="a"/>
          <w:rFonts w:ascii="Times New Roman" w:hAnsi="Times New Roman"/>
          <w:b/>
          <w:szCs w:val="24"/>
        </w:rPr>
        <w:t>.</w:t>
      </w:r>
      <w:r w:rsidRPr="000D3B00" w:rsidR="006B45C2">
        <w:rPr>
          <w:rStyle w:val="a"/>
          <w:rFonts w:ascii="Times New Roman" w:hAnsi="Times New Roman"/>
          <w:b/>
          <w:szCs w:val="24"/>
        </w:rPr>
        <w:t xml:space="preserve"> </w:t>
      </w:r>
      <w:r w:rsidRPr="000D3B00">
        <w:rPr>
          <w:rStyle w:val="a"/>
          <w:rFonts w:ascii="Times New Roman" w:hAnsi="Times New Roman"/>
          <w:b/>
          <w:szCs w:val="24"/>
        </w:rPr>
        <w:t>The statement should:</w:t>
      </w:r>
    </w:p>
    <w:p w:rsidR="00043C32" w:rsidRPr="000D3B00" w:rsidP="00AD381B" w14:paraId="64280E8D" w14:textId="77777777">
      <w:pPr>
        <w:tabs>
          <w:tab w:val="left" w:pos="-720"/>
        </w:tabs>
        <w:suppressAutoHyphens/>
        <w:rPr>
          <w:rStyle w:val="a"/>
          <w:rFonts w:ascii="Times New Roman" w:hAnsi="Times New Roman"/>
          <w:b/>
          <w:szCs w:val="24"/>
        </w:rPr>
      </w:pPr>
    </w:p>
    <w:p w:rsidR="00C224FD" w:rsidRPr="000D3B00" w:rsidP="00C224FD" w14:paraId="64280E8E" w14:textId="4A94FF72">
      <w:pPr>
        <w:numPr>
          <w:ilvl w:val="0"/>
          <w:numId w:val="2"/>
        </w:numPr>
        <w:tabs>
          <w:tab w:val="left" w:pos="-720"/>
          <w:tab w:val="left" w:pos="1247"/>
        </w:tabs>
        <w:suppressAutoHyphens/>
        <w:rPr>
          <w:rStyle w:val="a"/>
          <w:rFonts w:ascii="Times New Roman" w:hAnsi="Times New Roman"/>
          <w:b/>
          <w:szCs w:val="24"/>
        </w:rPr>
      </w:pPr>
      <w:r w:rsidRPr="000D3B00">
        <w:rPr>
          <w:rStyle w:val="a"/>
          <w:rFonts w:ascii="Times New Roman" w:hAnsi="Times New Roman"/>
          <w:b/>
          <w:szCs w:val="24"/>
        </w:rPr>
        <w:t xml:space="preserve">Provide an explanation of how the burden was estimated, including identification of burden type: recordkeeping, reporting or </w:t>
      </w:r>
      <w:r w:rsidRPr="000D3B00">
        <w:rPr>
          <w:rStyle w:val="a"/>
          <w:rFonts w:ascii="Times New Roman" w:hAnsi="Times New Roman"/>
          <w:b/>
          <w:szCs w:val="24"/>
        </w:rPr>
        <w:t>third party</w:t>
      </w:r>
      <w:r w:rsidRPr="000D3B00">
        <w:rPr>
          <w:rStyle w:val="a"/>
          <w:rFonts w:ascii="Times New Roman" w:hAnsi="Times New Roman"/>
          <w:b/>
          <w:szCs w:val="24"/>
        </w:rPr>
        <w:t xml:space="preserve"> disclosure.</w:t>
      </w:r>
      <w:r w:rsidRPr="000D3B00" w:rsidR="006B45C2">
        <w:rPr>
          <w:rStyle w:val="a"/>
          <w:rFonts w:ascii="Times New Roman" w:hAnsi="Times New Roman"/>
          <w:b/>
          <w:szCs w:val="24"/>
        </w:rPr>
        <w:t xml:space="preserve"> </w:t>
      </w:r>
      <w:r w:rsidRPr="000D3B00">
        <w:rPr>
          <w:rStyle w:val="a"/>
          <w:rFonts w:ascii="Times New Roman" w:hAnsi="Times New Roman"/>
          <w:b/>
          <w:szCs w:val="24"/>
        </w:rPr>
        <w:t>Address changes in burden due to the use of technology (if applicable). Generally, estimates should not include burden hours for customary and usual business practices.</w:t>
      </w:r>
    </w:p>
    <w:p w:rsidR="00F5782B" w:rsidRPr="000D3B00" w:rsidP="00C224FD" w14:paraId="64280E8F" w14:textId="77777777">
      <w:pPr>
        <w:numPr>
          <w:ilvl w:val="0"/>
          <w:numId w:val="2"/>
        </w:numPr>
        <w:tabs>
          <w:tab w:val="left" w:pos="-720"/>
          <w:tab w:val="left" w:pos="1247"/>
        </w:tabs>
        <w:suppressAutoHyphens/>
        <w:rPr>
          <w:rStyle w:val="a"/>
          <w:rFonts w:ascii="Times New Roman" w:hAnsi="Times New Roman"/>
          <w:b/>
          <w:szCs w:val="24"/>
        </w:rPr>
      </w:pPr>
      <w:r w:rsidRPr="000D3B00">
        <w:rPr>
          <w:rStyle w:val="a"/>
          <w:rFonts w:ascii="Times New Roman" w:hAnsi="Times New Roman"/>
          <w:b/>
          <w:szCs w:val="24"/>
        </w:rPr>
        <w:t>Please do not include increases in burden and respondents numerically in this table. Explain these changes in number 15.</w:t>
      </w:r>
    </w:p>
    <w:p w:rsidR="00043C32" w:rsidRPr="000D3B00" w:rsidP="00C224FD" w14:paraId="64280E90" w14:textId="38B50202">
      <w:pPr>
        <w:numPr>
          <w:ilvl w:val="0"/>
          <w:numId w:val="2"/>
        </w:numPr>
        <w:tabs>
          <w:tab w:val="left" w:pos="-720"/>
          <w:tab w:val="left" w:pos="1247"/>
        </w:tabs>
        <w:suppressAutoHyphens/>
        <w:rPr>
          <w:rStyle w:val="a"/>
          <w:rFonts w:ascii="Times New Roman" w:hAnsi="Times New Roman"/>
          <w:szCs w:val="24"/>
        </w:rPr>
      </w:pPr>
      <w:r w:rsidRPr="000D3B00">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0D3B00" w:rsidR="00C224FD">
        <w:rPr>
          <w:rStyle w:val="a"/>
          <w:rFonts w:ascii="Times New Roman" w:hAnsi="Times New Roman"/>
          <w:b/>
          <w:szCs w:val="24"/>
        </w:rPr>
        <w:t>.</w:t>
      </w:r>
      <w:r w:rsidRPr="000D3B00">
        <w:rPr>
          <w:rStyle w:val="a"/>
          <w:rFonts w:ascii="Times New Roman" w:hAnsi="Times New Roman"/>
          <w:b/>
          <w:szCs w:val="24"/>
        </w:rPr>
        <w:t xml:space="preserve"> Unless directed to do so, agencies should not conduct special surveys to obtain information on which to base hour burden estimates.</w:t>
      </w:r>
      <w:r w:rsidRPr="000D3B00" w:rsidR="006B45C2">
        <w:rPr>
          <w:rStyle w:val="a"/>
          <w:rFonts w:ascii="Times New Roman" w:hAnsi="Times New Roman"/>
          <w:b/>
          <w:szCs w:val="24"/>
        </w:rPr>
        <w:t xml:space="preserve"> </w:t>
      </w:r>
      <w:r w:rsidRPr="000D3B00">
        <w:rPr>
          <w:rStyle w:val="a"/>
          <w:rFonts w:ascii="Times New Roman" w:hAnsi="Times New Roman"/>
          <w:b/>
          <w:szCs w:val="24"/>
        </w:rPr>
        <w:t xml:space="preserve">Consultation with a sample (fewer than 10) of potential respondents is desirable. </w:t>
      </w:r>
    </w:p>
    <w:p w:rsidR="00043C32" w:rsidRPr="000D3B00" w:rsidP="00AD381B" w14:paraId="64280E91" w14:textId="77777777">
      <w:pPr>
        <w:numPr>
          <w:ilvl w:val="0"/>
          <w:numId w:val="2"/>
        </w:numPr>
        <w:tabs>
          <w:tab w:val="left" w:pos="-720"/>
          <w:tab w:val="left" w:pos="1247"/>
        </w:tabs>
        <w:suppressAutoHyphens/>
        <w:rPr>
          <w:rStyle w:val="a"/>
          <w:rFonts w:ascii="Times New Roman" w:hAnsi="Times New Roman"/>
          <w:b/>
          <w:szCs w:val="24"/>
        </w:rPr>
      </w:pPr>
      <w:r w:rsidRPr="000D3B00">
        <w:rPr>
          <w:rStyle w:val="a"/>
          <w:rFonts w:ascii="Times New Roman" w:hAnsi="Times New Roman"/>
          <w:b/>
          <w:szCs w:val="24"/>
        </w:rPr>
        <w:t xml:space="preserve">If this request for approval covers more than one form, provide separate hour burden estimates for each form and aggregate the hour burden in the </w:t>
      </w:r>
      <w:r w:rsidRPr="000D3B00" w:rsidR="00C224FD">
        <w:rPr>
          <w:rStyle w:val="a"/>
          <w:rFonts w:ascii="Times New Roman" w:hAnsi="Times New Roman"/>
          <w:b/>
          <w:szCs w:val="24"/>
        </w:rPr>
        <w:t>table below.</w:t>
      </w:r>
    </w:p>
    <w:p w:rsidR="00043C32" w:rsidRPr="000D3B00" w:rsidP="00AD381B" w14:paraId="64280E92" w14:textId="0726435F">
      <w:pPr>
        <w:numPr>
          <w:ilvl w:val="0"/>
          <w:numId w:val="2"/>
        </w:numPr>
        <w:tabs>
          <w:tab w:val="left" w:pos="-720"/>
          <w:tab w:val="left" w:pos="1247"/>
        </w:tabs>
        <w:suppressAutoHyphens/>
        <w:ind w:left="1166"/>
        <w:rPr>
          <w:rStyle w:val="a"/>
          <w:rFonts w:ascii="Times New Roman" w:hAnsi="Times New Roman"/>
          <w:szCs w:val="24"/>
        </w:rPr>
      </w:pPr>
      <w:r w:rsidRPr="000D3B00">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r:id="rId10" w:history="1">
        <w:r w:rsidRPr="000D3B00" w:rsidR="00C92035">
          <w:rPr>
            <w:rStyle w:val="Hyperlink"/>
            <w:rFonts w:ascii="Times New Roman" w:hAnsi="Times New Roman"/>
            <w:b/>
            <w:szCs w:val="24"/>
          </w:rPr>
          <w:t>U</w:t>
        </w:r>
        <w:r w:rsidRPr="000D3B00" w:rsidR="00960C86">
          <w:rPr>
            <w:rStyle w:val="Hyperlink"/>
            <w:rFonts w:ascii="Times New Roman" w:hAnsi="Times New Roman"/>
            <w:b/>
            <w:szCs w:val="24"/>
          </w:rPr>
          <w:t>se this site</w:t>
        </w:r>
      </w:hyperlink>
      <w:r w:rsidRPr="000D3B00" w:rsidR="00960C86">
        <w:rPr>
          <w:rStyle w:val="a"/>
          <w:rFonts w:ascii="Times New Roman" w:hAnsi="Times New Roman"/>
          <w:b/>
          <w:szCs w:val="24"/>
        </w:rPr>
        <w:t xml:space="preserve"> to research the appropriate wage rate. </w:t>
      </w:r>
      <w:r w:rsidRPr="000D3B00">
        <w:rPr>
          <w:rStyle w:val="a"/>
          <w:rFonts w:ascii="Times New Roman" w:hAnsi="Times New Roman"/>
          <w:b/>
          <w:szCs w:val="24"/>
        </w:rPr>
        <w:t>The cost of contracting out or paying outside parties for information collection activities should not be included here.</w:t>
      </w:r>
      <w:r w:rsidRPr="000D3B00" w:rsidR="006B45C2">
        <w:rPr>
          <w:rStyle w:val="a"/>
          <w:rFonts w:ascii="Times New Roman" w:hAnsi="Times New Roman"/>
          <w:b/>
          <w:szCs w:val="24"/>
        </w:rPr>
        <w:t xml:space="preserve"> </w:t>
      </w:r>
      <w:r w:rsidRPr="000D3B00">
        <w:rPr>
          <w:rStyle w:val="a"/>
          <w:rFonts w:ascii="Times New Roman" w:hAnsi="Times New Roman"/>
          <w:b/>
          <w:szCs w:val="24"/>
        </w:rPr>
        <w:t>Instead, this cost should be included in Item 14.</w:t>
      </w:r>
      <w:r w:rsidRPr="000D3B00" w:rsidR="00D75313">
        <w:rPr>
          <w:rStyle w:val="a"/>
          <w:rFonts w:ascii="Times New Roman" w:hAnsi="Times New Roman"/>
          <w:b/>
          <w:szCs w:val="24"/>
        </w:rPr>
        <w:t xml:space="preserve"> If there is no cost to respondents, indicate by entering 0 in the chart below and/or provide a statement.</w:t>
      </w:r>
    </w:p>
    <w:p w:rsidR="00756FD3" w:rsidRPr="000D3B00" w:rsidP="00756FD3" w14:paraId="64280E93" w14:textId="77777777">
      <w:pPr>
        <w:tabs>
          <w:tab w:val="left" w:pos="-720"/>
          <w:tab w:val="left" w:pos="1247"/>
        </w:tabs>
        <w:suppressAutoHyphens/>
        <w:rPr>
          <w:rStyle w:val="a"/>
          <w:rFonts w:ascii="Times New Roman" w:hAnsi="Times New Roman"/>
          <w:b/>
          <w:szCs w:val="24"/>
        </w:rPr>
      </w:pPr>
    </w:p>
    <w:p w:rsidR="0031299E" w:rsidP="5F050D01" w14:paraId="4FDA9517" w14:textId="21858177">
      <w:pPr>
        <w:tabs>
          <w:tab w:val="left" w:pos="1247"/>
        </w:tabs>
        <w:ind w:left="720"/>
        <w:rPr>
          <w:rStyle w:val="a"/>
          <w:rFonts w:ascii="Times New Roman" w:hAnsi="Times New Roman"/>
        </w:rPr>
      </w:pPr>
      <w:r w:rsidRPr="5F050D01" w:rsidR="00D615B7">
        <w:rPr>
          <w:rStyle w:val="a"/>
          <w:rFonts w:ascii="Times New Roman" w:hAnsi="Times New Roman"/>
        </w:rPr>
        <w:t xml:space="preserve">For </w:t>
      </w:r>
      <w:r w:rsidRPr="5F050D01" w:rsidR="0067671E">
        <w:rPr>
          <w:rStyle w:val="a"/>
          <w:rFonts w:ascii="Times New Roman" w:hAnsi="Times New Roman"/>
        </w:rPr>
        <w:t xml:space="preserve">the most recent period, </w:t>
      </w:r>
      <w:r w:rsidRPr="5F050D01" w:rsidR="002D06EC">
        <w:rPr>
          <w:rStyle w:val="a"/>
          <w:rFonts w:ascii="Times New Roman" w:hAnsi="Times New Roman"/>
        </w:rPr>
        <w:t>there were 15</w:t>
      </w:r>
      <w:r w:rsidRPr="5F050D01" w:rsidR="00D615B7">
        <w:rPr>
          <w:rStyle w:val="a"/>
          <w:rFonts w:ascii="Times New Roman" w:hAnsi="Times New Roman"/>
        </w:rPr>
        <w:t xml:space="preserve"> </w:t>
      </w:r>
      <w:r w:rsidRPr="5F050D01" w:rsidR="003F630B">
        <w:rPr>
          <w:rStyle w:val="a"/>
          <w:rFonts w:ascii="Times New Roman" w:hAnsi="Times New Roman"/>
        </w:rPr>
        <w:t xml:space="preserve">US-based </w:t>
      </w:r>
      <w:r w:rsidRPr="5F050D01" w:rsidR="002D06EC">
        <w:rPr>
          <w:rStyle w:val="a"/>
          <w:rFonts w:ascii="Times New Roman" w:hAnsi="Times New Roman"/>
        </w:rPr>
        <w:t xml:space="preserve">respondents reporting </w:t>
      </w:r>
      <w:r w:rsidRPr="5F050D01" w:rsidR="00D615B7">
        <w:rPr>
          <w:rStyle w:val="a"/>
          <w:rFonts w:ascii="Times New Roman" w:hAnsi="Times New Roman"/>
        </w:rPr>
        <w:t>for HCM2 Method of Payment</w:t>
      </w:r>
      <w:r w:rsidRPr="5F050D01" w:rsidR="002D06EC">
        <w:rPr>
          <w:rStyle w:val="a"/>
          <w:rFonts w:ascii="Times New Roman" w:hAnsi="Times New Roman"/>
        </w:rPr>
        <w:t xml:space="preserve"> </w:t>
      </w:r>
      <w:r w:rsidRPr="5F050D01" w:rsidR="00D615B7">
        <w:rPr>
          <w:rStyle w:val="a"/>
          <w:rFonts w:ascii="Times New Roman" w:hAnsi="Times New Roman"/>
        </w:rPr>
        <w:t>and no school</w:t>
      </w:r>
      <w:r w:rsidRPr="5F050D01" w:rsidR="00992E1C">
        <w:rPr>
          <w:rStyle w:val="a"/>
          <w:rFonts w:ascii="Times New Roman" w:hAnsi="Times New Roman"/>
        </w:rPr>
        <w:t>s</w:t>
      </w:r>
      <w:r w:rsidRPr="5F050D01" w:rsidR="00D615B7">
        <w:rPr>
          <w:rStyle w:val="a"/>
          <w:rFonts w:ascii="Times New Roman" w:hAnsi="Times New Roman"/>
        </w:rPr>
        <w:t xml:space="preserve"> reporting for the Reimbursement Method of Payment.</w:t>
      </w:r>
      <w:r w:rsidRPr="5F050D01" w:rsidR="006B45C2">
        <w:rPr>
          <w:rStyle w:val="a"/>
          <w:rFonts w:ascii="Times New Roman" w:hAnsi="Times New Roman"/>
        </w:rPr>
        <w:t xml:space="preserve"> </w:t>
      </w:r>
      <w:r w:rsidRPr="5F050D01" w:rsidR="0067671E">
        <w:rPr>
          <w:rStyle w:val="a"/>
          <w:rFonts w:ascii="Times New Roman" w:hAnsi="Times New Roman"/>
        </w:rPr>
        <w:t>This is a monthly reporting requirement.</w:t>
      </w:r>
      <w:r w:rsidRPr="5F050D01" w:rsidR="006B45C2">
        <w:rPr>
          <w:rStyle w:val="a"/>
          <w:rFonts w:ascii="Times New Roman" w:hAnsi="Times New Roman"/>
        </w:rPr>
        <w:t xml:space="preserve"> </w:t>
      </w:r>
      <w:r w:rsidRPr="5F050D01" w:rsidR="007E42C3">
        <w:rPr>
          <w:rStyle w:val="a"/>
          <w:rFonts w:ascii="Times New Roman" w:hAnsi="Times New Roman"/>
        </w:rPr>
        <w:t>There</w:t>
      </w:r>
      <w:r w:rsidRPr="5F050D01" w:rsidR="007E42C3">
        <w:rPr>
          <w:rStyle w:val="a"/>
          <w:rFonts w:ascii="Times New Roman" w:hAnsi="Times New Roman"/>
        </w:rPr>
        <w:t xml:space="preserve"> </w:t>
      </w:r>
      <w:r w:rsidRPr="5F050D01" w:rsidR="00D615B7">
        <w:rPr>
          <w:rStyle w:val="a"/>
          <w:rFonts w:ascii="Times New Roman" w:hAnsi="Times New Roman"/>
        </w:rPr>
        <w:t xml:space="preserve">is a decrease in the number of schools being </w:t>
      </w:r>
      <w:r w:rsidRPr="5F050D01" w:rsidR="00D615B7">
        <w:rPr>
          <w:rStyle w:val="a"/>
          <w:rFonts w:ascii="Times New Roman" w:hAnsi="Times New Roman"/>
        </w:rPr>
        <w:t>monitored</w:t>
      </w:r>
      <w:r w:rsidRPr="5F050D01" w:rsidR="0067671E">
        <w:rPr>
          <w:rStyle w:val="a"/>
          <w:rFonts w:ascii="Times New Roman" w:hAnsi="Times New Roman"/>
        </w:rPr>
        <w:t xml:space="preserve"> from the prior collection renewal</w:t>
      </w:r>
      <w:r w:rsidRPr="5F050D01" w:rsidR="00D615B7">
        <w:rPr>
          <w:rStyle w:val="a"/>
          <w:rFonts w:ascii="Times New Roman" w:hAnsi="Times New Roman"/>
        </w:rPr>
        <w:t>.</w:t>
      </w:r>
    </w:p>
    <w:p w:rsidR="5F050D01" w:rsidP="5F050D01" w14:paraId="5E418EFF" w14:textId="2F24BF1A">
      <w:pPr>
        <w:tabs>
          <w:tab w:val="left" w:pos="1247"/>
        </w:tabs>
        <w:ind w:left="720"/>
        <w:rPr>
          <w:rStyle w:val="a"/>
          <w:rFonts w:ascii="Times New Roman" w:hAnsi="Times New Roman"/>
        </w:rPr>
      </w:pPr>
    </w:p>
    <w:p w:rsidR="00ED7195" w:rsidRPr="000D3B00" w:rsidP="009F52F6" w14:paraId="64280E96" w14:textId="42A1AF9B">
      <w:pPr>
        <w:pStyle w:val="Caption"/>
        <w:keepNext/>
        <w:jc w:val="center"/>
        <w:rPr>
          <w:rFonts w:ascii="Times New Roman" w:hAnsi="Times New Roman"/>
          <w:color w:val="000000" w:themeColor="text1"/>
          <w:sz w:val="24"/>
          <w:szCs w:val="24"/>
        </w:rPr>
      </w:pPr>
      <w:r w:rsidRPr="000D3B00">
        <w:rPr>
          <w:rFonts w:ascii="Times New Roman" w:hAnsi="Times New Roman"/>
          <w:color w:val="000000" w:themeColor="text1"/>
          <w:sz w:val="24"/>
          <w:szCs w:val="24"/>
        </w:rPr>
        <w:t xml:space="preserve">Estimated </w:t>
      </w:r>
      <w:r w:rsidRPr="000D3B00" w:rsidR="00F31BEC">
        <w:rPr>
          <w:rFonts w:ascii="Times New Roman" w:hAnsi="Times New Roman"/>
          <w:color w:val="000000" w:themeColor="text1"/>
          <w:sz w:val="24"/>
          <w:szCs w:val="24"/>
        </w:rPr>
        <w:t xml:space="preserve">Annual </w:t>
      </w:r>
      <w:r w:rsidRPr="000D3B00" w:rsidR="007F6104">
        <w:rPr>
          <w:rFonts w:ascii="Times New Roman" w:hAnsi="Times New Roman"/>
          <w:color w:val="000000" w:themeColor="text1"/>
          <w:sz w:val="24"/>
          <w:szCs w:val="24"/>
        </w:rPr>
        <w:t>Burden and Respondent Costs</w:t>
      </w:r>
      <w:r w:rsidRPr="000D3B00" w:rsidR="00F5782B">
        <w:rPr>
          <w:rFonts w:ascii="Times New Roman" w:hAnsi="Times New Roman"/>
          <w:color w:val="000000" w:themeColor="text1"/>
          <w:sz w:val="24"/>
          <w:szCs w:val="24"/>
        </w:rPr>
        <w:t xml:space="preserve"> Table</w:t>
      </w:r>
    </w:p>
    <w:tbl>
      <w:tblPr>
        <w:tblStyle w:val="GridTableLight"/>
        <w:tblpPr w:leftFromText="180" w:rightFromText="180" w:vertAnchor="text" w:horzAnchor="margin" w:tblpXSpec="center" w:tblpY="174"/>
        <w:tblW w:w="5000" w:type="pct"/>
        <w:tblLook w:val="0020"/>
      </w:tblPr>
      <w:tblGrid>
        <w:gridCol w:w="1390"/>
        <w:gridCol w:w="1306"/>
        <w:gridCol w:w="1094"/>
        <w:gridCol w:w="1017"/>
        <w:gridCol w:w="933"/>
        <w:gridCol w:w="1390"/>
        <w:gridCol w:w="2220"/>
      </w:tblGrid>
      <w:tr w14:paraId="30194A75" w14:textId="77777777" w:rsidTr="00F2789B">
        <w:tblPrEx>
          <w:tblW w:w="5000" w:type="pct"/>
          <w:tblLook w:val="0020"/>
        </w:tblPrEx>
        <w:trPr>
          <w:tblHeader/>
        </w:trPr>
        <w:tc>
          <w:tcPr>
            <w:tcW w:w="692" w:type="pct"/>
            <w:vAlign w:val="center"/>
          </w:tcPr>
          <w:p w:rsidR="009C37AF" w:rsidRPr="009F52F6" w:rsidP="005B5D91" w14:paraId="5459AFEC" w14:textId="77777777">
            <w:pPr>
              <w:jc w:val="center"/>
              <w:rPr>
                <w:rFonts w:ascii="Times New Roman" w:hAnsi="Times New Roman"/>
                <w:b/>
                <w:bCs/>
                <w:sz w:val="20"/>
              </w:rPr>
            </w:pPr>
            <w:r w:rsidRPr="009F52F6">
              <w:rPr>
                <w:rFonts w:ascii="Times New Roman" w:hAnsi="Times New Roman"/>
                <w:b/>
                <w:bCs/>
                <w:sz w:val="20"/>
              </w:rPr>
              <w:t>Information Activity or IC (with type of respondent)</w:t>
            </w:r>
          </w:p>
        </w:tc>
        <w:tc>
          <w:tcPr>
            <w:tcW w:w="683" w:type="pct"/>
            <w:vAlign w:val="center"/>
          </w:tcPr>
          <w:p w:rsidR="009C37AF" w:rsidRPr="009F52F6" w:rsidP="005B5D91" w14:paraId="68244276" w14:textId="77777777">
            <w:pPr>
              <w:jc w:val="center"/>
              <w:rPr>
                <w:rFonts w:ascii="Times New Roman" w:hAnsi="Times New Roman"/>
                <w:b/>
                <w:bCs/>
                <w:sz w:val="20"/>
              </w:rPr>
            </w:pPr>
            <w:r w:rsidRPr="009F52F6">
              <w:rPr>
                <w:rFonts w:ascii="Times New Roman" w:hAnsi="Times New Roman"/>
                <w:b/>
                <w:bCs/>
                <w:sz w:val="20"/>
              </w:rPr>
              <w:t>Number of Respondents</w:t>
            </w:r>
          </w:p>
        </w:tc>
        <w:tc>
          <w:tcPr>
            <w:tcW w:w="573" w:type="pct"/>
            <w:vAlign w:val="center"/>
          </w:tcPr>
          <w:p w:rsidR="009C37AF" w:rsidRPr="009F52F6" w:rsidP="005B5D91" w14:paraId="2C56A71F" w14:textId="77777777">
            <w:pPr>
              <w:jc w:val="center"/>
              <w:rPr>
                <w:rFonts w:ascii="Times New Roman" w:hAnsi="Times New Roman"/>
                <w:b/>
                <w:bCs/>
                <w:sz w:val="20"/>
              </w:rPr>
            </w:pPr>
            <w:r w:rsidRPr="009F52F6">
              <w:rPr>
                <w:rFonts w:ascii="Times New Roman" w:hAnsi="Times New Roman"/>
                <w:b/>
                <w:bCs/>
                <w:sz w:val="20"/>
              </w:rPr>
              <w:t>Number of Responses</w:t>
            </w:r>
          </w:p>
        </w:tc>
        <w:tc>
          <w:tcPr>
            <w:tcW w:w="533" w:type="pct"/>
            <w:vAlign w:val="center"/>
          </w:tcPr>
          <w:p w:rsidR="009C37AF" w:rsidRPr="009F52F6" w:rsidP="005B5D91" w14:paraId="69413425" w14:textId="77777777">
            <w:pPr>
              <w:jc w:val="center"/>
              <w:rPr>
                <w:rFonts w:ascii="Times New Roman" w:hAnsi="Times New Roman"/>
                <w:b/>
                <w:bCs/>
                <w:sz w:val="20"/>
              </w:rPr>
            </w:pPr>
            <w:r w:rsidRPr="009F52F6">
              <w:rPr>
                <w:rFonts w:ascii="Times New Roman" w:hAnsi="Times New Roman"/>
                <w:b/>
                <w:bCs/>
                <w:sz w:val="20"/>
              </w:rPr>
              <w:t xml:space="preserve">Average </w:t>
            </w:r>
            <w:r w:rsidRPr="009F52F6">
              <w:rPr>
                <w:rFonts w:ascii="Times New Roman" w:hAnsi="Times New Roman"/>
                <w:b/>
                <w:bCs/>
                <w:sz w:val="20"/>
              </w:rPr>
              <w:t>Burden</w:t>
            </w:r>
            <w:r w:rsidRPr="009F52F6">
              <w:rPr>
                <w:rFonts w:ascii="Times New Roman" w:hAnsi="Times New Roman"/>
                <w:b/>
                <w:bCs/>
                <w:sz w:val="20"/>
              </w:rPr>
              <w:t xml:space="preserve"> Hours per Response</w:t>
            </w:r>
          </w:p>
        </w:tc>
        <w:tc>
          <w:tcPr>
            <w:tcW w:w="529" w:type="pct"/>
            <w:vAlign w:val="center"/>
          </w:tcPr>
          <w:p w:rsidR="009C37AF" w:rsidRPr="009F52F6" w:rsidP="009F52F6" w14:paraId="41E0E3BB" w14:textId="77777777">
            <w:pPr>
              <w:jc w:val="center"/>
              <w:rPr>
                <w:rFonts w:ascii="Times New Roman" w:hAnsi="Times New Roman"/>
                <w:b/>
                <w:bCs/>
                <w:sz w:val="20"/>
              </w:rPr>
            </w:pPr>
            <w:r w:rsidRPr="009F52F6">
              <w:rPr>
                <w:rFonts w:ascii="Times New Roman" w:hAnsi="Times New Roman"/>
                <w:b/>
                <w:bCs/>
                <w:sz w:val="20"/>
              </w:rPr>
              <w:t>Total Annual Burden Hours</w:t>
            </w:r>
          </w:p>
        </w:tc>
        <w:tc>
          <w:tcPr>
            <w:tcW w:w="773" w:type="pct"/>
            <w:vAlign w:val="center"/>
          </w:tcPr>
          <w:p w:rsidR="009C37AF" w:rsidRPr="009F52F6" w:rsidP="005B5D91" w14:paraId="2D036494" w14:textId="4C2D0523">
            <w:pPr>
              <w:jc w:val="center"/>
              <w:rPr>
                <w:rFonts w:ascii="Times New Roman" w:hAnsi="Times New Roman"/>
                <w:b/>
                <w:bCs/>
                <w:sz w:val="20"/>
              </w:rPr>
            </w:pPr>
            <w:r w:rsidRPr="009F52F6">
              <w:rPr>
                <w:rFonts w:ascii="Times New Roman" w:hAnsi="Times New Roman"/>
                <w:b/>
                <w:bCs/>
                <w:sz w:val="20"/>
              </w:rPr>
              <w:t>Estimated Respondent Average Hourly Wage</w:t>
            </w:r>
            <w:r>
              <w:rPr>
                <w:rStyle w:val="FootnoteReference"/>
                <w:rFonts w:ascii="Times New Roman" w:hAnsi="Times New Roman"/>
                <w:b/>
                <w:bCs/>
              </w:rPr>
              <w:footnoteReference w:id="4"/>
            </w:r>
          </w:p>
        </w:tc>
        <w:tc>
          <w:tcPr>
            <w:tcW w:w="1217" w:type="pct"/>
            <w:vAlign w:val="center"/>
          </w:tcPr>
          <w:p w:rsidR="009C37AF" w:rsidRPr="009F52F6" w:rsidP="005B5D91" w14:paraId="31A8B44A" w14:textId="77777777">
            <w:pPr>
              <w:jc w:val="center"/>
              <w:rPr>
                <w:rFonts w:ascii="Times New Roman" w:hAnsi="Times New Roman"/>
                <w:b/>
                <w:bCs/>
                <w:sz w:val="20"/>
              </w:rPr>
            </w:pPr>
            <w:r w:rsidRPr="009F52F6">
              <w:rPr>
                <w:rFonts w:ascii="Times New Roman" w:hAnsi="Times New Roman"/>
                <w:b/>
                <w:bCs/>
                <w:sz w:val="20"/>
              </w:rPr>
              <w:t>Total Annual Costs (hourly wage x total burden hours)</w:t>
            </w:r>
          </w:p>
        </w:tc>
      </w:tr>
      <w:tr w14:paraId="0E729D89" w14:textId="77777777" w:rsidTr="00F2789B">
        <w:tblPrEx>
          <w:tblW w:w="5000" w:type="pct"/>
          <w:tblLook w:val="0020"/>
        </w:tblPrEx>
        <w:tc>
          <w:tcPr>
            <w:tcW w:w="692" w:type="pct"/>
          </w:tcPr>
          <w:p w:rsidR="00805CEF" w:rsidRPr="00E90760" w:rsidP="00805CEF" w14:paraId="07BE4C69" w14:textId="026083BB">
            <w:pPr>
              <w:rPr>
                <w:rFonts w:ascii="Times New Roman" w:hAnsi="Times New Roman"/>
                <w:szCs w:val="24"/>
              </w:rPr>
            </w:pPr>
            <w:r w:rsidRPr="00E90760">
              <w:rPr>
                <w:rFonts w:ascii="Times New Roman" w:hAnsi="Times New Roman"/>
                <w:szCs w:val="24"/>
              </w:rPr>
              <w:t>For-Profit Institutions</w:t>
            </w:r>
          </w:p>
        </w:tc>
        <w:tc>
          <w:tcPr>
            <w:tcW w:w="683" w:type="pct"/>
            <w:vAlign w:val="center"/>
          </w:tcPr>
          <w:p w:rsidR="00805CEF" w:rsidRPr="00E90760" w:rsidP="00805CEF" w14:paraId="2DD92A89" w14:textId="26A3EDA0">
            <w:pPr>
              <w:jc w:val="center"/>
              <w:rPr>
                <w:rFonts w:ascii="Times New Roman" w:hAnsi="Times New Roman"/>
                <w:szCs w:val="24"/>
              </w:rPr>
            </w:pPr>
            <w:r w:rsidRPr="00625435">
              <w:rPr>
                <w:rFonts w:ascii="Times New Roman" w:hAnsi="Times New Roman"/>
                <w:color w:val="000000"/>
              </w:rPr>
              <w:t>9</w:t>
            </w:r>
          </w:p>
        </w:tc>
        <w:tc>
          <w:tcPr>
            <w:tcW w:w="573" w:type="pct"/>
            <w:vAlign w:val="center"/>
          </w:tcPr>
          <w:p w:rsidR="00805CEF" w:rsidRPr="00E90760" w:rsidP="00805CEF" w14:paraId="7F418FD3" w14:textId="79F523BD">
            <w:pPr>
              <w:jc w:val="center"/>
              <w:rPr>
                <w:rFonts w:ascii="Times New Roman" w:hAnsi="Times New Roman"/>
                <w:szCs w:val="24"/>
              </w:rPr>
            </w:pPr>
            <w:r w:rsidRPr="009F52F6">
              <w:rPr>
                <w:rFonts w:ascii="Times New Roman" w:hAnsi="Times New Roman"/>
                <w:color w:val="000000"/>
              </w:rPr>
              <w:t>108</w:t>
            </w:r>
          </w:p>
        </w:tc>
        <w:tc>
          <w:tcPr>
            <w:tcW w:w="533" w:type="pct"/>
            <w:vAlign w:val="center"/>
          </w:tcPr>
          <w:p w:rsidR="00805CEF" w:rsidRPr="00E90760" w:rsidP="00805CEF" w14:paraId="11378B7D" w14:textId="3EA828F7">
            <w:pPr>
              <w:jc w:val="center"/>
              <w:rPr>
                <w:rFonts w:ascii="Times New Roman" w:hAnsi="Times New Roman"/>
                <w:szCs w:val="24"/>
              </w:rPr>
            </w:pPr>
            <w:r w:rsidRPr="009F52F6">
              <w:rPr>
                <w:rFonts w:ascii="Times New Roman" w:hAnsi="Times New Roman"/>
                <w:color w:val="000000"/>
              </w:rPr>
              <w:t>1</w:t>
            </w:r>
          </w:p>
        </w:tc>
        <w:tc>
          <w:tcPr>
            <w:tcW w:w="529" w:type="pct"/>
            <w:vAlign w:val="center"/>
          </w:tcPr>
          <w:p w:rsidR="00805CEF" w:rsidRPr="00E90760" w:rsidP="00805CEF" w14:paraId="1AEEFB60" w14:textId="543855FC">
            <w:pPr>
              <w:pStyle w:val="EndnoteText"/>
              <w:tabs>
                <w:tab w:val="clear" w:pos="-720"/>
              </w:tabs>
              <w:suppressAutoHyphens w:val="0"/>
              <w:jc w:val="center"/>
              <w:rPr>
                <w:rFonts w:ascii="Times New Roman" w:hAnsi="Times New Roman"/>
                <w:szCs w:val="24"/>
              </w:rPr>
            </w:pPr>
            <w:r w:rsidRPr="009F52F6">
              <w:rPr>
                <w:rFonts w:ascii="Times New Roman" w:hAnsi="Times New Roman"/>
                <w:color w:val="000000"/>
              </w:rPr>
              <w:t>108</w:t>
            </w:r>
          </w:p>
        </w:tc>
        <w:tc>
          <w:tcPr>
            <w:tcW w:w="773" w:type="pct"/>
            <w:vAlign w:val="center"/>
          </w:tcPr>
          <w:p w:rsidR="00805CEF" w:rsidRPr="00E90760" w:rsidP="00805CEF" w14:paraId="5D2E57DB" w14:textId="23C95BFA">
            <w:pPr>
              <w:jc w:val="center"/>
              <w:rPr>
                <w:rFonts w:ascii="Times New Roman" w:hAnsi="Times New Roman"/>
                <w:szCs w:val="24"/>
              </w:rPr>
            </w:pPr>
            <w:r>
              <w:rPr>
                <w:rFonts w:ascii="Times New Roman" w:hAnsi="Times New Roman"/>
                <w:color w:val="000000"/>
              </w:rPr>
              <w:t>$</w:t>
            </w:r>
            <w:r w:rsidRPr="00625435">
              <w:rPr>
                <w:rFonts w:ascii="Times New Roman" w:hAnsi="Times New Roman"/>
                <w:color w:val="000000"/>
              </w:rPr>
              <w:t>59.83</w:t>
            </w:r>
          </w:p>
        </w:tc>
        <w:tc>
          <w:tcPr>
            <w:tcW w:w="1217" w:type="pct"/>
            <w:vAlign w:val="center"/>
          </w:tcPr>
          <w:p w:rsidR="00805CEF" w:rsidRPr="00E90760" w:rsidP="00805CEF" w14:paraId="55ED5F6C" w14:textId="7991C4BC">
            <w:pPr>
              <w:jc w:val="center"/>
              <w:rPr>
                <w:rFonts w:ascii="Times New Roman" w:hAnsi="Times New Roman"/>
                <w:szCs w:val="24"/>
              </w:rPr>
            </w:pPr>
            <w:r>
              <w:rPr>
                <w:rFonts w:ascii="Times New Roman" w:hAnsi="Times New Roman"/>
                <w:color w:val="000000"/>
              </w:rPr>
              <w:t>$</w:t>
            </w:r>
            <w:r w:rsidRPr="00625435">
              <w:rPr>
                <w:rFonts w:ascii="Times New Roman" w:hAnsi="Times New Roman"/>
                <w:color w:val="000000"/>
              </w:rPr>
              <w:t>6,461.64</w:t>
            </w:r>
          </w:p>
        </w:tc>
      </w:tr>
      <w:tr w14:paraId="3613CD1F" w14:textId="77777777" w:rsidTr="00F2789B">
        <w:tblPrEx>
          <w:tblW w:w="5000" w:type="pct"/>
          <w:tblLook w:val="0020"/>
        </w:tblPrEx>
        <w:tc>
          <w:tcPr>
            <w:tcW w:w="692" w:type="pct"/>
          </w:tcPr>
          <w:p w:rsidR="00F2789B" w:rsidRPr="00E90760" w:rsidP="00F2789B" w14:paraId="5E124871" w14:textId="5501D8E4">
            <w:pPr>
              <w:rPr>
                <w:rFonts w:ascii="Times New Roman" w:hAnsi="Times New Roman"/>
                <w:szCs w:val="24"/>
              </w:rPr>
            </w:pPr>
            <w:r w:rsidRPr="00E90760">
              <w:rPr>
                <w:rFonts w:ascii="Times New Roman" w:hAnsi="Times New Roman"/>
                <w:szCs w:val="24"/>
              </w:rPr>
              <w:t>Private Institutions</w:t>
            </w:r>
          </w:p>
        </w:tc>
        <w:tc>
          <w:tcPr>
            <w:tcW w:w="683" w:type="pct"/>
            <w:vAlign w:val="center"/>
          </w:tcPr>
          <w:p w:rsidR="00F2789B" w:rsidRPr="00E90760" w:rsidP="00F2789B" w14:paraId="5E785442" w14:textId="2807555E">
            <w:pPr>
              <w:jc w:val="center"/>
              <w:rPr>
                <w:rFonts w:ascii="Times New Roman" w:hAnsi="Times New Roman"/>
                <w:szCs w:val="24"/>
              </w:rPr>
            </w:pPr>
            <w:r w:rsidRPr="009F52F6">
              <w:rPr>
                <w:rFonts w:ascii="Times New Roman" w:hAnsi="Times New Roman"/>
                <w:color w:val="000000"/>
              </w:rPr>
              <w:t>5</w:t>
            </w:r>
          </w:p>
        </w:tc>
        <w:tc>
          <w:tcPr>
            <w:tcW w:w="573" w:type="pct"/>
            <w:vAlign w:val="center"/>
          </w:tcPr>
          <w:p w:rsidR="00F2789B" w:rsidRPr="00E90760" w:rsidP="00F2789B" w14:paraId="49455BBE" w14:textId="43F3E79B">
            <w:pPr>
              <w:jc w:val="center"/>
              <w:rPr>
                <w:rFonts w:ascii="Times New Roman" w:hAnsi="Times New Roman"/>
                <w:szCs w:val="24"/>
              </w:rPr>
            </w:pPr>
            <w:r w:rsidRPr="009F52F6">
              <w:rPr>
                <w:rFonts w:ascii="Times New Roman" w:hAnsi="Times New Roman"/>
                <w:color w:val="000000"/>
              </w:rPr>
              <w:t>60</w:t>
            </w:r>
          </w:p>
        </w:tc>
        <w:tc>
          <w:tcPr>
            <w:tcW w:w="533" w:type="pct"/>
            <w:vAlign w:val="center"/>
          </w:tcPr>
          <w:p w:rsidR="00F2789B" w:rsidRPr="00E90760" w:rsidP="00F2789B" w14:paraId="04DD53DB" w14:textId="049B4152">
            <w:pPr>
              <w:jc w:val="center"/>
              <w:rPr>
                <w:rFonts w:ascii="Times New Roman" w:hAnsi="Times New Roman"/>
                <w:szCs w:val="24"/>
              </w:rPr>
            </w:pPr>
            <w:r w:rsidRPr="009F52F6">
              <w:rPr>
                <w:rFonts w:ascii="Times New Roman" w:hAnsi="Times New Roman"/>
                <w:color w:val="000000"/>
              </w:rPr>
              <w:t>1</w:t>
            </w:r>
          </w:p>
        </w:tc>
        <w:tc>
          <w:tcPr>
            <w:tcW w:w="529" w:type="pct"/>
            <w:vAlign w:val="center"/>
          </w:tcPr>
          <w:p w:rsidR="00F2789B" w:rsidRPr="00E90760" w:rsidP="00F2789B" w14:paraId="39E6A524" w14:textId="6B6987BA">
            <w:pPr>
              <w:pStyle w:val="EndnoteText"/>
              <w:tabs>
                <w:tab w:val="clear" w:pos="-720"/>
              </w:tabs>
              <w:suppressAutoHyphens w:val="0"/>
              <w:jc w:val="center"/>
              <w:rPr>
                <w:rFonts w:ascii="Times New Roman" w:hAnsi="Times New Roman"/>
                <w:szCs w:val="24"/>
              </w:rPr>
            </w:pPr>
            <w:r w:rsidRPr="009F52F6">
              <w:rPr>
                <w:rFonts w:ascii="Times New Roman" w:hAnsi="Times New Roman"/>
                <w:color w:val="000000"/>
              </w:rPr>
              <w:t>60</w:t>
            </w:r>
          </w:p>
        </w:tc>
        <w:tc>
          <w:tcPr>
            <w:tcW w:w="773" w:type="pct"/>
            <w:vAlign w:val="center"/>
          </w:tcPr>
          <w:p w:rsidR="00F2789B" w:rsidRPr="00E90760" w:rsidP="00F2789B" w14:paraId="605A32D6" w14:textId="5C412A3F">
            <w:pPr>
              <w:jc w:val="center"/>
              <w:rPr>
                <w:rFonts w:ascii="Times New Roman" w:hAnsi="Times New Roman"/>
                <w:szCs w:val="24"/>
              </w:rPr>
            </w:pPr>
            <w:r>
              <w:rPr>
                <w:rFonts w:ascii="Times New Roman" w:hAnsi="Times New Roman"/>
                <w:color w:val="000000"/>
              </w:rPr>
              <w:t>$</w:t>
            </w:r>
            <w:r w:rsidRPr="00625435">
              <w:rPr>
                <w:rFonts w:ascii="Times New Roman" w:hAnsi="Times New Roman"/>
                <w:color w:val="000000"/>
              </w:rPr>
              <w:t>59.83</w:t>
            </w:r>
          </w:p>
        </w:tc>
        <w:tc>
          <w:tcPr>
            <w:tcW w:w="1217" w:type="pct"/>
            <w:vAlign w:val="center"/>
          </w:tcPr>
          <w:p w:rsidR="00F2789B" w:rsidRPr="00E90760" w:rsidP="00F2789B" w14:paraId="7F5D36FF" w14:textId="7C38B482">
            <w:pPr>
              <w:jc w:val="center"/>
              <w:rPr>
                <w:rFonts w:ascii="Times New Roman" w:hAnsi="Times New Roman"/>
                <w:szCs w:val="24"/>
              </w:rPr>
            </w:pPr>
            <w:r>
              <w:rPr>
                <w:rFonts w:ascii="Times New Roman" w:hAnsi="Times New Roman"/>
                <w:color w:val="000000"/>
              </w:rPr>
              <w:t>$</w:t>
            </w:r>
            <w:r w:rsidRPr="00625435">
              <w:rPr>
                <w:rFonts w:ascii="Times New Roman" w:hAnsi="Times New Roman"/>
                <w:color w:val="000000"/>
              </w:rPr>
              <w:t>3,589.80</w:t>
            </w:r>
          </w:p>
        </w:tc>
      </w:tr>
      <w:tr w14:paraId="17134648" w14:textId="77777777" w:rsidTr="00015FA3">
        <w:tblPrEx>
          <w:tblW w:w="5000" w:type="pct"/>
          <w:tblLook w:val="0020"/>
        </w:tblPrEx>
        <w:tc>
          <w:tcPr>
            <w:tcW w:w="692" w:type="pct"/>
          </w:tcPr>
          <w:p w:rsidR="00445B36" w:rsidRPr="00E90760" w:rsidP="00445B36" w14:paraId="30B0FB19" w14:textId="2DC30B36">
            <w:pPr>
              <w:rPr>
                <w:rFonts w:ascii="Times New Roman" w:hAnsi="Times New Roman"/>
                <w:szCs w:val="24"/>
              </w:rPr>
            </w:pPr>
            <w:r w:rsidRPr="00E90760">
              <w:rPr>
                <w:rFonts w:ascii="Times New Roman" w:hAnsi="Times New Roman"/>
                <w:szCs w:val="24"/>
              </w:rPr>
              <w:t>Public Institutions</w:t>
            </w:r>
          </w:p>
        </w:tc>
        <w:tc>
          <w:tcPr>
            <w:tcW w:w="683" w:type="pct"/>
            <w:vAlign w:val="center"/>
          </w:tcPr>
          <w:p w:rsidR="00445B36" w:rsidRPr="00E90760" w:rsidP="00445B36" w14:paraId="44D0EC38" w14:textId="74EEF9D2">
            <w:pPr>
              <w:jc w:val="center"/>
              <w:rPr>
                <w:rFonts w:ascii="Times New Roman" w:hAnsi="Times New Roman"/>
                <w:szCs w:val="24"/>
              </w:rPr>
            </w:pPr>
            <w:r w:rsidRPr="009F52F6">
              <w:rPr>
                <w:rFonts w:ascii="Times New Roman" w:hAnsi="Times New Roman"/>
                <w:color w:val="000000"/>
              </w:rPr>
              <w:t>1</w:t>
            </w:r>
          </w:p>
        </w:tc>
        <w:tc>
          <w:tcPr>
            <w:tcW w:w="573" w:type="pct"/>
            <w:vAlign w:val="center"/>
          </w:tcPr>
          <w:p w:rsidR="00445B36" w:rsidRPr="00E90760" w:rsidP="00445B36" w14:paraId="1E02F8B0" w14:textId="174BDB02">
            <w:pPr>
              <w:jc w:val="center"/>
              <w:rPr>
                <w:rFonts w:ascii="Times New Roman" w:hAnsi="Times New Roman"/>
                <w:szCs w:val="24"/>
              </w:rPr>
            </w:pPr>
            <w:r w:rsidRPr="009F52F6">
              <w:rPr>
                <w:rFonts w:ascii="Times New Roman" w:hAnsi="Times New Roman"/>
                <w:color w:val="000000"/>
              </w:rPr>
              <w:t>12</w:t>
            </w:r>
          </w:p>
        </w:tc>
        <w:tc>
          <w:tcPr>
            <w:tcW w:w="533" w:type="pct"/>
            <w:vAlign w:val="center"/>
          </w:tcPr>
          <w:p w:rsidR="00445B36" w:rsidRPr="00E90760" w:rsidP="00445B36" w14:paraId="730B3154" w14:textId="5FA8FD7C">
            <w:pPr>
              <w:jc w:val="center"/>
              <w:rPr>
                <w:rFonts w:ascii="Times New Roman" w:hAnsi="Times New Roman"/>
                <w:szCs w:val="24"/>
              </w:rPr>
            </w:pPr>
            <w:r w:rsidRPr="009F52F6">
              <w:rPr>
                <w:rFonts w:ascii="Times New Roman" w:hAnsi="Times New Roman"/>
                <w:color w:val="000000"/>
              </w:rPr>
              <w:t>1</w:t>
            </w:r>
          </w:p>
        </w:tc>
        <w:tc>
          <w:tcPr>
            <w:tcW w:w="529" w:type="pct"/>
            <w:vAlign w:val="center"/>
          </w:tcPr>
          <w:p w:rsidR="00445B36" w:rsidRPr="00E90760" w:rsidP="00445B36" w14:paraId="0F7068F7" w14:textId="540640C7">
            <w:pPr>
              <w:jc w:val="center"/>
              <w:rPr>
                <w:rFonts w:ascii="Times New Roman" w:hAnsi="Times New Roman"/>
                <w:szCs w:val="24"/>
              </w:rPr>
            </w:pPr>
            <w:r w:rsidRPr="009F52F6">
              <w:rPr>
                <w:rFonts w:ascii="Times New Roman" w:hAnsi="Times New Roman"/>
                <w:color w:val="000000"/>
              </w:rPr>
              <w:t>12</w:t>
            </w:r>
          </w:p>
        </w:tc>
        <w:tc>
          <w:tcPr>
            <w:tcW w:w="773" w:type="pct"/>
            <w:vAlign w:val="center"/>
          </w:tcPr>
          <w:p w:rsidR="00445B36" w:rsidRPr="00E90760" w:rsidP="00445B36" w14:paraId="66779289" w14:textId="46573943">
            <w:pPr>
              <w:jc w:val="center"/>
              <w:rPr>
                <w:rFonts w:ascii="Times New Roman" w:hAnsi="Times New Roman"/>
                <w:szCs w:val="24"/>
              </w:rPr>
            </w:pPr>
            <w:r>
              <w:rPr>
                <w:rFonts w:ascii="Times New Roman" w:hAnsi="Times New Roman"/>
                <w:color w:val="000000"/>
              </w:rPr>
              <w:t>$</w:t>
            </w:r>
            <w:r w:rsidRPr="00625435">
              <w:rPr>
                <w:rFonts w:ascii="Times New Roman" w:hAnsi="Times New Roman"/>
                <w:color w:val="000000"/>
              </w:rPr>
              <w:t>59.83</w:t>
            </w:r>
          </w:p>
        </w:tc>
        <w:tc>
          <w:tcPr>
            <w:tcW w:w="1217" w:type="pct"/>
            <w:vAlign w:val="center"/>
          </w:tcPr>
          <w:p w:rsidR="00445B36" w:rsidRPr="00E90760" w:rsidP="00445B36" w14:paraId="143D8490" w14:textId="089EFD4D">
            <w:pPr>
              <w:jc w:val="center"/>
              <w:rPr>
                <w:rFonts w:ascii="Times New Roman" w:hAnsi="Times New Roman"/>
                <w:szCs w:val="24"/>
              </w:rPr>
            </w:pPr>
            <w:r>
              <w:rPr>
                <w:rFonts w:ascii="Times New Roman" w:hAnsi="Times New Roman"/>
                <w:color w:val="000000"/>
              </w:rPr>
              <w:t>$</w:t>
            </w:r>
            <w:r w:rsidRPr="009F52F6">
              <w:rPr>
                <w:rFonts w:ascii="Times New Roman" w:hAnsi="Times New Roman"/>
                <w:color w:val="000000"/>
              </w:rPr>
              <w:t>717.96</w:t>
            </w:r>
          </w:p>
        </w:tc>
      </w:tr>
      <w:tr w14:paraId="3DEE77D3" w14:textId="77777777" w:rsidTr="00D36B6F">
        <w:tblPrEx>
          <w:tblW w:w="5000" w:type="pct"/>
          <w:tblLook w:val="0020"/>
        </w:tblPrEx>
        <w:tc>
          <w:tcPr>
            <w:tcW w:w="692" w:type="pct"/>
          </w:tcPr>
          <w:p w:rsidR="00E90760" w:rsidRPr="00010378" w:rsidP="00E90760" w14:paraId="597BF3F3" w14:textId="77777777">
            <w:pPr>
              <w:rPr>
                <w:rFonts w:ascii="Times New Roman" w:hAnsi="Times New Roman"/>
                <w:b/>
                <w:bCs/>
                <w:szCs w:val="24"/>
              </w:rPr>
            </w:pPr>
            <w:r w:rsidRPr="00010378">
              <w:rPr>
                <w:rFonts w:ascii="Times New Roman" w:hAnsi="Times New Roman"/>
                <w:b/>
                <w:bCs/>
                <w:szCs w:val="24"/>
              </w:rPr>
              <w:t>Annualized Totals</w:t>
            </w:r>
          </w:p>
        </w:tc>
        <w:tc>
          <w:tcPr>
            <w:tcW w:w="683" w:type="pct"/>
            <w:vAlign w:val="center"/>
          </w:tcPr>
          <w:p w:rsidR="00E90760" w:rsidRPr="00010378" w:rsidP="00E90760" w14:paraId="224C2C47" w14:textId="6B43688E">
            <w:pPr>
              <w:jc w:val="center"/>
              <w:rPr>
                <w:rFonts w:ascii="Times New Roman" w:hAnsi="Times New Roman"/>
                <w:b/>
                <w:bCs/>
                <w:szCs w:val="24"/>
              </w:rPr>
            </w:pPr>
            <w:r w:rsidRPr="00010378">
              <w:rPr>
                <w:rFonts w:ascii="Times New Roman" w:hAnsi="Times New Roman"/>
                <w:b/>
                <w:bCs/>
                <w:color w:val="000000"/>
              </w:rPr>
              <w:t>15</w:t>
            </w:r>
          </w:p>
        </w:tc>
        <w:tc>
          <w:tcPr>
            <w:tcW w:w="573" w:type="pct"/>
            <w:vAlign w:val="center"/>
          </w:tcPr>
          <w:p w:rsidR="00E90760" w:rsidRPr="00010378" w:rsidP="00E90760" w14:paraId="5F4B54EA" w14:textId="24AE3C91">
            <w:pPr>
              <w:jc w:val="center"/>
              <w:rPr>
                <w:rFonts w:ascii="Times New Roman" w:hAnsi="Times New Roman"/>
                <w:b/>
                <w:bCs/>
                <w:szCs w:val="24"/>
              </w:rPr>
            </w:pPr>
            <w:r w:rsidRPr="00010378">
              <w:rPr>
                <w:rFonts w:ascii="Times New Roman" w:hAnsi="Times New Roman"/>
                <w:b/>
                <w:bCs/>
                <w:color w:val="000000"/>
              </w:rPr>
              <w:t>180</w:t>
            </w:r>
          </w:p>
        </w:tc>
        <w:tc>
          <w:tcPr>
            <w:tcW w:w="533" w:type="pct"/>
            <w:vAlign w:val="center"/>
          </w:tcPr>
          <w:p w:rsidR="00E90760" w:rsidRPr="00010378" w:rsidP="00E90760" w14:paraId="68058CE4" w14:textId="5E5868C2">
            <w:pPr>
              <w:jc w:val="center"/>
              <w:rPr>
                <w:rFonts w:ascii="Times New Roman" w:hAnsi="Times New Roman"/>
                <w:b/>
                <w:bCs/>
                <w:szCs w:val="24"/>
              </w:rPr>
            </w:pPr>
            <w:r w:rsidRPr="009F52F6">
              <w:rPr>
                <w:rFonts w:ascii="Times New Roman" w:hAnsi="Times New Roman"/>
                <w:b/>
                <w:bCs/>
                <w:color w:val="000000"/>
              </w:rPr>
              <w:t>1</w:t>
            </w:r>
          </w:p>
        </w:tc>
        <w:tc>
          <w:tcPr>
            <w:tcW w:w="529" w:type="pct"/>
            <w:vAlign w:val="center"/>
          </w:tcPr>
          <w:p w:rsidR="00E90760" w:rsidRPr="009F52F6" w:rsidP="00E90760" w14:paraId="37FAF8A5" w14:textId="108DEBE4">
            <w:pPr>
              <w:jc w:val="center"/>
              <w:rPr>
                <w:rFonts w:ascii="Times New Roman" w:hAnsi="Times New Roman"/>
                <w:b/>
                <w:bCs/>
                <w:szCs w:val="24"/>
              </w:rPr>
            </w:pPr>
            <w:r w:rsidRPr="009F52F6">
              <w:rPr>
                <w:rFonts w:ascii="Times New Roman" w:hAnsi="Times New Roman"/>
                <w:b/>
                <w:bCs/>
                <w:color w:val="000000"/>
              </w:rPr>
              <w:t>180</w:t>
            </w:r>
          </w:p>
        </w:tc>
        <w:tc>
          <w:tcPr>
            <w:tcW w:w="773" w:type="pct"/>
            <w:vAlign w:val="center"/>
          </w:tcPr>
          <w:p w:rsidR="00E90760" w:rsidRPr="003C74B2" w:rsidP="00E90760" w14:paraId="3221A869" w14:textId="3DA61BAA">
            <w:pPr>
              <w:jc w:val="center"/>
              <w:rPr>
                <w:rFonts w:ascii="Times New Roman" w:hAnsi="Times New Roman"/>
                <w:b/>
                <w:bCs/>
                <w:szCs w:val="24"/>
              </w:rPr>
            </w:pPr>
            <w:r>
              <w:rPr>
                <w:rFonts w:ascii="Times New Roman" w:hAnsi="Times New Roman"/>
                <w:b/>
                <w:bCs/>
                <w:color w:val="000000"/>
              </w:rPr>
              <w:t>$</w:t>
            </w:r>
            <w:r w:rsidRPr="003C74B2">
              <w:rPr>
                <w:rFonts w:ascii="Times New Roman" w:hAnsi="Times New Roman"/>
                <w:b/>
                <w:bCs/>
                <w:color w:val="000000"/>
              </w:rPr>
              <w:t>59.83</w:t>
            </w:r>
          </w:p>
        </w:tc>
        <w:tc>
          <w:tcPr>
            <w:tcW w:w="1217" w:type="pct"/>
            <w:vAlign w:val="center"/>
          </w:tcPr>
          <w:p w:rsidR="00E90760" w:rsidRPr="003C74B2" w:rsidP="00E90760" w14:paraId="50468F26" w14:textId="70DE4715">
            <w:pPr>
              <w:jc w:val="center"/>
              <w:rPr>
                <w:rFonts w:ascii="Times New Roman" w:hAnsi="Times New Roman"/>
                <w:b/>
                <w:bCs/>
                <w:szCs w:val="24"/>
              </w:rPr>
            </w:pPr>
            <w:r>
              <w:rPr>
                <w:rFonts w:ascii="Times New Roman" w:hAnsi="Times New Roman"/>
                <w:b/>
                <w:bCs/>
                <w:color w:val="000000"/>
              </w:rPr>
              <w:t>$</w:t>
            </w:r>
            <w:r w:rsidRPr="003C74B2">
              <w:rPr>
                <w:rFonts w:ascii="Times New Roman" w:hAnsi="Times New Roman"/>
                <w:b/>
                <w:bCs/>
                <w:color w:val="000000"/>
              </w:rPr>
              <w:t>10,769.40</w:t>
            </w:r>
          </w:p>
        </w:tc>
      </w:tr>
    </w:tbl>
    <w:p w:rsidR="009C37AF" w:rsidRPr="000D3B00" w:rsidP="009C37AF" w14:paraId="41C4D4A6" w14:textId="77777777">
      <w:pPr>
        <w:rPr>
          <w:rFonts w:ascii="Times New Roman" w:hAnsi="Times New Roman"/>
        </w:rPr>
      </w:pPr>
    </w:p>
    <w:p w:rsidR="00F31BEC" w:rsidP="003C74B2" w14:paraId="64280EE2" w14:textId="77777777">
      <w:pPr>
        <w:pStyle w:val="ListParagraph"/>
        <w:tabs>
          <w:tab w:val="left" w:pos="-720"/>
        </w:tabs>
        <w:suppressAutoHyphens/>
        <w:ind w:left="0"/>
        <w:rPr>
          <w:rStyle w:val="a"/>
          <w:rFonts w:ascii="Times New Roman" w:hAnsi="Times New Roman"/>
          <w:b/>
          <w:bCs/>
          <w:i/>
          <w:iCs/>
          <w:sz w:val="22"/>
          <w:szCs w:val="22"/>
        </w:rPr>
      </w:pPr>
      <w:r w:rsidRPr="000D3B00">
        <w:rPr>
          <w:rStyle w:val="a"/>
          <w:rFonts w:ascii="Times New Roman" w:hAnsi="Times New Roman"/>
          <w:b/>
          <w:bCs/>
          <w:i/>
          <w:iCs/>
          <w:sz w:val="22"/>
          <w:szCs w:val="22"/>
        </w:rPr>
        <w:t>Please ensure the annual total burden, respondents and response match those entered in IC Data Parts 1 and 2</w:t>
      </w:r>
      <w:r w:rsidRPr="000D3B00" w:rsidR="00916EE4">
        <w:rPr>
          <w:rStyle w:val="a"/>
          <w:rFonts w:ascii="Times New Roman" w:hAnsi="Times New Roman"/>
          <w:b/>
          <w:bCs/>
          <w:i/>
          <w:iCs/>
          <w:sz w:val="22"/>
          <w:szCs w:val="22"/>
        </w:rPr>
        <w:t>, and</w:t>
      </w:r>
      <w:r w:rsidRPr="000D3B00">
        <w:rPr>
          <w:rStyle w:val="a"/>
          <w:rFonts w:ascii="Times New Roman" w:hAnsi="Times New Roman"/>
          <w:b/>
          <w:bCs/>
          <w:i/>
          <w:iCs/>
          <w:sz w:val="22"/>
          <w:szCs w:val="22"/>
        </w:rPr>
        <w:t xml:space="preserve"> the response per respondent matches the Paperwork Burden Statement that must be included </w:t>
      </w:r>
      <w:r w:rsidRPr="000D3B00">
        <w:rPr>
          <w:rStyle w:val="a"/>
          <w:rFonts w:ascii="Times New Roman" w:hAnsi="Times New Roman"/>
          <w:b/>
          <w:bCs/>
          <w:i/>
          <w:iCs/>
          <w:sz w:val="22"/>
          <w:szCs w:val="22"/>
        </w:rPr>
        <w:t>on</w:t>
      </w:r>
      <w:r w:rsidRPr="000D3B00">
        <w:rPr>
          <w:rStyle w:val="a"/>
          <w:rFonts w:ascii="Times New Roman" w:hAnsi="Times New Roman"/>
          <w:b/>
          <w:bCs/>
          <w:i/>
          <w:iCs/>
          <w:sz w:val="22"/>
          <w:szCs w:val="22"/>
        </w:rPr>
        <w:t xml:space="preserve"> all forms.</w:t>
      </w:r>
    </w:p>
    <w:p w:rsidR="00373DD3" w:rsidRPr="000D3B00" w:rsidP="000446F5" w14:paraId="35BDB408" w14:textId="77777777">
      <w:pPr>
        <w:pStyle w:val="ListParagraph"/>
        <w:tabs>
          <w:tab w:val="left" w:pos="-720"/>
        </w:tabs>
        <w:suppressAutoHyphens/>
        <w:ind w:left="-864" w:right="-864"/>
        <w:rPr>
          <w:rStyle w:val="a"/>
          <w:rFonts w:ascii="Times New Roman" w:hAnsi="Times New Roman"/>
          <w:b/>
          <w:bCs/>
          <w:i/>
          <w:iCs/>
          <w:sz w:val="22"/>
          <w:szCs w:val="22"/>
        </w:rPr>
      </w:pPr>
    </w:p>
    <w:p w:rsidR="00920F63" w:rsidRPr="000D3B00" w:rsidP="00920F63" w14:paraId="64280EE3" w14:textId="77777777">
      <w:pPr>
        <w:pStyle w:val="ListParagraph"/>
        <w:tabs>
          <w:tab w:val="left" w:pos="-720"/>
        </w:tabs>
        <w:suppressAutoHyphens/>
        <w:rPr>
          <w:rStyle w:val="a"/>
          <w:rFonts w:ascii="Times New Roman" w:hAnsi="Times New Roman"/>
          <w:szCs w:val="24"/>
        </w:rPr>
      </w:pPr>
    </w:p>
    <w:p w:rsidR="00043C32" w:rsidRPr="000D3B00" w:rsidP="00AD381B" w14:paraId="64280EE4" w14:textId="070B1BFE">
      <w:pPr>
        <w:pStyle w:val="ListParagraph"/>
        <w:numPr>
          <w:ilvl w:val="0"/>
          <w:numId w:val="5"/>
        </w:numPr>
        <w:tabs>
          <w:tab w:val="left" w:pos="-720"/>
        </w:tabs>
        <w:suppressAutoHyphens/>
        <w:ind w:hanging="540"/>
        <w:rPr>
          <w:rFonts w:ascii="Times New Roman" w:hAnsi="Times New Roman"/>
          <w:b/>
          <w:szCs w:val="24"/>
        </w:rPr>
      </w:pPr>
      <w:r w:rsidRPr="000D3B00">
        <w:rPr>
          <w:rStyle w:val="a"/>
          <w:rFonts w:ascii="Times New Roman" w:hAnsi="Times New Roman"/>
          <w:b/>
          <w:szCs w:val="24"/>
        </w:rPr>
        <w:t>Provide an estimate of the total annual cost burden to respondents or record keepers resulting from the collection of information.</w:t>
      </w:r>
      <w:r w:rsidRPr="000D3B00" w:rsidR="006B45C2">
        <w:rPr>
          <w:rStyle w:val="a"/>
          <w:rFonts w:ascii="Times New Roman" w:hAnsi="Times New Roman"/>
          <w:b/>
          <w:szCs w:val="24"/>
        </w:rPr>
        <w:t xml:space="preserve"> </w:t>
      </w:r>
      <w:r w:rsidRPr="000D3B00">
        <w:rPr>
          <w:rStyle w:val="a"/>
          <w:rFonts w:ascii="Times New Roman" w:hAnsi="Times New Roman"/>
          <w:b/>
          <w:szCs w:val="24"/>
        </w:rPr>
        <w:t>(Do not include the cost of any hour burden shown in Items 12 and 14.)</w:t>
      </w:r>
    </w:p>
    <w:p w:rsidR="00043C32" w:rsidRPr="000D3B00" w:rsidP="00AD381B" w14:paraId="64280EE5" w14:textId="77777777">
      <w:pPr>
        <w:tabs>
          <w:tab w:val="left" w:pos="-720"/>
        </w:tabs>
        <w:suppressAutoHyphens/>
        <w:rPr>
          <w:rFonts w:ascii="Times New Roman" w:hAnsi="Times New Roman"/>
          <w:b/>
          <w:szCs w:val="24"/>
        </w:rPr>
      </w:pPr>
    </w:p>
    <w:p w:rsidR="00043C32" w:rsidRPr="000D3B00" w:rsidP="007C700A" w14:paraId="64280EE6" w14:textId="1CAF43D7">
      <w:pPr>
        <w:numPr>
          <w:ilvl w:val="0"/>
          <w:numId w:val="1"/>
        </w:numPr>
        <w:tabs>
          <w:tab w:val="left" w:pos="-720"/>
          <w:tab w:val="clear" w:pos="700"/>
        </w:tabs>
        <w:suppressAutoHyphens/>
        <w:ind w:left="1170" w:hanging="450"/>
        <w:rPr>
          <w:rFonts w:ascii="Times New Roman" w:hAnsi="Times New Roman"/>
          <w:b/>
          <w:szCs w:val="24"/>
        </w:rPr>
      </w:pPr>
      <w:r w:rsidRPr="000D3B00">
        <w:rPr>
          <w:rFonts w:ascii="Times New Roman" w:hAnsi="Times New Roman"/>
          <w:b/>
          <w:szCs w:val="24"/>
        </w:rPr>
        <w:t>The cost estimate should be split into two components: (a) a total capital and start-up cost component (annualized over its expected useful life); and (b) a total operation and maintenance and purchase of services component.</w:t>
      </w:r>
      <w:r w:rsidRPr="000D3B00" w:rsidR="006B45C2">
        <w:rPr>
          <w:rFonts w:ascii="Times New Roman" w:hAnsi="Times New Roman"/>
          <w:b/>
          <w:szCs w:val="24"/>
        </w:rPr>
        <w:t xml:space="preserve"> </w:t>
      </w:r>
      <w:r w:rsidRPr="000D3B00">
        <w:rPr>
          <w:rFonts w:ascii="Times New Roman" w:hAnsi="Times New Roman"/>
          <w:b/>
          <w:szCs w:val="24"/>
        </w:rPr>
        <w:t xml:space="preserve">The estimates should </w:t>
      </w:r>
      <w:r w:rsidRPr="000D3B00">
        <w:rPr>
          <w:rFonts w:ascii="Times New Roman" w:hAnsi="Times New Roman"/>
          <w:b/>
          <w:szCs w:val="24"/>
        </w:rPr>
        <w:t>take into account</w:t>
      </w:r>
      <w:r w:rsidRPr="000D3B00">
        <w:rPr>
          <w:rFonts w:ascii="Times New Roman" w:hAnsi="Times New Roman"/>
          <w:b/>
          <w:szCs w:val="24"/>
        </w:rPr>
        <w:t xml:space="preserve"> costs associated with generating, maintaining, and disclosing or providing the information.</w:t>
      </w:r>
      <w:r w:rsidRPr="000D3B00" w:rsidR="006B45C2">
        <w:rPr>
          <w:rFonts w:ascii="Times New Roman" w:hAnsi="Times New Roman"/>
          <w:b/>
          <w:szCs w:val="24"/>
        </w:rPr>
        <w:t xml:space="preserve"> </w:t>
      </w:r>
      <w:r w:rsidRPr="000D3B00">
        <w:rPr>
          <w:rFonts w:ascii="Times New Roman" w:hAnsi="Times New Roman"/>
          <w:b/>
          <w:szCs w:val="24"/>
        </w:rPr>
        <w:t xml:space="preserve">Include descriptions of methods used to estimate major cost factors including system and technology acquisition, expected useful life of capital equipment, the discount rate(s), and the </w:t>
      </w:r>
      <w:r w:rsidRPr="000D3B00">
        <w:rPr>
          <w:rFonts w:ascii="Times New Roman" w:hAnsi="Times New Roman"/>
          <w:b/>
          <w:szCs w:val="24"/>
        </w:rPr>
        <w:t>time period</w:t>
      </w:r>
      <w:r w:rsidRPr="000D3B00">
        <w:rPr>
          <w:rFonts w:ascii="Times New Roman" w:hAnsi="Times New Roman"/>
          <w:b/>
          <w:szCs w:val="24"/>
        </w:rPr>
        <w:t xml:space="preserve"> over which costs will be incurred.</w:t>
      </w:r>
      <w:r w:rsidRPr="000D3B00" w:rsidR="006B45C2">
        <w:rPr>
          <w:rFonts w:ascii="Times New Roman" w:hAnsi="Times New Roman"/>
          <w:b/>
          <w:szCs w:val="24"/>
        </w:rPr>
        <w:t xml:space="preserve"> </w:t>
      </w:r>
      <w:r w:rsidRPr="000D3B00">
        <w:rPr>
          <w:rFonts w:ascii="Times New Roman" w:hAnsi="Times New Roman"/>
          <w:b/>
          <w:szCs w:val="24"/>
        </w:rPr>
        <w:t>Capital and start-up costs include, among other items, preparations for collecting information such as purchasing computers and software; monitoring, sampling, drilling and testing equipment; and acquiring and maintaining record storage facilities.</w:t>
      </w:r>
    </w:p>
    <w:p w:rsidR="00043C32" w:rsidRPr="000D3B00" w:rsidP="007C700A" w14:paraId="64280EE8" w14:textId="181DC9BB">
      <w:pPr>
        <w:numPr>
          <w:ilvl w:val="0"/>
          <w:numId w:val="1"/>
        </w:numPr>
        <w:tabs>
          <w:tab w:val="left" w:pos="-720"/>
          <w:tab w:val="clear" w:pos="700"/>
          <w:tab w:val="left" w:pos="1170"/>
        </w:tabs>
        <w:suppressAutoHyphens/>
        <w:ind w:left="1170"/>
        <w:rPr>
          <w:rFonts w:ascii="Times New Roman" w:hAnsi="Times New Roman"/>
          <w:b/>
          <w:szCs w:val="24"/>
        </w:rPr>
      </w:pPr>
      <w:r w:rsidRPr="000D3B00">
        <w:rPr>
          <w:rFonts w:ascii="Times New Roman" w:hAnsi="Times New Roman"/>
          <w:b/>
          <w:szCs w:val="24"/>
        </w:rPr>
        <w:t>If cost estimates are expected to vary widely, agencies should present ranges of cost burdens and explain the reasons for the variance.</w:t>
      </w:r>
      <w:r w:rsidRPr="000D3B00" w:rsidR="006B45C2">
        <w:rPr>
          <w:rFonts w:ascii="Times New Roman" w:hAnsi="Times New Roman"/>
          <w:b/>
          <w:szCs w:val="24"/>
        </w:rPr>
        <w:t xml:space="preserve"> </w:t>
      </w:r>
      <w:r w:rsidRPr="000D3B00">
        <w:rPr>
          <w:rFonts w:ascii="Times New Roman" w:hAnsi="Times New Roman"/>
          <w:b/>
          <w:szCs w:val="24"/>
        </w:rPr>
        <w:t xml:space="preserve">The cost of </w:t>
      </w:r>
      <w:r w:rsidRPr="000D3B00">
        <w:rPr>
          <w:rFonts w:ascii="Times New Roman" w:hAnsi="Times New Roman"/>
          <w:b/>
          <w:szCs w:val="24"/>
        </w:rPr>
        <w:t>contracting out</w:t>
      </w:r>
      <w:r w:rsidRPr="000D3B00">
        <w:rPr>
          <w:rFonts w:ascii="Times New Roman" w:hAnsi="Times New Roman"/>
          <w:b/>
          <w:szCs w:val="24"/>
        </w:rPr>
        <w:t xml:space="preserve"> information collection services should be a part of this cost burden estimate.</w:t>
      </w:r>
      <w:r w:rsidRPr="000D3B00" w:rsidR="006B45C2">
        <w:rPr>
          <w:rFonts w:ascii="Times New Roman" w:hAnsi="Times New Roman"/>
          <w:b/>
          <w:szCs w:val="24"/>
        </w:rPr>
        <w:t xml:space="preserve"> </w:t>
      </w:r>
      <w:r w:rsidRPr="000D3B00">
        <w:rPr>
          <w:rFonts w:ascii="Times New Roman" w:hAnsi="Times New Roman"/>
          <w:b/>
          <w:szCs w:val="24"/>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43C32" w:rsidRPr="000D3B00" w:rsidP="007C700A" w14:paraId="64280EEA" w14:textId="77777777">
      <w:pPr>
        <w:numPr>
          <w:ilvl w:val="0"/>
          <w:numId w:val="1"/>
        </w:numPr>
        <w:tabs>
          <w:tab w:val="left" w:pos="-720"/>
          <w:tab w:val="clear" w:pos="700"/>
          <w:tab w:val="left" w:pos="1170"/>
        </w:tabs>
        <w:suppressAutoHyphens/>
        <w:ind w:left="1170"/>
        <w:rPr>
          <w:rFonts w:ascii="Times New Roman" w:hAnsi="Times New Roman"/>
          <w:b/>
          <w:szCs w:val="24"/>
        </w:rPr>
      </w:pPr>
      <w:r w:rsidRPr="000D3B00">
        <w:rPr>
          <w:rFonts w:ascii="Times New Roman" w:hAnsi="Times New Roman"/>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Pr="000D3B00" w:rsidR="009243F3">
        <w:rPr>
          <w:rFonts w:ascii="Times New Roman" w:hAnsi="Times New Roman"/>
          <w:b/>
          <w:szCs w:val="24"/>
        </w:rPr>
        <w:t>.</w:t>
      </w:r>
    </w:p>
    <w:p w:rsidR="00043C32" w:rsidRPr="000D3B00" w:rsidP="00AD381B" w14:paraId="64280EEB" w14:textId="77777777">
      <w:pPr>
        <w:tabs>
          <w:tab w:val="left" w:pos="-720"/>
        </w:tabs>
        <w:suppressAutoHyphens/>
        <w:rPr>
          <w:rFonts w:ascii="Times New Roman" w:hAnsi="Times New Roman"/>
          <w:b/>
          <w:szCs w:val="24"/>
        </w:rPr>
      </w:pPr>
    </w:p>
    <w:p w:rsidR="00043C32" w:rsidRPr="000D3B00" w:rsidP="00AD381B" w14:paraId="64280EEC" w14:textId="77777777">
      <w:pPr>
        <w:tabs>
          <w:tab w:val="left" w:pos="-720"/>
        </w:tabs>
        <w:suppressAutoHyphens/>
        <w:rPr>
          <w:rFonts w:ascii="Times New Roman" w:hAnsi="Times New Roman"/>
          <w:b/>
          <w:szCs w:val="24"/>
        </w:rPr>
      </w:pPr>
      <w:r w:rsidRPr="000D3B00">
        <w:rPr>
          <w:rFonts w:ascii="Times New Roman" w:hAnsi="Times New Roman"/>
          <w:b/>
          <w:szCs w:val="24"/>
        </w:rPr>
        <w:tab/>
      </w:r>
      <w:r w:rsidRPr="000D3B00">
        <w:rPr>
          <w:rFonts w:ascii="Times New Roman" w:hAnsi="Times New Roman"/>
          <w:b/>
          <w:szCs w:val="24"/>
        </w:rPr>
        <w:t>Total Annualized Capital/Startup Cost</w:t>
      </w:r>
      <w:r w:rsidRPr="000D3B00">
        <w:rPr>
          <w:rFonts w:ascii="Times New Roman" w:hAnsi="Times New Roman"/>
          <w:b/>
          <w:szCs w:val="24"/>
        </w:rPr>
        <w:tab/>
      </w:r>
      <w:r w:rsidRPr="000D3B00">
        <w:rPr>
          <w:rFonts w:ascii="Times New Roman" w:hAnsi="Times New Roman"/>
          <w:b/>
          <w:szCs w:val="24"/>
        </w:rPr>
        <w:t>:</w:t>
      </w:r>
    </w:p>
    <w:p w:rsidR="00043C32" w:rsidRPr="000D3B00" w:rsidP="00AD381B" w14:paraId="64280EED" w14:textId="77777777">
      <w:pPr>
        <w:tabs>
          <w:tab w:val="left" w:pos="-720"/>
        </w:tabs>
        <w:suppressAutoHyphens/>
        <w:rPr>
          <w:rFonts w:ascii="Times New Roman" w:hAnsi="Times New Roman"/>
          <w:b/>
          <w:szCs w:val="24"/>
        </w:rPr>
      </w:pPr>
      <w:r w:rsidRPr="000D3B00">
        <w:rPr>
          <w:rFonts w:ascii="Times New Roman" w:hAnsi="Times New Roman"/>
          <w:b/>
          <w:szCs w:val="24"/>
        </w:rPr>
        <w:tab/>
      </w:r>
      <w:r w:rsidRPr="000D3B00">
        <w:rPr>
          <w:rFonts w:ascii="Times New Roman" w:hAnsi="Times New Roman"/>
          <w:b/>
          <w:szCs w:val="24"/>
        </w:rPr>
        <w:t>Total Annual Costs (O&amp;M)</w:t>
      </w:r>
      <w:r w:rsidRPr="000D3B00">
        <w:rPr>
          <w:rFonts w:ascii="Times New Roman" w:hAnsi="Times New Roman"/>
          <w:b/>
          <w:szCs w:val="24"/>
        </w:rPr>
        <w:tab/>
      </w:r>
      <w:r w:rsidRPr="000D3B00">
        <w:rPr>
          <w:rFonts w:ascii="Times New Roman" w:hAnsi="Times New Roman"/>
          <w:b/>
          <w:szCs w:val="24"/>
        </w:rPr>
        <w:tab/>
      </w:r>
      <w:r w:rsidRPr="000D3B00" w:rsidR="009243F3">
        <w:rPr>
          <w:rFonts w:ascii="Times New Roman" w:hAnsi="Times New Roman"/>
          <w:b/>
          <w:szCs w:val="24"/>
        </w:rPr>
        <w:tab/>
      </w:r>
      <w:r w:rsidRPr="000D3B00">
        <w:rPr>
          <w:rFonts w:ascii="Times New Roman" w:hAnsi="Times New Roman"/>
          <w:b/>
          <w:szCs w:val="24"/>
        </w:rPr>
        <w:t>:_</w:t>
      </w:r>
      <w:r w:rsidRPr="000D3B00">
        <w:rPr>
          <w:rFonts w:ascii="Times New Roman" w:hAnsi="Times New Roman"/>
          <w:b/>
          <w:szCs w:val="24"/>
        </w:rPr>
        <w:t>___________________</w:t>
      </w:r>
    </w:p>
    <w:p w:rsidR="00043C32" w:rsidRPr="000D3B00" w:rsidP="00AD381B" w14:paraId="64280EEE" w14:textId="53D0F4C6">
      <w:pPr>
        <w:tabs>
          <w:tab w:val="left" w:pos="-720"/>
        </w:tabs>
        <w:suppressAutoHyphens/>
        <w:rPr>
          <w:rFonts w:ascii="Times New Roman" w:hAnsi="Times New Roman"/>
          <w:b/>
          <w:szCs w:val="24"/>
        </w:rPr>
      </w:pPr>
      <w:r w:rsidRPr="000D3B00">
        <w:rPr>
          <w:rFonts w:ascii="Times New Roman" w:hAnsi="Times New Roman"/>
          <w:b/>
          <w:szCs w:val="24"/>
        </w:rPr>
        <w:tab/>
      </w:r>
      <w:r w:rsidRPr="000D3B00">
        <w:rPr>
          <w:rFonts w:ascii="Times New Roman" w:hAnsi="Times New Roman"/>
          <w:b/>
          <w:szCs w:val="24"/>
        </w:rPr>
        <w:t>Total Annualized Costs Requested</w:t>
      </w:r>
      <w:r w:rsidRPr="000D3B00">
        <w:rPr>
          <w:rFonts w:ascii="Times New Roman" w:hAnsi="Times New Roman"/>
          <w:b/>
          <w:szCs w:val="24"/>
        </w:rPr>
        <w:tab/>
      </w:r>
      <w:r w:rsidRPr="000D3B00" w:rsidR="009243F3">
        <w:rPr>
          <w:rFonts w:ascii="Times New Roman" w:hAnsi="Times New Roman"/>
          <w:b/>
          <w:szCs w:val="24"/>
        </w:rPr>
        <w:tab/>
      </w:r>
      <w:r w:rsidRPr="000D3B00">
        <w:rPr>
          <w:rFonts w:ascii="Times New Roman" w:hAnsi="Times New Roman"/>
          <w:b/>
          <w:szCs w:val="24"/>
        </w:rPr>
        <w:t>:</w:t>
      </w:r>
    </w:p>
    <w:p w:rsidR="00BB03CE" w:rsidRPr="000D3B00" w:rsidP="00810C79" w14:paraId="5A2DA262" w14:textId="408A7FEB">
      <w:pPr>
        <w:tabs>
          <w:tab w:val="left" w:pos="-720"/>
        </w:tabs>
        <w:suppressAutoHyphens/>
        <w:rPr>
          <w:rFonts w:ascii="Times New Roman" w:hAnsi="Times New Roman"/>
          <w:szCs w:val="24"/>
        </w:rPr>
      </w:pPr>
    </w:p>
    <w:p w:rsidR="0056237E" w:rsidRPr="000D3B00" w:rsidP="003C74B2" w14:paraId="45D734F6" w14:textId="77777777">
      <w:pPr>
        <w:tabs>
          <w:tab w:val="left" w:pos="-720"/>
        </w:tabs>
        <w:suppressAutoHyphens/>
        <w:ind w:left="720"/>
        <w:rPr>
          <w:rFonts w:ascii="Times New Roman" w:hAnsi="Times New Roman"/>
          <w:szCs w:val="24"/>
        </w:rPr>
      </w:pPr>
      <w:r w:rsidRPr="000D3B00">
        <w:rPr>
          <w:rFonts w:ascii="Times New Roman" w:hAnsi="Times New Roman"/>
          <w:szCs w:val="24"/>
        </w:rPr>
        <w:t xml:space="preserve">There is no cost burden </w:t>
      </w:r>
      <w:r w:rsidRPr="000D3B00">
        <w:rPr>
          <w:rFonts w:ascii="Times New Roman" w:hAnsi="Times New Roman"/>
          <w:szCs w:val="24"/>
        </w:rPr>
        <w:t>to</w:t>
      </w:r>
      <w:r w:rsidRPr="000D3B00">
        <w:rPr>
          <w:rFonts w:ascii="Times New Roman" w:hAnsi="Times New Roman"/>
          <w:szCs w:val="24"/>
        </w:rPr>
        <w:t xml:space="preserve"> respondents or record-keepers resulting from the information collection other than shown in items 12 and 14.</w:t>
      </w:r>
    </w:p>
    <w:p w:rsidR="0056237E" w:rsidRPr="000D3B00" w:rsidP="00BB03CE" w14:paraId="7FA00290" w14:textId="77777777">
      <w:pPr>
        <w:tabs>
          <w:tab w:val="left" w:pos="-720"/>
        </w:tabs>
        <w:suppressAutoHyphens/>
        <w:ind w:left="720"/>
        <w:rPr>
          <w:rFonts w:ascii="Times New Roman" w:hAnsi="Times New Roman"/>
          <w:szCs w:val="24"/>
        </w:rPr>
      </w:pPr>
    </w:p>
    <w:p w:rsidR="00043C32" w:rsidRPr="000D3B00" w:rsidP="00AD381B" w14:paraId="64280EEF" w14:textId="77777777">
      <w:pPr>
        <w:tabs>
          <w:tab w:val="left" w:pos="-720"/>
        </w:tabs>
        <w:suppressAutoHyphens/>
        <w:rPr>
          <w:rFonts w:ascii="Times New Roman" w:hAnsi="Times New Roman"/>
          <w:szCs w:val="24"/>
        </w:rPr>
      </w:pPr>
    </w:p>
    <w:p w:rsidR="00043C32" w:rsidRPr="000D3B00" w:rsidP="005F4E11" w14:paraId="64280EF0" w14:textId="5184D4CB">
      <w:pPr>
        <w:pStyle w:val="ListParagraph"/>
        <w:numPr>
          <w:ilvl w:val="0"/>
          <w:numId w:val="5"/>
        </w:numPr>
        <w:tabs>
          <w:tab w:val="left" w:pos="-720"/>
        </w:tabs>
        <w:suppressAutoHyphens/>
        <w:ind w:hanging="540"/>
        <w:contextualSpacing w:val="0"/>
        <w:rPr>
          <w:rStyle w:val="a"/>
          <w:rFonts w:ascii="Times New Roman" w:hAnsi="Times New Roman"/>
          <w:b/>
          <w:szCs w:val="24"/>
        </w:rPr>
      </w:pPr>
      <w:r w:rsidRPr="000D3B00">
        <w:rPr>
          <w:rStyle w:val="a"/>
          <w:rFonts w:ascii="Times New Roman" w:hAnsi="Times New Roman"/>
          <w:b/>
          <w:szCs w:val="24"/>
        </w:rPr>
        <w:t>Provide estimates of annualized cost to the Federal government.</w:t>
      </w:r>
      <w:r w:rsidRPr="000D3B00" w:rsidR="006B45C2">
        <w:rPr>
          <w:rStyle w:val="a"/>
          <w:rFonts w:ascii="Times New Roman" w:hAnsi="Times New Roman"/>
          <w:b/>
          <w:szCs w:val="24"/>
        </w:rPr>
        <w:t xml:space="preserve"> </w:t>
      </w:r>
      <w:r w:rsidRPr="000D3B00">
        <w:rPr>
          <w:rStyle w:val="a"/>
          <w:rFonts w:ascii="Times New Roman" w:hAnsi="Times New Roman"/>
          <w:b/>
          <w:szCs w:val="24"/>
        </w:rPr>
        <w:t xml:space="preserve">Also, provide a description of the method used to estimate cost, which should include quantification of hours, operational expenses (such as equipment, overhead, printing, and support staff), and any other </w:t>
      </w:r>
      <w:r w:rsidRPr="000D3B00">
        <w:rPr>
          <w:rStyle w:val="a"/>
          <w:rFonts w:ascii="Times New Roman" w:hAnsi="Times New Roman"/>
          <w:b/>
          <w:szCs w:val="24"/>
        </w:rPr>
        <w:t>expense</w:t>
      </w:r>
      <w:r w:rsidRPr="000D3B00">
        <w:rPr>
          <w:rStyle w:val="a"/>
          <w:rFonts w:ascii="Times New Roman" w:hAnsi="Times New Roman"/>
          <w:b/>
          <w:szCs w:val="24"/>
        </w:rPr>
        <w:t xml:space="preserve"> that would not have been incurred without this collection of information.</w:t>
      </w:r>
      <w:r w:rsidRPr="000D3B00" w:rsidR="006B45C2">
        <w:rPr>
          <w:rStyle w:val="a"/>
          <w:rFonts w:ascii="Times New Roman" w:hAnsi="Times New Roman"/>
          <w:b/>
          <w:szCs w:val="24"/>
        </w:rPr>
        <w:t xml:space="preserve"> </w:t>
      </w:r>
      <w:r w:rsidRPr="000D3B00">
        <w:rPr>
          <w:rStyle w:val="a"/>
          <w:rFonts w:ascii="Times New Roman" w:hAnsi="Times New Roman"/>
          <w:b/>
          <w:szCs w:val="24"/>
        </w:rPr>
        <w:t>Agencies also may aggregate cost estimates from Items 12, 13, and 14 in a single table.</w:t>
      </w:r>
    </w:p>
    <w:p w:rsidR="00BB03CE" w:rsidRPr="000D3B00" w:rsidP="00810C79" w14:paraId="006FA0FD" w14:textId="5D029900">
      <w:pPr>
        <w:rPr>
          <w:rFonts w:ascii="Times New Roman" w:hAnsi="Times New Roman"/>
          <w:szCs w:val="24"/>
        </w:rPr>
      </w:pPr>
    </w:p>
    <w:tbl>
      <w:tblPr>
        <w:tblStyle w:val="TableGrid"/>
        <w:tblW w:w="0" w:type="auto"/>
        <w:tblInd w:w="738" w:type="dxa"/>
        <w:tblLook w:val="04A0"/>
      </w:tblPr>
      <w:tblGrid>
        <w:gridCol w:w="1671"/>
        <w:gridCol w:w="1523"/>
        <w:gridCol w:w="1176"/>
        <w:gridCol w:w="1610"/>
        <w:gridCol w:w="1069"/>
        <w:gridCol w:w="1563"/>
      </w:tblGrid>
      <w:tr w14:paraId="1C306654" w14:textId="77777777" w:rsidTr="00737CA0">
        <w:tblPrEx>
          <w:tblW w:w="0" w:type="auto"/>
          <w:tblInd w:w="738" w:type="dxa"/>
          <w:tblLook w:val="04A0"/>
        </w:tblPrEx>
        <w:tc>
          <w:tcPr>
            <w:tcW w:w="1671" w:type="dxa"/>
          </w:tcPr>
          <w:p w:rsidR="00517338" w:rsidRPr="000D3B00" w:rsidP="009C1967" w14:paraId="7A9FBF06" w14:textId="77777777">
            <w:pPr>
              <w:suppressAutoHyphens/>
              <w:rPr>
                <w:rFonts w:ascii="Times New Roman" w:hAnsi="Times New Roman"/>
                <w:b/>
                <w:szCs w:val="24"/>
              </w:rPr>
            </w:pPr>
            <w:r w:rsidRPr="000D3B00">
              <w:rPr>
                <w:rFonts w:ascii="Times New Roman" w:hAnsi="Times New Roman"/>
                <w:b/>
                <w:szCs w:val="24"/>
              </w:rPr>
              <w:t>34 CFR Requirement</w:t>
            </w:r>
          </w:p>
        </w:tc>
        <w:tc>
          <w:tcPr>
            <w:tcW w:w="1523" w:type="dxa"/>
          </w:tcPr>
          <w:p w:rsidR="00517338" w:rsidRPr="000D3B00" w:rsidP="009C1967" w14:paraId="5D7030E1" w14:textId="77777777">
            <w:pPr>
              <w:suppressAutoHyphens/>
              <w:rPr>
                <w:rFonts w:ascii="Times New Roman" w:hAnsi="Times New Roman"/>
                <w:b/>
                <w:szCs w:val="24"/>
              </w:rPr>
            </w:pPr>
            <w:r w:rsidRPr="000D3B00">
              <w:rPr>
                <w:rFonts w:ascii="Times New Roman" w:hAnsi="Times New Roman"/>
                <w:b/>
                <w:szCs w:val="24"/>
              </w:rPr>
              <w:t>Number of Respondents Reporting Annually</w:t>
            </w:r>
          </w:p>
        </w:tc>
        <w:tc>
          <w:tcPr>
            <w:tcW w:w="1176" w:type="dxa"/>
          </w:tcPr>
          <w:p w:rsidR="00517338" w:rsidRPr="000D3B00" w:rsidP="009C1967" w14:paraId="34101090" w14:textId="77777777">
            <w:pPr>
              <w:suppressAutoHyphens/>
              <w:rPr>
                <w:rFonts w:ascii="Times New Roman" w:hAnsi="Times New Roman"/>
                <w:b/>
                <w:szCs w:val="24"/>
              </w:rPr>
            </w:pPr>
            <w:r w:rsidRPr="000D3B00">
              <w:rPr>
                <w:rFonts w:ascii="Times New Roman" w:hAnsi="Times New Roman"/>
                <w:b/>
                <w:szCs w:val="24"/>
              </w:rPr>
              <w:t>Hours Required for ED Review</w:t>
            </w:r>
          </w:p>
        </w:tc>
        <w:tc>
          <w:tcPr>
            <w:tcW w:w="1610" w:type="dxa"/>
          </w:tcPr>
          <w:p w:rsidR="00517338" w:rsidRPr="000D3B00" w:rsidP="009C1967" w14:paraId="67584292" w14:textId="77777777">
            <w:pPr>
              <w:suppressAutoHyphens/>
              <w:rPr>
                <w:rFonts w:ascii="Times New Roman" w:hAnsi="Times New Roman"/>
                <w:b/>
                <w:szCs w:val="24"/>
              </w:rPr>
            </w:pPr>
            <w:r w:rsidRPr="000D3B00">
              <w:rPr>
                <w:rFonts w:ascii="Times New Roman" w:hAnsi="Times New Roman"/>
                <w:b/>
                <w:szCs w:val="24"/>
              </w:rPr>
              <w:t>Total Hours</w:t>
            </w:r>
          </w:p>
        </w:tc>
        <w:tc>
          <w:tcPr>
            <w:tcW w:w="1069" w:type="dxa"/>
          </w:tcPr>
          <w:p w:rsidR="00517338" w:rsidRPr="000D3B00" w:rsidP="009C1967" w14:paraId="3FFEC836" w14:textId="77777777">
            <w:pPr>
              <w:suppressAutoHyphens/>
              <w:rPr>
                <w:rFonts w:ascii="Times New Roman" w:hAnsi="Times New Roman"/>
                <w:b/>
                <w:szCs w:val="24"/>
              </w:rPr>
            </w:pPr>
            <w:r w:rsidRPr="000D3B00">
              <w:rPr>
                <w:rFonts w:ascii="Times New Roman" w:hAnsi="Times New Roman"/>
                <w:b/>
                <w:szCs w:val="24"/>
              </w:rPr>
              <w:t>Average Hourly Wage</w:t>
            </w:r>
          </w:p>
        </w:tc>
        <w:tc>
          <w:tcPr>
            <w:tcW w:w="1563" w:type="dxa"/>
          </w:tcPr>
          <w:p w:rsidR="00517338" w:rsidRPr="000D3B00" w:rsidP="009C1967" w14:paraId="2C538C0C" w14:textId="77777777">
            <w:pPr>
              <w:suppressAutoHyphens/>
              <w:rPr>
                <w:rFonts w:ascii="Times New Roman" w:hAnsi="Times New Roman"/>
                <w:b/>
                <w:szCs w:val="24"/>
              </w:rPr>
            </w:pPr>
            <w:r w:rsidRPr="000D3B00">
              <w:rPr>
                <w:rFonts w:ascii="Times New Roman" w:hAnsi="Times New Roman"/>
                <w:b/>
                <w:szCs w:val="24"/>
              </w:rPr>
              <w:t>Cost per CFR Requirement</w:t>
            </w:r>
          </w:p>
        </w:tc>
      </w:tr>
      <w:tr w14:paraId="2E782A12" w14:textId="77777777" w:rsidTr="00737CA0">
        <w:tblPrEx>
          <w:tblW w:w="0" w:type="auto"/>
          <w:tblInd w:w="738" w:type="dxa"/>
          <w:tblLook w:val="04A0"/>
        </w:tblPrEx>
        <w:tc>
          <w:tcPr>
            <w:tcW w:w="5980" w:type="dxa"/>
            <w:gridSpan w:val="4"/>
          </w:tcPr>
          <w:p w:rsidR="00517338" w:rsidRPr="000D3B00" w:rsidP="009C1967" w14:paraId="07D26050" w14:textId="67322F90">
            <w:pPr>
              <w:suppressAutoHyphens/>
              <w:rPr>
                <w:rFonts w:ascii="Times New Roman" w:hAnsi="Times New Roman"/>
                <w:b/>
                <w:szCs w:val="24"/>
              </w:rPr>
            </w:pPr>
            <w:r w:rsidRPr="000D3B00">
              <w:rPr>
                <w:rFonts w:ascii="Times New Roman" w:hAnsi="Times New Roman"/>
                <w:b/>
                <w:szCs w:val="24"/>
              </w:rPr>
              <w:t>668.162(</w:t>
            </w:r>
            <w:r w:rsidR="00F259E8">
              <w:rPr>
                <w:rFonts w:ascii="Times New Roman" w:hAnsi="Times New Roman"/>
                <w:b/>
                <w:szCs w:val="24"/>
              </w:rPr>
              <w:t>c</w:t>
            </w:r>
            <w:r w:rsidRPr="000D3B00">
              <w:rPr>
                <w:rFonts w:ascii="Times New Roman" w:hAnsi="Times New Roman"/>
                <w:b/>
                <w:szCs w:val="24"/>
              </w:rPr>
              <w:t>)</w:t>
            </w:r>
            <w:r w:rsidRPr="000D3B00" w:rsidR="006B45C2">
              <w:rPr>
                <w:rFonts w:ascii="Times New Roman" w:hAnsi="Times New Roman"/>
                <w:b/>
                <w:szCs w:val="24"/>
              </w:rPr>
              <w:t xml:space="preserve"> </w:t>
            </w:r>
            <w:r w:rsidRPr="000D3B00">
              <w:rPr>
                <w:rFonts w:ascii="Times New Roman" w:hAnsi="Times New Roman"/>
                <w:b/>
                <w:szCs w:val="24"/>
              </w:rPr>
              <w:t>Reimbursement Method of Payment</w:t>
            </w:r>
          </w:p>
        </w:tc>
        <w:tc>
          <w:tcPr>
            <w:tcW w:w="1069" w:type="dxa"/>
          </w:tcPr>
          <w:p w:rsidR="00517338" w:rsidRPr="000D3B00" w:rsidP="009C1967" w14:paraId="2CC58E97" w14:textId="77777777">
            <w:pPr>
              <w:suppressAutoHyphens/>
              <w:rPr>
                <w:rFonts w:ascii="Times New Roman" w:hAnsi="Times New Roman"/>
                <w:b/>
                <w:szCs w:val="24"/>
              </w:rPr>
            </w:pPr>
          </w:p>
        </w:tc>
        <w:tc>
          <w:tcPr>
            <w:tcW w:w="1563" w:type="dxa"/>
          </w:tcPr>
          <w:p w:rsidR="00517338" w:rsidRPr="000D3B00" w:rsidP="009C1967" w14:paraId="31FC132B" w14:textId="77777777">
            <w:pPr>
              <w:suppressAutoHyphens/>
              <w:rPr>
                <w:rFonts w:ascii="Times New Roman" w:hAnsi="Times New Roman"/>
                <w:b/>
                <w:szCs w:val="24"/>
              </w:rPr>
            </w:pPr>
          </w:p>
        </w:tc>
      </w:tr>
      <w:tr w14:paraId="3E978747" w14:textId="77777777" w:rsidTr="00737CA0">
        <w:tblPrEx>
          <w:tblW w:w="0" w:type="auto"/>
          <w:tblInd w:w="738" w:type="dxa"/>
          <w:tblLook w:val="04A0"/>
        </w:tblPrEx>
        <w:tc>
          <w:tcPr>
            <w:tcW w:w="1671" w:type="dxa"/>
          </w:tcPr>
          <w:p w:rsidR="00517338" w:rsidRPr="000D3B00" w:rsidP="009C1967" w14:paraId="52F2B906" w14:textId="468D9B20">
            <w:pPr>
              <w:suppressAutoHyphens/>
              <w:rPr>
                <w:rFonts w:ascii="Times New Roman" w:hAnsi="Times New Roman"/>
                <w:szCs w:val="24"/>
              </w:rPr>
            </w:pPr>
            <w:r w:rsidRPr="000D3B00">
              <w:rPr>
                <w:rFonts w:ascii="Times New Roman" w:hAnsi="Times New Roman"/>
                <w:szCs w:val="24"/>
              </w:rPr>
              <w:t>For-Profit Institutions</w:t>
            </w:r>
          </w:p>
        </w:tc>
        <w:tc>
          <w:tcPr>
            <w:tcW w:w="1523" w:type="dxa"/>
          </w:tcPr>
          <w:p w:rsidR="00517338" w:rsidRPr="000D3B00" w:rsidP="009C1967" w14:paraId="44B0F5C5" w14:textId="68795598">
            <w:pPr>
              <w:suppressAutoHyphens/>
              <w:rPr>
                <w:rFonts w:ascii="Times New Roman" w:hAnsi="Times New Roman"/>
                <w:szCs w:val="24"/>
              </w:rPr>
            </w:pPr>
            <w:r w:rsidRPr="000D3B00">
              <w:rPr>
                <w:rFonts w:ascii="Times New Roman" w:hAnsi="Times New Roman"/>
                <w:szCs w:val="24"/>
              </w:rPr>
              <w:t>0</w:t>
            </w:r>
          </w:p>
        </w:tc>
        <w:tc>
          <w:tcPr>
            <w:tcW w:w="1176" w:type="dxa"/>
          </w:tcPr>
          <w:p w:rsidR="00517338" w:rsidRPr="000D3B00" w:rsidP="009C1967" w14:paraId="53D15132" w14:textId="2492F537">
            <w:pPr>
              <w:suppressAutoHyphens/>
              <w:rPr>
                <w:rFonts w:ascii="Times New Roman" w:hAnsi="Times New Roman"/>
                <w:szCs w:val="24"/>
              </w:rPr>
            </w:pPr>
            <w:r w:rsidRPr="000D3B00">
              <w:rPr>
                <w:rFonts w:ascii="Times New Roman" w:hAnsi="Times New Roman"/>
                <w:szCs w:val="24"/>
              </w:rPr>
              <w:t>0</w:t>
            </w:r>
          </w:p>
        </w:tc>
        <w:tc>
          <w:tcPr>
            <w:tcW w:w="1610" w:type="dxa"/>
          </w:tcPr>
          <w:p w:rsidR="00517338" w:rsidRPr="000D3B00" w:rsidP="009C1967" w14:paraId="2024C1B5" w14:textId="32A556ED">
            <w:pPr>
              <w:suppressAutoHyphens/>
              <w:rPr>
                <w:rFonts w:ascii="Times New Roman" w:hAnsi="Times New Roman"/>
                <w:szCs w:val="24"/>
              </w:rPr>
            </w:pPr>
            <w:r w:rsidRPr="000D3B00">
              <w:rPr>
                <w:rFonts w:ascii="Times New Roman" w:hAnsi="Times New Roman"/>
                <w:szCs w:val="24"/>
              </w:rPr>
              <w:t>0</w:t>
            </w:r>
          </w:p>
        </w:tc>
        <w:tc>
          <w:tcPr>
            <w:tcW w:w="1069" w:type="dxa"/>
          </w:tcPr>
          <w:p w:rsidR="00517338" w:rsidRPr="000D3B00" w:rsidP="009C1967" w14:paraId="3D280EBA" w14:textId="1E865EDA">
            <w:pPr>
              <w:suppressAutoHyphens/>
              <w:rPr>
                <w:rFonts w:ascii="Times New Roman" w:hAnsi="Times New Roman"/>
                <w:szCs w:val="24"/>
              </w:rPr>
            </w:pPr>
            <w:r w:rsidRPr="000D3B00">
              <w:rPr>
                <w:rFonts w:ascii="Times New Roman" w:hAnsi="Times New Roman"/>
                <w:szCs w:val="24"/>
              </w:rPr>
              <w:t>$</w:t>
            </w:r>
            <w:r w:rsidRPr="000D3B00" w:rsidR="00275AB3">
              <w:rPr>
                <w:rFonts w:ascii="Times New Roman" w:hAnsi="Times New Roman"/>
                <w:szCs w:val="24"/>
              </w:rPr>
              <w:t>0</w:t>
            </w:r>
          </w:p>
        </w:tc>
        <w:tc>
          <w:tcPr>
            <w:tcW w:w="1563" w:type="dxa"/>
          </w:tcPr>
          <w:p w:rsidR="00517338" w:rsidRPr="000D3B00" w:rsidP="009C1967" w14:paraId="44C9C478" w14:textId="4C28CFC1">
            <w:pPr>
              <w:suppressAutoHyphens/>
              <w:rPr>
                <w:rFonts w:ascii="Times New Roman" w:hAnsi="Times New Roman"/>
                <w:szCs w:val="24"/>
              </w:rPr>
            </w:pPr>
            <w:r w:rsidRPr="000D3B00">
              <w:rPr>
                <w:rFonts w:ascii="Times New Roman" w:hAnsi="Times New Roman"/>
                <w:szCs w:val="24"/>
              </w:rPr>
              <w:t>$</w:t>
            </w:r>
            <w:r w:rsidRPr="000D3B00" w:rsidR="00275AB3">
              <w:rPr>
                <w:rFonts w:ascii="Times New Roman" w:hAnsi="Times New Roman"/>
                <w:szCs w:val="24"/>
              </w:rPr>
              <w:t>0</w:t>
            </w:r>
          </w:p>
          <w:p w:rsidR="00517338" w:rsidRPr="000D3B00" w:rsidP="009C1967" w14:paraId="0B8313B4" w14:textId="77777777">
            <w:pPr>
              <w:suppressAutoHyphens/>
              <w:rPr>
                <w:rFonts w:ascii="Times New Roman" w:hAnsi="Times New Roman"/>
                <w:szCs w:val="24"/>
              </w:rPr>
            </w:pPr>
          </w:p>
        </w:tc>
      </w:tr>
      <w:tr w14:paraId="7DB7559B" w14:textId="77777777" w:rsidTr="00737CA0">
        <w:tblPrEx>
          <w:tblW w:w="0" w:type="auto"/>
          <w:tblInd w:w="738" w:type="dxa"/>
          <w:tblLook w:val="04A0"/>
        </w:tblPrEx>
        <w:tc>
          <w:tcPr>
            <w:tcW w:w="1671" w:type="dxa"/>
          </w:tcPr>
          <w:p w:rsidR="00F66109" w:rsidRPr="000D3B00" w:rsidP="00F66109" w14:paraId="562D930C" w14:textId="6BADECAE">
            <w:pPr>
              <w:suppressAutoHyphens/>
              <w:rPr>
                <w:rFonts w:ascii="Times New Roman" w:hAnsi="Times New Roman"/>
                <w:szCs w:val="24"/>
              </w:rPr>
            </w:pPr>
            <w:r w:rsidRPr="000D3B00">
              <w:rPr>
                <w:rFonts w:ascii="Times New Roman" w:hAnsi="Times New Roman"/>
                <w:szCs w:val="24"/>
              </w:rPr>
              <w:t>Private Institutions</w:t>
            </w:r>
          </w:p>
        </w:tc>
        <w:tc>
          <w:tcPr>
            <w:tcW w:w="1523" w:type="dxa"/>
          </w:tcPr>
          <w:p w:rsidR="00F66109" w:rsidRPr="000D3B00" w:rsidP="00F66109" w14:paraId="2D6F0E8C" w14:textId="77777777">
            <w:pPr>
              <w:suppressAutoHyphens/>
              <w:rPr>
                <w:rFonts w:ascii="Times New Roman" w:hAnsi="Times New Roman"/>
                <w:szCs w:val="24"/>
              </w:rPr>
            </w:pPr>
            <w:r w:rsidRPr="000D3B00">
              <w:rPr>
                <w:rFonts w:ascii="Times New Roman" w:hAnsi="Times New Roman"/>
                <w:szCs w:val="24"/>
              </w:rPr>
              <w:t>0</w:t>
            </w:r>
          </w:p>
        </w:tc>
        <w:tc>
          <w:tcPr>
            <w:tcW w:w="1176" w:type="dxa"/>
          </w:tcPr>
          <w:p w:rsidR="00F66109" w:rsidRPr="000D3B00" w:rsidP="00F66109" w14:paraId="188DECE0" w14:textId="77777777">
            <w:pPr>
              <w:suppressAutoHyphens/>
              <w:rPr>
                <w:rFonts w:ascii="Times New Roman" w:hAnsi="Times New Roman"/>
                <w:szCs w:val="24"/>
              </w:rPr>
            </w:pPr>
            <w:r w:rsidRPr="000D3B00">
              <w:rPr>
                <w:rFonts w:ascii="Times New Roman" w:hAnsi="Times New Roman"/>
                <w:szCs w:val="24"/>
              </w:rPr>
              <w:t>0</w:t>
            </w:r>
          </w:p>
        </w:tc>
        <w:tc>
          <w:tcPr>
            <w:tcW w:w="1610" w:type="dxa"/>
          </w:tcPr>
          <w:p w:rsidR="00F66109" w:rsidRPr="000D3B00" w:rsidP="00F66109" w14:paraId="17C502F4" w14:textId="77777777">
            <w:pPr>
              <w:suppressAutoHyphens/>
              <w:rPr>
                <w:rFonts w:ascii="Times New Roman" w:hAnsi="Times New Roman"/>
                <w:szCs w:val="24"/>
              </w:rPr>
            </w:pPr>
            <w:r w:rsidRPr="000D3B00">
              <w:rPr>
                <w:rFonts w:ascii="Times New Roman" w:hAnsi="Times New Roman"/>
                <w:szCs w:val="24"/>
              </w:rPr>
              <w:t>0</w:t>
            </w:r>
          </w:p>
        </w:tc>
        <w:tc>
          <w:tcPr>
            <w:tcW w:w="1069" w:type="dxa"/>
          </w:tcPr>
          <w:p w:rsidR="00F66109" w:rsidRPr="000D3B00" w:rsidP="00F66109" w14:paraId="7C0EF93E" w14:textId="77777777">
            <w:pPr>
              <w:suppressAutoHyphens/>
              <w:rPr>
                <w:rFonts w:ascii="Times New Roman" w:hAnsi="Times New Roman"/>
                <w:szCs w:val="24"/>
              </w:rPr>
            </w:pPr>
            <w:r w:rsidRPr="000D3B00">
              <w:rPr>
                <w:rFonts w:ascii="Times New Roman" w:hAnsi="Times New Roman"/>
                <w:szCs w:val="24"/>
              </w:rPr>
              <w:t>0</w:t>
            </w:r>
          </w:p>
        </w:tc>
        <w:tc>
          <w:tcPr>
            <w:tcW w:w="1563" w:type="dxa"/>
          </w:tcPr>
          <w:p w:rsidR="00F66109" w:rsidRPr="000D3B00" w:rsidP="00F66109" w14:paraId="657CBEF9" w14:textId="77777777">
            <w:pPr>
              <w:suppressAutoHyphens/>
              <w:rPr>
                <w:rFonts w:ascii="Times New Roman" w:hAnsi="Times New Roman"/>
                <w:szCs w:val="24"/>
              </w:rPr>
            </w:pPr>
            <w:r w:rsidRPr="000D3B00">
              <w:rPr>
                <w:rFonts w:ascii="Times New Roman" w:hAnsi="Times New Roman"/>
                <w:szCs w:val="24"/>
              </w:rPr>
              <w:t>0</w:t>
            </w:r>
          </w:p>
        </w:tc>
      </w:tr>
      <w:tr w14:paraId="7C4A12C3" w14:textId="77777777" w:rsidTr="00737CA0">
        <w:tblPrEx>
          <w:tblW w:w="0" w:type="auto"/>
          <w:tblInd w:w="738" w:type="dxa"/>
          <w:tblLook w:val="04A0"/>
        </w:tblPrEx>
        <w:tc>
          <w:tcPr>
            <w:tcW w:w="1671" w:type="dxa"/>
          </w:tcPr>
          <w:p w:rsidR="00F66109" w:rsidRPr="000D3B00" w:rsidP="00F66109" w14:paraId="342DD425" w14:textId="0A5DC53A">
            <w:pPr>
              <w:suppressAutoHyphens/>
              <w:rPr>
                <w:rStyle w:val="a"/>
                <w:rFonts w:ascii="Times New Roman" w:hAnsi="Times New Roman"/>
              </w:rPr>
            </w:pPr>
            <w:r w:rsidRPr="000D3B00">
              <w:rPr>
                <w:rFonts w:ascii="Times New Roman" w:hAnsi="Times New Roman"/>
                <w:szCs w:val="24"/>
              </w:rPr>
              <w:t>Public Institutions</w:t>
            </w:r>
          </w:p>
        </w:tc>
        <w:tc>
          <w:tcPr>
            <w:tcW w:w="1523" w:type="dxa"/>
          </w:tcPr>
          <w:p w:rsidR="00F66109" w:rsidRPr="000D3B00" w:rsidP="00F66109" w14:paraId="5D306130" w14:textId="4F1BD51F">
            <w:pPr>
              <w:suppressAutoHyphens/>
              <w:rPr>
                <w:rFonts w:ascii="Times New Roman" w:hAnsi="Times New Roman"/>
                <w:szCs w:val="24"/>
              </w:rPr>
            </w:pPr>
            <w:r w:rsidRPr="000D3B00">
              <w:rPr>
                <w:rFonts w:ascii="Times New Roman" w:hAnsi="Times New Roman"/>
                <w:szCs w:val="24"/>
              </w:rPr>
              <w:t>0</w:t>
            </w:r>
          </w:p>
        </w:tc>
        <w:tc>
          <w:tcPr>
            <w:tcW w:w="1176" w:type="dxa"/>
          </w:tcPr>
          <w:p w:rsidR="00F66109" w:rsidRPr="000D3B00" w:rsidP="00F66109" w14:paraId="240D4ECC" w14:textId="3BD98E3C">
            <w:pPr>
              <w:suppressAutoHyphens/>
              <w:rPr>
                <w:rFonts w:ascii="Times New Roman" w:hAnsi="Times New Roman"/>
                <w:szCs w:val="24"/>
              </w:rPr>
            </w:pPr>
            <w:r w:rsidRPr="000D3B00">
              <w:rPr>
                <w:rFonts w:ascii="Times New Roman" w:hAnsi="Times New Roman"/>
                <w:szCs w:val="24"/>
              </w:rPr>
              <w:t>0</w:t>
            </w:r>
          </w:p>
        </w:tc>
        <w:tc>
          <w:tcPr>
            <w:tcW w:w="1610" w:type="dxa"/>
          </w:tcPr>
          <w:p w:rsidR="00F66109" w:rsidRPr="000D3B00" w:rsidP="00F66109" w14:paraId="2D94B237" w14:textId="22F31930">
            <w:pPr>
              <w:suppressAutoHyphens/>
              <w:rPr>
                <w:rFonts w:ascii="Times New Roman" w:hAnsi="Times New Roman"/>
                <w:szCs w:val="24"/>
              </w:rPr>
            </w:pPr>
            <w:r w:rsidRPr="000D3B00">
              <w:rPr>
                <w:rFonts w:ascii="Times New Roman" w:hAnsi="Times New Roman"/>
                <w:szCs w:val="24"/>
              </w:rPr>
              <w:t>0</w:t>
            </w:r>
          </w:p>
        </w:tc>
        <w:tc>
          <w:tcPr>
            <w:tcW w:w="1069" w:type="dxa"/>
          </w:tcPr>
          <w:p w:rsidR="00F66109" w:rsidRPr="000D3B00" w:rsidP="00F66109" w14:paraId="3C85B41C" w14:textId="6EA455A8">
            <w:pPr>
              <w:suppressAutoHyphens/>
              <w:rPr>
                <w:rFonts w:ascii="Times New Roman" w:hAnsi="Times New Roman"/>
                <w:szCs w:val="24"/>
              </w:rPr>
            </w:pPr>
            <w:r w:rsidRPr="000D3B00">
              <w:rPr>
                <w:rFonts w:ascii="Times New Roman" w:hAnsi="Times New Roman"/>
                <w:szCs w:val="24"/>
              </w:rPr>
              <w:t>0</w:t>
            </w:r>
          </w:p>
        </w:tc>
        <w:tc>
          <w:tcPr>
            <w:tcW w:w="1563" w:type="dxa"/>
          </w:tcPr>
          <w:p w:rsidR="00F66109" w:rsidRPr="000D3B00" w:rsidP="00F66109" w14:paraId="705B5EA0" w14:textId="79186397">
            <w:pPr>
              <w:suppressAutoHyphens/>
              <w:rPr>
                <w:rFonts w:ascii="Times New Roman" w:hAnsi="Times New Roman"/>
                <w:szCs w:val="24"/>
              </w:rPr>
            </w:pPr>
            <w:r w:rsidRPr="000D3B00">
              <w:rPr>
                <w:rFonts w:ascii="Times New Roman" w:hAnsi="Times New Roman"/>
                <w:szCs w:val="24"/>
              </w:rPr>
              <w:t>0</w:t>
            </w:r>
          </w:p>
        </w:tc>
      </w:tr>
      <w:tr w14:paraId="6CBF4821" w14:textId="77777777" w:rsidTr="00737CA0">
        <w:tblPrEx>
          <w:tblW w:w="0" w:type="auto"/>
          <w:tblInd w:w="738" w:type="dxa"/>
          <w:tblLook w:val="04A0"/>
        </w:tblPrEx>
        <w:tc>
          <w:tcPr>
            <w:tcW w:w="5980" w:type="dxa"/>
            <w:gridSpan w:val="4"/>
          </w:tcPr>
          <w:p w:rsidR="00517338" w:rsidRPr="000D3B00" w:rsidP="009C1967" w14:paraId="3A898E72" w14:textId="2482367F">
            <w:pPr>
              <w:suppressAutoHyphens/>
              <w:rPr>
                <w:rFonts w:ascii="Times New Roman" w:hAnsi="Times New Roman"/>
                <w:b/>
                <w:szCs w:val="24"/>
              </w:rPr>
            </w:pPr>
            <w:r w:rsidRPr="000D3B00">
              <w:rPr>
                <w:rFonts w:ascii="Times New Roman" w:hAnsi="Times New Roman"/>
                <w:b/>
                <w:szCs w:val="24"/>
              </w:rPr>
              <w:t>668.162(</w:t>
            </w:r>
            <w:r w:rsidR="00F259E8">
              <w:rPr>
                <w:rFonts w:ascii="Times New Roman" w:hAnsi="Times New Roman"/>
                <w:b/>
                <w:szCs w:val="24"/>
              </w:rPr>
              <w:t>d</w:t>
            </w:r>
            <w:r w:rsidRPr="000D3B00">
              <w:rPr>
                <w:rFonts w:ascii="Times New Roman" w:hAnsi="Times New Roman"/>
                <w:b/>
                <w:szCs w:val="24"/>
              </w:rPr>
              <w:t>) Heightened Cash Monitoring Method of Payment (HCM2)</w:t>
            </w:r>
          </w:p>
        </w:tc>
        <w:tc>
          <w:tcPr>
            <w:tcW w:w="1069" w:type="dxa"/>
          </w:tcPr>
          <w:p w:rsidR="00517338" w:rsidRPr="000D3B00" w:rsidP="009C1967" w14:paraId="4A2A8EB2" w14:textId="77777777">
            <w:pPr>
              <w:suppressAutoHyphens/>
              <w:rPr>
                <w:rFonts w:ascii="Times New Roman" w:hAnsi="Times New Roman"/>
                <w:b/>
                <w:szCs w:val="24"/>
              </w:rPr>
            </w:pPr>
          </w:p>
        </w:tc>
        <w:tc>
          <w:tcPr>
            <w:tcW w:w="1563" w:type="dxa"/>
          </w:tcPr>
          <w:p w:rsidR="00517338" w:rsidRPr="000D3B00" w:rsidP="009C1967" w14:paraId="5DB10FFD" w14:textId="77777777">
            <w:pPr>
              <w:suppressAutoHyphens/>
              <w:rPr>
                <w:rFonts w:ascii="Times New Roman" w:hAnsi="Times New Roman"/>
                <w:b/>
                <w:szCs w:val="24"/>
              </w:rPr>
            </w:pPr>
          </w:p>
        </w:tc>
      </w:tr>
      <w:tr w14:paraId="68B7B01D" w14:textId="77777777" w:rsidTr="00737CA0">
        <w:tblPrEx>
          <w:tblW w:w="0" w:type="auto"/>
          <w:tblInd w:w="738" w:type="dxa"/>
          <w:tblLook w:val="04A0"/>
        </w:tblPrEx>
        <w:tc>
          <w:tcPr>
            <w:tcW w:w="1671" w:type="dxa"/>
          </w:tcPr>
          <w:p w:rsidR="00737CA0" w:rsidRPr="000D3B00" w:rsidP="00737CA0" w14:paraId="013F176C" w14:textId="1CC245AE">
            <w:pPr>
              <w:suppressAutoHyphens/>
              <w:rPr>
                <w:rFonts w:ascii="Times New Roman" w:hAnsi="Times New Roman"/>
                <w:szCs w:val="24"/>
              </w:rPr>
            </w:pPr>
            <w:r w:rsidRPr="000D3B00">
              <w:rPr>
                <w:rFonts w:ascii="Times New Roman" w:hAnsi="Times New Roman"/>
                <w:szCs w:val="24"/>
              </w:rPr>
              <w:t>For-Profit Institutions</w:t>
            </w:r>
          </w:p>
        </w:tc>
        <w:tc>
          <w:tcPr>
            <w:tcW w:w="1523" w:type="dxa"/>
          </w:tcPr>
          <w:p w:rsidR="00737CA0" w:rsidRPr="00737CA0" w:rsidP="00737CA0" w14:paraId="6C724068" w14:textId="1E875DBD">
            <w:pPr>
              <w:suppressAutoHyphens/>
              <w:rPr>
                <w:rFonts w:ascii="Times New Roman" w:hAnsi="Times New Roman"/>
                <w:szCs w:val="24"/>
              </w:rPr>
            </w:pPr>
            <w:r w:rsidRPr="001E6C0F">
              <w:rPr>
                <w:rFonts w:ascii="Times New Roman" w:hAnsi="Times New Roman"/>
              </w:rPr>
              <w:t>9</w:t>
            </w:r>
          </w:p>
        </w:tc>
        <w:tc>
          <w:tcPr>
            <w:tcW w:w="1176" w:type="dxa"/>
          </w:tcPr>
          <w:p w:rsidR="00737CA0" w:rsidRPr="00737CA0" w:rsidP="00737CA0" w14:paraId="761DBC22" w14:textId="640DEFF4">
            <w:pPr>
              <w:suppressAutoHyphens/>
              <w:rPr>
                <w:rFonts w:ascii="Times New Roman" w:hAnsi="Times New Roman"/>
                <w:szCs w:val="24"/>
              </w:rPr>
            </w:pPr>
            <w:r w:rsidRPr="001E6C0F">
              <w:rPr>
                <w:rFonts w:ascii="Times New Roman" w:hAnsi="Times New Roman"/>
              </w:rPr>
              <w:t>7</w:t>
            </w:r>
          </w:p>
        </w:tc>
        <w:tc>
          <w:tcPr>
            <w:tcW w:w="1610" w:type="dxa"/>
          </w:tcPr>
          <w:p w:rsidR="00737CA0" w:rsidRPr="00737CA0" w:rsidP="00737CA0" w14:paraId="6DC74E5F" w14:textId="16910D55">
            <w:pPr>
              <w:suppressAutoHyphens/>
              <w:rPr>
                <w:rFonts w:ascii="Times New Roman" w:hAnsi="Times New Roman"/>
                <w:szCs w:val="24"/>
              </w:rPr>
            </w:pPr>
            <w:r w:rsidRPr="001E6C0F">
              <w:rPr>
                <w:rFonts w:ascii="Times New Roman" w:hAnsi="Times New Roman"/>
              </w:rPr>
              <w:t>63</w:t>
            </w:r>
          </w:p>
        </w:tc>
        <w:tc>
          <w:tcPr>
            <w:tcW w:w="1069" w:type="dxa"/>
          </w:tcPr>
          <w:p w:rsidR="00737CA0" w:rsidRPr="00737CA0" w:rsidP="00737CA0" w14:paraId="1216939E" w14:textId="7CB11600">
            <w:pPr>
              <w:suppressAutoHyphens/>
              <w:rPr>
                <w:rFonts w:ascii="Times New Roman" w:hAnsi="Times New Roman"/>
                <w:szCs w:val="24"/>
              </w:rPr>
            </w:pPr>
            <w:r>
              <w:rPr>
                <w:rFonts w:ascii="Times New Roman" w:hAnsi="Times New Roman"/>
              </w:rPr>
              <w:t>$</w:t>
            </w:r>
            <w:r w:rsidRPr="003C74B2">
              <w:rPr>
                <w:rFonts w:ascii="Times New Roman" w:hAnsi="Times New Roman"/>
              </w:rPr>
              <w:t xml:space="preserve">52.48 </w:t>
            </w:r>
          </w:p>
        </w:tc>
        <w:tc>
          <w:tcPr>
            <w:tcW w:w="1563" w:type="dxa"/>
          </w:tcPr>
          <w:p w:rsidR="00737CA0" w:rsidRPr="00737CA0" w:rsidP="00737CA0" w14:paraId="0729C6AE" w14:textId="7764B2BE">
            <w:pPr>
              <w:suppressAutoHyphens/>
              <w:rPr>
                <w:rFonts w:ascii="Times New Roman" w:hAnsi="Times New Roman"/>
                <w:szCs w:val="24"/>
              </w:rPr>
            </w:pPr>
            <w:r>
              <w:rPr>
                <w:rFonts w:ascii="Times New Roman" w:hAnsi="Times New Roman"/>
              </w:rPr>
              <w:t>$</w:t>
            </w:r>
            <w:r w:rsidRPr="001E6C0F">
              <w:rPr>
                <w:rFonts w:ascii="Times New Roman" w:hAnsi="Times New Roman"/>
              </w:rPr>
              <w:t>3,306.24</w:t>
            </w:r>
          </w:p>
        </w:tc>
      </w:tr>
      <w:tr w14:paraId="47081B89" w14:textId="77777777" w:rsidTr="00737CA0">
        <w:tblPrEx>
          <w:tblW w:w="0" w:type="auto"/>
          <w:tblInd w:w="738" w:type="dxa"/>
          <w:tblLook w:val="04A0"/>
        </w:tblPrEx>
        <w:tc>
          <w:tcPr>
            <w:tcW w:w="1671" w:type="dxa"/>
          </w:tcPr>
          <w:p w:rsidR="00737CA0" w:rsidRPr="000D3B00" w:rsidP="00737CA0" w14:paraId="69EC3D7F" w14:textId="67BA621D">
            <w:pPr>
              <w:suppressAutoHyphens/>
              <w:rPr>
                <w:rFonts w:ascii="Times New Roman" w:hAnsi="Times New Roman"/>
                <w:szCs w:val="24"/>
              </w:rPr>
            </w:pPr>
            <w:r w:rsidRPr="000D3B00">
              <w:rPr>
                <w:rFonts w:ascii="Times New Roman" w:hAnsi="Times New Roman"/>
                <w:szCs w:val="24"/>
              </w:rPr>
              <w:t>Private Institutions</w:t>
            </w:r>
          </w:p>
        </w:tc>
        <w:tc>
          <w:tcPr>
            <w:tcW w:w="1523" w:type="dxa"/>
          </w:tcPr>
          <w:p w:rsidR="00737CA0" w:rsidRPr="00737CA0" w:rsidP="00737CA0" w14:paraId="27001FBC" w14:textId="7E607267">
            <w:pPr>
              <w:suppressAutoHyphens/>
              <w:rPr>
                <w:rFonts w:ascii="Times New Roman" w:hAnsi="Times New Roman"/>
                <w:szCs w:val="24"/>
              </w:rPr>
            </w:pPr>
            <w:r w:rsidRPr="001E6C0F">
              <w:rPr>
                <w:rFonts w:ascii="Times New Roman" w:hAnsi="Times New Roman"/>
              </w:rPr>
              <w:t>5</w:t>
            </w:r>
          </w:p>
        </w:tc>
        <w:tc>
          <w:tcPr>
            <w:tcW w:w="1176" w:type="dxa"/>
          </w:tcPr>
          <w:p w:rsidR="00737CA0" w:rsidRPr="00737CA0" w:rsidP="00737CA0" w14:paraId="4ACE26AB" w14:textId="653310CD">
            <w:pPr>
              <w:suppressAutoHyphens/>
              <w:rPr>
                <w:rFonts w:ascii="Times New Roman" w:hAnsi="Times New Roman"/>
                <w:szCs w:val="24"/>
              </w:rPr>
            </w:pPr>
            <w:r w:rsidRPr="001E6C0F">
              <w:rPr>
                <w:rFonts w:ascii="Times New Roman" w:hAnsi="Times New Roman"/>
              </w:rPr>
              <w:t>7</w:t>
            </w:r>
          </w:p>
        </w:tc>
        <w:tc>
          <w:tcPr>
            <w:tcW w:w="1610" w:type="dxa"/>
          </w:tcPr>
          <w:p w:rsidR="00737CA0" w:rsidRPr="00737CA0" w:rsidP="00737CA0" w14:paraId="61AE50E0" w14:textId="3F10D4F7">
            <w:pPr>
              <w:suppressAutoHyphens/>
              <w:rPr>
                <w:rFonts w:ascii="Times New Roman" w:hAnsi="Times New Roman"/>
                <w:szCs w:val="24"/>
              </w:rPr>
            </w:pPr>
            <w:r w:rsidRPr="001E6C0F">
              <w:rPr>
                <w:rFonts w:ascii="Times New Roman" w:hAnsi="Times New Roman"/>
              </w:rPr>
              <w:t>35</w:t>
            </w:r>
          </w:p>
        </w:tc>
        <w:tc>
          <w:tcPr>
            <w:tcW w:w="1069" w:type="dxa"/>
          </w:tcPr>
          <w:p w:rsidR="00737CA0" w:rsidRPr="00737CA0" w:rsidP="00737CA0" w14:paraId="77618AA5" w14:textId="6B7295CE">
            <w:pPr>
              <w:suppressAutoHyphens/>
              <w:rPr>
                <w:rFonts w:ascii="Times New Roman" w:hAnsi="Times New Roman"/>
                <w:szCs w:val="24"/>
              </w:rPr>
            </w:pPr>
            <w:r w:rsidRPr="001E6C0F">
              <w:rPr>
                <w:rFonts w:ascii="Times New Roman" w:hAnsi="Times New Roman"/>
              </w:rPr>
              <w:t xml:space="preserve">52.48 </w:t>
            </w:r>
          </w:p>
        </w:tc>
        <w:tc>
          <w:tcPr>
            <w:tcW w:w="1563" w:type="dxa"/>
          </w:tcPr>
          <w:p w:rsidR="00737CA0" w:rsidRPr="00737CA0" w:rsidP="00737CA0" w14:paraId="7410E402" w14:textId="1761ECF9">
            <w:pPr>
              <w:suppressAutoHyphens/>
              <w:rPr>
                <w:rFonts w:ascii="Times New Roman" w:hAnsi="Times New Roman"/>
                <w:szCs w:val="24"/>
              </w:rPr>
            </w:pPr>
            <w:r w:rsidRPr="001E6C0F">
              <w:rPr>
                <w:rFonts w:ascii="Times New Roman" w:hAnsi="Times New Roman"/>
              </w:rPr>
              <w:t>1,836.80</w:t>
            </w:r>
          </w:p>
        </w:tc>
      </w:tr>
      <w:tr w14:paraId="7BFB4B80" w14:textId="77777777" w:rsidTr="00737CA0">
        <w:tblPrEx>
          <w:tblW w:w="0" w:type="auto"/>
          <w:tblInd w:w="738" w:type="dxa"/>
          <w:tblLook w:val="04A0"/>
        </w:tblPrEx>
        <w:tc>
          <w:tcPr>
            <w:tcW w:w="1671" w:type="dxa"/>
          </w:tcPr>
          <w:p w:rsidR="00737CA0" w:rsidRPr="000D3B00" w:rsidP="00737CA0" w14:paraId="46951AA6" w14:textId="329F28E1">
            <w:pPr>
              <w:suppressAutoHyphens/>
              <w:rPr>
                <w:rFonts w:ascii="Times New Roman" w:hAnsi="Times New Roman"/>
                <w:szCs w:val="24"/>
              </w:rPr>
            </w:pPr>
            <w:r w:rsidRPr="000D3B00">
              <w:rPr>
                <w:rFonts w:ascii="Times New Roman" w:hAnsi="Times New Roman"/>
                <w:szCs w:val="24"/>
              </w:rPr>
              <w:t>Public Institutions</w:t>
            </w:r>
          </w:p>
        </w:tc>
        <w:tc>
          <w:tcPr>
            <w:tcW w:w="1523" w:type="dxa"/>
          </w:tcPr>
          <w:p w:rsidR="00737CA0" w:rsidRPr="00737CA0" w:rsidP="00737CA0" w14:paraId="612C3BE0" w14:textId="0A610057">
            <w:pPr>
              <w:suppressAutoHyphens/>
              <w:rPr>
                <w:rFonts w:ascii="Times New Roman" w:hAnsi="Times New Roman"/>
                <w:szCs w:val="24"/>
              </w:rPr>
            </w:pPr>
            <w:r w:rsidRPr="001E6C0F">
              <w:rPr>
                <w:rFonts w:ascii="Times New Roman" w:hAnsi="Times New Roman"/>
              </w:rPr>
              <w:t>1</w:t>
            </w:r>
          </w:p>
        </w:tc>
        <w:tc>
          <w:tcPr>
            <w:tcW w:w="1176" w:type="dxa"/>
          </w:tcPr>
          <w:p w:rsidR="00737CA0" w:rsidRPr="00737CA0" w:rsidP="00737CA0" w14:paraId="7901FDF4" w14:textId="3492C83C">
            <w:pPr>
              <w:suppressAutoHyphens/>
              <w:rPr>
                <w:rFonts w:ascii="Times New Roman" w:hAnsi="Times New Roman"/>
                <w:szCs w:val="24"/>
              </w:rPr>
            </w:pPr>
            <w:r w:rsidRPr="001E6C0F">
              <w:rPr>
                <w:rFonts w:ascii="Times New Roman" w:hAnsi="Times New Roman"/>
              </w:rPr>
              <w:t>7</w:t>
            </w:r>
          </w:p>
        </w:tc>
        <w:tc>
          <w:tcPr>
            <w:tcW w:w="1610" w:type="dxa"/>
          </w:tcPr>
          <w:p w:rsidR="00737CA0" w:rsidRPr="00737CA0" w:rsidP="00737CA0" w14:paraId="5C7863F6" w14:textId="0B03F279">
            <w:pPr>
              <w:suppressAutoHyphens/>
              <w:rPr>
                <w:rFonts w:ascii="Times New Roman" w:hAnsi="Times New Roman"/>
                <w:szCs w:val="24"/>
              </w:rPr>
            </w:pPr>
            <w:r w:rsidRPr="001E6C0F">
              <w:rPr>
                <w:rFonts w:ascii="Times New Roman" w:hAnsi="Times New Roman"/>
              </w:rPr>
              <w:t>7</w:t>
            </w:r>
          </w:p>
        </w:tc>
        <w:tc>
          <w:tcPr>
            <w:tcW w:w="1069" w:type="dxa"/>
          </w:tcPr>
          <w:p w:rsidR="00737CA0" w:rsidRPr="00737CA0" w:rsidP="00737CA0" w14:paraId="119FCAFB" w14:textId="4A4E097E">
            <w:pPr>
              <w:suppressAutoHyphens/>
              <w:rPr>
                <w:rFonts w:ascii="Times New Roman" w:hAnsi="Times New Roman"/>
                <w:szCs w:val="24"/>
              </w:rPr>
            </w:pPr>
            <w:r w:rsidRPr="001E6C0F">
              <w:rPr>
                <w:rFonts w:ascii="Times New Roman" w:hAnsi="Times New Roman"/>
              </w:rPr>
              <w:t xml:space="preserve">52.48 </w:t>
            </w:r>
          </w:p>
        </w:tc>
        <w:tc>
          <w:tcPr>
            <w:tcW w:w="1563" w:type="dxa"/>
          </w:tcPr>
          <w:p w:rsidR="00737CA0" w:rsidRPr="00737CA0" w:rsidP="00737CA0" w14:paraId="3A3AC744" w14:textId="7CFB7103">
            <w:pPr>
              <w:suppressAutoHyphens/>
              <w:rPr>
                <w:rFonts w:ascii="Times New Roman" w:hAnsi="Times New Roman"/>
                <w:szCs w:val="24"/>
              </w:rPr>
            </w:pPr>
            <w:r w:rsidRPr="001E6C0F">
              <w:rPr>
                <w:rFonts w:ascii="Times New Roman" w:hAnsi="Times New Roman"/>
              </w:rPr>
              <w:t>367.36</w:t>
            </w:r>
          </w:p>
        </w:tc>
      </w:tr>
      <w:tr w14:paraId="6009AB8A" w14:textId="77777777" w:rsidTr="00737CA0">
        <w:tblPrEx>
          <w:tblW w:w="0" w:type="auto"/>
          <w:tblInd w:w="738" w:type="dxa"/>
          <w:tblLook w:val="04A0"/>
        </w:tblPrEx>
        <w:tc>
          <w:tcPr>
            <w:tcW w:w="7049" w:type="dxa"/>
            <w:gridSpan w:val="5"/>
          </w:tcPr>
          <w:p w:rsidR="00517338" w:rsidRPr="0056225A" w:rsidP="003C74B2" w14:paraId="1D152586" w14:textId="77777777">
            <w:pPr>
              <w:suppressAutoHyphens/>
              <w:spacing w:before="80" w:after="80"/>
              <w:rPr>
                <w:rFonts w:ascii="Times New Roman" w:hAnsi="Times New Roman"/>
                <w:b/>
                <w:szCs w:val="24"/>
              </w:rPr>
            </w:pPr>
            <w:r w:rsidRPr="0056225A">
              <w:rPr>
                <w:rFonts w:ascii="Times New Roman" w:hAnsi="Times New Roman"/>
                <w:b/>
                <w:szCs w:val="24"/>
              </w:rPr>
              <w:t>TOTAL Cost for ED review of the Payment Submission</w:t>
            </w:r>
          </w:p>
        </w:tc>
        <w:tc>
          <w:tcPr>
            <w:tcW w:w="1563" w:type="dxa"/>
          </w:tcPr>
          <w:p w:rsidR="0056225A" w:rsidRPr="003C74B2" w:rsidP="003C74B2" w14:paraId="4F4D357C" w14:textId="7C2D2E67">
            <w:pPr>
              <w:spacing w:before="80" w:after="80"/>
              <w:rPr>
                <w:rFonts w:ascii="Times New Roman" w:hAnsi="Times New Roman"/>
                <w:b/>
                <w:bCs/>
                <w:color w:val="000000"/>
              </w:rPr>
            </w:pPr>
            <w:r w:rsidRPr="003C74B2">
              <w:rPr>
                <w:rFonts w:ascii="Times New Roman" w:hAnsi="Times New Roman"/>
                <w:b/>
                <w:bCs/>
                <w:color w:val="000000"/>
              </w:rPr>
              <w:t>$5,510.40</w:t>
            </w:r>
          </w:p>
        </w:tc>
      </w:tr>
    </w:tbl>
    <w:p w:rsidR="00517338" w:rsidRPr="000D3B00" w:rsidP="00BB03CE" w14:paraId="44434235" w14:textId="77777777">
      <w:pPr>
        <w:ind w:left="720"/>
        <w:rPr>
          <w:rFonts w:ascii="Times New Roman" w:hAnsi="Times New Roman"/>
          <w:szCs w:val="24"/>
        </w:rPr>
      </w:pPr>
    </w:p>
    <w:p w:rsidR="00534B4A" w:rsidRPr="000836A1" w:rsidP="005F4E11" w14:paraId="64280EF2" w14:textId="51A513E4">
      <w:pPr>
        <w:pStyle w:val="ListParagraph"/>
        <w:tabs>
          <w:tab w:val="left" w:pos="-720"/>
        </w:tabs>
        <w:suppressAutoHyphens/>
        <w:contextualSpacing w:val="0"/>
        <w:rPr>
          <w:rFonts w:ascii="Times New Roman" w:hAnsi="Times New Roman"/>
          <w:szCs w:val="24"/>
        </w:rPr>
      </w:pPr>
    </w:p>
    <w:p w:rsidR="00800D30" w:rsidRPr="000836A1" w:rsidP="00800D30" w14:paraId="64280EF3"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0836A1">
        <w:rPr>
          <w:rFonts w:ascii="Times New Roman" w:hAnsi="Times New Roman"/>
          <w:b/>
          <w:szCs w:val="24"/>
        </w:rPr>
        <w:t xml:space="preserve">Explain the reasons for any program changes or adjustments. Generally, adjustments in burden result from re-estimating burden and/or from economic phenomenon outside of an agency’s control (e.g., correcting a burden estimate or an organic increase in the size of the reporting universe). </w:t>
      </w:r>
      <w:r w:rsidRPr="000836A1">
        <w:rPr>
          <w:rFonts w:ascii="Times New Roman" w:hAnsi="Times New Roman"/>
          <w:b/>
          <w:szCs w:val="24"/>
        </w:rPr>
        <w:t>Program</w:t>
      </w:r>
      <w:r w:rsidRPr="000836A1">
        <w:rPr>
          <w:rFonts w:ascii="Times New Roman" w:hAnsi="Times New Roman"/>
          <w:b/>
          <w:szCs w:val="24"/>
        </w:rPr>
        <w:t xml:space="preserve">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w:t>
      </w:r>
      <w:r w:rsidRPr="000836A1">
        <w:rPr>
          <w:rFonts w:ascii="Times New Roman" w:hAnsi="Times New Roman"/>
          <w:b/>
          <w:szCs w:val="24"/>
        </w:rPr>
        <w:t xml:space="preserve"> </w:t>
      </w:r>
    </w:p>
    <w:p w:rsidR="00800D30" w:rsidRPr="000836A1" w:rsidP="00800D30" w14:paraId="64280EF4" w14:textId="77777777">
      <w:pPr>
        <w:pStyle w:val="ListParagraph"/>
        <w:tabs>
          <w:tab w:val="left" w:pos="-720"/>
        </w:tabs>
        <w:suppressAutoHyphens/>
        <w:contextualSpacing w:val="0"/>
        <w:rPr>
          <w:rFonts w:ascii="Times New Roman" w:hAnsi="Times New Roman"/>
          <w:b/>
          <w:szCs w:val="24"/>
        </w:rPr>
      </w:pPr>
    </w:p>
    <w:p w:rsidR="00800D30" w:rsidRPr="003C74B2" w:rsidP="00800D30" w14:paraId="64280EF5" w14:textId="77777777">
      <w:pPr>
        <w:pStyle w:val="ListParagraph"/>
        <w:tabs>
          <w:tab w:val="left" w:pos="-720"/>
        </w:tabs>
        <w:suppressAutoHyphens/>
        <w:contextualSpacing w:val="0"/>
        <w:rPr>
          <w:rFonts w:ascii="Times New Roman" w:hAnsi="Times New Roman"/>
          <w:b/>
          <w:szCs w:val="24"/>
        </w:rPr>
      </w:pPr>
      <w:r w:rsidRPr="003C74B2">
        <w:rPr>
          <w:rFonts w:ascii="Times New Roman" w:hAnsi="Times New Roman"/>
          <w:b/>
          <w:szCs w:val="24"/>
        </w:rPr>
        <w:t>Provide a descriptive narrative for the reasons of any change in addition to completing the table with the burden hour change(s)</w:t>
      </w:r>
      <w:r w:rsidRPr="003C74B2" w:rsidR="002A3221">
        <w:rPr>
          <w:rFonts w:ascii="Times New Roman" w:hAnsi="Times New Roman"/>
          <w:b/>
          <w:szCs w:val="24"/>
        </w:rPr>
        <w:t xml:space="preserve"> here</w:t>
      </w:r>
      <w:r w:rsidRPr="003C74B2" w:rsidR="00946126">
        <w:rPr>
          <w:rFonts w:ascii="Times New Roman" w:hAnsi="Times New Roman"/>
          <w:b/>
          <w:szCs w:val="24"/>
        </w:rPr>
        <w:t>.</w:t>
      </w:r>
    </w:p>
    <w:p w:rsidR="00534B4A" w:rsidRPr="000D3B00" w:rsidP="00534B4A" w14:paraId="64280EF6" w14:textId="77777777">
      <w:pPr>
        <w:tabs>
          <w:tab w:val="left" w:pos="-720"/>
        </w:tabs>
        <w:suppressAutoHyphens/>
        <w:rPr>
          <w:rFonts w:ascii="Times New Roman" w:hAnsi="Times New Roman"/>
          <w:b/>
          <w:szCs w:val="24"/>
        </w:rPr>
      </w:pPr>
    </w:p>
    <w:tbl>
      <w:tblPr>
        <w:tblStyle w:val="TableGrid"/>
        <w:tblW w:w="0" w:type="auto"/>
        <w:jc w:val="center"/>
        <w:tblLook w:val="04A0"/>
      </w:tblPr>
      <w:tblGrid>
        <w:gridCol w:w="1902"/>
        <w:gridCol w:w="2190"/>
        <w:gridCol w:w="2504"/>
        <w:gridCol w:w="2754"/>
      </w:tblGrid>
      <w:tr w14:paraId="64280EFB" w14:textId="77777777" w:rsidTr="003C74B2">
        <w:tblPrEx>
          <w:tblW w:w="0" w:type="auto"/>
          <w:jc w:val="center"/>
          <w:tblLook w:val="04A0"/>
        </w:tblPrEx>
        <w:trPr>
          <w:jc w:val="center"/>
        </w:trPr>
        <w:tc>
          <w:tcPr>
            <w:tcW w:w="0" w:type="auto"/>
            <w:shd w:val="clear" w:color="auto" w:fill="D9D9D9" w:themeFill="background1" w:themeFillShade="D9"/>
          </w:tcPr>
          <w:p w:rsidR="0052073E" w:rsidRPr="000D3B00" w:rsidP="00534B4A" w14:paraId="64280EF7" w14:textId="77777777">
            <w:pPr>
              <w:tabs>
                <w:tab w:val="left" w:pos="-720"/>
              </w:tabs>
              <w:suppressAutoHyphens/>
              <w:rPr>
                <w:rFonts w:ascii="Times New Roman" w:hAnsi="Times New Roman"/>
                <w:b/>
                <w:szCs w:val="24"/>
              </w:rPr>
            </w:pPr>
          </w:p>
        </w:tc>
        <w:tc>
          <w:tcPr>
            <w:tcW w:w="0" w:type="auto"/>
          </w:tcPr>
          <w:p w:rsidR="0052073E" w:rsidRPr="000D3B00" w:rsidP="00534B4A" w14:paraId="64280EF8" w14:textId="77777777">
            <w:pPr>
              <w:tabs>
                <w:tab w:val="left" w:pos="-720"/>
              </w:tabs>
              <w:suppressAutoHyphens/>
              <w:rPr>
                <w:rFonts w:ascii="Times New Roman" w:hAnsi="Times New Roman"/>
                <w:b/>
                <w:szCs w:val="24"/>
              </w:rPr>
            </w:pPr>
            <w:r w:rsidRPr="000D3B00">
              <w:rPr>
                <w:rFonts w:ascii="Times New Roman" w:hAnsi="Times New Roman"/>
                <w:b/>
                <w:szCs w:val="24"/>
              </w:rPr>
              <w:t>Program Change Due to New Statute</w:t>
            </w:r>
          </w:p>
        </w:tc>
        <w:tc>
          <w:tcPr>
            <w:tcW w:w="0" w:type="auto"/>
          </w:tcPr>
          <w:p w:rsidR="0052073E" w:rsidRPr="000D3B00" w:rsidP="00534B4A" w14:paraId="64280EF9" w14:textId="77777777">
            <w:pPr>
              <w:tabs>
                <w:tab w:val="left" w:pos="-720"/>
              </w:tabs>
              <w:suppressAutoHyphens/>
              <w:rPr>
                <w:rFonts w:ascii="Times New Roman" w:hAnsi="Times New Roman"/>
                <w:b/>
                <w:szCs w:val="24"/>
              </w:rPr>
            </w:pPr>
            <w:r w:rsidRPr="000D3B00">
              <w:rPr>
                <w:rFonts w:ascii="Times New Roman" w:hAnsi="Times New Roman"/>
                <w:b/>
                <w:szCs w:val="24"/>
              </w:rPr>
              <w:t>Program Change Due to Agency Discretion</w:t>
            </w:r>
          </w:p>
        </w:tc>
        <w:tc>
          <w:tcPr>
            <w:tcW w:w="0" w:type="auto"/>
          </w:tcPr>
          <w:p w:rsidR="0052073E" w:rsidRPr="000D3B00" w:rsidP="00534B4A" w14:paraId="64280EFA" w14:textId="77777777">
            <w:pPr>
              <w:tabs>
                <w:tab w:val="left" w:pos="-720"/>
              </w:tabs>
              <w:suppressAutoHyphens/>
              <w:rPr>
                <w:rFonts w:ascii="Times New Roman" w:hAnsi="Times New Roman"/>
                <w:b/>
                <w:szCs w:val="24"/>
              </w:rPr>
            </w:pPr>
            <w:r w:rsidRPr="000D3B00">
              <w:rPr>
                <w:rFonts w:ascii="Times New Roman" w:hAnsi="Times New Roman"/>
                <w:b/>
                <w:szCs w:val="24"/>
              </w:rPr>
              <w:t>Change Due to Adjustment in Agency Estimate</w:t>
            </w:r>
          </w:p>
        </w:tc>
      </w:tr>
      <w:tr w14:paraId="64280F00" w14:textId="77777777" w:rsidTr="003C74B2">
        <w:tblPrEx>
          <w:tblW w:w="0" w:type="auto"/>
          <w:jc w:val="center"/>
          <w:tblLook w:val="04A0"/>
        </w:tblPrEx>
        <w:trPr>
          <w:jc w:val="center"/>
        </w:trPr>
        <w:tc>
          <w:tcPr>
            <w:tcW w:w="0" w:type="auto"/>
            <w:vAlign w:val="center"/>
          </w:tcPr>
          <w:p w:rsidR="0052073E" w:rsidRPr="000D3B00" w:rsidP="00645005" w14:paraId="64280EFC" w14:textId="77777777">
            <w:pPr>
              <w:tabs>
                <w:tab w:val="left" w:pos="-720"/>
              </w:tabs>
              <w:suppressAutoHyphens/>
              <w:rPr>
                <w:rFonts w:ascii="Times New Roman" w:hAnsi="Times New Roman"/>
                <w:b/>
                <w:szCs w:val="24"/>
              </w:rPr>
            </w:pPr>
            <w:r w:rsidRPr="000D3B00">
              <w:rPr>
                <w:rFonts w:ascii="Times New Roman" w:hAnsi="Times New Roman"/>
                <w:b/>
                <w:szCs w:val="24"/>
              </w:rPr>
              <w:t>Total Burden</w:t>
            </w:r>
          </w:p>
        </w:tc>
        <w:tc>
          <w:tcPr>
            <w:tcW w:w="0" w:type="auto"/>
            <w:vAlign w:val="center"/>
          </w:tcPr>
          <w:p w:rsidR="0052073E" w:rsidRPr="000D3B00" w:rsidP="00645005" w14:paraId="64280EFD" w14:textId="77777777">
            <w:pPr>
              <w:tabs>
                <w:tab w:val="left" w:pos="-720"/>
              </w:tabs>
              <w:suppressAutoHyphens/>
              <w:rPr>
                <w:rFonts w:ascii="Times New Roman" w:hAnsi="Times New Roman"/>
                <w:b/>
                <w:szCs w:val="24"/>
              </w:rPr>
            </w:pPr>
          </w:p>
        </w:tc>
        <w:tc>
          <w:tcPr>
            <w:tcW w:w="0" w:type="auto"/>
            <w:vAlign w:val="center"/>
          </w:tcPr>
          <w:p w:rsidR="0052073E" w:rsidRPr="000D3B00" w:rsidP="003C74B2" w14:paraId="64280EFE" w14:textId="2139915C">
            <w:pPr>
              <w:tabs>
                <w:tab w:val="left" w:pos="-720"/>
              </w:tabs>
              <w:suppressAutoHyphens/>
              <w:rPr>
                <w:rFonts w:ascii="Times New Roman" w:hAnsi="Times New Roman"/>
                <w:bCs/>
                <w:szCs w:val="24"/>
              </w:rPr>
            </w:pPr>
          </w:p>
        </w:tc>
        <w:tc>
          <w:tcPr>
            <w:tcW w:w="0" w:type="auto"/>
            <w:vAlign w:val="center"/>
          </w:tcPr>
          <w:p w:rsidR="0052073E" w:rsidRPr="003C74B2" w:rsidP="00645005" w14:paraId="64280EFF" w14:textId="3E99E588">
            <w:pPr>
              <w:tabs>
                <w:tab w:val="left" w:pos="-720"/>
              </w:tabs>
              <w:suppressAutoHyphens/>
              <w:rPr>
                <w:rFonts w:ascii="Times New Roman" w:hAnsi="Times New Roman"/>
                <w:bCs/>
                <w:szCs w:val="24"/>
              </w:rPr>
            </w:pPr>
            <w:r w:rsidRPr="003C74B2">
              <w:rPr>
                <w:rFonts w:ascii="Times New Roman" w:hAnsi="Times New Roman"/>
                <w:bCs/>
                <w:szCs w:val="24"/>
              </w:rPr>
              <w:t>-</w:t>
            </w:r>
            <w:r w:rsidRPr="00A333DD" w:rsidR="00A333DD">
              <w:rPr>
                <w:rFonts w:ascii="Times New Roman" w:hAnsi="Times New Roman"/>
                <w:bCs/>
                <w:szCs w:val="24"/>
              </w:rPr>
              <w:t>384</w:t>
            </w:r>
            <w:r w:rsidR="007837E2">
              <w:rPr>
                <w:rFonts w:ascii="Times New Roman" w:hAnsi="Times New Roman"/>
                <w:bCs/>
                <w:szCs w:val="24"/>
              </w:rPr>
              <w:t xml:space="preserve"> </w:t>
            </w:r>
          </w:p>
        </w:tc>
      </w:tr>
      <w:tr w14:paraId="64280F05" w14:textId="77777777" w:rsidTr="003C74B2">
        <w:tblPrEx>
          <w:tblW w:w="0" w:type="auto"/>
          <w:jc w:val="center"/>
          <w:tblLook w:val="04A0"/>
        </w:tblPrEx>
        <w:trPr>
          <w:jc w:val="center"/>
        </w:trPr>
        <w:tc>
          <w:tcPr>
            <w:tcW w:w="0" w:type="auto"/>
            <w:vAlign w:val="center"/>
          </w:tcPr>
          <w:p w:rsidR="0052073E" w:rsidRPr="000D3B00" w:rsidP="00645005" w14:paraId="64280F01" w14:textId="77777777">
            <w:pPr>
              <w:tabs>
                <w:tab w:val="left" w:pos="-720"/>
              </w:tabs>
              <w:suppressAutoHyphens/>
              <w:rPr>
                <w:rFonts w:ascii="Times New Roman" w:hAnsi="Times New Roman"/>
                <w:b/>
                <w:szCs w:val="24"/>
              </w:rPr>
            </w:pPr>
            <w:r w:rsidRPr="000D3B00">
              <w:rPr>
                <w:rFonts w:ascii="Times New Roman" w:hAnsi="Times New Roman"/>
                <w:b/>
                <w:szCs w:val="24"/>
              </w:rPr>
              <w:t>Total Responses</w:t>
            </w:r>
          </w:p>
        </w:tc>
        <w:tc>
          <w:tcPr>
            <w:tcW w:w="0" w:type="auto"/>
            <w:vAlign w:val="center"/>
          </w:tcPr>
          <w:p w:rsidR="0052073E" w:rsidRPr="000D3B00" w:rsidP="00645005" w14:paraId="64280F02" w14:textId="77777777">
            <w:pPr>
              <w:tabs>
                <w:tab w:val="left" w:pos="-720"/>
              </w:tabs>
              <w:suppressAutoHyphens/>
              <w:rPr>
                <w:rFonts w:ascii="Times New Roman" w:hAnsi="Times New Roman"/>
                <w:b/>
                <w:szCs w:val="24"/>
              </w:rPr>
            </w:pPr>
          </w:p>
        </w:tc>
        <w:tc>
          <w:tcPr>
            <w:tcW w:w="0" w:type="auto"/>
            <w:vAlign w:val="center"/>
          </w:tcPr>
          <w:p w:rsidR="0052073E" w:rsidRPr="000D3B00" w:rsidP="003C74B2" w14:paraId="64280F03" w14:textId="388A3D28">
            <w:pPr>
              <w:tabs>
                <w:tab w:val="left" w:pos="-720"/>
              </w:tabs>
              <w:suppressAutoHyphens/>
              <w:rPr>
                <w:rFonts w:ascii="Times New Roman" w:hAnsi="Times New Roman"/>
                <w:bCs/>
                <w:szCs w:val="24"/>
              </w:rPr>
            </w:pPr>
          </w:p>
        </w:tc>
        <w:tc>
          <w:tcPr>
            <w:tcW w:w="0" w:type="auto"/>
            <w:vAlign w:val="center"/>
          </w:tcPr>
          <w:p w:rsidR="0052073E" w:rsidRPr="003C74B2" w:rsidP="00645005" w14:paraId="64280F04" w14:textId="2DB4A5BB">
            <w:pPr>
              <w:tabs>
                <w:tab w:val="left" w:pos="-720"/>
              </w:tabs>
              <w:suppressAutoHyphens/>
              <w:rPr>
                <w:rFonts w:ascii="Times New Roman" w:hAnsi="Times New Roman"/>
                <w:bCs/>
                <w:szCs w:val="24"/>
              </w:rPr>
            </w:pPr>
            <w:r w:rsidRPr="00084481">
              <w:rPr>
                <w:rFonts w:ascii="Times New Roman" w:hAnsi="Times New Roman"/>
                <w:bCs/>
                <w:szCs w:val="24"/>
              </w:rPr>
              <w:t>-</w:t>
            </w:r>
            <w:r w:rsidRPr="00A333DD">
              <w:rPr>
                <w:rFonts w:ascii="Times New Roman" w:hAnsi="Times New Roman"/>
                <w:bCs/>
                <w:szCs w:val="24"/>
              </w:rPr>
              <w:t>384</w:t>
            </w:r>
            <w:r>
              <w:rPr>
                <w:rFonts w:ascii="Times New Roman" w:hAnsi="Times New Roman"/>
                <w:bCs/>
                <w:szCs w:val="24"/>
              </w:rPr>
              <w:t xml:space="preserve"> </w:t>
            </w:r>
          </w:p>
        </w:tc>
      </w:tr>
      <w:tr w14:paraId="64280F0A" w14:textId="77777777" w:rsidTr="003C74B2">
        <w:tblPrEx>
          <w:tblW w:w="0" w:type="auto"/>
          <w:jc w:val="center"/>
          <w:tblLook w:val="04A0"/>
        </w:tblPrEx>
        <w:trPr>
          <w:jc w:val="center"/>
        </w:trPr>
        <w:tc>
          <w:tcPr>
            <w:tcW w:w="0" w:type="auto"/>
            <w:vAlign w:val="center"/>
          </w:tcPr>
          <w:p w:rsidR="0052073E" w:rsidRPr="000D3B00" w:rsidP="00645005" w14:paraId="64280F06" w14:textId="77777777">
            <w:pPr>
              <w:tabs>
                <w:tab w:val="left" w:pos="-720"/>
              </w:tabs>
              <w:suppressAutoHyphens/>
              <w:rPr>
                <w:rFonts w:ascii="Times New Roman" w:hAnsi="Times New Roman"/>
                <w:b/>
                <w:szCs w:val="24"/>
              </w:rPr>
            </w:pPr>
            <w:r w:rsidRPr="000D3B00">
              <w:rPr>
                <w:rFonts w:ascii="Times New Roman" w:hAnsi="Times New Roman"/>
                <w:b/>
                <w:szCs w:val="24"/>
              </w:rPr>
              <w:t>Total Costs (if applicable)</w:t>
            </w:r>
          </w:p>
        </w:tc>
        <w:tc>
          <w:tcPr>
            <w:tcW w:w="0" w:type="auto"/>
            <w:vAlign w:val="center"/>
          </w:tcPr>
          <w:p w:rsidR="0052073E" w:rsidRPr="000D3B00" w:rsidP="00645005" w14:paraId="64280F07" w14:textId="77777777">
            <w:pPr>
              <w:tabs>
                <w:tab w:val="left" w:pos="-720"/>
              </w:tabs>
              <w:suppressAutoHyphens/>
              <w:rPr>
                <w:rFonts w:ascii="Times New Roman" w:hAnsi="Times New Roman"/>
                <w:b/>
                <w:szCs w:val="24"/>
              </w:rPr>
            </w:pPr>
          </w:p>
        </w:tc>
        <w:tc>
          <w:tcPr>
            <w:tcW w:w="0" w:type="auto"/>
            <w:vAlign w:val="center"/>
          </w:tcPr>
          <w:p w:rsidR="0052073E" w:rsidRPr="000D3B00" w:rsidP="003C74B2" w14:paraId="64280F08" w14:textId="2A58ECFE">
            <w:pPr>
              <w:tabs>
                <w:tab w:val="left" w:pos="-720"/>
              </w:tabs>
              <w:suppressAutoHyphens/>
              <w:rPr>
                <w:rFonts w:ascii="Times New Roman" w:hAnsi="Times New Roman"/>
                <w:b/>
                <w:szCs w:val="24"/>
              </w:rPr>
            </w:pPr>
          </w:p>
        </w:tc>
        <w:tc>
          <w:tcPr>
            <w:tcW w:w="0" w:type="auto"/>
            <w:vAlign w:val="center"/>
          </w:tcPr>
          <w:p w:rsidR="0052073E" w:rsidRPr="00B20D62" w:rsidP="00645005" w14:paraId="64280F09" w14:textId="3BC773C7">
            <w:pPr>
              <w:tabs>
                <w:tab w:val="left" w:pos="-720"/>
              </w:tabs>
              <w:suppressAutoHyphens/>
              <w:rPr>
                <w:rFonts w:ascii="Times New Roman" w:hAnsi="Times New Roman"/>
                <w:bCs/>
                <w:szCs w:val="24"/>
              </w:rPr>
            </w:pPr>
          </w:p>
        </w:tc>
      </w:tr>
    </w:tbl>
    <w:p w:rsidR="00F27AAF" w:rsidRPr="000D3B00" w:rsidP="005F4E11" w14:paraId="64280F0B" w14:textId="77777777">
      <w:pPr>
        <w:tabs>
          <w:tab w:val="left" w:pos="-720"/>
        </w:tabs>
        <w:suppressAutoHyphens/>
        <w:ind w:left="720"/>
        <w:rPr>
          <w:rFonts w:ascii="Times New Roman" w:hAnsi="Times New Roman"/>
          <w:bCs/>
          <w:szCs w:val="24"/>
        </w:rPr>
      </w:pPr>
    </w:p>
    <w:p w:rsidR="00F739A1" w:rsidRPr="000D3B00" w:rsidP="00BB03CE" w14:paraId="610C5503" w14:textId="28BD3ECD">
      <w:pPr>
        <w:tabs>
          <w:tab w:val="left" w:pos="-720"/>
        </w:tabs>
        <w:suppressAutoHyphens/>
        <w:ind w:left="720"/>
        <w:rPr>
          <w:rFonts w:ascii="Times New Roman" w:hAnsi="Times New Roman"/>
          <w:szCs w:val="24"/>
        </w:rPr>
      </w:pPr>
      <w:r w:rsidRPr="000D3B00">
        <w:rPr>
          <w:rFonts w:ascii="Times New Roman" w:hAnsi="Times New Roman"/>
          <w:szCs w:val="24"/>
        </w:rPr>
        <w:t xml:space="preserve">We </w:t>
      </w:r>
      <w:r w:rsidR="00B20D62">
        <w:rPr>
          <w:rFonts w:ascii="Times New Roman" w:hAnsi="Times New Roman"/>
          <w:szCs w:val="24"/>
        </w:rPr>
        <w:t>estimate a decrease of 384 burden hours and 384 responses due to the Department using the most recent HCM2 data for the burden calculation.</w:t>
      </w:r>
      <w:r w:rsidR="00477CB8">
        <w:rPr>
          <w:rFonts w:ascii="Times New Roman" w:hAnsi="Times New Roman"/>
          <w:szCs w:val="24"/>
        </w:rPr>
        <w:t xml:space="preserve"> </w:t>
      </w:r>
      <w:r w:rsidRPr="000D3B00" w:rsidR="00D615B7">
        <w:rPr>
          <w:rFonts w:ascii="Times New Roman" w:hAnsi="Times New Roman"/>
          <w:szCs w:val="24"/>
        </w:rPr>
        <w:t>The information collected is unchanged.</w:t>
      </w:r>
      <w:r w:rsidRPr="000D3B00" w:rsidR="006B45C2">
        <w:rPr>
          <w:rFonts w:ascii="Times New Roman" w:hAnsi="Times New Roman"/>
          <w:szCs w:val="24"/>
        </w:rPr>
        <w:t xml:space="preserve"> </w:t>
      </w:r>
    </w:p>
    <w:p w:rsidR="00534B4A" w:rsidRPr="000D3B00" w:rsidP="005F4E11" w14:paraId="64280F0C" w14:textId="77777777">
      <w:pPr>
        <w:tabs>
          <w:tab w:val="left" w:pos="-720"/>
        </w:tabs>
        <w:suppressAutoHyphens/>
        <w:ind w:left="720"/>
        <w:rPr>
          <w:rFonts w:ascii="Times New Roman" w:hAnsi="Times New Roman"/>
          <w:bCs/>
          <w:szCs w:val="24"/>
        </w:rPr>
      </w:pPr>
    </w:p>
    <w:p w:rsidR="00043C32" w:rsidRPr="000D3B00" w:rsidP="00AD381B" w14:paraId="64280F0D" w14:textId="070FA12B">
      <w:pPr>
        <w:pStyle w:val="ListParagraph"/>
        <w:numPr>
          <w:ilvl w:val="0"/>
          <w:numId w:val="5"/>
        </w:numPr>
        <w:tabs>
          <w:tab w:val="left" w:pos="-720"/>
        </w:tabs>
        <w:suppressAutoHyphens/>
        <w:ind w:left="806" w:hanging="446"/>
        <w:contextualSpacing w:val="0"/>
        <w:rPr>
          <w:rStyle w:val="a"/>
          <w:rFonts w:ascii="Times New Roman" w:hAnsi="Times New Roman"/>
          <w:b/>
          <w:szCs w:val="24"/>
        </w:rPr>
      </w:pPr>
      <w:r w:rsidRPr="000D3B00">
        <w:rPr>
          <w:rStyle w:val="a"/>
          <w:rFonts w:ascii="Times New Roman" w:hAnsi="Times New Roman"/>
          <w:b/>
          <w:szCs w:val="24"/>
        </w:rPr>
        <w:t>For collections of information whose results will be published, outline plans for tabulation and publication.</w:t>
      </w:r>
      <w:r w:rsidRPr="000D3B00" w:rsidR="006B45C2">
        <w:rPr>
          <w:rStyle w:val="a"/>
          <w:rFonts w:ascii="Times New Roman" w:hAnsi="Times New Roman"/>
          <w:b/>
          <w:szCs w:val="24"/>
        </w:rPr>
        <w:t xml:space="preserve"> </w:t>
      </w:r>
      <w:r w:rsidRPr="000D3B00">
        <w:rPr>
          <w:rStyle w:val="a"/>
          <w:rFonts w:ascii="Times New Roman" w:hAnsi="Times New Roman"/>
          <w:b/>
          <w:szCs w:val="24"/>
        </w:rPr>
        <w:t>Address any complex analytical techniques that will be used.</w:t>
      </w:r>
      <w:r w:rsidRPr="000D3B00" w:rsidR="006B45C2">
        <w:rPr>
          <w:rStyle w:val="a"/>
          <w:rFonts w:ascii="Times New Roman" w:hAnsi="Times New Roman"/>
          <w:b/>
          <w:szCs w:val="24"/>
        </w:rPr>
        <w:t xml:space="preserve"> </w:t>
      </w:r>
      <w:r w:rsidRPr="000D3B00">
        <w:rPr>
          <w:rStyle w:val="a"/>
          <w:rFonts w:ascii="Times New Roman" w:hAnsi="Times New Roman"/>
          <w:b/>
          <w:szCs w:val="24"/>
        </w:rPr>
        <w:t>Provide the time schedule for the entire project, including beginning and ending dates of the collection of information, completion of report, publication dates, and other actions.</w:t>
      </w:r>
    </w:p>
    <w:p w:rsidR="00534B4A" w:rsidRPr="000D3B00" w:rsidP="001E6C0F" w14:paraId="64280F0F" w14:textId="53818794">
      <w:pPr>
        <w:tabs>
          <w:tab w:val="left" w:pos="-720"/>
        </w:tabs>
        <w:suppressAutoHyphens/>
        <w:rPr>
          <w:rFonts w:ascii="Times New Roman" w:hAnsi="Times New Roman"/>
          <w:szCs w:val="24"/>
        </w:rPr>
      </w:pPr>
    </w:p>
    <w:p w:rsidR="00F739A1" w:rsidRPr="000D3B00" w:rsidP="00F739A1" w14:paraId="1194F658" w14:textId="77777777">
      <w:pPr>
        <w:tabs>
          <w:tab w:val="left" w:pos="-720"/>
        </w:tabs>
        <w:suppressAutoHyphens/>
        <w:ind w:left="720"/>
        <w:rPr>
          <w:rFonts w:ascii="Times New Roman" w:hAnsi="Times New Roman"/>
          <w:szCs w:val="24"/>
        </w:rPr>
      </w:pPr>
      <w:r w:rsidRPr="000D3B00">
        <w:rPr>
          <w:rStyle w:val="a"/>
          <w:rFonts w:ascii="Times New Roman" w:hAnsi="Times New Roman"/>
        </w:rPr>
        <w:t>This information is not expected to be published.</w:t>
      </w:r>
    </w:p>
    <w:p w:rsidR="00F739A1" w:rsidRPr="000D3B00" w:rsidP="00AA5138" w14:paraId="38294720" w14:textId="77777777">
      <w:pPr>
        <w:tabs>
          <w:tab w:val="left" w:pos="-720"/>
        </w:tabs>
        <w:suppressAutoHyphens/>
        <w:ind w:left="720"/>
        <w:rPr>
          <w:rFonts w:ascii="Times New Roman" w:hAnsi="Times New Roman"/>
          <w:szCs w:val="24"/>
        </w:rPr>
      </w:pPr>
    </w:p>
    <w:p w:rsidR="000F0A78" w:rsidRPr="000D3B00" w:rsidP="00AA5138" w14:paraId="37F56EE2" w14:textId="77777777">
      <w:pPr>
        <w:tabs>
          <w:tab w:val="left" w:pos="-720"/>
        </w:tabs>
        <w:suppressAutoHyphens/>
        <w:ind w:left="720"/>
        <w:rPr>
          <w:rFonts w:ascii="Times New Roman" w:hAnsi="Times New Roman"/>
          <w:szCs w:val="24"/>
        </w:rPr>
      </w:pPr>
    </w:p>
    <w:p w:rsidR="00043C32" w:rsidRPr="000D3B00" w:rsidP="00AD381B" w14:paraId="64280F10" w14:textId="77777777">
      <w:pPr>
        <w:pStyle w:val="ListParagraph"/>
        <w:numPr>
          <w:ilvl w:val="0"/>
          <w:numId w:val="5"/>
        </w:numPr>
        <w:tabs>
          <w:tab w:val="left" w:pos="-720"/>
        </w:tabs>
        <w:suppressAutoHyphens/>
        <w:ind w:left="907" w:hanging="547"/>
        <w:contextualSpacing w:val="0"/>
        <w:rPr>
          <w:rStyle w:val="a"/>
          <w:rFonts w:ascii="Times New Roman" w:hAnsi="Times New Roman"/>
          <w:b/>
          <w:szCs w:val="24"/>
        </w:rPr>
      </w:pPr>
      <w:r w:rsidRPr="000D3B00">
        <w:rPr>
          <w:rStyle w:val="a"/>
          <w:rFonts w:ascii="Times New Roman" w:hAnsi="Times New Roman"/>
          <w:b/>
          <w:szCs w:val="24"/>
        </w:rPr>
        <w:t>If seeking approval to not display the expiration date for OMB approval of the information collection, explain the reasons that display would be inappropriate.</w:t>
      </w:r>
    </w:p>
    <w:p w:rsidR="00534B4A" w:rsidRPr="000D3B00" w:rsidP="00AA5138" w14:paraId="64280F11" w14:textId="77777777">
      <w:pPr>
        <w:tabs>
          <w:tab w:val="left" w:pos="-720"/>
        </w:tabs>
        <w:suppressAutoHyphens/>
        <w:ind w:left="720"/>
        <w:rPr>
          <w:rFonts w:ascii="Times New Roman" w:hAnsi="Times New Roman"/>
          <w:bCs/>
          <w:szCs w:val="24"/>
        </w:rPr>
      </w:pPr>
    </w:p>
    <w:p w:rsidR="00291F95" w:rsidRPr="000D3B00" w:rsidP="00291F95" w14:paraId="2EEB5045" w14:textId="77777777">
      <w:pPr>
        <w:tabs>
          <w:tab w:val="left" w:pos="-720"/>
        </w:tabs>
        <w:suppressAutoHyphens/>
        <w:ind w:left="720"/>
        <w:rPr>
          <w:rFonts w:ascii="Times New Roman" w:hAnsi="Times New Roman"/>
        </w:rPr>
      </w:pPr>
      <w:r w:rsidRPr="000D3B00">
        <w:rPr>
          <w:rFonts w:ascii="Times New Roman" w:hAnsi="Times New Roman"/>
        </w:rPr>
        <w:t>The Department is not seeking this approval.</w:t>
      </w:r>
    </w:p>
    <w:p w:rsidR="00534B4A" w:rsidRPr="000D3B00" w:rsidP="00AA5138" w14:paraId="64280F12" w14:textId="77777777">
      <w:pPr>
        <w:tabs>
          <w:tab w:val="left" w:pos="-720"/>
        </w:tabs>
        <w:suppressAutoHyphens/>
        <w:ind w:left="720"/>
        <w:rPr>
          <w:rFonts w:ascii="Times New Roman" w:hAnsi="Times New Roman"/>
          <w:bCs/>
          <w:szCs w:val="24"/>
        </w:rPr>
      </w:pPr>
    </w:p>
    <w:p w:rsidR="001C73C0" w:rsidRPr="000D3B00" w:rsidP="00AD381B" w14:paraId="64280F13" w14:textId="20340787">
      <w:pPr>
        <w:pStyle w:val="ListParagraph"/>
        <w:numPr>
          <w:ilvl w:val="0"/>
          <w:numId w:val="5"/>
        </w:numPr>
        <w:tabs>
          <w:tab w:val="left" w:pos="-720"/>
        </w:tabs>
        <w:suppressAutoHyphens/>
        <w:ind w:left="900" w:hanging="540"/>
        <w:rPr>
          <w:rStyle w:val="a"/>
          <w:rFonts w:ascii="Times New Roman" w:hAnsi="Times New Roman"/>
          <w:b/>
          <w:szCs w:val="24"/>
        </w:rPr>
      </w:pPr>
      <w:r w:rsidRPr="000D3B00">
        <w:rPr>
          <w:rStyle w:val="a"/>
          <w:rFonts w:ascii="Times New Roman" w:hAnsi="Times New Roman"/>
          <w:b/>
          <w:szCs w:val="24"/>
        </w:rPr>
        <w:t>Explain each exception to the certification statement identified in the Certification of Paperwork Reduction Act.</w:t>
      </w:r>
    </w:p>
    <w:p w:rsidR="00AA5138" w:rsidRPr="000D3B00" w:rsidP="00AA5138" w14:paraId="07117DF1" w14:textId="68EA5D2C">
      <w:pPr>
        <w:tabs>
          <w:tab w:val="left" w:pos="-720"/>
        </w:tabs>
        <w:suppressAutoHyphens/>
        <w:ind w:left="720"/>
        <w:rPr>
          <w:rFonts w:ascii="Times New Roman" w:hAnsi="Times New Roman"/>
          <w:bCs/>
          <w:szCs w:val="24"/>
        </w:rPr>
      </w:pPr>
    </w:p>
    <w:p w:rsidR="00AA5138" w:rsidRPr="000D3B00" w:rsidP="00B764B0" w14:paraId="1D395179" w14:textId="0A98B87C">
      <w:pPr>
        <w:tabs>
          <w:tab w:val="left" w:pos="-720"/>
        </w:tabs>
        <w:suppressAutoHyphens/>
        <w:ind w:left="720"/>
        <w:rPr>
          <w:rFonts w:ascii="Times New Roman" w:hAnsi="Times New Roman"/>
          <w:bCs/>
          <w:szCs w:val="24"/>
        </w:rPr>
      </w:pPr>
      <w:r w:rsidRPr="000D3B00">
        <w:rPr>
          <w:rFonts w:ascii="Times New Roman" w:hAnsi="Times New Roman"/>
        </w:rPr>
        <w:t>The Department is not requesting any exceptions to the "Certification for Paperwork Reduction Act Submissions".</w:t>
      </w:r>
    </w:p>
    <w:sectPr w:rsidSect="00043C32">
      <w:headerReference w:type="default" r:id="rId11"/>
      <w:footerReference w:type="default" r:id="rId12"/>
      <w:endnotePr>
        <w:numFmt w:val="decimal"/>
      </w:endnotePr>
      <w:pgSz w:w="12240" w:h="15840" w:orient="portrait" w:code="1"/>
      <w:pgMar w:top="1440" w:right="1440" w:bottom="1440" w:left="1440" w:header="706"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1EDD" w14:paraId="64280F18" w14:textId="77777777">
    <w:pPr>
      <w:spacing w:before="140" w:line="100" w:lineRule="exact"/>
      <w:rPr>
        <w:sz w:val="10"/>
      </w:rPr>
    </w:pPr>
  </w:p>
  <w:p w:rsidR="00391EDD" w14:paraId="64280F19" w14:textId="77777777">
    <w:pPr>
      <w:tabs>
        <w:tab w:val="left" w:pos="0"/>
      </w:tabs>
      <w:suppressAutoHyphens/>
    </w:pPr>
  </w:p>
  <w:p w:rsidR="00391EDD" w14:paraId="64280F1A" w14:textId="77777777">
    <w:pPr>
      <w:tabs>
        <w:tab w:val="left" w:pos="0"/>
      </w:tabs>
      <w:suppressAutoHyphens/>
    </w:pPr>
    <w:r>
      <w:rPr>
        <w:noProof/>
      </w:rPr>
      <mc:AlternateContent>
        <mc:Choice Requires="wps">
          <w:drawing>
            <wp:inline distT="0" distB="0" distL="0" distR="0">
              <wp:extent cx="5905500" cy="152400"/>
              <wp:effectExtent l="0" t="0" r="0" b="0"/>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391EDD" w:rsidRPr="00534B4A" w14:paraId="64280F1E"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wps:wsp>
                </a:graphicData>
              </a:graphic>
            </wp:inline>
          </w:drawing>
        </mc:Choice>
        <mc:Fallback>
          <w:pict>
            <v:rect id="Rectangle 1" o:spid="_x0000_i2049" style="width:465pt;height:12pt;mso-left-percent:-10001;mso-position-horizontal-relative:char;mso-position-vertical-relative:line;mso-top-percent:-10001;mso-wrap-style:square;visibility:visible;v-text-anchor:top" filled="f" stroked="f">
              <v:textbox inset="0,0,0,0">
                <w:txbxContent>
                  <w:p w:rsidR="00391EDD" w:rsidRPr="00534B4A" w14:paraId="33A137DF"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wrap type="non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15B3F" w:rsidP="00043C32" w14:paraId="464B7645" w14:textId="77777777">
      <w:r>
        <w:separator/>
      </w:r>
    </w:p>
  </w:footnote>
  <w:footnote w:type="continuationSeparator" w:id="1">
    <w:p w:rsidR="00015B3F" w:rsidP="00043C32" w14:paraId="5769D150" w14:textId="77777777">
      <w:r>
        <w:continuationSeparator/>
      </w:r>
    </w:p>
  </w:footnote>
  <w:footnote w:type="continuationNotice" w:id="2">
    <w:p w:rsidR="00015B3F" w14:paraId="528C4FE7" w14:textId="77777777"/>
  </w:footnote>
  <w:footnote w:id="3">
    <w:p w:rsidR="00043C32" w:rsidP="00043C32" w14:paraId="64280F1D"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 w:id="4">
    <w:p w:rsidR="005B7795" w:rsidRPr="001E6C0F" w14:paraId="762AE74E" w14:textId="35C58E50">
      <w:pPr>
        <w:pStyle w:val="FootnoteText"/>
        <w:rPr>
          <w:rFonts w:ascii="Times New Roman" w:hAnsi="Times New Roman"/>
          <w:sz w:val="20"/>
        </w:rPr>
      </w:pPr>
      <w:r w:rsidRPr="001E6C0F">
        <w:rPr>
          <w:rStyle w:val="FootnoteReference"/>
          <w:rFonts w:ascii="Times New Roman" w:hAnsi="Times New Roman"/>
          <w:sz w:val="20"/>
        </w:rPr>
        <w:footnoteRef/>
      </w:r>
      <w:r w:rsidRPr="001E6C0F">
        <w:rPr>
          <w:rFonts w:ascii="Times New Roman" w:hAnsi="Times New Roman"/>
          <w:sz w:val="20"/>
        </w:rPr>
        <w:t xml:space="preserve"> </w:t>
      </w:r>
      <w:r w:rsidRPr="001E6C0F" w:rsidR="008B4E8A">
        <w:rPr>
          <w:rFonts w:ascii="Times New Roman" w:hAnsi="Times New Roman"/>
          <w:sz w:val="20"/>
        </w:rPr>
        <w:t>Mean Hourly Wage for</w:t>
      </w:r>
      <w:r w:rsidRPr="001E6C0F">
        <w:rPr>
          <w:rFonts w:ascii="Times New Roman" w:hAnsi="Times New Roman"/>
          <w:sz w:val="20"/>
        </w:rPr>
        <w:t xml:space="preserve"> </w:t>
      </w:r>
      <w:r w:rsidRPr="001E6C0F">
        <w:rPr>
          <w:rFonts w:ascii="Times New Roman" w:hAnsi="Times New Roman"/>
          <w:i/>
          <w:iCs/>
          <w:sz w:val="20"/>
        </w:rPr>
        <w:t>Education Administrators, Postsecondary</w:t>
      </w:r>
      <w:r w:rsidRPr="001E6C0F" w:rsidR="008B4E8A">
        <w:rPr>
          <w:rFonts w:ascii="Times New Roman" w:hAnsi="Times New Roman"/>
          <w:sz w:val="20"/>
        </w:rPr>
        <w:t xml:space="preserve"> per </w:t>
      </w:r>
      <w:r w:rsidRPr="001E6C0F" w:rsidR="00D42022">
        <w:rPr>
          <w:rFonts w:ascii="Times New Roman" w:hAnsi="Times New Roman"/>
          <w:sz w:val="20"/>
        </w:rPr>
        <w:t>Bureau of Labor Statistics</w:t>
      </w:r>
      <w:r w:rsidR="004E2698">
        <w:rPr>
          <w:rFonts w:ascii="Times New Roman" w:hAnsi="Times New Roman"/>
          <w:sz w:val="20"/>
        </w:rPr>
        <w:t xml:space="preserve"> (5/12/2026).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4E11" w:rsidRPr="00AD381B" w:rsidP="005F4E11" w14:paraId="51038400" w14:textId="529ED053">
    <w:pPr>
      <w:pStyle w:val="Header"/>
      <w:rPr>
        <w:rFonts w:ascii="Times New Roman" w:hAnsi="Times New Roman"/>
        <w:color w:val="FFFFFF" w:themeColor="background1"/>
        <w:szCs w:val="24"/>
      </w:rPr>
    </w:pPr>
    <w:r w:rsidRPr="00C875E8">
      <w:rPr>
        <w:rFonts w:ascii="Times New Roman" w:hAnsi="Times New Roman"/>
        <w:szCs w:val="24"/>
      </w:rPr>
      <w:t xml:space="preserve">Tracking and OMB Number: (XX) </w:t>
    </w:r>
    <w:r w:rsidR="007C0AE0">
      <w:rPr>
        <w:rFonts w:ascii="Times New Roman" w:hAnsi="Times New Roman"/>
        <w:szCs w:val="24"/>
      </w:rPr>
      <w:t>1845</w:t>
    </w:r>
    <w:r w:rsidR="007C700A">
      <w:rPr>
        <w:rFonts w:ascii="Times New Roman" w:hAnsi="Times New Roman"/>
        <w:szCs w:val="24"/>
      </w:rPr>
      <w:t>-</w:t>
    </w:r>
    <w:r w:rsidR="007C0AE0">
      <w:rPr>
        <w:rFonts w:ascii="Times New Roman" w:hAnsi="Times New Roman"/>
        <w:szCs w:val="24"/>
      </w:rPr>
      <w:t>0089</w:t>
    </w:r>
    <w:r w:rsidR="00E22FD3">
      <w:rPr>
        <w:rFonts w:ascii="Times New Roman" w:hAnsi="Times New Roman"/>
        <w:szCs w:val="24"/>
      </w:rPr>
      <w:tab/>
    </w:r>
    <w:r w:rsidRPr="00C875E8">
      <w:rPr>
        <w:rFonts w:ascii="Times New Roman" w:hAnsi="Times New Roman"/>
        <w:szCs w:val="24"/>
      </w:rPr>
      <w:t xml:space="preserve">Revised: </w:t>
    </w:r>
    <w:r w:rsidR="00494234">
      <w:rPr>
        <w:rFonts w:ascii="Times New Roman" w:hAnsi="Times New Roman"/>
        <w:szCs w:val="24"/>
      </w:rPr>
      <w:t>5/</w:t>
    </w:r>
    <w:r w:rsidR="00D6408B">
      <w:rPr>
        <w:rFonts w:ascii="Times New Roman" w:hAnsi="Times New Roman"/>
        <w:szCs w:val="24"/>
      </w:rPr>
      <w:t>26</w:t>
    </w:r>
    <w:r w:rsidR="007C700A">
      <w:rPr>
        <w:rFonts w:ascii="Times New Roman" w:hAnsi="Times New Roman"/>
        <w:szCs w:val="24"/>
      </w:rPr>
      <w:t>/</w:t>
    </w:r>
    <w:r w:rsidR="006B45C2">
      <w:rPr>
        <w:rFonts w:ascii="Times New Roman" w:hAnsi="Times New Roman"/>
        <w:szCs w:val="24"/>
      </w:rPr>
      <w:t>2026</w:t>
    </w:r>
  </w:p>
  <w:p w:rsidR="005F4E11" w14:paraId="1EC4CE4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3">
    <w:nsid w:val="70AB156C"/>
    <w:multiLevelType w:val="hybridMultilevel"/>
    <w:tmpl w:val="9DA402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1098971">
    <w:abstractNumId w:val="0"/>
  </w:num>
  <w:num w:numId="2" w16cid:durableId="132137924">
    <w:abstractNumId w:val="2"/>
  </w:num>
  <w:num w:numId="3" w16cid:durableId="1242640000">
    <w:abstractNumId w:val="1"/>
  </w:num>
  <w:num w:numId="4" w16cid:durableId="1605575380">
    <w:abstractNumId w:val="3"/>
  </w:num>
  <w:num w:numId="5" w16cid:durableId="10910450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0"/>
    <w:footnote w:id="1"/>
    <w:footnote w:id="2"/>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010A7"/>
    <w:rsid w:val="00010378"/>
    <w:rsid w:val="00010D85"/>
    <w:rsid w:val="00015B3F"/>
    <w:rsid w:val="0002290A"/>
    <w:rsid w:val="00035ED5"/>
    <w:rsid w:val="00043C32"/>
    <w:rsid w:val="00043E5A"/>
    <w:rsid w:val="000446F5"/>
    <w:rsid w:val="00052C75"/>
    <w:rsid w:val="000836A1"/>
    <w:rsid w:val="00084481"/>
    <w:rsid w:val="00087456"/>
    <w:rsid w:val="00090D55"/>
    <w:rsid w:val="000917C7"/>
    <w:rsid w:val="00092FA7"/>
    <w:rsid w:val="00093017"/>
    <w:rsid w:val="000A26FF"/>
    <w:rsid w:val="000A68AD"/>
    <w:rsid w:val="000C290C"/>
    <w:rsid w:val="000D3B00"/>
    <w:rsid w:val="000E7F45"/>
    <w:rsid w:val="000F0A78"/>
    <w:rsid w:val="000F2CE8"/>
    <w:rsid w:val="00101940"/>
    <w:rsid w:val="00102A35"/>
    <w:rsid w:val="00121CDD"/>
    <w:rsid w:val="001257F2"/>
    <w:rsid w:val="00126430"/>
    <w:rsid w:val="00130639"/>
    <w:rsid w:val="00136C5B"/>
    <w:rsid w:val="00144EAB"/>
    <w:rsid w:val="001707E4"/>
    <w:rsid w:val="001824F3"/>
    <w:rsid w:val="00195B64"/>
    <w:rsid w:val="0019653E"/>
    <w:rsid w:val="001A0628"/>
    <w:rsid w:val="001A4FB1"/>
    <w:rsid w:val="001A6AE0"/>
    <w:rsid w:val="001C6267"/>
    <w:rsid w:val="001C73C0"/>
    <w:rsid w:val="001C74E3"/>
    <w:rsid w:val="001D23B8"/>
    <w:rsid w:val="001D3564"/>
    <w:rsid w:val="001E6C0F"/>
    <w:rsid w:val="001E79BD"/>
    <w:rsid w:val="001F1052"/>
    <w:rsid w:val="002225CC"/>
    <w:rsid w:val="00224A3B"/>
    <w:rsid w:val="00230BB5"/>
    <w:rsid w:val="00235573"/>
    <w:rsid w:val="00240A39"/>
    <w:rsid w:val="00240FB2"/>
    <w:rsid w:val="00243078"/>
    <w:rsid w:val="00244C23"/>
    <w:rsid w:val="002459AF"/>
    <w:rsid w:val="00246FE9"/>
    <w:rsid w:val="00250100"/>
    <w:rsid w:val="002516A2"/>
    <w:rsid w:val="00253AAB"/>
    <w:rsid w:val="00262A69"/>
    <w:rsid w:val="00270AF7"/>
    <w:rsid w:val="00275573"/>
    <w:rsid w:val="00275AB3"/>
    <w:rsid w:val="002872B2"/>
    <w:rsid w:val="00291F95"/>
    <w:rsid w:val="00295760"/>
    <w:rsid w:val="002A3221"/>
    <w:rsid w:val="002A45F1"/>
    <w:rsid w:val="002A647F"/>
    <w:rsid w:val="002B02DD"/>
    <w:rsid w:val="002B3580"/>
    <w:rsid w:val="002C0F4F"/>
    <w:rsid w:val="002C3520"/>
    <w:rsid w:val="002D06EC"/>
    <w:rsid w:val="002E0883"/>
    <w:rsid w:val="002E14E0"/>
    <w:rsid w:val="002E7594"/>
    <w:rsid w:val="002E7983"/>
    <w:rsid w:val="002F55E5"/>
    <w:rsid w:val="002F657F"/>
    <w:rsid w:val="003116A7"/>
    <w:rsid w:val="0031299E"/>
    <w:rsid w:val="00320400"/>
    <w:rsid w:val="0032078A"/>
    <w:rsid w:val="00323996"/>
    <w:rsid w:val="0032539E"/>
    <w:rsid w:val="00351475"/>
    <w:rsid w:val="00373DD3"/>
    <w:rsid w:val="00376AA5"/>
    <w:rsid w:val="0038540D"/>
    <w:rsid w:val="003860E4"/>
    <w:rsid w:val="00391EDD"/>
    <w:rsid w:val="00395D79"/>
    <w:rsid w:val="003B1545"/>
    <w:rsid w:val="003B7590"/>
    <w:rsid w:val="003C74B2"/>
    <w:rsid w:val="003E793D"/>
    <w:rsid w:val="003F0740"/>
    <w:rsid w:val="003F1734"/>
    <w:rsid w:val="003F30A5"/>
    <w:rsid w:val="003F630B"/>
    <w:rsid w:val="00403E54"/>
    <w:rsid w:val="00412915"/>
    <w:rsid w:val="0041793D"/>
    <w:rsid w:val="00417B3F"/>
    <w:rsid w:val="00421B2A"/>
    <w:rsid w:val="004257F3"/>
    <w:rsid w:val="00442E07"/>
    <w:rsid w:val="004443E1"/>
    <w:rsid w:val="00445B36"/>
    <w:rsid w:val="0044693A"/>
    <w:rsid w:val="00450FF6"/>
    <w:rsid w:val="0046509F"/>
    <w:rsid w:val="0046635C"/>
    <w:rsid w:val="004723F7"/>
    <w:rsid w:val="00477CB8"/>
    <w:rsid w:val="00490465"/>
    <w:rsid w:val="00494234"/>
    <w:rsid w:val="00496412"/>
    <w:rsid w:val="004A2483"/>
    <w:rsid w:val="004E2698"/>
    <w:rsid w:val="004E6545"/>
    <w:rsid w:val="005020F1"/>
    <w:rsid w:val="00507651"/>
    <w:rsid w:val="00517338"/>
    <w:rsid w:val="00517AA3"/>
    <w:rsid w:val="0052073E"/>
    <w:rsid w:val="00524561"/>
    <w:rsid w:val="00524E0D"/>
    <w:rsid w:val="0052563C"/>
    <w:rsid w:val="00525E4C"/>
    <w:rsid w:val="005314EA"/>
    <w:rsid w:val="00534B4A"/>
    <w:rsid w:val="00551614"/>
    <w:rsid w:val="0056225A"/>
    <w:rsid w:val="0056237E"/>
    <w:rsid w:val="0057171A"/>
    <w:rsid w:val="00575DDA"/>
    <w:rsid w:val="00577F87"/>
    <w:rsid w:val="00581C11"/>
    <w:rsid w:val="005824F2"/>
    <w:rsid w:val="0059507F"/>
    <w:rsid w:val="005A4049"/>
    <w:rsid w:val="005B3160"/>
    <w:rsid w:val="005B5D91"/>
    <w:rsid w:val="005B6BEB"/>
    <w:rsid w:val="005B7795"/>
    <w:rsid w:val="005D0200"/>
    <w:rsid w:val="005D297D"/>
    <w:rsid w:val="005F4E11"/>
    <w:rsid w:val="00602889"/>
    <w:rsid w:val="00616E9C"/>
    <w:rsid w:val="0062006A"/>
    <w:rsid w:val="00625435"/>
    <w:rsid w:val="00634E57"/>
    <w:rsid w:val="00641BBF"/>
    <w:rsid w:val="00645005"/>
    <w:rsid w:val="00652B37"/>
    <w:rsid w:val="0066435A"/>
    <w:rsid w:val="00675A17"/>
    <w:rsid w:val="0067671E"/>
    <w:rsid w:val="00677B0B"/>
    <w:rsid w:val="0068303B"/>
    <w:rsid w:val="0068567A"/>
    <w:rsid w:val="00687D90"/>
    <w:rsid w:val="00693FC6"/>
    <w:rsid w:val="00697375"/>
    <w:rsid w:val="0069771B"/>
    <w:rsid w:val="006A0640"/>
    <w:rsid w:val="006A2003"/>
    <w:rsid w:val="006A292A"/>
    <w:rsid w:val="006A38F7"/>
    <w:rsid w:val="006A4EBB"/>
    <w:rsid w:val="006B4172"/>
    <w:rsid w:val="006B45C2"/>
    <w:rsid w:val="006C7119"/>
    <w:rsid w:val="006D54CA"/>
    <w:rsid w:val="006D7092"/>
    <w:rsid w:val="00711A88"/>
    <w:rsid w:val="0071388E"/>
    <w:rsid w:val="00713B69"/>
    <w:rsid w:val="00734CD4"/>
    <w:rsid w:val="00737CA0"/>
    <w:rsid w:val="00752281"/>
    <w:rsid w:val="00755D99"/>
    <w:rsid w:val="00756B16"/>
    <w:rsid w:val="00756FD3"/>
    <w:rsid w:val="00757F42"/>
    <w:rsid w:val="00761B49"/>
    <w:rsid w:val="00765392"/>
    <w:rsid w:val="0077226C"/>
    <w:rsid w:val="007837E2"/>
    <w:rsid w:val="00790E3E"/>
    <w:rsid w:val="007A3681"/>
    <w:rsid w:val="007A5F49"/>
    <w:rsid w:val="007B71BE"/>
    <w:rsid w:val="007C0A4C"/>
    <w:rsid w:val="007C0AE0"/>
    <w:rsid w:val="007C700A"/>
    <w:rsid w:val="007E017E"/>
    <w:rsid w:val="007E42C3"/>
    <w:rsid w:val="007F6104"/>
    <w:rsid w:val="00800D30"/>
    <w:rsid w:val="00805CEF"/>
    <w:rsid w:val="008076C1"/>
    <w:rsid w:val="00807D1A"/>
    <w:rsid w:val="00810C79"/>
    <w:rsid w:val="00823D4A"/>
    <w:rsid w:val="00827721"/>
    <w:rsid w:val="00834A62"/>
    <w:rsid w:val="00840E4B"/>
    <w:rsid w:val="00853B32"/>
    <w:rsid w:val="00855E35"/>
    <w:rsid w:val="00856E94"/>
    <w:rsid w:val="00861EBD"/>
    <w:rsid w:val="0086293A"/>
    <w:rsid w:val="00872A4F"/>
    <w:rsid w:val="00874EFE"/>
    <w:rsid w:val="00881EEA"/>
    <w:rsid w:val="00882126"/>
    <w:rsid w:val="008933F1"/>
    <w:rsid w:val="008A3EF9"/>
    <w:rsid w:val="008A5A9D"/>
    <w:rsid w:val="008B2A75"/>
    <w:rsid w:val="008B3406"/>
    <w:rsid w:val="008B4A1F"/>
    <w:rsid w:val="008B4E8A"/>
    <w:rsid w:val="008C6495"/>
    <w:rsid w:val="008D0601"/>
    <w:rsid w:val="008D1F11"/>
    <w:rsid w:val="008D6202"/>
    <w:rsid w:val="008E5919"/>
    <w:rsid w:val="009014A2"/>
    <w:rsid w:val="00905951"/>
    <w:rsid w:val="009076BB"/>
    <w:rsid w:val="00910932"/>
    <w:rsid w:val="009115A7"/>
    <w:rsid w:val="00912D2C"/>
    <w:rsid w:val="0091306C"/>
    <w:rsid w:val="00916EE4"/>
    <w:rsid w:val="009174DD"/>
    <w:rsid w:val="00920F63"/>
    <w:rsid w:val="009210FB"/>
    <w:rsid w:val="009243F3"/>
    <w:rsid w:val="00924FBE"/>
    <w:rsid w:val="00927102"/>
    <w:rsid w:val="009322B7"/>
    <w:rsid w:val="0093366B"/>
    <w:rsid w:val="00934185"/>
    <w:rsid w:val="00944869"/>
    <w:rsid w:val="00946126"/>
    <w:rsid w:val="009527A0"/>
    <w:rsid w:val="00952DF9"/>
    <w:rsid w:val="0095421D"/>
    <w:rsid w:val="00960C86"/>
    <w:rsid w:val="009767AF"/>
    <w:rsid w:val="00981F58"/>
    <w:rsid w:val="00986D0A"/>
    <w:rsid w:val="00992E1C"/>
    <w:rsid w:val="009A3EA1"/>
    <w:rsid w:val="009B25F8"/>
    <w:rsid w:val="009C1967"/>
    <w:rsid w:val="009C1BF3"/>
    <w:rsid w:val="009C37AF"/>
    <w:rsid w:val="009D143F"/>
    <w:rsid w:val="009D602F"/>
    <w:rsid w:val="009E2563"/>
    <w:rsid w:val="009E3E86"/>
    <w:rsid w:val="009E660C"/>
    <w:rsid w:val="009F4388"/>
    <w:rsid w:val="009F4700"/>
    <w:rsid w:val="009F52F6"/>
    <w:rsid w:val="00A1120B"/>
    <w:rsid w:val="00A118A2"/>
    <w:rsid w:val="00A23F26"/>
    <w:rsid w:val="00A23F74"/>
    <w:rsid w:val="00A333DD"/>
    <w:rsid w:val="00A3396B"/>
    <w:rsid w:val="00A4001C"/>
    <w:rsid w:val="00A40AAB"/>
    <w:rsid w:val="00A46D01"/>
    <w:rsid w:val="00A47AA2"/>
    <w:rsid w:val="00A54DB2"/>
    <w:rsid w:val="00A62EDB"/>
    <w:rsid w:val="00A70816"/>
    <w:rsid w:val="00A732EE"/>
    <w:rsid w:val="00A73590"/>
    <w:rsid w:val="00A7636D"/>
    <w:rsid w:val="00A9138E"/>
    <w:rsid w:val="00A97F1C"/>
    <w:rsid w:val="00AA5138"/>
    <w:rsid w:val="00AC1C89"/>
    <w:rsid w:val="00AC2FA2"/>
    <w:rsid w:val="00AD381B"/>
    <w:rsid w:val="00AE3E2D"/>
    <w:rsid w:val="00AF0422"/>
    <w:rsid w:val="00AF5B5B"/>
    <w:rsid w:val="00AF5D1A"/>
    <w:rsid w:val="00B017F9"/>
    <w:rsid w:val="00B06C9B"/>
    <w:rsid w:val="00B07213"/>
    <w:rsid w:val="00B10A05"/>
    <w:rsid w:val="00B11A6E"/>
    <w:rsid w:val="00B16DB1"/>
    <w:rsid w:val="00B20D62"/>
    <w:rsid w:val="00B22C3F"/>
    <w:rsid w:val="00B24ACB"/>
    <w:rsid w:val="00B341FA"/>
    <w:rsid w:val="00B52B6B"/>
    <w:rsid w:val="00B54167"/>
    <w:rsid w:val="00B62E06"/>
    <w:rsid w:val="00B632BF"/>
    <w:rsid w:val="00B64B1D"/>
    <w:rsid w:val="00B6729C"/>
    <w:rsid w:val="00B764B0"/>
    <w:rsid w:val="00B76915"/>
    <w:rsid w:val="00B81C88"/>
    <w:rsid w:val="00B84DC9"/>
    <w:rsid w:val="00B852FB"/>
    <w:rsid w:val="00B90EEC"/>
    <w:rsid w:val="00B91314"/>
    <w:rsid w:val="00B94C27"/>
    <w:rsid w:val="00B9671B"/>
    <w:rsid w:val="00BA173A"/>
    <w:rsid w:val="00BA1D31"/>
    <w:rsid w:val="00BB03CE"/>
    <w:rsid w:val="00BB0408"/>
    <w:rsid w:val="00BB666D"/>
    <w:rsid w:val="00BC1A67"/>
    <w:rsid w:val="00BD2612"/>
    <w:rsid w:val="00BD799E"/>
    <w:rsid w:val="00BE3A8F"/>
    <w:rsid w:val="00BF1759"/>
    <w:rsid w:val="00BF317B"/>
    <w:rsid w:val="00BF54E8"/>
    <w:rsid w:val="00C164D3"/>
    <w:rsid w:val="00C20670"/>
    <w:rsid w:val="00C21372"/>
    <w:rsid w:val="00C224FD"/>
    <w:rsid w:val="00C27137"/>
    <w:rsid w:val="00C3559F"/>
    <w:rsid w:val="00C415A2"/>
    <w:rsid w:val="00C86713"/>
    <w:rsid w:val="00C875E8"/>
    <w:rsid w:val="00C90B16"/>
    <w:rsid w:val="00C92035"/>
    <w:rsid w:val="00CA2CD3"/>
    <w:rsid w:val="00CA34E2"/>
    <w:rsid w:val="00CA5F61"/>
    <w:rsid w:val="00CB5C5F"/>
    <w:rsid w:val="00CC28B8"/>
    <w:rsid w:val="00CC2A72"/>
    <w:rsid w:val="00CC3FB5"/>
    <w:rsid w:val="00CD0661"/>
    <w:rsid w:val="00CD095D"/>
    <w:rsid w:val="00CD2067"/>
    <w:rsid w:val="00CD47BC"/>
    <w:rsid w:val="00CD5199"/>
    <w:rsid w:val="00CF7F48"/>
    <w:rsid w:val="00D0795A"/>
    <w:rsid w:val="00D27F8B"/>
    <w:rsid w:val="00D34984"/>
    <w:rsid w:val="00D35D63"/>
    <w:rsid w:val="00D36C35"/>
    <w:rsid w:val="00D42022"/>
    <w:rsid w:val="00D47122"/>
    <w:rsid w:val="00D5024C"/>
    <w:rsid w:val="00D506D7"/>
    <w:rsid w:val="00D615B7"/>
    <w:rsid w:val="00D6408B"/>
    <w:rsid w:val="00D67144"/>
    <w:rsid w:val="00D75313"/>
    <w:rsid w:val="00D8248A"/>
    <w:rsid w:val="00DA1CB2"/>
    <w:rsid w:val="00DD0BBE"/>
    <w:rsid w:val="00DE1A84"/>
    <w:rsid w:val="00E16ACD"/>
    <w:rsid w:val="00E17134"/>
    <w:rsid w:val="00E22468"/>
    <w:rsid w:val="00E22FD3"/>
    <w:rsid w:val="00E25EBC"/>
    <w:rsid w:val="00E272A1"/>
    <w:rsid w:val="00E47BE5"/>
    <w:rsid w:val="00E65266"/>
    <w:rsid w:val="00E66550"/>
    <w:rsid w:val="00E66578"/>
    <w:rsid w:val="00E77C44"/>
    <w:rsid w:val="00E877BF"/>
    <w:rsid w:val="00E90760"/>
    <w:rsid w:val="00E95890"/>
    <w:rsid w:val="00EA1767"/>
    <w:rsid w:val="00EB0929"/>
    <w:rsid w:val="00EB0FA5"/>
    <w:rsid w:val="00EC01DD"/>
    <w:rsid w:val="00EC35E3"/>
    <w:rsid w:val="00ED7195"/>
    <w:rsid w:val="00EE19ED"/>
    <w:rsid w:val="00EE1CB5"/>
    <w:rsid w:val="00EF44D7"/>
    <w:rsid w:val="00EF4C67"/>
    <w:rsid w:val="00EF6B27"/>
    <w:rsid w:val="00F00C3A"/>
    <w:rsid w:val="00F0414F"/>
    <w:rsid w:val="00F063D8"/>
    <w:rsid w:val="00F070F3"/>
    <w:rsid w:val="00F15E2B"/>
    <w:rsid w:val="00F259E8"/>
    <w:rsid w:val="00F2789B"/>
    <w:rsid w:val="00F27AAF"/>
    <w:rsid w:val="00F31BEC"/>
    <w:rsid w:val="00F47F96"/>
    <w:rsid w:val="00F54FA9"/>
    <w:rsid w:val="00F5739A"/>
    <w:rsid w:val="00F5782B"/>
    <w:rsid w:val="00F66109"/>
    <w:rsid w:val="00F73131"/>
    <w:rsid w:val="00F739A1"/>
    <w:rsid w:val="00F74288"/>
    <w:rsid w:val="00F75ECC"/>
    <w:rsid w:val="00F8167C"/>
    <w:rsid w:val="00F82607"/>
    <w:rsid w:val="00F95ECA"/>
    <w:rsid w:val="00FA26C6"/>
    <w:rsid w:val="00FB648C"/>
    <w:rsid w:val="00FC45FE"/>
    <w:rsid w:val="00FC669D"/>
    <w:rsid w:val="00FD2684"/>
    <w:rsid w:val="00FD3718"/>
    <w:rsid w:val="00FD4C07"/>
    <w:rsid w:val="00FD4F0B"/>
    <w:rsid w:val="00FE02FC"/>
    <w:rsid w:val="00FE0AAA"/>
    <w:rsid w:val="00FE1BAE"/>
    <w:rsid w:val="00FE1F46"/>
    <w:rsid w:val="5F050D01"/>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64280E52"/>
  <w15:docId w15:val="{B130E3F6-3F9C-4CCC-AB8C-8FBF165A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9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Reference">
    <w:name w:val="Comment Reference"/>
    <w:basedOn w:val="DefaultParagraphFont"/>
    <w:uiPriority w:val="99"/>
    <w:semiHidden/>
    <w:unhideWhenUsed/>
    <w:rsid w:val="006A38F7"/>
    <w:rPr>
      <w:sz w:val="16"/>
      <w:szCs w:val="16"/>
    </w:rPr>
  </w:style>
  <w:style w:type="paragraph" w:customStyle="1" w:styleId="CommentText">
    <w:name w:val="Comment Text"/>
    <w:basedOn w:val="Normal"/>
    <w:link w:val="CommentTextChar"/>
    <w:uiPriority w:val="99"/>
    <w:unhideWhenUsed/>
    <w:rsid w:val="006A38F7"/>
    <w:rPr>
      <w:sz w:val="20"/>
    </w:rPr>
  </w:style>
  <w:style w:type="character" w:customStyle="1" w:styleId="CommentTextChar">
    <w:name w:val="Comment Text Char"/>
    <w:basedOn w:val="DefaultParagraphFont"/>
    <w:link w:val="CommentText"/>
    <w:uiPriority w:val="99"/>
    <w:rsid w:val="006A38F7"/>
    <w:rPr>
      <w:rFonts w:ascii="Courier" w:hAnsi="Courier"/>
    </w:rPr>
  </w:style>
  <w:style w:type="paragraph" w:customStyle="1" w:styleId="CommentSubject">
    <w:name w:val="Comment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result-item2">
    <w:name w:val="result-item2"/>
    <w:basedOn w:val="DefaultParagraphFont"/>
    <w:rsid w:val="00EF4C67"/>
    <w:rPr>
      <w:vanish w:val="0"/>
      <w:webHidden w:val="0"/>
      <w:specVanish w:val="0"/>
    </w:rPr>
  </w:style>
  <w:style w:type="paragraph" w:styleId="BodyTextIndent">
    <w:name w:val="Body Text Indent"/>
    <w:basedOn w:val="Normal"/>
    <w:link w:val="BodyTextIndentChar"/>
    <w:semiHidden/>
    <w:rsid w:val="00EF4C67"/>
    <w:pPr>
      <w:tabs>
        <w:tab w:val="left" w:pos="-720"/>
        <w:tab w:val="left" w:pos="0"/>
      </w:tabs>
      <w:suppressAutoHyphens/>
      <w:ind w:left="720"/>
    </w:pPr>
    <w:rPr>
      <w:rFonts w:ascii="Times New Roman" w:hAnsi="Times New Roman"/>
      <w:szCs w:val="24"/>
    </w:rPr>
  </w:style>
  <w:style w:type="character" w:customStyle="1" w:styleId="BodyTextIndentChar">
    <w:name w:val="Body Text Indent Char"/>
    <w:basedOn w:val="DefaultParagraphFont"/>
    <w:link w:val="BodyTextIndent"/>
    <w:semiHidden/>
    <w:rsid w:val="00EF4C67"/>
    <w:rPr>
      <w:sz w:val="24"/>
      <w:szCs w:val="24"/>
    </w:rPr>
  </w:style>
  <w:style w:type="paragraph" w:styleId="Title">
    <w:name w:val="Title"/>
    <w:basedOn w:val="Normal"/>
    <w:link w:val="TitleChar"/>
    <w:uiPriority w:val="99"/>
    <w:qFormat/>
    <w:rsid w:val="005B6BEB"/>
    <w:pPr>
      <w:spacing w:before="240" w:after="60"/>
      <w:jc w:val="center"/>
    </w:pPr>
    <w:rPr>
      <w:rFonts w:ascii="Arial" w:hAnsi="Arial"/>
      <w:b/>
      <w:kern w:val="28"/>
      <w:sz w:val="32"/>
    </w:rPr>
  </w:style>
  <w:style w:type="character" w:customStyle="1" w:styleId="TitleChar">
    <w:name w:val="Title Char"/>
    <w:basedOn w:val="DefaultParagraphFont"/>
    <w:link w:val="Title"/>
    <w:uiPriority w:val="99"/>
    <w:rsid w:val="005B6BEB"/>
    <w:rPr>
      <w:rFonts w:ascii="Arial" w:hAnsi="Arial"/>
      <w:b/>
      <w:kern w:val="28"/>
      <w:sz w:val="32"/>
    </w:rPr>
  </w:style>
  <w:style w:type="paragraph" w:styleId="Revision">
    <w:name w:val="Revision"/>
    <w:hidden/>
    <w:uiPriority w:val="99"/>
    <w:semiHidden/>
    <w:rsid w:val="0069771B"/>
    <w:rPr>
      <w:rFonts w:ascii="Courier" w:hAnsi="Courier"/>
      <w:sz w:val="24"/>
    </w:rPr>
  </w:style>
  <w:style w:type="character" w:styleId="FollowedHyperlink">
    <w:name w:val="FollowedHyperlink"/>
    <w:basedOn w:val="DefaultParagraphFont"/>
    <w:uiPriority w:val="99"/>
    <w:semiHidden/>
    <w:unhideWhenUsed/>
    <w:rsid w:val="005D29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current/oes_nat.html"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ecfr.gov/cgi-bin/text-idx?SID=8e01b932ac4f7a60ae61ffc5423ea284&amp;mc=true&amp;node=se34.3.668_1162&amp;rgn=div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9" ma:contentTypeDescription="Create a new document." ma:contentTypeScope="" ma:versionID="103613bfa7b9051b299b93f6018b1750">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410883959d393d5e5534708aa8eed50a"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union memberTypes="dms:Text">
          <xsd:simpleType>
            <xsd:restriction base="dms:Choice">
              <xsd:enumeration value="Open"/>
              <xsd:enumeration value="In Review"/>
              <xsd:enumeration value="Resolved"/>
            </xsd:restriction>
          </xsd:simpleType>
        </xsd:un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d10e23a-f09c-45e3-849e-438a97faa086">
      <Terms xmlns="http://schemas.microsoft.com/office/infopath/2007/PartnerControls"/>
    </lcf76f155ced4ddcb4097134ff3c332f>
    <TaxCatchAll xmlns="2a2db8c4-56ab-4882-a5d0-0fe8165c6658" xsi:nil="true"/>
    <Status xmlns="bd10e23a-f09c-45e3-849e-438a97faa086" xsi:nil="true"/>
  </documentManagement>
</p:properties>
</file>

<file path=customXml/itemProps1.xml><?xml version="1.0" encoding="utf-8"?>
<ds:datastoreItem xmlns:ds="http://schemas.openxmlformats.org/officeDocument/2006/customXml" ds:itemID="{D87629B8-CE73-4294-B968-9864BF4B0D4B}">
  <ds:schemaRefs>
    <ds:schemaRef ds:uri="http://schemas.openxmlformats.org/officeDocument/2006/bibliography"/>
  </ds:schemaRefs>
</ds:datastoreItem>
</file>

<file path=customXml/itemProps2.xml><?xml version="1.0" encoding="utf-8"?>
<ds:datastoreItem xmlns:ds="http://schemas.openxmlformats.org/officeDocument/2006/customXml" ds:itemID="{CEAC7F29-A1C7-488C-978E-0377EBD6DCED}">
  <ds:schemaRefs/>
</ds:datastoreItem>
</file>

<file path=customXml/itemProps3.xml><?xml version="1.0" encoding="utf-8"?>
<ds:datastoreItem xmlns:ds="http://schemas.openxmlformats.org/officeDocument/2006/customXml" ds:itemID="{A0304B70-9640-4D15-84F1-E7A228466D8A}">
  <ds:schemaRefs/>
</ds:datastoreItem>
</file>

<file path=customXml/itemProps4.xml><?xml version="1.0" encoding="utf-8"?>
<ds:datastoreItem xmlns:ds="http://schemas.openxmlformats.org/officeDocument/2006/customXml" ds:itemID="{9C5949A7-8DA4-4E47-8755-D153CF27660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Rose, Carolyn</cp:lastModifiedBy>
  <cp:revision>3</cp:revision>
  <dcterms:created xsi:type="dcterms:W3CDTF">2026-05-26T17:42:00Z</dcterms:created>
  <dcterms:modified xsi:type="dcterms:W3CDTF">2026-05-26T18:02:55Z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ED Offices">
    <vt:lpwstr>1175;#OM|99d713a6-9ff3-422b-9e6f-5027a8647a15</vt:lpwstr>
  </property>
  <property fmtid="{D5CDD505-2E9C-101B-9397-08002B2CF9AE}" pid="3" name="ContentOffice">
    <vt:lpwstr/>
  </property>
  <property fmtid="{D5CDD505-2E9C-101B-9397-08002B2CF9AE}" pid="4" name="ContentTypeId">
    <vt:lpwstr>0x01010024DCB7AC5ECDD740B487BE4C07570BE9</vt:lpwstr>
  </property>
  <property fmtid="{D5CDD505-2E9C-101B-9397-08002B2CF9AE}" pid="5" name="ContentWebmasterEmail">
    <vt:lpwstr>connected@ed.gov</vt:lpwstr>
  </property>
  <property fmtid="{D5CDD505-2E9C-101B-9397-08002B2CF9AE}" pid="6" name="Enterprise Navigation Section">
    <vt:lpwstr>1324;#Information Collection Clearance Division|7c44fac8-3be8-47c1-8865-7a007fc70514</vt:lpwstr>
  </property>
  <property fmtid="{D5CDD505-2E9C-101B-9397-08002B2CF9AE}" pid="7" name="Enterprise Site Category/Topic">
    <vt:lpwstr/>
  </property>
  <property fmtid="{D5CDD505-2E9C-101B-9397-08002B2CF9AE}" pid="8" name="hebfa55e97a440a4b0b631fde26adccc">
    <vt:lpwstr/>
  </property>
  <property fmtid="{D5CDD505-2E9C-101B-9397-08002B2CF9AE}" pid="9"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0" name="MediaServiceImageTags">
    <vt:lpwstr/>
  </property>
  <property fmtid="{D5CDD505-2E9C-101B-9397-08002B2CF9AE}" pid="11" name="Navigation Category">
    <vt:lpwstr>2895;#Information Collection|be93d448-b265-4cb3-93a5-4708954c2750</vt:lpwstr>
  </property>
  <property fmtid="{D5CDD505-2E9C-101B-9397-08002B2CF9AE}" pid="12" name="Order">
    <vt:r8>924700</vt:r8>
  </property>
  <property fmtid="{D5CDD505-2E9C-101B-9397-08002B2CF9AE}" pid="13" name="Secondary Navigation Category">
    <vt:lpwstr/>
  </property>
  <property fmtid="{D5CDD505-2E9C-101B-9397-08002B2CF9AE}" pid="14" name="WorkflowChangePath">
    <vt:lpwstr>8f38e374-a608-41a9-a760-7cfdddace18b,32;8f38e374-a608-41a9-a760-7cfdddace18b,32;</vt:lpwstr>
  </property>
  <property fmtid="{D5CDD505-2E9C-101B-9397-08002B2CF9AE}" pid="15" name="_dlc_DocIdItemGuid">
    <vt:lpwstr>482867e7-3598-41ab-ad34-129c1c9097dc</vt:lpwstr>
  </property>
  <property fmtid="{D5CDD505-2E9C-101B-9397-08002B2CF9AE}" pid="16" name="_dlc_LastRun">
    <vt:lpwstr>10/27/2018 01:05:07</vt:lpwstr>
  </property>
  <property fmtid="{D5CDD505-2E9C-101B-9397-08002B2CF9AE}" pid="17" name="_dlc_policyId">
    <vt:lpwstr>0x0101001C22A2B9DBEDBB4DB130C1FAF5F2F008|-175781640</vt:lpwstr>
  </property>
</Properties>
</file>