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1802" w:rsidRPr="00DF1802" w:rsidP="00CB242E" w14:paraId="786D2AF1" w14:textId="77777777">
      <w:pPr>
        <w:spacing w:line="480" w:lineRule="auto"/>
        <w:jc w:val="right"/>
        <w:rPr>
          <w:color w:val="000000"/>
          <w:sz w:val="22"/>
          <w:szCs w:val="22"/>
        </w:rPr>
      </w:pPr>
      <w:r w:rsidRPr="00DF1802">
        <w:rPr>
          <w:color w:val="000000"/>
          <w:sz w:val="22"/>
          <w:szCs w:val="22"/>
        </w:rPr>
        <w:t>4910-13</w:t>
      </w:r>
    </w:p>
    <w:p w:rsidR="009A07FA" w:rsidRPr="00DF1802" w:rsidP="007165CD" w14:paraId="786D2AF2" w14:textId="77777777">
      <w:pPr>
        <w:spacing w:line="480" w:lineRule="auto"/>
        <w:rPr>
          <w:b/>
          <w:sz w:val="22"/>
          <w:szCs w:val="22"/>
        </w:rPr>
      </w:pPr>
      <w:r w:rsidRPr="00DF1802">
        <w:rPr>
          <w:b/>
          <w:sz w:val="22"/>
          <w:szCs w:val="22"/>
        </w:rPr>
        <w:t>DEPARTMENT OF TRANSPORTATION</w:t>
      </w:r>
    </w:p>
    <w:p w:rsidR="00A12882" w:rsidP="007165CD" w14:paraId="786D2AF3" w14:textId="77777777">
      <w:pPr>
        <w:spacing w:line="480" w:lineRule="auto"/>
        <w:rPr>
          <w:b/>
          <w:color w:val="000000"/>
          <w:sz w:val="22"/>
          <w:szCs w:val="22"/>
        </w:rPr>
      </w:pPr>
      <w:r w:rsidRPr="00DF1802">
        <w:rPr>
          <w:b/>
          <w:color w:val="000000"/>
          <w:sz w:val="22"/>
          <w:szCs w:val="22"/>
        </w:rPr>
        <w:t>Federal Aviation Administration</w:t>
      </w:r>
    </w:p>
    <w:p w:rsidR="00B07EF0" w:rsidRPr="00DF1802" w:rsidP="007165CD" w14:paraId="786D2AF4" w14:textId="1FDF51B9">
      <w:pPr>
        <w:spacing w:line="480" w:lineRule="auto"/>
        <w:rPr>
          <w:b/>
          <w:color w:val="000000"/>
          <w:sz w:val="22"/>
          <w:szCs w:val="22"/>
        </w:rPr>
      </w:pPr>
      <w:r w:rsidRPr="00AF0587">
        <w:rPr>
          <w:b/>
          <w:color w:val="000000"/>
          <w:sz w:val="22"/>
          <w:szCs w:val="22"/>
        </w:rPr>
        <w:t xml:space="preserve">[Docket No. </w:t>
      </w:r>
      <w:r w:rsidRPr="00AF0587" w:rsidR="00DC7166">
        <w:rPr>
          <w:b/>
          <w:color w:val="000000"/>
          <w:sz w:val="22"/>
          <w:szCs w:val="22"/>
        </w:rPr>
        <w:t>FAA-</w:t>
      </w:r>
      <w:r w:rsidRPr="00AF0587" w:rsidR="00DC7166">
        <w:t xml:space="preserve"> </w:t>
      </w:r>
      <w:r w:rsidRPr="00AF0587" w:rsidR="00DC7166">
        <w:rPr>
          <w:b/>
          <w:bCs/>
        </w:rPr>
        <w:t>2026-5017</w:t>
      </w:r>
      <w:r w:rsidRPr="00AF0587">
        <w:rPr>
          <w:b/>
          <w:color w:val="000000"/>
          <w:sz w:val="22"/>
          <w:szCs w:val="22"/>
        </w:rPr>
        <w:t>]</w:t>
      </w:r>
    </w:p>
    <w:p w:rsidR="00C54991" w:rsidRPr="00DF1802" w:rsidP="007165CD" w14:paraId="786D2AF5" w14:textId="0E5E78B6">
      <w:pPr>
        <w:spacing w:line="480" w:lineRule="auto"/>
        <w:rPr>
          <w:sz w:val="22"/>
          <w:szCs w:val="22"/>
        </w:rPr>
      </w:pPr>
      <w:r w:rsidRPr="00DF1802">
        <w:rPr>
          <w:b/>
          <w:sz w:val="22"/>
          <w:szCs w:val="22"/>
        </w:rPr>
        <w:t xml:space="preserve">Agency Information Collection Activities: Requests for Comments; Clearance of </w:t>
      </w:r>
      <w:r w:rsidRPr="002F7CC8">
        <w:rPr>
          <w:b/>
          <w:sz w:val="22"/>
          <w:szCs w:val="22"/>
        </w:rPr>
        <w:t>a Renewed</w:t>
      </w:r>
      <w:r w:rsidRPr="00DF1802">
        <w:rPr>
          <w:sz w:val="22"/>
          <w:szCs w:val="22"/>
        </w:rPr>
        <w:t xml:space="preserve"> </w:t>
      </w:r>
      <w:r w:rsidRPr="00DF1802">
        <w:rPr>
          <w:b/>
          <w:sz w:val="22"/>
          <w:szCs w:val="22"/>
        </w:rPr>
        <w:t>Appro</w:t>
      </w:r>
      <w:r w:rsidR="00390695">
        <w:rPr>
          <w:b/>
          <w:sz w:val="22"/>
          <w:szCs w:val="22"/>
        </w:rPr>
        <w:t>val of Information Collection</w:t>
      </w:r>
      <w:r w:rsidRPr="00DF1802">
        <w:rPr>
          <w:b/>
          <w:sz w:val="22"/>
          <w:szCs w:val="22"/>
        </w:rPr>
        <w:t xml:space="preserve">: </w:t>
      </w:r>
      <w:r w:rsidRPr="00D9460E" w:rsidR="00A276F8">
        <w:rPr>
          <w:b/>
          <w:color w:val="000000"/>
          <w:sz w:val="22"/>
          <w:szCs w:val="22"/>
        </w:rPr>
        <w:t>Maintenance, Preventive Maintenance, Rebuilding, and Alteration</w:t>
      </w:r>
    </w:p>
    <w:p w:rsidR="00A12882" w:rsidRPr="00DF1802" w:rsidP="007165CD" w14:paraId="786D2AF6" w14:textId="59EEA604">
      <w:pPr>
        <w:spacing w:line="480" w:lineRule="auto"/>
        <w:rPr>
          <w:sz w:val="22"/>
          <w:szCs w:val="22"/>
        </w:rPr>
      </w:pPr>
      <w:r w:rsidRPr="00DF1802">
        <w:rPr>
          <w:b/>
          <w:sz w:val="22"/>
          <w:szCs w:val="22"/>
        </w:rPr>
        <w:t xml:space="preserve">AGENCY:  </w:t>
      </w:r>
      <w:r w:rsidRPr="003F4398" w:rsidR="00DF1802">
        <w:rPr>
          <w:sz w:val="22"/>
          <w:szCs w:val="22"/>
        </w:rPr>
        <w:t>F</w:t>
      </w:r>
      <w:r w:rsidR="00CB242E">
        <w:rPr>
          <w:sz w:val="22"/>
          <w:szCs w:val="22"/>
        </w:rPr>
        <w:t>ederal</w:t>
      </w:r>
      <w:r w:rsidRPr="003F4398" w:rsidR="00DF1802">
        <w:rPr>
          <w:sz w:val="22"/>
          <w:szCs w:val="22"/>
        </w:rPr>
        <w:t xml:space="preserve"> </w:t>
      </w:r>
      <w:r w:rsidR="00CB242E">
        <w:rPr>
          <w:sz w:val="22"/>
          <w:szCs w:val="22"/>
        </w:rPr>
        <w:t>Aviation Administration</w:t>
      </w:r>
      <w:r w:rsidRPr="003F4398" w:rsidR="006B0853">
        <w:rPr>
          <w:sz w:val="22"/>
          <w:szCs w:val="22"/>
        </w:rPr>
        <w:t xml:space="preserve"> (</w:t>
      </w:r>
      <w:r w:rsidRPr="003F4398" w:rsidR="00DF1802">
        <w:rPr>
          <w:sz w:val="22"/>
          <w:szCs w:val="22"/>
        </w:rPr>
        <w:t>FAA</w:t>
      </w:r>
      <w:r w:rsidRPr="003F4398" w:rsidR="006B0853">
        <w:rPr>
          <w:sz w:val="22"/>
          <w:szCs w:val="22"/>
        </w:rPr>
        <w:t>), DOT</w:t>
      </w:r>
    </w:p>
    <w:p w:rsidR="00A12882" w:rsidRPr="00DF1802" w:rsidP="007165CD" w14:paraId="786D2AF7" w14:textId="77777777">
      <w:pPr>
        <w:spacing w:line="480" w:lineRule="auto"/>
        <w:rPr>
          <w:sz w:val="22"/>
          <w:szCs w:val="22"/>
        </w:rPr>
      </w:pPr>
      <w:r w:rsidRPr="00DF1802">
        <w:rPr>
          <w:b/>
          <w:sz w:val="22"/>
          <w:szCs w:val="22"/>
        </w:rPr>
        <w:t xml:space="preserve">ACTION:  </w:t>
      </w:r>
      <w:r w:rsidRPr="00DF1802">
        <w:rPr>
          <w:sz w:val="22"/>
          <w:szCs w:val="22"/>
        </w:rPr>
        <w:t>Notice</w:t>
      </w:r>
      <w:r w:rsidRPr="00DF1802" w:rsidR="00526E47">
        <w:rPr>
          <w:sz w:val="22"/>
          <w:szCs w:val="22"/>
        </w:rPr>
        <w:t xml:space="preserve"> and request for comments</w:t>
      </w:r>
      <w:r w:rsidR="008D7650">
        <w:rPr>
          <w:sz w:val="22"/>
          <w:szCs w:val="22"/>
        </w:rPr>
        <w:t>.</w:t>
      </w:r>
    </w:p>
    <w:p w:rsidR="00436E1B" w:rsidP="00436E1B" w14:paraId="59C5A24C" w14:textId="5CA68B7E">
      <w:pPr>
        <w:spacing w:line="480" w:lineRule="auto"/>
        <w:ind w:left="720" w:hanging="720"/>
        <w:rPr>
          <w:b/>
          <w:color w:val="000000"/>
          <w:sz w:val="22"/>
          <w:szCs w:val="22"/>
        </w:rPr>
      </w:pPr>
      <w:r w:rsidRPr="00DF1802">
        <w:rPr>
          <w:b/>
          <w:sz w:val="22"/>
          <w:szCs w:val="22"/>
        </w:rPr>
        <w:t xml:space="preserve">SUMMARY: </w:t>
      </w:r>
      <w:r w:rsidRPr="00DF1802" w:rsidR="00950EFD">
        <w:rPr>
          <w:sz w:val="22"/>
          <w:szCs w:val="22"/>
        </w:rPr>
        <w:t xml:space="preserve">In accordance with the Paperwork Reduction Act of 1995, </w:t>
      </w:r>
      <w:r w:rsidR="00DF1802">
        <w:rPr>
          <w:sz w:val="22"/>
          <w:szCs w:val="22"/>
        </w:rPr>
        <w:t>FAA</w:t>
      </w:r>
      <w:r w:rsidRPr="00DF1802">
        <w:rPr>
          <w:sz w:val="22"/>
          <w:szCs w:val="22"/>
        </w:rPr>
        <w:t xml:space="preserve"> </w:t>
      </w:r>
      <w:r w:rsidRPr="00DF1802" w:rsidR="00063560">
        <w:rPr>
          <w:sz w:val="22"/>
          <w:szCs w:val="22"/>
        </w:rPr>
        <w:t>invites public to make</w:t>
      </w:r>
      <w:r w:rsidRPr="00DF1802" w:rsidR="00424298">
        <w:rPr>
          <w:sz w:val="22"/>
          <w:szCs w:val="22"/>
        </w:rPr>
        <w:t xml:space="preserve"> comment</w:t>
      </w:r>
      <w:r w:rsidRPr="00DF1802" w:rsidR="00E37148">
        <w:rPr>
          <w:sz w:val="22"/>
          <w:szCs w:val="22"/>
        </w:rPr>
        <w:t>s about</w:t>
      </w:r>
      <w:r w:rsidRPr="00DF1802" w:rsidR="00424298">
        <w:rPr>
          <w:sz w:val="22"/>
          <w:szCs w:val="22"/>
        </w:rPr>
        <w:t xml:space="preserve"> </w:t>
      </w:r>
      <w:r w:rsidRPr="00DF1802" w:rsidR="00E37148">
        <w:rPr>
          <w:sz w:val="22"/>
          <w:szCs w:val="22"/>
        </w:rPr>
        <w:t xml:space="preserve">our intention to request the Office of Management and Budget (OMB) approval </w:t>
      </w:r>
      <w:r w:rsidRPr="00063560" w:rsidR="00E37148">
        <w:rPr>
          <w:color w:val="000000"/>
          <w:sz w:val="22"/>
          <w:szCs w:val="22"/>
        </w:rPr>
        <w:t xml:space="preserve">to renew </w:t>
      </w:r>
      <w:r w:rsidRPr="00063560" w:rsidR="00E37148">
        <w:rPr>
          <w:color w:val="000000"/>
          <w:sz w:val="22"/>
          <w:szCs w:val="22"/>
        </w:rPr>
        <w:t>an</w:t>
      </w:r>
      <w:r w:rsidRPr="00A82E2F" w:rsidR="00E37148">
        <w:rPr>
          <w:color w:val="000000"/>
          <w:sz w:val="22"/>
          <w:szCs w:val="22"/>
        </w:rPr>
        <w:t xml:space="preserve"> information</w:t>
      </w:r>
      <w:r w:rsidRPr="00A82E2F" w:rsidR="00E37148">
        <w:rPr>
          <w:color w:val="000000"/>
          <w:sz w:val="22"/>
          <w:szCs w:val="22"/>
        </w:rPr>
        <w:t xml:space="preserve"> collection.  </w:t>
      </w:r>
      <w:r w:rsidRPr="008C3975" w:rsidR="00E41513">
        <w:rPr>
          <w:sz w:val="22"/>
          <w:szCs w:val="22"/>
        </w:rPr>
        <w:t xml:space="preserve">The Federal Register Notice with a </w:t>
      </w:r>
      <w:r w:rsidR="00063560">
        <w:rPr>
          <w:sz w:val="22"/>
          <w:szCs w:val="22"/>
        </w:rPr>
        <w:t>6</w:t>
      </w:r>
      <w:r>
        <w:rPr>
          <w:sz w:val="22"/>
          <w:szCs w:val="22"/>
        </w:rPr>
        <w:t>0</w:t>
      </w:r>
      <w:r w:rsidRPr="008C3975" w:rsidR="00E41513">
        <w:rPr>
          <w:sz w:val="22"/>
          <w:szCs w:val="22"/>
        </w:rPr>
        <w:t xml:space="preserve">-day comment period soliciting comments on the following collection of information was published on </w:t>
      </w:r>
      <w:r w:rsidR="000D5998">
        <w:rPr>
          <w:sz w:val="22"/>
          <w:szCs w:val="22"/>
        </w:rPr>
        <w:t xml:space="preserve">June </w:t>
      </w:r>
      <w:r w:rsidR="00422737">
        <w:rPr>
          <w:sz w:val="22"/>
          <w:szCs w:val="22"/>
        </w:rPr>
        <w:t>02,</w:t>
      </w:r>
      <w:r w:rsidR="00234EC1">
        <w:rPr>
          <w:sz w:val="22"/>
          <w:szCs w:val="22"/>
        </w:rPr>
        <w:t xml:space="preserve"> </w:t>
      </w:r>
      <w:r w:rsidR="00422737">
        <w:rPr>
          <w:sz w:val="22"/>
          <w:szCs w:val="22"/>
        </w:rPr>
        <w:t>2026</w:t>
      </w:r>
      <w:r w:rsidR="00234EC1">
        <w:rPr>
          <w:sz w:val="22"/>
          <w:szCs w:val="22"/>
        </w:rPr>
        <w:t>.</w:t>
      </w:r>
      <w:r w:rsidRPr="00E41513" w:rsidR="00E41513">
        <w:rPr>
          <w:sz w:val="22"/>
          <w:szCs w:val="22"/>
        </w:rPr>
        <w:t xml:space="preserve"> </w:t>
      </w:r>
      <w:r>
        <w:rPr>
          <w:color w:val="000000"/>
          <w:sz w:val="22"/>
          <w:szCs w:val="22"/>
        </w:rPr>
        <w:t xml:space="preserve">The Information to be collected is necessary to insure the safety of the flying public. Documentation of maintenance repair actions record who, what, when, where and how of the task performed. All maintenance actions as well as documentation are required by Title 14 CFR Part 43. This collection focuses on Form 337 which is collected by the FAA. Other records for preventative maintenance, and logbook entries are not collected by the FAA serve as a responsibility of the owner to maintain in case of verification of airworthiness when seeking approval or sale of the aircraft. This ensures proper certification of personnel; proper tooling is utilized and accurate measures to ensure safety. Total form 337s submitted in 2024 is 76,253. Total general aviation aircraft registrations on file are 438,651. It is estimated by the numbers collected one in every five aircraft have a 337-form submitted for major alteration and repairs performed. Each 337 takes approximately 1 hour. </w:t>
      </w:r>
    </w:p>
    <w:p w:rsidR="00E37148" w:rsidP="007165CD" w14:paraId="786D2AF9" w14:textId="4C745E5A">
      <w:pPr>
        <w:spacing w:line="480" w:lineRule="auto"/>
        <w:rPr>
          <w:color w:val="000000"/>
          <w:sz w:val="22"/>
          <w:szCs w:val="22"/>
        </w:rPr>
      </w:pPr>
      <w:r w:rsidRPr="00A82E2F">
        <w:rPr>
          <w:b/>
          <w:color w:val="000000"/>
          <w:sz w:val="22"/>
          <w:szCs w:val="22"/>
        </w:rPr>
        <w:t xml:space="preserve">DATES: </w:t>
      </w:r>
      <w:r w:rsidRPr="0043166E" w:rsidR="0043166E">
        <w:rPr>
          <w:bCs/>
          <w:color w:val="000000"/>
          <w:sz w:val="22"/>
          <w:szCs w:val="22"/>
        </w:rPr>
        <w:t>W</w:t>
      </w:r>
      <w:r w:rsidRPr="0043166E" w:rsidR="00424298">
        <w:rPr>
          <w:bCs/>
          <w:color w:val="000000"/>
          <w:sz w:val="22"/>
          <w:szCs w:val="22"/>
        </w:rPr>
        <w:t>ritten</w:t>
      </w:r>
      <w:r w:rsidRPr="00A82E2F" w:rsidR="00424298">
        <w:rPr>
          <w:color w:val="000000"/>
          <w:sz w:val="22"/>
          <w:szCs w:val="22"/>
        </w:rPr>
        <w:t xml:space="preserve"> c</w:t>
      </w:r>
      <w:r w:rsidRPr="00A82E2F">
        <w:rPr>
          <w:color w:val="000000"/>
          <w:sz w:val="22"/>
          <w:szCs w:val="22"/>
        </w:rPr>
        <w:t xml:space="preserve">omments </w:t>
      </w:r>
      <w:r w:rsidRPr="00A82E2F" w:rsidR="00424298">
        <w:rPr>
          <w:color w:val="000000"/>
          <w:sz w:val="22"/>
          <w:szCs w:val="22"/>
        </w:rPr>
        <w:t xml:space="preserve">should be submitted by </w:t>
      </w:r>
      <w:r w:rsidRPr="00A82E2F" w:rsidR="00A83DDB">
        <w:rPr>
          <w:color w:val="000000"/>
          <w:sz w:val="22"/>
          <w:szCs w:val="22"/>
        </w:rPr>
        <w:t>[</w:t>
      </w:r>
      <w:r w:rsidR="00CB242E">
        <w:rPr>
          <w:b/>
          <w:color w:val="000000"/>
          <w:sz w:val="22"/>
          <w:szCs w:val="22"/>
        </w:rPr>
        <w:t>INSERT DATE 30 DAYS AFTER DATE OF PUBLICATION IN THE FEDERAL REGISTER</w:t>
      </w:r>
      <w:r w:rsidRPr="00A82E2F" w:rsidR="00A83DDB">
        <w:rPr>
          <w:color w:val="000000"/>
          <w:sz w:val="22"/>
          <w:szCs w:val="22"/>
        </w:rPr>
        <w:t>]</w:t>
      </w:r>
      <w:r w:rsidRPr="00A82E2F">
        <w:rPr>
          <w:color w:val="000000"/>
          <w:sz w:val="22"/>
          <w:szCs w:val="22"/>
        </w:rPr>
        <w:t>.</w:t>
      </w:r>
    </w:p>
    <w:p w:rsidR="007128C5" w:rsidRPr="002E4633" w:rsidP="007128C5" w14:paraId="786D2AFA" w14:textId="77777777">
      <w:pPr>
        <w:spacing w:line="480" w:lineRule="auto"/>
        <w:rPr>
          <w:color w:val="262626"/>
        </w:rPr>
      </w:pPr>
      <w:r w:rsidRPr="008C3975">
        <w:rPr>
          <w:b/>
          <w:bCs/>
          <w:sz w:val="22"/>
          <w:szCs w:val="22"/>
        </w:rPr>
        <w:t>ADDRESS</w:t>
      </w:r>
      <w:r>
        <w:rPr>
          <w:b/>
          <w:bCs/>
          <w:sz w:val="22"/>
          <w:szCs w:val="22"/>
        </w:rPr>
        <w:t>ES</w:t>
      </w:r>
      <w:r w:rsidRPr="008C3975">
        <w:rPr>
          <w:b/>
          <w:bCs/>
          <w:sz w:val="22"/>
          <w:szCs w:val="22"/>
        </w:rPr>
        <w:t xml:space="preserve">: </w:t>
      </w:r>
      <w:r w:rsidRPr="002E4633" w:rsidR="00140572">
        <w:rPr>
          <w:color w:val="262626"/>
          <w:sz w:val="22"/>
          <w:szCs w:val="22"/>
        </w:rPr>
        <w:t xml:space="preserve">Written comments and recommendations for the proposed information collection should be sent within 30 days of publication of this notice to </w:t>
      </w:r>
      <w:hyperlink r:id="rId7" w:history="1">
        <w:r w:rsidRPr="002E4633" w:rsidR="00140572">
          <w:rPr>
            <w:rStyle w:val="Hyperlink"/>
            <w:sz w:val="22"/>
            <w:szCs w:val="22"/>
          </w:rPr>
          <w:t>www.reginfo.gov/public/do/PRAMain</w:t>
        </w:r>
      </w:hyperlink>
      <w:r w:rsidRPr="002E4633" w:rsidR="00140572">
        <w:rPr>
          <w:color w:val="262626"/>
          <w:sz w:val="22"/>
          <w:szCs w:val="22"/>
        </w:rPr>
        <w:t>. Find this particular information collection by selecting "Currently under 30-day Review - Open for Public Comments" or by using the search function.</w:t>
      </w:r>
    </w:p>
    <w:p w:rsidR="00775273" w:rsidRPr="00A82E2F" w:rsidP="007128C5" w14:paraId="786D2AFB" w14:textId="205358F2">
      <w:pPr>
        <w:spacing w:line="480" w:lineRule="auto"/>
        <w:rPr>
          <w:color w:val="000000"/>
          <w:sz w:val="22"/>
          <w:szCs w:val="22"/>
        </w:rPr>
      </w:pPr>
      <w:r w:rsidRPr="00A82E2F">
        <w:rPr>
          <w:b/>
          <w:color w:val="000000"/>
          <w:sz w:val="22"/>
          <w:szCs w:val="22"/>
        </w:rPr>
        <w:t xml:space="preserve">FOR FURTHER INFORMATION CONTACT:  </w:t>
      </w:r>
      <w:r w:rsidR="00C65B77">
        <w:rPr>
          <w:color w:val="000000"/>
          <w:sz w:val="22"/>
          <w:szCs w:val="22"/>
        </w:rPr>
        <w:t>Jude Sellers</w:t>
      </w:r>
      <w:r w:rsidR="00B07EF0">
        <w:rPr>
          <w:color w:val="000000"/>
          <w:spacing w:val="6"/>
          <w:sz w:val="22"/>
        </w:rPr>
        <w:t xml:space="preserve"> by</w:t>
      </w:r>
      <w:r w:rsidRPr="009962F6" w:rsidR="00B07EF0">
        <w:rPr>
          <w:color w:val="000000"/>
          <w:spacing w:val="6"/>
          <w:sz w:val="22"/>
        </w:rPr>
        <w:t xml:space="preserve"> e-mail at:  </w:t>
      </w:r>
      <w:r w:rsidR="00C65B77">
        <w:rPr>
          <w:color w:val="000000"/>
          <w:spacing w:val="6"/>
          <w:sz w:val="22"/>
        </w:rPr>
        <w:t>jude.n.sellers@faa.gov</w:t>
      </w:r>
      <w:r w:rsidR="00B07EF0">
        <w:rPr>
          <w:color w:val="000000"/>
          <w:spacing w:val="6"/>
          <w:sz w:val="22"/>
        </w:rPr>
        <w:t xml:space="preserve">; phone: </w:t>
      </w:r>
      <w:r w:rsidRPr="00BB5E75" w:rsidR="00BB5E75">
        <w:rPr>
          <w:rStyle w:val="Strong"/>
          <w:rFonts w:ascii="Segoe UI" w:hAnsi="Segoe UI" w:cs="Segoe UI"/>
          <w:b w:val="0"/>
          <w:bCs w:val="0"/>
          <w:color w:val="444444"/>
          <w:sz w:val="20"/>
          <w:szCs w:val="20"/>
        </w:rPr>
        <w:t>202-267-1675</w:t>
      </w:r>
    </w:p>
    <w:p w:rsidR="00B05BB4" w:rsidP="007165CD" w14:paraId="786D2AFC" w14:textId="77777777">
      <w:pPr>
        <w:spacing w:line="480" w:lineRule="auto"/>
        <w:rPr>
          <w:b/>
          <w:color w:val="000000"/>
          <w:sz w:val="22"/>
          <w:szCs w:val="22"/>
        </w:rPr>
      </w:pPr>
      <w:r w:rsidRPr="00A82E2F">
        <w:rPr>
          <w:b/>
          <w:color w:val="000000"/>
          <w:sz w:val="22"/>
          <w:szCs w:val="22"/>
        </w:rPr>
        <w:t>SUPPLEMENTARY INFORMATION:</w:t>
      </w:r>
    </w:p>
    <w:p w:rsidR="00154050" w:rsidRPr="00154050" w:rsidP="007165CD" w14:paraId="786D2AFD" w14:textId="77777777">
      <w:pPr>
        <w:spacing w:line="480" w:lineRule="auto"/>
        <w:rPr>
          <w:color w:val="000000"/>
          <w:sz w:val="22"/>
          <w:szCs w:val="22"/>
        </w:rPr>
      </w:pPr>
      <w:r>
        <w:rPr>
          <w:b/>
          <w:color w:val="000000"/>
          <w:sz w:val="22"/>
          <w:szCs w:val="22"/>
        </w:rPr>
        <w:t>Public Comments Invited</w:t>
      </w:r>
      <w:r w:rsidRPr="00A82E2F">
        <w:rPr>
          <w:color w:val="000000"/>
          <w:sz w:val="22"/>
          <w:szCs w:val="22"/>
        </w:rPr>
        <w:t xml:space="preserve">:  You are asked to comment on any aspect of this information collection, including (a) Whether the proposed collection of information is necessary for FAA’s performance; (b) the accuracy of the estimated burden; (c) ways for FAA to enhance the quality, utility and clarity of the information collection; and (d) ways that the burden could be minimized without reducing the quality of the collected information.  </w:t>
      </w:r>
    </w:p>
    <w:p w:rsidR="00B05BB4" w:rsidRPr="00A82E2F" w:rsidP="007165CD" w14:paraId="786D2AFE" w14:textId="1A161FB1">
      <w:pPr>
        <w:spacing w:line="480" w:lineRule="auto"/>
        <w:rPr>
          <w:color w:val="000000"/>
          <w:sz w:val="22"/>
          <w:szCs w:val="22"/>
        </w:rPr>
      </w:pPr>
      <w:r w:rsidRPr="00BF5DE0">
        <w:rPr>
          <w:b/>
          <w:color w:val="000000"/>
          <w:sz w:val="22"/>
          <w:szCs w:val="22"/>
        </w:rPr>
        <w:t>OMB Control Number:</w:t>
      </w:r>
      <w:r w:rsidRPr="00A82E2F">
        <w:rPr>
          <w:i/>
          <w:color w:val="000000"/>
          <w:sz w:val="22"/>
          <w:szCs w:val="22"/>
        </w:rPr>
        <w:t xml:space="preserve"> </w:t>
      </w:r>
      <w:r w:rsidRPr="00A82E2F" w:rsidR="00DF1802">
        <w:rPr>
          <w:color w:val="000000"/>
          <w:sz w:val="22"/>
          <w:szCs w:val="22"/>
        </w:rPr>
        <w:t>2120</w:t>
      </w:r>
      <w:r w:rsidRPr="00A82E2F" w:rsidR="00654B4B">
        <w:rPr>
          <w:color w:val="000000"/>
          <w:sz w:val="22"/>
          <w:szCs w:val="22"/>
        </w:rPr>
        <w:t>-</w:t>
      </w:r>
      <w:r w:rsidR="00335156">
        <w:rPr>
          <w:color w:val="000000"/>
          <w:sz w:val="22"/>
          <w:szCs w:val="22"/>
        </w:rPr>
        <w:t>0020</w:t>
      </w:r>
      <w:r w:rsidRPr="00A82E2F" w:rsidR="00654B4B">
        <w:rPr>
          <w:color w:val="000000"/>
          <w:sz w:val="22"/>
          <w:szCs w:val="22"/>
        </w:rPr>
        <w:t xml:space="preserve"> </w:t>
      </w:r>
    </w:p>
    <w:p w:rsidR="00B05BB4" w:rsidRPr="00182E78" w:rsidP="007165CD" w14:paraId="786D2AFF" w14:textId="120F415C">
      <w:pPr>
        <w:spacing w:line="480" w:lineRule="auto"/>
        <w:rPr>
          <w:sz w:val="22"/>
          <w:szCs w:val="22"/>
        </w:rPr>
      </w:pPr>
      <w:r w:rsidRPr="00BF5DE0">
        <w:rPr>
          <w:b/>
          <w:color w:val="000000"/>
          <w:sz w:val="22"/>
          <w:szCs w:val="22"/>
        </w:rPr>
        <w:t>Title</w:t>
      </w:r>
      <w:r w:rsidRPr="00BF5DE0">
        <w:rPr>
          <w:b/>
          <w:color w:val="000000"/>
          <w:sz w:val="22"/>
          <w:szCs w:val="22"/>
        </w:rPr>
        <w:t>:</w:t>
      </w:r>
      <w:r w:rsidRPr="00A82E2F">
        <w:rPr>
          <w:color w:val="000000"/>
          <w:sz w:val="22"/>
          <w:szCs w:val="22"/>
        </w:rPr>
        <w:t xml:space="preserve">  </w:t>
      </w:r>
      <w:r w:rsidRPr="00D9460E" w:rsidR="00AF0587">
        <w:rPr>
          <w:b/>
          <w:color w:val="000000"/>
          <w:sz w:val="22"/>
          <w:szCs w:val="22"/>
        </w:rPr>
        <w:t>Maintenance</w:t>
      </w:r>
      <w:r w:rsidRPr="00D9460E" w:rsidR="00AF0587">
        <w:rPr>
          <w:b/>
          <w:color w:val="000000"/>
          <w:sz w:val="22"/>
          <w:szCs w:val="22"/>
        </w:rPr>
        <w:t>, Preventive Maintenance, Rebuilding, and Alteration</w:t>
      </w:r>
    </w:p>
    <w:p w:rsidR="00B05BB4" w:rsidRPr="00A82E2F" w:rsidP="007165CD" w14:paraId="786D2B00" w14:textId="4BE60BA3">
      <w:pPr>
        <w:spacing w:line="480" w:lineRule="auto"/>
        <w:rPr>
          <w:color w:val="000000"/>
          <w:sz w:val="22"/>
          <w:szCs w:val="22"/>
        </w:rPr>
      </w:pPr>
      <w:r w:rsidRPr="00BF5DE0">
        <w:rPr>
          <w:b/>
          <w:color w:val="000000"/>
          <w:sz w:val="22"/>
          <w:szCs w:val="22"/>
        </w:rPr>
        <w:t>Form</w:t>
      </w:r>
      <w:r w:rsidRPr="00BF5DE0" w:rsidR="00E475C0">
        <w:rPr>
          <w:b/>
          <w:color w:val="000000"/>
          <w:sz w:val="22"/>
          <w:szCs w:val="22"/>
        </w:rPr>
        <w:t xml:space="preserve"> Numbers</w:t>
      </w:r>
      <w:r w:rsidRPr="00BF5DE0">
        <w:rPr>
          <w:b/>
          <w:color w:val="000000"/>
          <w:sz w:val="22"/>
          <w:szCs w:val="22"/>
        </w:rPr>
        <w:t>:</w:t>
      </w:r>
      <w:r w:rsidRPr="00A82E2F" w:rsidR="00E475C0">
        <w:rPr>
          <w:color w:val="000000"/>
          <w:sz w:val="22"/>
          <w:szCs w:val="22"/>
        </w:rPr>
        <w:t xml:space="preserve"> </w:t>
      </w:r>
      <w:r w:rsidRPr="00A82E2F">
        <w:rPr>
          <w:color w:val="000000"/>
          <w:sz w:val="22"/>
          <w:szCs w:val="22"/>
        </w:rPr>
        <w:t xml:space="preserve"> </w:t>
      </w:r>
      <w:r w:rsidR="005A455D">
        <w:rPr>
          <w:color w:val="000000"/>
          <w:sz w:val="22"/>
          <w:szCs w:val="22"/>
        </w:rPr>
        <w:t>Form</w:t>
      </w:r>
      <w:r w:rsidR="005A455D">
        <w:rPr>
          <w:color w:val="000000"/>
          <w:sz w:val="22"/>
          <w:szCs w:val="22"/>
        </w:rPr>
        <w:t xml:space="preserve"> 337</w:t>
      </w:r>
      <w:r w:rsidRPr="00A82E2F">
        <w:rPr>
          <w:color w:val="000000"/>
          <w:sz w:val="22"/>
          <w:szCs w:val="22"/>
        </w:rPr>
        <w:t xml:space="preserve"> </w:t>
      </w:r>
    </w:p>
    <w:p w:rsidR="00D43ABF" w:rsidRPr="00A82E2F" w:rsidP="007165CD" w14:paraId="786D2B01" w14:textId="30C947D4">
      <w:pPr>
        <w:spacing w:line="480" w:lineRule="auto"/>
        <w:rPr>
          <w:color w:val="000000"/>
          <w:sz w:val="22"/>
          <w:szCs w:val="22"/>
        </w:rPr>
      </w:pPr>
      <w:r w:rsidRPr="00BF5DE0">
        <w:rPr>
          <w:b/>
          <w:color w:val="000000"/>
          <w:sz w:val="22"/>
          <w:szCs w:val="22"/>
        </w:rPr>
        <w:t>Type of Review:</w:t>
      </w:r>
      <w:r w:rsidRPr="00A82E2F">
        <w:rPr>
          <w:color w:val="000000"/>
          <w:sz w:val="22"/>
          <w:szCs w:val="22"/>
        </w:rPr>
        <w:t xml:space="preserve"> </w:t>
      </w:r>
      <w:r w:rsidRPr="00EA3A29" w:rsidR="00EA3A29">
        <w:rPr>
          <w:color w:val="000000"/>
          <w:sz w:val="22"/>
          <w:szCs w:val="22"/>
        </w:rPr>
        <w:t>R</w:t>
      </w:r>
      <w:r w:rsidRPr="00EA3A29" w:rsidR="00654B4B">
        <w:rPr>
          <w:color w:val="000000"/>
          <w:sz w:val="22"/>
          <w:szCs w:val="22"/>
        </w:rPr>
        <w:t>enewal of an information collection</w:t>
      </w:r>
      <w:r w:rsidRPr="00A82E2F" w:rsidR="00654B4B">
        <w:rPr>
          <w:color w:val="000000"/>
          <w:sz w:val="22"/>
          <w:szCs w:val="22"/>
        </w:rPr>
        <w:t xml:space="preserve"> </w:t>
      </w:r>
    </w:p>
    <w:p w:rsidR="007E76AF" w:rsidP="007E76AF" w14:paraId="0CA59C50" w14:textId="77777777">
      <w:pPr>
        <w:spacing w:line="480" w:lineRule="auto"/>
        <w:ind w:left="720" w:hanging="720"/>
        <w:rPr>
          <w:b/>
          <w:color w:val="000000"/>
          <w:sz w:val="22"/>
          <w:szCs w:val="22"/>
        </w:rPr>
      </w:pPr>
      <w:bookmarkStart w:id="0" w:name="OLE_LINK3"/>
      <w:bookmarkStart w:id="1" w:name="OLE_LINK4"/>
      <w:r w:rsidRPr="00BF5DE0">
        <w:rPr>
          <w:b/>
          <w:color w:val="000000"/>
          <w:sz w:val="22"/>
          <w:szCs w:val="22"/>
        </w:rPr>
        <w:t>Background</w:t>
      </w:r>
      <w:r w:rsidRPr="00BF5DE0" w:rsidR="007C1410">
        <w:rPr>
          <w:b/>
          <w:color w:val="000000"/>
          <w:sz w:val="22"/>
          <w:szCs w:val="22"/>
        </w:rPr>
        <w:t>:</w:t>
      </w:r>
      <w:r w:rsidRPr="00A82E2F" w:rsidR="007C1410">
        <w:rPr>
          <w:color w:val="000000"/>
          <w:sz w:val="22"/>
          <w:szCs w:val="22"/>
        </w:rPr>
        <w:t xml:space="preserve">  </w:t>
      </w:r>
      <w:bookmarkEnd w:id="0"/>
      <w:bookmarkEnd w:id="1"/>
      <w:r w:rsidRPr="008C3975" w:rsidR="008D7650">
        <w:rPr>
          <w:sz w:val="22"/>
          <w:szCs w:val="22"/>
        </w:rPr>
        <w:t>The</w:t>
      </w:r>
      <w:r w:rsidRPr="008C3975" w:rsidR="008D7650">
        <w:rPr>
          <w:sz w:val="22"/>
          <w:szCs w:val="22"/>
        </w:rPr>
        <w:t xml:space="preserve"> Federal Register Notice with a 60-day comment period soliciting comments on the following collection of information was published on </w:t>
      </w:r>
      <w:r>
        <w:rPr>
          <w:sz w:val="22"/>
          <w:szCs w:val="22"/>
        </w:rPr>
        <w:t>June 02, 2026.</w:t>
      </w:r>
      <w:r w:rsidRPr="00E41513">
        <w:rPr>
          <w:sz w:val="22"/>
          <w:szCs w:val="22"/>
        </w:rPr>
        <w:t xml:space="preserve"> </w:t>
      </w:r>
      <w:r>
        <w:rPr>
          <w:color w:val="000000"/>
          <w:sz w:val="22"/>
          <w:szCs w:val="22"/>
        </w:rPr>
        <w:t xml:space="preserve">The Information to be collected is necessary to insure the safety of the flying public. Documentation of maintenance repair actions record who, what, when, where and how of the task performed. All maintenance actions as well as documentation are required by Title 14 CFR Part 43. This collection focuses on Form 337 which is collected by the FAA. Other records for preventative maintenance, and logbook entries are not collected by the FAA serve as a responsibility of the owner to maintain in case of verification of airworthiness when seeking approval or sale of the aircraft. This ensures proper certification of personnel; proper tooling is utilized and accurate measures to ensure safety. Total form 337s submitted in 2024 is 76,253. Total general aviation aircraft registrations </w:t>
      </w:r>
      <w:r>
        <w:rPr>
          <w:color w:val="000000"/>
          <w:sz w:val="22"/>
          <w:szCs w:val="22"/>
        </w:rPr>
        <w:t xml:space="preserve">on file are 438,651. It is estimated by the numbers collected one in every five aircraft have a 337-form submitted for major alteration and repairs performed. Each 337 takes approximately 1 hour. </w:t>
      </w:r>
    </w:p>
    <w:p w:rsidR="000112A8" w:rsidRPr="00A82E2F" w:rsidP="007165CD" w14:paraId="786D2B03" w14:textId="0B1D7084">
      <w:pPr>
        <w:spacing w:line="480" w:lineRule="auto"/>
        <w:rPr>
          <w:color w:val="000000"/>
          <w:sz w:val="22"/>
          <w:szCs w:val="22"/>
        </w:rPr>
      </w:pPr>
      <w:r w:rsidRPr="00BF5DE0">
        <w:rPr>
          <w:b/>
          <w:color w:val="000000"/>
          <w:sz w:val="22"/>
          <w:szCs w:val="22"/>
        </w:rPr>
        <w:t>Respondents:</w:t>
      </w:r>
      <w:r w:rsidRPr="00A82E2F">
        <w:rPr>
          <w:color w:val="000000"/>
          <w:sz w:val="22"/>
          <w:szCs w:val="22"/>
        </w:rPr>
        <w:t xml:space="preserve"> </w:t>
      </w:r>
      <w:r w:rsidR="00CD04FC">
        <w:rPr>
          <w:color w:val="000000"/>
          <w:sz w:val="22"/>
          <w:szCs w:val="22"/>
        </w:rPr>
        <w:t>438,651</w:t>
      </w:r>
    </w:p>
    <w:p w:rsidR="001F37FA" w:rsidRPr="00A82E2F" w:rsidP="007165CD" w14:paraId="786D2B04" w14:textId="5906E560">
      <w:pPr>
        <w:spacing w:line="480" w:lineRule="auto"/>
        <w:rPr>
          <w:color w:val="000000"/>
          <w:sz w:val="22"/>
          <w:szCs w:val="22"/>
        </w:rPr>
      </w:pPr>
      <w:r w:rsidRPr="00BF5DE0">
        <w:rPr>
          <w:b/>
          <w:color w:val="000000"/>
          <w:sz w:val="22"/>
          <w:szCs w:val="22"/>
        </w:rPr>
        <w:t>Frequency:</w:t>
      </w:r>
      <w:r w:rsidRPr="00A82E2F">
        <w:rPr>
          <w:color w:val="000000"/>
          <w:sz w:val="22"/>
          <w:szCs w:val="22"/>
        </w:rPr>
        <w:t xml:space="preserve"> </w:t>
      </w:r>
      <w:r w:rsidR="006B1CAA">
        <w:rPr>
          <w:color w:val="000000"/>
          <w:sz w:val="22"/>
          <w:szCs w:val="22"/>
        </w:rPr>
        <w:t>on Occasion</w:t>
      </w:r>
    </w:p>
    <w:p w:rsidR="0002219F" w:rsidP="007165CD" w14:paraId="786D2B05" w14:textId="34EFBB11">
      <w:pPr>
        <w:spacing w:line="480" w:lineRule="auto"/>
        <w:rPr>
          <w:b/>
          <w:color w:val="000000"/>
          <w:sz w:val="22"/>
          <w:szCs w:val="22"/>
        </w:rPr>
      </w:pPr>
      <w:r w:rsidRPr="00BF5DE0">
        <w:rPr>
          <w:b/>
          <w:color w:val="000000"/>
          <w:sz w:val="22"/>
          <w:szCs w:val="22"/>
        </w:rPr>
        <w:t>E</w:t>
      </w:r>
      <w:r w:rsidRPr="00BF5DE0" w:rsidR="001F37FA">
        <w:rPr>
          <w:b/>
          <w:color w:val="000000"/>
          <w:sz w:val="22"/>
          <w:szCs w:val="22"/>
        </w:rPr>
        <w:t xml:space="preserve">stimated </w:t>
      </w:r>
      <w:r w:rsidRPr="00BF5DE0">
        <w:rPr>
          <w:b/>
          <w:color w:val="000000"/>
          <w:sz w:val="22"/>
          <w:szCs w:val="22"/>
        </w:rPr>
        <w:t>Average Burden per R</w:t>
      </w:r>
      <w:r w:rsidRPr="00BF5DE0" w:rsidR="001F37FA">
        <w:rPr>
          <w:b/>
          <w:color w:val="000000"/>
          <w:sz w:val="22"/>
          <w:szCs w:val="22"/>
        </w:rPr>
        <w:t>esponse:</w:t>
      </w:r>
      <w:r w:rsidRPr="00A82E2F">
        <w:rPr>
          <w:color w:val="000000"/>
          <w:sz w:val="22"/>
          <w:szCs w:val="22"/>
        </w:rPr>
        <w:t xml:space="preserve"> </w:t>
      </w:r>
      <w:r w:rsidRPr="00CB328D" w:rsidR="00CB328D">
        <w:rPr>
          <w:color w:val="000000"/>
          <w:sz w:val="22"/>
          <w:szCs w:val="22"/>
        </w:rPr>
        <w:t>1</w:t>
      </w:r>
      <w:r w:rsidRPr="00CB328D">
        <w:rPr>
          <w:color w:val="000000"/>
          <w:sz w:val="22"/>
          <w:szCs w:val="22"/>
        </w:rPr>
        <w:t>Hour</w:t>
      </w:r>
    </w:p>
    <w:p w:rsidR="000112A8" w:rsidRPr="00A82E2F" w:rsidP="006D590B" w14:paraId="786D2B07" w14:textId="5B923CE0">
      <w:pPr>
        <w:spacing w:line="480" w:lineRule="auto"/>
        <w:rPr>
          <w:color w:val="000000"/>
          <w:sz w:val="22"/>
          <w:szCs w:val="22"/>
        </w:rPr>
      </w:pPr>
      <w:r w:rsidRPr="00BF5DE0">
        <w:rPr>
          <w:b/>
          <w:color w:val="000000"/>
          <w:sz w:val="22"/>
          <w:szCs w:val="22"/>
        </w:rPr>
        <w:t xml:space="preserve">Estimated </w:t>
      </w:r>
      <w:r w:rsidRPr="00BF5DE0" w:rsidR="001F37FA">
        <w:rPr>
          <w:b/>
          <w:color w:val="000000"/>
          <w:sz w:val="22"/>
          <w:szCs w:val="22"/>
        </w:rPr>
        <w:t>Total Annual Burden</w:t>
      </w:r>
      <w:r w:rsidRPr="00BF5DE0">
        <w:rPr>
          <w:b/>
          <w:color w:val="000000"/>
          <w:sz w:val="22"/>
          <w:szCs w:val="22"/>
        </w:rPr>
        <w:t>:</w:t>
      </w:r>
      <w:r w:rsidRPr="00A82E2F">
        <w:rPr>
          <w:color w:val="000000"/>
          <w:sz w:val="22"/>
          <w:szCs w:val="22"/>
        </w:rPr>
        <w:t xml:space="preserve">  </w:t>
      </w:r>
      <w:r w:rsidR="006D590B">
        <w:rPr>
          <w:color w:val="000000"/>
          <w:sz w:val="22"/>
          <w:szCs w:val="22"/>
        </w:rPr>
        <w:t>Industry Annual burden 76,253 man hours</w:t>
      </w:r>
    </w:p>
    <w:p w:rsidR="004F3EE9" w:rsidRPr="00A82E2F" w:rsidP="00F856D0" w14:paraId="786D2B08" w14:textId="77777777">
      <w:pPr>
        <w:rPr>
          <w:color w:val="000000"/>
          <w:sz w:val="22"/>
          <w:szCs w:val="22"/>
        </w:rPr>
      </w:pPr>
    </w:p>
    <w:p w:rsidR="008377B3" w:rsidRPr="00A82E2F" w:rsidP="008377B3" w14:paraId="38DBDB68" w14:textId="452EC9F7">
      <w:pPr>
        <w:rPr>
          <w:color w:val="000000"/>
          <w:sz w:val="22"/>
          <w:szCs w:val="22"/>
        </w:rPr>
      </w:pPr>
      <w:r w:rsidRPr="00A82E2F">
        <w:rPr>
          <w:color w:val="000000"/>
          <w:sz w:val="22"/>
          <w:szCs w:val="22"/>
        </w:rPr>
        <w:t xml:space="preserve">Issued in </w:t>
      </w:r>
      <w:r w:rsidRPr="00A82E2F">
        <w:rPr>
          <w:color w:val="000000"/>
          <w:sz w:val="22"/>
          <w:szCs w:val="22"/>
        </w:rPr>
        <w:t xml:space="preserve">Issued in </w:t>
      </w:r>
      <w:r>
        <w:rPr>
          <w:color w:val="000000"/>
          <w:sz w:val="22"/>
          <w:szCs w:val="22"/>
        </w:rPr>
        <w:t>Washington, DC</w:t>
      </w:r>
      <w:r w:rsidRPr="00A82E2F">
        <w:rPr>
          <w:color w:val="000000"/>
          <w:sz w:val="22"/>
          <w:szCs w:val="22"/>
        </w:rPr>
        <w:t xml:space="preserve"> on </w:t>
      </w:r>
      <w:r w:rsidR="007671BF">
        <w:rPr>
          <w:color w:val="000000"/>
          <w:sz w:val="22"/>
          <w:szCs w:val="22"/>
        </w:rPr>
        <w:t>June 30, 2026</w:t>
      </w:r>
    </w:p>
    <w:p w:rsidR="008377B3" w:rsidP="008377B3" w14:paraId="657D0583" w14:textId="77777777">
      <w:pPr>
        <w:rPr>
          <w:color w:val="000000"/>
          <w:sz w:val="22"/>
          <w:szCs w:val="22"/>
        </w:rPr>
      </w:pPr>
    </w:p>
    <w:p w:rsidR="008377B3" w:rsidRPr="00A82E2F" w:rsidP="008377B3" w14:paraId="08495F8A" w14:textId="77777777">
      <w:pPr>
        <w:rPr>
          <w:color w:val="000000"/>
          <w:sz w:val="22"/>
          <w:szCs w:val="22"/>
        </w:rPr>
      </w:pPr>
    </w:p>
    <w:p w:rsidR="008377B3" w:rsidRPr="00A82E2F" w:rsidP="008377B3" w14:paraId="01E2E8A9" w14:textId="77777777">
      <w:pPr>
        <w:rPr>
          <w:color w:val="000000"/>
          <w:sz w:val="22"/>
          <w:szCs w:val="22"/>
        </w:rPr>
      </w:pPr>
    </w:p>
    <w:p w:rsidR="008377B3" w:rsidP="008377B3" w14:paraId="79043F5B" w14:textId="77777777">
      <w:pPr>
        <w:autoSpaceDE w:val="0"/>
        <w:autoSpaceDN w:val="0"/>
        <w:adjustRightInd w:val="0"/>
        <w:spacing w:line="480" w:lineRule="auto"/>
        <w:rPr>
          <w:b/>
          <w:bCs/>
          <w:color w:val="000000"/>
          <w:sz w:val="22"/>
          <w:szCs w:val="22"/>
          <w:highlight w:val="cyan"/>
        </w:rPr>
      </w:pPr>
      <w:r>
        <w:rPr>
          <w:color w:val="000000"/>
          <w:sz w:val="22"/>
          <w:szCs w:val="22"/>
        </w:rPr>
        <w:t>Jude Sellers</w:t>
      </w:r>
    </w:p>
    <w:p w:rsidR="008377B3" w:rsidRPr="00987F57" w:rsidP="008377B3" w14:paraId="32FF8D75" w14:textId="77777777">
      <w:pPr>
        <w:autoSpaceDE w:val="0"/>
        <w:autoSpaceDN w:val="0"/>
        <w:adjustRightInd w:val="0"/>
        <w:spacing w:line="480" w:lineRule="auto"/>
        <w:rPr>
          <w:b/>
          <w:bCs/>
          <w:color w:val="000000"/>
          <w:sz w:val="22"/>
          <w:szCs w:val="22"/>
        </w:rPr>
      </w:pPr>
      <w:r w:rsidRPr="00987F57">
        <w:rPr>
          <w:b/>
          <w:bCs/>
          <w:color w:val="000000"/>
          <w:sz w:val="22"/>
          <w:szCs w:val="22"/>
        </w:rPr>
        <w:t>Aviation Safety Inspector</w:t>
      </w:r>
    </w:p>
    <w:p w:rsidR="008377B3" w:rsidRPr="00E41513" w:rsidP="008377B3" w14:paraId="10E2949A" w14:textId="77777777">
      <w:pPr>
        <w:spacing w:line="480" w:lineRule="auto"/>
        <w:rPr>
          <w:color w:val="000000"/>
        </w:rPr>
      </w:pPr>
      <w:r>
        <w:rPr>
          <w:color w:val="000000"/>
          <w:spacing w:val="6"/>
          <w:sz w:val="22"/>
        </w:rPr>
        <w:t>AFS- 340 General Aviation Maintenance Branch</w:t>
      </w:r>
    </w:p>
    <w:p w:rsidR="00134674" w:rsidRPr="00E41513" w:rsidP="008377B3" w14:paraId="786D2B0F" w14:textId="5F6B9C47">
      <w:pPr>
        <w:rPr>
          <w:color w:val="000000"/>
        </w:rPr>
      </w:pPr>
    </w:p>
    <w:sectPr w:rsidSect="007C1410">
      <w:headerReference w:type="even" r:id="rId8"/>
      <w:headerReference w:type="defaul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4398" w:rsidP="004F076A" w14:paraId="786D2B14"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F4398" w:rsidP="009A07FA" w14:paraId="786D2B15"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4398" w:rsidP="004F076A" w14:paraId="786D2B1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58D5">
      <w:rPr>
        <w:rStyle w:val="PageNumber"/>
        <w:noProof/>
      </w:rPr>
      <w:t>2</w:t>
    </w:r>
    <w:r>
      <w:rPr>
        <w:rStyle w:val="PageNumber"/>
      </w:rPr>
      <w:fldChar w:fldCharType="end"/>
    </w:r>
  </w:p>
  <w:p w:rsidR="003F4398" w:rsidP="009A07FA" w14:paraId="786D2B17"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DA35540"/>
    <w:multiLevelType w:val="hybridMultilevel"/>
    <w:tmpl w:val="681C5D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7025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7FA"/>
    <w:rsid w:val="000112A8"/>
    <w:rsid w:val="0002219F"/>
    <w:rsid w:val="00023CC2"/>
    <w:rsid w:val="00030631"/>
    <w:rsid w:val="00043EFB"/>
    <w:rsid w:val="00063560"/>
    <w:rsid w:val="00064345"/>
    <w:rsid w:val="00072FE1"/>
    <w:rsid w:val="00080192"/>
    <w:rsid w:val="00081FFD"/>
    <w:rsid w:val="000A1DA0"/>
    <w:rsid w:val="000B0E95"/>
    <w:rsid w:val="000B115D"/>
    <w:rsid w:val="000B27F4"/>
    <w:rsid w:val="000B6E32"/>
    <w:rsid w:val="000C51C9"/>
    <w:rsid w:val="000C7062"/>
    <w:rsid w:val="000C75AF"/>
    <w:rsid w:val="000D07E7"/>
    <w:rsid w:val="000D5998"/>
    <w:rsid w:val="000D7823"/>
    <w:rsid w:val="000D7BAF"/>
    <w:rsid w:val="000E5810"/>
    <w:rsid w:val="000E6BFF"/>
    <w:rsid w:val="00134674"/>
    <w:rsid w:val="00140572"/>
    <w:rsid w:val="00141865"/>
    <w:rsid w:val="00144088"/>
    <w:rsid w:val="00154050"/>
    <w:rsid w:val="00163C48"/>
    <w:rsid w:val="00170821"/>
    <w:rsid w:val="001724A2"/>
    <w:rsid w:val="0018113E"/>
    <w:rsid w:val="00181E23"/>
    <w:rsid w:val="00182E78"/>
    <w:rsid w:val="001954A9"/>
    <w:rsid w:val="001B79AA"/>
    <w:rsid w:val="001C3604"/>
    <w:rsid w:val="001C6C7A"/>
    <w:rsid w:val="001D3EF9"/>
    <w:rsid w:val="001E4C56"/>
    <w:rsid w:val="001F1D81"/>
    <w:rsid w:val="001F37FA"/>
    <w:rsid w:val="002147EF"/>
    <w:rsid w:val="00234652"/>
    <w:rsid w:val="00234EC1"/>
    <w:rsid w:val="00277F3D"/>
    <w:rsid w:val="00280B71"/>
    <w:rsid w:val="00284782"/>
    <w:rsid w:val="0029064F"/>
    <w:rsid w:val="002B3A69"/>
    <w:rsid w:val="002B58B8"/>
    <w:rsid w:val="002B701F"/>
    <w:rsid w:val="002D2E35"/>
    <w:rsid w:val="002E4633"/>
    <w:rsid w:val="002F7CC8"/>
    <w:rsid w:val="00302CFF"/>
    <w:rsid w:val="0031598A"/>
    <w:rsid w:val="00333BD2"/>
    <w:rsid w:val="00335156"/>
    <w:rsid w:val="003607D4"/>
    <w:rsid w:val="00367C66"/>
    <w:rsid w:val="00390026"/>
    <w:rsid w:val="00390695"/>
    <w:rsid w:val="0039220C"/>
    <w:rsid w:val="00393A48"/>
    <w:rsid w:val="003D42F3"/>
    <w:rsid w:val="003F09F0"/>
    <w:rsid w:val="003F4398"/>
    <w:rsid w:val="00422737"/>
    <w:rsid w:val="00424298"/>
    <w:rsid w:val="0043166E"/>
    <w:rsid w:val="00436819"/>
    <w:rsid w:val="00436E1B"/>
    <w:rsid w:val="00446A53"/>
    <w:rsid w:val="00456D64"/>
    <w:rsid w:val="00465961"/>
    <w:rsid w:val="00482D00"/>
    <w:rsid w:val="00483105"/>
    <w:rsid w:val="00492524"/>
    <w:rsid w:val="004B1526"/>
    <w:rsid w:val="004D58DF"/>
    <w:rsid w:val="004F076A"/>
    <w:rsid w:val="004F3EE9"/>
    <w:rsid w:val="00506600"/>
    <w:rsid w:val="00511E0C"/>
    <w:rsid w:val="005214B6"/>
    <w:rsid w:val="00523DFD"/>
    <w:rsid w:val="00526E47"/>
    <w:rsid w:val="00546C5B"/>
    <w:rsid w:val="005A455D"/>
    <w:rsid w:val="005A722F"/>
    <w:rsid w:val="005E7CF2"/>
    <w:rsid w:val="005F24C7"/>
    <w:rsid w:val="005F58D5"/>
    <w:rsid w:val="00613713"/>
    <w:rsid w:val="006239CC"/>
    <w:rsid w:val="00652587"/>
    <w:rsid w:val="00654B4B"/>
    <w:rsid w:val="00656BB7"/>
    <w:rsid w:val="00663784"/>
    <w:rsid w:val="00695973"/>
    <w:rsid w:val="006A52EA"/>
    <w:rsid w:val="006B0853"/>
    <w:rsid w:val="006B1CAA"/>
    <w:rsid w:val="006B43B0"/>
    <w:rsid w:val="006B6A8E"/>
    <w:rsid w:val="006C3120"/>
    <w:rsid w:val="006D590B"/>
    <w:rsid w:val="006E7B9F"/>
    <w:rsid w:val="006F12CA"/>
    <w:rsid w:val="006F21E4"/>
    <w:rsid w:val="006F3E73"/>
    <w:rsid w:val="007128C5"/>
    <w:rsid w:val="00714E6F"/>
    <w:rsid w:val="007165CD"/>
    <w:rsid w:val="00750B33"/>
    <w:rsid w:val="00750C70"/>
    <w:rsid w:val="00757D7C"/>
    <w:rsid w:val="007671BF"/>
    <w:rsid w:val="00774439"/>
    <w:rsid w:val="00775273"/>
    <w:rsid w:val="0079601E"/>
    <w:rsid w:val="007C1410"/>
    <w:rsid w:val="007D10C5"/>
    <w:rsid w:val="007E76AF"/>
    <w:rsid w:val="008042CD"/>
    <w:rsid w:val="00813FCA"/>
    <w:rsid w:val="00822FF7"/>
    <w:rsid w:val="008377B3"/>
    <w:rsid w:val="008402D7"/>
    <w:rsid w:val="008571F4"/>
    <w:rsid w:val="00866584"/>
    <w:rsid w:val="00876462"/>
    <w:rsid w:val="008B7A30"/>
    <w:rsid w:val="008C3975"/>
    <w:rsid w:val="008C48FF"/>
    <w:rsid w:val="008D02A3"/>
    <w:rsid w:val="008D04BA"/>
    <w:rsid w:val="008D7650"/>
    <w:rsid w:val="008F4CC4"/>
    <w:rsid w:val="0092333C"/>
    <w:rsid w:val="00950EFD"/>
    <w:rsid w:val="00970B45"/>
    <w:rsid w:val="0097641D"/>
    <w:rsid w:val="00976449"/>
    <w:rsid w:val="00985290"/>
    <w:rsid w:val="00987F57"/>
    <w:rsid w:val="00991DA1"/>
    <w:rsid w:val="009962F6"/>
    <w:rsid w:val="00997AD7"/>
    <w:rsid w:val="009A07FA"/>
    <w:rsid w:val="009A0892"/>
    <w:rsid w:val="009A4620"/>
    <w:rsid w:val="009D469C"/>
    <w:rsid w:val="009D4B1E"/>
    <w:rsid w:val="009D6BA5"/>
    <w:rsid w:val="00A12882"/>
    <w:rsid w:val="00A22C48"/>
    <w:rsid w:val="00A23F53"/>
    <w:rsid w:val="00A26815"/>
    <w:rsid w:val="00A276F8"/>
    <w:rsid w:val="00A613F6"/>
    <w:rsid w:val="00A628EB"/>
    <w:rsid w:val="00A744CF"/>
    <w:rsid w:val="00A8023B"/>
    <w:rsid w:val="00A82E2F"/>
    <w:rsid w:val="00A8340F"/>
    <w:rsid w:val="00A83C69"/>
    <w:rsid w:val="00A83DDB"/>
    <w:rsid w:val="00AA25A3"/>
    <w:rsid w:val="00AA4CE2"/>
    <w:rsid w:val="00AC4019"/>
    <w:rsid w:val="00AE56DB"/>
    <w:rsid w:val="00AF0587"/>
    <w:rsid w:val="00AF0C21"/>
    <w:rsid w:val="00AF4A42"/>
    <w:rsid w:val="00AF5E25"/>
    <w:rsid w:val="00AF6D46"/>
    <w:rsid w:val="00B002CF"/>
    <w:rsid w:val="00B05BB4"/>
    <w:rsid w:val="00B07EF0"/>
    <w:rsid w:val="00B17C73"/>
    <w:rsid w:val="00B250E5"/>
    <w:rsid w:val="00B34886"/>
    <w:rsid w:val="00B34952"/>
    <w:rsid w:val="00B354EF"/>
    <w:rsid w:val="00B51105"/>
    <w:rsid w:val="00B622ED"/>
    <w:rsid w:val="00B8225A"/>
    <w:rsid w:val="00B84BE5"/>
    <w:rsid w:val="00B9370A"/>
    <w:rsid w:val="00B95768"/>
    <w:rsid w:val="00BA2782"/>
    <w:rsid w:val="00BB5E75"/>
    <w:rsid w:val="00BC23A8"/>
    <w:rsid w:val="00BC3B3E"/>
    <w:rsid w:val="00BD7F4F"/>
    <w:rsid w:val="00BF5DE0"/>
    <w:rsid w:val="00C00DA1"/>
    <w:rsid w:val="00C25199"/>
    <w:rsid w:val="00C54991"/>
    <w:rsid w:val="00C639A8"/>
    <w:rsid w:val="00C65B77"/>
    <w:rsid w:val="00C719A1"/>
    <w:rsid w:val="00C84219"/>
    <w:rsid w:val="00C90E07"/>
    <w:rsid w:val="00C97EF6"/>
    <w:rsid w:val="00CB242E"/>
    <w:rsid w:val="00CB328D"/>
    <w:rsid w:val="00CD04FC"/>
    <w:rsid w:val="00CD664B"/>
    <w:rsid w:val="00CE4624"/>
    <w:rsid w:val="00CF7127"/>
    <w:rsid w:val="00CF778F"/>
    <w:rsid w:val="00D15DDE"/>
    <w:rsid w:val="00D42552"/>
    <w:rsid w:val="00D42762"/>
    <w:rsid w:val="00D43ABF"/>
    <w:rsid w:val="00D55E16"/>
    <w:rsid w:val="00D644FC"/>
    <w:rsid w:val="00D81687"/>
    <w:rsid w:val="00D926F9"/>
    <w:rsid w:val="00D9460E"/>
    <w:rsid w:val="00DC67CB"/>
    <w:rsid w:val="00DC7166"/>
    <w:rsid w:val="00DF1802"/>
    <w:rsid w:val="00DF3797"/>
    <w:rsid w:val="00E036CD"/>
    <w:rsid w:val="00E205E8"/>
    <w:rsid w:val="00E227AE"/>
    <w:rsid w:val="00E25F73"/>
    <w:rsid w:val="00E30C19"/>
    <w:rsid w:val="00E37148"/>
    <w:rsid w:val="00E41513"/>
    <w:rsid w:val="00E475C0"/>
    <w:rsid w:val="00E47FE2"/>
    <w:rsid w:val="00E56E07"/>
    <w:rsid w:val="00E61FF2"/>
    <w:rsid w:val="00E63624"/>
    <w:rsid w:val="00E6688F"/>
    <w:rsid w:val="00E7309E"/>
    <w:rsid w:val="00E87D42"/>
    <w:rsid w:val="00E939C4"/>
    <w:rsid w:val="00E93B60"/>
    <w:rsid w:val="00E96706"/>
    <w:rsid w:val="00EA3A29"/>
    <w:rsid w:val="00EA42B2"/>
    <w:rsid w:val="00EB09B6"/>
    <w:rsid w:val="00EB1D0B"/>
    <w:rsid w:val="00EC3A09"/>
    <w:rsid w:val="00EC470B"/>
    <w:rsid w:val="00EC4B21"/>
    <w:rsid w:val="00EC4DC4"/>
    <w:rsid w:val="00ED1A13"/>
    <w:rsid w:val="00ED248F"/>
    <w:rsid w:val="00ED7392"/>
    <w:rsid w:val="00EE5634"/>
    <w:rsid w:val="00EF6FD0"/>
    <w:rsid w:val="00F159A2"/>
    <w:rsid w:val="00F3213A"/>
    <w:rsid w:val="00F778E7"/>
    <w:rsid w:val="00F856D0"/>
    <w:rsid w:val="00F8723C"/>
    <w:rsid w:val="00F96339"/>
    <w:rsid w:val="00F96AF5"/>
    <w:rsid w:val="00FA564E"/>
    <w:rsid w:val="00FC0F62"/>
    <w:rsid w:val="00FC1CE2"/>
    <w:rsid w:val="00FC54DB"/>
    <w:rsid w:val="00FE4D05"/>
    <w:rsid w:val="00FF1A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6D2AF1"/>
  <w15:chartTrackingRefBased/>
  <w15:docId w15:val="{17E0868E-8F3D-42A0-B24A-6C4C5D93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07FA"/>
    <w:pPr>
      <w:tabs>
        <w:tab w:val="center" w:pos="4320"/>
        <w:tab w:val="right" w:pos="8640"/>
      </w:tabs>
    </w:pPr>
  </w:style>
  <w:style w:type="character" w:styleId="PageNumber">
    <w:name w:val="page number"/>
    <w:basedOn w:val="DefaultParagraphFont"/>
    <w:rsid w:val="009A07FA"/>
  </w:style>
  <w:style w:type="character" w:styleId="Hyperlink">
    <w:name w:val="Hyperlink"/>
    <w:uiPriority w:val="99"/>
    <w:rsid w:val="00A12882"/>
    <w:rPr>
      <w:color w:val="0000FF"/>
      <w:u w:val="single"/>
    </w:rPr>
  </w:style>
  <w:style w:type="character" w:styleId="FollowedHyperlink">
    <w:name w:val="FollowedHyperlink"/>
    <w:rsid w:val="00F3213A"/>
    <w:rPr>
      <w:color w:val="800080"/>
      <w:u w:val="single"/>
    </w:rPr>
  </w:style>
  <w:style w:type="paragraph" w:styleId="BalloonText">
    <w:name w:val="Balloon Text"/>
    <w:basedOn w:val="Normal"/>
    <w:semiHidden/>
    <w:rsid w:val="00FA564E"/>
    <w:rPr>
      <w:rFonts w:ascii="Tahoma" w:hAnsi="Tahoma" w:cs="Tahoma"/>
      <w:sz w:val="16"/>
      <w:szCs w:val="16"/>
    </w:rPr>
  </w:style>
  <w:style w:type="paragraph" w:styleId="Footer">
    <w:name w:val="footer"/>
    <w:basedOn w:val="Normal"/>
    <w:rsid w:val="00390026"/>
    <w:pPr>
      <w:tabs>
        <w:tab w:val="center" w:pos="4320"/>
        <w:tab w:val="right" w:pos="8640"/>
      </w:tabs>
    </w:pPr>
  </w:style>
  <w:style w:type="character" w:styleId="Strong">
    <w:name w:val="Strong"/>
    <w:basedOn w:val="DefaultParagraphFont"/>
    <w:uiPriority w:val="22"/>
    <w:qFormat/>
    <w:rsid w:val="00BB5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reginfo.gov/public/do/PRAMain"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9C05BEC132CE4599FBC44FCD3BB0E7" ma:contentTypeVersion="0" ma:contentTypeDescription="Create a new document." ma:contentTypeScope="" ma:versionID="32f22a3022fec1dca45d95aa194aeb2e">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F1AA0-4519-4DE9-9CF2-954583CE99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9C9A6D-B561-4EFF-AAE5-F3CB3DC668B0}">
  <ds:schemaRefs>
    <ds:schemaRef ds:uri="http://schemas.microsoft.com/sharepoint/v3/contenttype/forms"/>
  </ds:schemaRefs>
</ds:datastoreItem>
</file>

<file path=customXml/itemProps3.xml><?xml version="1.0" encoding="utf-8"?>
<ds:datastoreItem xmlns:ds="http://schemas.openxmlformats.org/officeDocument/2006/customXml" ds:itemID="{D8325B9F-5D47-4EE5-A83E-3DC77EDF0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DEPARTMENT OF TRANSPORTATION</vt:lpstr>
    </vt:vector>
  </TitlesOfParts>
  <Company>DOT</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TRANSPORTATION</dc:title>
  <dc:creator>alie.langhorst</dc:creator>
  <cp:lastModifiedBy>Sellers, Jude N (FAA)</cp:lastModifiedBy>
  <cp:revision>2</cp:revision>
  <cp:lastPrinted>2009-05-15T18:02:00Z</cp:lastPrinted>
  <dcterms:created xsi:type="dcterms:W3CDTF">2026-06-30T17:37:00Z</dcterms:created>
  <dcterms:modified xsi:type="dcterms:W3CDTF">2026-06-30T17:37:00Z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0x010100D79C05BEC132CE4599FBC44FCD3BB0E7</vt:lpwstr>
  </property>
</Properties>
</file>