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076192" w:rsidRPr="00076192" w:rsidP="00076192" w14:paraId="11721E69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6192">
        <w:rPr>
          <w:rFonts w:ascii="Times New Roman" w:hAnsi="Times New Roman" w:cs="Times New Roman"/>
          <w:b/>
          <w:bCs/>
          <w:sz w:val="24"/>
          <w:szCs w:val="24"/>
        </w:rPr>
        <w:t>NASA To Research, Evaluate, Assess, and Treat (TREAT) Astronauts Act – Screenshot Documentation</w:t>
      </w:r>
    </w:p>
    <w:p w:rsidR="005B1A2B" w:rsidRPr="005B1A2B" w:rsidP="005B1A2B" w14:paraId="4C9AD126" w14:textId="1BA376E2">
      <w:pPr>
        <w:rPr>
          <w:szCs w:val="24"/>
        </w:rPr>
      </w:pPr>
      <w:r w:rsidRPr="00824A0C">
        <w:rPr>
          <w:rFonts w:ascii="Times New Roman" w:hAnsi="Times New Roman" w:cs="Times New Roman"/>
          <w:sz w:val="24"/>
          <w:szCs w:val="24"/>
        </w:rPr>
        <w:t xml:space="preserve">Johnson Space Center (JSC) Flight Medicine Clinic (FMC) </w:t>
      </w:r>
      <w:r w:rsidR="00824A0C">
        <w:rPr>
          <w:rFonts w:ascii="Times New Roman" w:hAnsi="Times New Roman" w:cs="Times New Roman"/>
          <w:sz w:val="24"/>
          <w:szCs w:val="24"/>
        </w:rPr>
        <w:t>Information Collection electronic forms are presented are</w:t>
      </w:r>
      <w:r>
        <w:rPr>
          <w:rFonts w:ascii="Times New Roman" w:hAnsi="Times New Roman" w:cs="Times New Roman"/>
          <w:sz w:val="24"/>
          <w:szCs w:val="24"/>
        </w:rPr>
        <w:t xml:space="preserve"> used to collect information </w:t>
      </w:r>
      <w:r w:rsidR="00824A0C">
        <w:rPr>
          <w:rFonts w:ascii="Times New Roman" w:hAnsi="Times New Roman" w:cs="Times New Roman"/>
          <w:sz w:val="24"/>
          <w:szCs w:val="24"/>
        </w:rPr>
        <w:t>in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71D">
        <w:rPr>
          <w:rFonts w:ascii="Times New Roman" w:hAnsi="Times New Roman"/>
          <w:sz w:val="24"/>
          <w:szCs w:val="24"/>
        </w:rPr>
        <w:t>Electronic Medical</w:t>
      </w:r>
      <w:r w:rsidR="000509D7">
        <w:rPr>
          <w:rFonts w:ascii="Times New Roman" w:hAnsi="Times New Roman"/>
          <w:sz w:val="24"/>
          <w:szCs w:val="24"/>
        </w:rPr>
        <w:t xml:space="preserve"> </w:t>
      </w:r>
      <w:r w:rsidR="00847F3D">
        <w:rPr>
          <w:rFonts w:ascii="Times New Roman" w:hAnsi="Times New Roman"/>
          <w:sz w:val="24"/>
          <w:szCs w:val="24"/>
        </w:rPr>
        <w:t>Health</w:t>
      </w:r>
      <w:r w:rsidRPr="0035671D">
        <w:rPr>
          <w:rFonts w:ascii="Times New Roman" w:hAnsi="Times New Roman"/>
          <w:sz w:val="24"/>
          <w:szCs w:val="24"/>
        </w:rPr>
        <w:t xml:space="preserve"> </w:t>
      </w:r>
      <w:r w:rsidRPr="0035671D" w:rsidR="00847F3D">
        <w:rPr>
          <w:rFonts w:ascii="Times New Roman" w:hAnsi="Times New Roman"/>
          <w:sz w:val="24"/>
          <w:szCs w:val="24"/>
        </w:rPr>
        <w:t>Records software</w:t>
      </w:r>
      <w:r w:rsidRPr="0035671D">
        <w:rPr>
          <w:rFonts w:ascii="Times New Roman" w:hAnsi="Times New Roman"/>
          <w:sz w:val="24"/>
          <w:szCs w:val="24"/>
        </w:rPr>
        <w:t xml:space="preserve"> </w:t>
      </w:r>
      <w:r w:rsidR="00824A0C">
        <w:rPr>
          <w:rFonts w:ascii="Times New Roman" w:hAnsi="Times New Roman"/>
          <w:sz w:val="24"/>
          <w:szCs w:val="24"/>
        </w:rPr>
        <w:t>used</w:t>
      </w:r>
      <w:r w:rsidR="00547031">
        <w:rPr>
          <w:rFonts w:ascii="Times New Roman" w:hAnsi="Times New Roman"/>
          <w:sz w:val="24"/>
          <w:szCs w:val="24"/>
        </w:rPr>
        <w:t>.</w:t>
      </w:r>
    </w:p>
    <w:p w:rsidR="005B1A2B" w:rsidP="005B1A2B" w14:paraId="6A56848E" w14:textId="5A27EFC7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5B1A2B">
        <w:rPr>
          <w:rFonts w:ascii="Times New Roman" w:hAnsi="Times New Roman" w:cs="Times New Roman"/>
          <w:sz w:val="24"/>
          <w:szCs w:val="24"/>
        </w:rPr>
        <w:t>1.</w:t>
      </w:r>
      <w:r w:rsidRPr="005B1A2B">
        <w:rPr>
          <w:rFonts w:ascii="Times New Roman" w:hAnsi="Times New Roman" w:cs="Times New Roman"/>
          <w:sz w:val="24"/>
          <w:szCs w:val="24"/>
        </w:rPr>
        <w:tab/>
        <w:t xml:space="preserve">Privacy </w:t>
      </w:r>
      <w:r w:rsidR="002B1208">
        <w:rPr>
          <w:rFonts w:ascii="Times New Roman" w:hAnsi="Times New Roman" w:cs="Times New Roman"/>
          <w:sz w:val="24"/>
          <w:szCs w:val="24"/>
        </w:rPr>
        <w:t xml:space="preserve">and Paperwork Reduction Act </w:t>
      </w:r>
      <w:r w:rsidR="00C345CC">
        <w:rPr>
          <w:rFonts w:ascii="Times New Roman" w:hAnsi="Times New Roman" w:cs="Times New Roman"/>
          <w:sz w:val="24"/>
          <w:szCs w:val="24"/>
        </w:rPr>
        <w:t xml:space="preserve">(PRA) </w:t>
      </w:r>
      <w:r w:rsidR="002B1208">
        <w:rPr>
          <w:rFonts w:ascii="Times New Roman" w:hAnsi="Times New Roman" w:cs="Times New Roman"/>
          <w:sz w:val="24"/>
          <w:szCs w:val="24"/>
        </w:rPr>
        <w:t xml:space="preserve">Statements </w:t>
      </w:r>
      <w:r w:rsidRPr="005B1A2B" w:rsidR="00847F3D">
        <w:rPr>
          <w:rFonts w:ascii="Times New Roman" w:hAnsi="Times New Roman" w:cs="Times New Roman"/>
          <w:sz w:val="24"/>
          <w:szCs w:val="24"/>
        </w:rPr>
        <w:t>pop up</w:t>
      </w:r>
      <w:r w:rsidRPr="005B1A2B">
        <w:rPr>
          <w:rFonts w:ascii="Times New Roman" w:hAnsi="Times New Roman" w:cs="Times New Roman"/>
          <w:sz w:val="24"/>
          <w:szCs w:val="24"/>
        </w:rPr>
        <w:t xml:space="preserve"> </w:t>
      </w:r>
      <w:r w:rsidR="00B60834">
        <w:rPr>
          <w:rFonts w:ascii="Times New Roman" w:hAnsi="Times New Roman" w:cs="Times New Roman"/>
          <w:sz w:val="24"/>
          <w:szCs w:val="24"/>
        </w:rPr>
        <w:t xml:space="preserve">to </w:t>
      </w:r>
      <w:r w:rsidRPr="005B1A2B">
        <w:rPr>
          <w:rFonts w:ascii="Times New Roman" w:hAnsi="Times New Roman" w:cs="Times New Roman"/>
          <w:sz w:val="24"/>
          <w:szCs w:val="24"/>
        </w:rPr>
        <w:t>all users when they access the</w:t>
      </w:r>
      <w:r w:rsidR="000509D7">
        <w:rPr>
          <w:rFonts w:ascii="Times New Roman" w:hAnsi="Times New Roman" w:cs="Times New Roman"/>
          <w:sz w:val="24"/>
          <w:szCs w:val="24"/>
        </w:rPr>
        <w:t xml:space="preserve"> system</w:t>
      </w:r>
      <w:r w:rsidR="00A57D4D">
        <w:rPr>
          <w:rFonts w:ascii="Times New Roman" w:hAnsi="Times New Roman" w:cs="Times New Roman"/>
          <w:sz w:val="24"/>
          <w:szCs w:val="24"/>
        </w:rPr>
        <w:t>.</w:t>
      </w:r>
    </w:p>
    <w:p w:rsidR="00BD62A2" w:rsidRPr="005B1A2B" w:rsidP="002B1208" w14:paraId="64A1DC0A" w14:textId="0BD0BC6A">
      <w:pPr>
        <w:spacing w:after="0" w:line="240" w:lineRule="auto"/>
        <w:ind w:left="450"/>
        <w:rPr>
          <w:rFonts w:ascii="Times New Roman" w:hAnsi="Times New Roman" w:cs="Times New Roman"/>
          <w:b/>
          <w:sz w:val="24"/>
          <w:szCs w:val="24"/>
        </w:rPr>
      </w:pPr>
      <w:r w:rsidRPr="005B1A2B">
        <w:rPr>
          <w:rFonts w:ascii="Times New Roman" w:hAnsi="Times New Roman" w:cs="Times New Roman"/>
          <w:sz w:val="24"/>
          <w:szCs w:val="24"/>
        </w:rPr>
        <w:t>2.</w:t>
      </w:r>
      <w:r w:rsidRPr="005B1A2B">
        <w:rPr>
          <w:rFonts w:ascii="Times New Roman" w:hAnsi="Times New Roman" w:cs="Times New Roman"/>
          <w:sz w:val="24"/>
          <w:szCs w:val="24"/>
        </w:rPr>
        <w:tab/>
        <w:t>Screenshots of Patient Registration tabs</w:t>
      </w:r>
    </w:p>
    <w:p w:rsidR="000509D7" w:rsidP="00847D75" w14:paraId="5B9DBAA8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509D7" w:rsidP="00847D75" w14:paraId="2EC4E7D9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B1A2B" w:rsidRPr="005B1A2B" w:rsidP="00847D75" w14:paraId="6AC21761" w14:textId="437D072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50E3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961050" cy="5380186"/>
            <wp:effectExtent l="0" t="0" r="0" b="0"/>
            <wp:docPr id="10944371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43719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61050" cy="5380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704" w:rsidRPr="00BD62A2" w:rsidP="005B1A2B" w14:paraId="3307C3D9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0E35" w:rsidP="00C345CC" w14:paraId="5C53844A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50E35" w:rsidP="00C345CC" w14:paraId="259D9B0F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47D75" w:rsidRPr="00C345CC" w:rsidP="00C345CC" w14:paraId="4BF12CFB" w14:textId="0B06F97B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345CC">
        <w:rPr>
          <w:rFonts w:ascii="Times New Roman" w:hAnsi="Times New Roman" w:cs="Times New Roman"/>
          <w:b/>
          <w:sz w:val="24"/>
          <w:szCs w:val="24"/>
        </w:rPr>
        <w:t>Patient Registration screen views</w:t>
      </w:r>
    </w:p>
    <w:p w:rsidR="00F14704" w:rsidRPr="00847D75" w:rsidP="004A3454" w14:paraId="7E576828" w14:textId="0BB0451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s</w:t>
      </w:r>
      <w:r w:rsidRPr="0054410A">
        <w:rPr>
          <w:rFonts w:ascii="Times New Roman" w:hAnsi="Times New Roman" w:cs="Times New Roman"/>
          <w:sz w:val="24"/>
          <w:szCs w:val="24"/>
        </w:rPr>
        <w:t xml:space="preserve">creenshot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Pr="0054410A">
        <w:rPr>
          <w:rFonts w:ascii="Times New Roman" w:hAnsi="Times New Roman" w:cs="Times New Roman"/>
          <w:sz w:val="24"/>
          <w:szCs w:val="24"/>
        </w:rPr>
        <w:t xml:space="preserve">of </w:t>
      </w:r>
      <w:r w:rsidR="00E0159A">
        <w:rPr>
          <w:rFonts w:ascii="Times New Roman" w:hAnsi="Times New Roman" w:cs="Times New Roman"/>
          <w:sz w:val="24"/>
          <w:szCs w:val="24"/>
        </w:rPr>
        <w:t xml:space="preserve">the first </w:t>
      </w:r>
      <w:r w:rsidR="004845EC">
        <w:rPr>
          <w:rFonts w:ascii="Times New Roman" w:hAnsi="Times New Roman" w:cs="Times New Roman"/>
          <w:sz w:val="24"/>
          <w:szCs w:val="24"/>
        </w:rPr>
        <w:t xml:space="preserve">electronic </w:t>
      </w:r>
      <w:r w:rsidR="00E0159A">
        <w:rPr>
          <w:rFonts w:ascii="Times New Roman" w:hAnsi="Times New Roman" w:cs="Times New Roman"/>
          <w:sz w:val="24"/>
          <w:szCs w:val="24"/>
        </w:rPr>
        <w:t>form to collect information by authorized clinic staff as</w:t>
      </w:r>
      <w:r w:rsidRPr="00847D75">
        <w:rPr>
          <w:rFonts w:ascii="Times New Roman" w:hAnsi="Times New Roman" w:cs="Times New Roman"/>
          <w:sz w:val="24"/>
          <w:szCs w:val="24"/>
        </w:rPr>
        <w:t xml:space="preserve"> former astronauts and</w:t>
      </w:r>
      <w:r w:rsidRPr="00847D75" w:rsidR="00983EF3">
        <w:rPr>
          <w:rFonts w:ascii="Times New Roman" w:hAnsi="Times New Roman" w:cs="Times New Roman"/>
          <w:sz w:val="24"/>
          <w:szCs w:val="24"/>
        </w:rPr>
        <w:t>/or</w:t>
      </w:r>
      <w:r w:rsidRPr="00847D75">
        <w:rPr>
          <w:rFonts w:ascii="Times New Roman" w:hAnsi="Times New Roman" w:cs="Times New Roman"/>
          <w:sz w:val="24"/>
          <w:szCs w:val="24"/>
        </w:rPr>
        <w:t xml:space="preserve"> former payload specialists</w:t>
      </w:r>
      <w:r w:rsidR="00E0159A">
        <w:rPr>
          <w:rFonts w:ascii="Times New Roman" w:hAnsi="Times New Roman" w:cs="Times New Roman"/>
          <w:sz w:val="24"/>
          <w:szCs w:val="24"/>
        </w:rPr>
        <w:t xml:space="preserve"> arrive</w:t>
      </w:r>
      <w:r w:rsidRPr="00847D75">
        <w:rPr>
          <w:rFonts w:ascii="Times New Roman" w:hAnsi="Times New Roman" w:cs="Times New Roman"/>
          <w:sz w:val="24"/>
          <w:szCs w:val="24"/>
        </w:rPr>
        <w:t xml:space="preserve"> at the JSC clinic </w:t>
      </w:r>
      <w:r w:rsidR="00E0159A">
        <w:rPr>
          <w:rFonts w:ascii="Times New Roman" w:hAnsi="Times New Roman" w:cs="Times New Roman"/>
          <w:sz w:val="24"/>
          <w:szCs w:val="24"/>
        </w:rPr>
        <w:t xml:space="preserve">and </w:t>
      </w:r>
      <w:r w:rsidRPr="00847D75">
        <w:rPr>
          <w:rFonts w:ascii="Times New Roman" w:hAnsi="Times New Roman" w:cs="Times New Roman"/>
          <w:sz w:val="24"/>
          <w:szCs w:val="24"/>
        </w:rPr>
        <w:t xml:space="preserve">are </w:t>
      </w:r>
      <w:r w:rsidR="00E0159A">
        <w:rPr>
          <w:rFonts w:ascii="Times New Roman" w:hAnsi="Times New Roman" w:cs="Times New Roman"/>
          <w:sz w:val="24"/>
          <w:szCs w:val="24"/>
        </w:rPr>
        <w:t xml:space="preserve">checked in by clinic staff. </w:t>
      </w:r>
      <w:r w:rsidRPr="00847D75">
        <w:rPr>
          <w:rFonts w:ascii="Times New Roman" w:hAnsi="Times New Roman" w:cs="Times New Roman"/>
          <w:sz w:val="24"/>
          <w:szCs w:val="24"/>
        </w:rPr>
        <w:t>This form is</w:t>
      </w:r>
      <w:r w:rsidR="004845EC">
        <w:rPr>
          <w:rFonts w:ascii="Times New Roman" w:hAnsi="Times New Roman" w:cs="Times New Roman"/>
          <w:sz w:val="24"/>
          <w:szCs w:val="24"/>
        </w:rPr>
        <w:t xml:space="preserve"> labeled Patient and is</w:t>
      </w:r>
      <w:r w:rsidRPr="00847D75">
        <w:rPr>
          <w:rFonts w:ascii="Times New Roman" w:hAnsi="Times New Roman" w:cs="Times New Roman"/>
          <w:sz w:val="24"/>
          <w:szCs w:val="24"/>
        </w:rPr>
        <w:t xml:space="preserve"> part of the Electronic Medical</w:t>
      </w:r>
      <w:r w:rsidR="006D7C52">
        <w:rPr>
          <w:rFonts w:ascii="Times New Roman" w:hAnsi="Times New Roman" w:cs="Times New Roman"/>
          <w:sz w:val="24"/>
          <w:szCs w:val="24"/>
        </w:rPr>
        <w:t xml:space="preserve"> Health</w:t>
      </w:r>
      <w:r w:rsidRPr="00847D75">
        <w:rPr>
          <w:rFonts w:ascii="Times New Roman" w:hAnsi="Times New Roman" w:cs="Times New Roman"/>
          <w:sz w:val="24"/>
          <w:szCs w:val="24"/>
        </w:rPr>
        <w:t xml:space="preserve"> Record software used by JSC FMC.</w:t>
      </w:r>
    </w:p>
    <w:p w:rsidR="00F14704" w:rsidP="004A3454" w14:paraId="7A43B19A" w14:textId="239916A1">
      <w:pPr>
        <w:jc w:val="center"/>
        <w:rPr>
          <w:rFonts w:ascii="Times New Roman" w:hAnsi="Times New Roman" w:cs="Times New Roman"/>
          <w:sz w:val="24"/>
          <w:szCs w:val="24"/>
        </w:rPr>
      </w:pPr>
      <w:r w:rsidRPr="009A77F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3962400"/>
            <wp:effectExtent l="0" t="0" r="0" b="0"/>
            <wp:docPr id="7996496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64961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731" w:rsidRPr="00122A70" w14:paraId="577A9D43" w14:textId="77777777">
      <w:pPr>
        <w:rPr>
          <w:rFonts w:ascii="Times New Roman" w:hAnsi="Times New Roman" w:cs="Times New Roman"/>
          <w:color w:val="1F497D"/>
          <w:sz w:val="24"/>
          <w:szCs w:val="24"/>
        </w:rPr>
      </w:pPr>
    </w:p>
    <w:p w:rsidR="004845EC" w:rsidRPr="004845EC" w:rsidP="004845EC" w14:paraId="15EFEDDB" w14:textId="681B219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845EC">
        <w:rPr>
          <w:rFonts w:ascii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hAnsi="Times New Roman" w:cs="Times New Roman"/>
          <w:sz w:val="24"/>
          <w:szCs w:val="24"/>
        </w:rPr>
        <w:t xml:space="preserve">second </w:t>
      </w:r>
      <w:r w:rsidRPr="004845EC">
        <w:rPr>
          <w:rFonts w:ascii="Times New Roman" w:hAnsi="Times New Roman" w:cs="Times New Roman"/>
          <w:sz w:val="24"/>
          <w:szCs w:val="24"/>
        </w:rPr>
        <w:t>screenshot</w:t>
      </w:r>
      <w:r>
        <w:rPr>
          <w:rFonts w:ascii="Times New Roman" w:hAnsi="Times New Roman" w:cs="Times New Roman"/>
          <w:sz w:val="24"/>
          <w:szCs w:val="24"/>
        </w:rPr>
        <w:t>, titled Insurance, is used</w:t>
      </w:r>
      <w:r w:rsidRPr="004845EC">
        <w:rPr>
          <w:rFonts w:ascii="Times New Roman" w:hAnsi="Times New Roman" w:cs="Times New Roman"/>
          <w:sz w:val="24"/>
          <w:szCs w:val="24"/>
        </w:rPr>
        <w:t xml:space="preserve"> to collect information by authorized clinic staff </w:t>
      </w:r>
      <w:r>
        <w:rPr>
          <w:rFonts w:ascii="Times New Roman" w:hAnsi="Times New Roman" w:cs="Times New Roman"/>
          <w:sz w:val="24"/>
          <w:szCs w:val="24"/>
        </w:rPr>
        <w:t>from</w:t>
      </w:r>
      <w:r w:rsidRPr="004845EC">
        <w:rPr>
          <w:rFonts w:ascii="Times New Roman" w:hAnsi="Times New Roman" w:cs="Times New Roman"/>
          <w:sz w:val="24"/>
          <w:szCs w:val="24"/>
        </w:rPr>
        <w:t xml:space="preserve"> former astronauts and/ or former payload specialists </w:t>
      </w:r>
      <w:r>
        <w:rPr>
          <w:rFonts w:ascii="Times New Roman" w:hAnsi="Times New Roman" w:cs="Times New Roman"/>
          <w:sz w:val="24"/>
          <w:szCs w:val="24"/>
        </w:rPr>
        <w:t>regarding their insurance coverage</w:t>
      </w:r>
      <w:r w:rsidRPr="004845EC">
        <w:rPr>
          <w:rFonts w:ascii="Times New Roman" w:hAnsi="Times New Roman" w:cs="Times New Roman"/>
          <w:sz w:val="24"/>
          <w:szCs w:val="24"/>
        </w:rPr>
        <w:t xml:space="preserve">. This form is </w:t>
      </w:r>
      <w:r>
        <w:rPr>
          <w:rFonts w:ascii="Times New Roman" w:hAnsi="Times New Roman" w:cs="Times New Roman"/>
          <w:sz w:val="24"/>
          <w:szCs w:val="24"/>
        </w:rPr>
        <w:t>a built-in part</w:t>
      </w:r>
      <w:r w:rsidRPr="004845EC">
        <w:rPr>
          <w:rFonts w:ascii="Times New Roman" w:hAnsi="Times New Roman" w:cs="Times New Roman"/>
          <w:sz w:val="24"/>
          <w:szCs w:val="24"/>
        </w:rPr>
        <w:t xml:space="preserve"> of the </w:t>
      </w:r>
      <w:r w:rsidR="000509D7">
        <w:rPr>
          <w:rFonts w:ascii="Times New Roman" w:hAnsi="Times New Roman" w:cs="Times New Roman"/>
          <w:sz w:val="24"/>
          <w:szCs w:val="24"/>
        </w:rPr>
        <w:t xml:space="preserve">system </w:t>
      </w:r>
      <w:r w:rsidRPr="004845EC">
        <w:rPr>
          <w:rFonts w:ascii="Times New Roman" w:hAnsi="Times New Roman" w:cs="Times New Roman"/>
          <w:sz w:val="24"/>
          <w:szCs w:val="24"/>
        </w:rPr>
        <w:t>software used by JSC FMC.</w:t>
      </w:r>
    </w:p>
    <w:p w:rsidR="006F1731" w:rsidRPr="004845EC" w:rsidP="004845EC" w14:paraId="3084AE38" w14:textId="77777777">
      <w:pPr>
        <w:pStyle w:val="ListParagraph"/>
        <w:ind w:left="1080"/>
        <w:rPr>
          <w:rFonts w:ascii="Times New Roman" w:hAnsi="Times New Roman" w:cs="Times New Roman"/>
          <w:color w:val="1F497D"/>
          <w:sz w:val="24"/>
          <w:szCs w:val="24"/>
        </w:rPr>
      </w:pPr>
    </w:p>
    <w:p w:rsidR="002942DA" w:rsidP="004845EC" w14:paraId="6D1C7501" w14:textId="77777777">
      <w:pPr>
        <w:jc w:val="center"/>
        <w:rPr>
          <w:sz w:val="24"/>
          <w:szCs w:val="24"/>
        </w:rPr>
      </w:pPr>
      <w:r w:rsidRPr="00122A70">
        <w:rPr>
          <w:noProof/>
          <w:sz w:val="24"/>
          <w:szCs w:val="24"/>
        </w:rPr>
        <w:drawing>
          <wp:inline distT="0" distB="0" distL="0" distR="0">
            <wp:extent cx="5325181" cy="5122073"/>
            <wp:effectExtent l="0" t="0" r="889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54257" cy="515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C62" w:rsidRPr="00115667" w:rsidP="00410C62" w14:paraId="5A0A05A6" w14:textId="7439593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15667">
        <w:rPr>
          <w:rFonts w:ascii="Times New Roman" w:hAnsi="Times New Roman" w:cs="Times New Roman"/>
          <w:sz w:val="24"/>
          <w:szCs w:val="24"/>
        </w:rPr>
        <w:t xml:space="preserve">This third screenshot is of the electronic form titled Contacts. This form is used to collect information by authorized clinic staff as former astronauts and/ or former payload specialists at the JSC clinic </w:t>
      </w:r>
      <w:r w:rsidRPr="00115667" w:rsidR="00B2497F">
        <w:rPr>
          <w:rFonts w:ascii="Times New Roman" w:hAnsi="Times New Roman" w:cs="Times New Roman"/>
          <w:sz w:val="24"/>
          <w:szCs w:val="24"/>
        </w:rPr>
        <w:t>about their emergency contacts</w:t>
      </w:r>
      <w:r w:rsidRPr="001156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42DA" w:rsidRPr="00122A70" w:rsidP="002942DA" w14:paraId="4D878AB2" w14:textId="77777777">
      <w:pPr>
        <w:rPr>
          <w:sz w:val="24"/>
          <w:szCs w:val="24"/>
        </w:rPr>
      </w:pPr>
      <w:r w:rsidRPr="00122A70">
        <w:rPr>
          <w:noProof/>
          <w:sz w:val="24"/>
          <w:szCs w:val="24"/>
        </w:rPr>
        <w:drawing>
          <wp:inline distT="0" distB="0" distL="0" distR="0">
            <wp:extent cx="5943600" cy="57251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2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A70" w:rsidP="00122A70" w14:paraId="63E09CE3" w14:textId="77777777">
      <w:pPr>
        <w:rPr>
          <w:rFonts w:ascii="Times New Roman" w:hAnsi="Times New Roman" w:cs="Times New Roman"/>
          <w:sz w:val="24"/>
          <w:szCs w:val="24"/>
        </w:rPr>
      </w:pPr>
    </w:p>
    <w:p w:rsidR="00122A70" w:rsidRPr="00561538" w:rsidP="007A7369" w14:paraId="3AEFA295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61538">
        <w:rPr>
          <w:rFonts w:ascii="Times New Roman" w:hAnsi="Times New Roman" w:cs="Times New Roman"/>
          <w:sz w:val="24"/>
          <w:szCs w:val="24"/>
        </w:rPr>
        <w:t>The fourth and last screen shot is regarding the tab titled Registry</w:t>
      </w:r>
      <w:r>
        <w:rPr>
          <w:rFonts w:ascii="Times New Roman" w:hAnsi="Times New Roman" w:cs="Times New Roman"/>
          <w:sz w:val="24"/>
          <w:szCs w:val="24"/>
        </w:rPr>
        <w:t>. JSC FMC staff do not use this electronic information collection form</w:t>
      </w:r>
      <w:r w:rsidRPr="00561538">
        <w:rPr>
          <w:rFonts w:ascii="Times New Roman" w:hAnsi="Times New Roman" w:cs="Times New Roman"/>
          <w:sz w:val="24"/>
          <w:szCs w:val="24"/>
        </w:rPr>
        <w:t>. In the software design</w:t>
      </w:r>
      <w:r>
        <w:rPr>
          <w:rFonts w:ascii="Times New Roman" w:hAnsi="Times New Roman" w:cs="Times New Roman"/>
          <w:sz w:val="24"/>
          <w:szCs w:val="24"/>
        </w:rPr>
        <w:t xml:space="preserve"> by the vendor</w:t>
      </w:r>
      <w:r w:rsidRPr="00561538">
        <w:rPr>
          <w:rFonts w:ascii="Times New Roman" w:hAnsi="Times New Roman" w:cs="Times New Roman"/>
          <w:sz w:val="24"/>
          <w:szCs w:val="24"/>
        </w:rPr>
        <w:t xml:space="preserve">, </w:t>
      </w:r>
      <w:r w:rsidR="0081204C">
        <w:rPr>
          <w:rFonts w:ascii="Times New Roman" w:hAnsi="Times New Roman" w:cs="Times New Roman"/>
          <w:sz w:val="24"/>
          <w:szCs w:val="24"/>
        </w:rPr>
        <w:t>this form</w:t>
      </w:r>
      <w:r w:rsidRPr="00561538">
        <w:rPr>
          <w:rFonts w:ascii="Times New Roman" w:hAnsi="Times New Roman" w:cs="Times New Roman"/>
          <w:sz w:val="24"/>
          <w:szCs w:val="24"/>
        </w:rPr>
        <w:t xml:space="preserve"> is for registry with outside databases, such as the national immunization registry for children. The JSC FMC </w:t>
      </w:r>
      <w:r w:rsidR="0081204C">
        <w:rPr>
          <w:rFonts w:ascii="Times New Roman" w:hAnsi="Times New Roman" w:cs="Times New Roman"/>
          <w:sz w:val="24"/>
          <w:szCs w:val="24"/>
        </w:rPr>
        <w:t xml:space="preserve">operations </w:t>
      </w:r>
      <w:r w:rsidRPr="00561538">
        <w:rPr>
          <w:rFonts w:ascii="Times New Roman" w:hAnsi="Times New Roman" w:cs="Times New Roman"/>
          <w:sz w:val="24"/>
          <w:szCs w:val="24"/>
        </w:rPr>
        <w:t xml:space="preserve">do not connect to any of these types of registries </w:t>
      </w:r>
      <w:r w:rsidR="0081204C">
        <w:rPr>
          <w:rFonts w:ascii="Times New Roman" w:hAnsi="Times New Roman" w:cs="Times New Roman"/>
          <w:sz w:val="24"/>
          <w:szCs w:val="24"/>
        </w:rPr>
        <w:t>and thus,</w:t>
      </w:r>
      <w:r w:rsidRPr="00561538">
        <w:rPr>
          <w:rFonts w:ascii="Times New Roman" w:hAnsi="Times New Roman" w:cs="Times New Roman"/>
          <w:sz w:val="24"/>
          <w:szCs w:val="24"/>
        </w:rPr>
        <w:t xml:space="preserve"> it is an unused tab in the clinic.</w:t>
      </w:r>
    </w:p>
    <w:p w:rsidR="002942DA" w:rsidRPr="00122A70" w:rsidP="002942DA" w14:paraId="163CFA1C" w14:textId="77777777">
      <w:pPr>
        <w:rPr>
          <w:sz w:val="24"/>
          <w:szCs w:val="24"/>
        </w:rPr>
      </w:pPr>
      <w:r w:rsidRPr="00122A70">
        <w:rPr>
          <w:noProof/>
          <w:sz w:val="24"/>
          <w:szCs w:val="24"/>
        </w:rPr>
        <w:drawing>
          <wp:inline distT="0" distB="0" distL="0" distR="0">
            <wp:extent cx="5934075" cy="56864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731" w:rsidRPr="00122A70" w14:paraId="3C53BEB1" w14:textId="77777777">
      <w:pPr>
        <w:rPr>
          <w:rFonts w:ascii="Times New Roman" w:hAnsi="Times New Roman" w:cs="Times New Roman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78A02C3"/>
    <w:multiLevelType w:val="hybridMultilevel"/>
    <w:tmpl w:val="CCCAE95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393A8C"/>
    <w:multiLevelType w:val="singleLevel"/>
    <w:tmpl w:val="BD748FEC"/>
    <w:lvl w:ilvl="0">
      <w:start w:val="0"/>
      <w:numFmt w:val="bullet"/>
      <w:lvlText w:val="-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</w:rPr>
    </w:lvl>
  </w:abstractNum>
  <w:abstractNum w:abstractNumId="2">
    <w:nsid w:val="58127CF6"/>
    <w:multiLevelType w:val="hybridMultilevel"/>
    <w:tmpl w:val="CCCAE95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F59F6"/>
    <w:multiLevelType w:val="hybridMultilevel"/>
    <w:tmpl w:val="B1303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EF5239"/>
    <w:multiLevelType w:val="hybridMultilevel"/>
    <w:tmpl w:val="CCCAE95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F3C702F"/>
    <w:multiLevelType w:val="hybridMultilevel"/>
    <w:tmpl w:val="0F20C1B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353464">
    <w:abstractNumId w:val="3"/>
  </w:num>
  <w:num w:numId="2" w16cid:durableId="1144392827">
    <w:abstractNumId w:val="5"/>
  </w:num>
  <w:num w:numId="3" w16cid:durableId="1156916689">
    <w:abstractNumId w:val="0"/>
  </w:num>
  <w:num w:numId="4" w16cid:durableId="1799907224">
    <w:abstractNumId w:val="4"/>
  </w:num>
  <w:num w:numId="5" w16cid:durableId="960498321">
    <w:abstractNumId w:val="2"/>
  </w:num>
  <w:num w:numId="6" w16cid:durableId="680085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731"/>
    <w:rsid w:val="000509D7"/>
    <w:rsid w:val="0007055E"/>
    <w:rsid w:val="00076192"/>
    <w:rsid w:val="000B5721"/>
    <w:rsid w:val="000E37BB"/>
    <w:rsid w:val="00115667"/>
    <w:rsid w:val="00122A70"/>
    <w:rsid w:val="0019218D"/>
    <w:rsid w:val="001D15A0"/>
    <w:rsid w:val="002028CC"/>
    <w:rsid w:val="002448A9"/>
    <w:rsid w:val="0027639A"/>
    <w:rsid w:val="002942DA"/>
    <w:rsid w:val="0029526D"/>
    <w:rsid w:val="002B1208"/>
    <w:rsid w:val="002D6951"/>
    <w:rsid w:val="0035671D"/>
    <w:rsid w:val="003B6836"/>
    <w:rsid w:val="003F24BD"/>
    <w:rsid w:val="00401F75"/>
    <w:rsid w:val="00410C62"/>
    <w:rsid w:val="0047303E"/>
    <w:rsid w:val="004845EC"/>
    <w:rsid w:val="004A3454"/>
    <w:rsid w:val="004C53D0"/>
    <w:rsid w:val="004F6F93"/>
    <w:rsid w:val="0054410A"/>
    <w:rsid w:val="00547031"/>
    <w:rsid w:val="00561538"/>
    <w:rsid w:val="00575ECA"/>
    <w:rsid w:val="005B1A2B"/>
    <w:rsid w:val="006407E2"/>
    <w:rsid w:val="00663370"/>
    <w:rsid w:val="006B172A"/>
    <w:rsid w:val="006D38D3"/>
    <w:rsid w:val="006D7C52"/>
    <w:rsid w:val="006E6253"/>
    <w:rsid w:val="006E6ABB"/>
    <w:rsid w:val="006F040E"/>
    <w:rsid w:val="006F1731"/>
    <w:rsid w:val="006F3518"/>
    <w:rsid w:val="00706E5B"/>
    <w:rsid w:val="007439A0"/>
    <w:rsid w:val="007A7369"/>
    <w:rsid w:val="007E2544"/>
    <w:rsid w:val="007E2E5F"/>
    <w:rsid w:val="0081204C"/>
    <w:rsid w:val="00824A0C"/>
    <w:rsid w:val="00832165"/>
    <w:rsid w:val="00844393"/>
    <w:rsid w:val="00847D75"/>
    <w:rsid w:val="00847F3D"/>
    <w:rsid w:val="008911FD"/>
    <w:rsid w:val="008A1985"/>
    <w:rsid w:val="008F0515"/>
    <w:rsid w:val="00904E3A"/>
    <w:rsid w:val="00950E35"/>
    <w:rsid w:val="00983EF3"/>
    <w:rsid w:val="009A6B33"/>
    <w:rsid w:val="009A77F7"/>
    <w:rsid w:val="009B3393"/>
    <w:rsid w:val="009D73F5"/>
    <w:rsid w:val="00A11595"/>
    <w:rsid w:val="00A57D4D"/>
    <w:rsid w:val="00A60EFE"/>
    <w:rsid w:val="00A94B04"/>
    <w:rsid w:val="00AF40EC"/>
    <w:rsid w:val="00B050CC"/>
    <w:rsid w:val="00B2497F"/>
    <w:rsid w:val="00B60834"/>
    <w:rsid w:val="00B705B2"/>
    <w:rsid w:val="00B774CA"/>
    <w:rsid w:val="00B85ACF"/>
    <w:rsid w:val="00BD62A2"/>
    <w:rsid w:val="00C21ECB"/>
    <w:rsid w:val="00C345CC"/>
    <w:rsid w:val="00C45779"/>
    <w:rsid w:val="00C86C4E"/>
    <w:rsid w:val="00C97A7D"/>
    <w:rsid w:val="00CC40D7"/>
    <w:rsid w:val="00CE133D"/>
    <w:rsid w:val="00CE44AC"/>
    <w:rsid w:val="00D17A8E"/>
    <w:rsid w:val="00D70D77"/>
    <w:rsid w:val="00D821B8"/>
    <w:rsid w:val="00DF1528"/>
    <w:rsid w:val="00E0159A"/>
    <w:rsid w:val="00E4113E"/>
    <w:rsid w:val="00F14704"/>
    <w:rsid w:val="00F53308"/>
    <w:rsid w:val="00F571A3"/>
    <w:rsid w:val="00FE317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E2BEFD"/>
  <w15:docId w15:val="{7264F5A1-E8C4-4CF0-9917-0BDED4D52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1A2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25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25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25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25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25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54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F6F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0E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D27A29B5F08345925F9C009B1E08AF" ma:contentTypeVersion="15" ma:contentTypeDescription="Create a new document." ma:contentTypeScope="" ma:versionID="ec2586b4b5915fa15c2f6ea2fa3ae8ff">
  <xsd:schema xmlns:xsd="http://www.w3.org/2001/XMLSchema" xmlns:xs="http://www.w3.org/2001/XMLSchema" xmlns:p="http://schemas.microsoft.com/office/2006/metadata/properties" xmlns:ns2="32f20394-6041-43c7-8852-fe7e23c0b324" xmlns:ns3="cd279561-c6ca-4752-ac2d-8e32c77e866b" xmlns:ns4="d900e117-17a0-4b24-9e47-511ef1d02c43" targetNamespace="http://schemas.microsoft.com/office/2006/metadata/properties" ma:root="true" ma:fieldsID="84a091c448258940c3fc32ec10d99274" ns2:_="" ns3:_="" ns4:_="">
    <xsd:import namespace="32f20394-6041-43c7-8852-fe7e23c0b324"/>
    <xsd:import namespace="cd279561-c6ca-4752-ac2d-8e32c77e866b"/>
    <xsd:import namespace="d900e117-17a0-4b24-9e47-511ef1d02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20394-6041-43c7-8852-fe7e23c0b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b68aea-d2ee-4a6c-85e6-e4b5686e96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79561-c6ca-4752-ac2d-8e32c77e866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0e117-17a0-4b24-9e47-511ef1d02c4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c2f83ea-9a29-495d-a8fc-df1e667e65b6}" ma:internalName="TaxCatchAll" ma:showField="CatchAllData" ma:web="cd279561-c6ca-4752-ac2d-8e32c77e86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f20394-6041-43c7-8852-fe7e23c0b324">
      <Terms xmlns="http://schemas.microsoft.com/office/infopath/2007/PartnerControls"/>
    </lcf76f155ced4ddcb4097134ff3c332f>
    <TaxCatchAll xmlns="d900e117-17a0-4b24-9e47-511ef1d02c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DE2F94-A498-465A-9F7B-B9DDFFC57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f20394-6041-43c7-8852-fe7e23c0b324"/>
    <ds:schemaRef ds:uri="cd279561-c6ca-4752-ac2d-8e32c77e866b"/>
    <ds:schemaRef ds:uri="d900e117-17a0-4b24-9e47-511ef1d02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0B7DA8-FEBF-4F90-B52F-89BAEF4C34D9}">
  <ds:schemaRefs>
    <ds:schemaRef ds:uri="http://schemas.microsoft.com/office/2006/metadata/properties"/>
    <ds:schemaRef ds:uri="http://schemas.microsoft.com/office/infopath/2007/PartnerControls"/>
    <ds:schemaRef ds:uri="32f20394-6041-43c7-8852-fe7e23c0b324"/>
    <ds:schemaRef ds:uri="d900e117-17a0-4b24-9e47-511ef1d02c43"/>
  </ds:schemaRefs>
</ds:datastoreItem>
</file>

<file path=customXml/itemProps3.xml><?xml version="1.0" encoding="utf-8"?>
<ds:datastoreItem xmlns:ds="http://schemas.openxmlformats.org/officeDocument/2006/customXml" ds:itemID="{47A2E533-21AD-405C-B10B-79B201A26C8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005d458-45be-48ae-8140-d43da96dd17b}" enabled="0" method="" siteId="{7005d458-45be-48ae-8140-d43da96dd1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272</Words>
  <Characters>1452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ACES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Rafiq, Azhar. (HQ-QA000)[NASA IPA]</dc:creator>
  <cp:lastModifiedBy>Midulla, Laura P.</cp:lastModifiedBy>
  <cp:revision>38</cp:revision>
  <dcterms:created xsi:type="dcterms:W3CDTF">2026-08-28T11:52:00Z</dcterms:created>
  <dcterms:modified xsi:type="dcterms:W3CDTF">2026-08-28T14:50:00Z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0x01010092D27A29B5F08345925F9C009B1E08AF</vt:lpwstr>
  </property>
  <property fmtid="{D5CDD505-2E9C-101B-9397-08002B2CF9AE}" pid="3" name="MediaServiceImageTags">
    <vt:lpwstr/>
  </property>
</Properties>
</file>