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1E359A" w14:paraId="13AF68BD" w14:textId="77777777">
      <w:pPr>
        <w:pBdr>
          <w:top w:val="nil"/>
          <w:left w:val="nil"/>
          <w:bottom w:val="nil"/>
          <w:right w:val="nil"/>
          <w:between w:val="nil"/>
        </w:pBdr>
        <w:spacing w:before="42"/>
        <w:ind w:left="6387"/>
        <w:rPr>
          <w:color w:val="000000"/>
          <w:sz w:val="20"/>
          <w:szCs w:val="20"/>
        </w:rPr>
      </w:pPr>
      <w:bookmarkStart w:id="0" w:name="_heading=h.gjdgxs" w:colFirst="0" w:colLast="0"/>
      <w:bookmarkEnd w:id="0"/>
      <w:r>
        <w:rPr>
          <w:color w:val="000000"/>
          <w:sz w:val="20"/>
          <w:szCs w:val="20"/>
        </w:rPr>
        <w:t>OMB Control No. 0648-0663 Expiration Date: 12/31/202</w:t>
      </w:r>
      <w:r>
        <w:rPr>
          <w:sz w:val="20"/>
          <w:szCs w:val="20"/>
        </w:rPr>
        <w:t>6</w:t>
      </w:r>
    </w:p>
    <w:p w:rsidR="001E359A" w14:paraId="4B51D720" w14:textId="77777777">
      <w:pPr>
        <w:pBdr>
          <w:top w:val="nil"/>
          <w:left w:val="nil"/>
          <w:bottom w:val="nil"/>
          <w:right w:val="nil"/>
          <w:between w:val="nil"/>
        </w:pBdr>
        <w:rPr>
          <w:color w:val="000000"/>
          <w:sz w:val="10"/>
          <w:szCs w:val="10"/>
        </w:rPr>
      </w:pPr>
    </w:p>
    <w:tbl>
      <w:tblPr>
        <w:tblStyle w:val="a0"/>
        <w:tblW w:w="11128" w:type="dxa"/>
        <w:tblInd w:w="117" w:type="dxa"/>
        <w:tblLayout w:type="fixed"/>
        <w:tblLook w:val="0000"/>
      </w:tblPr>
      <w:tblGrid>
        <w:gridCol w:w="2601"/>
        <w:gridCol w:w="1495"/>
        <w:gridCol w:w="1471"/>
        <w:gridCol w:w="1479"/>
        <w:gridCol w:w="1949"/>
        <w:gridCol w:w="2133"/>
      </w:tblGrid>
      <w:tr w14:paraId="0A5DE03D" w14:textId="77777777">
        <w:tblPrEx>
          <w:tblW w:w="11128" w:type="dxa"/>
          <w:tblInd w:w="117" w:type="dxa"/>
          <w:tblLayout w:type="fixed"/>
          <w:tblLook w:val="0000"/>
        </w:tblPrEx>
        <w:trPr>
          <w:trHeight w:val="449"/>
        </w:trPr>
        <w:tc>
          <w:tcPr>
            <w:tcW w:w="11129" w:type="dxa"/>
            <w:gridSpan w:val="6"/>
            <w:shd w:val="clear" w:color="auto" w:fill="DCE6F1"/>
          </w:tcPr>
          <w:p w:rsidR="001E359A" w14:paraId="1DB6D6DF" w14:textId="77777777">
            <w:pPr>
              <w:pBdr>
                <w:top w:val="nil"/>
                <w:left w:val="nil"/>
                <w:bottom w:val="nil"/>
                <w:right w:val="nil"/>
                <w:between w:val="nil"/>
              </w:pBdr>
              <w:spacing w:before="57"/>
              <w:ind w:left="2882"/>
              <w:rPr>
                <w:b/>
                <w:bCs/>
                <w:i/>
                <w:iCs/>
                <w:color w:val="000000"/>
                <w:sz w:val="28"/>
                <w:szCs w:val="28"/>
              </w:rPr>
            </w:pPr>
            <w:r>
              <w:rPr>
                <w:b/>
                <w:bCs/>
                <w:i/>
                <w:iCs/>
                <w:color w:val="000000"/>
                <w:sz w:val="28"/>
                <w:szCs w:val="28"/>
              </w:rPr>
              <w:t>Pacific Coast Groundfish</w:t>
            </w:r>
            <w:r>
              <w:rPr>
                <w:b/>
                <w:bCs/>
                <w:i/>
                <w:iCs/>
                <w:color w:val="000000"/>
                <w:sz w:val="28"/>
                <w:szCs w:val="28"/>
              </w:rPr>
              <w:t xml:space="preserve"> - </w:t>
            </w:r>
            <w:r>
              <w:rPr>
                <w:b/>
                <w:bCs/>
                <w:i/>
                <w:iCs/>
                <w:sz w:val="28"/>
                <w:szCs w:val="28"/>
              </w:rPr>
              <w:t xml:space="preserve">Non-trawl Sablefish Primary </w:t>
            </w:r>
          </w:p>
        </w:tc>
      </w:tr>
      <w:tr w14:paraId="4152A28D" w14:textId="77777777">
        <w:tblPrEx>
          <w:tblW w:w="11128" w:type="dxa"/>
          <w:tblInd w:w="117" w:type="dxa"/>
          <w:tblLayout w:type="fixed"/>
          <w:tblLook w:val="0000"/>
        </w:tblPrEx>
        <w:trPr>
          <w:trHeight w:val="397"/>
        </w:trPr>
        <w:tc>
          <w:tcPr>
            <w:tcW w:w="11129" w:type="dxa"/>
            <w:gridSpan w:val="6"/>
            <w:shd w:val="clear" w:color="auto" w:fill="DCE6F1"/>
          </w:tcPr>
          <w:p w:rsidR="001E359A" w14:paraId="4E70329D" w14:textId="77777777">
            <w:pPr>
              <w:pBdr>
                <w:top w:val="nil"/>
                <w:left w:val="nil"/>
                <w:bottom w:val="nil"/>
                <w:right w:val="nil"/>
                <w:between w:val="nil"/>
              </w:pBdr>
              <w:spacing w:line="378" w:lineRule="auto"/>
              <w:ind w:left="4226" w:right="4219"/>
              <w:jc w:val="center"/>
              <w:rPr>
                <w:b/>
                <w:bCs/>
                <w:color w:val="000000"/>
                <w:sz w:val="32"/>
                <w:szCs w:val="32"/>
              </w:rPr>
            </w:pPr>
            <w:r>
              <w:rPr>
                <w:b/>
                <w:bCs/>
                <w:color w:val="000000"/>
                <w:sz w:val="32"/>
                <w:szCs w:val="32"/>
                <w:u w:val="single"/>
              </w:rPr>
              <w:t>Cost Recovery Form</w:t>
            </w:r>
          </w:p>
        </w:tc>
      </w:tr>
      <w:tr w14:paraId="2C35AC33" w14:textId="77777777">
        <w:tblPrEx>
          <w:tblW w:w="11128" w:type="dxa"/>
          <w:tblInd w:w="117" w:type="dxa"/>
          <w:tblLayout w:type="fixed"/>
          <w:tblLook w:val="0000"/>
        </w:tblPrEx>
        <w:trPr>
          <w:trHeight w:val="481"/>
        </w:trPr>
        <w:tc>
          <w:tcPr>
            <w:tcW w:w="11129" w:type="dxa"/>
            <w:gridSpan w:val="6"/>
            <w:shd w:val="clear" w:color="auto" w:fill="DCE6F1"/>
          </w:tcPr>
          <w:p w:rsidR="001E359A" w14:paraId="1A32DC2F" w14:textId="77777777">
            <w:pPr>
              <w:pBdr>
                <w:top w:val="nil"/>
                <w:left w:val="nil"/>
                <w:bottom w:val="nil"/>
                <w:right w:val="nil"/>
                <w:between w:val="nil"/>
              </w:pBdr>
              <w:spacing w:line="306" w:lineRule="auto"/>
              <w:ind w:left="4226" w:right="4218"/>
              <w:jc w:val="center"/>
              <w:rPr>
                <w:color w:val="000000"/>
                <w:sz w:val="28"/>
                <w:szCs w:val="28"/>
              </w:rPr>
            </w:pPr>
            <w:r>
              <w:rPr>
                <w:color w:val="000000"/>
                <w:sz w:val="28"/>
                <w:szCs w:val="28"/>
              </w:rPr>
              <w:t>202</w:t>
            </w:r>
            <w:r>
              <w:rPr>
                <w:sz w:val="28"/>
                <w:szCs w:val="28"/>
              </w:rPr>
              <w:t>X</w:t>
            </w:r>
          </w:p>
        </w:tc>
      </w:tr>
      <w:tr w14:paraId="25EA257C" w14:textId="77777777">
        <w:tblPrEx>
          <w:tblW w:w="11128" w:type="dxa"/>
          <w:tblInd w:w="117" w:type="dxa"/>
          <w:tblLayout w:type="fixed"/>
          <w:tblLook w:val="0000"/>
        </w:tblPrEx>
        <w:trPr>
          <w:trHeight w:val="441"/>
        </w:trPr>
        <w:tc>
          <w:tcPr>
            <w:tcW w:w="2602" w:type="dxa"/>
            <w:tcBorders>
              <w:right w:val="single" w:sz="8" w:space="0" w:color="000000"/>
            </w:tcBorders>
            <w:shd w:val="clear" w:color="auto" w:fill="DCE6F1"/>
          </w:tcPr>
          <w:p w:rsidR="001E359A" w14:paraId="221BF20D" w14:textId="77777777">
            <w:pPr>
              <w:pBdr>
                <w:top w:val="nil"/>
                <w:left w:val="nil"/>
                <w:bottom w:val="nil"/>
                <w:right w:val="nil"/>
                <w:between w:val="nil"/>
              </w:pBdr>
              <w:spacing w:before="97"/>
              <w:ind w:right="27"/>
              <w:jc w:val="right"/>
              <w:rPr>
                <w:b/>
                <w:bCs/>
                <w:color w:val="000000"/>
                <w:sz w:val="20"/>
                <w:szCs w:val="20"/>
              </w:rPr>
            </w:pPr>
            <w:r>
              <w:rPr>
                <w:b/>
                <w:bCs/>
                <w:sz w:val="20"/>
                <w:szCs w:val="20"/>
              </w:rPr>
              <w:t>Vessel Owner</w:t>
            </w:r>
            <w:r>
              <w:rPr>
                <w:b/>
                <w:bCs/>
                <w:color w:val="000000"/>
                <w:sz w:val="20"/>
                <w:szCs w:val="20"/>
              </w:rPr>
              <w:t>'s Name</w:t>
            </w:r>
          </w:p>
        </w:tc>
        <w:tc>
          <w:tcPr>
            <w:tcW w:w="1495" w:type="dxa"/>
            <w:tcBorders>
              <w:top w:val="single" w:sz="8" w:space="0" w:color="000000"/>
              <w:left w:val="single" w:sz="8" w:space="0" w:color="000000"/>
              <w:bottom w:val="single" w:sz="8" w:space="0" w:color="000000"/>
            </w:tcBorders>
          </w:tcPr>
          <w:p w:rsidR="001E359A" w14:paraId="2521A82D"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2950" w:type="dxa"/>
            <w:gridSpan w:val="2"/>
            <w:tcBorders>
              <w:top w:val="single" w:sz="8" w:space="0" w:color="000000"/>
              <w:bottom w:val="single" w:sz="8" w:space="0" w:color="000000"/>
            </w:tcBorders>
          </w:tcPr>
          <w:p w:rsidR="001E359A" w14:paraId="173D9CD1"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4082" w:type="dxa"/>
            <w:gridSpan w:val="2"/>
            <w:tcBorders>
              <w:top w:val="single" w:sz="8" w:space="0" w:color="000000"/>
              <w:bottom w:val="single" w:sz="8" w:space="0" w:color="000000"/>
              <w:right w:val="single" w:sz="8" w:space="0" w:color="000000"/>
            </w:tcBorders>
          </w:tcPr>
          <w:p w:rsidR="001E359A" w14:paraId="31B5C8EE" w14:textId="77777777">
            <w:pPr>
              <w:pBdr>
                <w:top w:val="nil"/>
                <w:left w:val="nil"/>
                <w:bottom w:val="nil"/>
                <w:right w:val="nil"/>
                <w:between w:val="nil"/>
              </w:pBdr>
              <w:rPr>
                <w:rFonts w:ascii="Times New Roman" w:eastAsia="Times New Roman" w:hAnsi="Times New Roman" w:cs="Times New Roman"/>
                <w:color w:val="000000"/>
                <w:sz w:val="16"/>
                <w:szCs w:val="16"/>
              </w:rPr>
            </w:pPr>
          </w:p>
        </w:tc>
      </w:tr>
      <w:tr w14:paraId="5CABBBCD" w14:textId="77777777">
        <w:tblPrEx>
          <w:tblW w:w="11128" w:type="dxa"/>
          <w:tblInd w:w="117" w:type="dxa"/>
          <w:tblLayout w:type="fixed"/>
          <w:tblLook w:val="0000"/>
        </w:tblPrEx>
        <w:trPr>
          <w:trHeight w:val="441"/>
        </w:trPr>
        <w:tc>
          <w:tcPr>
            <w:tcW w:w="2602" w:type="dxa"/>
            <w:tcBorders>
              <w:right w:val="single" w:sz="8" w:space="0" w:color="000000"/>
            </w:tcBorders>
            <w:shd w:val="clear" w:color="auto" w:fill="DCE6F1"/>
          </w:tcPr>
          <w:p w:rsidR="001E359A" w14:paraId="22ACC36A" w14:textId="77777777">
            <w:pPr>
              <w:pBdr>
                <w:top w:val="nil"/>
                <w:left w:val="nil"/>
                <w:bottom w:val="nil"/>
                <w:right w:val="nil"/>
                <w:between w:val="nil"/>
              </w:pBdr>
              <w:spacing w:before="97"/>
              <w:ind w:right="29"/>
              <w:jc w:val="right"/>
              <w:rPr>
                <w:b/>
                <w:bCs/>
                <w:color w:val="000000"/>
                <w:sz w:val="20"/>
                <w:szCs w:val="20"/>
              </w:rPr>
            </w:pPr>
            <w:r>
              <w:rPr>
                <w:b/>
                <w:bCs/>
                <w:color w:val="000000"/>
                <w:sz w:val="20"/>
                <w:szCs w:val="20"/>
              </w:rPr>
              <w:t>Mailing Address</w:t>
            </w:r>
          </w:p>
        </w:tc>
        <w:tc>
          <w:tcPr>
            <w:tcW w:w="1495" w:type="dxa"/>
            <w:tcBorders>
              <w:top w:val="single" w:sz="8" w:space="0" w:color="000000"/>
              <w:left w:val="single" w:sz="8" w:space="0" w:color="000000"/>
              <w:bottom w:val="single" w:sz="8" w:space="0" w:color="000000"/>
            </w:tcBorders>
          </w:tcPr>
          <w:p w:rsidR="001E359A" w14:paraId="58D18A48"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2950" w:type="dxa"/>
            <w:gridSpan w:val="2"/>
            <w:tcBorders>
              <w:top w:val="single" w:sz="8" w:space="0" w:color="000000"/>
              <w:bottom w:val="single" w:sz="8" w:space="0" w:color="000000"/>
            </w:tcBorders>
          </w:tcPr>
          <w:p w:rsidR="001E359A" w14:paraId="79B2BEA6"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4082" w:type="dxa"/>
            <w:gridSpan w:val="2"/>
            <w:tcBorders>
              <w:top w:val="single" w:sz="8" w:space="0" w:color="000000"/>
              <w:bottom w:val="single" w:sz="8" w:space="0" w:color="000000"/>
              <w:right w:val="single" w:sz="8" w:space="0" w:color="000000"/>
            </w:tcBorders>
          </w:tcPr>
          <w:p w:rsidR="001E359A" w14:paraId="5948E5FB" w14:textId="77777777">
            <w:pPr>
              <w:pBdr>
                <w:top w:val="nil"/>
                <w:left w:val="nil"/>
                <w:bottom w:val="nil"/>
                <w:right w:val="nil"/>
                <w:between w:val="nil"/>
              </w:pBdr>
              <w:rPr>
                <w:rFonts w:ascii="Times New Roman" w:eastAsia="Times New Roman" w:hAnsi="Times New Roman" w:cs="Times New Roman"/>
                <w:color w:val="000000"/>
                <w:sz w:val="16"/>
                <w:szCs w:val="16"/>
              </w:rPr>
            </w:pPr>
          </w:p>
        </w:tc>
      </w:tr>
      <w:tr w14:paraId="1B33E9F0" w14:textId="77777777">
        <w:tblPrEx>
          <w:tblW w:w="11128" w:type="dxa"/>
          <w:tblInd w:w="117" w:type="dxa"/>
          <w:tblLayout w:type="fixed"/>
          <w:tblLook w:val="0000"/>
        </w:tblPrEx>
        <w:trPr>
          <w:trHeight w:val="441"/>
        </w:trPr>
        <w:tc>
          <w:tcPr>
            <w:tcW w:w="2602" w:type="dxa"/>
            <w:tcBorders>
              <w:right w:val="single" w:sz="8" w:space="0" w:color="000000"/>
            </w:tcBorders>
            <w:shd w:val="clear" w:color="auto" w:fill="DCE6F1"/>
          </w:tcPr>
          <w:p w:rsidR="001E359A" w14:paraId="43509DB6" w14:textId="77777777">
            <w:pPr>
              <w:pBdr>
                <w:top w:val="nil"/>
                <w:left w:val="nil"/>
                <w:bottom w:val="nil"/>
                <w:right w:val="nil"/>
                <w:between w:val="nil"/>
              </w:pBdr>
              <w:spacing w:before="97"/>
              <w:ind w:right="28"/>
              <w:jc w:val="right"/>
              <w:rPr>
                <w:b/>
                <w:bCs/>
                <w:color w:val="000000"/>
                <w:sz w:val="20"/>
                <w:szCs w:val="20"/>
              </w:rPr>
            </w:pPr>
            <w:r>
              <w:rPr>
                <w:b/>
                <w:bCs/>
                <w:color w:val="000000"/>
                <w:sz w:val="20"/>
                <w:szCs w:val="20"/>
              </w:rPr>
              <w:t>City</w:t>
            </w:r>
          </w:p>
        </w:tc>
        <w:tc>
          <w:tcPr>
            <w:tcW w:w="1495" w:type="dxa"/>
            <w:tcBorders>
              <w:top w:val="single" w:sz="8" w:space="0" w:color="000000"/>
              <w:left w:val="single" w:sz="8" w:space="0" w:color="000000"/>
              <w:bottom w:val="single" w:sz="8" w:space="0" w:color="000000"/>
            </w:tcBorders>
          </w:tcPr>
          <w:p w:rsidR="001E359A" w14:paraId="06BF1AB9"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2950" w:type="dxa"/>
            <w:gridSpan w:val="2"/>
            <w:tcBorders>
              <w:top w:val="single" w:sz="8" w:space="0" w:color="000000"/>
              <w:bottom w:val="single" w:sz="8" w:space="0" w:color="000000"/>
            </w:tcBorders>
          </w:tcPr>
          <w:p w:rsidR="001E359A" w14:paraId="6C70E93F"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4082" w:type="dxa"/>
            <w:gridSpan w:val="2"/>
            <w:tcBorders>
              <w:top w:val="single" w:sz="8" w:space="0" w:color="000000"/>
              <w:bottom w:val="single" w:sz="8" w:space="0" w:color="000000"/>
              <w:right w:val="single" w:sz="8" w:space="0" w:color="000000"/>
            </w:tcBorders>
          </w:tcPr>
          <w:p w:rsidR="001E359A" w14:paraId="42B0FF03" w14:textId="77777777">
            <w:pPr>
              <w:pBdr>
                <w:top w:val="nil"/>
                <w:left w:val="nil"/>
                <w:bottom w:val="nil"/>
                <w:right w:val="nil"/>
                <w:between w:val="nil"/>
              </w:pBdr>
              <w:rPr>
                <w:rFonts w:ascii="Times New Roman" w:eastAsia="Times New Roman" w:hAnsi="Times New Roman" w:cs="Times New Roman"/>
                <w:color w:val="000000"/>
                <w:sz w:val="16"/>
                <w:szCs w:val="16"/>
              </w:rPr>
            </w:pPr>
          </w:p>
        </w:tc>
      </w:tr>
      <w:tr w14:paraId="1272F3D4" w14:textId="77777777">
        <w:tblPrEx>
          <w:tblW w:w="11128" w:type="dxa"/>
          <w:tblInd w:w="117" w:type="dxa"/>
          <w:tblLayout w:type="fixed"/>
          <w:tblLook w:val="0000"/>
        </w:tblPrEx>
        <w:trPr>
          <w:trHeight w:val="441"/>
        </w:trPr>
        <w:tc>
          <w:tcPr>
            <w:tcW w:w="2602" w:type="dxa"/>
            <w:tcBorders>
              <w:right w:val="single" w:sz="8" w:space="0" w:color="000000"/>
            </w:tcBorders>
            <w:shd w:val="clear" w:color="auto" w:fill="DCE6F1"/>
          </w:tcPr>
          <w:p w:rsidR="001E359A" w14:paraId="31A2597B" w14:textId="77777777">
            <w:pPr>
              <w:pBdr>
                <w:top w:val="nil"/>
                <w:left w:val="nil"/>
                <w:bottom w:val="nil"/>
                <w:right w:val="nil"/>
                <w:between w:val="nil"/>
              </w:pBdr>
              <w:spacing w:before="97"/>
              <w:ind w:right="27"/>
              <w:jc w:val="right"/>
              <w:rPr>
                <w:b/>
                <w:bCs/>
                <w:color w:val="000000"/>
                <w:sz w:val="20"/>
                <w:szCs w:val="20"/>
              </w:rPr>
            </w:pPr>
            <w:r>
              <w:rPr>
                <w:b/>
                <w:bCs/>
                <w:color w:val="000000"/>
                <w:sz w:val="20"/>
                <w:szCs w:val="20"/>
              </w:rPr>
              <w:t>State</w:t>
            </w:r>
          </w:p>
        </w:tc>
        <w:tc>
          <w:tcPr>
            <w:tcW w:w="1495" w:type="dxa"/>
            <w:tcBorders>
              <w:top w:val="single" w:sz="8" w:space="0" w:color="000000"/>
              <w:left w:val="single" w:sz="8" w:space="0" w:color="000000"/>
              <w:bottom w:val="single" w:sz="8" w:space="0" w:color="000000"/>
            </w:tcBorders>
          </w:tcPr>
          <w:p w:rsidR="001E359A" w14:paraId="3C4F8D7D"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2950" w:type="dxa"/>
            <w:gridSpan w:val="2"/>
            <w:tcBorders>
              <w:top w:val="single" w:sz="8" w:space="0" w:color="000000"/>
              <w:bottom w:val="single" w:sz="8" w:space="0" w:color="000000"/>
              <w:right w:val="single" w:sz="8" w:space="0" w:color="000000"/>
            </w:tcBorders>
          </w:tcPr>
          <w:p w:rsidR="001E359A" w14:paraId="52F3CB07"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4082" w:type="dxa"/>
            <w:gridSpan w:val="2"/>
            <w:vMerge w:val="restart"/>
            <w:tcBorders>
              <w:top w:val="single" w:sz="8" w:space="0" w:color="000000"/>
              <w:left w:val="single" w:sz="8" w:space="0" w:color="000000"/>
            </w:tcBorders>
            <w:shd w:val="clear" w:color="auto" w:fill="DCE6F1"/>
          </w:tcPr>
          <w:p w:rsidR="001E359A" w14:paraId="6DC0A47B" w14:textId="77777777">
            <w:pPr>
              <w:pBdr>
                <w:top w:val="nil"/>
                <w:left w:val="nil"/>
                <w:bottom w:val="nil"/>
                <w:right w:val="nil"/>
                <w:between w:val="nil"/>
              </w:pBdr>
              <w:rPr>
                <w:rFonts w:ascii="Times New Roman" w:eastAsia="Times New Roman" w:hAnsi="Times New Roman" w:cs="Times New Roman"/>
                <w:color w:val="000000"/>
                <w:sz w:val="16"/>
                <w:szCs w:val="16"/>
              </w:rPr>
            </w:pPr>
          </w:p>
        </w:tc>
      </w:tr>
      <w:tr w14:paraId="36357BB4" w14:textId="77777777">
        <w:tblPrEx>
          <w:tblW w:w="11128" w:type="dxa"/>
          <w:tblInd w:w="117" w:type="dxa"/>
          <w:tblLayout w:type="fixed"/>
          <w:tblLook w:val="0000"/>
        </w:tblPrEx>
        <w:trPr>
          <w:trHeight w:val="441"/>
        </w:trPr>
        <w:tc>
          <w:tcPr>
            <w:tcW w:w="2602" w:type="dxa"/>
            <w:tcBorders>
              <w:right w:val="single" w:sz="8" w:space="0" w:color="000000"/>
            </w:tcBorders>
            <w:shd w:val="clear" w:color="auto" w:fill="DCE6F1"/>
          </w:tcPr>
          <w:p w:rsidR="001E359A" w14:paraId="5F00CA48" w14:textId="77777777">
            <w:pPr>
              <w:pBdr>
                <w:top w:val="nil"/>
                <w:left w:val="nil"/>
                <w:bottom w:val="nil"/>
                <w:right w:val="nil"/>
                <w:between w:val="nil"/>
              </w:pBdr>
              <w:spacing w:before="97"/>
              <w:ind w:right="29"/>
              <w:jc w:val="right"/>
              <w:rPr>
                <w:b/>
                <w:bCs/>
                <w:color w:val="000000"/>
                <w:sz w:val="20"/>
                <w:szCs w:val="20"/>
              </w:rPr>
            </w:pPr>
            <w:r>
              <w:rPr>
                <w:b/>
                <w:bCs/>
                <w:color w:val="000000"/>
                <w:sz w:val="20"/>
                <w:szCs w:val="20"/>
              </w:rPr>
              <w:t>Zip</w:t>
            </w:r>
          </w:p>
        </w:tc>
        <w:tc>
          <w:tcPr>
            <w:tcW w:w="1495" w:type="dxa"/>
            <w:tcBorders>
              <w:top w:val="single" w:sz="8" w:space="0" w:color="000000"/>
              <w:left w:val="single" w:sz="8" w:space="0" w:color="000000"/>
              <w:bottom w:val="single" w:sz="8" w:space="0" w:color="000000"/>
            </w:tcBorders>
          </w:tcPr>
          <w:p w:rsidR="001E359A" w14:paraId="3C5D03D3"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2950" w:type="dxa"/>
            <w:gridSpan w:val="2"/>
            <w:tcBorders>
              <w:top w:val="single" w:sz="8" w:space="0" w:color="000000"/>
              <w:bottom w:val="single" w:sz="8" w:space="0" w:color="000000"/>
              <w:right w:val="single" w:sz="8" w:space="0" w:color="000000"/>
            </w:tcBorders>
          </w:tcPr>
          <w:p w:rsidR="001E359A" w14:paraId="57687D0F"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4082" w:type="dxa"/>
            <w:gridSpan w:val="2"/>
            <w:vMerge/>
            <w:tcBorders>
              <w:top w:val="single" w:sz="8" w:space="0" w:color="000000"/>
              <w:left w:val="single" w:sz="8" w:space="0" w:color="000000"/>
            </w:tcBorders>
            <w:shd w:val="clear" w:color="auto" w:fill="DCE6F1"/>
          </w:tcPr>
          <w:p w:rsidR="001E359A" w14:paraId="5E928642" w14:textId="7777777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14:paraId="15BBA9A9" w14:textId="77777777">
        <w:tblPrEx>
          <w:tblW w:w="11128" w:type="dxa"/>
          <w:tblInd w:w="117" w:type="dxa"/>
          <w:tblLayout w:type="fixed"/>
          <w:tblLook w:val="0000"/>
        </w:tblPrEx>
        <w:trPr>
          <w:trHeight w:val="441"/>
        </w:trPr>
        <w:tc>
          <w:tcPr>
            <w:tcW w:w="2602" w:type="dxa"/>
            <w:tcBorders>
              <w:right w:val="single" w:sz="8" w:space="0" w:color="000000"/>
            </w:tcBorders>
            <w:shd w:val="clear" w:color="auto" w:fill="DCE6F1"/>
          </w:tcPr>
          <w:p w:rsidR="001E359A" w14:paraId="3CD7672E" w14:textId="77777777">
            <w:pPr>
              <w:pBdr>
                <w:top w:val="nil"/>
                <w:left w:val="nil"/>
                <w:bottom w:val="nil"/>
                <w:right w:val="nil"/>
                <w:between w:val="nil"/>
              </w:pBdr>
              <w:spacing w:before="97"/>
              <w:ind w:right="27"/>
              <w:jc w:val="right"/>
              <w:rPr>
                <w:b/>
                <w:bCs/>
                <w:color w:val="000000"/>
                <w:sz w:val="20"/>
                <w:szCs w:val="20"/>
              </w:rPr>
            </w:pPr>
            <w:r>
              <w:rPr>
                <w:b/>
                <w:bCs/>
                <w:color w:val="000000"/>
                <w:sz w:val="20"/>
                <w:szCs w:val="20"/>
              </w:rPr>
              <w:t>Phone Number</w:t>
            </w:r>
          </w:p>
        </w:tc>
        <w:tc>
          <w:tcPr>
            <w:tcW w:w="1495" w:type="dxa"/>
            <w:tcBorders>
              <w:top w:val="single" w:sz="8" w:space="0" w:color="000000"/>
              <w:left w:val="single" w:sz="8" w:space="0" w:color="000000"/>
              <w:bottom w:val="single" w:sz="8" w:space="0" w:color="000000"/>
            </w:tcBorders>
          </w:tcPr>
          <w:p w:rsidR="001E359A" w14:paraId="2E9E31CB"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2950" w:type="dxa"/>
            <w:gridSpan w:val="2"/>
            <w:tcBorders>
              <w:top w:val="single" w:sz="8" w:space="0" w:color="000000"/>
              <w:bottom w:val="single" w:sz="8" w:space="0" w:color="000000"/>
              <w:right w:val="single" w:sz="8" w:space="0" w:color="000000"/>
            </w:tcBorders>
          </w:tcPr>
          <w:p w:rsidR="001E359A" w14:paraId="05E909AC"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4082" w:type="dxa"/>
            <w:gridSpan w:val="2"/>
            <w:vMerge/>
            <w:tcBorders>
              <w:top w:val="single" w:sz="8" w:space="0" w:color="000000"/>
              <w:left w:val="single" w:sz="8" w:space="0" w:color="000000"/>
            </w:tcBorders>
            <w:shd w:val="clear" w:color="auto" w:fill="DCE6F1"/>
          </w:tcPr>
          <w:p w:rsidR="001E359A" w14:paraId="5824C58D" w14:textId="7777777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14:paraId="2F819BDD" w14:textId="77777777">
        <w:tblPrEx>
          <w:tblW w:w="11128" w:type="dxa"/>
          <w:tblInd w:w="117" w:type="dxa"/>
          <w:tblLayout w:type="fixed"/>
          <w:tblLook w:val="0000"/>
        </w:tblPrEx>
        <w:trPr>
          <w:trHeight w:val="441"/>
        </w:trPr>
        <w:tc>
          <w:tcPr>
            <w:tcW w:w="2602" w:type="dxa"/>
            <w:tcBorders>
              <w:right w:val="single" w:sz="8" w:space="0" w:color="000000"/>
            </w:tcBorders>
            <w:shd w:val="clear" w:color="auto" w:fill="DCE6F1"/>
          </w:tcPr>
          <w:p w:rsidR="001E359A" w14:paraId="5B688066" w14:textId="77777777">
            <w:pPr>
              <w:pBdr>
                <w:top w:val="nil"/>
                <w:left w:val="nil"/>
                <w:bottom w:val="nil"/>
                <w:right w:val="nil"/>
                <w:between w:val="nil"/>
              </w:pBdr>
              <w:spacing w:before="17" w:line="202" w:lineRule="auto"/>
              <w:ind w:left="1235"/>
              <w:rPr>
                <w:b/>
                <w:bCs/>
                <w:color w:val="000000"/>
                <w:sz w:val="20"/>
                <w:szCs w:val="20"/>
              </w:rPr>
            </w:pPr>
            <w:r>
              <w:rPr>
                <w:b/>
                <w:bCs/>
                <w:sz w:val="20"/>
                <w:szCs w:val="20"/>
              </w:rPr>
              <w:t xml:space="preserve">Vessel </w:t>
            </w:r>
            <w:r>
              <w:rPr>
                <w:b/>
                <w:bCs/>
                <w:color w:val="000000"/>
                <w:sz w:val="20"/>
                <w:szCs w:val="20"/>
              </w:rPr>
              <w:t xml:space="preserve"> Owner</w:t>
            </w:r>
            <w:r>
              <w:rPr>
                <w:b/>
                <w:bCs/>
                <w:color w:val="000000"/>
                <w:sz w:val="20"/>
                <w:szCs w:val="20"/>
              </w:rPr>
              <w:t xml:space="preserve"> Number</w:t>
            </w:r>
          </w:p>
        </w:tc>
        <w:tc>
          <w:tcPr>
            <w:tcW w:w="1495" w:type="dxa"/>
            <w:tcBorders>
              <w:top w:val="single" w:sz="8" w:space="0" w:color="000000"/>
              <w:left w:val="single" w:sz="8" w:space="0" w:color="000000"/>
              <w:bottom w:val="single" w:sz="8" w:space="0" w:color="000000"/>
            </w:tcBorders>
          </w:tcPr>
          <w:p w:rsidR="001E359A" w14:paraId="5312B83F" w14:textId="77777777">
            <w:pPr>
              <w:pBdr>
                <w:top w:val="nil"/>
                <w:left w:val="nil"/>
                <w:bottom w:val="nil"/>
                <w:right w:val="nil"/>
                <w:between w:val="nil"/>
              </w:pBdr>
              <w:spacing w:before="73"/>
              <w:ind w:left="601" w:right="598"/>
              <w:jc w:val="center"/>
              <w:rPr>
                <w:b/>
                <w:bCs/>
                <w:color w:val="000000"/>
                <w:sz w:val="24"/>
                <w:szCs w:val="24"/>
              </w:rPr>
            </w:pPr>
            <w:r>
              <w:rPr>
                <w:b/>
                <w:bCs/>
                <w:color w:val="000000"/>
                <w:sz w:val="24"/>
                <w:szCs w:val="24"/>
              </w:rPr>
              <w:t>FR</w:t>
            </w:r>
          </w:p>
        </w:tc>
        <w:tc>
          <w:tcPr>
            <w:tcW w:w="2950" w:type="dxa"/>
            <w:gridSpan w:val="2"/>
            <w:tcBorders>
              <w:top w:val="single" w:sz="8" w:space="0" w:color="000000"/>
              <w:bottom w:val="single" w:sz="8" w:space="0" w:color="000000"/>
              <w:right w:val="single" w:sz="8" w:space="0" w:color="000000"/>
            </w:tcBorders>
          </w:tcPr>
          <w:p w:rsidR="001E359A" w14:paraId="10333802"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4082" w:type="dxa"/>
            <w:gridSpan w:val="2"/>
            <w:vMerge/>
            <w:tcBorders>
              <w:top w:val="single" w:sz="8" w:space="0" w:color="000000"/>
              <w:left w:val="single" w:sz="8" w:space="0" w:color="000000"/>
            </w:tcBorders>
            <w:shd w:val="clear" w:color="auto" w:fill="DCE6F1"/>
          </w:tcPr>
          <w:p w:rsidR="001E359A" w14:paraId="17F86684" w14:textId="7777777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14:paraId="62430291" w14:textId="77777777">
        <w:tblPrEx>
          <w:tblW w:w="11128" w:type="dxa"/>
          <w:tblInd w:w="117" w:type="dxa"/>
          <w:tblLayout w:type="fixed"/>
          <w:tblLook w:val="0000"/>
        </w:tblPrEx>
        <w:trPr>
          <w:trHeight w:val="410"/>
        </w:trPr>
        <w:tc>
          <w:tcPr>
            <w:tcW w:w="2602" w:type="dxa"/>
            <w:tcBorders>
              <w:right w:val="single" w:sz="8" w:space="0" w:color="000000"/>
            </w:tcBorders>
            <w:shd w:val="clear" w:color="auto" w:fill="DCE6F1"/>
          </w:tcPr>
          <w:p w:rsidR="001E359A" w14:paraId="1A4532D2" w14:textId="77777777">
            <w:pPr>
              <w:spacing w:before="81"/>
              <w:ind w:right="29"/>
              <w:jc w:val="right"/>
              <w:rPr>
                <w:b/>
                <w:bCs/>
                <w:sz w:val="20"/>
                <w:szCs w:val="20"/>
              </w:rPr>
            </w:pPr>
            <w:r>
              <w:rPr>
                <w:b/>
                <w:bCs/>
                <w:sz w:val="20"/>
                <w:szCs w:val="20"/>
              </w:rPr>
              <w:t>Year of Landings</w:t>
            </w:r>
          </w:p>
        </w:tc>
        <w:tc>
          <w:tcPr>
            <w:tcW w:w="1495" w:type="dxa"/>
            <w:tcBorders>
              <w:top w:val="single" w:sz="8" w:space="0" w:color="000000"/>
              <w:left w:val="single" w:sz="8" w:space="0" w:color="000000"/>
              <w:bottom w:val="single" w:sz="8" w:space="0" w:color="000000"/>
            </w:tcBorders>
          </w:tcPr>
          <w:p w:rsidR="001E359A" w14:paraId="6BBB6B58" w14:textId="77777777">
            <w:pPr>
              <w:rPr>
                <w:rFonts w:ascii="Times New Roman" w:eastAsia="Times New Roman" w:hAnsi="Times New Roman" w:cs="Times New Roman"/>
                <w:sz w:val="16"/>
                <w:szCs w:val="16"/>
              </w:rPr>
            </w:pPr>
          </w:p>
        </w:tc>
        <w:tc>
          <w:tcPr>
            <w:tcW w:w="2950" w:type="dxa"/>
            <w:gridSpan w:val="2"/>
            <w:tcBorders>
              <w:top w:val="single" w:sz="8" w:space="0" w:color="000000"/>
              <w:bottom w:val="single" w:sz="8" w:space="0" w:color="000000"/>
              <w:right w:val="single" w:sz="8" w:space="0" w:color="000000"/>
            </w:tcBorders>
          </w:tcPr>
          <w:p w:rsidR="001E359A" w14:paraId="1011ECA2" w14:textId="77777777">
            <w:pPr>
              <w:rPr>
                <w:rFonts w:ascii="Times New Roman" w:eastAsia="Times New Roman" w:hAnsi="Times New Roman" w:cs="Times New Roman"/>
                <w:sz w:val="16"/>
                <w:szCs w:val="16"/>
              </w:rPr>
            </w:pPr>
          </w:p>
        </w:tc>
        <w:tc>
          <w:tcPr>
            <w:tcW w:w="4082" w:type="dxa"/>
            <w:gridSpan w:val="2"/>
            <w:vMerge/>
            <w:tcBorders>
              <w:top w:val="single" w:sz="8" w:space="0" w:color="000000"/>
              <w:left w:val="single" w:sz="8" w:space="0" w:color="000000"/>
            </w:tcBorders>
            <w:shd w:val="clear" w:color="auto" w:fill="DCE6F1"/>
          </w:tcPr>
          <w:p w:rsidR="001E359A" w14:paraId="1AAFB86E" w14:textId="7777777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14:paraId="2B091AC6" w14:textId="77777777">
        <w:tblPrEx>
          <w:tblW w:w="11128" w:type="dxa"/>
          <w:tblInd w:w="117" w:type="dxa"/>
          <w:tblLayout w:type="fixed"/>
          <w:tblLook w:val="0000"/>
        </w:tblPrEx>
        <w:trPr>
          <w:trHeight w:val="410"/>
        </w:trPr>
        <w:tc>
          <w:tcPr>
            <w:tcW w:w="2602" w:type="dxa"/>
            <w:tcBorders>
              <w:right w:val="single" w:sz="8" w:space="0" w:color="000000"/>
            </w:tcBorders>
            <w:shd w:val="clear" w:color="auto" w:fill="DCE6F1"/>
          </w:tcPr>
          <w:p w:rsidR="001E359A" w14:paraId="3FC64DC4" w14:textId="77777777">
            <w:pPr>
              <w:spacing w:before="81"/>
              <w:ind w:right="29"/>
              <w:jc w:val="right"/>
              <w:rPr>
                <w:b/>
                <w:bCs/>
                <w:sz w:val="20"/>
                <w:szCs w:val="20"/>
              </w:rPr>
            </w:pPr>
            <w:r>
              <w:rPr>
                <w:b/>
                <w:bCs/>
                <w:sz w:val="20"/>
                <w:szCs w:val="20"/>
              </w:rPr>
              <w:t>Electronic Fish Ticket</w:t>
            </w:r>
          </w:p>
        </w:tc>
        <w:tc>
          <w:tcPr>
            <w:tcW w:w="1495" w:type="dxa"/>
            <w:tcBorders>
              <w:top w:val="single" w:sz="8" w:space="0" w:color="000000"/>
              <w:left w:val="single" w:sz="8" w:space="0" w:color="000000"/>
              <w:bottom w:val="single" w:sz="8" w:space="0" w:color="000000"/>
            </w:tcBorders>
          </w:tcPr>
          <w:p w:rsidR="001E359A" w14:paraId="35A230EB" w14:textId="77777777">
            <w:pPr>
              <w:rPr>
                <w:rFonts w:ascii="Times New Roman" w:eastAsia="Times New Roman" w:hAnsi="Times New Roman" w:cs="Times New Roman"/>
                <w:sz w:val="16"/>
                <w:szCs w:val="16"/>
              </w:rPr>
            </w:pPr>
          </w:p>
        </w:tc>
        <w:tc>
          <w:tcPr>
            <w:tcW w:w="2950" w:type="dxa"/>
            <w:gridSpan w:val="2"/>
            <w:tcBorders>
              <w:top w:val="single" w:sz="8" w:space="0" w:color="000000"/>
              <w:bottom w:val="single" w:sz="8" w:space="0" w:color="000000"/>
              <w:right w:val="single" w:sz="8" w:space="0" w:color="000000"/>
            </w:tcBorders>
          </w:tcPr>
          <w:p w:rsidR="001E359A" w14:paraId="2A3B839C" w14:textId="77777777">
            <w:pPr>
              <w:rPr>
                <w:rFonts w:ascii="Times New Roman" w:eastAsia="Times New Roman" w:hAnsi="Times New Roman" w:cs="Times New Roman"/>
                <w:sz w:val="16"/>
                <w:szCs w:val="16"/>
              </w:rPr>
            </w:pPr>
          </w:p>
        </w:tc>
        <w:tc>
          <w:tcPr>
            <w:tcW w:w="4082" w:type="dxa"/>
            <w:gridSpan w:val="2"/>
            <w:tcBorders>
              <w:top w:val="single" w:sz="8" w:space="0" w:color="000000"/>
              <w:left w:val="single" w:sz="8" w:space="0" w:color="000000"/>
            </w:tcBorders>
            <w:shd w:val="clear" w:color="auto" w:fill="DCE6F1"/>
          </w:tcPr>
          <w:p w:rsidR="001E359A" w14:paraId="4834C227" w14:textId="77777777">
            <w:pPr>
              <w:pBdr>
                <w:top w:val="nil"/>
                <w:left w:val="nil"/>
                <w:bottom w:val="nil"/>
                <w:right w:val="nil"/>
                <w:between w:val="nil"/>
              </w:pBdr>
              <w:spacing w:line="276" w:lineRule="auto"/>
              <w:rPr>
                <w:rFonts w:ascii="Times New Roman" w:eastAsia="Times New Roman" w:hAnsi="Times New Roman" w:cs="Times New Roman"/>
                <w:color w:val="000000"/>
                <w:sz w:val="16"/>
                <w:szCs w:val="16"/>
              </w:rPr>
            </w:pPr>
          </w:p>
        </w:tc>
      </w:tr>
      <w:tr w14:paraId="43D64C4F" w14:textId="77777777">
        <w:tblPrEx>
          <w:tblW w:w="11128" w:type="dxa"/>
          <w:tblInd w:w="117" w:type="dxa"/>
          <w:tblLayout w:type="fixed"/>
          <w:tblLook w:val="0000"/>
        </w:tblPrEx>
        <w:trPr>
          <w:trHeight w:val="570"/>
        </w:trPr>
        <w:tc>
          <w:tcPr>
            <w:tcW w:w="2602" w:type="dxa"/>
            <w:shd w:val="clear" w:color="auto" w:fill="DCE6F1"/>
          </w:tcPr>
          <w:p w:rsidR="001E359A" w14:paraId="1754F825" w14:textId="77777777">
            <w:pPr>
              <w:pBdr>
                <w:top w:val="nil"/>
                <w:left w:val="nil"/>
                <w:bottom w:val="nil"/>
                <w:right w:val="nil"/>
                <w:between w:val="nil"/>
              </w:pBdr>
              <w:spacing w:before="4"/>
              <w:rPr>
                <w:sz w:val="20"/>
                <w:szCs w:val="20"/>
              </w:rPr>
            </w:pPr>
          </w:p>
          <w:p w:rsidR="001E359A" w14:paraId="31C07198" w14:textId="77777777">
            <w:pPr>
              <w:pBdr>
                <w:top w:val="nil"/>
                <w:left w:val="nil"/>
                <w:bottom w:val="nil"/>
                <w:right w:val="nil"/>
                <w:between w:val="nil"/>
              </w:pBdr>
              <w:spacing w:line="270" w:lineRule="auto"/>
              <w:ind w:left="32"/>
              <w:rPr>
                <w:b/>
                <w:bCs/>
                <w:color w:val="000000"/>
                <w:sz w:val="24"/>
                <w:szCs w:val="24"/>
              </w:rPr>
            </w:pPr>
            <w:r>
              <w:rPr>
                <w:b/>
                <w:bCs/>
                <w:color w:val="000000"/>
                <w:sz w:val="24"/>
                <w:szCs w:val="24"/>
              </w:rPr>
              <w:t>FOR LANDINGS IN</w:t>
            </w:r>
          </w:p>
        </w:tc>
        <w:tc>
          <w:tcPr>
            <w:tcW w:w="1495" w:type="dxa"/>
            <w:tcBorders>
              <w:top w:val="single" w:sz="8" w:space="0" w:color="000000"/>
            </w:tcBorders>
            <w:shd w:val="clear" w:color="auto" w:fill="DCE6F1"/>
          </w:tcPr>
          <w:p w:rsidR="001E359A" w14:paraId="3ED29901" w14:textId="77777777">
            <w:pPr>
              <w:pBdr>
                <w:top w:val="nil"/>
                <w:left w:val="nil"/>
                <w:bottom w:val="nil"/>
                <w:right w:val="nil"/>
                <w:between w:val="nil"/>
              </w:pBdr>
              <w:rPr>
                <w:color w:val="000000"/>
                <w:sz w:val="21"/>
                <w:szCs w:val="21"/>
              </w:rPr>
            </w:pPr>
          </w:p>
          <w:p w:rsidR="001E359A" w14:paraId="30448B77" w14:textId="77777777">
            <w:pPr>
              <w:pBdr>
                <w:top w:val="nil"/>
                <w:left w:val="nil"/>
                <w:bottom w:val="nil"/>
                <w:right w:val="nil"/>
                <w:between w:val="nil"/>
              </w:pBdr>
              <w:ind w:left="27"/>
              <w:rPr>
                <w:b/>
                <w:bCs/>
                <w:color w:val="000000"/>
                <w:sz w:val="16"/>
                <w:szCs w:val="16"/>
              </w:rPr>
            </w:pPr>
            <w:r>
              <w:rPr>
                <w:b/>
                <w:bCs/>
                <w:color w:val="000000"/>
                <w:sz w:val="16"/>
                <w:szCs w:val="16"/>
              </w:rPr>
              <w:t>Merchant Account</w:t>
            </w:r>
          </w:p>
        </w:tc>
        <w:tc>
          <w:tcPr>
            <w:tcW w:w="1471" w:type="dxa"/>
            <w:tcBorders>
              <w:top w:val="single" w:sz="8" w:space="0" w:color="000000"/>
            </w:tcBorders>
            <w:shd w:val="clear" w:color="auto" w:fill="DCE6F1"/>
          </w:tcPr>
          <w:p w:rsidR="001E359A" w14:paraId="50A70E60" w14:textId="77777777">
            <w:pPr>
              <w:pBdr>
                <w:top w:val="nil"/>
                <w:left w:val="nil"/>
                <w:bottom w:val="nil"/>
                <w:right w:val="nil"/>
                <w:between w:val="nil"/>
              </w:pBdr>
              <w:spacing w:before="207"/>
              <w:ind w:left="101" w:right="86"/>
              <w:jc w:val="center"/>
              <w:rPr>
                <w:b/>
                <w:bCs/>
                <w:color w:val="000000"/>
                <w:sz w:val="24"/>
                <w:szCs w:val="24"/>
              </w:rPr>
            </w:pPr>
            <w:r>
              <w:rPr>
                <w:b/>
                <w:bCs/>
                <w:color w:val="000000"/>
                <w:sz w:val="24"/>
                <w:szCs w:val="24"/>
              </w:rPr>
              <w:t>Fee Rate (%)</w:t>
            </w:r>
          </w:p>
        </w:tc>
        <w:tc>
          <w:tcPr>
            <w:tcW w:w="1479" w:type="dxa"/>
            <w:tcBorders>
              <w:top w:val="single" w:sz="8" w:space="0" w:color="000000"/>
              <w:bottom w:val="single" w:sz="8" w:space="0" w:color="000000"/>
            </w:tcBorders>
            <w:shd w:val="clear" w:color="auto" w:fill="DCE6F1"/>
          </w:tcPr>
          <w:p w:rsidR="001E359A" w14:paraId="33DF50EB" w14:textId="77777777">
            <w:pPr>
              <w:pBdr>
                <w:top w:val="nil"/>
                <w:left w:val="nil"/>
                <w:bottom w:val="nil"/>
                <w:right w:val="nil"/>
                <w:between w:val="nil"/>
              </w:pBdr>
              <w:spacing w:before="207"/>
              <w:ind w:left="135"/>
              <w:rPr>
                <w:b/>
                <w:bCs/>
                <w:color w:val="000000"/>
                <w:sz w:val="24"/>
                <w:szCs w:val="24"/>
              </w:rPr>
            </w:pPr>
            <w:r>
              <w:rPr>
                <w:b/>
                <w:bCs/>
                <w:color w:val="000000"/>
                <w:sz w:val="24"/>
                <w:szCs w:val="24"/>
              </w:rPr>
              <w:t>Weight (</w:t>
            </w:r>
            <w:r>
              <w:rPr>
                <w:b/>
                <w:bCs/>
                <w:color w:val="000000"/>
                <w:sz w:val="24"/>
                <w:szCs w:val="24"/>
              </w:rPr>
              <w:t>lbs</w:t>
            </w:r>
            <w:r>
              <w:rPr>
                <w:b/>
                <w:bCs/>
                <w:color w:val="000000"/>
                <w:sz w:val="24"/>
                <w:szCs w:val="24"/>
              </w:rPr>
              <w:t>)</w:t>
            </w:r>
          </w:p>
        </w:tc>
        <w:tc>
          <w:tcPr>
            <w:tcW w:w="1949" w:type="dxa"/>
            <w:tcBorders>
              <w:bottom w:val="single" w:sz="8" w:space="0" w:color="000000"/>
            </w:tcBorders>
            <w:shd w:val="clear" w:color="auto" w:fill="DCE6F1"/>
          </w:tcPr>
          <w:p w:rsidR="001E359A" w14:paraId="19300B42" w14:textId="77777777">
            <w:pPr>
              <w:pBdr>
                <w:top w:val="nil"/>
                <w:left w:val="nil"/>
                <w:bottom w:val="nil"/>
                <w:right w:val="nil"/>
                <w:between w:val="nil"/>
              </w:pBdr>
              <w:spacing w:before="207"/>
              <w:ind w:left="47"/>
              <w:rPr>
                <w:b/>
                <w:bCs/>
                <w:color w:val="000000"/>
                <w:sz w:val="24"/>
                <w:szCs w:val="24"/>
              </w:rPr>
            </w:pPr>
            <w:r>
              <w:rPr>
                <w:b/>
                <w:bCs/>
                <w:color w:val="000000"/>
                <w:sz w:val="24"/>
                <w:szCs w:val="24"/>
              </w:rPr>
              <w:t>Ex-vessel Value ($)</w:t>
            </w:r>
          </w:p>
        </w:tc>
        <w:tc>
          <w:tcPr>
            <w:tcW w:w="2133" w:type="dxa"/>
            <w:tcBorders>
              <w:bottom w:val="single" w:sz="8" w:space="0" w:color="000000"/>
            </w:tcBorders>
            <w:shd w:val="clear" w:color="auto" w:fill="DCE6F1"/>
          </w:tcPr>
          <w:p w:rsidR="001E359A" w14:paraId="632CAC2E" w14:textId="77777777">
            <w:pPr>
              <w:pBdr>
                <w:top w:val="nil"/>
                <w:left w:val="nil"/>
                <w:bottom w:val="nil"/>
                <w:right w:val="nil"/>
                <w:between w:val="nil"/>
              </w:pBdr>
              <w:spacing w:before="207"/>
              <w:ind w:left="420"/>
              <w:rPr>
                <w:b/>
                <w:bCs/>
                <w:color w:val="000000"/>
                <w:sz w:val="24"/>
                <w:szCs w:val="24"/>
              </w:rPr>
            </w:pPr>
            <w:r>
              <w:rPr>
                <w:b/>
                <w:bCs/>
                <w:color w:val="000000"/>
                <w:sz w:val="24"/>
                <w:szCs w:val="24"/>
              </w:rPr>
              <w:t>Fee Due ($) *</w:t>
            </w:r>
          </w:p>
        </w:tc>
      </w:tr>
      <w:tr w14:paraId="5F9794BF" w14:textId="77777777">
        <w:tblPrEx>
          <w:tblW w:w="11128" w:type="dxa"/>
          <w:tblInd w:w="117" w:type="dxa"/>
          <w:tblLayout w:type="fixed"/>
          <w:tblLook w:val="0000"/>
        </w:tblPrEx>
        <w:trPr>
          <w:trHeight w:val="365"/>
        </w:trPr>
        <w:tc>
          <w:tcPr>
            <w:tcW w:w="2602" w:type="dxa"/>
            <w:shd w:val="clear" w:color="auto" w:fill="DCE6F1"/>
          </w:tcPr>
          <w:p w:rsidR="001E359A" w14:paraId="0F3A463F" w14:textId="77777777">
            <w:pPr>
              <w:pBdr>
                <w:top w:val="nil"/>
                <w:left w:val="nil"/>
                <w:bottom w:val="nil"/>
                <w:right w:val="nil"/>
                <w:between w:val="nil"/>
              </w:pBdr>
              <w:spacing w:before="75" w:line="270" w:lineRule="auto"/>
              <w:ind w:left="32"/>
              <w:rPr>
                <w:color w:val="000000"/>
                <w:sz w:val="24"/>
                <w:szCs w:val="24"/>
              </w:rPr>
            </w:pPr>
            <w:r>
              <w:rPr>
                <w:color w:val="000000"/>
                <w:sz w:val="24"/>
                <w:szCs w:val="24"/>
              </w:rPr>
              <w:t>Shorebased IFQ Program</w:t>
            </w:r>
          </w:p>
        </w:tc>
        <w:tc>
          <w:tcPr>
            <w:tcW w:w="1495" w:type="dxa"/>
            <w:tcBorders>
              <w:bottom w:val="single" w:sz="8" w:space="0" w:color="000000"/>
            </w:tcBorders>
            <w:shd w:val="clear" w:color="auto" w:fill="FFFF00"/>
          </w:tcPr>
          <w:p w:rsidR="001E359A" w14:paraId="49A5A6AB" w14:textId="77777777">
            <w:pPr>
              <w:pBdr>
                <w:top w:val="nil"/>
                <w:left w:val="nil"/>
                <w:bottom w:val="nil"/>
                <w:right w:val="nil"/>
                <w:between w:val="nil"/>
              </w:pBdr>
              <w:spacing w:before="84"/>
              <w:ind w:left="361"/>
              <w:rPr>
                <w:color w:val="000000"/>
                <w:sz w:val="16"/>
                <w:szCs w:val="16"/>
              </w:rPr>
            </w:pPr>
            <w:r>
              <w:rPr>
                <w:color w:val="000000"/>
                <w:sz w:val="16"/>
                <w:szCs w:val="16"/>
              </w:rPr>
              <w:t>XXXX-###XX</w:t>
            </w:r>
          </w:p>
        </w:tc>
        <w:tc>
          <w:tcPr>
            <w:tcW w:w="1471" w:type="dxa"/>
            <w:tcBorders>
              <w:right w:val="single" w:sz="8" w:space="0" w:color="000000"/>
            </w:tcBorders>
            <w:shd w:val="clear" w:color="auto" w:fill="FFFF00"/>
          </w:tcPr>
          <w:p w:rsidR="001E359A" w14:paraId="72F7C868" w14:textId="77777777">
            <w:pPr>
              <w:pBdr>
                <w:top w:val="nil"/>
                <w:left w:val="nil"/>
                <w:bottom w:val="nil"/>
                <w:right w:val="nil"/>
                <w:between w:val="nil"/>
              </w:pBdr>
              <w:spacing w:before="75" w:line="270" w:lineRule="auto"/>
              <w:ind w:left="568" w:right="543"/>
              <w:jc w:val="center"/>
              <w:rPr>
                <w:color w:val="000000"/>
                <w:sz w:val="24"/>
                <w:szCs w:val="24"/>
              </w:rPr>
            </w:pPr>
            <w:r>
              <w:rPr>
                <w:color w:val="000000"/>
                <w:sz w:val="24"/>
                <w:szCs w:val="24"/>
              </w:rPr>
              <w:t>X.X</w:t>
            </w:r>
          </w:p>
        </w:tc>
        <w:tc>
          <w:tcPr>
            <w:tcW w:w="1479" w:type="dxa"/>
            <w:tcBorders>
              <w:top w:val="single" w:sz="8" w:space="0" w:color="000000"/>
              <w:left w:val="single" w:sz="8" w:space="0" w:color="000000"/>
              <w:bottom w:val="single" w:sz="8" w:space="0" w:color="000000"/>
              <w:right w:val="single" w:sz="8" w:space="0" w:color="000000"/>
            </w:tcBorders>
          </w:tcPr>
          <w:p w:rsidR="001E359A" w14:paraId="26D03944"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1949" w:type="dxa"/>
            <w:tcBorders>
              <w:top w:val="single" w:sz="8" w:space="0" w:color="000000"/>
              <w:left w:val="single" w:sz="8" w:space="0" w:color="000000"/>
              <w:bottom w:val="single" w:sz="8" w:space="0" w:color="000000"/>
              <w:right w:val="single" w:sz="8" w:space="0" w:color="000000"/>
            </w:tcBorders>
          </w:tcPr>
          <w:p w:rsidR="001E359A" w14:paraId="1D31A65E"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2133" w:type="dxa"/>
            <w:tcBorders>
              <w:top w:val="single" w:sz="8" w:space="0" w:color="000000"/>
              <w:left w:val="single" w:sz="8" w:space="0" w:color="000000"/>
              <w:bottom w:val="single" w:sz="8" w:space="0" w:color="000000"/>
              <w:right w:val="single" w:sz="8" w:space="0" w:color="000000"/>
            </w:tcBorders>
          </w:tcPr>
          <w:p w:rsidR="001E359A" w14:paraId="14C834A0" w14:textId="77777777">
            <w:pPr>
              <w:pBdr>
                <w:top w:val="nil"/>
                <w:left w:val="nil"/>
                <w:bottom w:val="nil"/>
                <w:right w:val="nil"/>
                <w:between w:val="nil"/>
              </w:pBdr>
              <w:rPr>
                <w:rFonts w:ascii="Times New Roman" w:eastAsia="Times New Roman" w:hAnsi="Times New Roman" w:cs="Times New Roman"/>
                <w:color w:val="000000"/>
                <w:sz w:val="16"/>
                <w:szCs w:val="16"/>
              </w:rPr>
            </w:pPr>
          </w:p>
        </w:tc>
      </w:tr>
      <w:tr w14:paraId="2D4A78EC" w14:textId="77777777">
        <w:tblPrEx>
          <w:tblW w:w="11128" w:type="dxa"/>
          <w:tblInd w:w="117" w:type="dxa"/>
          <w:tblLayout w:type="fixed"/>
          <w:tblLook w:val="0000"/>
        </w:tblPrEx>
        <w:trPr>
          <w:trHeight w:val="524"/>
        </w:trPr>
        <w:tc>
          <w:tcPr>
            <w:tcW w:w="2602" w:type="dxa"/>
            <w:tcBorders>
              <w:right w:val="single" w:sz="8" w:space="0" w:color="000000"/>
            </w:tcBorders>
            <w:shd w:val="clear" w:color="auto" w:fill="DCE6F1"/>
          </w:tcPr>
          <w:p w:rsidR="001E359A" w14:paraId="55324D2F" w14:textId="77777777">
            <w:pPr>
              <w:pBdr>
                <w:top w:val="nil"/>
                <w:left w:val="nil"/>
                <w:bottom w:val="nil"/>
                <w:right w:val="nil"/>
                <w:between w:val="nil"/>
              </w:pBdr>
              <w:spacing w:before="130"/>
              <w:ind w:right="121"/>
              <w:jc w:val="right"/>
              <w:rPr>
                <w:b/>
                <w:bCs/>
                <w:color w:val="000000"/>
                <w:sz w:val="20"/>
                <w:szCs w:val="20"/>
              </w:rPr>
            </w:pPr>
            <w:r>
              <w:rPr>
                <w:b/>
                <w:bCs/>
                <w:sz w:val="20"/>
                <w:szCs w:val="20"/>
              </w:rPr>
              <w:t>Partial Payment</w:t>
            </w:r>
          </w:p>
        </w:tc>
        <w:tc>
          <w:tcPr>
            <w:tcW w:w="1495" w:type="dxa"/>
            <w:tcBorders>
              <w:top w:val="single" w:sz="8" w:space="0" w:color="000000"/>
              <w:left w:val="single" w:sz="8" w:space="0" w:color="000000"/>
              <w:bottom w:val="single" w:sz="8" w:space="0" w:color="000000"/>
              <w:right w:val="single" w:sz="8" w:space="0" w:color="000000"/>
            </w:tcBorders>
          </w:tcPr>
          <w:p w:rsidR="001E359A" w14:paraId="05C7F033"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7032" w:type="dxa"/>
            <w:gridSpan w:val="4"/>
            <w:tcBorders>
              <w:left w:val="single" w:sz="8" w:space="0" w:color="000000"/>
            </w:tcBorders>
            <w:shd w:val="clear" w:color="auto" w:fill="DCE6F1"/>
          </w:tcPr>
          <w:p w:rsidR="001E359A" w14:paraId="62568C1F" w14:textId="77777777">
            <w:pPr>
              <w:pBdr>
                <w:top w:val="nil"/>
                <w:left w:val="nil"/>
                <w:bottom w:val="nil"/>
                <w:right w:val="nil"/>
                <w:between w:val="nil"/>
              </w:pBdr>
              <w:spacing w:before="130"/>
              <w:ind w:left="26"/>
              <w:rPr>
                <w:color w:val="000000"/>
                <w:sz w:val="20"/>
                <w:szCs w:val="20"/>
              </w:rPr>
            </w:pPr>
            <w:r>
              <w:rPr>
                <w:color w:val="000000"/>
                <w:sz w:val="20"/>
                <w:szCs w:val="20"/>
              </w:rPr>
              <w:t xml:space="preserve">By checking this box I certify that this is a partial payment </w:t>
            </w:r>
            <w:r>
              <w:rPr>
                <w:sz w:val="20"/>
                <w:szCs w:val="20"/>
              </w:rPr>
              <w:t xml:space="preserve">of the </w:t>
            </w:r>
            <w:r>
              <w:rPr>
                <w:sz w:val="20"/>
                <w:szCs w:val="20"/>
              </w:rPr>
              <w:t xml:space="preserve">yearly </w:t>
            </w:r>
            <w:r>
              <w:rPr>
                <w:color w:val="000000"/>
                <w:sz w:val="20"/>
                <w:szCs w:val="20"/>
              </w:rPr>
              <w:t xml:space="preserve"> fee</w:t>
            </w:r>
            <w:r>
              <w:rPr>
                <w:color w:val="000000"/>
                <w:sz w:val="20"/>
                <w:szCs w:val="20"/>
              </w:rPr>
              <w:t>.</w:t>
            </w:r>
          </w:p>
        </w:tc>
      </w:tr>
      <w:tr w14:paraId="32FEF9C9" w14:textId="77777777">
        <w:tblPrEx>
          <w:tblW w:w="11128" w:type="dxa"/>
          <w:tblInd w:w="117" w:type="dxa"/>
          <w:tblLayout w:type="fixed"/>
          <w:tblLook w:val="0000"/>
        </w:tblPrEx>
        <w:trPr>
          <w:trHeight w:val="349"/>
        </w:trPr>
        <w:tc>
          <w:tcPr>
            <w:tcW w:w="2602" w:type="dxa"/>
            <w:tcBorders>
              <w:right w:val="single" w:sz="8" w:space="0" w:color="000000"/>
            </w:tcBorders>
            <w:shd w:val="clear" w:color="auto" w:fill="DCE6F1"/>
          </w:tcPr>
          <w:p w:rsidR="001E359A" w14:paraId="1D0DD2A6" w14:textId="77777777">
            <w:pPr>
              <w:spacing w:before="130"/>
              <w:ind w:left="26" w:right="121"/>
              <w:jc w:val="right"/>
              <w:rPr>
                <w:b/>
                <w:bCs/>
                <w:sz w:val="20"/>
                <w:szCs w:val="20"/>
              </w:rPr>
            </w:pPr>
            <w:r>
              <w:rPr>
                <w:b/>
                <w:bCs/>
                <w:sz w:val="20"/>
                <w:szCs w:val="20"/>
              </w:rPr>
              <w:t>Fee Adjustment</w:t>
            </w:r>
          </w:p>
        </w:tc>
        <w:tc>
          <w:tcPr>
            <w:tcW w:w="1495" w:type="dxa"/>
            <w:tcBorders>
              <w:top w:val="single" w:sz="8" w:space="0" w:color="000000"/>
              <w:left w:val="single" w:sz="8" w:space="0" w:color="000000"/>
              <w:bottom w:val="single" w:sz="8" w:space="0" w:color="000000"/>
              <w:right w:val="single" w:sz="8" w:space="0" w:color="000000"/>
            </w:tcBorders>
          </w:tcPr>
          <w:p w:rsidR="001E359A" w14:paraId="3656E6C6" w14:textId="77777777">
            <w:pPr>
              <w:rPr>
                <w:rFonts w:ascii="Times New Roman" w:eastAsia="Times New Roman" w:hAnsi="Times New Roman" w:cs="Times New Roman"/>
                <w:sz w:val="16"/>
                <w:szCs w:val="16"/>
              </w:rPr>
            </w:pPr>
          </w:p>
        </w:tc>
        <w:tc>
          <w:tcPr>
            <w:tcW w:w="7032" w:type="dxa"/>
            <w:gridSpan w:val="4"/>
            <w:tcBorders>
              <w:left w:val="single" w:sz="8" w:space="0" w:color="000000"/>
            </w:tcBorders>
            <w:shd w:val="clear" w:color="auto" w:fill="DCE6F1"/>
          </w:tcPr>
          <w:p w:rsidR="001E359A" w14:paraId="3EE003CF" w14:textId="77777777">
            <w:pPr>
              <w:spacing w:before="130"/>
              <w:ind w:left="26"/>
              <w:rPr>
                <w:sz w:val="20"/>
                <w:szCs w:val="20"/>
              </w:rPr>
            </w:pPr>
            <w:r>
              <w:rPr>
                <w:sz w:val="20"/>
                <w:szCs w:val="20"/>
              </w:rPr>
              <w:t xml:space="preserve">By checking this </w:t>
            </w:r>
            <w:r>
              <w:rPr>
                <w:sz w:val="20"/>
                <w:szCs w:val="20"/>
              </w:rPr>
              <w:t>box</w:t>
            </w:r>
            <w:r>
              <w:rPr>
                <w:sz w:val="20"/>
                <w:szCs w:val="20"/>
              </w:rPr>
              <w:t xml:space="preserve"> I certify that this payment is for a fee or price adjustment.</w:t>
            </w:r>
          </w:p>
        </w:tc>
      </w:tr>
      <w:tr w14:paraId="6C858402" w14:textId="77777777">
        <w:tblPrEx>
          <w:tblW w:w="11128" w:type="dxa"/>
          <w:tblInd w:w="117" w:type="dxa"/>
          <w:tblLayout w:type="fixed"/>
          <w:tblLook w:val="0000"/>
        </w:tblPrEx>
        <w:trPr>
          <w:trHeight w:val="261"/>
        </w:trPr>
        <w:tc>
          <w:tcPr>
            <w:tcW w:w="11129" w:type="dxa"/>
            <w:gridSpan w:val="6"/>
            <w:shd w:val="clear" w:color="auto" w:fill="DCE6F1"/>
          </w:tcPr>
          <w:p w:rsidR="001E359A" w14:paraId="7AC168D6" w14:textId="77777777">
            <w:pPr>
              <w:pBdr>
                <w:top w:val="nil"/>
                <w:left w:val="nil"/>
                <w:bottom w:val="nil"/>
                <w:right w:val="nil"/>
                <w:between w:val="nil"/>
              </w:pBdr>
              <w:spacing w:line="242" w:lineRule="auto"/>
              <w:ind w:left="26"/>
              <w:rPr>
                <w:color w:val="000000"/>
                <w:sz w:val="20"/>
                <w:szCs w:val="20"/>
              </w:rPr>
            </w:pPr>
          </w:p>
          <w:p w:rsidR="001E359A" w14:paraId="68DFCB42" w14:textId="77777777">
            <w:pPr>
              <w:pBdr>
                <w:top w:val="nil"/>
                <w:left w:val="nil"/>
                <w:bottom w:val="nil"/>
                <w:right w:val="nil"/>
                <w:between w:val="nil"/>
              </w:pBdr>
              <w:spacing w:line="242" w:lineRule="auto"/>
              <w:rPr>
                <w:color w:val="000000"/>
                <w:sz w:val="20"/>
                <w:szCs w:val="20"/>
              </w:rPr>
            </w:pPr>
            <w:r>
              <w:rPr>
                <w:sz w:val="20"/>
                <w:szCs w:val="20"/>
              </w:rPr>
              <w:t>1</w:t>
            </w:r>
            <w:r>
              <w:rPr>
                <w:color w:val="000000"/>
                <w:sz w:val="20"/>
                <w:szCs w:val="20"/>
              </w:rPr>
              <w:t>. Complete the</w:t>
            </w:r>
            <w:r>
              <w:rPr>
                <w:sz w:val="20"/>
                <w:szCs w:val="20"/>
              </w:rPr>
              <w:t xml:space="preserve"> vessel owner</w:t>
            </w:r>
            <w:r>
              <w:rPr>
                <w:color w:val="000000"/>
                <w:sz w:val="20"/>
                <w:szCs w:val="20"/>
              </w:rPr>
              <w:t xml:space="preserve">'s name, address, telephone number, </w:t>
            </w:r>
            <w:r>
              <w:rPr>
                <w:sz w:val="20"/>
                <w:szCs w:val="20"/>
              </w:rPr>
              <w:t>owners’</w:t>
            </w:r>
            <w:r>
              <w:rPr>
                <w:color w:val="000000"/>
                <w:sz w:val="20"/>
                <w:szCs w:val="20"/>
              </w:rPr>
              <w:t xml:space="preserve"> number,</w:t>
            </w:r>
          </w:p>
        </w:tc>
      </w:tr>
      <w:tr w14:paraId="27208FA0" w14:textId="77777777">
        <w:tblPrEx>
          <w:tblW w:w="11128" w:type="dxa"/>
          <w:tblInd w:w="117" w:type="dxa"/>
          <w:tblLayout w:type="fixed"/>
          <w:tblLook w:val="0000"/>
        </w:tblPrEx>
        <w:trPr>
          <w:trHeight w:val="245"/>
        </w:trPr>
        <w:tc>
          <w:tcPr>
            <w:tcW w:w="11129" w:type="dxa"/>
            <w:gridSpan w:val="6"/>
            <w:shd w:val="clear" w:color="auto" w:fill="DCE6F1"/>
          </w:tcPr>
          <w:p w:rsidR="001E359A" w14:paraId="5926232E" w14:textId="77777777">
            <w:pPr>
              <w:pBdr>
                <w:top w:val="nil"/>
                <w:left w:val="nil"/>
                <w:bottom w:val="nil"/>
                <w:right w:val="nil"/>
                <w:between w:val="nil"/>
              </w:pBdr>
              <w:spacing w:line="225" w:lineRule="auto"/>
              <w:ind w:left="302"/>
              <w:rPr>
                <w:color w:val="000000"/>
                <w:sz w:val="20"/>
                <w:szCs w:val="20"/>
              </w:rPr>
            </w:pPr>
            <w:r>
              <w:rPr>
                <w:color w:val="000000"/>
                <w:sz w:val="20"/>
                <w:szCs w:val="20"/>
              </w:rPr>
              <w:t xml:space="preserve">and month and year of landings (MM/20XX). </w:t>
            </w:r>
          </w:p>
        </w:tc>
      </w:tr>
      <w:tr w14:paraId="6204E388" w14:textId="77777777">
        <w:tblPrEx>
          <w:tblW w:w="11128" w:type="dxa"/>
          <w:tblInd w:w="117" w:type="dxa"/>
          <w:tblLayout w:type="fixed"/>
          <w:tblLook w:val="0000"/>
        </w:tblPrEx>
        <w:trPr>
          <w:trHeight w:val="245"/>
        </w:trPr>
        <w:tc>
          <w:tcPr>
            <w:tcW w:w="11129" w:type="dxa"/>
            <w:gridSpan w:val="6"/>
            <w:shd w:val="clear" w:color="auto" w:fill="DCE6F1"/>
          </w:tcPr>
          <w:p w:rsidR="001E359A" w14:paraId="2732C6E4" w14:textId="77777777">
            <w:pPr>
              <w:pBdr>
                <w:top w:val="nil"/>
                <w:left w:val="nil"/>
                <w:bottom w:val="nil"/>
                <w:right w:val="nil"/>
                <w:between w:val="nil"/>
              </w:pBdr>
              <w:spacing w:line="225" w:lineRule="auto"/>
              <w:ind w:left="26"/>
              <w:rPr>
                <w:color w:val="000000"/>
                <w:sz w:val="20"/>
                <w:szCs w:val="20"/>
              </w:rPr>
            </w:pPr>
            <w:r>
              <w:rPr>
                <w:color w:val="000000"/>
                <w:sz w:val="20"/>
                <w:szCs w:val="20"/>
              </w:rPr>
              <w:t>2. Record the weight, ex-vessel value, and fee due. The fee due equals the applicable fee rate multiplied</w:t>
            </w:r>
          </w:p>
        </w:tc>
      </w:tr>
      <w:tr w14:paraId="53E4C639" w14:textId="77777777">
        <w:tblPrEx>
          <w:tblW w:w="11128" w:type="dxa"/>
          <w:tblInd w:w="117" w:type="dxa"/>
          <w:tblLayout w:type="fixed"/>
          <w:tblLook w:val="0000"/>
        </w:tblPrEx>
        <w:trPr>
          <w:trHeight w:val="245"/>
        </w:trPr>
        <w:tc>
          <w:tcPr>
            <w:tcW w:w="11129" w:type="dxa"/>
            <w:gridSpan w:val="6"/>
            <w:shd w:val="clear" w:color="auto" w:fill="DCE6F1"/>
          </w:tcPr>
          <w:p w:rsidR="001E359A" w14:paraId="7099B5EA" w14:textId="77777777">
            <w:pPr>
              <w:pBdr>
                <w:top w:val="nil"/>
                <w:left w:val="nil"/>
                <w:bottom w:val="nil"/>
                <w:right w:val="nil"/>
                <w:between w:val="nil"/>
              </w:pBdr>
              <w:spacing w:line="225" w:lineRule="auto"/>
              <w:ind w:left="256"/>
              <w:rPr>
                <w:color w:val="000000"/>
                <w:sz w:val="20"/>
                <w:szCs w:val="20"/>
              </w:rPr>
            </w:pPr>
            <w:r>
              <w:rPr>
                <w:color w:val="000000"/>
                <w:sz w:val="20"/>
                <w:szCs w:val="20"/>
              </w:rPr>
              <w:t>by the ex-vessel value of groundfish landed. Ex-vessel value is defined at 50 CFR 660.</w:t>
            </w:r>
            <w:r>
              <w:rPr>
                <w:sz w:val="20"/>
                <w:szCs w:val="20"/>
              </w:rPr>
              <w:t>2</w:t>
            </w:r>
            <w:r>
              <w:rPr>
                <w:color w:val="000000"/>
                <w:sz w:val="20"/>
                <w:szCs w:val="20"/>
              </w:rPr>
              <w:t>11.</w:t>
            </w:r>
          </w:p>
        </w:tc>
      </w:tr>
      <w:tr w14:paraId="66F5D01A" w14:textId="77777777">
        <w:tblPrEx>
          <w:tblW w:w="11128" w:type="dxa"/>
          <w:tblInd w:w="117" w:type="dxa"/>
          <w:tblLayout w:type="fixed"/>
          <w:tblLook w:val="0000"/>
        </w:tblPrEx>
        <w:trPr>
          <w:trHeight w:val="245"/>
        </w:trPr>
        <w:tc>
          <w:tcPr>
            <w:tcW w:w="11129" w:type="dxa"/>
            <w:gridSpan w:val="6"/>
            <w:shd w:val="clear" w:color="auto" w:fill="DCE6F1"/>
          </w:tcPr>
          <w:p w:rsidR="001E359A" w14:paraId="0A95480F" w14:textId="77777777">
            <w:pPr>
              <w:pBdr>
                <w:top w:val="nil"/>
                <w:left w:val="nil"/>
                <w:bottom w:val="nil"/>
                <w:right w:val="nil"/>
                <w:between w:val="nil"/>
              </w:pBdr>
              <w:spacing w:line="225" w:lineRule="auto"/>
              <w:ind w:left="26"/>
              <w:rPr>
                <w:color w:val="000000"/>
                <w:sz w:val="20"/>
                <w:szCs w:val="20"/>
              </w:rPr>
            </w:pPr>
            <w:r>
              <w:rPr>
                <w:color w:val="000000"/>
                <w:sz w:val="20"/>
                <w:szCs w:val="20"/>
              </w:rPr>
              <w:t>3. Note that deliveries must occur within the same month. Use a separate form for a different month or for a complete payment of the yearly bill.</w:t>
            </w:r>
          </w:p>
          <w:p w:rsidR="001E359A" w14:paraId="1BFA28A4" w14:textId="77777777">
            <w:pPr>
              <w:spacing w:line="225" w:lineRule="auto"/>
              <w:ind w:left="26"/>
              <w:rPr>
                <w:sz w:val="20"/>
                <w:szCs w:val="20"/>
              </w:rPr>
            </w:pPr>
            <w:r>
              <w:rPr>
                <w:sz w:val="20"/>
                <w:szCs w:val="20"/>
              </w:rPr>
              <w:t>4. Check the partial payment box if this is a partial payment of the yearly fee.</w:t>
            </w:r>
          </w:p>
        </w:tc>
      </w:tr>
      <w:tr w14:paraId="6FFD3F55" w14:textId="77777777">
        <w:tblPrEx>
          <w:tblW w:w="11128" w:type="dxa"/>
          <w:tblInd w:w="117" w:type="dxa"/>
          <w:tblLayout w:type="fixed"/>
          <w:tblLook w:val="0000"/>
        </w:tblPrEx>
        <w:trPr>
          <w:trHeight w:val="245"/>
        </w:trPr>
        <w:tc>
          <w:tcPr>
            <w:tcW w:w="11129" w:type="dxa"/>
            <w:gridSpan w:val="6"/>
            <w:shd w:val="clear" w:color="auto" w:fill="DCE6F1"/>
          </w:tcPr>
          <w:p w:rsidR="001E359A" w14:paraId="7F3D5BF2" w14:textId="77777777">
            <w:pPr>
              <w:pBdr>
                <w:top w:val="nil"/>
                <w:left w:val="nil"/>
                <w:bottom w:val="nil"/>
                <w:right w:val="nil"/>
                <w:between w:val="nil"/>
              </w:pBdr>
              <w:spacing w:line="225" w:lineRule="auto"/>
              <w:ind w:left="26"/>
              <w:rPr>
                <w:color w:val="000000"/>
                <w:sz w:val="20"/>
                <w:szCs w:val="20"/>
              </w:rPr>
            </w:pPr>
            <w:r>
              <w:rPr>
                <w:sz w:val="20"/>
                <w:szCs w:val="20"/>
              </w:rPr>
              <w:t>5</w:t>
            </w:r>
            <w:r>
              <w:rPr>
                <w:color w:val="000000"/>
                <w:sz w:val="20"/>
                <w:szCs w:val="20"/>
              </w:rPr>
              <w:t>. Check the fee adjustment box if this payment is for a fee or price adjustment.</w:t>
            </w:r>
          </w:p>
        </w:tc>
      </w:tr>
      <w:tr w14:paraId="2ADFA23E" w14:textId="77777777">
        <w:tblPrEx>
          <w:tblW w:w="11128" w:type="dxa"/>
          <w:tblInd w:w="117" w:type="dxa"/>
          <w:tblLayout w:type="fixed"/>
          <w:tblLook w:val="0000"/>
        </w:tblPrEx>
        <w:trPr>
          <w:trHeight w:val="368"/>
        </w:trPr>
        <w:tc>
          <w:tcPr>
            <w:tcW w:w="11129" w:type="dxa"/>
            <w:gridSpan w:val="6"/>
            <w:shd w:val="clear" w:color="auto" w:fill="DCE6F1"/>
          </w:tcPr>
          <w:p w:rsidR="001E359A" w14:paraId="617399C9" w14:textId="77777777">
            <w:pPr>
              <w:pBdr>
                <w:top w:val="nil"/>
                <w:left w:val="nil"/>
                <w:bottom w:val="nil"/>
                <w:right w:val="nil"/>
                <w:between w:val="nil"/>
              </w:pBdr>
              <w:spacing w:line="226" w:lineRule="auto"/>
              <w:ind w:left="26"/>
              <w:rPr>
                <w:color w:val="000000"/>
                <w:sz w:val="20"/>
                <w:szCs w:val="20"/>
              </w:rPr>
            </w:pPr>
            <w:r>
              <w:rPr>
                <w:sz w:val="20"/>
                <w:szCs w:val="20"/>
              </w:rPr>
              <w:t>6</w:t>
            </w:r>
            <w:r>
              <w:rPr>
                <w:color w:val="000000"/>
                <w:sz w:val="20"/>
                <w:szCs w:val="20"/>
              </w:rPr>
              <w:t>. Use Pay.gov to remit fee collected.</w:t>
            </w:r>
          </w:p>
        </w:tc>
      </w:tr>
      <w:tr w14:paraId="590ADCDE" w14:textId="77777777">
        <w:tblPrEx>
          <w:tblW w:w="11128" w:type="dxa"/>
          <w:tblInd w:w="117" w:type="dxa"/>
          <w:tblLayout w:type="fixed"/>
          <w:tblLook w:val="0000"/>
        </w:tblPrEx>
        <w:trPr>
          <w:trHeight w:val="340"/>
        </w:trPr>
        <w:tc>
          <w:tcPr>
            <w:tcW w:w="11129" w:type="dxa"/>
            <w:gridSpan w:val="6"/>
            <w:tcBorders>
              <w:bottom w:val="single" w:sz="8" w:space="0" w:color="000000"/>
            </w:tcBorders>
            <w:shd w:val="clear" w:color="auto" w:fill="DCE6F1"/>
          </w:tcPr>
          <w:p w:rsidR="001E359A" w14:paraId="605FDF6A" w14:textId="77777777">
            <w:pPr>
              <w:pBdr>
                <w:top w:val="nil"/>
                <w:left w:val="nil"/>
                <w:bottom w:val="nil"/>
                <w:right w:val="nil"/>
                <w:between w:val="nil"/>
              </w:pBdr>
              <w:spacing w:before="105" w:line="216" w:lineRule="auto"/>
              <w:ind w:left="26"/>
              <w:rPr>
                <w:i/>
                <w:iCs/>
                <w:color w:val="000000"/>
                <w:sz w:val="20"/>
                <w:szCs w:val="20"/>
              </w:rPr>
            </w:pPr>
            <w:r>
              <w:rPr>
                <w:i/>
                <w:iCs/>
                <w:color w:val="000000"/>
                <w:sz w:val="20"/>
                <w:szCs w:val="20"/>
              </w:rPr>
              <w:t>* NOTE: credit card payments are capped at $49,999.</w:t>
            </w:r>
          </w:p>
        </w:tc>
      </w:tr>
      <w:tr w14:paraId="5AC4E44C" w14:textId="77777777">
        <w:tblPrEx>
          <w:tblW w:w="11128" w:type="dxa"/>
          <w:tblInd w:w="117" w:type="dxa"/>
          <w:tblLayout w:type="fixed"/>
          <w:tblLook w:val="0000"/>
        </w:tblPrEx>
        <w:trPr>
          <w:trHeight w:val="233"/>
        </w:trPr>
        <w:tc>
          <w:tcPr>
            <w:tcW w:w="2602" w:type="dxa"/>
            <w:tcBorders>
              <w:top w:val="single" w:sz="8" w:space="0" w:color="000000"/>
            </w:tcBorders>
            <w:shd w:val="clear" w:color="auto" w:fill="DCE6F1"/>
          </w:tcPr>
          <w:p w:rsidR="001E359A" w14:paraId="10C8180D" w14:textId="77777777">
            <w:pPr>
              <w:pBdr>
                <w:top w:val="nil"/>
                <w:left w:val="nil"/>
                <w:bottom w:val="nil"/>
                <w:right w:val="nil"/>
                <w:between w:val="nil"/>
              </w:pBdr>
              <w:spacing w:line="193" w:lineRule="auto"/>
              <w:ind w:left="21"/>
              <w:rPr>
                <w:b/>
                <w:bCs/>
                <w:color w:val="000000"/>
                <w:sz w:val="16"/>
                <w:szCs w:val="16"/>
              </w:rPr>
            </w:pPr>
            <w:r>
              <w:rPr>
                <w:b/>
                <w:bCs/>
                <w:color w:val="000000"/>
                <w:sz w:val="16"/>
                <w:szCs w:val="16"/>
              </w:rPr>
              <w:t>PRA STATEMENT:</w:t>
            </w:r>
          </w:p>
        </w:tc>
        <w:tc>
          <w:tcPr>
            <w:tcW w:w="1495" w:type="dxa"/>
            <w:tcBorders>
              <w:top w:val="single" w:sz="8" w:space="0" w:color="000000"/>
            </w:tcBorders>
            <w:shd w:val="clear" w:color="auto" w:fill="DCE6F1"/>
          </w:tcPr>
          <w:p w:rsidR="001E359A" w14:paraId="674F77AC"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1471" w:type="dxa"/>
            <w:tcBorders>
              <w:top w:val="single" w:sz="8" w:space="0" w:color="000000"/>
            </w:tcBorders>
            <w:shd w:val="clear" w:color="auto" w:fill="DCE6F1"/>
          </w:tcPr>
          <w:p w:rsidR="001E359A" w14:paraId="6EAEF03A"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1479" w:type="dxa"/>
            <w:tcBorders>
              <w:top w:val="single" w:sz="8" w:space="0" w:color="000000"/>
            </w:tcBorders>
            <w:shd w:val="clear" w:color="auto" w:fill="DCE6F1"/>
          </w:tcPr>
          <w:p w:rsidR="001E359A" w14:paraId="4842CCBE"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1949" w:type="dxa"/>
            <w:tcBorders>
              <w:top w:val="single" w:sz="8" w:space="0" w:color="000000"/>
            </w:tcBorders>
            <w:shd w:val="clear" w:color="auto" w:fill="DCE6F1"/>
          </w:tcPr>
          <w:p w:rsidR="001E359A" w14:paraId="45B56F9D"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2133" w:type="dxa"/>
            <w:tcBorders>
              <w:top w:val="single" w:sz="8" w:space="0" w:color="000000"/>
            </w:tcBorders>
            <w:shd w:val="clear" w:color="auto" w:fill="DCE6F1"/>
          </w:tcPr>
          <w:p w:rsidR="001E359A" w14:paraId="5C87A4AA" w14:textId="77777777">
            <w:pPr>
              <w:pBdr>
                <w:top w:val="nil"/>
                <w:left w:val="nil"/>
                <w:bottom w:val="nil"/>
                <w:right w:val="nil"/>
                <w:between w:val="nil"/>
              </w:pBdr>
              <w:rPr>
                <w:rFonts w:ascii="Times New Roman" w:eastAsia="Times New Roman" w:hAnsi="Times New Roman" w:cs="Times New Roman"/>
                <w:color w:val="000000"/>
                <w:sz w:val="16"/>
                <w:szCs w:val="16"/>
              </w:rPr>
            </w:pPr>
          </w:p>
        </w:tc>
      </w:tr>
      <w:tr w14:paraId="4D7725D0" w14:textId="77777777">
        <w:tblPrEx>
          <w:tblW w:w="11128" w:type="dxa"/>
          <w:tblInd w:w="117" w:type="dxa"/>
          <w:tblLayout w:type="fixed"/>
          <w:tblLook w:val="0000"/>
        </w:tblPrEx>
        <w:trPr>
          <w:trHeight w:val="1426"/>
        </w:trPr>
        <w:tc>
          <w:tcPr>
            <w:tcW w:w="11129" w:type="dxa"/>
            <w:gridSpan w:val="6"/>
            <w:shd w:val="clear" w:color="auto" w:fill="DCE6F1"/>
          </w:tcPr>
          <w:p w:rsidR="001E359A" w14:paraId="4E772FF2" w14:textId="77777777">
            <w:pPr>
              <w:pBdr>
                <w:top w:val="nil"/>
                <w:left w:val="nil"/>
                <w:bottom w:val="nil"/>
                <w:right w:val="nil"/>
                <w:between w:val="nil"/>
              </w:pBdr>
              <w:spacing w:before="10" w:line="261" w:lineRule="auto"/>
              <w:ind w:left="21" w:right="34"/>
              <w:rPr>
                <w:color w:val="000000"/>
                <w:sz w:val="16"/>
                <w:szCs w:val="16"/>
              </w:rPr>
            </w:pPr>
            <w:r>
              <w:rPr>
                <w:color w:val="000000"/>
                <w:sz w:val="16"/>
                <w:szCs w:val="16"/>
              </w:rPr>
              <w:t>The trawl cost recovery program is required by the Magnuson-Stevens Act [16 USC §§ 1853a(e), 1854(d)(2)]. This collection of information is mandatory as specified at 50 CFR 660.115. This collection of information accompanies and documents payment of fees due for that program. Public reporting burden for this form is estimated to average one hour per response, including the time for reviewing instructions, searching existing data sources, gathering and maintaining the data needed, and completing and reviewin</w:t>
            </w:r>
            <w:r>
              <w:rPr>
                <w:color w:val="000000"/>
                <w:sz w:val="16"/>
                <w:szCs w:val="16"/>
              </w:rPr>
              <w:t>g the collection of information. Send comments regarding this burden estimate or any other aspect of this collection, including suggestions for reducing this burden, to NOAA/National Marine Fisheries Service, West Coast Region, Attn: Assistant Regional Administrator, Sustainable Fisheries Division, 7600 Sand Point Way NE, Seattle, WA 98115.</w:t>
            </w:r>
          </w:p>
        </w:tc>
      </w:tr>
      <w:tr w14:paraId="683EED5F" w14:textId="77777777">
        <w:tblPrEx>
          <w:tblW w:w="11128" w:type="dxa"/>
          <w:tblInd w:w="117" w:type="dxa"/>
          <w:tblLayout w:type="fixed"/>
          <w:tblLook w:val="0000"/>
        </w:tblPrEx>
        <w:trPr>
          <w:trHeight w:val="749"/>
        </w:trPr>
        <w:tc>
          <w:tcPr>
            <w:tcW w:w="11129" w:type="dxa"/>
            <w:gridSpan w:val="6"/>
            <w:shd w:val="clear" w:color="auto" w:fill="DCE6F1"/>
          </w:tcPr>
          <w:p w:rsidR="001E359A" w14:paraId="6EF280AA" w14:textId="77777777">
            <w:pPr>
              <w:pBdr>
                <w:top w:val="nil"/>
                <w:left w:val="nil"/>
                <w:bottom w:val="nil"/>
                <w:right w:val="nil"/>
                <w:between w:val="nil"/>
              </w:pBdr>
              <w:spacing w:before="126" w:line="261" w:lineRule="auto"/>
              <w:ind w:left="21" w:right="50"/>
              <w:rPr>
                <w:color w:val="000000"/>
                <w:sz w:val="16"/>
                <w:szCs w:val="16"/>
              </w:rPr>
            </w:pPr>
            <w:r>
              <w:rPr>
                <w:color w:val="000000"/>
                <w:sz w:val="16"/>
                <w:szCs w:val="16"/>
              </w:rPr>
              <w:t>Notwithstanding any other provisions of the law, no person is required to respond to, nor shall any person be subjected to a penalty for failure to comply with, a collection of information subject to the requirements of the Paperwork Reduction Act, unless that collection of information displays a currently valid OMB Control Number.</w:t>
            </w:r>
          </w:p>
        </w:tc>
      </w:tr>
      <w:tr w14:paraId="1F3226D7" w14:textId="77777777">
        <w:tblPrEx>
          <w:tblW w:w="11128" w:type="dxa"/>
          <w:tblInd w:w="117" w:type="dxa"/>
          <w:tblLayout w:type="fixed"/>
          <w:tblLook w:val="0000"/>
        </w:tblPrEx>
        <w:trPr>
          <w:trHeight w:val="405"/>
        </w:trPr>
        <w:tc>
          <w:tcPr>
            <w:tcW w:w="2602" w:type="dxa"/>
            <w:shd w:val="clear" w:color="auto" w:fill="DCE6F1"/>
          </w:tcPr>
          <w:p w:rsidR="001E359A" w14:paraId="512539D7" w14:textId="77777777">
            <w:pPr>
              <w:pBdr>
                <w:top w:val="nil"/>
                <w:left w:val="nil"/>
                <w:bottom w:val="nil"/>
                <w:right w:val="nil"/>
                <w:between w:val="nil"/>
              </w:pBdr>
              <w:spacing w:before="2"/>
              <w:rPr>
                <w:color w:val="000000"/>
                <w:sz w:val="15"/>
                <w:szCs w:val="15"/>
              </w:rPr>
            </w:pPr>
          </w:p>
          <w:p w:rsidR="001E359A" w14:paraId="1C28CF44" w14:textId="77777777">
            <w:pPr>
              <w:pBdr>
                <w:top w:val="nil"/>
                <w:left w:val="nil"/>
                <w:bottom w:val="nil"/>
                <w:right w:val="nil"/>
                <w:between w:val="nil"/>
              </w:pBdr>
              <w:ind w:left="21"/>
              <w:rPr>
                <w:b/>
                <w:bCs/>
                <w:color w:val="000000"/>
                <w:sz w:val="16"/>
                <w:szCs w:val="16"/>
              </w:rPr>
            </w:pPr>
            <w:r>
              <w:rPr>
                <w:b/>
                <w:bCs/>
                <w:color w:val="000000"/>
                <w:sz w:val="16"/>
                <w:szCs w:val="16"/>
              </w:rPr>
              <w:t>PRIVACY ACT STATEMENT:</w:t>
            </w:r>
          </w:p>
        </w:tc>
        <w:tc>
          <w:tcPr>
            <w:tcW w:w="1495" w:type="dxa"/>
            <w:shd w:val="clear" w:color="auto" w:fill="DCE6F1"/>
          </w:tcPr>
          <w:p w:rsidR="001E359A" w14:paraId="64A4153B"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1471" w:type="dxa"/>
            <w:shd w:val="clear" w:color="auto" w:fill="DCE6F1"/>
          </w:tcPr>
          <w:p w:rsidR="001E359A" w14:paraId="05CF54C0"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1479" w:type="dxa"/>
            <w:shd w:val="clear" w:color="auto" w:fill="DCE6F1"/>
          </w:tcPr>
          <w:p w:rsidR="001E359A" w14:paraId="7DF2F4D5"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1949" w:type="dxa"/>
            <w:shd w:val="clear" w:color="auto" w:fill="DCE6F1"/>
          </w:tcPr>
          <w:p w:rsidR="001E359A" w14:paraId="6CA77A39" w14:textId="77777777">
            <w:pPr>
              <w:pBdr>
                <w:top w:val="nil"/>
                <w:left w:val="nil"/>
                <w:bottom w:val="nil"/>
                <w:right w:val="nil"/>
                <w:between w:val="nil"/>
              </w:pBdr>
              <w:rPr>
                <w:rFonts w:ascii="Times New Roman" w:eastAsia="Times New Roman" w:hAnsi="Times New Roman" w:cs="Times New Roman"/>
                <w:color w:val="000000"/>
                <w:sz w:val="16"/>
                <w:szCs w:val="16"/>
              </w:rPr>
            </w:pPr>
          </w:p>
        </w:tc>
        <w:tc>
          <w:tcPr>
            <w:tcW w:w="2133" w:type="dxa"/>
            <w:shd w:val="clear" w:color="auto" w:fill="DCE6F1"/>
          </w:tcPr>
          <w:p w:rsidR="001E359A" w14:paraId="7008DDCE" w14:textId="77777777">
            <w:pPr>
              <w:pBdr>
                <w:top w:val="nil"/>
                <w:left w:val="nil"/>
                <w:bottom w:val="nil"/>
                <w:right w:val="nil"/>
                <w:between w:val="nil"/>
              </w:pBdr>
              <w:rPr>
                <w:rFonts w:ascii="Times New Roman" w:eastAsia="Times New Roman" w:hAnsi="Times New Roman" w:cs="Times New Roman"/>
                <w:color w:val="000000"/>
                <w:sz w:val="16"/>
                <w:szCs w:val="16"/>
              </w:rPr>
            </w:pPr>
          </w:p>
        </w:tc>
      </w:tr>
      <w:tr w14:paraId="08D7A059" w14:textId="77777777">
        <w:tblPrEx>
          <w:tblW w:w="11128" w:type="dxa"/>
          <w:tblInd w:w="117" w:type="dxa"/>
          <w:tblLayout w:type="fixed"/>
          <w:tblLook w:val="0000"/>
        </w:tblPrEx>
        <w:trPr>
          <w:trHeight w:val="953"/>
        </w:trPr>
        <w:tc>
          <w:tcPr>
            <w:tcW w:w="11129" w:type="dxa"/>
            <w:gridSpan w:val="6"/>
            <w:shd w:val="clear" w:color="auto" w:fill="DCE6F1"/>
          </w:tcPr>
          <w:p w:rsidR="001E359A" w14:paraId="6208DB72" w14:textId="77777777">
            <w:pPr>
              <w:pBdr>
                <w:top w:val="nil"/>
                <w:left w:val="nil"/>
                <w:bottom w:val="nil"/>
                <w:right w:val="nil"/>
                <w:between w:val="nil"/>
              </w:pBdr>
              <w:spacing w:line="261" w:lineRule="auto"/>
              <w:ind w:left="21"/>
              <w:rPr>
                <w:color w:val="000000"/>
                <w:sz w:val="16"/>
                <w:szCs w:val="16"/>
              </w:rPr>
            </w:pPr>
            <w:r>
              <w:rPr>
                <w:color w:val="000000"/>
                <w:sz w:val="16"/>
                <w:szCs w:val="16"/>
              </w:rPr>
              <w:t>Responses to this form are confidential under section 402(b) of the Magnuson-Stevens Act. It is also confidential under NOAA Administrative Order 216-100, Protection of Confidential Fisheries Statistics. The information collected is part of a Privacy Act System of Records, COMMERCE/NOAA #19, Permits and Registrations for United States Federally Regulated Fisheries. A notice was published in the Federal Register on April 17, 2008 (73 FR 20914) and became effective on June 11, 2008 (73 FR 33065).</w:t>
            </w:r>
          </w:p>
        </w:tc>
      </w:tr>
    </w:tbl>
    <w:p w:rsidR="001E359A" w14:paraId="532F3A71" w14:textId="77777777"/>
    <w:sectPr>
      <w:pgSz w:w="13760" w:h="17800"/>
      <w:pgMar w:top="760" w:right="1260" w:bottom="280" w:left="11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0BBB987E-5227-429A-9DE1-DDDB52195593}"/>
    <w:embedBold r:id="rId2" w:fontKey="{80D9EF3A-F3E9-431C-AB46-311CABE2473B}"/>
    <w:embedItalic r:id="rId3" w:fontKey="{ECB0326A-2BB1-45D6-9FCC-0B579D350170}"/>
    <w:embedBoldItalic r:id="rId4" w:fontKey="{DB943E51-4E0F-452B-8B47-D51D4FD9955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5" w:fontKey="{104C8263-8B74-4978-ABE6-6BB8FB81F9E0}"/>
  </w:font>
  <w:font w:name="Cambria">
    <w:panose1 w:val="02040503050406030204"/>
    <w:charset w:val="00"/>
    <w:family w:val="roman"/>
    <w:pitch w:val="variable"/>
    <w:sig w:usb0="E00006FF" w:usb1="420024FF" w:usb2="02000000" w:usb3="00000000" w:csb0="0000019F" w:csb1="00000000"/>
    <w:embedRegular r:id="rId6" w:fontKey="{4805E850-ABD1-4837-9EC3-77305673B3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59A"/>
    <w:rsid w:val="001E359A"/>
    <w:rsid w:val="0026205C"/>
    <w:rsid w:val="00EA62B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48D51A8"/>
  <w15:docId w15:val="{C5FC005A-82C9-4DF1-B5A9-DA906B6B1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customStyle="1" w:styleId="a">
    <w:name w:val="a"/>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name w:val="a0"/>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MiDuuzbQLI3jXXmctT74Ff2EMA==">CgMxLjAyCGguZ2pkZ3hzOAByITF0c3BSX2V0cFVWUE1JUzNWOVRtWW5GbnQwdlpWOUFCVA==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464</Words>
  <Characters>2648</Characters>
  <Application>Microsoft Office Word</Application>
  <DocSecurity>0</DocSecurity>
  <Lines>22</Lines>
  <Paragraphs>6</Paragraphs>
  <ScaleCrop>false</ScaleCrop>
  <Company>NOAA 1200 CORPSRV</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rroberts</dc:creator>
  <cp:lastModifiedBy>Adrienne.Thomas</cp:lastModifiedBy>
  <cp:revision>2</cp:revision>
  <dcterms:created xsi:type="dcterms:W3CDTF">2025-12-11T14:38:00Z</dcterms:created>
  <dcterms:modified xsi:type="dcterms:W3CDTF">2025-12-11T14:38:00Z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2016-11-29T00:00:00Z</vt:filetime>
  </property>
  <property fmtid="{D5CDD505-2E9C-101B-9397-08002B2CF9AE}" pid="3" name="Creator">
    <vt:lpwstr>ADOBEPS4.DRV Version 4.10</vt:lpwstr>
  </property>
  <property fmtid="{D5CDD505-2E9C-101B-9397-08002B2CF9AE}" pid="4" name="LastSaved">
    <vt:filetime>2020-01-13T00:00:00Z</vt:filetime>
  </property>
</Properties>
</file>