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31CEF" w:rsidRPr="00E1448C" w:rsidP="00172FCB" w14:paraId="166CB00F" w14:textId="77777777">
      <w:pPr>
        <w:jc w:val="center"/>
        <w:rPr>
          <w:rFonts w:asciiTheme="minorHAnsi" w:hAnsiTheme="minorHAnsi" w:cstheme="minorHAnsi"/>
          <w:b/>
          <w:i/>
          <w:sz w:val="44"/>
          <w:szCs w:val="44"/>
        </w:rPr>
      </w:pPr>
      <w:r w:rsidRPr="00E1448C">
        <w:rPr>
          <w:rFonts w:asciiTheme="minorHAnsi" w:hAnsiTheme="minorHAnsi" w:cstheme="minorHAnsi"/>
          <w:b/>
          <w:i/>
          <w:sz w:val="44"/>
          <w:szCs w:val="44"/>
        </w:rPr>
        <w:t xml:space="preserve">Attachment </w:t>
      </w:r>
      <w:r w:rsidRPr="00E1448C" w:rsidR="00801FAE">
        <w:rPr>
          <w:rFonts w:asciiTheme="minorHAnsi" w:hAnsiTheme="minorHAnsi" w:cstheme="minorHAnsi"/>
          <w:b/>
          <w:i/>
          <w:sz w:val="44"/>
          <w:szCs w:val="44"/>
        </w:rPr>
        <w:t>A</w:t>
      </w:r>
    </w:p>
    <w:p w:rsidR="00B579AA" w:rsidRPr="00E1448C" w:rsidP="00172FCB" w14:paraId="62AADBBB" w14:textId="77777777">
      <w:pPr>
        <w:jc w:val="center"/>
        <w:rPr>
          <w:rFonts w:asciiTheme="minorHAnsi" w:hAnsiTheme="minorHAnsi" w:cstheme="minorHAnsi"/>
          <w:b/>
          <w:i/>
          <w:sz w:val="44"/>
          <w:szCs w:val="44"/>
        </w:rPr>
      </w:pPr>
    </w:p>
    <w:p w:rsidR="00B579AA" w:rsidRPr="00E1448C" w:rsidP="00172FCB" w14:paraId="4FBC7C2F" w14:textId="77777777">
      <w:pPr>
        <w:jc w:val="center"/>
        <w:rPr>
          <w:rFonts w:asciiTheme="minorHAnsi" w:hAnsiTheme="minorHAnsi" w:cstheme="minorHAnsi"/>
          <w:b/>
          <w:i/>
          <w:sz w:val="36"/>
          <w:szCs w:val="36"/>
        </w:rPr>
      </w:pPr>
      <w:r w:rsidRPr="00E1448C">
        <w:rPr>
          <w:rFonts w:asciiTheme="minorHAnsi" w:hAnsiTheme="minorHAnsi" w:cstheme="minorHAnsi"/>
          <w:b/>
          <w:i/>
          <w:sz w:val="36"/>
          <w:szCs w:val="36"/>
        </w:rPr>
        <w:t>Applicable Laws or Regulations (Excerpts)</w:t>
      </w:r>
    </w:p>
    <w:p w:rsidR="00B579AA" w:rsidRPr="00E1448C" w:rsidP="00172FCB" w14:paraId="0CF4FC75" w14:textId="77777777">
      <w:pPr>
        <w:jc w:val="center"/>
        <w:rPr>
          <w:rFonts w:asciiTheme="minorHAnsi" w:hAnsiTheme="minorHAnsi" w:cstheme="minorHAnsi"/>
          <w:b/>
          <w:i/>
          <w:sz w:val="44"/>
          <w:szCs w:val="44"/>
        </w:rPr>
      </w:pPr>
    </w:p>
    <w:p w:rsidR="00B579AA" w:rsidP="00172FCB" w14:paraId="2D85BEC4" w14:textId="77777777">
      <w:pPr>
        <w:jc w:val="center"/>
        <w:rPr>
          <w:rFonts w:cs="Arial"/>
          <w:b/>
          <w:i/>
          <w:sz w:val="44"/>
          <w:szCs w:val="44"/>
        </w:rPr>
        <w:sectPr w:rsidSect="00C1434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titlePg/>
          <w:docGrid w:linePitch="360"/>
        </w:sectPr>
      </w:pPr>
    </w:p>
    <w:p w:rsidR="00531CEF" w:rsidP="00DF13E1" w14:paraId="7EF429C2" w14:textId="77777777">
      <w:pPr>
        <w:pStyle w:val="TOC1"/>
        <w:sectPr w:rsidSect="00CB37B6">
          <w:headerReference w:type="default" r:id="rId14"/>
          <w:footerReference w:type="default" r:id="rId15"/>
          <w:type w:val="continuous"/>
          <w:pgSz w:w="12240" w:h="15840"/>
          <w:pgMar w:top="1440" w:right="1800" w:bottom="1440" w:left="1800" w:header="720" w:footer="720" w:gutter="0"/>
          <w:cols w:space="720"/>
          <w:docGrid w:linePitch="360"/>
        </w:sectPr>
      </w:pPr>
    </w:p>
    <w:p w:rsidR="00531CEF" w:rsidRPr="000448C6" w:rsidP="005901A9" w14:paraId="73A0D50B" w14:textId="62484C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000000"/>
          <w:sz w:val="24"/>
          <w:szCs w:val="24"/>
        </w:rPr>
      </w:pPr>
      <w:r w:rsidRPr="000448C6">
        <w:rPr>
          <w:rFonts w:asciiTheme="minorHAnsi" w:hAnsiTheme="minorHAnsi" w:cstheme="minorHAnsi"/>
          <w:b/>
          <w:bCs/>
          <w:color w:val="000000"/>
          <w:sz w:val="24"/>
          <w:szCs w:val="24"/>
        </w:rPr>
        <w:t>A. Excerpts from the Public Health Service Act</w:t>
      </w:r>
    </w:p>
    <w:p w:rsidR="00531CEF" w:rsidRPr="00E1448C" w:rsidP="005901A9" w14:paraId="7C19FA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5901A9" w14:paraId="0BAD37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National Center for Health Statistics</w:t>
      </w:r>
    </w:p>
    <w:p w:rsidR="00531CEF" w:rsidRPr="00E1448C" w:rsidP="005901A9" w14:paraId="0F2BB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5901A9" w14:paraId="1A86F8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Sec. 306 [242k] </w:t>
      </w:r>
    </w:p>
    <w:p w:rsidR="00531CEF" w:rsidRPr="00E1448C" w:rsidP="005901A9" w14:paraId="470A91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(a) There is established in the Department of Health and Human Services the National Center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United States.</w:t>
      </w:r>
    </w:p>
    <w:p w:rsidR="00531CEF" w:rsidRPr="00E1448C" w:rsidP="005901A9" w14:paraId="7B73E6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BC64FB" w14:paraId="2870AF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(b) In carrying out subsection (a), the Secretary, acting through the Center-</w:t>
      </w:r>
    </w:p>
    <w:p w:rsidR="00531CEF" w:rsidRPr="00E1448C" w:rsidP="00BC64FB" w14:paraId="06021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BC64FB" w14:paraId="1A1A99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(1) shall collect statistics on-</w:t>
      </w:r>
    </w:p>
    <w:p w:rsidR="00531CEF" w:rsidRPr="00E1448C" w:rsidP="00BC64FB" w14:paraId="09810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(A) the extent and nature of illness and disability of the population of the United States (or of any groupings of the people included in the population), including life expectancy, the incidence of various acute and chronic illnesses, and infant and maternal morbidity and mortality,</w:t>
      </w:r>
    </w:p>
    <w:p w:rsidR="00531CEF" w:rsidRPr="00E1448C" w:rsidP="00BC64FB" w14:paraId="35E8B4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(B) the impact of illness and disability of the population on the economy of the United States and on other aspects of the well-being of its population (or of such groupings),</w:t>
      </w:r>
    </w:p>
    <w:p w:rsidR="00531CEF" w:rsidRPr="00E1448C" w:rsidP="00BC64FB" w14:paraId="3B67DD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(C) environmental, social, and other health hazards,</w:t>
      </w:r>
    </w:p>
    <w:p w:rsidR="00531CEF" w:rsidRPr="00E1448C" w:rsidP="00BC64FB" w14:paraId="1ABAF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(D) determinants of health,</w:t>
      </w:r>
      <w:r w:rsidRPr="00E1448C">
        <w:rPr>
          <w:rFonts w:asciiTheme="minorHAnsi" w:hAnsiTheme="minorHAnsi" w:cstheme="minorHAnsi"/>
          <w:color w:val="000000"/>
          <w:sz w:val="24"/>
          <w:szCs w:val="24"/>
        </w:rPr>
        <w:tab/>
      </w:r>
    </w:p>
    <w:p w:rsidR="00531CEF" w:rsidRPr="00E1448C" w:rsidP="00BC64FB" w14:paraId="11CA7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(E) health resources, including physicians, dentists, nurses, and other health professionals by specialty and type of practice and the supply of services by hospitals, extended care facilities, home health agencies, and other health institutions,</w:t>
      </w:r>
    </w:p>
    <w:p w:rsidR="00531CEF" w:rsidRPr="00E1448C" w:rsidP="00BC64FB" w14:paraId="1E5EC1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(F) utilization of health care, including utilization of (</w:t>
      </w:r>
      <w:r w:rsidRPr="00E1448C">
        <w:rPr>
          <w:rFonts w:asciiTheme="minorHAnsi" w:hAnsiTheme="minorHAnsi" w:cstheme="minorHAnsi"/>
          <w:color w:val="000000"/>
          <w:sz w:val="24"/>
          <w:szCs w:val="24"/>
        </w:rPr>
        <w:t>i</w:t>
      </w:r>
      <w:r w:rsidRPr="00E1448C">
        <w:rPr>
          <w:rFonts w:asciiTheme="minorHAnsi" w:hAnsiTheme="minorHAnsi" w:cstheme="minorHAnsi"/>
          <w:color w:val="000000"/>
          <w:sz w:val="24"/>
          <w:szCs w:val="24"/>
        </w:rPr>
        <w:t>) ambulatory health services by specialties and types of practice of the health professionals providing such services, and (ii) services of hospitals, extended care facilities, home health agencies, and other institutions,</w:t>
      </w:r>
    </w:p>
    <w:p w:rsidR="00531CEF" w:rsidRPr="00E1448C" w:rsidP="00BC64FB" w14:paraId="342E7E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(G) health care costs and financing, including the trends in health care prices and cost, the sources of payments for health care services, and Federal, State, and local governmental expenditures for health care services, and</w:t>
      </w:r>
    </w:p>
    <w:p w:rsidR="00531CEF" w:rsidRPr="00E1448C" w:rsidP="00BC64FB" w14:paraId="76B919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ab/>
        <w:t>(H) family formation, growth, and dissolution;</w:t>
      </w:r>
    </w:p>
    <w:p w:rsidR="00531CEF" w:rsidRPr="00E1448C" w:rsidP="00BC64FB" w14:paraId="361D9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p>
    <w:p w:rsidR="000448C6" w:rsidP="00495FB9" w14:paraId="423109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495FB9" w:rsidRPr="000448C6" w:rsidP="000448C6" w14:paraId="27F44CAA" w14:textId="1F01F4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000000"/>
          <w:sz w:val="24"/>
          <w:szCs w:val="24"/>
        </w:rPr>
      </w:pPr>
      <w:r w:rsidRPr="000448C6">
        <w:rPr>
          <w:rFonts w:asciiTheme="minorHAnsi" w:hAnsiTheme="minorHAnsi" w:cstheme="minorHAnsi"/>
          <w:b/>
          <w:bCs/>
          <w:color w:val="000000"/>
          <w:sz w:val="24"/>
          <w:szCs w:val="24"/>
        </w:rPr>
        <w:t xml:space="preserve">B. </w:t>
      </w:r>
      <w:r w:rsidRPr="000448C6">
        <w:rPr>
          <w:rFonts w:asciiTheme="minorHAnsi" w:hAnsiTheme="minorHAnsi" w:cstheme="minorHAnsi"/>
          <w:b/>
          <w:bCs/>
          <w:color w:val="000000"/>
          <w:sz w:val="24"/>
          <w:szCs w:val="24"/>
        </w:rPr>
        <w:t>Excerpts from</w:t>
      </w:r>
      <w:r w:rsidRPr="000448C6" w:rsidR="0009525D">
        <w:rPr>
          <w:rFonts w:asciiTheme="minorHAnsi" w:hAnsiTheme="minorHAnsi" w:cstheme="minorHAnsi"/>
          <w:b/>
          <w:bCs/>
          <w:color w:val="000000"/>
          <w:sz w:val="24"/>
          <w:szCs w:val="24"/>
        </w:rPr>
        <w:t xml:space="preserve"> the Food, Conservation, and Energy Act of 2008 (P.L</w:t>
      </w:r>
      <w:r w:rsidRPr="000448C6">
        <w:rPr>
          <w:rFonts w:asciiTheme="minorHAnsi" w:hAnsiTheme="minorHAnsi" w:cstheme="minorHAnsi"/>
          <w:b/>
          <w:bCs/>
          <w:color w:val="000000"/>
          <w:sz w:val="24"/>
          <w:szCs w:val="24"/>
        </w:rPr>
        <w:t>. 110-234</w:t>
      </w:r>
      <w:r w:rsidRPr="000448C6" w:rsidR="0009525D">
        <w:rPr>
          <w:rFonts w:asciiTheme="minorHAnsi" w:hAnsiTheme="minorHAnsi" w:cstheme="minorHAnsi"/>
          <w:b/>
          <w:bCs/>
          <w:color w:val="000000"/>
          <w:sz w:val="24"/>
          <w:szCs w:val="24"/>
        </w:rPr>
        <w:t>)</w:t>
      </w:r>
    </w:p>
    <w:p w:rsidR="00495FB9" w:rsidRPr="00E1448C" w:rsidP="000448C6" w14:paraId="622DCC0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495FB9" w:rsidRPr="00E1448C" w:rsidP="000448C6" w14:paraId="11F82FB0"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SEC. 4403. JOINT NUTRITION MONITORING AND RELATED RESEARCH</w:t>
      </w:r>
    </w:p>
    <w:p w:rsidR="00495FB9" w:rsidRPr="00E1448C" w:rsidP="000448C6" w14:paraId="794A26E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ACTIVITIES.</w:t>
      </w:r>
    </w:p>
    <w:p w:rsidR="00495FB9" w:rsidRPr="00E1448C" w:rsidP="00495FB9" w14:paraId="2CC4A1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The Secretary and the Secretary of Health and Human Services</w:t>
      </w:r>
      <w:r w:rsidRPr="00E1448C" w:rsidR="00EA0F37">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shall continue to provide jointly for national nutrition monitoring</w:t>
      </w:r>
      <w:r w:rsidRPr="00E1448C" w:rsidR="00EA0F37">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and related research activities carried out as of the date of enactment</w:t>
      </w:r>
      <w:r w:rsidRPr="00E1448C" w:rsidR="00EA0F37">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of this Act—</w:t>
      </w:r>
    </w:p>
    <w:p w:rsidR="00495FB9" w:rsidRPr="00E1448C" w:rsidP="00495FB9" w14:paraId="0E6BDD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(1) </w:t>
      </w:r>
      <w:r w:rsidRPr="00E1448C">
        <w:rPr>
          <w:rFonts w:asciiTheme="minorHAnsi" w:hAnsiTheme="minorHAnsi" w:cstheme="minorHAnsi"/>
          <w:color w:val="000000"/>
          <w:sz w:val="24"/>
          <w:szCs w:val="24"/>
        </w:rPr>
        <w:t>to collect</w:t>
      </w:r>
      <w:r w:rsidRPr="00E1448C">
        <w:rPr>
          <w:rFonts w:asciiTheme="minorHAnsi" w:hAnsiTheme="minorHAnsi" w:cstheme="minorHAnsi"/>
          <w:color w:val="000000"/>
          <w:sz w:val="24"/>
          <w:szCs w:val="24"/>
        </w:rPr>
        <w:t xml:space="preserve"> continuous dietary, health, physical activity,</w:t>
      </w:r>
      <w:r w:rsidRPr="00E1448C" w:rsidR="0026090E">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and diet and health knowledge data on a nationally representative</w:t>
      </w:r>
      <w:r w:rsidRPr="00E1448C" w:rsidR="0026090E">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sample;</w:t>
      </w:r>
    </w:p>
    <w:p w:rsidR="00495FB9" w:rsidRPr="00E1448C" w:rsidP="00495FB9" w14:paraId="5B19DC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(2) to periodically collect data on special at-risk populations,</w:t>
      </w:r>
      <w:r w:rsidRPr="00E1448C" w:rsidR="0026090E">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as identified by the Secretaries;</w:t>
      </w:r>
    </w:p>
    <w:p w:rsidR="00495FB9" w:rsidRPr="00E1448C" w:rsidP="00495FB9" w14:paraId="0A3E9E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(3) to distribute information on health, nutrition, the environment,</w:t>
      </w:r>
      <w:r w:rsidRPr="00E1448C" w:rsidR="0026090E">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and physical activity to the public in a timely fashion;</w:t>
      </w:r>
    </w:p>
    <w:p w:rsidR="00495FB9" w:rsidRPr="00E1448C" w:rsidP="00495FB9" w14:paraId="1F5B8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(4) to analyze new data that becomes available;</w:t>
      </w:r>
    </w:p>
    <w:p w:rsidR="00495FB9" w:rsidRPr="00E1448C" w:rsidP="00495FB9" w14:paraId="148B01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(5) to continuously update food composition tables; and</w:t>
      </w:r>
      <w:r w:rsidRPr="00E1448C" w:rsidR="0026090E">
        <w:rPr>
          <w:rFonts w:asciiTheme="minorHAnsi" w:hAnsiTheme="minorHAnsi" w:cstheme="minorHAnsi"/>
          <w:color w:val="000000"/>
          <w:sz w:val="24"/>
          <w:szCs w:val="24"/>
        </w:rPr>
        <w:t xml:space="preserve"> </w:t>
      </w:r>
    </w:p>
    <w:p w:rsidR="00495FB9" w:rsidRPr="00E1448C" w:rsidP="00495FB9" w14:paraId="33B407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(6) to research and develop data collection methods and</w:t>
      </w:r>
      <w:r w:rsidRPr="00E1448C" w:rsidR="0026090E">
        <w:rPr>
          <w:rFonts w:asciiTheme="minorHAnsi" w:hAnsiTheme="minorHAnsi" w:cstheme="minorHAnsi"/>
          <w:color w:val="000000"/>
          <w:sz w:val="24"/>
          <w:szCs w:val="24"/>
        </w:rPr>
        <w:t xml:space="preserve"> </w:t>
      </w:r>
      <w:r w:rsidRPr="00E1448C">
        <w:rPr>
          <w:rFonts w:asciiTheme="minorHAnsi" w:hAnsiTheme="minorHAnsi" w:cstheme="minorHAnsi"/>
          <w:color w:val="000000"/>
          <w:sz w:val="24"/>
          <w:szCs w:val="24"/>
        </w:rPr>
        <w:t>standards.</w:t>
      </w:r>
    </w:p>
    <w:p w:rsidR="00531CEF" w:rsidRPr="00E1448C" w:rsidP="005901A9" w14:paraId="44424A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5901A9" w14:paraId="3E37FF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0448C6" w:rsidP="005901A9" w14:paraId="0544645F" w14:textId="29028C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000000"/>
          <w:sz w:val="24"/>
          <w:szCs w:val="24"/>
        </w:rPr>
      </w:pPr>
      <w:r w:rsidRPr="000448C6">
        <w:rPr>
          <w:rFonts w:asciiTheme="minorHAnsi" w:hAnsiTheme="minorHAnsi" w:cstheme="minorHAnsi"/>
          <w:b/>
          <w:bCs/>
          <w:color w:val="000000"/>
          <w:sz w:val="24"/>
          <w:szCs w:val="24"/>
        </w:rPr>
        <w:t>C. Excerpts from the Food Quality Protection Act of 1996 (P.L. 104-170)</w:t>
      </w:r>
    </w:p>
    <w:p w:rsidR="00531CEF" w:rsidRPr="00E1448C" w:rsidP="005901A9" w14:paraId="2BCB44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5901A9" w14:paraId="301E9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TITLE III</w:t>
      </w:r>
      <w:r w:rsidRPr="00E1448C">
        <w:rPr>
          <w:rFonts w:asciiTheme="minorHAnsi" w:hAnsiTheme="minorHAnsi" w:cstheme="minorHAnsi"/>
          <w:color w:val="000000"/>
          <w:sz w:val="24"/>
          <w:szCs w:val="24"/>
        </w:rPr>
        <w:noBreakHyphen/>
      </w:r>
      <w:r w:rsidRPr="00E1448C">
        <w:rPr>
          <w:rFonts w:asciiTheme="minorHAnsi" w:hAnsiTheme="minorHAnsi" w:cstheme="minorHAnsi"/>
          <w:color w:val="000000"/>
          <w:sz w:val="24"/>
          <w:szCs w:val="24"/>
        </w:rPr>
        <w:noBreakHyphen/>
        <w:t xml:space="preserve">DATA COLLECTION ACTIVITIES TO ASSURE THE HEALTH OF INFANTS </w:t>
      </w:r>
    </w:p>
    <w:p w:rsidR="00531CEF" w:rsidRPr="00E1448C" w:rsidP="005901A9" w14:paraId="1FAEAE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                     AND CHILDREN AND OTHER MEASURES</w:t>
      </w:r>
    </w:p>
    <w:p w:rsidR="00531CEF" w:rsidRPr="00E1448C" w:rsidP="005901A9" w14:paraId="0B5DF9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5901A9" w14:paraId="2F4BB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 SEC. 301.  DATA COLLECTION ACTIVITIES TO ASSURE THE HEALTH OF INFANTS AND CHILDREN.</w:t>
      </w:r>
    </w:p>
    <w:p w:rsidR="00531CEF" w:rsidRPr="00E1448C" w:rsidP="005901A9" w14:paraId="0638D5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5901A9" w14:paraId="4D543D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 (a) In </w:t>
      </w:r>
      <w:r w:rsidRPr="00E1448C">
        <w:rPr>
          <w:rFonts w:asciiTheme="minorHAnsi" w:hAnsiTheme="minorHAnsi" w:cstheme="minorHAnsi"/>
          <w:color w:val="000000"/>
          <w:sz w:val="24"/>
          <w:szCs w:val="24"/>
        </w:rPr>
        <w:t>General.</w:t>
      </w:r>
      <w:r w:rsidRPr="00E1448C">
        <w:rPr>
          <w:rFonts w:asciiTheme="minorHAnsi" w:hAnsiTheme="minorHAnsi" w:cstheme="minorHAnsi"/>
          <w:color w:val="000000"/>
          <w:sz w:val="24"/>
          <w:szCs w:val="24"/>
        </w:rPr>
        <w:noBreakHyphen/>
      </w:r>
      <w:r w:rsidRPr="00E1448C">
        <w:rPr>
          <w:rFonts w:asciiTheme="minorHAnsi" w:hAnsiTheme="minorHAnsi" w:cstheme="minorHAnsi"/>
          <w:color w:val="000000"/>
          <w:sz w:val="24"/>
          <w:szCs w:val="24"/>
        </w:rPr>
        <w:noBreakHyphen/>
        <w:t xml:space="preserve">The Secretary of Agriculture, in consultation with </w:t>
      </w:r>
    </w:p>
    <w:p w:rsidR="00531CEF" w:rsidRPr="00E1448C" w:rsidP="005901A9" w14:paraId="33D3E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Administrator of the Environmental Protection Agency and the </w:t>
      </w:r>
    </w:p>
    <w:p w:rsidR="00531CEF" w:rsidRPr="00E1448C" w:rsidP="005901A9" w14:paraId="648DC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Secretary of Health and Human Services, shall coordinate the development </w:t>
      </w:r>
    </w:p>
    <w:p w:rsidR="00531CEF" w:rsidRPr="00E1448C" w:rsidP="005901A9" w14:paraId="2DA954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and implementation of survey procedures to ensure that adequate data on </w:t>
      </w:r>
    </w:p>
    <w:p w:rsidR="00531CEF" w:rsidRPr="00E1448C" w:rsidP="005901A9" w14:paraId="542B80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food consumption patterns of infants and children are collected.</w:t>
      </w:r>
    </w:p>
    <w:p w:rsidR="00531CEF" w:rsidRPr="00E1448C" w:rsidP="005901A9" w14:paraId="23F46D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 (b) </w:t>
      </w:r>
      <w:r w:rsidRPr="00E1448C">
        <w:rPr>
          <w:rFonts w:asciiTheme="minorHAnsi" w:hAnsiTheme="minorHAnsi" w:cstheme="minorHAnsi"/>
          <w:color w:val="000000"/>
          <w:sz w:val="24"/>
          <w:szCs w:val="24"/>
        </w:rPr>
        <w:t>Procedures.</w:t>
      </w:r>
      <w:r w:rsidRPr="00E1448C">
        <w:rPr>
          <w:rFonts w:asciiTheme="minorHAnsi" w:hAnsiTheme="minorHAnsi" w:cstheme="minorHAnsi"/>
          <w:color w:val="000000"/>
          <w:sz w:val="24"/>
          <w:szCs w:val="24"/>
        </w:rPr>
        <w:noBreakHyphen/>
      </w:r>
      <w:r w:rsidRPr="00E1448C">
        <w:rPr>
          <w:rFonts w:asciiTheme="minorHAnsi" w:hAnsiTheme="minorHAnsi" w:cstheme="minorHAnsi"/>
          <w:color w:val="000000"/>
          <w:sz w:val="24"/>
          <w:szCs w:val="24"/>
        </w:rPr>
        <w:noBreakHyphen/>
        <w:t xml:space="preserve">To the extent practicable, the procedures referred </w:t>
      </w:r>
    </w:p>
    <w:p w:rsidR="00531CEF" w:rsidRPr="00E1448C" w:rsidP="005901A9" w14:paraId="73223C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to in subsection (a) shall include the collection of data on food </w:t>
      </w:r>
    </w:p>
    <w:p w:rsidR="00531CEF" w:rsidRPr="00E1448C" w:rsidP="005901A9" w14:paraId="036D7E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consumption patterns of a statistically valid sample of infants and </w:t>
      </w:r>
    </w:p>
    <w:p w:rsidR="00531CEF" w:rsidRPr="00E1448C" w:rsidP="005901A9" w14:paraId="1A8B56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children.</w:t>
      </w:r>
    </w:p>
    <w:p w:rsidR="00531CEF" w:rsidRPr="00E1448C" w:rsidP="005901A9" w14:paraId="6E8EE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 (c) Residue Data </w:t>
      </w:r>
      <w:r w:rsidRPr="00E1448C">
        <w:rPr>
          <w:rFonts w:asciiTheme="minorHAnsi" w:hAnsiTheme="minorHAnsi" w:cstheme="minorHAnsi"/>
          <w:color w:val="000000"/>
          <w:sz w:val="24"/>
          <w:szCs w:val="24"/>
        </w:rPr>
        <w:t>Collection.</w:t>
      </w:r>
      <w:r w:rsidRPr="00E1448C">
        <w:rPr>
          <w:rFonts w:asciiTheme="minorHAnsi" w:hAnsiTheme="minorHAnsi" w:cstheme="minorHAnsi"/>
          <w:color w:val="000000"/>
          <w:sz w:val="24"/>
          <w:szCs w:val="24"/>
        </w:rPr>
        <w:noBreakHyphen/>
      </w:r>
      <w:r w:rsidRPr="00E1448C">
        <w:rPr>
          <w:rFonts w:asciiTheme="minorHAnsi" w:hAnsiTheme="minorHAnsi" w:cstheme="minorHAnsi"/>
          <w:color w:val="000000"/>
          <w:sz w:val="24"/>
          <w:szCs w:val="24"/>
        </w:rPr>
        <w:noBreakHyphen/>
        <w:t xml:space="preserve">The Secretary of Agriculture shall </w:t>
      </w:r>
    </w:p>
    <w:p w:rsidR="00531CEF" w:rsidRPr="00E1448C" w:rsidP="005901A9" w14:paraId="7AB5A3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ensure that the residue data collection activities conducted by the </w:t>
      </w:r>
    </w:p>
    <w:p w:rsidR="00531CEF" w:rsidRPr="00E1448C" w:rsidP="005901A9" w14:paraId="2560A0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Department of Agriculture in cooperation with the Environmental </w:t>
      </w:r>
    </w:p>
    <w:p w:rsidR="00531CEF" w:rsidRPr="00E1448C" w:rsidP="005901A9" w14:paraId="06F5C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Protection Agency and the Department of Health and Human Services, </w:t>
      </w:r>
    </w:p>
    <w:p w:rsidR="00531CEF" w:rsidRPr="00E1448C" w:rsidP="005901A9" w14:paraId="1DA535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provide for the improved data collection of pesticide residues, </w:t>
      </w:r>
    </w:p>
    <w:p w:rsidR="00531CEF" w:rsidRPr="00E1448C" w:rsidP="005901A9" w14:paraId="65FCB6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including guidelines for the use of comparable analytical and </w:t>
      </w:r>
    </w:p>
    <w:p w:rsidR="00531CEF" w:rsidRPr="00E1448C" w:rsidP="005901A9" w14:paraId="2AF9FE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standardized reporting methods, and the increased sampling of foods most </w:t>
      </w:r>
    </w:p>
    <w:p w:rsidR="00531CEF" w:rsidRPr="00E1448C" w:rsidP="005901A9" w14:paraId="53AABE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likely consumed by infants and children.</w:t>
      </w:r>
    </w:p>
    <w:p w:rsidR="00531CEF" w:rsidRPr="00E1448C" w:rsidP="005901A9" w14:paraId="586C8D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0448C6" w:rsidP="000448C6" w14:paraId="75D62883" w14:textId="77777777">
      <w:pPr>
        <w:keepNext/>
        <w:keepLines/>
        <w:rPr>
          <w:rFonts w:asciiTheme="minorHAnsi" w:hAnsiTheme="minorHAnsi" w:cstheme="minorHAnsi"/>
          <w:color w:val="000000"/>
          <w:sz w:val="24"/>
          <w:szCs w:val="24"/>
        </w:rPr>
      </w:pPr>
    </w:p>
    <w:p w:rsidR="00531CEF" w:rsidRPr="000448C6" w:rsidP="000448C6" w14:paraId="57821E0C" w14:textId="61C24B78">
      <w:pPr>
        <w:keepNext/>
        <w:keepLines/>
        <w:rPr>
          <w:rFonts w:asciiTheme="minorHAnsi" w:hAnsiTheme="minorHAnsi" w:cstheme="minorHAnsi"/>
          <w:b/>
          <w:bCs/>
          <w:sz w:val="24"/>
          <w:szCs w:val="24"/>
        </w:rPr>
      </w:pPr>
      <w:r w:rsidRPr="000448C6">
        <w:rPr>
          <w:rFonts w:asciiTheme="minorHAnsi" w:hAnsiTheme="minorHAnsi" w:cstheme="minorHAnsi"/>
          <w:b/>
          <w:bCs/>
          <w:color w:val="000000"/>
          <w:sz w:val="24"/>
          <w:szCs w:val="24"/>
        </w:rPr>
        <w:t>D. Excerpts from the</w:t>
      </w:r>
      <w:r w:rsidRPr="000448C6">
        <w:rPr>
          <w:rFonts w:asciiTheme="minorHAnsi" w:hAnsiTheme="minorHAnsi" w:cstheme="minorHAnsi"/>
          <w:b/>
          <w:bCs/>
          <w:sz w:val="24"/>
          <w:szCs w:val="24"/>
        </w:rPr>
        <w:t xml:space="preserve"> Federal Food, Drug, and Cosmetic Act (21 USC 393) </w:t>
      </w:r>
    </w:p>
    <w:p w:rsidR="00531CEF" w:rsidRPr="00E1448C" w:rsidP="000448C6" w14:paraId="35C793EB"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rsidR="00531CEF" w:rsidRPr="00E1448C" w:rsidP="000448C6" w14:paraId="448264E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E1448C">
        <w:rPr>
          <w:rFonts w:asciiTheme="minorHAnsi" w:hAnsiTheme="minorHAnsi" w:cstheme="minorHAnsi"/>
          <w:sz w:val="24"/>
          <w:szCs w:val="24"/>
        </w:rPr>
        <w:t>TITLE 21 - FOOD AND DRUGS, CHAPTER 9 - FEDERAL FOOD, DRUG, AND COSMETIC ACT - SUBCHAPTER IX – MISCELLANEOUS - SEC. 393. FOOD AND DRUG ADMINISTRATION (</w:t>
      </w:r>
      <w:r w:rsidRPr="00E1448C">
        <w:rPr>
          <w:rFonts w:asciiTheme="minorHAnsi" w:hAnsiTheme="minorHAnsi" w:cstheme="minorHAnsi"/>
          <w:color w:val="000000"/>
          <w:sz w:val="24"/>
          <w:szCs w:val="24"/>
        </w:rPr>
        <w:t>21 USC 393)</w:t>
      </w:r>
    </w:p>
    <w:p w:rsidR="00531CEF" w:rsidRPr="00E1448C" w:rsidP="00F127E2" w14:paraId="5964E2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 </w:t>
      </w:r>
    </w:p>
    <w:p w:rsidR="00531CEF" w:rsidRPr="00E1448C" w:rsidP="00F127E2" w14:paraId="0E5815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US Code as of: 01/23/00</w:t>
      </w:r>
    </w:p>
    <w:p w:rsidR="00531CEF" w:rsidRPr="00E1448C" w:rsidP="00F127E2" w14:paraId="643CF0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531CEF" w:rsidRPr="00E1448C" w:rsidP="00F127E2" w14:paraId="10DD1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Sec. 393. Food and Drug Administration </w:t>
      </w:r>
    </w:p>
    <w:p w:rsidR="00531CEF" w:rsidRPr="00E1448C" w:rsidP="00F127E2" w14:paraId="0E1179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(a) In general </w:t>
      </w:r>
    </w:p>
    <w:p w:rsidR="00531CEF" w:rsidRPr="00E1448C" w:rsidP="00226304" w14:paraId="4F60F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There is established in the Department of Health and Human Services the Food and Drug Administration (hereinafter in this section referred to as the ''</w:t>
      </w:r>
      <w:r w:rsidRPr="00E1448C">
        <w:rPr>
          <w:rFonts w:asciiTheme="minorHAnsi" w:hAnsiTheme="minorHAnsi" w:cstheme="minorHAnsi"/>
          <w:color w:val="000000"/>
          <w:sz w:val="24"/>
          <w:szCs w:val="24"/>
        </w:rPr>
        <w:t>Administration''</w:t>
      </w:r>
      <w:r w:rsidRPr="00E1448C">
        <w:rPr>
          <w:rFonts w:asciiTheme="minorHAnsi" w:hAnsiTheme="minorHAnsi" w:cstheme="minorHAnsi"/>
          <w:color w:val="000000"/>
          <w:sz w:val="24"/>
          <w:szCs w:val="24"/>
        </w:rPr>
        <w:t xml:space="preserve">). </w:t>
      </w:r>
    </w:p>
    <w:p w:rsidR="00531CEF" w:rsidRPr="00E1448C" w:rsidP="00F127E2" w14:paraId="56F06D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(b) Mission </w:t>
      </w:r>
    </w:p>
    <w:p w:rsidR="00531CEF" w:rsidRPr="00E1448C" w:rsidP="00F127E2" w14:paraId="60AC56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Administration shall - </w:t>
      </w:r>
    </w:p>
    <w:p w:rsidR="00531CEF" w:rsidRPr="00E1448C" w:rsidP="00226304" w14:paraId="4E810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(1) promote </w:t>
      </w:r>
      <w:r w:rsidRPr="00E1448C">
        <w:rPr>
          <w:rFonts w:asciiTheme="minorHAnsi" w:hAnsiTheme="minorHAnsi" w:cstheme="minorHAnsi"/>
          <w:color w:val="000000"/>
          <w:sz w:val="24"/>
          <w:szCs w:val="24"/>
        </w:rPr>
        <w:t>the public</w:t>
      </w:r>
      <w:r w:rsidRPr="00E1448C">
        <w:rPr>
          <w:rFonts w:asciiTheme="minorHAnsi" w:hAnsiTheme="minorHAnsi" w:cstheme="minorHAnsi"/>
          <w:color w:val="000000"/>
          <w:sz w:val="24"/>
          <w:szCs w:val="24"/>
        </w:rPr>
        <w:t xml:space="preserve"> health by promptly and efficiently reviewing clinical research and taking appropriate action on the marketing of regulated products in a timely </w:t>
      </w:r>
      <w:r w:rsidRPr="00E1448C">
        <w:rPr>
          <w:rFonts w:asciiTheme="minorHAnsi" w:hAnsiTheme="minorHAnsi" w:cstheme="minorHAnsi"/>
          <w:color w:val="000000"/>
          <w:sz w:val="24"/>
          <w:szCs w:val="24"/>
        </w:rPr>
        <w:t>manner;</w:t>
      </w:r>
      <w:r w:rsidRPr="00E1448C">
        <w:rPr>
          <w:rFonts w:asciiTheme="minorHAnsi" w:hAnsiTheme="minorHAnsi" w:cstheme="minorHAnsi"/>
          <w:color w:val="000000"/>
          <w:sz w:val="24"/>
          <w:szCs w:val="24"/>
        </w:rPr>
        <w:t xml:space="preserve"> </w:t>
      </w:r>
    </w:p>
    <w:p w:rsidR="00531CEF" w:rsidRPr="00E1448C" w:rsidP="00F127E2" w14:paraId="469227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(2) with respect to such products, protect the public health by ensuring that - </w:t>
      </w:r>
    </w:p>
    <w:p w:rsidR="00531CEF" w:rsidRPr="00E1448C" w:rsidP="00F127E2" w14:paraId="6FFE6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(A) foods are safe, wholesome, sanitary, and properly labeled; </w:t>
      </w:r>
    </w:p>
    <w:p w:rsidR="00531CEF" w:rsidRPr="00E1448C" w:rsidP="00F127E2" w14:paraId="0CE79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(B) human and veterinary drugs are safe and effective; </w:t>
      </w:r>
    </w:p>
    <w:p w:rsidR="00531CEF" w:rsidRPr="00E1448C" w:rsidP="00226304" w14:paraId="2C19E8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(C) there is reasonable assurance of the safety and effectiveness of devices intended for human use; </w:t>
      </w:r>
    </w:p>
    <w:p w:rsidR="00531CEF" w:rsidRPr="00E1448C" w:rsidP="00226304" w14:paraId="78F6AD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(D) cosmetics are safe and properly labeled; and (E) public health and safety are protected from electronic product radiation; </w:t>
      </w:r>
    </w:p>
    <w:p w:rsidR="00531CEF" w:rsidRPr="00E1448C" w:rsidP="00226304" w14:paraId="2A6958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(3) participate through appropriate processes with representatives of other countries to reduce the burden of regulation, harmonize regulatory requirements, and achieve appropriate reciprocal arrangements; and </w:t>
      </w:r>
    </w:p>
    <w:p w:rsidR="00531CEF" w:rsidRPr="00E1448C" w:rsidP="00226304" w14:paraId="26663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E1448C" w:rsidP="00F127E2" w14:paraId="3B8DD2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(c) Interagency collaboration </w:t>
      </w:r>
    </w:p>
    <w:p w:rsidR="00531CEF" w:rsidRPr="00E1448C" w:rsidP="00F127E2" w14:paraId="4ADEDC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w:t>
      </w:r>
      <w:r w:rsidRPr="00E1448C" w:rsidR="00D121D1">
        <w:rPr>
          <w:rFonts w:asciiTheme="minorHAnsi" w:hAnsiTheme="minorHAnsi" w:cstheme="minorHAnsi"/>
          <w:color w:val="000000"/>
          <w:sz w:val="24"/>
          <w:szCs w:val="24"/>
        </w:rPr>
        <w:t>postmarket</w:t>
      </w:r>
      <w:r w:rsidRPr="00E1448C">
        <w:rPr>
          <w:rFonts w:asciiTheme="minorHAnsi" w:hAnsiTheme="minorHAnsi" w:cstheme="minorHAnsi"/>
          <w:color w:val="000000"/>
          <w:sz w:val="24"/>
          <w:szCs w:val="24"/>
        </w:rPr>
        <w:t xml:space="preserve"> monitoring of emerging medical therapies, including complementary therapies, and advances in nutrition and food science. </w:t>
      </w:r>
    </w:p>
    <w:p w:rsidR="00531CEF" w:rsidRPr="00E1448C" w:rsidP="00F127E2" w14:paraId="62AD87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(d) Commissioner </w:t>
      </w:r>
    </w:p>
    <w:p w:rsidR="00531CEF" w:rsidRPr="00E1448C" w:rsidP="00F127E2" w14:paraId="3631B8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(1) Appointment </w:t>
      </w:r>
    </w:p>
    <w:p w:rsidR="00531CEF" w:rsidRPr="00E1448C" w:rsidP="00226304" w14:paraId="2C8FD2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E1448C" w:rsidP="00F127E2" w14:paraId="247A56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(2) General powers </w:t>
      </w:r>
    </w:p>
    <w:p w:rsidR="00531CEF" w:rsidRPr="00E1448C" w:rsidP="00226304" w14:paraId="044BB6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Secretary, through the Commissioner, shall be responsible for executing this chapter and for - </w:t>
      </w:r>
    </w:p>
    <w:p w:rsidR="00531CEF" w:rsidRPr="00E1448C" w:rsidP="00226304" w14:paraId="67942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(A) providing overall direction to the Food and Drug Administration and establishing and implementing general policies respecting the management and operation of programs and activities of the Food and Drug Administration; </w:t>
      </w:r>
    </w:p>
    <w:p w:rsidR="00531CEF" w:rsidRPr="00E1448C" w:rsidP="00226304" w14:paraId="3A4278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(B) coordinating and overseeing the operation of all administrative entities within the Administration; </w:t>
      </w:r>
    </w:p>
    <w:p w:rsidR="00531CEF" w:rsidRPr="00E1448C" w:rsidP="00F127E2" w14:paraId="231FC1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(C) research relating to foods, drugs, cosmetics, and devices in carrying out this chapter; </w:t>
      </w:r>
    </w:p>
    <w:p w:rsidR="00531CEF" w:rsidRPr="00E1448C" w:rsidP="00226304" w14:paraId="145EBE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(D) conducting educational and public information programs relating to the responsibilities of the Food and Drug Administration; and </w:t>
      </w:r>
    </w:p>
    <w:p w:rsidR="00531CEF" w:rsidRPr="00E1448C" w:rsidP="00F127E2" w14:paraId="11CA3F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ab/>
        <w:t xml:space="preserve">(E) performing such other functions as the Secretary may </w:t>
      </w:r>
    </w:p>
    <w:p w:rsidR="00531CEF" w:rsidRPr="00E1448C" w:rsidP="00F127E2" w14:paraId="16F69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ab/>
        <w:t xml:space="preserve">prescribe. </w:t>
      </w:r>
    </w:p>
    <w:p w:rsidR="00531CEF" w:rsidRPr="00E1448C" w:rsidP="00F127E2" w14:paraId="0E5F75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(e)</w:t>
      </w:r>
      <w:r w:rsidRPr="00E1448C">
        <w:rPr>
          <w:rFonts w:asciiTheme="minorHAnsi" w:hAnsiTheme="minorHAnsi" w:cstheme="minorHAnsi"/>
          <w:color w:val="000000"/>
          <w:sz w:val="24"/>
          <w:szCs w:val="24"/>
        </w:rPr>
        <w:t xml:space="preserve"> Technical and scientific review groups </w:t>
      </w:r>
    </w:p>
    <w:p w:rsidR="00531CEF" w:rsidRPr="00E1448C" w:rsidP="00226304" w14:paraId="7F1DC5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E1448C" w:rsidP="00F127E2" w14:paraId="341EC3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(f) Agency plan for statutory compliance </w:t>
      </w:r>
    </w:p>
    <w:p w:rsidR="00531CEF" w:rsidRPr="00E1448C" w:rsidP="00F127E2" w14:paraId="1B3045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(1) In general </w:t>
      </w:r>
    </w:p>
    <w:p w:rsidR="00531CEF" w:rsidRPr="00E1448C" w:rsidP="00226304" w14:paraId="25F711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E1448C" w:rsidP="00F127E2" w14:paraId="125600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(2) Objectives of agency plan </w:t>
      </w:r>
    </w:p>
    <w:p w:rsidR="00531CEF" w:rsidRPr="00E1448C" w:rsidP="00226304" w14:paraId="086D8E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plan required by paragraph (1) shall establish objectives and mechanisms to achieve such objectives, including objectives related to - </w:t>
      </w:r>
    </w:p>
    <w:p w:rsidR="00531CEF" w:rsidRPr="00E1448C" w:rsidP="00226304" w14:paraId="6DF958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(A)</w:t>
      </w:r>
      <w:r w:rsidRPr="00E1448C">
        <w:rPr>
          <w:rFonts w:asciiTheme="minorHAnsi" w:hAnsiTheme="minorHAnsi" w:cstheme="minorHAnsi"/>
          <w:color w:val="000000"/>
          <w:sz w:val="24"/>
          <w:szCs w:val="24"/>
        </w:rPr>
        <w:t xml:space="preserve"> maximizing the availability and clarity of information about the process for review of applications and submissions (including petitions, notifications, and any other similar forms of request) made under this </w:t>
      </w:r>
      <w:r w:rsidRPr="00E1448C">
        <w:rPr>
          <w:rFonts w:asciiTheme="minorHAnsi" w:hAnsiTheme="minorHAnsi" w:cstheme="minorHAnsi"/>
          <w:color w:val="000000"/>
          <w:sz w:val="24"/>
          <w:szCs w:val="24"/>
        </w:rPr>
        <w:t>chapter;</w:t>
      </w:r>
      <w:r w:rsidRPr="00E1448C">
        <w:rPr>
          <w:rFonts w:asciiTheme="minorHAnsi" w:hAnsiTheme="minorHAnsi" w:cstheme="minorHAnsi"/>
          <w:color w:val="000000"/>
          <w:sz w:val="24"/>
          <w:szCs w:val="24"/>
        </w:rPr>
        <w:t xml:space="preserve"> </w:t>
      </w:r>
    </w:p>
    <w:p w:rsidR="00531CEF" w:rsidRPr="00E1448C" w:rsidP="00226304" w14:paraId="11BA4F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(B) maximizing the availability and clarity of information for consumers and patients concerning new products; </w:t>
      </w:r>
    </w:p>
    <w:p w:rsidR="00531CEF" w:rsidRPr="00E1448C" w:rsidP="00F127E2" w14:paraId="33806F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(C) implementing inspection and </w:t>
      </w:r>
      <w:r w:rsidRPr="00E1448C">
        <w:rPr>
          <w:rFonts w:asciiTheme="minorHAnsi" w:hAnsiTheme="minorHAnsi" w:cstheme="minorHAnsi"/>
          <w:color w:val="000000"/>
          <w:sz w:val="24"/>
          <w:szCs w:val="24"/>
        </w:rPr>
        <w:t>postmarket</w:t>
      </w:r>
      <w:r w:rsidRPr="00E1448C">
        <w:rPr>
          <w:rFonts w:asciiTheme="minorHAnsi" w:hAnsiTheme="minorHAnsi" w:cstheme="minorHAnsi"/>
          <w:color w:val="000000"/>
          <w:sz w:val="24"/>
          <w:szCs w:val="24"/>
        </w:rPr>
        <w:t xml:space="preserve"> monitoring provisions of this chapter; </w:t>
      </w:r>
    </w:p>
    <w:p w:rsidR="00531CEF" w:rsidRPr="00E1448C" w:rsidP="00226304" w14:paraId="61451B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(D) ensuring access to the scientific and technical expertise needed by the Secretary to meet obligations described in paragraph (1); </w:t>
      </w:r>
    </w:p>
    <w:p w:rsidR="00531CEF" w:rsidRPr="00E1448C" w:rsidP="00226304" w14:paraId="334BCA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(E)</w:t>
      </w:r>
      <w:r w:rsidRPr="00E1448C">
        <w:rPr>
          <w:rFonts w:asciiTheme="minorHAnsi" w:hAnsiTheme="minorHAnsi" w:cstheme="minorHAnsi"/>
          <w:color w:val="000000"/>
          <w:sz w:val="24"/>
          <w:szCs w:val="24"/>
        </w:rPr>
        <w:t xml:space="preserve"> establishing mechanisms, by July 1, 1999, for meeting the time periods specified in this chapter for the review of all applications and submissions described in subparagraph (A) and submitted after November 21, 1997; and </w:t>
      </w:r>
    </w:p>
    <w:p w:rsidR="00531CEF" w:rsidRPr="00E1448C" w:rsidP="00226304" w14:paraId="7D99E9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(F) eliminating backlogs in the review of applications and submissions described in subparagraph (A), by January 1, 2000. </w:t>
      </w:r>
    </w:p>
    <w:p w:rsidR="00531CEF" w:rsidRPr="00E1448C" w:rsidP="00F127E2" w14:paraId="148FDE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(g) Annual report </w:t>
      </w:r>
    </w:p>
    <w:p w:rsidR="00531CEF" w:rsidRPr="00E1448C" w:rsidP="00F127E2" w14:paraId="6E677C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E1448C">
        <w:rPr>
          <w:rFonts w:asciiTheme="minorHAnsi" w:hAnsiTheme="minorHAnsi" w:cstheme="minorHAnsi"/>
          <w:color w:val="000000"/>
          <w:sz w:val="24"/>
          <w:szCs w:val="24"/>
        </w:rPr>
        <w:t xml:space="preserve">The Secretary shall annually prepare and publish in the Federal Register and solicit public comment on a report that - </w:t>
      </w:r>
    </w:p>
    <w:p w:rsidR="00531CEF" w:rsidRPr="00E1448C" w:rsidP="00226304" w14:paraId="131EC9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(1) provides detailed statistical information on the performance of the Secretary under the plan described in subsection (f) of this section; </w:t>
      </w:r>
    </w:p>
    <w:p w:rsidR="00531CEF" w:rsidRPr="00E1448C" w:rsidP="00226304" w14:paraId="1F2BFA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sz w:val="24"/>
          <w:szCs w:val="24"/>
        </w:rPr>
      </w:pPr>
      <w:r w:rsidRPr="00E1448C">
        <w:rPr>
          <w:rFonts w:asciiTheme="minorHAnsi" w:hAnsiTheme="minorHAnsi" w:cstheme="minorHAnsi"/>
          <w:color w:val="000000"/>
          <w:sz w:val="24"/>
          <w:szCs w:val="24"/>
        </w:rPr>
        <w:t>•</w:t>
      </w:r>
      <w:r w:rsidRPr="00E1448C">
        <w:rPr>
          <w:rFonts w:asciiTheme="minorHAnsi" w:hAnsiTheme="minorHAnsi" w:cstheme="minorHAnsi"/>
          <w:color w:val="000000"/>
          <w:sz w:val="24"/>
          <w:szCs w:val="24"/>
        </w:rPr>
        <w:tab/>
        <w:t xml:space="preserve">(2) compares such performance of the Secretary with the objectives of the plan and with the statutory obligations of the Secretary; and </w:t>
      </w:r>
    </w:p>
    <w:p w:rsidR="00531CEF" w:rsidRPr="00E1448C" w:rsidP="00226304" w14:paraId="752820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color w:val="000000"/>
          <w:sz w:val="24"/>
          <w:szCs w:val="24"/>
        </w:rPr>
      </w:pPr>
      <w:r w:rsidRPr="00E1448C">
        <w:rPr>
          <w:rFonts w:asciiTheme="minorHAnsi" w:hAnsiTheme="minorHAnsi" w:cstheme="minorHAnsi"/>
          <w:color w:val="000000"/>
          <w:sz w:val="24"/>
          <w:szCs w:val="24"/>
        </w:rPr>
        <w:t>(3) identifies any regulatory policy that has a significant negative impact on compliance with any objective of the plan or any statutory obligation and sets forth any proposed revision to any such regulatory policy.</w:t>
      </w:r>
    </w:p>
    <w:sectPr w:rsidSect="00F127E2">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34A" w:rsidP="00C1434A" w14:paraId="48D77A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434A" w14:paraId="0D860A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34A" w:rsidP="009F4F55" w14:paraId="6E7BC7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434A" w14:paraId="1DA92E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33CF896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34A" w:rsidP="009F4F55" w14:paraId="64176FF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1D1">
      <w:rPr>
        <w:rStyle w:val="PageNumber"/>
        <w:noProof/>
      </w:rPr>
      <w:t>3</w:t>
    </w:r>
    <w:r>
      <w:rPr>
        <w:rStyle w:val="PageNumber"/>
      </w:rPr>
      <w:fldChar w:fldCharType="end"/>
    </w:r>
  </w:p>
  <w:p w:rsidR="0026090E" w:rsidRPr="00150DDA" w:rsidP="003F616F" w14:paraId="722E68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5F6A2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1421F2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47C839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90E" w:rsidP="00BE3EBA" w14:paraId="024668E5" w14:textId="77777777">
    <w:pPr>
      <w:pStyle w:val="Header"/>
    </w:pPr>
    <w:r>
      <w:t>NHANES – Attachments to Supporting Statement – Attachment 1</w:t>
    </w:r>
  </w:p>
  <w:p w:rsidR="0026090E" w14:paraId="6232BFC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90E" w14:paraId="62E1E079" w14:textId="77777777">
    <w:pPr>
      <w:spacing w:line="19" w:lineRule="exact"/>
      <w:rPr>
        <w:szCs w:val="22"/>
      </w:rPr>
    </w:pPr>
  </w:p>
  <w:p w:rsidR="0026090E" w14:paraId="0E6D7DAB" w14:textId="77777777">
    <w:pPr>
      <w:spacing w:line="240" w:lineRule="exact"/>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A9"/>
    <w:rsid w:val="000448C6"/>
    <w:rsid w:val="0009525D"/>
    <w:rsid w:val="000B3A14"/>
    <w:rsid w:val="000B5FF5"/>
    <w:rsid w:val="001369E3"/>
    <w:rsid w:val="00144052"/>
    <w:rsid w:val="00150DDA"/>
    <w:rsid w:val="00172FCB"/>
    <w:rsid w:val="0019109A"/>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93185"/>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A5108"/>
    <w:rsid w:val="007B3060"/>
    <w:rsid w:val="00801FAE"/>
    <w:rsid w:val="00826396"/>
    <w:rsid w:val="00843790"/>
    <w:rsid w:val="00864948"/>
    <w:rsid w:val="008F17D7"/>
    <w:rsid w:val="00915F8D"/>
    <w:rsid w:val="00972DAC"/>
    <w:rsid w:val="009756E7"/>
    <w:rsid w:val="00975DA2"/>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121D1"/>
    <w:rsid w:val="00D550B2"/>
    <w:rsid w:val="00D71FF3"/>
    <w:rsid w:val="00D84218"/>
    <w:rsid w:val="00DA1FFF"/>
    <w:rsid w:val="00DA3BAA"/>
    <w:rsid w:val="00DD3710"/>
    <w:rsid w:val="00DF13E1"/>
    <w:rsid w:val="00E012D4"/>
    <w:rsid w:val="00E1448C"/>
    <w:rsid w:val="00E2480D"/>
    <w:rsid w:val="00E444E1"/>
    <w:rsid w:val="00EA0F37"/>
    <w:rsid w:val="00F0683F"/>
    <w:rsid w:val="00F127E2"/>
    <w:rsid w:val="00F13893"/>
    <w:rsid w:val="00F33407"/>
    <w:rsid w:val="00F51600"/>
    <w:rsid w:val="00F71DA8"/>
    <w:rsid w:val="00F825C2"/>
    <w:rsid w:val="00F85F5D"/>
    <w:rsid w:val="00FB3C6E"/>
    <w:rsid w:val="00FC650F"/>
    <w:rsid w:val="00FD48F5"/>
    <w:rsid w:val="00FF3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079709"/>
  <w15:docId w15:val="{A3771A01-0E16-481B-BA71-D8B7486F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 w:type="paragraph" w:styleId="Revision">
    <w:name w:val="Revision"/>
    <w:hidden/>
    <w:uiPriority w:val="99"/>
    <w:semiHidden/>
    <w:rsid w:val="008F17D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MQ3NJPM7XP6Q-259975688-183</_dlc_DocId>
    <_dlc_DocIdUrl xmlns="8d9aba49-0b2d-4cc1-a0cd-3a53f65dc42e">
      <Url>https://cdc.sharepoint.com/sites/NCHS-bizops/clearance/_layouts/15/DocIdRedir.aspx?ID=MQ3NJPM7XP6Q-259975688-183</Url>
      <Description>MQ3NJPM7XP6Q-259975688-183</Description>
    </_dlc_DocIdUrl>
  </documentManagement>
</p:properties>
</file>

<file path=customXml/itemProps1.xml><?xml version="1.0" encoding="utf-8"?>
<ds:datastoreItem xmlns:ds="http://schemas.openxmlformats.org/officeDocument/2006/customXml" ds:itemID="{83A809D8-D1B3-421A-A11F-3A674C7058AA}">
  <ds:schemaRefs/>
</ds:datastoreItem>
</file>

<file path=customXml/itemProps2.xml><?xml version="1.0" encoding="utf-8"?>
<ds:datastoreItem xmlns:ds="http://schemas.openxmlformats.org/officeDocument/2006/customXml" ds:itemID="{8DBB2E69-CAB8-41B9-938A-78A9B0CF6A51}">
  <ds:schemaRefs/>
</ds:datastoreItem>
</file>

<file path=customXml/itemProps3.xml><?xml version="1.0" encoding="utf-8"?>
<ds:datastoreItem xmlns:ds="http://schemas.openxmlformats.org/officeDocument/2006/customXml" ds:itemID="{38E0FB75-5F77-433F-AC5F-872CA2D1565B}">
  <ds:schemaRefs/>
</ds:datastoreItem>
</file>

<file path=customXml/itemProps4.xml><?xml version="1.0" encoding="utf-8"?>
<ds:datastoreItem xmlns:ds="http://schemas.openxmlformats.org/officeDocument/2006/customXml" ds:itemID="{3EA0F493-24D7-4954-8584-75F8887FF8C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1555</Words>
  <Characters>9075</Characters>
  <Application>Microsoft Office Word</Application>
  <DocSecurity>0</DocSecurity>
  <Lines>238</Lines>
  <Paragraphs>116</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Wang, Chia-Yih (CDC/OD/OPHDST/NCHS)</cp:lastModifiedBy>
  <cp:revision>3</cp:revision>
  <dcterms:created xsi:type="dcterms:W3CDTF">2026-02-25T22:56:00Z</dcterms:created>
  <dcterms:modified xsi:type="dcterms:W3CDTF">2026-02-25T22:59:00Z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7b94a7b8-f06c-4dfe-bdcc-9b548fd58c31_ActionId">
    <vt:lpwstr>74740fe9-084b-4f49-ae39-224af0dd4321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2022-10-03T14:15:07Z</vt:lpwstr>
  </property>
  <property fmtid="{D5CDD505-2E9C-101B-9397-08002B2CF9AE}" pid="10" name="MSIP_Label_7b94a7b8-f06c-4dfe-bdcc-9b548fd58c31_SiteId">
    <vt:lpwstr>9ce70869-60db-44fd-abe8-d2767077fc8f</vt:lpwstr>
  </property>
  <property fmtid="{D5CDD505-2E9C-101B-9397-08002B2CF9AE}" pid="11" name="_dlc_DocIdItemGuid">
    <vt:lpwstr>d79c657a-0b73-4572-bd4e-af0dba1a8c8b</vt:lpwstr>
  </property>
</Properties>
</file>