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1"/>
        <w:gridCol w:w="9899"/>
      </w:tblGrid>
      <w:tr w14:paraId="31F30D87" w14:textId="77777777" w:rsidTr="004E62C6"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417" w:type="pct"/>
            <w:vAlign w:val="center"/>
            <w:hideMark/>
          </w:tcPr>
          <w:p w:rsidR="00217552" w14:paraId="0930E65A" w14:textId="7777777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583" w:type="pct"/>
            <w:vAlign w:val="center"/>
            <w:hideMark/>
          </w:tcPr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14:paraId="4295E7E6" w14:textId="77777777" w:rsidTr="004E62C6">
              <w:tblPrEx>
                <w:tblW w:w="9000" w:type="dxa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17552" w14:paraId="3401C2AB" w14:textId="6A4A006D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noProof/>
                      <w:color w:val="BF1E2E"/>
                    </w:rPr>
                    <w:drawing>
                      <wp:inline distT="0" distB="0" distL="0" distR="0">
                        <wp:extent cx="5715000" cy="373380"/>
                        <wp:effectExtent l="0" t="0" r="0" b="0"/>
                        <wp:docPr id="1" name="Picture 4" descr="National Cancer Institute">
                          <a:hlinkClick xmlns:a="http://schemas.openxmlformats.org/drawingml/2006/main" xmlns:r="http://schemas.openxmlformats.org/officeDocument/2006/relationships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 descr="National Cancer Institu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373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4AEF1EA0" w14:textId="77777777" w:rsidTr="004E62C6">
              <w:tblPrEx>
                <w:tblW w:w="9000" w:type="dxa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17552" w14:paraId="0BEE2ADD" w14:textId="6E10829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D364E"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3779520" cy="518160"/>
                        <wp:effectExtent l="0" t="0" r="0" b="0"/>
                        <wp:docPr id="2" name="Picture 3" descr="National Cancer Institute - Specimen Resource Locato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 descr="National Cancer Institute - Specimen Resource Locato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6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9520" cy="518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D364E" w:rsidR="002D364E">
                    <w:rPr>
                      <w:rFonts w:eastAsia="Times New Roman"/>
                    </w:rPr>
                    <w:t xml:space="preserve"> </w:t>
                  </w:r>
                </w:p>
              </w:tc>
            </w:tr>
            <w:tr w14:paraId="0EB3D351" w14:textId="77777777" w:rsidTr="004E62C6">
              <w:tblPrEx>
                <w:tblW w:w="9000" w:type="dxa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5"/>
                    <w:gridCol w:w="435"/>
                    <w:gridCol w:w="8100"/>
                    <w:gridCol w:w="435"/>
                    <w:gridCol w:w="15"/>
                  </w:tblGrid>
                  <w:tr w14:paraId="2048B0DA" w14:textId="77777777">
                    <w:tblPrEx>
                      <w:tblW w:w="9000" w:type="dxa"/>
                      <w:tblCellSpacing w:w="0" w:type="dxa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rPr>
                      <w:tblCellSpacing w:w="0" w:type="dxa"/>
                    </w:trPr>
                    <w:tc>
                      <w:tcPr>
                        <w:tcW w:w="15" w:type="dxa"/>
                        <w:shd w:val="clear" w:color="auto" w:fill="DCE2E5"/>
                        <w:vAlign w:val="center"/>
                        <w:hideMark/>
                      </w:tcPr>
                      <w:p w:rsidR="00217552" w14:paraId="5276BEC2" w14:textId="695DF3D6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7620" cy="30480"/>
                              <wp:effectExtent l="0" t="0" r="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7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30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35" w:type="dxa"/>
                        <w:vAlign w:val="center"/>
                        <w:hideMark/>
                      </w:tcPr>
                      <w:p w:rsidR="00217552" w14:paraId="30810220" w14:textId="77777777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8100" w:type="dxa"/>
                        <w:vAlign w:val="center"/>
                        <w:hideMark/>
                      </w:tcPr>
                      <w:tbl>
                        <w:tblPr>
                          <w:tblW w:w="81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100"/>
                        </w:tblGrid>
                        <w:tr w14:paraId="609CD3E0" w14:textId="77777777">
                          <w:tblPrEx>
                            <w:tblW w:w="8100" w:type="dxa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/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17552" w:rsidRPr="00217552" w14:paraId="603B63CF" w14:textId="77777777">
                              <w:pPr>
                                <w:pStyle w:val="NormalWeb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F5CA1" w14:paraId="6170E266" w14:textId="77777777">
                              <w:pPr>
                                <w:pStyle w:val="NormalWeb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Hello,</w:t>
                              </w:r>
                            </w:p>
                            <w:p w:rsidR="00217552" w14:paraId="42AA59F7" w14:textId="77777777">
                              <w:pPr>
                                <w:pStyle w:val="NormalWeb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he National Cancer Institute (NCI) invites you to help improve access to valuable human </w:t>
                              </w:r>
                              <w:r w:rsidR="00115003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bio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specimen resources by participating in the </w:t>
                              </w:r>
                              <w:hyperlink r:id="rId8" w:history="1">
                                <w:r>
                                  <w:rPr>
                                    <w:rStyle w:val="Hyperlink"/>
                                    <w:rFonts w:ascii="Verdana" w:hAnsi="Verdana"/>
                                    <w:sz w:val="18"/>
                                    <w:szCs w:val="18"/>
                                  </w:rPr>
                                  <w:t>Specimen Resource Locator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(SRL) (</w:t>
                              </w:r>
                              <w:hyperlink r:id="rId8" w:history="1">
                                <w:r>
                                  <w:rPr>
                                    <w:rStyle w:val="Hyperlink"/>
                                    <w:rFonts w:ascii="Verdana" w:hAnsi="Verdana"/>
                                    <w:sz w:val="18"/>
                                    <w:szCs w:val="18"/>
                                  </w:rPr>
                                  <w:t>specimens.cancer.gov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). </w:t>
                              </w:r>
                              <w:r w:rsidR="00115003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SRL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is a searchable</w:t>
                              </w:r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online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database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that </w:t>
                              </w:r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helps connect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researchers </w:t>
                              </w:r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with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biospecimen resources</w:t>
                              </w:r>
                              <w:r w:rsidR="006060E0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15003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by listing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specimen biorepositories</w:t>
                              </w:r>
                              <w:r w:rsidR="00115003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link</w:t>
                              </w:r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s to external sites, and a contact for each resource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. Scientists can search the SRL database and retrieve a list of resources </w:t>
                              </w:r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that may be able to provide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the specimens they are seeking. You may list </w:t>
                              </w:r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your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collection of specimens </w:t>
                              </w:r>
                              <w:r w:rsidRPr="006060E0">
                                <w:rPr>
                                  <w:rStyle w:val="Emphasis"/>
                                  <w:rFonts w:ascii="Verdana" w:hAnsi="Verdana"/>
                                  <w:i w:val="0"/>
                                  <w:iCs w:val="0"/>
                                  <w:sz w:val="18"/>
                                  <w:szCs w:val="18"/>
                                </w:rPr>
                                <w:t>you want to distribute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with or without a collaboration requirement.</w:t>
                              </w:r>
                            </w:p>
                            <w:p w:rsidR="00217552" w14:paraId="1C4A3CB0" w14:textId="77777777">
                              <w:pPr>
                                <w:pStyle w:val="NormalWeb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Strong"/>
                                  <w:rFonts w:ascii="Verdana" w:hAnsi="Verdana"/>
                                  <w:sz w:val="18"/>
                                  <w:szCs w:val="18"/>
                                </w:rPr>
                                <w:t>The</w:t>
                              </w:r>
                              <w:r>
                                <w:rPr>
                                  <w:rStyle w:val="Strong"/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Specimen Resource Locator (SRL):</w:t>
                              </w:r>
                            </w:p>
                            <w:p w:rsidR="00217552" w:rsidP="00217552" w14:paraId="6706EB40" w14:textId="7777777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60" w:line="240" w:lineRule="auto"/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Provides</w:t>
                              </w: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 xml:space="preserve"> a searchable </w:t>
                              </w:r>
                              <w:r w:rsidR="003B3FF0"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 xml:space="preserve">platform </w:t>
                              </w: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that lists biospecimen resources.</w:t>
                              </w:r>
                            </w:p>
                            <w:p w:rsidR="00217552" w:rsidP="00217552" w14:paraId="0F7BE2C0" w14:textId="7777777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60" w:line="240" w:lineRule="auto"/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 xml:space="preserve">Increases </w:t>
                              </w:r>
                              <w:r w:rsidR="006060E0"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visibility of your available</w:t>
                              </w: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bio</w:t>
                              </w: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specimens.</w:t>
                              </w:r>
                            </w:p>
                            <w:p w:rsidR="00217552" w:rsidP="00217552" w14:paraId="1EB693D4" w14:textId="7777777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60" w:line="240" w:lineRule="auto"/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Facilitates connection between cancer researchers and your resource</w:t>
                              </w:r>
                              <w:r w:rsidR="006060E0"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217552" w:rsidRPr="00217552" w14:paraId="5D51E8B5" w14:textId="77777777">
                              <w:pPr>
                                <w:pStyle w:val="NormalWeb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Strong"/>
                                  <w:rFonts w:ascii="Verdana" w:hAnsi="Verdana"/>
                                  <w:sz w:val="18"/>
                                  <w:szCs w:val="18"/>
                                </w:rPr>
                                <w:t>Participate in 3 simple steps:</w:t>
                              </w:r>
                            </w:p>
                            <w:p w:rsidR="00217552" w:rsidP="00217552" w14:paraId="2A59468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60" w:line="240" w:lineRule="auto"/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 xml:space="preserve">Log on to </w:t>
                              </w:r>
                              <w:hyperlink r:id="rId8" w:history="1">
                                <w:r>
                                  <w:rPr>
                                    <w:rStyle w:val="Hyperlink"/>
                                    <w:rFonts w:ascii="Verdana" w:eastAsia="Times New Roman" w:hAnsi="Verdana"/>
                                    <w:sz w:val="18"/>
                                    <w:szCs w:val="18"/>
                                  </w:rPr>
                                  <w:t>specimens.cancer.gov</w:t>
                                </w:r>
                              </w:hyperlink>
                            </w:p>
                            <w:p w:rsidR="00217552" w:rsidP="00217552" w14:paraId="3DF3ED5B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60" w:line="240" w:lineRule="auto"/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Click on "</w:t>
                              </w:r>
                              <w:r w:rsidR="00504AA9"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Add Your Repository</w:t>
                              </w: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"</w:t>
                              </w:r>
                            </w:p>
                            <w:p w:rsidR="00217552" w:rsidP="00217552" w14:paraId="51E5920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60" w:line="240" w:lineRule="auto"/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 xml:space="preserve">Complete </w:t>
                              </w:r>
                              <w:r w:rsidR="003B3FF0"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Verdana" w:eastAsia="Times New Roman" w:hAnsi="Verdana"/>
                                  <w:sz w:val="18"/>
                                  <w:szCs w:val="18"/>
                                </w:rPr>
                                <w:t>short electronic form</w:t>
                              </w:r>
                            </w:p>
                            <w:p w:rsidR="00217552" w:rsidRPr="00217552" w14:paraId="6F1EF0F3" w14:textId="77777777">
                              <w:pPr>
                                <w:pStyle w:val="NormalWeb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Strong"/>
                                  <w:rFonts w:ascii="Verdana" w:hAnsi="Verdana"/>
                                  <w:sz w:val="18"/>
                                  <w:szCs w:val="18"/>
                                </w:rPr>
                                <w:t>Please join the SRL. Your resource will be a valuable addition to the database!</w:t>
                              </w:r>
                            </w:p>
                            <w:p w:rsidR="00217552" w14:paraId="110E8A26" w14:textId="77777777">
                              <w:pPr>
                                <w:pStyle w:val="NormalWeb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If you have additional </w:t>
                              </w:r>
                              <w:r w:rsidR="00047734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questions,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please contact</w:t>
                              </w:r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9" w:history="1">
                                <w:r w:rsidRPr="002D364E" w:rsidR="002D364E">
                                  <w:rPr>
                                    <w:rStyle w:val="Hyperlink"/>
                                    <w:rFonts w:ascii="Verdana" w:hAnsi="Verdana"/>
                                    <w:sz w:val="18"/>
                                    <w:szCs w:val="18"/>
                                  </w:rPr>
                                  <w:t>Claire Robustelli</w:t>
                                </w:r>
                              </w:hyperlink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at Claire.Hildebrandt@nih.gov and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10" w:history="1">
                                <w:r w:rsidRPr="002D364E" w:rsidR="00504AA9">
                                  <w:rPr>
                                    <w:rStyle w:val="Hyperlink"/>
                                    <w:rFonts w:ascii="Verdana" w:hAnsi="Verdana"/>
                                    <w:sz w:val="18"/>
                                    <w:szCs w:val="18"/>
                                  </w:rPr>
                                  <w:t>Hala Makhlouf</w:t>
                                </w:r>
                              </w:hyperlink>
                              <w:r w:rsidR="00504AA9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at </w:t>
                              </w:r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H</w:t>
                              </w:r>
                              <w:r w:rsidR="00504AA9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ala.</w:t>
                              </w:r>
                              <w:r w:rsidR="002D364E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M</w:t>
                              </w:r>
                              <w:r w:rsidR="00504AA9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akhlouf@nih.gov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</w:p>
                            <w:p w:rsidR="00217552" w:rsidP="00504AA9" w14:paraId="75D68E9F" w14:textId="77777777">
                              <w:pPr>
                                <w:pStyle w:val="NormalWeb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Thank You</w:t>
                              </w:r>
                              <w:r w:rsidR="00504AA9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!</w:t>
                              </w:r>
                            </w:p>
                            <w:p w:rsidR="00217552" w14:paraId="432A5A27" w14:textId="77777777">
                              <w:pPr>
                                <w:pStyle w:val="NormalWeb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217552" w14:paraId="4AD175B1" w14:textId="77777777">
                              <w:pPr>
                                <w:pStyle w:val="NormalWeb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217552" w14:paraId="7B792AA3" w14:textId="7777777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  <w:vAlign w:val="center"/>
                        <w:hideMark/>
                      </w:tcPr>
                      <w:p w:rsidR="00217552" w14:paraId="7265AF7D" w14:textId="77777777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15" w:type="dxa"/>
                        <w:shd w:val="clear" w:color="auto" w:fill="DCE2E5"/>
                        <w:vAlign w:val="center"/>
                        <w:hideMark/>
                      </w:tcPr>
                      <w:p w:rsidR="00217552" w14:paraId="420A4D6A" w14:textId="00921C95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7620" cy="30480"/>
                              <wp:effectExtent l="0" t="0" r="0" b="0"/>
                              <wp:docPr id="4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7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30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217552" w14:paraId="1FB570C4" w14:textId="7777777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14:paraId="5E94B137" w14:textId="77777777" w:rsidTr="004E62C6">
              <w:tblPrEx>
                <w:tblW w:w="9000" w:type="dxa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17552" w14:paraId="23BE822D" w14:textId="6231501D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5715000" cy="160020"/>
                        <wp:effectExtent l="0" t="0" r="0" b="0"/>
                        <wp:docPr id="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160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30A504AC" w14:textId="77777777" w:rsidTr="004E62C6">
              <w:tblPrEx>
                <w:tblW w:w="9000" w:type="dxa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17552" w14:paraId="095F8604" w14:textId="77777777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Verdana" w:eastAsia="Times New Roman" w:hAnsi="Verdana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217552" w14:paraId="45B0FD52" w14:textId="7777777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372E3F" w14:paraId="545ACC9B" w14:textId="77777777"/>
    <w:sectPr w:rsidSect="004E62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18074A5"/>
    <w:multiLevelType w:val="multilevel"/>
    <w:tmpl w:val="8488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A00A9"/>
    <w:multiLevelType w:val="multilevel"/>
    <w:tmpl w:val="1FDA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6975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89893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52"/>
    <w:rsid w:val="00047734"/>
    <w:rsid w:val="000F49CD"/>
    <w:rsid w:val="00115003"/>
    <w:rsid w:val="00217552"/>
    <w:rsid w:val="002D364E"/>
    <w:rsid w:val="0033281B"/>
    <w:rsid w:val="00372E3F"/>
    <w:rsid w:val="003B3FF0"/>
    <w:rsid w:val="004E62C6"/>
    <w:rsid w:val="00504AA9"/>
    <w:rsid w:val="006060E0"/>
    <w:rsid w:val="00933615"/>
    <w:rsid w:val="009F5CA1"/>
    <w:rsid w:val="00B53D20"/>
    <w:rsid w:val="00C10A84"/>
    <w:rsid w:val="00DC4D10"/>
    <w:rsid w:val="00FF295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DE76E4"/>
  <w15:chartTrackingRefBased/>
  <w15:docId w15:val="{1465B7E8-756B-401D-98EB-9DCC1B33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1755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75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217552"/>
    <w:rPr>
      <w:i/>
      <w:iCs/>
    </w:rPr>
  </w:style>
  <w:style w:type="character" w:styleId="Strong">
    <w:name w:val="Strong"/>
    <w:uiPriority w:val="22"/>
    <w:qFormat/>
    <w:rsid w:val="00217552"/>
    <w:rPr>
      <w:b/>
      <w:bCs/>
    </w:rPr>
  </w:style>
  <w:style w:type="paragraph" w:styleId="Revision">
    <w:name w:val="Revision"/>
    <w:hidden/>
    <w:uiPriority w:val="99"/>
    <w:semiHidden/>
    <w:rsid w:val="00504AA9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504AA9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115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50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0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0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150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Hala.makhlouf@nih.gov" TargetMode="External" /><Relationship Id="rId11" Type="http://schemas.openxmlformats.org/officeDocument/2006/relationships/image" Target="media/image4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ancer.gov/" TargetMode="Externa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yperlink" Target="https://specimens.cancer.gov/" TargetMode="External" /><Relationship Id="rId9" Type="http://schemas.openxmlformats.org/officeDocument/2006/relationships/hyperlink" Target="mailto:claire.hildebrandt@nih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Demchok, Joanne (NIH/NCI) [E]</dc:creator>
  <cp:lastModifiedBy>Currie, Mikia (NIH/OD) [E]</cp:lastModifiedBy>
  <cp:revision>2</cp:revision>
  <cp:lastPrinted>2016-03-23T19:26:00Z</cp:lastPrinted>
  <dcterms:created xsi:type="dcterms:W3CDTF">2026-08-09T17:35:00Z</dcterms:created>
  <dcterms:modified xsi:type="dcterms:W3CDTF">2026-08-09T17:35:00Z</dcterms:modified>
</cp:coreProperties>
</file>