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10.0 -->
  <w:body>
    <w:p w:rsidR="00370A79" w:rsidRPr="00370A79" w:rsidP="08598F92" w14:paraId="389C6D12" w14:textId="75BF424E">
      <w:p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Name of Instrument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Pr="08598F92" w:rsidR="00F24D77">
        <w:rPr>
          <w:rFonts w:ascii="Times New Roman" w:eastAsia="Times New Roman" w:hAnsi="Times New Roman" w:cs="Times New Roman"/>
          <w:sz w:val="24"/>
          <w:szCs w:val="24"/>
        </w:rPr>
        <w:t>Medicaid and Children’s Health Insurance Program Eligibility Processing Data Report</w:t>
      </w:r>
    </w:p>
    <w:p w:rsidR="003A1B76" w:rsidRPr="00370A79" w:rsidP="08598F92" w14:paraId="24B8AC34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A1B76" w:rsidRPr="00370A79" w:rsidP="08598F92" w14:paraId="0722BAA4" w14:textId="70DDE185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 w:rsidRPr="08598F9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MONTHLY REPORT</w:t>
      </w:r>
    </w:p>
    <w:p w:rsidR="003A1B76" w:rsidRPr="00370A79" w:rsidP="08598F92" w14:paraId="5DA7C5E1" w14:textId="77777777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3A1B76" w:rsidRPr="00370A79" w:rsidP="08598F92" w14:paraId="0930CB82" w14:textId="7D9C52CF">
      <w:p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Application Processing</w:t>
      </w:r>
    </w:p>
    <w:p w:rsidR="003A1B76" w:rsidRPr="00370A79" w:rsidP="08598F92" w14:paraId="61F0B5D5" w14:textId="77777777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Total pending applications received between March 1,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2020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and the end of the month prior to the state’s unwinding period. </w:t>
      </w:r>
    </w:p>
    <w:p w:rsidR="003A1B76" w:rsidRPr="00370A79" w:rsidP="08598F92" w14:paraId="6A7C9BA6" w14:textId="77777777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Pending MAGI and other disability applications</w:t>
      </w:r>
    </w:p>
    <w:p w:rsidR="003A1B76" w:rsidRPr="00370A79" w:rsidP="08598F92" w14:paraId="48EE8933" w14:textId="55364432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Pending disability-related applications</w:t>
      </w:r>
    </w:p>
    <w:p w:rsidR="003A1B76" w:rsidRPr="00370A79" w:rsidP="08598F92" w14:paraId="29985C50" w14:textId="3698EFBE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those applications included in Monthly Metric 1, the total number of applications completed as of the last day of the </w:t>
      </w:r>
      <w:r w:rsidRPr="08598F92" w:rsidR="00247758">
        <w:rPr>
          <w:rFonts w:ascii="Times New Roman" w:eastAsia="Times New Roman" w:hAnsi="Times New Roman" w:cs="Times New Roman"/>
          <w:sz w:val="24"/>
          <w:szCs w:val="24"/>
        </w:rPr>
        <w:t>reporting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period </w:t>
      </w:r>
    </w:p>
    <w:p w:rsidR="003A1B76" w:rsidRPr="00370A79" w:rsidP="08598F92" w14:paraId="0F49D1B6" w14:textId="02FDCD5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Completed MAGI and other non-disability related applications as of the last day of the reporting period</w:t>
      </w:r>
    </w:p>
    <w:p w:rsidR="003A1B76" w:rsidRPr="00370A79" w:rsidP="08598F92" w14:paraId="617854B4" w14:textId="3E5A097A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Completed disability-related applications as of the last day of the reporting period</w:t>
      </w:r>
    </w:p>
    <w:p w:rsidR="003A1B76" w:rsidRPr="00370A79" w:rsidP="08598F92" w14:paraId="382368CF" w14:textId="67A2CA33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those applications included in Monthly Metric 1, the total number of applications that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remain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pending as of the last day of the reporting period</w:t>
      </w:r>
    </w:p>
    <w:p w:rsidR="003A1B76" w:rsidRPr="00370A79" w:rsidP="08598F92" w14:paraId="4169B9DA" w14:textId="30B063C4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Pending MAGI and other non-disability applications as of the last day of the reporting period</w:t>
      </w:r>
    </w:p>
    <w:p w:rsidR="003A1B76" w:rsidRPr="00370A79" w:rsidP="08598F92" w14:paraId="0B2E4D2D" w14:textId="209298DB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Pending disability-related applications as of the last day of the reporting period</w:t>
      </w:r>
    </w:p>
    <w:p w:rsidR="003A1B76" w:rsidRPr="00370A79" w:rsidP="08598F92" w14:paraId="73CBDB3D" w14:textId="112DE52B">
      <w:p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Renewals Initiated</w:t>
      </w:r>
    </w:p>
    <w:p w:rsidR="003A1B76" w:rsidRPr="00370A79" w:rsidP="08598F92" w14:paraId="01C81854" w14:textId="28EA5F8F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Total beneficiaries for whom a renewal was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initiated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in the reporting period</w:t>
      </w:r>
    </w:p>
    <w:p w:rsidR="003A1B76" w:rsidRPr="00370A79" w:rsidP="08598F92" w14:paraId="1EF74292" w14:textId="5D5E382F">
      <w:p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Renewals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and Outcomes</w:t>
      </w:r>
      <w:r w:rsidRPr="08598F92" w:rsidR="0031351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A1B76" w:rsidRPr="00370A79" w:rsidP="08598F92" w14:paraId="57C3D4F1" w14:textId="0B9C7099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Total beneficiaries due for a renewal in the reporting period</w:t>
      </w:r>
    </w:p>
    <w:p w:rsidR="003A1B76" w:rsidRPr="00370A79" w:rsidP="08598F92" w14:paraId="31B3D986" w14:textId="29822D70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renewed and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retained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in Medicaid or CHIP (those who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remain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enrolled)</w:t>
      </w:r>
    </w:p>
    <w:p w:rsidR="003A1B76" w:rsidRPr="00370A79" w:rsidP="08598F92" w14:paraId="75CC2A5A" w14:textId="50644FD5">
      <w:pPr>
        <w:pStyle w:val="ListParagraph"/>
        <w:numPr>
          <w:ilvl w:val="2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Number of </w:t>
      </w:r>
      <w:r w:rsidRPr="08598F92" w:rsidR="00370A79">
        <w:rPr>
          <w:rFonts w:ascii="Times New Roman" w:eastAsia="Times New Roman" w:hAnsi="Times New Roman" w:cs="Times New Roman"/>
          <w:sz w:val="24"/>
          <w:szCs w:val="24"/>
        </w:rPr>
        <w:t>beneficiaries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renewed on an </w:t>
      </w:r>
      <w:r w:rsidRPr="08598F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ex </w:t>
      </w:r>
      <w:r w:rsidRPr="08598F92">
        <w:rPr>
          <w:rFonts w:ascii="Times New Roman" w:eastAsia="Times New Roman" w:hAnsi="Times New Roman" w:cs="Times New Roman"/>
          <w:i/>
          <w:iCs/>
          <w:sz w:val="24"/>
          <w:szCs w:val="24"/>
        </w:rPr>
        <w:t>parte</w:t>
      </w:r>
      <w:r w:rsidRPr="08598F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basis</w:t>
      </w:r>
    </w:p>
    <w:p w:rsidR="003A1B76" w:rsidRPr="00370A79" w:rsidP="08598F92" w14:paraId="0826CCCF" w14:textId="0B21938C">
      <w:pPr>
        <w:pStyle w:val="ListParagraph"/>
        <w:numPr>
          <w:ilvl w:val="2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Number of beneficiaries renewed using a renewal form</w:t>
      </w:r>
    </w:p>
    <w:p w:rsidR="003A1B76" w:rsidRPr="00370A79" w:rsidP="08598F92" w14:paraId="0669357B" w14:textId="22260873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determined </w:t>
      </w:r>
      <w:r w:rsidRPr="08598F92" w:rsidR="00370A79">
        <w:rPr>
          <w:rFonts w:ascii="Times New Roman" w:eastAsia="Times New Roman" w:hAnsi="Times New Roman" w:cs="Times New Roman"/>
          <w:sz w:val="24"/>
          <w:szCs w:val="24"/>
        </w:rPr>
        <w:t>ineligible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for Medicaid or CHIP </w:t>
      </w:r>
    </w:p>
    <w:p w:rsidR="003A1B76" w:rsidRPr="00370A79" w:rsidP="08598F92" w14:paraId="527A3832" w14:textId="19D23449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</w:t>
      </w:r>
      <w:r w:rsidRPr="08598F92" w:rsidR="2453D2B2">
        <w:rPr>
          <w:rFonts w:ascii="Times New Roman" w:eastAsia="Times New Roman" w:hAnsi="Times New Roman" w:cs="Times New Roman"/>
          <w:sz w:val="24"/>
          <w:szCs w:val="24"/>
        </w:rPr>
        <w:t>disenrolled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for procedural reasons (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i.e.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failure to respond)</w:t>
      </w:r>
    </w:p>
    <w:p w:rsidR="003A1B76" w:rsidRPr="00370A79" w:rsidP="08598F92" w14:paraId="6DA129D3" w14:textId="7A59B7B6">
      <w:pPr>
        <w:pStyle w:val="ListParagraph"/>
        <w:numPr>
          <w:ilvl w:val="1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whose renewal was not completed </w:t>
      </w:r>
    </w:p>
    <w:p w:rsidR="00370A79" w:rsidRPr="00370A79" w:rsidP="08598F92" w14:paraId="4565BE18" w14:textId="7EA9A818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Month in which renewals due in the reporting period were initiated</w:t>
      </w:r>
    </w:p>
    <w:p w:rsidR="00370A79" w:rsidRPr="00370A79" w:rsidP="08598F92" w14:paraId="7212DA57" w14:textId="281EEC29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Number of beneficiaries due for renewal whose renewal has not yet been completed</w:t>
      </w:r>
    </w:p>
    <w:p w:rsidR="00370A79" w:rsidRPr="00370A79" w:rsidP="08598F92" w14:paraId="5CF821BD" w14:textId="06CA9C7A">
      <w:p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Medicaid Fair Hearings</w:t>
      </w:r>
    </w:p>
    <w:p w:rsidR="00A22D51" w:rsidP="08598F92" w14:paraId="53488F8B" w14:textId="3048B781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Total number of Medicaid fair hearings pending more than 90 days at the end of the reporting period</w:t>
      </w:r>
    </w:p>
    <w:p w:rsidR="00A22D51" w14:paraId="66F9B7AB" w14:textId="66A81BA5">
      <w:p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Renewals and Outcomes (Community Engagement)</w:t>
      </w:r>
    </w:p>
    <w:p w:rsidR="00A22D51" w:rsidRPr="00A22D51" w:rsidP="08598F92" w14:paraId="5AEB3213" w14:textId="554F36D9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 metric 5(a), the number renewed who are determined to be a specified excluded individual </w:t>
      </w:r>
    </w:p>
    <w:p w:rsidR="00A22D51" w:rsidRPr="00A22D51" w:rsidP="08598F92" w14:paraId="63BED314" w14:textId="11973457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Of the beneficiaries included in metric 5(a), the number renewed who are applicable individuals and either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or were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deemed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to have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by meeting a mandatory exception.</w:t>
      </w:r>
    </w:p>
    <w:p w:rsidR="00A22D51" w:rsidRPr="00A22D51" w:rsidP="08598F92" w14:paraId="45949C6D" w14:textId="6250EC5A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Of the beneficiaries included in metric 5(a), the number renewed who are applicable individuals and were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deemed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to have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by meeting a short-term hardship exception. </w:t>
      </w:r>
    </w:p>
    <w:p w:rsidR="00A22D51" w:rsidRPr="00A22D51" w:rsidP="08598F92" w14:paraId="5881D496" w14:textId="77777777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 metric 5(b), the number determined ineligible due to not meeting the community engagement requirement after being provided a notice of noncompliance.</w:t>
      </w:r>
    </w:p>
    <w:p w:rsidR="00A22D51" w:rsidRPr="00A22D51" w:rsidP="08598F92" w14:paraId="09417CA0" w14:textId="450E8144">
      <w:pPr>
        <w:pStyle w:val="ListParagraph"/>
        <w:numPr>
          <w:ilvl w:val="0"/>
          <w:numId w:val="4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 metric 5(c), the number disenrolled for procedural reasons after being provided a notice of noncompliance with community engagement.</w:t>
      </w:r>
    </w:p>
    <w:p w:rsidR="00A22D51" w:rsidP="08598F92" w14:paraId="752DB771" w14:textId="77777777">
      <w:pPr>
        <w:pStyle w:val="ListParagraph"/>
        <w:numPr>
          <w:ilvl w:val="0"/>
          <w:numId w:val="0"/>
        </w:numPr>
        <w:ind w:firstLine="0"/>
        <w:rPr>
          <w:rFonts w:ascii="Times New Roman" w:eastAsia="Times New Roman" w:hAnsi="Times New Roman" w:cs="Times New Roman"/>
          <w:sz w:val="24"/>
          <w:szCs w:val="24"/>
        </w:rPr>
      </w:pPr>
    </w:p>
    <w:p w:rsidR="00313515" w:rsidP="08598F92" w14:paraId="58837F78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13515" w:rsidRPr="00370A79" w:rsidP="08598F92" w14:paraId="518B7FE7" w14:textId="40FA1CE8">
      <w:p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Update</w:t>
      </w:r>
      <w:r w:rsidRPr="08598F92" w:rsidR="2071FF10">
        <w:rPr>
          <w:rFonts w:ascii="Times New Roman" w:eastAsia="Times New Roman" w:hAnsi="Times New Roman" w:cs="Times New Roman"/>
          <w:sz w:val="24"/>
          <w:szCs w:val="24"/>
        </w:rPr>
        <w:t xml:space="preserve"> -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Renewals and Outcomes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13515" w:rsidRPr="00370A79" w:rsidP="08598F92" w14:paraId="6FB6A518" w14:textId="33E32F61">
      <w:pPr>
        <w:pStyle w:val="ListParagraph"/>
        <w:numPr>
          <w:ilvl w:val="0"/>
          <w:numId w:val="7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Total beneficiaries due for a renewal in the reporting period</w:t>
      </w:r>
    </w:p>
    <w:p w:rsidR="00313515" w:rsidRPr="00370A79" w:rsidP="08598F92" w14:paraId="4CE8844D" w14:textId="242EA8BE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renewed and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retained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in Medicaid or CHIP (those who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remain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enrolled)</w:t>
      </w:r>
    </w:p>
    <w:p w:rsidR="00313515" w:rsidRPr="00370A79" w:rsidP="08598F92" w14:paraId="0F285E1C" w14:textId="4A836BC7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Number of beneficiaries renewed on an </w:t>
      </w:r>
      <w:r w:rsidRPr="08598F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ex </w:t>
      </w:r>
      <w:r w:rsidRPr="08598F92">
        <w:rPr>
          <w:rFonts w:ascii="Times New Roman" w:eastAsia="Times New Roman" w:hAnsi="Times New Roman" w:cs="Times New Roman"/>
          <w:i/>
          <w:iCs/>
          <w:sz w:val="24"/>
          <w:szCs w:val="24"/>
        </w:rPr>
        <w:t>parte</w:t>
      </w:r>
      <w:r w:rsidRPr="08598F92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basis</w:t>
      </w:r>
    </w:p>
    <w:p w:rsidR="00313515" w:rsidRPr="00370A79" w:rsidP="08598F92" w14:paraId="1AAF0D60" w14:textId="41DE2B2D">
      <w:pPr>
        <w:pStyle w:val="ListParagraph"/>
        <w:numPr>
          <w:ilvl w:val="2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Number of beneficiaries renewed using a renewal form</w:t>
      </w:r>
    </w:p>
    <w:p w:rsidR="00313515" w:rsidRPr="00370A79" w:rsidP="08598F92" w14:paraId="48A0CE00" w14:textId="07C495C3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determined ineligible for Medicaid or CHIP </w:t>
      </w:r>
    </w:p>
    <w:p w:rsidR="00313515" w:rsidRPr="00370A79" w:rsidP="08598F92" w14:paraId="5C0BC3B2" w14:textId="5FC8441D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terminated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for procedural reasons (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i.e.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 failure to respond)</w:t>
      </w:r>
    </w:p>
    <w:p w:rsidR="00313515" w:rsidRPr="00370A79" w:rsidP="08598F92" w14:paraId="4A5F5A81" w14:textId="29421F1D">
      <w:pPr>
        <w:pStyle w:val="ListParagraph"/>
        <w:numPr>
          <w:ilvl w:val="1"/>
          <w:numId w:val="6"/>
        </w:num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 xml:space="preserve">Of the beneficiaries included in Metric 5, the number whose renewal was not completed </w:t>
      </w:r>
    </w:p>
    <w:p w:rsidR="00313515" w:rsidP="08598F92" w14:paraId="1B04A47D" w14:textId="6B91B139">
      <w:pPr>
        <w:rPr>
          <w:rFonts w:ascii="Times New Roman" w:eastAsia="Times New Roman" w:hAnsi="Times New Roman" w:cs="Times New Roman"/>
          <w:sz w:val="24"/>
          <w:szCs w:val="24"/>
        </w:rPr>
      </w:pPr>
      <w:r w:rsidRPr="08598F92">
        <w:rPr>
          <w:rFonts w:ascii="Times New Roman" w:eastAsia="Times New Roman" w:hAnsi="Times New Roman" w:cs="Times New Roman"/>
          <w:sz w:val="24"/>
          <w:szCs w:val="24"/>
        </w:rPr>
        <w:t>Update</w:t>
      </w:r>
      <w:r w:rsidRPr="08598F92" w:rsidR="63B0794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8598F92" w:rsidR="63B0794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8598F92">
        <w:rPr>
          <w:rFonts w:ascii="Times New Roman" w:eastAsia="Times New Roman" w:hAnsi="Times New Roman" w:cs="Times New Roman"/>
          <w:sz w:val="24"/>
          <w:szCs w:val="24"/>
        </w:rPr>
        <w:t>Renewals and Outcomes (Community Engagement)</w:t>
      </w:r>
    </w:p>
    <w:p w:rsidR="00A22D51" w:rsidRPr="00A22D51" w:rsidP="08598F92" w14:paraId="6A27F7D0" w14:textId="6F54AB85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 w:rsidR="4B807194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 metric 5(a), the number renewed who are determined to be a specified excluded individual </w:t>
      </w:r>
    </w:p>
    <w:p w:rsidR="00A22D51" w:rsidRPr="00A22D51" w:rsidP="08598F92" w14:paraId="1A5ACE1E" w14:textId="1217D491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 w:rsidR="78A0B589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Of the beneficiaries included in metric 5(a), the number renewed who are applicable individuals and either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or were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deemed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to have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by meeting a mandatory exception.</w:t>
      </w:r>
    </w:p>
    <w:p w:rsidR="00A22D51" w:rsidRPr="005A3893" w:rsidP="08598F92" w14:paraId="28A2096D" w14:textId="6AE55170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 w:rsidR="3C660BC3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Of the beneficiaries included in metric 5(a), the number renewed who are applicable individuals and were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deemed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to have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demonstrated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 xml:space="preserve"> community engagement by meeting a short-term hardship exception. </w:t>
      </w:r>
    </w:p>
    <w:p w:rsidR="00A22D51" w:rsidRPr="005A3893" w:rsidP="08598F92" w14:paraId="6B505ABC" w14:textId="430F8B43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 w:rsidR="4762C874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 metric 5(b), the number determined ineligible due to not meeting the community engagement requirement after being provided a notice of noncompliance.</w:t>
      </w:r>
    </w:p>
    <w:p w:rsidR="00A22D51" w:rsidRPr="005A3893" w:rsidP="08598F92" w14:paraId="04B5CAB9" w14:textId="2BFC1379">
      <w:pPr>
        <w:pStyle w:val="ListParagraph"/>
        <w:numPr>
          <w:ilvl w:val="0"/>
          <w:numId w:val="9"/>
        </w:numPr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</w:pPr>
      <w:r w:rsidRPr="08598F92" w:rsidR="7CC02791">
        <w:rPr>
          <w:rFonts w:ascii="Times New Roman" w:eastAsia="Times New Roman" w:hAnsi="Times New Roman" w:cs="Times New Roman"/>
          <w:sz w:val="24"/>
          <w:szCs w:val="24"/>
        </w:rPr>
        <w:t xml:space="preserve">(Update) </w:t>
      </w:r>
      <w:r w:rsidRPr="08598F92">
        <w:rPr>
          <w:rFonts w:ascii="Times New Roman" w:eastAsia="Times New Roman" w:hAnsi="Times New Roman" w:cs="Times New Roman"/>
          <w:color w:val="000000" w:themeColor="text1" w:themeShade="FF" w:themeTint="FF"/>
          <w:sz w:val="24"/>
          <w:szCs w:val="24"/>
        </w:rPr>
        <w:t>Of the beneficiaries included in metric 5(c), the number disenrolled for procedural reasons after being provided a notice of noncompliance with community engagement.</w:t>
      </w:r>
    </w:p>
    <w:p w:rsidR="00A22D51" w:rsidRPr="00370A79" w:rsidP="08598F92" w14:paraId="5951C3C7" w14:textId="77777777">
      <w:pPr>
        <w:rPr>
          <w:rFonts w:ascii="Times New Roman" w:eastAsia="Times New Roman" w:hAnsi="Times New Roman" w:cs="Times New Roman"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30974164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985DCD"/>
    <w:multiLevelType w:val="hybridMultilevel"/>
    <w:tmpl w:val="66C614D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418B1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D04B6"/>
    <w:multiLevelType w:val="hybridMultilevel"/>
    <w:tmpl w:val="F1BC5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35554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02C87"/>
    <w:multiLevelType w:val="hybridMultilevel"/>
    <w:tmpl w:val="C32038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EB27C2"/>
    <w:multiLevelType w:val="hybridMultilevel"/>
    <w:tmpl w:val="AAE6E334"/>
    <w:lvl w:ilvl="0">
      <w:start w:val="9"/>
      <w:numFmt w:val="decimal"/>
      <w:lvlText w:val="%1."/>
      <w:lvlJc w:val="left"/>
      <w:pPr>
        <w:ind w:left="720" w:hanging="360"/>
      </w:pPr>
      <w:rPr>
        <w:rFonts w:ascii="Aptos" w:hAnsi="Aptos" w:hint="default"/>
        <w:color w:val="00000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F33736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BD4D0E"/>
    <w:multiLevelType w:val="hybridMultilevel"/>
    <w:tmpl w:val="23EED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143903">
    <w:abstractNumId w:val="3"/>
  </w:num>
  <w:num w:numId="2" w16cid:durableId="1232815849">
    <w:abstractNumId w:val="2"/>
  </w:num>
  <w:num w:numId="3" w16cid:durableId="1638560978">
    <w:abstractNumId w:val="5"/>
  </w:num>
  <w:num w:numId="4" w16cid:durableId="1701543289">
    <w:abstractNumId w:val="0"/>
  </w:num>
  <w:num w:numId="5" w16cid:durableId="1162428552">
    <w:abstractNumId w:val="7"/>
  </w:num>
  <w:num w:numId="6" w16cid:durableId="1660426641">
    <w:abstractNumId w:val="8"/>
  </w:num>
  <w:num w:numId="7" w16cid:durableId="1809978697">
    <w:abstractNumId w:val="1"/>
  </w:num>
  <w:num w:numId="8" w16cid:durableId="875311455">
    <w:abstractNumId w:val="4"/>
  </w:num>
  <w:num w:numId="9" w16cid:durableId="1700282282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15:person w15:author="Lovejoy, Shannon (CMS/CMCS)">
    <w15:presenceInfo w15:providerId="AD" w15:userId="S::shannon.lovejoy@cms.hhs.gov::70e39d66-0f73-4909-a1ad-3ac604fd960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B76"/>
    <w:rsid w:val="00114BDE"/>
    <w:rsid w:val="00247758"/>
    <w:rsid w:val="00263E59"/>
    <w:rsid w:val="002A51DB"/>
    <w:rsid w:val="00313515"/>
    <w:rsid w:val="00370A79"/>
    <w:rsid w:val="003A1B76"/>
    <w:rsid w:val="004B17D2"/>
    <w:rsid w:val="005A3893"/>
    <w:rsid w:val="005E4781"/>
    <w:rsid w:val="008F014B"/>
    <w:rsid w:val="0097695A"/>
    <w:rsid w:val="00A22D51"/>
    <w:rsid w:val="00AE661C"/>
    <w:rsid w:val="00AF6BAD"/>
    <w:rsid w:val="00C35633"/>
    <w:rsid w:val="00CF4FF7"/>
    <w:rsid w:val="00F24D77"/>
    <w:rsid w:val="08598F92"/>
    <w:rsid w:val="2071FF10"/>
    <w:rsid w:val="2453D2B2"/>
    <w:rsid w:val="36564FB4"/>
    <w:rsid w:val="3C660BC3"/>
    <w:rsid w:val="4762C874"/>
    <w:rsid w:val="4B807194"/>
    <w:rsid w:val="4E9DD89C"/>
    <w:rsid w:val="63B07943"/>
    <w:rsid w:val="78A0B589"/>
    <w:rsid w:val="7CC0279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5B931E3"/>
  <w15:chartTrackingRefBased/>
  <w15:docId w15:val="{C84643EB-37C1-4D95-9355-5D80E364E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A1B76"/>
    <w:pPr>
      <w:spacing w:after="0" w:line="240" w:lineRule="auto"/>
    </w:pPr>
    <w:rPr>
      <w:rFonts w:ascii="Aptos" w:hAnsi="Aptos" w:cs="Aptos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1B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1B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1B7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1B7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1B7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1B76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1B76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1B76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1B76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B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B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B7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B7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B7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B7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B7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B7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B7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1B7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3A1B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1B7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3A1B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1B76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3A1B7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1B76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:sz w:val="22"/>
      <w:szCs w:val="2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3A1B7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1B7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1B7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1B7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A1B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70A79"/>
    <w:pPr>
      <w:spacing w:after="0" w:line="240" w:lineRule="auto"/>
    </w:pPr>
    <w:rPr>
      <w:rFonts w:ascii="Aptos" w:hAnsi="Aptos" w:cs="Aptos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A22D51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microsoft.com/office/2011/relationships/people" Target="people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52e0ab-3107-446c-ab42-809a130af1dc" xsi:nil="true"/>
    <lcf76f155ced4ddcb4097134ff3c332f xmlns="f9a67731-bf91-4b22-8845-da02009e523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54661EC58C1D44B6733FCA53D6F7CA" ma:contentTypeVersion="15" ma:contentTypeDescription="Create a new document." ma:contentTypeScope="" ma:versionID="05d39c257dab5720c93746b04ec655c2">
  <xsd:schema xmlns:xsd="http://www.w3.org/2001/XMLSchema" xmlns:xs="http://www.w3.org/2001/XMLSchema" xmlns:p="http://schemas.microsoft.com/office/2006/metadata/properties" xmlns:ns2="f9a67731-bf91-4b22-8845-da02009e5238" xmlns:ns3="4952e0ab-3107-446c-ab42-809a130af1dc" targetNamespace="http://schemas.microsoft.com/office/2006/metadata/properties" ma:root="true" ma:fieldsID="d1e1d0d935b54fb9a2d76e4e97079c4a" ns2:_="" ns3:_="">
    <xsd:import namespace="f9a67731-bf91-4b22-8845-da02009e5238"/>
    <xsd:import namespace="4952e0ab-3107-446c-ab42-809a130af1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67731-bf91-4b22-8845-da02009e52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52e0ab-3107-446c-ab42-809a130af1d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c96c9bc-6878-44bf-9774-45b2226a3e75}" ma:internalName="TaxCatchAll" ma:showField="CatchAllData" ma:web="4952e0ab-3107-446c-ab42-809a130af1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9F2D1A9-4AA6-45BB-8DB6-6343BFFB59B5}">
  <ds:schemaRefs/>
</ds:datastoreItem>
</file>

<file path=customXml/itemProps2.xml><?xml version="1.0" encoding="utf-8"?>
<ds:datastoreItem xmlns:ds="http://schemas.openxmlformats.org/officeDocument/2006/customXml" ds:itemID="{F2DAA7EE-83DB-4552-9B98-B0AB4AB26447}">
  <ds:schemaRefs/>
</ds:datastoreItem>
</file>

<file path=customXml/itemProps3.xml><?xml version="1.0" encoding="utf-8"?>
<ds:datastoreItem xmlns:ds="http://schemas.openxmlformats.org/officeDocument/2006/customXml" ds:itemID="{4ECB13C0-FAA5-4CFA-B856-998A842EBB8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>Center For Medicaid Services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Michel, Kirstin (CMS/CMCS)</dc:creator>
  <cp:lastModifiedBy>Lovejoy, Shannon (CMS/CMCS)</cp:lastModifiedBy>
  <cp:revision>3</cp:revision>
  <dcterms:created xsi:type="dcterms:W3CDTF">2026-04-30T15:34:00Z</dcterms:created>
  <dcterms:modified xsi:type="dcterms:W3CDTF">2026-04-30T16:54:06Z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lianceAssetId">
    <vt:lpwstr/>
  </property>
  <property fmtid="{D5CDD505-2E9C-101B-9397-08002B2CF9AE}" pid="3" name="ContentTypeId">
    <vt:lpwstr>0x010100E654661EC58C1D44B6733FCA53D6F7CA</vt:lpwstr>
  </property>
  <property fmtid="{D5CDD505-2E9C-101B-9397-08002B2CF9AE}" pid="4" name="docLang">
    <vt:lpwstr>en</vt:lpwstr>
  </property>
  <property fmtid="{D5CDD505-2E9C-101B-9397-08002B2CF9AE}" pid="5" name="MediaServiceImageTags">
    <vt:lpwstr/>
  </property>
  <property fmtid="{D5CDD505-2E9C-101B-9397-08002B2CF9AE}" pid="6" name="Order">
    <vt:r8>529500</vt:r8>
  </property>
  <property fmtid="{D5CDD505-2E9C-101B-9397-08002B2CF9AE}" pid="7" name="TemplateUrl">
    <vt:lpwstr/>
  </property>
  <property fmtid="{D5CDD505-2E9C-101B-9397-08002B2CF9AE}" pid="8" name="TriggerFlowInfo">
    <vt:lpwstr/>
  </property>
  <property fmtid="{D5CDD505-2E9C-101B-9397-08002B2CF9AE}" pid="9" name="xd_ProgID">
    <vt:lpwstr/>
  </property>
  <property fmtid="{D5CDD505-2E9C-101B-9397-08002B2CF9AE}" pid="10" name="xd_Signature">
    <vt:bool>false</vt:bool>
  </property>
  <property fmtid="{D5CDD505-2E9C-101B-9397-08002B2CF9AE}" pid="11" name="_dlc_DocIdItemGuid">
    <vt:lpwstr>75153f0f-d03b-4399-8350-46f2251e9080</vt:lpwstr>
  </property>
  <property fmtid="{D5CDD505-2E9C-101B-9397-08002B2CF9AE}" pid="12" name="_ExtendedDescription">
    <vt:lpwstr/>
  </property>
  <property fmtid="{D5CDD505-2E9C-101B-9397-08002B2CF9AE}" pid="13" name="_SharedFileIndex">
    <vt:lpwstr/>
  </property>
  <property fmtid="{D5CDD505-2E9C-101B-9397-08002B2CF9AE}" pid="14" name="_SourceUrl">
    <vt:lpwstr/>
  </property>
</Properties>
</file>