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13F74" w:rsidRPr="00ED2B07" w:rsidP="00013F74" w14:paraId="53915573" w14:textId="77777777">
      <w:pPr>
        <w:tabs>
          <w:tab w:val="center" w:pos="468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Addendum to the Supporting Statement for Form </w:t>
      </w:r>
      <w:r>
        <w:rPr>
          <w:rFonts w:ascii="Times New Roman" w:hAnsi="Times New Roman"/>
          <w:b/>
          <w:szCs w:val="20"/>
          <w:lang w:eastAsia="zh-CN"/>
        </w:rPr>
        <w:t>SSA-120</w:t>
      </w:r>
    </w:p>
    <w:p w:rsidR="00013F74" w:rsidRPr="0095761C" w:rsidP="00013F74" w14:paraId="0987F439" w14:textId="77777777">
      <w:pPr>
        <w:tabs>
          <w:tab w:val="center" w:pos="468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szCs w:val="20"/>
          <w:lang w:eastAsia="zh-CN"/>
        </w:rPr>
      </w:pPr>
      <w:r w:rsidRPr="0095761C">
        <w:rPr>
          <w:rFonts w:ascii="Times New Roman" w:hAnsi="Times New Roman"/>
          <w:b/>
          <w:bCs/>
          <w:szCs w:val="20"/>
          <w:lang w:eastAsia="zh-CN"/>
        </w:rPr>
        <w:t>Application for Access to SSA Systems</w:t>
      </w:r>
    </w:p>
    <w:p w:rsidR="00013F74" w:rsidRPr="0095761C" w:rsidP="00013F74" w14:paraId="3FB0E136" w14:textId="77777777">
      <w:pPr>
        <w:tabs>
          <w:tab w:val="center" w:pos="468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r w:rsidRPr="0095761C">
        <w:rPr>
          <w:rFonts w:ascii="Times New Roman" w:hAnsi="Times New Roman"/>
          <w:b/>
          <w:szCs w:val="20"/>
          <w:lang w:eastAsia="zh-CN"/>
        </w:rPr>
        <w:t xml:space="preserve">20 CFR 401.45 </w:t>
      </w:r>
    </w:p>
    <w:p w:rsidR="00013F74" w:rsidRPr="0058168A" w:rsidP="00013F74" w14:paraId="7FBC986C" w14:textId="77777777">
      <w:pPr>
        <w:tabs>
          <w:tab w:val="center" w:pos="468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szCs w:val="20"/>
          <w:lang w:eastAsia="zh-CN"/>
        </w:rPr>
      </w:pPr>
      <w:r w:rsidRPr="0095761C">
        <w:rPr>
          <w:rFonts w:ascii="Times New Roman" w:hAnsi="Times New Roman"/>
          <w:b/>
          <w:szCs w:val="20"/>
          <w:lang w:eastAsia="zh-CN"/>
        </w:rPr>
        <w:t>OMB No. 0960-0791</w:t>
      </w:r>
    </w:p>
    <w:p w:rsidR="003B6FB0" w:rsidRPr="003F0424" w:rsidP="003B6FB0" w14:paraId="2F65578E" w14:textId="7777777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3B6FB0" w:rsidP="003B6FB0" w14:paraId="5DDCAD4A" w14:textId="18EAE780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Revisions to the Collection Instrument</w:t>
      </w:r>
      <w:r w:rsid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</w:t>
      </w:r>
    </w:p>
    <w:p w:rsidR="003F0424" w:rsidP="003B6FB0" w14:paraId="75F0CD64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:rsidR="003F0424" w:rsidRPr="003F0424" w:rsidP="003B6FB0" w14:paraId="3204698B" w14:textId="6113FD6E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Paper SSA-</w:t>
      </w:r>
      <w:r w:rsidR="00013F7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120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:</w:t>
      </w:r>
    </w:p>
    <w:p w:rsidR="00DB29E0" w:rsidRPr="003F0424" w14:paraId="6E51C8D8" w14:textId="78A231BA">
      <w:p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</w:rPr>
        <w:t xml:space="preserve">We are making </w:t>
      </w:r>
      <w:r w:rsidR="003F0424">
        <w:rPr>
          <w:rFonts w:ascii="Times New Roman" w:hAnsi="Times New Roman" w:cs="Times New Roman"/>
        </w:rPr>
        <w:t>the following revision</w:t>
      </w:r>
      <w:r w:rsidRPr="003F0424">
        <w:rPr>
          <w:rFonts w:ascii="Times New Roman" w:hAnsi="Times New Roman" w:cs="Times New Roman"/>
        </w:rPr>
        <w:t>s to the paper SSA</w:t>
      </w:r>
      <w:r w:rsidR="00013F74">
        <w:rPr>
          <w:rFonts w:ascii="Times New Roman" w:hAnsi="Times New Roman" w:cs="Times New Roman"/>
        </w:rPr>
        <w:t>-120</w:t>
      </w:r>
      <w:r w:rsidRPr="003F0424" w:rsidR="002E781C">
        <w:rPr>
          <w:rFonts w:ascii="Times New Roman" w:hAnsi="Times New Roman" w:cs="Times New Roman"/>
        </w:rPr>
        <w:t xml:space="preserve">.  </w:t>
      </w:r>
    </w:p>
    <w:p w:rsidR="003F0424" w:rsidP="003F0424" w14:paraId="5292EE05" w14:textId="52300E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  <w:b/>
          <w:bCs/>
        </w:rPr>
        <w:t>Change #</w:t>
      </w:r>
      <w:r w:rsidRPr="003F0424" w:rsidR="00A3097F">
        <w:rPr>
          <w:rFonts w:ascii="Times New Roman" w:hAnsi="Times New Roman" w:cs="Times New Roman"/>
          <w:b/>
          <w:bCs/>
        </w:rPr>
        <w:t>1</w:t>
      </w:r>
      <w:r w:rsidRPr="003F042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="00013F74">
        <w:rPr>
          <w:rFonts w:ascii="Times New Roman" w:hAnsi="Times New Roman"/>
        </w:rPr>
        <w:t>We are revising the Privacy Act Statements on this collection.</w:t>
      </w:r>
    </w:p>
    <w:p w:rsidR="003F0424" w:rsidRPr="003F0424" w:rsidP="003F0424" w14:paraId="69C210DA" w14:textId="77777777">
      <w:pPr>
        <w:pStyle w:val="ListParagraph"/>
        <w:ind w:left="360"/>
        <w:rPr>
          <w:rFonts w:ascii="Times New Roman" w:hAnsi="Times New Roman" w:cs="Times New Roman"/>
        </w:rPr>
      </w:pPr>
    </w:p>
    <w:p w:rsidR="00013F74" w:rsidP="00013F74" w14:paraId="22FFD227" w14:textId="148FD2AB">
      <w:pPr>
        <w:pStyle w:val="ListParagraph"/>
        <w:ind w:left="360"/>
        <w:rPr>
          <w:rFonts w:ascii="Times New Roman" w:hAnsi="Times New Roman"/>
        </w:rPr>
      </w:pPr>
      <w:r w:rsidRPr="003F0424">
        <w:rPr>
          <w:rFonts w:ascii="Times New Roman" w:hAnsi="Times New Roman" w:cs="Times New Roman"/>
          <w:b/>
          <w:bCs/>
        </w:rPr>
        <w:t>Justification #</w:t>
      </w:r>
      <w:r w:rsidRPr="003F0424" w:rsidR="00A3097F">
        <w:rPr>
          <w:rFonts w:ascii="Times New Roman" w:hAnsi="Times New Roman" w:cs="Times New Roman"/>
          <w:b/>
          <w:bCs/>
        </w:rPr>
        <w:t>1</w:t>
      </w:r>
      <w:r w:rsidRPr="003F0424">
        <w:rPr>
          <w:rFonts w:ascii="Times New Roman" w:hAnsi="Times New Roman" w:cs="Times New Roman"/>
        </w:rPr>
        <w:t xml:space="preserve">: </w:t>
      </w:r>
      <w:r w:rsidR="00D72DB2">
        <w:rPr>
          <w:rFonts w:ascii="Times New Roman" w:hAnsi="Times New Roman" w:cs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Statements on </w:t>
      </w:r>
      <w:r w:rsidRPr="00ED5E9D">
        <w:rPr>
          <w:rFonts w:ascii="Times New Roman" w:hAnsi="Times New Roman"/>
        </w:rPr>
        <w:t>th</w:t>
      </w:r>
      <w:r>
        <w:rPr>
          <w:rFonts w:ascii="Times New Roman" w:hAnsi="Times New Roman"/>
        </w:rPr>
        <w:t>is collection</w:t>
      </w:r>
      <w:r w:rsidRPr="00ED5E9D">
        <w:rPr>
          <w:rFonts w:ascii="Times New Roman" w:hAnsi="Times New Roman"/>
        </w:rPr>
        <w:t>.</w:t>
      </w:r>
    </w:p>
    <w:p w:rsidR="004D089C" w:rsidP="0089779C" w14:paraId="3E8ED545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:rsidR="004D089C" w:rsidP="004D089C" w14:paraId="62118115" w14:textId="77777777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4D089C" w:rsidRPr="00C43627" w:rsidP="004D089C" w14:paraId="5491E48F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>OMB placed the following Terms of Clearance on this Information Collection when they last approved it on 7/20/23:</w:t>
      </w:r>
    </w:p>
    <w:p w:rsidR="004D089C" w:rsidRPr="008A69DE" w:rsidP="004D089C" w14:paraId="7BFA2B4C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bookmarkStart w:id="0" w:name="_Hlk221114588"/>
      <w:r w:rsidRPr="008A69DE">
        <w:rPr>
          <w:rFonts w:ascii="Times New Roman" w:hAnsi="Times New Roman" w:cs="Times New Roman"/>
          <w:b/>
          <w:bCs/>
          <w:kern w:val="0"/>
        </w:rPr>
        <w:t xml:space="preserve">The agency now allows this collection to be fully signed, completed, and </w:t>
      </w:r>
      <w:r w:rsidRPr="008A69DE">
        <w:rPr>
          <w:rFonts w:ascii="Times New Roman" w:hAnsi="Times New Roman" w:cs="Times New Roman"/>
          <w:b/>
          <w:bCs/>
          <w:kern w:val="0"/>
        </w:rPr>
        <w:t>submitted</w:t>
      </w:r>
    </w:p>
    <w:p w:rsidR="004D089C" w:rsidRPr="008A69DE" w:rsidP="004D089C" w14:paraId="475BEB49" w14:textId="77777777">
      <w:pPr>
        <w:pStyle w:val="ListParagraph"/>
        <w:ind w:left="360"/>
        <w:rPr>
          <w:rFonts w:ascii="Times New Roman" w:hAnsi="Times New Roman" w:cs="Times New Roman"/>
          <w:b/>
          <w:bCs/>
        </w:rPr>
      </w:pPr>
      <w:r w:rsidRPr="008A69DE">
        <w:rPr>
          <w:rFonts w:ascii="Times New Roman" w:hAnsi="Times New Roman" w:cs="Times New Roman"/>
          <w:b/>
          <w:bCs/>
          <w:kern w:val="0"/>
        </w:rPr>
        <w:t>electronically.  The agency modified the supporting statement to reflect this</w:t>
      </w:r>
      <w:r>
        <w:rPr>
          <w:rFonts w:ascii="Times New Roman" w:hAnsi="Times New Roman" w:cs="Times New Roman"/>
          <w:b/>
          <w:bCs/>
          <w:kern w:val="0"/>
        </w:rPr>
        <w:t>.</w:t>
      </w:r>
    </w:p>
    <w:p w:rsidR="004D089C" w:rsidP="004D089C" w14:paraId="2C5E1FEB" w14:textId="77777777">
      <w:pPr>
        <w:pStyle w:val="ListParagraph"/>
        <w:ind w:left="360"/>
        <w:rPr>
          <w:rFonts w:ascii="Times New Roman" w:hAnsi="Times New Roman" w:cs="Times New Roman"/>
          <w:b/>
          <w:bCs/>
          <w:color w:val="0000FF"/>
        </w:rPr>
      </w:pPr>
    </w:p>
    <w:p w:rsidR="004D089C" w:rsidP="004D089C" w14:paraId="31FB5064" w14:textId="77777777">
      <w:pPr>
        <w:pStyle w:val="ListParagraph"/>
        <w:ind w:left="360"/>
        <w:rPr>
          <w:rFonts w:ascii="Times New Roman" w:hAnsi="Times New Roman" w:cs="Times New Roman"/>
          <w:color w:val="0000FF"/>
        </w:rPr>
      </w:pPr>
      <w:r w:rsidRPr="004E576D">
        <w:rPr>
          <w:rFonts w:ascii="Times New Roman" w:hAnsi="Times New Roman" w:cs="Times New Roman"/>
          <w:b/>
          <w:bCs/>
          <w:color w:val="0000FF"/>
        </w:rPr>
        <w:t xml:space="preserve">SSA response: </w:t>
      </w:r>
      <w:bookmarkEnd w:id="0"/>
      <w:r w:rsidRPr="004E57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A35710">
        <w:rPr>
          <w:rFonts w:ascii="Times New Roman" w:hAnsi="Times New Roman" w:cs="Times New Roman"/>
          <w:color w:val="0000FF"/>
        </w:rPr>
        <w:t>SSA complied with OMB’s request to</w:t>
      </w:r>
      <w:r>
        <w:rPr>
          <w:rFonts w:ascii="Times New Roman" w:hAnsi="Times New Roman" w:cs="Times New Roman"/>
          <w:color w:val="0000FF"/>
        </w:rPr>
        <w:t xml:space="preserve"> allow this collection to be fully signed, completed and submitted electronically.  We also modified the Supporting Statement to reflect this change.</w:t>
      </w:r>
    </w:p>
    <w:p w:rsidR="004D089C" w:rsidRPr="00013F74" w:rsidP="00013F74" w14:paraId="61DFCEE8" w14:textId="77777777">
      <w:pPr>
        <w:pStyle w:val="ListParagraph"/>
        <w:ind w:left="360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F4874"/>
    <w:multiLevelType w:val="hybridMultilevel"/>
    <w:tmpl w:val="7E74B4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  <w:num w:numId="6" w16cid:durableId="497497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74"/>
    <w:rsid w:val="00002D04"/>
    <w:rsid w:val="00013F74"/>
    <w:rsid w:val="00022DE1"/>
    <w:rsid w:val="00025ACF"/>
    <w:rsid w:val="0006791D"/>
    <w:rsid w:val="00071A41"/>
    <w:rsid w:val="00082FE9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30AF4"/>
    <w:rsid w:val="0023316F"/>
    <w:rsid w:val="002431DD"/>
    <w:rsid w:val="00252F5E"/>
    <w:rsid w:val="00254B5B"/>
    <w:rsid w:val="0026051A"/>
    <w:rsid w:val="002609FA"/>
    <w:rsid w:val="00295989"/>
    <w:rsid w:val="00295AE4"/>
    <w:rsid w:val="002C1D8C"/>
    <w:rsid w:val="002E781C"/>
    <w:rsid w:val="00315B50"/>
    <w:rsid w:val="003431AD"/>
    <w:rsid w:val="0035078C"/>
    <w:rsid w:val="00360B69"/>
    <w:rsid w:val="003669A1"/>
    <w:rsid w:val="0037153C"/>
    <w:rsid w:val="003A1136"/>
    <w:rsid w:val="003B6FB0"/>
    <w:rsid w:val="003C4142"/>
    <w:rsid w:val="003F0424"/>
    <w:rsid w:val="0040277B"/>
    <w:rsid w:val="00403E0C"/>
    <w:rsid w:val="00426A7A"/>
    <w:rsid w:val="004500D2"/>
    <w:rsid w:val="00452074"/>
    <w:rsid w:val="00454829"/>
    <w:rsid w:val="00473997"/>
    <w:rsid w:val="004A55E7"/>
    <w:rsid w:val="004B6BB8"/>
    <w:rsid w:val="004D089C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168A"/>
    <w:rsid w:val="005838C0"/>
    <w:rsid w:val="005B449B"/>
    <w:rsid w:val="005C1833"/>
    <w:rsid w:val="00607018"/>
    <w:rsid w:val="00625858"/>
    <w:rsid w:val="00630306"/>
    <w:rsid w:val="00656A39"/>
    <w:rsid w:val="006572AF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A373D"/>
    <w:rsid w:val="007C61F1"/>
    <w:rsid w:val="007D71F5"/>
    <w:rsid w:val="007F0F77"/>
    <w:rsid w:val="007F6CD9"/>
    <w:rsid w:val="008142E2"/>
    <w:rsid w:val="008436EF"/>
    <w:rsid w:val="00854BFD"/>
    <w:rsid w:val="00873184"/>
    <w:rsid w:val="008900BA"/>
    <w:rsid w:val="0089779C"/>
    <w:rsid w:val="008A69DE"/>
    <w:rsid w:val="008D58C4"/>
    <w:rsid w:val="00922216"/>
    <w:rsid w:val="00944A07"/>
    <w:rsid w:val="00955B57"/>
    <w:rsid w:val="0095761C"/>
    <w:rsid w:val="00965682"/>
    <w:rsid w:val="0098160D"/>
    <w:rsid w:val="0099011A"/>
    <w:rsid w:val="009C5D25"/>
    <w:rsid w:val="00A00887"/>
    <w:rsid w:val="00A2388B"/>
    <w:rsid w:val="00A3097F"/>
    <w:rsid w:val="00A31664"/>
    <w:rsid w:val="00A342BC"/>
    <w:rsid w:val="00A35710"/>
    <w:rsid w:val="00A512D6"/>
    <w:rsid w:val="00A54F43"/>
    <w:rsid w:val="00A80EC6"/>
    <w:rsid w:val="00AB04FD"/>
    <w:rsid w:val="00AB0C46"/>
    <w:rsid w:val="00AD54A9"/>
    <w:rsid w:val="00AF1D47"/>
    <w:rsid w:val="00B103DD"/>
    <w:rsid w:val="00B23393"/>
    <w:rsid w:val="00B60E4F"/>
    <w:rsid w:val="00B816F8"/>
    <w:rsid w:val="00B9575F"/>
    <w:rsid w:val="00BA06DC"/>
    <w:rsid w:val="00BD701D"/>
    <w:rsid w:val="00BE50FE"/>
    <w:rsid w:val="00BE6B8D"/>
    <w:rsid w:val="00BF0554"/>
    <w:rsid w:val="00C26DE9"/>
    <w:rsid w:val="00C433EB"/>
    <w:rsid w:val="00C43627"/>
    <w:rsid w:val="00C553B5"/>
    <w:rsid w:val="00C71772"/>
    <w:rsid w:val="00C902EF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7F66"/>
    <w:rsid w:val="00D72DB2"/>
    <w:rsid w:val="00D80435"/>
    <w:rsid w:val="00DB13D5"/>
    <w:rsid w:val="00DB29E0"/>
    <w:rsid w:val="00DD2A46"/>
    <w:rsid w:val="00DF32BC"/>
    <w:rsid w:val="00E1351C"/>
    <w:rsid w:val="00E13BBD"/>
    <w:rsid w:val="00E374B2"/>
    <w:rsid w:val="00ED2B07"/>
    <w:rsid w:val="00ED5E9D"/>
    <w:rsid w:val="00F07942"/>
    <w:rsid w:val="00F24389"/>
    <w:rsid w:val="00F53177"/>
    <w:rsid w:val="00F65740"/>
    <w:rsid w:val="00F717AC"/>
    <w:rsid w:val="00FB11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AE626"/>
  <w15:chartTrackingRefBased/>
  <w15:docId w15:val="{C51F77B9-78CE-4FED-854A-C30DD892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L:\Procedures\Clearance%20Packages\Clearance%20Package%20Templates\Revised%20CRC%20Supporting%20Statement%20-%202-8-23%20(M-22-10)\Templates%20for%20ICR%20Documents%20-%20Using%20New%20Formatting%20-%206-4-26\Addendum%20Template%20Using%20New%20Formatting%20(Per%20Mona%20Request)%20-%206-4-26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Addendum Template Using New Formatting (Per Mona Request) - 6-4-26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 Response</dc:creator>
  <cp:lastModifiedBy>SSA Response</cp:lastModifiedBy>
  <cp:revision>5</cp:revision>
  <dcterms:created xsi:type="dcterms:W3CDTF">2026-07-02T13:35:00Z</dcterms:created>
  <dcterms:modified xsi:type="dcterms:W3CDTF">2026-07-07T15:28:00Z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