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0.0 -->
  <w:body>
    <w:p w:rsidR="00C90253" w:rsidRPr="00C90253" w:rsidP="00C90253" w14:paraId="6B420AA2" w14:textId="3362D565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C9025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SSA will insert the following revised Privacy Act Statement as soon</w:t>
      </w:r>
    </w:p>
    <w:p w:rsidR="00C90253" w:rsidP="00C90253" w14:paraId="08F168DC" w14:textId="37855E13">
      <w:pPr>
        <w:jc w:val="center"/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</w:pPr>
      <w:r w:rsidRPr="00C90253"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as possible</w:t>
      </w:r>
      <w:r>
        <w:rPr>
          <w:rFonts w:ascii="Times New Roman" w:eastAsia="Calibri" w:hAnsi="Times New Roman" w:cs="Times New Roman"/>
          <w:b/>
          <w:bCs/>
          <w:i/>
          <w:iCs/>
          <w:sz w:val="28"/>
          <w:szCs w:val="28"/>
        </w:rPr>
        <w:t>:</w:t>
      </w:r>
    </w:p>
    <w:p w:rsidR="00C90253" w:rsidRPr="00C90253" w:rsidP="00C90253" w14:paraId="74040717" w14:textId="77777777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412C7F" w:rsidRPr="0047327C" w:rsidP="00412C7F" w14:paraId="61437EEA" w14:textId="0E81143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7327C">
        <w:rPr>
          <w:rFonts w:ascii="Times New Roman" w:eastAsia="Calibri" w:hAnsi="Times New Roman" w:cs="Times New Roman"/>
          <w:b/>
          <w:bCs/>
          <w:sz w:val="24"/>
          <w:szCs w:val="24"/>
        </w:rPr>
        <w:t>Privacy Act Statement</w:t>
      </w:r>
      <w:r w:rsidRPr="0047327C">
        <w:rPr>
          <w:rFonts w:ascii="Times New Roman" w:eastAsia="Calibri" w:hAnsi="Times New Roman" w:cs="Times New Roman"/>
          <w:b/>
          <w:bCs/>
          <w:sz w:val="24"/>
          <w:szCs w:val="24"/>
        </w:rPr>
        <w:br/>
        <w:t>Collection and Use of Personal Information</w:t>
      </w:r>
    </w:p>
    <w:p w:rsidR="00412C7F" w:rsidRPr="0047327C" w:rsidP="00412C7F" w14:paraId="7568B663" w14:textId="7456F90E">
      <w:pPr>
        <w:rPr>
          <w:rFonts w:ascii="Times New Roman" w:eastAsia="Calibri" w:hAnsi="Times New Roman" w:cs="Times New Roman"/>
          <w:sz w:val="24"/>
          <w:szCs w:val="24"/>
        </w:rPr>
      </w:pPr>
      <w:r w:rsidRPr="0047327C">
        <w:rPr>
          <w:rFonts w:ascii="Times New Roman" w:eastAsia="Calibri" w:hAnsi="Times New Roman" w:cs="Times New Roman"/>
          <w:sz w:val="24"/>
          <w:szCs w:val="24"/>
        </w:rPr>
        <w:t xml:space="preserve">Section </w:t>
      </w:r>
      <w:r w:rsidRPr="0047327C" w:rsidR="00DC7204">
        <w:rPr>
          <w:rFonts w:ascii="Times New Roman" w:eastAsia="Calibri" w:hAnsi="Times New Roman" w:cs="Times New Roman"/>
          <w:sz w:val="24"/>
          <w:szCs w:val="24"/>
        </w:rPr>
        <w:t>205(a)</w:t>
      </w:r>
      <w:r w:rsidRPr="0047327C" w:rsidR="005C542E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27C" w:rsidR="006E0348">
        <w:rPr>
          <w:rFonts w:ascii="Times New Roman" w:eastAsia="Calibri" w:hAnsi="Times New Roman" w:cs="Times New Roman"/>
          <w:sz w:val="24"/>
          <w:szCs w:val="24"/>
        </w:rPr>
        <w:t>of the Social Security Act, as amended</w:t>
      </w:r>
      <w:r w:rsidRPr="0047327C" w:rsidR="00DF4A3F">
        <w:rPr>
          <w:rFonts w:ascii="Times New Roman" w:eastAsia="Calibri" w:hAnsi="Times New Roman" w:cs="Times New Roman"/>
          <w:sz w:val="24"/>
          <w:szCs w:val="24"/>
        </w:rPr>
        <w:t>,</w:t>
      </w:r>
      <w:r w:rsidRPr="0047327C" w:rsidR="0061205E">
        <w:rPr>
          <w:rFonts w:ascii="Times New Roman" w:eastAsia="Calibri" w:hAnsi="Times New Roman" w:cs="Times New Roman"/>
          <w:sz w:val="24"/>
          <w:szCs w:val="24"/>
        </w:rPr>
        <w:t xml:space="preserve"> 5 U.S.C. </w:t>
      </w:r>
      <w:bookmarkStart w:id="0" w:name="_Hlk190871473"/>
      <w:r w:rsidRPr="0047327C" w:rsidR="0061205E">
        <w:rPr>
          <w:rFonts w:ascii="Times New Roman" w:eastAsia="Calibri" w:hAnsi="Times New Roman" w:cs="Times New Roman"/>
          <w:sz w:val="24"/>
          <w:szCs w:val="24"/>
        </w:rPr>
        <w:t>§</w:t>
      </w:r>
      <w:bookmarkEnd w:id="0"/>
      <w:r w:rsidRPr="0047327C" w:rsidR="0061205E">
        <w:rPr>
          <w:rFonts w:ascii="Times New Roman" w:eastAsia="Calibri" w:hAnsi="Times New Roman" w:cs="Times New Roman"/>
          <w:sz w:val="24"/>
          <w:szCs w:val="24"/>
        </w:rPr>
        <w:t xml:space="preserve"> 552a</w:t>
      </w:r>
      <w:r w:rsidRPr="0047327C" w:rsidR="00DF4A3F">
        <w:rPr>
          <w:rFonts w:ascii="Times New Roman" w:eastAsia="Calibri" w:hAnsi="Times New Roman" w:cs="Times New Roman"/>
          <w:sz w:val="24"/>
          <w:szCs w:val="24"/>
        </w:rPr>
        <w:t>(e)</w:t>
      </w:r>
      <w:r w:rsidRPr="0047327C" w:rsidR="0061205E">
        <w:rPr>
          <w:rFonts w:ascii="Times New Roman" w:eastAsia="Calibri" w:hAnsi="Times New Roman" w:cs="Times New Roman"/>
          <w:sz w:val="24"/>
          <w:szCs w:val="24"/>
        </w:rPr>
        <w:t>(10)</w:t>
      </w:r>
      <w:r w:rsidRPr="0047327C" w:rsidR="00DF6D0C">
        <w:rPr>
          <w:rFonts w:ascii="Times New Roman" w:eastAsia="Calibri" w:hAnsi="Times New Roman" w:cs="Times New Roman"/>
          <w:sz w:val="24"/>
          <w:szCs w:val="24"/>
        </w:rPr>
        <w:t>, and 44 U.S.C. §</w:t>
      </w:r>
      <w:r w:rsidRPr="0047327C" w:rsidR="006B0FA1">
        <w:rPr>
          <w:rFonts w:ascii="Times New Roman" w:eastAsia="Calibri" w:hAnsi="Times New Roman" w:cs="Times New Roman"/>
          <w:sz w:val="24"/>
          <w:szCs w:val="24"/>
        </w:rPr>
        <w:t xml:space="preserve"> 3553</w:t>
      </w:r>
      <w:r w:rsidRPr="0047327C">
        <w:rPr>
          <w:rFonts w:ascii="Times New Roman" w:eastAsia="Calibri" w:hAnsi="Times New Roman" w:cs="Times New Roman"/>
          <w:sz w:val="24"/>
          <w:szCs w:val="24"/>
        </w:rPr>
        <w:t xml:space="preserve"> allow us to collect </w:t>
      </w:r>
      <w:r w:rsidRPr="0047327C" w:rsidR="0028664E">
        <w:rPr>
          <w:rFonts w:ascii="Times New Roman" w:eastAsia="Calibri" w:hAnsi="Times New Roman" w:cs="Times New Roman"/>
          <w:sz w:val="24"/>
          <w:szCs w:val="24"/>
        </w:rPr>
        <w:t xml:space="preserve">this </w:t>
      </w:r>
      <w:r w:rsidRPr="0047327C">
        <w:rPr>
          <w:rFonts w:ascii="Times New Roman" w:eastAsia="Calibri" w:hAnsi="Times New Roman" w:cs="Times New Roman"/>
          <w:sz w:val="24"/>
          <w:szCs w:val="24"/>
        </w:rPr>
        <w:t xml:space="preserve">information, </w:t>
      </w:r>
      <w:r w:rsidRPr="0047327C" w:rsidR="002D2BE0">
        <w:rPr>
          <w:rFonts w:ascii="Times New Roman" w:eastAsia="Calibri" w:hAnsi="Times New Roman" w:cs="Times New Roman"/>
          <w:sz w:val="24"/>
          <w:szCs w:val="24"/>
        </w:rPr>
        <w:t xml:space="preserve">which </w:t>
      </w:r>
      <w:r w:rsidRPr="0047327C" w:rsidR="005E0890">
        <w:rPr>
          <w:rFonts w:ascii="Times New Roman" w:eastAsia="Calibri" w:hAnsi="Times New Roman" w:cs="Times New Roman"/>
          <w:sz w:val="24"/>
          <w:szCs w:val="24"/>
        </w:rPr>
        <w:t xml:space="preserve">we will use to </w:t>
      </w:r>
      <w:r w:rsidRPr="0047327C" w:rsidR="00566A77">
        <w:rPr>
          <w:rFonts w:ascii="Times New Roman" w:eastAsia="Calibri" w:hAnsi="Times New Roman" w:cs="Times New Roman"/>
          <w:sz w:val="24"/>
          <w:szCs w:val="24"/>
        </w:rPr>
        <w:t>authorize access to the agency’s information technology system</w:t>
      </w:r>
      <w:r w:rsidRPr="0047327C" w:rsidR="00ED28F5">
        <w:rPr>
          <w:rFonts w:ascii="Times New Roman" w:eastAsia="Calibri" w:hAnsi="Times New Roman" w:cs="Times New Roman"/>
          <w:sz w:val="24"/>
          <w:szCs w:val="24"/>
        </w:rPr>
        <w:t>s</w:t>
      </w:r>
      <w:r w:rsidRPr="0047327C">
        <w:rPr>
          <w:rFonts w:ascii="Times New Roman" w:eastAsia="Calibri" w:hAnsi="Times New Roman" w:cs="Times New Roman"/>
          <w:sz w:val="24"/>
          <w:szCs w:val="24"/>
        </w:rPr>
        <w:t xml:space="preserve">.  Providing this information is voluntary, but not providing all or part of the information may </w:t>
      </w:r>
      <w:r w:rsidRPr="0047327C" w:rsidR="005B4CFB">
        <w:rPr>
          <w:rFonts w:ascii="Times New Roman" w:eastAsia="Calibri" w:hAnsi="Times New Roman" w:cs="Times New Roman"/>
          <w:sz w:val="24"/>
          <w:szCs w:val="24"/>
        </w:rPr>
        <w:t xml:space="preserve">affect your ability </w:t>
      </w:r>
      <w:r w:rsidRPr="0047327C" w:rsidR="009F5BF9">
        <w:rPr>
          <w:rFonts w:ascii="Times New Roman" w:eastAsia="Calibri" w:hAnsi="Times New Roman" w:cs="Times New Roman"/>
          <w:sz w:val="24"/>
          <w:szCs w:val="24"/>
        </w:rPr>
        <w:t xml:space="preserve">to access </w:t>
      </w:r>
      <w:r w:rsidRPr="0047327C" w:rsidR="00E01826">
        <w:rPr>
          <w:rFonts w:ascii="Times New Roman" w:eastAsia="Calibri" w:hAnsi="Times New Roman" w:cs="Times New Roman"/>
          <w:sz w:val="24"/>
          <w:szCs w:val="24"/>
        </w:rPr>
        <w:t>the agency’s information technology systems and resources</w:t>
      </w:r>
      <w:r w:rsidRPr="0047327C" w:rsidR="009F5BF9">
        <w:rPr>
          <w:rFonts w:ascii="Times New Roman" w:eastAsia="Calibri" w:hAnsi="Times New Roman" w:cs="Times New Roman"/>
          <w:sz w:val="24"/>
          <w:szCs w:val="24"/>
        </w:rPr>
        <w:t xml:space="preserve">.  </w:t>
      </w:r>
      <w:r w:rsidRPr="0047327C">
        <w:rPr>
          <w:rFonts w:ascii="Times New Roman" w:eastAsia="Calibri" w:hAnsi="Times New Roman" w:cs="Times New Roman"/>
          <w:sz w:val="24"/>
          <w:szCs w:val="24"/>
        </w:rPr>
        <w:t>As law permits, we may use and share the information you submit, including with other Federal agencies, contractors,</w:t>
      </w:r>
      <w:r w:rsidRPr="0047327C" w:rsidR="00032AC4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27C">
        <w:rPr>
          <w:rFonts w:ascii="Times New Roman" w:eastAsia="Calibri" w:hAnsi="Times New Roman" w:cs="Times New Roman"/>
          <w:sz w:val="24"/>
          <w:szCs w:val="24"/>
        </w:rPr>
        <w:t xml:space="preserve">and others, as outlined in the routine uses within System of Records Notices </w:t>
      </w:r>
      <w:r w:rsidRPr="0047327C" w:rsidR="00B176A2">
        <w:rPr>
          <w:rFonts w:ascii="Times New Roman" w:eastAsia="Calibri" w:hAnsi="Times New Roman" w:cs="Times New Roman"/>
          <w:sz w:val="24"/>
          <w:szCs w:val="24"/>
        </w:rPr>
        <w:t>60-0214</w:t>
      </w:r>
      <w:r w:rsidRPr="0047327C">
        <w:rPr>
          <w:rFonts w:ascii="Times New Roman" w:eastAsia="Calibri" w:hAnsi="Times New Roman" w:cs="Times New Roman"/>
          <w:sz w:val="24"/>
          <w:szCs w:val="24"/>
        </w:rPr>
        <w:t xml:space="preserve"> and 60-</w:t>
      </w:r>
      <w:r w:rsidRPr="0047327C" w:rsidR="00927CD8">
        <w:rPr>
          <w:rFonts w:ascii="Times New Roman" w:eastAsia="Calibri" w:hAnsi="Times New Roman" w:cs="Times New Roman"/>
          <w:sz w:val="24"/>
          <w:szCs w:val="24"/>
        </w:rPr>
        <w:t>0</w:t>
      </w:r>
      <w:r w:rsidRPr="0047327C" w:rsidR="00B176A2">
        <w:rPr>
          <w:rFonts w:ascii="Times New Roman" w:eastAsia="Calibri" w:hAnsi="Times New Roman" w:cs="Times New Roman"/>
          <w:sz w:val="24"/>
          <w:szCs w:val="24"/>
        </w:rPr>
        <w:t>361</w:t>
      </w:r>
      <w:r w:rsidRPr="0047327C">
        <w:rPr>
          <w:rFonts w:ascii="Times New Roman" w:eastAsia="Calibri" w:hAnsi="Times New Roman" w:cs="Times New Roman"/>
          <w:sz w:val="24"/>
          <w:szCs w:val="24"/>
        </w:rPr>
        <w:t xml:space="preserve">, available at </w:t>
      </w:r>
      <w:hyperlink r:id="rId7" w:history="1">
        <w:r w:rsidRPr="0047327C">
          <w:rPr>
            <w:rFonts w:ascii="Times New Roman" w:eastAsia="Calibri" w:hAnsi="Times New Roman" w:cs="Times New Roman"/>
            <w:color w:val="0563C1"/>
            <w:sz w:val="24"/>
            <w:szCs w:val="24"/>
            <w:u w:val="single"/>
          </w:rPr>
          <w:t>www.ssa.gov/privacy</w:t>
        </w:r>
      </w:hyperlink>
      <w:r w:rsidRPr="0047327C">
        <w:rPr>
          <w:rFonts w:ascii="Times New Roman" w:eastAsia="Calibri" w:hAnsi="Times New Roman" w:cs="Times New Roman"/>
          <w:sz w:val="24"/>
          <w:szCs w:val="24"/>
        </w:rPr>
        <w:t>.  The information you submit may also be used in computer matching programs for Federal benefit</w:t>
      </w:r>
      <w:r w:rsidRPr="0047327C" w:rsidR="006A7553">
        <w:rPr>
          <w:rFonts w:ascii="Times New Roman" w:eastAsia="Calibri" w:hAnsi="Times New Roman" w:cs="Times New Roman"/>
          <w:sz w:val="24"/>
          <w:szCs w:val="24"/>
        </w:rPr>
        <w:t>s</w:t>
      </w:r>
      <w:r w:rsidRPr="0047327C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7327C" w:rsidR="00FD002F">
        <w:rPr>
          <w:rFonts w:ascii="Times New Roman" w:eastAsia="Calibri" w:hAnsi="Times New Roman" w:cs="Times New Roman"/>
          <w:sz w:val="24"/>
          <w:szCs w:val="24"/>
        </w:rPr>
        <w:t xml:space="preserve">eligibility </w:t>
      </w:r>
      <w:r w:rsidRPr="0047327C" w:rsidR="0047327C">
        <w:rPr>
          <w:rFonts w:ascii="Times New Roman" w:eastAsia="Calibri" w:hAnsi="Times New Roman" w:cs="Times New Roman"/>
          <w:sz w:val="24"/>
          <w:szCs w:val="24"/>
        </w:rPr>
        <w:t xml:space="preserve">or </w:t>
      </w:r>
      <w:r w:rsidRPr="0047327C">
        <w:rPr>
          <w:rFonts w:ascii="Times New Roman" w:eastAsia="Calibri" w:hAnsi="Times New Roman" w:cs="Times New Roman"/>
          <w:sz w:val="24"/>
          <w:szCs w:val="24"/>
        </w:rPr>
        <w:t>to recoup debts under these programs.</w:t>
      </w:r>
    </w:p>
    <w:p w:rsidR="00DB29E0" w:rsidP="00412C7F" w14:paraId="4D29FCEF" w14:textId="77777777">
      <w:pPr>
        <w:jc w:val="center"/>
      </w:pP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C7F"/>
    <w:rsid w:val="00003571"/>
    <w:rsid w:val="00032AC4"/>
    <w:rsid w:val="00040FFB"/>
    <w:rsid w:val="000720D4"/>
    <w:rsid w:val="000B4C47"/>
    <w:rsid w:val="000C3403"/>
    <w:rsid w:val="000D2CFA"/>
    <w:rsid w:val="0011275C"/>
    <w:rsid w:val="001A16FA"/>
    <w:rsid w:val="00203757"/>
    <w:rsid w:val="00236E4F"/>
    <w:rsid w:val="0023750E"/>
    <w:rsid w:val="0028664E"/>
    <w:rsid w:val="002D2BE0"/>
    <w:rsid w:val="00303322"/>
    <w:rsid w:val="003952A1"/>
    <w:rsid w:val="00397655"/>
    <w:rsid w:val="00405AA0"/>
    <w:rsid w:val="00412C7F"/>
    <w:rsid w:val="0043744B"/>
    <w:rsid w:val="00440113"/>
    <w:rsid w:val="0047327C"/>
    <w:rsid w:val="00516660"/>
    <w:rsid w:val="005605A3"/>
    <w:rsid w:val="00566A77"/>
    <w:rsid w:val="005751DA"/>
    <w:rsid w:val="00592340"/>
    <w:rsid w:val="005B4CFB"/>
    <w:rsid w:val="005C542E"/>
    <w:rsid w:val="005E0890"/>
    <w:rsid w:val="0061205E"/>
    <w:rsid w:val="006634DF"/>
    <w:rsid w:val="00693D2B"/>
    <w:rsid w:val="006A7553"/>
    <w:rsid w:val="006B0FA1"/>
    <w:rsid w:val="006B3B92"/>
    <w:rsid w:val="006E0348"/>
    <w:rsid w:val="006E0795"/>
    <w:rsid w:val="00711D67"/>
    <w:rsid w:val="007632E4"/>
    <w:rsid w:val="00780D59"/>
    <w:rsid w:val="007A2F9C"/>
    <w:rsid w:val="00801A00"/>
    <w:rsid w:val="0085290F"/>
    <w:rsid w:val="008D0568"/>
    <w:rsid w:val="00927CD8"/>
    <w:rsid w:val="009F5BF9"/>
    <w:rsid w:val="00A97D65"/>
    <w:rsid w:val="00AB0C46"/>
    <w:rsid w:val="00AB178E"/>
    <w:rsid w:val="00AD052A"/>
    <w:rsid w:val="00AE2C03"/>
    <w:rsid w:val="00B057A4"/>
    <w:rsid w:val="00B176A2"/>
    <w:rsid w:val="00B41398"/>
    <w:rsid w:val="00B5297F"/>
    <w:rsid w:val="00BA3903"/>
    <w:rsid w:val="00BF2238"/>
    <w:rsid w:val="00C90253"/>
    <w:rsid w:val="00CB77A3"/>
    <w:rsid w:val="00CC15FB"/>
    <w:rsid w:val="00D5684B"/>
    <w:rsid w:val="00D609F4"/>
    <w:rsid w:val="00D9625A"/>
    <w:rsid w:val="00DB29E0"/>
    <w:rsid w:val="00DC7204"/>
    <w:rsid w:val="00DE2AAA"/>
    <w:rsid w:val="00DF4A3F"/>
    <w:rsid w:val="00DF6D0C"/>
    <w:rsid w:val="00E01826"/>
    <w:rsid w:val="00E1351C"/>
    <w:rsid w:val="00E318EF"/>
    <w:rsid w:val="00E43DAC"/>
    <w:rsid w:val="00ED28F5"/>
    <w:rsid w:val="00ED638E"/>
    <w:rsid w:val="00F166B8"/>
    <w:rsid w:val="00F20645"/>
    <w:rsid w:val="00F624DB"/>
    <w:rsid w:val="00FD002F"/>
    <w:rsid w:val="00FD7972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4124029"/>
  <w15:chartTrackingRefBased/>
  <w15:docId w15:val="{2E5932FA-1B8B-4BA2-8789-227EDB88B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12C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780D5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D2CF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2CF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2CF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2CF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2CF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hyperlink" Target="https://www.ssa.gov/privacy/" TargetMode="Externa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dcd6d47-5d35-4688-82da-3fc2095133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A1E966A3A1EA42AEA9F4509174F174" ma:contentTypeVersion="10" ma:contentTypeDescription="Create a new document." ma:contentTypeScope="" ma:versionID="44739c2e5096653ce9d4f2aeb408179c">
  <xsd:schema xmlns:xsd="http://www.w3.org/2001/XMLSchema" xmlns:xs="http://www.w3.org/2001/XMLSchema" xmlns:p="http://schemas.microsoft.com/office/2006/metadata/properties" xmlns:ns3="adcd6d47-5d35-4688-82da-3fc2095133c9" targetNamespace="http://schemas.microsoft.com/office/2006/metadata/properties" ma:root="true" ma:fieldsID="5b01c6b6ec75f51f486c6948d94515d7" ns3:_="">
    <xsd:import namespace="adcd6d47-5d35-4688-82da-3fc2095133c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d6d47-5d35-4688-82da-3fc2095133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7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3D6318-5678-49DD-8C6D-4CD3E1ED080F}">
  <ds:schemaRefs>
    <ds:schemaRef ds:uri="http://schemas.microsoft.com/office/2006/metadata/properties"/>
    <ds:schemaRef ds:uri="http://schemas.microsoft.com/office/infopath/2007/PartnerControls"/>
    <ds:schemaRef ds:uri="adcd6d47-5d35-4688-82da-3fc2095133c9"/>
  </ds:schemaRefs>
</ds:datastoreItem>
</file>

<file path=customXml/itemProps2.xml><?xml version="1.0" encoding="utf-8"?>
<ds:datastoreItem xmlns:ds="http://schemas.openxmlformats.org/officeDocument/2006/customXml" ds:itemID="{9E1D846F-E6C6-4A3B-BC70-BE1693946A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d6d47-5d35-4688-82da-3fc2095133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FDAB89-8398-4B15-868A-C3DD04DED7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847</Characters>
  <Application>Microsoft Office Word</Application>
  <DocSecurity>0</DocSecurity>
  <Lines>12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Scullark, Tyeebna  OGC</dc:creator>
  <cp:lastModifiedBy>SSA Response</cp:lastModifiedBy>
  <cp:revision>3</cp:revision>
  <dcterms:created xsi:type="dcterms:W3CDTF">2026-07-24T13:48:00Z</dcterms:created>
  <dcterms:modified xsi:type="dcterms:W3CDTF">2026-07-24T14:05:00Z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0x010100B7A1E966A3A1EA42AEA9F4509174F174</vt:lpwstr>
  </property>
  <property fmtid="{D5CDD505-2E9C-101B-9397-08002B2CF9AE}" pid="3" name="_AdHocReviewCycleID">
    <vt:i4>388741830</vt:i4>
  </property>
  <property fmtid="{D5CDD505-2E9C-101B-9397-08002B2CF9AE}" pid="4" name="_AuthorEmail">
    <vt:lpwstr>Yvette.Zhou@ssa.gov</vt:lpwstr>
  </property>
  <property fmtid="{D5CDD505-2E9C-101B-9397-08002B2CF9AE}" pid="5" name="_AuthorEmailDisplayName">
    <vt:lpwstr>Zhou, Yvette   LP Law</vt:lpwstr>
  </property>
  <property fmtid="{D5CDD505-2E9C-101B-9397-08002B2CF9AE}" pid="6" name="_EmailSubject">
    <vt:lpwstr>PDP Review Complete: RE: Concurrence/Revision 0960-0791 SSA-120 requested by 6/20/26</vt:lpwstr>
  </property>
  <property fmtid="{D5CDD505-2E9C-101B-9397-08002B2CF9AE}" pid="7" name="_NewReviewCycle">
    <vt:lpwstr/>
  </property>
  <property fmtid="{D5CDD505-2E9C-101B-9397-08002B2CF9AE}" pid="8" name="_ReviewingToolsShownOnce">
    <vt:lpwstr/>
  </property>
</Properties>
</file>