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D3DD0" w:rsidRPr="005D3DD0" w:rsidP="005D3DD0" w14:paraId="65FAABC7" w14:textId="21EBA61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Addendum to the </w:t>
      </w:r>
      <w:r w:rsidRPr="00F54B7C" w:rsidR="00DA30E0">
        <w:rPr>
          <w:rFonts w:ascii="Times New Roman" w:hAnsi="Times New Roman"/>
          <w:b/>
          <w:bCs/>
        </w:rPr>
        <w:t>Supporting Statement for</w:t>
      </w:r>
      <w:r w:rsidRPr="00075EC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Public Information Campaign</w:t>
      </w:r>
    </w:p>
    <w:p w:rsidR="005D3DD0" w:rsidP="005D3DD0" w14:paraId="5C9CEE59" w14:textId="77777777">
      <w:pPr>
        <w:snapToGrid w:val="0"/>
        <w:jc w:val="center"/>
        <w:rPr>
          <w:rFonts w:ascii="Times New Roman" w:hAnsi="Times New Roman"/>
          <w:b/>
        </w:rPr>
      </w:pPr>
      <w:r w:rsidRPr="00075EC0">
        <w:rPr>
          <w:rFonts w:ascii="Times New Roman" w:hAnsi="Times New Roman"/>
          <w:b/>
        </w:rPr>
        <w:t>OMB No. 0960-0</w:t>
      </w:r>
      <w:r>
        <w:rPr>
          <w:rFonts w:ascii="Times New Roman" w:hAnsi="Times New Roman"/>
          <w:b/>
        </w:rPr>
        <w:t>544</w:t>
      </w:r>
    </w:p>
    <w:p w:rsidR="005D3DD0" w:rsidP="005D3DD0" w14:paraId="7A640375" w14:textId="77777777">
      <w:pPr>
        <w:snapToGrid w:val="0"/>
        <w:jc w:val="center"/>
        <w:rPr>
          <w:rFonts w:ascii="Times New Roman" w:hAnsi="Times New Roman"/>
          <w:b/>
        </w:rPr>
      </w:pPr>
    </w:p>
    <w:p w:rsidR="001003FC" w:rsidP="00E374B2" w14:paraId="710D61B4" w14:textId="08BB8C01">
      <w:pPr>
        <w:rPr>
          <w:rFonts w:ascii="Times New Roman" w:hAnsi="Times New Roman" w:cs="Times New Roman"/>
          <w:b/>
          <w:bCs/>
          <w:u w:val="single"/>
        </w:rPr>
      </w:pPr>
      <w:r w:rsidRPr="00C43627">
        <w:rPr>
          <w:rFonts w:ascii="Times New Roman" w:hAnsi="Times New Roman" w:cs="Times New Roman"/>
          <w:b/>
          <w:bCs/>
          <w:u w:val="single"/>
        </w:rPr>
        <w:t>Terms of Clearance</w:t>
      </w:r>
    </w:p>
    <w:p w:rsidR="00C43627" w:rsidRPr="00C43627" w:rsidP="00E374B2" w14:paraId="63AA6FAC" w14:textId="7459BE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OMB placed the following Terms of Clearance on this Information Collection when they last approved it on </w:t>
      </w:r>
      <w:r w:rsidR="005D3DD0">
        <w:rPr>
          <w:rFonts w:ascii="Times New Roman" w:hAnsi="Times New Roman"/>
        </w:rPr>
        <w:t>7/21</w:t>
      </w:r>
      <w:r>
        <w:rPr>
          <w:rFonts w:ascii="Times New Roman" w:hAnsi="Times New Roman"/>
        </w:rPr>
        <w:t>/2</w:t>
      </w:r>
      <w:r w:rsidR="00A35710">
        <w:rPr>
          <w:rFonts w:ascii="Times New Roman" w:hAnsi="Times New Roman"/>
        </w:rPr>
        <w:t>3</w:t>
      </w:r>
      <w:r>
        <w:rPr>
          <w:rFonts w:ascii="Times New Roman" w:hAnsi="Times New Roman"/>
        </w:rPr>
        <w:t>:</w:t>
      </w:r>
    </w:p>
    <w:p w:rsidR="005D3DD0" w:rsidRPr="005D3DD0" w:rsidP="005D3DD0" w14:paraId="435A7BFF" w14:textId="29F39F9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bookmarkStart w:id="0" w:name="_Hlk221114588"/>
      <w:r w:rsidRPr="005D3DD0">
        <w:rPr>
          <w:rFonts w:ascii="Times New Roman" w:hAnsi="Times New Roman" w:cs="Times New Roman"/>
          <w:b/>
          <w:bCs/>
          <w:kern w:val="0"/>
        </w:rPr>
        <w:t>The agency made modifications to the supporting statement to provide additional details</w:t>
      </w:r>
      <w:r w:rsidRPr="005D3DD0">
        <w:rPr>
          <w:rFonts w:ascii="Times New Roman" w:hAnsi="Times New Roman" w:cs="Times New Roman"/>
          <w:b/>
          <w:bCs/>
          <w:kern w:val="0"/>
        </w:rPr>
        <w:t xml:space="preserve"> </w:t>
      </w:r>
      <w:r w:rsidRPr="005D3DD0">
        <w:rPr>
          <w:rFonts w:ascii="Times New Roman" w:hAnsi="Times New Roman" w:cs="Times New Roman"/>
          <w:b/>
          <w:bCs/>
          <w:kern w:val="0"/>
        </w:rPr>
        <w:t>regarding the description of this information collection and limitations to the information</w:t>
      </w:r>
      <w:r w:rsidRPr="005D3DD0">
        <w:rPr>
          <w:rFonts w:ascii="Times New Roman" w:hAnsi="Times New Roman" w:cs="Times New Roman"/>
          <w:b/>
          <w:bCs/>
          <w:kern w:val="0"/>
        </w:rPr>
        <w:t xml:space="preserve"> </w:t>
      </w:r>
      <w:r w:rsidRPr="005D3DD0">
        <w:rPr>
          <w:rFonts w:ascii="Times New Roman" w:hAnsi="Times New Roman" w:cs="Times New Roman"/>
          <w:b/>
          <w:bCs/>
          <w:kern w:val="0"/>
        </w:rPr>
        <w:t>gathered through this collection.</w:t>
      </w:r>
    </w:p>
    <w:p w:rsidR="00A35710" w:rsidRPr="00A35710" w:rsidP="00A35710" w14:paraId="2256700C" w14:textId="77777777">
      <w:pPr>
        <w:pStyle w:val="ListParagraph"/>
        <w:ind w:left="360"/>
        <w:rPr>
          <w:rFonts w:ascii="Times New Roman" w:hAnsi="Times New Roman" w:cs="Times New Roman"/>
          <w:b/>
          <w:bCs/>
        </w:rPr>
      </w:pPr>
    </w:p>
    <w:p w:rsidR="0058086A" w:rsidRPr="004E576D" w:rsidP="005D3DD0" w14:paraId="0AC20967" w14:textId="5D5DF407">
      <w:pPr>
        <w:pStyle w:val="ListParagraph"/>
        <w:ind w:left="360"/>
        <w:rPr>
          <w:rFonts w:ascii="Times New Roman" w:hAnsi="Times New Roman" w:cs="Times New Roman"/>
          <w:b/>
          <w:bCs/>
        </w:rPr>
      </w:pPr>
      <w:r w:rsidRPr="004E576D">
        <w:rPr>
          <w:rFonts w:ascii="Times New Roman" w:hAnsi="Times New Roman" w:cs="Times New Roman"/>
          <w:b/>
          <w:bCs/>
          <w:color w:val="0000FF"/>
        </w:rPr>
        <w:t xml:space="preserve">SSA response: </w:t>
      </w:r>
      <w:bookmarkEnd w:id="0"/>
      <w:r w:rsidRPr="004E576D" w:rsidR="004E576D">
        <w:rPr>
          <w:rFonts w:ascii="Times New Roman" w:hAnsi="Times New Roman" w:cs="Times New Roman"/>
          <w:b/>
          <w:bCs/>
          <w:color w:val="0000FF"/>
        </w:rPr>
        <w:t xml:space="preserve"> </w:t>
      </w:r>
      <w:r w:rsidRPr="00A35710" w:rsidR="00A35710">
        <w:rPr>
          <w:rFonts w:ascii="Times New Roman" w:hAnsi="Times New Roman" w:cs="Times New Roman"/>
          <w:color w:val="0000FF"/>
        </w:rPr>
        <w:t xml:space="preserve">SSA complied with OMB’s request to make minor </w:t>
      </w:r>
      <w:r w:rsidR="005D3DD0">
        <w:rPr>
          <w:rFonts w:ascii="Times New Roman" w:hAnsi="Times New Roman" w:cs="Times New Roman"/>
          <w:color w:val="0000FF"/>
        </w:rPr>
        <w:t>modifications to the Supporting Statement to provide additional details regarding the description of this information collection and limitations to the information gathered through this collection.</w:t>
      </w:r>
      <w:r w:rsidR="00A35710">
        <w:rPr>
          <w:rFonts w:ascii="Times New Roman" w:hAnsi="Times New Roman" w:cs="Times New Roman"/>
          <w:b/>
          <w:bCs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6F0A7A"/>
    <w:multiLevelType w:val="hybridMultilevel"/>
    <w:tmpl w:val="4CD60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53AE9"/>
    <w:multiLevelType w:val="hybridMultilevel"/>
    <w:tmpl w:val="793E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967EBD"/>
    <w:multiLevelType w:val="hybridMultilevel"/>
    <w:tmpl w:val="B5E2483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9D1276"/>
    <w:multiLevelType w:val="hybridMultilevel"/>
    <w:tmpl w:val="7924C7E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87761"/>
    <w:multiLevelType w:val="hybridMultilevel"/>
    <w:tmpl w:val="ADF2BC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1188800">
    <w:abstractNumId w:val="0"/>
  </w:num>
  <w:num w:numId="2" w16cid:durableId="1583182693">
    <w:abstractNumId w:val="3"/>
  </w:num>
  <w:num w:numId="3" w16cid:durableId="449278559">
    <w:abstractNumId w:val="2"/>
  </w:num>
  <w:num w:numId="4" w16cid:durableId="530611319">
    <w:abstractNumId w:val="1"/>
  </w:num>
  <w:num w:numId="5" w16cid:durableId="1719012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33"/>
    <w:rsid w:val="00002D04"/>
    <w:rsid w:val="00022DE1"/>
    <w:rsid w:val="00025ACF"/>
    <w:rsid w:val="0006791D"/>
    <w:rsid w:val="00071A41"/>
    <w:rsid w:val="00075EC0"/>
    <w:rsid w:val="00082FE9"/>
    <w:rsid w:val="000B6A68"/>
    <w:rsid w:val="000C74D0"/>
    <w:rsid w:val="000F6A2B"/>
    <w:rsid w:val="001003FC"/>
    <w:rsid w:val="0010476A"/>
    <w:rsid w:val="00132B36"/>
    <w:rsid w:val="00177822"/>
    <w:rsid w:val="001B6A18"/>
    <w:rsid w:val="001E0E25"/>
    <w:rsid w:val="001F02BB"/>
    <w:rsid w:val="001F2E8B"/>
    <w:rsid w:val="001F6BC2"/>
    <w:rsid w:val="00230AF4"/>
    <w:rsid w:val="0023316F"/>
    <w:rsid w:val="002431DD"/>
    <w:rsid w:val="00252F5E"/>
    <w:rsid w:val="00254B5B"/>
    <w:rsid w:val="0026051A"/>
    <w:rsid w:val="002609FA"/>
    <w:rsid w:val="00295989"/>
    <w:rsid w:val="00295AE4"/>
    <w:rsid w:val="002C1D8C"/>
    <w:rsid w:val="002E781C"/>
    <w:rsid w:val="00315B50"/>
    <w:rsid w:val="003431AD"/>
    <w:rsid w:val="0035078C"/>
    <w:rsid w:val="00360B69"/>
    <w:rsid w:val="003669A1"/>
    <w:rsid w:val="0037153C"/>
    <w:rsid w:val="003A1136"/>
    <w:rsid w:val="003B6FB0"/>
    <w:rsid w:val="003C4142"/>
    <w:rsid w:val="003F0424"/>
    <w:rsid w:val="0040277B"/>
    <w:rsid w:val="00403E0C"/>
    <w:rsid w:val="00426A7A"/>
    <w:rsid w:val="004500D2"/>
    <w:rsid w:val="00473997"/>
    <w:rsid w:val="004A55E7"/>
    <w:rsid w:val="004B6BB8"/>
    <w:rsid w:val="004D536F"/>
    <w:rsid w:val="004D57FC"/>
    <w:rsid w:val="004E48FE"/>
    <w:rsid w:val="004E576D"/>
    <w:rsid w:val="00516C33"/>
    <w:rsid w:val="005273E8"/>
    <w:rsid w:val="00531F5B"/>
    <w:rsid w:val="0054039C"/>
    <w:rsid w:val="0058086A"/>
    <w:rsid w:val="0058141B"/>
    <w:rsid w:val="005838C0"/>
    <w:rsid w:val="005B449B"/>
    <w:rsid w:val="005C1833"/>
    <w:rsid w:val="005D3DD0"/>
    <w:rsid w:val="00607018"/>
    <w:rsid w:val="00625858"/>
    <w:rsid w:val="00630306"/>
    <w:rsid w:val="00656A39"/>
    <w:rsid w:val="0068133A"/>
    <w:rsid w:val="006E5BCF"/>
    <w:rsid w:val="006E6695"/>
    <w:rsid w:val="00710E71"/>
    <w:rsid w:val="00712BB4"/>
    <w:rsid w:val="0071694D"/>
    <w:rsid w:val="00740B00"/>
    <w:rsid w:val="007802E8"/>
    <w:rsid w:val="00785D62"/>
    <w:rsid w:val="007A373D"/>
    <w:rsid w:val="007C61F1"/>
    <w:rsid w:val="007D71F5"/>
    <w:rsid w:val="007F0F77"/>
    <w:rsid w:val="007F6CD9"/>
    <w:rsid w:val="0080393A"/>
    <w:rsid w:val="008142E2"/>
    <w:rsid w:val="008436EF"/>
    <w:rsid w:val="00854BFD"/>
    <w:rsid w:val="00873184"/>
    <w:rsid w:val="008900BA"/>
    <w:rsid w:val="008D58C4"/>
    <w:rsid w:val="00922216"/>
    <w:rsid w:val="00944A07"/>
    <w:rsid w:val="00955B57"/>
    <w:rsid w:val="00965682"/>
    <w:rsid w:val="0098160D"/>
    <w:rsid w:val="0099011A"/>
    <w:rsid w:val="009C5D25"/>
    <w:rsid w:val="00A00887"/>
    <w:rsid w:val="00A2388B"/>
    <w:rsid w:val="00A3097F"/>
    <w:rsid w:val="00A31664"/>
    <w:rsid w:val="00A342BC"/>
    <w:rsid w:val="00A35710"/>
    <w:rsid w:val="00A512D6"/>
    <w:rsid w:val="00A54F43"/>
    <w:rsid w:val="00A80EC6"/>
    <w:rsid w:val="00AB04FD"/>
    <w:rsid w:val="00AB0C46"/>
    <w:rsid w:val="00AD54A9"/>
    <w:rsid w:val="00AF1D47"/>
    <w:rsid w:val="00B103DD"/>
    <w:rsid w:val="00B23393"/>
    <w:rsid w:val="00B60E4F"/>
    <w:rsid w:val="00B80D1B"/>
    <w:rsid w:val="00B816F8"/>
    <w:rsid w:val="00B9575F"/>
    <w:rsid w:val="00BA06DC"/>
    <w:rsid w:val="00BD701D"/>
    <w:rsid w:val="00BE50FE"/>
    <w:rsid w:val="00BE6B8D"/>
    <w:rsid w:val="00BF0554"/>
    <w:rsid w:val="00C26DE9"/>
    <w:rsid w:val="00C433EB"/>
    <w:rsid w:val="00C43627"/>
    <w:rsid w:val="00C553B5"/>
    <w:rsid w:val="00C71772"/>
    <w:rsid w:val="00C902EF"/>
    <w:rsid w:val="00CB1A6E"/>
    <w:rsid w:val="00CC0D85"/>
    <w:rsid w:val="00CC71C7"/>
    <w:rsid w:val="00CE7C37"/>
    <w:rsid w:val="00CF1C68"/>
    <w:rsid w:val="00D015B8"/>
    <w:rsid w:val="00D02946"/>
    <w:rsid w:val="00D02F01"/>
    <w:rsid w:val="00D55D50"/>
    <w:rsid w:val="00D57F66"/>
    <w:rsid w:val="00D72DB2"/>
    <w:rsid w:val="00D80435"/>
    <w:rsid w:val="00DA30E0"/>
    <w:rsid w:val="00DB13D5"/>
    <w:rsid w:val="00DB29E0"/>
    <w:rsid w:val="00DD2A46"/>
    <w:rsid w:val="00DF32BC"/>
    <w:rsid w:val="00E1351C"/>
    <w:rsid w:val="00E13BBD"/>
    <w:rsid w:val="00E374B2"/>
    <w:rsid w:val="00F07942"/>
    <w:rsid w:val="00F24389"/>
    <w:rsid w:val="00F53177"/>
    <w:rsid w:val="00F54B7C"/>
    <w:rsid w:val="00F65740"/>
    <w:rsid w:val="00F717AC"/>
    <w:rsid w:val="00F72A5D"/>
    <w:rsid w:val="00FB111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92101A"/>
  <w15:chartTrackingRefBased/>
  <w15:docId w15:val="{0E4E43A0-A933-49DC-9E36-5D24D447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86A"/>
  </w:style>
  <w:style w:type="paragraph" w:styleId="Heading1">
    <w:name w:val="heading 1"/>
    <w:basedOn w:val="Normal"/>
    <w:next w:val="Normal"/>
    <w:link w:val="Heading1Char"/>
    <w:uiPriority w:val="9"/>
    <w:qFormat/>
    <w:rsid w:val="005C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8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AESIP</dc:creator>
  <cp:lastModifiedBy>SSA Response</cp:lastModifiedBy>
  <cp:revision>2</cp:revision>
  <dcterms:created xsi:type="dcterms:W3CDTF">2026-07-02T17:36:00Z</dcterms:created>
  <dcterms:modified xsi:type="dcterms:W3CDTF">2026-07-02T17:36:00Z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-356404864</vt:i4>
  </property>
  <property fmtid="{D5CDD505-2E9C-101B-9397-08002B2CF9AE}" pid="3" name="_AuthorEmail">
    <vt:lpwstr>LP.PPDX.AES.Controls@ssa.gov</vt:lpwstr>
  </property>
  <property fmtid="{D5CDD505-2E9C-101B-9397-08002B2CF9AE}" pid="4" name="_AuthorEmailDisplayName">
    <vt:lpwstr>^LP PPDX AES Controls</vt:lpwstr>
  </property>
  <property fmtid="{D5CDD505-2E9C-101B-9397-08002B2CF9AE}" pid="5" name="_EmailSubject">
    <vt:lpwstr>AES partial package- OMB Expiration Notice: 0960-0444 SSA-8001- BK (revised)</vt:lpwstr>
  </property>
  <property fmtid="{D5CDD505-2E9C-101B-9397-08002B2CF9AE}" pid="6" name="_NewReviewCycle">
    <vt:lpwstr/>
  </property>
  <property fmtid="{D5CDD505-2E9C-101B-9397-08002B2CF9AE}" pid="7" name="_PreviousAdHocReviewCycleID">
    <vt:i4>1517985387</vt:i4>
  </property>
  <property fmtid="{D5CDD505-2E9C-101B-9397-08002B2CF9AE}" pid="8" name="_ReviewingToolsShownOnce">
    <vt:lpwstr/>
  </property>
</Properties>
</file>