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3E2652" w:rsidRPr="00E30907" w:rsidP="003E2652" w14:paraId="1B913F16" w14:textId="582D118B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Justification for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the De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Minimus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Chnages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for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</w:p>
    <w:p w:rsidR="003E2652" w:rsidP="003E2652" w14:paraId="2E2DF56D" w14:textId="77777777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Appointment Scheduling Calendar (ASC)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</w:p>
    <w:p w:rsidR="00342F11" w:rsidP="003E2652" w14:paraId="57E1E78B" w14:textId="342D268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OMB No. 0960-0828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</w:p>
    <w:p w:rsidR="00681ED6" w:rsidP="003E2652" w14:paraId="312D0AEB" w14:textId="77777777">
      <w:pPr>
        <w:spacing w:after="0"/>
      </w:pPr>
    </w:p>
    <w:p w:rsidR="003E2652" w:rsidRPr="000C07EB" w:rsidP="003E2652" w14:paraId="090C0952" w14:textId="14E5DF67">
      <w:pPr>
        <w:spacing w:after="0"/>
        <w:rPr>
          <w:rFonts w:ascii="Times New Roman" w:hAnsi="Times New Roman" w:cs="Times New Roman"/>
          <w:b/>
          <w:bCs/>
          <w:u w:val="single"/>
        </w:rPr>
      </w:pPr>
      <w:r w:rsidRPr="000C07EB">
        <w:rPr>
          <w:rFonts w:ascii="Times New Roman" w:hAnsi="Times New Roman" w:cs="Times New Roman"/>
          <w:b/>
          <w:bCs/>
          <w:u w:val="single"/>
        </w:rPr>
        <w:t>Background</w:t>
      </w:r>
      <w:r w:rsidRPr="000C07EB">
        <w:rPr>
          <w:rFonts w:ascii="Times New Roman" w:hAnsi="Times New Roman" w:cs="Times New Roman"/>
          <w:b/>
          <w:bCs/>
        </w:rPr>
        <w:t>:</w:t>
      </w:r>
    </w:p>
    <w:p w:rsidR="003E2652" w:rsidRPr="000C07EB" w:rsidP="003E2652" w14:paraId="3C90976F" w14:textId="19AE714A">
      <w:pPr>
        <w:spacing w:after="0"/>
        <w:rPr>
          <w:rFonts w:ascii="Times New Roman" w:hAnsi="Times New Roman" w:cs="Times New Roman"/>
        </w:rPr>
      </w:pPr>
      <w:r w:rsidRPr="000C07EB">
        <w:rPr>
          <w:rFonts w:ascii="Times New Roman" w:hAnsi="Times New Roman" w:cs="Times New Roman"/>
        </w:rPr>
        <w:t xml:space="preserve">To allow for better customer service, we are making minor De </w:t>
      </w:r>
      <w:r w:rsidRPr="000C07EB">
        <w:rPr>
          <w:rFonts w:ascii="Times New Roman" w:hAnsi="Times New Roman" w:cs="Times New Roman"/>
        </w:rPr>
        <w:t>Minimus</w:t>
      </w:r>
      <w:r w:rsidRPr="000C07EB">
        <w:rPr>
          <w:rFonts w:ascii="Times New Roman" w:hAnsi="Times New Roman" w:cs="Times New Roman"/>
        </w:rPr>
        <w:t xml:space="preserve"> changes to our ASC screens to clarify our instructions for the customers.</w:t>
      </w:r>
    </w:p>
    <w:p w:rsidR="003E2652" w:rsidRPr="000C07EB" w:rsidP="003E2652" w14:paraId="3EAB643F" w14:textId="77777777">
      <w:pPr>
        <w:spacing w:after="0"/>
        <w:rPr>
          <w:rFonts w:ascii="Times New Roman" w:hAnsi="Times New Roman" w:cs="Times New Roman"/>
        </w:rPr>
      </w:pPr>
    </w:p>
    <w:p w:rsidR="003E2652" w:rsidP="003E2652" w14:paraId="1B948C62" w14:textId="016A1826">
      <w:pPr>
        <w:spacing w:after="0"/>
        <w:rPr>
          <w:rFonts w:ascii="Times New Roman" w:hAnsi="Times New Roman" w:cs="Times New Roman"/>
          <w:b/>
          <w:bCs/>
        </w:rPr>
      </w:pPr>
      <w:r w:rsidRPr="000C07EB">
        <w:rPr>
          <w:rFonts w:ascii="Times New Roman" w:hAnsi="Times New Roman" w:cs="Times New Roman"/>
          <w:b/>
          <w:bCs/>
          <w:u w:val="single"/>
        </w:rPr>
        <w:t xml:space="preserve">De </w:t>
      </w:r>
      <w:r w:rsidRPr="000C07EB">
        <w:rPr>
          <w:rFonts w:ascii="Times New Roman" w:hAnsi="Times New Roman" w:cs="Times New Roman"/>
          <w:b/>
          <w:bCs/>
          <w:u w:val="single"/>
        </w:rPr>
        <w:t>Minimus</w:t>
      </w:r>
      <w:r w:rsidRPr="000C07EB">
        <w:rPr>
          <w:rFonts w:ascii="Times New Roman" w:hAnsi="Times New Roman" w:cs="Times New Roman"/>
          <w:b/>
          <w:bCs/>
          <w:u w:val="single"/>
        </w:rPr>
        <w:t xml:space="preserve"> Changes</w:t>
      </w:r>
      <w:r w:rsidR="000C07EB">
        <w:rPr>
          <w:rFonts w:ascii="Times New Roman" w:hAnsi="Times New Roman" w:cs="Times New Roman"/>
          <w:b/>
          <w:bCs/>
        </w:rPr>
        <w:t>:</w:t>
      </w:r>
    </w:p>
    <w:p w:rsidR="000C07EB" w:rsidRPr="000C07EB" w:rsidP="003E2652" w14:paraId="017BDF58" w14:textId="77777777">
      <w:pPr>
        <w:spacing w:after="0"/>
        <w:rPr>
          <w:rFonts w:ascii="Times New Roman" w:hAnsi="Times New Roman" w:cs="Times New Roman"/>
          <w:b/>
          <w:bCs/>
        </w:rPr>
      </w:pPr>
    </w:p>
    <w:p w:rsidR="0081576A" w:rsidP="003E2652" w14:paraId="03D0D076" w14:textId="372D13E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0C07EB">
        <w:rPr>
          <w:rFonts w:ascii="Times New Roman" w:hAnsi="Times New Roman" w:cs="Times New Roman"/>
          <w:b/>
          <w:bCs/>
        </w:rPr>
        <w:t xml:space="preserve">De </w:t>
      </w:r>
      <w:r w:rsidRPr="000C07EB">
        <w:rPr>
          <w:rFonts w:ascii="Times New Roman" w:hAnsi="Times New Roman" w:cs="Times New Roman"/>
          <w:b/>
          <w:bCs/>
        </w:rPr>
        <w:t>Minimus</w:t>
      </w:r>
      <w:r w:rsidRPr="000C07EB">
        <w:rPr>
          <w:rFonts w:ascii="Times New Roman" w:hAnsi="Times New Roman" w:cs="Times New Roman"/>
          <w:b/>
          <w:bCs/>
        </w:rPr>
        <w:t xml:space="preserve"> Change #1:</w:t>
      </w:r>
      <w:r>
        <w:rPr>
          <w:rFonts w:ascii="Times New Roman" w:hAnsi="Times New Roman" w:cs="Times New Roman"/>
        </w:rPr>
        <w:t xml:space="preserve">  </w:t>
      </w:r>
      <w:r w:rsidRPr="000C07EB">
        <w:rPr>
          <w:rFonts w:ascii="Times New Roman" w:hAnsi="Times New Roman" w:cs="Times New Roman"/>
        </w:rPr>
        <w:t xml:space="preserve">We are </w:t>
      </w:r>
      <w:r w:rsidRPr="000C07EB" w:rsidR="00176AD1">
        <w:rPr>
          <w:rFonts w:ascii="Times New Roman" w:hAnsi="Times New Roman" w:cs="Times New Roman"/>
        </w:rPr>
        <w:t>maintaining</w:t>
      </w:r>
      <w:r w:rsidRPr="000C07EB">
        <w:rPr>
          <w:rFonts w:ascii="Times New Roman" w:hAnsi="Times New Roman" w:cs="Times New Roman"/>
        </w:rPr>
        <w:t xml:space="preserve"> language </w:t>
      </w:r>
      <w:r w:rsidRPr="000C07EB" w:rsidR="00691B6D">
        <w:rPr>
          <w:rFonts w:ascii="Times New Roman" w:hAnsi="Times New Roman" w:cs="Times New Roman"/>
        </w:rPr>
        <w:t>on</w:t>
      </w:r>
      <w:r w:rsidRPr="000C07EB">
        <w:rPr>
          <w:rFonts w:ascii="Times New Roman" w:hAnsi="Times New Roman" w:cs="Times New Roman"/>
        </w:rPr>
        <w:t xml:space="preserve"> the Communications Preference</w:t>
      </w:r>
      <w:r w:rsidRPr="000C07EB" w:rsidR="00D641DA">
        <w:rPr>
          <w:rFonts w:ascii="Times New Roman" w:hAnsi="Times New Roman" w:cs="Times New Roman"/>
        </w:rPr>
        <w:t>s</w:t>
      </w:r>
      <w:r w:rsidRPr="000C07EB">
        <w:rPr>
          <w:rFonts w:ascii="Times New Roman" w:hAnsi="Times New Roman" w:cs="Times New Roman"/>
        </w:rPr>
        <w:t xml:space="preserve"> page to </w:t>
      </w:r>
      <w:r w:rsidRPr="000C07EB" w:rsidR="00047220">
        <w:rPr>
          <w:rFonts w:ascii="Times New Roman" w:hAnsi="Times New Roman" w:cs="Times New Roman"/>
        </w:rPr>
        <w:t>advise</w:t>
      </w:r>
      <w:r w:rsidRPr="000C07EB">
        <w:rPr>
          <w:rFonts w:ascii="Times New Roman" w:hAnsi="Times New Roman" w:cs="Times New Roman"/>
        </w:rPr>
        <w:t xml:space="preserve"> the customer that </w:t>
      </w:r>
      <w:r w:rsidRPr="000C07EB" w:rsidR="009A3110">
        <w:rPr>
          <w:rFonts w:ascii="Times New Roman" w:hAnsi="Times New Roman" w:cs="Times New Roman"/>
        </w:rPr>
        <w:t xml:space="preserve">they have to </w:t>
      </w:r>
      <w:r w:rsidRPr="000C07EB" w:rsidR="007845FB">
        <w:rPr>
          <w:rFonts w:ascii="Times New Roman" w:hAnsi="Times New Roman" w:cs="Times New Roman"/>
        </w:rPr>
        <w:t xml:space="preserve">provide a contact method (phone and/or email) </w:t>
      </w:r>
      <w:r w:rsidRPr="000C07EB" w:rsidR="009A3110">
        <w:rPr>
          <w:rFonts w:ascii="Times New Roman" w:hAnsi="Times New Roman" w:cs="Times New Roman"/>
        </w:rPr>
        <w:t xml:space="preserve">to </w:t>
      </w:r>
      <w:r w:rsidRPr="000C07EB" w:rsidR="00194374">
        <w:rPr>
          <w:rFonts w:ascii="Times New Roman" w:hAnsi="Times New Roman" w:cs="Times New Roman"/>
        </w:rPr>
        <w:t>schedule</w:t>
      </w:r>
      <w:r w:rsidRPr="000C07EB" w:rsidR="009A3110">
        <w:rPr>
          <w:rFonts w:ascii="Times New Roman" w:hAnsi="Times New Roman" w:cs="Times New Roman"/>
        </w:rPr>
        <w:t xml:space="preserve"> their appointment online</w:t>
      </w:r>
      <w:r w:rsidRPr="000C07EB" w:rsidR="00047220">
        <w:rPr>
          <w:rFonts w:ascii="Times New Roman" w:hAnsi="Times New Roman" w:cs="Times New Roman"/>
        </w:rPr>
        <w:t xml:space="preserve"> and by clicking </w:t>
      </w:r>
      <w:r w:rsidRPr="000C07EB" w:rsidR="00176AD1">
        <w:rPr>
          <w:rFonts w:ascii="Times New Roman" w:hAnsi="Times New Roman" w:cs="Times New Roman"/>
        </w:rPr>
        <w:t>“</w:t>
      </w:r>
      <w:r w:rsidRPr="000C07EB" w:rsidR="00047220">
        <w:rPr>
          <w:rFonts w:ascii="Times New Roman" w:hAnsi="Times New Roman" w:cs="Times New Roman"/>
        </w:rPr>
        <w:t>Next</w:t>
      </w:r>
      <w:r w:rsidRPr="000C07EB" w:rsidR="00176AD1">
        <w:rPr>
          <w:rFonts w:ascii="Times New Roman" w:hAnsi="Times New Roman" w:cs="Times New Roman"/>
        </w:rPr>
        <w:t>,”</w:t>
      </w:r>
      <w:r w:rsidRPr="000C07EB" w:rsidR="00047220">
        <w:rPr>
          <w:rFonts w:ascii="Times New Roman" w:hAnsi="Times New Roman" w:cs="Times New Roman"/>
        </w:rPr>
        <w:t xml:space="preserve"> they agree to receiving electronic messages from SSA by phone or email</w:t>
      </w:r>
      <w:r w:rsidRPr="000C07EB" w:rsidR="00176AD1">
        <w:rPr>
          <w:rFonts w:ascii="Times New Roman" w:hAnsi="Times New Roman" w:cs="Times New Roman"/>
        </w:rPr>
        <w:t xml:space="preserve"> about their appointment</w:t>
      </w:r>
      <w:r w:rsidRPr="000C07EB" w:rsidR="00047220">
        <w:rPr>
          <w:rFonts w:ascii="Times New Roman" w:hAnsi="Times New Roman" w:cs="Times New Roman"/>
        </w:rPr>
        <w:t>.</w:t>
      </w:r>
    </w:p>
    <w:p w:rsidR="000C07EB" w:rsidP="000C07EB" w14:paraId="6761C8CF" w14:textId="77777777">
      <w:pPr>
        <w:pStyle w:val="ListParagraph"/>
        <w:spacing w:after="0"/>
        <w:ind w:left="360"/>
        <w:rPr>
          <w:rFonts w:ascii="Times New Roman" w:hAnsi="Times New Roman" w:cs="Times New Roman"/>
          <w:b/>
          <w:bCs/>
        </w:rPr>
      </w:pPr>
    </w:p>
    <w:p w:rsidR="000C07EB" w:rsidRPr="000C07EB" w:rsidP="000C07EB" w14:paraId="0EAC541C" w14:textId="72F4E4DA">
      <w:pPr>
        <w:pStyle w:val="ListParagraph"/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Justification #1:  </w:t>
      </w:r>
      <w:r>
        <w:rPr>
          <w:rFonts w:ascii="Times New Roman" w:hAnsi="Times New Roman" w:cs="Times New Roman"/>
        </w:rPr>
        <w:t>These very minor updates to our informational language better clarify the instructions for the customers.</w:t>
      </w:r>
    </w:p>
    <w:p w:rsidR="000C07EB" w:rsidRPr="000C07EB" w:rsidP="000C07EB" w14:paraId="13974483" w14:textId="77777777">
      <w:pPr>
        <w:pStyle w:val="ListParagraph"/>
        <w:spacing w:after="0"/>
        <w:ind w:left="360"/>
        <w:rPr>
          <w:rFonts w:ascii="Times New Roman" w:hAnsi="Times New Roman" w:cs="Times New Roman"/>
        </w:rPr>
      </w:pPr>
    </w:p>
    <w:p w:rsidR="00691B6D" w:rsidP="000C07EB" w14:paraId="679CC34F" w14:textId="11B86E13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0C07EB">
        <w:rPr>
          <w:rFonts w:ascii="Times New Roman" w:hAnsi="Times New Roman" w:cs="Times New Roman"/>
          <w:b/>
          <w:bCs/>
        </w:rPr>
        <w:t xml:space="preserve">De </w:t>
      </w:r>
      <w:r w:rsidRPr="000C07EB">
        <w:rPr>
          <w:rFonts w:ascii="Times New Roman" w:hAnsi="Times New Roman" w:cs="Times New Roman"/>
          <w:b/>
          <w:bCs/>
        </w:rPr>
        <w:t>Minimus</w:t>
      </w:r>
      <w:r w:rsidRPr="000C07EB">
        <w:rPr>
          <w:rFonts w:ascii="Times New Roman" w:hAnsi="Times New Roman" w:cs="Times New Roman"/>
          <w:b/>
          <w:bCs/>
        </w:rPr>
        <w:t xml:space="preserve"> Change #2:</w:t>
      </w:r>
      <w:r>
        <w:rPr>
          <w:rFonts w:ascii="Times New Roman" w:hAnsi="Times New Roman" w:cs="Times New Roman"/>
        </w:rPr>
        <w:t xml:space="preserve">  </w:t>
      </w:r>
      <w:r w:rsidRPr="000C07EB">
        <w:rPr>
          <w:rFonts w:ascii="Times New Roman" w:hAnsi="Times New Roman" w:cs="Times New Roman"/>
        </w:rPr>
        <w:t xml:space="preserve">We are providing a clear error message to customers when the appointment they selected is not available (ex: the customer waited too long between selecting the appointment date/time and scheduling the appointment). </w:t>
      </w:r>
    </w:p>
    <w:p w:rsidR="000C07EB" w:rsidP="000C07EB" w14:paraId="0E463EA2" w14:textId="77777777">
      <w:pPr>
        <w:pStyle w:val="ListParagraph"/>
        <w:spacing w:after="0"/>
        <w:ind w:left="360"/>
        <w:rPr>
          <w:rFonts w:ascii="Times New Roman" w:hAnsi="Times New Roman" w:cs="Times New Roman"/>
          <w:b/>
          <w:bCs/>
        </w:rPr>
      </w:pPr>
    </w:p>
    <w:p w:rsidR="000C07EB" w:rsidRPr="000C07EB" w:rsidP="000C07EB" w14:paraId="48B05B41" w14:textId="513E4430">
      <w:pPr>
        <w:pStyle w:val="ListParagraph"/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Justification #2:  </w:t>
      </w:r>
      <w:r>
        <w:rPr>
          <w:rFonts w:ascii="Times New Roman" w:hAnsi="Times New Roman" w:cs="Times New Roman"/>
        </w:rPr>
        <w:t>The clarified error messages allow the customers to better understand what they need to fix to make their appointments.</w:t>
      </w:r>
    </w:p>
    <w:p w:rsidR="009A3110" w:rsidRPr="000C07EB" w:rsidP="003E2652" w14:paraId="146247E5" w14:textId="77777777">
      <w:pPr>
        <w:spacing w:after="0"/>
        <w:rPr>
          <w:rFonts w:ascii="Times New Roman" w:hAnsi="Times New Roman" w:cs="Times New Roman"/>
        </w:rPr>
      </w:pPr>
    </w:p>
    <w:p w:rsidR="00691B6D" w:rsidRPr="000C07EB" w:rsidP="003E2652" w14:paraId="6492EFF3" w14:textId="77777777">
      <w:pPr>
        <w:spacing w:after="0"/>
        <w:rPr>
          <w:rFonts w:ascii="Times New Roman" w:hAnsi="Times New Roman" w:cs="Times New Roman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9D9071E"/>
    <w:multiLevelType w:val="hybridMultilevel"/>
    <w:tmpl w:val="E8F8FBE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1EB2505"/>
    <w:multiLevelType w:val="hybridMultilevel"/>
    <w:tmpl w:val="B0808B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E925CA"/>
    <w:multiLevelType w:val="hybridMultilevel"/>
    <w:tmpl w:val="75CA49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u w:val="single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0385322">
    <w:abstractNumId w:val="0"/>
  </w:num>
  <w:num w:numId="2" w16cid:durableId="1145195089">
    <w:abstractNumId w:val="1"/>
  </w:num>
  <w:num w:numId="3" w16cid:durableId="20183136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ED6"/>
    <w:rsid w:val="0000455B"/>
    <w:rsid w:val="00047220"/>
    <w:rsid w:val="000C07EB"/>
    <w:rsid w:val="00103966"/>
    <w:rsid w:val="00176AD1"/>
    <w:rsid w:val="00194374"/>
    <w:rsid w:val="001B589D"/>
    <w:rsid w:val="00215150"/>
    <w:rsid w:val="00342F11"/>
    <w:rsid w:val="00372393"/>
    <w:rsid w:val="003C418B"/>
    <w:rsid w:val="003E2652"/>
    <w:rsid w:val="00431B12"/>
    <w:rsid w:val="005E572A"/>
    <w:rsid w:val="006031A6"/>
    <w:rsid w:val="00681ED6"/>
    <w:rsid w:val="00683CF3"/>
    <w:rsid w:val="00691B6D"/>
    <w:rsid w:val="00693A03"/>
    <w:rsid w:val="006C37DC"/>
    <w:rsid w:val="00774B30"/>
    <w:rsid w:val="007845FB"/>
    <w:rsid w:val="0081576A"/>
    <w:rsid w:val="0089055F"/>
    <w:rsid w:val="00912220"/>
    <w:rsid w:val="009478B1"/>
    <w:rsid w:val="009A3110"/>
    <w:rsid w:val="009E3567"/>
    <w:rsid w:val="00A82837"/>
    <w:rsid w:val="00AB0C46"/>
    <w:rsid w:val="00B91330"/>
    <w:rsid w:val="00C4055C"/>
    <w:rsid w:val="00CA15CC"/>
    <w:rsid w:val="00CF60A3"/>
    <w:rsid w:val="00D31555"/>
    <w:rsid w:val="00D641DA"/>
    <w:rsid w:val="00DB29E0"/>
    <w:rsid w:val="00DE5436"/>
    <w:rsid w:val="00E1351C"/>
    <w:rsid w:val="00E30907"/>
    <w:rsid w:val="00EF285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28912E8"/>
  <w15:chartTrackingRefBased/>
  <w15:docId w15:val="{BD22599A-1F1C-4527-9286-6B2B2DE4A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1E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1E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1E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1E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1E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1E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1E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1E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1E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1E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1E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1E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1E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1E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1E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1E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1E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1E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1E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1E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1E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1E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1E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1E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1E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1E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1E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1E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1ED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Mitchell, Jermaine</dc:creator>
  <cp:lastModifiedBy>Naomi Sipple</cp:lastModifiedBy>
  <cp:revision>2</cp:revision>
  <cp:lastPrinted>2026-05-26T19:37:00Z</cp:lastPrinted>
  <dcterms:created xsi:type="dcterms:W3CDTF">2026-05-26T19:48:00Z</dcterms:created>
  <dcterms:modified xsi:type="dcterms:W3CDTF">2026-05-26T19:48:00Z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