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5EBD" w:rsidRPr="00911544" w:rsidP="00911544" w14:paraId="7A96A581" w14:textId="78F16F7D">
      <w:pPr>
        <w:pStyle w:val="BlockText1"/>
      </w:pPr>
      <w:r w:rsidRPr="51AC8BAC">
        <w:rPr>
          <w:b/>
          <w:bCs/>
        </w:rPr>
        <w:t>TITLE OF INFORMATION COLLECTION:</w:t>
      </w:r>
      <w:r>
        <w:t xml:space="preserve"> </w:t>
      </w:r>
      <w:r w:rsidR="6331A438">
        <w:t>Child Care</w:t>
      </w:r>
      <w:r w:rsidR="6331A438">
        <w:t xml:space="preserve"> </w:t>
      </w:r>
      <w:r>
        <w:t xml:space="preserve">State Capacity Building Center </w:t>
      </w:r>
      <w:r w:rsidR="6331A438">
        <w:t>F</w:t>
      </w:r>
      <w:r>
        <w:t xml:space="preserve">eedback </w:t>
      </w:r>
      <w:r w:rsidR="049886B9">
        <w:t xml:space="preserve">on </w:t>
      </w:r>
      <w:r w:rsidR="7F476357">
        <w:t>Webinars</w:t>
      </w:r>
      <w:r w:rsidR="5BC9B1E4">
        <w:t xml:space="preserve"> </w:t>
      </w:r>
    </w:p>
    <w:p w:rsidR="00911544" w:rsidP="00911544" w14:paraId="3D2516BA" w14:textId="1A3AB1F5">
      <w:pPr>
        <w:keepNext/>
        <w:spacing w:before="360" w:after="240"/>
        <w:jc w:val="right"/>
        <w:outlineLvl w:val="1"/>
        <w:rPr>
          <w:rFonts w:cs="Arial"/>
          <w:b/>
          <w:szCs w:val="42"/>
        </w:rPr>
      </w:pPr>
      <w:r>
        <w:rPr>
          <w:rFonts w:cs="Arial"/>
          <w:b/>
          <w:szCs w:val="42"/>
        </w:rPr>
        <w:t xml:space="preserve">OMB </w:t>
      </w:r>
      <w:r w:rsidR="006F78A0">
        <w:rPr>
          <w:rFonts w:cs="Arial"/>
          <w:b/>
          <w:szCs w:val="42"/>
        </w:rPr>
        <w:t>c</w:t>
      </w:r>
      <w:r>
        <w:rPr>
          <w:rFonts w:cs="Arial"/>
          <w:b/>
          <w:szCs w:val="42"/>
        </w:rPr>
        <w:t xml:space="preserve">ontrol </w:t>
      </w:r>
      <w:r w:rsidR="006F78A0">
        <w:rPr>
          <w:rFonts w:cs="Arial"/>
          <w:b/>
          <w:szCs w:val="42"/>
        </w:rPr>
        <w:t>n</w:t>
      </w:r>
      <w:r w:rsidR="00DB768A">
        <w:rPr>
          <w:rFonts w:cs="Arial"/>
          <w:b/>
          <w:szCs w:val="42"/>
        </w:rPr>
        <w:t>umber</w:t>
      </w:r>
      <w:r>
        <w:rPr>
          <w:rFonts w:cs="Arial"/>
          <w:b/>
          <w:szCs w:val="42"/>
        </w:rPr>
        <w:t>:</w:t>
      </w:r>
      <w:r w:rsidR="00DB768A">
        <w:rPr>
          <w:rFonts w:cs="Arial"/>
          <w:b/>
          <w:szCs w:val="42"/>
        </w:rPr>
        <w:t xml:space="preserve"> 0970-0401</w:t>
      </w:r>
      <w:r>
        <w:rPr>
          <w:rFonts w:cs="Arial"/>
          <w:b/>
          <w:szCs w:val="42"/>
        </w:rPr>
        <w:t xml:space="preserve"> </w:t>
      </w:r>
    </w:p>
    <w:p w:rsidR="00911544" w:rsidP="51AC8BAC" w14:paraId="52E5AE44" w14:textId="7F00951A">
      <w:pPr>
        <w:keepNext/>
        <w:spacing w:before="360" w:after="240"/>
        <w:jc w:val="right"/>
        <w:outlineLvl w:val="1"/>
        <w:rPr>
          <w:rFonts w:cs="Arial"/>
          <w:b/>
          <w:bCs/>
        </w:rPr>
      </w:pPr>
      <w:r w:rsidRPr="51AC8BAC">
        <w:rPr>
          <w:rFonts w:cs="Arial"/>
          <w:b/>
          <w:bCs/>
        </w:rPr>
        <w:t>Expiration date:</w:t>
      </w:r>
      <w:r w:rsidRPr="51AC8BAC" w:rsidR="03CA9253">
        <w:rPr>
          <w:rFonts w:cs="Arial"/>
          <w:b/>
          <w:bCs/>
        </w:rPr>
        <w:t xml:space="preserve"> </w:t>
      </w:r>
      <w:r w:rsidR="00AC567B">
        <w:rPr>
          <w:rFonts w:cs="Arial"/>
          <w:b/>
          <w:bCs/>
        </w:rPr>
        <w:t>May 31, 2027</w:t>
      </w:r>
      <w:r w:rsidRPr="51AC8BAC">
        <w:rPr>
          <w:rFonts w:cs="Arial"/>
          <w:b/>
          <w:bCs/>
        </w:rPr>
        <w:t xml:space="preserve"> </w:t>
      </w:r>
    </w:p>
    <w:p w:rsidR="00911544" w:rsidP="00911544" w14:paraId="7007ACEC" w14:textId="1B43CF95">
      <w:pPr>
        <w:pStyle w:val="Heading1"/>
      </w:pPr>
      <w:r w:rsidRPr="00225158">
        <w:t>Feedback</w:t>
      </w:r>
      <w:r>
        <w:t xml:space="preserve"> </w:t>
      </w:r>
      <w:r w:rsidR="001442AF">
        <w:t>F</w:t>
      </w:r>
      <w:r>
        <w:t>orm</w:t>
      </w:r>
    </w:p>
    <w:p w:rsidR="00911544" w:rsidP="005C0A01" w14:paraId="6215463F" w14:textId="44044E99">
      <w:pPr>
        <w:spacing w:before="240" w:after="240"/>
        <w:rPr>
          <w:rFonts w:cs="Arial"/>
          <w:b/>
          <w:bCs/>
        </w:rPr>
      </w:pPr>
      <w:r>
        <w:rPr>
          <w:rFonts w:cs="Arial"/>
          <w:b/>
          <w:bCs/>
        </w:rPr>
        <w:t xml:space="preserve">Technical Assistance Activity: </w:t>
      </w:r>
      <w:r w:rsidR="00CF308D">
        <w:rPr>
          <w:rFonts w:cs="Arial"/>
          <w:b/>
          <w:bCs/>
        </w:rPr>
        <w:t>Child Care</w:t>
      </w:r>
      <w:r w:rsidR="00CF308D">
        <w:rPr>
          <w:rFonts w:cs="Arial"/>
          <w:b/>
          <w:bCs/>
        </w:rPr>
        <w:t xml:space="preserve"> </w:t>
      </w:r>
      <w:r>
        <w:rPr>
          <w:rFonts w:cs="Arial"/>
          <w:b/>
          <w:bCs/>
        </w:rPr>
        <w:t xml:space="preserve">State Capacity Building Center </w:t>
      </w:r>
      <w:r w:rsidR="00BD4EE2">
        <w:rPr>
          <w:rFonts w:cs="Arial"/>
          <w:b/>
          <w:bCs/>
        </w:rPr>
        <w:t>Webinars</w:t>
      </w:r>
    </w:p>
    <w:tbl>
      <w:tblPr>
        <w:tblStyle w:val="Style1"/>
        <w:tblW w:w="5000" w:type="pct"/>
        <w:tblLook w:val="04A0"/>
      </w:tblPr>
      <w:tblGrid>
        <w:gridCol w:w="1244"/>
        <w:gridCol w:w="4681"/>
        <w:gridCol w:w="4125"/>
      </w:tblGrid>
      <w:tr w14:paraId="07035153" w14:textId="77777777" w:rsidTr="51AC8BAC">
        <w:tblPrEx>
          <w:tblW w:w="5000" w:type="pct"/>
          <w:tblLook w:val="04A0"/>
        </w:tblPrEx>
        <w:trPr>
          <w:cantSplit/>
          <w:tblHeader/>
        </w:trPr>
        <w:tc>
          <w:tcPr>
            <w:tcW w:w="619" w:type="pct"/>
            <w:vAlign w:val="center"/>
          </w:tcPr>
          <w:p w:rsidR="005C0A01" w:rsidRPr="00A72F9F" w14:paraId="68FE40F7" w14:textId="77777777">
            <w:pPr>
              <w:pStyle w:val="TableHeaderRow"/>
            </w:pPr>
            <w:r w:rsidRPr="00A72F9F">
              <w:t>Question Number</w:t>
            </w:r>
          </w:p>
        </w:tc>
        <w:tc>
          <w:tcPr>
            <w:tcW w:w="2329" w:type="pct"/>
            <w:vAlign w:val="center"/>
          </w:tcPr>
          <w:p w:rsidR="005C0A01" w:rsidRPr="00A72F9F" w14:paraId="7D0F26DC" w14:textId="7730592B">
            <w:pPr>
              <w:pStyle w:val="TableHeaderRow"/>
            </w:pPr>
            <w:r w:rsidRPr="00A72F9F">
              <w:t>Question</w:t>
            </w:r>
            <w:r w:rsidR="0050799B">
              <w:t>/Prompt</w:t>
            </w:r>
          </w:p>
        </w:tc>
        <w:tc>
          <w:tcPr>
            <w:tcW w:w="2052" w:type="pct"/>
            <w:vAlign w:val="center"/>
          </w:tcPr>
          <w:p w:rsidR="005C0A01" w:rsidRPr="00A72F9F" w14:paraId="4952C2AD" w14:textId="04F68412">
            <w:pPr>
              <w:pStyle w:val="TableHeaderRow"/>
            </w:pPr>
            <w:r w:rsidRPr="00A72F9F">
              <w:t>Response Option</w:t>
            </w:r>
            <w:r w:rsidR="003C65E0">
              <w:t>s</w:t>
            </w:r>
          </w:p>
        </w:tc>
      </w:tr>
      <w:tr w14:paraId="79C7D144" w14:textId="77777777" w:rsidTr="51AC8BAC">
        <w:tblPrEx>
          <w:tblW w:w="5000" w:type="pct"/>
          <w:tblLook w:val="04A0"/>
        </w:tblPrEx>
        <w:trPr>
          <w:cantSplit/>
        </w:trPr>
        <w:tc>
          <w:tcPr>
            <w:tcW w:w="619" w:type="pct"/>
          </w:tcPr>
          <w:p w:rsidR="00A1655A" w:rsidRPr="00A72F9F" w:rsidP="00F72C64" w14:paraId="2AE5E803" w14:textId="77777777">
            <w:pPr>
              <w:pStyle w:val="TableCell"/>
              <w:rPr>
                <w:color w:val="C6D9F1"/>
              </w:rPr>
            </w:pPr>
          </w:p>
        </w:tc>
        <w:tc>
          <w:tcPr>
            <w:tcW w:w="2329" w:type="pct"/>
          </w:tcPr>
          <w:p w:rsidR="00A1655A" w:rsidRPr="00A72F9F" w:rsidP="00F72C64" w14:paraId="510272FC" w14:textId="12E0995D">
            <w:pPr>
              <w:pStyle w:val="TableCell"/>
              <w:rPr>
                <w:b/>
                <w:bCs/>
              </w:rPr>
            </w:pPr>
            <w:r w:rsidRPr="00A72F9F">
              <w:rPr>
                <w:b/>
                <w:bCs/>
              </w:rPr>
              <w:t xml:space="preserve">During the </w:t>
            </w:r>
            <w:r w:rsidR="00D72B95">
              <w:rPr>
                <w:b/>
                <w:bCs/>
              </w:rPr>
              <w:t>W</w:t>
            </w:r>
            <w:r w:rsidRPr="00A72F9F">
              <w:rPr>
                <w:b/>
                <w:bCs/>
              </w:rPr>
              <w:t>ebinar</w:t>
            </w:r>
          </w:p>
        </w:tc>
        <w:tc>
          <w:tcPr>
            <w:tcW w:w="2052" w:type="pct"/>
          </w:tcPr>
          <w:p w:rsidR="00A1655A" w:rsidRPr="00A72F9F" w:rsidP="00F72C64" w14:paraId="66021AB7" w14:textId="77777777">
            <w:pPr>
              <w:pStyle w:val="TableCell"/>
              <w:rPr>
                <w:color w:val="C6D9F1"/>
              </w:rPr>
            </w:pPr>
          </w:p>
        </w:tc>
      </w:tr>
      <w:tr w14:paraId="58496E7C" w14:textId="77777777" w:rsidTr="51AC8BAC">
        <w:tblPrEx>
          <w:tblW w:w="5000" w:type="pct"/>
          <w:tblLook w:val="04A0"/>
        </w:tblPrEx>
        <w:trPr>
          <w:cantSplit/>
        </w:trPr>
        <w:tc>
          <w:tcPr>
            <w:tcW w:w="619" w:type="pct"/>
          </w:tcPr>
          <w:p w:rsidR="00A1655A" w:rsidRPr="00A72F9F" w:rsidP="00F72C64" w14:paraId="01B42866" w14:textId="77777777">
            <w:pPr>
              <w:pStyle w:val="TableCell"/>
              <w:rPr>
                <w:color w:val="C6D9F1"/>
              </w:rPr>
            </w:pPr>
          </w:p>
        </w:tc>
        <w:tc>
          <w:tcPr>
            <w:tcW w:w="2329" w:type="pct"/>
          </w:tcPr>
          <w:p w:rsidR="00A1655A" w:rsidP="00F72C64" w14:paraId="4E1F3A61" w14:textId="77777777">
            <w:pPr>
              <w:pStyle w:val="TableCell"/>
              <w:rPr>
                <w:b/>
                <w:bCs/>
              </w:rPr>
            </w:pPr>
            <w:r w:rsidRPr="00A72F9F">
              <w:rPr>
                <w:b/>
                <w:bCs/>
              </w:rPr>
              <w:t>Demographics</w:t>
            </w:r>
          </w:p>
          <w:p w:rsidR="003C6DCA" w:rsidRPr="00A72F9F" w:rsidP="00F72C64" w14:paraId="777E8CEB" w14:textId="552FAF45">
            <w:pPr>
              <w:pStyle w:val="TableCell"/>
              <w:rPr>
                <w:b/>
                <w:bCs/>
              </w:rPr>
            </w:pPr>
            <w:r>
              <w:t>T</w:t>
            </w:r>
            <w:r w:rsidRPr="0006317E">
              <w:t xml:space="preserve">he following questions aim to </w:t>
            </w:r>
            <w:r>
              <w:t>help</w:t>
            </w:r>
            <w:r w:rsidRPr="0006317E">
              <w:t xml:space="preserve"> SCBC </w:t>
            </w:r>
            <w:r>
              <w:t xml:space="preserve">better understand </w:t>
            </w:r>
            <w:r w:rsidRPr="0006317E">
              <w:t>the</w:t>
            </w:r>
            <w:r>
              <w:t xml:space="preserve"> needs of its audience and better tailor its services.</w:t>
            </w:r>
          </w:p>
        </w:tc>
        <w:tc>
          <w:tcPr>
            <w:tcW w:w="2052" w:type="pct"/>
          </w:tcPr>
          <w:p w:rsidR="00A1655A" w:rsidRPr="00A72F9F" w:rsidP="00F72C64" w14:paraId="4CF11898" w14:textId="77777777">
            <w:pPr>
              <w:pStyle w:val="TableCell"/>
              <w:rPr>
                <w:color w:val="C6D9F1"/>
              </w:rPr>
            </w:pPr>
          </w:p>
        </w:tc>
      </w:tr>
      <w:tr w14:paraId="35C005CF" w14:textId="77777777" w:rsidTr="51AC8BAC">
        <w:tblPrEx>
          <w:tblW w:w="5000" w:type="pct"/>
          <w:tblLook w:val="04A0"/>
        </w:tblPrEx>
        <w:trPr>
          <w:cantSplit/>
        </w:trPr>
        <w:tc>
          <w:tcPr>
            <w:tcW w:w="619" w:type="pct"/>
          </w:tcPr>
          <w:p w:rsidR="00A1655A" w:rsidRPr="00CE167F" w:rsidP="00F72C64" w14:paraId="14208123" w14:textId="77777777">
            <w:pPr>
              <w:pStyle w:val="TableCell"/>
              <w:rPr>
                <w:b/>
              </w:rPr>
            </w:pPr>
            <w:r w:rsidRPr="00CE167F">
              <w:rPr>
                <w:rStyle w:val="Strong"/>
                <w:b w:val="0"/>
                <w:bCs w:val="0"/>
              </w:rPr>
              <w:t>1</w:t>
            </w:r>
          </w:p>
        </w:tc>
        <w:tc>
          <w:tcPr>
            <w:tcW w:w="2329" w:type="pct"/>
          </w:tcPr>
          <w:p w:rsidR="00A1655A" w:rsidRPr="00A72F9F" w:rsidP="00F72C64" w14:paraId="3E06D962" w14:textId="4EB0E865">
            <w:pPr>
              <w:pStyle w:val="TableCell"/>
              <w:rPr>
                <w:b/>
              </w:rPr>
            </w:pPr>
            <w:r w:rsidRPr="00A72F9F">
              <w:rPr>
                <w:b/>
              </w:rPr>
              <w:t>At the beginning of the webinar</w:t>
            </w:r>
            <w:r w:rsidR="0071123D">
              <w:rPr>
                <w:b/>
              </w:rPr>
              <w:t>,</w:t>
            </w:r>
            <w:r w:rsidRPr="00A72F9F">
              <w:rPr>
                <w:b/>
              </w:rPr>
              <w:t xml:space="preserve"> ask:</w:t>
            </w:r>
          </w:p>
          <w:p w:rsidR="00A1655A" w:rsidRPr="00A72F9F" w:rsidP="00F72C64" w14:paraId="27CE4AE3" w14:textId="77777777">
            <w:pPr>
              <w:pStyle w:val="TableCell"/>
              <w:rPr>
                <w:b/>
              </w:rPr>
            </w:pPr>
          </w:p>
          <w:p w:rsidR="00A1655A" w:rsidRPr="00A72F9F" w:rsidP="00F72C64" w14:paraId="301BA87A" w14:textId="790D50A8">
            <w:pPr>
              <w:pStyle w:val="TableCell"/>
              <w:rPr>
                <w:bCs/>
              </w:rPr>
            </w:pPr>
            <w:r w:rsidRPr="00A72F9F">
              <w:rPr>
                <w:bCs/>
              </w:rPr>
              <w:t>Please select your role:</w:t>
            </w:r>
          </w:p>
        </w:tc>
        <w:tc>
          <w:tcPr>
            <w:tcW w:w="2052" w:type="pct"/>
          </w:tcPr>
          <w:p w:rsidR="000F19A0" w:rsidP="003C6DCA" w14:paraId="2B320576" w14:textId="5208B050">
            <w:pPr>
              <w:pStyle w:val="TableCell"/>
              <w:numPr>
                <w:ilvl w:val="0"/>
                <w:numId w:val="12"/>
              </w:numPr>
            </w:pPr>
            <w:r>
              <w:t xml:space="preserve">Community member </w:t>
            </w:r>
          </w:p>
          <w:p w:rsidR="000F19A0" w:rsidRPr="00F770F4" w:rsidP="003C6DCA" w14:paraId="390850A4" w14:textId="1A570DF1">
            <w:pPr>
              <w:pStyle w:val="ListParagraph"/>
              <w:numPr>
                <w:ilvl w:val="0"/>
                <w:numId w:val="12"/>
              </w:numPr>
              <w:rPr>
                <w:rFonts w:ascii="Arial" w:eastAsia="Times New Roman" w:hAnsi="Arial" w:cs="Arial"/>
                <w:sz w:val="20"/>
                <w:szCs w:val="20"/>
              </w:rPr>
            </w:pPr>
            <w:r w:rsidRPr="00007EBB">
              <w:rPr>
                <w:rFonts w:ascii="Arial" w:hAnsi="Arial" w:cs="Arial"/>
                <w:sz w:val="20"/>
                <w:szCs w:val="20"/>
              </w:rPr>
              <w:t>Consultant</w:t>
            </w:r>
            <w:r w:rsidRPr="00E82FFB">
              <w:rPr>
                <w:rFonts w:ascii="Arial" w:hAnsi="Arial" w:cs="Arial"/>
                <w:sz w:val="20"/>
                <w:szCs w:val="20"/>
              </w:rPr>
              <w:t xml:space="preserve"> </w:t>
            </w:r>
            <w:r w:rsidRPr="00F770F4">
              <w:rPr>
                <w:rFonts w:ascii="Arial" w:eastAsia="Times New Roman" w:hAnsi="Arial" w:cs="Arial"/>
                <w:sz w:val="20"/>
                <w:szCs w:val="20"/>
              </w:rPr>
              <w:t>(e.g., mental health, health)</w:t>
            </w:r>
          </w:p>
          <w:p w:rsidR="000F19A0" w:rsidRPr="00F770F4" w:rsidP="003C6DCA" w14:paraId="0F0A7614" w14:textId="77777777">
            <w:pPr>
              <w:pStyle w:val="TableCell"/>
              <w:numPr>
                <w:ilvl w:val="0"/>
                <w:numId w:val="12"/>
              </w:numPr>
            </w:pPr>
            <w:r w:rsidRPr="00F770F4">
              <w:t>Direct service provider (</w:t>
            </w:r>
            <w:r w:rsidRPr="00F770F4">
              <w:t>child care</w:t>
            </w:r>
            <w:r w:rsidRPr="00F770F4">
              <w:t xml:space="preserve"> staff, home visiting staff, etc.) </w:t>
            </w:r>
          </w:p>
          <w:p w:rsidR="000F19A0" w:rsidP="003C6DCA" w14:paraId="1F609038" w14:textId="77777777">
            <w:pPr>
              <w:pStyle w:val="TableCell"/>
              <w:numPr>
                <w:ilvl w:val="0"/>
                <w:numId w:val="12"/>
              </w:numPr>
            </w:pPr>
            <w:r>
              <w:t xml:space="preserve">Federal Office of </w:t>
            </w:r>
            <w:r>
              <w:t>Child Care</w:t>
            </w:r>
            <w:r>
              <w:t xml:space="preserve"> staff (Central or Regional Office) </w:t>
            </w:r>
          </w:p>
          <w:p w:rsidR="00130484" w:rsidRPr="00C726F9" w:rsidP="003C6DCA" w14:paraId="67F525A1" w14:textId="03B7F195">
            <w:pPr>
              <w:pStyle w:val="ListParagraph"/>
              <w:numPr>
                <w:ilvl w:val="0"/>
                <w:numId w:val="12"/>
              </w:numPr>
              <w:rPr>
                <w:rFonts w:ascii="Arial" w:eastAsia="Times New Roman" w:hAnsi="Arial" w:cs="Arial"/>
                <w:sz w:val="20"/>
                <w:szCs w:val="20"/>
              </w:rPr>
            </w:pPr>
            <w:r w:rsidRPr="0043752C">
              <w:rPr>
                <w:rFonts w:ascii="Arial" w:eastAsia="Times New Roman" w:hAnsi="Arial" w:cs="Arial"/>
                <w:sz w:val="20"/>
                <w:szCs w:val="20"/>
              </w:rPr>
              <w:t>Higher education professional</w:t>
            </w:r>
          </w:p>
          <w:p w:rsidR="000F19A0" w:rsidP="003C6DCA" w14:paraId="56897B99" w14:textId="77777777">
            <w:pPr>
              <w:pStyle w:val="TableCell"/>
              <w:numPr>
                <w:ilvl w:val="0"/>
                <w:numId w:val="12"/>
              </w:numPr>
            </w:pPr>
            <w:r>
              <w:t xml:space="preserve">Partner organization, government professional (not a </w:t>
            </w:r>
            <w:r>
              <w:t>Child Care</w:t>
            </w:r>
            <w:r>
              <w:t xml:space="preserve"> and Development Fund [CCDF] Lead Agency) </w:t>
            </w:r>
          </w:p>
          <w:p w:rsidR="000F19A0" w:rsidP="003C6DCA" w14:paraId="735792D1" w14:textId="77777777">
            <w:pPr>
              <w:pStyle w:val="TableCell"/>
              <w:numPr>
                <w:ilvl w:val="0"/>
                <w:numId w:val="12"/>
              </w:numPr>
            </w:pPr>
            <w:r>
              <w:t xml:space="preserve">State/territory CCDF Lead Agency </w:t>
            </w:r>
            <w:r>
              <w:t>staff</w:t>
            </w:r>
            <w:r>
              <w:t xml:space="preserve"> </w:t>
            </w:r>
          </w:p>
          <w:p w:rsidR="000F19A0" w:rsidP="003C6DCA" w14:paraId="01A84DE5" w14:textId="77777777">
            <w:pPr>
              <w:pStyle w:val="TableCell"/>
              <w:numPr>
                <w:ilvl w:val="0"/>
                <w:numId w:val="12"/>
              </w:numPr>
            </w:pPr>
            <w:r>
              <w:t xml:space="preserve">State-level coach or </w:t>
            </w:r>
            <w:r>
              <w:t>specialist</w:t>
            </w:r>
            <w:r>
              <w:t xml:space="preserve"> </w:t>
            </w:r>
          </w:p>
          <w:p w:rsidR="000F19A0" w:rsidP="003C6DCA" w14:paraId="30C1084F" w14:textId="77777777">
            <w:pPr>
              <w:pStyle w:val="TableCell"/>
              <w:numPr>
                <w:ilvl w:val="0"/>
                <w:numId w:val="12"/>
              </w:numPr>
            </w:pPr>
            <w:r>
              <w:t xml:space="preserve">Tribal CCDF Lead Agency </w:t>
            </w:r>
            <w:r>
              <w:t>staff</w:t>
            </w:r>
            <w:r>
              <w:t xml:space="preserve"> </w:t>
            </w:r>
          </w:p>
          <w:p w:rsidR="000F19A0" w:rsidP="003C6DCA" w14:paraId="7868886D" w14:textId="77777777">
            <w:pPr>
              <w:pStyle w:val="TableCell"/>
              <w:numPr>
                <w:ilvl w:val="0"/>
                <w:numId w:val="12"/>
              </w:numPr>
            </w:pPr>
            <w:r>
              <w:t xml:space="preserve">Training and technical assistance specialist (federal/National Center staff) </w:t>
            </w:r>
          </w:p>
          <w:p w:rsidR="000F19A0" w:rsidP="003C6DCA" w14:paraId="5D46BF1C" w14:textId="77777777">
            <w:pPr>
              <w:pStyle w:val="TableCell"/>
              <w:numPr>
                <w:ilvl w:val="0"/>
                <w:numId w:val="12"/>
              </w:numPr>
            </w:pPr>
            <w:r>
              <w:t xml:space="preserve">Training and technical assistance professional (coach, specialist, mentor, etc.) </w:t>
            </w:r>
          </w:p>
          <w:p w:rsidR="000F19A0" w:rsidRPr="00A72F9F" w:rsidP="003C6DCA" w14:paraId="2E16A4E1" w14:textId="7E1E80FD">
            <w:pPr>
              <w:pStyle w:val="TableCell"/>
              <w:numPr>
                <w:ilvl w:val="0"/>
                <w:numId w:val="12"/>
              </w:numPr>
              <w:rPr>
                <w:bCs/>
              </w:rPr>
            </w:pPr>
            <w:r>
              <w:t>Other</w:t>
            </w:r>
            <w:r>
              <w:t xml:space="preserve"> role (please describe):</w:t>
            </w:r>
          </w:p>
        </w:tc>
      </w:tr>
      <w:tr w14:paraId="25A79215" w14:textId="77777777" w:rsidTr="51AC8BAC">
        <w:tblPrEx>
          <w:tblW w:w="5000" w:type="pct"/>
          <w:tblLook w:val="04A0"/>
        </w:tblPrEx>
        <w:trPr>
          <w:cantSplit/>
        </w:trPr>
        <w:tc>
          <w:tcPr>
            <w:tcW w:w="619" w:type="pct"/>
          </w:tcPr>
          <w:p w:rsidR="00A1655A" w:rsidRPr="002A1357" w:rsidP="00F72C64" w14:paraId="22ABA746" w14:textId="77777777">
            <w:pPr>
              <w:pStyle w:val="TableCell"/>
              <w:rPr>
                <w:b/>
              </w:rPr>
            </w:pPr>
            <w:r w:rsidRPr="002A1357">
              <w:rPr>
                <w:rStyle w:val="Strong"/>
                <w:b w:val="0"/>
                <w:bCs w:val="0"/>
              </w:rPr>
              <w:t>2</w:t>
            </w:r>
          </w:p>
        </w:tc>
        <w:tc>
          <w:tcPr>
            <w:tcW w:w="2329" w:type="pct"/>
          </w:tcPr>
          <w:p w:rsidR="00A1655A" w:rsidRPr="00A72F9F" w:rsidP="51AC8BAC" w14:paraId="2E3CF070" w14:textId="4CE44218">
            <w:pPr>
              <w:pStyle w:val="TableCell"/>
              <w:rPr>
                <w:b/>
                <w:bCs/>
              </w:rPr>
            </w:pPr>
            <w:r>
              <w:t>How many years have you held your current role?</w:t>
            </w:r>
          </w:p>
        </w:tc>
        <w:tc>
          <w:tcPr>
            <w:tcW w:w="2052" w:type="pct"/>
          </w:tcPr>
          <w:p w:rsidR="00A1655A" w:rsidRPr="00A72F9F" w:rsidP="003C6DCA" w14:paraId="72E0C184" w14:textId="77777777">
            <w:pPr>
              <w:pStyle w:val="TableCell"/>
              <w:numPr>
                <w:ilvl w:val="0"/>
                <w:numId w:val="9"/>
              </w:numPr>
            </w:pPr>
            <w:r w:rsidRPr="00A72F9F">
              <w:t>Less than 1 year</w:t>
            </w:r>
          </w:p>
          <w:p w:rsidR="00A1655A" w:rsidRPr="00A72F9F" w:rsidP="003C6DCA" w14:paraId="336CD413" w14:textId="704A315E">
            <w:pPr>
              <w:pStyle w:val="TableCell"/>
              <w:numPr>
                <w:ilvl w:val="0"/>
                <w:numId w:val="9"/>
              </w:numPr>
            </w:pPr>
            <w:r w:rsidRPr="00A72F9F">
              <w:t>1</w:t>
            </w:r>
            <w:r w:rsidR="008E7B24">
              <w:t>–</w:t>
            </w:r>
            <w:r w:rsidRPr="00A72F9F">
              <w:t>2 years</w:t>
            </w:r>
          </w:p>
          <w:p w:rsidR="00EF49BB" w:rsidP="003C6DCA" w14:paraId="7204CF80" w14:textId="4C8D089A">
            <w:pPr>
              <w:pStyle w:val="TableCell"/>
              <w:numPr>
                <w:ilvl w:val="0"/>
                <w:numId w:val="10"/>
              </w:numPr>
            </w:pPr>
            <w:r>
              <w:t>3–5 years</w:t>
            </w:r>
          </w:p>
          <w:p w:rsidR="00A1655A" w:rsidRPr="00A72F9F" w:rsidP="003C6DCA" w14:paraId="71109EC3" w14:textId="7109F27F">
            <w:pPr>
              <w:pStyle w:val="TableCell"/>
              <w:numPr>
                <w:ilvl w:val="0"/>
                <w:numId w:val="10"/>
              </w:numPr>
            </w:pPr>
            <w:r>
              <w:t>More than 5 years</w:t>
            </w:r>
          </w:p>
        </w:tc>
      </w:tr>
      <w:tr w14:paraId="49F1A940" w14:textId="77777777" w:rsidTr="51AC8BAC">
        <w:tblPrEx>
          <w:tblW w:w="5000" w:type="pct"/>
          <w:tblLook w:val="04A0"/>
        </w:tblPrEx>
        <w:trPr>
          <w:cantSplit/>
        </w:trPr>
        <w:tc>
          <w:tcPr>
            <w:tcW w:w="619" w:type="pct"/>
          </w:tcPr>
          <w:p w:rsidR="00A1655A" w:rsidRPr="00A72F9F" w:rsidP="00F72C64" w14:paraId="289BF131" w14:textId="77777777">
            <w:pPr>
              <w:pStyle w:val="TableCell"/>
            </w:pPr>
          </w:p>
        </w:tc>
        <w:tc>
          <w:tcPr>
            <w:tcW w:w="2329" w:type="pct"/>
          </w:tcPr>
          <w:p w:rsidR="00A1655A" w:rsidRPr="00C95675" w:rsidP="00F72C64" w14:paraId="0180BC2C" w14:textId="692CF796">
            <w:pPr>
              <w:pStyle w:val="TableCell"/>
              <w:rPr>
                <w:b/>
                <w:bCs/>
              </w:rPr>
            </w:pPr>
            <w:r w:rsidRPr="00C95675">
              <w:rPr>
                <w:b/>
                <w:bCs/>
              </w:rPr>
              <w:t xml:space="preserve">During the </w:t>
            </w:r>
            <w:r w:rsidR="00897262">
              <w:rPr>
                <w:b/>
                <w:bCs/>
              </w:rPr>
              <w:t>w</w:t>
            </w:r>
            <w:r w:rsidRPr="00C95675">
              <w:rPr>
                <w:b/>
                <w:bCs/>
              </w:rPr>
              <w:t>ebinar at key moments (timing is up to the developers/presenters), emb</w:t>
            </w:r>
            <w:r w:rsidR="00864156">
              <w:rPr>
                <w:b/>
                <w:bCs/>
              </w:rPr>
              <w:t>ed</w:t>
            </w:r>
            <w:r w:rsidRPr="00C95675">
              <w:rPr>
                <w:b/>
                <w:bCs/>
              </w:rPr>
              <w:t xml:space="preserve"> the</w:t>
            </w:r>
            <w:r w:rsidR="00F67113">
              <w:rPr>
                <w:b/>
                <w:bCs/>
              </w:rPr>
              <w:t xml:space="preserve"> following</w:t>
            </w:r>
            <w:r w:rsidRPr="00C95675">
              <w:rPr>
                <w:b/>
                <w:bCs/>
              </w:rPr>
              <w:t xml:space="preserve"> questions:</w:t>
            </w:r>
          </w:p>
        </w:tc>
        <w:tc>
          <w:tcPr>
            <w:tcW w:w="2052" w:type="pct"/>
          </w:tcPr>
          <w:p w:rsidR="00A1655A" w:rsidRPr="00A72F9F" w:rsidP="00F72C64" w14:paraId="42BF8F85" w14:textId="77777777">
            <w:pPr>
              <w:pStyle w:val="TableCell"/>
            </w:pPr>
          </w:p>
        </w:tc>
      </w:tr>
      <w:tr w14:paraId="364FE8BA" w14:textId="77777777" w:rsidTr="51AC8BAC">
        <w:tblPrEx>
          <w:tblW w:w="5000" w:type="pct"/>
          <w:tblLook w:val="04A0"/>
        </w:tblPrEx>
        <w:trPr>
          <w:cantSplit/>
        </w:trPr>
        <w:tc>
          <w:tcPr>
            <w:tcW w:w="619" w:type="pct"/>
          </w:tcPr>
          <w:p w:rsidR="00A1655A" w:rsidRPr="00A72F9F" w:rsidP="00F72C64" w14:paraId="56F6C993" w14:textId="52896175">
            <w:pPr>
              <w:pStyle w:val="TableCell"/>
            </w:pPr>
            <w:r>
              <w:t>3</w:t>
            </w:r>
          </w:p>
        </w:tc>
        <w:tc>
          <w:tcPr>
            <w:tcW w:w="2329" w:type="pct"/>
          </w:tcPr>
          <w:p w:rsidR="00A1655A" w:rsidRPr="00A72F9F" w:rsidP="00F72C64" w14:paraId="549FF7A0" w14:textId="41279178">
            <w:pPr>
              <w:pStyle w:val="TableCell"/>
              <w:rPr>
                <w:b/>
                <w:bCs/>
              </w:rPr>
            </w:pPr>
            <w:r w:rsidRPr="51AC8BAC">
              <w:rPr>
                <w:b/>
                <w:bCs/>
              </w:rPr>
              <w:t>Before</w:t>
            </w:r>
            <w:r w:rsidRPr="51AC8BAC" w:rsidR="6E7A5067">
              <w:rPr>
                <w:b/>
                <w:bCs/>
              </w:rPr>
              <w:t xml:space="preserve"> a key concept is presented in a segment: </w:t>
            </w:r>
          </w:p>
          <w:p w:rsidR="00A1655A" w:rsidRPr="00A72F9F" w:rsidP="00F72C64" w14:paraId="17EB8C32" w14:textId="77777777">
            <w:pPr>
              <w:pStyle w:val="TableCell"/>
            </w:pPr>
          </w:p>
          <w:p w:rsidR="00A1655A" w:rsidRPr="00A72F9F" w:rsidP="51AC8BAC" w14:paraId="426E1030" w14:textId="5B835815">
            <w:pPr>
              <w:pStyle w:val="TableCell"/>
            </w:pPr>
            <w:r>
              <w:t xml:space="preserve">How would you rate your </w:t>
            </w:r>
            <w:r w:rsidR="00EE7AC5">
              <w:t xml:space="preserve">knowledge </w:t>
            </w:r>
            <w:r w:rsidR="32DFB163">
              <w:t xml:space="preserve">of </w:t>
            </w:r>
            <w:r>
              <w:t>[INSERT THE ONE MOST IMPORTANT LEARNING OBJECTIVE OR KEY TAKEAWAY MESSAGE]</w:t>
            </w:r>
            <w:r w:rsidRPr="51AC8BAC">
              <w:rPr>
                <w:i/>
                <w:iCs/>
              </w:rPr>
              <w:t xml:space="preserve"> </w:t>
            </w:r>
            <w:r>
              <w:t xml:space="preserve">prior to today’s webinar? </w:t>
            </w:r>
          </w:p>
        </w:tc>
        <w:tc>
          <w:tcPr>
            <w:tcW w:w="2052" w:type="pct"/>
          </w:tcPr>
          <w:p w:rsidR="00222A04" w:rsidP="00222A04" w14:paraId="3CCBA1DF" w14:textId="77777777">
            <w:pPr>
              <w:pStyle w:val="TableCell"/>
            </w:pPr>
            <w:r>
              <w:t>1 = No knowledge</w:t>
            </w:r>
          </w:p>
          <w:p w:rsidR="00222A04" w:rsidP="00222A04" w14:paraId="6B0DAD8B" w14:textId="77777777">
            <w:pPr>
              <w:pStyle w:val="TableCell"/>
            </w:pPr>
            <w:r>
              <w:t>2= Minimal knowledge</w:t>
            </w:r>
          </w:p>
          <w:p w:rsidR="00222A04" w:rsidP="00222A04" w14:paraId="06C79CEB" w14:textId="77777777">
            <w:pPr>
              <w:pStyle w:val="TableCell"/>
            </w:pPr>
            <w:r>
              <w:t>3 = Moderate knowledge</w:t>
            </w:r>
          </w:p>
          <w:p w:rsidR="00A1655A" w:rsidRPr="00A72F9F" w:rsidP="00222A04" w14:paraId="6B870822" w14:textId="32DB9ABF">
            <w:pPr>
              <w:pStyle w:val="TableCell"/>
            </w:pPr>
            <w:r>
              <w:t>4= High level of knowledge</w:t>
            </w:r>
          </w:p>
        </w:tc>
      </w:tr>
      <w:tr w14:paraId="4F71D0A1" w14:textId="77777777" w:rsidTr="51AC8BAC">
        <w:tblPrEx>
          <w:tblW w:w="5000" w:type="pct"/>
          <w:tblLook w:val="04A0"/>
        </w:tblPrEx>
        <w:trPr>
          <w:cantSplit/>
        </w:trPr>
        <w:tc>
          <w:tcPr>
            <w:tcW w:w="619" w:type="pct"/>
          </w:tcPr>
          <w:p w:rsidR="00A1655A" w:rsidRPr="00A72F9F" w:rsidP="00F72C64" w14:paraId="32A00276" w14:textId="1C7C49C2">
            <w:pPr>
              <w:pStyle w:val="TableCell"/>
            </w:pPr>
            <w:r>
              <w:t>4</w:t>
            </w:r>
          </w:p>
        </w:tc>
        <w:tc>
          <w:tcPr>
            <w:tcW w:w="2329" w:type="pct"/>
          </w:tcPr>
          <w:p w:rsidR="00A1655A" w:rsidRPr="00A72F9F" w:rsidP="00F72C64" w14:paraId="3F8B2902" w14:textId="77777777">
            <w:pPr>
              <w:pStyle w:val="TableCell"/>
              <w:rPr>
                <w:b/>
                <w:bCs/>
              </w:rPr>
            </w:pPr>
            <w:r w:rsidRPr="00A72F9F">
              <w:rPr>
                <w:b/>
                <w:bCs/>
              </w:rPr>
              <w:t xml:space="preserve">After a key concept is presented in a segment: </w:t>
            </w:r>
          </w:p>
          <w:p w:rsidR="00A1655A" w:rsidRPr="00A72F9F" w:rsidP="00F72C64" w14:paraId="58B0F7C9" w14:textId="77777777">
            <w:pPr>
              <w:pStyle w:val="TableCell"/>
            </w:pPr>
          </w:p>
          <w:p w:rsidR="00A1655A" w:rsidRPr="00A72F9F" w:rsidP="00F72C64" w14:paraId="181EAD7E" w14:textId="5F5E6894">
            <w:pPr>
              <w:pStyle w:val="TableCell"/>
              <w:rPr>
                <w:bCs/>
              </w:rPr>
            </w:pPr>
            <w:r w:rsidRPr="00A72F9F">
              <w:rPr>
                <w:bCs/>
              </w:rPr>
              <w:t xml:space="preserve">How would you rate your </w:t>
            </w:r>
            <w:r w:rsidR="00EE7AC5">
              <w:rPr>
                <w:bCs/>
              </w:rPr>
              <w:t>knowledge</w:t>
            </w:r>
            <w:r w:rsidRPr="00A72F9F" w:rsidR="00EE7AC5">
              <w:rPr>
                <w:bCs/>
              </w:rPr>
              <w:t xml:space="preserve"> </w:t>
            </w:r>
            <w:r w:rsidR="00F67113">
              <w:rPr>
                <w:bCs/>
              </w:rPr>
              <w:t xml:space="preserve">of </w:t>
            </w:r>
            <w:r w:rsidRPr="00A72F9F">
              <w:rPr>
                <w:bCs/>
              </w:rPr>
              <w:t>[</w:t>
            </w:r>
            <w:r w:rsidRPr="00A72F9F">
              <w:t>INSERT THE ONE MOST IMPORTANT LEARNING OBJECTIVE OR KEY TAKEAWAY MESSAGE]</w:t>
            </w:r>
            <w:r w:rsidRPr="00A72F9F">
              <w:rPr>
                <w:bCs/>
              </w:rPr>
              <w:t xml:space="preserve"> after participating in today’s webinar? </w:t>
            </w:r>
          </w:p>
        </w:tc>
        <w:tc>
          <w:tcPr>
            <w:tcW w:w="2052" w:type="pct"/>
          </w:tcPr>
          <w:p w:rsidR="000F2623" w:rsidP="00222A04" w14:paraId="623BB715" w14:textId="34896670">
            <w:pPr>
              <w:pStyle w:val="TableCell"/>
            </w:pPr>
            <w:r>
              <w:t xml:space="preserve">1 = </w:t>
            </w:r>
            <w:r>
              <w:t>No knowledge</w:t>
            </w:r>
          </w:p>
          <w:p w:rsidR="000F2623" w:rsidP="00222A04" w14:paraId="27EB875B" w14:textId="0F97A9C5">
            <w:pPr>
              <w:pStyle w:val="TableCell"/>
            </w:pPr>
            <w:r>
              <w:t xml:space="preserve">2= </w:t>
            </w:r>
            <w:r>
              <w:t>Minimal knowledge</w:t>
            </w:r>
          </w:p>
          <w:p w:rsidR="000F2623" w:rsidP="00222A04" w14:paraId="11B48906" w14:textId="2444B5FF">
            <w:pPr>
              <w:pStyle w:val="TableCell"/>
            </w:pPr>
            <w:r>
              <w:t xml:space="preserve">3 = </w:t>
            </w:r>
            <w:r>
              <w:t>Moderate knowledge</w:t>
            </w:r>
          </w:p>
          <w:p w:rsidR="00A1655A" w:rsidRPr="00A72F9F" w:rsidP="00222A04" w14:paraId="01DB26F2" w14:textId="43AC7BE8">
            <w:pPr>
              <w:pStyle w:val="TableCell"/>
            </w:pPr>
            <w:r>
              <w:t>4= High level of</w:t>
            </w:r>
            <w:r w:rsidR="000F2623">
              <w:t xml:space="preserve"> knowledge</w:t>
            </w:r>
          </w:p>
        </w:tc>
      </w:tr>
      <w:tr w14:paraId="5A1527B3" w14:textId="77777777" w:rsidTr="00E35A27">
        <w:tblPrEx>
          <w:tblW w:w="5000" w:type="pct"/>
          <w:tblLook w:val="04A0"/>
        </w:tblPrEx>
        <w:trPr>
          <w:cantSplit/>
          <w:trHeight w:val="2268"/>
        </w:trPr>
        <w:tc>
          <w:tcPr>
            <w:tcW w:w="619" w:type="pct"/>
          </w:tcPr>
          <w:p w:rsidR="00A1655A" w:rsidRPr="00A72F9F" w:rsidP="00F72C64" w14:paraId="5C5D8B9A" w14:textId="37B69D4C">
            <w:pPr>
              <w:pStyle w:val="TableCell"/>
            </w:pPr>
            <w:r>
              <w:t>5</w:t>
            </w:r>
          </w:p>
        </w:tc>
        <w:tc>
          <w:tcPr>
            <w:tcW w:w="2329" w:type="pct"/>
          </w:tcPr>
          <w:p w:rsidR="00A1655A" w:rsidRPr="00A72F9F" w:rsidP="00F72C64" w14:paraId="0BC17EFF" w14:textId="77777777">
            <w:pPr>
              <w:pStyle w:val="TableCell"/>
              <w:rPr>
                <w:b/>
                <w:bCs/>
              </w:rPr>
            </w:pPr>
            <w:r w:rsidRPr="00A72F9F">
              <w:rPr>
                <w:b/>
                <w:bCs/>
              </w:rPr>
              <w:t xml:space="preserve">After strategies or recommended practices are presented: </w:t>
            </w:r>
          </w:p>
          <w:p w:rsidR="00A1655A" w:rsidRPr="00A72F9F" w:rsidP="00F72C64" w14:paraId="1931AD45" w14:textId="77777777">
            <w:pPr>
              <w:pStyle w:val="TableCell"/>
            </w:pPr>
          </w:p>
          <w:p w:rsidR="00A1655A" w:rsidRPr="00A72F9F" w:rsidP="51AC8BAC" w14:paraId="650C84CC" w14:textId="4B759A11">
            <w:pPr>
              <w:pStyle w:val="TableCell"/>
              <w:rPr>
                <w:i/>
                <w:iCs/>
              </w:rPr>
            </w:pPr>
            <w:r>
              <w:t xml:space="preserve"> </w:t>
            </w:r>
            <w:r w:rsidR="686D57D2">
              <w:t xml:space="preserve">How </w:t>
            </w:r>
            <w:r w:rsidR="3753C82B">
              <w:t>will you</w:t>
            </w:r>
            <w:r w:rsidR="6E7A5067">
              <w:t xml:space="preserve"> use the strategies and resources </w:t>
            </w:r>
            <w:r w:rsidR="0C9A751B">
              <w:t xml:space="preserve">provided </w:t>
            </w:r>
            <w:r w:rsidR="6E7A5067">
              <w:t xml:space="preserve">in this webinar? </w:t>
            </w:r>
            <w:r w:rsidRPr="51AC8BAC" w:rsidR="6E7A5067">
              <w:rPr>
                <w:i/>
                <w:iCs/>
              </w:rPr>
              <w:t>Check all that apply</w:t>
            </w:r>
            <w:r w:rsidRPr="51AC8BAC" w:rsidR="007BA574">
              <w:rPr>
                <w:i/>
                <w:iCs/>
              </w:rPr>
              <w:t>.</w:t>
            </w:r>
          </w:p>
        </w:tc>
        <w:tc>
          <w:tcPr>
            <w:tcW w:w="2052" w:type="pct"/>
          </w:tcPr>
          <w:p w:rsidR="00A1655A" w:rsidRPr="00A72F9F" w:rsidP="003C6DCA" w14:paraId="7E00C959" w14:textId="7653A3A5">
            <w:pPr>
              <w:pStyle w:val="TableCell"/>
              <w:numPr>
                <w:ilvl w:val="0"/>
                <w:numId w:val="11"/>
              </w:numPr>
            </w:pPr>
            <w:r w:rsidRPr="00A72F9F">
              <w:t>I will share some of them with a colleague or my team</w:t>
            </w:r>
            <w:r w:rsidR="00332492">
              <w:t>.</w:t>
            </w:r>
          </w:p>
          <w:p w:rsidR="00A1655A" w:rsidRPr="00A72F9F" w:rsidP="003C6DCA" w14:paraId="7F395D67" w14:textId="1F1E4946">
            <w:pPr>
              <w:pStyle w:val="TableCell"/>
              <w:numPr>
                <w:ilvl w:val="0"/>
                <w:numId w:val="11"/>
              </w:numPr>
            </w:pPr>
            <w:r>
              <w:t xml:space="preserve">I will use some </w:t>
            </w:r>
            <w:r w:rsidR="0BCE600C">
              <w:t xml:space="preserve">or all </w:t>
            </w:r>
            <w:r>
              <w:t>of them in my own work</w:t>
            </w:r>
            <w:r w:rsidR="4EEE155E">
              <w:t>.</w:t>
            </w:r>
          </w:p>
          <w:p w:rsidR="00A1655A" w:rsidRPr="00A72F9F" w:rsidP="003C6DCA" w14:paraId="56C14535" w14:textId="053E1F8C">
            <w:pPr>
              <w:pStyle w:val="TableCell"/>
              <w:numPr>
                <w:ilvl w:val="0"/>
                <w:numId w:val="11"/>
              </w:numPr>
            </w:pPr>
            <w:r w:rsidRPr="00A72F9F">
              <w:t>I am already using them</w:t>
            </w:r>
            <w:r w:rsidR="00332492">
              <w:t>.</w:t>
            </w:r>
          </w:p>
          <w:p w:rsidR="00A1655A" w:rsidRPr="00A72F9F" w:rsidP="003C6DCA" w14:paraId="4F88E7C8" w14:textId="55BB5318">
            <w:pPr>
              <w:pStyle w:val="TableCell"/>
              <w:numPr>
                <w:ilvl w:val="0"/>
                <w:numId w:val="11"/>
              </w:numPr>
            </w:pPr>
            <w:r>
              <w:t>I won’t use</w:t>
            </w:r>
            <w:r w:rsidR="64A405C0">
              <w:t xml:space="preserve"> them.</w:t>
            </w:r>
          </w:p>
          <w:p w:rsidR="00A1655A" w:rsidRPr="00A72F9F" w:rsidP="003C6DCA" w14:paraId="33979AAA" w14:textId="4EA299D4">
            <w:pPr>
              <w:pStyle w:val="TableCell"/>
              <w:numPr>
                <w:ilvl w:val="0"/>
                <w:numId w:val="11"/>
              </w:numPr>
            </w:pPr>
            <w:r w:rsidRPr="00A72F9F">
              <w:t>Other response (please describe)</w:t>
            </w:r>
            <w:r w:rsidR="000D1BE8">
              <w:t>:</w:t>
            </w:r>
          </w:p>
        </w:tc>
      </w:tr>
      <w:tr w14:paraId="3DA8C31F" w14:textId="77777777" w:rsidTr="51AC8BAC">
        <w:tblPrEx>
          <w:tblW w:w="5000" w:type="pct"/>
          <w:tblLook w:val="04A0"/>
        </w:tblPrEx>
        <w:trPr>
          <w:cantSplit/>
        </w:trPr>
        <w:tc>
          <w:tcPr>
            <w:tcW w:w="619" w:type="pct"/>
          </w:tcPr>
          <w:p w:rsidR="00A1655A" w:rsidRPr="00A72F9F" w:rsidP="00F72C64" w14:paraId="78A0E3DA" w14:textId="77777777">
            <w:pPr>
              <w:pStyle w:val="TableCell"/>
            </w:pPr>
          </w:p>
        </w:tc>
        <w:tc>
          <w:tcPr>
            <w:tcW w:w="2329" w:type="pct"/>
          </w:tcPr>
          <w:p w:rsidR="00A1655A" w:rsidRPr="00C95675" w:rsidP="00F72C64" w14:paraId="4F521CA1" w14:textId="6DF9C318">
            <w:pPr>
              <w:pStyle w:val="TableCell"/>
              <w:rPr>
                <w:b/>
                <w:bCs/>
              </w:rPr>
            </w:pPr>
            <w:r w:rsidRPr="51AC8BAC">
              <w:rPr>
                <w:b/>
                <w:bCs/>
              </w:rPr>
              <w:t>At the end of the webinar</w:t>
            </w:r>
            <w:r w:rsidRPr="51AC8BAC" w:rsidR="3731F16C">
              <w:rPr>
                <w:b/>
                <w:bCs/>
              </w:rPr>
              <w:t>,</w:t>
            </w:r>
            <w:r w:rsidRPr="51AC8BAC">
              <w:rPr>
                <w:b/>
                <w:bCs/>
              </w:rPr>
              <w:t xml:space="preserve"> </w:t>
            </w:r>
            <w:r w:rsidRPr="51AC8BAC" w:rsidR="180D6F20">
              <w:rPr>
                <w:b/>
                <w:bCs/>
              </w:rPr>
              <w:t>ask some of the questions listed below</w:t>
            </w:r>
            <w:r w:rsidRPr="51AC8BAC">
              <w:rPr>
                <w:b/>
                <w:bCs/>
              </w:rPr>
              <w:t>:</w:t>
            </w:r>
          </w:p>
        </w:tc>
        <w:tc>
          <w:tcPr>
            <w:tcW w:w="2052" w:type="pct"/>
          </w:tcPr>
          <w:p w:rsidR="00A1655A" w:rsidRPr="00A72F9F" w:rsidP="00F72C64" w14:paraId="1C211ED6" w14:textId="77777777">
            <w:pPr>
              <w:pStyle w:val="TableCell"/>
            </w:pPr>
          </w:p>
        </w:tc>
      </w:tr>
      <w:tr w14:paraId="2F97E53E" w14:textId="77777777" w:rsidTr="00E35A27">
        <w:tblPrEx>
          <w:tblW w:w="5000" w:type="pct"/>
          <w:tblLook w:val="04A0"/>
        </w:tblPrEx>
        <w:trPr>
          <w:cantSplit/>
          <w:trHeight w:val="300"/>
        </w:trPr>
        <w:tc>
          <w:tcPr>
            <w:tcW w:w="619" w:type="pct"/>
          </w:tcPr>
          <w:p w:rsidR="7A6DF4FB" w:rsidP="51AC8BAC" w14:paraId="3F0833C7" w14:textId="6C0B629F">
            <w:pPr>
              <w:pStyle w:val="TableCell"/>
            </w:pPr>
            <w:r>
              <w:t>6</w:t>
            </w:r>
          </w:p>
        </w:tc>
        <w:tc>
          <w:tcPr>
            <w:tcW w:w="2329" w:type="pct"/>
          </w:tcPr>
          <w:p w:rsidR="7A6DF4FB" w:rsidRPr="00114185" w:rsidP="51AC8BAC" w14:paraId="4446B4C8" w14:textId="4680E10F">
            <w:pPr>
              <w:pStyle w:val="TableCell"/>
            </w:pPr>
            <w:r w:rsidRPr="00114185">
              <w:t>How much did the event increase your knowledge of the topic(s) presented?</w:t>
            </w:r>
          </w:p>
        </w:tc>
        <w:tc>
          <w:tcPr>
            <w:tcW w:w="2052" w:type="pct"/>
          </w:tcPr>
          <w:p w:rsidR="7A6DF4FB" w:rsidRPr="00114185" w:rsidP="51AC8BAC" w14:paraId="263BFCFC" w14:textId="12571F16">
            <w:pPr>
              <w:pStyle w:val="TableCell"/>
            </w:pPr>
            <w:r w:rsidRPr="00114185">
              <w:t xml:space="preserve">1 = </w:t>
            </w:r>
            <w:r w:rsidRPr="00114185">
              <w:t>No Increase</w:t>
            </w:r>
          </w:p>
          <w:p w:rsidR="7A6DF4FB" w:rsidRPr="00114185" w:rsidP="00E82FFB" w14:paraId="6FB7CD79" w14:textId="2E7B60C6">
            <w:pPr>
              <w:pStyle w:val="TableCell"/>
            </w:pPr>
            <w:r w:rsidRPr="00114185">
              <w:t xml:space="preserve">2 = </w:t>
            </w:r>
            <w:r w:rsidRPr="00114185">
              <w:t>Small Increase</w:t>
            </w:r>
          </w:p>
          <w:p w:rsidR="7A6DF4FB" w:rsidRPr="00114185" w:rsidP="00E82FFB" w14:paraId="125156E2" w14:textId="49C5FD4E">
            <w:pPr>
              <w:pStyle w:val="TableCell"/>
            </w:pPr>
            <w:r w:rsidRPr="00114185">
              <w:t xml:space="preserve">3 = </w:t>
            </w:r>
            <w:r w:rsidRPr="00114185">
              <w:t>Moderate Increase</w:t>
            </w:r>
          </w:p>
          <w:p w:rsidR="7A6DF4FB" w:rsidRPr="00114185" w:rsidP="00E82FFB" w14:paraId="250C3E01" w14:textId="22969D11">
            <w:pPr>
              <w:pStyle w:val="TableCell"/>
            </w:pPr>
            <w:r w:rsidRPr="00114185">
              <w:t xml:space="preserve">4 = </w:t>
            </w:r>
            <w:r w:rsidRPr="00114185">
              <w:t>Large Increase</w:t>
            </w:r>
          </w:p>
        </w:tc>
      </w:tr>
      <w:tr w14:paraId="6B51969F" w14:textId="77777777" w:rsidTr="00E35A27">
        <w:tblPrEx>
          <w:tblW w:w="5000" w:type="pct"/>
          <w:tblLook w:val="04A0"/>
        </w:tblPrEx>
        <w:trPr>
          <w:cantSplit/>
          <w:trHeight w:val="300"/>
        </w:trPr>
        <w:tc>
          <w:tcPr>
            <w:tcW w:w="619" w:type="pct"/>
          </w:tcPr>
          <w:p w:rsidR="51AC8BAC" w:rsidP="00E82FFB" w14:paraId="40090D6A" w14:textId="67F2DE77">
            <w:pPr>
              <w:pStyle w:val="TableCell"/>
            </w:pPr>
            <w:r>
              <w:t>7</w:t>
            </w:r>
          </w:p>
        </w:tc>
        <w:tc>
          <w:tcPr>
            <w:tcW w:w="2329" w:type="pct"/>
          </w:tcPr>
          <w:p w:rsidR="070F3ABA" w:rsidRPr="00114185" w:rsidP="00E82FFB" w14:paraId="40B137AD" w14:textId="5FED82D2">
            <w:pPr>
              <w:pStyle w:val="TableCell"/>
              <w:rPr>
                <w:rFonts w:eastAsia="Arial"/>
              </w:rPr>
            </w:pPr>
            <w:r w:rsidRPr="00114185">
              <w:rPr>
                <w:rFonts w:eastAsia="Arial"/>
              </w:rPr>
              <w:t>Was the webinar content too simple, too advanced, or just about right for you?</w:t>
            </w:r>
          </w:p>
        </w:tc>
        <w:tc>
          <w:tcPr>
            <w:tcW w:w="2052" w:type="pct"/>
          </w:tcPr>
          <w:p w:rsidR="070F3ABA" w:rsidRPr="00114185" w:rsidP="00E82FFB" w14:paraId="1A6B43F5" w14:textId="7DBEBCEC">
            <w:pPr>
              <w:widowControl w:val="0"/>
              <w:rPr>
                <w:rFonts w:eastAsia="Arial" w:cs="Arial"/>
              </w:rPr>
            </w:pPr>
            <w:r w:rsidRPr="00114185">
              <w:rPr>
                <w:rFonts w:eastAsia="Arial" w:cs="Arial"/>
                <w:lang w:val="en"/>
              </w:rPr>
              <w:t xml:space="preserve">1= </w:t>
            </w:r>
            <w:r w:rsidRPr="00114185">
              <w:rPr>
                <w:rFonts w:eastAsia="Arial" w:cs="Arial"/>
                <w:lang w:val="en"/>
              </w:rPr>
              <w:t>Far too advanced</w:t>
            </w:r>
          </w:p>
          <w:p w:rsidR="070F3ABA" w:rsidRPr="00114185" w:rsidP="00E82FFB" w14:paraId="712E32E0" w14:textId="2618BBA7">
            <w:pPr>
              <w:widowControl w:val="0"/>
              <w:rPr>
                <w:rFonts w:eastAsia="Arial" w:cs="Arial"/>
              </w:rPr>
            </w:pPr>
            <w:r w:rsidRPr="00114185">
              <w:rPr>
                <w:rFonts w:eastAsia="Arial" w:cs="Arial"/>
                <w:lang w:val="en"/>
              </w:rPr>
              <w:t xml:space="preserve">2 = </w:t>
            </w:r>
            <w:r w:rsidRPr="00114185">
              <w:rPr>
                <w:rFonts w:eastAsia="Arial" w:cs="Arial"/>
                <w:lang w:val="en"/>
              </w:rPr>
              <w:t>A bit too advanced</w:t>
            </w:r>
          </w:p>
          <w:p w:rsidR="070F3ABA" w:rsidRPr="00114185" w:rsidP="00E82FFB" w14:paraId="6263FDE8" w14:textId="06DA8261">
            <w:pPr>
              <w:widowControl w:val="0"/>
              <w:rPr>
                <w:rFonts w:eastAsia="Arial" w:cs="Arial"/>
              </w:rPr>
            </w:pPr>
            <w:r w:rsidRPr="00114185">
              <w:rPr>
                <w:rFonts w:eastAsia="Arial" w:cs="Arial"/>
                <w:lang w:val="en"/>
              </w:rPr>
              <w:t xml:space="preserve">3 = </w:t>
            </w:r>
            <w:r w:rsidRPr="00114185">
              <w:rPr>
                <w:rFonts w:eastAsia="Arial" w:cs="Arial"/>
                <w:lang w:val="en"/>
              </w:rPr>
              <w:t>About right</w:t>
            </w:r>
          </w:p>
          <w:p w:rsidR="070F3ABA" w:rsidRPr="00114185" w:rsidP="00E82FFB" w14:paraId="00348826" w14:textId="594A92E8">
            <w:pPr>
              <w:widowControl w:val="0"/>
              <w:rPr>
                <w:rFonts w:eastAsia="Arial" w:cs="Arial"/>
              </w:rPr>
            </w:pPr>
            <w:r w:rsidRPr="00114185">
              <w:rPr>
                <w:rFonts w:eastAsia="Arial" w:cs="Arial"/>
                <w:lang w:val="en"/>
              </w:rPr>
              <w:t>4</w:t>
            </w:r>
            <w:r w:rsidRPr="00114185" w:rsidR="00C529AC">
              <w:rPr>
                <w:rFonts w:eastAsia="Arial" w:cs="Arial"/>
                <w:lang w:val="en"/>
              </w:rPr>
              <w:t xml:space="preserve"> = </w:t>
            </w:r>
            <w:r w:rsidRPr="00114185">
              <w:rPr>
                <w:rFonts w:eastAsia="Arial" w:cs="Arial"/>
                <w:lang w:val="en"/>
              </w:rPr>
              <w:t>A bit too simple</w:t>
            </w:r>
          </w:p>
          <w:p w:rsidR="070F3ABA" w:rsidRPr="00114185" w:rsidP="00E82FFB" w14:paraId="0FF5307C" w14:textId="772B3B69">
            <w:pPr>
              <w:widowControl w:val="0"/>
              <w:rPr>
                <w:rFonts w:eastAsia="Arial" w:cs="Arial"/>
              </w:rPr>
            </w:pPr>
            <w:r w:rsidRPr="00114185">
              <w:rPr>
                <w:rFonts w:eastAsia="Arial" w:cs="Arial"/>
                <w:lang w:val="en"/>
              </w:rPr>
              <w:t xml:space="preserve">5 = </w:t>
            </w:r>
            <w:r w:rsidRPr="00114185">
              <w:rPr>
                <w:rFonts w:eastAsia="Arial" w:cs="Arial"/>
                <w:lang w:val="en"/>
              </w:rPr>
              <w:t>Far too simple</w:t>
            </w:r>
          </w:p>
          <w:p w:rsidR="51AC8BAC" w:rsidRPr="00114185" w:rsidP="51AC8BAC" w14:paraId="092E5271" w14:textId="12D9908B">
            <w:pPr>
              <w:pStyle w:val="TableCell"/>
              <w:rPr>
                <w:rFonts w:eastAsia="Arial"/>
                <w:i/>
                <w:iCs/>
              </w:rPr>
            </w:pPr>
          </w:p>
        </w:tc>
      </w:tr>
      <w:tr w14:paraId="1AA89567" w14:textId="77777777" w:rsidTr="00E35A27">
        <w:tblPrEx>
          <w:tblW w:w="5000" w:type="pct"/>
          <w:tblLook w:val="04A0"/>
        </w:tblPrEx>
        <w:trPr>
          <w:cantSplit/>
          <w:trHeight w:val="300"/>
        </w:trPr>
        <w:tc>
          <w:tcPr>
            <w:tcW w:w="619" w:type="pct"/>
          </w:tcPr>
          <w:p w:rsidR="00E35A27" w:rsidP="00E35A27" w14:paraId="245C3A01" w14:textId="54987CC5">
            <w:pPr>
              <w:pStyle w:val="TableCell"/>
            </w:pPr>
            <w:r>
              <w:t>8</w:t>
            </w:r>
          </w:p>
        </w:tc>
        <w:tc>
          <w:tcPr>
            <w:tcW w:w="2329" w:type="pct"/>
          </w:tcPr>
          <w:p w:rsidR="00E35A27" w:rsidRPr="00197C69" w:rsidP="00E35A27" w14:paraId="240048FC" w14:textId="51C4AA73">
            <w:pPr>
              <w:pStyle w:val="TableCell"/>
            </w:pPr>
            <w:r w:rsidRPr="00197C69">
              <w:t>I learned something during this session that I plan to use in my work.</w:t>
            </w:r>
          </w:p>
        </w:tc>
        <w:tc>
          <w:tcPr>
            <w:tcW w:w="2052" w:type="pct"/>
          </w:tcPr>
          <w:p w:rsidR="00E35A27" w:rsidRPr="00197C69" w:rsidP="00E35A27" w14:paraId="712B2D21" w14:textId="77777777">
            <w:pPr>
              <w:pStyle w:val="TableCell"/>
              <w:rPr>
                <w:bCs/>
              </w:rPr>
            </w:pPr>
            <w:r w:rsidRPr="00197C69">
              <w:rPr>
                <w:bCs/>
              </w:rPr>
              <w:t>1 = Strongly disagree</w:t>
            </w:r>
          </w:p>
          <w:p w:rsidR="00E35A27" w:rsidRPr="00197C69" w:rsidP="00E35A27" w14:paraId="206F2F8B" w14:textId="77777777">
            <w:pPr>
              <w:pStyle w:val="TableCell"/>
              <w:rPr>
                <w:bCs/>
              </w:rPr>
            </w:pPr>
            <w:r w:rsidRPr="00197C69">
              <w:rPr>
                <w:bCs/>
              </w:rPr>
              <w:t>2 = Disagree</w:t>
            </w:r>
          </w:p>
          <w:p w:rsidR="00E35A27" w:rsidRPr="00197C69" w:rsidP="00E35A27" w14:paraId="647FB858" w14:textId="77777777">
            <w:pPr>
              <w:pStyle w:val="TableCell"/>
              <w:rPr>
                <w:bCs/>
              </w:rPr>
            </w:pPr>
            <w:r w:rsidRPr="00197C69">
              <w:rPr>
                <w:bCs/>
              </w:rPr>
              <w:t>3 = Agree</w:t>
            </w:r>
          </w:p>
          <w:p w:rsidR="00E35A27" w:rsidRPr="00197C69" w:rsidP="00E35A27" w14:paraId="12CFE170" w14:textId="77777777">
            <w:pPr>
              <w:pStyle w:val="TableCell"/>
              <w:rPr>
                <w:bCs/>
              </w:rPr>
            </w:pPr>
            <w:r w:rsidRPr="00197C69">
              <w:rPr>
                <w:bCs/>
              </w:rPr>
              <w:t>4 = Strongly agree</w:t>
            </w:r>
          </w:p>
          <w:p w:rsidR="00E35A27" w:rsidRPr="00197C69" w:rsidP="00E35A27" w14:paraId="63A61B60" w14:textId="4C083484">
            <w:pPr>
              <w:pStyle w:val="TableCell"/>
            </w:pPr>
            <w:r w:rsidRPr="00197C69">
              <w:rPr>
                <w:bCs/>
              </w:rPr>
              <w:t>N/A = Not applicable</w:t>
            </w:r>
          </w:p>
        </w:tc>
      </w:tr>
      <w:tr w14:paraId="5957FE20" w14:textId="77777777" w:rsidTr="51AC8BAC">
        <w:tblPrEx>
          <w:tblW w:w="5000" w:type="pct"/>
          <w:tblLook w:val="04A0"/>
        </w:tblPrEx>
        <w:trPr>
          <w:cantSplit/>
        </w:trPr>
        <w:tc>
          <w:tcPr>
            <w:tcW w:w="619" w:type="pct"/>
          </w:tcPr>
          <w:p w:rsidR="00E35A27" w:rsidRPr="00A72F9F" w:rsidP="00E35A27" w14:paraId="0E524BC4" w14:textId="1C5BDD39">
            <w:pPr>
              <w:pStyle w:val="TableCell"/>
            </w:pPr>
            <w:r>
              <w:t>10</w:t>
            </w:r>
          </w:p>
        </w:tc>
        <w:tc>
          <w:tcPr>
            <w:tcW w:w="2329" w:type="pct"/>
          </w:tcPr>
          <w:p w:rsidR="00E35A27" w:rsidRPr="00A72F9F" w:rsidP="00E35A27" w14:paraId="063146F8" w14:textId="1C9AC4C3">
            <w:pPr>
              <w:pStyle w:val="TableCell"/>
            </w:pPr>
            <w:r>
              <w:t xml:space="preserve">What other topics or resources would you like to see addressed by </w:t>
            </w:r>
            <w:r w:rsidR="009830BF">
              <w:t>TA?</w:t>
            </w:r>
          </w:p>
        </w:tc>
        <w:tc>
          <w:tcPr>
            <w:tcW w:w="2052" w:type="pct"/>
          </w:tcPr>
          <w:p w:rsidR="00E35A27" w:rsidRPr="00C95675" w:rsidP="00E35A27" w14:paraId="2B7C4461" w14:textId="44B6CC78">
            <w:pPr>
              <w:pStyle w:val="TableCell"/>
              <w:rPr>
                <w:i/>
                <w:iCs/>
              </w:rPr>
            </w:pPr>
            <w:r>
              <w:rPr>
                <w:i/>
                <w:iCs/>
              </w:rPr>
              <w:t>Open-ended response</w:t>
            </w:r>
          </w:p>
        </w:tc>
      </w:tr>
      <w:tr w14:paraId="2FD00C27" w14:textId="77777777" w:rsidTr="51AC8BAC">
        <w:tblPrEx>
          <w:tblW w:w="5000" w:type="pct"/>
          <w:tblLook w:val="04A0"/>
        </w:tblPrEx>
        <w:trPr>
          <w:cantSplit/>
        </w:trPr>
        <w:tc>
          <w:tcPr>
            <w:tcW w:w="619" w:type="pct"/>
          </w:tcPr>
          <w:p w:rsidR="00E35A27" w:rsidRPr="00A72F9F" w:rsidP="00E35A27" w14:paraId="1FBCF701" w14:textId="77777777">
            <w:pPr>
              <w:pStyle w:val="TableCell"/>
            </w:pPr>
          </w:p>
        </w:tc>
        <w:tc>
          <w:tcPr>
            <w:tcW w:w="2329" w:type="pct"/>
          </w:tcPr>
          <w:p w:rsidR="00E35A27" w:rsidRPr="0016205C" w:rsidP="00E35A27" w14:paraId="2F5CB1FD" w14:textId="77777777">
            <w:pPr>
              <w:pStyle w:val="TableCell"/>
              <w:rPr>
                <w:b/>
              </w:rPr>
            </w:pPr>
            <w:r w:rsidRPr="0016205C">
              <w:rPr>
                <w:rFonts w:eastAsia="Times New Roman"/>
                <w:b/>
              </w:rPr>
              <w:t>Thank you for participating!</w:t>
            </w:r>
            <w:r w:rsidRPr="0016205C">
              <w:rPr>
                <w:b/>
              </w:rPr>
              <w:t xml:space="preserve"> </w:t>
            </w:r>
          </w:p>
        </w:tc>
        <w:tc>
          <w:tcPr>
            <w:tcW w:w="2052" w:type="pct"/>
          </w:tcPr>
          <w:p w:rsidR="00E35A27" w:rsidRPr="00A72F9F" w:rsidP="00E35A27" w14:paraId="1224FB79" w14:textId="77777777">
            <w:pPr>
              <w:pStyle w:val="TableCell"/>
            </w:pPr>
          </w:p>
        </w:tc>
      </w:tr>
    </w:tbl>
    <w:p w:rsidR="005C0A01" w:rsidRPr="005C0A01" w:rsidP="005C0A01" w14:paraId="0AF4F3C9" w14:textId="77777777">
      <w:pPr>
        <w:spacing w:before="240" w:after="240"/>
        <w:rPr>
          <w:rFonts w:cs="Arial"/>
          <w:b/>
          <w:bCs/>
        </w:rPr>
      </w:pPr>
    </w:p>
    <w:p w:rsidR="00911544" w:rsidP="00DB768A" w14:paraId="2D5BCF15" w14:textId="6006A189">
      <w:pPr>
        <w:pBdr>
          <w:top w:val="single" w:sz="4" w:space="1" w:color="auto"/>
          <w:left w:val="single" w:sz="4" w:space="4" w:color="auto"/>
          <w:bottom w:val="single" w:sz="4" w:space="1" w:color="auto"/>
          <w:right w:val="single" w:sz="4" w:space="4" w:color="auto"/>
        </w:pBdr>
        <w:rPr>
          <w:rFonts w:cs="Arial"/>
          <w:bCs/>
          <w:sz w:val="16"/>
        </w:rPr>
      </w:pPr>
      <w:r>
        <w:rPr>
          <w:rFonts w:cs="Arial"/>
          <w:sz w:val="16"/>
          <w:szCs w:val="18"/>
        </w:rPr>
        <w:t>Paperwork Reduction Act Statement:</w:t>
      </w:r>
      <w:r w:rsidR="00DB768A">
        <w:rPr>
          <w:rFonts w:cs="Arial"/>
          <w:sz w:val="16"/>
          <w:szCs w:val="18"/>
        </w:rPr>
        <w:t xml:space="preserve"> </w:t>
      </w:r>
      <w:r w:rsidRPr="00DB768A" w:rsidR="00DB768A">
        <w:rPr>
          <w:rFonts w:cs="Arial"/>
          <w:sz w:val="16"/>
          <w:szCs w:val="18"/>
        </w:rPr>
        <w:t xml:space="preserve">The purpose of this information collection is to collect feedback from recipients participating in </w:t>
      </w:r>
      <w:r w:rsidR="00E315EA">
        <w:rPr>
          <w:rFonts w:cs="Arial"/>
          <w:sz w:val="16"/>
          <w:szCs w:val="18"/>
        </w:rPr>
        <w:t>t</w:t>
      </w:r>
      <w:r w:rsidRPr="00DB768A" w:rsidR="00DB768A">
        <w:rPr>
          <w:rFonts w:cs="Arial"/>
          <w:sz w:val="16"/>
          <w:szCs w:val="18"/>
        </w:rPr>
        <w:t xml:space="preserve">raining and </w:t>
      </w:r>
      <w:r w:rsidR="00E315EA">
        <w:rPr>
          <w:rFonts w:cs="Arial"/>
          <w:sz w:val="16"/>
          <w:szCs w:val="18"/>
        </w:rPr>
        <w:t>t</w:t>
      </w:r>
      <w:r w:rsidRPr="00DB768A" w:rsidR="00DB768A">
        <w:rPr>
          <w:rFonts w:cs="Arial"/>
          <w:sz w:val="16"/>
          <w:szCs w:val="18"/>
        </w:rPr>
        <w:t xml:space="preserve">echnical </w:t>
      </w:r>
      <w:r w:rsidR="00E315EA">
        <w:rPr>
          <w:rFonts w:cs="Arial"/>
          <w:sz w:val="16"/>
          <w:szCs w:val="18"/>
        </w:rPr>
        <w:t>a</w:t>
      </w:r>
      <w:r w:rsidRPr="00DB768A" w:rsidR="00DB768A">
        <w:rPr>
          <w:rFonts w:cs="Arial"/>
          <w:sz w:val="16"/>
          <w:szCs w:val="18"/>
        </w:rPr>
        <w:t xml:space="preserve">ssistance activities provided by the </w:t>
      </w:r>
      <w:r w:rsidRPr="00DB768A" w:rsidR="00DB768A">
        <w:rPr>
          <w:rFonts w:cs="Arial"/>
          <w:sz w:val="16"/>
          <w:szCs w:val="18"/>
        </w:rPr>
        <w:t>Child Care</w:t>
      </w:r>
      <w:r w:rsidRPr="00DB768A" w:rsidR="00DB768A">
        <w:rPr>
          <w:rFonts w:cs="Arial"/>
          <w:sz w:val="16"/>
          <w:szCs w:val="18"/>
        </w:rPr>
        <w:t xml:space="preserve"> State Capacity Building Center. Public reporting burden for this collection of information is estimated to average </w:t>
      </w:r>
      <w:r w:rsidR="00CA123F">
        <w:rPr>
          <w:rFonts w:cs="Arial"/>
          <w:sz w:val="16"/>
          <w:szCs w:val="18"/>
        </w:rPr>
        <w:t>2</w:t>
      </w:r>
      <w:r w:rsidRPr="00DB768A" w:rsidR="00DB768A">
        <w:rPr>
          <w:rFonts w:cs="Arial"/>
          <w:sz w:val="16"/>
          <w:szCs w:val="18"/>
        </w:rPr>
        <w:t xml:space="preserve"> minute per respondent, including the time for reviewing instructions, </w:t>
      </w:r>
      <w:r w:rsidRPr="00DB768A" w:rsidR="00DB768A">
        <w:rPr>
          <w:rFonts w:cs="Arial"/>
          <w:sz w:val="16"/>
          <w:szCs w:val="18"/>
        </w:rPr>
        <w:t>gathering</w:t>
      </w:r>
      <w:r w:rsidRPr="00DB768A" w:rsidR="00DB768A">
        <w:rPr>
          <w:rFonts w:cs="Arial"/>
          <w:sz w:val="16"/>
          <w:szCs w:val="18"/>
        </w:rPr>
        <w:t xml:space="preserve"> and maintaining the data needed, and reviewing the collection of information. This is a voluntary collection of information. </w:t>
      </w:r>
      <w:r w:rsidR="004B4AB6">
        <w:rPr>
          <w:rFonts w:cs="Arial"/>
          <w:sz w:val="16"/>
          <w:szCs w:val="18"/>
        </w:rPr>
        <w:t>An</w:t>
      </w:r>
      <w:r w:rsidR="00827A5A">
        <w:rPr>
          <w:rFonts w:cs="Arial"/>
          <w:sz w:val="16"/>
          <w:szCs w:val="18"/>
        </w:rPr>
        <w:t xml:space="preserve"> </w:t>
      </w:r>
      <w:r w:rsidRPr="00DB768A" w:rsidR="00DB768A">
        <w:rPr>
          <w:rFonts w:cs="Arial"/>
          <w:sz w:val="16"/>
          <w:szCs w:val="18"/>
        </w:rPr>
        <w:t>agency may not conduct or sponsor, and a person is not required to respond to, a collection of information subject to the requirements of the Paperwork Reduction Act of 1995, unless it displays a currently valid OMB control number. The OMB # is 0970-0401</w:t>
      </w:r>
      <w:r w:rsidR="00827A5A">
        <w:rPr>
          <w:rFonts w:cs="Arial"/>
          <w:sz w:val="16"/>
          <w:szCs w:val="18"/>
        </w:rPr>
        <w:t>,</w:t>
      </w:r>
      <w:r w:rsidRPr="00DB768A" w:rsidR="00DB768A">
        <w:rPr>
          <w:rFonts w:cs="Arial"/>
          <w:sz w:val="16"/>
          <w:szCs w:val="18"/>
        </w:rPr>
        <w:t xml:space="preserve"> and the expiration date is </w:t>
      </w:r>
      <w:r w:rsidR="00AC567B">
        <w:rPr>
          <w:rFonts w:cs="Arial"/>
          <w:sz w:val="16"/>
          <w:szCs w:val="18"/>
        </w:rPr>
        <w:t>5/31/2027</w:t>
      </w:r>
      <w:r w:rsidRPr="00DB768A" w:rsidR="00DB768A">
        <w:rPr>
          <w:rFonts w:cs="Arial"/>
          <w:sz w:val="16"/>
          <w:szCs w:val="18"/>
        </w:rPr>
        <w:t>. If you have any comments on this collection of information, please contact Caroline Faux at caroline.faux@icf.com.</w:t>
      </w:r>
      <w:r>
        <w:rPr>
          <w:rFonts w:cs="Arial"/>
          <w:bCs/>
          <w:sz w:val="16"/>
        </w:rPr>
        <w:t xml:space="preserve"> </w:t>
      </w:r>
    </w:p>
    <w:p w:rsidR="00C01BB2" w:rsidP="00DB768A" w14:paraId="0A0AAAA3" w14:textId="4B1A68A7">
      <w:r>
        <w:t xml:space="preserve"> </w:t>
      </w:r>
    </w:p>
    <w:p w:rsidR="009D7DBD" w14:paraId="5640DC9F" w14:textId="5F9CA493">
      <w:pPr>
        <w:rPr>
          <w:rFonts w:cs="Arial"/>
        </w:rPr>
      </w:pPr>
      <w:r>
        <w:rPr>
          <w:rFonts w:cs="Arial"/>
          <w:noProof/>
          <w:color w:val="FFFFFF" w:themeColor="background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ge">
                  <wp:posOffset>6534150</wp:posOffset>
                </wp:positionV>
                <wp:extent cx="6524625" cy="685800"/>
                <wp:effectExtent l="0" t="0" r="9525" b="0"/>
                <wp:wrapNone/>
                <wp:docPr id="1583438883"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24625" cy="685800"/>
                        </a:xfrm>
                        <a:prstGeom prst="rect">
                          <a:avLst/>
                        </a:prstGeom>
                        <a:solidFill>
                          <a:schemeClr val="lt1"/>
                        </a:solidFill>
                        <a:ln w="6350">
                          <a:noFill/>
                        </a:ln>
                      </wps:spPr>
                      <wps:txbx>
                        <w:txbxContent>
                          <w:p w:rsidR="00C01BB2" w:rsidRPr="00C01BB2" w:rsidP="005C41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w:t>
                            </w:r>
                            <w:r w:rsidRPr="00C01BB2">
                              <w:rPr>
                                <w:i/>
                                <w:iCs/>
                              </w:rPr>
                              <w:t>Child Care</w:t>
                            </w:r>
                            <w:r w:rsidRPr="00C01BB2">
                              <w:rPr>
                                <w:i/>
                                <w:iCs/>
                              </w:rPr>
                              <w:t xml:space="preserve">, by the Child Care State Capacity Building Center.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3.75pt;height:54pt;margin-top:514.5pt;margin-left:0;mso-height-percent:0;mso-height-relative:margin;mso-position-horizontal:right;mso-position-horizontal-relative:margin;mso-position-vertical-relative:page;mso-width-percent:0;mso-width-relative:margin;mso-wrap-distance-bottom:0;mso-wrap-distance-left:9pt;mso-wrap-distance-right:9pt;mso-wrap-distance-top:0;position:absolute;v-text-anchor:top;z-index:251660288" fillcolor="white" stroked="f" strokeweight="0.5pt">
                <v:textbox>
                  <w:txbxContent>
                    <w:p w:rsidR="00C01BB2" w:rsidRPr="00C01BB2" w:rsidP="005C4169" w14:paraId="79C36E69" w14:textId="5C59F0B2">
                      <w:pPr>
                        <w:jc w:val="center"/>
                        <w:rPr>
                          <w:i/>
                          <w:iCs/>
                        </w:rPr>
                      </w:pPr>
                      <w:r w:rsidRPr="00C01BB2">
                        <w:rPr>
                          <w:i/>
                          <w:iCs/>
                        </w:rPr>
                        <w:t xml:space="preserve">This document was developed with funds from </w:t>
                      </w:r>
                      <w:r w:rsidR="0029351E">
                        <w:rPr>
                          <w:i/>
                          <w:iCs/>
                        </w:rPr>
                        <w:t>c</w:t>
                      </w:r>
                      <w:r w:rsidRPr="00C01BB2">
                        <w:rPr>
                          <w:i/>
                          <w:iCs/>
                        </w:rPr>
                        <w:t>ontract</w:t>
                      </w:r>
                      <w:r w:rsidR="0029351E">
                        <w:rPr>
                          <w:i/>
                          <w:iCs/>
                        </w:rPr>
                        <w:t>/task order</w:t>
                      </w:r>
                      <w:r w:rsidRPr="00C01BB2">
                        <w:rPr>
                          <w:i/>
                          <w:iCs/>
                        </w:rPr>
                        <w:t xml:space="preserve"> </w:t>
                      </w:r>
                      <w:r w:rsidR="0029351E">
                        <w:rPr>
                          <w:i/>
                          <w:iCs/>
                        </w:rPr>
                        <w:t>GS-00F-010CA/</w:t>
                      </w:r>
                      <w:r w:rsidRPr="00C01BB2">
                        <w:rPr>
                          <w:i/>
                          <w:iCs/>
                        </w:rPr>
                        <w:t>75ACF122F80021 for the U.S</w:t>
                      </w:r>
                      <w:r w:rsidR="005C4169">
                        <w:rPr>
                          <w:i/>
                          <w:iCs/>
                        </w:rPr>
                        <w:t>.</w:t>
                      </w:r>
                      <w:r w:rsidRPr="00C01BB2">
                        <w:rPr>
                          <w:i/>
                          <w:iCs/>
                        </w:rPr>
                        <w:t xml:space="preserve"> Department of Health and Human Services, Administration for Children and Families, Office of </w:t>
                      </w:r>
                      <w:r w:rsidRPr="00C01BB2">
                        <w:rPr>
                          <w:i/>
                          <w:iCs/>
                        </w:rPr>
                        <w:t>Child Care</w:t>
                      </w:r>
                      <w:r w:rsidRPr="00C01BB2">
                        <w:rPr>
                          <w:i/>
                          <w:iCs/>
                        </w:rPr>
                        <w:t xml:space="preserve">, by the Child Care State Capacity Building Center. </w:t>
                      </w:r>
                    </w:p>
                  </w:txbxContent>
                </v:textbox>
                <w10:wrap anchorx="margin"/>
              </v:shape>
            </w:pict>
          </mc:Fallback>
        </mc:AlternateContent>
      </w:r>
      <w:r w:rsidR="0065356A">
        <w:rPr>
          <w:rFonts w:cs="Arial"/>
          <w:noProof/>
          <w:color w:val="FFFFFF" w:themeColor="background1"/>
        </w:rPr>
        <mc:AlternateContent>
          <mc:Choice Requires="wpg">
            <w:drawing>
              <wp:anchor distT="0" distB="0" distL="114300" distR="114300" simplePos="0" relativeHeight="251658240" behindDoc="0" locked="0" layoutInCell="1" allowOverlap="1">
                <wp:simplePos x="0" y="0"/>
                <wp:positionH relativeFrom="page">
                  <wp:align>left</wp:align>
                </wp:positionH>
                <wp:positionV relativeFrom="page">
                  <wp:align>bottom</wp:align>
                </wp:positionV>
                <wp:extent cx="7921625" cy="2676525"/>
                <wp:effectExtent l="0" t="0" r="60325" b="9525"/>
                <wp:wrapTopAndBottom/>
                <wp:docPr id="30"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7921625" cy="2676525"/>
                          <a:chOff x="0" y="0"/>
                          <a:chExt cx="7921625" cy="2676525"/>
                        </a:xfrm>
                      </wpg:grpSpPr>
                      <wps:wsp xmlns:wps="http://schemas.microsoft.com/office/word/2010/wordprocessingShape">
                        <wps:cNvPr id="72" name="Text Box 72"/>
                        <wps:cNvSpPr txBox="1"/>
                        <wps:spPr>
                          <a:xfrm>
                            <a:off x="0" y="0"/>
                            <a:ext cx="7790815" cy="2676525"/>
                          </a:xfrm>
                          <a:prstGeom prst="rect">
                            <a:avLst/>
                          </a:prstGeom>
                          <a:solidFill>
                            <a:srgbClr val="264A64"/>
                          </a:solidFill>
                          <a:ln>
                            <a:noFill/>
                          </a:ln>
                          <a:effectLst/>
                        </wps:spPr>
                        <wps:txbx>
                          <w:txbxContent>
                            <w:p w:rsidR="0065356A" w:rsidRPr="001B58E7" w:rsidP="0065356A"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w:t>
                              </w:r>
                              <w:r w:rsidRPr="001B58E7">
                                <w:rPr>
                                  <w:color w:val="FFFFFF" w:themeColor="background1"/>
                                </w:rPr>
                                <w:t>Child Care</w:t>
                              </w:r>
                            </w:p>
                            <w:p w:rsidR="0065356A" w:rsidRPr="00076173" w:rsidP="0065356A"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77" name="Rectangle: Rounded Corners 77"/>
                        <wps:cNvSpPr/>
                        <wps:spPr>
                          <a:xfrm>
                            <a:off x="3448050" y="1838325"/>
                            <a:ext cx="4473575" cy="683895"/>
                          </a:xfrm>
                          <a:prstGeom prst="roundRect">
                            <a:avLst/>
                          </a:prstGeom>
                          <a:gradFill rotWithShape="1">
                            <a:gsLst>
                              <a:gs pos="37000">
                                <a:sysClr val="window" lastClr="FFFFFF"/>
                              </a:gs>
                              <a:gs pos="100000">
                                <a:srgbClr val="336A90"/>
                              </a:gs>
                            </a:gsLst>
                            <a:lin ang="18900000" scaled="1"/>
                          </a:gradFill>
                          <a:ln w="9525">
                            <a:noFill/>
                            <a:prstDash val="solid"/>
                          </a:ln>
                          <a:effectLst>
                            <a:outerShdw blurRad="40000" dist="23000" dir="5400000" sx="100000" sy="100000" kx="0" ky="0" algn="b"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3" name="Text Box 5"/>
                        <wps:cNvSpPr txBox="1"/>
                        <wps:spPr>
                          <a:xfrm>
                            <a:off x="542925" y="142874"/>
                            <a:ext cx="2973070" cy="1666875"/>
                          </a:xfrm>
                          <a:prstGeom prst="rect">
                            <a:avLst/>
                          </a:prstGeom>
                          <a:solidFill>
                            <a:srgbClr val="264A64"/>
                          </a:solidFill>
                          <a:ln>
                            <a:noFill/>
                          </a:ln>
                          <a:effectLst/>
                        </wps:spPr>
                        <wps:txbx>
                          <w:txbxContent>
                            <w:p w:rsidR="0065356A" w:rsidRPr="00F917CC" w:rsidP="0065356A"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 xml:space="preserve">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w:t>
                              </w:r>
                              <w:r w:rsidRPr="00F917CC">
                                <w:rPr>
                                  <w:color w:val="FFFFFF" w:themeColor="background1"/>
                                  <w:sz w:val="22"/>
                                  <w:szCs w:val="24"/>
                                </w:rPr>
                                <w:t>Child Care</w:t>
                              </w:r>
                              <w:r w:rsidRPr="00F917CC">
                                <w:rPr>
                                  <w:color w:val="FFFFFF" w:themeColor="background1"/>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75" name="Picture 75" descr="Icon&#10;&#10;Description automatically generated with medium confidence"/>
                          <pic:cNvPicPr>
                            <a:picLocks noChangeAspect="1"/>
                          </pic:cNvPicPr>
                        </pic:nvPicPr>
                        <pic:blipFill>
                          <a:blip xmlns:r="http://schemas.openxmlformats.org/officeDocument/2006/relationships" r:embed="rId9"/>
                          <a:stretch>
                            <a:fillRect/>
                          </a:stretch>
                        </pic:blipFill>
                        <pic:spPr>
                          <a:xfrm>
                            <a:off x="4267200" y="1895475"/>
                            <a:ext cx="2976880" cy="559435"/>
                          </a:xfrm>
                          <a:prstGeom prst="rect">
                            <a:avLst/>
                          </a:prstGeom>
                        </pic:spPr>
                      </pic:pic>
                      <pic:pic xmlns:pic="http://schemas.openxmlformats.org/drawingml/2006/picture">
                        <pic:nvPicPr>
                          <pic:cNvPr id="29" name="Picture 29" descr="Logo&#10;&#10;Description automatically generated"/>
                          <pic:cNvPicPr>
                            <a:picLocks noChangeAspect="1"/>
                          </pic:cNvPicPr>
                        </pic:nvPicPr>
                        <pic:blipFill>
                          <a:blip xmlns:r="http://schemas.openxmlformats.org/officeDocument/2006/relationships" r:embed="rId10"/>
                          <a:stretch>
                            <a:fillRect/>
                          </a:stretch>
                        </pic:blipFill>
                        <pic:spPr>
                          <a:xfrm>
                            <a:off x="3609975" y="1905000"/>
                            <a:ext cx="552450" cy="552450"/>
                          </a:xfrm>
                          <a:prstGeom prst="rect">
                            <a:avLst/>
                          </a:prstGeom>
                        </pic:spPr>
                      </pic:pic>
                    </wpg:wgp>
                  </a:graphicData>
                </a:graphic>
              </wp:anchor>
            </w:drawing>
          </mc:Choice>
          <mc:Fallback>
            <w:pict>
              <v:group id="Group 2" o:spid="_x0000_s1026" style="width:623.75pt;height:210.75pt;margin-top:0;margin-left:0;mso-position-horizontal:left;mso-position-horizontal-relative:page;mso-position-vertical:bottom;mso-position-vertical-relative:page;position:absolute;z-index:251659264" coordsize="79216,26765">
                <v:shape id="Text Box 72" o:spid="_x0000_s1027" type="#_x0000_t202" style="width:77908;height:26765;mso-wrap-style:square;position:absolute;visibility:visible;v-text-anchor:top" fillcolor="#264a64" stroked="f">
                  <v:textbox>
                    <w:txbxContent>
                      <w:p w:rsidR="0065356A" w:rsidRPr="001B58E7" w:rsidP="0065356A" w14:paraId="2CE8F45B" w14:textId="77777777">
                        <w:pPr>
                          <w:pStyle w:val="CenterName"/>
                          <w:rPr>
                            <w:color w:val="FFFFFF" w:themeColor="background1"/>
                          </w:rPr>
                        </w:pPr>
                        <w:r w:rsidRPr="001B58E7">
                          <w:rPr>
                            <w:color w:val="FFFFFF" w:themeColor="background1"/>
                          </w:rPr>
                          <w:t xml:space="preserve">State Capacity Building Center, </w:t>
                        </w:r>
                        <w:r w:rsidRPr="001B58E7">
                          <w:rPr>
                            <w:color w:val="FFFFFF" w:themeColor="background1"/>
                          </w:rPr>
                          <w:br/>
                        </w:r>
                        <w:r>
                          <w:rPr>
                            <w:color w:val="FFFFFF" w:themeColor="background1"/>
                          </w:rPr>
                          <w:t>A</w:t>
                        </w:r>
                        <w:r w:rsidRPr="001B58E7">
                          <w:rPr>
                            <w:color w:val="FFFFFF" w:themeColor="background1"/>
                          </w:rPr>
                          <w:t xml:space="preserve"> Service of the Office of Child Care</w:t>
                        </w:r>
                      </w:p>
                      <w:p w:rsidR="0065356A" w:rsidRPr="00076173" w:rsidP="0065356A" w14:paraId="7FF30159" w14:textId="77777777">
                        <w:pPr>
                          <w:pStyle w:val="CenterAddress"/>
                          <w:rPr>
                            <w:color w:val="FFFFFF" w:themeColor="background1"/>
                            <w:lang w:val=""/>
                          </w:rPr>
                        </w:pPr>
                        <w:r w:rsidRPr="00076173">
                          <w:rPr>
                            <w:color w:val="FFFFFF" w:themeColor="background1"/>
                            <w:lang w:val=""/>
                          </w:rPr>
                          <w:t>1902 Reston Metro Plaza</w:t>
                        </w:r>
                        <w:r w:rsidRPr="00076173">
                          <w:rPr>
                            <w:color w:val="FFFFFF" w:themeColor="background1"/>
                            <w:lang w:val=""/>
                          </w:rPr>
                          <w:br/>
                        </w:r>
                        <w:r>
                          <w:rPr>
                            <w:color w:val="FFFFFF" w:themeColor="background1"/>
                            <w:lang w:val=""/>
                          </w:rPr>
                          <w:t>Reston</w:t>
                        </w:r>
                        <w:r w:rsidRPr="00076173">
                          <w:rPr>
                            <w:color w:val="FFFFFF" w:themeColor="background1"/>
                            <w:lang w:val=""/>
                          </w:rPr>
                          <w:t>, VA 2</w:t>
                        </w:r>
                        <w:r>
                          <w:rPr>
                            <w:color w:val="FFFFFF" w:themeColor="background1"/>
                            <w:lang w:val=""/>
                          </w:rPr>
                          <w:t>0190</w:t>
                        </w:r>
                      </w:p>
                      <w:p w:rsidR="0065356A" w:rsidRPr="001B58E7" w:rsidP="0065356A" w14:paraId="2887BFAD" w14:textId="77777777">
                        <w:pPr>
                          <w:pStyle w:val="CenterAddress"/>
                          <w:rPr>
                            <w:color w:val="FFFFFF" w:themeColor="background1"/>
                          </w:rPr>
                        </w:pPr>
                        <w:r w:rsidRPr="001B58E7">
                          <w:rPr>
                            <w:color w:val="FFFFFF" w:themeColor="background1"/>
                          </w:rPr>
                          <w:t xml:space="preserve">Phone: 877-296-2401 </w:t>
                        </w:r>
                        <w:r w:rsidRPr="001B58E7">
                          <w:rPr>
                            <w:color w:val="FFFFFF" w:themeColor="background1"/>
                          </w:rPr>
                          <w:br/>
                          <w:t>Email: CapacityBuildingCenter@ecetta.info</w:t>
                        </w:r>
                      </w:p>
                      <w:p w:rsidR="0065356A" w:rsidRPr="001B58E7" w:rsidP="0065356A" w14:paraId="7AD10B90" w14:textId="77777777">
                        <w:pPr>
                          <w:pStyle w:val="CenterAddress"/>
                          <w:rPr>
                            <w:b/>
                            <w:color w:val="FFFFFF" w:themeColor="background1"/>
                          </w:rPr>
                        </w:pPr>
                        <w:r w:rsidRPr="001B58E7">
                          <w:rPr>
                            <w:b/>
                            <w:color w:val="FFFFFF" w:themeColor="background1"/>
                          </w:rPr>
                          <w:t>Subscribe to Updates</w:t>
                        </w:r>
                        <w:r w:rsidRPr="001B58E7">
                          <w:rPr>
                            <w:b/>
                            <w:color w:val="FFFFFF" w:themeColor="background1"/>
                          </w:rPr>
                          <w:br/>
                        </w:r>
                        <w:r w:rsidRPr="001B58E7">
                          <w:rPr>
                            <w:color w:val="FFFFFF" w:themeColor="background1"/>
                          </w:rPr>
                          <w:t>http://www.occ-cmc.org/occannouncements_sign-up/</w:t>
                        </w:r>
                      </w:p>
                    </w:txbxContent>
                  </v:textbox>
                </v:shape>
                <v:roundrect id="Rectangle: Rounded Corners 77" o:spid="_x0000_s1028" style="width:44736;height:6839;left:34480;mso-wrap-style:square;position:absolute;top:18383;visibility:visible;v-text-anchor:middle" arcsize="10923f" fillcolor="window" stroked="f">
                  <v:fill color2="#336a90" rotate="t" angle="135" colors="0 window;24248f window" focus="100%" type="gradient"/>
                  <v:shadow on="t" color="black" opacity="22937f" origin=",0.5" offset="0,1.81pt"/>
                </v:roundrect>
                <v:shape id="Text Box 5" o:spid="_x0000_s1029" type="#_x0000_t202" style="width:29730;height:16669;left:5429;mso-wrap-style:square;position:absolute;top:1428;visibility:visible;v-text-anchor:top" fillcolor="#264a64" stroked="f">
                  <v:textbox>
                    <w:txbxContent>
                      <w:p w:rsidR="0065356A" w:rsidRPr="00F917CC" w:rsidP="0065356A" w14:paraId="0F92F005" w14:textId="77777777">
                        <w:pPr>
                          <w:pStyle w:val="CenterBlurb"/>
                          <w:rPr>
                            <w:noProof/>
                            <w:color w:val="FFFFFF" w:themeColor="background1"/>
                            <w:sz w:val="22"/>
                            <w:szCs w:val="24"/>
                          </w:rPr>
                        </w:pPr>
                        <w:r>
                          <w:rPr>
                            <w:color w:val="FFFFFF" w:themeColor="background1"/>
                            <w:sz w:val="22"/>
                            <w:szCs w:val="24"/>
                          </w:rPr>
                          <w:t xml:space="preserve">The </w:t>
                        </w:r>
                        <w:r w:rsidRPr="00F917CC">
                          <w:rPr>
                            <w:color w:val="FFFFFF" w:themeColor="background1"/>
                            <w:sz w:val="22"/>
                            <w:szCs w:val="24"/>
                          </w:rPr>
                          <w:t>State Capacity Building Center (SCBC) works with state and territory leaders and their partners to create innovative early childhood systems and programs that improve results for children and families. SCBC is funded by the U.S. Department of Health and Human Services, Administration for Children and Families, Office of Child Care.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 o:spid="_x0000_s1030" type="#_x0000_t75" alt="Icon&#10;&#10;Description automatically generated with medium confidence" style="width:29768;height:5595;left:42672;mso-wrap-style:square;position:absolute;top:18954;visibility:visible">
                  <v:imagedata r:id="rId9" o:title="Icon&#10;&#10;Description automatically generated with medium confidence"/>
                </v:shape>
                <v:shape id="Picture 29" o:spid="_x0000_s1031" type="#_x0000_t75" alt="Logo&#10;&#10;Description automatically generated" style="width:5525;height:5524;left:36099;mso-wrap-style:square;position:absolute;top:19050;visibility:visible">
                  <v:imagedata r:id="rId10" o:title="Logo&#10;&#10;Description automatically generated"/>
                </v:shape>
                <w10:wrap type="topAndBottom"/>
              </v:group>
            </w:pict>
          </mc:Fallback>
        </mc:AlternateContent>
      </w:r>
      <w:r w:rsidR="0050799B">
        <w:rPr>
          <w:rFonts w:cs="Arial"/>
          <w:noProof/>
          <w:color w:val="FFFFFF" w:themeColor="background1"/>
        </w:rPr>
        <w:t xml:space="preserve"> </w:t>
      </w:r>
    </w:p>
    <w:sectPr w:rsidSect="00B30EB3">
      <w:headerReference w:type="default" r:id="rId11"/>
      <w:footerReference w:type="default" r:id="rId12"/>
      <w:headerReference w:type="first" r:id="rId13"/>
      <w:footerReference w:type="first" r:id="rId14"/>
      <w:endnotePr>
        <w:numFmt w:val="decimal"/>
      </w:endnotePr>
      <w:type w:val="continuous"/>
      <w:pgSz w:w="12240" w:h="15840"/>
      <w:pgMar w:top="1338" w:right="1080" w:bottom="1440" w:left="1080" w:header="540" w:footer="4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B485C" w:rsidP="000912E6" w14:paraId="6A9B07AA" w14:textId="77777777">
      <w:r>
        <w:separator/>
      </w:r>
    </w:p>
    <w:p w:rsidR="000B485C" w14:paraId="5881E50A" w14:textId="77777777"/>
    <w:p w:rsidR="000B485C" w14:paraId="0A3C9A23" w14:textId="77777777"/>
  </w:endnote>
  <w:endnote w:type="continuationSeparator" w:id="1">
    <w:p w:rsidR="000B485C" w:rsidP="000912E6" w14:paraId="465C0E07" w14:textId="77777777">
      <w:r>
        <w:continuationSeparator/>
      </w:r>
    </w:p>
    <w:p w:rsidR="000B485C" w14:paraId="5492F257" w14:textId="77777777"/>
    <w:p w:rsidR="000B485C" w14:paraId="2467DE9B" w14:textId="77777777"/>
  </w:endnote>
  <w:endnote w:type="continuationNotice" w:id="2">
    <w:p w:rsidR="000B485C" w14:paraId="350CBE5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eelawadee UI Semilight"/>
    <w:charset w:val="00"/>
    <w:family w:val="swiss"/>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441F3" w:rsidP="0065356A" w14:paraId="4752618B" w14:textId="77777777">
    <w:pPr>
      <w:tabs>
        <w:tab w:val="left" w:pos="5490"/>
        <w:tab w:val="right" w:pos="10080"/>
      </w:tabs>
      <w:spacing w:before="240"/>
    </w:pPr>
    <w:r w:rsidRPr="00E95135">
      <w:rPr>
        <w:rFonts w:asciiTheme="minorHAnsi" w:hAnsiTheme="minorHAnsi"/>
        <w:noProof/>
        <w:sz w:val="24"/>
        <w:szCs w:val="24"/>
      </w:rPr>
      <mc:AlternateContent>
        <mc:Choice Requires="wps">
          <w:drawing>
            <wp:anchor distT="0" distB="0" distL="114300" distR="114300" simplePos="0" relativeHeight="251659264" behindDoc="1" locked="1" layoutInCell="1" allowOverlap="1">
              <wp:simplePos x="0" y="0"/>
              <wp:positionH relativeFrom="page">
                <wp:align>left</wp:align>
              </wp:positionH>
              <wp:positionV relativeFrom="bottomMargin">
                <wp:posOffset>342900</wp:posOffset>
              </wp:positionV>
              <wp:extent cx="7790815" cy="610235"/>
              <wp:effectExtent l="0" t="0" r="635" b="0"/>
              <wp:wrapNone/>
              <wp:docPr id="16"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61023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 o:spid="_x0000_s2050" style="width:613.45pt;height:48.05pt;margin-top:27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5168" fillcolor="#264a64" stroked="f">
              <w10:anchorlock/>
            </v:rect>
          </w:pict>
        </mc:Fallback>
      </mc:AlternateContent>
    </w:r>
    <w:r w:rsidRPr="00E95135">
      <w:rPr>
        <w:rFonts w:asciiTheme="minorHAnsi" w:hAnsiTheme="minorHAnsi" w:cs="Arial"/>
        <w:color w:val="FFFFFF" w:themeColor="background1"/>
        <w:sz w:val="24"/>
        <w:szCs w:val="24"/>
      </w:rPr>
      <w:tab/>
    </w:r>
    <w:r>
      <w:rPr>
        <w:rFonts w:asciiTheme="minorHAnsi" w:hAnsiTheme="minorHAnsi" w:cs="Arial"/>
        <w:color w:val="FFFFFF" w:themeColor="background1"/>
        <w:sz w:val="24"/>
        <w:szCs w:val="24"/>
      </w:rPr>
      <w:tab/>
    </w:r>
    <w:r w:rsidRPr="00E95135">
      <w:rPr>
        <w:rFonts w:asciiTheme="minorHAnsi" w:hAnsiTheme="minorHAnsi" w:cs="Arial"/>
        <w:color w:val="FFFFFF" w:themeColor="background1"/>
        <w:sz w:val="24"/>
        <w:szCs w:val="24"/>
      </w:rPr>
      <w:fldChar w:fldCharType="begin"/>
    </w:r>
    <w:r w:rsidRPr="00E95135">
      <w:rPr>
        <w:rFonts w:asciiTheme="minorHAnsi" w:hAnsiTheme="minorHAnsi" w:cs="Arial"/>
        <w:color w:val="FFFFFF" w:themeColor="background1"/>
        <w:sz w:val="24"/>
        <w:szCs w:val="24"/>
      </w:rPr>
      <w:instrText xml:space="preserve"> PAGE   \* MERGEFORMAT </w:instrText>
    </w:r>
    <w:r w:rsidRPr="00E95135">
      <w:rPr>
        <w:rFonts w:asciiTheme="minorHAnsi" w:hAnsiTheme="minorHAnsi" w:cs="Arial"/>
        <w:color w:val="FFFFFF" w:themeColor="background1"/>
        <w:sz w:val="24"/>
        <w:szCs w:val="24"/>
      </w:rPr>
      <w:fldChar w:fldCharType="separate"/>
    </w:r>
    <w:r>
      <w:rPr>
        <w:rFonts w:asciiTheme="minorHAnsi" w:hAnsiTheme="minorHAnsi" w:cs="Arial"/>
        <w:color w:val="FFFFFF" w:themeColor="background1"/>
        <w:sz w:val="24"/>
        <w:szCs w:val="24"/>
      </w:rPr>
      <w:t>2</w:t>
    </w:r>
    <w:r w:rsidRPr="00E95135">
      <w:rPr>
        <w:rFonts w:asciiTheme="minorHAnsi" w:hAnsiTheme="minorHAnsi" w:cs="Arial"/>
        <w:noProof/>
        <w:color w:val="FFFFFF" w:themeColor="background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4A31B3" w:rsidP="009D7DBD" w14:paraId="62840B75" w14:textId="77777777">
    <w:pPr>
      <w:tabs>
        <w:tab w:val="left" w:pos="4640"/>
        <w:tab w:val="right" w:pos="10080"/>
      </w:tabs>
      <w:spacing w:before="240"/>
      <w:rPr>
        <w:rFonts w:asciiTheme="minorHAnsi" w:hAnsiTheme="minorHAnsi" w:cs="Arial"/>
        <w:color w:val="FFFFFF" w:themeColor="background1"/>
        <w:sz w:val="24"/>
        <w:szCs w:val="24"/>
      </w:rPr>
    </w:pPr>
    <w:r w:rsidRPr="00E95135">
      <w:rPr>
        <w:rFonts w:asciiTheme="minorHAnsi" w:hAnsiTheme="minorHAnsi"/>
        <w:noProof/>
        <w:sz w:val="24"/>
        <w:szCs w:val="24"/>
      </w:rPr>
      <mc:AlternateContent>
        <mc:Choice Requires="wps">
          <w:drawing>
            <wp:anchor distT="0" distB="0" distL="114300" distR="114300" simplePos="0" relativeHeight="251658240" behindDoc="1" locked="1" layoutInCell="1" allowOverlap="1">
              <wp:simplePos x="0" y="0"/>
              <wp:positionH relativeFrom="page">
                <wp:align>left</wp:align>
              </wp:positionH>
              <wp:positionV relativeFrom="bottomMargin">
                <wp:posOffset>333375</wp:posOffset>
              </wp:positionV>
              <wp:extent cx="7790815" cy="591185"/>
              <wp:effectExtent l="0" t="0" r="635" b="0"/>
              <wp:wrapNone/>
              <wp:docPr id="5"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790815" cy="591185"/>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68" style="width:613.45pt;height:46.55pt;margin-top:26.25pt;margin-left:0;mso-height-percent:0;mso-height-relative:margin;mso-position-horizontal:left;mso-position-horizontal-relative:page;mso-position-vertical-relative:bottom-margin-area;mso-width-percent:0;mso-width-relative:margin;mso-wrap-distance-bottom:0;mso-wrap-distance-left:9pt;mso-wrap-distance-right:9pt;mso-wrap-distance-top:0;mso-wrap-style:square;position:absolute;visibility:visible;v-text-anchor:middle;z-index:-251656192" fillcolor="#264a64" stroked="f">
              <w10:anchorlock/>
            </v:rect>
          </w:pict>
        </mc:Fallback>
      </mc:AlternateContent>
    </w:r>
  </w:p>
  <w:p w:rsidR="009D7DBD" w14:paraId="7EB870A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B485C" w:rsidP="000912E6" w14:paraId="41709647" w14:textId="77777777">
      <w:r>
        <w:separator/>
      </w:r>
    </w:p>
    <w:p w:rsidR="000B485C" w14:paraId="1741F44B" w14:textId="77777777"/>
    <w:p w:rsidR="000B485C" w14:paraId="58459432" w14:textId="77777777"/>
  </w:footnote>
  <w:footnote w:type="continuationSeparator" w:id="1">
    <w:p w:rsidR="000B485C" w:rsidP="000912E6" w14:paraId="125D01E5" w14:textId="77777777">
      <w:r>
        <w:continuationSeparator/>
      </w:r>
    </w:p>
    <w:p w:rsidR="000B485C" w14:paraId="151E79CC" w14:textId="77777777"/>
    <w:p w:rsidR="000B485C" w14:paraId="4D335384" w14:textId="77777777"/>
  </w:footnote>
  <w:footnote w:type="continuationNotice" w:id="2">
    <w:p w:rsidR="000B485C" w14:paraId="3F3E6DC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P="009D7DBD" w14:paraId="732DD344" w14:textId="67DFF06E">
    <w:pPr>
      <w:pStyle w:val="HeaderTextpage2"/>
    </w:pPr>
    <w:r>
      <w:rPr>
        <w:noProof/>
      </w:rPr>
      <mc:AlternateContent>
        <mc:Choice Requires="wps">
          <w:drawing>
            <wp:anchor distT="0" distB="0" distL="114300" distR="114300" simplePos="0" relativeHeight="251661312" behindDoc="1" locked="0" layoutInCell="1" allowOverlap="1">
              <wp:simplePos x="0" y="0"/>
              <wp:positionH relativeFrom="margin">
                <wp:posOffset>-957189</wp:posOffset>
              </wp:positionH>
              <wp:positionV relativeFrom="page">
                <wp:posOffset>-10795</wp:posOffset>
              </wp:positionV>
              <wp:extent cx="8179435" cy="650875"/>
              <wp:effectExtent l="38100" t="38100" r="88265" b="92075"/>
              <wp:wrapNone/>
              <wp:docPr id="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650875"/>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txbx>
                      <w:txbxContent>
                        <w:p w:rsidR="00BD4EE2" w:rsidP="00BD4EE2" w14:textId="7355B9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2049" style="width:644.05pt;height:51.25pt;margin-top:-0.85pt;margin-left:-75.35pt;mso-height-percent:0;mso-height-relative:margin;mso-position-horizontal-relative:margin;mso-position-vertical-relative:page;mso-width-percent:0;mso-width-relative:margin;mso-wrap-distance-bottom:0;mso-wrap-distance-left:9pt;mso-wrap-distance-right:9pt;mso-wrap-distance-top:0;mso-wrap-style:square;position:absolute;visibility:visible;v-text-anchor:middle;z-index:-251654144" fillcolor="#264a64" stroked="f">
              <v:shadow on="t" color="black" opacity="26214f" origin="-0.5,-0.5" offset="2.12pt,2.12pt"/>
              <v:textbox>
                <w:txbxContent>
                  <w:p w:rsidR="00BD4EE2" w:rsidP="00BD4EE2" w14:paraId="2ACB9CE5" w14:textId="7355B9F3">
                    <w:pPr>
                      <w:jc w:val="center"/>
                    </w:pPr>
                  </w:p>
                </w:txbxContent>
              </v:textbox>
              <w10:wrap anchorx="margin"/>
            </v:rect>
          </w:pict>
        </mc:Fallback>
      </mc:AlternateContent>
    </w:r>
    <w:r w:rsidR="00911544">
      <w:t xml:space="preserve">Feedback </w:t>
    </w:r>
    <w:r w:rsidR="001442AF">
      <w:t>F</w:t>
    </w:r>
    <w:r w:rsidR="00911544">
      <w:t xml:space="preserve">orm: </w:t>
    </w:r>
    <w:r w:rsidR="00B207AE">
      <w:t>SCBC</w:t>
    </w:r>
    <w:r w:rsidR="00911544">
      <w:t xml:space="preserve"> </w:t>
    </w:r>
    <w:r>
      <w:t>Webinars</w:t>
    </w:r>
    <w:r>
      <w:tab/>
    </w:r>
    <w:r>
      <w:tab/>
    </w:r>
    <w:r>
      <w:tab/>
    </w:r>
    <w:r w:rsidR="00B207AE">
      <w:tab/>
    </w:r>
    <w:r w:rsidR="00B207AE">
      <w:tab/>
    </w:r>
    <w:r w:rsidR="00B207AE">
      <w:tab/>
    </w:r>
    <w:r>
      <w:tab/>
    </w:r>
    <w:r w:rsidR="00911544">
      <w:t>April 2024</w:t>
    </w:r>
  </w:p>
  <w:p w:rsidR="009D7DBD" w14:paraId="400EBF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DBD" w:rsidRPr="009D7DBD" w:rsidP="009D7DBD" w14:paraId="28CAF904" w14:textId="77777777">
    <w:pPr>
      <w:spacing w:before="360" w:after="120"/>
      <w:rPr>
        <w:rFonts w:asciiTheme="minorHAnsi" w:hAnsiTheme="minorHAnsi" w:cs="Arial"/>
        <w:b/>
        <w:color w:val="FFFFFF" w:themeColor="background1"/>
        <w:sz w:val="42"/>
        <w:szCs w:val="42"/>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60288" behindDoc="0" locked="0" layoutInCell="1" allowOverlap="1">
              <wp:simplePos x="0" y="0"/>
              <wp:positionH relativeFrom="column">
                <wp:posOffset>-7915275</wp:posOffset>
              </wp:positionH>
              <wp:positionV relativeFrom="paragraph">
                <wp:posOffset>-371475</wp:posOffset>
              </wp:positionV>
              <wp:extent cx="14989810" cy="907417"/>
              <wp:effectExtent l="0" t="0" r="2540" b="6985"/>
              <wp:wrapNone/>
              <wp:docPr id="6"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4989810" cy="907417"/>
                        <a:chOff x="0" y="0"/>
                        <a:chExt cx="14989810" cy="907867"/>
                      </a:xfrm>
                    </wpg:grpSpPr>
                    <wpg:grpSp>
                      <wpg:cNvPr id="45" name="Group 45"/>
                      <wpg:cNvGrpSpPr/>
                      <wpg:grpSpPr>
                        <a:xfrm>
                          <a:off x="0" y="342900"/>
                          <a:ext cx="14989810" cy="456449"/>
                          <a:chOff x="0" y="0"/>
                          <a:chExt cx="14990204" cy="599248"/>
                        </a:xfrm>
                      </wpg:grpSpPr>
                      <wps:wsp xmlns:wps="http://schemas.microsoft.com/office/word/2010/wordprocessingShape">
                        <wps:cNvPr id="44" name="Rectangle 44"/>
                        <wps:cNvSpPr/>
                        <wps:spPr>
                          <a:xfrm>
                            <a:off x="1316102" y="0"/>
                            <a:ext cx="13674102" cy="126583"/>
                          </a:xfrm>
                          <a:prstGeom prst="rect">
                            <a:avLst/>
                          </a:prstGeom>
                          <a:solidFill>
                            <a:srgbClr val="336A90"/>
                          </a:solidFill>
                          <a:ln w="25400">
                            <a:noFill/>
                            <a:prstDash val="solid"/>
                          </a:ln>
                          <a:effectLst/>
                        </wps:spPr>
                        <wps:bodyPr rtlCol="0" anchor="ctr"/>
                      </wps:wsp>
                      <wpg:grpSp>
                        <wpg:cNvPr id="18" name="Group 17">
                          <a:extLst>
                            <a:ext xmlns:a="http://schemas.openxmlformats.org/drawingml/2006/main" uri="{FF2B5EF4-FFF2-40B4-BE49-F238E27FC236}">
                              <a16:creationId xmlns:a16="http://schemas.microsoft.com/office/drawing/2014/main" id="{0E909744-73BB-184C-F71F-2DA9DE17DF45}"/>
                            </a:ext>
                          </a:extLst>
                        </wpg:cNvPr>
                        <wpg:cNvGrpSpPr/>
                        <wpg:grpSpPr>
                          <a:xfrm>
                            <a:off x="0" y="150356"/>
                            <a:ext cx="14542725" cy="448892"/>
                            <a:chOff x="-844361" y="237455"/>
                            <a:chExt cx="12461718" cy="457219"/>
                          </a:xfrm>
                        </wpg:grpSpPr>
                        <wps:wsp xmlns:wps="http://schemas.microsoft.com/office/word/2010/wordprocessingShape">
                          <wps:cNvPr id="2" name="Rectangle 2">
                            <a:extLst>
                              <a:ext xmlns:a="http://schemas.openxmlformats.org/drawingml/2006/main" uri="{FF2B5EF4-FFF2-40B4-BE49-F238E27FC236}">
                                <a16:creationId xmlns:a16="http://schemas.microsoft.com/office/drawing/2014/main" id="{AF7936A1-E6A3-6335-23A7-90D9FE41D47D}"/>
                              </a:ext>
                            </a:extLst>
                          </wps:cNvPr>
                          <wps:cNvSpPr/>
                          <wps:spPr>
                            <a:xfrm>
                              <a:off x="-844361" y="237455"/>
                              <a:ext cx="11717867" cy="129100"/>
                            </a:xfrm>
                            <a:prstGeom prst="rect">
                              <a:avLst/>
                            </a:prstGeom>
                            <a:solidFill>
                              <a:srgbClr val="E29F4D"/>
                            </a:solidFill>
                            <a:ln w="25400">
                              <a:noFill/>
                              <a:prstDash val="solid"/>
                            </a:ln>
                            <a:effectLst/>
                          </wps:spPr>
                          <wps:bodyPr rtlCol="0" anchor="ctr"/>
                        </wps:wsp>
                        <wps:wsp xmlns:wps="http://schemas.microsoft.com/office/word/2010/wordprocessingShape">
                          <wps:cNvPr id="3" name="Rectangle 3">
                            <a:extLst>
                              <a:ext xmlns:a="http://schemas.openxmlformats.org/drawingml/2006/main" uri="{FF2B5EF4-FFF2-40B4-BE49-F238E27FC236}">
                                <a16:creationId xmlns:a16="http://schemas.microsoft.com/office/drawing/2014/main" id="{103D392D-4644-4099-4E76-956FF187D53A}"/>
                              </a:ext>
                            </a:extLst>
                          </wps:cNvPr>
                          <wps:cNvSpPr/>
                          <wps:spPr>
                            <a:xfrm>
                              <a:off x="-333343" y="391515"/>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4" name="Rectangle 4">
                            <a:extLst>
                              <a:ext xmlns:a="http://schemas.openxmlformats.org/drawingml/2006/main" uri="{FF2B5EF4-FFF2-40B4-BE49-F238E27FC236}">
                                <a16:creationId xmlns:a16="http://schemas.microsoft.com/office/drawing/2014/main" id="{4DF51604-3C2B-1DED-1285-A97F9561C259}"/>
                              </a:ext>
                            </a:extLst>
                          </wps:cNvPr>
                          <wps:cNvSpPr/>
                          <wps:spPr>
                            <a:xfrm>
                              <a:off x="-280623" y="556531"/>
                              <a:ext cx="10261600" cy="138143"/>
                            </a:xfrm>
                            <a:prstGeom prst="rect">
                              <a:avLst/>
                            </a:prstGeom>
                            <a:solidFill>
                              <a:srgbClr val="BCD9ED"/>
                            </a:solidFill>
                            <a:ln w="25400">
                              <a:noFill/>
                              <a:prstDash val="solid"/>
                            </a:ln>
                            <a:effectLst/>
                          </wps:spPr>
                          <wps:bodyPr rtlCol="0" anchor="ctr"/>
                        </wps:wsp>
                      </wpg:grpSp>
                    </wpg:grpSp>
                    <wps:wsp xmlns:wps="http://schemas.microsoft.com/office/word/2010/wordprocessingShape">
                      <wps:cNvPr id="42" name="Rectangle: Rounded Corners 42"/>
                      <wps:cNvSpPr/>
                      <wps:spPr>
                        <a:xfrm>
                          <a:off x="7143750" y="190500"/>
                          <a:ext cx="3327400" cy="717367"/>
                        </a:xfrm>
                        <a:prstGeom prst="roundRect">
                          <a:avLst/>
                        </a:prstGeom>
                        <a:gradFill rotWithShape="1">
                          <a:gsLst>
                            <a:gs pos="35000">
                              <a:srgbClr val="366A90">
                                <a:lumMod val="0"/>
                                <a:lumOff val="100000"/>
                              </a:srgbClr>
                            </a:gs>
                            <a:gs pos="35000">
                              <a:srgbClr val="366A90">
                                <a:lumMod val="0"/>
                                <a:lumOff val="100000"/>
                              </a:srgbClr>
                            </a:gs>
                            <a:gs pos="100000">
                              <a:srgbClr val="366A90">
                                <a:lumMod val="100000"/>
                              </a:srgbClr>
                            </a:gs>
                          </a:gsLst>
                          <a:lin ang="18900000" scaled="1"/>
                        </a:gradFill>
                        <a:ln w="28575">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9" name="Picture 9" descr="A screenshot of a video game&#10;&#10;Description automatically generated"/>
                        <pic:cNvPicPr>
                          <a:picLocks noChangeAspect="1"/>
                        </pic:cNvPicPr>
                      </pic:nvPicPr>
                      <pic:blipFill>
                        <a:blip xmlns:r="http://schemas.openxmlformats.org/officeDocument/2006/relationships" r:embed="rId1"/>
                        <a:stretch>
                          <a:fillRect/>
                        </a:stretch>
                      </pic:blipFill>
                      <pic:spPr>
                        <a:xfrm>
                          <a:off x="7394575" y="346923"/>
                          <a:ext cx="2922908" cy="397249"/>
                        </a:xfrm>
                        <a:prstGeom prst="rect">
                          <a:avLst/>
                        </a:prstGeom>
                      </pic:spPr>
                    </pic:pic>
                    <wps:wsp xmlns:wps="http://schemas.microsoft.com/office/word/2010/wordprocessingShape">
                      <wps:cNvPr id="1" name="Rectangle 1"/>
                      <wps:cNvSpPr/>
                      <wps:spPr>
                        <a:xfrm>
                          <a:off x="7143750" y="0"/>
                          <a:ext cx="686435" cy="190500"/>
                        </a:xfrm>
                        <a:prstGeom prst="rect">
                          <a:avLst/>
                        </a:prstGeom>
                        <a:solidFill>
                          <a:srgbClr val="264A64"/>
                        </a:solidFill>
                        <a:ln w="9525">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V relativeFrom="margin">
                <wp14:pctHeight>0</wp14:pctHeight>
              </wp14:sizeRelV>
            </wp:anchor>
          </w:drawing>
        </mc:Choice>
        <mc:Fallback>
          <w:pict>
            <v:group id="Group 5" o:spid="_x0000_s2051" style="width:1180.3pt;height:71.45pt;margin-top:-29.25pt;margin-left:-623.25pt;mso-height-relative:margin;position:absolute;z-index:251665408" coordsize="149898,9078">
              <v:group id="Group 45" o:spid="_x0000_s2052" style="width:149898;height:4564;position:absolute;top:3429" coordsize="149902,5992">
                <v:rect id="Rectangle 44" o:spid="_x0000_s2053" style="width:136741;height:1265;left:13161;mso-wrap-style:square;position:absolute;visibility:visible;v-text-anchor:middle" fillcolor="#336a90" stroked="f" strokeweight="2pt"/>
                <v:group id="Group 17" o:spid="_x0000_s2054" style="width:145427;height:4489;position:absolute;top:1503" coordorigin="-8443,2374" coordsize="124617,4572">
                  <v:rect id="Rectangle 2" o:spid="_x0000_s2055" style="width:117178;height:1291;left:-8443;mso-wrap-style:square;position:absolute;top:2374;visibility:visible;v-text-anchor:middle" fillcolor="#e29f4d" stroked="f" strokeweight="2pt"/>
                  <v:rect id="Rectangle 3" o:spid="_x0000_s2056" style="width:119506;height:1381;left:-3333;mso-wrap-style:square;position:absolute;top:3915;visibility:visible;v-text-anchor:middle" fillcolor="#f9e585" stroked="f" strokeweight="2pt"/>
                  <v:rect id="Rectangle 4" o:spid="_x0000_s2057" style="width:102615;height:1381;left:-2806;mso-wrap-style:square;position:absolute;top:5565;visibility:visible;v-text-anchor:middle" fillcolor="#bcd9ed" stroked="f" strokeweight="2pt"/>
                </v:group>
              </v:group>
              <v:roundrect id="Rectangle: Rounded Corners 42" o:spid="_x0000_s2058" style="width:33274;height:7173;left:71437;mso-wrap-style:square;position:absolute;top:1905;visibility:visible;v-text-anchor:middle" arcsize="10923f" stroked="f" strokeweight="2.25pt">
                <v:fill color2="#366a90" rotate="t" angle="135" colors="0 white;22938f white;22938f white" focus="100%" type="gradient"/>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59" type="#_x0000_t75" alt="A screenshot of a video game&#10;&#10;Description automatically generated" style="width:29229;height:3972;left:73945;mso-wrap-style:square;position:absolute;top:3469;visibility:visible">
                <v:imagedata r:id="rId1" o:title="A screenshot of a video game&#10;&#10;Description automatically generated"/>
              </v:shape>
              <v:rect id="Rectangle 1" o:spid="_x0000_s2060" style="width:6864;height:1905;left:71437;mso-wrap-style:square;position:absolute;visibility:visible;v-text-anchor:middle" fillcolor="#264a64" stroked="f"/>
            </v:group>
          </w:pict>
        </mc:Fallback>
      </mc:AlternateContent>
    </w:r>
    <w:r w:rsidRPr="009D7DBD">
      <w:rPr>
        <w:rFonts w:asciiTheme="minorHAnsi" w:hAnsiTheme="minorHAnsi" w:cs="Arial"/>
        <w:b/>
        <w:noProof/>
        <w:color w:val="FFFFFF" w:themeColor="background1"/>
        <w:sz w:val="42"/>
        <w:szCs w:val="42"/>
      </w:rPr>
      <mc:AlternateContent>
        <mc:Choice Requires="wps">
          <w:drawing>
            <wp:anchor distT="0" distB="0" distL="114300" distR="114300" simplePos="0" relativeHeight="251658240" behindDoc="1" locked="0" layoutInCell="1" allowOverlap="1">
              <wp:simplePos x="0" y="0"/>
              <wp:positionH relativeFrom="margin">
                <wp:posOffset>-981075</wp:posOffset>
              </wp:positionH>
              <wp:positionV relativeFrom="paragraph">
                <wp:posOffset>-485775</wp:posOffset>
              </wp:positionV>
              <wp:extent cx="8179435" cy="2324100"/>
              <wp:effectExtent l="38100" t="38100" r="88265" b="95250"/>
              <wp:wrapNone/>
              <wp:docPr id="40"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8179435" cy="2324100"/>
                      </a:xfrm>
                      <a:prstGeom prst="rect">
                        <a:avLst/>
                      </a:prstGeom>
                      <a:solidFill>
                        <a:srgbClr val="264A64"/>
                      </a:solidFill>
                      <a:ln w="9525">
                        <a:noFill/>
                        <a:prstDash val="solid"/>
                      </a:ln>
                      <a:effectLst>
                        <a:outerShdw blurRad="50800" dist="38100" dir="2700000" sx="100000" sy="100000" kx="0" ky="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2061" style="width:644.05pt;height:183pt;margin-top:-38.25pt;margin-left:-77.2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3120" fillcolor="#264a64" stroked="f">
              <v:shadow on="t" color="black" opacity="26214f" origin="-0.5,-0.5" offset="2.12pt,2.12pt"/>
              <w10:wrap anchorx="margin"/>
            </v:rect>
          </w:pict>
        </mc:Fallback>
      </mc:AlternateContent>
    </w:r>
  </w:p>
  <w:p w:rsidR="009D7DBD" w:rsidRPr="009D7DBD" w:rsidP="009D7DBD" w14:paraId="0DBFDAA9" w14:textId="3C180A2B">
    <w:pPr>
      <w:tabs>
        <w:tab w:val="left" w:pos="3851"/>
      </w:tabs>
      <w:spacing w:before="120" w:after="120"/>
      <w:rPr>
        <w:rFonts w:asciiTheme="minorHAnsi" w:hAnsiTheme="minorHAnsi" w:cs="Arial"/>
        <w:b/>
        <w:color w:val="FFFFFF" w:themeColor="background1"/>
        <w:sz w:val="26"/>
        <w:szCs w:val="26"/>
      </w:rPr>
    </w:pPr>
    <w:r>
      <w:rPr>
        <w:rFonts w:asciiTheme="minorHAnsi" w:hAnsiTheme="minorHAnsi" w:cs="Arial"/>
        <w:b/>
        <w:color w:val="FFFFFF" w:themeColor="background1"/>
        <w:sz w:val="26"/>
        <w:szCs w:val="26"/>
      </w:rPr>
      <w:t>April</w:t>
    </w:r>
    <w:r w:rsidRPr="009D7DBD">
      <w:rPr>
        <w:rFonts w:asciiTheme="minorHAnsi" w:hAnsiTheme="minorHAnsi" w:cs="Arial"/>
        <w:b/>
        <w:color w:val="FFFFFF" w:themeColor="background1"/>
        <w:sz w:val="26"/>
        <w:szCs w:val="26"/>
      </w:rPr>
      <w:t xml:space="preserve"> </w:t>
    </w:r>
    <w:r>
      <w:rPr>
        <w:rFonts w:asciiTheme="minorHAnsi" w:hAnsiTheme="minorHAnsi" w:cs="Arial"/>
        <w:b/>
        <w:color w:val="FFFFFF" w:themeColor="background1"/>
        <w:sz w:val="26"/>
        <w:szCs w:val="26"/>
      </w:rPr>
      <w:t>2024</w:t>
    </w:r>
  </w:p>
  <w:p w:rsidR="009D7DBD" w:rsidRPr="009D7DBD" w:rsidP="009D7DBD" w14:paraId="14342E75" w14:textId="7B8082C2">
    <w:pPr>
      <w:tabs>
        <w:tab w:val="left" w:pos="3851"/>
      </w:tabs>
      <w:spacing w:before="120" w:after="120"/>
      <w:rPr>
        <w:rFonts w:asciiTheme="minorHAnsi" w:hAnsiTheme="minorHAnsi" w:cs="Arial"/>
        <w:b/>
        <w:color w:val="FFFFFF" w:themeColor="background1"/>
        <w:sz w:val="28"/>
        <w:szCs w:val="28"/>
      </w:rPr>
    </w:pPr>
    <w:r w:rsidRPr="009D7DBD">
      <w:rPr>
        <w:rFonts w:asciiTheme="minorHAnsi" w:hAnsiTheme="minorHAnsi" w:cs="Arial"/>
        <w:b/>
        <w:noProof/>
        <w:color w:val="FFFFFF" w:themeColor="background1"/>
        <w:sz w:val="42"/>
        <w:szCs w:val="42"/>
      </w:rPr>
      <mc:AlternateContent>
        <mc:Choice Requires="wpg">
          <w:drawing>
            <wp:anchor distT="0" distB="0" distL="114300" distR="114300" simplePos="0" relativeHeight="251659264" behindDoc="1" locked="0" layoutInCell="1" allowOverlap="1">
              <wp:simplePos x="0" y="0"/>
              <wp:positionH relativeFrom="page">
                <wp:posOffset>-7858125</wp:posOffset>
              </wp:positionH>
              <wp:positionV relativeFrom="page">
                <wp:posOffset>1569720</wp:posOffset>
              </wp:positionV>
              <wp:extent cx="16195675" cy="479425"/>
              <wp:effectExtent l="0" t="9525" r="6350" b="6350"/>
              <wp:wrapNone/>
              <wp:docPr id="46" name="Group 7"/>
              <wp:cNvGraphicFramePr/>
              <a:graphic xmlns:a="http://schemas.openxmlformats.org/drawingml/2006/main">
                <a:graphicData uri="http://schemas.microsoft.com/office/word/2010/wordprocessingGroup">
                  <wpg:wgp xmlns:wpg="http://schemas.microsoft.com/office/word/2010/wordprocessingGroup">
                    <wpg:cNvGrpSpPr/>
                    <wpg:grpSpPr>
                      <a:xfrm rot="5400000">
                        <a:off x="0" y="0"/>
                        <a:ext cx="16195675" cy="479425"/>
                        <a:chOff x="0" y="-16436"/>
                        <a:chExt cx="14990204" cy="629623"/>
                      </a:xfrm>
                    </wpg:grpSpPr>
                    <wps:wsp xmlns:wps="http://schemas.microsoft.com/office/word/2010/wordprocessingShape">
                      <wps:cNvPr id="47" name="Rectangle 47"/>
                      <wps:cNvSpPr/>
                      <wps:spPr>
                        <a:xfrm>
                          <a:off x="1316102" y="-16436"/>
                          <a:ext cx="13674102" cy="126582"/>
                        </a:xfrm>
                        <a:prstGeom prst="rect">
                          <a:avLst/>
                        </a:prstGeom>
                        <a:solidFill>
                          <a:srgbClr val="336A90"/>
                        </a:solidFill>
                        <a:ln w="25400">
                          <a:noFill/>
                          <a:prstDash val="solid"/>
                        </a:ln>
                        <a:effectLst/>
                      </wps:spPr>
                      <wps:bodyPr rtlCol="0" anchor="ctr"/>
                    </wps:wsp>
                    <wpg:grpSp>
                      <wpg:cNvPr id="48" name="Group 17"/>
                      <wpg:cNvGrpSpPr/>
                      <wpg:grpSpPr>
                        <a:xfrm>
                          <a:off x="0" y="144616"/>
                          <a:ext cx="14385271" cy="468571"/>
                          <a:chOff x="-844361" y="231609"/>
                          <a:chExt cx="12326792" cy="477264"/>
                        </a:xfrm>
                      </wpg:grpSpPr>
                      <wps:wsp xmlns:wps="http://schemas.microsoft.com/office/word/2010/wordprocessingShape">
                        <wps:cNvPr id="49" name="Rectangle 49"/>
                        <wps:cNvSpPr/>
                        <wps:spPr>
                          <a:xfrm>
                            <a:off x="-844361" y="231609"/>
                            <a:ext cx="11717867" cy="129099"/>
                          </a:xfrm>
                          <a:prstGeom prst="rect">
                            <a:avLst/>
                          </a:prstGeom>
                          <a:solidFill>
                            <a:srgbClr val="E29F4D"/>
                          </a:solidFill>
                          <a:ln w="25400">
                            <a:noFill/>
                            <a:prstDash val="solid"/>
                          </a:ln>
                          <a:effectLst/>
                        </wps:spPr>
                        <wps:bodyPr rtlCol="0" anchor="ctr"/>
                      </wps:wsp>
                      <wps:wsp xmlns:wps="http://schemas.microsoft.com/office/word/2010/wordprocessingShape">
                        <wps:cNvPr id="50" name="Rectangle 50"/>
                        <wps:cNvSpPr/>
                        <wps:spPr>
                          <a:xfrm>
                            <a:off x="-468269" y="391513"/>
                            <a:ext cx="11950700" cy="138143"/>
                          </a:xfrm>
                          <a:prstGeom prst="rect">
                            <a:avLst/>
                          </a:prstGeom>
                          <a:solidFill>
                            <a:srgbClr val="F9E585"/>
                          </a:solidFill>
                          <a:ln w="25400">
                            <a:noFill/>
                            <a:prstDash val="solid"/>
                          </a:ln>
                          <a:effectLst/>
                        </wps:spPr>
                        <wps:bodyPr rtlCol="0" anchor="ctr"/>
                      </wps:wsp>
                      <wps:wsp xmlns:wps="http://schemas.microsoft.com/office/word/2010/wordprocessingShape">
                        <wps:cNvPr id="51" name="Rectangle 51"/>
                        <wps:cNvSpPr/>
                        <wps:spPr>
                          <a:xfrm>
                            <a:off x="-280623" y="570730"/>
                            <a:ext cx="10261600" cy="138143"/>
                          </a:xfrm>
                          <a:prstGeom prst="rect">
                            <a:avLst/>
                          </a:prstGeom>
                          <a:solidFill>
                            <a:srgbClr val="BCD9ED"/>
                          </a:solidFill>
                          <a:ln w="25400">
                            <a:noFill/>
                            <a:prstDash val="solid"/>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id="Group 7" o:spid="_x0000_s2062" style="width:1275.25pt;height:37.75pt;margin-top:123.6pt;margin-left:-618.75pt;mso-height-relative:margin;mso-position-horizontal-relative:page;mso-position-vertical-relative:page;mso-width-relative:margin;position:absolute;rotation:90;z-index:-251652096" coordorigin="0,-164" coordsize="149902,6296">
              <v:rect id="Rectangle 47" o:spid="_x0000_s2063" style="width:136741;height:1265;left:13161;mso-wrap-style:square;position:absolute;top:-164;visibility:visible;v-text-anchor:middle" fillcolor="#336a90" stroked="f" strokeweight="2pt"/>
              <v:group id="Group 17" o:spid="_x0000_s2064" style="width:143852;height:4685;position:absolute;top:1446" coordorigin="-8443,2316" coordsize="123267,4772">
                <v:rect id="Rectangle 49" o:spid="_x0000_s2065" style="width:117178;height:1291;left:-8443;mso-wrap-style:square;position:absolute;top:2316;visibility:visible;v-text-anchor:middle" fillcolor="#e29f4d" stroked="f" strokeweight="2pt"/>
                <v:rect id="Rectangle 50" o:spid="_x0000_s2066" style="width:119506;height:1381;left:-4682;mso-wrap-style:square;position:absolute;top:3915;visibility:visible;v-text-anchor:middle" fillcolor="#f9e585" stroked="f" strokeweight="2pt"/>
                <v:rect id="Rectangle 51" o:spid="_x0000_s2067" style="width:102615;height:1381;left:-2806;mso-wrap-style:square;position:absolute;top:5707;visibility:visible;v-text-anchor:middle" fillcolor="#bcd9ed" stroked="f" strokeweight="2pt"/>
              </v:group>
            </v:group>
          </w:pict>
        </mc:Fallback>
      </mc:AlternateContent>
    </w:r>
    <w:r w:rsidR="00911544">
      <w:rPr>
        <w:rFonts w:asciiTheme="minorHAnsi" w:hAnsiTheme="minorHAnsi" w:cs="Arial"/>
        <w:b/>
        <w:color w:val="FFFFFF" w:themeColor="background1"/>
        <w:sz w:val="42"/>
        <w:szCs w:val="42"/>
      </w:rPr>
      <w:t xml:space="preserve">Feedback </w:t>
    </w:r>
    <w:r w:rsidR="001442AF">
      <w:rPr>
        <w:rFonts w:asciiTheme="minorHAnsi" w:hAnsiTheme="minorHAnsi" w:cs="Arial"/>
        <w:b/>
        <w:color w:val="FFFFFF" w:themeColor="background1"/>
        <w:sz w:val="42"/>
        <w:szCs w:val="42"/>
      </w:rPr>
      <w:t>F</w:t>
    </w:r>
    <w:r w:rsidR="00911544">
      <w:rPr>
        <w:rFonts w:asciiTheme="minorHAnsi" w:hAnsiTheme="minorHAnsi" w:cs="Arial"/>
        <w:b/>
        <w:color w:val="FFFFFF" w:themeColor="background1"/>
        <w:sz w:val="42"/>
        <w:szCs w:val="42"/>
      </w:rPr>
      <w:t xml:space="preserve">orm: </w:t>
    </w:r>
    <w:r w:rsidR="0004056F">
      <w:rPr>
        <w:rFonts w:asciiTheme="minorHAnsi" w:hAnsiTheme="minorHAnsi" w:cs="Arial"/>
        <w:b/>
        <w:color w:val="FFFFFF" w:themeColor="background1"/>
        <w:sz w:val="42"/>
        <w:szCs w:val="42"/>
      </w:rPr>
      <w:t>Child Care</w:t>
    </w:r>
    <w:r w:rsidR="0004056F">
      <w:rPr>
        <w:rFonts w:asciiTheme="minorHAnsi" w:hAnsiTheme="minorHAnsi" w:cs="Arial"/>
        <w:b/>
        <w:color w:val="FFFFFF" w:themeColor="background1"/>
        <w:sz w:val="42"/>
        <w:szCs w:val="42"/>
      </w:rPr>
      <w:t xml:space="preserve"> </w:t>
    </w:r>
    <w:r w:rsidR="00911544">
      <w:rPr>
        <w:rFonts w:asciiTheme="minorHAnsi" w:hAnsiTheme="minorHAnsi" w:cs="Arial"/>
        <w:b/>
        <w:color w:val="FFFFFF" w:themeColor="background1"/>
        <w:sz w:val="42"/>
        <w:szCs w:val="42"/>
      </w:rPr>
      <w:t xml:space="preserve">State Capacity Building Center </w:t>
    </w:r>
    <w:r w:rsidR="00BD4EE2">
      <w:rPr>
        <w:rFonts w:asciiTheme="minorHAnsi" w:hAnsiTheme="minorHAnsi" w:cs="Arial"/>
        <w:b/>
        <w:color w:val="FFFFFF" w:themeColor="background1"/>
        <w:sz w:val="42"/>
        <w:szCs w:val="42"/>
      </w:rPr>
      <w:t>Webinars</w:t>
    </w:r>
  </w:p>
  <w:p w:rsidR="009D7DBD" w:rsidRPr="009D7DBD" w:rsidP="009D7DBD" w14:paraId="29F7582A" w14:textId="77777777">
    <w:pPr>
      <w:tabs>
        <w:tab w:val="left" w:pos="4542"/>
      </w:tabs>
      <w:spacing w:after="120"/>
      <w:rPr>
        <w:rFonts w:asciiTheme="minorHAnsi" w:hAnsiTheme="minorHAnsi" w:cs="Arial"/>
        <w:noProof/>
        <w:color w:val="FFFFFF" w:themeColor="background1"/>
        <w:sz w:val="28"/>
        <w:szCs w:val="26"/>
      </w:rPr>
    </w:pPr>
    <w:r w:rsidRPr="009D7DBD">
      <w:rPr>
        <w:rFonts w:asciiTheme="minorHAnsi" w:hAnsiTheme="minorHAnsi" w:cs="Arial"/>
        <w:noProof/>
        <w:color w:val="FFFFFF" w:themeColor="background1"/>
        <w:sz w:val="28"/>
        <w:szCs w:val="26"/>
      </w:rPr>
      <w:tab/>
    </w:r>
  </w:p>
  <w:p w:rsidR="009D7DBD" w14:paraId="10FE03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94D68"/>
    <w:multiLevelType w:val="hybridMultilevel"/>
    <w:tmpl w:val="7F54490E"/>
    <w:lvl w:ilvl="0">
      <w:start w:val="1"/>
      <w:numFmt w:val="bullet"/>
      <w:pStyle w:val="BoxList"/>
      <w:lvlText w:val=""/>
      <w:lvlJc w:val="left"/>
      <w:pPr>
        <w:ind w:left="360" w:hanging="360"/>
      </w:pPr>
      <w:rPr>
        <w:rFonts w:ascii="Wingdings" w:hAnsi="Wingdings" w:hint="default"/>
        <w:color w:val="264A64"/>
        <w:sz w:val="24"/>
        <w:szCs w:val="2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1850617"/>
    <w:multiLevelType w:val="hybridMultilevel"/>
    <w:tmpl w:val="5D666AD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1306363"/>
    <w:multiLevelType w:val="hybridMultilevel"/>
    <w:tmpl w:val="8E2A423E"/>
    <w:lvl w:ilvl="0">
      <w:start w:val="1"/>
      <w:numFmt w:val="bullet"/>
      <w:lvlText w:val=""/>
      <w:lvlJc w:val="left"/>
      <w:pPr>
        <w:ind w:left="360" w:hanging="360"/>
      </w:pPr>
      <w:rPr>
        <w:rFonts w:ascii="Symbol" w:hAnsi="Symbol" w:hint="default"/>
        <w:sz w:val="20"/>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2DB12800"/>
    <w:multiLevelType w:val="hybridMultilevel"/>
    <w:tmpl w:val="9E70DCA6"/>
    <w:lvl w:ilvl="0">
      <w:start w:val="1"/>
      <w:numFmt w:val="bullet"/>
      <w:pStyle w:val="ListLevel4"/>
      <w:lvlText w:val=""/>
      <w:lvlJc w:val="left"/>
      <w:pPr>
        <w:ind w:left="1224"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8179FC"/>
    <w:multiLevelType w:val="hybridMultilevel"/>
    <w:tmpl w:val="E1DEBE92"/>
    <w:lvl w:ilvl="0">
      <w:start w:val="1"/>
      <w:numFmt w:val="bullet"/>
      <w:pStyle w:val="ListLevel3"/>
      <w:lvlText w:val=""/>
      <w:lvlJc w:val="left"/>
      <w:pPr>
        <w:ind w:left="936" w:hanging="360"/>
      </w:pPr>
      <w:rPr>
        <w:rFonts w:ascii="Symbol" w:hAnsi="Symbol" w:hint="default"/>
        <w:color w:val="BCD9ED"/>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5">
    <w:nsid w:val="66080B69"/>
    <w:multiLevelType w:val="hybridMultilevel"/>
    <w:tmpl w:val="2E42F6A8"/>
    <w:lvl w:ilvl="0">
      <w:start w:val="1"/>
      <w:numFmt w:val="bullet"/>
      <w:pStyle w:val="ListLevel1"/>
      <w:lvlText w:val=""/>
      <w:lvlJc w:val="left"/>
      <w:pPr>
        <w:ind w:left="360" w:hanging="360"/>
      </w:pPr>
      <w:rPr>
        <w:rFonts w:ascii="Wingdings" w:hAnsi="Wingdings" w:hint="default"/>
        <w:color w:val="336A90"/>
        <w:sz w:val="24"/>
        <w:szCs w:val="24"/>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6BE32A9A"/>
    <w:multiLevelType w:val="hybridMultilevel"/>
    <w:tmpl w:val="1C24EFC0"/>
    <w:lvl w:ilvl="0">
      <w:start w:val="1"/>
      <w:numFmt w:val="decimal"/>
      <w:pStyle w:val="NumberedList"/>
      <w:lvlText w:val="%1."/>
      <w:lvlJc w:val="left"/>
      <w:pPr>
        <w:ind w:left="1440" w:hanging="360"/>
      </w:pPr>
    </w:lvl>
    <w:lvl w:ilvl="1">
      <w:start w:val="1"/>
      <w:numFmt w:val="lowerLetter"/>
      <w:pStyle w:val="NumberedList2"/>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6C7F05EB"/>
    <w:multiLevelType w:val="hybridMultilevel"/>
    <w:tmpl w:val="50264030"/>
    <w:lvl w:ilvl="0">
      <w:start w:val="1"/>
      <w:numFmt w:val="bullet"/>
      <w:pStyle w:val="List2"/>
      <w:lvlText w:val=""/>
      <w:lvlJc w:val="left"/>
      <w:pPr>
        <w:ind w:left="720" w:hanging="360"/>
      </w:pPr>
      <w:rPr>
        <w:rFonts w:ascii="Wingdings" w:hAnsi="Wingdings" w:hint="default"/>
        <w:color w:val="26547C"/>
        <w:sz w:val="24"/>
        <w:szCs w:val="24"/>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8">
    <w:nsid w:val="6C816419"/>
    <w:multiLevelType w:val="hybridMultilevel"/>
    <w:tmpl w:val="2F4E496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6DB62D5F"/>
    <w:multiLevelType w:val="hybridMultilevel"/>
    <w:tmpl w:val="9F38A02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77D3323A"/>
    <w:multiLevelType w:val="hybridMultilevel"/>
    <w:tmpl w:val="9488A398"/>
    <w:lvl w:ilvl="0">
      <w:start w:val="1"/>
      <w:numFmt w:val="bullet"/>
      <w:pStyle w:val="ListLevel2"/>
      <w:lvlText w:val=""/>
      <w:lvlJc w:val="left"/>
      <w:pPr>
        <w:ind w:left="648" w:hanging="360"/>
      </w:pPr>
      <w:rPr>
        <w:rFonts w:ascii="Wingdings" w:hAnsi="Wingdings" w:hint="default"/>
        <w:color w:val="E29F4D"/>
        <w:sz w:val="30"/>
        <w:szCs w:val="30"/>
      </w:rPr>
    </w:lvl>
    <w:lvl w:ilvl="1">
      <w:start w:val="1"/>
      <w:numFmt w:val="bullet"/>
      <w:lvlText w:val=""/>
      <w:lvlJc w:val="left"/>
      <w:pPr>
        <w:ind w:left="1440" w:hanging="360"/>
      </w:pPr>
      <w:rPr>
        <w:rFonts w:ascii="Symbol" w:hAnsi="Symbol" w:hint="default"/>
        <w:sz w:val="22"/>
        <w:szCs w:val="22"/>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ADE5EA4"/>
    <w:multiLevelType w:val="hybridMultilevel"/>
    <w:tmpl w:val="2FE26982"/>
    <w:lvl w:ilvl="0">
      <w:start w:val="1"/>
      <w:numFmt w:val="decimal"/>
      <w:pStyle w:val="EndnoteText"/>
      <w:lvlText w:val="%1. "/>
      <w:lvlJc w:val="left"/>
      <w:pPr>
        <w:ind w:left="360" w:hanging="360"/>
      </w:pPr>
      <w:rPr>
        <w:rFonts w:hint="default"/>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1259108">
    <w:abstractNumId w:val="5"/>
  </w:num>
  <w:num w:numId="2" w16cid:durableId="1456144904">
    <w:abstractNumId w:val="10"/>
  </w:num>
  <w:num w:numId="3" w16cid:durableId="436682662">
    <w:abstractNumId w:val="3"/>
  </w:num>
  <w:num w:numId="4" w16cid:durableId="825440554">
    <w:abstractNumId w:val="6"/>
  </w:num>
  <w:num w:numId="5" w16cid:durableId="178155911">
    <w:abstractNumId w:val="4"/>
  </w:num>
  <w:num w:numId="6" w16cid:durableId="2087455591">
    <w:abstractNumId w:val="7"/>
  </w:num>
  <w:num w:numId="7" w16cid:durableId="1928883810">
    <w:abstractNumId w:val="11"/>
  </w:num>
  <w:num w:numId="8" w16cid:durableId="333344718">
    <w:abstractNumId w:val="0"/>
  </w:num>
  <w:num w:numId="9" w16cid:durableId="733626843">
    <w:abstractNumId w:val="2"/>
  </w:num>
  <w:num w:numId="10" w16cid:durableId="488716841">
    <w:abstractNumId w:val="9"/>
  </w:num>
  <w:num w:numId="11" w16cid:durableId="1138114029">
    <w:abstractNumId w:val="8"/>
  </w:num>
  <w:num w:numId="12" w16cid:durableId="115017119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7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1"/>
  <w:stylePaneSortMethod w:val="name"/>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44"/>
    <w:rsid w:val="000010AD"/>
    <w:rsid w:val="00006D7B"/>
    <w:rsid w:val="00007EBB"/>
    <w:rsid w:val="000104B5"/>
    <w:rsid w:val="0002216C"/>
    <w:rsid w:val="00023462"/>
    <w:rsid w:val="00023609"/>
    <w:rsid w:val="0003444B"/>
    <w:rsid w:val="00034488"/>
    <w:rsid w:val="000357D6"/>
    <w:rsid w:val="000361B1"/>
    <w:rsid w:val="00036A31"/>
    <w:rsid w:val="0004056F"/>
    <w:rsid w:val="000446EA"/>
    <w:rsid w:val="00045D20"/>
    <w:rsid w:val="00046397"/>
    <w:rsid w:val="00050E7E"/>
    <w:rsid w:val="00051819"/>
    <w:rsid w:val="00053993"/>
    <w:rsid w:val="00053D73"/>
    <w:rsid w:val="000551FB"/>
    <w:rsid w:val="0005609F"/>
    <w:rsid w:val="00057391"/>
    <w:rsid w:val="00057C14"/>
    <w:rsid w:val="00061390"/>
    <w:rsid w:val="0006317E"/>
    <w:rsid w:val="000670A0"/>
    <w:rsid w:val="00067CF2"/>
    <w:rsid w:val="000704A9"/>
    <w:rsid w:val="00070A17"/>
    <w:rsid w:val="00075169"/>
    <w:rsid w:val="0007580D"/>
    <w:rsid w:val="00076173"/>
    <w:rsid w:val="000765B8"/>
    <w:rsid w:val="000802B7"/>
    <w:rsid w:val="000806FF"/>
    <w:rsid w:val="0008282D"/>
    <w:rsid w:val="00082B9C"/>
    <w:rsid w:val="00083BCA"/>
    <w:rsid w:val="00083D1E"/>
    <w:rsid w:val="0008705E"/>
    <w:rsid w:val="000912E6"/>
    <w:rsid w:val="00091663"/>
    <w:rsid w:val="00091D93"/>
    <w:rsid w:val="000A4170"/>
    <w:rsid w:val="000A4E49"/>
    <w:rsid w:val="000A6A60"/>
    <w:rsid w:val="000A751A"/>
    <w:rsid w:val="000B0985"/>
    <w:rsid w:val="000B485C"/>
    <w:rsid w:val="000B5BBB"/>
    <w:rsid w:val="000B6016"/>
    <w:rsid w:val="000C5B22"/>
    <w:rsid w:val="000D1BE8"/>
    <w:rsid w:val="000D7A35"/>
    <w:rsid w:val="000F19A0"/>
    <w:rsid w:val="000F1CDF"/>
    <w:rsid w:val="000F2623"/>
    <w:rsid w:val="00102EFC"/>
    <w:rsid w:val="00103961"/>
    <w:rsid w:val="00110984"/>
    <w:rsid w:val="00112E2D"/>
    <w:rsid w:val="00114185"/>
    <w:rsid w:val="00114ABF"/>
    <w:rsid w:val="00115F81"/>
    <w:rsid w:val="001163F7"/>
    <w:rsid w:val="00121619"/>
    <w:rsid w:val="00130484"/>
    <w:rsid w:val="00130584"/>
    <w:rsid w:val="0013669A"/>
    <w:rsid w:val="0013720D"/>
    <w:rsid w:val="00140C1A"/>
    <w:rsid w:val="001442AF"/>
    <w:rsid w:val="00145C2F"/>
    <w:rsid w:val="0015624D"/>
    <w:rsid w:val="001603EC"/>
    <w:rsid w:val="0016205C"/>
    <w:rsid w:val="00164CC0"/>
    <w:rsid w:val="00172EF6"/>
    <w:rsid w:val="001737DD"/>
    <w:rsid w:val="001749F2"/>
    <w:rsid w:val="00176135"/>
    <w:rsid w:val="001816F6"/>
    <w:rsid w:val="00187247"/>
    <w:rsid w:val="00192298"/>
    <w:rsid w:val="00192C33"/>
    <w:rsid w:val="00196FA3"/>
    <w:rsid w:val="00197056"/>
    <w:rsid w:val="00197C69"/>
    <w:rsid w:val="001A32E8"/>
    <w:rsid w:val="001A4EC0"/>
    <w:rsid w:val="001A68C6"/>
    <w:rsid w:val="001B1E65"/>
    <w:rsid w:val="001B3FA8"/>
    <w:rsid w:val="001B4DCD"/>
    <w:rsid w:val="001B58E7"/>
    <w:rsid w:val="001B59F0"/>
    <w:rsid w:val="001B5BA4"/>
    <w:rsid w:val="001C223D"/>
    <w:rsid w:val="001C6F28"/>
    <w:rsid w:val="001D26E6"/>
    <w:rsid w:val="001D7DEE"/>
    <w:rsid w:val="001E0379"/>
    <w:rsid w:val="001E316B"/>
    <w:rsid w:val="001E3204"/>
    <w:rsid w:val="001E3B99"/>
    <w:rsid w:val="001E592F"/>
    <w:rsid w:val="001F0C18"/>
    <w:rsid w:val="001F3647"/>
    <w:rsid w:val="00200ADF"/>
    <w:rsid w:val="00201E7B"/>
    <w:rsid w:val="00202FDA"/>
    <w:rsid w:val="002043CE"/>
    <w:rsid w:val="00206A0D"/>
    <w:rsid w:val="002075F8"/>
    <w:rsid w:val="00211503"/>
    <w:rsid w:val="00213B2C"/>
    <w:rsid w:val="00214A98"/>
    <w:rsid w:val="00214F70"/>
    <w:rsid w:val="00216667"/>
    <w:rsid w:val="00217C68"/>
    <w:rsid w:val="002201B2"/>
    <w:rsid w:val="00222A04"/>
    <w:rsid w:val="002240D7"/>
    <w:rsid w:val="00225158"/>
    <w:rsid w:val="00226616"/>
    <w:rsid w:val="00227946"/>
    <w:rsid w:val="00227D1A"/>
    <w:rsid w:val="00230940"/>
    <w:rsid w:val="002341FB"/>
    <w:rsid w:val="002362B4"/>
    <w:rsid w:val="00241509"/>
    <w:rsid w:val="0024309A"/>
    <w:rsid w:val="00245969"/>
    <w:rsid w:val="00246EF3"/>
    <w:rsid w:val="00247BD3"/>
    <w:rsid w:val="00253420"/>
    <w:rsid w:val="00255F92"/>
    <w:rsid w:val="00256F37"/>
    <w:rsid w:val="002575CF"/>
    <w:rsid w:val="002648B1"/>
    <w:rsid w:val="00264C41"/>
    <w:rsid w:val="00272972"/>
    <w:rsid w:val="00272A1C"/>
    <w:rsid w:val="00275672"/>
    <w:rsid w:val="00275DD6"/>
    <w:rsid w:val="00285463"/>
    <w:rsid w:val="0028792F"/>
    <w:rsid w:val="00287EF8"/>
    <w:rsid w:val="00290817"/>
    <w:rsid w:val="00290A71"/>
    <w:rsid w:val="0029351E"/>
    <w:rsid w:val="0029476B"/>
    <w:rsid w:val="002958BB"/>
    <w:rsid w:val="00295BC4"/>
    <w:rsid w:val="00297198"/>
    <w:rsid w:val="002A002F"/>
    <w:rsid w:val="002A1357"/>
    <w:rsid w:val="002A2593"/>
    <w:rsid w:val="002A31E3"/>
    <w:rsid w:val="002A3490"/>
    <w:rsid w:val="002A42D9"/>
    <w:rsid w:val="002A4905"/>
    <w:rsid w:val="002B2E78"/>
    <w:rsid w:val="002B32BE"/>
    <w:rsid w:val="002C261E"/>
    <w:rsid w:val="002C3098"/>
    <w:rsid w:val="002C3435"/>
    <w:rsid w:val="002C4D86"/>
    <w:rsid w:val="002C571F"/>
    <w:rsid w:val="002C6478"/>
    <w:rsid w:val="002D1379"/>
    <w:rsid w:val="002D6C54"/>
    <w:rsid w:val="002E2949"/>
    <w:rsid w:val="002E4D37"/>
    <w:rsid w:val="002E5AF4"/>
    <w:rsid w:val="002F31F7"/>
    <w:rsid w:val="002F5317"/>
    <w:rsid w:val="002F6294"/>
    <w:rsid w:val="002F79CE"/>
    <w:rsid w:val="003025DB"/>
    <w:rsid w:val="00304A9A"/>
    <w:rsid w:val="003107B9"/>
    <w:rsid w:val="00312A71"/>
    <w:rsid w:val="003131B7"/>
    <w:rsid w:val="00313B7E"/>
    <w:rsid w:val="003141E8"/>
    <w:rsid w:val="00315E57"/>
    <w:rsid w:val="00316D76"/>
    <w:rsid w:val="00322A0B"/>
    <w:rsid w:val="00322E8B"/>
    <w:rsid w:val="00327489"/>
    <w:rsid w:val="003307BD"/>
    <w:rsid w:val="00332492"/>
    <w:rsid w:val="0033318B"/>
    <w:rsid w:val="00335A85"/>
    <w:rsid w:val="0033726C"/>
    <w:rsid w:val="00340B8E"/>
    <w:rsid w:val="003419E0"/>
    <w:rsid w:val="00345B2E"/>
    <w:rsid w:val="003500D3"/>
    <w:rsid w:val="0035047E"/>
    <w:rsid w:val="003606DB"/>
    <w:rsid w:val="003652FC"/>
    <w:rsid w:val="003657BC"/>
    <w:rsid w:val="003665D2"/>
    <w:rsid w:val="0037468A"/>
    <w:rsid w:val="0037644D"/>
    <w:rsid w:val="0037799D"/>
    <w:rsid w:val="0038639A"/>
    <w:rsid w:val="0039077E"/>
    <w:rsid w:val="0039185D"/>
    <w:rsid w:val="0039254F"/>
    <w:rsid w:val="003A605B"/>
    <w:rsid w:val="003B2C2E"/>
    <w:rsid w:val="003B53A0"/>
    <w:rsid w:val="003C6016"/>
    <w:rsid w:val="003C6194"/>
    <w:rsid w:val="003C65E0"/>
    <w:rsid w:val="003C6DCA"/>
    <w:rsid w:val="003C7AC1"/>
    <w:rsid w:val="003D52B8"/>
    <w:rsid w:val="003E06DD"/>
    <w:rsid w:val="003E2E8E"/>
    <w:rsid w:val="003E7E9E"/>
    <w:rsid w:val="003F2AD2"/>
    <w:rsid w:val="00405B57"/>
    <w:rsid w:val="0040713B"/>
    <w:rsid w:val="00412028"/>
    <w:rsid w:val="0041599B"/>
    <w:rsid w:val="004270BB"/>
    <w:rsid w:val="00427774"/>
    <w:rsid w:val="004337C5"/>
    <w:rsid w:val="0043752C"/>
    <w:rsid w:val="00446E05"/>
    <w:rsid w:val="00455526"/>
    <w:rsid w:val="004563D0"/>
    <w:rsid w:val="00456F43"/>
    <w:rsid w:val="00470232"/>
    <w:rsid w:val="00474120"/>
    <w:rsid w:val="004744C0"/>
    <w:rsid w:val="00475A59"/>
    <w:rsid w:val="00476181"/>
    <w:rsid w:val="004879F8"/>
    <w:rsid w:val="0049090C"/>
    <w:rsid w:val="00492D66"/>
    <w:rsid w:val="004A13BC"/>
    <w:rsid w:val="004A31B3"/>
    <w:rsid w:val="004B4AB6"/>
    <w:rsid w:val="004C3186"/>
    <w:rsid w:val="004C506C"/>
    <w:rsid w:val="004D0141"/>
    <w:rsid w:val="004D59D9"/>
    <w:rsid w:val="004E429B"/>
    <w:rsid w:val="004E5541"/>
    <w:rsid w:val="004E6374"/>
    <w:rsid w:val="004F79B8"/>
    <w:rsid w:val="00500941"/>
    <w:rsid w:val="005034C2"/>
    <w:rsid w:val="0050389C"/>
    <w:rsid w:val="00505318"/>
    <w:rsid w:val="0050799B"/>
    <w:rsid w:val="00514BCA"/>
    <w:rsid w:val="005225F9"/>
    <w:rsid w:val="0052337C"/>
    <w:rsid w:val="00524D65"/>
    <w:rsid w:val="005313FE"/>
    <w:rsid w:val="0053730E"/>
    <w:rsid w:val="00545110"/>
    <w:rsid w:val="0054653D"/>
    <w:rsid w:val="005550FB"/>
    <w:rsid w:val="00555D06"/>
    <w:rsid w:val="00570F98"/>
    <w:rsid w:val="00585BAB"/>
    <w:rsid w:val="005930CB"/>
    <w:rsid w:val="0059721C"/>
    <w:rsid w:val="005B1302"/>
    <w:rsid w:val="005B5EBB"/>
    <w:rsid w:val="005B6E63"/>
    <w:rsid w:val="005C0353"/>
    <w:rsid w:val="005C0A01"/>
    <w:rsid w:val="005C0B30"/>
    <w:rsid w:val="005C1890"/>
    <w:rsid w:val="005C2216"/>
    <w:rsid w:val="005C30B9"/>
    <w:rsid w:val="005C4094"/>
    <w:rsid w:val="005C4169"/>
    <w:rsid w:val="005C67AB"/>
    <w:rsid w:val="005C687F"/>
    <w:rsid w:val="005C703E"/>
    <w:rsid w:val="005D27D0"/>
    <w:rsid w:val="005D3F93"/>
    <w:rsid w:val="005E2335"/>
    <w:rsid w:val="005E5FEF"/>
    <w:rsid w:val="005E6FAD"/>
    <w:rsid w:val="005F2D67"/>
    <w:rsid w:val="005F444E"/>
    <w:rsid w:val="00601A0F"/>
    <w:rsid w:val="00606C83"/>
    <w:rsid w:val="006115F9"/>
    <w:rsid w:val="006239E4"/>
    <w:rsid w:val="006307F3"/>
    <w:rsid w:val="0063146C"/>
    <w:rsid w:val="00634915"/>
    <w:rsid w:val="0063645A"/>
    <w:rsid w:val="00636956"/>
    <w:rsid w:val="006402DD"/>
    <w:rsid w:val="00641AE8"/>
    <w:rsid w:val="006422C1"/>
    <w:rsid w:val="00644DBD"/>
    <w:rsid w:val="0065356A"/>
    <w:rsid w:val="00655F6F"/>
    <w:rsid w:val="00656DF8"/>
    <w:rsid w:val="00663D5E"/>
    <w:rsid w:val="006642B5"/>
    <w:rsid w:val="00667DF0"/>
    <w:rsid w:val="00670D5E"/>
    <w:rsid w:val="0067359E"/>
    <w:rsid w:val="00677AFA"/>
    <w:rsid w:val="00681752"/>
    <w:rsid w:val="00681B75"/>
    <w:rsid w:val="006837E3"/>
    <w:rsid w:val="006909B9"/>
    <w:rsid w:val="00692396"/>
    <w:rsid w:val="00693138"/>
    <w:rsid w:val="0069539C"/>
    <w:rsid w:val="006A0AE7"/>
    <w:rsid w:val="006A57C9"/>
    <w:rsid w:val="006C00FE"/>
    <w:rsid w:val="006C4E8E"/>
    <w:rsid w:val="006C7CE3"/>
    <w:rsid w:val="006D0848"/>
    <w:rsid w:val="006E1B09"/>
    <w:rsid w:val="006E7347"/>
    <w:rsid w:val="006E7B8F"/>
    <w:rsid w:val="006F10B6"/>
    <w:rsid w:val="006F3705"/>
    <w:rsid w:val="006F382A"/>
    <w:rsid w:val="006F5213"/>
    <w:rsid w:val="006F78A0"/>
    <w:rsid w:val="0070078F"/>
    <w:rsid w:val="00705311"/>
    <w:rsid w:val="0071123D"/>
    <w:rsid w:val="00723CFF"/>
    <w:rsid w:val="00725DEB"/>
    <w:rsid w:val="00727018"/>
    <w:rsid w:val="007275B4"/>
    <w:rsid w:val="007360DA"/>
    <w:rsid w:val="007439ED"/>
    <w:rsid w:val="00743F82"/>
    <w:rsid w:val="00744074"/>
    <w:rsid w:val="00744E43"/>
    <w:rsid w:val="00773824"/>
    <w:rsid w:val="00774F6D"/>
    <w:rsid w:val="0078085E"/>
    <w:rsid w:val="00792345"/>
    <w:rsid w:val="00792C81"/>
    <w:rsid w:val="00793D36"/>
    <w:rsid w:val="0079410F"/>
    <w:rsid w:val="0079719F"/>
    <w:rsid w:val="007A71CB"/>
    <w:rsid w:val="007BA574"/>
    <w:rsid w:val="007C0B6C"/>
    <w:rsid w:val="007C170F"/>
    <w:rsid w:val="007C187A"/>
    <w:rsid w:val="007C1D07"/>
    <w:rsid w:val="007C3CB1"/>
    <w:rsid w:val="007D30F9"/>
    <w:rsid w:val="007D4508"/>
    <w:rsid w:val="007D49A3"/>
    <w:rsid w:val="007E6CD0"/>
    <w:rsid w:val="007E7E72"/>
    <w:rsid w:val="007F7FC3"/>
    <w:rsid w:val="00801094"/>
    <w:rsid w:val="00802BA9"/>
    <w:rsid w:val="00807DE1"/>
    <w:rsid w:val="00812F91"/>
    <w:rsid w:val="008132C5"/>
    <w:rsid w:val="008165F7"/>
    <w:rsid w:val="00820130"/>
    <w:rsid w:val="00822E61"/>
    <w:rsid w:val="00827A5A"/>
    <w:rsid w:val="00835423"/>
    <w:rsid w:val="008455BC"/>
    <w:rsid w:val="008457F9"/>
    <w:rsid w:val="0085465A"/>
    <w:rsid w:val="00857F0A"/>
    <w:rsid w:val="00861FD1"/>
    <w:rsid w:val="008624FD"/>
    <w:rsid w:val="00864156"/>
    <w:rsid w:val="00867376"/>
    <w:rsid w:val="00872DE8"/>
    <w:rsid w:val="0087412D"/>
    <w:rsid w:val="00874340"/>
    <w:rsid w:val="008829EA"/>
    <w:rsid w:val="0088487D"/>
    <w:rsid w:val="00891DD8"/>
    <w:rsid w:val="008924C9"/>
    <w:rsid w:val="008955D7"/>
    <w:rsid w:val="00897262"/>
    <w:rsid w:val="008975F2"/>
    <w:rsid w:val="008A05D9"/>
    <w:rsid w:val="008A15F7"/>
    <w:rsid w:val="008A213E"/>
    <w:rsid w:val="008A7BB7"/>
    <w:rsid w:val="008B55A4"/>
    <w:rsid w:val="008B6177"/>
    <w:rsid w:val="008B6CEF"/>
    <w:rsid w:val="008C57B6"/>
    <w:rsid w:val="008C7CE1"/>
    <w:rsid w:val="008D01C6"/>
    <w:rsid w:val="008D60BE"/>
    <w:rsid w:val="008E4020"/>
    <w:rsid w:val="008E5D90"/>
    <w:rsid w:val="008E7B24"/>
    <w:rsid w:val="008F18DD"/>
    <w:rsid w:val="00900E45"/>
    <w:rsid w:val="009019AC"/>
    <w:rsid w:val="009023BF"/>
    <w:rsid w:val="009113C3"/>
    <w:rsid w:val="00911544"/>
    <w:rsid w:val="00915EBD"/>
    <w:rsid w:val="00930CB3"/>
    <w:rsid w:val="00933B39"/>
    <w:rsid w:val="00935B35"/>
    <w:rsid w:val="00937A29"/>
    <w:rsid w:val="009404EA"/>
    <w:rsid w:val="00940847"/>
    <w:rsid w:val="009441F3"/>
    <w:rsid w:val="0094594A"/>
    <w:rsid w:val="00945F7D"/>
    <w:rsid w:val="00946AC9"/>
    <w:rsid w:val="00952412"/>
    <w:rsid w:val="009536C8"/>
    <w:rsid w:val="00963F0D"/>
    <w:rsid w:val="009662EB"/>
    <w:rsid w:val="0097394C"/>
    <w:rsid w:val="00975F04"/>
    <w:rsid w:val="00976EE4"/>
    <w:rsid w:val="009830BF"/>
    <w:rsid w:val="00984B53"/>
    <w:rsid w:val="009912CB"/>
    <w:rsid w:val="0099214D"/>
    <w:rsid w:val="0099233C"/>
    <w:rsid w:val="0099482B"/>
    <w:rsid w:val="00995A93"/>
    <w:rsid w:val="009A0058"/>
    <w:rsid w:val="009B0F6A"/>
    <w:rsid w:val="009C2CF0"/>
    <w:rsid w:val="009C60AC"/>
    <w:rsid w:val="009C78B6"/>
    <w:rsid w:val="009C7D74"/>
    <w:rsid w:val="009D009A"/>
    <w:rsid w:val="009D1A98"/>
    <w:rsid w:val="009D2F97"/>
    <w:rsid w:val="009D45C4"/>
    <w:rsid w:val="009D7DBD"/>
    <w:rsid w:val="009F0131"/>
    <w:rsid w:val="009F512D"/>
    <w:rsid w:val="00A02398"/>
    <w:rsid w:val="00A02A0F"/>
    <w:rsid w:val="00A03607"/>
    <w:rsid w:val="00A1501F"/>
    <w:rsid w:val="00A1655A"/>
    <w:rsid w:val="00A2455B"/>
    <w:rsid w:val="00A25E5F"/>
    <w:rsid w:val="00A27E81"/>
    <w:rsid w:val="00A3408A"/>
    <w:rsid w:val="00A34581"/>
    <w:rsid w:val="00A35DC8"/>
    <w:rsid w:val="00A37D92"/>
    <w:rsid w:val="00A4274F"/>
    <w:rsid w:val="00A47996"/>
    <w:rsid w:val="00A51B9B"/>
    <w:rsid w:val="00A52301"/>
    <w:rsid w:val="00A52996"/>
    <w:rsid w:val="00A52D16"/>
    <w:rsid w:val="00A57B5D"/>
    <w:rsid w:val="00A6104E"/>
    <w:rsid w:val="00A64F9C"/>
    <w:rsid w:val="00A65066"/>
    <w:rsid w:val="00A6687D"/>
    <w:rsid w:val="00A70661"/>
    <w:rsid w:val="00A72F9F"/>
    <w:rsid w:val="00A74444"/>
    <w:rsid w:val="00A76F7C"/>
    <w:rsid w:val="00A8358F"/>
    <w:rsid w:val="00A84D99"/>
    <w:rsid w:val="00A92705"/>
    <w:rsid w:val="00A95D15"/>
    <w:rsid w:val="00A9751F"/>
    <w:rsid w:val="00AA0F0A"/>
    <w:rsid w:val="00AA16FD"/>
    <w:rsid w:val="00AA1F28"/>
    <w:rsid w:val="00AA4FFC"/>
    <w:rsid w:val="00AB0ACB"/>
    <w:rsid w:val="00AB2292"/>
    <w:rsid w:val="00AB3734"/>
    <w:rsid w:val="00AB5496"/>
    <w:rsid w:val="00AC1A0F"/>
    <w:rsid w:val="00AC303F"/>
    <w:rsid w:val="00AC557F"/>
    <w:rsid w:val="00AC567B"/>
    <w:rsid w:val="00AD0308"/>
    <w:rsid w:val="00AD0454"/>
    <w:rsid w:val="00AD774D"/>
    <w:rsid w:val="00AE2F09"/>
    <w:rsid w:val="00AE44A0"/>
    <w:rsid w:val="00AF0348"/>
    <w:rsid w:val="00AF0A15"/>
    <w:rsid w:val="00AF2E03"/>
    <w:rsid w:val="00AF6A50"/>
    <w:rsid w:val="00AF7558"/>
    <w:rsid w:val="00B00924"/>
    <w:rsid w:val="00B040EE"/>
    <w:rsid w:val="00B17529"/>
    <w:rsid w:val="00B207AE"/>
    <w:rsid w:val="00B22C6F"/>
    <w:rsid w:val="00B230C9"/>
    <w:rsid w:val="00B25012"/>
    <w:rsid w:val="00B278C9"/>
    <w:rsid w:val="00B30EB3"/>
    <w:rsid w:val="00B353B9"/>
    <w:rsid w:val="00B403FC"/>
    <w:rsid w:val="00B423FF"/>
    <w:rsid w:val="00B44F01"/>
    <w:rsid w:val="00B46271"/>
    <w:rsid w:val="00B46A40"/>
    <w:rsid w:val="00B477D0"/>
    <w:rsid w:val="00B5463D"/>
    <w:rsid w:val="00B5757C"/>
    <w:rsid w:val="00B57F18"/>
    <w:rsid w:val="00B61431"/>
    <w:rsid w:val="00B61EAC"/>
    <w:rsid w:val="00B62A40"/>
    <w:rsid w:val="00B638CD"/>
    <w:rsid w:val="00B70AB2"/>
    <w:rsid w:val="00B72FDD"/>
    <w:rsid w:val="00B73559"/>
    <w:rsid w:val="00B86308"/>
    <w:rsid w:val="00BA0E01"/>
    <w:rsid w:val="00BA184C"/>
    <w:rsid w:val="00BA58CF"/>
    <w:rsid w:val="00BB0BE6"/>
    <w:rsid w:val="00BB66CC"/>
    <w:rsid w:val="00BB70E2"/>
    <w:rsid w:val="00BC2BD6"/>
    <w:rsid w:val="00BC6BE0"/>
    <w:rsid w:val="00BD380A"/>
    <w:rsid w:val="00BD4604"/>
    <w:rsid w:val="00BD4EE2"/>
    <w:rsid w:val="00BD63BA"/>
    <w:rsid w:val="00BD6E5C"/>
    <w:rsid w:val="00BD7A3C"/>
    <w:rsid w:val="00BE4617"/>
    <w:rsid w:val="00BF0A8F"/>
    <w:rsid w:val="00C0013C"/>
    <w:rsid w:val="00C00DDB"/>
    <w:rsid w:val="00C01BB2"/>
    <w:rsid w:val="00C05E1F"/>
    <w:rsid w:val="00C11FFA"/>
    <w:rsid w:val="00C13E2A"/>
    <w:rsid w:val="00C14154"/>
    <w:rsid w:val="00C2096B"/>
    <w:rsid w:val="00C21B49"/>
    <w:rsid w:val="00C23782"/>
    <w:rsid w:val="00C25F0C"/>
    <w:rsid w:val="00C3171D"/>
    <w:rsid w:val="00C329B2"/>
    <w:rsid w:val="00C33876"/>
    <w:rsid w:val="00C355DA"/>
    <w:rsid w:val="00C42B7F"/>
    <w:rsid w:val="00C43AF4"/>
    <w:rsid w:val="00C529AC"/>
    <w:rsid w:val="00C579D5"/>
    <w:rsid w:val="00C57CB2"/>
    <w:rsid w:val="00C6239E"/>
    <w:rsid w:val="00C62BDC"/>
    <w:rsid w:val="00C726F9"/>
    <w:rsid w:val="00C75246"/>
    <w:rsid w:val="00C75362"/>
    <w:rsid w:val="00C81033"/>
    <w:rsid w:val="00C9136E"/>
    <w:rsid w:val="00C92D2A"/>
    <w:rsid w:val="00C950BA"/>
    <w:rsid w:val="00C95590"/>
    <w:rsid w:val="00C95675"/>
    <w:rsid w:val="00CA123F"/>
    <w:rsid w:val="00CA6B24"/>
    <w:rsid w:val="00CB20A7"/>
    <w:rsid w:val="00CB6861"/>
    <w:rsid w:val="00CC1A8C"/>
    <w:rsid w:val="00CC2EB4"/>
    <w:rsid w:val="00CC4249"/>
    <w:rsid w:val="00CC65FA"/>
    <w:rsid w:val="00CD2899"/>
    <w:rsid w:val="00CD2B7B"/>
    <w:rsid w:val="00CD3136"/>
    <w:rsid w:val="00CD3BED"/>
    <w:rsid w:val="00CE167F"/>
    <w:rsid w:val="00CE1E56"/>
    <w:rsid w:val="00CE389A"/>
    <w:rsid w:val="00CE3DCE"/>
    <w:rsid w:val="00CF132A"/>
    <w:rsid w:val="00CF1FCF"/>
    <w:rsid w:val="00CF308D"/>
    <w:rsid w:val="00CF57CF"/>
    <w:rsid w:val="00CF5894"/>
    <w:rsid w:val="00CF6486"/>
    <w:rsid w:val="00D01122"/>
    <w:rsid w:val="00D034C3"/>
    <w:rsid w:val="00D10766"/>
    <w:rsid w:val="00D14229"/>
    <w:rsid w:val="00D1549D"/>
    <w:rsid w:val="00D160B6"/>
    <w:rsid w:val="00D16329"/>
    <w:rsid w:val="00D224F2"/>
    <w:rsid w:val="00D26EC6"/>
    <w:rsid w:val="00D30145"/>
    <w:rsid w:val="00D34684"/>
    <w:rsid w:val="00D35064"/>
    <w:rsid w:val="00D43A34"/>
    <w:rsid w:val="00D57A52"/>
    <w:rsid w:val="00D63739"/>
    <w:rsid w:val="00D64D1F"/>
    <w:rsid w:val="00D657F3"/>
    <w:rsid w:val="00D72270"/>
    <w:rsid w:val="00D72B95"/>
    <w:rsid w:val="00D7353C"/>
    <w:rsid w:val="00D81B13"/>
    <w:rsid w:val="00D82BD8"/>
    <w:rsid w:val="00D83394"/>
    <w:rsid w:val="00D83710"/>
    <w:rsid w:val="00D849D2"/>
    <w:rsid w:val="00D8546B"/>
    <w:rsid w:val="00D94F14"/>
    <w:rsid w:val="00D951FF"/>
    <w:rsid w:val="00D97AAF"/>
    <w:rsid w:val="00DA716E"/>
    <w:rsid w:val="00DB070B"/>
    <w:rsid w:val="00DB0C5A"/>
    <w:rsid w:val="00DB4DD2"/>
    <w:rsid w:val="00DB57CA"/>
    <w:rsid w:val="00DB768A"/>
    <w:rsid w:val="00DC0D80"/>
    <w:rsid w:val="00DC43C9"/>
    <w:rsid w:val="00DC4481"/>
    <w:rsid w:val="00DC66D6"/>
    <w:rsid w:val="00DC713C"/>
    <w:rsid w:val="00DD179D"/>
    <w:rsid w:val="00DD42C4"/>
    <w:rsid w:val="00DE1A5B"/>
    <w:rsid w:val="00DE51D3"/>
    <w:rsid w:val="00DE6948"/>
    <w:rsid w:val="00DE77B3"/>
    <w:rsid w:val="00DF04B0"/>
    <w:rsid w:val="00DF1424"/>
    <w:rsid w:val="00DF7281"/>
    <w:rsid w:val="00DF74D4"/>
    <w:rsid w:val="00E004AD"/>
    <w:rsid w:val="00E107C5"/>
    <w:rsid w:val="00E17544"/>
    <w:rsid w:val="00E20423"/>
    <w:rsid w:val="00E256A2"/>
    <w:rsid w:val="00E2593D"/>
    <w:rsid w:val="00E315EA"/>
    <w:rsid w:val="00E31A33"/>
    <w:rsid w:val="00E32A8E"/>
    <w:rsid w:val="00E35A27"/>
    <w:rsid w:val="00E372AD"/>
    <w:rsid w:val="00E4149E"/>
    <w:rsid w:val="00E51D64"/>
    <w:rsid w:val="00E60B97"/>
    <w:rsid w:val="00E657FE"/>
    <w:rsid w:val="00E734FD"/>
    <w:rsid w:val="00E7354E"/>
    <w:rsid w:val="00E75112"/>
    <w:rsid w:val="00E82F27"/>
    <w:rsid w:val="00E82FFB"/>
    <w:rsid w:val="00E84364"/>
    <w:rsid w:val="00E85ADD"/>
    <w:rsid w:val="00E92103"/>
    <w:rsid w:val="00E95135"/>
    <w:rsid w:val="00EA2F02"/>
    <w:rsid w:val="00EA5C9C"/>
    <w:rsid w:val="00EB6E86"/>
    <w:rsid w:val="00EC20FD"/>
    <w:rsid w:val="00EC4151"/>
    <w:rsid w:val="00EC5081"/>
    <w:rsid w:val="00EC5AC2"/>
    <w:rsid w:val="00ED2CBD"/>
    <w:rsid w:val="00ED4CBF"/>
    <w:rsid w:val="00EE0848"/>
    <w:rsid w:val="00EE6559"/>
    <w:rsid w:val="00EE7317"/>
    <w:rsid w:val="00EE7AC5"/>
    <w:rsid w:val="00EE7CBF"/>
    <w:rsid w:val="00EF004E"/>
    <w:rsid w:val="00EF0BBF"/>
    <w:rsid w:val="00EF2502"/>
    <w:rsid w:val="00EF49BB"/>
    <w:rsid w:val="00EF58D3"/>
    <w:rsid w:val="00F05CF8"/>
    <w:rsid w:val="00F10833"/>
    <w:rsid w:val="00F15287"/>
    <w:rsid w:val="00F17B50"/>
    <w:rsid w:val="00F17C51"/>
    <w:rsid w:val="00F232DE"/>
    <w:rsid w:val="00F24DF8"/>
    <w:rsid w:val="00F250C4"/>
    <w:rsid w:val="00F25852"/>
    <w:rsid w:val="00F2700B"/>
    <w:rsid w:val="00F33DD0"/>
    <w:rsid w:val="00F367AF"/>
    <w:rsid w:val="00F37B35"/>
    <w:rsid w:val="00F434CB"/>
    <w:rsid w:val="00F440E7"/>
    <w:rsid w:val="00F447E9"/>
    <w:rsid w:val="00F52123"/>
    <w:rsid w:val="00F529BE"/>
    <w:rsid w:val="00F55BE2"/>
    <w:rsid w:val="00F561FF"/>
    <w:rsid w:val="00F57EE7"/>
    <w:rsid w:val="00F60C1D"/>
    <w:rsid w:val="00F6410B"/>
    <w:rsid w:val="00F64E04"/>
    <w:rsid w:val="00F65816"/>
    <w:rsid w:val="00F67113"/>
    <w:rsid w:val="00F67788"/>
    <w:rsid w:val="00F729F0"/>
    <w:rsid w:val="00F72C64"/>
    <w:rsid w:val="00F738FA"/>
    <w:rsid w:val="00F73FC3"/>
    <w:rsid w:val="00F7703C"/>
    <w:rsid w:val="00F770F4"/>
    <w:rsid w:val="00F80721"/>
    <w:rsid w:val="00F917CC"/>
    <w:rsid w:val="00F92C17"/>
    <w:rsid w:val="00F942B6"/>
    <w:rsid w:val="00FA15D0"/>
    <w:rsid w:val="00FA3F75"/>
    <w:rsid w:val="00FB0E56"/>
    <w:rsid w:val="00FB230A"/>
    <w:rsid w:val="00FB5588"/>
    <w:rsid w:val="00FC0DCF"/>
    <w:rsid w:val="00FC18EA"/>
    <w:rsid w:val="00FC4B90"/>
    <w:rsid w:val="00FD3796"/>
    <w:rsid w:val="00FE22F4"/>
    <w:rsid w:val="00FE49E0"/>
    <w:rsid w:val="00FE7F99"/>
    <w:rsid w:val="00FF47DB"/>
    <w:rsid w:val="019F3212"/>
    <w:rsid w:val="020A9ABE"/>
    <w:rsid w:val="03CA9253"/>
    <w:rsid w:val="049886B9"/>
    <w:rsid w:val="06A07210"/>
    <w:rsid w:val="070F3ABA"/>
    <w:rsid w:val="0A9228E8"/>
    <w:rsid w:val="0AF4D77C"/>
    <w:rsid w:val="0BCE600C"/>
    <w:rsid w:val="0C08E852"/>
    <w:rsid w:val="0C3BFD8D"/>
    <w:rsid w:val="0C9A751B"/>
    <w:rsid w:val="11EAAEC8"/>
    <w:rsid w:val="152ACA50"/>
    <w:rsid w:val="180D6F20"/>
    <w:rsid w:val="1826CD07"/>
    <w:rsid w:val="18BD97DE"/>
    <w:rsid w:val="199DD4D1"/>
    <w:rsid w:val="1A7559E8"/>
    <w:rsid w:val="28B474E8"/>
    <w:rsid w:val="32DFB163"/>
    <w:rsid w:val="3532A2FD"/>
    <w:rsid w:val="35F60E6F"/>
    <w:rsid w:val="36CE735E"/>
    <w:rsid w:val="3731F16C"/>
    <w:rsid w:val="3753C82B"/>
    <w:rsid w:val="3C44951A"/>
    <w:rsid w:val="3CBD4821"/>
    <w:rsid w:val="3D37C095"/>
    <w:rsid w:val="403F6F78"/>
    <w:rsid w:val="44589336"/>
    <w:rsid w:val="4550B44D"/>
    <w:rsid w:val="4623615D"/>
    <w:rsid w:val="478DA856"/>
    <w:rsid w:val="4A0AFD13"/>
    <w:rsid w:val="4A45A3E8"/>
    <w:rsid w:val="4EEE155E"/>
    <w:rsid w:val="51AC8BAC"/>
    <w:rsid w:val="53F04A83"/>
    <w:rsid w:val="54754ACB"/>
    <w:rsid w:val="558C1AE4"/>
    <w:rsid w:val="56908136"/>
    <w:rsid w:val="5BC9B1E4"/>
    <w:rsid w:val="5C978BD4"/>
    <w:rsid w:val="5E335C35"/>
    <w:rsid w:val="5F4B8E0F"/>
    <w:rsid w:val="60ABC065"/>
    <w:rsid w:val="6331A438"/>
    <w:rsid w:val="6363BDB4"/>
    <w:rsid w:val="64A29DB9"/>
    <w:rsid w:val="64A405C0"/>
    <w:rsid w:val="686D57D2"/>
    <w:rsid w:val="6C10E8BA"/>
    <w:rsid w:val="6E7A5067"/>
    <w:rsid w:val="6EF653C5"/>
    <w:rsid w:val="6F3D42F2"/>
    <w:rsid w:val="7373ED31"/>
    <w:rsid w:val="74C0AF09"/>
    <w:rsid w:val="794F8DE4"/>
    <w:rsid w:val="7A6DF4FB"/>
    <w:rsid w:val="7F476357"/>
    <w:rsid w:val="7F6595CA"/>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3DF95C57"/>
  <w15:docId w15:val="{427882D3-F1A2-457D-8539-DE950F63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semiHidden="1"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semiHidden="1" w:uiPriority="73"/>
    <w:lsdException w:name="Intense Quote" w:semiHidden="1"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356A"/>
  </w:style>
  <w:style w:type="paragraph" w:styleId="Heading1">
    <w:name w:val="heading 1"/>
    <w:basedOn w:val="Normal"/>
    <w:next w:val="BodyText1"/>
    <w:link w:val="Heading1Char"/>
    <w:uiPriority w:val="9"/>
    <w:qFormat/>
    <w:rsid w:val="00670D5E"/>
    <w:pPr>
      <w:keepNext/>
      <w:spacing w:before="360" w:after="240"/>
      <w:outlineLvl w:val="0"/>
    </w:pPr>
    <w:rPr>
      <w:rFonts w:asciiTheme="minorHAnsi" w:hAnsiTheme="minorHAnsi" w:cs="Arial"/>
      <w:b/>
      <w:noProof/>
      <w:color w:val="254A64"/>
      <w:sz w:val="33"/>
      <w:szCs w:val="30"/>
    </w:rPr>
  </w:style>
  <w:style w:type="paragraph" w:styleId="Heading2">
    <w:name w:val="heading 2"/>
    <w:basedOn w:val="Heading1"/>
    <w:next w:val="BodyText1"/>
    <w:link w:val="Heading2Char"/>
    <w:uiPriority w:val="9"/>
    <w:qFormat/>
    <w:rsid w:val="00FA3F75"/>
    <w:pPr>
      <w:outlineLvl w:val="1"/>
    </w:pPr>
    <w:rPr>
      <w:color w:val="264A64"/>
      <w:sz w:val="28"/>
    </w:rPr>
  </w:style>
  <w:style w:type="paragraph" w:styleId="Heading3">
    <w:name w:val="heading 3"/>
    <w:basedOn w:val="Normal"/>
    <w:next w:val="BodyText1"/>
    <w:link w:val="Heading3Char"/>
    <w:uiPriority w:val="9"/>
    <w:qFormat/>
    <w:rsid w:val="000A4E49"/>
    <w:pPr>
      <w:spacing w:before="360" w:after="240"/>
      <w:outlineLvl w:val="2"/>
    </w:pPr>
    <w:rPr>
      <w:rFonts w:asciiTheme="minorHAnsi" w:hAnsiTheme="minorHAnsi" w:cs="Arial"/>
      <w:b/>
      <w:color w:val="254A64"/>
      <w:sz w:val="24"/>
      <w:szCs w:val="24"/>
      <w:u w:val="single"/>
    </w:rPr>
  </w:style>
  <w:style w:type="paragraph" w:styleId="Heading4">
    <w:name w:val="heading 4"/>
    <w:basedOn w:val="Normal"/>
    <w:next w:val="Normal"/>
    <w:link w:val="Heading4Char"/>
    <w:uiPriority w:val="9"/>
    <w:semiHidden/>
    <w:qFormat/>
    <w:rsid w:val="00D64D1F"/>
    <w:pPr>
      <w:keepNext/>
      <w:keepLines/>
      <w:spacing w:before="200"/>
      <w:outlineLvl w:val="3"/>
    </w:pPr>
    <w:rPr>
      <w:rFonts w:ascii="Calibri" w:eastAsia="MS Gothic" w:hAnsi="Calibri"/>
      <w:b/>
      <w:bCs/>
      <w:i/>
      <w:iCs/>
      <w:color w:val="254A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37A29"/>
    <w:rPr>
      <w:rFonts w:ascii="Lucida Grande" w:hAnsi="Lucida Grande" w:cs="Lucida Grande"/>
      <w:sz w:val="18"/>
      <w:szCs w:val="18"/>
    </w:rPr>
  </w:style>
  <w:style w:type="character" w:customStyle="1" w:styleId="BalloonTextChar">
    <w:name w:val="Balloon Text Char"/>
    <w:link w:val="BalloonText"/>
    <w:uiPriority w:val="99"/>
    <w:semiHidden/>
    <w:rsid w:val="0099482B"/>
    <w:rPr>
      <w:rFonts w:ascii="Lucida Grande" w:hAnsi="Lucida Grande" w:cs="Lucida Grande"/>
      <w:sz w:val="18"/>
      <w:szCs w:val="18"/>
    </w:rPr>
  </w:style>
  <w:style w:type="character" w:styleId="PageNumber">
    <w:name w:val="page number"/>
    <w:basedOn w:val="DefaultParagraphFont"/>
    <w:uiPriority w:val="99"/>
    <w:semiHidden/>
    <w:rsid w:val="00937A29"/>
  </w:style>
  <w:style w:type="paragraph" w:customStyle="1" w:styleId="BodyText1">
    <w:name w:val="Body Text1"/>
    <w:qFormat/>
    <w:rsid w:val="0024309A"/>
    <w:pPr>
      <w:spacing w:before="240" w:after="240"/>
    </w:pPr>
    <w:rPr>
      <w:rFonts w:cs="Arial"/>
      <w:sz w:val="22"/>
    </w:rPr>
  </w:style>
  <w:style w:type="character" w:customStyle="1" w:styleId="Heading4Char">
    <w:name w:val="Heading 4 Char"/>
    <w:link w:val="Heading4"/>
    <w:uiPriority w:val="9"/>
    <w:semiHidden/>
    <w:rsid w:val="00C05E1F"/>
    <w:rPr>
      <w:rFonts w:ascii="Calibri" w:eastAsia="MS Gothic" w:hAnsi="Calibri"/>
      <w:b/>
      <w:bCs/>
      <w:i/>
      <w:iCs/>
      <w:color w:val="254A64"/>
      <w:szCs w:val="24"/>
    </w:rPr>
  </w:style>
  <w:style w:type="paragraph" w:customStyle="1" w:styleId="SectionHead">
    <w:name w:val="Section Head"/>
    <w:next w:val="BodyText1"/>
    <w:qFormat/>
    <w:rsid w:val="00E372AD"/>
    <w:pPr>
      <w:spacing w:before="360" w:after="240"/>
      <w:outlineLvl w:val="0"/>
    </w:pPr>
    <w:rPr>
      <w:rFonts w:asciiTheme="minorHAnsi" w:hAnsiTheme="minorHAnsi" w:cs="Arial"/>
      <w:b/>
      <w:color w:val="254A64"/>
      <w:sz w:val="40"/>
      <w:szCs w:val="42"/>
    </w:rPr>
  </w:style>
  <w:style w:type="paragraph" w:customStyle="1" w:styleId="BoxList">
    <w:name w:val="Box List"/>
    <w:basedOn w:val="List2"/>
    <w:qFormat/>
    <w:rsid w:val="009F512D"/>
    <w:pPr>
      <w:numPr>
        <w:numId w:val="8"/>
      </w:numPr>
      <w:spacing w:before="120" w:after="120"/>
      <w:contextualSpacing/>
    </w:pPr>
    <w:rPr>
      <w:rFonts w:ascii="Source Sans Pro" w:hAnsi="Source Sans Pro" w:cs="Arial"/>
      <w:color w:val="264A64"/>
    </w:rPr>
  </w:style>
  <w:style w:type="table" w:customStyle="1" w:styleId="TableList-Blue">
    <w:name w:val="Table List - Blue"/>
    <w:basedOn w:val="TableNormal"/>
    <w:uiPriority w:val="99"/>
    <w:rsid w:val="00272A1C"/>
    <w:pPr>
      <w:spacing w:before="120" w:after="120"/>
    </w:pPr>
    <w:tblPr>
      <w:tblStyleRowBandSize w:val="1"/>
      <w:tblBorders>
        <w:bottom w:val="single" w:sz="4" w:space="0" w:color="366A90"/>
        <w:insideH w:val="single" w:sz="4" w:space="0" w:color="366A90"/>
      </w:tblBorders>
    </w:tblPr>
    <w:tblStylePr w:type="firstRow">
      <w:pPr>
        <w:jc w:val="center"/>
      </w:pPr>
      <w:rPr>
        <w:rFonts w:ascii="Arial" w:hAnsi="Arial"/>
        <w:b w:val="0"/>
        <w:color w:val="FFFFFF"/>
      </w:rPr>
      <w:tblPr/>
      <w:trPr>
        <w:tblHeader/>
      </w:trPr>
      <w:tcPr>
        <w:tcBorders>
          <w:top w:val="nil"/>
        </w:tcBorders>
        <w:shd w:val="clear" w:color="auto" w:fill="366A90"/>
        <w:vAlign w:val="bottom"/>
      </w:tcPr>
    </w:tblStylePr>
    <w:tblStylePr w:type="band1Horz">
      <w:tblPr/>
      <w:tcPr>
        <w:shd w:val="clear" w:color="auto" w:fill="C6D9F1"/>
      </w:tcPr>
    </w:tblStylePr>
  </w:style>
  <w:style w:type="table" w:styleId="MediumShading1Accent1">
    <w:name w:val="Medium Shading 1 Accent 1"/>
    <w:basedOn w:val="TableNormal"/>
    <w:uiPriority w:val="63"/>
    <w:rsid w:val="0079234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ableTitle">
    <w:name w:val="Table Title"/>
    <w:basedOn w:val="Normal"/>
    <w:qFormat/>
    <w:rsid w:val="00E95135"/>
    <w:pPr>
      <w:keepNext/>
      <w:spacing w:before="240" w:after="80"/>
    </w:pPr>
    <w:rPr>
      <w:rFonts w:asciiTheme="minorHAnsi" w:hAnsiTheme="minorHAnsi" w:cs="Arial"/>
      <w:b/>
      <w:color w:val="254A64"/>
      <w:sz w:val="22"/>
      <w:szCs w:val="22"/>
    </w:rPr>
  </w:style>
  <w:style w:type="paragraph" w:customStyle="1" w:styleId="TableList">
    <w:name w:val="Table List"/>
    <w:basedOn w:val="ListLevel1"/>
    <w:qFormat/>
    <w:rsid w:val="00545110"/>
    <w:pPr>
      <w:spacing w:before="60" w:after="60"/>
    </w:pPr>
  </w:style>
  <w:style w:type="paragraph" w:customStyle="1" w:styleId="TableCell">
    <w:name w:val="Table Cell"/>
    <w:qFormat/>
    <w:rsid w:val="00A65066"/>
    <w:pPr>
      <w:spacing w:before="60" w:after="60"/>
    </w:pPr>
    <w:rPr>
      <w:rFonts w:cs="Arial"/>
    </w:rPr>
  </w:style>
  <w:style w:type="paragraph" w:customStyle="1" w:styleId="TableSubheadRow">
    <w:name w:val="Table Subhead Row"/>
    <w:basedOn w:val="TableCell"/>
    <w:qFormat/>
    <w:rsid w:val="009F512D"/>
    <w:pPr>
      <w:jc w:val="center"/>
    </w:pPr>
    <w:rPr>
      <w:b/>
    </w:rPr>
  </w:style>
  <w:style w:type="paragraph" w:customStyle="1" w:styleId="Sidebar1">
    <w:name w:val="Sidebar 1"/>
    <w:basedOn w:val="BodyText1"/>
    <w:semiHidden/>
    <w:rsid w:val="00F55BE2"/>
    <w:pPr>
      <w:spacing w:before="120"/>
    </w:pPr>
    <w:rPr>
      <w:color w:val="F6F3EE"/>
    </w:rPr>
  </w:style>
  <w:style w:type="paragraph" w:customStyle="1" w:styleId="BlockText1">
    <w:name w:val="Block Text1"/>
    <w:basedOn w:val="BodyText1"/>
    <w:qFormat/>
    <w:rsid w:val="00A02398"/>
    <w:pPr>
      <w:spacing w:before="360" w:after="360" w:line="360" w:lineRule="auto"/>
    </w:pPr>
    <w:rPr>
      <w:color w:val="254A64"/>
      <w:sz w:val="28"/>
      <w:szCs w:val="24"/>
    </w:rPr>
  </w:style>
  <w:style w:type="paragraph" w:customStyle="1" w:styleId="ListLevel1">
    <w:name w:val="List Level 1"/>
    <w:basedOn w:val="BodyText1"/>
    <w:qFormat/>
    <w:rsid w:val="005550FB"/>
    <w:pPr>
      <w:numPr>
        <w:numId w:val="1"/>
      </w:numPr>
      <w:spacing w:before="120" w:after="120"/>
    </w:pPr>
  </w:style>
  <w:style w:type="paragraph" w:customStyle="1" w:styleId="ListLevel2">
    <w:name w:val="List Level 2"/>
    <w:basedOn w:val="BodyText1"/>
    <w:qFormat/>
    <w:rsid w:val="00F92C17"/>
    <w:pPr>
      <w:numPr>
        <w:numId w:val="2"/>
      </w:numPr>
      <w:spacing w:before="120" w:after="120"/>
    </w:pPr>
  </w:style>
  <w:style w:type="paragraph" w:customStyle="1" w:styleId="ListLevel3">
    <w:name w:val="List Level 3"/>
    <w:basedOn w:val="ListLevel2"/>
    <w:qFormat/>
    <w:rsid w:val="00F92C17"/>
    <w:pPr>
      <w:numPr>
        <w:numId w:val="5"/>
      </w:numPr>
    </w:pPr>
  </w:style>
  <w:style w:type="paragraph" w:customStyle="1" w:styleId="ListLevel4">
    <w:name w:val="List Level 4"/>
    <w:qFormat/>
    <w:rsid w:val="00E95135"/>
    <w:pPr>
      <w:numPr>
        <w:numId w:val="3"/>
      </w:numPr>
      <w:spacing w:before="120" w:after="120"/>
    </w:pPr>
    <w:rPr>
      <w:rFonts w:cs="Arial"/>
      <w:sz w:val="22"/>
      <w:szCs w:val="22"/>
    </w:rPr>
  </w:style>
  <w:style w:type="character" w:customStyle="1" w:styleId="Heading4runin">
    <w:name w:val="Heading 4 (run in)"/>
    <w:uiPriority w:val="1"/>
    <w:qFormat/>
    <w:rsid w:val="00F65816"/>
    <w:rPr>
      <w:rFonts w:asciiTheme="minorHAnsi" w:hAnsiTheme="minorHAnsi"/>
      <w:b/>
      <w:color w:val="254A64"/>
    </w:rPr>
  </w:style>
  <w:style w:type="paragraph" w:customStyle="1" w:styleId="TableFigureNoteandSource">
    <w:name w:val="Table/Figure Note and Source"/>
    <w:next w:val="BodyText1"/>
    <w:qFormat/>
    <w:rsid w:val="00E95135"/>
    <w:pPr>
      <w:spacing w:before="120" w:after="240"/>
      <w:contextualSpacing/>
    </w:pPr>
    <w:rPr>
      <w:rFonts w:cs="Arial"/>
      <w:color w:val="264A64"/>
      <w:sz w:val="18"/>
      <w:szCs w:val="18"/>
    </w:rPr>
  </w:style>
  <w:style w:type="paragraph" w:customStyle="1" w:styleId="NumberedList">
    <w:name w:val="Numbered List"/>
    <w:basedOn w:val="ListLevel3"/>
    <w:qFormat/>
    <w:rsid w:val="000D7A35"/>
    <w:pPr>
      <w:numPr>
        <w:numId w:val="4"/>
      </w:numPr>
      <w:ind w:left="360"/>
    </w:pPr>
  </w:style>
  <w:style w:type="paragraph" w:styleId="FootnoteText">
    <w:name w:val="footnote text"/>
    <w:link w:val="FootnoteTextChar"/>
    <w:uiPriority w:val="99"/>
    <w:rsid w:val="0099214D"/>
    <w:rPr>
      <w:sz w:val="16"/>
      <w:szCs w:val="24"/>
    </w:rPr>
  </w:style>
  <w:style w:type="character" w:customStyle="1" w:styleId="FootnoteTextChar">
    <w:name w:val="Footnote Text Char"/>
    <w:link w:val="FootnoteText"/>
    <w:uiPriority w:val="99"/>
    <w:rsid w:val="0099482B"/>
    <w:rPr>
      <w:rFonts w:ascii="Arial" w:hAnsi="Arial"/>
      <w:sz w:val="16"/>
      <w:szCs w:val="24"/>
    </w:rPr>
  </w:style>
  <w:style w:type="character" w:styleId="FootnoteReference">
    <w:name w:val="footnote reference"/>
    <w:uiPriority w:val="99"/>
    <w:semiHidden/>
    <w:rsid w:val="0099214D"/>
    <w:rPr>
      <w:rFonts w:ascii="Arial" w:hAnsi="Arial"/>
      <w:vertAlign w:val="superscript"/>
    </w:rPr>
  </w:style>
  <w:style w:type="paragraph" w:styleId="EndnoteText">
    <w:name w:val="endnote text"/>
    <w:basedOn w:val="BodyText1"/>
    <w:link w:val="EndnoteTextChar"/>
    <w:uiPriority w:val="99"/>
    <w:rsid w:val="00E95135"/>
    <w:pPr>
      <w:numPr>
        <w:numId w:val="7"/>
      </w:numPr>
      <w:spacing w:before="120" w:after="120"/>
    </w:pPr>
    <w:rPr>
      <w:sz w:val="20"/>
    </w:rPr>
  </w:style>
  <w:style w:type="character" w:customStyle="1" w:styleId="EndnoteTextChar">
    <w:name w:val="Endnote Text Char"/>
    <w:link w:val="EndnoteText"/>
    <w:uiPriority w:val="99"/>
    <w:rsid w:val="00E95135"/>
    <w:rPr>
      <w:rFonts w:cs="Arial"/>
    </w:rPr>
  </w:style>
  <w:style w:type="character" w:styleId="EndnoteReference">
    <w:name w:val="endnote reference"/>
    <w:uiPriority w:val="99"/>
    <w:semiHidden/>
    <w:rsid w:val="00082B9C"/>
    <w:rPr>
      <w:vertAlign w:val="superscript"/>
    </w:rPr>
  </w:style>
  <w:style w:type="paragraph" w:customStyle="1" w:styleId="Endnote">
    <w:name w:val="Endnote"/>
    <w:basedOn w:val="BodyText1"/>
    <w:semiHidden/>
    <w:qFormat/>
    <w:rsid w:val="00EE0848"/>
    <w:pPr>
      <w:tabs>
        <w:tab w:val="left" w:pos="180"/>
      </w:tabs>
      <w:ind w:left="180" w:hanging="180"/>
    </w:pPr>
  </w:style>
  <w:style w:type="paragraph" w:customStyle="1" w:styleId="BibliographyStyle">
    <w:name w:val="Bibliography Style"/>
    <w:qFormat/>
    <w:rsid w:val="00E95135"/>
    <w:pPr>
      <w:spacing w:before="240" w:after="240"/>
      <w:ind w:left="360" w:hanging="360"/>
      <w:contextualSpacing/>
    </w:pPr>
    <w:rPr>
      <w:rFonts w:cs="Arial"/>
    </w:rPr>
  </w:style>
  <w:style w:type="paragraph" w:customStyle="1" w:styleId="NumberedList2">
    <w:name w:val="Numbered List 2"/>
    <w:basedOn w:val="NumberedList"/>
    <w:qFormat/>
    <w:rsid w:val="00ED2CBD"/>
    <w:pPr>
      <w:numPr>
        <w:ilvl w:val="1"/>
      </w:numPr>
      <w:ind w:left="648"/>
    </w:pPr>
  </w:style>
  <w:style w:type="paragraph" w:styleId="Header">
    <w:name w:val="header"/>
    <w:basedOn w:val="Normal"/>
    <w:link w:val="HeaderChar"/>
    <w:uiPriority w:val="99"/>
    <w:rsid w:val="00A3408A"/>
    <w:pPr>
      <w:tabs>
        <w:tab w:val="center" w:pos="4320"/>
        <w:tab w:val="right" w:pos="8640"/>
      </w:tabs>
    </w:pPr>
  </w:style>
  <w:style w:type="character" w:customStyle="1" w:styleId="HeaderChar">
    <w:name w:val="Header Char"/>
    <w:link w:val="Header"/>
    <w:uiPriority w:val="99"/>
    <w:rsid w:val="007E7E72"/>
    <w:rPr>
      <w:rFonts w:ascii="Arial" w:hAnsi="Arial"/>
      <w:szCs w:val="24"/>
    </w:rPr>
  </w:style>
  <w:style w:type="paragraph" w:styleId="Footer">
    <w:name w:val="footer"/>
    <w:basedOn w:val="Normal"/>
    <w:link w:val="FooterChar"/>
    <w:uiPriority w:val="99"/>
    <w:rsid w:val="00A3408A"/>
    <w:pPr>
      <w:tabs>
        <w:tab w:val="center" w:pos="4320"/>
        <w:tab w:val="right" w:pos="8640"/>
      </w:tabs>
    </w:pPr>
  </w:style>
  <w:style w:type="character" w:customStyle="1" w:styleId="FooterChar">
    <w:name w:val="Footer Char"/>
    <w:link w:val="Footer"/>
    <w:uiPriority w:val="99"/>
    <w:rsid w:val="007E7E72"/>
    <w:rPr>
      <w:rFonts w:ascii="Arial" w:hAnsi="Arial"/>
      <w:szCs w:val="24"/>
    </w:rPr>
  </w:style>
  <w:style w:type="paragraph" w:customStyle="1" w:styleId="List2">
    <w:name w:val="List2"/>
    <w:basedOn w:val="Normal"/>
    <w:semiHidden/>
    <w:rsid w:val="00F367AF"/>
    <w:pPr>
      <w:numPr>
        <w:numId w:val="6"/>
      </w:numPr>
    </w:pPr>
  </w:style>
  <w:style w:type="paragraph" w:customStyle="1" w:styleId="DocumentTitle">
    <w:name w:val="Document Title"/>
    <w:qFormat/>
    <w:rsid w:val="00140C1A"/>
    <w:pPr>
      <w:spacing w:before="360" w:after="120"/>
    </w:pPr>
    <w:rPr>
      <w:rFonts w:asciiTheme="minorHAnsi" w:hAnsiTheme="minorHAnsi" w:cs="Arial"/>
      <w:b/>
      <w:color w:val="FFFFFF" w:themeColor="background1"/>
      <w:sz w:val="42"/>
      <w:szCs w:val="42"/>
    </w:rPr>
  </w:style>
  <w:style w:type="character" w:customStyle="1" w:styleId="Heading1Char">
    <w:name w:val="Heading 1 Char"/>
    <w:link w:val="Heading1"/>
    <w:uiPriority w:val="9"/>
    <w:rsid w:val="00670D5E"/>
    <w:rPr>
      <w:rFonts w:asciiTheme="minorHAnsi" w:hAnsiTheme="minorHAnsi" w:cs="Arial"/>
      <w:b/>
      <w:noProof/>
      <w:color w:val="254A64"/>
      <w:sz w:val="33"/>
      <w:szCs w:val="30"/>
    </w:rPr>
  </w:style>
  <w:style w:type="character" w:customStyle="1" w:styleId="Heading2Char">
    <w:name w:val="Heading 2 Char"/>
    <w:link w:val="Heading2"/>
    <w:uiPriority w:val="9"/>
    <w:rsid w:val="00FA3F75"/>
    <w:rPr>
      <w:rFonts w:asciiTheme="minorHAnsi" w:hAnsiTheme="minorHAnsi" w:cs="Arial"/>
      <w:b/>
      <w:noProof/>
      <w:color w:val="264A64"/>
      <w:sz w:val="28"/>
      <w:szCs w:val="30"/>
    </w:rPr>
  </w:style>
  <w:style w:type="character" w:customStyle="1" w:styleId="Heading3Char">
    <w:name w:val="Heading 3 Char"/>
    <w:link w:val="Heading3"/>
    <w:uiPriority w:val="9"/>
    <w:rsid w:val="000A4E49"/>
    <w:rPr>
      <w:rFonts w:asciiTheme="minorHAnsi" w:hAnsiTheme="minorHAnsi" w:cs="Arial"/>
      <w:b/>
      <w:color w:val="254A64"/>
      <w:sz w:val="24"/>
      <w:szCs w:val="24"/>
      <w:u w:val="single"/>
    </w:rPr>
  </w:style>
  <w:style w:type="paragraph" w:customStyle="1" w:styleId="1stPageHeaderText">
    <w:name w:val="1st Page Header Text"/>
    <w:next w:val="DocumentSubtitle"/>
    <w:rsid w:val="00867376"/>
    <w:pPr>
      <w:spacing w:before="360"/>
    </w:pPr>
    <w:rPr>
      <w:rFonts w:cs="Arial"/>
      <w:b/>
      <w:noProof/>
      <w:color w:val="FFFFFF" w:themeColor="background1"/>
      <w:sz w:val="36"/>
      <w:szCs w:val="42"/>
    </w:rPr>
  </w:style>
  <w:style w:type="paragraph" w:customStyle="1" w:styleId="DocumentSubtitle">
    <w:name w:val="Document Subtitle"/>
    <w:link w:val="DocumentSubtitleChar"/>
    <w:qFormat/>
    <w:rsid w:val="00E95135"/>
    <w:pPr>
      <w:tabs>
        <w:tab w:val="left" w:pos="4542"/>
      </w:tabs>
      <w:spacing w:after="120"/>
    </w:pPr>
    <w:rPr>
      <w:rFonts w:asciiTheme="minorHAnsi" w:hAnsiTheme="minorHAnsi" w:cs="Arial"/>
      <w:noProof/>
      <w:color w:val="FFFFFF" w:themeColor="background1"/>
      <w:sz w:val="28"/>
      <w:szCs w:val="26"/>
    </w:rPr>
  </w:style>
  <w:style w:type="paragraph" w:customStyle="1" w:styleId="HeaderTextpage2">
    <w:name w:val="Header Text (page 2+)"/>
    <w:basedOn w:val="Normal"/>
    <w:qFormat/>
    <w:rsid w:val="00FB230A"/>
    <w:pPr>
      <w:spacing w:after="120"/>
    </w:pPr>
    <w:rPr>
      <w:rFonts w:asciiTheme="minorHAnsi" w:hAnsiTheme="minorHAnsi"/>
      <w:b/>
      <w:color w:val="FFFFFF" w:themeColor="background1"/>
      <w:sz w:val="26"/>
    </w:rPr>
  </w:style>
  <w:style w:type="paragraph" w:customStyle="1" w:styleId="BoxHeading">
    <w:name w:val="Box Heading"/>
    <w:qFormat/>
    <w:rsid w:val="009F512D"/>
    <w:rPr>
      <w:rFonts w:ascii="Source Sans Pro" w:hAnsi="Source Sans Pro" w:cs="Arial"/>
      <w:b/>
      <w:bCs/>
      <w:color w:val="264A64"/>
      <w:szCs w:val="24"/>
    </w:rPr>
  </w:style>
  <w:style w:type="paragraph" w:customStyle="1" w:styleId="BoxBodyText">
    <w:name w:val="Box Body Text"/>
    <w:basedOn w:val="BodyText1"/>
    <w:qFormat/>
    <w:rsid w:val="00B25012"/>
    <w:pPr>
      <w:spacing w:before="120" w:after="120"/>
    </w:pPr>
    <w:rPr>
      <w:color w:val="264A64"/>
    </w:rPr>
  </w:style>
  <w:style w:type="paragraph" w:customStyle="1" w:styleId="TableHeaderRow">
    <w:name w:val="Table Header Row"/>
    <w:autoRedefine/>
    <w:rsid w:val="003C65E0"/>
    <w:pPr>
      <w:spacing w:before="100" w:after="100"/>
      <w:jc w:val="center"/>
    </w:pPr>
    <w:rPr>
      <w:rFonts w:eastAsia="Times New Roman" w:asciiTheme="minorHAnsi" w:hAnsiTheme="minorHAnsi"/>
      <w:b/>
      <w:bCs/>
      <w:color w:val="FFFFFF" w:themeColor="background1"/>
      <w:sz w:val="22"/>
      <w:szCs w:val="22"/>
    </w:rPr>
  </w:style>
  <w:style w:type="table" w:styleId="TableGrid">
    <w:name w:val="Table Grid"/>
    <w:basedOn w:val="TableNormal"/>
    <w:uiPriority w:val="39"/>
    <w:rsid w:val="00A8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Name">
    <w:name w:val="Center Name"/>
    <w:semiHidden/>
    <w:unhideWhenUsed/>
    <w:qFormat/>
    <w:rsid w:val="00BF0A8F"/>
    <w:pPr>
      <w:tabs>
        <w:tab w:val="left" w:pos="540"/>
      </w:tabs>
      <w:spacing w:before="240" w:after="60"/>
      <w:ind w:left="6480"/>
    </w:pPr>
    <w:rPr>
      <w:rFonts w:cs="Arial"/>
      <w:b/>
      <w:color w:val="254A64"/>
      <w:sz w:val="22"/>
      <w:szCs w:val="22"/>
    </w:rPr>
  </w:style>
  <w:style w:type="paragraph" w:customStyle="1" w:styleId="CenterAddress">
    <w:name w:val="Center Address"/>
    <w:semiHidden/>
    <w:unhideWhenUsed/>
    <w:qFormat/>
    <w:rsid w:val="00900E45"/>
    <w:pPr>
      <w:tabs>
        <w:tab w:val="left" w:pos="540"/>
      </w:tabs>
      <w:spacing w:after="120"/>
      <w:ind w:left="6480"/>
    </w:pPr>
    <w:rPr>
      <w:rFonts w:cs="Arial"/>
      <w:color w:val="254A64"/>
      <w:sz w:val="18"/>
      <w:szCs w:val="18"/>
    </w:rPr>
  </w:style>
  <w:style w:type="paragraph" w:customStyle="1" w:styleId="CenterBlurb">
    <w:name w:val="Center Blurb"/>
    <w:semiHidden/>
    <w:unhideWhenUsed/>
    <w:qFormat/>
    <w:rsid w:val="00900E45"/>
    <w:pPr>
      <w:spacing w:line="280" w:lineRule="exact"/>
    </w:pPr>
    <w:rPr>
      <w:i/>
      <w:iCs/>
      <w:color w:val="254A64"/>
      <w:szCs w:val="22"/>
    </w:rPr>
  </w:style>
  <w:style w:type="paragraph" w:customStyle="1" w:styleId="FirstPageYear">
    <w:name w:val="First Page Year"/>
    <w:basedOn w:val="DocumentSubtitle"/>
    <w:link w:val="FirstPageYearChar"/>
    <w:qFormat/>
    <w:rsid w:val="00F92C17"/>
    <w:rPr>
      <w:b/>
      <w:bCs/>
      <w:sz w:val="24"/>
    </w:rPr>
  </w:style>
  <w:style w:type="character" w:customStyle="1" w:styleId="DocumentSubtitleChar">
    <w:name w:val="Document Subtitle Char"/>
    <w:basedOn w:val="DefaultParagraphFont"/>
    <w:link w:val="DocumentSubtitle"/>
    <w:rsid w:val="00E95135"/>
    <w:rPr>
      <w:rFonts w:asciiTheme="minorHAnsi" w:hAnsiTheme="minorHAnsi" w:cs="Arial"/>
      <w:noProof/>
      <w:color w:val="FFFFFF" w:themeColor="background1"/>
      <w:sz w:val="28"/>
      <w:szCs w:val="26"/>
    </w:rPr>
  </w:style>
  <w:style w:type="character" w:customStyle="1" w:styleId="FirstPageYearChar">
    <w:name w:val="First Page Year Char"/>
    <w:basedOn w:val="DocumentSubtitleChar"/>
    <w:link w:val="FirstPageYear"/>
    <w:rsid w:val="00F92C17"/>
    <w:rPr>
      <w:rFonts w:ascii="Source Sans Pro" w:hAnsi="Source Sans Pro" w:cs="Arial"/>
      <w:b/>
      <w:bCs/>
      <w:noProof/>
      <w:color w:val="FFFFFF" w:themeColor="background1"/>
      <w:sz w:val="24"/>
      <w:szCs w:val="26"/>
    </w:rPr>
  </w:style>
  <w:style w:type="paragraph" w:styleId="NoSpacing">
    <w:name w:val="No Spacing"/>
    <w:link w:val="NoSpacingChar"/>
    <w:uiPriority w:val="1"/>
    <w:qFormat/>
    <w:rsid w:val="00FC0DCF"/>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C0DCF"/>
    <w:rPr>
      <w:rFonts w:asciiTheme="minorHAnsi" w:eastAsiaTheme="minorEastAsia" w:hAnsiTheme="minorHAnsi" w:cstheme="minorBidi"/>
      <w:sz w:val="22"/>
      <w:szCs w:val="22"/>
    </w:rPr>
  </w:style>
  <w:style w:type="paragraph" w:customStyle="1" w:styleId="StyleHeading2CustomColorRGB22615977">
    <w:name w:val="Style Heading 2 + Custom Color(RGB(22615977))"/>
    <w:basedOn w:val="Heading2"/>
    <w:rsid w:val="005550FB"/>
    <w:rPr>
      <w:bCs/>
      <w:sz w:val="30"/>
    </w:rPr>
  </w:style>
  <w:style w:type="paragraph" w:customStyle="1" w:styleId="SidebarTitle">
    <w:name w:val="Sidebar Title"/>
    <w:basedOn w:val="Normal"/>
    <w:qFormat/>
    <w:rsid w:val="00217C68"/>
    <w:rPr>
      <w:rFonts w:asciiTheme="minorHAnsi" w:hAnsiTheme="minorHAnsi"/>
      <w:color w:val="254A64"/>
      <w:sz w:val="36"/>
      <w:szCs w:val="36"/>
    </w:rPr>
  </w:style>
  <w:style w:type="paragraph" w:customStyle="1" w:styleId="SidebarText">
    <w:name w:val="Sidebar Text"/>
    <w:basedOn w:val="Normal"/>
    <w:qFormat/>
    <w:rsid w:val="000010AD"/>
    <w:rPr>
      <w:color w:val="254A64"/>
      <w:sz w:val="22"/>
    </w:rPr>
  </w:style>
  <w:style w:type="character" w:styleId="CommentReference">
    <w:name w:val="annotation reference"/>
    <w:basedOn w:val="DefaultParagraphFont"/>
    <w:uiPriority w:val="99"/>
    <w:rsid w:val="00A52996"/>
    <w:rPr>
      <w:sz w:val="16"/>
      <w:szCs w:val="16"/>
    </w:rPr>
  </w:style>
  <w:style w:type="paragraph" w:styleId="CommentText">
    <w:name w:val="annotation text"/>
    <w:basedOn w:val="Normal"/>
    <w:link w:val="CommentTextChar"/>
    <w:uiPriority w:val="99"/>
    <w:rsid w:val="00A52996"/>
  </w:style>
  <w:style w:type="character" w:customStyle="1" w:styleId="CommentTextChar">
    <w:name w:val="Comment Text Char"/>
    <w:basedOn w:val="DefaultParagraphFont"/>
    <w:link w:val="CommentText"/>
    <w:uiPriority w:val="99"/>
    <w:rsid w:val="00A52996"/>
  </w:style>
  <w:style w:type="paragraph" w:styleId="CommentSubject">
    <w:name w:val="annotation subject"/>
    <w:basedOn w:val="CommentText"/>
    <w:next w:val="CommentText"/>
    <w:link w:val="CommentSubjectChar"/>
    <w:uiPriority w:val="99"/>
    <w:semiHidden/>
    <w:unhideWhenUsed/>
    <w:rsid w:val="00A52996"/>
    <w:rPr>
      <w:b/>
      <w:bCs/>
    </w:rPr>
  </w:style>
  <w:style w:type="character" w:customStyle="1" w:styleId="CommentSubjectChar">
    <w:name w:val="Comment Subject Char"/>
    <w:basedOn w:val="CommentTextChar"/>
    <w:link w:val="CommentSubject"/>
    <w:uiPriority w:val="99"/>
    <w:semiHidden/>
    <w:rsid w:val="00A52996"/>
    <w:rPr>
      <w:b/>
      <w:bCs/>
    </w:rPr>
  </w:style>
  <w:style w:type="table" w:customStyle="1" w:styleId="Style1">
    <w:name w:val="Style1"/>
    <w:basedOn w:val="TableNormal"/>
    <w:uiPriority w:val="99"/>
    <w:rsid w:val="00D30145"/>
    <w:tblPr>
      <w:tblStyleRowBandSize w:val="1"/>
      <w:tblBorders>
        <w:top w:val="single" w:sz="12" w:space="0" w:color="336A90"/>
        <w:left w:val="single" w:sz="12" w:space="0" w:color="336A90"/>
        <w:bottom w:val="single" w:sz="12" w:space="0" w:color="336A90"/>
        <w:right w:val="single" w:sz="12" w:space="0" w:color="336A90"/>
        <w:insideH w:val="single" w:sz="12" w:space="0" w:color="336A90"/>
        <w:insideV w:val="single" w:sz="12" w:space="0" w:color="336A90"/>
      </w:tblBorders>
    </w:tblPr>
    <w:tblStylePr w:type="firstRow">
      <w:pPr>
        <w:wordWrap/>
        <w:spacing w:before="120" w:beforeLines="0" w:beforeAutospacing="0" w:after="120" w:afterLines="0" w:afterAutospacing="0"/>
      </w:pPr>
      <w:tblPr/>
      <w:tcPr>
        <w:shd w:val="clear" w:color="auto" w:fill="336A90"/>
      </w:tcPr>
    </w:tblStylePr>
    <w:tblStylePr w:type="band1Horz">
      <w:pPr>
        <w:wordWrap/>
        <w:spacing w:before="60" w:beforeLines="0" w:beforeAutospacing="0" w:after="60" w:afterLines="0" w:afterAutospacing="0"/>
      </w:pPr>
      <w:rPr>
        <w:rFonts w:ascii="Arial" w:hAnsi="Arial"/>
        <w:color w:val="auto"/>
        <w:sz w:val="20"/>
      </w:rPr>
    </w:tblStylePr>
    <w:tblStylePr w:type="band2Horz">
      <w:pPr>
        <w:wordWrap/>
        <w:spacing w:before="60" w:beforeLines="0" w:beforeAutospacing="0" w:after="60" w:afterLines="0" w:afterAutospacing="0"/>
      </w:pPr>
      <w:rPr>
        <w:rFonts w:ascii="Arial" w:hAnsi="Arial"/>
        <w:color w:val="auto"/>
        <w:sz w:val="20"/>
      </w:rPr>
      <w:tblPr/>
      <w:tcPr>
        <w:shd w:val="clear" w:color="auto" w:fill="FCF1BF"/>
      </w:tcPr>
    </w:tblStylePr>
  </w:style>
  <w:style w:type="character" w:styleId="Hyperlink">
    <w:name w:val="Hyperlink"/>
    <w:basedOn w:val="DefaultParagraphFont"/>
    <w:rsid w:val="00DB768A"/>
    <w:rPr>
      <w:color w:val="0000FF" w:themeColor="hyperlink"/>
      <w:u w:val="single"/>
    </w:rPr>
  </w:style>
  <w:style w:type="character" w:styleId="Mention">
    <w:name w:val="Mention"/>
    <w:basedOn w:val="DefaultParagraphFont"/>
    <w:uiPriority w:val="99"/>
    <w:unhideWhenUsed/>
    <w:rsid w:val="0085465A"/>
    <w:rPr>
      <w:color w:val="2B579A"/>
      <w:shd w:val="clear" w:color="auto" w:fill="E1DFDD"/>
    </w:rPr>
  </w:style>
  <w:style w:type="paragraph" w:styleId="ListParagraph">
    <w:name w:val="List Paragraph"/>
    <w:basedOn w:val="Normal"/>
    <w:uiPriority w:val="72"/>
    <w:qFormat/>
    <w:rsid w:val="00A1655A"/>
    <w:pPr>
      <w:ind w:left="720"/>
    </w:pPr>
    <w:rPr>
      <w:rFonts w:ascii="Calibri" w:eastAsia="Calibri" w:hAnsi="Calibri"/>
      <w:sz w:val="22"/>
      <w:szCs w:val="22"/>
    </w:rPr>
  </w:style>
  <w:style w:type="character" w:styleId="Strong">
    <w:name w:val="Strong"/>
    <w:basedOn w:val="DefaultParagraphFont"/>
    <w:uiPriority w:val="22"/>
    <w:qFormat/>
    <w:rsid w:val="00A1655A"/>
    <w:rPr>
      <w:b/>
      <w:bCs/>
    </w:rPr>
  </w:style>
  <w:style w:type="paragraph" w:styleId="Revision">
    <w:name w:val="Revision"/>
    <w:hidden/>
    <w:uiPriority w:val="71"/>
    <w:semiHidden/>
    <w:rsid w:val="00040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SCBC PPT">
      <a:dk1>
        <a:sysClr val="windowText" lastClr="000000"/>
      </a:dk1>
      <a:lt1>
        <a:sysClr val="window" lastClr="FFFFFF"/>
      </a:lt1>
      <a:dk2>
        <a:srgbClr val="254A64"/>
      </a:dk2>
      <a:lt2>
        <a:srgbClr val="C6D9F1"/>
      </a:lt2>
      <a:accent1>
        <a:srgbClr val="366A90"/>
      </a:accent1>
      <a:accent2>
        <a:srgbClr val="B2CCEC"/>
      </a:accent2>
      <a:accent3>
        <a:srgbClr val="297FD5"/>
      </a:accent3>
      <a:accent4>
        <a:srgbClr val="7F8FA9"/>
      </a:accent4>
      <a:accent5>
        <a:srgbClr val="5AA2AE"/>
      </a:accent5>
      <a:accent6>
        <a:srgbClr val="9D90A0"/>
      </a:accent6>
      <a:hlink>
        <a:srgbClr val="0000FF"/>
      </a:hlink>
      <a:folHlink>
        <a:srgbClr val="0000FF"/>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BB16C-F436-4094-915D-A39AAEE3510F}">
  <ds:schemaRefs>
    <ds:schemaRef ds:uri="http://schemas.microsoft.com/office/2006/metadata/properties"/>
    <ds:schemaRef ds:uri="http://schemas.microsoft.com/office/infopath/2007/PartnerControls"/>
    <ds:schemaRef ds:uri="a96e509c-0ccf-411c-bb64-bcf51d529fbc"/>
  </ds:schemaRefs>
</ds:datastoreItem>
</file>

<file path=customXml/itemProps2.xml><?xml version="1.0" encoding="utf-8"?>
<ds:datastoreItem xmlns:ds="http://schemas.openxmlformats.org/officeDocument/2006/customXml" ds:itemID="{152B59EF-C645-46E5-8BF6-32A313A5E088}">
  <ds:schemaRefs>
    <ds:schemaRef ds:uri="http://schemas.microsoft.com/sharepoint/v3/contenttype/forms"/>
  </ds:schemaRefs>
</ds:datastoreItem>
</file>

<file path=customXml/itemProps3.xml><?xml version="1.0" encoding="utf-8"?>
<ds:datastoreItem xmlns:ds="http://schemas.openxmlformats.org/officeDocument/2006/customXml" ds:itemID="{CFBB1D28-CA2A-4978-BEC1-B66FC792BA44}">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584</Words>
  <Characters>3335</Characters>
  <Application>Microsoft Office Word</Application>
  <DocSecurity>0</DocSecurity>
  <Lines>27</Lines>
  <Paragraphs>7</Paragraphs>
  <ScaleCrop>false</ScaleCrop>
  <Company>ICF International</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Faux, Caroline</dc:creator>
  <cp:lastModifiedBy>Faux, Caroline</cp:lastModifiedBy>
  <cp:revision>3</cp:revision>
  <cp:lastPrinted>2016-02-02T20:14:00Z</cp:lastPrinted>
  <dcterms:created xsi:type="dcterms:W3CDTF">2025-02-25T16:42:00Z</dcterms:created>
  <dcterms:modified xsi:type="dcterms:W3CDTF">2025-02-25T16:42:00Z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MediaServiceImageTags">
    <vt:lpwstr/>
  </property>
  <property fmtid="{D5CDD505-2E9C-101B-9397-08002B2CF9AE}" pid="5" name="Order">
    <vt:r8>21000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