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D6FE0" w:rsidP="00555BAC" w14:paraId="405DF3E9" w14:textId="77777777">
      <w:pPr>
        <w:jc w:val="center"/>
        <w:rPr>
          <w:rFonts w:ascii="Times New Roman" w:hAnsi="Times New Roman"/>
          <w:b/>
          <w:szCs w:val="24"/>
        </w:rPr>
      </w:pPr>
      <w:r w:rsidRPr="00555BAC">
        <w:rPr>
          <w:rFonts w:ascii="Times New Roman" w:hAnsi="Times New Roman"/>
          <w:b/>
          <w:szCs w:val="24"/>
        </w:rPr>
        <w:t xml:space="preserve">Supporting Statement A </w:t>
      </w:r>
    </w:p>
    <w:p w:rsidR="00555BAC" w:rsidP="00555BAC" w14:paraId="6F631479" w14:textId="77777777">
      <w:pPr>
        <w:jc w:val="center"/>
        <w:rPr>
          <w:rFonts w:ascii="Times New Roman" w:hAnsi="Times New Roman"/>
          <w:b/>
          <w:szCs w:val="24"/>
        </w:rPr>
      </w:pPr>
      <w:r w:rsidRPr="00555BAC">
        <w:rPr>
          <w:rFonts w:ascii="Times New Roman" w:hAnsi="Times New Roman"/>
          <w:b/>
          <w:szCs w:val="24"/>
        </w:rPr>
        <w:t xml:space="preserve">30 CFR Part 250, Application for Permit to </w:t>
      </w:r>
      <w:r w:rsidR="009839E3">
        <w:rPr>
          <w:rFonts w:ascii="Times New Roman" w:hAnsi="Times New Roman"/>
          <w:b/>
          <w:szCs w:val="24"/>
        </w:rPr>
        <w:t>Modify (APM)</w:t>
      </w:r>
      <w:r w:rsidRPr="00555BAC">
        <w:rPr>
          <w:rFonts w:ascii="Times New Roman" w:hAnsi="Times New Roman"/>
          <w:b/>
          <w:szCs w:val="24"/>
        </w:rPr>
        <w:t xml:space="preserve"> </w:t>
      </w:r>
      <w:r w:rsidR="00C946B9">
        <w:rPr>
          <w:rFonts w:ascii="Times New Roman" w:hAnsi="Times New Roman"/>
          <w:b/>
          <w:szCs w:val="24"/>
        </w:rPr>
        <w:t xml:space="preserve">and </w:t>
      </w:r>
      <w:r w:rsidRPr="00555BAC">
        <w:rPr>
          <w:rFonts w:ascii="Times New Roman" w:hAnsi="Times New Roman"/>
          <w:b/>
          <w:szCs w:val="24"/>
        </w:rPr>
        <w:t>supporting documentation</w:t>
      </w:r>
      <w:r w:rsidR="00C946B9">
        <w:rPr>
          <w:rFonts w:ascii="Times New Roman" w:hAnsi="Times New Roman"/>
          <w:b/>
          <w:szCs w:val="24"/>
        </w:rPr>
        <w:t xml:space="preserve"> </w:t>
      </w:r>
    </w:p>
    <w:p w:rsidR="00C946B9" w:rsidRPr="00555BAC" w:rsidP="00555BAC" w14:paraId="47155633" w14:textId="77777777">
      <w:pPr>
        <w:jc w:val="center"/>
        <w:rPr>
          <w:rFonts w:ascii="Times New Roman" w:hAnsi="Times New Roman"/>
          <w:b/>
          <w:szCs w:val="24"/>
        </w:rPr>
      </w:pPr>
      <w:r>
        <w:rPr>
          <w:rFonts w:ascii="Times New Roman" w:hAnsi="Times New Roman"/>
          <w:b/>
          <w:szCs w:val="24"/>
        </w:rPr>
        <w:t>Form – BSEE-0124</w:t>
      </w:r>
    </w:p>
    <w:p w:rsidR="00555BAC" w:rsidRPr="00555BAC" w:rsidP="00555BAC" w14:paraId="1898C044" w14:textId="77777777">
      <w:pPr>
        <w:jc w:val="center"/>
        <w:rPr>
          <w:rFonts w:ascii="Times New Roman" w:hAnsi="Times New Roman"/>
          <w:b/>
          <w:szCs w:val="24"/>
        </w:rPr>
      </w:pPr>
      <w:r w:rsidRPr="00555BAC">
        <w:rPr>
          <w:rFonts w:ascii="Times New Roman" w:hAnsi="Times New Roman"/>
          <w:b/>
          <w:szCs w:val="24"/>
        </w:rPr>
        <w:t>OMB Control Number 1014-</w:t>
      </w:r>
      <w:r w:rsidR="00AA76B1">
        <w:rPr>
          <w:rFonts w:ascii="Times New Roman" w:hAnsi="Times New Roman"/>
          <w:b/>
          <w:szCs w:val="24"/>
        </w:rPr>
        <w:t>002</w:t>
      </w:r>
      <w:r w:rsidR="0043648D">
        <w:rPr>
          <w:rFonts w:ascii="Times New Roman" w:hAnsi="Times New Roman"/>
          <w:b/>
          <w:szCs w:val="24"/>
        </w:rPr>
        <w:t>6</w:t>
      </w:r>
    </w:p>
    <w:p w:rsidR="00555BAC" w:rsidRPr="00555BAC" w:rsidP="00555BAC" w14:paraId="3714AD19" w14:textId="60EAE20B">
      <w:pPr>
        <w:jc w:val="center"/>
        <w:rPr>
          <w:rFonts w:ascii="Times New Roman" w:hAnsi="Times New Roman"/>
          <w:b/>
          <w:szCs w:val="24"/>
        </w:rPr>
      </w:pPr>
      <w:r w:rsidRPr="00555BAC">
        <w:rPr>
          <w:rFonts w:ascii="Times New Roman" w:hAnsi="Times New Roman"/>
          <w:b/>
          <w:szCs w:val="24"/>
        </w:rPr>
        <w:t xml:space="preserve">Current Expiration Date: </w:t>
      </w:r>
      <w:r w:rsidR="005C4611">
        <w:rPr>
          <w:rFonts w:ascii="Times New Roman" w:hAnsi="Times New Roman"/>
          <w:b/>
          <w:szCs w:val="24"/>
        </w:rPr>
        <w:t xml:space="preserve">September </w:t>
      </w:r>
      <w:r w:rsidR="00B42672">
        <w:rPr>
          <w:rFonts w:ascii="Times New Roman" w:hAnsi="Times New Roman"/>
          <w:b/>
          <w:szCs w:val="24"/>
        </w:rPr>
        <w:t>3</w:t>
      </w:r>
      <w:r w:rsidR="005C4611">
        <w:rPr>
          <w:rFonts w:ascii="Times New Roman" w:hAnsi="Times New Roman"/>
          <w:b/>
          <w:szCs w:val="24"/>
        </w:rPr>
        <w:t>0</w:t>
      </w:r>
      <w:r w:rsidR="00B42672">
        <w:rPr>
          <w:rFonts w:ascii="Times New Roman" w:hAnsi="Times New Roman"/>
          <w:b/>
          <w:szCs w:val="24"/>
        </w:rPr>
        <w:t xml:space="preserve">, </w:t>
      </w:r>
      <w:r w:rsidR="00B81F4C">
        <w:rPr>
          <w:rFonts w:ascii="Times New Roman" w:hAnsi="Times New Roman"/>
          <w:b/>
          <w:szCs w:val="24"/>
        </w:rPr>
        <w:t>202</w:t>
      </w:r>
      <w:r w:rsidR="005C4611">
        <w:rPr>
          <w:rFonts w:ascii="Times New Roman" w:hAnsi="Times New Roman"/>
          <w:b/>
          <w:szCs w:val="24"/>
        </w:rPr>
        <w:t>6</w:t>
      </w:r>
    </w:p>
    <w:p w:rsidR="00555BAC" w:rsidRPr="00555BAC" w:rsidP="00555BAC" w14:paraId="2F415AFF" w14:textId="77777777">
      <w:pPr>
        <w:rPr>
          <w:rFonts w:ascii="Times New Roman" w:hAnsi="Times New Roman"/>
          <w:b/>
          <w:szCs w:val="24"/>
        </w:rPr>
      </w:pPr>
    </w:p>
    <w:p w:rsidR="001E0BCD" w:rsidRPr="001E0BCD" w:rsidP="001E0BCD" w14:paraId="3E2A9355" w14:textId="77777777">
      <w:pPr>
        <w:rPr>
          <w:rFonts w:ascii="Times New Roman" w:hAnsi="Times New Roman"/>
          <w:szCs w:val="24"/>
        </w:rPr>
      </w:pPr>
      <w:r w:rsidRPr="00555BAC">
        <w:rPr>
          <w:rFonts w:ascii="Times New Roman" w:hAnsi="Times New Roman"/>
          <w:b/>
          <w:szCs w:val="24"/>
        </w:rPr>
        <w:t xml:space="preserve">Terms of Clearance:  </w:t>
      </w:r>
    </w:p>
    <w:p w:rsidR="001E0BCD" w:rsidRPr="001E0BCD" w:rsidP="001E0BCD" w14:paraId="33F3186C" w14:textId="77777777">
      <w:pPr>
        <w:rPr>
          <w:rFonts w:ascii="Times New Roman" w:hAnsi="Times New Roman"/>
          <w:szCs w:val="24"/>
        </w:rPr>
      </w:pPr>
      <w:r w:rsidRPr="001E0BCD">
        <w:rPr>
          <w:rFonts w:ascii="Times New Roman" w:hAnsi="Times New Roman"/>
          <w:szCs w:val="24"/>
        </w:rPr>
        <w:t>In accordance with 5 CFR 1320, the information collection is approved for three years.</w:t>
      </w:r>
    </w:p>
    <w:p w:rsidR="001E0BCD" w:rsidP="001E0BCD" w14:paraId="239800CA" w14:textId="195DB084">
      <w:pPr>
        <w:rPr>
          <w:rFonts w:ascii="Times New Roman" w:hAnsi="Times New Roman"/>
          <w:szCs w:val="24"/>
        </w:rPr>
      </w:pPr>
    </w:p>
    <w:p w:rsidR="00555BAC" w:rsidRPr="00555BAC" w:rsidP="00555BAC" w14:paraId="67C0F73C" w14:textId="77777777">
      <w:pPr>
        <w:rPr>
          <w:rFonts w:ascii="Times New Roman" w:hAnsi="Times New Roman"/>
          <w:b/>
          <w:szCs w:val="24"/>
        </w:rPr>
      </w:pPr>
      <w:r w:rsidRPr="00555BAC">
        <w:rPr>
          <w:rFonts w:ascii="Times New Roman" w:hAnsi="Times New Roman"/>
          <w:b/>
          <w:szCs w:val="24"/>
        </w:rPr>
        <w:t>General Instructions</w:t>
      </w:r>
    </w:p>
    <w:p w:rsidR="00555BAC" w:rsidRPr="00555BAC" w:rsidP="00555BAC" w14:paraId="70D9B553" w14:textId="77777777">
      <w:pPr>
        <w:rPr>
          <w:rFonts w:ascii="Times New Roman" w:hAnsi="Times New Roman"/>
          <w:b/>
          <w:szCs w:val="24"/>
        </w:rPr>
      </w:pPr>
    </w:p>
    <w:p w:rsidR="00555BAC" w:rsidRPr="00555BAC" w:rsidP="00555BAC" w14:paraId="6B0E2D02" w14:textId="395C6202">
      <w:pPr>
        <w:rPr>
          <w:rFonts w:ascii="Times New Roman" w:hAnsi="Times New Roman"/>
          <w:b/>
          <w:szCs w:val="24"/>
        </w:rPr>
      </w:pPr>
      <w:r w:rsidRPr="00555BAC">
        <w:rPr>
          <w:rFonts w:ascii="Times New Roman" w:hAnsi="Times New Roman"/>
          <w:szCs w:val="24"/>
        </w:rPr>
        <w:t xml:space="preserve">A completed Supporting Statement A must accompany each request for approval of a collection of information.  The Supporting Statement must be prepared in the format described </w:t>
      </w:r>
      <w:r w:rsidRPr="00555BAC" w:rsidR="00001E6B">
        <w:rPr>
          <w:rFonts w:ascii="Times New Roman" w:hAnsi="Times New Roman"/>
          <w:szCs w:val="24"/>
        </w:rPr>
        <w:t>below and</w:t>
      </w:r>
      <w:r w:rsidRPr="00555BAC">
        <w:rPr>
          <w:rFonts w:ascii="Times New Roman" w:hAnsi="Times New Roman"/>
          <w:szCs w:val="24"/>
        </w:rPr>
        <w:t xml:space="preserve"> must contain the information specified below.  If </w:t>
      </w:r>
      <w:r w:rsidRPr="00555BAC">
        <w:rPr>
          <w:rFonts w:ascii="Times New Roman" w:hAnsi="Times New Roman"/>
          <w:szCs w:val="24"/>
        </w:rPr>
        <w:t>an</w:t>
      </w:r>
      <w:r w:rsidRPr="00555BAC">
        <w:rPr>
          <w:rFonts w:ascii="Times New Roman" w:hAnsi="Times New Roman"/>
          <w:szCs w:val="24"/>
        </w:rPr>
        <w:t xml:space="preserve"> item is not applicable, provide a brief explanation.  When the question, “Does this information collection request (ICR) contain surveys, censuses, or employ statistical methods?” is checked "Yes," then a Supporting Statement B must be completed.  The Office of Management and Budget (OMB) </w:t>
      </w:r>
      <w:r w:rsidRPr="00555BAC">
        <w:rPr>
          <w:rFonts w:ascii="Times New Roman" w:hAnsi="Times New Roman"/>
          <w:szCs w:val="24"/>
        </w:rPr>
        <w:t>reserves</w:t>
      </w:r>
      <w:r w:rsidRPr="00555BAC">
        <w:rPr>
          <w:rFonts w:ascii="Times New Roman" w:hAnsi="Times New Roman"/>
          <w:szCs w:val="24"/>
        </w:rPr>
        <w:t xml:space="preserve"> the right to </w:t>
      </w:r>
      <w:r w:rsidRPr="00555BAC">
        <w:rPr>
          <w:rFonts w:ascii="Times New Roman" w:hAnsi="Times New Roman"/>
          <w:szCs w:val="24"/>
        </w:rPr>
        <w:t>require</w:t>
      </w:r>
      <w:r w:rsidRPr="00555BAC">
        <w:rPr>
          <w:rFonts w:ascii="Times New Roman" w:hAnsi="Times New Roman"/>
          <w:szCs w:val="24"/>
        </w:rPr>
        <w:t xml:space="preserve"> the submission of additional information with respect to any request for approval.  </w:t>
      </w:r>
    </w:p>
    <w:p w:rsidR="00555BAC" w:rsidRPr="00555BAC" w:rsidP="00555BAC" w14:paraId="19E1894F" w14:textId="77777777">
      <w:pPr>
        <w:rPr>
          <w:rFonts w:ascii="Times New Roman" w:hAnsi="Times New Roman"/>
          <w:szCs w:val="24"/>
        </w:rPr>
      </w:pPr>
    </w:p>
    <w:p w:rsidR="00555BAC" w:rsidRPr="00555BAC" w:rsidP="00555BAC" w14:paraId="7C5D5E9B" w14:textId="77777777">
      <w:pPr>
        <w:rPr>
          <w:rFonts w:ascii="Times New Roman" w:hAnsi="Times New Roman"/>
          <w:b/>
          <w:szCs w:val="24"/>
        </w:rPr>
      </w:pPr>
      <w:r w:rsidRPr="00555BAC">
        <w:rPr>
          <w:rFonts w:ascii="Times New Roman" w:hAnsi="Times New Roman"/>
          <w:b/>
          <w:szCs w:val="24"/>
        </w:rPr>
        <w:t>Specific Instructions</w:t>
      </w:r>
    </w:p>
    <w:p w:rsidR="00555BAC" w:rsidRPr="00555BAC" w:rsidP="00555BAC" w14:paraId="25036861" w14:textId="77777777">
      <w:pPr>
        <w:rPr>
          <w:rFonts w:ascii="Times New Roman" w:hAnsi="Times New Roman"/>
          <w:b/>
          <w:szCs w:val="24"/>
        </w:rPr>
      </w:pPr>
    </w:p>
    <w:p w:rsidR="00555BAC" w:rsidRPr="00555BAC" w:rsidP="00555BAC" w14:paraId="0EC825B0" w14:textId="77777777">
      <w:pPr>
        <w:rPr>
          <w:rFonts w:ascii="Times New Roman" w:hAnsi="Times New Roman"/>
          <w:b/>
          <w:szCs w:val="24"/>
          <w:u w:val="single"/>
        </w:rPr>
      </w:pPr>
      <w:r w:rsidRPr="00555BAC">
        <w:rPr>
          <w:rFonts w:ascii="Times New Roman" w:hAnsi="Times New Roman"/>
          <w:b/>
          <w:szCs w:val="24"/>
          <w:u w:val="single"/>
        </w:rPr>
        <w:t>Justification</w:t>
      </w:r>
    </w:p>
    <w:p w:rsidR="00555BAC" w:rsidRPr="00555BAC" w:rsidP="00555BAC" w14:paraId="2F5A7940" w14:textId="77777777">
      <w:pPr>
        <w:rPr>
          <w:rFonts w:ascii="Times New Roman" w:hAnsi="Times New Roman"/>
          <w:szCs w:val="24"/>
        </w:rPr>
      </w:pPr>
    </w:p>
    <w:p w:rsidR="00555BAC" w:rsidRPr="00555BAC" w:rsidP="00555BAC" w14:paraId="3CEA5B73" w14:textId="77777777">
      <w:pPr>
        <w:rPr>
          <w:rFonts w:ascii="Times New Roman" w:hAnsi="Times New Roman"/>
          <w:szCs w:val="24"/>
        </w:rPr>
      </w:pPr>
      <w:r w:rsidRPr="00555BAC">
        <w:rPr>
          <w:rFonts w:ascii="Times New Roman" w:hAnsi="Times New Roman"/>
          <w:b/>
          <w:i/>
          <w:szCs w:val="24"/>
        </w:rPr>
        <w:t>1</w:t>
      </w:r>
      <w:r w:rsidRPr="00555BAC">
        <w:rPr>
          <w:rFonts w:ascii="Times New Roman" w:hAnsi="Times New Roman"/>
          <w:b/>
          <w:i/>
          <w:szCs w:val="24"/>
        </w:rPr>
        <w:t>.  Explain</w:t>
      </w:r>
      <w:r w:rsidRPr="00555BAC">
        <w:rPr>
          <w:rFonts w:ascii="Times New Roman" w:hAnsi="Times New Roman"/>
          <w:b/>
          <w:i/>
          <w:szCs w:val="24"/>
        </w:rPr>
        <w:t xml:space="preserve"> the circumstances that make the collection of information necessary.  Identify any legal or administrative requirements that necessitate the collection.  </w:t>
      </w:r>
      <w:r w:rsidRPr="00555BAC">
        <w:rPr>
          <w:rFonts w:ascii="Times New Roman" w:hAnsi="Times New Roman"/>
          <w:szCs w:val="24"/>
        </w:rPr>
        <w:t xml:space="preserve">  </w:t>
      </w:r>
    </w:p>
    <w:p w:rsidR="00555BAC" w:rsidRPr="00555BAC" w:rsidP="00555BAC" w14:paraId="05C32465" w14:textId="77777777">
      <w:pPr>
        <w:rPr>
          <w:rFonts w:ascii="Times New Roman" w:hAnsi="Times New Roman"/>
          <w:szCs w:val="24"/>
        </w:rPr>
      </w:pPr>
    </w:p>
    <w:p w:rsidR="00795435" w:rsidRPr="00795435" w:rsidP="00795435" w14:paraId="2A57F376" w14:textId="77777777">
      <w:pPr>
        <w:widowControl/>
        <w:tabs>
          <w:tab w:val="left" w:pos="360"/>
          <w:tab w:val="left" w:pos="720"/>
        </w:tabs>
        <w:rPr>
          <w:rFonts w:ascii="Times New Roman" w:hAnsi="Times New Roman"/>
        </w:rPr>
      </w:pPr>
      <w:r w:rsidRPr="00795435">
        <w:rPr>
          <w:rFonts w:ascii="Times New Roman" w:hAnsi="Times New Roman"/>
        </w:rPr>
        <w:t xml:space="preserve">The Outer Continental Shelf (OCS) Lands Act </w:t>
      </w:r>
      <w:r w:rsidR="005E139F">
        <w:rPr>
          <w:rFonts w:ascii="Times New Roman" w:hAnsi="Times New Roman"/>
        </w:rPr>
        <w:t xml:space="preserve">(OCSLA) </w:t>
      </w:r>
      <w:r w:rsidRPr="00795435">
        <w:rPr>
          <w:rFonts w:ascii="Times New Roman" w:hAnsi="Times New Roman"/>
        </w:rPr>
        <w:t xml:space="preserve">at 43 U.S.C. 1334 authorizes the Secretary of the Interior to prescribe rules and regulations necessary for the administration of the leasing provisions of that Act related to mineral resources on the OCS.  Such rules and regulations will apply to all operations conducted under a lease, right-of-way, or a right-of-use and easement.  Operations on the OCS must preserve, protect, and develop oil and natural gas resources in a manner that is consistent with the need to make such resources available to meet the Nation’s energy needs as rapidly as possible; to balance orderly energy resource development with protection of human, marine, and coastal environments; to ensure the public a fair and equitable return on the resources of the OCS; and to preserve and maintain free enterprise competition.  </w:t>
      </w:r>
    </w:p>
    <w:p w:rsidR="00555BAC" w:rsidRPr="00555BAC" w:rsidP="00555BAC" w14:paraId="0B23B543" w14:textId="77777777">
      <w:pPr>
        <w:rPr>
          <w:rFonts w:ascii="Times New Roman" w:hAnsi="Times New Roman"/>
          <w:szCs w:val="24"/>
        </w:rPr>
      </w:pPr>
    </w:p>
    <w:p w:rsidR="00C946B9" w:rsidP="00555BAC" w14:paraId="73ED7213" w14:textId="77777777">
      <w:pPr>
        <w:rPr>
          <w:rFonts w:ascii="Times New Roman" w:hAnsi="Times New Roman"/>
          <w:szCs w:val="24"/>
        </w:rPr>
      </w:pPr>
      <w:r w:rsidRPr="00795435">
        <w:rPr>
          <w:rFonts w:ascii="Times New Roman" w:hAnsi="Times New Roman"/>
          <w:szCs w:val="24"/>
        </w:rPr>
        <w:t>In addition to the general rulemaking authority of the OCSLA at 43 U.S.C. 1334, section 301(a) of the Federal Oil and Gas Royalty Management Act (FOGRMA), 30 U.S.C. 1751(a), grants authority to the Secretary to prescribe such rules and regulations as are reasonably necessary to carry out FOGRMA’s provisions.  While the majority of FOGRMA is directed to royalty collection and enforcement, some provisions apply to offshore operations.  For example, section 108 of FOGRMA, 30 U.S.C. 1718, grants the Secretary broad authority to inspect lease sites for the purpose of determining whether there is compliance with the mineral leasing laws.  Section 109(c)(2) and (d)(1), 30 U.S.C. 1719(c)(2) and (d)(1), impose substantial civil penalties for failure to permit lawful inspections and for knowing or willful preparation or submission of false, inaccurate, or misleading reports, records, or other information.  Because the Secretary has delegated some of the authority under FOGRMA to BSEE, 30 U.S.C. 1751 is included as additional authority for these requirements.</w:t>
      </w:r>
    </w:p>
    <w:p w:rsidR="00795435" w:rsidP="00555BAC" w14:paraId="773E3F94" w14:textId="77777777">
      <w:pPr>
        <w:rPr>
          <w:rFonts w:ascii="Times New Roman" w:hAnsi="Times New Roman"/>
          <w:szCs w:val="24"/>
        </w:rPr>
      </w:pPr>
    </w:p>
    <w:p w:rsidR="00C946B9" w:rsidRPr="00555BAC" w:rsidP="00555BAC" w14:paraId="2A1A1A8F" w14:textId="77777777">
      <w:pPr>
        <w:rPr>
          <w:rFonts w:ascii="Times New Roman" w:hAnsi="Times New Roman"/>
          <w:szCs w:val="24"/>
        </w:rPr>
      </w:pPr>
      <w:r w:rsidRPr="00C946B9">
        <w:rPr>
          <w:rFonts w:ascii="Times New Roman" w:hAnsi="Times New Roman"/>
          <w:szCs w:val="24"/>
        </w:rPr>
        <w:t xml:space="preserve">The Independent Offices Appropriations Act (31 U.S.C. 9701), the Omnibus Appropriations Bill (Pub. L. 104-133, 110 Stat. 1321, April 26, 1996), and OMB Circular A-25, authorize Federal agencies to recover the full cost of services that confer special benefits.  Under the Department of the Interior’s implementing policy, the Bureau of Safety and Environmental Enforcement (BSEE) is required to charge fees for services that provide special benefits or privileges to an identifiable non-Federal recipient above and beyond those which accrue to the public at large.  </w:t>
      </w:r>
      <w:r w:rsidR="00683D45">
        <w:rPr>
          <w:rFonts w:ascii="Times New Roman" w:hAnsi="Times New Roman"/>
          <w:szCs w:val="24"/>
        </w:rPr>
        <w:t>A</w:t>
      </w:r>
      <w:r w:rsidR="00586761">
        <w:rPr>
          <w:rFonts w:ascii="Times New Roman" w:hAnsi="Times New Roman"/>
          <w:szCs w:val="24"/>
        </w:rPr>
        <w:t>pplications for Permit to Modify (A</w:t>
      </w:r>
      <w:r w:rsidR="00683D45">
        <w:rPr>
          <w:rFonts w:ascii="Times New Roman" w:hAnsi="Times New Roman"/>
          <w:szCs w:val="24"/>
        </w:rPr>
        <w:t>PMs</w:t>
      </w:r>
      <w:r w:rsidR="00586761">
        <w:rPr>
          <w:rFonts w:ascii="Times New Roman" w:hAnsi="Times New Roman"/>
          <w:szCs w:val="24"/>
        </w:rPr>
        <w:t>)</w:t>
      </w:r>
      <w:r w:rsidR="00683D45">
        <w:rPr>
          <w:rFonts w:ascii="Times New Roman" w:hAnsi="Times New Roman"/>
          <w:szCs w:val="24"/>
        </w:rPr>
        <w:t xml:space="preserve"> </w:t>
      </w:r>
      <w:r w:rsidRPr="00C946B9">
        <w:rPr>
          <w:rFonts w:ascii="Times New Roman" w:hAnsi="Times New Roman"/>
          <w:szCs w:val="24"/>
        </w:rPr>
        <w:t>are subject to cost recovery and BSEE regulations specify a service fee for this request</w:t>
      </w:r>
      <w:r w:rsidR="00456855">
        <w:rPr>
          <w:rFonts w:ascii="Times New Roman" w:hAnsi="Times New Roman"/>
          <w:szCs w:val="24"/>
        </w:rPr>
        <w:t xml:space="preserve"> under § 250.125</w:t>
      </w:r>
      <w:r w:rsidRPr="00C946B9">
        <w:rPr>
          <w:rFonts w:ascii="Times New Roman" w:hAnsi="Times New Roman"/>
          <w:szCs w:val="24"/>
        </w:rPr>
        <w:t xml:space="preserve">.  </w:t>
      </w:r>
    </w:p>
    <w:p w:rsidR="00555BAC" w:rsidRPr="00555BAC" w:rsidP="00555BAC" w14:paraId="4679BB49" w14:textId="77777777">
      <w:pPr>
        <w:rPr>
          <w:rFonts w:ascii="Times New Roman" w:hAnsi="Times New Roman"/>
          <w:szCs w:val="24"/>
        </w:rPr>
      </w:pPr>
    </w:p>
    <w:p w:rsidR="009C7F36" w:rsidP="00555BAC" w14:paraId="4712C978" w14:textId="77777777">
      <w:pPr>
        <w:rPr>
          <w:rFonts w:ascii="Times New Roman" w:hAnsi="Times New Roman"/>
          <w:szCs w:val="24"/>
        </w:rPr>
      </w:pPr>
      <w:r w:rsidRPr="00555BAC">
        <w:rPr>
          <w:rFonts w:ascii="Times New Roman" w:hAnsi="Times New Roman"/>
          <w:szCs w:val="24"/>
        </w:rPr>
        <w:t>Th</w:t>
      </w:r>
      <w:r w:rsidR="005E7424">
        <w:rPr>
          <w:rFonts w:ascii="Times New Roman" w:hAnsi="Times New Roman"/>
          <w:szCs w:val="24"/>
        </w:rPr>
        <w:t>ese</w:t>
      </w:r>
      <w:r w:rsidRPr="00555BAC">
        <w:rPr>
          <w:rFonts w:ascii="Times New Roman" w:hAnsi="Times New Roman"/>
          <w:szCs w:val="24"/>
        </w:rPr>
        <w:t xml:space="preserve"> authorit</w:t>
      </w:r>
      <w:r w:rsidR="005E7424">
        <w:rPr>
          <w:rFonts w:ascii="Times New Roman" w:hAnsi="Times New Roman"/>
          <w:szCs w:val="24"/>
        </w:rPr>
        <w:t>ies</w:t>
      </w:r>
      <w:r w:rsidRPr="00555BAC">
        <w:rPr>
          <w:rFonts w:ascii="Times New Roman" w:hAnsi="Times New Roman"/>
          <w:szCs w:val="24"/>
        </w:rPr>
        <w:t xml:space="preserve"> and responsibilit</w:t>
      </w:r>
      <w:r w:rsidR="005E7424">
        <w:rPr>
          <w:rFonts w:ascii="Times New Roman" w:hAnsi="Times New Roman"/>
          <w:szCs w:val="24"/>
        </w:rPr>
        <w:t>ies</w:t>
      </w:r>
      <w:r w:rsidRPr="00555BAC">
        <w:rPr>
          <w:rFonts w:ascii="Times New Roman" w:hAnsi="Times New Roman"/>
          <w:szCs w:val="24"/>
        </w:rPr>
        <w:t xml:space="preserve"> are among those delegated to BSEE.  </w:t>
      </w:r>
      <w:r w:rsidRPr="00C946B9" w:rsidR="00C946B9">
        <w:rPr>
          <w:rFonts w:ascii="Times New Roman" w:hAnsi="Times New Roman"/>
          <w:szCs w:val="24"/>
        </w:rPr>
        <w:t>The regulations at 30 CFR 250 stipulate the various requirements</w:t>
      </w:r>
      <w:r w:rsidR="00C946B9">
        <w:rPr>
          <w:rFonts w:ascii="Times New Roman" w:hAnsi="Times New Roman"/>
          <w:szCs w:val="24"/>
        </w:rPr>
        <w:t xml:space="preserve"> that must be submitted with </w:t>
      </w:r>
      <w:r w:rsidRPr="00C946B9" w:rsidR="00C946B9">
        <w:rPr>
          <w:rFonts w:ascii="Times New Roman" w:hAnsi="Times New Roman"/>
          <w:szCs w:val="24"/>
        </w:rPr>
        <w:t xml:space="preserve">an </w:t>
      </w:r>
      <w:r w:rsidR="005E7424">
        <w:rPr>
          <w:rFonts w:ascii="Times New Roman" w:hAnsi="Times New Roman"/>
          <w:szCs w:val="24"/>
        </w:rPr>
        <w:t>APM</w:t>
      </w:r>
      <w:r w:rsidR="00C946B9">
        <w:rPr>
          <w:rFonts w:ascii="Times New Roman" w:hAnsi="Times New Roman"/>
          <w:szCs w:val="24"/>
        </w:rPr>
        <w:t>.</w:t>
      </w:r>
      <w:r w:rsidRPr="00C946B9" w:rsidR="00C946B9">
        <w:rPr>
          <w:rFonts w:ascii="Times New Roman" w:hAnsi="Times New Roman"/>
          <w:szCs w:val="24"/>
        </w:rPr>
        <w:t xml:space="preserve">  The form and the numerous submittals </w:t>
      </w:r>
      <w:r w:rsidR="00C946B9">
        <w:rPr>
          <w:rFonts w:ascii="Times New Roman" w:hAnsi="Times New Roman"/>
          <w:szCs w:val="24"/>
        </w:rPr>
        <w:t xml:space="preserve">that are </w:t>
      </w:r>
      <w:r w:rsidRPr="00C946B9" w:rsidR="00C946B9">
        <w:rPr>
          <w:rFonts w:ascii="Times New Roman" w:hAnsi="Times New Roman"/>
          <w:szCs w:val="24"/>
        </w:rPr>
        <w:t>included</w:t>
      </w:r>
      <w:r w:rsidR="005E7424">
        <w:rPr>
          <w:rFonts w:ascii="Times New Roman" w:hAnsi="Times New Roman"/>
          <w:szCs w:val="24"/>
        </w:rPr>
        <w:t xml:space="preserve"> and/or attached to the form</w:t>
      </w:r>
      <w:r w:rsidRPr="00C946B9" w:rsidR="00C946B9">
        <w:rPr>
          <w:rFonts w:ascii="Times New Roman" w:hAnsi="Times New Roman"/>
          <w:szCs w:val="24"/>
        </w:rPr>
        <w:t xml:space="preserve"> are the subject of this collection.  </w:t>
      </w:r>
      <w:r w:rsidRPr="009C7F36">
        <w:rPr>
          <w:rFonts w:ascii="Times New Roman" w:hAnsi="Times New Roman"/>
          <w:szCs w:val="24"/>
        </w:rPr>
        <w:t xml:space="preserve">This request also covers related Notices to Lessees and Operators (NTLs) that BSEE issues to clarify, supplement, or provide additional guidance on some aspects of our regulations.  </w:t>
      </w:r>
    </w:p>
    <w:p w:rsidR="00555BAC" w:rsidRPr="00555BAC" w:rsidP="00555BAC" w14:paraId="36C7D44A" w14:textId="77777777">
      <w:pPr>
        <w:rPr>
          <w:rFonts w:ascii="Times New Roman" w:hAnsi="Times New Roman"/>
          <w:szCs w:val="24"/>
        </w:rPr>
      </w:pPr>
      <w:r w:rsidRPr="00555BAC">
        <w:rPr>
          <w:rFonts w:ascii="Times New Roman" w:hAnsi="Times New Roman"/>
          <w:szCs w:val="24"/>
        </w:rPr>
        <w:t xml:space="preserve"> </w:t>
      </w:r>
    </w:p>
    <w:p w:rsidR="00555BAC" w:rsidP="00555BAC" w14:paraId="2B27F09A" w14:textId="77777777">
      <w:pPr>
        <w:rPr>
          <w:rFonts w:ascii="Times New Roman" w:hAnsi="Times New Roman"/>
          <w:b/>
          <w:i/>
          <w:szCs w:val="24"/>
        </w:rPr>
      </w:pPr>
      <w:r w:rsidRPr="00555BAC">
        <w:rPr>
          <w:rFonts w:ascii="Times New Roman" w:hAnsi="Times New Roman"/>
          <w:b/>
          <w:i/>
          <w:szCs w:val="24"/>
        </w:rPr>
        <w:t>2</w:t>
      </w:r>
      <w:r w:rsidRPr="00555BAC">
        <w:rPr>
          <w:rFonts w:ascii="Times New Roman" w:hAnsi="Times New Roman"/>
          <w:b/>
          <w:i/>
          <w:szCs w:val="24"/>
        </w:rPr>
        <w:t>.  Indicate</w:t>
      </w:r>
      <w:r w:rsidRPr="00555BAC">
        <w:rPr>
          <w:rFonts w:ascii="Times New Roman" w:hAnsi="Times New Roman"/>
          <w:b/>
          <w:i/>
          <w:szCs w:val="24"/>
        </w:rPr>
        <w:t xml:space="preserve"> how, by whom, and for what purpose the information is to be used.  Except for a new collection, indicate the actual use the agency has made of the information received from the current collection.  Be specific.  </w:t>
      </w:r>
      <w:r w:rsidRPr="00555BAC">
        <w:rPr>
          <w:rFonts w:ascii="Times New Roman" w:hAnsi="Times New Roman"/>
          <w:b/>
          <w:i/>
          <w:szCs w:val="24"/>
        </w:rPr>
        <w:t>If</w:t>
      </w:r>
      <w:r w:rsidRPr="00555BAC">
        <w:rPr>
          <w:rFonts w:ascii="Times New Roman" w:hAnsi="Times New Roman"/>
          <w:b/>
          <w:i/>
          <w:szCs w:val="24"/>
        </w:rPr>
        <w:t xml:space="preserve"> this collection is a form or a questionnaire, every question needs to be justified.</w:t>
      </w:r>
    </w:p>
    <w:p w:rsidR="00661AEB" w:rsidP="00555BAC" w14:paraId="364615FE" w14:textId="77777777">
      <w:pPr>
        <w:rPr>
          <w:rFonts w:ascii="Times New Roman" w:hAnsi="Times New Roman"/>
          <w:b/>
          <w:i/>
          <w:szCs w:val="24"/>
        </w:rPr>
      </w:pPr>
    </w:p>
    <w:p w:rsidR="00661AEB" w:rsidRPr="00661AEB" w:rsidP="00661AEB" w14:paraId="39C68724" w14:textId="77777777">
      <w:pPr>
        <w:rPr>
          <w:rFonts w:ascii="Times New Roman" w:hAnsi="Times New Roman"/>
          <w:szCs w:val="24"/>
        </w:rPr>
      </w:pPr>
      <w:r w:rsidRPr="00661AEB">
        <w:rPr>
          <w:rFonts w:ascii="Times New Roman" w:hAnsi="Times New Roman"/>
          <w:szCs w:val="24"/>
        </w:rPr>
        <w:t>The BSEE uses the information to ensure safe well</w:t>
      </w:r>
      <w:r w:rsidR="00E620CD">
        <w:rPr>
          <w:rFonts w:ascii="Times New Roman" w:hAnsi="Times New Roman"/>
          <w:szCs w:val="24"/>
        </w:rPr>
        <w:t xml:space="preserve"> control,</w:t>
      </w:r>
      <w:r w:rsidRPr="00661AEB">
        <w:rPr>
          <w:rFonts w:ascii="Times New Roman" w:hAnsi="Times New Roman"/>
          <w:szCs w:val="24"/>
        </w:rPr>
        <w:t xml:space="preserve"> completion, workover</w:t>
      </w:r>
      <w:r w:rsidR="008A26D7">
        <w:rPr>
          <w:rFonts w:ascii="Times New Roman" w:hAnsi="Times New Roman"/>
          <w:szCs w:val="24"/>
        </w:rPr>
        <w:t>,</w:t>
      </w:r>
      <w:r w:rsidRPr="00661AEB">
        <w:rPr>
          <w:rFonts w:ascii="Times New Roman" w:hAnsi="Times New Roman"/>
          <w:szCs w:val="24"/>
        </w:rPr>
        <w:t xml:space="preserve"> and decommissioning operations and to protect the human, marine, and coastal environment.  Among other things, BSEE specifically uses the information </w:t>
      </w:r>
      <w:r w:rsidRPr="00E620CD" w:rsidR="00E620CD">
        <w:rPr>
          <w:rFonts w:ascii="Times New Roman" w:hAnsi="Times New Roman"/>
          <w:szCs w:val="24"/>
        </w:rPr>
        <w:t>(see the burden table under A.12 to see what specific information BSEE collects)</w:t>
      </w:r>
      <w:r w:rsidR="00E620CD">
        <w:rPr>
          <w:rFonts w:ascii="Times New Roman" w:hAnsi="Times New Roman"/>
          <w:szCs w:val="24"/>
        </w:rPr>
        <w:t xml:space="preserve"> </w:t>
      </w:r>
      <w:r w:rsidRPr="00661AEB">
        <w:rPr>
          <w:rFonts w:ascii="Times New Roman" w:hAnsi="Times New Roman"/>
          <w:szCs w:val="24"/>
        </w:rPr>
        <w:t xml:space="preserve">to ensure:  the well </w:t>
      </w:r>
      <w:r w:rsidR="00E620CD">
        <w:rPr>
          <w:rFonts w:ascii="Times New Roman" w:hAnsi="Times New Roman"/>
          <w:szCs w:val="24"/>
        </w:rPr>
        <w:t xml:space="preserve"> control, </w:t>
      </w:r>
      <w:r w:rsidRPr="00661AEB">
        <w:rPr>
          <w:rFonts w:ascii="Times New Roman" w:hAnsi="Times New Roman"/>
          <w:szCs w:val="24"/>
        </w:rPr>
        <w:t>completion, workover</w:t>
      </w:r>
      <w:r w:rsidR="008A26D7">
        <w:rPr>
          <w:rFonts w:ascii="Times New Roman" w:hAnsi="Times New Roman"/>
          <w:szCs w:val="24"/>
        </w:rPr>
        <w:t>,</w:t>
      </w:r>
      <w:r w:rsidRPr="00661AEB">
        <w:rPr>
          <w:rFonts w:ascii="Times New Roman" w:hAnsi="Times New Roman"/>
          <w:szCs w:val="24"/>
        </w:rPr>
        <w:t xml:space="preserve"> and decommissioning unit </w:t>
      </w:r>
      <w:r w:rsidR="001C31E7">
        <w:rPr>
          <w:rFonts w:ascii="Times New Roman" w:hAnsi="Times New Roman"/>
          <w:szCs w:val="24"/>
        </w:rPr>
        <w:t xml:space="preserve">(drilling/well operations) </w:t>
      </w:r>
      <w:r w:rsidRPr="00661AEB">
        <w:rPr>
          <w:rFonts w:ascii="Times New Roman" w:hAnsi="Times New Roman"/>
          <w:szCs w:val="24"/>
        </w:rPr>
        <w:t xml:space="preserve">is fit for the intended purpose; equipment is maintained in a state of readiness and meets safety standards; each </w:t>
      </w:r>
      <w:r w:rsidR="001C31E7">
        <w:rPr>
          <w:rFonts w:ascii="Times New Roman" w:hAnsi="Times New Roman"/>
          <w:szCs w:val="24"/>
        </w:rPr>
        <w:t>drilling/well operation</w:t>
      </w:r>
      <w:r w:rsidRPr="00661AEB">
        <w:rPr>
          <w:rFonts w:ascii="Times New Roman" w:hAnsi="Times New Roman"/>
          <w:szCs w:val="24"/>
        </w:rPr>
        <w:t xml:space="preserve"> crew is properly trained and able to promptly perform well-control activities at any time during well operations; compliance with safety standards; and the current regulations will provide for safe and proper field or reservoir development, resource evaluation, conservation, protection of correlative rights, safety, and environmental protection.  We also review well records to ascertain whether the operations have encountered hydrocarbons or H2S and to ensure that H2S detection equipment, personnel protective equipment, and training of the crew are adequate for safe operations in zones known to contain H2S and zones where the presence of H2S is unknown.  </w:t>
      </w:r>
    </w:p>
    <w:p w:rsidR="00661AEB" w:rsidRPr="00661AEB" w:rsidP="00661AEB" w14:paraId="103B5011" w14:textId="77777777">
      <w:pPr>
        <w:rPr>
          <w:rFonts w:ascii="Times New Roman" w:hAnsi="Times New Roman"/>
          <w:szCs w:val="24"/>
        </w:rPr>
      </w:pPr>
    </w:p>
    <w:p w:rsidR="00F12035" w:rsidP="0035055A" w14:paraId="080365F8" w14:textId="11D06DFC">
      <w:pPr>
        <w:rPr>
          <w:rFonts w:ascii="Times New Roman" w:hAnsi="Times New Roman"/>
          <w:szCs w:val="24"/>
        </w:rPr>
      </w:pPr>
      <w:r w:rsidRPr="000B222D">
        <w:rPr>
          <w:rFonts w:ascii="Times New Roman" w:hAnsi="Times New Roman"/>
          <w:szCs w:val="24"/>
        </w:rPr>
        <w:t>T</w:t>
      </w:r>
      <w:r w:rsidRPr="000B222D" w:rsidR="00C724FC">
        <w:rPr>
          <w:rFonts w:ascii="Times New Roman" w:hAnsi="Times New Roman"/>
          <w:szCs w:val="24"/>
        </w:rPr>
        <w:t xml:space="preserve">his </w:t>
      </w:r>
      <w:r w:rsidRPr="000B222D" w:rsidR="00381A21">
        <w:rPr>
          <w:rFonts w:ascii="Times New Roman" w:hAnsi="Times New Roman"/>
          <w:szCs w:val="24"/>
        </w:rPr>
        <w:t>ICR</w:t>
      </w:r>
      <w:r w:rsidRPr="000B222D" w:rsidR="00C724FC">
        <w:rPr>
          <w:rFonts w:ascii="Times New Roman" w:hAnsi="Times New Roman"/>
          <w:szCs w:val="24"/>
        </w:rPr>
        <w:t xml:space="preserve"> includes a form, BSEE-0124</w:t>
      </w:r>
      <w:r w:rsidRPr="000B222D" w:rsidR="005E139F">
        <w:rPr>
          <w:rFonts w:ascii="Times New Roman" w:hAnsi="Times New Roman"/>
          <w:szCs w:val="24"/>
        </w:rPr>
        <w:t>, Application for Permit to Modify</w:t>
      </w:r>
      <w:r w:rsidRPr="000B222D" w:rsidR="00C724FC">
        <w:rPr>
          <w:rFonts w:ascii="Times New Roman" w:hAnsi="Times New Roman"/>
          <w:szCs w:val="24"/>
        </w:rPr>
        <w:t xml:space="preserve">. </w:t>
      </w:r>
      <w:bookmarkStart w:id="0" w:name="_Hlk39734516"/>
      <w:r w:rsidRPr="000B222D" w:rsidR="00C724FC">
        <w:rPr>
          <w:rFonts w:ascii="Times New Roman" w:hAnsi="Times New Roman"/>
          <w:szCs w:val="24"/>
        </w:rPr>
        <w:t>I</w:t>
      </w:r>
      <w:r w:rsidRPr="000B222D" w:rsidR="0035055A">
        <w:rPr>
          <w:rFonts w:ascii="Times New Roman" w:hAnsi="Times New Roman"/>
          <w:szCs w:val="24"/>
        </w:rPr>
        <w:t xml:space="preserve">n this ICR, </w:t>
      </w:r>
      <w:r w:rsidRPr="000B222D" w:rsidR="00B31AA4">
        <w:rPr>
          <w:rFonts w:ascii="Times New Roman" w:hAnsi="Times New Roman"/>
          <w:szCs w:val="24"/>
        </w:rPr>
        <w:t>we</w:t>
      </w:r>
      <w:r w:rsidRPr="000B222D" w:rsidR="00F2325A">
        <w:rPr>
          <w:rFonts w:ascii="Times New Roman" w:hAnsi="Times New Roman"/>
          <w:szCs w:val="24"/>
        </w:rPr>
        <w:t xml:space="preserve"> are </w:t>
      </w:r>
      <w:r w:rsidRPr="000B222D" w:rsidR="00974985">
        <w:rPr>
          <w:rFonts w:ascii="Times New Roman" w:hAnsi="Times New Roman"/>
          <w:szCs w:val="24"/>
        </w:rPr>
        <w:t>updat</w:t>
      </w:r>
      <w:r w:rsidRPr="000B222D" w:rsidR="00F2325A">
        <w:rPr>
          <w:rFonts w:ascii="Times New Roman" w:hAnsi="Times New Roman"/>
          <w:szCs w:val="24"/>
        </w:rPr>
        <w:t>ing/revising</w:t>
      </w:r>
      <w:r w:rsidRPr="000B222D" w:rsidR="00974985">
        <w:rPr>
          <w:rFonts w:ascii="Times New Roman" w:hAnsi="Times New Roman"/>
          <w:szCs w:val="24"/>
        </w:rPr>
        <w:t xml:space="preserve"> No. 16</w:t>
      </w:r>
      <w:r w:rsidR="00E25AAF">
        <w:rPr>
          <w:rFonts w:ascii="Times New Roman" w:hAnsi="Times New Roman"/>
          <w:szCs w:val="24"/>
        </w:rPr>
        <w:t xml:space="preserve"> </w:t>
      </w:r>
      <w:r w:rsidRPr="000B222D" w:rsidR="00974985">
        <w:rPr>
          <w:rFonts w:ascii="Times New Roman" w:hAnsi="Times New Roman"/>
          <w:szCs w:val="24"/>
        </w:rPr>
        <w:t>in order to provide consistency in both district engineer and inspection coding, No. 18 to add § 250.730(a) to the</w:t>
      </w:r>
      <w:r w:rsidRPr="000B222D" w:rsidR="00B31AA4">
        <w:rPr>
          <w:rFonts w:ascii="Times New Roman" w:hAnsi="Times New Roman"/>
          <w:szCs w:val="24"/>
        </w:rPr>
        <w:t xml:space="preserve"> list</w:t>
      </w:r>
      <w:r w:rsidRPr="000B222D" w:rsidR="00974985">
        <w:rPr>
          <w:rFonts w:ascii="Times New Roman" w:hAnsi="Times New Roman"/>
          <w:szCs w:val="24"/>
        </w:rPr>
        <w:t xml:space="preserve"> of citations</w:t>
      </w:r>
      <w:r w:rsidRPr="000B222D" w:rsidR="003F3624">
        <w:rPr>
          <w:rFonts w:ascii="Times New Roman" w:hAnsi="Times New Roman"/>
          <w:szCs w:val="24"/>
        </w:rPr>
        <w:t>, No. 20 to add text to reflect § 250.730(a), and No. 36 to revise</w:t>
      </w:r>
      <w:r w:rsidRPr="000B222D" w:rsidR="00F2325A">
        <w:rPr>
          <w:rFonts w:ascii="Times New Roman" w:hAnsi="Times New Roman"/>
          <w:szCs w:val="24"/>
        </w:rPr>
        <w:t>/edit text in</w:t>
      </w:r>
      <w:r w:rsidRPr="000B222D" w:rsidR="003F3624">
        <w:rPr>
          <w:rFonts w:ascii="Times New Roman" w:hAnsi="Times New Roman"/>
          <w:szCs w:val="24"/>
        </w:rPr>
        <w:t xml:space="preserve"> </w:t>
      </w:r>
      <w:r w:rsidRPr="000B222D" w:rsidR="00D920F2">
        <w:rPr>
          <w:rFonts w:ascii="Times New Roman" w:hAnsi="Times New Roman"/>
          <w:szCs w:val="24"/>
        </w:rPr>
        <w:t xml:space="preserve">(J) to be more general and (M) to be </w:t>
      </w:r>
      <w:r w:rsidRPr="000B222D" w:rsidR="00D920F2">
        <w:rPr>
          <w:rFonts w:ascii="Times New Roman" w:hAnsi="Times New Roman"/>
          <w:szCs w:val="24"/>
        </w:rPr>
        <w:t>more clear</w:t>
      </w:r>
      <w:r w:rsidRPr="000B222D" w:rsidR="00D920F2">
        <w:rPr>
          <w:rFonts w:ascii="Times New Roman" w:hAnsi="Times New Roman"/>
          <w:szCs w:val="24"/>
        </w:rPr>
        <w:t xml:space="preserve"> on what we are requesting.</w:t>
      </w:r>
      <w:r w:rsidRPr="000B222D" w:rsidR="00AA76B1">
        <w:rPr>
          <w:rFonts w:ascii="Times New Roman" w:hAnsi="Times New Roman"/>
          <w:szCs w:val="24"/>
        </w:rPr>
        <w:t xml:space="preserve">  </w:t>
      </w:r>
      <w:bookmarkEnd w:id="0"/>
      <w:r w:rsidRPr="000B222D" w:rsidR="004D1290">
        <w:rPr>
          <w:rFonts w:ascii="Times New Roman" w:hAnsi="Times New Roman"/>
          <w:szCs w:val="24"/>
        </w:rPr>
        <w:t>Once this IC</w:t>
      </w:r>
      <w:r w:rsidRPr="000B222D" w:rsidR="00AE21F5">
        <w:rPr>
          <w:rFonts w:ascii="Times New Roman" w:hAnsi="Times New Roman"/>
          <w:szCs w:val="24"/>
        </w:rPr>
        <w:t>R</w:t>
      </w:r>
      <w:r w:rsidRPr="000B222D" w:rsidR="004D1290">
        <w:rPr>
          <w:rFonts w:ascii="Times New Roman" w:hAnsi="Times New Roman"/>
          <w:szCs w:val="24"/>
        </w:rPr>
        <w:t xml:space="preserve"> is approved, the revis</w:t>
      </w:r>
      <w:r w:rsidRPr="000B222D" w:rsidR="00AE21F5">
        <w:rPr>
          <w:rFonts w:ascii="Times New Roman" w:hAnsi="Times New Roman"/>
          <w:szCs w:val="24"/>
        </w:rPr>
        <w:t>ed</w:t>
      </w:r>
      <w:r w:rsidRPr="000B222D" w:rsidR="004D1290">
        <w:rPr>
          <w:rFonts w:ascii="Times New Roman" w:hAnsi="Times New Roman"/>
          <w:szCs w:val="24"/>
        </w:rPr>
        <w:t xml:space="preserve"> form</w:t>
      </w:r>
      <w:r w:rsidRPr="000B222D" w:rsidR="00AE21F5">
        <w:rPr>
          <w:rFonts w:ascii="Times New Roman" w:hAnsi="Times New Roman"/>
          <w:szCs w:val="24"/>
        </w:rPr>
        <w:t xml:space="preserve"> will be updated/replaced on the BSEE website; </w:t>
      </w:r>
      <w:r w:rsidRPr="000B222D" w:rsidR="004D1290">
        <w:rPr>
          <w:rFonts w:ascii="Times New Roman" w:hAnsi="Times New Roman"/>
          <w:szCs w:val="24"/>
        </w:rPr>
        <w:t>the eWell screen shot(s</w:t>
      </w:r>
      <w:r w:rsidRPr="000B222D" w:rsidR="004D1290">
        <w:rPr>
          <w:rFonts w:ascii="Times New Roman" w:hAnsi="Times New Roman"/>
          <w:szCs w:val="24"/>
        </w:rPr>
        <w:t>)</w:t>
      </w:r>
      <w:r w:rsidRPr="000B222D" w:rsidR="00AE21F5">
        <w:rPr>
          <w:rFonts w:ascii="Times New Roman" w:hAnsi="Times New Roman"/>
          <w:szCs w:val="24"/>
        </w:rPr>
        <w:t xml:space="preserve"> and </w:t>
      </w:r>
      <w:r w:rsidRPr="000B222D" w:rsidR="004D1290">
        <w:rPr>
          <w:rFonts w:ascii="Times New Roman" w:hAnsi="Times New Roman"/>
          <w:szCs w:val="24"/>
        </w:rPr>
        <w:t xml:space="preserve">revised PRA statement </w:t>
      </w:r>
      <w:r w:rsidRPr="000B222D" w:rsidR="00AE21F5">
        <w:rPr>
          <w:rFonts w:ascii="Times New Roman" w:hAnsi="Times New Roman"/>
          <w:szCs w:val="24"/>
        </w:rPr>
        <w:t>will</w:t>
      </w:r>
      <w:r w:rsidRPr="000B222D" w:rsidR="004D1290">
        <w:rPr>
          <w:rFonts w:ascii="Times New Roman" w:hAnsi="Times New Roman"/>
          <w:szCs w:val="24"/>
        </w:rPr>
        <w:t xml:space="preserve"> be </w:t>
      </w:r>
      <w:r w:rsidRPr="000B222D" w:rsidR="004550C8">
        <w:rPr>
          <w:rFonts w:ascii="Times New Roman" w:hAnsi="Times New Roman"/>
          <w:szCs w:val="24"/>
        </w:rPr>
        <w:t>reflected</w:t>
      </w:r>
      <w:r w:rsidRPr="000B222D" w:rsidR="00AE21F5">
        <w:rPr>
          <w:rFonts w:ascii="Times New Roman" w:hAnsi="Times New Roman"/>
          <w:szCs w:val="24"/>
        </w:rPr>
        <w:t xml:space="preserve"> </w:t>
      </w:r>
      <w:r w:rsidRPr="000B222D" w:rsidR="004D1290">
        <w:rPr>
          <w:rFonts w:ascii="Times New Roman" w:hAnsi="Times New Roman"/>
          <w:szCs w:val="24"/>
        </w:rPr>
        <w:t>on the eWell website.</w:t>
      </w:r>
      <w:r w:rsidR="004D1290">
        <w:rPr>
          <w:rFonts w:ascii="Times New Roman" w:hAnsi="Times New Roman"/>
          <w:szCs w:val="24"/>
        </w:rPr>
        <w:t xml:space="preserve">  </w:t>
      </w:r>
    </w:p>
    <w:p w:rsidR="00C946B9" w:rsidP="00555BAC" w14:paraId="056B9CBC" w14:textId="77777777">
      <w:pPr>
        <w:rPr>
          <w:rFonts w:ascii="Times New Roman" w:hAnsi="Times New Roman"/>
          <w:szCs w:val="24"/>
        </w:rPr>
      </w:pPr>
    </w:p>
    <w:p w:rsidR="00C946B9" w:rsidRPr="0095167D" w:rsidP="00C946B9" w14:paraId="0C689046" w14:textId="77777777">
      <w:pPr>
        <w:rPr>
          <w:rFonts w:ascii="Times New Roman" w:hAnsi="Times New Roman"/>
          <w:szCs w:val="24"/>
          <w:u w:val="single"/>
        </w:rPr>
      </w:pPr>
      <w:r w:rsidRPr="0095167D">
        <w:rPr>
          <w:rFonts w:ascii="Times New Roman" w:hAnsi="Times New Roman"/>
          <w:szCs w:val="24"/>
          <w:u w:val="single"/>
        </w:rPr>
        <w:t>Application for Permit to Modify, BSEE-0124</w:t>
      </w:r>
    </w:p>
    <w:p w:rsidR="00C946B9" w:rsidRPr="00C946B9" w:rsidP="00C946B9" w14:paraId="227374D8" w14:textId="77777777">
      <w:pPr>
        <w:rPr>
          <w:rFonts w:ascii="Times New Roman" w:hAnsi="Times New Roman"/>
          <w:szCs w:val="24"/>
        </w:rPr>
      </w:pPr>
    </w:p>
    <w:p w:rsidR="00C946B9" w:rsidRPr="00C946B9" w:rsidP="00C946B9" w14:paraId="42564AC6" w14:textId="77777777">
      <w:pPr>
        <w:rPr>
          <w:rFonts w:ascii="Times New Roman" w:hAnsi="Times New Roman"/>
          <w:szCs w:val="24"/>
        </w:rPr>
      </w:pPr>
      <w:r w:rsidRPr="00C946B9">
        <w:rPr>
          <w:rFonts w:ascii="Times New Roman" w:hAnsi="Times New Roman"/>
          <w:szCs w:val="24"/>
        </w:rPr>
        <w:t>The information on this form is used to evaluate and approve the adequacy of the equipment, materials, and/or procedures that the lessee or operator plans to use during drilling plan modifications, changes in major drilling equipment, and plugging back.  In addition, except for proprietary data, B</w:t>
      </w:r>
      <w:r>
        <w:rPr>
          <w:rFonts w:ascii="Times New Roman" w:hAnsi="Times New Roman"/>
          <w:szCs w:val="24"/>
        </w:rPr>
        <w:t>SEE</w:t>
      </w:r>
      <w:r w:rsidRPr="00C946B9">
        <w:rPr>
          <w:rFonts w:ascii="Times New Roman" w:hAnsi="Times New Roman"/>
          <w:szCs w:val="24"/>
        </w:rPr>
        <w:t xml:space="preserve"> is required by the OCS</w:t>
      </w:r>
      <w:r w:rsidR="005E139F">
        <w:rPr>
          <w:rFonts w:ascii="Times New Roman" w:hAnsi="Times New Roman"/>
          <w:szCs w:val="24"/>
        </w:rPr>
        <w:t>LA</w:t>
      </w:r>
      <w:r w:rsidRPr="00C946B9">
        <w:rPr>
          <w:rFonts w:ascii="Times New Roman" w:hAnsi="Times New Roman"/>
          <w:szCs w:val="24"/>
        </w:rPr>
        <w:t xml:space="preserve"> to make available to the public certain information submitted on </w:t>
      </w:r>
      <w:r>
        <w:rPr>
          <w:rFonts w:ascii="Times New Roman" w:hAnsi="Times New Roman"/>
          <w:szCs w:val="24"/>
        </w:rPr>
        <w:t>BSEE-</w:t>
      </w:r>
      <w:r w:rsidRPr="00C946B9">
        <w:rPr>
          <w:rFonts w:ascii="Times New Roman" w:hAnsi="Times New Roman"/>
          <w:szCs w:val="24"/>
        </w:rPr>
        <w:t xml:space="preserve">0124.  </w:t>
      </w:r>
    </w:p>
    <w:p w:rsidR="00C946B9" w:rsidRPr="00C946B9" w:rsidP="00C946B9" w14:paraId="037F72A3" w14:textId="77777777">
      <w:pPr>
        <w:rPr>
          <w:rFonts w:ascii="Times New Roman" w:hAnsi="Times New Roman"/>
          <w:szCs w:val="24"/>
        </w:rPr>
      </w:pPr>
    </w:p>
    <w:p w:rsidR="00C946B9" w:rsidRPr="00C946B9" w:rsidP="00C946B9" w14:paraId="4B5D8F7C" w14:textId="77777777">
      <w:pPr>
        <w:rPr>
          <w:rFonts w:ascii="Times New Roman" w:hAnsi="Times New Roman"/>
          <w:szCs w:val="24"/>
        </w:rPr>
      </w:pPr>
      <w:r w:rsidRPr="00C946B9">
        <w:rPr>
          <w:rFonts w:ascii="Times New Roman" w:hAnsi="Times New Roman"/>
          <w:szCs w:val="24"/>
        </w:rPr>
        <w:t>Heading:</w:t>
      </w:r>
      <w:r w:rsidR="008A26D7">
        <w:rPr>
          <w:rFonts w:ascii="Times New Roman" w:hAnsi="Times New Roman"/>
          <w:szCs w:val="24"/>
        </w:rPr>
        <w:t xml:space="preserve"> - I</w:t>
      </w:r>
      <w:r w:rsidRPr="00C946B9">
        <w:rPr>
          <w:rFonts w:ascii="Times New Roman" w:hAnsi="Times New Roman"/>
          <w:szCs w:val="24"/>
        </w:rPr>
        <w:t>nformation to identify the well name, lease operator, type of revision and timing of the proposed modifications.</w:t>
      </w:r>
    </w:p>
    <w:p w:rsidR="00C946B9" w:rsidRPr="00C946B9" w:rsidP="00C946B9" w14:paraId="5F5671B2" w14:textId="77777777">
      <w:pPr>
        <w:rPr>
          <w:rFonts w:ascii="Times New Roman" w:hAnsi="Times New Roman"/>
          <w:szCs w:val="24"/>
        </w:rPr>
      </w:pPr>
    </w:p>
    <w:p w:rsidR="00C946B9" w:rsidRPr="00C946B9" w:rsidP="00C946B9" w14:paraId="125497DA" w14:textId="77777777">
      <w:pPr>
        <w:rPr>
          <w:rFonts w:ascii="Times New Roman" w:hAnsi="Times New Roman"/>
          <w:szCs w:val="24"/>
        </w:rPr>
      </w:pPr>
      <w:r w:rsidRPr="00C946B9">
        <w:rPr>
          <w:rFonts w:ascii="Times New Roman" w:hAnsi="Times New Roman"/>
          <w:szCs w:val="24"/>
        </w:rPr>
        <w:t>Well at Total Depth/Surface:</w:t>
      </w:r>
      <w:r w:rsidR="008A26D7">
        <w:rPr>
          <w:rFonts w:ascii="Times New Roman" w:hAnsi="Times New Roman"/>
          <w:szCs w:val="24"/>
        </w:rPr>
        <w:t xml:space="preserve"> - </w:t>
      </w:r>
      <w:r w:rsidRPr="00C946B9">
        <w:rPr>
          <w:rFonts w:ascii="Times New Roman" w:hAnsi="Times New Roman"/>
          <w:szCs w:val="24"/>
        </w:rPr>
        <w:t>Information utilized by B</w:t>
      </w:r>
      <w:r>
        <w:rPr>
          <w:rFonts w:ascii="Times New Roman" w:hAnsi="Times New Roman"/>
          <w:szCs w:val="24"/>
        </w:rPr>
        <w:t>SEE</w:t>
      </w:r>
      <w:r w:rsidRPr="00C946B9">
        <w:rPr>
          <w:rFonts w:ascii="Times New Roman" w:hAnsi="Times New Roman"/>
          <w:szCs w:val="24"/>
        </w:rPr>
        <w:t xml:space="preserve"> to identify the unique location (area, block and lease of the proposed activity).</w:t>
      </w:r>
    </w:p>
    <w:p w:rsidR="00C946B9" w:rsidRPr="00C946B9" w:rsidP="00C946B9" w14:paraId="52524609" w14:textId="77777777">
      <w:pPr>
        <w:rPr>
          <w:rFonts w:ascii="Times New Roman" w:hAnsi="Times New Roman"/>
          <w:szCs w:val="24"/>
        </w:rPr>
      </w:pPr>
    </w:p>
    <w:p w:rsidR="00C946B9" w:rsidRPr="00C946B9" w:rsidP="00C946B9" w14:paraId="395597D1" w14:textId="77777777">
      <w:pPr>
        <w:rPr>
          <w:rFonts w:ascii="Times New Roman" w:hAnsi="Times New Roman"/>
          <w:szCs w:val="24"/>
        </w:rPr>
      </w:pPr>
      <w:r w:rsidRPr="00C946B9">
        <w:rPr>
          <w:rFonts w:ascii="Times New Roman" w:hAnsi="Times New Roman"/>
          <w:szCs w:val="24"/>
        </w:rPr>
        <w:t>Proposed or Completed Work:</w:t>
      </w:r>
      <w:r w:rsidR="008A26D7">
        <w:rPr>
          <w:rFonts w:ascii="Times New Roman" w:hAnsi="Times New Roman"/>
          <w:szCs w:val="24"/>
        </w:rPr>
        <w:t xml:space="preserve"> - </w:t>
      </w:r>
      <w:r w:rsidRPr="00C946B9">
        <w:rPr>
          <w:rFonts w:ascii="Times New Roman" w:hAnsi="Times New Roman"/>
          <w:szCs w:val="24"/>
        </w:rPr>
        <w:t xml:space="preserve">Information identifying the specific activity, revision or modification for which approval is requested.  This includes specific identification of equipment, engineering, and pressure test data needed by </w:t>
      </w:r>
      <w:r>
        <w:rPr>
          <w:rFonts w:ascii="Times New Roman" w:hAnsi="Times New Roman"/>
          <w:szCs w:val="24"/>
        </w:rPr>
        <w:t>BSEE</w:t>
      </w:r>
      <w:r w:rsidRPr="00C946B9">
        <w:rPr>
          <w:rFonts w:ascii="Times New Roman" w:hAnsi="Times New Roman"/>
          <w:szCs w:val="24"/>
        </w:rPr>
        <w:t xml:space="preserve"> to ascertain that operations will be conducted in a manner that ensures the safety of personnel and protection of the environment.</w:t>
      </w:r>
    </w:p>
    <w:p w:rsidR="00C946B9" w:rsidRPr="00C946B9" w:rsidP="00C946B9" w14:paraId="23AE10E2" w14:textId="77777777">
      <w:pPr>
        <w:rPr>
          <w:rFonts w:ascii="Times New Roman" w:hAnsi="Times New Roman"/>
          <w:szCs w:val="24"/>
        </w:rPr>
      </w:pPr>
    </w:p>
    <w:p w:rsidR="00C946B9" w:rsidRPr="00C946B9" w:rsidP="00C946B9" w14:paraId="67CA6D6A" w14:textId="4B721A5C">
      <w:pPr>
        <w:rPr>
          <w:rFonts w:ascii="Times New Roman" w:hAnsi="Times New Roman"/>
          <w:szCs w:val="24"/>
        </w:rPr>
      </w:pPr>
      <w:r w:rsidRPr="00C946B9">
        <w:rPr>
          <w:rFonts w:ascii="Times New Roman" w:hAnsi="Times New Roman"/>
          <w:szCs w:val="24"/>
        </w:rPr>
        <w:t>Question Information:</w:t>
      </w:r>
      <w:r w:rsidR="008A26D7">
        <w:rPr>
          <w:rFonts w:ascii="Times New Roman" w:hAnsi="Times New Roman"/>
          <w:szCs w:val="24"/>
        </w:rPr>
        <w:t xml:space="preserve"> - </w:t>
      </w:r>
      <w:r w:rsidRPr="00C946B9">
        <w:rPr>
          <w:rFonts w:ascii="Times New Roman" w:hAnsi="Times New Roman"/>
          <w:szCs w:val="24"/>
        </w:rPr>
        <w:t>Responses to questions (</w:t>
      </w:r>
      <w:r w:rsidR="000A5243">
        <w:rPr>
          <w:rFonts w:ascii="Times New Roman" w:hAnsi="Times New Roman"/>
          <w:szCs w:val="24"/>
        </w:rPr>
        <w:t>A</w:t>
      </w:r>
      <w:r w:rsidRPr="00C946B9">
        <w:rPr>
          <w:rFonts w:ascii="Times New Roman" w:hAnsi="Times New Roman"/>
          <w:szCs w:val="24"/>
        </w:rPr>
        <w:t>) through (</w:t>
      </w:r>
      <w:r w:rsidR="000A5243">
        <w:rPr>
          <w:rFonts w:ascii="Times New Roman" w:hAnsi="Times New Roman"/>
          <w:szCs w:val="24"/>
        </w:rPr>
        <w:t>M</w:t>
      </w:r>
      <w:r w:rsidRPr="00C946B9">
        <w:rPr>
          <w:rFonts w:ascii="Times New Roman" w:hAnsi="Times New Roman"/>
          <w:szCs w:val="24"/>
        </w:rPr>
        <w:t xml:space="preserve">) serve to ascertain compliance with applicable </w:t>
      </w:r>
      <w:r>
        <w:rPr>
          <w:rFonts w:ascii="Times New Roman" w:hAnsi="Times New Roman"/>
          <w:szCs w:val="24"/>
        </w:rPr>
        <w:t>BSEE</w:t>
      </w:r>
      <w:r w:rsidRPr="00C946B9">
        <w:rPr>
          <w:rFonts w:ascii="Times New Roman" w:hAnsi="Times New Roman"/>
          <w:szCs w:val="24"/>
        </w:rPr>
        <w:t xml:space="preserve"> regulations</w:t>
      </w:r>
      <w:r w:rsidR="008A26D7">
        <w:rPr>
          <w:rFonts w:ascii="Times New Roman" w:hAnsi="Times New Roman"/>
          <w:szCs w:val="24"/>
        </w:rPr>
        <w:t xml:space="preserve">, </w:t>
      </w:r>
      <w:r w:rsidRPr="00C946B9">
        <w:rPr>
          <w:rFonts w:ascii="Times New Roman" w:hAnsi="Times New Roman"/>
          <w:szCs w:val="24"/>
        </w:rPr>
        <w:t>requirements</w:t>
      </w:r>
      <w:r w:rsidR="008A26D7">
        <w:rPr>
          <w:rFonts w:ascii="Times New Roman" w:hAnsi="Times New Roman"/>
          <w:szCs w:val="24"/>
        </w:rPr>
        <w:t>,</w:t>
      </w:r>
      <w:r w:rsidRPr="00C946B9">
        <w:rPr>
          <w:rFonts w:ascii="Times New Roman" w:hAnsi="Times New Roman"/>
          <w:szCs w:val="24"/>
        </w:rPr>
        <w:t xml:space="preserve"> and adherence to good operating practices, as follows:</w:t>
      </w:r>
    </w:p>
    <w:p w:rsidR="00C946B9" w:rsidRPr="00C946B9" w:rsidP="00C946B9" w14:paraId="5BD46801" w14:textId="77777777">
      <w:pPr>
        <w:rPr>
          <w:rFonts w:ascii="Times New Roman" w:hAnsi="Times New Roman"/>
          <w:szCs w:val="24"/>
        </w:rPr>
      </w:pPr>
    </w:p>
    <w:p w:rsidR="00C946B9" w:rsidRPr="00C946B9" w:rsidP="00C946B9" w14:paraId="7EA6C8CC" w14:textId="77777777">
      <w:pPr>
        <w:tabs>
          <w:tab w:val="left" w:pos="360"/>
        </w:tabs>
        <w:rPr>
          <w:rFonts w:ascii="Times New Roman" w:hAnsi="Times New Roman"/>
          <w:szCs w:val="24"/>
        </w:rPr>
      </w:pPr>
      <w:r>
        <w:rPr>
          <w:rFonts w:ascii="Times New Roman" w:hAnsi="Times New Roman"/>
          <w:szCs w:val="24"/>
        </w:rPr>
        <w:tab/>
        <w:t>A</w:t>
      </w:r>
      <w:r>
        <w:rPr>
          <w:rFonts w:ascii="Times New Roman" w:hAnsi="Times New Roman"/>
          <w:szCs w:val="24"/>
        </w:rPr>
        <w:t xml:space="preserve">)  </w:t>
      </w:r>
      <w:r w:rsidRPr="00C946B9">
        <w:rPr>
          <w:rFonts w:ascii="Times New Roman" w:hAnsi="Times New Roman"/>
          <w:szCs w:val="24"/>
        </w:rPr>
        <w:t>Serves</w:t>
      </w:r>
      <w:r w:rsidRPr="00C946B9">
        <w:rPr>
          <w:rFonts w:ascii="Times New Roman" w:hAnsi="Times New Roman"/>
          <w:szCs w:val="24"/>
        </w:rPr>
        <w:t xml:space="preserve"> to ensure the submittal of a contingency plan to mitigate the presence of a dangerous concentration of H2S.</w:t>
      </w:r>
    </w:p>
    <w:p w:rsidR="00C946B9" w:rsidRPr="00C946B9" w:rsidP="00C946B9" w14:paraId="5F724387" w14:textId="77777777">
      <w:pPr>
        <w:rPr>
          <w:rFonts w:ascii="Times New Roman" w:hAnsi="Times New Roman"/>
          <w:szCs w:val="24"/>
        </w:rPr>
      </w:pPr>
    </w:p>
    <w:p w:rsidR="00C946B9" w:rsidRPr="00C946B9" w:rsidP="00C946B9" w14:paraId="3D9570FA" w14:textId="77777777">
      <w:pPr>
        <w:tabs>
          <w:tab w:val="left" w:pos="360"/>
        </w:tabs>
        <w:rPr>
          <w:rFonts w:ascii="Times New Roman" w:hAnsi="Times New Roman"/>
          <w:szCs w:val="24"/>
        </w:rPr>
      </w:pPr>
      <w:r>
        <w:rPr>
          <w:rFonts w:ascii="Times New Roman" w:hAnsi="Times New Roman"/>
          <w:szCs w:val="24"/>
        </w:rPr>
        <w:tab/>
        <w:t>B</w:t>
      </w:r>
      <w:r>
        <w:rPr>
          <w:rFonts w:ascii="Times New Roman" w:hAnsi="Times New Roman"/>
          <w:szCs w:val="24"/>
        </w:rPr>
        <w:t xml:space="preserve">)  </w:t>
      </w:r>
      <w:r w:rsidRPr="00C946B9">
        <w:rPr>
          <w:rFonts w:ascii="Times New Roman" w:hAnsi="Times New Roman"/>
          <w:szCs w:val="24"/>
        </w:rPr>
        <w:t>Information</w:t>
      </w:r>
      <w:r w:rsidRPr="00C946B9">
        <w:rPr>
          <w:rFonts w:ascii="Times New Roman" w:hAnsi="Times New Roman"/>
          <w:szCs w:val="24"/>
        </w:rPr>
        <w:t xml:space="preserve"> </w:t>
      </w:r>
      <w:r w:rsidR="005E7424">
        <w:rPr>
          <w:rFonts w:ascii="Times New Roman" w:hAnsi="Times New Roman"/>
          <w:szCs w:val="24"/>
        </w:rPr>
        <w:t xml:space="preserve">is </w:t>
      </w:r>
      <w:r w:rsidRPr="00C946B9">
        <w:rPr>
          <w:rFonts w:ascii="Times New Roman" w:hAnsi="Times New Roman"/>
          <w:szCs w:val="24"/>
        </w:rPr>
        <w:t xml:space="preserve">needed </w:t>
      </w:r>
      <w:r w:rsidR="005E7424">
        <w:rPr>
          <w:rFonts w:ascii="Times New Roman" w:hAnsi="Times New Roman"/>
          <w:szCs w:val="24"/>
        </w:rPr>
        <w:t>t</w:t>
      </w:r>
      <w:r w:rsidRPr="00C946B9">
        <w:rPr>
          <w:rFonts w:ascii="Times New Roman" w:hAnsi="Times New Roman"/>
          <w:szCs w:val="24"/>
        </w:rPr>
        <w:t>o monitor possible lease expiration in the event proposed operations/modifications are unsuccessful.</w:t>
      </w:r>
    </w:p>
    <w:p w:rsidR="00C946B9" w:rsidRPr="00C946B9" w:rsidP="00C946B9" w14:paraId="291C05FB" w14:textId="77777777">
      <w:pPr>
        <w:rPr>
          <w:rFonts w:ascii="Times New Roman" w:hAnsi="Times New Roman"/>
          <w:szCs w:val="24"/>
        </w:rPr>
      </w:pPr>
    </w:p>
    <w:p w:rsidR="00C946B9" w:rsidRPr="00C946B9" w:rsidP="00C946B9" w14:paraId="331E3BE3" w14:textId="77777777">
      <w:pPr>
        <w:tabs>
          <w:tab w:val="left" w:pos="360"/>
        </w:tabs>
        <w:rPr>
          <w:rFonts w:ascii="Times New Roman" w:hAnsi="Times New Roman"/>
          <w:szCs w:val="24"/>
        </w:rPr>
      </w:pPr>
      <w:r>
        <w:rPr>
          <w:rFonts w:ascii="Times New Roman" w:hAnsi="Times New Roman"/>
          <w:szCs w:val="24"/>
        </w:rPr>
        <w:tab/>
        <w:t>C</w:t>
      </w:r>
      <w:r>
        <w:rPr>
          <w:rFonts w:ascii="Times New Roman" w:hAnsi="Times New Roman"/>
          <w:szCs w:val="24"/>
        </w:rPr>
        <w:t xml:space="preserve">)  </w:t>
      </w:r>
      <w:r w:rsidRPr="00C946B9">
        <w:rPr>
          <w:rFonts w:ascii="Times New Roman" w:hAnsi="Times New Roman"/>
          <w:szCs w:val="24"/>
        </w:rPr>
        <w:t>Information</w:t>
      </w:r>
      <w:r w:rsidRPr="00C946B9">
        <w:rPr>
          <w:rFonts w:ascii="Times New Roman" w:hAnsi="Times New Roman"/>
          <w:szCs w:val="24"/>
        </w:rPr>
        <w:t xml:space="preserve"> </w:t>
      </w:r>
      <w:r w:rsidR="005E7424">
        <w:rPr>
          <w:rFonts w:ascii="Times New Roman" w:hAnsi="Times New Roman"/>
          <w:szCs w:val="24"/>
        </w:rPr>
        <w:t xml:space="preserve">is </w:t>
      </w:r>
      <w:r w:rsidRPr="00C946B9">
        <w:rPr>
          <w:rFonts w:ascii="Times New Roman" w:hAnsi="Times New Roman"/>
          <w:szCs w:val="24"/>
        </w:rPr>
        <w:t>needed to ascertain that adjacent wells</w:t>
      </w:r>
      <w:r w:rsidR="003926D3">
        <w:rPr>
          <w:rFonts w:ascii="Times New Roman" w:hAnsi="Times New Roman"/>
          <w:szCs w:val="24"/>
        </w:rPr>
        <w:t xml:space="preserve"> and</w:t>
      </w:r>
      <w:r w:rsidRPr="00C946B9">
        <w:rPr>
          <w:rFonts w:ascii="Times New Roman" w:hAnsi="Times New Roman"/>
          <w:szCs w:val="24"/>
        </w:rPr>
        <w:t>/</w:t>
      </w:r>
      <w:r w:rsidR="003926D3">
        <w:rPr>
          <w:rFonts w:ascii="Times New Roman" w:hAnsi="Times New Roman"/>
          <w:szCs w:val="24"/>
        </w:rPr>
        <w:t xml:space="preserve">or </w:t>
      </w:r>
      <w:r w:rsidRPr="00C946B9">
        <w:rPr>
          <w:rFonts w:ascii="Times New Roman" w:hAnsi="Times New Roman"/>
          <w:szCs w:val="24"/>
        </w:rPr>
        <w:t>equipment are shut-in while moving heavy rig equipment on/off location in the interest of personnel safety and protection of the environment.</w:t>
      </w:r>
    </w:p>
    <w:p w:rsidR="00C946B9" w:rsidRPr="00C946B9" w:rsidP="00C946B9" w14:paraId="29EC34CE" w14:textId="77777777">
      <w:pPr>
        <w:rPr>
          <w:rFonts w:ascii="Times New Roman" w:hAnsi="Times New Roman"/>
          <w:szCs w:val="24"/>
        </w:rPr>
      </w:pPr>
    </w:p>
    <w:p w:rsidR="00C946B9" w:rsidRPr="00C946B9" w:rsidP="00C946B9" w14:paraId="65B2854C" w14:textId="77777777">
      <w:pPr>
        <w:tabs>
          <w:tab w:val="left" w:pos="360"/>
        </w:tabs>
        <w:rPr>
          <w:rFonts w:ascii="Times New Roman" w:hAnsi="Times New Roman"/>
          <w:szCs w:val="24"/>
        </w:rPr>
      </w:pPr>
      <w:r>
        <w:rPr>
          <w:rFonts w:ascii="Times New Roman" w:hAnsi="Times New Roman"/>
          <w:szCs w:val="24"/>
        </w:rPr>
        <w:tab/>
        <w:t>D</w:t>
      </w:r>
      <w:r>
        <w:rPr>
          <w:rFonts w:ascii="Times New Roman" w:hAnsi="Times New Roman"/>
          <w:szCs w:val="24"/>
        </w:rPr>
        <w:t xml:space="preserve">)  </w:t>
      </w:r>
      <w:r w:rsidRPr="00C946B9">
        <w:rPr>
          <w:rFonts w:ascii="Times New Roman" w:hAnsi="Times New Roman"/>
          <w:szCs w:val="24"/>
        </w:rPr>
        <w:t>Information</w:t>
      </w:r>
      <w:r w:rsidRPr="00C946B9">
        <w:rPr>
          <w:rFonts w:ascii="Times New Roman" w:hAnsi="Times New Roman"/>
          <w:szCs w:val="24"/>
        </w:rPr>
        <w:t xml:space="preserve"> </w:t>
      </w:r>
      <w:r w:rsidR="005E7424">
        <w:rPr>
          <w:rFonts w:ascii="Times New Roman" w:hAnsi="Times New Roman"/>
          <w:szCs w:val="24"/>
        </w:rPr>
        <w:t xml:space="preserve">is </w:t>
      </w:r>
      <w:r w:rsidRPr="00C946B9">
        <w:rPr>
          <w:rFonts w:ascii="Times New Roman" w:hAnsi="Times New Roman"/>
          <w:szCs w:val="24"/>
        </w:rPr>
        <w:t>needed to ensure that down-hole commingling of hydrocarbon production from separate sand formations has been reviewed and determined to meet conservation requirements for oil/gas reserves.</w:t>
      </w:r>
    </w:p>
    <w:p w:rsidR="00C946B9" w:rsidRPr="00C946B9" w:rsidP="00C946B9" w14:paraId="0CB092DF" w14:textId="77777777">
      <w:pPr>
        <w:rPr>
          <w:rFonts w:ascii="Times New Roman" w:hAnsi="Times New Roman"/>
          <w:szCs w:val="24"/>
        </w:rPr>
      </w:pPr>
    </w:p>
    <w:p w:rsidR="00C946B9" w:rsidRPr="00C946B9" w:rsidP="00C946B9" w14:paraId="6CFF3BD1" w14:textId="77777777">
      <w:pPr>
        <w:tabs>
          <w:tab w:val="left" w:pos="360"/>
        </w:tabs>
        <w:rPr>
          <w:rFonts w:ascii="Times New Roman" w:hAnsi="Times New Roman"/>
          <w:szCs w:val="24"/>
        </w:rPr>
      </w:pPr>
      <w:r>
        <w:rPr>
          <w:rFonts w:ascii="Times New Roman" w:hAnsi="Times New Roman"/>
          <w:szCs w:val="24"/>
        </w:rPr>
        <w:tab/>
        <w:t>E</w:t>
      </w:r>
      <w:r>
        <w:rPr>
          <w:rFonts w:ascii="Times New Roman" w:hAnsi="Times New Roman"/>
          <w:szCs w:val="24"/>
        </w:rPr>
        <w:t xml:space="preserve">)  </w:t>
      </w:r>
      <w:r w:rsidRPr="00C946B9">
        <w:rPr>
          <w:rFonts w:ascii="Times New Roman" w:hAnsi="Times New Roman"/>
          <w:szCs w:val="24"/>
        </w:rPr>
        <w:t>Information</w:t>
      </w:r>
      <w:r w:rsidRPr="00C946B9">
        <w:rPr>
          <w:rFonts w:ascii="Times New Roman" w:hAnsi="Times New Roman"/>
          <w:szCs w:val="24"/>
        </w:rPr>
        <w:t xml:space="preserve"> </w:t>
      </w:r>
      <w:r w:rsidR="005E7424">
        <w:rPr>
          <w:rFonts w:ascii="Times New Roman" w:hAnsi="Times New Roman"/>
          <w:szCs w:val="24"/>
        </w:rPr>
        <w:t xml:space="preserve">is </w:t>
      </w:r>
      <w:r w:rsidRPr="00C946B9">
        <w:rPr>
          <w:rFonts w:ascii="Times New Roman" w:hAnsi="Times New Roman"/>
          <w:szCs w:val="24"/>
        </w:rPr>
        <w:t>needed to ensure that wells completed for hydrocarbon production within 500 feet of a block (lease) line have been reviewed to mitigate inequitable drainage of reserves from adjacent leases.</w:t>
      </w:r>
    </w:p>
    <w:p w:rsidR="00C946B9" w:rsidRPr="00C946B9" w:rsidP="00C946B9" w14:paraId="16A6B3B8" w14:textId="77777777">
      <w:pPr>
        <w:rPr>
          <w:rFonts w:ascii="Times New Roman" w:hAnsi="Times New Roman"/>
          <w:szCs w:val="24"/>
        </w:rPr>
      </w:pPr>
    </w:p>
    <w:p w:rsidR="00C946B9" w:rsidP="00C946B9" w14:paraId="144957D0" w14:textId="77777777">
      <w:pPr>
        <w:tabs>
          <w:tab w:val="left" w:pos="360"/>
        </w:tabs>
        <w:rPr>
          <w:rFonts w:ascii="Times New Roman" w:hAnsi="Times New Roman"/>
          <w:szCs w:val="24"/>
        </w:rPr>
      </w:pPr>
      <w:r>
        <w:rPr>
          <w:rFonts w:ascii="Times New Roman" w:hAnsi="Times New Roman"/>
          <w:szCs w:val="24"/>
        </w:rPr>
        <w:tab/>
        <w:t>F</w:t>
      </w:r>
      <w:r>
        <w:rPr>
          <w:rFonts w:ascii="Times New Roman" w:hAnsi="Times New Roman"/>
          <w:szCs w:val="24"/>
        </w:rPr>
        <w:t xml:space="preserve">)  </w:t>
      </w:r>
      <w:r w:rsidRPr="00C946B9">
        <w:rPr>
          <w:rFonts w:ascii="Times New Roman" w:hAnsi="Times New Roman"/>
          <w:szCs w:val="24"/>
        </w:rPr>
        <w:t>Information</w:t>
      </w:r>
      <w:r w:rsidRPr="00C946B9">
        <w:rPr>
          <w:rFonts w:ascii="Times New Roman" w:hAnsi="Times New Roman"/>
          <w:szCs w:val="24"/>
        </w:rPr>
        <w:t xml:space="preserve"> </w:t>
      </w:r>
      <w:r w:rsidR="005E7424">
        <w:rPr>
          <w:rFonts w:ascii="Times New Roman" w:hAnsi="Times New Roman"/>
          <w:szCs w:val="24"/>
        </w:rPr>
        <w:t xml:space="preserve">is </w:t>
      </w:r>
      <w:r w:rsidRPr="00C946B9">
        <w:rPr>
          <w:rFonts w:ascii="Times New Roman" w:hAnsi="Times New Roman"/>
          <w:szCs w:val="24"/>
        </w:rPr>
        <w:t>needed to ensure that the casing will be cut and removed to a depth 15 feet below the seafloor (mud line) to preclude possible damage to trawl/fishing nets.</w:t>
      </w:r>
    </w:p>
    <w:p w:rsidR="00AA76B1" w:rsidP="00C946B9" w14:paraId="5CBA825B" w14:textId="77777777">
      <w:pPr>
        <w:tabs>
          <w:tab w:val="left" w:pos="360"/>
        </w:tabs>
        <w:rPr>
          <w:rFonts w:ascii="Times New Roman" w:hAnsi="Times New Roman"/>
          <w:szCs w:val="24"/>
        </w:rPr>
      </w:pPr>
    </w:p>
    <w:p w:rsidR="00AA76B1" w:rsidRPr="00CD6D54" w:rsidP="00AA76B1" w14:paraId="7A27B4F2" w14:textId="77777777">
      <w:pPr>
        <w:tabs>
          <w:tab w:val="left" w:pos="360"/>
        </w:tabs>
        <w:rPr>
          <w:rFonts w:ascii="Times New Roman" w:hAnsi="Times New Roman"/>
          <w:szCs w:val="24"/>
        </w:rPr>
      </w:pPr>
      <w:r>
        <w:rPr>
          <w:rFonts w:ascii="Times New Roman" w:hAnsi="Times New Roman"/>
          <w:szCs w:val="24"/>
        </w:rPr>
        <w:tab/>
      </w:r>
      <w:r w:rsidRPr="00CD6D54">
        <w:rPr>
          <w:rFonts w:ascii="Times New Roman" w:hAnsi="Times New Roman"/>
          <w:szCs w:val="24"/>
        </w:rPr>
        <w:t>G</w:t>
      </w:r>
      <w:r w:rsidRPr="00CD6D54">
        <w:rPr>
          <w:rFonts w:ascii="Times New Roman" w:hAnsi="Times New Roman"/>
          <w:szCs w:val="24"/>
        </w:rPr>
        <w:t xml:space="preserve">) </w:t>
      </w:r>
      <w:r w:rsidRPr="00CD6D54" w:rsidR="00852B76">
        <w:rPr>
          <w:rFonts w:ascii="Times New Roman" w:hAnsi="Times New Roman"/>
          <w:szCs w:val="24"/>
        </w:rPr>
        <w:t xml:space="preserve"> </w:t>
      </w:r>
      <w:r w:rsidR="00F101CE">
        <w:rPr>
          <w:rFonts w:ascii="Times New Roman" w:hAnsi="Times New Roman"/>
          <w:szCs w:val="24"/>
        </w:rPr>
        <w:t>Information</w:t>
      </w:r>
      <w:r w:rsidR="00F101CE">
        <w:rPr>
          <w:rFonts w:ascii="Times New Roman" w:hAnsi="Times New Roman"/>
          <w:szCs w:val="24"/>
        </w:rPr>
        <w:t xml:space="preserve"> is </w:t>
      </w:r>
      <w:r w:rsidR="00F101CE">
        <w:rPr>
          <w:rFonts w:ascii="Times New Roman" w:hAnsi="Times New Roman"/>
          <w:szCs w:val="24"/>
        </w:rPr>
        <w:t>need</w:t>
      </w:r>
      <w:r w:rsidR="00F101CE">
        <w:rPr>
          <w:rFonts w:ascii="Times New Roman" w:hAnsi="Times New Roman"/>
          <w:szCs w:val="24"/>
        </w:rPr>
        <w:t xml:space="preserve"> to </w:t>
      </w:r>
      <w:r w:rsidRPr="00CD0DA2" w:rsidR="00CD0DA2">
        <w:rPr>
          <w:rFonts w:ascii="Times New Roman" w:hAnsi="Times New Roman"/>
          <w:szCs w:val="24"/>
        </w:rPr>
        <w:t xml:space="preserve">ensure </w:t>
      </w:r>
      <w:r w:rsidRPr="00CD0DA2" w:rsidR="00CD0DA2">
        <w:rPr>
          <w:rFonts w:ascii="Times New Roman" w:hAnsi="Times New Roman"/>
          <w:szCs w:val="24"/>
        </w:rPr>
        <w:t>well-control</w:t>
      </w:r>
      <w:r w:rsidRPr="00CD0DA2" w:rsidR="00CD0DA2">
        <w:rPr>
          <w:rFonts w:ascii="Times New Roman" w:hAnsi="Times New Roman"/>
          <w:szCs w:val="24"/>
        </w:rPr>
        <w:t xml:space="preserve"> fluids, equipment, and operations </w:t>
      </w:r>
      <w:r w:rsidRPr="00CD0DA2" w:rsidR="00CD0DA2">
        <w:rPr>
          <w:rFonts w:ascii="Times New Roman" w:hAnsi="Times New Roman"/>
          <w:szCs w:val="24"/>
        </w:rPr>
        <w:t>be</w:t>
      </w:r>
      <w:r w:rsidRPr="00CD0DA2" w:rsidR="00CD0DA2">
        <w:rPr>
          <w:rFonts w:ascii="Times New Roman" w:hAnsi="Times New Roman"/>
          <w:szCs w:val="24"/>
        </w:rPr>
        <w:t xml:space="preserve"> designed, utilized, maintained, and/or tested as necessary to control the well in foreseeable conditions and circumstances, including subfreezing conditions</w:t>
      </w:r>
      <w:r w:rsidR="00F101CE">
        <w:rPr>
          <w:rFonts w:ascii="Times New Roman" w:hAnsi="Times New Roman"/>
          <w:szCs w:val="24"/>
        </w:rPr>
        <w:t>.</w:t>
      </w:r>
      <w:r w:rsidRPr="00CD6D54">
        <w:rPr>
          <w:rFonts w:ascii="Times New Roman" w:hAnsi="Times New Roman"/>
          <w:szCs w:val="24"/>
        </w:rPr>
        <w:t xml:space="preserve"> </w:t>
      </w:r>
      <w:r w:rsidRPr="00CD6D54" w:rsidR="00852B76">
        <w:rPr>
          <w:rFonts w:ascii="Times New Roman" w:hAnsi="Times New Roman"/>
          <w:szCs w:val="24"/>
        </w:rPr>
        <w:t xml:space="preserve"> </w:t>
      </w:r>
      <w:r w:rsidRPr="00CD6D54">
        <w:rPr>
          <w:rFonts w:ascii="Times New Roman" w:hAnsi="Times New Roman"/>
          <w:szCs w:val="24"/>
        </w:rPr>
        <w:tab/>
      </w:r>
      <w:r w:rsidRPr="00CD6D54">
        <w:rPr>
          <w:rFonts w:ascii="Times New Roman" w:hAnsi="Times New Roman"/>
          <w:szCs w:val="24"/>
        </w:rPr>
        <w:tab/>
      </w:r>
    </w:p>
    <w:p w:rsidR="00AA76B1" w:rsidRPr="00CD6D54" w:rsidP="00AA76B1" w14:paraId="6055AA96" w14:textId="77777777">
      <w:pPr>
        <w:tabs>
          <w:tab w:val="left" w:pos="360"/>
        </w:tabs>
        <w:rPr>
          <w:rFonts w:ascii="Times New Roman" w:hAnsi="Times New Roman"/>
          <w:szCs w:val="24"/>
        </w:rPr>
      </w:pPr>
      <w:r w:rsidRPr="00CD6D54">
        <w:rPr>
          <w:rFonts w:ascii="Times New Roman" w:hAnsi="Times New Roman"/>
          <w:szCs w:val="24"/>
        </w:rPr>
        <w:tab/>
      </w:r>
      <w:r w:rsidRPr="00CD6D54">
        <w:rPr>
          <w:rFonts w:ascii="Times New Roman" w:hAnsi="Times New Roman"/>
          <w:szCs w:val="24"/>
        </w:rPr>
        <w:tab/>
      </w:r>
      <w:r w:rsidRPr="00CD6D54">
        <w:rPr>
          <w:rFonts w:ascii="Times New Roman" w:hAnsi="Times New Roman"/>
          <w:szCs w:val="24"/>
        </w:rPr>
        <w:tab/>
      </w:r>
    </w:p>
    <w:p w:rsidR="00852B76" w:rsidRPr="00CD6D54" w:rsidP="00AA76B1" w14:paraId="517E344D" w14:textId="77777777">
      <w:pPr>
        <w:tabs>
          <w:tab w:val="left" w:pos="360"/>
        </w:tabs>
        <w:rPr>
          <w:rFonts w:ascii="Times New Roman" w:hAnsi="Times New Roman"/>
          <w:szCs w:val="24"/>
        </w:rPr>
      </w:pPr>
      <w:r w:rsidRPr="00CD6D54">
        <w:rPr>
          <w:rFonts w:ascii="Times New Roman" w:hAnsi="Times New Roman"/>
          <w:szCs w:val="24"/>
        </w:rPr>
        <w:tab/>
      </w:r>
      <w:r w:rsidR="00CD0DA2">
        <w:rPr>
          <w:rFonts w:ascii="Times New Roman" w:hAnsi="Times New Roman"/>
          <w:szCs w:val="24"/>
        </w:rPr>
        <w:t>H</w:t>
      </w:r>
      <w:r w:rsidRPr="00CD6D54">
        <w:rPr>
          <w:rFonts w:ascii="Times New Roman" w:hAnsi="Times New Roman"/>
          <w:szCs w:val="24"/>
        </w:rPr>
        <w:t xml:space="preserve">) </w:t>
      </w:r>
      <w:r w:rsidRPr="00CD6D54">
        <w:rPr>
          <w:rFonts w:ascii="Times New Roman" w:hAnsi="Times New Roman"/>
          <w:szCs w:val="24"/>
        </w:rPr>
        <w:t>Ensures that BSEE does the correct review for this type of digital BOP testing.</w:t>
      </w:r>
    </w:p>
    <w:p w:rsidR="00AA76B1" w:rsidRPr="00CD6D54" w:rsidP="00AA76B1" w14:paraId="71A958D1" w14:textId="77777777">
      <w:pPr>
        <w:tabs>
          <w:tab w:val="left" w:pos="360"/>
        </w:tabs>
        <w:rPr>
          <w:rFonts w:ascii="Times New Roman" w:hAnsi="Times New Roman"/>
          <w:szCs w:val="24"/>
        </w:rPr>
      </w:pPr>
      <w:r w:rsidRPr="00CD6D54">
        <w:rPr>
          <w:rFonts w:ascii="Times New Roman" w:hAnsi="Times New Roman"/>
          <w:szCs w:val="24"/>
        </w:rPr>
        <w:tab/>
      </w:r>
      <w:r w:rsidRPr="00CD6D54">
        <w:rPr>
          <w:rFonts w:ascii="Times New Roman" w:hAnsi="Times New Roman"/>
          <w:szCs w:val="24"/>
        </w:rPr>
        <w:tab/>
      </w:r>
      <w:r w:rsidRPr="00CD6D54">
        <w:rPr>
          <w:rFonts w:ascii="Times New Roman" w:hAnsi="Times New Roman"/>
          <w:szCs w:val="24"/>
        </w:rPr>
        <w:tab/>
      </w:r>
    </w:p>
    <w:p w:rsidR="00F101CE" w:rsidP="00AA76B1" w14:paraId="08C14AE2" w14:textId="77777777">
      <w:pPr>
        <w:tabs>
          <w:tab w:val="left" w:pos="360"/>
        </w:tabs>
        <w:rPr>
          <w:rFonts w:ascii="Times New Roman" w:hAnsi="Times New Roman"/>
          <w:szCs w:val="24"/>
        </w:rPr>
      </w:pPr>
      <w:r w:rsidRPr="00CD6D54">
        <w:rPr>
          <w:rFonts w:ascii="Times New Roman" w:hAnsi="Times New Roman"/>
          <w:szCs w:val="24"/>
        </w:rPr>
        <w:tab/>
      </w:r>
      <w:r w:rsidR="00CD0DA2">
        <w:rPr>
          <w:rFonts w:ascii="Times New Roman" w:hAnsi="Times New Roman"/>
          <w:szCs w:val="24"/>
        </w:rPr>
        <w:t>I</w:t>
      </w:r>
      <w:r w:rsidRPr="00CD6D54" w:rsidR="00AA76B1">
        <w:rPr>
          <w:rFonts w:ascii="Times New Roman" w:hAnsi="Times New Roman"/>
          <w:szCs w:val="24"/>
        </w:rPr>
        <w:t xml:space="preserve">)  </w:t>
      </w:r>
      <w:r w:rsidRPr="00CD6D54">
        <w:rPr>
          <w:rFonts w:ascii="Times New Roman" w:hAnsi="Times New Roman"/>
          <w:szCs w:val="24"/>
        </w:rPr>
        <w:t>If</w:t>
      </w:r>
      <w:r w:rsidRPr="00CD6D54">
        <w:rPr>
          <w:rFonts w:ascii="Times New Roman" w:hAnsi="Times New Roman"/>
          <w:szCs w:val="24"/>
        </w:rPr>
        <w:t xml:space="preserve"> an engineer is aware that an APM is being submitted to resolve a casing pressure issue, BSEE would then </w:t>
      </w:r>
      <w:r w:rsidRPr="00CD6D54">
        <w:rPr>
          <w:rFonts w:ascii="Times New Roman" w:hAnsi="Times New Roman"/>
          <w:szCs w:val="24"/>
        </w:rPr>
        <w:t>have the ability to</w:t>
      </w:r>
      <w:r w:rsidRPr="00CD6D54">
        <w:rPr>
          <w:rFonts w:ascii="Times New Roman" w:hAnsi="Times New Roman"/>
          <w:szCs w:val="24"/>
        </w:rPr>
        <w:t xml:space="preserve"> prioritize its review, approval, and execution.</w:t>
      </w:r>
    </w:p>
    <w:p w:rsidR="00AA76B1" w:rsidRPr="00CD6D54" w:rsidP="00AA76B1" w14:paraId="7A626470" w14:textId="77777777">
      <w:pPr>
        <w:tabs>
          <w:tab w:val="left" w:pos="360"/>
        </w:tabs>
        <w:rPr>
          <w:rFonts w:ascii="Times New Roman" w:hAnsi="Times New Roman"/>
          <w:szCs w:val="24"/>
        </w:rPr>
      </w:pPr>
      <w:r w:rsidRPr="00CD6D54">
        <w:rPr>
          <w:rFonts w:ascii="Times New Roman" w:hAnsi="Times New Roman"/>
          <w:szCs w:val="24"/>
        </w:rPr>
        <w:tab/>
      </w:r>
      <w:r w:rsidRPr="00CD6D54">
        <w:rPr>
          <w:rFonts w:ascii="Times New Roman" w:hAnsi="Times New Roman"/>
          <w:szCs w:val="24"/>
        </w:rPr>
        <w:tab/>
      </w:r>
    </w:p>
    <w:p w:rsidR="00F101CE" w:rsidRPr="00CD6D54" w:rsidP="00F101CE" w14:paraId="2BB42090" w14:textId="77777777">
      <w:pPr>
        <w:tabs>
          <w:tab w:val="left" w:pos="360"/>
        </w:tabs>
        <w:rPr>
          <w:rFonts w:ascii="Times New Roman" w:hAnsi="Times New Roman"/>
          <w:szCs w:val="24"/>
        </w:rPr>
      </w:pPr>
      <w:r w:rsidRPr="00CD6D54">
        <w:rPr>
          <w:rFonts w:ascii="Times New Roman" w:hAnsi="Times New Roman"/>
          <w:szCs w:val="24"/>
        </w:rPr>
        <w:tab/>
      </w:r>
      <w:r>
        <w:rPr>
          <w:rFonts w:ascii="Times New Roman" w:hAnsi="Times New Roman"/>
          <w:szCs w:val="24"/>
        </w:rPr>
        <w:t>J</w:t>
      </w:r>
      <w:r w:rsidRPr="00CD6D54">
        <w:rPr>
          <w:rFonts w:ascii="Times New Roman" w:hAnsi="Times New Roman"/>
          <w:szCs w:val="24"/>
        </w:rPr>
        <w:t>)  This</w:t>
      </w:r>
      <w:r w:rsidRPr="00CD6D54">
        <w:rPr>
          <w:rFonts w:ascii="Times New Roman" w:hAnsi="Times New Roman"/>
          <w:szCs w:val="24"/>
        </w:rPr>
        <w:t xml:space="preserve"> is per API RP 2D, which is considered usual and customary business practices, and needs to be made available for BSEE review, when applicable.</w:t>
      </w:r>
    </w:p>
    <w:p w:rsidR="00AA76B1" w:rsidRPr="00CD6D54" w:rsidP="00AA76B1" w14:paraId="3852022A" w14:textId="77777777">
      <w:pPr>
        <w:tabs>
          <w:tab w:val="left" w:pos="360"/>
        </w:tabs>
        <w:rPr>
          <w:rFonts w:ascii="Times New Roman" w:hAnsi="Times New Roman"/>
          <w:szCs w:val="24"/>
        </w:rPr>
      </w:pPr>
    </w:p>
    <w:p w:rsidR="00AA76B1" w:rsidRPr="00CD6D54" w:rsidP="00AA76B1" w14:paraId="3D29D488" w14:textId="77777777">
      <w:pPr>
        <w:tabs>
          <w:tab w:val="left" w:pos="360"/>
        </w:tabs>
        <w:rPr>
          <w:rFonts w:ascii="Times New Roman" w:hAnsi="Times New Roman"/>
          <w:szCs w:val="24"/>
        </w:rPr>
      </w:pPr>
      <w:r w:rsidRPr="00CD6D54">
        <w:rPr>
          <w:rFonts w:ascii="Times New Roman" w:hAnsi="Times New Roman"/>
          <w:szCs w:val="24"/>
        </w:rPr>
        <w:tab/>
      </w:r>
      <w:r w:rsidRPr="00CD6D54">
        <w:rPr>
          <w:rFonts w:ascii="Times New Roman" w:hAnsi="Times New Roman"/>
          <w:szCs w:val="24"/>
        </w:rPr>
        <w:t>K</w:t>
      </w:r>
      <w:r w:rsidRPr="00CD6D54">
        <w:rPr>
          <w:rFonts w:ascii="Times New Roman" w:hAnsi="Times New Roman"/>
          <w:szCs w:val="24"/>
        </w:rPr>
        <w:t xml:space="preserve">)  </w:t>
      </w:r>
      <w:r w:rsidRPr="00CD6D54">
        <w:rPr>
          <w:rFonts w:ascii="Times New Roman" w:hAnsi="Times New Roman"/>
          <w:szCs w:val="24"/>
        </w:rPr>
        <w:t>Information</w:t>
      </w:r>
      <w:r w:rsidRPr="00CD6D54">
        <w:rPr>
          <w:rFonts w:ascii="Times New Roman" w:hAnsi="Times New Roman"/>
          <w:szCs w:val="24"/>
        </w:rPr>
        <w:t xml:space="preserve"> is needed for compliance with NPDES.</w:t>
      </w:r>
      <w:r w:rsidRPr="00CD6D54">
        <w:rPr>
          <w:rFonts w:ascii="Times New Roman" w:hAnsi="Times New Roman"/>
          <w:szCs w:val="24"/>
        </w:rPr>
        <w:tab/>
      </w:r>
      <w:r w:rsidRPr="00CD6D54">
        <w:rPr>
          <w:rFonts w:ascii="Times New Roman" w:hAnsi="Times New Roman"/>
          <w:szCs w:val="24"/>
        </w:rPr>
        <w:tab/>
      </w:r>
    </w:p>
    <w:p w:rsidR="00AA76B1" w:rsidRPr="00CD6D54" w:rsidP="00AA76B1" w14:paraId="08CB45FE" w14:textId="77777777">
      <w:pPr>
        <w:tabs>
          <w:tab w:val="left" w:pos="360"/>
        </w:tabs>
        <w:rPr>
          <w:rFonts w:ascii="Times New Roman" w:hAnsi="Times New Roman"/>
          <w:szCs w:val="24"/>
        </w:rPr>
      </w:pPr>
      <w:r w:rsidRPr="00CD6D54">
        <w:rPr>
          <w:rFonts w:ascii="Times New Roman" w:hAnsi="Times New Roman"/>
          <w:szCs w:val="24"/>
        </w:rPr>
        <w:tab/>
      </w:r>
      <w:r w:rsidRPr="00CD6D54">
        <w:rPr>
          <w:rFonts w:ascii="Times New Roman" w:hAnsi="Times New Roman"/>
          <w:szCs w:val="24"/>
        </w:rPr>
        <w:tab/>
      </w:r>
      <w:r w:rsidRPr="00CD6D54">
        <w:rPr>
          <w:rFonts w:ascii="Times New Roman" w:hAnsi="Times New Roman"/>
          <w:szCs w:val="24"/>
        </w:rPr>
        <w:tab/>
      </w:r>
    </w:p>
    <w:p w:rsidR="00F101CE" w:rsidP="00AA76B1" w14:paraId="7948D9EB" w14:textId="26B67CFA">
      <w:pPr>
        <w:tabs>
          <w:tab w:val="left" w:pos="360"/>
        </w:tabs>
        <w:rPr>
          <w:rFonts w:ascii="Times New Roman" w:hAnsi="Times New Roman"/>
          <w:szCs w:val="24"/>
        </w:rPr>
      </w:pPr>
      <w:r w:rsidRPr="00CD6D54">
        <w:rPr>
          <w:rFonts w:ascii="Times New Roman" w:hAnsi="Times New Roman"/>
          <w:szCs w:val="24"/>
        </w:rPr>
        <w:tab/>
      </w:r>
      <w:r>
        <w:rPr>
          <w:rFonts w:ascii="Times New Roman" w:hAnsi="Times New Roman"/>
          <w:szCs w:val="24"/>
        </w:rPr>
        <w:t>L</w:t>
      </w:r>
      <w:r>
        <w:rPr>
          <w:rFonts w:ascii="Times New Roman" w:hAnsi="Times New Roman"/>
          <w:szCs w:val="24"/>
        </w:rPr>
        <w:t>)  Ensure</w:t>
      </w:r>
      <w:r>
        <w:rPr>
          <w:rFonts w:ascii="Times New Roman" w:hAnsi="Times New Roman"/>
          <w:szCs w:val="24"/>
        </w:rPr>
        <w:t xml:space="preserve"> size, weight, and grade of</w:t>
      </w:r>
      <w:r w:rsidRPr="00F101CE">
        <w:rPr>
          <w:rFonts w:ascii="Times New Roman" w:hAnsi="Times New Roman"/>
          <w:szCs w:val="24"/>
        </w:rPr>
        <w:t xml:space="preserve"> workstring/tubing/coil tubing/snubbing/wireline</w:t>
      </w:r>
      <w:r>
        <w:rPr>
          <w:rFonts w:ascii="Times New Roman" w:hAnsi="Times New Roman"/>
          <w:szCs w:val="24"/>
        </w:rPr>
        <w:t>.</w:t>
      </w:r>
    </w:p>
    <w:p w:rsidR="00852B76" w:rsidRPr="00CD6D54" w:rsidP="00AA76B1" w14:paraId="7ADCF27F" w14:textId="77777777">
      <w:pPr>
        <w:tabs>
          <w:tab w:val="left" w:pos="360"/>
        </w:tabs>
        <w:rPr>
          <w:rFonts w:ascii="Times New Roman" w:hAnsi="Times New Roman"/>
          <w:szCs w:val="24"/>
        </w:rPr>
      </w:pPr>
    </w:p>
    <w:p w:rsidR="00CA44CF" w:rsidP="00AA76B1" w14:paraId="094FE228" w14:textId="77777777">
      <w:pPr>
        <w:tabs>
          <w:tab w:val="left" w:pos="360"/>
        </w:tabs>
        <w:rPr>
          <w:rFonts w:ascii="Times New Roman" w:hAnsi="Times New Roman"/>
          <w:szCs w:val="24"/>
        </w:rPr>
      </w:pPr>
      <w:r w:rsidRPr="00CD6D54">
        <w:rPr>
          <w:rFonts w:ascii="Times New Roman" w:hAnsi="Times New Roman"/>
          <w:szCs w:val="24"/>
        </w:rPr>
        <w:tab/>
        <w:t>M</w:t>
      </w:r>
      <w:r w:rsidRPr="00CD6D54">
        <w:rPr>
          <w:rFonts w:ascii="Times New Roman" w:hAnsi="Times New Roman"/>
          <w:szCs w:val="24"/>
        </w:rPr>
        <w:t xml:space="preserve">)  </w:t>
      </w:r>
      <w:r w:rsidR="00F101CE">
        <w:rPr>
          <w:rFonts w:ascii="Times New Roman" w:hAnsi="Times New Roman"/>
          <w:szCs w:val="24"/>
        </w:rPr>
        <w:t>Information</w:t>
      </w:r>
      <w:r w:rsidR="00F101CE">
        <w:rPr>
          <w:rFonts w:ascii="Times New Roman" w:hAnsi="Times New Roman"/>
          <w:szCs w:val="24"/>
        </w:rPr>
        <w:t xml:space="preserve"> is needed to ensure </w:t>
      </w:r>
      <w:r>
        <w:rPr>
          <w:rFonts w:ascii="Times New Roman" w:hAnsi="Times New Roman"/>
          <w:szCs w:val="24"/>
        </w:rPr>
        <w:t xml:space="preserve">if </w:t>
      </w:r>
      <w:r w:rsidR="00F101CE">
        <w:rPr>
          <w:rFonts w:ascii="Times New Roman" w:hAnsi="Times New Roman"/>
          <w:szCs w:val="24"/>
        </w:rPr>
        <w:t>a</w:t>
      </w:r>
      <w:r w:rsidRPr="00F101CE" w:rsidR="00F101CE">
        <w:rPr>
          <w:rFonts w:ascii="Times New Roman" w:hAnsi="Times New Roman"/>
          <w:szCs w:val="24"/>
        </w:rPr>
        <w:t xml:space="preserve"> dynamically positioned vessel/work boat </w:t>
      </w:r>
      <w:r w:rsidR="00F101CE">
        <w:rPr>
          <w:rFonts w:ascii="Times New Roman" w:hAnsi="Times New Roman"/>
          <w:szCs w:val="24"/>
        </w:rPr>
        <w:t xml:space="preserve">is being used </w:t>
      </w:r>
      <w:r>
        <w:rPr>
          <w:rFonts w:ascii="Times New Roman" w:hAnsi="Times New Roman"/>
          <w:szCs w:val="24"/>
        </w:rPr>
        <w:t xml:space="preserve">or not </w:t>
      </w:r>
      <w:r w:rsidRPr="00F101CE" w:rsidR="00F101CE">
        <w:rPr>
          <w:rFonts w:ascii="Times New Roman" w:hAnsi="Times New Roman"/>
          <w:szCs w:val="24"/>
        </w:rPr>
        <w:t>during operation</w:t>
      </w:r>
      <w:r>
        <w:rPr>
          <w:rFonts w:ascii="Times New Roman" w:hAnsi="Times New Roman"/>
          <w:szCs w:val="24"/>
        </w:rPr>
        <w:t>s.</w:t>
      </w:r>
    </w:p>
    <w:p w:rsidR="00AA76B1" w:rsidRPr="00AA76B1" w:rsidP="00AA76B1" w14:paraId="58A3E149" w14:textId="77777777">
      <w:pPr>
        <w:tabs>
          <w:tab w:val="left" w:pos="360"/>
        </w:tabs>
        <w:rPr>
          <w:rFonts w:ascii="Times New Roman" w:hAnsi="Times New Roman"/>
          <w:szCs w:val="24"/>
        </w:rPr>
      </w:pPr>
      <w:r w:rsidRPr="00F101CE">
        <w:rPr>
          <w:rFonts w:ascii="Times New Roman" w:hAnsi="Times New Roman"/>
          <w:szCs w:val="24"/>
        </w:rPr>
        <w:t xml:space="preserve"> </w:t>
      </w:r>
      <w:r w:rsidRPr="00AA76B1">
        <w:rPr>
          <w:rFonts w:ascii="Times New Roman" w:hAnsi="Times New Roman"/>
          <w:szCs w:val="24"/>
        </w:rPr>
        <w:tab/>
      </w:r>
      <w:r w:rsidRPr="00AA76B1">
        <w:rPr>
          <w:rFonts w:ascii="Times New Roman" w:hAnsi="Times New Roman"/>
          <w:szCs w:val="24"/>
        </w:rPr>
        <w:tab/>
      </w:r>
      <w:r w:rsidRPr="00AA76B1">
        <w:rPr>
          <w:rFonts w:ascii="Times New Roman" w:hAnsi="Times New Roman"/>
          <w:szCs w:val="24"/>
        </w:rPr>
        <w:tab/>
      </w:r>
      <w:r w:rsidRPr="00AA76B1">
        <w:rPr>
          <w:rFonts w:ascii="Times New Roman" w:hAnsi="Times New Roman"/>
          <w:szCs w:val="24"/>
        </w:rPr>
        <w:tab/>
      </w:r>
      <w:r w:rsidRPr="00AA76B1">
        <w:rPr>
          <w:rFonts w:ascii="Times New Roman" w:hAnsi="Times New Roman"/>
          <w:szCs w:val="24"/>
        </w:rPr>
        <w:tab/>
      </w:r>
      <w:r w:rsidRPr="00AA76B1">
        <w:rPr>
          <w:rFonts w:ascii="Times New Roman" w:hAnsi="Times New Roman"/>
          <w:szCs w:val="24"/>
        </w:rPr>
        <w:tab/>
      </w:r>
    </w:p>
    <w:p w:rsidR="00555BAC" w:rsidRPr="00555BAC" w:rsidP="00555BAC" w14:paraId="220695AC" w14:textId="77777777">
      <w:pPr>
        <w:rPr>
          <w:rFonts w:ascii="Times New Roman" w:hAnsi="Times New Roman"/>
          <w:i/>
          <w:szCs w:val="24"/>
        </w:rPr>
      </w:pPr>
      <w:r w:rsidRPr="00555BAC">
        <w:rPr>
          <w:rFonts w:ascii="Times New Roman" w:hAnsi="Times New Roman"/>
          <w:b/>
          <w:i/>
          <w:szCs w:val="24"/>
        </w:rPr>
        <w:t>3</w:t>
      </w:r>
      <w:r w:rsidRPr="00555BAC">
        <w:rPr>
          <w:rFonts w:ascii="Times New Roman" w:hAnsi="Times New Roman"/>
          <w:b/>
          <w:i/>
          <w:szCs w:val="24"/>
        </w:rPr>
        <w:t>.  Describe</w:t>
      </w:r>
      <w:r w:rsidRPr="00555BAC">
        <w:rPr>
          <w:rFonts w:ascii="Times New Roman" w:hAnsi="Times New Roman"/>
          <w:b/>
          <w:i/>
          <w:szCs w:val="24"/>
        </w:rPr>
        <w:t xml:space="preserv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555BAC">
        <w:rPr>
          <w:rFonts w:ascii="Times New Roman" w:hAnsi="Times New Roman"/>
          <w:b/>
          <w:i/>
          <w:szCs w:val="24"/>
        </w:rPr>
        <w:t>for adopting</w:t>
      </w:r>
      <w:r w:rsidRPr="00555BAC">
        <w:rPr>
          <w:rFonts w:ascii="Times New Roman" w:hAnsi="Times New Roman"/>
          <w:b/>
          <w:i/>
          <w:szCs w:val="24"/>
        </w:rPr>
        <w:t xml:space="preserve"> this means of collection.  Also describe any consideration of using information technology to reduce burden and specifically how this collection meets GPEA requirements. </w:t>
      </w:r>
      <w:r w:rsidRPr="00555BAC">
        <w:rPr>
          <w:rFonts w:ascii="Times New Roman" w:hAnsi="Times New Roman"/>
          <w:i/>
          <w:szCs w:val="24"/>
        </w:rPr>
        <w:t xml:space="preserve"> </w:t>
      </w:r>
    </w:p>
    <w:p w:rsidR="00555BAC" w:rsidRPr="00555BAC" w:rsidP="00555BAC" w14:paraId="71A8AD64" w14:textId="77777777">
      <w:pPr>
        <w:rPr>
          <w:rFonts w:ascii="Times New Roman" w:hAnsi="Times New Roman"/>
          <w:szCs w:val="24"/>
        </w:rPr>
      </w:pPr>
    </w:p>
    <w:p w:rsidR="00661AEB" w:rsidRPr="00661AEB" w:rsidP="00661AEB" w14:paraId="6F10C139" w14:textId="77777777">
      <w:pPr>
        <w:rPr>
          <w:rFonts w:ascii="Times New Roman" w:hAnsi="Times New Roman"/>
          <w:szCs w:val="24"/>
        </w:rPr>
      </w:pPr>
      <w:r>
        <w:rPr>
          <w:rFonts w:ascii="Times New Roman" w:hAnsi="Times New Roman"/>
          <w:szCs w:val="24"/>
        </w:rPr>
        <w:t xml:space="preserve">The </w:t>
      </w:r>
      <w:r w:rsidRPr="00661AEB" w:rsidR="008A26D7">
        <w:rPr>
          <w:rFonts w:ascii="Times New Roman" w:hAnsi="Times New Roman"/>
          <w:szCs w:val="24"/>
        </w:rPr>
        <w:t xml:space="preserve">BSEE estimates that we currently collect </w:t>
      </w:r>
      <w:r w:rsidRPr="00D13D79" w:rsidR="008A26D7">
        <w:rPr>
          <w:rFonts w:ascii="Times New Roman" w:hAnsi="Times New Roman"/>
          <w:szCs w:val="24"/>
        </w:rPr>
        <w:t>9</w:t>
      </w:r>
      <w:r w:rsidRPr="00D13D79" w:rsidR="009E4D01">
        <w:rPr>
          <w:rFonts w:ascii="Times New Roman" w:hAnsi="Times New Roman"/>
          <w:szCs w:val="24"/>
        </w:rPr>
        <w:t>9</w:t>
      </w:r>
      <w:r w:rsidRPr="00D13D79" w:rsidR="008A26D7">
        <w:rPr>
          <w:rFonts w:ascii="Times New Roman" w:hAnsi="Times New Roman"/>
          <w:szCs w:val="24"/>
        </w:rPr>
        <w:t xml:space="preserve"> percent</w:t>
      </w:r>
      <w:r w:rsidRPr="00661AEB" w:rsidR="008A26D7">
        <w:rPr>
          <w:rFonts w:ascii="Times New Roman" w:hAnsi="Times New Roman"/>
          <w:szCs w:val="24"/>
        </w:rPr>
        <w:t xml:space="preserve"> of all information </w:t>
      </w:r>
      <w:r w:rsidR="008A26D7">
        <w:rPr>
          <w:rFonts w:ascii="Times New Roman" w:hAnsi="Times New Roman"/>
          <w:szCs w:val="24"/>
        </w:rPr>
        <w:t xml:space="preserve">electronically that </w:t>
      </w:r>
      <w:r w:rsidRPr="00661AEB" w:rsidR="008A26D7">
        <w:rPr>
          <w:rFonts w:ascii="Times New Roman" w:hAnsi="Times New Roman"/>
          <w:szCs w:val="24"/>
        </w:rPr>
        <w:t>pertain</w:t>
      </w:r>
      <w:r w:rsidRPr="00661AEB">
        <w:rPr>
          <w:rFonts w:ascii="Times New Roman" w:hAnsi="Times New Roman"/>
          <w:szCs w:val="24"/>
        </w:rPr>
        <w:t xml:space="preserve"> to 30 CFR Part 250, APM</w:t>
      </w:r>
      <w:r>
        <w:rPr>
          <w:rFonts w:ascii="Times New Roman" w:hAnsi="Times New Roman"/>
          <w:szCs w:val="24"/>
        </w:rPr>
        <w:t>s</w:t>
      </w:r>
      <w:r w:rsidRPr="00661AEB">
        <w:rPr>
          <w:rFonts w:ascii="Times New Roman" w:hAnsi="Times New Roman"/>
          <w:szCs w:val="24"/>
        </w:rPr>
        <w:t xml:space="preserve"> and all supporting documentation</w:t>
      </w:r>
      <w:r>
        <w:rPr>
          <w:rFonts w:ascii="Times New Roman" w:hAnsi="Times New Roman"/>
          <w:szCs w:val="24"/>
        </w:rPr>
        <w:t xml:space="preserve"> submitted</w:t>
      </w:r>
      <w:r w:rsidRPr="00661AEB">
        <w:rPr>
          <w:rFonts w:ascii="Times New Roman" w:hAnsi="Times New Roman"/>
          <w:szCs w:val="24"/>
        </w:rPr>
        <w:t xml:space="preserve">.  </w:t>
      </w:r>
    </w:p>
    <w:p w:rsidR="00661AEB" w:rsidP="00555BAC" w14:paraId="70D1971F" w14:textId="77777777">
      <w:pPr>
        <w:rPr>
          <w:rFonts w:ascii="Times New Roman" w:hAnsi="Times New Roman"/>
          <w:szCs w:val="24"/>
        </w:rPr>
      </w:pPr>
    </w:p>
    <w:p w:rsidR="002222AE" w:rsidP="00555BAC" w14:paraId="339F845D" w14:textId="4067B054">
      <w:pPr>
        <w:rPr>
          <w:rFonts w:ascii="Times New Roman" w:hAnsi="Times New Roman"/>
          <w:szCs w:val="24"/>
        </w:rPr>
      </w:pPr>
      <w:r>
        <w:rPr>
          <w:rFonts w:ascii="Times New Roman" w:hAnsi="Times New Roman"/>
          <w:szCs w:val="24"/>
        </w:rPr>
        <w:t>BSEE has</w:t>
      </w:r>
      <w:r w:rsidRPr="00555BAC" w:rsidR="00555BAC">
        <w:rPr>
          <w:rFonts w:ascii="Times New Roman" w:hAnsi="Times New Roman"/>
          <w:szCs w:val="24"/>
        </w:rPr>
        <w:t xml:space="preserve"> implemented an </w:t>
      </w:r>
      <w:r w:rsidRPr="00555BAC" w:rsidR="00A6113B">
        <w:rPr>
          <w:rFonts w:ascii="Times New Roman" w:hAnsi="Times New Roman"/>
          <w:szCs w:val="24"/>
        </w:rPr>
        <w:t>internet-based</w:t>
      </w:r>
      <w:r w:rsidRPr="00555BAC" w:rsidR="00555BAC">
        <w:rPr>
          <w:rFonts w:ascii="Times New Roman" w:hAnsi="Times New Roman"/>
          <w:szCs w:val="24"/>
        </w:rPr>
        <w:t xml:space="preserve"> system, eWell, that provides respondents with the ability to permit and report well operations electronically using a secure web application.  For those respondents with computerized well files, information can be taken directly from that file and imported into the eWell system</w:t>
      </w:r>
      <w:r w:rsidR="001C31E7">
        <w:rPr>
          <w:rFonts w:ascii="Times New Roman" w:hAnsi="Times New Roman"/>
          <w:szCs w:val="24"/>
        </w:rPr>
        <w:t>; r</w:t>
      </w:r>
      <w:r w:rsidRPr="00555BAC" w:rsidR="00555BAC">
        <w:rPr>
          <w:rFonts w:ascii="Times New Roman" w:hAnsi="Times New Roman"/>
          <w:szCs w:val="24"/>
        </w:rPr>
        <w:t xml:space="preserve">espondents generate and submit almost </w:t>
      </w:r>
      <w:r w:rsidRPr="00C724FC" w:rsidR="00555BAC">
        <w:rPr>
          <w:rFonts w:ascii="Times New Roman" w:hAnsi="Times New Roman"/>
          <w:szCs w:val="24"/>
        </w:rPr>
        <w:t xml:space="preserve">100 percent of the information via this venue.  </w:t>
      </w:r>
    </w:p>
    <w:p w:rsidR="002222AE" w:rsidP="00555BAC" w14:paraId="09A5A042" w14:textId="77777777">
      <w:pPr>
        <w:rPr>
          <w:rFonts w:ascii="Times New Roman" w:hAnsi="Times New Roman"/>
          <w:szCs w:val="24"/>
        </w:rPr>
      </w:pPr>
    </w:p>
    <w:p w:rsidR="00555BAC" w:rsidRPr="00555BAC" w:rsidP="00555BAC" w14:paraId="4094203E" w14:textId="77777777">
      <w:pPr>
        <w:rPr>
          <w:rFonts w:ascii="Times New Roman" w:hAnsi="Times New Roman"/>
          <w:b/>
          <w:i/>
          <w:szCs w:val="24"/>
        </w:rPr>
      </w:pPr>
      <w:r w:rsidRPr="00555BAC">
        <w:rPr>
          <w:rFonts w:ascii="Times New Roman" w:hAnsi="Times New Roman"/>
          <w:b/>
          <w:i/>
          <w:szCs w:val="24"/>
        </w:rPr>
        <w:t>4</w:t>
      </w:r>
      <w:r w:rsidRPr="00555BAC">
        <w:rPr>
          <w:rFonts w:ascii="Times New Roman" w:hAnsi="Times New Roman"/>
          <w:b/>
          <w:i/>
          <w:szCs w:val="24"/>
        </w:rPr>
        <w:t>.  Describe</w:t>
      </w:r>
      <w:r w:rsidRPr="00555BAC">
        <w:rPr>
          <w:rFonts w:ascii="Times New Roman" w:hAnsi="Times New Roman"/>
          <w:b/>
          <w:i/>
          <w:szCs w:val="24"/>
        </w:rPr>
        <w:t xml:space="preserve"> efforts to identify duplication.  Show specifically why any similar information already available cannot be used or modified for use for the purposes described in Item 2 above.  </w:t>
      </w:r>
    </w:p>
    <w:p w:rsidR="00555BAC" w:rsidRPr="00555BAC" w:rsidP="00555BAC" w14:paraId="0DA5B5AE" w14:textId="77777777">
      <w:pPr>
        <w:rPr>
          <w:rFonts w:ascii="Times New Roman" w:hAnsi="Times New Roman"/>
          <w:b/>
          <w:szCs w:val="24"/>
        </w:rPr>
      </w:pPr>
    </w:p>
    <w:p w:rsidR="00555BAC" w:rsidRPr="00555BAC" w:rsidP="00555BAC" w14:paraId="29378ECE" w14:textId="77777777">
      <w:pPr>
        <w:rPr>
          <w:rFonts w:ascii="Times New Roman" w:hAnsi="Times New Roman"/>
          <w:szCs w:val="24"/>
        </w:rPr>
      </w:pPr>
      <w:r w:rsidRPr="00555BAC">
        <w:rPr>
          <w:rFonts w:ascii="Times New Roman" w:hAnsi="Times New Roman"/>
          <w:szCs w:val="24"/>
        </w:rPr>
        <w:t xml:space="preserve">The information collected is unique to a specific drilling/well operation and does not duplicate any other available information; similar information is not readily available or discernible from other sources.  The Department of the Interior and other government agencies have Memoranda of Understanding which define the responsibilities of their agencies with respect to activities in the OCS.  These are effective in avoiding duplication of regulations and reporting requirements.  </w:t>
      </w:r>
    </w:p>
    <w:p w:rsidR="00555BAC" w:rsidRPr="00555BAC" w:rsidP="00555BAC" w14:paraId="536E5053" w14:textId="77777777">
      <w:pPr>
        <w:rPr>
          <w:rFonts w:ascii="Times New Roman" w:hAnsi="Times New Roman"/>
          <w:szCs w:val="24"/>
        </w:rPr>
      </w:pPr>
    </w:p>
    <w:p w:rsidR="00555BAC" w:rsidRPr="00555BAC" w:rsidP="00555BAC" w14:paraId="4A0C51AD" w14:textId="77777777">
      <w:pPr>
        <w:rPr>
          <w:rFonts w:ascii="Times New Roman" w:hAnsi="Times New Roman"/>
          <w:i/>
          <w:szCs w:val="24"/>
        </w:rPr>
      </w:pPr>
      <w:r w:rsidRPr="00555BAC">
        <w:rPr>
          <w:rFonts w:ascii="Times New Roman" w:hAnsi="Times New Roman"/>
          <w:b/>
          <w:i/>
          <w:szCs w:val="24"/>
        </w:rPr>
        <w:t>5</w:t>
      </w:r>
      <w:r w:rsidRPr="00555BAC">
        <w:rPr>
          <w:rFonts w:ascii="Times New Roman" w:hAnsi="Times New Roman"/>
          <w:b/>
          <w:i/>
          <w:szCs w:val="24"/>
        </w:rPr>
        <w:t>.  If</w:t>
      </w:r>
      <w:r w:rsidRPr="00555BAC">
        <w:rPr>
          <w:rFonts w:ascii="Times New Roman" w:hAnsi="Times New Roman"/>
          <w:b/>
          <w:i/>
          <w:szCs w:val="24"/>
        </w:rPr>
        <w:t xml:space="preserve"> the collection of information impacts small businesses or other small entities), describe any methods used to minimize burden. </w:t>
      </w:r>
      <w:r w:rsidRPr="00555BAC">
        <w:rPr>
          <w:rFonts w:ascii="Times New Roman" w:hAnsi="Times New Roman"/>
          <w:i/>
          <w:szCs w:val="24"/>
        </w:rPr>
        <w:t xml:space="preserve">  </w:t>
      </w:r>
    </w:p>
    <w:p w:rsidR="00555BAC" w:rsidRPr="00555BAC" w:rsidP="00555BAC" w14:paraId="55A6254D" w14:textId="77777777">
      <w:pPr>
        <w:rPr>
          <w:rFonts w:ascii="Times New Roman" w:hAnsi="Times New Roman"/>
          <w:szCs w:val="24"/>
        </w:rPr>
      </w:pPr>
    </w:p>
    <w:p w:rsidR="00555BAC" w:rsidRPr="00555BAC" w:rsidP="00555BAC" w14:paraId="61F1D170" w14:textId="1ADFFA33">
      <w:pPr>
        <w:rPr>
          <w:rFonts w:ascii="Times New Roman" w:hAnsi="Times New Roman"/>
          <w:szCs w:val="24"/>
        </w:rPr>
      </w:pPr>
      <w:r w:rsidRPr="00555BAC">
        <w:rPr>
          <w:rFonts w:ascii="Times New Roman" w:hAnsi="Times New Roman"/>
          <w:szCs w:val="24"/>
        </w:rPr>
        <w:t xml:space="preserve">This collection of information could have a significant economic effect on a substantial number of small entities.  Any direct effects primarily </w:t>
      </w:r>
      <w:r w:rsidRPr="00555BAC">
        <w:rPr>
          <w:rFonts w:ascii="Times New Roman" w:hAnsi="Times New Roman"/>
          <w:szCs w:val="24"/>
        </w:rPr>
        <w:t>impact</w:t>
      </w:r>
      <w:r w:rsidRPr="00555BAC">
        <w:rPr>
          <w:rFonts w:ascii="Times New Roman" w:hAnsi="Times New Roman"/>
          <w:szCs w:val="24"/>
        </w:rPr>
        <w:t xml:space="preserve"> the OCS lessees and operators.  However, many of the OCS lessees and operators have less than 500 employees and are considered small businesses as defined by the Small Business Administration.  Because of the factors involved in various types of </w:t>
      </w:r>
      <w:r w:rsidR="009839E3">
        <w:rPr>
          <w:rFonts w:ascii="Times New Roman" w:hAnsi="Times New Roman"/>
          <w:szCs w:val="24"/>
        </w:rPr>
        <w:t xml:space="preserve">modifications to </w:t>
      </w:r>
      <w:r w:rsidRPr="00555BAC">
        <w:rPr>
          <w:rFonts w:ascii="Times New Roman" w:hAnsi="Times New Roman"/>
          <w:szCs w:val="24"/>
        </w:rPr>
        <w:t>drilling</w:t>
      </w:r>
      <w:r w:rsidR="001C31E7">
        <w:rPr>
          <w:rFonts w:ascii="Times New Roman" w:hAnsi="Times New Roman"/>
          <w:szCs w:val="24"/>
        </w:rPr>
        <w:t>/well</w:t>
      </w:r>
      <w:r w:rsidRPr="00555BAC">
        <w:rPr>
          <w:rFonts w:ascii="Times New Roman" w:hAnsi="Times New Roman"/>
          <w:szCs w:val="24"/>
        </w:rPr>
        <w:t xml:space="preserve"> operations for oil and gas, the hour burden on any small entity subject to these regulations cannot be reduced to accommodate them.  </w:t>
      </w:r>
    </w:p>
    <w:p w:rsidR="00555BAC" w:rsidRPr="00555BAC" w:rsidP="00555BAC" w14:paraId="14FCA70F" w14:textId="77777777">
      <w:pPr>
        <w:rPr>
          <w:rFonts w:ascii="Times New Roman" w:hAnsi="Times New Roman"/>
          <w:szCs w:val="24"/>
        </w:rPr>
      </w:pPr>
    </w:p>
    <w:p w:rsidR="00555BAC" w:rsidRPr="00555BAC" w:rsidP="00555BAC" w14:paraId="3BA1971B" w14:textId="77777777">
      <w:pPr>
        <w:rPr>
          <w:rFonts w:ascii="Times New Roman" w:hAnsi="Times New Roman"/>
          <w:szCs w:val="24"/>
        </w:rPr>
      </w:pPr>
      <w:r w:rsidRPr="00555BAC">
        <w:rPr>
          <w:rFonts w:ascii="Times New Roman" w:hAnsi="Times New Roman"/>
          <w:b/>
          <w:i/>
          <w:szCs w:val="24"/>
        </w:rPr>
        <w:t>6</w:t>
      </w:r>
      <w:r w:rsidRPr="00555BAC">
        <w:rPr>
          <w:rFonts w:ascii="Times New Roman" w:hAnsi="Times New Roman"/>
          <w:b/>
          <w:i/>
          <w:szCs w:val="24"/>
        </w:rPr>
        <w:t>.  Describe</w:t>
      </w:r>
      <w:r w:rsidRPr="00555BAC">
        <w:rPr>
          <w:rFonts w:ascii="Times New Roman" w:hAnsi="Times New Roman"/>
          <w:b/>
          <w:i/>
          <w:szCs w:val="24"/>
        </w:rPr>
        <w:t xml:space="preserve"> the </w:t>
      </w:r>
      <w:r w:rsidRPr="00555BAC">
        <w:rPr>
          <w:rFonts w:ascii="Times New Roman" w:hAnsi="Times New Roman"/>
          <w:b/>
          <w:i/>
          <w:szCs w:val="24"/>
        </w:rPr>
        <w:t>consequence</w:t>
      </w:r>
      <w:r w:rsidRPr="00555BAC">
        <w:rPr>
          <w:rFonts w:ascii="Times New Roman" w:hAnsi="Times New Roman"/>
          <w:b/>
          <w:i/>
          <w:szCs w:val="24"/>
        </w:rPr>
        <w:t xml:space="preserve"> </w:t>
      </w:r>
      <w:r w:rsidRPr="00555BAC">
        <w:rPr>
          <w:rFonts w:ascii="Times New Roman" w:hAnsi="Times New Roman"/>
          <w:b/>
          <w:i/>
          <w:szCs w:val="24"/>
        </w:rPr>
        <w:t>to</w:t>
      </w:r>
      <w:r w:rsidRPr="00555BAC">
        <w:rPr>
          <w:rFonts w:ascii="Times New Roman" w:hAnsi="Times New Roman"/>
          <w:b/>
          <w:i/>
          <w:szCs w:val="24"/>
        </w:rPr>
        <w:t xml:space="preserve"> Federal program or policy activities if the collection is not conducted or is conducted less frequently, as well as any technical or legal obstacles to reducing burden.</w:t>
      </w:r>
      <w:r w:rsidRPr="00555BAC">
        <w:rPr>
          <w:rFonts w:ascii="Times New Roman" w:hAnsi="Times New Roman"/>
          <w:szCs w:val="24"/>
        </w:rPr>
        <w:t xml:space="preserve">  </w:t>
      </w:r>
    </w:p>
    <w:p w:rsidR="00555BAC" w:rsidRPr="00555BAC" w:rsidP="00555BAC" w14:paraId="412ECA8A" w14:textId="77777777">
      <w:pPr>
        <w:rPr>
          <w:rFonts w:ascii="Times New Roman" w:hAnsi="Times New Roman"/>
          <w:szCs w:val="24"/>
        </w:rPr>
      </w:pPr>
    </w:p>
    <w:p w:rsidR="00555BAC" w:rsidRPr="00555BAC" w:rsidP="00555BAC" w14:paraId="3B1CE0E8" w14:textId="77777777">
      <w:pPr>
        <w:rPr>
          <w:rFonts w:ascii="Times New Roman" w:hAnsi="Times New Roman"/>
          <w:szCs w:val="24"/>
        </w:rPr>
      </w:pPr>
      <w:r w:rsidRPr="00555BAC">
        <w:rPr>
          <w:rFonts w:ascii="Times New Roman" w:hAnsi="Times New Roman"/>
          <w:szCs w:val="24"/>
        </w:rPr>
        <w:t xml:space="preserve">If BSEE did not collect the information, we could not determine whether lessees and operators are properly providing for the safety of operations and the protection of the environment and resources.  The information is necessary to carry out the mandate of the OCSLA.  The information is generally collected on occasion of the specific drilling activity and initiated by respondents’ activity.  </w:t>
      </w:r>
    </w:p>
    <w:p w:rsidR="00555BAC" w:rsidRPr="00555BAC" w:rsidP="00555BAC" w14:paraId="5DECF6C7" w14:textId="77777777">
      <w:pPr>
        <w:rPr>
          <w:rFonts w:ascii="Times New Roman" w:hAnsi="Times New Roman"/>
          <w:szCs w:val="24"/>
        </w:rPr>
      </w:pPr>
    </w:p>
    <w:p w:rsidR="00FD6F5F" w:rsidP="00555BAC" w14:paraId="2E9E4D78" w14:textId="77777777">
      <w:pPr>
        <w:rPr>
          <w:rFonts w:ascii="Times New Roman" w:hAnsi="Times New Roman"/>
          <w:szCs w:val="24"/>
        </w:rPr>
      </w:pPr>
      <w:r w:rsidRPr="00C724FC">
        <w:rPr>
          <w:rFonts w:ascii="Times New Roman" w:hAnsi="Times New Roman"/>
          <w:szCs w:val="24"/>
        </w:rPr>
        <w:t>In regards to</w:t>
      </w:r>
      <w:r w:rsidRPr="00C724FC">
        <w:rPr>
          <w:rFonts w:ascii="Times New Roman" w:hAnsi="Times New Roman"/>
          <w:szCs w:val="24"/>
        </w:rPr>
        <w:t xml:space="preserve"> the </w:t>
      </w:r>
      <w:r w:rsidR="007B28F9">
        <w:rPr>
          <w:rFonts w:ascii="Times New Roman" w:hAnsi="Times New Roman"/>
          <w:szCs w:val="24"/>
        </w:rPr>
        <w:t>APM</w:t>
      </w:r>
      <w:r w:rsidRPr="00C724FC" w:rsidR="009839E3">
        <w:rPr>
          <w:rFonts w:ascii="Times New Roman" w:hAnsi="Times New Roman"/>
          <w:szCs w:val="24"/>
        </w:rPr>
        <w:t xml:space="preserve">, </w:t>
      </w:r>
      <w:r w:rsidRPr="00C724FC">
        <w:rPr>
          <w:rFonts w:ascii="Times New Roman" w:hAnsi="Times New Roman"/>
          <w:szCs w:val="24"/>
        </w:rPr>
        <w:t xml:space="preserve">if this information were not available, BSEE could not:  </w:t>
      </w:r>
    </w:p>
    <w:p w:rsidR="00FD6F5F" w:rsidP="00555BAC" w14:paraId="72018D4D" w14:textId="77777777">
      <w:pPr>
        <w:rPr>
          <w:rFonts w:ascii="Times New Roman" w:hAnsi="Times New Roman"/>
          <w:szCs w:val="24"/>
        </w:rPr>
      </w:pPr>
      <w:r w:rsidRPr="00C724FC">
        <w:rPr>
          <w:rFonts w:ascii="Times New Roman" w:hAnsi="Times New Roman"/>
          <w:szCs w:val="24"/>
        </w:rPr>
        <w:t xml:space="preserve">(1) ensure that </w:t>
      </w:r>
      <w:r w:rsidRPr="00C724FC" w:rsidR="009839E3">
        <w:rPr>
          <w:rFonts w:ascii="Times New Roman" w:hAnsi="Times New Roman"/>
          <w:szCs w:val="24"/>
        </w:rPr>
        <w:t xml:space="preserve">modifications to </w:t>
      </w:r>
      <w:r w:rsidR="0084575B">
        <w:rPr>
          <w:rFonts w:ascii="Times New Roman" w:hAnsi="Times New Roman"/>
          <w:szCs w:val="24"/>
        </w:rPr>
        <w:t>well/</w:t>
      </w:r>
      <w:r w:rsidRPr="00C724FC">
        <w:rPr>
          <w:rFonts w:ascii="Times New Roman" w:hAnsi="Times New Roman"/>
          <w:szCs w:val="24"/>
        </w:rPr>
        <w:t xml:space="preserve">drilling operations are planned to minimize the risks to personnel and the environment; </w:t>
      </w:r>
    </w:p>
    <w:p w:rsidR="00FD6F5F" w:rsidP="00555BAC" w14:paraId="6ED97469" w14:textId="77777777">
      <w:pPr>
        <w:rPr>
          <w:rFonts w:ascii="Times New Roman" w:hAnsi="Times New Roman"/>
          <w:szCs w:val="24"/>
        </w:rPr>
      </w:pPr>
      <w:r w:rsidRPr="00C724FC">
        <w:rPr>
          <w:rFonts w:ascii="Times New Roman" w:hAnsi="Times New Roman"/>
          <w:szCs w:val="24"/>
        </w:rPr>
        <w:t xml:space="preserve">(2) require changes to drilling procedures or equipment to determine that levels of safety and environmental protection are maintained.  </w:t>
      </w:r>
    </w:p>
    <w:p w:rsidR="00555BAC" w:rsidRPr="00555BAC" w:rsidP="00555BAC" w14:paraId="66C4099B" w14:textId="4096A8E0">
      <w:pPr>
        <w:rPr>
          <w:rFonts w:ascii="Times New Roman" w:hAnsi="Times New Roman"/>
          <w:szCs w:val="24"/>
        </w:rPr>
      </w:pPr>
      <w:r w:rsidRPr="00C724FC">
        <w:rPr>
          <w:rFonts w:ascii="Times New Roman" w:hAnsi="Times New Roman"/>
          <w:szCs w:val="24"/>
        </w:rPr>
        <w:t>Nor could we review information concerning requests for approval or subsequent reporting of well-completion, well-workover, and well-abandonment operations to determine that procedures and equipment are appropriate for the anticipated conditions.</w:t>
      </w:r>
    </w:p>
    <w:p w:rsidR="00555BAC" w:rsidRPr="00555BAC" w:rsidP="00555BAC" w14:paraId="09B16CEF" w14:textId="77777777">
      <w:pPr>
        <w:rPr>
          <w:rFonts w:ascii="Times New Roman" w:hAnsi="Times New Roman"/>
          <w:szCs w:val="24"/>
        </w:rPr>
      </w:pPr>
    </w:p>
    <w:p w:rsidR="00555BAC" w:rsidRPr="00555BAC" w:rsidP="00555BAC" w14:paraId="76ACB655" w14:textId="77777777">
      <w:pPr>
        <w:rPr>
          <w:rFonts w:ascii="Times New Roman" w:hAnsi="Times New Roman"/>
          <w:i/>
          <w:szCs w:val="24"/>
        </w:rPr>
      </w:pPr>
      <w:r w:rsidRPr="00555BAC">
        <w:rPr>
          <w:rFonts w:ascii="Times New Roman" w:hAnsi="Times New Roman"/>
          <w:b/>
          <w:i/>
          <w:szCs w:val="24"/>
        </w:rPr>
        <w:t>7</w:t>
      </w:r>
      <w:r w:rsidRPr="00555BAC">
        <w:rPr>
          <w:rFonts w:ascii="Times New Roman" w:hAnsi="Times New Roman"/>
          <w:b/>
          <w:i/>
          <w:szCs w:val="24"/>
        </w:rPr>
        <w:t>.  Explain</w:t>
      </w:r>
      <w:r w:rsidRPr="00555BAC">
        <w:rPr>
          <w:rFonts w:ascii="Times New Roman" w:hAnsi="Times New Roman"/>
          <w:b/>
          <w:i/>
          <w:szCs w:val="24"/>
        </w:rPr>
        <w:t xml:space="preserve"> any special circumstances that would cause an information collection to be conducted in a manner:</w:t>
      </w:r>
      <w:r w:rsidRPr="00555BAC">
        <w:rPr>
          <w:rFonts w:ascii="Times New Roman" w:hAnsi="Times New Roman"/>
          <w:i/>
          <w:szCs w:val="24"/>
        </w:rPr>
        <w:t xml:space="preserve">  </w:t>
      </w:r>
    </w:p>
    <w:p w:rsidR="00555BAC" w:rsidRPr="00555BAC" w:rsidP="00555BAC" w14:paraId="5ADBCCD8" w14:textId="77777777">
      <w:pPr>
        <w:rPr>
          <w:rFonts w:ascii="Times New Roman" w:hAnsi="Times New Roman"/>
          <w:szCs w:val="24"/>
        </w:rPr>
      </w:pPr>
      <w:r w:rsidRPr="00555BAC">
        <w:rPr>
          <w:rFonts w:ascii="Times New Roman" w:hAnsi="Times New Roman"/>
          <w:szCs w:val="24"/>
        </w:rPr>
        <w:tab/>
      </w:r>
    </w:p>
    <w:p w:rsidR="00555BAC" w:rsidRPr="00555BAC" w:rsidP="00C724FC" w14:paraId="3D4E5EF3" w14:textId="77777777">
      <w:pPr>
        <w:tabs>
          <w:tab w:val="left" w:pos="360"/>
        </w:tabs>
        <w:rPr>
          <w:rFonts w:ascii="Times New Roman" w:hAnsi="Times New Roman"/>
          <w:b/>
          <w:szCs w:val="24"/>
        </w:rPr>
      </w:pPr>
      <w:r w:rsidRPr="00555BAC">
        <w:rPr>
          <w:rFonts w:ascii="Times New Roman" w:hAnsi="Times New Roman"/>
          <w:szCs w:val="24"/>
        </w:rPr>
        <w:tab/>
      </w:r>
      <w:r w:rsidRPr="00555BAC">
        <w:rPr>
          <w:rFonts w:ascii="Times New Roman" w:hAnsi="Times New Roman"/>
          <w:b/>
          <w:i/>
          <w:szCs w:val="24"/>
        </w:rPr>
        <w:t>(a</w:t>
      </w:r>
      <w:r w:rsidRPr="00555BAC">
        <w:rPr>
          <w:rFonts w:ascii="Times New Roman" w:hAnsi="Times New Roman"/>
          <w:b/>
          <w:i/>
          <w:szCs w:val="24"/>
        </w:rPr>
        <w:t>)  requiring</w:t>
      </w:r>
      <w:r w:rsidRPr="00555BAC">
        <w:rPr>
          <w:rFonts w:ascii="Times New Roman" w:hAnsi="Times New Roman"/>
          <w:b/>
          <w:i/>
          <w:szCs w:val="24"/>
        </w:rPr>
        <w:t xml:space="preserve"> respondents to report information to the agency more often than quarterly;</w:t>
      </w:r>
    </w:p>
    <w:p w:rsidR="00555BAC" w:rsidP="00C724FC" w14:paraId="029D5A03" w14:textId="77777777">
      <w:pPr>
        <w:tabs>
          <w:tab w:val="left" w:pos="360"/>
        </w:tabs>
        <w:rPr>
          <w:rFonts w:ascii="Times New Roman" w:hAnsi="Times New Roman"/>
          <w:b/>
          <w:i/>
          <w:szCs w:val="24"/>
        </w:rPr>
      </w:pPr>
      <w:r w:rsidRPr="00555BAC">
        <w:rPr>
          <w:rFonts w:ascii="Times New Roman" w:hAnsi="Times New Roman"/>
          <w:b/>
          <w:szCs w:val="24"/>
        </w:rPr>
        <w:tab/>
      </w:r>
      <w:r w:rsidRPr="00555BAC">
        <w:rPr>
          <w:rFonts w:ascii="Times New Roman" w:hAnsi="Times New Roman"/>
          <w:b/>
          <w:i/>
          <w:szCs w:val="24"/>
        </w:rPr>
        <w:t>(b</w:t>
      </w:r>
      <w:r w:rsidRPr="00555BAC">
        <w:rPr>
          <w:rFonts w:ascii="Times New Roman" w:hAnsi="Times New Roman"/>
          <w:b/>
          <w:i/>
          <w:szCs w:val="24"/>
        </w:rPr>
        <w:t>)  requiring</w:t>
      </w:r>
      <w:r w:rsidRPr="00555BAC">
        <w:rPr>
          <w:rFonts w:ascii="Times New Roman" w:hAnsi="Times New Roman"/>
          <w:b/>
          <w:i/>
          <w:szCs w:val="24"/>
        </w:rPr>
        <w:t xml:space="preserve"> respondents to prepare a written response to a collection of information in fewer than 30 days after receipt of it;</w:t>
      </w:r>
    </w:p>
    <w:p w:rsidR="00555BAC" w:rsidRPr="00555BAC" w:rsidP="00C724FC" w14:paraId="77CA7997" w14:textId="77777777">
      <w:pPr>
        <w:tabs>
          <w:tab w:val="left" w:pos="360"/>
        </w:tabs>
        <w:rPr>
          <w:rFonts w:ascii="Times New Roman" w:hAnsi="Times New Roman"/>
          <w:b/>
          <w:i/>
          <w:szCs w:val="24"/>
        </w:rPr>
      </w:pPr>
      <w:r w:rsidRPr="00555BAC">
        <w:rPr>
          <w:rFonts w:ascii="Times New Roman" w:hAnsi="Times New Roman"/>
          <w:b/>
          <w:szCs w:val="24"/>
        </w:rPr>
        <w:tab/>
      </w:r>
      <w:r w:rsidRPr="00555BAC">
        <w:rPr>
          <w:rFonts w:ascii="Times New Roman" w:hAnsi="Times New Roman"/>
          <w:b/>
          <w:i/>
          <w:szCs w:val="24"/>
        </w:rPr>
        <w:t>(c</w:t>
      </w:r>
      <w:r w:rsidRPr="00555BAC">
        <w:rPr>
          <w:rFonts w:ascii="Times New Roman" w:hAnsi="Times New Roman"/>
          <w:b/>
          <w:i/>
          <w:szCs w:val="24"/>
        </w:rPr>
        <w:t>)  requiring</w:t>
      </w:r>
      <w:r w:rsidRPr="00555BAC">
        <w:rPr>
          <w:rFonts w:ascii="Times New Roman" w:hAnsi="Times New Roman"/>
          <w:b/>
          <w:i/>
          <w:szCs w:val="24"/>
        </w:rPr>
        <w:t xml:space="preserve"> respondents to submit more than an original and two copies of any document;</w:t>
      </w:r>
    </w:p>
    <w:p w:rsidR="005B4618" w:rsidRPr="005B4618" w:rsidP="005B4618" w14:paraId="270E017B" w14:textId="77777777">
      <w:pPr>
        <w:rPr>
          <w:rFonts w:ascii="Times New Roman" w:hAnsi="Times New Roman"/>
          <w:szCs w:val="24"/>
        </w:rPr>
      </w:pPr>
      <w:r w:rsidRPr="005B4618">
        <w:rPr>
          <w:rFonts w:ascii="Times New Roman" w:hAnsi="Times New Roman"/>
          <w:szCs w:val="24"/>
        </w:rPr>
        <w:t>Not applicable in this collection.</w:t>
      </w:r>
    </w:p>
    <w:p w:rsidR="00555BAC" w:rsidRPr="00555BAC" w:rsidP="00555BAC" w14:paraId="11F80668" w14:textId="77777777">
      <w:pPr>
        <w:rPr>
          <w:rFonts w:ascii="Times New Roman" w:hAnsi="Times New Roman"/>
          <w:szCs w:val="24"/>
        </w:rPr>
      </w:pPr>
    </w:p>
    <w:p w:rsidR="00555BAC" w:rsidRPr="00555BAC" w:rsidP="00C724FC" w14:paraId="731A7216" w14:textId="77777777">
      <w:pPr>
        <w:tabs>
          <w:tab w:val="left" w:pos="360"/>
        </w:tabs>
        <w:rPr>
          <w:rFonts w:ascii="Times New Roman" w:hAnsi="Times New Roman"/>
          <w:b/>
          <w:i/>
          <w:szCs w:val="24"/>
        </w:rPr>
      </w:pPr>
      <w:r w:rsidRPr="00555BAC">
        <w:rPr>
          <w:rFonts w:ascii="Times New Roman" w:hAnsi="Times New Roman"/>
          <w:b/>
          <w:szCs w:val="24"/>
        </w:rPr>
        <w:tab/>
      </w:r>
      <w:r w:rsidRPr="00555BAC">
        <w:rPr>
          <w:rFonts w:ascii="Times New Roman" w:hAnsi="Times New Roman"/>
          <w:b/>
          <w:i/>
          <w:szCs w:val="24"/>
        </w:rPr>
        <w:t>(d</w:t>
      </w:r>
      <w:r w:rsidRPr="00555BAC">
        <w:rPr>
          <w:rFonts w:ascii="Times New Roman" w:hAnsi="Times New Roman"/>
          <w:b/>
          <w:i/>
          <w:szCs w:val="24"/>
        </w:rPr>
        <w:t>)  requiring</w:t>
      </w:r>
      <w:r w:rsidRPr="00555BAC">
        <w:rPr>
          <w:rFonts w:ascii="Times New Roman" w:hAnsi="Times New Roman"/>
          <w:b/>
          <w:i/>
          <w:szCs w:val="24"/>
        </w:rPr>
        <w:t xml:space="preserve"> respondents to retain records, other than health, medical, government contract, grant-in-aid, or tax records, for more than 3 years;</w:t>
      </w:r>
    </w:p>
    <w:p w:rsidR="00555BAC" w:rsidRPr="00555BAC" w:rsidP="00555BAC" w14:paraId="58979992" w14:textId="77777777">
      <w:pPr>
        <w:rPr>
          <w:rFonts w:ascii="Times New Roman" w:hAnsi="Times New Roman"/>
          <w:szCs w:val="24"/>
        </w:rPr>
      </w:pPr>
      <w:r w:rsidRPr="00C724FC">
        <w:rPr>
          <w:rFonts w:ascii="Times New Roman" w:hAnsi="Times New Roman"/>
          <w:szCs w:val="24"/>
        </w:rPr>
        <w:t xml:space="preserve">Respondents are required to retain some well completion/well workover records until the well is permanently plugged </w:t>
      </w:r>
      <w:r w:rsidRPr="00C724FC">
        <w:rPr>
          <w:rFonts w:ascii="Times New Roman" w:hAnsi="Times New Roman"/>
          <w:szCs w:val="24"/>
        </w:rPr>
        <w:t>or abandoned</w:t>
      </w:r>
      <w:r w:rsidRPr="00C724FC">
        <w:rPr>
          <w:rFonts w:ascii="Times New Roman" w:hAnsi="Times New Roman"/>
          <w:szCs w:val="24"/>
        </w:rPr>
        <w:t xml:space="preserve"> or the records are forwarded with a lease assignment.  </w:t>
      </w:r>
      <w:r w:rsidR="0084575B">
        <w:rPr>
          <w:rFonts w:ascii="Times New Roman" w:hAnsi="Times New Roman"/>
          <w:szCs w:val="24"/>
        </w:rPr>
        <w:t>T</w:t>
      </w:r>
      <w:r w:rsidRPr="00C724FC">
        <w:rPr>
          <w:rFonts w:ascii="Times New Roman" w:hAnsi="Times New Roman"/>
          <w:szCs w:val="24"/>
        </w:rPr>
        <w:t>his could be longer than 3 years</w:t>
      </w:r>
      <w:r w:rsidR="0084575B">
        <w:rPr>
          <w:rFonts w:ascii="Times New Roman" w:hAnsi="Times New Roman"/>
          <w:szCs w:val="24"/>
        </w:rPr>
        <w:t>; h</w:t>
      </w:r>
      <w:r w:rsidRPr="00C724FC">
        <w:rPr>
          <w:rFonts w:ascii="Times New Roman" w:hAnsi="Times New Roman"/>
          <w:szCs w:val="24"/>
        </w:rPr>
        <w:t>owever, it is critical that the records be available that relate to any alteration of the completion configuration or that affect activities on a hydrocarbon-bearing zone.</w:t>
      </w:r>
    </w:p>
    <w:p w:rsidR="00555BAC" w:rsidRPr="00555BAC" w:rsidP="00555BAC" w14:paraId="4AEB5F50" w14:textId="77777777">
      <w:pPr>
        <w:rPr>
          <w:rFonts w:ascii="Times New Roman" w:hAnsi="Times New Roman"/>
          <w:b/>
          <w:szCs w:val="24"/>
        </w:rPr>
      </w:pPr>
    </w:p>
    <w:p w:rsidR="00555BAC" w:rsidRPr="00555BAC" w:rsidP="00C724FC" w14:paraId="42B461C5" w14:textId="77777777">
      <w:pPr>
        <w:tabs>
          <w:tab w:val="left" w:pos="360"/>
        </w:tabs>
        <w:rPr>
          <w:rFonts w:ascii="Times New Roman" w:hAnsi="Times New Roman"/>
          <w:b/>
          <w:i/>
          <w:szCs w:val="24"/>
        </w:rPr>
      </w:pPr>
      <w:r w:rsidRPr="00555BAC">
        <w:rPr>
          <w:rFonts w:ascii="Times New Roman" w:hAnsi="Times New Roman"/>
          <w:b/>
          <w:i/>
          <w:szCs w:val="24"/>
        </w:rPr>
        <w:tab/>
        <w:t>(e</w:t>
      </w:r>
      <w:r w:rsidRPr="00555BAC">
        <w:rPr>
          <w:rFonts w:ascii="Times New Roman" w:hAnsi="Times New Roman"/>
          <w:b/>
          <w:i/>
          <w:szCs w:val="24"/>
        </w:rPr>
        <w:t>)  in</w:t>
      </w:r>
      <w:r w:rsidRPr="00555BAC">
        <w:rPr>
          <w:rFonts w:ascii="Times New Roman" w:hAnsi="Times New Roman"/>
          <w:b/>
          <w:i/>
          <w:szCs w:val="24"/>
        </w:rPr>
        <w:t xml:space="preserve"> connection with a statistical survey, that is not designed to produce valid and reliable results that can be generalized to the universe of study;</w:t>
      </w:r>
    </w:p>
    <w:p w:rsidR="00555BAC" w:rsidRPr="00555BAC" w:rsidP="00C724FC" w14:paraId="1D179703" w14:textId="77777777">
      <w:pPr>
        <w:tabs>
          <w:tab w:val="left" w:pos="360"/>
        </w:tabs>
        <w:rPr>
          <w:rFonts w:ascii="Times New Roman" w:hAnsi="Times New Roman"/>
          <w:b/>
          <w:i/>
          <w:szCs w:val="24"/>
        </w:rPr>
      </w:pPr>
      <w:r w:rsidRPr="00555BAC">
        <w:rPr>
          <w:rFonts w:ascii="Times New Roman" w:hAnsi="Times New Roman"/>
          <w:b/>
          <w:i/>
          <w:szCs w:val="24"/>
        </w:rPr>
        <w:tab/>
        <w:t>(f</w:t>
      </w:r>
      <w:r w:rsidRPr="00555BAC">
        <w:rPr>
          <w:rFonts w:ascii="Times New Roman" w:hAnsi="Times New Roman"/>
          <w:b/>
          <w:i/>
          <w:szCs w:val="24"/>
        </w:rPr>
        <w:t>)  requiring</w:t>
      </w:r>
      <w:r w:rsidRPr="00555BAC">
        <w:rPr>
          <w:rFonts w:ascii="Times New Roman" w:hAnsi="Times New Roman"/>
          <w:b/>
          <w:i/>
          <w:szCs w:val="24"/>
        </w:rPr>
        <w:t xml:space="preserve"> the use of statistical data classification that has been reviewed and approved by OMB;</w:t>
      </w:r>
    </w:p>
    <w:p w:rsidR="00555BAC" w:rsidP="00C724FC" w14:paraId="2D091CC4" w14:textId="77777777">
      <w:pPr>
        <w:tabs>
          <w:tab w:val="left" w:pos="360"/>
        </w:tabs>
        <w:rPr>
          <w:rFonts w:ascii="Times New Roman" w:hAnsi="Times New Roman"/>
          <w:b/>
          <w:i/>
          <w:szCs w:val="24"/>
        </w:rPr>
      </w:pPr>
      <w:r w:rsidRPr="00555BAC">
        <w:rPr>
          <w:rFonts w:ascii="Times New Roman" w:hAnsi="Times New Roman"/>
          <w:b/>
          <w:szCs w:val="24"/>
        </w:rPr>
        <w:tab/>
      </w:r>
      <w:r w:rsidRPr="00555BAC">
        <w:rPr>
          <w:rFonts w:ascii="Times New Roman" w:hAnsi="Times New Roman"/>
          <w:b/>
          <w:i/>
          <w:szCs w:val="24"/>
        </w:rPr>
        <w:t>(g</w:t>
      </w:r>
      <w:r w:rsidRPr="00555BAC">
        <w:rPr>
          <w:rFonts w:ascii="Times New Roman" w:hAnsi="Times New Roman"/>
          <w:b/>
          <w:i/>
          <w:szCs w:val="24"/>
        </w:rPr>
        <w:t>)  that</w:t>
      </w:r>
      <w:r w:rsidRPr="00555BAC">
        <w:rPr>
          <w:rFonts w:ascii="Times New Roman" w:hAnsi="Times New Roman"/>
          <w:b/>
          <w:i/>
          <w:szCs w:val="24"/>
        </w:rPr>
        <w:t xml:space="preserve">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96390B" w:rsidRPr="00555BAC" w:rsidP="0096390B" w14:paraId="51A15A67" w14:textId="77777777">
      <w:pPr>
        <w:rPr>
          <w:rFonts w:ascii="Times New Roman" w:hAnsi="Times New Roman"/>
          <w:b/>
          <w:i/>
          <w:szCs w:val="24"/>
        </w:rPr>
      </w:pPr>
      <w:r>
        <w:rPr>
          <w:rFonts w:ascii="Times New Roman" w:hAnsi="Times New Roman"/>
          <w:szCs w:val="24"/>
        </w:rPr>
        <w:t>Not applicable in this collection.</w:t>
      </w:r>
    </w:p>
    <w:p w:rsidR="0096390B" w:rsidRPr="00555BAC" w:rsidP="00C724FC" w14:paraId="3615FB08" w14:textId="77777777">
      <w:pPr>
        <w:tabs>
          <w:tab w:val="left" w:pos="360"/>
        </w:tabs>
        <w:rPr>
          <w:rFonts w:ascii="Times New Roman" w:hAnsi="Times New Roman"/>
          <w:b/>
          <w:i/>
          <w:szCs w:val="24"/>
        </w:rPr>
      </w:pPr>
    </w:p>
    <w:p w:rsidR="00555BAC" w:rsidRPr="00555BAC" w:rsidP="00C724FC" w14:paraId="044C450A" w14:textId="77777777">
      <w:pPr>
        <w:tabs>
          <w:tab w:val="left" w:pos="360"/>
        </w:tabs>
        <w:rPr>
          <w:rFonts w:ascii="Times New Roman" w:hAnsi="Times New Roman"/>
          <w:szCs w:val="24"/>
        </w:rPr>
      </w:pPr>
      <w:r w:rsidRPr="00555BAC">
        <w:rPr>
          <w:rFonts w:ascii="Times New Roman" w:hAnsi="Times New Roman"/>
          <w:b/>
          <w:szCs w:val="24"/>
        </w:rPr>
        <w:tab/>
      </w:r>
      <w:r w:rsidRPr="00555BAC">
        <w:rPr>
          <w:rFonts w:ascii="Times New Roman" w:hAnsi="Times New Roman"/>
          <w:b/>
          <w:i/>
          <w:szCs w:val="24"/>
        </w:rPr>
        <w:t>(h</w:t>
      </w:r>
      <w:r w:rsidRPr="00555BAC">
        <w:rPr>
          <w:rFonts w:ascii="Times New Roman" w:hAnsi="Times New Roman"/>
          <w:b/>
          <w:i/>
          <w:szCs w:val="24"/>
        </w:rPr>
        <w:t>)  requiring</w:t>
      </w:r>
      <w:r w:rsidRPr="00555BAC">
        <w:rPr>
          <w:rFonts w:ascii="Times New Roman" w:hAnsi="Times New Roman"/>
          <w:b/>
          <w:i/>
          <w:szCs w:val="24"/>
        </w:rPr>
        <w:t xml:space="preserve"> respondents to submit proprietary trade secrets or other confidential information unless the agency can demonstrate that it has instituted procedures to protect the information’s confidentiality to the extent permitted by law. </w:t>
      </w:r>
    </w:p>
    <w:p w:rsidR="009A0C14" w:rsidRPr="009A0C14" w:rsidP="009A0C14" w14:paraId="7D015005" w14:textId="77777777">
      <w:pPr>
        <w:tabs>
          <w:tab w:val="left" w:pos="360"/>
          <w:tab w:val="left" w:pos="720"/>
        </w:tabs>
        <w:rPr>
          <w:rFonts w:ascii="Times New Roman" w:hAnsi="Times New Roman"/>
          <w:i/>
        </w:rPr>
      </w:pPr>
      <w:r w:rsidRPr="009A0C14">
        <w:rPr>
          <w:rFonts w:ascii="Times New Roman" w:hAnsi="Times New Roman"/>
        </w:rPr>
        <w:t xml:space="preserve">BSEE will protect any confidential commercial or proprietary information according to the Freedom of Information Act (5 U.S.C. 552) and DOI’s implementing regulations (43 CFR 2); section 26 of OCSLA (43 U.S.C. 1352); 30 CFR 250.197, </w:t>
      </w:r>
      <w:r w:rsidRPr="009A0C14">
        <w:rPr>
          <w:rFonts w:ascii="Times New Roman" w:hAnsi="Times New Roman"/>
          <w:i/>
        </w:rPr>
        <w:t>Data and information to be made available to the public or for limited inspection;</w:t>
      </w:r>
      <w:r w:rsidRPr="009A0C14">
        <w:rPr>
          <w:rFonts w:ascii="Times New Roman" w:hAnsi="Times New Roman"/>
        </w:rPr>
        <w:t xml:space="preserve"> and 30 CFR part 252, </w:t>
      </w:r>
      <w:r w:rsidRPr="009A0C14">
        <w:rPr>
          <w:rFonts w:ascii="Times New Roman" w:hAnsi="Times New Roman"/>
          <w:i/>
        </w:rPr>
        <w:t>OCS Oil and Gas Information Program.</w:t>
      </w:r>
    </w:p>
    <w:p w:rsidR="00555BAC" w:rsidRPr="00555BAC" w:rsidP="00555BAC" w14:paraId="3667C348" w14:textId="77777777">
      <w:pPr>
        <w:rPr>
          <w:rFonts w:ascii="Times New Roman" w:hAnsi="Times New Roman"/>
          <w:szCs w:val="24"/>
        </w:rPr>
      </w:pPr>
    </w:p>
    <w:p w:rsidR="00555BAC" w:rsidRPr="00555BAC" w:rsidP="00555BAC" w14:paraId="45BB778C" w14:textId="77777777">
      <w:pPr>
        <w:rPr>
          <w:rFonts w:ascii="Times New Roman" w:hAnsi="Times New Roman"/>
          <w:b/>
          <w:i/>
          <w:szCs w:val="24"/>
        </w:rPr>
      </w:pPr>
      <w:r w:rsidRPr="00555BAC">
        <w:rPr>
          <w:rFonts w:ascii="Times New Roman" w:hAnsi="Times New Roman"/>
          <w:b/>
          <w:i/>
          <w:szCs w:val="24"/>
        </w:rPr>
        <w:t>8</w:t>
      </w:r>
      <w:r w:rsidRPr="00555BAC">
        <w:rPr>
          <w:rFonts w:ascii="Times New Roman" w:hAnsi="Times New Roman"/>
          <w:b/>
          <w:i/>
          <w:szCs w:val="24"/>
        </w:rPr>
        <w:t>.  If</w:t>
      </w:r>
      <w:r w:rsidRPr="00555BAC">
        <w:rPr>
          <w:rFonts w:ascii="Times New Roman" w:hAnsi="Times New Roman"/>
          <w:b/>
          <w:i/>
          <w:szCs w:val="24"/>
        </w:rPr>
        <w:t xml:space="preserve"> applicable, provide a copy and identify the date and page number of </w:t>
      </w:r>
      <w:r w:rsidRPr="00555BAC">
        <w:rPr>
          <w:rFonts w:ascii="Times New Roman" w:hAnsi="Times New Roman"/>
          <w:b/>
          <w:i/>
          <w:szCs w:val="24"/>
        </w:rPr>
        <w:t>publication</w:t>
      </w:r>
      <w:r w:rsidRPr="00555BAC">
        <w:rPr>
          <w:rFonts w:ascii="Times New Roman" w:hAnsi="Times New Roman"/>
          <w:b/>
          <w:i/>
          <w:szCs w:val="24"/>
        </w:rPr>
        <w:t xml:space="preserve">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3 years] and describe actions taken by the agency in response to these comments.  Specifically address comments received on cost and hour burden.  </w:t>
      </w:r>
    </w:p>
    <w:p w:rsidR="00555BAC" w:rsidRPr="00555BAC" w:rsidP="00555BAC" w14:paraId="43E62042" w14:textId="77777777">
      <w:pPr>
        <w:rPr>
          <w:rFonts w:ascii="Times New Roman" w:hAnsi="Times New Roman"/>
          <w:b/>
          <w:szCs w:val="24"/>
        </w:rPr>
      </w:pPr>
    </w:p>
    <w:p w:rsidR="00555BAC" w:rsidRPr="00555BAC" w:rsidP="00555BAC" w14:paraId="6E705B1E" w14:textId="77777777">
      <w:pPr>
        <w:rPr>
          <w:rFonts w:ascii="Times New Roman" w:hAnsi="Times New Roman"/>
          <w:b/>
          <w:i/>
          <w:szCs w:val="24"/>
        </w:rPr>
      </w:pPr>
      <w:r w:rsidRPr="00555BAC">
        <w:rPr>
          <w:rFonts w:ascii="Times New Roman" w:hAnsi="Times New Roman"/>
          <w:b/>
          <w:i/>
          <w:szCs w:val="24"/>
        </w:rPr>
        <w:t xml:space="preserve">Describe efforts to consult with </w:t>
      </w:r>
      <w:r w:rsidRPr="00555BAC">
        <w:rPr>
          <w:rFonts w:ascii="Times New Roman" w:hAnsi="Times New Roman"/>
          <w:b/>
          <w:i/>
          <w:szCs w:val="24"/>
        </w:rPr>
        <w:t>persons</w:t>
      </w:r>
      <w:r w:rsidRPr="00555BAC">
        <w:rPr>
          <w:rFonts w:ascii="Times New Roman" w:hAnsi="Times New Roman"/>
          <w:b/>
          <w:i/>
          <w:szCs w:val="24"/>
        </w:rPr>
        <w:t xml:space="preserve"> outside the agency to obtain their views on the availability of data, frequency of collection, the clarity of instructions and recordkeeping, disclosure, or reporting format (if any), and on the data elements to be recorded, disclosed, or reported. </w:t>
      </w:r>
    </w:p>
    <w:p w:rsidR="00555BAC" w:rsidRPr="00555BAC" w:rsidP="00555BAC" w14:paraId="67647140" w14:textId="77777777">
      <w:pPr>
        <w:rPr>
          <w:rFonts w:ascii="Times New Roman" w:hAnsi="Times New Roman"/>
          <w:b/>
          <w:i/>
          <w:szCs w:val="24"/>
        </w:rPr>
      </w:pPr>
    </w:p>
    <w:p w:rsidR="00555BAC" w:rsidRPr="00555BAC" w:rsidP="00555BAC" w14:paraId="13599F0F" w14:textId="77777777">
      <w:pPr>
        <w:rPr>
          <w:rFonts w:ascii="Times New Roman" w:hAnsi="Times New Roman"/>
          <w:b/>
          <w:szCs w:val="24"/>
        </w:rPr>
      </w:pPr>
      <w:r w:rsidRPr="00555BAC">
        <w:rPr>
          <w:rFonts w:ascii="Times New Roman" w:hAnsi="Times New Roman"/>
          <w:b/>
          <w:i/>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r w:rsidRPr="00555BAC">
        <w:rPr>
          <w:rFonts w:ascii="Times New Roman" w:hAnsi="Times New Roman"/>
          <w:b/>
          <w:szCs w:val="24"/>
        </w:rPr>
        <w:t xml:space="preserve">  </w:t>
      </w:r>
    </w:p>
    <w:p w:rsidR="00555BAC" w:rsidRPr="00555BAC" w:rsidP="00555BAC" w14:paraId="7037D11F" w14:textId="77777777">
      <w:pPr>
        <w:rPr>
          <w:rFonts w:ascii="Times New Roman" w:hAnsi="Times New Roman"/>
          <w:b/>
          <w:szCs w:val="24"/>
        </w:rPr>
      </w:pPr>
    </w:p>
    <w:p w:rsidR="00EF7AC8" w:rsidP="00EF7AC8" w14:paraId="505E36AA" w14:textId="18FA1EB8">
      <w:pPr>
        <w:rPr>
          <w:rFonts w:ascii="Times New Roman" w:hAnsi="Times New Roman"/>
          <w:szCs w:val="24"/>
        </w:rPr>
      </w:pPr>
      <w:r w:rsidRPr="0084575B">
        <w:rPr>
          <w:rFonts w:ascii="Times New Roman" w:hAnsi="Times New Roman"/>
          <w:szCs w:val="24"/>
        </w:rPr>
        <w:t xml:space="preserve">As required in 5 CFR 1320.8(d), BSEE provided a 60-day notice in the </w:t>
      </w:r>
      <w:r w:rsidRPr="00FD6F5F">
        <w:rPr>
          <w:rFonts w:ascii="Times New Roman" w:hAnsi="Times New Roman"/>
          <w:i/>
          <w:iCs/>
          <w:szCs w:val="24"/>
        </w:rPr>
        <w:t>Federal Register</w:t>
      </w:r>
      <w:r w:rsidRPr="0084575B">
        <w:rPr>
          <w:rFonts w:ascii="Times New Roman" w:hAnsi="Times New Roman"/>
          <w:szCs w:val="24"/>
        </w:rPr>
        <w:t xml:space="preserve"> on </w:t>
      </w:r>
      <w:r w:rsidR="003930E9">
        <w:rPr>
          <w:rFonts w:ascii="Times New Roman" w:hAnsi="Times New Roman"/>
          <w:szCs w:val="24"/>
        </w:rPr>
        <w:t>December 22, 2025</w:t>
      </w:r>
      <w:r w:rsidRPr="00116C0E">
        <w:rPr>
          <w:rFonts w:ascii="Times New Roman" w:hAnsi="Times New Roman"/>
          <w:szCs w:val="24"/>
        </w:rPr>
        <w:t xml:space="preserve"> (</w:t>
      </w:r>
      <w:r w:rsidR="00FD6F5F">
        <w:rPr>
          <w:rFonts w:ascii="Times New Roman" w:hAnsi="Times New Roman"/>
          <w:szCs w:val="24"/>
        </w:rPr>
        <w:t>90</w:t>
      </w:r>
      <w:r w:rsidRPr="00116C0E">
        <w:rPr>
          <w:rFonts w:ascii="Times New Roman" w:hAnsi="Times New Roman"/>
          <w:szCs w:val="24"/>
        </w:rPr>
        <w:t xml:space="preserve"> FR </w:t>
      </w:r>
      <w:r w:rsidR="003930E9">
        <w:rPr>
          <w:rFonts w:ascii="Times New Roman" w:hAnsi="Times New Roman"/>
          <w:szCs w:val="24"/>
        </w:rPr>
        <w:t>59865</w:t>
      </w:r>
      <w:r w:rsidRPr="00116C0E">
        <w:rPr>
          <w:rFonts w:ascii="Times New Roman" w:hAnsi="Times New Roman"/>
          <w:szCs w:val="24"/>
        </w:rPr>
        <w:t>).</w:t>
      </w:r>
      <w:r w:rsidRPr="0084575B">
        <w:rPr>
          <w:rFonts w:ascii="Times New Roman" w:hAnsi="Times New Roman"/>
          <w:szCs w:val="24"/>
        </w:rPr>
        <w:t xml:space="preserve">  In addition, 30 CFR 250.199 explains that BSEE will accept comments at any time on the information collected and the burden.  We display the OMB control number and provide the address for sending comments to BSEE.  We received </w:t>
      </w:r>
      <w:r w:rsidRPr="00FA0CFB">
        <w:rPr>
          <w:rFonts w:ascii="Times New Roman" w:hAnsi="Times New Roman"/>
          <w:szCs w:val="24"/>
        </w:rPr>
        <w:t>o</w:t>
      </w:r>
      <w:r w:rsidR="003930E9">
        <w:rPr>
          <w:rFonts w:ascii="Times New Roman" w:hAnsi="Times New Roman"/>
          <w:szCs w:val="24"/>
        </w:rPr>
        <w:t>ne</w:t>
      </w:r>
      <w:r w:rsidRPr="0084575B">
        <w:rPr>
          <w:rFonts w:ascii="Times New Roman" w:hAnsi="Times New Roman"/>
          <w:szCs w:val="24"/>
        </w:rPr>
        <w:t xml:space="preserve"> comment in response to the </w:t>
      </w:r>
      <w:r w:rsidRPr="00FD6F5F">
        <w:rPr>
          <w:rFonts w:ascii="Times New Roman" w:hAnsi="Times New Roman"/>
          <w:i/>
          <w:iCs/>
          <w:szCs w:val="24"/>
        </w:rPr>
        <w:t>Federal Register</w:t>
      </w:r>
      <w:r w:rsidRPr="0084575B">
        <w:rPr>
          <w:rFonts w:ascii="Times New Roman" w:hAnsi="Times New Roman"/>
          <w:szCs w:val="24"/>
        </w:rPr>
        <w:t xml:space="preserve"> notice</w:t>
      </w:r>
      <w:r>
        <w:rPr>
          <w:rFonts w:ascii="Times New Roman" w:hAnsi="Times New Roman"/>
          <w:szCs w:val="24"/>
        </w:rPr>
        <w:t>.</w:t>
      </w:r>
      <w:r w:rsidR="003930E9">
        <w:rPr>
          <w:rFonts w:ascii="Times New Roman" w:hAnsi="Times New Roman"/>
          <w:szCs w:val="24"/>
        </w:rPr>
        <w:t xml:space="preserve"> The comment was not germane to this information collection.</w:t>
      </w:r>
    </w:p>
    <w:p w:rsidR="00EF7AC8" w:rsidRPr="0084575B" w:rsidP="00EF7AC8" w14:paraId="49640826" w14:textId="77777777">
      <w:pPr>
        <w:rPr>
          <w:rFonts w:ascii="Times New Roman" w:hAnsi="Times New Roman"/>
          <w:szCs w:val="24"/>
        </w:rPr>
      </w:pPr>
    </w:p>
    <w:p w:rsidR="00EF7AC8" w:rsidP="00EF7AC8" w14:paraId="1D998554" w14:textId="77777777">
      <w:pPr>
        <w:rPr>
          <w:rFonts w:ascii="Times New Roman" w:hAnsi="Times New Roman"/>
          <w:szCs w:val="24"/>
        </w:rPr>
      </w:pPr>
      <w:r w:rsidRPr="0084575B">
        <w:rPr>
          <w:rFonts w:ascii="Times New Roman" w:hAnsi="Times New Roman"/>
          <w:szCs w:val="24"/>
        </w:rPr>
        <w:t>To prepare this ICR, companies were contacted to determine the estimated burden this collection places on respondents:  The following company representatives that commented were:</w:t>
      </w:r>
    </w:p>
    <w:p w:rsidR="004A02CB" w:rsidP="00C94443" w14:paraId="6F7CA6EE" w14:textId="77777777"/>
    <w:p w:rsidR="00EF7AC8" w:rsidRPr="003930E9" w:rsidP="00EF7AC8" w14:paraId="07B5C8A0" w14:textId="1037832F">
      <w:pPr>
        <w:pStyle w:val="ListParagraph"/>
        <w:numPr>
          <w:ilvl w:val="0"/>
          <w:numId w:val="2"/>
        </w:numPr>
        <w:rPr>
          <w:rFonts w:ascii="Times New Roman" w:hAnsi="Times New Roman"/>
          <w:szCs w:val="24"/>
        </w:rPr>
      </w:pPr>
      <w:r>
        <w:rPr>
          <w:rFonts w:ascii="Times New Roman" w:hAnsi="Times New Roman"/>
          <w:szCs w:val="24"/>
        </w:rPr>
        <w:t>Chevron U.S.A. Inc., Permitting Technologist, 1500 Louisiana, Room 19-142, Houston, Texas 77002</w:t>
      </w:r>
    </w:p>
    <w:p w:rsidR="00EF7AC8" w:rsidRPr="003930E9" w:rsidP="00EF7AC8" w14:paraId="63DE55AC" w14:textId="77777777">
      <w:pPr>
        <w:rPr>
          <w:rFonts w:ascii="Times New Roman" w:hAnsi="Times New Roman"/>
          <w:szCs w:val="24"/>
        </w:rPr>
      </w:pPr>
    </w:p>
    <w:p w:rsidR="00EF7AC8" w:rsidRPr="003930E9" w:rsidP="00EF7AC8" w14:paraId="6389A67C" w14:textId="093038B2">
      <w:pPr>
        <w:pStyle w:val="ListParagraph"/>
        <w:numPr>
          <w:ilvl w:val="0"/>
          <w:numId w:val="2"/>
        </w:numPr>
        <w:jc w:val="both"/>
        <w:rPr>
          <w:rFonts w:ascii="Times New Roman" w:hAnsi="Times New Roman"/>
          <w:szCs w:val="24"/>
        </w:rPr>
      </w:pPr>
      <w:r w:rsidRPr="003930E9">
        <w:rPr>
          <w:rFonts w:ascii="Times New Roman" w:hAnsi="Times New Roman"/>
          <w:szCs w:val="24"/>
        </w:rPr>
        <w:t xml:space="preserve">Shell Exploration </w:t>
      </w:r>
      <w:r w:rsidR="004A02CB">
        <w:rPr>
          <w:rFonts w:ascii="Times New Roman" w:hAnsi="Times New Roman"/>
          <w:szCs w:val="24"/>
        </w:rPr>
        <w:t>and</w:t>
      </w:r>
      <w:r w:rsidRPr="003930E9">
        <w:rPr>
          <w:rFonts w:ascii="Times New Roman" w:hAnsi="Times New Roman"/>
          <w:szCs w:val="24"/>
        </w:rPr>
        <w:t xml:space="preserve"> Production Company, </w:t>
      </w:r>
      <w:r w:rsidR="004A02CB">
        <w:rPr>
          <w:rFonts w:ascii="Times New Roman" w:hAnsi="Times New Roman"/>
          <w:szCs w:val="24"/>
        </w:rPr>
        <w:t>Regulatory Affairs, Subsurface Team (Wells), 150 N. Dairy Ashford, Houston, Texas 77079</w:t>
      </w:r>
    </w:p>
    <w:p w:rsidR="00EF7AC8" w:rsidRPr="003930E9" w:rsidP="00EF7AC8" w14:paraId="32C4DEAE" w14:textId="77777777">
      <w:pPr>
        <w:jc w:val="both"/>
        <w:rPr>
          <w:rFonts w:ascii="Times New Roman" w:hAnsi="Times New Roman"/>
          <w:szCs w:val="24"/>
        </w:rPr>
      </w:pPr>
      <w:r w:rsidRPr="003930E9">
        <w:rPr>
          <w:rFonts w:ascii="Times New Roman" w:hAnsi="Times New Roman"/>
          <w:szCs w:val="24"/>
        </w:rPr>
        <w:t xml:space="preserve"> </w:t>
      </w:r>
    </w:p>
    <w:p w:rsidR="00EF7AC8" w:rsidRPr="003930E9" w:rsidP="00EF7AC8" w14:paraId="459F87D0" w14:textId="118A3D6A">
      <w:pPr>
        <w:pStyle w:val="ListParagraph"/>
        <w:numPr>
          <w:ilvl w:val="0"/>
          <w:numId w:val="2"/>
        </w:numPr>
        <w:jc w:val="both"/>
        <w:rPr>
          <w:rFonts w:ascii="Times New Roman" w:hAnsi="Times New Roman"/>
          <w:szCs w:val="24"/>
        </w:rPr>
      </w:pPr>
      <w:r>
        <w:rPr>
          <w:rFonts w:ascii="Times New Roman" w:hAnsi="Times New Roman"/>
          <w:szCs w:val="24"/>
        </w:rPr>
        <w:t>Anadarko Petroleum Corporation, Advisor Regulatory, GOM Regulatory, 1201 Lake Robbins Drive, The Woodlands, Texas 77380</w:t>
      </w:r>
    </w:p>
    <w:p w:rsidR="00EF7AC8" w:rsidRPr="003930E9" w:rsidP="00EF7AC8" w14:paraId="1429FECC" w14:textId="77777777">
      <w:pPr>
        <w:jc w:val="both"/>
        <w:rPr>
          <w:rFonts w:ascii="Times New Roman" w:hAnsi="Times New Roman"/>
          <w:szCs w:val="24"/>
        </w:rPr>
      </w:pPr>
      <w:r w:rsidRPr="003930E9">
        <w:rPr>
          <w:rFonts w:ascii="Times New Roman" w:hAnsi="Times New Roman"/>
          <w:szCs w:val="24"/>
        </w:rPr>
        <w:t xml:space="preserve"> </w:t>
      </w:r>
    </w:p>
    <w:p w:rsidR="00EF7AC8" w:rsidRPr="003930E9" w:rsidP="00EF7AC8" w14:paraId="2A208F7C" w14:textId="66939154">
      <w:pPr>
        <w:pStyle w:val="ListParagraph"/>
        <w:numPr>
          <w:ilvl w:val="0"/>
          <w:numId w:val="2"/>
        </w:numPr>
        <w:jc w:val="both"/>
        <w:rPr>
          <w:rFonts w:ascii="Times New Roman" w:hAnsi="Times New Roman"/>
          <w:szCs w:val="24"/>
        </w:rPr>
      </w:pPr>
      <w:r w:rsidRPr="003930E9">
        <w:rPr>
          <w:rFonts w:ascii="Times New Roman" w:hAnsi="Times New Roman"/>
          <w:szCs w:val="24"/>
        </w:rPr>
        <w:t xml:space="preserve">BP, </w:t>
      </w:r>
      <w:r w:rsidR="004A02CB">
        <w:rPr>
          <w:rFonts w:ascii="Times New Roman" w:hAnsi="Times New Roman"/>
          <w:szCs w:val="24"/>
        </w:rPr>
        <w:t xml:space="preserve">Production and Operations – HSE&amp;C, GoA Regulatory and Compliance Advisor, Westlake 1 Bldg., 501 Westlake Park Boulevard, Houston, Texas 77079 </w:t>
      </w:r>
    </w:p>
    <w:p w:rsidR="00EF7AC8" w:rsidP="00EF7AC8" w14:paraId="69DE0AC9" w14:textId="7214E340">
      <w:pPr>
        <w:jc w:val="both"/>
        <w:rPr>
          <w:rFonts w:ascii="Times New Roman" w:hAnsi="Times New Roman"/>
          <w:szCs w:val="24"/>
        </w:rPr>
      </w:pPr>
      <w:r w:rsidRPr="003930E9">
        <w:rPr>
          <w:rFonts w:ascii="Times New Roman" w:hAnsi="Times New Roman"/>
          <w:szCs w:val="24"/>
        </w:rPr>
        <w:t xml:space="preserve"> </w:t>
      </w:r>
    </w:p>
    <w:p w:rsidR="00EF7AC8" w:rsidRPr="00555BAC" w:rsidP="00EF7AC8" w14:paraId="0650AB1F" w14:textId="77777777">
      <w:pPr>
        <w:jc w:val="both"/>
        <w:rPr>
          <w:rFonts w:ascii="Times New Roman" w:hAnsi="Times New Roman"/>
          <w:szCs w:val="24"/>
        </w:rPr>
      </w:pPr>
      <w:r w:rsidRPr="00A862DA">
        <w:rPr>
          <w:rFonts w:ascii="Times New Roman" w:hAnsi="Times New Roman"/>
          <w:szCs w:val="24"/>
        </w:rPr>
        <w:t>All the different reporting and recordkeeping requirements that are listed in the burden table (Section A.12), were thoroughly reviewed by the company representatives listed.  These representatives had no concerns regarding the availability of data, frequency of collection, clarity of instructions, and elements being collected at this time.  The companies that replied to our request provided the burden estimates that are reflected in Section A.12.</w:t>
      </w:r>
    </w:p>
    <w:p w:rsidR="00A7045A" w:rsidP="00216166" w14:paraId="6310FB38" w14:textId="77777777">
      <w:pPr>
        <w:rPr>
          <w:rFonts w:ascii="Times New Roman" w:hAnsi="Times New Roman"/>
        </w:rPr>
      </w:pPr>
    </w:p>
    <w:p w:rsidR="00216166" w:rsidP="00555BAC" w14:paraId="1D827FFE" w14:textId="77777777">
      <w:pPr>
        <w:rPr>
          <w:rFonts w:ascii="Times New Roman" w:hAnsi="Times New Roman"/>
          <w:szCs w:val="24"/>
        </w:rPr>
      </w:pPr>
    </w:p>
    <w:p w:rsidR="00555BAC" w:rsidRPr="00555BAC" w:rsidP="00555BAC" w14:paraId="3274F549" w14:textId="77777777">
      <w:pPr>
        <w:rPr>
          <w:rFonts w:ascii="Times New Roman" w:hAnsi="Times New Roman"/>
          <w:szCs w:val="24"/>
        </w:rPr>
      </w:pPr>
      <w:r w:rsidRPr="00555BAC">
        <w:rPr>
          <w:rFonts w:ascii="Times New Roman" w:hAnsi="Times New Roman"/>
          <w:b/>
          <w:i/>
          <w:szCs w:val="24"/>
        </w:rPr>
        <w:t>9</w:t>
      </w:r>
      <w:r w:rsidRPr="00555BAC">
        <w:rPr>
          <w:rFonts w:ascii="Times New Roman" w:hAnsi="Times New Roman"/>
          <w:b/>
          <w:i/>
          <w:szCs w:val="24"/>
        </w:rPr>
        <w:t>.  Explain</w:t>
      </w:r>
      <w:r w:rsidRPr="00555BAC">
        <w:rPr>
          <w:rFonts w:ascii="Times New Roman" w:hAnsi="Times New Roman"/>
          <w:b/>
          <w:i/>
          <w:szCs w:val="24"/>
        </w:rPr>
        <w:t xml:space="preserve"> any decision to provide any payment or gift to respondents, other than remuneration of contractors or grantees.</w:t>
      </w:r>
      <w:r w:rsidRPr="00555BAC">
        <w:rPr>
          <w:rFonts w:ascii="Times New Roman" w:hAnsi="Times New Roman"/>
          <w:b/>
          <w:szCs w:val="24"/>
        </w:rPr>
        <w:t xml:space="preserve"> </w:t>
      </w:r>
    </w:p>
    <w:p w:rsidR="00555BAC" w:rsidRPr="00555BAC" w:rsidP="00555BAC" w14:paraId="4BF2CC55" w14:textId="77777777">
      <w:pPr>
        <w:rPr>
          <w:rFonts w:ascii="Times New Roman" w:hAnsi="Times New Roman"/>
          <w:szCs w:val="24"/>
        </w:rPr>
      </w:pPr>
    </w:p>
    <w:p w:rsidR="00555BAC" w:rsidRPr="00555BAC" w:rsidP="00555BAC" w14:paraId="3C95B86A" w14:textId="77777777">
      <w:pPr>
        <w:rPr>
          <w:rFonts w:ascii="Times New Roman" w:hAnsi="Times New Roman"/>
          <w:szCs w:val="24"/>
        </w:rPr>
      </w:pPr>
      <w:r w:rsidRPr="00555BAC">
        <w:rPr>
          <w:rFonts w:ascii="Times New Roman" w:hAnsi="Times New Roman"/>
          <w:szCs w:val="24"/>
        </w:rPr>
        <w:t>BSEE will not provide payment or gifts to respondents in this collection.</w:t>
      </w:r>
    </w:p>
    <w:p w:rsidR="00555BAC" w:rsidRPr="00555BAC" w:rsidP="00555BAC" w14:paraId="56D084B0" w14:textId="77777777">
      <w:pPr>
        <w:rPr>
          <w:rFonts w:ascii="Times New Roman" w:hAnsi="Times New Roman"/>
          <w:szCs w:val="24"/>
        </w:rPr>
      </w:pPr>
    </w:p>
    <w:p w:rsidR="00555BAC" w:rsidRPr="00555BAC" w:rsidP="00555BAC" w14:paraId="187F2709" w14:textId="77777777">
      <w:pPr>
        <w:rPr>
          <w:rFonts w:ascii="Times New Roman" w:hAnsi="Times New Roman"/>
          <w:i/>
          <w:szCs w:val="24"/>
        </w:rPr>
      </w:pPr>
      <w:r>
        <w:rPr>
          <w:rFonts w:ascii="Times New Roman" w:hAnsi="Times New Roman"/>
          <w:b/>
          <w:i/>
          <w:szCs w:val="24"/>
        </w:rPr>
        <w:t xml:space="preserve">10.  </w:t>
      </w:r>
      <w:r w:rsidRPr="00555BAC">
        <w:rPr>
          <w:rFonts w:ascii="Times New Roman" w:hAnsi="Times New Roman"/>
          <w:b/>
          <w:i/>
          <w:szCs w:val="24"/>
        </w:rPr>
        <w:t xml:space="preserve"> Describe any assurance of confidentiality provided to respondents and the basis for the assurance in statute, regulation, or agency policy.</w:t>
      </w:r>
      <w:r w:rsidRPr="00555BAC">
        <w:rPr>
          <w:rFonts w:ascii="Times New Roman" w:hAnsi="Times New Roman"/>
          <w:i/>
          <w:szCs w:val="24"/>
        </w:rPr>
        <w:t xml:space="preserve">  </w:t>
      </w:r>
    </w:p>
    <w:p w:rsidR="00555BAC" w:rsidRPr="00555BAC" w:rsidP="00555BAC" w14:paraId="6109489A" w14:textId="77777777">
      <w:pPr>
        <w:rPr>
          <w:rFonts w:ascii="Times New Roman" w:hAnsi="Times New Roman"/>
          <w:szCs w:val="24"/>
        </w:rPr>
      </w:pPr>
    </w:p>
    <w:p w:rsidR="00ED421C" w:rsidRPr="00ED421C" w:rsidP="00ED421C" w14:paraId="3C332EF6" w14:textId="77777777">
      <w:pPr>
        <w:tabs>
          <w:tab w:val="left" w:pos="360"/>
          <w:tab w:val="left" w:pos="720"/>
        </w:tabs>
        <w:rPr>
          <w:rFonts w:ascii="Times New Roman" w:hAnsi="Times New Roman"/>
          <w:i/>
        </w:rPr>
      </w:pPr>
      <w:r w:rsidRPr="00ED421C">
        <w:rPr>
          <w:rFonts w:ascii="Times New Roman" w:hAnsi="Times New Roman"/>
        </w:rPr>
        <w:t xml:space="preserve">BSEE will protect any confidential commercial or proprietary information according to the Freedom of Information Act (5 U.S.C. 552) and DOI’s implementing regulations (43 CFR 2); section 26 of OCSLA </w:t>
      </w:r>
      <w:r w:rsidRPr="00ED421C">
        <w:rPr>
          <w:rFonts w:ascii="Times New Roman" w:hAnsi="Times New Roman"/>
        </w:rPr>
        <w:t xml:space="preserve">(43 U.S.C. 1352); 30 CFR 250.197, </w:t>
      </w:r>
      <w:r w:rsidRPr="00ED421C">
        <w:rPr>
          <w:rFonts w:ascii="Times New Roman" w:hAnsi="Times New Roman"/>
          <w:i/>
        </w:rPr>
        <w:t>Data and information to be made available to the public or for limited inspection;</w:t>
      </w:r>
      <w:r w:rsidRPr="00ED421C">
        <w:rPr>
          <w:rFonts w:ascii="Times New Roman" w:hAnsi="Times New Roman"/>
        </w:rPr>
        <w:t xml:space="preserve"> and 30 CFR part 252, </w:t>
      </w:r>
      <w:r w:rsidRPr="00ED421C">
        <w:rPr>
          <w:rFonts w:ascii="Times New Roman" w:hAnsi="Times New Roman"/>
          <w:i/>
        </w:rPr>
        <w:t>OCS Oil and Gas Information Program.</w:t>
      </w:r>
    </w:p>
    <w:p w:rsidR="0084575B" w:rsidRPr="00555BAC" w:rsidP="00555BAC" w14:paraId="129D663E" w14:textId="77777777">
      <w:pPr>
        <w:rPr>
          <w:rFonts w:ascii="Times New Roman" w:hAnsi="Times New Roman"/>
          <w:szCs w:val="24"/>
        </w:rPr>
      </w:pPr>
    </w:p>
    <w:p w:rsidR="00555BAC" w:rsidRPr="00555BAC" w:rsidP="00555BAC" w14:paraId="3B6807F4" w14:textId="77777777">
      <w:pPr>
        <w:rPr>
          <w:rFonts w:ascii="Times New Roman" w:hAnsi="Times New Roman"/>
          <w:i/>
          <w:szCs w:val="24"/>
        </w:rPr>
      </w:pPr>
      <w:r>
        <w:rPr>
          <w:rFonts w:ascii="Times New Roman" w:hAnsi="Times New Roman"/>
          <w:b/>
          <w:i/>
          <w:szCs w:val="24"/>
        </w:rPr>
        <w:t>11</w:t>
      </w:r>
      <w:r>
        <w:rPr>
          <w:rFonts w:ascii="Times New Roman" w:hAnsi="Times New Roman"/>
          <w:b/>
          <w:i/>
          <w:szCs w:val="24"/>
        </w:rPr>
        <w:t xml:space="preserve">.  </w:t>
      </w:r>
      <w:r w:rsidRPr="00555BAC">
        <w:rPr>
          <w:rFonts w:ascii="Times New Roman" w:hAnsi="Times New Roman"/>
          <w:b/>
          <w:i/>
          <w:szCs w:val="24"/>
        </w:rPr>
        <w:t>Provide</w:t>
      </w:r>
      <w:r w:rsidRPr="00555BAC">
        <w:rPr>
          <w:rFonts w:ascii="Times New Roman" w:hAnsi="Times New Roman"/>
          <w:b/>
          <w:i/>
          <w:szCs w:val="24"/>
        </w:rPr>
        <w:t xml:space="preserv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555BAC">
        <w:rPr>
          <w:rFonts w:ascii="Times New Roman" w:hAnsi="Times New Roman"/>
          <w:b/>
          <w:i/>
          <w:szCs w:val="24"/>
        </w:rPr>
        <w:t>persons</w:t>
      </w:r>
      <w:r w:rsidRPr="00555BAC">
        <w:rPr>
          <w:rFonts w:ascii="Times New Roman" w:hAnsi="Times New Roman"/>
          <w:b/>
          <w:i/>
          <w:szCs w:val="24"/>
        </w:rPr>
        <w:t xml:space="preserve"> from whom the information is requested, and any steps to be taken to obtain their consent.</w:t>
      </w:r>
      <w:r w:rsidRPr="00555BAC">
        <w:rPr>
          <w:rFonts w:ascii="Times New Roman" w:hAnsi="Times New Roman"/>
          <w:i/>
          <w:szCs w:val="24"/>
        </w:rPr>
        <w:t xml:space="preserve">  </w:t>
      </w:r>
    </w:p>
    <w:p w:rsidR="00555BAC" w:rsidRPr="00555BAC" w:rsidP="00555BAC" w14:paraId="2105F4A8" w14:textId="77777777">
      <w:pPr>
        <w:rPr>
          <w:rFonts w:ascii="Times New Roman" w:hAnsi="Times New Roman"/>
          <w:szCs w:val="24"/>
        </w:rPr>
      </w:pPr>
    </w:p>
    <w:p w:rsidR="00ED421C" w:rsidRPr="00ED421C" w:rsidP="00ED421C" w14:paraId="7C87A2C6" w14:textId="77777777">
      <w:pPr>
        <w:widowControl/>
        <w:tabs>
          <w:tab w:val="left" w:pos="360"/>
          <w:tab w:val="left" w:pos="720"/>
        </w:tabs>
        <w:rPr>
          <w:rFonts w:ascii="Times New Roman" w:hAnsi="Times New Roman"/>
        </w:rPr>
      </w:pPr>
      <w:r w:rsidRPr="00ED421C">
        <w:rPr>
          <w:rFonts w:ascii="Times New Roman" w:hAnsi="Times New Roman"/>
        </w:rPr>
        <w:t>This collection does not include questions of a sensitive nature.</w:t>
      </w:r>
    </w:p>
    <w:p w:rsidR="00555BAC" w:rsidRPr="00555BAC" w:rsidP="00555BAC" w14:paraId="7A7C8CA6" w14:textId="77777777">
      <w:pPr>
        <w:rPr>
          <w:rFonts w:ascii="Times New Roman" w:hAnsi="Times New Roman"/>
          <w:szCs w:val="24"/>
        </w:rPr>
      </w:pPr>
    </w:p>
    <w:p w:rsidR="00555BAC" w:rsidRPr="00555BAC" w:rsidP="00555BAC" w14:paraId="172CACED" w14:textId="77777777">
      <w:pPr>
        <w:rPr>
          <w:rFonts w:ascii="Times New Roman" w:hAnsi="Times New Roman"/>
          <w:b/>
          <w:i/>
          <w:szCs w:val="24"/>
        </w:rPr>
      </w:pPr>
      <w:r>
        <w:rPr>
          <w:rFonts w:ascii="Times New Roman" w:hAnsi="Times New Roman"/>
          <w:b/>
          <w:i/>
          <w:szCs w:val="24"/>
        </w:rPr>
        <w:t>12</w:t>
      </w:r>
      <w:r>
        <w:rPr>
          <w:rFonts w:ascii="Times New Roman" w:hAnsi="Times New Roman"/>
          <w:b/>
          <w:i/>
          <w:szCs w:val="24"/>
        </w:rPr>
        <w:t xml:space="preserve">.  </w:t>
      </w:r>
      <w:r w:rsidRPr="00555BAC">
        <w:rPr>
          <w:rFonts w:ascii="Times New Roman" w:hAnsi="Times New Roman"/>
          <w:b/>
          <w:i/>
          <w:szCs w:val="24"/>
        </w:rPr>
        <w:t>Provide</w:t>
      </w:r>
      <w:r w:rsidRPr="00555BAC">
        <w:rPr>
          <w:rFonts w:ascii="Times New Roman" w:hAnsi="Times New Roman"/>
          <w:b/>
          <w:i/>
          <w:szCs w:val="24"/>
        </w:rPr>
        <w:t xml:space="preserve"> estimates of the hour burden of the collection of information.  The statement should:</w:t>
      </w:r>
    </w:p>
    <w:p w:rsidR="00555BAC" w:rsidRPr="00555BAC" w:rsidP="00555BAC" w14:paraId="27F2B3E0" w14:textId="77777777">
      <w:pPr>
        <w:rPr>
          <w:rFonts w:ascii="Times New Roman" w:hAnsi="Times New Roman"/>
          <w:b/>
          <w:i/>
          <w:szCs w:val="24"/>
        </w:rPr>
      </w:pPr>
    </w:p>
    <w:p w:rsidR="00555BAC" w:rsidRPr="00555BAC" w:rsidP="00555BAC" w14:paraId="24EB5F8F" w14:textId="77777777">
      <w:pPr>
        <w:rPr>
          <w:rFonts w:ascii="Times New Roman" w:hAnsi="Times New Roman"/>
          <w:b/>
          <w:i/>
          <w:szCs w:val="24"/>
        </w:rPr>
      </w:pPr>
      <w:r>
        <w:rPr>
          <w:rFonts w:ascii="Times New Roman" w:hAnsi="Times New Roman"/>
          <w:b/>
          <w:i/>
          <w:szCs w:val="24"/>
        </w:rPr>
        <w:t xml:space="preserve">     </w:t>
      </w:r>
      <w:r w:rsidRPr="00555BAC">
        <w:rPr>
          <w:rFonts w:ascii="Times New Roman" w:hAnsi="Times New Roman"/>
          <w:b/>
          <w:i/>
          <w:szCs w:val="24"/>
        </w:rPr>
        <w:t>(a</w:t>
      </w:r>
      <w:r w:rsidRPr="00555BAC">
        <w:rPr>
          <w:rFonts w:ascii="Times New Roman" w:hAnsi="Times New Roman"/>
          <w:b/>
          <w:i/>
          <w:szCs w:val="24"/>
        </w:rPr>
        <w:t>)  Indicate</w:t>
      </w:r>
      <w:r w:rsidRPr="00555BAC">
        <w:rPr>
          <w:rFonts w:ascii="Times New Roman" w:hAnsi="Times New Roman"/>
          <w:b/>
          <w:i/>
          <w:szCs w:val="24"/>
        </w:rPr>
        <w:t xml:space="preserv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555BAC" w:rsidRPr="00555BAC" w:rsidP="00555BAC" w14:paraId="74BDB9DA" w14:textId="77777777">
      <w:pPr>
        <w:rPr>
          <w:rFonts w:ascii="Times New Roman" w:hAnsi="Times New Roman"/>
          <w:b/>
          <w:i/>
          <w:szCs w:val="24"/>
        </w:rPr>
      </w:pPr>
    </w:p>
    <w:p w:rsidR="00555BAC" w:rsidRPr="00555BAC" w:rsidP="00555BAC" w14:paraId="2D8FD649" w14:textId="77777777">
      <w:pPr>
        <w:rPr>
          <w:rFonts w:ascii="Times New Roman" w:hAnsi="Times New Roman"/>
          <w:b/>
          <w:i/>
          <w:szCs w:val="24"/>
        </w:rPr>
      </w:pPr>
      <w:r>
        <w:rPr>
          <w:rFonts w:ascii="Times New Roman" w:hAnsi="Times New Roman"/>
          <w:b/>
          <w:i/>
          <w:szCs w:val="24"/>
        </w:rPr>
        <w:t xml:space="preserve">     </w:t>
      </w:r>
      <w:r w:rsidRPr="00555BAC">
        <w:rPr>
          <w:rFonts w:ascii="Times New Roman" w:hAnsi="Times New Roman"/>
          <w:b/>
          <w:i/>
          <w:szCs w:val="24"/>
        </w:rPr>
        <w:t>(b</w:t>
      </w:r>
      <w:r w:rsidRPr="00555BAC">
        <w:rPr>
          <w:rFonts w:ascii="Times New Roman" w:hAnsi="Times New Roman"/>
          <w:b/>
          <w:i/>
          <w:szCs w:val="24"/>
        </w:rPr>
        <w:t>)  If</w:t>
      </w:r>
      <w:r w:rsidRPr="00555BAC">
        <w:rPr>
          <w:rFonts w:ascii="Times New Roman" w:hAnsi="Times New Roman"/>
          <w:b/>
          <w:i/>
          <w:szCs w:val="24"/>
        </w:rPr>
        <w:t xml:space="preserve"> this request for approval covers more than one form, provide separate hour burden estimates for each form and aggregate the hour burden.</w:t>
      </w:r>
    </w:p>
    <w:p w:rsidR="00555BAC" w:rsidRPr="00555BAC" w:rsidP="00555BAC" w14:paraId="021C6C31" w14:textId="77777777">
      <w:pPr>
        <w:rPr>
          <w:rFonts w:ascii="Times New Roman" w:hAnsi="Times New Roman"/>
          <w:b/>
          <w:i/>
          <w:szCs w:val="24"/>
        </w:rPr>
      </w:pPr>
    </w:p>
    <w:p w:rsidR="00555BAC" w:rsidP="00555BAC" w14:paraId="176F33B9" w14:textId="1AA14412">
      <w:pPr>
        <w:rPr>
          <w:rFonts w:ascii="Times New Roman" w:hAnsi="Times New Roman"/>
          <w:szCs w:val="24"/>
        </w:rPr>
      </w:pPr>
      <w:r w:rsidRPr="00995364">
        <w:rPr>
          <w:rFonts w:ascii="Times New Roman" w:hAnsi="Times New Roman"/>
          <w:szCs w:val="24"/>
        </w:rPr>
        <w:t xml:space="preserve">Potential respondents </w:t>
      </w:r>
      <w:r w:rsidRPr="00995364" w:rsidR="0084575B">
        <w:rPr>
          <w:rFonts w:ascii="Times New Roman" w:hAnsi="Times New Roman"/>
          <w:szCs w:val="24"/>
        </w:rPr>
        <w:t>include</w:t>
      </w:r>
      <w:r w:rsidRPr="00995364">
        <w:rPr>
          <w:rFonts w:ascii="Times New Roman" w:hAnsi="Times New Roman"/>
          <w:szCs w:val="24"/>
        </w:rPr>
        <w:t xml:space="preserve"> Federal </w:t>
      </w:r>
      <w:r w:rsidRPr="00995364" w:rsidR="0084575B">
        <w:rPr>
          <w:rFonts w:ascii="Times New Roman" w:hAnsi="Times New Roman"/>
          <w:szCs w:val="24"/>
        </w:rPr>
        <w:t xml:space="preserve">OCS </w:t>
      </w:r>
      <w:r w:rsidRPr="00995364">
        <w:rPr>
          <w:rFonts w:ascii="Times New Roman" w:hAnsi="Times New Roman"/>
          <w:szCs w:val="24"/>
        </w:rPr>
        <w:t>oil</w:t>
      </w:r>
      <w:r w:rsidRPr="00995364" w:rsidR="007B28F9">
        <w:rPr>
          <w:rFonts w:ascii="Times New Roman" w:hAnsi="Times New Roman"/>
          <w:szCs w:val="24"/>
        </w:rPr>
        <w:t>,</w:t>
      </w:r>
      <w:r w:rsidRPr="00995364">
        <w:rPr>
          <w:rFonts w:ascii="Times New Roman" w:hAnsi="Times New Roman"/>
          <w:szCs w:val="24"/>
        </w:rPr>
        <w:t xml:space="preserve"> gas lessees and operators.  It should be noted that not </w:t>
      </w:r>
      <w:r w:rsidRPr="00995364">
        <w:rPr>
          <w:rFonts w:ascii="Times New Roman" w:hAnsi="Times New Roman"/>
          <w:szCs w:val="24"/>
        </w:rPr>
        <w:t>all of</w:t>
      </w:r>
      <w:r w:rsidRPr="00995364">
        <w:rPr>
          <w:rFonts w:ascii="Times New Roman" w:hAnsi="Times New Roman"/>
          <w:szCs w:val="24"/>
        </w:rPr>
        <w:t xml:space="preserve"> the potential respondents will submit information at any given </w:t>
      </w:r>
      <w:r w:rsidRPr="00995364" w:rsidR="00B26E33">
        <w:rPr>
          <w:rFonts w:ascii="Times New Roman" w:hAnsi="Times New Roman"/>
          <w:szCs w:val="24"/>
        </w:rPr>
        <w:t>time,</w:t>
      </w:r>
      <w:r w:rsidRPr="00995364">
        <w:rPr>
          <w:rFonts w:ascii="Times New Roman" w:hAnsi="Times New Roman"/>
          <w:szCs w:val="24"/>
        </w:rPr>
        <w:t xml:space="preserve"> and some may submit multiple times.  The burden estimates include the time for reviewing instructions, searching existing data sources, gathering and maintaining the data needed</w:t>
      </w:r>
      <w:r w:rsidRPr="00995364" w:rsidR="0084575B">
        <w:rPr>
          <w:rFonts w:ascii="Times New Roman" w:hAnsi="Times New Roman"/>
          <w:szCs w:val="24"/>
        </w:rPr>
        <w:t>; and completing and reviewing the collection of information and are based on informal discussions with the listed respondents in Section</w:t>
      </w:r>
      <w:r w:rsidRPr="0084575B" w:rsidR="0084575B">
        <w:rPr>
          <w:rFonts w:ascii="Times New Roman" w:hAnsi="Times New Roman"/>
          <w:szCs w:val="24"/>
        </w:rPr>
        <w:t xml:space="preserve"> A.8.  Responses are mandatory and are generally submitted on occasion and vary by section</w:t>
      </w:r>
      <w:r w:rsidRPr="00C94443" w:rsidR="0084575B">
        <w:rPr>
          <w:rFonts w:ascii="Times New Roman" w:hAnsi="Times New Roman"/>
          <w:szCs w:val="24"/>
        </w:rPr>
        <w:t xml:space="preserve">.  We estimate the total annual reporting and recordkeeping burden is </w:t>
      </w:r>
      <w:r w:rsidRPr="00C94443" w:rsidR="00C94443">
        <w:rPr>
          <w:rFonts w:ascii="Times New Roman" w:hAnsi="Times New Roman"/>
          <w:szCs w:val="24"/>
        </w:rPr>
        <w:t>31,626</w:t>
      </w:r>
      <w:r w:rsidRPr="00C94443" w:rsidR="009117B7">
        <w:rPr>
          <w:rFonts w:ascii="Times New Roman" w:hAnsi="Times New Roman"/>
          <w:szCs w:val="24"/>
        </w:rPr>
        <w:t xml:space="preserve"> </w:t>
      </w:r>
      <w:r w:rsidRPr="00C94443" w:rsidR="0084575B">
        <w:rPr>
          <w:rFonts w:ascii="Times New Roman" w:hAnsi="Times New Roman"/>
          <w:szCs w:val="24"/>
        </w:rPr>
        <w:t>hours.  Refer to the following table for a breakdown of the burdens.</w:t>
      </w:r>
      <w:r w:rsidRPr="00555BAC">
        <w:rPr>
          <w:rFonts w:ascii="Times New Roman" w:hAnsi="Times New Roman"/>
          <w:szCs w:val="24"/>
        </w:rPr>
        <w:t xml:space="preserve"> </w:t>
      </w:r>
    </w:p>
    <w:p w:rsidR="00FE65C5" w:rsidRPr="001F0A79" w:rsidP="003A2A47" w14:paraId="20200239" w14:textId="77777777">
      <w:pPr>
        <w:jc w:val="center"/>
        <w:rPr>
          <w:rFonts w:ascii="Times New Roman" w:hAnsi="Times New Roman"/>
          <w:szCs w:val="24"/>
        </w:rPr>
      </w:pPr>
      <w:r w:rsidRPr="001F0A79">
        <w:rPr>
          <w:rFonts w:ascii="Times New Roman" w:hAnsi="Times New Roman"/>
          <w:szCs w:val="24"/>
        </w:rPr>
        <w:t>BURDEN TABLE</w:t>
      </w:r>
    </w:p>
    <w:tbl>
      <w:tblPr>
        <w:tblW w:w="1008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6" w:type="dxa"/>
          <w:right w:w="136" w:type="dxa"/>
        </w:tblCellMar>
        <w:tblLook w:val="0000"/>
      </w:tblPr>
      <w:tblGrid>
        <w:gridCol w:w="1365"/>
        <w:gridCol w:w="5295"/>
        <w:gridCol w:w="990"/>
        <w:gridCol w:w="1350"/>
        <w:gridCol w:w="1080"/>
      </w:tblGrid>
      <w:tr w14:paraId="61CE84DF" w14:textId="77777777" w:rsidTr="00ED6048">
        <w:tblPrEx>
          <w:tblW w:w="1008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6" w:type="dxa"/>
            <w:right w:w="136" w:type="dxa"/>
          </w:tblCellMar>
          <w:tblLook w:val="0000"/>
        </w:tblPrEx>
        <w:trPr>
          <w:trHeight w:val="525"/>
          <w:tblHeader/>
          <w:jc w:val="center"/>
        </w:trPr>
        <w:tc>
          <w:tcPr>
            <w:tcW w:w="1365" w:type="dxa"/>
            <w:vMerge w:val="restart"/>
            <w:shd w:val="clear" w:color="auto" w:fill="E0E0E0"/>
            <w:vAlign w:val="center"/>
          </w:tcPr>
          <w:p w:rsidR="00FE65C5" w:rsidRPr="001F0A79" w:rsidP="00FE65C5" w14:paraId="0702102A" w14:textId="77777777">
            <w:pPr>
              <w:jc w:val="center"/>
              <w:rPr>
                <w:rFonts w:ascii="Times New Roman" w:hAnsi="Times New Roman"/>
                <w:b/>
                <w:snapToGrid/>
                <w:sz w:val="20"/>
              </w:rPr>
            </w:pPr>
            <w:r w:rsidRPr="001F0A79">
              <w:rPr>
                <w:rFonts w:ascii="Times New Roman" w:hAnsi="Times New Roman"/>
                <w:b/>
                <w:snapToGrid/>
                <w:sz w:val="20"/>
              </w:rPr>
              <w:t>Citation</w:t>
            </w:r>
          </w:p>
          <w:p w:rsidR="00FE65C5" w:rsidRPr="001F0A79" w:rsidP="00FE65C5" w14:paraId="7532CB5C" w14:textId="77777777">
            <w:pPr>
              <w:jc w:val="center"/>
              <w:rPr>
                <w:rFonts w:ascii="Times New Roman" w:hAnsi="Times New Roman"/>
                <w:b/>
                <w:snapToGrid/>
                <w:sz w:val="20"/>
              </w:rPr>
            </w:pPr>
            <w:r w:rsidRPr="001F0A79">
              <w:rPr>
                <w:rFonts w:ascii="Times New Roman" w:hAnsi="Times New Roman"/>
                <w:b/>
                <w:snapToGrid/>
                <w:sz w:val="20"/>
              </w:rPr>
              <w:t>30 CFR 250</w:t>
            </w:r>
          </w:p>
          <w:p w:rsidR="00FE65C5" w:rsidRPr="001F0A79" w:rsidP="00FE65C5" w14:paraId="38B079CA" w14:textId="77777777">
            <w:pPr>
              <w:jc w:val="center"/>
              <w:rPr>
                <w:rFonts w:ascii="Times New Roman" w:hAnsi="Times New Roman"/>
                <w:b/>
                <w:snapToGrid/>
                <w:sz w:val="20"/>
              </w:rPr>
            </w:pPr>
            <w:r w:rsidRPr="001F0A79">
              <w:rPr>
                <w:rFonts w:ascii="Times New Roman" w:hAnsi="Times New Roman"/>
                <w:b/>
                <w:snapToGrid/>
                <w:sz w:val="20"/>
              </w:rPr>
              <w:t>APM’s</w:t>
            </w:r>
          </w:p>
          <w:p w:rsidR="00FE65C5" w:rsidRPr="001F0A79" w:rsidP="00FE65C5" w14:paraId="653D0D7A" w14:textId="77777777">
            <w:pPr>
              <w:jc w:val="center"/>
              <w:rPr>
                <w:rFonts w:ascii="Times New Roman" w:hAnsi="Times New Roman"/>
                <w:b/>
                <w:snapToGrid/>
                <w:sz w:val="20"/>
              </w:rPr>
            </w:pPr>
          </w:p>
        </w:tc>
        <w:tc>
          <w:tcPr>
            <w:tcW w:w="5295" w:type="dxa"/>
            <w:vMerge w:val="restart"/>
            <w:shd w:val="clear" w:color="auto" w:fill="E0E0E0"/>
            <w:vAlign w:val="center"/>
          </w:tcPr>
          <w:p w:rsidR="00FE65C5" w:rsidRPr="001F0A79" w:rsidP="00FE65C5" w14:paraId="723AEC04" w14:textId="77777777">
            <w:pPr>
              <w:jc w:val="center"/>
              <w:rPr>
                <w:rFonts w:ascii="Times New Roman" w:hAnsi="Times New Roman"/>
                <w:b/>
                <w:snapToGrid/>
                <w:sz w:val="20"/>
              </w:rPr>
            </w:pPr>
            <w:r w:rsidRPr="001F0A79">
              <w:rPr>
                <w:rFonts w:ascii="Times New Roman" w:hAnsi="Times New Roman"/>
                <w:b/>
                <w:snapToGrid/>
                <w:sz w:val="20"/>
              </w:rPr>
              <w:t>Reporting or Recordkeeping</w:t>
            </w:r>
          </w:p>
          <w:p w:rsidR="00FE65C5" w:rsidRPr="001F0A79" w:rsidP="00FE65C5" w14:paraId="597D4878" w14:textId="77777777">
            <w:pPr>
              <w:jc w:val="center"/>
              <w:rPr>
                <w:rFonts w:ascii="Times New Roman" w:hAnsi="Times New Roman"/>
                <w:b/>
                <w:snapToGrid/>
                <w:sz w:val="20"/>
              </w:rPr>
            </w:pPr>
            <w:r w:rsidRPr="001F0A79">
              <w:rPr>
                <w:rFonts w:ascii="Times New Roman" w:hAnsi="Times New Roman"/>
                <w:b/>
                <w:snapToGrid/>
                <w:sz w:val="20"/>
              </w:rPr>
              <w:t>Requirement</w:t>
            </w:r>
            <w:r w:rsidRPr="001F0A79" w:rsidR="003A2A47">
              <w:rPr>
                <w:rFonts w:ascii="Times New Roman" w:hAnsi="Times New Roman"/>
                <w:b/>
                <w:snapToGrid/>
                <w:sz w:val="20"/>
              </w:rPr>
              <w:t>*</w:t>
            </w:r>
          </w:p>
        </w:tc>
        <w:tc>
          <w:tcPr>
            <w:tcW w:w="990" w:type="dxa"/>
            <w:shd w:val="clear" w:color="auto" w:fill="E0E0E0"/>
            <w:vAlign w:val="center"/>
          </w:tcPr>
          <w:p w:rsidR="00FE65C5" w:rsidRPr="001F0A79" w:rsidP="00FE65C5" w14:paraId="3651F68A" w14:textId="77777777">
            <w:pPr>
              <w:jc w:val="center"/>
              <w:rPr>
                <w:rFonts w:ascii="Times New Roman" w:hAnsi="Times New Roman"/>
                <w:b/>
                <w:snapToGrid/>
                <w:sz w:val="20"/>
              </w:rPr>
            </w:pPr>
            <w:r w:rsidRPr="001F0A79">
              <w:rPr>
                <w:rFonts w:ascii="Times New Roman" w:hAnsi="Times New Roman"/>
                <w:b/>
                <w:snapToGrid/>
                <w:sz w:val="20"/>
              </w:rPr>
              <w:t>Hour Burden</w:t>
            </w:r>
          </w:p>
        </w:tc>
        <w:tc>
          <w:tcPr>
            <w:tcW w:w="1350" w:type="dxa"/>
            <w:shd w:val="clear" w:color="auto" w:fill="E0E0E0"/>
            <w:vAlign w:val="center"/>
          </w:tcPr>
          <w:p w:rsidR="00FE65C5" w:rsidRPr="001F0A79" w:rsidP="00FE65C5" w14:paraId="016BE8E6" w14:textId="77777777">
            <w:pPr>
              <w:ind w:right="-46"/>
              <w:jc w:val="center"/>
              <w:rPr>
                <w:rFonts w:ascii="Times New Roman" w:hAnsi="Times New Roman"/>
                <w:b/>
                <w:snapToGrid/>
                <w:sz w:val="20"/>
              </w:rPr>
            </w:pPr>
            <w:r w:rsidRPr="001F0A79">
              <w:rPr>
                <w:rFonts w:ascii="Times New Roman" w:hAnsi="Times New Roman"/>
                <w:b/>
                <w:snapToGrid/>
                <w:sz w:val="20"/>
              </w:rPr>
              <w:t>Average No. of Annual Responses</w:t>
            </w:r>
          </w:p>
        </w:tc>
        <w:tc>
          <w:tcPr>
            <w:tcW w:w="1080" w:type="dxa"/>
            <w:shd w:val="clear" w:color="auto" w:fill="E0E0E0"/>
            <w:vAlign w:val="center"/>
          </w:tcPr>
          <w:p w:rsidR="00FE65C5" w:rsidRPr="001F0A79" w:rsidP="00FE65C5" w14:paraId="23D26E16" w14:textId="77777777">
            <w:pPr>
              <w:jc w:val="center"/>
              <w:rPr>
                <w:rFonts w:ascii="Times New Roman" w:hAnsi="Times New Roman"/>
                <w:b/>
                <w:snapToGrid/>
                <w:sz w:val="20"/>
              </w:rPr>
            </w:pPr>
            <w:r w:rsidRPr="001F0A79">
              <w:rPr>
                <w:rFonts w:ascii="Times New Roman" w:hAnsi="Times New Roman"/>
                <w:b/>
                <w:snapToGrid/>
                <w:sz w:val="20"/>
              </w:rPr>
              <w:t>Annual Burden Hours</w:t>
            </w:r>
          </w:p>
          <w:p w:rsidR="00FE65C5" w:rsidRPr="001F0A79" w:rsidP="00FE65C5" w14:paraId="5AD6141D" w14:textId="77777777">
            <w:pPr>
              <w:ind w:left="-143" w:right="-136"/>
              <w:jc w:val="center"/>
              <w:rPr>
                <w:rFonts w:ascii="Times New Roman" w:hAnsi="Times New Roman"/>
                <w:b/>
                <w:snapToGrid/>
                <w:sz w:val="20"/>
              </w:rPr>
            </w:pPr>
            <w:r w:rsidRPr="001F0A79">
              <w:rPr>
                <w:rFonts w:ascii="Times New Roman" w:hAnsi="Times New Roman"/>
                <w:b/>
                <w:snapToGrid/>
                <w:sz w:val="20"/>
              </w:rPr>
              <w:t>(Rounded)</w:t>
            </w:r>
          </w:p>
        </w:tc>
      </w:tr>
      <w:tr w14:paraId="4BBC8513" w14:textId="77777777" w:rsidTr="00ED6048">
        <w:tblPrEx>
          <w:tblW w:w="10080" w:type="dxa"/>
          <w:jc w:val="center"/>
          <w:tblLayout w:type="fixed"/>
          <w:tblCellMar>
            <w:left w:w="136" w:type="dxa"/>
            <w:right w:w="136" w:type="dxa"/>
          </w:tblCellMar>
          <w:tblLook w:val="0000"/>
        </w:tblPrEx>
        <w:trPr>
          <w:trHeight w:val="395"/>
          <w:tblHeader/>
          <w:jc w:val="center"/>
        </w:trPr>
        <w:tc>
          <w:tcPr>
            <w:tcW w:w="1365" w:type="dxa"/>
            <w:vMerge/>
            <w:shd w:val="clear" w:color="auto" w:fill="E0E0E0"/>
            <w:vAlign w:val="center"/>
          </w:tcPr>
          <w:p w:rsidR="00FE65C5" w:rsidRPr="001F0A79" w:rsidP="00FE65C5" w14:paraId="4ACC498F" w14:textId="77777777">
            <w:pPr>
              <w:rPr>
                <w:rFonts w:ascii="Times New Roman" w:hAnsi="Times New Roman"/>
                <w:b/>
                <w:snapToGrid/>
                <w:sz w:val="20"/>
              </w:rPr>
            </w:pPr>
          </w:p>
        </w:tc>
        <w:tc>
          <w:tcPr>
            <w:tcW w:w="5295" w:type="dxa"/>
            <w:vMerge/>
            <w:shd w:val="clear" w:color="auto" w:fill="E0E0E0"/>
            <w:vAlign w:val="center"/>
          </w:tcPr>
          <w:p w:rsidR="00FE65C5" w:rsidRPr="001F0A79" w:rsidP="00FE65C5" w14:paraId="1A2ED808" w14:textId="77777777">
            <w:pPr>
              <w:jc w:val="center"/>
              <w:rPr>
                <w:rFonts w:ascii="Times New Roman" w:hAnsi="Times New Roman"/>
                <w:b/>
                <w:snapToGrid/>
                <w:sz w:val="20"/>
              </w:rPr>
            </w:pPr>
          </w:p>
        </w:tc>
        <w:tc>
          <w:tcPr>
            <w:tcW w:w="3420" w:type="dxa"/>
            <w:gridSpan w:val="3"/>
            <w:shd w:val="clear" w:color="auto" w:fill="E0E0E0"/>
            <w:vAlign w:val="center"/>
          </w:tcPr>
          <w:p w:rsidR="00FE65C5" w:rsidRPr="001F0A79" w:rsidP="00FE65C5" w14:paraId="12225FA9" w14:textId="77777777">
            <w:pPr>
              <w:jc w:val="center"/>
              <w:rPr>
                <w:rFonts w:ascii="Times New Roman" w:hAnsi="Times New Roman"/>
                <w:b/>
                <w:snapToGrid/>
                <w:sz w:val="20"/>
              </w:rPr>
            </w:pPr>
            <w:r w:rsidRPr="001F0A79">
              <w:rPr>
                <w:rFonts w:ascii="Times New Roman" w:hAnsi="Times New Roman"/>
                <w:b/>
                <w:snapToGrid/>
                <w:sz w:val="20"/>
              </w:rPr>
              <w:t>Non-Hour Cost Burdens</w:t>
            </w:r>
          </w:p>
        </w:tc>
      </w:tr>
      <w:tr w14:paraId="50ECA523" w14:textId="77777777" w:rsidTr="00ED6048">
        <w:tblPrEx>
          <w:tblW w:w="10080" w:type="dxa"/>
          <w:jc w:val="center"/>
          <w:tblLayout w:type="fixed"/>
          <w:tblCellMar>
            <w:left w:w="136" w:type="dxa"/>
            <w:right w:w="136" w:type="dxa"/>
          </w:tblCellMar>
          <w:tblLook w:val="0000"/>
        </w:tblPrEx>
        <w:trPr>
          <w:trHeight w:val="403"/>
          <w:jc w:val="center"/>
        </w:trPr>
        <w:tc>
          <w:tcPr>
            <w:tcW w:w="1365" w:type="dxa"/>
            <w:vMerge w:val="restart"/>
            <w:shd w:val="clear" w:color="auto" w:fill="FFFFFF" w:themeFill="background1"/>
          </w:tcPr>
          <w:p w:rsidR="003A70CE" w:rsidRPr="001F0A79" w:rsidP="00FE65C5" w14:paraId="1A4A09F7" w14:textId="32C88661">
            <w:pPr>
              <w:rPr>
                <w:rFonts w:ascii="Times New Roman" w:hAnsi="Times New Roman"/>
                <w:snapToGrid/>
                <w:sz w:val="20"/>
              </w:rPr>
            </w:pPr>
            <w:r w:rsidRPr="001F0A79">
              <w:rPr>
                <w:rFonts w:ascii="Times New Roman" w:hAnsi="Times New Roman"/>
                <w:snapToGrid/>
                <w:sz w:val="20"/>
              </w:rPr>
              <w:t>Subparts D, E, F, G, H, Q</w:t>
            </w:r>
          </w:p>
        </w:tc>
        <w:tc>
          <w:tcPr>
            <w:tcW w:w="5295" w:type="dxa"/>
            <w:vMerge w:val="restart"/>
            <w:shd w:val="clear" w:color="auto" w:fill="FFFFFF" w:themeFill="background1"/>
          </w:tcPr>
          <w:p w:rsidR="003A70CE" w:rsidRPr="001F0A79" w:rsidP="00BA1F13" w14:paraId="256CF6F7" w14:textId="77777777">
            <w:pPr>
              <w:rPr>
                <w:rFonts w:ascii="Times New Roman" w:hAnsi="Times New Roman"/>
                <w:snapToGrid/>
                <w:sz w:val="20"/>
              </w:rPr>
            </w:pPr>
            <w:r w:rsidRPr="001F0A79">
              <w:rPr>
                <w:rFonts w:ascii="Times New Roman" w:hAnsi="Times New Roman"/>
                <w:snapToGrid/>
                <w:sz w:val="20"/>
              </w:rPr>
              <w:t xml:space="preserve">Submit APM plans (BSEE-0124).  (This burden represents only the filling out of the </w:t>
            </w:r>
            <w:r w:rsidRPr="001F0A79">
              <w:rPr>
                <w:rFonts w:ascii="Times New Roman" w:hAnsi="Times New Roman"/>
                <w:snapToGrid/>
                <w:sz w:val="20"/>
              </w:rPr>
              <w:t>form,</w:t>
            </w:r>
            <w:r w:rsidRPr="001F0A79">
              <w:rPr>
                <w:rFonts w:ascii="Times New Roman" w:hAnsi="Times New Roman"/>
                <w:snapToGrid/>
                <w:sz w:val="20"/>
              </w:rPr>
              <w:t xml:space="preserve"> the requirements are listed separately below).  </w:t>
            </w:r>
          </w:p>
        </w:tc>
        <w:tc>
          <w:tcPr>
            <w:tcW w:w="990" w:type="dxa"/>
            <w:shd w:val="clear" w:color="auto" w:fill="FFFFFF" w:themeFill="background1"/>
          </w:tcPr>
          <w:p w:rsidR="003A70CE" w:rsidRPr="001F0A79" w:rsidP="0089147B" w14:paraId="604B17FA" w14:textId="77777777">
            <w:pPr>
              <w:rPr>
                <w:rFonts w:ascii="Times New Roman" w:hAnsi="Times New Roman"/>
                <w:snapToGrid/>
                <w:sz w:val="20"/>
              </w:rPr>
            </w:pPr>
            <w:r w:rsidRPr="001F0A79">
              <w:rPr>
                <w:rFonts w:ascii="Times New Roman" w:hAnsi="Times New Roman"/>
                <w:snapToGrid/>
                <w:sz w:val="20"/>
              </w:rPr>
              <w:t>1</w:t>
            </w:r>
            <w:r w:rsidRPr="001F0A79" w:rsidR="00F95B00">
              <w:rPr>
                <w:rFonts w:ascii="Times New Roman" w:hAnsi="Times New Roman"/>
                <w:snapToGrid/>
                <w:sz w:val="20"/>
              </w:rPr>
              <w:t xml:space="preserve"> hour</w:t>
            </w:r>
          </w:p>
        </w:tc>
        <w:tc>
          <w:tcPr>
            <w:tcW w:w="1350" w:type="dxa"/>
            <w:shd w:val="clear" w:color="auto" w:fill="FFFFFF" w:themeFill="background1"/>
          </w:tcPr>
          <w:p w:rsidR="003A70CE" w:rsidRPr="001F0A79" w:rsidP="0089147B" w14:paraId="3BE3BF24" w14:textId="537D5FFE">
            <w:pPr>
              <w:rPr>
                <w:rFonts w:ascii="Times New Roman" w:hAnsi="Times New Roman"/>
                <w:snapToGrid/>
                <w:sz w:val="20"/>
              </w:rPr>
            </w:pPr>
            <w:r w:rsidRPr="001F0A79">
              <w:rPr>
                <w:rFonts w:ascii="Times New Roman" w:hAnsi="Times New Roman"/>
                <w:snapToGrid/>
                <w:sz w:val="20"/>
              </w:rPr>
              <w:t>1,</w:t>
            </w:r>
            <w:r w:rsidRPr="001F0A79" w:rsidR="002C4D77">
              <w:rPr>
                <w:rFonts w:ascii="Times New Roman" w:hAnsi="Times New Roman"/>
                <w:snapToGrid/>
                <w:sz w:val="20"/>
              </w:rPr>
              <w:t xml:space="preserve">471 </w:t>
            </w:r>
            <w:r w:rsidRPr="001F0A79">
              <w:rPr>
                <w:rFonts w:ascii="Times New Roman" w:hAnsi="Times New Roman"/>
                <w:snapToGrid/>
                <w:sz w:val="20"/>
              </w:rPr>
              <w:t>applications</w:t>
            </w:r>
          </w:p>
        </w:tc>
        <w:tc>
          <w:tcPr>
            <w:tcW w:w="1080" w:type="dxa"/>
            <w:shd w:val="clear" w:color="auto" w:fill="FFFFFF" w:themeFill="background1"/>
          </w:tcPr>
          <w:p w:rsidR="003A70CE" w:rsidRPr="001F0A79" w:rsidP="0089147B" w14:paraId="2B28A271" w14:textId="44B7F617">
            <w:pPr>
              <w:jc w:val="right"/>
              <w:rPr>
                <w:rFonts w:ascii="Times New Roman" w:hAnsi="Times New Roman"/>
                <w:snapToGrid/>
                <w:sz w:val="20"/>
              </w:rPr>
            </w:pPr>
            <w:r w:rsidRPr="001F0A79">
              <w:rPr>
                <w:rFonts w:ascii="Times New Roman" w:hAnsi="Times New Roman"/>
                <w:snapToGrid/>
                <w:sz w:val="20"/>
              </w:rPr>
              <w:t>1,</w:t>
            </w:r>
            <w:r w:rsidRPr="001F0A79" w:rsidR="002C4D77">
              <w:rPr>
                <w:rFonts w:ascii="Times New Roman" w:hAnsi="Times New Roman"/>
                <w:snapToGrid/>
                <w:sz w:val="20"/>
              </w:rPr>
              <w:t>471</w:t>
            </w:r>
          </w:p>
        </w:tc>
      </w:tr>
      <w:tr w14:paraId="5C68440F" w14:textId="77777777" w:rsidTr="00ED6048">
        <w:tblPrEx>
          <w:tblW w:w="10080" w:type="dxa"/>
          <w:jc w:val="center"/>
          <w:tblLayout w:type="fixed"/>
          <w:tblCellMar>
            <w:left w:w="136" w:type="dxa"/>
            <w:right w:w="136" w:type="dxa"/>
          </w:tblCellMar>
          <w:tblLook w:val="0000"/>
        </w:tblPrEx>
        <w:trPr>
          <w:trHeight w:val="463"/>
          <w:jc w:val="center"/>
        </w:trPr>
        <w:tc>
          <w:tcPr>
            <w:tcW w:w="1365" w:type="dxa"/>
            <w:vMerge/>
            <w:shd w:val="clear" w:color="auto" w:fill="FFFFFF" w:themeFill="background1"/>
          </w:tcPr>
          <w:p w:rsidR="003A70CE" w:rsidRPr="001F0A79" w:rsidP="00FE65C5" w14:paraId="2188129F" w14:textId="77777777">
            <w:pPr>
              <w:rPr>
                <w:rFonts w:ascii="Times New Roman" w:hAnsi="Times New Roman"/>
                <w:snapToGrid/>
                <w:sz w:val="20"/>
              </w:rPr>
            </w:pPr>
          </w:p>
        </w:tc>
        <w:tc>
          <w:tcPr>
            <w:tcW w:w="5295" w:type="dxa"/>
            <w:vMerge/>
            <w:shd w:val="clear" w:color="auto" w:fill="FFFFFF" w:themeFill="background1"/>
          </w:tcPr>
          <w:p w:rsidR="003A70CE" w:rsidRPr="001F0A79" w:rsidP="00FE65C5" w14:paraId="7C3F2E9B" w14:textId="77777777">
            <w:pPr>
              <w:rPr>
                <w:rFonts w:ascii="Times New Roman" w:hAnsi="Times New Roman"/>
                <w:snapToGrid/>
                <w:sz w:val="20"/>
              </w:rPr>
            </w:pPr>
          </w:p>
        </w:tc>
        <w:tc>
          <w:tcPr>
            <w:tcW w:w="3420" w:type="dxa"/>
            <w:gridSpan w:val="3"/>
            <w:shd w:val="clear" w:color="auto" w:fill="FFFFFF" w:themeFill="background1"/>
          </w:tcPr>
          <w:p w:rsidR="003A70CE" w:rsidRPr="001F0A79" w:rsidP="00ED6048" w14:paraId="1EEBF023" w14:textId="54DC8535">
            <w:pPr>
              <w:jc w:val="center"/>
              <w:rPr>
                <w:rFonts w:ascii="Times New Roman" w:hAnsi="Times New Roman"/>
                <w:snapToGrid/>
                <w:sz w:val="20"/>
              </w:rPr>
            </w:pPr>
            <w:r w:rsidRPr="001F0A79">
              <w:rPr>
                <w:rFonts w:ascii="Times New Roman" w:hAnsi="Times New Roman"/>
                <w:snapToGrid/>
                <w:sz w:val="20"/>
              </w:rPr>
              <w:t>1,</w:t>
            </w:r>
            <w:r w:rsidRPr="001F0A79" w:rsidR="002C4D77">
              <w:rPr>
                <w:rFonts w:ascii="Times New Roman" w:hAnsi="Times New Roman"/>
                <w:snapToGrid/>
                <w:sz w:val="20"/>
              </w:rPr>
              <w:t>471</w:t>
            </w:r>
            <w:r w:rsidRPr="001F0A79" w:rsidR="00F12C3B">
              <w:rPr>
                <w:rFonts w:ascii="Times New Roman" w:hAnsi="Times New Roman"/>
                <w:snapToGrid/>
                <w:sz w:val="20"/>
              </w:rPr>
              <w:t xml:space="preserve"> </w:t>
            </w:r>
            <w:r w:rsidRPr="001F0A79">
              <w:rPr>
                <w:rFonts w:ascii="Times New Roman" w:hAnsi="Times New Roman"/>
                <w:snapToGrid/>
                <w:sz w:val="20"/>
              </w:rPr>
              <w:t>applications x $</w:t>
            </w:r>
            <w:r w:rsidRPr="001F0A79">
              <w:rPr>
                <w:rFonts w:ascii="Times New Roman" w:hAnsi="Times New Roman"/>
                <w:snapToGrid/>
                <w:sz w:val="20"/>
              </w:rPr>
              <w:t xml:space="preserve">145 </w:t>
            </w:r>
            <w:r w:rsidRPr="001F0A79">
              <w:rPr>
                <w:rFonts w:ascii="Times New Roman" w:hAnsi="Times New Roman"/>
                <w:snapToGrid/>
                <w:sz w:val="20"/>
              </w:rPr>
              <w:t>application fee = $</w:t>
            </w:r>
            <w:r w:rsidRPr="001F0A79" w:rsidR="002C4D77">
              <w:rPr>
                <w:rFonts w:ascii="Times New Roman" w:hAnsi="Times New Roman"/>
                <w:snapToGrid/>
                <w:sz w:val="20"/>
              </w:rPr>
              <w:t>213,295</w:t>
            </w:r>
          </w:p>
        </w:tc>
      </w:tr>
      <w:tr w14:paraId="6DDE74D8" w14:textId="77777777" w:rsidTr="00ED6048">
        <w:tblPrEx>
          <w:tblW w:w="10080" w:type="dxa"/>
          <w:jc w:val="center"/>
          <w:tblLayout w:type="fixed"/>
          <w:tblCellMar>
            <w:left w:w="136" w:type="dxa"/>
            <w:right w:w="136" w:type="dxa"/>
          </w:tblCellMar>
          <w:tblLook w:val="0000"/>
        </w:tblPrEx>
        <w:trPr>
          <w:trHeight w:val="610"/>
          <w:jc w:val="center"/>
        </w:trPr>
        <w:tc>
          <w:tcPr>
            <w:tcW w:w="1365" w:type="dxa"/>
            <w:shd w:val="clear" w:color="auto" w:fill="FFFFFF" w:themeFill="background1"/>
          </w:tcPr>
          <w:p w:rsidR="003A70CE" w:rsidRPr="001F0A79" w:rsidP="00FE65C5" w14:paraId="2707C905" w14:textId="51D80982">
            <w:pPr>
              <w:rPr>
                <w:rFonts w:ascii="Times New Roman" w:hAnsi="Times New Roman"/>
                <w:snapToGrid/>
                <w:sz w:val="20"/>
              </w:rPr>
            </w:pPr>
            <w:r w:rsidRPr="001F0A79">
              <w:rPr>
                <w:rFonts w:ascii="Times New Roman" w:hAnsi="Times New Roman"/>
                <w:snapToGrid/>
                <w:sz w:val="20"/>
              </w:rPr>
              <w:t>Subparts D, E, F, G, H, Q</w:t>
            </w:r>
          </w:p>
        </w:tc>
        <w:tc>
          <w:tcPr>
            <w:tcW w:w="5295" w:type="dxa"/>
            <w:shd w:val="clear" w:color="auto" w:fill="FFFFFF" w:themeFill="background1"/>
          </w:tcPr>
          <w:p w:rsidR="003A70CE" w:rsidRPr="001F0A79" w:rsidP="00AB4A39" w14:paraId="70B788EC" w14:textId="75328EED">
            <w:pPr>
              <w:rPr>
                <w:rFonts w:ascii="Times New Roman" w:hAnsi="Times New Roman"/>
                <w:snapToGrid/>
                <w:sz w:val="20"/>
              </w:rPr>
            </w:pPr>
            <w:r w:rsidRPr="001F0A79">
              <w:rPr>
                <w:rFonts w:ascii="Times New Roman" w:hAnsi="Times New Roman"/>
                <w:snapToGrid/>
                <w:sz w:val="20"/>
              </w:rPr>
              <w:t xml:space="preserve">Submit Revised APM plans (BSEE-0124).  (This burden represents only the filling out of the </w:t>
            </w:r>
            <w:r w:rsidRPr="001F0A79">
              <w:rPr>
                <w:rFonts w:ascii="Times New Roman" w:hAnsi="Times New Roman"/>
                <w:snapToGrid/>
                <w:sz w:val="20"/>
              </w:rPr>
              <w:t>form,</w:t>
            </w:r>
            <w:r w:rsidRPr="001F0A79">
              <w:rPr>
                <w:rFonts w:ascii="Times New Roman" w:hAnsi="Times New Roman"/>
                <w:snapToGrid/>
                <w:sz w:val="20"/>
              </w:rPr>
              <w:t xml:space="preserve"> the requirements are listed separately </w:t>
            </w:r>
            <w:r w:rsidRPr="001F0A79" w:rsidR="00177647">
              <w:rPr>
                <w:rFonts w:ascii="Times New Roman" w:hAnsi="Times New Roman"/>
                <w:snapToGrid/>
                <w:sz w:val="20"/>
              </w:rPr>
              <w:t>below) [</w:t>
            </w:r>
            <w:r w:rsidRPr="001F0A79">
              <w:rPr>
                <w:rFonts w:ascii="Times New Roman" w:hAnsi="Times New Roman"/>
                <w:snapToGrid/>
                <w:sz w:val="20"/>
              </w:rPr>
              <w:t>no fee charged].</w:t>
            </w:r>
          </w:p>
        </w:tc>
        <w:tc>
          <w:tcPr>
            <w:tcW w:w="990" w:type="dxa"/>
            <w:shd w:val="clear" w:color="auto" w:fill="FFFFFF" w:themeFill="background1"/>
          </w:tcPr>
          <w:p w:rsidR="003A70CE" w:rsidRPr="001F0A79" w:rsidP="0089147B" w14:paraId="4C0CCA35" w14:textId="77777777">
            <w:pPr>
              <w:rPr>
                <w:rFonts w:ascii="Times New Roman" w:hAnsi="Times New Roman"/>
                <w:snapToGrid/>
                <w:sz w:val="20"/>
              </w:rPr>
            </w:pPr>
            <w:r w:rsidRPr="001F0A79">
              <w:rPr>
                <w:rFonts w:ascii="Times New Roman" w:hAnsi="Times New Roman"/>
                <w:snapToGrid/>
                <w:sz w:val="20"/>
              </w:rPr>
              <w:t>1</w:t>
            </w:r>
            <w:r w:rsidRPr="001F0A79" w:rsidR="00F95B00">
              <w:rPr>
                <w:rFonts w:ascii="Times New Roman" w:hAnsi="Times New Roman"/>
                <w:snapToGrid/>
                <w:sz w:val="20"/>
              </w:rPr>
              <w:t xml:space="preserve"> hour</w:t>
            </w:r>
          </w:p>
        </w:tc>
        <w:tc>
          <w:tcPr>
            <w:tcW w:w="1350" w:type="dxa"/>
            <w:shd w:val="clear" w:color="auto" w:fill="FFFFFF" w:themeFill="background1"/>
          </w:tcPr>
          <w:p w:rsidR="003A70CE" w:rsidRPr="001F0A79" w:rsidP="0089147B" w14:paraId="21B6327D" w14:textId="6AAD8D61">
            <w:pPr>
              <w:rPr>
                <w:rFonts w:ascii="Times New Roman" w:hAnsi="Times New Roman"/>
                <w:snapToGrid/>
                <w:sz w:val="20"/>
              </w:rPr>
            </w:pPr>
            <w:r w:rsidRPr="001F0A79">
              <w:rPr>
                <w:rFonts w:ascii="Times New Roman" w:hAnsi="Times New Roman"/>
                <w:snapToGrid/>
                <w:sz w:val="20"/>
              </w:rPr>
              <w:t>2,235</w:t>
            </w:r>
            <w:r w:rsidRPr="001F0A79" w:rsidR="00F12C3B">
              <w:rPr>
                <w:rFonts w:ascii="Times New Roman" w:hAnsi="Times New Roman"/>
                <w:snapToGrid/>
                <w:sz w:val="20"/>
              </w:rPr>
              <w:t xml:space="preserve"> </w:t>
            </w:r>
            <w:r w:rsidRPr="001F0A79">
              <w:rPr>
                <w:rFonts w:ascii="Times New Roman" w:hAnsi="Times New Roman"/>
                <w:snapToGrid/>
                <w:sz w:val="20"/>
              </w:rPr>
              <w:t>applications</w:t>
            </w:r>
          </w:p>
        </w:tc>
        <w:tc>
          <w:tcPr>
            <w:tcW w:w="1080" w:type="dxa"/>
            <w:shd w:val="clear" w:color="auto" w:fill="FFFFFF" w:themeFill="background1"/>
          </w:tcPr>
          <w:p w:rsidR="003A70CE" w:rsidRPr="001F0A79" w:rsidP="0089147B" w14:paraId="65BBBA14" w14:textId="17FD9220">
            <w:pPr>
              <w:jc w:val="right"/>
              <w:rPr>
                <w:rFonts w:ascii="Times New Roman" w:hAnsi="Times New Roman"/>
                <w:snapToGrid/>
                <w:sz w:val="20"/>
              </w:rPr>
            </w:pPr>
            <w:r w:rsidRPr="001F0A79">
              <w:rPr>
                <w:rFonts w:ascii="Times New Roman" w:hAnsi="Times New Roman"/>
                <w:snapToGrid/>
                <w:sz w:val="20"/>
              </w:rPr>
              <w:t>2,235</w:t>
            </w:r>
          </w:p>
        </w:tc>
      </w:tr>
      <w:tr w14:paraId="268EFAB6" w14:textId="77777777" w:rsidTr="00ED6048">
        <w:tblPrEx>
          <w:tblW w:w="10080" w:type="dxa"/>
          <w:jc w:val="center"/>
          <w:tblLayout w:type="fixed"/>
          <w:tblCellMar>
            <w:left w:w="136" w:type="dxa"/>
            <w:right w:w="136" w:type="dxa"/>
          </w:tblCellMar>
          <w:tblLook w:val="0000"/>
        </w:tblPrEx>
        <w:trPr>
          <w:trHeight w:val="150"/>
          <w:jc w:val="center"/>
        </w:trPr>
        <w:tc>
          <w:tcPr>
            <w:tcW w:w="7650" w:type="dxa"/>
            <w:gridSpan w:val="3"/>
            <w:vMerge w:val="restart"/>
            <w:shd w:val="clear" w:color="auto" w:fill="FFFFFF" w:themeFill="background1"/>
            <w:vAlign w:val="center"/>
          </w:tcPr>
          <w:p w:rsidR="00FE65C5" w:rsidRPr="001F0A79" w:rsidP="00F01F4B" w14:paraId="0A356BAC" w14:textId="77777777">
            <w:pPr>
              <w:jc w:val="right"/>
              <w:rPr>
                <w:rFonts w:ascii="Times New Roman" w:hAnsi="Times New Roman"/>
                <w:snapToGrid/>
                <w:sz w:val="20"/>
              </w:rPr>
            </w:pPr>
            <w:r w:rsidRPr="001F0A79">
              <w:rPr>
                <w:rFonts w:ascii="Times New Roman" w:hAnsi="Times New Roman"/>
                <w:snapToGrid/>
                <w:sz w:val="20"/>
              </w:rPr>
              <w:t xml:space="preserve">Subtotal </w:t>
            </w:r>
          </w:p>
        </w:tc>
        <w:tc>
          <w:tcPr>
            <w:tcW w:w="1350" w:type="dxa"/>
            <w:shd w:val="clear" w:color="auto" w:fill="FFFFFF" w:themeFill="background1"/>
          </w:tcPr>
          <w:p w:rsidR="002C4D77" w:rsidRPr="001F0A79" w:rsidP="002C4D77" w14:paraId="405EBB83" w14:textId="77777777">
            <w:pPr>
              <w:jc w:val="right"/>
              <w:rPr>
                <w:rFonts w:ascii="Times New Roman" w:hAnsi="Times New Roman"/>
                <w:snapToGrid/>
                <w:sz w:val="20"/>
              </w:rPr>
            </w:pPr>
            <w:r w:rsidRPr="001F0A79">
              <w:rPr>
                <w:rFonts w:ascii="Times New Roman" w:hAnsi="Times New Roman"/>
                <w:snapToGrid/>
                <w:sz w:val="20"/>
              </w:rPr>
              <w:t>3,706</w:t>
            </w:r>
          </w:p>
          <w:p w:rsidR="00FE65C5" w:rsidRPr="001F0A79" w:rsidP="002C4D77" w14:paraId="3E7059DC" w14:textId="38B2374E">
            <w:pPr>
              <w:jc w:val="right"/>
              <w:rPr>
                <w:rFonts w:ascii="Times New Roman" w:hAnsi="Times New Roman"/>
                <w:snapToGrid/>
                <w:sz w:val="20"/>
              </w:rPr>
            </w:pPr>
            <w:r w:rsidRPr="001F0A79">
              <w:rPr>
                <w:rFonts w:ascii="Times New Roman" w:hAnsi="Times New Roman"/>
                <w:snapToGrid/>
                <w:sz w:val="20"/>
              </w:rPr>
              <w:t>R</w:t>
            </w:r>
            <w:r w:rsidRPr="001F0A79">
              <w:rPr>
                <w:rFonts w:ascii="Times New Roman" w:hAnsi="Times New Roman"/>
                <w:snapToGrid/>
                <w:sz w:val="20"/>
              </w:rPr>
              <w:t>esponses</w:t>
            </w:r>
          </w:p>
        </w:tc>
        <w:tc>
          <w:tcPr>
            <w:tcW w:w="1080" w:type="dxa"/>
            <w:shd w:val="clear" w:color="auto" w:fill="FFFFFF" w:themeFill="background1"/>
          </w:tcPr>
          <w:p w:rsidR="00FE65C5" w:rsidRPr="001F0A79" w:rsidP="00AC254F" w14:paraId="7734257C" w14:textId="1D65B923">
            <w:pPr>
              <w:jc w:val="right"/>
              <w:rPr>
                <w:rFonts w:ascii="Times New Roman" w:hAnsi="Times New Roman"/>
                <w:snapToGrid/>
                <w:sz w:val="20"/>
              </w:rPr>
            </w:pPr>
            <w:r w:rsidRPr="001F0A79">
              <w:rPr>
                <w:rFonts w:ascii="Times New Roman" w:hAnsi="Times New Roman"/>
                <w:snapToGrid/>
                <w:sz w:val="20"/>
              </w:rPr>
              <w:t>3,706</w:t>
            </w:r>
            <w:r w:rsidRPr="001F0A79" w:rsidR="007A7DCC">
              <w:rPr>
                <w:rFonts w:ascii="Times New Roman" w:hAnsi="Times New Roman"/>
                <w:snapToGrid/>
                <w:sz w:val="20"/>
              </w:rPr>
              <w:t xml:space="preserve"> hour</w:t>
            </w:r>
            <w:r w:rsidRPr="001F0A79" w:rsidR="006B5125">
              <w:rPr>
                <w:rFonts w:ascii="Times New Roman" w:hAnsi="Times New Roman"/>
                <w:snapToGrid/>
                <w:sz w:val="20"/>
              </w:rPr>
              <w:t>s</w:t>
            </w:r>
            <w:r w:rsidRPr="001F0A79">
              <w:rPr>
                <w:rFonts w:ascii="Times New Roman" w:hAnsi="Times New Roman"/>
                <w:snapToGrid/>
                <w:sz w:val="20"/>
              </w:rPr>
              <w:t xml:space="preserve"> </w:t>
            </w:r>
          </w:p>
        </w:tc>
      </w:tr>
      <w:tr w14:paraId="6CF88583" w14:textId="77777777" w:rsidTr="00ED6048">
        <w:tblPrEx>
          <w:tblW w:w="10080" w:type="dxa"/>
          <w:jc w:val="center"/>
          <w:tblLayout w:type="fixed"/>
          <w:tblCellMar>
            <w:left w:w="136" w:type="dxa"/>
            <w:right w:w="136" w:type="dxa"/>
          </w:tblCellMar>
          <w:tblLook w:val="0000"/>
        </w:tblPrEx>
        <w:trPr>
          <w:trHeight w:val="150"/>
          <w:jc w:val="center"/>
        </w:trPr>
        <w:tc>
          <w:tcPr>
            <w:tcW w:w="7650" w:type="dxa"/>
            <w:gridSpan w:val="3"/>
            <w:vMerge/>
            <w:shd w:val="clear" w:color="auto" w:fill="FFFFFF" w:themeFill="background1"/>
          </w:tcPr>
          <w:p w:rsidR="00FE65C5" w:rsidRPr="001F0A79" w:rsidP="00FE65C5" w14:paraId="5634EAE9" w14:textId="77777777">
            <w:pPr>
              <w:jc w:val="right"/>
              <w:rPr>
                <w:rFonts w:ascii="Times New Roman" w:hAnsi="Times New Roman"/>
                <w:snapToGrid/>
                <w:sz w:val="20"/>
              </w:rPr>
            </w:pPr>
          </w:p>
        </w:tc>
        <w:tc>
          <w:tcPr>
            <w:tcW w:w="2430" w:type="dxa"/>
            <w:gridSpan w:val="2"/>
            <w:shd w:val="clear" w:color="auto" w:fill="FFFFFF" w:themeFill="background1"/>
            <w:vAlign w:val="center"/>
          </w:tcPr>
          <w:p w:rsidR="00FE65C5" w:rsidRPr="001F0A79" w:rsidP="00F95B00" w14:paraId="4724E1D5" w14:textId="10C2D915">
            <w:pPr>
              <w:jc w:val="center"/>
              <w:rPr>
                <w:rFonts w:ascii="Times New Roman" w:hAnsi="Times New Roman"/>
                <w:snapToGrid/>
                <w:sz w:val="20"/>
              </w:rPr>
            </w:pPr>
            <w:r w:rsidRPr="001F0A79">
              <w:rPr>
                <w:rFonts w:ascii="Times New Roman" w:hAnsi="Times New Roman"/>
                <w:snapToGrid/>
                <w:sz w:val="20"/>
              </w:rPr>
              <w:t>$</w:t>
            </w:r>
            <w:bookmarkStart w:id="1" w:name="_Hlk137038265"/>
            <w:r w:rsidRPr="001F0A79" w:rsidR="006B5125">
              <w:rPr>
                <w:rFonts w:ascii="Times New Roman" w:hAnsi="Times New Roman"/>
                <w:snapToGrid/>
                <w:sz w:val="20"/>
              </w:rPr>
              <w:t>2</w:t>
            </w:r>
            <w:r w:rsidRPr="001F0A79" w:rsidR="002C4D77">
              <w:rPr>
                <w:rFonts w:ascii="Times New Roman" w:hAnsi="Times New Roman"/>
                <w:snapToGrid/>
                <w:sz w:val="20"/>
              </w:rPr>
              <w:t>13,295</w:t>
            </w:r>
            <w:r w:rsidRPr="001F0A79" w:rsidR="003A70CE">
              <w:rPr>
                <w:rFonts w:ascii="Times New Roman" w:hAnsi="Times New Roman"/>
                <w:snapToGrid/>
                <w:sz w:val="20"/>
              </w:rPr>
              <w:t xml:space="preserve"> </w:t>
            </w:r>
            <w:bookmarkEnd w:id="1"/>
            <w:r w:rsidRPr="001F0A79">
              <w:rPr>
                <w:rFonts w:ascii="Times New Roman" w:hAnsi="Times New Roman"/>
                <w:snapToGrid/>
                <w:sz w:val="20"/>
              </w:rPr>
              <w:t>non-hour cost burdens</w:t>
            </w:r>
          </w:p>
        </w:tc>
      </w:tr>
      <w:tr w14:paraId="10F8562F" w14:textId="77777777" w:rsidTr="00ED6048">
        <w:tblPrEx>
          <w:tblW w:w="10080" w:type="dxa"/>
          <w:jc w:val="center"/>
          <w:tblLayout w:type="fixed"/>
          <w:tblCellMar>
            <w:left w:w="136" w:type="dxa"/>
            <w:right w:w="136" w:type="dxa"/>
          </w:tblCellMar>
          <w:tblLook w:val="0000"/>
        </w:tblPrEx>
        <w:trPr>
          <w:jc w:val="center"/>
        </w:trPr>
        <w:tc>
          <w:tcPr>
            <w:tcW w:w="10080" w:type="dxa"/>
            <w:gridSpan w:val="5"/>
          </w:tcPr>
          <w:p w:rsidR="00FE65C5" w:rsidRPr="001F0A79" w:rsidP="00FE65C5" w14:paraId="1526EA54" w14:textId="77777777">
            <w:pPr>
              <w:jc w:val="center"/>
              <w:rPr>
                <w:rFonts w:ascii="Times New Roman" w:hAnsi="Times New Roman"/>
                <w:snapToGrid/>
                <w:sz w:val="20"/>
              </w:rPr>
            </w:pPr>
            <w:r w:rsidRPr="001F0A79">
              <w:rPr>
                <w:rFonts w:ascii="Times New Roman" w:hAnsi="Times New Roman"/>
                <w:snapToGrid/>
                <w:sz w:val="20"/>
              </w:rPr>
              <w:t>Subpart A</w:t>
            </w:r>
          </w:p>
        </w:tc>
      </w:tr>
      <w:tr w14:paraId="06006282" w14:textId="77777777" w:rsidTr="00ED6048">
        <w:tblPrEx>
          <w:tblW w:w="10080" w:type="dxa"/>
          <w:jc w:val="center"/>
          <w:tblLayout w:type="fixed"/>
          <w:tblCellMar>
            <w:left w:w="136" w:type="dxa"/>
            <w:right w:w="136" w:type="dxa"/>
          </w:tblCellMar>
          <w:tblLook w:val="0000"/>
        </w:tblPrEx>
        <w:trPr>
          <w:jc w:val="center"/>
        </w:trPr>
        <w:tc>
          <w:tcPr>
            <w:tcW w:w="1365" w:type="dxa"/>
          </w:tcPr>
          <w:p w:rsidR="00FE65C5" w:rsidRPr="001F0A79" w:rsidP="00FE65C5" w14:paraId="220F0F5C" w14:textId="77777777">
            <w:pPr>
              <w:rPr>
                <w:rFonts w:ascii="Times New Roman" w:hAnsi="Times New Roman"/>
                <w:snapToGrid/>
                <w:sz w:val="20"/>
              </w:rPr>
            </w:pPr>
            <w:r w:rsidRPr="001F0A79">
              <w:rPr>
                <w:rFonts w:ascii="Times New Roman" w:hAnsi="Times New Roman"/>
                <w:snapToGrid/>
                <w:sz w:val="20"/>
              </w:rPr>
              <w:t>125</w:t>
            </w:r>
          </w:p>
        </w:tc>
        <w:tc>
          <w:tcPr>
            <w:tcW w:w="5295" w:type="dxa"/>
          </w:tcPr>
          <w:p w:rsidR="00FE65C5" w:rsidRPr="001F0A79" w:rsidP="00FE65C5" w14:paraId="36CCFE6F" w14:textId="77777777">
            <w:pPr>
              <w:rPr>
                <w:rFonts w:ascii="Times New Roman" w:hAnsi="Times New Roman"/>
                <w:snapToGrid/>
                <w:sz w:val="20"/>
              </w:rPr>
            </w:pPr>
            <w:r w:rsidRPr="001F0A79">
              <w:rPr>
                <w:rFonts w:ascii="Times New Roman" w:hAnsi="Times New Roman"/>
                <w:snapToGrid/>
                <w:sz w:val="20"/>
              </w:rPr>
              <w:t xml:space="preserve">Submit evidence of your fee for services receipt. </w:t>
            </w:r>
          </w:p>
        </w:tc>
        <w:tc>
          <w:tcPr>
            <w:tcW w:w="2340" w:type="dxa"/>
            <w:gridSpan w:val="2"/>
          </w:tcPr>
          <w:p w:rsidR="00FE65C5" w:rsidRPr="001F0A79" w:rsidP="00FE65C5" w14:paraId="7149C322" w14:textId="67F1AAFF">
            <w:pPr>
              <w:rPr>
                <w:rFonts w:ascii="Times New Roman" w:hAnsi="Times New Roman"/>
                <w:snapToGrid/>
                <w:sz w:val="20"/>
              </w:rPr>
            </w:pPr>
            <w:r w:rsidRPr="001F0A79">
              <w:rPr>
                <w:rFonts w:ascii="Times New Roman" w:hAnsi="Times New Roman"/>
                <w:snapToGrid/>
                <w:sz w:val="20"/>
              </w:rPr>
              <w:t>Exempt under 5 CFR 1320.3(h).</w:t>
            </w:r>
          </w:p>
        </w:tc>
        <w:tc>
          <w:tcPr>
            <w:tcW w:w="1080" w:type="dxa"/>
          </w:tcPr>
          <w:p w:rsidR="00FE65C5" w:rsidRPr="001F0A79" w:rsidP="00AC254F" w14:paraId="35CFF540" w14:textId="77777777">
            <w:pPr>
              <w:jc w:val="right"/>
              <w:rPr>
                <w:rFonts w:ascii="Times New Roman" w:hAnsi="Times New Roman"/>
                <w:snapToGrid/>
                <w:sz w:val="20"/>
              </w:rPr>
            </w:pPr>
            <w:r w:rsidRPr="001F0A79">
              <w:rPr>
                <w:rFonts w:ascii="Times New Roman" w:hAnsi="Times New Roman"/>
                <w:snapToGrid/>
                <w:sz w:val="20"/>
              </w:rPr>
              <w:t>0</w:t>
            </w:r>
          </w:p>
        </w:tc>
      </w:tr>
      <w:tr w14:paraId="4F1A1BC2" w14:textId="77777777" w:rsidTr="00ED6048">
        <w:tblPrEx>
          <w:tblW w:w="10080" w:type="dxa"/>
          <w:jc w:val="center"/>
          <w:tblLayout w:type="fixed"/>
          <w:tblCellMar>
            <w:left w:w="136" w:type="dxa"/>
            <w:right w:w="136" w:type="dxa"/>
          </w:tblCellMar>
          <w:tblLook w:val="0000"/>
        </w:tblPrEx>
        <w:trPr>
          <w:jc w:val="center"/>
        </w:trPr>
        <w:tc>
          <w:tcPr>
            <w:tcW w:w="1365" w:type="dxa"/>
          </w:tcPr>
          <w:p w:rsidR="00FE65C5" w:rsidRPr="001F0A79" w:rsidP="00FE65C5" w14:paraId="57CFC8ED" w14:textId="77777777">
            <w:pPr>
              <w:rPr>
                <w:rFonts w:ascii="Times New Roman" w:hAnsi="Times New Roman"/>
                <w:snapToGrid/>
                <w:sz w:val="20"/>
              </w:rPr>
            </w:pPr>
            <w:r w:rsidRPr="001F0A79">
              <w:rPr>
                <w:rFonts w:ascii="Times New Roman" w:hAnsi="Times New Roman"/>
                <w:snapToGrid/>
                <w:sz w:val="20"/>
              </w:rPr>
              <w:t>197</w:t>
            </w:r>
          </w:p>
        </w:tc>
        <w:tc>
          <w:tcPr>
            <w:tcW w:w="5295" w:type="dxa"/>
          </w:tcPr>
          <w:p w:rsidR="00FE65C5" w:rsidRPr="001F0A79" w:rsidP="00FE65C5" w14:paraId="595C12AC" w14:textId="77777777">
            <w:pPr>
              <w:rPr>
                <w:rFonts w:ascii="Times New Roman" w:hAnsi="Times New Roman"/>
                <w:snapToGrid/>
                <w:sz w:val="20"/>
              </w:rPr>
            </w:pPr>
            <w:r w:rsidRPr="001F0A79">
              <w:rPr>
                <w:rFonts w:ascii="Times New Roman" w:hAnsi="Times New Roman"/>
                <w:snapToGrid/>
                <w:sz w:val="20"/>
              </w:rPr>
              <w:t>Written confidentiality agreement.</w:t>
            </w:r>
          </w:p>
        </w:tc>
        <w:tc>
          <w:tcPr>
            <w:tcW w:w="2340" w:type="dxa"/>
            <w:gridSpan w:val="2"/>
          </w:tcPr>
          <w:p w:rsidR="00FE65C5" w:rsidRPr="001F0A79" w:rsidP="00FE65C5" w14:paraId="3C4543E0" w14:textId="4FA453C2">
            <w:pPr>
              <w:rPr>
                <w:rFonts w:ascii="Times New Roman" w:hAnsi="Times New Roman"/>
                <w:snapToGrid/>
                <w:sz w:val="20"/>
              </w:rPr>
            </w:pPr>
            <w:r w:rsidRPr="001F0A79">
              <w:rPr>
                <w:rFonts w:ascii="Times New Roman" w:hAnsi="Times New Roman"/>
                <w:snapToGrid/>
                <w:sz w:val="20"/>
              </w:rPr>
              <w:t>Exempt under 5 CFR 1320.5(</w:t>
            </w:r>
            <w:r w:rsidRPr="001F0A79" w:rsidR="00EB638E">
              <w:rPr>
                <w:rFonts w:ascii="Times New Roman" w:hAnsi="Times New Roman"/>
                <w:snapToGrid/>
                <w:sz w:val="20"/>
              </w:rPr>
              <w:t>h</w:t>
            </w:r>
            <w:r w:rsidRPr="001F0A79">
              <w:rPr>
                <w:rFonts w:ascii="Times New Roman" w:hAnsi="Times New Roman"/>
                <w:snapToGrid/>
                <w:sz w:val="20"/>
              </w:rPr>
              <w:t>).</w:t>
            </w:r>
          </w:p>
        </w:tc>
        <w:tc>
          <w:tcPr>
            <w:tcW w:w="1080" w:type="dxa"/>
          </w:tcPr>
          <w:p w:rsidR="00FE65C5" w:rsidRPr="001F0A79" w:rsidP="00AC254F" w14:paraId="4849B7B9" w14:textId="77777777">
            <w:pPr>
              <w:jc w:val="right"/>
              <w:rPr>
                <w:rFonts w:ascii="Times New Roman" w:hAnsi="Times New Roman"/>
                <w:snapToGrid/>
                <w:sz w:val="20"/>
              </w:rPr>
            </w:pPr>
            <w:r w:rsidRPr="001F0A79">
              <w:rPr>
                <w:rFonts w:ascii="Times New Roman" w:hAnsi="Times New Roman"/>
                <w:snapToGrid/>
                <w:sz w:val="20"/>
              </w:rPr>
              <w:t>0</w:t>
            </w:r>
          </w:p>
        </w:tc>
      </w:tr>
      <w:tr w14:paraId="6AAC9826" w14:textId="77777777" w:rsidTr="00ED6048">
        <w:tblPrEx>
          <w:tblW w:w="10080" w:type="dxa"/>
          <w:jc w:val="center"/>
          <w:tblLayout w:type="fixed"/>
          <w:tblCellMar>
            <w:left w:w="136" w:type="dxa"/>
            <w:right w:w="136" w:type="dxa"/>
          </w:tblCellMar>
          <w:tblLook w:val="0000"/>
        </w:tblPrEx>
        <w:trPr>
          <w:jc w:val="center"/>
        </w:trPr>
        <w:tc>
          <w:tcPr>
            <w:tcW w:w="1365" w:type="dxa"/>
          </w:tcPr>
          <w:p w:rsidR="00121660" w:rsidRPr="001F0A79" w:rsidP="00FE65C5" w14:paraId="5EB75606" w14:textId="5D7FCA4A">
            <w:pPr>
              <w:rPr>
                <w:rFonts w:ascii="Times New Roman" w:hAnsi="Times New Roman"/>
                <w:snapToGrid/>
                <w:sz w:val="20"/>
              </w:rPr>
            </w:pPr>
            <w:r w:rsidRPr="001F0A79">
              <w:rPr>
                <w:rFonts w:ascii="Times New Roman" w:hAnsi="Times New Roman"/>
                <w:snapToGrid/>
                <w:sz w:val="20"/>
              </w:rPr>
              <w:t>199</w:t>
            </w:r>
          </w:p>
        </w:tc>
        <w:tc>
          <w:tcPr>
            <w:tcW w:w="5295" w:type="dxa"/>
          </w:tcPr>
          <w:p w:rsidR="00121660" w:rsidRPr="001F0A79" w:rsidP="00FE65C5" w14:paraId="3A6C1519" w14:textId="25D58F02">
            <w:pPr>
              <w:rPr>
                <w:rFonts w:ascii="Times New Roman" w:hAnsi="Times New Roman"/>
                <w:snapToGrid/>
                <w:sz w:val="20"/>
              </w:rPr>
            </w:pPr>
            <w:r w:rsidRPr="001F0A79">
              <w:rPr>
                <w:rFonts w:ascii="Times New Roman" w:hAnsi="Times New Roman"/>
                <w:snapToGrid/>
                <w:sz w:val="20"/>
              </w:rPr>
              <w:t>PRA List of Information Collections (IC)</w:t>
            </w:r>
          </w:p>
        </w:tc>
        <w:tc>
          <w:tcPr>
            <w:tcW w:w="2340" w:type="dxa"/>
            <w:gridSpan w:val="2"/>
          </w:tcPr>
          <w:p w:rsidR="00121660" w:rsidRPr="001F0A79" w:rsidP="00FE65C5" w14:paraId="5F722FA7" w14:textId="4FCC0D29">
            <w:pPr>
              <w:rPr>
                <w:rFonts w:ascii="Times New Roman" w:hAnsi="Times New Roman"/>
                <w:snapToGrid/>
                <w:sz w:val="20"/>
              </w:rPr>
            </w:pPr>
            <w:r w:rsidRPr="001F0A79">
              <w:rPr>
                <w:rFonts w:ascii="Times New Roman" w:hAnsi="Times New Roman"/>
                <w:snapToGrid/>
                <w:sz w:val="20"/>
              </w:rPr>
              <w:t>Exempt under 5 CFR 1320.5(h)</w:t>
            </w:r>
          </w:p>
        </w:tc>
        <w:tc>
          <w:tcPr>
            <w:tcW w:w="1080" w:type="dxa"/>
          </w:tcPr>
          <w:p w:rsidR="00121660" w:rsidRPr="001F0A79" w:rsidP="00AC254F" w14:paraId="3A9B1620" w14:textId="709A9F6D">
            <w:pPr>
              <w:jc w:val="right"/>
              <w:rPr>
                <w:rFonts w:ascii="Times New Roman" w:hAnsi="Times New Roman"/>
                <w:snapToGrid/>
                <w:sz w:val="20"/>
              </w:rPr>
            </w:pPr>
            <w:r w:rsidRPr="001F0A79">
              <w:rPr>
                <w:rFonts w:ascii="Times New Roman" w:hAnsi="Times New Roman"/>
                <w:snapToGrid/>
                <w:sz w:val="20"/>
              </w:rPr>
              <w:t>0</w:t>
            </w:r>
          </w:p>
        </w:tc>
      </w:tr>
      <w:tr w14:paraId="63F0DA72" w14:textId="77777777" w:rsidTr="00A106F9">
        <w:tblPrEx>
          <w:tblW w:w="10080" w:type="dxa"/>
          <w:jc w:val="center"/>
          <w:tblLayout w:type="fixed"/>
          <w:tblCellMar>
            <w:left w:w="136" w:type="dxa"/>
            <w:right w:w="136" w:type="dxa"/>
          </w:tblCellMar>
          <w:tblLook w:val="0000"/>
        </w:tblPrEx>
        <w:trPr>
          <w:jc w:val="center"/>
        </w:trPr>
        <w:tc>
          <w:tcPr>
            <w:tcW w:w="10080" w:type="dxa"/>
            <w:gridSpan w:val="5"/>
          </w:tcPr>
          <w:p w:rsidR="003C10CC" w:rsidRPr="001F0A79" w:rsidP="003930E9" w14:paraId="4D6CD9EB" w14:textId="07981478">
            <w:pPr>
              <w:jc w:val="center"/>
              <w:rPr>
                <w:rFonts w:ascii="Times New Roman" w:hAnsi="Times New Roman"/>
                <w:snapToGrid/>
                <w:sz w:val="20"/>
              </w:rPr>
            </w:pPr>
            <w:r w:rsidRPr="001F0A79">
              <w:rPr>
                <w:rFonts w:ascii="Times New Roman" w:hAnsi="Times New Roman"/>
                <w:snapToGrid/>
                <w:sz w:val="20"/>
              </w:rPr>
              <w:t>Subpart B</w:t>
            </w:r>
          </w:p>
        </w:tc>
      </w:tr>
      <w:tr w14:paraId="670F29A3" w14:textId="77777777" w:rsidTr="00ED6048">
        <w:tblPrEx>
          <w:tblW w:w="10080" w:type="dxa"/>
          <w:jc w:val="center"/>
          <w:tblLayout w:type="fixed"/>
          <w:tblCellMar>
            <w:left w:w="136" w:type="dxa"/>
            <w:right w:w="136" w:type="dxa"/>
          </w:tblCellMar>
          <w:tblLook w:val="0000"/>
        </w:tblPrEx>
        <w:trPr>
          <w:jc w:val="center"/>
        </w:trPr>
        <w:tc>
          <w:tcPr>
            <w:tcW w:w="1365" w:type="dxa"/>
          </w:tcPr>
          <w:p w:rsidR="003C10CC" w:rsidRPr="001F0A79" w:rsidP="00FE65C5" w14:paraId="4A14DF92" w14:textId="3C1878E4">
            <w:pPr>
              <w:rPr>
                <w:rFonts w:ascii="Times New Roman" w:hAnsi="Times New Roman"/>
                <w:snapToGrid/>
                <w:sz w:val="20"/>
              </w:rPr>
            </w:pPr>
            <w:r w:rsidRPr="001F0A79">
              <w:rPr>
                <w:rFonts w:ascii="Times New Roman" w:hAnsi="Times New Roman"/>
                <w:snapToGrid/>
                <w:sz w:val="20"/>
              </w:rPr>
              <w:t>201</w:t>
            </w:r>
          </w:p>
        </w:tc>
        <w:tc>
          <w:tcPr>
            <w:tcW w:w="5295" w:type="dxa"/>
          </w:tcPr>
          <w:p w:rsidR="003C10CC" w:rsidRPr="001F0A79" w:rsidP="00FE65C5" w14:paraId="1DD1C9F2" w14:textId="671A41DC">
            <w:pPr>
              <w:rPr>
                <w:rFonts w:ascii="Times New Roman" w:hAnsi="Times New Roman"/>
                <w:snapToGrid/>
                <w:sz w:val="20"/>
              </w:rPr>
            </w:pPr>
            <w:r w:rsidRPr="001F0A79">
              <w:rPr>
                <w:rFonts w:ascii="Times New Roman" w:hAnsi="Times New Roman"/>
                <w:snapToGrid/>
                <w:sz w:val="20"/>
              </w:rPr>
              <w:t>Approved before well completion.</w:t>
            </w:r>
          </w:p>
        </w:tc>
        <w:tc>
          <w:tcPr>
            <w:tcW w:w="2340" w:type="dxa"/>
            <w:gridSpan w:val="2"/>
          </w:tcPr>
          <w:p w:rsidR="003C10CC" w:rsidRPr="001F0A79" w:rsidP="00FE65C5" w14:paraId="143CFD97" w14:textId="6E2E0F1E">
            <w:pPr>
              <w:rPr>
                <w:rFonts w:ascii="Times New Roman" w:hAnsi="Times New Roman"/>
                <w:snapToGrid/>
                <w:sz w:val="20"/>
              </w:rPr>
            </w:pPr>
            <w:r w:rsidRPr="001F0A79">
              <w:rPr>
                <w:rFonts w:ascii="Times New Roman" w:hAnsi="Times New Roman"/>
                <w:snapToGrid/>
                <w:sz w:val="20"/>
              </w:rPr>
              <w:t>Exempt under 5 CFR 1320.3(h)</w:t>
            </w:r>
          </w:p>
        </w:tc>
        <w:tc>
          <w:tcPr>
            <w:tcW w:w="1080" w:type="dxa"/>
          </w:tcPr>
          <w:p w:rsidR="003C10CC" w:rsidRPr="001F0A79" w:rsidP="00AC254F" w14:paraId="02D957EF" w14:textId="31A8DADE">
            <w:pPr>
              <w:jc w:val="right"/>
              <w:rPr>
                <w:rFonts w:ascii="Times New Roman" w:hAnsi="Times New Roman"/>
                <w:snapToGrid/>
                <w:sz w:val="20"/>
              </w:rPr>
            </w:pPr>
            <w:r w:rsidRPr="001F0A79">
              <w:rPr>
                <w:rFonts w:ascii="Times New Roman" w:hAnsi="Times New Roman"/>
                <w:snapToGrid/>
                <w:sz w:val="20"/>
              </w:rPr>
              <w:t>0</w:t>
            </w:r>
          </w:p>
        </w:tc>
      </w:tr>
      <w:tr w14:paraId="3621F8E8" w14:textId="77777777" w:rsidTr="00ED6048">
        <w:tblPrEx>
          <w:tblW w:w="10080" w:type="dxa"/>
          <w:jc w:val="center"/>
          <w:tblLayout w:type="fixed"/>
          <w:tblCellMar>
            <w:left w:w="136" w:type="dxa"/>
            <w:right w:w="136" w:type="dxa"/>
          </w:tblCellMar>
          <w:tblLook w:val="0000"/>
        </w:tblPrEx>
        <w:trPr>
          <w:jc w:val="center"/>
        </w:trPr>
        <w:tc>
          <w:tcPr>
            <w:tcW w:w="1365" w:type="dxa"/>
          </w:tcPr>
          <w:p w:rsidR="006C1AD4" w:rsidRPr="001F0A79" w:rsidP="00FE65C5" w14:paraId="1F170682" w14:textId="1DF19CC9">
            <w:pPr>
              <w:rPr>
                <w:rFonts w:ascii="Times New Roman" w:hAnsi="Times New Roman"/>
                <w:snapToGrid/>
                <w:sz w:val="20"/>
              </w:rPr>
            </w:pPr>
            <w:r w:rsidRPr="001F0A79">
              <w:rPr>
                <w:rFonts w:ascii="Times New Roman" w:hAnsi="Times New Roman"/>
                <w:snapToGrid/>
                <w:sz w:val="20"/>
              </w:rPr>
              <w:t>220(b)</w:t>
            </w:r>
          </w:p>
        </w:tc>
        <w:tc>
          <w:tcPr>
            <w:tcW w:w="5295" w:type="dxa"/>
          </w:tcPr>
          <w:p w:rsidR="006C1AD4" w:rsidRPr="001F0A79" w:rsidP="00FE65C5" w14:paraId="516161CC" w14:textId="50CAAEF5">
            <w:pPr>
              <w:rPr>
                <w:rFonts w:ascii="Times New Roman" w:hAnsi="Times New Roman"/>
                <w:snapToGrid/>
                <w:sz w:val="20"/>
              </w:rPr>
            </w:pPr>
            <w:r w:rsidRPr="001F0A79">
              <w:rPr>
                <w:rFonts w:ascii="Times New Roman" w:hAnsi="Times New Roman"/>
                <w:snapToGrid/>
                <w:sz w:val="20"/>
              </w:rPr>
              <w:t>The DWOP process does not replace the requirements of BSEE’s APMs.</w:t>
            </w:r>
          </w:p>
        </w:tc>
        <w:tc>
          <w:tcPr>
            <w:tcW w:w="2340" w:type="dxa"/>
            <w:gridSpan w:val="2"/>
          </w:tcPr>
          <w:p w:rsidR="006C1AD4" w:rsidRPr="001F0A79" w:rsidP="00FE65C5" w14:paraId="1FF1AE45" w14:textId="4C9F55AF">
            <w:pPr>
              <w:rPr>
                <w:rFonts w:ascii="Times New Roman" w:hAnsi="Times New Roman"/>
                <w:snapToGrid/>
                <w:sz w:val="20"/>
              </w:rPr>
            </w:pPr>
            <w:r w:rsidRPr="001F0A79">
              <w:rPr>
                <w:rFonts w:ascii="Times New Roman" w:hAnsi="Times New Roman"/>
                <w:snapToGrid/>
                <w:sz w:val="20"/>
              </w:rPr>
              <w:t>Exempt under 5 CFR 1320.3(h)</w:t>
            </w:r>
          </w:p>
        </w:tc>
        <w:tc>
          <w:tcPr>
            <w:tcW w:w="1080" w:type="dxa"/>
          </w:tcPr>
          <w:p w:rsidR="006C1AD4" w:rsidRPr="001F0A79" w:rsidP="00AC254F" w14:paraId="15B75AC5" w14:textId="3F590663">
            <w:pPr>
              <w:jc w:val="right"/>
              <w:rPr>
                <w:rFonts w:ascii="Times New Roman" w:hAnsi="Times New Roman"/>
                <w:snapToGrid/>
                <w:sz w:val="20"/>
              </w:rPr>
            </w:pPr>
            <w:r w:rsidRPr="001F0A79">
              <w:rPr>
                <w:rFonts w:ascii="Times New Roman" w:hAnsi="Times New Roman"/>
                <w:snapToGrid/>
                <w:sz w:val="20"/>
              </w:rPr>
              <w:t>0</w:t>
            </w:r>
          </w:p>
        </w:tc>
      </w:tr>
      <w:tr w14:paraId="5C7CB389" w14:textId="77777777" w:rsidTr="00ED6048">
        <w:tblPrEx>
          <w:tblW w:w="10080" w:type="dxa"/>
          <w:jc w:val="center"/>
          <w:tblLayout w:type="fixed"/>
          <w:tblCellMar>
            <w:left w:w="136" w:type="dxa"/>
            <w:right w:w="136" w:type="dxa"/>
          </w:tblCellMar>
          <w:tblLook w:val="0000"/>
        </w:tblPrEx>
        <w:trPr>
          <w:jc w:val="center"/>
        </w:trPr>
        <w:tc>
          <w:tcPr>
            <w:tcW w:w="1365" w:type="dxa"/>
          </w:tcPr>
          <w:p w:rsidR="006C1AD4" w:rsidRPr="001F0A79" w:rsidP="00FE65C5" w14:paraId="1A4CA7F4" w14:textId="6CAE84B1">
            <w:pPr>
              <w:rPr>
                <w:rFonts w:ascii="Times New Roman" w:hAnsi="Times New Roman"/>
                <w:snapToGrid/>
                <w:sz w:val="20"/>
              </w:rPr>
            </w:pPr>
            <w:r w:rsidRPr="001F0A79">
              <w:rPr>
                <w:rFonts w:ascii="Times New Roman" w:hAnsi="Times New Roman"/>
                <w:snapToGrid/>
                <w:sz w:val="20"/>
              </w:rPr>
              <w:t>226</w:t>
            </w:r>
          </w:p>
        </w:tc>
        <w:tc>
          <w:tcPr>
            <w:tcW w:w="5295" w:type="dxa"/>
          </w:tcPr>
          <w:p w:rsidR="006C1AD4" w:rsidRPr="001F0A79" w:rsidP="00FE65C5" w14:paraId="09D3EDC5" w14:textId="6C860EA8">
            <w:pPr>
              <w:rPr>
                <w:rFonts w:ascii="Times New Roman" w:hAnsi="Times New Roman"/>
                <w:snapToGrid/>
                <w:sz w:val="20"/>
              </w:rPr>
            </w:pPr>
            <w:r w:rsidRPr="001F0A79">
              <w:rPr>
                <w:rFonts w:ascii="Times New Roman" w:hAnsi="Times New Roman"/>
                <w:snapToGrid/>
                <w:sz w:val="20"/>
              </w:rPr>
              <w:t>New or Unusual Conception Plan must be approved prior to APM.</w:t>
            </w:r>
          </w:p>
        </w:tc>
        <w:tc>
          <w:tcPr>
            <w:tcW w:w="2340" w:type="dxa"/>
            <w:gridSpan w:val="2"/>
          </w:tcPr>
          <w:p w:rsidR="006C1AD4" w:rsidRPr="001F0A79" w:rsidP="00FE65C5" w14:paraId="225565E6" w14:textId="7806E356">
            <w:pPr>
              <w:rPr>
                <w:rFonts w:ascii="Times New Roman" w:hAnsi="Times New Roman"/>
                <w:snapToGrid/>
                <w:sz w:val="20"/>
              </w:rPr>
            </w:pPr>
            <w:r w:rsidRPr="001F0A79">
              <w:rPr>
                <w:rFonts w:ascii="Times New Roman" w:hAnsi="Times New Roman"/>
                <w:snapToGrid/>
                <w:sz w:val="20"/>
              </w:rPr>
              <w:t>Exempt under 5 CFR 1320.3(h)</w:t>
            </w:r>
          </w:p>
        </w:tc>
        <w:tc>
          <w:tcPr>
            <w:tcW w:w="1080" w:type="dxa"/>
          </w:tcPr>
          <w:p w:rsidR="006C1AD4" w:rsidRPr="001F0A79" w:rsidP="00AC254F" w14:paraId="4132FF66" w14:textId="37C6B61F">
            <w:pPr>
              <w:jc w:val="right"/>
              <w:rPr>
                <w:rFonts w:ascii="Times New Roman" w:hAnsi="Times New Roman"/>
                <w:snapToGrid/>
                <w:sz w:val="20"/>
              </w:rPr>
            </w:pPr>
            <w:r w:rsidRPr="001F0A79">
              <w:rPr>
                <w:rFonts w:ascii="Times New Roman" w:hAnsi="Times New Roman"/>
                <w:snapToGrid/>
                <w:sz w:val="20"/>
              </w:rPr>
              <w:t>0</w:t>
            </w:r>
          </w:p>
        </w:tc>
      </w:tr>
      <w:tr w14:paraId="635EDF08" w14:textId="77777777" w:rsidTr="00ED6048">
        <w:tblPrEx>
          <w:tblW w:w="10080" w:type="dxa"/>
          <w:jc w:val="center"/>
          <w:tblLayout w:type="fixed"/>
          <w:tblCellMar>
            <w:left w:w="136" w:type="dxa"/>
            <w:right w:w="136" w:type="dxa"/>
          </w:tblCellMar>
          <w:tblLook w:val="0000"/>
        </w:tblPrEx>
        <w:trPr>
          <w:jc w:val="center"/>
        </w:trPr>
        <w:tc>
          <w:tcPr>
            <w:tcW w:w="10080" w:type="dxa"/>
            <w:gridSpan w:val="5"/>
          </w:tcPr>
          <w:p w:rsidR="00FE65C5" w:rsidRPr="001F0A79" w:rsidP="00FE65C5" w14:paraId="358250B4" w14:textId="77777777">
            <w:pPr>
              <w:jc w:val="center"/>
              <w:rPr>
                <w:rFonts w:ascii="Times New Roman" w:hAnsi="Times New Roman"/>
                <w:snapToGrid/>
                <w:sz w:val="20"/>
              </w:rPr>
            </w:pPr>
            <w:r w:rsidRPr="001F0A79">
              <w:rPr>
                <w:rFonts w:ascii="Times New Roman" w:hAnsi="Times New Roman"/>
                <w:snapToGrid/>
                <w:sz w:val="20"/>
              </w:rPr>
              <w:t>Subpart D</w:t>
            </w:r>
          </w:p>
        </w:tc>
      </w:tr>
      <w:tr w14:paraId="21CF03DE"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E65C5" w:rsidRPr="001F0A79" w:rsidP="00FE65C5" w14:paraId="499F2759" w14:textId="77777777">
            <w:pPr>
              <w:rPr>
                <w:rFonts w:ascii="Times New Roman" w:hAnsi="Times New Roman"/>
                <w:snapToGrid/>
                <w:sz w:val="20"/>
              </w:rPr>
            </w:pPr>
            <w:r w:rsidRPr="001F0A79">
              <w:rPr>
                <w:rFonts w:ascii="Times New Roman" w:hAnsi="Times New Roman"/>
                <w:snapToGrid/>
                <w:sz w:val="20"/>
              </w:rPr>
              <w:t>460(a); 465</w:t>
            </w:r>
          </w:p>
        </w:tc>
        <w:tc>
          <w:tcPr>
            <w:tcW w:w="5295" w:type="dxa"/>
          </w:tcPr>
          <w:p w:rsidR="00FE65C5" w:rsidRPr="001F0A79" w:rsidP="006C08E6" w14:paraId="79B55B51" w14:textId="77777777">
            <w:pPr>
              <w:rPr>
                <w:rFonts w:ascii="Times New Roman" w:hAnsi="Times New Roman"/>
                <w:i/>
                <w:snapToGrid/>
                <w:sz w:val="20"/>
              </w:rPr>
            </w:pPr>
            <w:r w:rsidRPr="001F0A79">
              <w:rPr>
                <w:rFonts w:ascii="Times New Roman" w:hAnsi="Times New Roman"/>
                <w:snapToGrid/>
                <w:sz w:val="20"/>
              </w:rPr>
              <w:t>There are some regulatory requirements that give respondents the option of submitting</w:t>
            </w:r>
            <w:r w:rsidRPr="001F0A79" w:rsidR="00BA1F13">
              <w:rPr>
                <w:rFonts w:ascii="Times New Roman" w:hAnsi="Times New Roman"/>
                <w:snapToGrid/>
                <w:sz w:val="20"/>
              </w:rPr>
              <w:t xml:space="preserve"> information </w:t>
            </w:r>
            <w:r w:rsidRPr="001F0A79">
              <w:rPr>
                <w:rFonts w:ascii="Times New Roman" w:hAnsi="Times New Roman"/>
                <w:snapToGrid/>
                <w:sz w:val="20"/>
              </w:rPr>
              <w:t xml:space="preserve">with </w:t>
            </w:r>
            <w:r w:rsidRPr="001F0A79" w:rsidR="00BA1F13">
              <w:rPr>
                <w:rFonts w:ascii="Times New Roman" w:hAnsi="Times New Roman"/>
                <w:snapToGrid/>
                <w:sz w:val="20"/>
              </w:rPr>
              <w:t xml:space="preserve">either </w:t>
            </w:r>
            <w:r w:rsidRPr="001F0A79">
              <w:rPr>
                <w:rFonts w:ascii="Times New Roman" w:hAnsi="Times New Roman"/>
                <w:snapToGrid/>
                <w:sz w:val="20"/>
              </w:rPr>
              <w:t xml:space="preserve">their APD or APM; industry advised us that when it comes to this </w:t>
            </w:r>
            <w:r w:rsidRPr="001F0A79">
              <w:rPr>
                <w:rFonts w:ascii="Times New Roman" w:hAnsi="Times New Roman"/>
                <w:snapToGrid/>
                <w:sz w:val="20"/>
              </w:rPr>
              <w:t>particular subpart</w:t>
            </w:r>
            <w:r w:rsidRPr="001F0A79">
              <w:rPr>
                <w:rFonts w:ascii="Times New Roman" w:hAnsi="Times New Roman"/>
                <w:snapToGrid/>
                <w:sz w:val="20"/>
              </w:rPr>
              <w:t xml:space="preserve">, they submit a Revised APD.  </w:t>
            </w:r>
          </w:p>
        </w:tc>
        <w:tc>
          <w:tcPr>
            <w:tcW w:w="2340" w:type="dxa"/>
            <w:gridSpan w:val="2"/>
          </w:tcPr>
          <w:p w:rsidR="00FE65C5" w:rsidRPr="001F0A79" w:rsidP="00FF706A" w14:paraId="3D7D3866" w14:textId="77777777">
            <w:pPr>
              <w:rPr>
                <w:rFonts w:ascii="Times New Roman" w:hAnsi="Times New Roman"/>
                <w:snapToGrid/>
                <w:sz w:val="20"/>
              </w:rPr>
            </w:pPr>
            <w:r w:rsidRPr="001F0A79">
              <w:rPr>
                <w:rFonts w:ascii="Times New Roman" w:hAnsi="Times New Roman"/>
                <w:snapToGrid/>
                <w:sz w:val="20"/>
              </w:rPr>
              <w:t>Burden covered under 30 CFR 250, 1014-00</w:t>
            </w:r>
            <w:r w:rsidRPr="001F0A79" w:rsidR="00FF706A">
              <w:rPr>
                <w:rFonts w:ascii="Times New Roman" w:hAnsi="Times New Roman"/>
                <w:snapToGrid/>
                <w:sz w:val="20"/>
              </w:rPr>
              <w:t>25</w:t>
            </w:r>
            <w:r w:rsidRPr="001F0A79">
              <w:rPr>
                <w:rFonts w:ascii="Times New Roman" w:hAnsi="Times New Roman"/>
                <w:snapToGrid/>
                <w:sz w:val="20"/>
              </w:rPr>
              <w:t>.</w:t>
            </w:r>
          </w:p>
        </w:tc>
        <w:tc>
          <w:tcPr>
            <w:tcW w:w="1080" w:type="dxa"/>
          </w:tcPr>
          <w:p w:rsidR="00FE65C5" w:rsidRPr="001F0A79" w:rsidP="00AC254F" w14:paraId="07E97235" w14:textId="77777777">
            <w:pPr>
              <w:jc w:val="right"/>
              <w:rPr>
                <w:rFonts w:ascii="Times New Roman" w:hAnsi="Times New Roman"/>
                <w:snapToGrid/>
                <w:sz w:val="20"/>
              </w:rPr>
            </w:pPr>
            <w:r w:rsidRPr="001F0A79">
              <w:rPr>
                <w:rFonts w:ascii="Times New Roman" w:hAnsi="Times New Roman"/>
                <w:snapToGrid/>
                <w:sz w:val="20"/>
              </w:rPr>
              <w:t>0</w:t>
            </w:r>
          </w:p>
        </w:tc>
      </w:tr>
      <w:tr w14:paraId="62C25A27" w14:textId="77777777" w:rsidTr="00ED6048">
        <w:tblPrEx>
          <w:tblW w:w="10080" w:type="dxa"/>
          <w:jc w:val="center"/>
          <w:tblLayout w:type="fixed"/>
          <w:tblCellMar>
            <w:left w:w="136" w:type="dxa"/>
            <w:right w:w="136" w:type="dxa"/>
          </w:tblCellMar>
          <w:tblLook w:val="0000"/>
        </w:tblPrEx>
        <w:trPr>
          <w:trHeight w:val="240"/>
          <w:jc w:val="center"/>
        </w:trPr>
        <w:tc>
          <w:tcPr>
            <w:tcW w:w="7650" w:type="dxa"/>
            <w:gridSpan w:val="3"/>
            <w:vAlign w:val="center"/>
          </w:tcPr>
          <w:p w:rsidR="00F01F4B" w:rsidRPr="001F0A79" w:rsidP="00F01F4B" w14:paraId="73E12F72" w14:textId="77777777">
            <w:pPr>
              <w:jc w:val="right"/>
              <w:rPr>
                <w:rFonts w:ascii="Times New Roman" w:hAnsi="Times New Roman"/>
                <w:b/>
                <w:bCs/>
                <w:snapToGrid/>
                <w:sz w:val="20"/>
              </w:rPr>
            </w:pPr>
            <w:r w:rsidRPr="001F0A79">
              <w:rPr>
                <w:rFonts w:ascii="Times New Roman" w:hAnsi="Times New Roman"/>
                <w:b/>
                <w:bCs/>
                <w:snapToGrid/>
                <w:sz w:val="20"/>
              </w:rPr>
              <w:t>Subtotal of Subpart D</w:t>
            </w:r>
          </w:p>
        </w:tc>
        <w:tc>
          <w:tcPr>
            <w:tcW w:w="1350" w:type="dxa"/>
          </w:tcPr>
          <w:p w:rsidR="00F01F4B" w:rsidRPr="001F0A79" w:rsidP="0020577C" w14:paraId="20E62A58" w14:textId="0F546D82">
            <w:pPr>
              <w:jc w:val="right"/>
              <w:rPr>
                <w:rFonts w:ascii="Times New Roman" w:hAnsi="Times New Roman"/>
                <w:snapToGrid/>
                <w:sz w:val="20"/>
              </w:rPr>
            </w:pPr>
            <w:r w:rsidRPr="001F0A79">
              <w:rPr>
                <w:rFonts w:ascii="Times New Roman" w:hAnsi="Times New Roman"/>
                <w:snapToGrid/>
                <w:sz w:val="20"/>
              </w:rPr>
              <w:t>0</w:t>
            </w:r>
            <w:r w:rsidRPr="001F0A79">
              <w:rPr>
                <w:rFonts w:ascii="Times New Roman" w:hAnsi="Times New Roman"/>
                <w:snapToGrid/>
                <w:sz w:val="20"/>
              </w:rPr>
              <w:t xml:space="preserve"> response</w:t>
            </w:r>
            <w:r w:rsidRPr="001F0A79" w:rsidR="00F342AC">
              <w:rPr>
                <w:rFonts w:ascii="Times New Roman" w:hAnsi="Times New Roman"/>
                <w:snapToGrid/>
                <w:sz w:val="20"/>
              </w:rPr>
              <w:t>s</w:t>
            </w:r>
          </w:p>
        </w:tc>
        <w:tc>
          <w:tcPr>
            <w:tcW w:w="1080" w:type="dxa"/>
          </w:tcPr>
          <w:p w:rsidR="00F01F4B" w:rsidRPr="001F0A79" w:rsidP="00AC254F" w14:paraId="38F3243F" w14:textId="34F9E0A8">
            <w:pPr>
              <w:jc w:val="right"/>
              <w:rPr>
                <w:rFonts w:ascii="Times New Roman" w:hAnsi="Times New Roman"/>
                <w:snapToGrid/>
                <w:sz w:val="20"/>
              </w:rPr>
            </w:pPr>
            <w:r w:rsidRPr="001F0A79">
              <w:rPr>
                <w:rFonts w:ascii="Times New Roman" w:hAnsi="Times New Roman"/>
                <w:snapToGrid/>
                <w:sz w:val="20"/>
              </w:rPr>
              <w:t>0</w:t>
            </w:r>
            <w:r w:rsidRPr="001F0A79">
              <w:rPr>
                <w:rFonts w:ascii="Times New Roman" w:hAnsi="Times New Roman"/>
                <w:snapToGrid/>
                <w:sz w:val="20"/>
              </w:rPr>
              <w:t xml:space="preserve"> hour</w:t>
            </w:r>
            <w:r w:rsidRPr="001F0A79">
              <w:rPr>
                <w:rFonts w:ascii="Times New Roman" w:hAnsi="Times New Roman"/>
                <w:snapToGrid/>
                <w:sz w:val="20"/>
              </w:rPr>
              <w:t xml:space="preserve"> burdens</w:t>
            </w:r>
          </w:p>
        </w:tc>
      </w:tr>
      <w:tr w14:paraId="685F0395" w14:textId="77777777" w:rsidTr="00ED6048">
        <w:tblPrEx>
          <w:tblW w:w="10080" w:type="dxa"/>
          <w:jc w:val="center"/>
          <w:tblLayout w:type="fixed"/>
          <w:tblCellMar>
            <w:left w:w="136" w:type="dxa"/>
            <w:right w:w="136" w:type="dxa"/>
          </w:tblCellMar>
          <w:tblLook w:val="0000"/>
        </w:tblPrEx>
        <w:trPr>
          <w:trHeight w:val="240"/>
          <w:jc w:val="center"/>
        </w:trPr>
        <w:tc>
          <w:tcPr>
            <w:tcW w:w="10080" w:type="dxa"/>
            <w:gridSpan w:val="5"/>
          </w:tcPr>
          <w:p w:rsidR="00FE65C5" w:rsidRPr="001F0A79" w:rsidP="00FE65C5" w14:paraId="55097F21" w14:textId="77777777">
            <w:pPr>
              <w:jc w:val="center"/>
              <w:rPr>
                <w:rFonts w:ascii="Times New Roman" w:hAnsi="Times New Roman"/>
                <w:snapToGrid/>
                <w:sz w:val="20"/>
              </w:rPr>
            </w:pPr>
            <w:r w:rsidRPr="001F0A79">
              <w:rPr>
                <w:rFonts w:ascii="Times New Roman" w:hAnsi="Times New Roman"/>
                <w:snapToGrid/>
                <w:sz w:val="20"/>
              </w:rPr>
              <w:t>Subpart E</w:t>
            </w:r>
          </w:p>
        </w:tc>
      </w:tr>
      <w:tr w14:paraId="30BC85BC"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274EDE" w:rsidRPr="001F0A79" w:rsidP="00FE65C5" w14:paraId="201948DE" w14:textId="77777777">
            <w:pPr>
              <w:rPr>
                <w:rFonts w:ascii="Times New Roman" w:hAnsi="Times New Roman"/>
                <w:snapToGrid/>
                <w:sz w:val="20"/>
              </w:rPr>
            </w:pPr>
            <w:r w:rsidRPr="001F0A79">
              <w:rPr>
                <w:rFonts w:ascii="Times New Roman" w:hAnsi="Times New Roman"/>
                <w:snapToGrid/>
                <w:sz w:val="20"/>
              </w:rPr>
              <w:t>513</w:t>
            </w:r>
          </w:p>
        </w:tc>
        <w:tc>
          <w:tcPr>
            <w:tcW w:w="5295" w:type="dxa"/>
          </w:tcPr>
          <w:p w:rsidR="00274EDE" w:rsidRPr="001F0A79" w:rsidP="00C043BE" w14:paraId="050D290B" w14:textId="77777777">
            <w:pPr>
              <w:rPr>
                <w:rFonts w:ascii="Times New Roman" w:hAnsi="Times New Roman"/>
                <w:snapToGrid/>
                <w:sz w:val="20"/>
              </w:rPr>
            </w:pPr>
            <w:r w:rsidRPr="001F0A79">
              <w:rPr>
                <w:rFonts w:ascii="Times New Roman" w:hAnsi="Times New Roman"/>
                <w:snapToGrid/>
                <w:sz w:val="20"/>
              </w:rPr>
              <w:t xml:space="preserve">Obtain written approval for well-completion operations. Submit information, including but not limited to, request for completion (including changes); description of well-completion procedures; statement of expected surface pressure, type and weight of completion fluids; schematic drawing; a partial electric log; H2S presence or if unknown, service fee receipt. </w:t>
            </w:r>
          </w:p>
        </w:tc>
        <w:tc>
          <w:tcPr>
            <w:tcW w:w="990" w:type="dxa"/>
          </w:tcPr>
          <w:p w:rsidR="00274EDE" w:rsidRPr="001F0A79" w:rsidP="0089147B" w14:paraId="64EC4DE8" w14:textId="77777777">
            <w:pPr>
              <w:rPr>
                <w:rFonts w:ascii="Times New Roman" w:hAnsi="Times New Roman"/>
                <w:snapToGrid/>
                <w:sz w:val="20"/>
              </w:rPr>
            </w:pPr>
            <w:r w:rsidRPr="001F0A79">
              <w:rPr>
                <w:rFonts w:ascii="Times New Roman" w:hAnsi="Times New Roman"/>
                <w:snapToGrid/>
                <w:sz w:val="20"/>
              </w:rPr>
              <w:t xml:space="preserve"> 1</w:t>
            </w:r>
            <w:r w:rsidRPr="001F0A79" w:rsidR="00F95B00">
              <w:rPr>
                <w:rFonts w:ascii="Times New Roman" w:hAnsi="Times New Roman"/>
                <w:snapToGrid/>
                <w:sz w:val="20"/>
              </w:rPr>
              <w:t xml:space="preserve"> hour</w:t>
            </w:r>
          </w:p>
        </w:tc>
        <w:tc>
          <w:tcPr>
            <w:tcW w:w="1350" w:type="dxa"/>
          </w:tcPr>
          <w:p w:rsidR="00274EDE" w:rsidRPr="001F0A79" w:rsidP="0089147B" w14:paraId="58759EFD" w14:textId="26787F1A">
            <w:pPr>
              <w:rPr>
                <w:rFonts w:ascii="Times New Roman" w:hAnsi="Times New Roman"/>
                <w:snapToGrid/>
                <w:sz w:val="20"/>
              </w:rPr>
            </w:pPr>
            <w:r w:rsidRPr="001F0A79">
              <w:rPr>
                <w:rFonts w:ascii="Times New Roman" w:hAnsi="Times New Roman"/>
                <w:snapToGrid/>
                <w:sz w:val="20"/>
              </w:rPr>
              <w:t>1</w:t>
            </w:r>
            <w:r w:rsidRPr="001F0A79" w:rsidR="00AA217E">
              <w:rPr>
                <w:rFonts w:ascii="Times New Roman" w:hAnsi="Times New Roman"/>
                <w:snapToGrid/>
                <w:sz w:val="20"/>
              </w:rPr>
              <w:t xml:space="preserve">50 </w:t>
            </w:r>
            <w:r w:rsidRPr="001F0A79">
              <w:rPr>
                <w:rFonts w:ascii="Times New Roman" w:hAnsi="Times New Roman"/>
                <w:snapToGrid/>
                <w:sz w:val="20"/>
              </w:rPr>
              <w:t>submittals</w:t>
            </w:r>
          </w:p>
        </w:tc>
        <w:tc>
          <w:tcPr>
            <w:tcW w:w="1080" w:type="dxa"/>
          </w:tcPr>
          <w:p w:rsidR="00274EDE" w:rsidRPr="001F0A79" w:rsidP="0089147B" w14:paraId="3361245B" w14:textId="5242DD1D">
            <w:pPr>
              <w:jc w:val="right"/>
              <w:rPr>
                <w:rFonts w:ascii="Times New Roman" w:hAnsi="Times New Roman"/>
                <w:snapToGrid/>
                <w:sz w:val="20"/>
              </w:rPr>
            </w:pPr>
            <w:r w:rsidRPr="001F0A79">
              <w:rPr>
                <w:rFonts w:ascii="Times New Roman" w:hAnsi="Times New Roman"/>
                <w:snapToGrid/>
                <w:sz w:val="20"/>
              </w:rPr>
              <w:t>15</w:t>
            </w:r>
            <w:r w:rsidRPr="001F0A79" w:rsidR="00AA217E">
              <w:rPr>
                <w:rFonts w:ascii="Times New Roman" w:hAnsi="Times New Roman"/>
                <w:snapToGrid/>
                <w:sz w:val="20"/>
              </w:rPr>
              <w:t>0</w:t>
            </w:r>
          </w:p>
        </w:tc>
      </w:tr>
      <w:tr w14:paraId="106237B2"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4F61DC" w:rsidRPr="001F0A79" w:rsidP="00FE65C5" w14:paraId="4B634C7F" w14:textId="77777777">
            <w:pPr>
              <w:rPr>
                <w:rFonts w:ascii="Times New Roman" w:hAnsi="Times New Roman"/>
                <w:snapToGrid/>
                <w:sz w:val="20"/>
              </w:rPr>
            </w:pPr>
            <w:r w:rsidRPr="001F0A79">
              <w:rPr>
                <w:rFonts w:ascii="Times New Roman" w:hAnsi="Times New Roman"/>
                <w:snapToGrid/>
                <w:sz w:val="20"/>
              </w:rPr>
              <w:t>518(f)</w:t>
            </w:r>
          </w:p>
        </w:tc>
        <w:tc>
          <w:tcPr>
            <w:tcW w:w="5295" w:type="dxa"/>
          </w:tcPr>
          <w:p w:rsidR="004F61DC" w:rsidRPr="001F0A79" w:rsidP="00FE65C5" w14:paraId="3B7A7DC0" w14:textId="77777777">
            <w:pPr>
              <w:rPr>
                <w:rFonts w:ascii="Times New Roman" w:hAnsi="Times New Roman"/>
                <w:snapToGrid/>
                <w:sz w:val="20"/>
              </w:rPr>
            </w:pPr>
            <w:r w:rsidRPr="001F0A79">
              <w:rPr>
                <w:rFonts w:ascii="Times New Roman" w:hAnsi="Times New Roman"/>
                <w:snapToGrid/>
                <w:sz w:val="20"/>
              </w:rPr>
              <w:t>Submit descriptions and calculations of production packer setting depth(s).</w:t>
            </w:r>
          </w:p>
        </w:tc>
        <w:tc>
          <w:tcPr>
            <w:tcW w:w="990" w:type="dxa"/>
          </w:tcPr>
          <w:p w:rsidR="004F61DC" w:rsidRPr="001F0A79" w:rsidP="00FE65C5" w14:paraId="653711E1" w14:textId="602FBC52">
            <w:pPr>
              <w:rPr>
                <w:rFonts w:ascii="Times New Roman" w:hAnsi="Times New Roman"/>
                <w:snapToGrid/>
                <w:sz w:val="20"/>
              </w:rPr>
            </w:pPr>
            <w:r w:rsidRPr="001F0A79">
              <w:rPr>
                <w:rFonts w:ascii="Times New Roman" w:hAnsi="Times New Roman"/>
                <w:snapToGrid/>
                <w:sz w:val="20"/>
              </w:rPr>
              <w:t>2.25</w:t>
            </w:r>
            <w:r w:rsidRPr="001F0A79" w:rsidR="00F95B00">
              <w:rPr>
                <w:rFonts w:ascii="Times New Roman" w:hAnsi="Times New Roman"/>
                <w:snapToGrid/>
                <w:sz w:val="20"/>
              </w:rPr>
              <w:t xml:space="preserve"> hour</w:t>
            </w:r>
            <w:r w:rsidRPr="001F0A79">
              <w:rPr>
                <w:rFonts w:ascii="Times New Roman" w:hAnsi="Times New Roman"/>
                <w:snapToGrid/>
                <w:sz w:val="20"/>
              </w:rPr>
              <w:t>s</w:t>
            </w:r>
          </w:p>
        </w:tc>
        <w:tc>
          <w:tcPr>
            <w:tcW w:w="1350" w:type="dxa"/>
          </w:tcPr>
          <w:p w:rsidR="004F61DC" w:rsidRPr="001F0A79" w:rsidP="00FE65C5" w14:paraId="0CB5CA7F" w14:textId="783596C9">
            <w:pPr>
              <w:ind w:right="-136"/>
              <w:rPr>
                <w:rFonts w:ascii="Times New Roman" w:hAnsi="Times New Roman"/>
                <w:snapToGrid/>
                <w:sz w:val="20"/>
              </w:rPr>
            </w:pPr>
            <w:r w:rsidRPr="001F0A79">
              <w:rPr>
                <w:rFonts w:ascii="Times New Roman" w:hAnsi="Times New Roman"/>
                <w:snapToGrid/>
                <w:sz w:val="20"/>
              </w:rPr>
              <w:t>43</w:t>
            </w:r>
            <w:r w:rsidRPr="001F0A79" w:rsidR="00846474">
              <w:rPr>
                <w:rFonts w:ascii="Times New Roman" w:hAnsi="Times New Roman"/>
                <w:snapToGrid/>
                <w:sz w:val="20"/>
              </w:rPr>
              <w:t xml:space="preserve"> submittals</w:t>
            </w:r>
          </w:p>
        </w:tc>
        <w:tc>
          <w:tcPr>
            <w:tcW w:w="1080" w:type="dxa"/>
          </w:tcPr>
          <w:p w:rsidR="004F61DC" w:rsidRPr="001F0A79" w:rsidP="00AC254F" w14:paraId="352610E0" w14:textId="1218D9B1">
            <w:pPr>
              <w:jc w:val="right"/>
              <w:rPr>
                <w:rFonts w:ascii="Times New Roman" w:hAnsi="Times New Roman"/>
                <w:snapToGrid/>
                <w:sz w:val="20"/>
              </w:rPr>
            </w:pPr>
            <w:r w:rsidRPr="001F0A79">
              <w:rPr>
                <w:rFonts w:ascii="Times New Roman" w:hAnsi="Times New Roman"/>
                <w:snapToGrid/>
                <w:sz w:val="20"/>
              </w:rPr>
              <w:t>9</w:t>
            </w:r>
            <w:r w:rsidRPr="001F0A79" w:rsidR="005F2529">
              <w:rPr>
                <w:rFonts w:ascii="Times New Roman" w:hAnsi="Times New Roman"/>
                <w:snapToGrid/>
                <w:sz w:val="20"/>
              </w:rPr>
              <w:t>7</w:t>
            </w:r>
          </w:p>
        </w:tc>
      </w:tr>
      <w:tr w14:paraId="144B396F"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E65C5" w:rsidRPr="001F0A79" w:rsidP="00FE65C5" w14:paraId="22FF64BC" w14:textId="77777777">
            <w:pPr>
              <w:rPr>
                <w:rFonts w:ascii="Times New Roman" w:hAnsi="Times New Roman"/>
                <w:snapToGrid/>
                <w:sz w:val="20"/>
              </w:rPr>
            </w:pPr>
            <w:r w:rsidRPr="001F0A79">
              <w:rPr>
                <w:rFonts w:ascii="Times New Roman" w:hAnsi="Times New Roman"/>
                <w:snapToGrid/>
                <w:sz w:val="20"/>
              </w:rPr>
              <w:t>526(a)</w:t>
            </w:r>
          </w:p>
        </w:tc>
        <w:tc>
          <w:tcPr>
            <w:tcW w:w="5295" w:type="dxa"/>
          </w:tcPr>
          <w:p w:rsidR="00FE65C5" w:rsidRPr="001F0A79" w:rsidP="00FE65C5" w14:paraId="3AC83532" w14:textId="77777777">
            <w:pPr>
              <w:rPr>
                <w:rFonts w:ascii="Times New Roman" w:hAnsi="Times New Roman"/>
                <w:snapToGrid/>
                <w:sz w:val="20"/>
              </w:rPr>
            </w:pPr>
            <w:r w:rsidRPr="001F0A79">
              <w:rPr>
                <w:rFonts w:ascii="Times New Roman" w:hAnsi="Times New Roman"/>
                <w:snapToGrid/>
                <w:sz w:val="20"/>
              </w:rPr>
              <w:t>Submit a notification of corrective action of the diagnostic test.</w:t>
            </w:r>
          </w:p>
        </w:tc>
        <w:tc>
          <w:tcPr>
            <w:tcW w:w="990" w:type="dxa"/>
          </w:tcPr>
          <w:p w:rsidR="00FE65C5" w:rsidRPr="001F0A79" w:rsidP="00FE65C5" w14:paraId="2DADA225" w14:textId="5A03A42B">
            <w:pPr>
              <w:rPr>
                <w:rFonts w:ascii="Times New Roman" w:hAnsi="Times New Roman"/>
                <w:snapToGrid/>
                <w:sz w:val="20"/>
              </w:rPr>
            </w:pPr>
            <w:r w:rsidRPr="001F0A79">
              <w:rPr>
                <w:rFonts w:ascii="Times New Roman" w:hAnsi="Times New Roman"/>
                <w:snapToGrid/>
                <w:sz w:val="20"/>
              </w:rPr>
              <w:t>0</w:t>
            </w:r>
            <w:r w:rsidRPr="001F0A79">
              <w:rPr>
                <w:rFonts w:ascii="Times New Roman" w:hAnsi="Times New Roman"/>
                <w:snapToGrid/>
                <w:sz w:val="20"/>
              </w:rPr>
              <w:t xml:space="preserve"> mins.</w:t>
            </w:r>
          </w:p>
        </w:tc>
        <w:tc>
          <w:tcPr>
            <w:tcW w:w="1350" w:type="dxa"/>
          </w:tcPr>
          <w:p w:rsidR="00FE65C5" w:rsidRPr="001F0A79" w:rsidP="00FE65C5" w14:paraId="79323D41" w14:textId="07E1DBA7">
            <w:pPr>
              <w:ind w:right="-136"/>
              <w:rPr>
                <w:rFonts w:ascii="Times New Roman" w:hAnsi="Times New Roman"/>
                <w:snapToGrid/>
                <w:sz w:val="20"/>
              </w:rPr>
            </w:pPr>
            <w:r w:rsidRPr="001F0A79">
              <w:rPr>
                <w:rFonts w:ascii="Times New Roman" w:hAnsi="Times New Roman"/>
                <w:snapToGrid/>
                <w:sz w:val="20"/>
              </w:rPr>
              <w:t>5</w:t>
            </w:r>
            <w:r w:rsidRPr="001F0A79">
              <w:rPr>
                <w:rFonts w:ascii="Times New Roman" w:hAnsi="Times New Roman"/>
                <w:snapToGrid/>
                <w:sz w:val="20"/>
              </w:rPr>
              <w:t>8 notifications</w:t>
            </w:r>
          </w:p>
        </w:tc>
        <w:tc>
          <w:tcPr>
            <w:tcW w:w="1080" w:type="dxa"/>
          </w:tcPr>
          <w:p w:rsidR="00FE65C5" w:rsidRPr="001F0A79" w:rsidP="00AC254F" w14:paraId="1764E253" w14:textId="4653899E">
            <w:pPr>
              <w:jc w:val="right"/>
              <w:rPr>
                <w:rFonts w:ascii="Times New Roman" w:hAnsi="Times New Roman"/>
                <w:snapToGrid/>
                <w:sz w:val="20"/>
              </w:rPr>
            </w:pPr>
            <w:r w:rsidRPr="001F0A79">
              <w:rPr>
                <w:rFonts w:ascii="Times New Roman" w:hAnsi="Times New Roman"/>
                <w:snapToGrid/>
                <w:sz w:val="20"/>
              </w:rPr>
              <w:t>0</w:t>
            </w:r>
          </w:p>
        </w:tc>
      </w:tr>
      <w:tr w14:paraId="20FE497A" w14:textId="77777777" w:rsidTr="00ED6048">
        <w:tblPrEx>
          <w:tblW w:w="10080" w:type="dxa"/>
          <w:jc w:val="center"/>
          <w:tblLayout w:type="fixed"/>
          <w:tblCellMar>
            <w:left w:w="136" w:type="dxa"/>
            <w:right w:w="136" w:type="dxa"/>
          </w:tblCellMar>
          <w:tblLook w:val="0000"/>
        </w:tblPrEx>
        <w:trPr>
          <w:trHeight w:val="240"/>
          <w:jc w:val="center"/>
        </w:trPr>
        <w:tc>
          <w:tcPr>
            <w:tcW w:w="7650" w:type="dxa"/>
            <w:gridSpan w:val="3"/>
            <w:vAlign w:val="center"/>
          </w:tcPr>
          <w:p w:rsidR="00FE65C5" w:rsidRPr="001F0A79" w:rsidP="00F01F4B" w14:paraId="24E72268" w14:textId="77777777">
            <w:pPr>
              <w:jc w:val="right"/>
              <w:rPr>
                <w:rFonts w:ascii="Times New Roman" w:hAnsi="Times New Roman"/>
                <w:b/>
                <w:bCs/>
                <w:snapToGrid/>
                <w:sz w:val="20"/>
              </w:rPr>
            </w:pPr>
            <w:r w:rsidRPr="001F0A79">
              <w:rPr>
                <w:rFonts w:ascii="Times New Roman" w:hAnsi="Times New Roman"/>
                <w:b/>
                <w:bCs/>
                <w:snapToGrid/>
                <w:sz w:val="20"/>
              </w:rPr>
              <w:t>Subtotal of Subpart E</w:t>
            </w:r>
          </w:p>
        </w:tc>
        <w:tc>
          <w:tcPr>
            <w:tcW w:w="1350" w:type="dxa"/>
          </w:tcPr>
          <w:p w:rsidR="00FE65C5" w:rsidRPr="001F0A79" w:rsidP="0084575B" w14:paraId="521FA368" w14:textId="225486EB">
            <w:pPr>
              <w:rPr>
                <w:rFonts w:ascii="Times New Roman" w:hAnsi="Times New Roman"/>
                <w:snapToGrid/>
                <w:sz w:val="20"/>
              </w:rPr>
            </w:pPr>
            <w:r w:rsidRPr="001F0A79">
              <w:rPr>
                <w:rFonts w:ascii="Times New Roman" w:hAnsi="Times New Roman"/>
                <w:snapToGrid/>
                <w:sz w:val="20"/>
              </w:rPr>
              <w:t>2</w:t>
            </w:r>
            <w:r w:rsidRPr="001F0A79" w:rsidR="00AA217E">
              <w:rPr>
                <w:rFonts w:ascii="Times New Roman" w:hAnsi="Times New Roman"/>
                <w:snapToGrid/>
                <w:sz w:val="20"/>
              </w:rPr>
              <w:t xml:space="preserve">51 </w:t>
            </w:r>
            <w:r w:rsidRPr="001F0A79">
              <w:rPr>
                <w:rFonts w:ascii="Times New Roman" w:hAnsi="Times New Roman"/>
                <w:snapToGrid/>
                <w:sz w:val="20"/>
              </w:rPr>
              <w:t>responses</w:t>
            </w:r>
          </w:p>
        </w:tc>
        <w:tc>
          <w:tcPr>
            <w:tcW w:w="1080" w:type="dxa"/>
          </w:tcPr>
          <w:p w:rsidR="00FE65C5" w:rsidRPr="001F0A79" w:rsidP="00AC254F" w14:paraId="22CCAC64" w14:textId="4914C16D">
            <w:pPr>
              <w:jc w:val="right"/>
              <w:rPr>
                <w:rFonts w:ascii="Times New Roman" w:hAnsi="Times New Roman"/>
                <w:snapToGrid/>
                <w:sz w:val="20"/>
              </w:rPr>
            </w:pPr>
            <w:r w:rsidRPr="001F0A79">
              <w:rPr>
                <w:rFonts w:ascii="Times New Roman" w:hAnsi="Times New Roman"/>
                <w:snapToGrid/>
                <w:sz w:val="20"/>
              </w:rPr>
              <w:t>24</w:t>
            </w:r>
            <w:r w:rsidRPr="001F0A79" w:rsidR="006C6B4F">
              <w:rPr>
                <w:rFonts w:ascii="Times New Roman" w:hAnsi="Times New Roman"/>
                <w:snapToGrid/>
                <w:sz w:val="20"/>
              </w:rPr>
              <w:t>7</w:t>
            </w:r>
            <w:r w:rsidRPr="001F0A79">
              <w:rPr>
                <w:rFonts w:ascii="Times New Roman" w:hAnsi="Times New Roman"/>
                <w:snapToGrid/>
                <w:sz w:val="20"/>
              </w:rPr>
              <w:t xml:space="preserve"> </w:t>
            </w:r>
            <w:r w:rsidRPr="001F0A79">
              <w:rPr>
                <w:rFonts w:ascii="Times New Roman" w:hAnsi="Times New Roman"/>
                <w:snapToGrid/>
                <w:sz w:val="20"/>
              </w:rPr>
              <w:t>hour</w:t>
            </w:r>
            <w:r w:rsidRPr="001F0A79">
              <w:rPr>
                <w:rFonts w:ascii="Times New Roman" w:hAnsi="Times New Roman"/>
                <w:snapToGrid/>
                <w:sz w:val="20"/>
              </w:rPr>
              <w:t xml:space="preserve"> burdens</w:t>
            </w:r>
          </w:p>
        </w:tc>
      </w:tr>
      <w:tr w14:paraId="2D59D452" w14:textId="77777777" w:rsidTr="00ED6048">
        <w:tblPrEx>
          <w:tblW w:w="10080" w:type="dxa"/>
          <w:jc w:val="center"/>
          <w:tblLayout w:type="fixed"/>
          <w:tblCellMar>
            <w:left w:w="136" w:type="dxa"/>
            <w:right w:w="136" w:type="dxa"/>
          </w:tblCellMar>
          <w:tblLook w:val="0000"/>
        </w:tblPrEx>
        <w:trPr>
          <w:trHeight w:val="240"/>
          <w:jc w:val="center"/>
        </w:trPr>
        <w:tc>
          <w:tcPr>
            <w:tcW w:w="10080" w:type="dxa"/>
            <w:gridSpan w:val="5"/>
          </w:tcPr>
          <w:p w:rsidR="00FE65C5" w:rsidRPr="001F0A79" w:rsidP="00FE65C5" w14:paraId="56559C4B" w14:textId="77777777">
            <w:pPr>
              <w:jc w:val="center"/>
              <w:rPr>
                <w:rFonts w:ascii="Times New Roman" w:hAnsi="Times New Roman"/>
                <w:snapToGrid/>
                <w:sz w:val="20"/>
              </w:rPr>
            </w:pPr>
            <w:r w:rsidRPr="001F0A79">
              <w:rPr>
                <w:rFonts w:ascii="Times New Roman" w:hAnsi="Times New Roman"/>
                <w:snapToGrid/>
                <w:sz w:val="20"/>
              </w:rPr>
              <w:t>Subpart F</w:t>
            </w:r>
          </w:p>
        </w:tc>
      </w:tr>
      <w:tr w14:paraId="7F2B98EA"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95B00" w:rsidRPr="001F0A79" w:rsidP="00FE65C5" w14:paraId="6A3316EB" w14:textId="77777777">
            <w:pPr>
              <w:rPr>
                <w:rFonts w:ascii="Times New Roman" w:hAnsi="Times New Roman"/>
                <w:snapToGrid/>
                <w:sz w:val="20"/>
              </w:rPr>
            </w:pPr>
            <w:r w:rsidRPr="001F0A79">
              <w:rPr>
                <w:rFonts w:ascii="Times New Roman" w:hAnsi="Times New Roman"/>
                <w:snapToGrid/>
                <w:sz w:val="20"/>
              </w:rPr>
              <w:t>613(a), (b)</w:t>
            </w:r>
          </w:p>
        </w:tc>
        <w:tc>
          <w:tcPr>
            <w:tcW w:w="5295" w:type="dxa"/>
          </w:tcPr>
          <w:p w:rsidR="00F95B00" w:rsidRPr="001F0A79" w:rsidP="00FE65C5" w14:paraId="45031A00" w14:textId="77777777">
            <w:pPr>
              <w:rPr>
                <w:rFonts w:ascii="Times New Roman" w:hAnsi="Times New Roman"/>
                <w:snapToGrid/>
                <w:sz w:val="20"/>
              </w:rPr>
            </w:pPr>
            <w:r w:rsidRPr="001F0A79">
              <w:rPr>
                <w:rFonts w:ascii="Times New Roman" w:hAnsi="Times New Roman"/>
                <w:snapToGrid/>
                <w:sz w:val="20"/>
              </w:rPr>
              <w:t xml:space="preserve">Request approval to begin other than normal workover, which includes description of procedures, changes in equipment, </w:t>
            </w:r>
            <w:r w:rsidRPr="001F0A79">
              <w:rPr>
                <w:rFonts w:ascii="Times New Roman" w:hAnsi="Times New Roman"/>
                <w:snapToGrid/>
                <w:sz w:val="20"/>
              </w:rPr>
              <w:t>schematic</w:t>
            </w:r>
            <w:r w:rsidRPr="001F0A79">
              <w:rPr>
                <w:rFonts w:ascii="Times New Roman" w:hAnsi="Times New Roman"/>
                <w:snapToGrid/>
                <w:sz w:val="20"/>
              </w:rPr>
              <w:t>, info about H2S, etc.</w:t>
            </w:r>
          </w:p>
        </w:tc>
        <w:tc>
          <w:tcPr>
            <w:tcW w:w="990" w:type="dxa"/>
          </w:tcPr>
          <w:p w:rsidR="00F95B00" w:rsidRPr="001F0A79" w:rsidP="0089147B" w14:paraId="230949AB" w14:textId="0F2B60AF">
            <w:pPr>
              <w:rPr>
                <w:rFonts w:ascii="Times New Roman" w:hAnsi="Times New Roman"/>
                <w:snapToGrid/>
                <w:sz w:val="20"/>
              </w:rPr>
            </w:pPr>
            <w:r w:rsidRPr="001F0A79">
              <w:rPr>
                <w:rFonts w:ascii="Times New Roman" w:hAnsi="Times New Roman"/>
                <w:snapToGrid/>
                <w:sz w:val="20"/>
              </w:rPr>
              <w:t>5.25</w:t>
            </w:r>
            <w:r w:rsidRPr="001F0A79">
              <w:rPr>
                <w:rFonts w:ascii="Times New Roman" w:hAnsi="Times New Roman"/>
                <w:snapToGrid/>
                <w:sz w:val="20"/>
              </w:rPr>
              <w:t xml:space="preserve"> hour</w:t>
            </w:r>
          </w:p>
        </w:tc>
        <w:tc>
          <w:tcPr>
            <w:tcW w:w="1350" w:type="dxa"/>
          </w:tcPr>
          <w:p w:rsidR="00F95B00" w:rsidRPr="001F0A79" w:rsidP="0089147B" w14:paraId="365BEC87" w14:textId="4B6683D8">
            <w:pPr>
              <w:rPr>
                <w:rFonts w:ascii="Times New Roman" w:hAnsi="Times New Roman"/>
                <w:snapToGrid/>
                <w:sz w:val="20"/>
              </w:rPr>
            </w:pPr>
            <w:r w:rsidRPr="001F0A79">
              <w:rPr>
                <w:rFonts w:ascii="Times New Roman" w:hAnsi="Times New Roman"/>
                <w:snapToGrid/>
                <w:sz w:val="20"/>
              </w:rPr>
              <w:t>687</w:t>
            </w:r>
            <w:r w:rsidRPr="001F0A79">
              <w:rPr>
                <w:rFonts w:ascii="Times New Roman" w:hAnsi="Times New Roman"/>
                <w:snapToGrid/>
                <w:sz w:val="20"/>
              </w:rPr>
              <w:t xml:space="preserve"> requests</w:t>
            </w:r>
          </w:p>
        </w:tc>
        <w:tc>
          <w:tcPr>
            <w:tcW w:w="1080" w:type="dxa"/>
          </w:tcPr>
          <w:p w:rsidR="00F95B00" w:rsidRPr="001F0A79" w:rsidP="0089147B" w14:paraId="7F8DD4DA" w14:textId="251572E3">
            <w:pPr>
              <w:jc w:val="right"/>
              <w:rPr>
                <w:rFonts w:ascii="Times New Roman" w:hAnsi="Times New Roman"/>
                <w:snapToGrid/>
                <w:sz w:val="20"/>
              </w:rPr>
            </w:pPr>
            <w:r w:rsidRPr="001F0A79">
              <w:rPr>
                <w:rFonts w:ascii="Times New Roman" w:hAnsi="Times New Roman"/>
                <w:snapToGrid/>
                <w:sz w:val="20"/>
              </w:rPr>
              <w:t>3,60</w:t>
            </w:r>
            <w:r w:rsidRPr="001F0A79" w:rsidR="005F2529">
              <w:rPr>
                <w:rFonts w:ascii="Times New Roman" w:hAnsi="Times New Roman"/>
                <w:snapToGrid/>
                <w:sz w:val="20"/>
              </w:rPr>
              <w:t>7</w:t>
            </w:r>
          </w:p>
        </w:tc>
      </w:tr>
      <w:tr w14:paraId="104DF526"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B48BC" w:rsidRPr="001F0A79" w:rsidP="00FE65C5" w14:paraId="46965499" w14:textId="77777777">
            <w:pPr>
              <w:rPr>
                <w:rFonts w:ascii="Times New Roman" w:hAnsi="Times New Roman"/>
                <w:snapToGrid/>
                <w:sz w:val="20"/>
              </w:rPr>
            </w:pPr>
            <w:r w:rsidRPr="001F0A79">
              <w:rPr>
                <w:rFonts w:ascii="Times New Roman" w:hAnsi="Times New Roman"/>
                <w:snapToGrid/>
                <w:sz w:val="20"/>
              </w:rPr>
              <w:t>613(c)</w:t>
            </w:r>
          </w:p>
        </w:tc>
        <w:tc>
          <w:tcPr>
            <w:tcW w:w="5295" w:type="dxa"/>
          </w:tcPr>
          <w:p w:rsidR="00FB48BC" w:rsidRPr="001F0A79" w:rsidP="00D743D1" w14:paraId="10385AB6" w14:textId="77777777">
            <w:pPr>
              <w:rPr>
                <w:rFonts w:ascii="Times New Roman" w:hAnsi="Times New Roman"/>
                <w:snapToGrid/>
                <w:sz w:val="20"/>
              </w:rPr>
            </w:pPr>
            <w:r w:rsidRPr="001F0A79">
              <w:rPr>
                <w:rFonts w:ascii="Times New Roman" w:hAnsi="Times New Roman"/>
                <w:snapToGrid/>
                <w:sz w:val="20"/>
              </w:rPr>
              <w:t>If completing a new zone, submit reason for abandonment and statement of pressure data.</w:t>
            </w:r>
          </w:p>
        </w:tc>
        <w:tc>
          <w:tcPr>
            <w:tcW w:w="990" w:type="dxa"/>
          </w:tcPr>
          <w:p w:rsidR="00FB48BC" w:rsidRPr="001F0A79" w:rsidP="0089147B" w14:paraId="5CFCA586" w14:textId="5AA8D8A2">
            <w:pPr>
              <w:rPr>
                <w:rFonts w:ascii="Times New Roman" w:hAnsi="Times New Roman"/>
                <w:snapToGrid/>
                <w:sz w:val="20"/>
              </w:rPr>
            </w:pPr>
            <w:r w:rsidRPr="001F0A79">
              <w:rPr>
                <w:rFonts w:ascii="Times New Roman" w:hAnsi="Times New Roman"/>
                <w:snapToGrid/>
                <w:sz w:val="20"/>
              </w:rPr>
              <w:t>2</w:t>
            </w:r>
            <w:r w:rsidRPr="001F0A79" w:rsidR="00AA217E">
              <w:rPr>
                <w:rFonts w:ascii="Times New Roman" w:hAnsi="Times New Roman"/>
                <w:snapToGrid/>
                <w:sz w:val="20"/>
              </w:rPr>
              <w:t>.5</w:t>
            </w:r>
            <w:r w:rsidRPr="001F0A79">
              <w:rPr>
                <w:rFonts w:ascii="Times New Roman" w:hAnsi="Times New Roman"/>
                <w:snapToGrid/>
                <w:sz w:val="20"/>
              </w:rPr>
              <w:t xml:space="preserve"> </w:t>
            </w:r>
            <w:r w:rsidRPr="001F0A79" w:rsidR="00AA217E">
              <w:rPr>
                <w:rFonts w:ascii="Times New Roman" w:hAnsi="Times New Roman"/>
                <w:snapToGrid/>
                <w:sz w:val="20"/>
              </w:rPr>
              <w:t>hours</w:t>
            </w:r>
          </w:p>
        </w:tc>
        <w:tc>
          <w:tcPr>
            <w:tcW w:w="1350" w:type="dxa"/>
          </w:tcPr>
          <w:p w:rsidR="00FB48BC" w:rsidRPr="001F0A79" w:rsidP="0089147B" w14:paraId="6366E25D" w14:textId="6A8FF720">
            <w:pPr>
              <w:rPr>
                <w:rFonts w:ascii="Times New Roman" w:hAnsi="Times New Roman"/>
                <w:snapToGrid/>
                <w:sz w:val="20"/>
              </w:rPr>
            </w:pPr>
            <w:r w:rsidRPr="001F0A79">
              <w:rPr>
                <w:rFonts w:ascii="Times New Roman" w:hAnsi="Times New Roman"/>
                <w:snapToGrid/>
                <w:sz w:val="20"/>
              </w:rPr>
              <w:t>1</w:t>
            </w:r>
            <w:r w:rsidRPr="001F0A79" w:rsidR="00AA217E">
              <w:rPr>
                <w:rFonts w:ascii="Times New Roman" w:hAnsi="Times New Roman"/>
                <w:snapToGrid/>
                <w:sz w:val="20"/>
              </w:rPr>
              <w:t xml:space="preserve">67 </w:t>
            </w:r>
            <w:r w:rsidRPr="001F0A79" w:rsidR="00DE61DE">
              <w:rPr>
                <w:rFonts w:ascii="Times New Roman" w:hAnsi="Times New Roman"/>
                <w:snapToGrid/>
                <w:sz w:val="20"/>
              </w:rPr>
              <w:t>submittals</w:t>
            </w:r>
          </w:p>
        </w:tc>
        <w:tc>
          <w:tcPr>
            <w:tcW w:w="1080" w:type="dxa"/>
          </w:tcPr>
          <w:p w:rsidR="00FB48BC" w:rsidRPr="001F0A79" w:rsidP="00AA217E" w14:paraId="7D06FE12" w14:textId="2D58C8F6">
            <w:pPr>
              <w:jc w:val="right"/>
              <w:rPr>
                <w:rFonts w:ascii="Times New Roman" w:hAnsi="Times New Roman"/>
                <w:snapToGrid/>
                <w:sz w:val="20"/>
              </w:rPr>
            </w:pPr>
            <w:r w:rsidRPr="001F0A79">
              <w:rPr>
                <w:rFonts w:ascii="Times New Roman" w:hAnsi="Times New Roman"/>
                <w:snapToGrid/>
                <w:sz w:val="20"/>
              </w:rPr>
              <w:t>41</w:t>
            </w:r>
            <w:r w:rsidRPr="001F0A79" w:rsidR="006C6B4F">
              <w:rPr>
                <w:rFonts w:ascii="Times New Roman" w:hAnsi="Times New Roman"/>
                <w:snapToGrid/>
                <w:sz w:val="20"/>
              </w:rPr>
              <w:t>8</w:t>
            </w:r>
          </w:p>
        </w:tc>
      </w:tr>
      <w:tr w14:paraId="74C2EE4A"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B48BC" w:rsidRPr="001F0A79" w:rsidP="00FE65C5" w14:paraId="19C268FB" w14:textId="77777777">
            <w:pPr>
              <w:rPr>
                <w:rFonts w:ascii="Times New Roman" w:hAnsi="Times New Roman"/>
                <w:snapToGrid/>
                <w:sz w:val="20"/>
              </w:rPr>
            </w:pPr>
            <w:r w:rsidRPr="001F0A79">
              <w:rPr>
                <w:rFonts w:ascii="Times New Roman" w:hAnsi="Times New Roman"/>
                <w:snapToGrid/>
                <w:sz w:val="20"/>
              </w:rPr>
              <w:t>613(d)</w:t>
            </w:r>
          </w:p>
        </w:tc>
        <w:tc>
          <w:tcPr>
            <w:tcW w:w="5295" w:type="dxa"/>
          </w:tcPr>
          <w:p w:rsidR="00FB48BC" w:rsidRPr="001F0A79" w:rsidP="00C53094" w14:paraId="5242252C" w14:textId="77777777">
            <w:pPr>
              <w:rPr>
                <w:rFonts w:ascii="Times New Roman" w:hAnsi="Times New Roman"/>
                <w:snapToGrid/>
                <w:sz w:val="20"/>
              </w:rPr>
            </w:pPr>
            <w:r w:rsidRPr="001F0A79">
              <w:rPr>
                <w:rFonts w:ascii="Times New Roman" w:hAnsi="Times New Roman"/>
                <w:snapToGrid/>
                <w:sz w:val="20"/>
              </w:rPr>
              <w:t xml:space="preserve">Submit work </w:t>
            </w:r>
            <w:r w:rsidRPr="001F0A79">
              <w:rPr>
                <w:rFonts w:ascii="Times New Roman" w:hAnsi="Times New Roman"/>
                <w:snapToGrid/>
                <w:sz w:val="20"/>
              </w:rPr>
              <w:t>as</w:t>
            </w:r>
            <w:r w:rsidRPr="001F0A79">
              <w:rPr>
                <w:rFonts w:ascii="Times New Roman" w:hAnsi="Times New Roman"/>
                <w:snapToGrid/>
                <w:sz w:val="20"/>
              </w:rPr>
              <w:t xml:space="preserve"> performed 30 days after completing the well-workover operation. </w:t>
            </w:r>
          </w:p>
        </w:tc>
        <w:tc>
          <w:tcPr>
            <w:tcW w:w="990" w:type="dxa"/>
          </w:tcPr>
          <w:p w:rsidR="00FB48BC" w:rsidRPr="001F0A79" w:rsidP="0089147B" w14:paraId="4E98E778" w14:textId="66B9C68E">
            <w:pPr>
              <w:rPr>
                <w:rFonts w:ascii="Times New Roman" w:hAnsi="Times New Roman"/>
                <w:snapToGrid/>
                <w:sz w:val="20"/>
              </w:rPr>
            </w:pPr>
            <w:r w:rsidRPr="001F0A79">
              <w:rPr>
                <w:rFonts w:ascii="Times New Roman" w:hAnsi="Times New Roman"/>
                <w:snapToGrid/>
                <w:sz w:val="20"/>
              </w:rPr>
              <w:t xml:space="preserve">2 </w:t>
            </w:r>
            <w:r w:rsidRPr="001F0A79" w:rsidR="00AA217E">
              <w:rPr>
                <w:rFonts w:ascii="Times New Roman" w:hAnsi="Times New Roman"/>
                <w:snapToGrid/>
                <w:sz w:val="20"/>
              </w:rPr>
              <w:t>hours</w:t>
            </w:r>
          </w:p>
        </w:tc>
        <w:tc>
          <w:tcPr>
            <w:tcW w:w="1350" w:type="dxa"/>
          </w:tcPr>
          <w:p w:rsidR="00FB48BC" w:rsidRPr="001F0A79" w:rsidP="0089147B" w14:paraId="5AF4C24E" w14:textId="44461359">
            <w:pPr>
              <w:rPr>
                <w:rFonts w:ascii="Times New Roman" w:hAnsi="Times New Roman"/>
                <w:snapToGrid/>
                <w:sz w:val="20"/>
              </w:rPr>
            </w:pPr>
            <w:r w:rsidRPr="001F0A79">
              <w:rPr>
                <w:rFonts w:ascii="Times New Roman" w:hAnsi="Times New Roman"/>
                <w:snapToGrid/>
                <w:sz w:val="20"/>
              </w:rPr>
              <w:t xml:space="preserve">646 </w:t>
            </w:r>
            <w:r w:rsidRPr="001F0A79">
              <w:rPr>
                <w:rFonts w:ascii="Times New Roman" w:hAnsi="Times New Roman"/>
                <w:snapToGrid/>
                <w:sz w:val="20"/>
              </w:rPr>
              <w:t>submittals</w:t>
            </w:r>
          </w:p>
        </w:tc>
        <w:tc>
          <w:tcPr>
            <w:tcW w:w="1080" w:type="dxa"/>
          </w:tcPr>
          <w:p w:rsidR="00FB48BC" w:rsidRPr="001F0A79" w:rsidP="00FB48BC" w14:paraId="7ACF10C2" w14:textId="56A726BD">
            <w:pPr>
              <w:jc w:val="right"/>
              <w:rPr>
                <w:rFonts w:ascii="Times New Roman" w:hAnsi="Times New Roman"/>
                <w:snapToGrid/>
                <w:sz w:val="20"/>
              </w:rPr>
            </w:pPr>
            <w:r w:rsidRPr="001F0A79">
              <w:rPr>
                <w:rFonts w:ascii="Times New Roman" w:hAnsi="Times New Roman"/>
                <w:snapToGrid/>
                <w:sz w:val="20"/>
              </w:rPr>
              <w:t>1,292</w:t>
            </w:r>
          </w:p>
        </w:tc>
      </w:tr>
      <w:tr w14:paraId="77B8908F"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B48BC" w:rsidRPr="001F0A79" w:rsidP="00FE65C5" w14:paraId="753C8AFC" w14:textId="77777777">
            <w:pPr>
              <w:rPr>
                <w:rFonts w:ascii="Times New Roman" w:hAnsi="Times New Roman"/>
                <w:snapToGrid/>
                <w:sz w:val="20"/>
              </w:rPr>
            </w:pPr>
            <w:r w:rsidRPr="001F0A79">
              <w:rPr>
                <w:rFonts w:ascii="Times New Roman" w:hAnsi="Times New Roman"/>
                <w:snapToGrid/>
                <w:sz w:val="20"/>
              </w:rPr>
              <w:t>619(f)</w:t>
            </w:r>
          </w:p>
        </w:tc>
        <w:tc>
          <w:tcPr>
            <w:tcW w:w="5295" w:type="dxa"/>
          </w:tcPr>
          <w:p w:rsidR="00FB48BC" w:rsidRPr="001F0A79" w:rsidP="00FE65C5" w14:paraId="2EACDA5D" w14:textId="77777777">
            <w:pPr>
              <w:rPr>
                <w:rFonts w:ascii="Times New Roman" w:hAnsi="Times New Roman"/>
                <w:snapToGrid/>
                <w:sz w:val="20"/>
              </w:rPr>
            </w:pPr>
            <w:r w:rsidRPr="001F0A79">
              <w:rPr>
                <w:rFonts w:ascii="Times New Roman" w:hAnsi="Times New Roman"/>
                <w:snapToGrid/>
                <w:sz w:val="20"/>
              </w:rPr>
              <w:t xml:space="preserve">Submit descriptions and calculations of production packer setting depth(s).  </w:t>
            </w:r>
          </w:p>
        </w:tc>
        <w:tc>
          <w:tcPr>
            <w:tcW w:w="990" w:type="dxa"/>
          </w:tcPr>
          <w:p w:rsidR="00FB48BC" w:rsidRPr="001F0A79" w:rsidP="0089147B" w14:paraId="3841DC28" w14:textId="1EE88981">
            <w:pPr>
              <w:rPr>
                <w:rFonts w:ascii="Times New Roman" w:hAnsi="Times New Roman"/>
                <w:snapToGrid/>
                <w:sz w:val="20"/>
              </w:rPr>
            </w:pPr>
            <w:r w:rsidRPr="001F0A79">
              <w:rPr>
                <w:rFonts w:ascii="Times New Roman" w:hAnsi="Times New Roman"/>
                <w:snapToGrid/>
                <w:sz w:val="20"/>
              </w:rPr>
              <w:t>1</w:t>
            </w:r>
            <w:r w:rsidRPr="001F0A79" w:rsidR="00AA217E">
              <w:rPr>
                <w:rFonts w:ascii="Times New Roman" w:hAnsi="Times New Roman"/>
                <w:snapToGrid/>
                <w:sz w:val="20"/>
              </w:rPr>
              <w:t>.38</w:t>
            </w:r>
            <w:r w:rsidRPr="001F0A79">
              <w:rPr>
                <w:rFonts w:ascii="Times New Roman" w:hAnsi="Times New Roman"/>
                <w:snapToGrid/>
                <w:sz w:val="20"/>
              </w:rPr>
              <w:t xml:space="preserve"> hour</w:t>
            </w:r>
            <w:r w:rsidRPr="001F0A79" w:rsidR="00AA217E">
              <w:rPr>
                <w:rFonts w:ascii="Times New Roman" w:hAnsi="Times New Roman"/>
                <w:snapToGrid/>
                <w:sz w:val="20"/>
              </w:rPr>
              <w:t>s</w:t>
            </w:r>
          </w:p>
        </w:tc>
        <w:tc>
          <w:tcPr>
            <w:tcW w:w="1350" w:type="dxa"/>
          </w:tcPr>
          <w:p w:rsidR="00FB48BC" w:rsidRPr="001F0A79" w:rsidP="0089147B" w14:paraId="51A7B11D" w14:textId="6A65C011">
            <w:pPr>
              <w:rPr>
                <w:rFonts w:ascii="Times New Roman" w:hAnsi="Times New Roman"/>
                <w:snapToGrid/>
                <w:sz w:val="20"/>
              </w:rPr>
            </w:pPr>
            <w:r w:rsidRPr="001F0A79">
              <w:rPr>
                <w:rFonts w:ascii="Times New Roman" w:hAnsi="Times New Roman"/>
                <w:snapToGrid/>
                <w:sz w:val="20"/>
              </w:rPr>
              <w:t>43</w:t>
            </w:r>
            <w:r w:rsidRPr="001F0A79">
              <w:rPr>
                <w:rFonts w:ascii="Times New Roman" w:hAnsi="Times New Roman"/>
                <w:snapToGrid/>
                <w:sz w:val="20"/>
              </w:rPr>
              <w:t xml:space="preserve"> submittals</w:t>
            </w:r>
          </w:p>
        </w:tc>
        <w:tc>
          <w:tcPr>
            <w:tcW w:w="1080" w:type="dxa"/>
          </w:tcPr>
          <w:p w:rsidR="00FB48BC" w:rsidRPr="001F0A79" w:rsidP="0089147B" w14:paraId="2942836C" w14:textId="744E8DFD">
            <w:pPr>
              <w:jc w:val="right"/>
              <w:rPr>
                <w:rFonts w:ascii="Times New Roman" w:hAnsi="Times New Roman"/>
                <w:snapToGrid/>
                <w:sz w:val="20"/>
              </w:rPr>
            </w:pPr>
            <w:r w:rsidRPr="001F0A79">
              <w:rPr>
                <w:rFonts w:ascii="Times New Roman" w:hAnsi="Times New Roman"/>
                <w:snapToGrid/>
                <w:sz w:val="20"/>
              </w:rPr>
              <w:t>5</w:t>
            </w:r>
            <w:r w:rsidRPr="001F0A79" w:rsidR="00AA217E">
              <w:rPr>
                <w:rFonts w:ascii="Times New Roman" w:hAnsi="Times New Roman"/>
                <w:snapToGrid/>
                <w:sz w:val="20"/>
              </w:rPr>
              <w:t>9</w:t>
            </w:r>
          </w:p>
        </w:tc>
      </w:tr>
      <w:tr w14:paraId="0C91C798" w14:textId="77777777" w:rsidTr="00ED6048">
        <w:tblPrEx>
          <w:tblW w:w="10080" w:type="dxa"/>
          <w:jc w:val="center"/>
          <w:tblLayout w:type="fixed"/>
          <w:tblCellMar>
            <w:left w:w="136" w:type="dxa"/>
            <w:right w:w="136" w:type="dxa"/>
          </w:tblCellMar>
          <w:tblLook w:val="0000"/>
        </w:tblPrEx>
        <w:trPr>
          <w:trHeight w:val="240"/>
          <w:jc w:val="center"/>
        </w:trPr>
        <w:tc>
          <w:tcPr>
            <w:tcW w:w="7650" w:type="dxa"/>
            <w:gridSpan w:val="3"/>
            <w:vAlign w:val="center"/>
          </w:tcPr>
          <w:p w:rsidR="00FE65C5" w:rsidRPr="001F0A79" w:rsidP="00FB48BC" w14:paraId="7E8EC557" w14:textId="77777777">
            <w:pPr>
              <w:jc w:val="right"/>
              <w:rPr>
                <w:rFonts w:ascii="Times New Roman" w:hAnsi="Times New Roman"/>
                <w:b/>
                <w:snapToGrid/>
                <w:sz w:val="20"/>
              </w:rPr>
            </w:pPr>
            <w:r w:rsidRPr="001F0A79">
              <w:rPr>
                <w:rFonts w:ascii="Times New Roman" w:hAnsi="Times New Roman"/>
                <w:b/>
                <w:snapToGrid/>
                <w:sz w:val="20"/>
              </w:rPr>
              <w:t>Subtotal of Subpart F</w:t>
            </w:r>
          </w:p>
        </w:tc>
        <w:tc>
          <w:tcPr>
            <w:tcW w:w="1350" w:type="dxa"/>
          </w:tcPr>
          <w:p w:rsidR="00FE65C5" w:rsidRPr="001F0A79" w:rsidP="00FE65C5" w14:paraId="4635A380" w14:textId="07665CDD">
            <w:pPr>
              <w:rPr>
                <w:rFonts w:ascii="Times New Roman" w:hAnsi="Times New Roman"/>
                <w:bCs/>
                <w:snapToGrid/>
                <w:sz w:val="20"/>
              </w:rPr>
            </w:pPr>
            <w:r w:rsidRPr="001F0A79">
              <w:rPr>
                <w:rFonts w:ascii="Times New Roman" w:hAnsi="Times New Roman"/>
                <w:bCs/>
                <w:snapToGrid/>
                <w:sz w:val="20"/>
              </w:rPr>
              <w:t>1,</w:t>
            </w:r>
            <w:r w:rsidRPr="001F0A79" w:rsidR="003C0D11">
              <w:rPr>
                <w:rFonts w:ascii="Times New Roman" w:hAnsi="Times New Roman"/>
                <w:bCs/>
                <w:snapToGrid/>
                <w:sz w:val="20"/>
              </w:rPr>
              <w:t xml:space="preserve">543 </w:t>
            </w:r>
            <w:r w:rsidRPr="001F0A79">
              <w:rPr>
                <w:rFonts w:ascii="Times New Roman" w:hAnsi="Times New Roman"/>
                <w:bCs/>
                <w:snapToGrid/>
                <w:sz w:val="20"/>
              </w:rPr>
              <w:t>responses</w:t>
            </w:r>
          </w:p>
        </w:tc>
        <w:tc>
          <w:tcPr>
            <w:tcW w:w="1080" w:type="dxa"/>
          </w:tcPr>
          <w:p w:rsidR="00FE65C5" w:rsidRPr="001F0A79" w:rsidP="00AC254F" w14:paraId="12CE39F3" w14:textId="6AEEF768">
            <w:pPr>
              <w:jc w:val="right"/>
              <w:rPr>
                <w:rFonts w:ascii="Times New Roman" w:hAnsi="Times New Roman"/>
                <w:bCs/>
                <w:snapToGrid/>
                <w:sz w:val="20"/>
              </w:rPr>
            </w:pPr>
            <w:r w:rsidRPr="001F0A79">
              <w:rPr>
                <w:rFonts w:ascii="Times New Roman" w:hAnsi="Times New Roman"/>
                <w:bCs/>
                <w:snapToGrid/>
                <w:sz w:val="20"/>
              </w:rPr>
              <w:t>5,37</w:t>
            </w:r>
            <w:r w:rsidRPr="001F0A79" w:rsidR="006C6B4F">
              <w:rPr>
                <w:rFonts w:ascii="Times New Roman" w:hAnsi="Times New Roman"/>
                <w:bCs/>
                <w:snapToGrid/>
                <w:sz w:val="20"/>
              </w:rPr>
              <w:t>6</w:t>
            </w:r>
            <w:r w:rsidRPr="001F0A79">
              <w:rPr>
                <w:rFonts w:ascii="Times New Roman" w:hAnsi="Times New Roman"/>
                <w:bCs/>
                <w:snapToGrid/>
                <w:sz w:val="20"/>
              </w:rPr>
              <w:t xml:space="preserve"> hour</w:t>
            </w:r>
            <w:r w:rsidRPr="001F0A79">
              <w:rPr>
                <w:rFonts w:ascii="Times New Roman" w:hAnsi="Times New Roman"/>
                <w:bCs/>
                <w:snapToGrid/>
                <w:sz w:val="20"/>
              </w:rPr>
              <w:t xml:space="preserve"> burdens</w:t>
            </w:r>
          </w:p>
        </w:tc>
      </w:tr>
      <w:tr w14:paraId="30EEE1B4" w14:textId="77777777" w:rsidTr="00ED6048">
        <w:tblPrEx>
          <w:tblW w:w="10080" w:type="dxa"/>
          <w:jc w:val="center"/>
          <w:tblLayout w:type="fixed"/>
          <w:tblCellMar>
            <w:left w:w="136" w:type="dxa"/>
            <w:right w:w="136" w:type="dxa"/>
          </w:tblCellMar>
          <w:tblLook w:val="0000"/>
        </w:tblPrEx>
        <w:trPr>
          <w:trHeight w:val="240"/>
          <w:jc w:val="center"/>
        </w:trPr>
        <w:tc>
          <w:tcPr>
            <w:tcW w:w="10080" w:type="dxa"/>
            <w:gridSpan w:val="5"/>
          </w:tcPr>
          <w:p w:rsidR="00FE65C5" w:rsidRPr="001F0A79" w:rsidP="00FE65C5" w14:paraId="4FA2BB0E" w14:textId="77777777">
            <w:pPr>
              <w:jc w:val="center"/>
              <w:rPr>
                <w:rFonts w:ascii="Times New Roman" w:hAnsi="Times New Roman"/>
                <w:snapToGrid/>
                <w:sz w:val="20"/>
              </w:rPr>
            </w:pPr>
            <w:r w:rsidRPr="001F0A79">
              <w:rPr>
                <w:rFonts w:ascii="Times New Roman" w:hAnsi="Times New Roman"/>
                <w:snapToGrid/>
                <w:sz w:val="20"/>
              </w:rPr>
              <w:t xml:space="preserve">Subpart </w:t>
            </w:r>
            <w:r w:rsidRPr="001F0A79" w:rsidR="004F61DC">
              <w:rPr>
                <w:rFonts w:ascii="Times New Roman" w:hAnsi="Times New Roman"/>
                <w:snapToGrid/>
                <w:sz w:val="20"/>
              </w:rPr>
              <w:t>G</w:t>
            </w:r>
          </w:p>
        </w:tc>
      </w:tr>
      <w:tr w14:paraId="559A67ED"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4F61DC" w:rsidRPr="001F0A79" w:rsidP="00FE65C5" w14:paraId="57557328" w14:textId="77777777">
            <w:pPr>
              <w:rPr>
                <w:rFonts w:ascii="Times New Roman" w:hAnsi="Times New Roman"/>
                <w:snapToGrid/>
                <w:sz w:val="20"/>
              </w:rPr>
            </w:pPr>
            <w:r w:rsidRPr="001F0A79">
              <w:rPr>
                <w:rFonts w:ascii="Times New Roman" w:hAnsi="Times New Roman"/>
                <w:snapToGrid/>
                <w:sz w:val="20"/>
              </w:rPr>
              <w:t>701</w:t>
            </w:r>
          </w:p>
        </w:tc>
        <w:tc>
          <w:tcPr>
            <w:tcW w:w="5295" w:type="dxa"/>
          </w:tcPr>
          <w:p w:rsidR="004F61DC" w:rsidRPr="001F0A79" w:rsidP="00FE65C5" w14:paraId="042FAB4A" w14:textId="77777777">
            <w:pPr>
              <w:rPr>
                <w:rFonts w:ascii="Times New Roman" w:hAnsi="Times New Roman"/>
                <w:snapToGrid/>
                <w:sz w:val="20"/>
              </w:rPr>
            </w:pPr>
            <w:r w:rsidRPr="001F0A79">
              <w:rPr>
                <w:rFonts w:ascii="Times New Roman" w:hAnsi="Times New Roman"/>
                <w:snapToGrid/>
                <w:sz w:val="20"/>
              </w:rPr>
              <w:t xml:space="preserve">Identify and discuss your proposed alternate procedures or equipment [the request </w:t>
            </w:r>
            <w:r w:rsidRPr="001F0A79" w:rsidR="00B4150B">
              <w:rPr>
                <w:rFonts w:ascii="Times New Roman" w:hAnsi="Times New Roman"/>
                <w:snapToGrid/>
                <w:sz w:val="20"/>
              </w:rPr>
              <w:t xml:space="preserve">to use alternative procedures/equipment </w:t>
            </w:r>
            <w:r w:rsidRPr="001F0A79">
              <w:rPr>
                <w:rFonts w:ascii="Times New Roman" w:hAnsi="Times New Roman"/>
                <w:snapToGrid/>
                <w:sz w:val="20"/>
              </w:rPr>
              <w:t>is covered under 1014-0022]</w:t>
            </w:r>
          </w:p>
        </w:tc>
        <w:tc>
          <w:tcPr>
            <w:tcW w:w="990" w:type="dxa"/>
          </w:tcPr>
          <w:p w:rsidR="004F61DC" w:rsidRPr="001F0A79" w:rsidP="00FE65C5" w14:paraId="33CADC9F" w14:textId="0A3295E1">
            <w:pPr>
              <w:rPr>
                <w:rFonts w:ascii="Times New Roman" w:hAnsi="Times New Roman"/>
                <w:snapToGrid/>
                <w:sz w:val="20"/>
              </w:rPr>
            </w:pPr>
            <w:r w:rsidRPr="001F0A79">
              <w:rPr>
                <w:rFonts w:ascii="Times New Roman" w:hAnsi="Times New Roman"/>
                <w:snapToGrid/>
                <w:sz w:val="20"/>
              </w:rPr>
              <w:t>3</w:t>
            </w:r>
            <w:r w:rsidRPr="001F0A79" w:rsidR="003C0D11">
              <w:rPr>
                <w:rFonts w:ascii="Times New Roman" w:hAnsi="Times New Roman"/>
                <w:snapToGrid/>
                <w:sz w:val="20"/>
              </w:rPr>
              <w:t>.25</w:t>
            </w:r>
            <w:r w:rsidRPr="001F0A79">
              <w:rPr>
                <w:rFonts w:ascii="Times New Roman" w:hAnsi="Times New Roman"/>
                <w:snapToGrid/>
                <w:sz w:val="20"/>
              </w:rPr>
              <w:t xml:space="preserve"> hours</w:t>
            </w:r>
          </w:p>
        </w:tc>
        <w:tc>
          <w:tcPr>
            <w:tcW w:w="1350" w:type="dxa"/>
          </w:tcPr>
          <w:p w:rsidR="004F61DC" w:rsidRPr="001F0A79" w:rsidP="00785380" w14:paraId="087E9615" w14:textId="653278A4">
            <w:pPr>
              <w:rPr>
                <w:rFonts w:ascii="Times New Roman" w:hAnsi="Times New Roman"/>
                <w:snapToGrid/>
                <w:sz w:val="20"/>
              </w:rPr>
            </w:pPr>
            <w:r w:rsidRPr="001F0A79">
              <w:rPr>
                <w:rFonts w:ascii="Times New Roman" w:hAnsi="Times New Roman"/>
                <w:snapToGrid/>
                <w:sz w:val="20"/>
              </w:rPr>
              <w:t>6</w:t>
            </w:r>
            <w:r w:rsidRPr="001F0A79" w:rsidR="00846474">
              <w:rPr>
                <w:rFonts w:ascii="Times New Roman" w:hAnsi="Times New Roman"/>
                <w:snapToGrid/>
                <w:sz w:val="20"/>
              </w:rPr>
              <w:t>7 submittals</w:t>
            </w:r>
          </w:p>
        </w:tc>
        <w:tc>
          <w:tcPr>
            <w:tcW w:w="1080" w:type="dxa"/>
          </w:tcPr>
          <w:p w:rsidR="004F61DC" w:rsidRPr="001F0A79" w:rsidP="00AC254F" w14:paraId="7B5060B1" w14:textId="53E71E0D">
            <w:pPr>
              <w:jc w:val="right"/>
              <w:rPr>
                <w:rFonts w:ascii="Times New Roman" w:hAnsi="Times New Roman"/>
                <w:snapToGrid/>
                <w:sz w:val="20"/>
              </w:rPr>
            </w:pPr>
            <w:r w:rsidRPr="001F0A79">
              <w:rPr>
                <w:rFonts w:ascii="Times New Roman" w:hAnsi="Times New Roman"/>
                <w:snapToGrid/>
                <w:sz w:val="20"/>
              </w:rPr>
              <w:t>2</w:t>
            </w:r>
            <w:r w:rsidRPr="001F0A79" w:rsidR="003C0D11">
              <w:rPr>
                <w:rFonts w:ascii="Times New Roman" w:hAnsi="Times New Roman"/>
                <w:snapToGrid/>
                <w:sz w:val="20"/>
              </w:rPr>
              <w:t>1</w:t>
            </w:r>
            <w:r w:rsidRPr="001F0A79" w:rsidR="006C6B4F">
              <w:rPr>
                <w:rFonts w:ascii="Times New Roman" w:hAnsi="Times New Roman"/>
                <w:snapToGrid/>
                <w:sz w:val="20"/>
              </w:rPr>
              <w:t>8</w:t>
            </w:r>
          </w:p>
        </w:tc>
      </w:tr>
      <w:tr w14:paraId="3B8BA397"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785380" w:rsidRPr="001F0A79" w:rsidP="00FE65C5" w14:paraId="1F91D23B" w14:textId="77777777">
            <w:pPr>
              <w:rPr>
                <w:rFonts w:ascii="Times New Roman" w:hAnsi="Times New Roman"/>
                <w:snapToGrid/>
                <w:sz w:val="20"/>
              </w:rPr>
            </w:pPr>
            <w:r w:rsidRPr="001F0A79">
              <w:rPr>
                <w:rFonts w:ascii="Times New Roman" w:hAnsi="Times New Roman"/>
                <w:snapToGrid/>
                <w:sz w:val="20"/>
              </w:rPr>
              <w:t>702</w:t>
            </w:r>
          </w:p>
        </w:tc>
        <w:tc>
          <w:tcPr>
            <w:tcW w:w="5295" w:type="dxa"/>
          </w:tcPr>
          <w:p w:rsidR="00785380" w:rsidRPr="001F0A79" w:rsidP="00FE65C5" w14:paraId="383AE0D3" w14:textId="77777777">
            <w:pPr>
              <w:rPr>
                <w:rFonts w:ascii="Times New Roman" w:hAnsi="Times New Roman"/>
                <w:snapToGrid/>
                <w:sz w:val="20"/>
              </w:rPr>
            </w:pPr>
            <w:r w:rsidRPr="001F0A79">
              <w:rPr>
                <w:rFonts w:ascii="Times New Roman" w:hAnsi="Times New Roman"/>
                <w:snapToGrid/>
                <w:sz w:val="20"/>
              </w:rPr>
              <w:t>Identify and discuss the departure from requirements [the request to depart from requirements is covered under 1014-0022]</w:t>
            </w:r>
          </w:p>
        </w:tc>
        <w:tc>
          <w:tcPr>
            <w:tcW w:w="990" w:type="dxa"/>
          </w:tcPr>
          <w:p w:rsidR="00785380" w:rsidRPr="001F0A79" w:rsidP="0089147B" w14:paraId="45CFCBC1" w14:textId="39A51E4C">
            <w:pPr>
              <w:rPr>
                <w:rFonts w:ascii="Times New Roman" w:hAnsi="Times New Roman"/>
                <w:snapToGrid/>
                <w:sz w:val="20"/>
              </w:rPr>
            </w:pPr>
            <w:r w:rsidRPr="001F0A79">
              <w:rPr>
                <w:rFonts w:ascii="Times New Roman" w:hAnsi="Times New Roman"/>
                <w:snapToGrid/>
                <w:sz w:val="20"/>
              </w:rPr>
              <w:t>1.75</w:t>
            </w:r>
            <w:r w:rsidRPr="001F0A79">
              <w:rPr>
                <w:rFonts w:ascii="Times New Roman" w:hAnsi="Times New Roman"/>
                <w:snapToGrid/>
                <w:sz w:val="20"/>
              </w:rPr>
              <w:t xml:space="preserve"> hours</w:t>
            </w:r>
          </w:p>
        </w:tc>
        <w:tc>
          <w:tcPr>
            <w:tcW w:w="1350" w:type="dxa"/>
          </w:tcPr>
          <w:p w:rsidR="00785380" w:rsidRPr="001F0A79" w:rsidP="0089147B" w14:paraId="4FC8816E" w14:textId="640CA13B">
            <w:pPr>
              <w:rPr>
                <w:rFonts w:ascii="Times New Roman" w:hAnsi="Times New Roman"/>
                <w:snapToGrid/>
                <w:sz w:val="20"/>
              </w:rPr>
            </w:pPr>
            <w:r w:rsidRPr="001F0A79">
              <w:rPr>
                <w:rFonts w:ascii="Times New Roman" w:hAnsi="Times New Roman"/>
                <w:snapToGrid/>
                <w:sz w:val="20"/>
              </w:rPr>
              <w:t>47</w:t>
            </w:r>
            <w:r w:rsidRPr="001F0A79">
              <w:rPr>
                <w:rFonts w:ascii="Times New Roman" w:hAnsi="Times New Roman"/>
                <w:snapToGrid/>
                <w:sz w:val="20"/>
              </w:rPr>
              <w:t xml:space="preserve"> submittals</w:t>
            </w:r>
          </w:p>
        </w:tc>
        <w:tc>
          <w:tcPr>
            <w:tcW w:w="1080" w:type="dxa"/>
          </w:tcPr>
          <w:p w:rsidR="00785380" w:rsidRPr="001F0A79" w:rsidP="0089147B" w14:paraId="5A1A3C64" w14:textId="3E5998A4">
            <w:pPr>
              <w:jc w:val="right"/>
              <w:rPr>
                <w:rFonts w:ascii="Times New Roman" w:hAnsi="Times New Roman"/>
                <w:snapToGrid/>
                <w:sz w:val="20"/>
              </w:rPr>
            </w:pPr>
            <w:r w:rsidRPr="001F0A79">
              <w:rPr>
                <w:rFonts w:ascii="Times New Roman" w:hAnsi="Times New Roman"/>
                <w:snapToGrid/>
                <w:sz w:val="20"/>
              </w:rPr>
              <w:t>82</w:t>
            </w:r>
          </w:p>
        </w:tc>
      </w:tr>
      <w:tr w14:paraId="171A2863"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785380" w:rsidRPr="001F0A79" w:rsidP="00FE65C5" w14:paraId="770FBAD5" w14:textId="77777777">
            <w:pPr>
              <w:rPr>
                <w:rFonts w:ascii="Times New Roman" w:hAnsi="Times New Roman"/>
                <w:snapToGrid/>
                <w:sz w:val="20"/>
              </w:rPr>
            </w:pPr>
            <w:r w:rsidRPr="001F0A79">
              <w:rPr>
                <w:rFonts w:ascii="Times New Roman" w:hAnsi="Times New Roman"/>
                <w:snapToGrid/>
                <w:sz w:val="20"/>
              </w:rPr>
              <w:t>713</w:t>
            </w:r>
          </w:p>
        </w:tc>
        <w:tc>
          <w:tcPr>
            <w:tcW w:w="5295" w:type="dxa"/>
          </w:tcPr>
          <w:p w:rsidR="00785380" w:rsidRPr="001F0A79" w:rsidP="00FE65C5" w14:paraId="317F7B8F" w14:textId="77777777">
            <w:pPr>
              <w:rPr>
                <w:rFonts w:ascii="Times New Roman" w:hAnsi="Times New Roman"/>
                <w:snapToGrid/>
                <w:sz w:val="20"/>
              </w:rPr>
            </w:pPr>
            <w:r w:rsidRPr="001F0A79">
              <w:rPr>
                <w:rFonts w:ascii="Times New Roman" w:hAnsi="Times New Roman"/>
                <w:snapToGrid/>
                <w:sz w:val="20"/>
              </w:rPr>
              <w:t>Submit required information to use a MODU for well operations, including fitness &amp; foundation requirements, contingency plan for moving off location, current monitoring (description of specific current speeds &amp; specific measures to curtail rig operations and move off location).</w:t>
            </w:r>
          </w:p>
        </w:tc>
        <w:tc>
          <w:tcPr>
            <w:tcW w:w="990" w:type="dxa"/>
          </w:tcPr>
          <w:p w:rsidR="00785380" w:rsidRPr="001F0A79" w:rsidP="0089147B" w14:paraId="02B3F24C" w14:textId="77777777">
            <w:pPr>
              <w:rPr>
                <w:rFonts w:ascii="Times New Roman" w:hAnsi="Times New Roman"/>
                <w:snapToGrid/>
                <w:sz w:val="20"/>
              </w:rPr>
            </w:pPr>
            <w:r w:rsidRPr="001F0A79">
              <w:rPr>
                <w:rFonts w:ascii="Times New Roman" w:hAnsi="Times New Roman"/>
                <w:snapToGrid/>
                <w:sz w:val="20"/>
              </w:rPr>
              <w:t>1.5 hours</w:t>
            </w:r>
          </w:p>
        </w:tc>
        <w:tc>
          <w:tcPr>
            <w:tcW w:w="1350" w:type="dxa"/>
          </w:tcPr>
          <w:p w:rsidR="003C0D11" w:rsidRPr="001F0A79" w:rsidP="0089147B" w14:paraId="21C578E4" w14:textId="77777777">
            <w:pPr>
              <w:rPr>
                <w:rFonts w:ascii="Times New Roman" w:hAnsi="Times New Roman"/>
                <w:snapToGrid/>
                <w:sz w:val="20"/>
              </w:rPr>
            </w:pPr>
            <w:r w:rsidRPr="001F0A79">
              <w:rPr>
                <w:rFonts w:ascii="Times New Roman" w:hAnsi="Times New Roman"/>
                <w:snapToGrid/>
                <w:sz w:val="20"/>
              </w:rPr>
              <w:t>180</w:t>
            </w:r>
          </w:p>
          <w:p w:rsidR="00785380" w:rsidRPr="001F0A79" w:rsidP="0089147B" w14:paraId="4C62FCD0" w14:textId="72EA67D3">
            <w:pPr>
              <w:rPr>
                <w:rFonts w:ascii="Times New Roman" w:hAnsi="Times New Roman"/>
                <w:snapToGrid/>
                <w:sz w:val="20"/>
              </w:rPr>
            </w:pPr>
            <w:r w:rsidRPr="001F0A79">
              <w:rPr>
                <w:rFonts w:ascii="Times New Roman" w:hAnsi="Times New Roman"/>
                <w:snapToGrid/>
                <w:sz w:val="20"/>
              </w:rPr>
              <w:t>S</w:t>
            </w:r>
            <w:r w:rsidRPr="001F0A79">
              <w:rPr>
                <w:rFonts w:ascii="Times New Roman" w:hAnsi="Times New Roman"/>
                <w:snapToGrid/>
                <w:sz w:val="20"/>
              </w:rPr>
              <w:t>ubmittals</w:t>
            </w:r>
          </w:p>
        </w:tc>
        <w:tc>
          <w:tcPr>
            <w:tcW w:w="1080" w:type="dxa"/>
          </w:tcPr>
          <w:p w:rsidR="00785380" w:rsidRPr="001F0A79" w:rsidP="0089147B" w14:paraId="0C89A20B" w14:textId="292707CE">
            <w:pPr>
              <w:jc w:val="right"/>
              <w:rPr>
                <w:rFonts w:ascii="Times New Roman" w:hAnsi="Times New Roman"/>
                <w:snapToGrid/>
                <w:sz w:val="20"/>
              </w:rPr>
            </w:pPr>
            <w:r w:rsidRPr="001F0A79">
              <w:rPr>
                <w:rFonts w:ascii="Times New Roman" w:hAnsi="Times New Roman"/>
                <w:snapToGrid/>
                <w:sz w:val="20"/>
              </w:rPr>
              <w:t>270</w:t>
            </w:r>
          </w:p>
        </w:tc>
      </w:tr>
      <w:tr w14:paraId="39152813"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4D347E" w:rsidRPr="001F0A79" w:rsidP="00FE65C5" w14:paraId="618C0DC4" w14:textId="77777777">
            <w:pPr>
              <w:rPr>
                <w:rFonts w:ascii="Times New Roman" w:hAnsi="Times New Roman"/>
                <w:snapToGrid/>
                <w:sz w:val="20"/>
              </w:rPr>
            </w:pPr>
            <w:r w:rsidRPr="001F0A79">
              <w:rPr>
                <w:rFonts w:ascii="Times New Roman" w:hAnsi="Times New Roman"/>
                <w:snapToGrid/>
                <w:sz w:val="20"/>
              </w:rPr>
              <w:t>720(b)</w:t>
            </w:r>
          </w:p>
        </w:tc>
        <w:tc>
          <w:tcPr>
            <w:tcW w:w="5295" w:type="dxa"/>
          </w:tcPr>
          <w:p w:rsidR="004D347E" w:rsidRPr="001F0A79" w:rsidP="00521BB1" w14:paraId="54F9140F" w14:textId="77777777">
            <w:pPr>
              <w:rPr>
                <w:rFonts w:ascii="Times New Roman" w:hAnsi="Times New Roman"/>
                <w:snapToGrid/>
                <w:sz w:val="20"/>
              </w:rPr>
            </w:pPr>
            <w:r w:rsidRPr="001F0A79">
              <w:rPr>
                <w:rFonts w:ascii="Times New Roman" w:hAnsi="Times New Roman"/>
                <w:snapToGrid/>
                <w:sz w:val="20"/>
              </w:rPr>
              <w:t xml:space="preserve">Obtain approval to displace kill weight fluid with detailed step-by-step written procedures that include, but are not limited to, number of barriers, tests, BOP procedures, fluid volumes entering and leaving wellbore procedures.  </w:t>
            </w:r>
          </w:p>
        </w:tc>
        <w:tc>
          <w:tcPr>
            <w:tcW w:w="990" w:type="dxa"/>
          </w:tcPr>
          <w:p w:rsidR="004D347E" w:rsidRPr="001F0A79" w:rsidP="0089147B" w14:paraId="728366F4" w14:textId="77777777">
            <w:pPr>
              <w:rPr>
                <w:rFonts w:ascii="Times New Roman" w:hAnsi="Times New Roman"/>
                <w:snapToGrid/>
                <w:sz w:val="20"/>
              </w:rPr>
            </w:pPr>
            <w:r w:rsidRPr="001F0A79">
              <w:rPr>
                <w:rFonts w:ascii="Times New Roman" w:hAnsi="Times New Roman"/>
                <w:snapToGrid/>
                <w:sz w:val="20"/>
              </w:rPr>
              <w:t>1.5 hours</w:t>
            </w:r>
          </w:p>
        </w:tc>
        <w:tc>
          <w:tcPr>
            <w:tcW w:w="1350" w:type="dxa"/>
          </w:tcPr>
          <w:p w:rsidR="004D347E" w:rsidRPr="001F0A79" w:rsidP="0089147B" w14:paraId="361180DF" w14:textId="4732087A">
            <w:pPr>
              <w:rPr>
                <w:rFonts w:ascii="Times New Roman" w:hAnsi="Times New Roman"/>
                <w:sz w:val="20"/>
              </w:rPr>
            </w:pPr>
            <w:r w:rsidRPr="001F0A79">
              <w:rPr>
                <w:rFonts w:ascii="Times New Roman" w:hAnsi="Times New Roman"/>
                <w:snapToGrid/>
                <w:sz w:val="20"/>
              </w:rPr>
              <w:t>1</w:t>
            </w:r>
            <w:r w:rsidRPr="001F0A79" w:rsidR="00AC6642">
              <w:rPr>
                <w:rFonts w:ascii="Times New Roman" w:hAnsi="Times New Roman"/>
                <w:snapToGrid/>
                <w:sz w:val="20"/>
              </w:rPr>
              <w:t>29</w:t>
            </w:r>
            <w:r w:rsidRPr="001F0A79">
              <w:rPr>
                <w:rFonts w:ascii="Times New Roman" w:hAnsi="Times New Roman"/>
                <w:snapToGrid/>
                <w:sz w:val="20"/>
              </w:rPr>
              <w:t xml:space="preserve"> submittals</w:t>
            </w:r>
          </w:p>
        </w:tc>
        <w:tc>
          <w:tcPr>
            <w:tcW w:w="1080" w:type="dxa"/>
          </w:tcPr>
          <w:p w:rsidR="004D347E" w:rsidRPr="001F0A79" w:rsidP="0089147B" w14:paraId="5889C9F2" w14:textId="420D475A">
            <w:pPr>
              <w:jc w:val="right"/>
              <w:rPr>
                <w:rFonts w:ascii="Times New Roman" w:hAnsi="Times New Roman"/>
                <w:snapToGrid/>
                <w:sz w:val="20"/>
              </w:rPr>
            </w:pPr>
            <w:r w:rsidRPr="001F0A79">
              <w:rPr>
                <w:rFonts w:ascii="Times New Roman" w:hAnsi="Times New Roman"/>
                <w:snapToGrid/>
                <w:sz w:val="20"/>
              </w:rPr>
              <w:t>19</w:t>
            </w:r>
            <w:r w:rsidRPr="001F0A79" w:rsidR="006C6B4F">
              <w:rPr>
                <w:rFonts w:ascii="Times New Roman" w:hAnsi="Times New Roman"/>
                <w:snapToGrid/>
                <w:sz w:val="20"/>
              </w:rPr>
              <w:t>4</w:t>
            </w:r>
          </w:p>
        </w:tc>
      </w:tr>
      <w:tr w14:paraId="6826880F"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4D347E" w:rsidRPr="001F0A79" w:rsidP="00FE65C5" w14:paraId="7BAF2E9A" w14:textId="77777777">
            <w:pPr>
              <w:rPr>
                <w:rFonts w:ascii="Times New Roman" w:hAnsi="Times New Roman"/>
                <w:snapToGrid/>
                <w:sz w:val="20"/>
              </w:rPr>
            </w:pPr>
            <w:r w:rsidRPr="001F0A79">
              <w:rPr>
                <w:rFonts w:ascii="Times New Roman" w:hAnsi="Times New Roman"/>
                <w:snapToGrid/>
                <w:sz w:val="20"/>
              </w:rPr>
              <w:t>721(g)</w:t>
            </w:r>
          </w:p>
        </w:tc>
        <w:tc>
          <w:tcPr>
            <w:tcW w:w="5295" w:type="dxa"/>
          </w:tcPr>
          <w:p w:rsidR="004D347E" w:rsidRPr="001F0A79" w:rsidP="00FE65C5" w14:paraId="0A9BB1A6" w14:textId="77777777">
            <w:pPr>
              <w:rPr>
                <w:rFonts w:ascii="Times New Roman" w:hAnsi="Times New Roman"/>
                <w:snapToGrid/>
                <w:sz w:val="20"/>
              </w:rPr>
            </w:pPr>
            <w:r w:rsidRPr="001F0A79">
              <w:rPr>
                <w:rFonts w:ascii="Times New Roman" w:hAnsi="Times New Roman"/>
                <w:snapToGrid/>
                <w:sz w:val="20"/>
              </w:rPr>
              <w:t>Request approval for test procedures and criteria for a successful negative pressure test, including any changes.</w:t>
            </w:r>
          </w:p>
        </w:tc>
        <w:tc>
          <w:tcPr>
            <w:tcW w:w="990" w:type="dxa"/>
          </w:tcPr>
          <w:p w:rsidR="004D347E" w:rsidRPr="001F0A79" w:rsidP="0089147B" w14:paraId="11FAEFC5" w14:textId="77777777">
            <w:pPr>
              <w:rPr>
                <w:rFonts w:ascii="Times New Roman" w:hAnsi="Times New Roman"/>
                <w:snapToGrid/>
                <w:sz w:val="20"/>
              </w:rPr>
            </w:pPr>
            <w:r w:rsidRPr="001F0A79">
              <w:rPr>
                <w:rFonts w:ascii="Times New Roman" w:hAnsi="Times New Roman"/>
                <w:snapToGrid/>
                <w:sz w:val="20"/>
              </w:rPr>
              <w:t>1 hour</w:t>
            </w:r>
          </w:p>
        </w:tc>
        <w:tc>
          <w:tcPr>
            <w:tcW w:w="1350" w:type="dxa"/>
          </w:tcPr>
          <w:p w:rsidR="004D347E" w:rsidRPr="001F0A79" w:rsidP="0089147B" w14:paraId="62CD1076" w14:textId="6BF9EE90">
            <w:pPr>
              <w:rPr>
                <w:rFonts w:ascii="Times New Roman" w:hAnsi="Times New Roman"/>
                <w:snapToGrid/>
                <w:sz w:val="20"/>
              </w:rPr>
            </w:pPr>
            <w:r w:rsidRPr="001F0A79">
              <w:rPr>
                <w:rFonts w:ascii="Times New Roman" w:hAnsi="Times New Roman"/>
                <w:snapToGrid/>
                <w:sz w:val="20"/>
              </w:rPr>
              <w:t>3</w:t>
            </w:r>
            <w:r w:rsidRPr="001F0A79" w:rsidR="00AC6642">
              <w:rPr>
                <w:rFonts w:ascii="Times New Roman" w:hAnsi="Times New Roman"/>
                <w:snapToGrid/>
                <w:sz w:val="20"/>
              </w:rPr>
              <w:t>25</w:t>
            </w:r>
            <w:r w:rsidRPr="001F0A79">
              <w:rPr>
                <w:rFonts w:ascii="Times New Roman" w:hAnsi="Times New Roman"/>
                <w:snapToGrid/>
                <w:sz w:val="20"/>
              </w:rPr>
              <w:t xml:space="preserve"> requests</w:t>
            </w:r>
          </w:p>
        </w:tc>
        <w:tc>
          <w:tcPr>
            <w:tcW w:w="1080" w:type="dxa"/>
          </w:tcPr>
          <w:p w:rsidR="004D347E" w:rsidRPr="001F0A79" w:rsidP="0089147B" w14:paraId="6FFD6C09" w14:textId="07EE7D98">
            <w:pPr>
              <w:jc w:val="right"/>
              <w:rPr>
                <w:rFonts w:ascii="Times New Roman" w:hAnsi="Times New Roman"/>
                <w:snapToGrid/>
                <w:sz w:val="20"/>
              </w:rPr>
            </w:pPr>
            <w:r w:rsidRPr="001F0A79">
              <w:rPr>
                <w:rFonts w:ascii="Times New Roman" w:hAnsi="Times New Roman"/>
                <w:snapToGrid/>
                <w:sz w:val="20"/>
              </w:rPr>
              <w:t>3</w:t>
            </w:r>
            <w:r w:rsidRPr="001F0A79" w:rsidR="00AC6642">
              <w:rPr>
                <w:rFonts w:ascii="Times New Roman" w:hAnsi="Times New Roman"/>
                <w:snapToGrid/>
                <w:sz w:val="20"/>
              </w:rPr>
              <w:t>25</w:t>
            </w:r>
          </w:p>
        </w:tc>
      </w:tr>
      <w:tr w14:paraId="3564956A" w14:textId="77777777" w:rsidTr="00ED6048">
        <w:tblPrEx>
          <w:tblW w:w="10080" w:type="dxa"/>
          <w:jc w:val="center"/>
          <w:tblLayout w:type="fixed"/>
          <w:tblCellMar>
            <w:left w:w="136" w:type="dxa"/>
            <w:right w:w="136" w:type="dxa"/>
          </w:tblCellMar>
          <w:tblLook w:val="0000"/>
        </w:tblPrEx>
        <w:trPr>
          <w:trHeight w:val="480"/>
          <w:jc w:val="center"/>
        </w:trPr>
        <w:tc>
          <w:tcPr>
            <w:tcW w:w="1365" w:type="dxa"/>
            <w:vMerge w:val="restart"/>
          </w:tcPr>
          <w:p w:rsidR="00EE4282" w:rsidRPr="001F0A79" w:rsidP="00FE65C5" w14:paraId="293E8BC8" w14:textId="77777777">
            <w:pPr>
              <w:rPr>
                <w:rFonts w:ascii="Times New Roman" w:hAnsi="Times New Roman"/>
                <w:snapToGrid/>
                <w:sz w:val="20"/>
              </w:rPr>
            </w:pPr>
            <w:r w:rsidRPr="001F0A79">
              <w:rPr>
                <w:rFonts w:ascii="Times New Roman" w:hAnsi="Times New Roman"/>
                <w:snapToGrid/>
                <w:sz w:val="20"/>
              </w:rPr>
              <w:t>731</w:t>
            </w:r>
          </w:p>
        </w:tc>
        <w:tc>
          <w:tcPr>
            <w:tcW w:w="5295" w:type="dxa"/>
            <w:vMerge w:val="restart"/>
          </w:tcPr>
          <w:p w:rsidR="00EE4282" w:rsidRPr="001F0A79" w:rsidP="00206911" w14:paraId="5F853373" w14:textId="77777777">
            <w:pPr>
              <w:rPr>
                <w:rFonts w:ascii="Times New Roman" w:hAnsi="Times New Roman"/>
                <w:snapToGrid/>
                <w:sz w:val="20"/>
              </w:rPr>
            </w:pPr>
            <w:r w:rsidRPr="001F0A79">
              <w:rPr>
                <w:rFonts w:ascii="Times New Roman" w:hAnsi="Times New Roman"/>
                <w:snapToGrid/>
                <w:sz w:val="20"/>
              </w:rPr>
              <w:t>Submit complete description of BOP system and components; schematic drawings; certification by I</w:t>
            </w:r>
            <w:r w:rsidRPr="001F0A79" w:rsidR="00206911">
              <w:rPr>
                <w:rFonts w:ascii="Times New Roman" w:hAnsi="Times New Roman"/>
                <w:snapToGrid/>
                <w:sz w:val="20"/>
              </w:rPr>
              <w:t>T</w:t>
            </w:r>
            <w:r w:rsidRPr="001F0A79">
              <w:rPr>
                <w:rFonts w:ascii="Times New Roman" w:hAnsi="Times New Roman"/>
                <w:snapToGrid/>
                <w:sz w:val="20"/>
              </w:rPr>
              <w:t>P (additional I</w:t>
            </w:r>
            <w:r w:rsidRPr="001F0A79" w:rsidR="00206911">
              <w:rPr>
                <w:rFonts w:ascii="Times New Roman" w:hAnsi="Times New Roman"/>
                <w:snapToGrid/>
                <w:sz w:val="20"/>
              </w:rPr>
              <w:t>T</w:t>
            </w:r>
            <w:r w:rsidRPr="001F0A79">
              <w:rPr>
                <w:rFonts w:ascii="Times New Roman" w:hAnsi="Times New Roman"/>
                <w:snapToGrid/>
                <w:sz w:val="20"/>
              </w:rPr>
              <w:t>P if BOP is subsea, in HTHP, or surface on floating facility); autoshear, deadman, EDS systems</w:t>
            </w:r>
            <w:r w:rsidRPr="001F0A79" w:rsidR="00596834">
              <w:rPr>
                <w:rFonts w:ascii="Times New Roman" w:hAnsi="Times New Roman"/>
                <w:snapToGrid/>
                <w:sz w:val="20"/>
              </w:rPr>
              <w:t>.</w:t>
            </w:r>
          </w:p>
        </w:tc>
        <w:tc>
          <w:tcPr>
            <w:tcW w:w="990" w:type="dxa"/>
          </w:tcPr>
          <w:p w:rsidR="00EE4282" w:rsidRPr="001F0A79" w:rsidP="0089147B" w14:paraId="14139AAC" w14:textId="77777777">
            <w:pPr>
              <w:rPr>
                <w:rFonts w:ascii="Times New Roman" w:hAnsi="Times New Roman"/>
                <w:snapToGrid/>
                <w:sz w:val="20"/>
              </w:rPr>
            </w:pPr>
            <w:r w:rsidRPr="001F0A79">
              <w:rPr>
                <w:rFonts w:ascii="Times New Roman" w:hAnsi="Times New Roman"/>
                <w:sz w:val="20"/>
              </w:rPr>
              <w:t>5 hours</w:t>
            </w:r>
          </w:p>
        </w:tc>
        <w:tc>
          <w:tcPr>
            <w:tcW w:w="1350" w:type="dxa"/>
          </w:tcPr>
          <w:p w:rsidR="00EE4282" w:rsidRPr="001F0A79" w:rsidP="0089147B" w14:paraId="4F216E6F" w14:textId="237F194A">
            <w:pPr>
              <w:rPr>
                <w:rFonts w:ascii="Times New Roman" w:hAnsi="Times New Roman"/>
                <w:bCs/>
                <w:snapToGrid/>
                <w:sz w:val="20"/>
              </w:rPr>
            </w:pPr>
            <w:r w:rsidRPr="001F0A79">
              <w:rPr>
                <w:rFonts w:ascii="Times New Roman" w:hAnsi="Times New Roman"/>
                <w:bCs/>
                <w:sz w:val="20"/>
              </w:rPr>
              <w:t>1</w:t>
            </w:r>
            <w:r w:rsidRPr="001F0A79" w:rsidR="00AC6642">
              <w:rPr>
                <w:rFonts w:ascii="Times New Roman" w:hAnsi="Times New Roman"/>
                <w:bCs/>
                <w:sz w:val="20"/>
              </w:rPr>
              <w:t>70</w:t>
            </w:r>
            <w:r w:rsidRPr="001F0A79">
              <w:rPr>
                <w:rFonts w:ascii="Times New Roman" w:hAnsi="Times New Roman"/>
                <w:bCs/>
                <w:sz w:val="20"/>
              </w:rPr>
              <w:t xml:space="preserve"> </w:t>
            </w:r>
            <w:r w:rsidRPr="001F0A79">
              <w:rPr>
                <w:rFonts w:ascii="Times New Roman" w:hAnsi="Times New Roman"/>
                <w:bCs/>
                <w:sz w:val="20"/>
              </w:rPr>
              <w:t>submittals</w:t>
            </w:r>
          </w:p>
        </w:tc>
        <w:tc>
          <w:tcPr>
            <w:tcW w:w="1080" w:type="dxa"/>
          </w:tcPr>
          <w:p w:rsidR="00EE4282" w:rsidRPr="001F0A79" w:rsidP="00AC254F" w14:paraId="509669C5" w14:textId="16672BFC">
            <w:pPr>
              <w:jc w:val="right"/>
              <w:rPr>
                <w:rFonts w:ascii="Times New Roman" w:hAnsi="Times New Roman"/>
                <w:bCs/>
                <w:snapToGrid/>
                <w:sz w:val="20"/>
              </w:rPr>
            </w:pPr>
            <w:r w:rsidRPr="001F0A79">
              <w:rPr>
                <w:rFonts w:ascii="Times New Roman" w:hAnsi="Times New Roman"/>
                <w:bCs/>
                <w:sz w:val="20"/>
              </w:rPr>
              <w:t>850</w:t>
            </w:r>
          </w:p>
        </w:tc>
      </w:tr>
      <w:tr w14:paraId="0A49385F" w14:textId="77777777" w:rsidTr="00ED6048">
        <w:tblPrEx>
          <w:tblW w:w="10080" w:type="dxa"/>
          <w:jc w:val="center"/>
          <w:tblLayout w:type="fixed"/>
          <w:tblCellMar>
            <w:left w:w="136" w:type="dxa"/>
            <w:right w:w="136" w:type="dxa"/>
          </w:tblCellMar>
          <w:tblLook w:val="0000"/>
        </w:tblPrEx>
        <w:trPr>
          <w:trHeight w:val="480"/>
          <w:jc w:val="center"/>
        </w:trPr>
        <w:tc>
          <w:tcPr>
            <w:tcW w:w="1365" w:type="dxa"/>
            <w:vMerge/>
          </w:tcPr>
          <w:p w:rsidR="00EE4282" w:rsidRPr="001F0A79" w:rsidP="00FE65C5" w14:paraId="6EC4DE18" w14:textId="77777777">
            <w:pPr>
              <w:rPr>
                <w:rFonts w:ascii="Times New Roman" w:hAnsi="Times New Roman"/>
                <w:snapToGrid/>
                <w:sz w:val="20"/>
              </w:rPr>
            </w:pPr>
          </w:p>
        </w:tc>
        <w:tc>
          <w:tcPr>
            <w:tcW w:w="5295" w:type="dxa"/>
            <w:vMerge/>
          </w:tcPr>
          <w:p w:rsidR="00EE4282" w:rsidRPr="001F0A79" w:rsidP="00EE4282" w14:paraId="11892FB7" w14:textId="77777777">
            <w:pPr>
              <w:rPr>
                <w:rFonts w:ascii="Times New Roman" w:hAnsi="Times New Roman"/>
                <w:snapToGrid/>
                <w:sz w:val="20"/>
              </w:rPr>
            </w:pPr>
          </w:p>
        </w:tc>
        <w:tc>
          <w:tcPr>
            <w:tcW w:w="3420" w:type="dxa"/>
            <w:gridSpan w:val="3"/>
            <w:vAlign w:val="center"/>
          </w:tcPr>
          <w:p w:rsidR="00C9170B" w:rsidRPr="001F0A79" w:rsidP="00C9170B" w14:paraId="32E2430C" w14:textId="77777777">
            <w:pPr>
              <w:jc w:val="center"/>
              <w:rPr>
                <w:rFonts w:ascii="Times New Roman" w:hAnsi="Times New Roman"/>
                <w:bCs/>
                <w:sz w:val="20"/>
              </w:rPr>
            </w:pPr>
          </w:p>
          <w:p w:rsidR="00EE4282" w:rsidRPr="001F0A79" w:rsidP="00C9170B" w14:paraId="56F82FA9" w14:textId="2A4E5B91">
            <w:pPr>
              <w:jc w:val="center"/>
              <w:rPr>
                <w:rFonts w:ascii="Times New Roman" w:hAnsi="Times New Roman"/>
                <w:bCs/>
                <w:sz w:val="20"/>
              </w:rPr>
            </w:pPr>
            <w:r w:rsidRPr="001F0A79">
              <w:rPr>
                <w:rFonts w:ascii="Times New Roman" w:hAnsi="Times New Roman"/>
                <w:bCs/>
                <w:sz w:val="20"/>
              </w:rPr>
              <w:t xml:space="preserve">$31,000 x </w:t>
            </w:r>
            <w:r w:rsidRPr="001F0A79" w:rsidR="007D085A">
              <w:rPr>
                <w:rFonts w:ascii="Times New Roman" w:hAnsi="Times New Roman"/>
                <w:bCs/>
                <w:sz w:val="20"/>
              </w:rPr>
              <w:t>1</w:t>
            </w:r>
            <w:r w:rsidRPr="001F0A79" w:rsidR="00AC6642">
              <w:rPr>
                <w:rFonts w:ascii="Times New Roman" w:hAnsi="Times New Roman"/>
                <w:bCs/>
                <w:sz w:val="20"/>
              </w:rPr>
              <w:t>70</w:t>
            </w:r>
            <w:r w:rsidRPr="001F0A79">
              <w:rPr>
                <w:rFonts w:ascii="Times New Roman" w:hAnsi="Times New Roman"/>
                <w:bCs/>
                <w:sz w:val="20"/>
              </w:rPr>
              <w:t xml:space="preserve"> submittals = $</w:t>
            </w:r>
            <w:r w:rsidRPr="001F0A79" w:rsidR="00AC6642">
              <w:rPr>
                <w:rFonts w:ascii="Times New Roman" w:hAnsi="Times New Roman"/>
                <w:bCs/>
                <w:sz w:val="20"/>
              </w:rPr>
              <w:t>5,270,000</w:t>
            </w:r>
          </w:p>
        </w:tc>
      </w:tr>
      <w:tr w14:paraId="4C2259D2"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3C10CC" w:rsidRPr="001F0A79" w:rsidP="00FE65C5" w14:paraId="087186FB" w14:textId="0C4E0B89">
            <w:pPr>
              <w:rPr>
                <w:rFonts w:ascii="Times New Roman" w:hAnsi="Times New Roman"/>
                <w:snapToGrid/>
                <w:sz w:val="20"/>
              </w:rPr>
            </w:pPr>
            <w:r w:rsidRPr="001F0A79">
              <w:rPr>
                <w:rFonts w:ascii="Times New Roman" w:hAnsi="Times New Roman"/>
                <w:snapToGrid/>
                <w:sz w:val="20"/>
              </w:rPr>
              <w:t>732(b) and (c)</w:t>
            </w:r>
          </w:p>
        </w:tc>
        <w:tc>
          <w:tcPr>
            <w:tcW w:w="5295" w:type="dxa"/>
          </w:tcPr>
          <w:p w:rsidR="003C10CC" w:rsidRPr="001F0A79" w:rsidP="00FE65C5" w14:paraId="0653F692" w14:textId="0F7E1E5E">
            <w:pPr>
              <w:rPr>
                <w:rFonts w:ascii="Times New Roman" w:hAnsi="Times New Roman"/>
                <w:snapToGrid/>
                <w:sz w:val="20"/>
              </w:rPr>
            </w:pPr>
            <w:r w:rsidRPr="001F0A79">
              <w:rPr>
                <w:rFonts w:ascii="Times New Roman" w:hAnsi="Times New Roman"/>
                <w:snapToGrid/>
                <w:sz w:val="20"/>
              </w:rPr>
              <w:t xml:space="preserve">Submit independent </w:t>
            </w:r>
            <w:r w:rsidRPr="001F0A79">
              <w:rPr>
                <w:rFonts w:ascii="Times New Roman" w:hAnsi="Times New Roman"/>
                <w:snapToGrid/>
                <w:sz w:val="20"/>
              </w:rPr>
              <w:t>third party</w:t>
            </w:r>
            <w:r w:rsidRPr="001F0A79">
              <w:rPr>
                <w:rFonts w:ascii="Times New Roman" w:hAnsi="Times New Roman"/>
                <w:snapToGrid/>
                <w:sz w:val="20"/>
              </w:rPr>
              <w:t xml:space="preserve"> qualifications to BSEE with the associated permit application.</w:t>
            </w:r>
          </w:p>
        </w:tc>
        <w:tc>
          <w:tcPr>
            <w:tcW w:w="990" w:type="dxa"/>
          </w:tcPr>
          <w:p w:rsidR="003C10CC" w:rsidRPr="001F0A79" w:rsidP="0089147B" w14:paraId="5E26F908" w14:textId="29014C08">
            <w:pPr>
              <w:rPr>
                <w:rFonts w:ascii="Times New Roman" w:hAnsi="Times New Roman"/>
                <w:snapToGrid/>
                <w:sz w:val="20"/>
              </w:rPr>
            </w:pPr>
            <w:r w:rsidRPr="001F0A79">
              <w:rPr>
                <w:rFonts w:ascii="Times New Roman" w:hAnsi="Times New Roman"/>
                <w:snapToGrid/>
                <w:sz w:val="20"/>
              </w:rPr>
              <w:t>4.25</w:t>
            </w:r>
          </w:p>
        </w:tc>
        <w:tc>
          <w:tcPr>
            <w:tcW w:w="1350" w:type="dxa"/>
          </w:tcPr>
          <w:p w:rsidR="003C10CC" w:rsidRPr="001F0A79" w:rsidP="0089147B" w14:paraId="182C9860" w14:textId="3D8F2F80">
            <w:pPr>
              <w:rPr>
                <w:rFonts w:ascii="Times New Roman" w:hAnsi="Times New Roman"/>
                <w:snapToGrid/>
                <w:sz w:val="20"/>
              </w:rPr>
            </w:pPr>
            <w:r w:rsidRPr="001F0A79">
              <w:rPr>
                <w:rFonts w:ascii="Times New Roman" w:hAnsi="Times New Roman"/>
                <w:snapToGrid/>
                <w:sz w:val="20"/>
              </w:rPr>
              <w:t>1,471</w:t>
            </w:r>
          </w:p>
        </w:tc>
        <w:tc>
          <w:tcPr>
            <w:tcW w:w="1080" w:type="dxa"/>
          </w:tcPr>
          <w:p w:rsidR="003C10CC" w:rsidRPr="001F0A79" w:rsidP="00AC254F" w14:paraId="01DE6702" w14:textId="56F4B5AE">
            <w:pPr>
              <w:jc w:val="right"/>
              <w:rPr>
                <w:rFonts w:ascii="Times New Roman" w:hAnsi="Times New Roman"/>
                <w:snapToGrid/>
                <w:sz w:val="20"/>
              </w:rPr>
            </w:pPr>
            <w:r w:rsidRPr="001F0A79">
              <w:rPr>
                <w:rFonts w:ascii="Times New Roman" w:hAnsi="Times New Roman"/>
                <w:snapToGrid/>
                <w:sz w:val="20"/>
              </w:rPr>
              <w:t>6,25</w:t>
            </w:r>
            <w:r w:rsidRPr="001F0A79" w:rsidR="006C6B4F">
              <w:rPr>
                <w:rFonts w:ascii="Times New Roman" w:hAnsi="Times New Roman"/>
                <w:snapToGrid/>
                <w:sz w:val="20"/>
              </w:rPr>
              <w:t>2</w:t>
            </w:r>
          </w:p>
        </w:tc>
      </w:tr>
      <w:tr w14:paraId="64D43DE3"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71DFE" w:rsidRPr="001F0A79" w:rsidP="00FE65C5" w14:paraId="36043D0D" w14:textId="77777777">
            <w:pPr>
              <w:rPr>
                <w:rFonts w:ascii="Times New Roman" w:hAnsi="Times New Roman"/>
                <w:snapToGrid/>
                <w:sz w:val="20"/>
              </w:rPr>
            </w:pPr>
            <w:r w:rsidRPr="001F0A79">
              <w:rPr>
                <w:rFonts w:ascii="Times New Roman" w:hAnsi="Times New Roman"/>
                <w:snapToGrid/>
                <w:sz w:val="20"/>
              </w:rPr>
              <w:t>733</w:t>
            </w:r>
          </w:p>
        </w:tc>
        <w:tc>
          <w:tcPr>
            <w:tcW w:w="5295" w:type="dxa"/>
          </w:tcPr>
          <w:p w:rsidR="00F71DFE" w:rsidRPr="001F0A79" w:rsidP="00FE65C5" w14:paraId="5BA6D976" w14:textId="77777777">
            <w:pPr>
              <w:rPr>
                <w:rFonts w:ascii="Times New Roman" w:hAnsi="Times New Roman"/>
                <w:snapToGrid/>
                <w:sz w:val="20"/>
              </w:rPr>
            </w:pPr>
            <w:r w:rsidRPr="001F0A79">
              <w:rPr>
                <w:rFonts w:ascii="Times New Roman" w:hAnsi="Times New Roman"/>
                <w:snapToGrid/>
                <w:sz w:val="20"/>
              </w:rPr>
              <w:t>Description of annulus monitoring plan and how you will secure the well in the event a leak is detected.</w:t>
            </w:r>
          </w:p>
        </w:tc>
        <w:tc>
          <w:tcPr>
            <w:tcW w:w="990" w:type="dxa"/>
          </w:tcPr>
          <w:p w:rsidR="00F71DFE" w:rsidRPr="001F0A79" w:rsidP="0089147B" w14:paraId="2AF1777C" w14:textId="0087B0B8">
            <w:pPr>
              <w:rPr>
                <w:rFonts w:ascii="Times New Roman" w:hAnsi="Times New Roman"/>
                <w:snapToGrid/>
                <w:sz w:val="20"/>
              </w:rPr>
            </w:pPr>
            <w:r w:rsidRPr="001F0A79">
              <w:rPr>
                <w:rFonts w:ascii="Times New Roman" w:hAnsi="Times New Roman"/>
                <w:snapToGrid/>
                <w:sz w:val="20"/>
              </w:rPr>
              <w:t>0</w:t>
            </w:r>
            <w:r w:rsidRPr="001F0A79" w:rsidR="00293562">
              <w:rPr>
                <w:rFonts w:ascii="Times New Roman" w:hAnsi="Times New Roman"/>
                <w:snapToGrid/>
                <w:sz w:val="20"/>
              </w:rPr>
              <w:t>.5</w:t>
            </w:r>
            <w:r w:rsidRPr="001F0A79">
              <w:rPr>
                <w:rFonts w:ascii="Times New Roman" w:hAnsi="Times New Roman"/>
                <w:snapToGrid/>
                <w:sz w:val="20"/>
              </w:rPr>
              <w:t xml:space="preserve"> </w:t>
            </w:r>
            <w:r w:rsidRPr="001F0A79" w:rsidR="00293562">
              <w:rPr>
                <w:rFonts w:ascii="Times New Roman" w:hAnsi="Times New Roman"/>
                <w:snapToGrid/>
                <w:sz w:val="20"/>
              </w:rPr>
              <w:t>hour</w:t>
            </w:r>
          </w:p>
        </w:tc>
        <w:tc>
          <w:tcPr>
            <w:tcW w:w="1350" w:type="dxa"/>
          </w:tcPr>
          <w:p w:rsidR="00F71DFE" w:rsidRPr="001F0A79" w:rsidP="0089147B" w14:paraId="0C818DF1" w14:textId="12A57E96">
            <w:pPr>
              <w:rPr>
                <w:rFonts w:ascii="Times New Roman" w:hAnsi="Times New Roman"/>
                <w:snapToGrid/>
                <w:sz w:val="20"/>
              </w:rPr>
            </w:pPr>
            <w:r w:rsidRPr="001F0A79">
              <w:rPr>
                <w:rFonts w:ascii="Times New Roman" w:hAnsi="Times New Roman"/>
                <w:snapToGrid/>
                <w:sz w:val="20"/>
              </w:rPr>
              <w:t>2</w:t>
            </w:r>
            <w:r w:rsidRPr="001F0A79" w:rsidR="00293562">
              <w:rPr>
                <w:rFonts w:ascii="Times New Roman" w:hAnsi="Times New Roman"/>
                <w:snapToGrid/>
                <w:sz w:val="20"/>
              </w:rPr>
              <w:t>12</w:t>
            </w:r>
            <w:r w:rsidRPr="001F0A79">
              <w:rPr>
                <w:rFonts w:ascii="Times New Roman" w:hAnsi="Times New Roman"/>
                <w:snapToGrid/>
                <w:sz w:val="20"/>
              </w:rPr>
              <w:t xml:space="preserve"> submittals</w:t>
            </w:r>
          </w:p>
        </w:tc>
        <w:tc>
          <w:tcPr>
            <w:tcW w:w="1080" w:type="dxa"/>
          </w:tcPr>
          <w:p w:rsidR="00F71DFE" w:rsidRPr="001F0A79" w:rsidP="00AC254F" w14:paraId="612F0B60" w14:textId="56A1BCD3">
            <w:pPr>
              <w:jc w:val="right"/>
              <w:rPr>
                <w:rFonts w:ascii="Times New Roman" w:hAnsi="Times New Roman"/>
                <w:snapToGrid/>
                <w:sz w:val="20"/>
              </w:rPr>
            </w:pPr>
            <w:r w:rsidRPr="001F0A79">
              <w:rPr>
                <w:rFonts w:ascii="Times New Roman" w:hAnsi="Times New Roman"/>
                <w:snapToGrid/>
                <w:sz w:val="20"/>
              </w:rPr>
              <w:t>1</w:t>
            </w:r>
            <w:r w:rsidRPr="001F0A79" w:rsidR="00293562">
              <w:rPr>
                <w:rFonts w:ascii="Times New Roman" w:hAnsi="Times New Roman"/>
                <w:snapToGrid/>
                <w:sz w:val="20"/>
              </w:rPr>
              <w:t>06</w:t>
            </w:r>
          </w:p>
        </w:tc>
      </w:tr>
      <w:tr w14:paraId="407E5199"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71DFE" w:rsidRPr="001F0A79" w:rsidP="00FE65C5" w14:paraId="3D570967" w14:textId="77777777">
            <w:pPr>
              <w:rPr>
                <w:rFonts w:ascii="Times New Roman" w:hAnsi="Times New Roman"/>
                <w:snapToGrid/>
                <w:sz w:val="20"/>
              </w:rPr>
            </w:pPr>
            <w:r w:rsidRPr="001F0A79">
              <w:rPr>
                <w:rFonts w:ascii="Times New Roman" w:hAnsi="Times New Roman"/>
                <w:snapToGrid/>
                <w:sz w:val="20"/>
              </w:rPr>
              <w:t>737(d)(2)</w:t>
            </w:r>
          </w:p>
        </w:tc>
        <w:tc>
          <w:tcPr>
            <w:tcW w:w="5295" w:type="dxa"/>
          </w:tcPr>
          <w:p w:rsidR="00F71DFE" w:rsidRPr="001F0A79" w:rsidP="00350940" w14:paraId="4F108963" w14:textId="77777777">
            <w:pPr>
              <w:rPr>
                <w:rFonts w:ascii="Times New Roman" w:hAnsi="Times New Roman"/>
                <w:snapToGrid/>
                <w:sz w:val="20"/>
              </w:rPr>
            </w:pPr>
            <w:r w:rsidRPr="001F0A79">
              <w:rPr>
                <w:rFonts w:ascii="Times New Roman" w:hAnsi="Times New Roman"/>
                <w:snapToGrid/>
                <w:sz w:val="20"/>
              </w:rPr>
              <w:t>Submit test procedures for District Manager approval for initial test when using water on surface BOP.</w:t>
            </w:r>
          </w:p>
        </w:tc>
        <w:tc>
          <w:tcPr>
            <w:tcW w:w="990" w:type="dxa"/>
          </w:tcPr>
          <w:p w:rsidR="00F71DFE" w:rsidRPr="001F0A79" w:rsidP="0089147B" w14:paraId="4873740E" w14:textId="60213E56">
            <w:pPr>
              <w:rPr>
                <w:rFonts w:ascii="Times New Roman" w:hAnsi="Times New Roman"/>
                <w:snapToGrid/>
                <w:sz w:val="20"/>
              </w:rPr>
            </w:pPr>
            <w:r w:rsidRPr="001F0A79">
              <w:rPr>
                <w:rFonts w:ascii="Times New Roman" w:hAnsi="Times New Roman"/>
                <w:snapToGrid/>
                <w:sz w:val="20"/>
              </w:rPr>
              <w:t>0.5 hour</w:t>
            </w:r>
          </w:p>
        </w:tc>
        <w:tc>
          <w:tcPr>
            <w:tcW w:w="1350" w:type="dxa"/>
          </w:tcPr>
          <w:p w:rsidR="00F71DFE" w:rsidRPr="001F0A79" w:rsidP="0089147B" w14:paraId="103815CE" w14:textId="0ED57198">
            <w:pPr>
              <w:rPr>
                <w:rFonts w:ascii="Times New Roman" w:hAnsi="Times New Roman"/>
                <w:snapToGrid/>
                <w:sz w:val="20"/>
              </w:rPr>
            </w:pPr>
            <w:r w:rsidRPr="001F0A79">
              <w:rPr>
                <w:rFonts w:ascii="Times New Roman" w:hAnsi="Times New Roman"/>
                <w:snapToGrid/>
                <w:sz w:val="20"/>
              </w:rPr>
              <w:t>4</w:t>
            </w:r>
            <w:r w:rsidRPr="001F0A79" w:rsidR="00293562">
              <w:rPr>
                <w:rFonts w:ascii="Times New Roman" w:hAnsi="Times New Roman"/>
                <w:snapToGrid/>
                <w:sz w:val="20"/>
              </w:rPr>
              <w:t>1</w:t>
            </w:r>
            <w:r w:rsidRPr="001F0A79">
              <w:rPr>
                <w:rFonts w:ascii="Times New Roman" w:hAnsi="Times New Roman"/>
                <w:snapToGrid/>
                <w:sz w:val="20"/>
              </w:rPr>
              <w:t xml:space="preserve"> submittals</w:t>
            </w:r>
          </w:p>
        </w:tc>
        <w:tc>
          <w:tcPr>
            <w:tcW w:w="1080" w:type="dxa"/>
          </w:tcPr>
          <w:p w:rsidR="00F71DFE" w:rsidRPr="001F0A79" w:rsidP="00AC254F" w14:paraId="52A935B5" w14:textId="748263C5">
            <w:pPr>
              <w:jc w:val="right"/>
              <w:rPr>
                <w:rFonts w:ascii="Times New Roman" w:hAnsi="Times New Roman"/>
                <w:snapToGrid/>
                <w:sz w:val="20"/>
              </w:rPr>
            </w:pPr>
            <w:r w:rsidRPr="001F0A79">
              <w:rPr>
                <w:rFonts w:ascii="Times New Roman" w:hAnsi="Times New Roman"/>
                <w:snapToGrid/>
                <w:sz w:val="20"/>
              </w:rPr>
              <w:t>2</w:t>
            </w:r>
            <w:r w:rsidRPr="001F0A79" w:rsidR="006C6B4F">
              <w:rPr>
                <w:rFonts w:ascii="Times New Roman" w:hAnsi="Times New Roman"/>
                <w:snapToGrid/>
                <w:sz w:val="20"/>
              </w:rPr>
              <w:t>1</w:t>
            </w:r>
          </w:p>
        </w:tc>
      </w:tr>
      <w:tr w14:paraId="329CB082"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71DFE" w:rsidRPr="001F0A79" w:rsidP="00350940" w14:paraId="490D2330" w14:textId="77777777">
            <w:pPr>
              <w:rPr>
                <w:rFonts w:ascii="Times New Roman" w:hAnsi="Times New Roman"/>
                <w:snapToGrid/>
                <w:sz w:val="20"/>
              </w:rPr>
            </w:pPr>
            <w:r w:rsidRPr="001F0A79">
              <w:rPr>
                <w:rFonts w:ascii="Times New Roman" w:hAnsi="Times New Roman"/>
                <w:snapToGrid/>
                <w:sz w:val="20"/>
              </w:rPr>
              <w:t>737(d)(3)</w:t>
            </w:r>
          </w:p>
        </w:tc>
        <w:tc>
          <w:tcPr>
            <w:tcW w:w="5295" w:type="dxa"/>
          </w:tcPr>
          <w:p w:rsidR="00F71DFE" w:rsidRPr="001F0A79" w:rsidP="00242F0A" w14:paraId="180BC2A7" w14:textId="77777777">
            <w:pPr>
              <w:rPr>
                <w:rFonts w:ascii="Times New Roman" w:hAnsi="Times New Roman"/>
                <w:snapToGrid/>
                <w:sz w:val="20"/>
              </w:rPr>
            </w:pPr>
            <w:r w:rsidRPr="001F0A79">
              <w:rPr>
                <w:rFonts w:ascii="Times New Roman" w:hAnsi="Times New Roman"/>
                <w:snapToGrid/>
                <w:sz w:val="20"/>
              </w:rPr>
              <w:t>Submit test procedures for District Manager approval to stump test a subsea BOP; including how you will test each ROV function for approval.</w:t>
            </w:r>
          </w:p>
        </w:tc>
        <w:tc>
          <w:tcPr>
            <w:tcW w:w="990" w:type="dxa"/>
          </w:tcPr>
          <w:p w:rsidR="00F71DFE" w:rsidRPr="001F0A79" w:rsidP="0089147B" w14:paraId="16374ED2" w14:textId="1A2CB76D">
            <w:pPr>
              <w:rPr>
                <w:rFonts w:ascii="Times New Roman" w:hAnsi="Times New Roman"/>
                <w:snapToGrid/>
                <w:sz w:val="20"/>
              </w:rPr>
            </w:pPr>
            <w:r w:rsidRPr="001F0A79">
              <w:rPr>
                <w:rFonts w:ascii="Times New Roman" w:hAnsi="Times New Roman"/>
                <w:snapToGrid/>
                <w:sz w:val="20"/>
              </w:rPr>
              <w:t>0.5 hour</w:t>
            </w:r>
          </w:p>
        </w:tc>
        <w:tc>
          <w:tcPr>
            <w:tcW w:w="1350" w:type="dxa"/>
          </w:tcPr>
          <w:p w:rsidR="00F71DFE" w:rsidRPr="001F0A79" w:rsidP="0089147B" w14:paraId="62D79312" w14:textId="4A51390F">
            <w:pPr>
              <w:rPr>
                <w:rFonts w:ascii="Times New Roman" w:hAnsi="Times New Roman"/>
                <w:snapToGrid/>
                <w:sz w:val="20"/>
              </w:rPr>
            </w:pPr>
            <w:r w:rsidRPr="001F0A79">
              <w:rPr>
                <w:rFonts w:ascii="Times New Roman" w:hAnsi="Times New Roman"/>
                <w:snapToGrid/>
                <w:sz w:val="20"/>
              </w:rPr>
              <w:t>39</w:t>
            </w:r>
            <w:r w:rsidRPr="001F0A79">
              <w:rPr>
                <w:rFonts w:ascii="Times New Roman" w:hAnsi="Times New Roman"/>
                <w:snapToGrid/>
                <w:sz w:val="20"/>
              </w:rPr>
              <w:t xml:space="preserve"> submittals</w:t>
            </w:r>
          </w:p>
        </w:tc>
        <w:tc>
          <w:tcPr>
            <w:tcW w:w="1080" w:type="dxa"/>
          </w:tcPr>
          <w:p w:rsidR="00F71DFE" w:rsidRPr="001F0A79" w:rsidP="00AC254F" w14:paraId="03321001" w14:textId="283AEA48">
            <w:pPr>
              <w:jc w:val="right"/>
              <w:rPr>
                <w:rFonts w:ascii="Times New Roman" w:hAnsi="Times New Roman"/>
                <w:snapToGrid/>
                <w:sz w:val="20"/>
              </w:rPr>
            </w:pPr>
            <w:r w:rsidRPr="001F0A79">
              <w:rPr>
                <w:rFonts w:ascii="Times New Roman" w:hAnsi="Times New Roman"/>
                <w:snapToGrid/>
                <w:sz w:val="20"/>
              </w:rPr>
              <w:t>20</w:t>
            </w:r>
          </w:p>
        </w:tc>
      </w:tr>
      <w:tr w14:paraId="34ED4224"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71DFE" w:rsidRPr="001F0A79" w:rsidP="00350940" w14:paraId="402C4345" w14:textId="77777777">
            <w:pPr>
              <w:rPr>
                <w:rFonts w:ascii="Times New Roman" w:hAnsi="Times New Roman"/>
                <w:snapToGrid/>
                <w:sz w:val="20"/>
              </w:rPr>
            </w:pPr>
            <w:r w:rsidRPr="001F0A79">
              <w:rPr>
                <w:rFonts w:ascii="Times New Roman" w:hAnsi="Times New Roman"/>
                <w:snapToGrid/>
                <w:sz w:val="20"/>
              </w:rPr>
              <w:t>737(d)(4)</w:t>
            </w:r>
          </w:p>
        </w:tc>
        <w:tc>
          <w:tcPr>
            <w:tcW w:w="5295" w:type="dxa"/>
          </w:tcPr>
          <w:p w:rsidR="00F71DFE" w:rsidRPr="001F0A79" w:rsidP="00242F0A" w14:paraId="7D1D88F3" w14:textId="77777777">
            <w:pPr>
              <w:rPr>
                <w:rFonts w:ascii="Times New Roman" w:hAnsi="Times New Roman"/>
                <w:snapToGrid/>
                <w:sz w:val="20"/>
              </w:rPr>
            </w:pPr>
            <w:r w:rsidRPr="001F0A79">
              <w:rPr>
                <w:rFonts w:ascii="Times New Roman" w:hAnsi="Times New Roman"/>
                <w:snapToGrid/>
                <w:sz w:val="20"/>
              </w:rPr>
              <w:t>Submit test procedures for District Manager approval to perform an initial subsea BOP test; including how you will test each ROV function for approval.</w:t>
            </w:r>
          </w:p>
        </w:tc>
        <w:tc>
          <w:tcPr>
            <w:tcW w:w="990" w:type="dxa"/>
          </w:tcPr>
          <w:p w:rsidR="00F71DFE" w:rsidRPr="001F0A79" w:rsidP="0089147B" w14:paraId="711BDF24" w14:textId="104D4870">
            <w:pPr>
              <w:rPr>
                <w:rFonts w:ascii="Times New Roman" w:hAnsi="Times New Roman"/>
                <w:snapToGrid/>
                <w:sz w:val="20"/>
              </w:rPr>
            </w:pPr>
            <w:r w:rsidRPr="001F0A79">
              <w:rPr>
                <w:rFonts w:ascii="Times New Roman" w:hAnsi="Times New Roman"/>
                <w:snapToGrid/>
                <w:sz w:val="20"/>
              </w:rPr>
              <w:t>0.5 hour</w:t>
            </w:r>
          </w:p>
        </w:tc>
        <w:tc>
          <w:tcPr>
            <w:tcW w:w="1350" w:type="dxa"/>
          </w:tcPr>
          <w:p w:rsidR="00F71DFE" w:rsidRPr="001F0A79" w:rsidP="0089147B" w14:paraId="554C5480" w14:textId="3B6C71CB">
            <w:pPr>
              <w:rPr>
                <w:rFonts w:ascii="Times New Roman" w:hAnsi="Times New Roman"/>
                <w:snapToGrid/>
                <w:sz w:val="20"/>
              </w:rPr>
            </w:pPr>
            <w:r w:rsidRPr="001F0A79">
              <w:rPr>
                <w:rFonts w:ascii="Times New Roman" w:hAnsi="Times New Roman"/>
                <w:snapToGrid/>
                <w:sz w:val="20"/>
              </w:rPr>
              <w:t>4</w:t>
            </w:r>
            <w:r w:rsidRPr="001F0A79" w:rsidR="00A546BF">
              <w:rPr>
                <w:rFonts w:ascii="Times New Roman" w:hAnsi="Times New Roman"/>
                <w:snapToGrid/>
                <w:sz w:val="20"/>
              </w:rPr>
              <w:t>1</w:t>
            </w:r>
            <w:r w:rsidRPr="001F0A79">
              <w:rPr>
                <w:rFonts w:ascii="Times New Roman" w:hAnsi="Times New Roman"/>
                <w:snapToGrid/>
                <w:sz w:val="20"/>
              </w:rPr>
              <w:t xml:space="preserve"> submittals</w:t>
            </w:r>
          </w:p>
        </w:tc>
        <w:tc>
          <w:tcPr>
            <w:tcW w:w="1080" w:type="dxa"/>
          </w:tcPr>
          <w:p w:rsidR="00F71DFE" w:rsidRPr="001F0A79" w:rsidP="00F71DFE" w14:paraId="6C52860B" w14:textId="2101DFFF">
            <w:pPr>
              <w:jc w:val="right"/>
              <w:rPr>
                <w:rFonts w:ascii="Times New Roman" w:hAnsi="Times New Roman"/>
                <w:snapToGrid/>
                <w:sz w:val="20"/>
              </w:rPr>
            </w:pPr>
            <w:r w:rsidRPr="001F0A79">
              <w:rPr>
                <w:rFonts w:ascii="Times New Roman" w:hAnsi="Times New Roman"/>
                <w:snapToGrid/>
                <w:sz w:val="20"/>
              </w:rPr>
              <w:t>2</w:t>
            </w:r>
            <w:r w:rsidRPr="001F0A79" w:rsidR="006C6B4F">
              <w:rPr>
                <w:rFonts w:ascii="Times New Roman" w:hAnsi="Times New Roman"/>
                <w:snapToGrid/>
                <w:sz w:val="20"/>
              </w:rPr>
              <w:t>1</w:t>
            </w:r>
          </w:p>
        </w:tc>
      </w:tr>
      <w:tr w14:paraId="402C51D1"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71DFE" w:rsidRPr="001F0A79" w:rsidP="00252A5A" w14:paraId="0D0F3985" w14:textId="77777777">
            <w:pPr>
              <w:rPr>
                <w:rFonts w:ascii="Times New Roman" w:hAnsi="Times New Roman"/>
                <w:snapToGrid/>
                <w:sz w:val="20"/>
              </w:rPr>
            </w:pPr>
            <w:r w:rsidRPr="001F0A79">
              <w:rPr>
                <w:rFonts w:ascii="Times New Roman" w:hAnsi="Times New Roman"/>
                <w:snapToGrid/>
                <w:sz w:val="20"/>
              </w:rPr>
              <w:t>737(d)(12)</w:t>
            </w:r>
          </w:p>
        </w:tc>
        <w:tc>
          <w:tcPr>
            <w:tcW w:w="5295" w:type="dxa"/>
          </w:tcPr>
          <w:p w:rsidR="00F71DFE" w:rsidRPr="001F0A79" w:rsidP="00252A5A" w14:paraId="1C1E6003" w14:textId="77777777">
            <w:pPr>
              <w:rPr>
                <w:rFonts w:ascii="Times New Roman" w:hAnsi="Times New Roman"/>
                <w:snapToGrid/>
                <w:sz w:val="20"/>
              </w:rPr>
            </w:pPr>
            <w:r w:rsidRPr="001F0A79">
              <w:rPr>
                <w:rFonts w:ascii="Times New Roman" w:hAnsi="Times New Roman"/>
                <w:snapToGrid/>
                <w:sz w:val="20"/>
              </w:rPr>
              <w:t>Submit test procedures for District Manager approval, including schematics of the actual controls and circuitry of the system used during an actual autoshear or deadman event.</w:t>
            </w:r>
          </w:p>
        </w:tc>
        <w:tc>
          <w:tcPr>
            <w:tcW w:w="990" w:type="dxa"/>
          </w:tcPr>
          <w:p w:rsidR="00F71DFE" w:rsidRPr="001F0A79" w:rsidP="0089147B" w14:paraId="54560B83" w14:textId="77777777">
            <w:pPr>
              <w:rPr>
                <w:rFonts w:ascii="Times New Roman" w:hAnsi="Times New Roman"/>
                <w:snapToGrid/>
                <w:sz w:val="20"/>
              </w:rPr>
            </w:pPr>
            <w:r w:rsidRPr="001F0A79">
              <w:rPr>
                <w:rFonts w:ascii="Times New Roman" w:hAnsi="Times New Roman"/>
                <w:snapToGrid/>
                <w:sz w:val="20"/>
              </w:rPr>
              <w:t>1 hour</w:t>
            </w:r>
          </w:p>
        </w:tc>
        <w:tc>
          <w:tcPr>
            <w:tcW w:w="1350" w:type="dxa"/>
          </w:tcPr>
          <w:p w:rsidR="00F71DFE" w:rsidRPr="001F0A79" w:rsidP="0089147B" w14:paraId="040471D1" w14:textId="679296A3">
            <w:pPr>
              <w:rPr>
                <w:rFonts w:ascii="Times New Roman" w:hAnsi="Times New Roman"/>
                <w:snapToGrid/>
                <w:sz w:val="20"/>
              </w:rPr>
            </w:pPr>
            <w:r w:rsidRPr="001F0A79">
              <w:rPr>
                <w:rFonts w:ascii="Times New Roman" w:hAnsi="Times New Roman"/>
                <w:snapToGrid/>
                <w:sz w:val="20"/>
              </w:rPr>
              <w:t>2</w:t>
            </w:r>
            <w:r w:rsidRPr="001F0A79" w:rsidR="00A546BF">
              <w:rPr>
                <w:rFonts w:ascii="Times New Roman" w:hAnsi="Times New Roman"/>
                <w:snapToGrid/>
                <w:sz w:val="20"/>
              </w:rPr>
              <w:t>23</w:t>
            </w:r>
            <w:r w:rsidRPr="001F0A79">
              <w:rPr>
                <w:rFonts w:ascii="Times New Roman" w:hAnsi="Times New Roman"/>
                <w:snapToGrid/>
                <w:sz w:val="20"/>
              </w:rPr>
              <w:t xml:space="preserve"> submittals</w:t>
            </w:r>
          </w:p>
        </w:tc>
        <w:tc>
          <w:tcPr>
            <w:tcW w:w="1080" w:type="dxa"/>
          </w:tcPr>
          <w:p w:rsidR="00F71DFE" w:rsidRPr="001F0A79" w:rsidP="00AC254F" w14:paraId="398F0E82" w14:textId="1DB5F931">
            <w:pPr>
              <w:jc w:val="right"/>
              <w:rPr>
                <w:rFonts w:ascii="Times New Roman" w:hAnsi="Times New Roman"/>
                <w:snapToGrid/>
                <w:sz w:val="20"/>
              </w:rPr>
            </w:pPr>
            <w:r w:rsidRPr="001F0A79">
              <w:rPr>
                <w:rFonts w:ascii="Times New Roman" w:hAnsi="Times New Roman"/>
                <w:snapToGrid/>
                <w:sz w:val="20"/>
              </w:rPr>
              <w:t>2</w:t>
            </w:r>
            <w:r w:rsidRPr="001F0A79" w:rsidR="00A546BF">
              <w:rPr>
                <w:rFonts w:ascii="Times New Roman" w:hAnsi="Times New Roman"/>
                <w:snapToGrid/>
                <w:sz w:val="20"/>
              </w:rPr>
              <w:t>23</w:t>
            </w:r>
          </w:p>
        </w:tc>
      </w:tr>
      <w:tr w14:paraId="2CB11899"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71DFE" w:rsidRPr="001F0A79" w:rsidP="00200633" w14:paraId="7F4B886D" w14:textId="77777777">
            <w:pPr>
              <w:rPr>
                <w:rFonts w:ascii="Times New Roman" w:hAnsi="Times New Roman"/>
                <w:snapToGrid/>
                <w:sz w:val="20"/>
              </w:rPr>
            </w:pPr>
            <w:r w:rsidRPr="001F0A79">
              <w:rPr>
                <w:rFonts w:ascii="Times New Roman" w:hAnsi="Times New Roman"/>
                <w:snapToGrid/>
                <w:sz w:val="20"/>
              </w:rPr>
              <w:t>738(m)</w:t>
            </w:r>
          </w:p>
        </w:tc>
        <w:tc>
          <w:tcPr>
            <w:tcW w:w="5295" w:type="dxa"/>
          </w:tcPr>
          <w:p w:rsidR="00F71DFE" w:rsidRPr="001F0A79" w:rsidP="00FE65C5" w14:paraId="0FBDC512" w14:textId="77777777">
            <w:pPr>
              <w:rPr>
                <w:rFonts w:ascii="Times New Roman" w:hAnsi="Times New Roman"/>
                <w:snapToGrid/>
                <w:sz w:val="20"/>
              </w:rPr>
            </w:pPr>
            <w:r w:rsidRPr="001F0A79">
              <w:rPr>
                <w:rFonts w:ascii="Times New Roman" w:hAnsi="Times New Roman"/>
                <w:snapToGrid/>
                <w:sz w:val="20"/>
              </w:rPr>
              <w:t>Request approval from District Manager to utilize other well-</w:t>
            </w:r>
            <w:r w:rsidRPr="001F0A79">
              <w:rPr>
                <w:rFonts w:ascii="Times New Roman" w:hAnsi="Times New Roman"/>
                <w:snapToGrid/>
                <w:sz w:val="20"/>
              </w:rPr>
              <w:t>control</w:t>
            </w:r>
            <w:r w:rsidRPr="001F0A79">
              <w:rPr>
                <w:rFonts w:ascii="Times New Roman" w:hAnsi="Times New Roman"/>
                <w:snapToGrid/>
                <w:sz w:val="20"/>
              </w:rPr>
              <w:t xml:space="preserve"> equipment; include report from BAVO on equipment design &amp; suitability; other information required by District Manager.</w:t>
            </w:r>
          </w:p>
        </w:tc>
        <w:tc>
          <w:tcPr>
            <w:tcW w:w="990" w:type="dxa"/>
          </w:tcPr>
          <w:p w:rsidR="00F71DFE" w:rsidRPr="001F0A79" w:rsidP="0089147B" w14:paraId="7E3E0699" w14:textId="4F4B5281">
            <w:pPr>
              <w:rPr>
                <w:rFonts w:ascii="Times New Roman" w:hAnsi="Times New Roman"/>
                <w:snapToGrid/>
                <w:sz w:val="20"/>
              </w:rPr>
            </w:pPr>
            <w:r w:rsidRPr="001F0A79">
              <w:rPr>
                <w:rFonts w:ascii="Times New Roman" w:hAnsi="Times New Roman"/>
                <w:snapToGrid/>
                <w:sz w:val="20"/>
              </w:rPr>
              <w:t xml:space="preserve">2 </w:t>
            </w:r>
            <w:r w:rsidRPr="001F0A79" w:rsidR="00B26E33">
              <w:rPr>
                <w:rFonts w:ascii="Times New Roman" w:hAnsi="Times New Roman"/>
                <w:snapToGrid/>
                <w:sz w:val="20"/>
              </w:rPr>
              <w:t>hours</w:t>
            </w:r>
          </w:p>
        </w:tc>
        <w:tc>
          <w:tcPr>
            <w:tcW w:w="1350" w:type="dxa"/>
          </w:tcPr>
          <w:p w:rsidR="00F71DFE" w:rsidRPr="001F0A79" w:rsidP="0089147B" w14:paraId="2C900B3A" w14:textId="2B4F71DF">
            <w:pPr>
              <w:rPr>
                <w:rFonts w:ascii="Times New Roman" w:hAnsi="Times New Roman"/>
                <w:snapToGrid/>
                <w:sz w:val="20"/>
              </w:rPr>
            </w:pPr>
            <w:r w:rsidRPr="001F0A79">
              <w:rPr>
                <w:rFonts w:ascii="Times New Roman" w:hAnsi="Times New Roman"/>
                <w:snapToGrid/>
                <w:sz w:val="20"/>
              </w:rPr>
              <w:t>266</w:t>
            </w:r>
            <w:r w:rsidRPr="001F0A79">
              <w:rPr>
                <w:rFonts w:ascii="Times New Roman" w:hAnsi="Times New Roman"/>
                <w:snapToGrid/>
                <w:sz w:val="20"/>
              </w:rPr>
              <w:t xml:space="preserve"> requests</w:t>
            </w:r>
          </w:p>
        </w:tc>
        <w:tc>
          <w:tcPr>
            <w:tcW w:w="1080" w:type="dxa"/>
          </w:tcPr>
          <w:p w:rsidR="00F71DFE" w:rsidRPr="001F0A79" w:rsidP="00AC254F" w14:paraId="2D0B7C6C" w14:textId="7AC6B71B">
            <w:pPr>
              <w:jc w:val="right"/>
              <w:rPr>
                <w:rFonts w:ascii="Times New Roman" w:hAnsi="Times New Roman"/>
                <w:snapToGrid/>
                <w:sz w:val="20"/>
              </w:rPr>
            </w:pPr>
            <w:r w:rsidRPr="001F0A79">
              <w:rPr>
                <w:rFonts w:ascii="Times New Roman" w:hAnsi="Times New Roman"/>
                <w:snapToGrid/>
                <w:sz w:val="20"/>
              </w:rPr>
              <w:t>532</w:t>
            </w:r>
          </w:p>
        </w:tc>
      </w:tr>
      <w:tr w14:paraId="1BA67A72"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F71DFE" w:rsidRPr="001F0A79" w:rsidP="00200633" w14:paraId="21096580" w14:textId="77777777">
            <w:pPr>
              <w:rPr>
                <w:rFonts w:ascii="Times New Roman" w:hAnsi="Times New Roman"/>
                <w:snapToGrid/>
                <w:sz w:val="20"/>
              </w:rPr>
            </w:pPr>
            <w:r w:rsidRPr="001F0A79">
              <w:rPr>
                <w:rFonts w:ascii="Times New Roman" w:hAnsi="Times New Roman"/>
                <w:snapToGrid/>
                <w:sz w:val="20"/>
              </w:rPr>
              <w:t>738(n)</w:t>
            </w:r>
          </w:p>
        </w:tc>
        <w:tc>
          <w:tcPr>
            <w:tcW w:w="5295" w:type="dxa"/>
          </w:tcPr>
          <w:p w:rsidR="00F71DFE" w:rsidRPr="001F0A79" w:rsidP="00200633" w14:paraId="008790A8" w14:textId="77777777">
            <w:pPr>
              <w:rPr>
                <w:rFonts w:ascii="Times New Roman" w:hAnsi="Times New Roman"/>
                <w:snapToGrid/>
                <w:sz w:val="20"/>
              </w:rPr>
            </w:pPr>
            <w:r w:rsidRPr="001F0A79">
              <w:rPr>
                <w:rFonts w:ascii="Times New Roman" w:hAnsi="Times New Roman"/>
                <w:snapToGrid/>
                <w:sz w:val="20"/>
              </w:rPr>
              <w:t>Indicate which pipe/variable bore rams have no current utility or well-control purposes.</w:t>
            </w:r>
          </w:p>
        </w:tc>
        <w:tc>
          <w:tcPr>
            <w:tcW w:w="990" w:type="dxa"/>
          </w:tcPr>
          <w:p w:rsidR="00F71DFE" w:rsidRPr="001F0A79" w:rsidP="0089147B" w14:paraId="6BC53680" w14:textId="20A8A681">
            <w:pPr>
              <w:rPr>
                <w:rFonts w:ascii="Times New Roman" w:hAnsi="Times New Roman"/>
                <w:snapToGrid/>
                <w:sz w:val="20"/>
              </w:rPr>
            </w:pPr>
            <w:r w:rsidRPr="001F0A79">
              <w:rPr>
                <w:rFonts w:ascii="Times New Roman" w:hAnsi="Times New Roman"/>
                <w:snapToGrid/>
                <w:sz w:val="20"/>
              </w:rPr>
              <w:t>0.75 hour</w:t>
            </w:r>
          </w:p>
        </w:tc>
        <w:tc>
          <w:tcPr>
            <w:tcW w:w="1350" w:type="dxa"/>
          </w:tcPr>
          <w:p w:rsidR="00F71DFE" w:rsidRPr="001F0A79" w:rsidP="0089147B" w14:paraId="07C8B28F" w14:textId="51EC4451">
            <w:pPr>
              <w:rPr>
                <w:rFonts w:ascii="Times New Roman" w:hAnsi="Times New Roman"/>
                <w:snapToGrid/>
                <w:sz w:val="20"/>
              </w:rPr>
            </w:pPr>
            <w:r w:rsidRPr="001F0A79">
              <w:rPr>
                <w:rFonts w:ascii="Times New Roman" w:hAnsi="Times New Roman"/>
                <w:snapToGrid/>
                <w:sz w:val="20"/>
              </w:rPr>
              <w:t>2</w:t>
            </w:r>
            <w:r w:rsidRPr="001F0A79" w:rsidR="00A546BF">
              <w:rPr>
                <w:rFonts w:ascii="Times New Roman" w:hAnsi="Times New Roman"/>
                <w:snapToGrid/>
                <w:sz w:val="20"/>
              </w:rPr>
              <w:t xml:space="preserve">23 </w:t>
            </w:r>
            <w:r w:rsidRPr="001F0A79">
              <w:rPr>
                <w:rFonts w:ascii="Times New Roman" w:hAnsi="Times New Roman"/>
                <w:snapToGrid/>
                <w:sz w:val="20"/>
              </w:rPr>
              <w:t>submittals</w:t>
            </w:r>
          </w:p>
        </w:tc>
        <w:tc>
          <w:tcPr>
            <w:tcW w:w="1080" w:type="dxa"/>
          </w:tcPr>
          <w:p w:rsidR="00F71DFE" w:rsidRPr="001F0A79" w:rsidP="00AC254F" w14:paraId="3976BFBD" w14:textId="1D505334">
            <w:pPr>
              <w:jc w:val="right"/>
              <w:rPr>
                <w:rFonts w:ascii="Times New Roman" w:hAnsi="Times New Roman"/>
                <w:snapToGrid/>
                <w:sz w:val="20"/>
              </w:rPr>
            </w:pPr>
            <w:r w:rsidRPr="001F0A79">
              <w:rPr>
                <w:rFonts w:ascii="Times New Roman" w:hAnsi="Times New Roman"/>
                <w:snapToGrid/>
                <w:sz w:val="20"/>
              </w:rPr>
              <w:t>1</w:t>
            </w:r>
            <w:r w:rsidRPr="001F0A79" w:rsidR="00A546BF">
              <w:rPr>
                <w:rFonts w:ascii="Times New Roman" w:hAnsi="Times New Roman"/>
                <w:snapToGrid/>
                <w:sz w:val="20"/>
              </w:rPr>
              <w:t>67</w:t>
            </w:r>
          </w:p>
        </w:tc>
      </w:tr>
      <w:tr w14:paraId="7ACDF39C" w14:textId="77777777" w:rsidTr="00ED6048">
        <w:tblPrEx>
          <w:tblW w:w="10080" w:type="dxa"/>
          <w:jc w:val="center"/>
          <w:tblLayout w:type="fixed"/>
          <w:tblCellMar>
            <w:left w:w="136" w:type="dxa"/>
            <w:right w:w="136" w:type="dxa"/>
          </w:tblCellMar>
          <w:tblLook w:val="0000"/>
        </w:tblPrEx>
        <w:trPr>
          <w:trHeight w:val="787"/>
          <w:jc w:val="center"/>
        </w:trPr>
        <w:tc>
          <w:tcPr>
            <w:tcW w:w="1365" w:type="dxa"/>
          </w:tcPr>
          <w:p w:rsidR="007514FD" w:rsidRPr="001F0A79" w:rsidP="00200633" w14:paraId="5CB43783" w14:textId="3B4C5ABF">
            <w:pPr>
              <w:rPr>
                <w:rFonts w:ascii="Times New Roman" w:hAnsi="Times New Roman"/>
                <w:bCs/>
                <w:snapToGrid/>
                <w:sz w:val="20"/>
              </w:rPr>
            </w:pPr>
            <w:r w:rsidRPr="001F0A79">
              <w:rPr>
                <w:rFonts w:ascii="Times New Roman" w:hAnsi="Times New Roman"/>
                <w:bCs/>
                <w:snapToGrid/>
                <w:sz w:val="20"/>
              </w:rPr>
              <w:t>750(a)</w:t>
            </w:r>
          </w:p>
        </w:tc>
        <w:tc>
          <w:tcPr>
            <w:tcW w:w="5295" w:type="dxa"/>
          </w:tcPr>
          <w:p w:rsidR="007514FD" w:rsidRPr="001F0A79" w:rsidP="00200633" w14:paraId="08C27D1A" w14:textId="77777777">
            <w:pPr>
              <w:rPr>
                <w:rFonts w:ascii="Times New Roman" w:hAnsi="Times New Roman"/>
                <w:bCs/>
                <w:snapToGrid/>
                <w:sz w:val="20"/>
              </w:rPr>
            </w:pPr>
            <w:r w:rsidRPr="001F0A79">
              <w:rPr>
                <w:rFonts w:ascii="Times New Roman" w:hAnsi="Times New Roman"/>
                <w:bCs/>
                <w:snapToGrid/>
                <w:sz w:val="20"/>
              </w:rPr>
              <w:t>Request approval to conduct operations without downhole check valves, describe alternate procedures and equipment.</w:t>
            </w:r>
          </w:p>
        </w:tc>
        <w:tc>
          <w:tcPr>
            <w:tcW w:w="990" w:type="dxa"/>
          </w:tcPr>
          <w:p w:rsidR="007514FD" w:rsidRPr="001F0A79" w:rsidP="0089147B" w14:paraId="28460020" w14:textId="0BA33226">
            <w:pPr>
              <w:rPr>
                <w:rFonts w:ascii="Times New Roman" w:hAnsi="Times New Roman"/>
                <w:bCs/>
                <w:snapToGrid/>
                <w:sz w:val="20"/>
              </w:rPr>
            </w:pPr>
            <w:r w:rsidRPr="001F0A79">
              <w:rPr>
                <w:rFonts w:ascii="Times New Roman" w:hAnsi="Times New Roman"/>
                <w:bCs/>
                <w:snapToGrid/>
                <w:sz w:val="20"/>
              </w:rPr>
              <w:t>1</w:t>
            </w:r>
            <w:r w:rsidRPr="001F0A79" w:rsidR="00A546BF">
              <w:rPr>
                <w:rFonts w:ascii="Times New Roman" w:hAnsi="Times New Roman"/>
                <w:bCs/>
                <w:snapToGrid/>
                <w:sz w:val="20"/>
              </w:rPr>
              <w:t>.5</w:t>
            </w:r>
            <w:r w:rsidRPr="001F0A79">
              <w:rPr>
                <w:rFonts w:ascii="Times New Roman" w:hAnsi="Times New Roman"/>
                <w:bCs/>
                <w:snapToGrid/>
                <w:sz w:val="20"/>
              </w:rPr>
              <w:t xml:space="preserve"> hour</w:t>
            </w:r>
            <w:r w:rsidRPr="001F0A79" w:rsidR="00A546BF">
              <w:rPr>
                <w:rFonts w:ascii="Times New Roman" w:hAnsi="Times New Roman"/>
                <w:bCs/>
                <w:snapToGrid/>
                <w:sz w:val="20"/>
              </w:rPr>
              <w:t>s</w:t>
            </w:r>
          </w:p>
        </w:tc>
        <w:tc>
          <w:tcPr>
            <w:tcW w:w="1350" w:type="dxa"/>
          </w:tcPr>
          <w:p w:rsidR="007514FD" w:rsidRPr="001F0A79" w:rsidP="0089147B" w14:paraId="207F8F83" w14:textId="7491C8B9">
            <w:pPr>
              <w:rPr>
                <w:rFonts w:ascii="Times New Roman" w:hAnsi="Times New Roman"/>
                <w:bCs/>
                <w:snapToGrid/>
                <w:sz w:val="20"/>
              </w:rPr>
            </w:pPr>
            <w:r w:rsidRPr="001F0A79">
              <w:rPr>
                <w:rFonts w:ascii="Times New Roman" w:hAnsi="Times New Roman"/>
                <w:bCs/>
                <w:snapToGrid/>
                <w:sz w:val="20"/>
              </w:rPr>
              <w:t>640</w:t>
            </w:r>
            <w:r w:rsidRPr="001F0A79">
              <w:rPr>
                <w:rFonts w:ascii="Times New Roman" w:hAnsi="Times New Roman"/>
                <w:bCs/>
                <w:snapToGrid/>
                <w:sz w:val="20"/>
              </w:rPr>
              <w:t xml:space="preserve"> requests</w:t>
            </w:r>
          </w:p>
          <w:p w:rsidR="007514FD" w:rsidRPr="001F0A79" w:rsidP="0089147B" w14:paraId="58B15DCB" w14:textId="77777777">
            <w:pPr>
              <w:rPr>
                <w:rFonts w:ascii="Times New Roman" w:hAnsi="Times New Roman"/>
                <w:bCs/>
                <w:snapToGrid/>
                <w:sz w:val="20"/>
              </w:rPr>
            </w:pPr>
          </w:p>
          <w:p w:rsidR="007514FD" w:rsidRPr="001F0A79" w:rsidP="0089147B" w14:paraId="27682058" w14:textId="77777777">
            <w:pPr>
              <w:rPr>
                <w:rFonts w:ascii="Times New Roman" w:hAnsi="Times New Roman"/>
                <w:bCs/>
                <w:snapToGrid/>
                <w:sz w:val="20"/>
              </w:rPr>
            </w:pPr>
          </w:p>
        </w:tc>
        <w:tc>
          <w:tcPr>
            <w:tcW w:w="1080" w:type="dxa"/>
          </w:tcPr>
          <w:p w:rsidR="007514FD" w:rsidRPr="001F0A79" w:rsidP="00AC254F" w14:paraId="60ADA383" w14:textId="40BF3975">
            <w:pPr>
              <w:jc w:val="right"/>
              <w:rPr>
                <w:rFonts w:ascii="Times New Roman" w:hAnsi="Times New Roman"/>
                <w:bCs/>
                <w:snapToGrid/>
                <w:sz w:val="20"/>
              </w:rPr>
            </w:pPr>
            <w:r w:rsidRPr="001F0A79">
              <w:rPr>
                <w:rFonts w:ascii="Times New Roman" w:hAnsi="Times New Roman"/>
                <w:bCs/>
                <w:snapToGrid/>
                <w:sz w:val="20"/>
              </w:rPr>
              <w:t>960</w:t>
            </w:r>
          </w:p>
          <w:p w:rsidR="007514FD" w:rsidRPr="001F0A79" w:rsidP="00AC254F" w14:paraId="0066C6BD" w14:textId="77777777">
            <w:pPr>
              <w:jc w:val="right"/>
              <w:rPr>
                <w:rFonts w:ascii="Times New Roman" w:hAnsi="Times New Roman"/>
                <w:bCs/>
                <w:snapToGrid/>
                <w:sz w:val="20"/>
              </w:rPr>
            </w:pPr>
          </w:p>
          <w:p w:rsidR="007514FD" w:rsidRPr="001F0A79" w:rsidP="00AC254F" w14:paraId="01E2F497" w14:textId="77777777">
            <w:pPr>
              <w:jc w:val="right"/>
              <w:rPr>
                <w:rFonts w:ascii="Times New Roman" w:hAnsi="Times New Roman"/>
                <w:bCs/>
                <w:snapToGrid/>
                <w:sz w:val="20"/>
              </w:rPr>
            </w:pPr>
          </w:p>
        </w:tc>
      </w:tr>
      <w:tr w14:paraId="6A854B63" w14:textId="77777777" w:rsidTr="00ED6048">
        <w:tblPrEx>
          <w:tblW w:w="10080" w:type="dxa"/>
          <w:jc w:val="center"/>
          <w:tblLayout w:type="fixed"/>
          <w:tblCellMar>
            <w:left w:w="136" w:type="dxa"/>
            <w:right w:w="136" w:type="dxa"/>
          </w:tblCellMar>
          <w:tblLook w:val="0000"/>
        </w:tblPrEx>
        <w:trPr>
          <w:trHeight w:val="190"/>
          <w:jc w:val="center"/>
        </w:trPr>
        <w:tc>
          <w:tcPr>
            <w:tcW w:w="7650" w:type="dxa"/>
            <w:gridSpan w:val="3"/>
            <w:vMerge w:val="restart"/>
            <w:vAlign w:val="center"/>
          </w:tcPr>
          <w:p w:rsidR="003716E5" w:rsidRPr="001F0A79" w:rsidP="004C7239" w14:paraId="4A079D13" w14:textId="77777777">
            <w:pPr>
              <w:jc w:val="right"/>
              <w:rPr>
                <w:rFonts w:ascii="Times New Roman" w:hAnsi="Times New Roman"/>
                <w:b/>
                <w:snapToGrid/>
                <w:sz w:val="20"/>
              </w:rPr>
            </w:pPr>
            <w:r w:rsidRPr="001F0A79">
              <w:rPr>
                <w:rFonts w:ascii="Times New Roman" w:hAnsi="Times New Roman"/>
                <w:b/>
                <w:snapToGrid/>
                <w:sz w:val="20"/>
              </w:rPr>
              <w:t>Subtotal of Subpart G</w:t>
            </w:r>
          </w:p>
        </w:tc>
        <w:tc>
          <w:tcPr>
            <w:tcW w:w="1350" w:type="dxa"/>
          </w:tcPr>
          <w:p w:rsidR="003716E5" w:rsidRPr="001F0A79" w:rsidP="00FE65C5" w14:paraId="2121ADCF" w14:textId="3FF68F8B">
            <w:pPr>
              <w:rPr>
                <w:rFonts w:ascii="Times New Roman" w:hAnsi="Times New Roman"/>
                <w:bCs/>
                <w:snapToGrid/>
                <w:sz w:val="20"/>
              </w:rPr>
            </w:pPr>
            <w:r w:rsidRPr="001F0A79">
              <w:rPr>
                <w:rFonts w:ascii="Times New Roman" w:hAnsi="Times New Roman"/>
                <w:bCs/>
                <w:snapToGrid/>
                <w:sz w:val="20"/>
              </w:rPr>
              <w:t xml:space="preserve">4,074 </w:t>
            </w:r>
            <w:r w:rsidRPr="001F0A79">
              <w:rPr>
                <w:rFonts w:ascii="Times New Roman" w:hAnsi="Times New Roman"/>
                <w:bCs/>
                <w:snapToGrid/>
                <w:sz w:val="20"/>
              </w:rPr>
              <w:t>responses</w:t>
            </w:r>
          </w:p>
        </w:tc>
        <w:tc>
          <w:tcPr>
            <w:tcW w:w="1080" w:type="dxa"/>
          </w:tcPr>
          <w:p w:rsidR="003716E5" w:rsidRPr="001F0A79" w:rsidP="00AC254F" w14:paraId="241591C0" w14:textId="68A1233F">
            <w:pPr>
              <w:jc w:val="right"/>
              <w:rPr>
                <w:rFonts w:ascii="Times New Roman" w:hAnsi="Times New Roman"/>
                <w:bCs/>
                <w:snapToGrid/>
                <w:sz w:val="20"/>
              </w:rPr>
            </w:pPr>
            <w:r w:rsidRPr="001F0A79">
              <w:rPr>
                <w:rFonts w:ascii="Times New Roman" w:hAnsi="Times New Roman"/>
                <w:bCs/>
                <w:snapToGrid/>
                <w:sz w:val="20"/>
              </w:rPr>
              <w:t>10,2</w:t>
            </w:r>
            <w:r w:rsidRPr="001F0A79" w:rsidR="006C6B4F">
              <w:rPr>
                <w:rFonts w:ascii="Times New Roman" w:hAnsi="Times New Roman"/>
                <w:bCs/>
                <w:snapToGrid/>
                <w:sz w:val="20"/>
              </w:rPr>
              <w:t>41</w:t>
            </w:r>
            <w:r w:rsidRPr="001F0A79">
              <w:rPr>
                <w:rFonts w:ascii="Times New Roman" w:hAnsi="Times New Roman"/>
                <w:bCs/>
                <w:snapToGrid/>
                <w:sz w:val="20"/>
              </w:rPr>
              <w:t xml:space="preserve"> hour</w:t>
            </w:r>
            <w:r w:rsidRPr="001F0A79">
              <w:rPr>
                <w:rFonts w:ascii="Times New Roman" w:hAnsi="Times New Roman"/>
                <w:bCs/>
                <w:snapToGrid/>
                <w:sz w:val="20"/>
              </w:rPr>
              <w:t xml:space="preserve"> burdens</w:t>
            </w:r>
          </w:p>
        </w:tc>
      </w:tr>
      <w:tr w14:paraId="0E4DAF4F" w14:textId="77777777" w:rsidTr="00ED6048">
        <w:tblPrEx>
          <w:tblW w:w="10080" w:type="dxa"/>
          <w:jc w:val="center"/>
          <w:tblLayout w:type="fixed"/>
          <w:tblCellMar>
            <w:left w:w="136" w:type="dxa"/>
            <w:right w:w="136" w:type="dxa"/>
          </w:tblCellMar>
          <w:tblLook w:val="0000"/>
        </w:tblPrEx>
        <w:trPr>
          <w:trHeight w:val="190"/>
          <w:jc w:val="center"/>
        </w:trPr>
        <w:tc>
          <w:tcPr>
            <w:tcW w:w="7650" w:type="dxa"/>
            <w:gridSpan w:val="3"/>
            <w:vMerge/>
            <w:vAlign w:val="center"/>
          </w:tcPr>
          <w:p w:rsidR="003716E5" w:rsidRPr="001F0A79" w:rsidP="004C7239" w14:paraId="16AA1099" w14:textId="77777777">
            <w:pPr>
              <w:jc w:val="right"/>
              <w:rPr>
                <w:rFonts w:ascii="Times New Roman" w:hAnsi="Times New Roman"/>
                <w:b/>
                <w:snapToGrid/>
                <w:sz w:val="20"/>
              </w:rPr>
            </w:pPr>
          </w:p>
        </w:tc>
        <w:tc>
          <w:tcPr>
            <w:tcW w:w="2430" w:type="dxa"/>
            <w:gridSpan w:val="2"/>
          </w:tcPr>
          <w:p w:rsidR="003716E5" w:rsidRPr="001F0A79" w:rsidP="003716E5" w14:paraId="154B8C2F" w14:textId="4923C282">
            <w:pPr>
              <w:jc w:val="center"/>
              <w:rPr>
                <w:rFonts w:ascii="Times New Roman" w:hAnsi="Times New Roman"/>
                <w:bCs/>
                <w:snapToGrid/>
                <w:sz w:val="20"/>
              </w:rPr>
            </w:pPr>
            <w:r w:rsidRPr="001F0A79">
              <w:rPr>
                <w:rFonts w:ascii="Times New Roman" w:hAnsi="Times New Roman"/>
                <w:bCs/>
                <w:snapToGrid/>
                <w:sz w:val="20"/>
              </w:rPr>
              <w:t>$</w:t>
            </w:r>
            <w:r w:rsidRPr="001F0A79" w:rsidR="00710833">
              <w:rPr>
                <w:rFonts w:ascii="Times New Roman" w:hAnsi="Times New Roman"/>
                <w:bCs/>
                <w:snapToGrid/>
                <w:sz w:val="20"/>
              </w:rPr>
              <w:t>5,270,000</w:t>
            </w:r>
            <w:r w:rsidRPr="001F0A79">
              <w:rPr>
                <w:rFonts w:ascii="Times New Roman" w:hAnsi="Times New Roman"/>
                <w:bCs/>
                <w:snapToGrid/>
                <w:sz w:val="20"/>
              </w:rPr>
              <w:t xml:space="preserve"> non-hour costs burden</w:t>
            </w:r>
          </w:p>
        </w:tc>
      </w:tr>
      <w:tr w14:paraId="3E40924C" w14:textId="77777777" w:rsidTr="00ED6048">
        <w:tblPrEx>
          <w:tblW w:w="10080" w:type="dxa"/>
          <w:jc w:val="center"/>
          <w:tblLayout w:type="fixed"/>
          <w:tblCellMar>
            <w:left w:w="136" w:type="dxa"/>
            <w:right w:w="136" w:type="dxa"/>
          </w:tblCellMar>
          <w:tblLook w:val="0000"/>
        </w:tblPrEx>
        <w:trPr>
          <w:trHeight w:val="240"/>
          <w:jc w:val="center"/>
        </w:trPr>
        <w:tc>
          <w:tcPr>
            <w:tcW w:w="10080" w:type="dxa"/>
            <w:gridSpan w:val="5"/>
          </w:tcPr>
          <w:p w:rsidR="00355DB6" w:rsidRPr="001F0A79" w:rsidP="004E48FC" w14:paraId="554B2112" w14:textId="77777777">
            <w:pPr>
              <w:jc w:val="center"/>
              <w:rPr>
                <w:rFonts w:ascii="Times New Roman" w:hAnsi="Times New Roman"/>
                <w:snapToGrid/>
                <w:sz w:val="20"/>
              </w:rPr>
            </w:pPr>
            <w:r w:rsidRPr="001F0A79">
              <w:rPr>
                <w:rFonts w:ascii="Times New Roman" w:hAnsi="Times New Roman"/>
                <w:snapToGrid/>
                <w:sz w:val="20"/>
              </w:rPr>
              <w:t>Subpart H</w:t>
            </w:r>
          </w:p>
        </w:tc>
      </w:tr>
      <w:tr w14:paraId="7F0AFB3A"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6C1AD4" w:rsidRPr="001F0A79" w:rsidP="00BF01D3" w14:paraId="401FBD60" w14:textId="014CBE1E">
            <w:pPr>
              <w:rPr>
                <w:rFonts w:ascii="Times New Roman" w:hAnsi="Times New Roman"/>
                <w:snapToGrid/>
                <w:sz w:val="20"/>
              </w:rPr>
            </w:pPr>
            <w:r w:rsidRPr="001F0A79">
              <w:rPr>
                <w:rFonts w:ascii="Times New Roman" w:hAnsi="Times New Roman"/>
                <w:snapToGrid/>
                <w:sz w:val="20"/>
              </w:rPr>
              <w:t>813</w:t>
            </w:r>
          </w:p>
        </w:tc>
        <w:tc>
          <w:tcPr>
            <w:tcW w:w="5295" w:type="dxa"/>
          </w:tcPr>
          <w:p w:rsidR="006C1AD4" w:rsidRPr="001F0A79" w:rsidP="00FE65C5" w14:paraId="1CB0D47C" w14:textId="13E0E752">
            <w:pPr>
              <w:rPr>
                <w:rFonts w:ascii="Times New Roman" w:hAnsi="Times New Roman"/>
                <w:snapToGrid/>
                <w:sz w:val="20"/>
              </w:rPr>
            </w:pPr>
            <w:r w:rsidRPr="001F0A79">
              <w:rPr>
                <w:rFonts w:ascii="Times New Roman" w:hAnsi="Times New Roman"/>
                <w:snapToGrid/>
                <w:sz w:val="20"/>
              </w:rPr>
              <w:t>May submit an APM for approval to equip a dry tree well with a subsurface-controlled SSSV</w:t>
            </w:r>
          </w:p>
        </w:tc>
        <w:tc>
          <w:tcPr>
            <w:tcW w:w="990" w:type="dxa"/>
          </w:tcPr>
          <w:p w:rsidR="006C1AD4" w:rsidRPr="001F0A79" w:rsidP="0089147B" w14:paraId="46D44CE6" w14:textId="77777777">
            <w:pPr>
              <w:rPr>
                <w:rFonts w:ascii="Times New Roman" w:hAnsi="Times New Roman"/>
                <w:snapToGrid/>
                <w:sz w:val="20"/>
              </w:rPr>
            </w:pPr>
          </w:p>
        </w:tc>
        <w:tc>
          <w:tcPr>
            <w:tcW w:w="1350" w:type="dxa"/>
          </w:tcPr>
          <w:p w:rsidR="006C1AD4" w:rsidRPr="001F0A79" w:rsidP="00B80BB6" w14:paraId="5996E1B4" w14:textId="707BF77D">
            <w:pPr>
              <w:jc w:val="right"/>
              <w:rPr>
                <w:rFonts w:ascii="Times New Roman" w:hAnsi="Times New Roman"/>
                <w:snapToGrid/>
                <w:sz w:val="20"/>
              </w:rPr>
            </w:pPr>
            <w:r>
              <w:rPr>
                <w:rFonts w:ascii="Times New Roman" w:hAnsi="Times New Roman"/>
                <w:snapToGrid/>
                <w:sz w:val="20"/>
              </w:rPr>
              <w:t>1</w:t>
            </w:r>
          </w:p>
        </w:tc>
        <w:tc>
          <w:tcPr>
            <w:tcW w:w="1080" w:type="dxa"/>
          </w:tcPr>
          <w:p w:rsidR="006C1AD4" w:rsidRPr="001F0A79" w:rsidP="00E55E63" w14:paraId="0C5DA18B" w14:textId="6F1D252D">
            <w:pPr>
              <w:jc w:val="right"/>
              <w:rPr>
                <w:rFonts w:ascii="Times New Roman" w:hAnsi="Times New Roman"/>
                <w:snapToGrid/>
                <w:sz w:val="20"/>
              </w:rPr>
            </w:pPr>
            <w:r>
              <w:rPr>
                <w:rFonts w:ascii="Times New Roman" w:hAnsi="Times New Roman"/>
                <w:snapToGrid/>
                <w:sz w:val="20"/>
              </w:rPr>
              <w:t>0</w:t>
            </w:r>
          </w:p>
        </w:tc>
      </w:tr>
      <w:tr w14:paraId="722A2DEE"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6C1AD4" w:rsidRPr="001F0A79" w:rsidP="00BF01D3" w14:paraId="06BA1579" w14:textId="41A83090">
            <w:pPr>
              <w:rPr>
                <w:rFonts w:ascii="Times New Roman" w:hAnsi="Times New Roman"/>
                <w:snapToGrid/>
                <w:sz w:val="20"/>
              </w:rPr>
            </w:pPr>
            <w:r w:rsidRPr="001F0A79">
              <w:rPr>
                <w:rFonts w:ascii="Times New Roman" w:hAnsi="Times New Roman"/>
                <w:snapToGrid/>
                <w:sz w:val="20"/>
              </w:rPr>
              <w:t>817</w:t>
            </w:r>
            <w:r w:rsidRPr="001F0A79" w:rsidR="00121660">
              <w:rPr>
                <w:rFonts w:ascii="Times New Roman" w:hAnsi="Times New Roman"/>
                <w:snapToGrid/>
                <w:sz w:val="20"/>
              </w:rPr>
              <w:t>(a)</w:t>
            </w:r>
          </w:p>
        </w:tc>
        <w:tc>
          <w:tcPr>
            <w:tcW w:w="5295" w:type="dxa"/>
          </w:tcPr>
          <w:p w:rsidR="006C1AD4" w:rsidRPr="001F0A79" w:rsidP="00FE65C5" w14:paraId="2BD66D38" w14:textId="53FA1002">
            <w:pPr>
              <w:rPr>
                <w:rFonts w:ascii="Times New Roman" w:hAnsi="Times New Roman"/>
                <w:snapToGrid/>
                <w:sz w:val="20"/>
              </w:rPr>
            </w:pPr>
            <w:r w:rsidRPr="001F0A79">
              <w:rPr>
                <w:rFonts w:ascii="Times New Roman" w:hAnsi="Times New Roman"/>
                <w:snapToGrid/>
                <w:sz w:val="20"/>
              </w:rPr>
              <w:t xml:space="preserve">You may remove a wireline subsurface safety device for a </w:t>
            </w:r>
            <w:r w:rsidRPr="001F0A79">
              <w:rPr>
                <w:rFonts w:ascii="Times New Roman" w:hAnsi="Times New Roman"/>
                <w:snapToGrid/>
                <w:sz w:val="20"/>
              </w:rPr>
              <w:t xml:space="preserve">routine operation not requiring approval of </w:t>
            </w:r>
            <w:r w:rsidRPr="001F0A79">
              <w:rPr>
                <w:rFonts w:ascii="Times New Roman" w:hAnsi="Times New Roman"/>
                <w:snapToGrid/>
                <w:sz w:val="20"/>
              </w:rPr>
              <w:t>a</w:t>
            </w:r>
            <w:r w:rsidRPr="001F0A79">
              <w:rPr>
                <w:rFonts w:ascii="Times New Roman" w:hAnsi="Times New Roman"/>
                <w:snapToGrid/>
                <w:sz w:val="20"/>
              </w:rPr>
              <w:t xml:space="preserve"> AMP.</w:t>
            </w:r>
          </w:p>
        </w:tc>
        <w:tc>
          <w:tcPr>
            <w:tcW w:w="990" w:type="dxa"/>
          </w:tcPr>
          <w:p w:rsidR="006C1AD4" w:rsidRPr="001F0A79" w:rsidP="0089147B" w14:paraId="5C28C1E7" w14:textId="77777777">
            <w:pPr>
              <w:rPr>
                <w:rFonts w:ascii="Times New Roman" w:hAnsi="Times New Roman"/>
                <w:snapToGrid/>
                <w:sz w:val="20"/>
              </w:rPr>
            </w:pPr>
          </w:p>
        </w:tc>
        <w:tc>
          <w:tcPr>
            <w:tcW w:w="1350" w:type="dxa"/>
          </w:tcPr>
          <w:p w:rsidR="006C1AD4" w:rsidRPr="001F0A79" w:rsidP="00B80BB6" w14:paraId="22A39C7A" w14:textId="4E446E29">
            <w:pPr>
              <w:jc w:val="right"/>
              <w:rPr>
                <w:rFonts w:ascii="Times New Roman" w:hAnsi="Times New Roman"/>
                <w:snapToGrid/>
                <w:sz w:val="20"/>
              </w:rPr>
            </w:pPr>
            <w:r>
              <w:rPr>
                <w:rFonts w:ascii="Times New Roman" w:hAnsi="Times New Roman"/>
                <w:snapToGrid/>
                <w:sz w:val="20"/>
              </w:rPr>
              <w:t>1</w:t>
            </w:r>
          </w:p>
        </w:tc>
        <w:tc>
          <w:tcPr>
            <w:tcW w:w="1080" w:type="dxa"/>
          </w:tcPr>
          <w:p w:rsidR="006C1AD4" w:rsidRPr="001F0A79" w:rsidP="00E55E63" w14:paraId="79B6BAD3" w14:textId="39CC8764">
            <w:pPr>
              <w:jc w:val="right"/>
              <w:rPr>
                <w:rFonts w:ascii="Times New Roman" w:hAnsi="Times New Roman"/>
                <w:snapToGrid/>
                <w:sz w:val="20"/>
              </w:rPr>
            </w:pPr>
            <w:r>
              <w:rPr>
                <w:rFonts w:ascii="Times New Roman" w:hAnsi="Times New Roman"/>
                <w:snapToGrid/>
                <w:sz w:val="20"/>
              </w:rPr>
              <w:t>0</w:t>
            </w:r>
          </w:p>
        </w:tc>
      </w:tr>
      <w:tr w14:paraId="45456722" w14:textId="77777777" w:rsidTr="00ED6048">
        <w:tblPrEx>
          <w:tblW w:w="10080" w:type="dxa"/>
          <w:jc w:val="center"/>
          <w:tblLayout w:type="fixed"/>
          <w:tblCellMar>
            <w:left w:w="136" w:type="dxa"/>
            <w:right w:w="136" w:type="dxa"/>
          </w:tblCellMar>
          <w:tblLook w:val="0000"/>
        </w:tblPrEx>
        <w:trPr>
          <w:trHeight w:val="240"/>
          <w:jc w:val="center"/>
        </w:trPr>
        <w:tc>
          <w:tcPr>
            <w:tcW w:w="1365" w:type="dxa"/>
          </w:tcPr>
          <w:p w:rsidR="006C1AD4" w:rsidRPr="001F0A79" w:rsidP="00BF01D3" w14:paraId="66472948" w14:textId="058A5F73">
            <w:pPr>
              <w:rPr>
                <w:rFonts w:ascii="Times New Roman" w:hAnsi="Times New Roman"/>
                <w:snapToGrid/>
                <w:sz w:val="20"/>
              </w:rPr>
            </w:pPr>
            <w:r w:rsidRPr="001F0A79">
              <w:rPr>
                <w:rFonts w:ascii="Times New Roman" w:hAnsi="Times New Roman"/>
                <w:snapToGrid/>
                <w:sz w:val="20"/>
              </w:rPr>
              <w:t>828(b)</w:t>
            </w:r>
          </w:p>
        </w:tc>
        <w:tc>
          <w:tcPr>
            <w:tcW w:w="5295" w:type="dxa"/>
          </w:tcPr>
          <w:p w:rsidR="006C1AD4" w:rsidRPr="001F0A79" w:rsidP="00FE65C5" w14:paraId="5307956F" w14:textId="3C15DF76">
            <w:pPr>
              <w:rPr>
                <w:rFonts w:ascii="Times New Roman" w:hAnsi="Times New Roman"/>
                <w:snapToGrid/>
                <w:sz w:val="20"/>
              </w:rPr>
            </w:pPr>
            <w:r w:rsidRPr="001F0A79">
              <w:rPr>
                <w:rFonts w:ascii="Times New Roman" w:hAnsi="Times New Roman"/>
                <w:snapToGrid/>
                <w:sz w:val="20"/>
              </w:rPr>
              <w:t xml:space="preserve">Well must not be open to flow while an SSSV </w:t>
            </w:r>
            <w:r w:rsidRPr="001F0A79" w:rsidR="001F0A79">
              <w:rPr>
                <w:rFonts w:ascii="Times New Roman" w:hAnsi="Times New Roman"/>
                <w:snapToGrid/>
                <w:sz w:val="20"/>
              </w:rPr>
              <w:t>is inoperable</w:t>
            </w:r>
            <w:r w:rsidRPr="001F0A79">
              <w:rPr>
                <w:rFonts w:ascii="Times New Roman" w:hAnsi="Times New Roman"/>
                <w:snapToGrid/>
                <w:sz w:val="20"/>
              </w:rPr>
              <w:t>, unless specifiallly approved by an APM.</w:t>
            </w:r>
          </w:p>
        </w:tc>
        <w:tc>
          <w:tcPr>
            <w:tcW w:w="990" w:type="dxa"/>
          </w:tcPr>
          <w:p w:rsidR="006C1AD4" w:rsidRPr="001F0A79" w:rsidP="0089147B" w14:paraId="64FC9AD7" w14:textId="77777777">
            <w:pPr>
              <w:rPr>
                <w:rFonts w:ascii="Times New Roman" w:hAnsi="Times New Roman"/>
                <w:snapToGrid/>
                <w:sz w:val="20"/>
              </w:rPr>
            </w:pPr>
          </w:p>
        </w:tc>
        <w:tc>
          <w:tcPr>
            <w:tcW w:w="1350" w:type="dxa"/>
          </w:tcPr>
          <w:p w:rsidR="006C1AD4" w:rsidRPr="001F0A79" w:rsidP="00C95CBF" w14:paraId="49CD09F0" w14:textId="6E61CCD3">
            <w:pPr>
              <w:jc w:val="right"/>
              <w:rPr>
                <w:rFonts w:ascii="Times New Roman" w:hAnsi="Times New Roman"/>
                <w:snapToGrid/>
                <w:sz w:val="20"/>
              </w:rPr>
            </w:pPr>
            <w:r>
              <w:rPr>
                <w:rFonts w:ascii="Times New Roman" w:hAnsi="Times New Roman"/>
                <w:snapToGrid/>
                <w:sz w:val="20"/>
              </w:rPr>
              <w:t>1</w:t>
            </w:r>
          </w:p>
        </w:tc>
        <w:tc>
          <w:tcPr>
            <w:tcW w:w="1080" w:type="dxa"/>
          </w:tcPr>
          <w:p w:rsidR="006C1AD4" w:rsidRPr="001F0A79" w:rsidP="00E55E63" w14:paraId="5A03223D" w14:textId="2F1E2CD7">
            <w:pPr>
              <w:jc w:val="right"/>
              <w:rPr>
                <w:rFonts w:ascii="Times New Roman" w:hAnsi="Times New Roman"/>
                <w:snapToGrid/>
                <w:sz w:val="20"/>
              </w:rPr>
            </w:pPr>
            <w:r>
              <w:rPr>
                <w:rFonts w:ascii="Times New Roman" w:hAnsi="Times New Roman"/>
                <w:snapToGrid/>
                <w:sz w:val="20"/>
              </w:rPr>
              <w:t>0</w:t>
            </w:r>
          </w:p>
        </w:tc>
      </w:tr>
      <w:tr w14:paraId="67728C43" w14:textId="77777777" w:rsidTr="00ED6048">
        <w:tblPrEx>
          <w:tblW w:w="10080" w:type="dxa"/>
          <w:jc w:val="center"/>
          <w:tblLayout w:type="fixed"/>
          <w:tblCellMar>
            <w:left w:w="136" w:type="dxa"/>
            <w:right w:w="136" w:type="dxa"/>
          </w:tblCellMar>
          <w:tblLook w:val="0000"/>
        </w:tblPrEx>
        <w:trPr>
          <w:trHeight w:val="240"/>
          <w:jc w:val="center"/>
        </w:trPr>
        <w:tc>
          <w:tcPr>
            <w:tcW w:w="7650" w:type="dxa"/>
            <w:gridSpan w:val="3"/>
            <w:vAlign w:val="center"/>
          </w:tcPr>
          <w:p w:rsidR="00355DB6" w:rsidRPr="001F0A79" w:rsidP="00B46504" w14:paraId="4F469761" w14:textId="77777777">
            <w:pPr>
              <w:jc w:val="right"/>
              <w:rPr>
                <w:rFonts w:ascii="Times New Roman" w:hAnsi="Times New Roman"/>
                <w:b/>
                <w:bCs/>
                <w:snapToGrid/>
                <w:sz w:val="20"/>
              </w:rPr>
            </w:pPr>
            <w:r w:rsidRPr="001F0A79">
              <w:rPr>
                <w:rFonts w:ascii="Times New Roman" w:hAnsi="Times New Roman"/>
                <w:b/>
                <w:bCs/>
                <w:snapToGrid/>
                <w:sz w:val="20"/>
              </w:rPr>
              <w:t>Subtotal of Subpart H</w:t>
            </w:r>
          </w:p>
        </w:tc>
        <w:tc>
          <w:tcPr>
            <w:tcW w:w="1350" w:type="dxa"/>
          </w:tcPr>
          <w:p w:rsidR="00355DB6" w:rsidRPr="001F0A79" w:rsidP="005D7481" w14:paraId="622A3A2E" w14:textId="1BFBBEA7">
            <w:pPr>
              <w:jc w:val="center"/>
              <w:rPr>
                <w:rFonts w:ascii="Times New Roman" w:hAnsi="Times New Roman"/>
                <w:snapToGrid/>
                <w:sz w:val="20"/>
              </w:rPr>
            </w:pPr>
            <w:r>
              <w:rPr>
                <w:rFonts w:ascii="Times New Roman" w:hAnsi="Times New Roman"/>
                <w:snapToGrid/>
                <w:sz w:val="20"/>
              </w:rPr>
              <w:t>3</w:t>
            </w:r>
            <w:r w:rsidRPr="001F0A79" w:rsidR="00C95CBF">
              <w:rPr>
                <w:rFonts w:ascii="Times New Roman" w:hAnsi="Times New Roman"/>
                <w:snapToGrid/>
                <w:sz w:val="20"/>
              </w:rPr>
              <w:t xml:space="preserve"> responses</w:t>
            </w:r>
          </w:p>
        </w:tc>
        <w:tc>
          <w:tcPr>
            <w:tcW w:w="1080" w:type="dxa"/>
          </w:tcPr>
          <w:p w:rsidR="00355DB6" w:rsidRPr="001F0A79" w:rsidP="00AC254F" w14:paraId="0906DDAB" w14:textId="40DEB5A5">
            <w:pPr>
              <w:jc w:val="right"/>
              <w:rPr>
                <w:rFonts w:ascii="Times New Roman" w:hAnsi="Times New Roman"/>
                <w:snapToGrid/>
                <w:sz w:val="20"/>
              </w:rPr>
            </w:pPr>
            <w:r>
              <w:rPr>
                <w:rFonts w:ascii="Times New Roman" w:hAnsi="Times New Roman"/>
                <w:snapToGrid/>
                <w:sz w:val="20"/>
              </w:rPr>
              <w:t>0</w:t>
            </w:r>
            <w:r w:rsidRPr="001F0A79">
              <w:rPr>
                <w:rFonts w:ascii="Times New Roman" w:hAnsi="Times New Roman"/>
                <w:snapToGrid/>
                <w:sz w:val="20"/>
              </w:rPr>
              <w:t xml:space="preserve"> hour</w:t>
            </w:r>
            <w:r w:rsidRPr="001F0A79">
              <w:rPr>
                <w:rFonts w:ascii="Times New Roman" w:hAnsi="Times New Roman"/>
                <w:snapToGrid/>
                <w:sz w:val="20"/>
              </w:rPr>
              <w:t xml:space="preserve"> burdens</w:t>
            </w:r>
          </w:p>
        </w:tc>
      </w:tr>
      <w:tr w14:paraId="2F6F4F3C" w14:textId="77777777" w:rsidTr="00ED6048">
        <w:tblPrEx>
          <w:tblW w:w="10080" w:type="dxa"/>
          <w:jc w:val="center"/>
          <w:tblLayout w:type="fixed"/>
          <w:tblCellMar>
            <w:left w:w="136" w:type="dxa"/>
            <w:right w:w="136" w:type="dxa"/>
          </w:tblCellMar>
          <w:tblLook w:val="0000"/>
        </w:tblPrEx>
        <w:trPr>
          <w:jc w:val="center"/>
        </w:trPr>
        <w:tc>
          <w:tcPr>
            <w:tcW w:w="10080" w:type="dxa"/>
            <w:gridSpan w:val="5"/>
          </w:tcPr>
          <w:p w:rsidR="00355DB6" w:rsidRPr="001F0A79" w:rsidP="00FE65C5" w14:paraId="57A6A75C" w14:textId="77777777">
            <w:pPr>
              <w:jc w:val="center"/>
              <w:rPr>
                <w:rFonts w:ascii="Times New Roman" w:hAnsi="Times New Roman"/>
                <w:snapToGrid/>
                <w:sz w:val="20"/>
              </w:rPr>
            </w:pPr>
            <w:r w:rsidRPr="001F0A79">
              <w:rPr>
                <w:rFonts w:ascii="Times New Roman" w:hAnsi="Times New Roman"/>
                <w:snapToGrid/>
                <w:sz w:val="20"/>
              </w:rPr>
              <w:t>Subpart Q</w:t>
            </w:r>
          </w:p>
        </w:tc>
      </w:tr>
      <w:tr w14:paraId="0A24DECD" w14:textId="77777777" w:rsidTr="00ED6048">
        <w:tblPrEx>
          <w:tblW w:w="10080" w:type="dxa"/>
          <w:jc w:val="center"/>
          <w:tblLayout w:type="fixed"/>
          <w:tblCellMar>
            <w:left w:w="136" w:type="dxa"/>
            <w:right w:w="136" w:type="dxa"/>
          </w:tblCellMar>
          <w:tblLook w:val="0000"/>
        </w:tblPrEx>
        <w:trPr>
          <w:jc w:val="center"/>
        </w:trPr>
        <w:tc>
          <w:tcPr>
            <w:tcW w:w="1365" w:type="dxa"/>
          </w:tcPr>
          <w:p w:rsidR="00BE2564" w:rsidRPr="001F0A79" w:rsidP="00827161" w14:paraId="5C3F9054" w14:textId="77777777">
            <w:pPr>
              <w:rPr>
                <w:rFonts w:ascii="Times New Roman" w:hAnsi="Times New Roman"/>
                <w:snapToGrid/>
                <w:sz w:val="20"/>
              </w:rPr>
            </w:pPr>
            <w:r w:rsidRPr="001F0A79">
              <w:rPr>
                <w:rFonts w:ascii="Times New Roman" w:hAnsi="Times New Roman"/>
                <w:snapToGrid/>
                <w:sz w:val="20"/>
              </w:rPr>
              <w:t>1704</w:t>
            </w:r>
          </w:p>
        </w:tc>
        <w:tc>
          <w:tcPr>
            <w:tcW w:w="5295" w:type="dxa"/>
          </w:tcPr>
          <w:p w:rsidR="00BE2564" w:rsidRPr="001F0A79" w:rsidP="00E65B58" w14:paraId="0D90D710" w14:textId="77777777">
            <w:pPr>
              <w:rPr>
                <w:rFonts w:ascii="Times New Roman" w:hAnsi="Times New Roman"/>
                <w:snapToGrid/>
                <w:sz w:val="20"/>
              </w:rPr>
            </w:pPr>
            <w:r w:rsidRPr="001F0A79">
              <w:rPr>
                <w:rFonts w:ascii="Times New Roman" w:hAnsi="Times New Roman"/>
                <w:snapToGrid/>
                <w:sz w:val="20"/>
              </w:rPr>
              <w:t>Request approval of well abandonment operations.</w:t>
            </w:r>
          </w:p>
        </w:tc>
        <w:tc>
          <w:tcPr>
            <w:tcW w:w="990" w:type="dxa"/>
          </w:tcPr>
          <w:p w:rsidR="00BE2564" w:rsidRPr="001F0A79" w:rsidP="0089147B" w14:paraId="08972D8C" w14:textId="7D940751">
            <w:pPr>
              <w:rPr>
                <w:rFonts w:ascii="Times New Roman" w:hAnsi="Times New Roman"/>
                <w:snapToGrid/>
                <w:sz w:val="20"/>
              </w:rPr>
            </w:pPr>
            <w:r w:rsidRPr="001F0A79">
              <w:rPr>
                <w:rFonts w:ascii="Times New Roman" w:hAnsi="Times New Roman"/>
                <w:snapToGrid/>
                <w:sz w:val="20"/>
              </w:rPr>
              <w:t>4.25 hours</w:t>
            </w:r>
          </w:p>
        </w:tc>
        <w:tc>
          <w:tcPr>
            <w:tcW w:w="1350" w:type="dxa"/>
          </w:tcPr>
          <w:p w:rsidR="00BE2564" w:rsidRPr="001F0A79" w:rsidP="00635AD4" w14:paraId="2ABB1832" w14:textId="50298E15">
            <w:pPr>
              <w:jc w:val="right"/>
              <w:rPr>
                <w:rFonts w:ascii="Times New Roman" w:hAnsi="Times New Roman"/>
                <w:snapToGrid/>
                <w:sz w:val="20"/>
              </w:rPr>
            </w:pPr>
            <w:r w:rsidRPr="001F0A79">
              <w:rPr>
                <w:rFonts w:ascii="Times New Roman" w:hAnsi="Times New Roman"/>
                <w:snapToGrid/>
                <w:sz w:val="20"/>
              </w:rPr>
              <w:t>604</w:t>
            </w:r>
            <w:r w:rsidRPr="001F0A79">
              <w:rPr>
                <w:rFonts w:ascii="Times New Roman" w:hAnsi="Times New Roman"/>
                <w:snapToGrid/>
                <w:sz w:val="20"/>
              </w:rPr>
              <w:t xml:space="preserve"> requests</w:t>
            </w:r>
          </w:p>
        </w:tc>
        <w:tc>
          <w:tcPr>
            <w:tcW w:w="1080" w:type="dxa"/>
          </w:tcPr>
          <w:p w:rsidR="00BE2564" w:rsidRPr="001F0A79" w:rsidP="00E65B58" w14:paraId="669C02D0" w14:textId="50773FF4">
            <w:pPr>
              <w:jc w:val="right"/>
              <w:rPr>
                <w:rFonts w:ascii="Times New Roman" w:hAnsi="Times New Roman"/>
                <w:snapToGrid/>
                <w:sz w:val="20"/>
              </w:rPr>
            </w:pPr>
            <w:r w:rsidRPr="001F0A79">
              <w:rPr>
                <w:rFonts w:ascii="Times New Roman" w:hAnsi="Times New Roman"/>
                <w:snapToGrid/>
                <w:sz w:val="20"/>
              </w:rPr>
              <w:t>2</w:t>
            </w:r>
            <w:r w:rsidRPr="001F0A79" w:rsidR="00710833">
              <w:rPr>
                <w:rFonts w:ascii="Times New Roman" w:hAnsi="Times New Roman"/>
                <w:snapToGrid/>
                <w:sz w:val="20"/>
              </w:rPr>
              <w:t>,567</w:t>
            </w:r>
          </w:p>
        </w:tc>
      </w:tr>
      <w:tr w14:paraId="7C66EA05" w14:textId="77777777" w:rsidTr="00ED6048">
        <w:tblPrEx>
          <w:tblW w:w="10080" w:type="dxa"/>
          <w:jc w:val="center"/>
          <w:tblLayout w:type="fixed"/>
          <w:tblCellMar>
            <w:left w:w="136" w:type="dxa"/>
            <w:right w:w="136" w:type="dxa"/>
          </w:tblCellMar>
          <w:tblLook w:val="0000"/>
        </w:tblPrEx>
        <w:trPr>
          <w:jc w:val="center"/>
        </w:trPr>
        <w:tc>
          <w:tcPr>
            <w:tcW w:w="1365" w:type="dxa"/>
          </w:tcPr>
          <w:p w:rsidR="00BE2564" w:rsidRPr="001F0A79" w:rsidP="005C0230" w14:paraId="43840DE7" w14:textId="31B841D1">
            <w:pPr>
              <w:rPr>
                <w:rFonts w:ascii="Times New Roman" w:hAnsi="Times New Roman"/>
                <w:snapToGrid/>
                <w:sz w:val="20"/>
              </w:rPr>
            </w:pPr>
            <w:r w:rsidRPr="001F0A79">
              <w:rPr>
                <w:rFonts w:ascii="Times New Roman" w:hAnsi="Times New Roman"/>
                <w:snapToGrid/>
                <w:sz w:val="20"/>
              </w:rPr>
              <w:t>1704(</w:t>
            </w:r>
            <w:r w:rsidRPr="001F0A79" w:rsidR="006C1AD4">
              <w:rPr>
                <w:rFonts w:ascii="Times New Roman" w:hAnsi="Times New Roman"/>
                <w:snapToGrid/>
                <w:sz w:val="20"/>
              </w:rPr>
              <w:t>h</w:t>
            </w:r>
            <w:r w:rsidRPr="001F0A79">
              <w:rPr>
                <w:rFonts w:ascii="Times New Roman" w:hAnsi="Times New Roman"/>
                <w:snapToGrid/>
                <w:sz w:val="20"/>
              </w:rPr>
              <w:t>)</w:t>
            </w:r>
          </w:p>
        </w:tc>
        <w:tc>
          <w:tcPr>
            <w:tcW w:w="5295" w:type="dxa"/>
          </w:tcPr>
          <w:p w:rsidR="00BE2564" w:rsidRPr="001F0A79" w:rsidP="00E65B58" w14:paraId="3C162FEF" w14:textId="77777777">
            <w:pPr>
              <w:rPr>
                <w:rFonts w:ascii="Times New Roman" w:hAnsi="Times New Roman"/>
                <w:snapToGrid/>
                <w:sz w:val="20"/>
              </w:rPr>
            </w:pPr>
            <w:r w:rsidRPr="001F0A79">
              <w:rPr>
                <w:rFonts w:ascii="Times New Roman" w:hAnsi="Times New Roman"/>
                <w:snapToGrid/>
                <w:sz w:val="20"/>
              </w:rPr>
              <w:t>Submit with a final well schematic, description, nature and quantities of material used; relating to casing string - description of methods used, size and amount of casing and depth.</w:t>
            </w:r>
          </w:p>
        </w:tc>
        <w:tc>
          <w:tcPr>
            <w:tcW w:w="990" w:type="dxa"/>
          </w:tcPr>
          <w:p w:rsidR="00BE2564" w:rsidRPr="001F0A79" w:rsidP="0089147B" w14:paraId="3A39B592" w14:textId="18C28F9F">
            <w:pPr>
              <w:rPr>
                <w:rFonts w:ascii="Times New Roman" w:hAnsi="Times New Roman"/>
                <w:snapToGrid/>
                <w:sz w:val="20"/>
              </w:rPr>
            </w:pPr>
            <w:r w:rsidRPr="001F0A79">
              <w:rPr>
                <w:rFonts w:ascii="Times New Roman" w:hAnsi="Times New Roman"/>
                <w:snapToGrid/>
                <w:sz w:val="20"/>
              </w:rPr>
              <w:t>3.13</w:t>
            </w:r>
            <w:r w:rsidRPr="001F0A79">
              <w:rPr>
                <w:rFonts w:ascii="Times New Roman" w:hAnsi="Times New Roman"/>
                <w:snapToGrid/>
                <w:sz w:val="20"/>
              </w:rPr>
              <w:t xml:space="preserve"> hour</w:t>
            </w:r>
            <w:r w:rsidRPr="001F0A79">
              <w:rPr>
                <w:rFonts w:ascii="Times New Roman" w:hAnsi="Times New Roman"/>
                <w:snapToGrid/>
                <w:sz w:val="20"/>
              </w:rPr>
              <w:t>s</w:t>
            </w:r>
          </w:p>
        </w:tc>
        <w:tc>
          <w:tcPr>
            <w:tcW w:w="1350" w:type="dxa"/>
          </w:tcPr>
          <w:p w:rsidR="00BE2564" w:rsidRPr="001F0A79" w:rsidP="001F0A79" w14:paraId="52F78265" w14:textId="4868BC56">
            <w:pPr>
              <w:jc w:val="right"/>
              <w:rPr>
                <w:rFonts w:ascii="Times New Roman" w:hAnsi="Times New Roman"/>
                <w:snapToGrid/>
                <w:sz w:val="20"/>
              </w:rPr>
            </w:pPr>
            <w:r w:rsidRPr="001F0A79">
              <w:rPr>
                <w:rFonts w:ascii="Times New Roman" w:hAnsi="Times New Roman"/>
                <w:snapToGrid/>
                <w:sz w:val="20"/>
              </w:rPr>
              <w:t xml:space="preserve">368 </w:t>
            </w:r>
            <w:r w:rsidRPr="001F0A79">
              <w:rPr>
                <w:rFonts w:ascii="Times New Roman" w:hAnsi="Times New Roman"/>
                <w:snapToGrid/>
                <w:sz w:val="20"/>
              </w:rPr>
              <w:t>submittals</w:t>
            </w:r>
          </w:p>
        </w:tc>
        <w:tc>
          <w:tcPr>
            <w:tcW w:w="1080" w:type="dxa"/>
          </w:tcPr>
          <w:p w:rsidR="00BE2564" w:rsidRPr="001F0A79" w:rsidP="00E65B58" w14:paraId="7C524D28" w14:textId="6BF435AD">
            <w:pPr>
              <w:jc w:val="right"/>
              <w:rPr>
                <w:rFonts w:ascii="Times New Roman" w:hAnsi="Times New Roman"/>
                <w:snapToGrid/>
                <w:sz w:val="20"/>
              </w:rPr>
            </w:pPr>
            <w:r w:rsidRPr="001F0A79">
              <w:rPr>
                <w:rFonts w:ascii="Times New Roman" w:hAnsi="Times New Roman"/>
                <w:snapToGrid/>
                <w:sz w:val="20"/>
              </w:rPr>
              <w:t>1,15</w:t>
            </w:r>
            <w:r w:rsidRPr="001F0A79" w:rsidR="006C6B4F">
              <w:rPr>
                <w:rFonts w:ascii="Times New Roman" w:hAnsi="Times New Roman"/>
                <w:snapToGrid/>
                <w:sz w:val="20"/>
              </w:rPr>
              <w:t>2</w:t>
            </w:r>
          </w:p>
        </w:tc>
      </w:tr>
      <w:tr w14:paraId="0AA174B6" w14:textId="77777777" w:rsidTr="00ED6048">
        <w:tblPrEx>
          <w:tblW w:w="10080" w:type="dxa"/>
          <w:jc w:val="center"/>
          <w:tblLayout w:type="fixed"/>
          <w:tblCellMar>
            <w:left w:w="136" w:type="dxa"/>
            <w:right w:w="136" w:type="dxa"/>
          </w:tblCellMar>
          <w:tblLook w:val="0000"/>
        </w:tblPrEx>
        <w:trPr>
          <w:jc w:val="center"/>
        </w:trPr>
        <w:tc>
          <w:tcPr>
            <w:tcW w:w="1365" w:type="dxa"/>
            <w:vMerge w:val="restart"/>
          </w:tcPr>
          <w:p w:rsidR="00BE2564" w:rsidRPr="001F0A79" w:rsidP="00A76E11" w14:paraId="132CB0A3" w14:textId="04C1BAAF">
            <w:pPr>
              <w:rPr>
                <w:rFonts w:ascii="Times New Roman" w:hAnsi="Times New Roman"/>
                <w:snapToGrid/>
                <w:sz w:val="20"/>
              </w:rPr>
            </w:pPr>
            <w:r w:rsidRPr="001F0A79">
              <w:rPr>
                <w:rFonts w:ascii="Times New Roman" w:hAnsi="Times New Roman"/>
                <w:snapToGrid/>
                <w:sz w:val="20"/>
              </w:rPr>
              <w:t>1712; 1704(</w:t>
            </w:r>
            <w:r w:rsidRPr="001F0A79" w:rsidR="006C1AD4">
              <w:rPr>
                <w:rFonts w:ascii="Times New Roman" w:hAnsi="Times New Roman"/>
                <w:snapToGrid/>
                <w:sz w:val="20"/>
              </w:rPr>
              <w:t>h</w:t>
            </w:r>
            <w:r w:rsidRPr="001F0A79">
              <w:rPr>
                <w:rFonts w:ascii="Times New Roman" w:hAnsi="Times New Roman"/>
                <w:snapToGrid/>
                <w:sz w:val="20"/>
              </w:rPr>
              <w:t>)</w:t>
            </w:r>
          </w:p>
        </w:tc>
        <w:tc>
          <w:tcPr>
            <w:tcW w:w="5295" w:type="dxa"/>
          </w:tcPr>
          <w:p w:rsidR="00BE2564" w:rsidRPr="001F0A79" w:rsidP="00FE65C5" w14:paraId="34812991" w14:textId="77777777">
            <w:pPr>
              <w:rPr>
                <w:rFonts w:ascii="Times New Roman" w:hAnsi="Times New Roman"/>
                <w:snapToGrid/>
                <w:sz w:val="20"/>
              </w:rPr>
            </w:pPr>
            <w:r w:rsidRPr="001F0A79">
              <w:rPr>
                <w:rFonts w:ascii="Times New Roman" w:hAnsi="Times New Roman"/>
                <w:snapToGrid/>
                <w:sz w:val="20"/>
              </w:rPr>
              <w:t xml:space="preserve">Obtain and receive approval before permanently </w:t>
            </w:r>
            <w:r w:rsidRPr="001F0A79">
              <w:rPr>
                <w:rFonts w:ascii="Times New Roman" w:hAnsi="Times New Roman"/>
                <w:snapToGrid/>
                <w:sz w:val="20"/>
              </w:rPr>
              <w:t>plugging</w:t>
            </w:r>
            <w:r w:rsidRPr="001F0A79">
              <w:rPr>
                <w:rFonts w:ascii="Times New Roman" w:hAnsi="Times New Roman"/>
                <w:snapToGrid/>
                <w:sz w:val="20"/>
              </w:rPr>
              <w:t xml:space="preserve"> a well or zone. Include in request, but not limited to, reason plugging well, with relevant information; well test and pressure data; type and weight of well control fluid; a schematic listing mud and cement properties; </w:t>
            </w:r>
            <w:r w:rsidRPr="001F0A79">
              <w:rPr>
                <w:rFonts w:ascii="Times New Roman" w:hAnsi="Times New Roman"/>
                <w:snapToGrid/>
                <w:sz w:val="20"/>
              </w:rPr>
              <w:t>plus</w:t>
            </w:r>
            <w:r w:rsidRPr="001F0A79">
              <w:rPr>
                <w:rFonts w:ascii="Times New Roman" w:hAnsi="Times New Roman"/>
                <w:snapToGrid/>
                <w:sz w:val="20"/>
              </w:rPr>
              <w:t xml:space="preserve"> testing plans.  Submit Certification by a Registered Professional Engineer of the well abandonment design and procedures; certify the design </w:t>
            </w:r>
          </w:p>
        </w:tc>
        <w:tc>
          <w:tcPr>
            <w:tcW w:w="990" w:type="dxa"/>
          </w:tcPr>
          <w:p w:rsidR="00BE2564" w:rsidRPr="001F0A79" w:rsidP="0089147B" w14:paraId="5A247D09" w14:textId="225B1FDB">
            <w:pPr>
              <w:rPr>
                <w:rFonts w:ascii="Times New Roman" w:hAnsi="Times New Roman"/>
                <w:snapToGrid/>
                <w:sz w:val="20"/>
              </w:rPr>
            </w:pPr>
            <w:r w:rsidRPr="001F0A79">
              <w:rPr>
                <w:rFonts w:ascii="Times New Roman" w:hAnsi="Times New Roman"/>
                <w:snapToGrid/>
                <w:sz w:val="20"/>
              </w:rPr>
              <w:t xml:space="preserve">5.25 </w:t>
            </w:r>
            <w:r w:rsidRPr="001F0A79">
              <w:rPr>
                <w:rFonts w:ascii="Times New Roman" w:hAnsi="Times New Roman"/>
                <w:snapToGrid/>
                <w:sz w:val="20"/>
              </w:rPr>
              <w:t>hours</w:t>
            </w:r>
          </w:p>
        </w:tc>
        <w:tc>
          <w:tcPr>
            <w:tcW w:w="1350" w:type="dxa"/>
          </w:tcPr>
          <w:p w:rsidR="00BE2564" w:rsidRPr="001F0A79" w:rsidP="001F0A79" w14:paraId="44DDA88C" w14:textId="1E1CC36D">
            <w:pPr>
              <w:ind w:right="-136"/>
              <w:jc w:val="right"/>
              <w:rPr>
                <w:rFonts w:ascii="Times New Roman" w:hAnsi="Times New Roman"/>
                <w:snapToGrid/>
                <w:sz w:val="20"/>
              </w:rPr>
            </w:pPr>
            <w:r w:rsidRPr="001F0A79">
              <w:rPr>
                <w:rFonts w:ascii="Times New Roman" w:hAnsi="Times New Roman"/>
                <w:snapToGrid/>
                <w:sz w:val="20"/>
              </w:rPr>
              <w:t>21</w:t>
            </w:r>
            <w:r w:rsidRPr="001F0A79" w:rsidR="00710833">
              <w:rPr>
                <w:rFonts w:ascii="Times New Roman" w:hAnsi="Times New Roman"/>
                <w:snapToGrid/>
                <w:sz w:val="20"/>
              </w:rPr>
              <w:t>5</w:t>
            </w:r>
            <w:r w:rsidRPr="001F0A79">
              <w:rPr>
                <w:rFonts w:ascii="Times New Roman" w:hAnsi="Times New Roman"/>
                <w:snapToGrid/>
                <w:sz w:val="20"/>
              </w:rPr>
              <w:t xml:space="preserve"> certifications</w:t>
            </w:r>
          </w:p>
        </w:tc>
        <w:tc>
          <w:tcPr>
            <w:tcW w:w="1080" w:type="dxa"/>
          </w:tcPr>
          <w:p w:rsidR="00BE2564" w:rsidRPr="001F0A79" w:rsidP="00AC254F" w14:paraId="0697DA61" w14:textId="09A2E782">
            <w:pPr>
              <w:jc w:val="right"/>
              <w:rPr>
                <w:rFonts w:ascii="Times New Roman" w:hAnsi="Times New Roman"/>
                <w:snapToGrid/>
                <w:sz w:val="20"/>
              </w:rPr>
            </w:pPr>
            <w:r w:rsidRPr="001F0A79">
              <w:rPr>
                <w:rFonts w:ascii="Times New Roman" w:hAnsi="Times New Roman"/>
                <w:snapToGrid/>
                <w:sz w:val="20"/>
              </w:rPr>
              <w:t>1,12</w:t>
            </w:r>
            <w:r w:rsidRPr="001F0A79" w:rsidR="006C6B4F">
              <w:rPr>
                <w:rFonts w:ascii="Times New Roman" w:hAnsi="Times New Roman"/>
                <w:snapToGrid/>
                <w:sz w:val="20"/>
              </w:rPr>
              <w:t>9</w:t>
            </w:r>
          </w:p>
        </w:tc>
      </w:tr>
      <w:tr w14:paraId="341FF2D2" w14:textId="77777777" w:rsidTr="00ED6048">
        <w:tblPrEx>
          <w:tblW w:w="10080" w:type="dxa"/>
          <w:jc w:val="center"/>
          <w:tblLayout w:type="fixed"/>
          <w:tblCellMar>
            <w:left w:w="136" w:type="dxa"/>
            <w:right w:w="136" w:type="dxa"/>
          </w:tblCellMar>
          <w:tblLook w:val="0000"/>
        </w:tblPrEx>
        <w:trPr>
          <w:trHeight w:val="1150"/>
          <w:jc w:val="center"/>
        </w:trPr>
        <w:tc>
          <w:tcPr>
            <w:tcW w:w="1365" w:type="dxa"/>
            <w:vMerge/>
          </w:tcPr>
          <w:p w:rsidR="00BE2564" w:rsidRPr="001F0A79" w:rsidP="00FE65C5" w14:paraId="6F0729CE" w14:textId="77777777">
            <w:pPr>
              <w:rPr>
                <w:rFonts w:ascii="Times New Roman" w:hAnsi="Times New Roman"/>
                <w:snapToGrid/>
                <w:sz w:val="20"/>
              </w:rPr>
            </w:pPr>
          </w:p>
        </w:tc>
        <w:tc>
          <w:tcPr>
            <w:tcW w:w="5295" w:type="dxa"/>
          </w:tcPr>
          <w:p w:rsidR="00BE2564" w:rsidRPr="001F0A79" w:rsidP="00FE65C5" w14:paraId="00DBACD1" w14:textId="77777777">
            <w:pPr>
              <w:rPr>
                <w:rFonts w:ascii="Times New Roman" w:hAnsi="Times New Roman"/>
                <w:snapToGrid/>
                <w:sz w:val="20"/>
              </w:rPr>
            </w:pPr>
            <w:r w:rsidRPr="001F0A79">
              <w:rPr>
                <w:rFonts w:ascii="Times New Roman" w:hAnsi="Times New Roman"/>
                <w:snapToGrid/>
                <w:sz w:val="20"/>
              </w:rPr>
              <w:t xml:space="preserve">Obtain and receive approval before permanently </w:t>
            </w:r>
            <w:r w:rsidRPr="001F0A79">
              <w:rPr>
                <w:rFonts w:ascii="Times New Roman" w:hAnsi="Times New Roman"/>
                <w:snapToGrid/>
                <w:sz w:val="20"/>
              </w:rPr>
              <w:t>plugging</w:t>
            </w:r>
            <w:r w:rsidRPr="001F0A79">
              <w:rPr>
                <w:rFonts w:ascii="Times New Roman" w:hAnsi="Times New Roman"/>
                <w:snapToGrid/>
                <w:sz w:val="20"/>
              </w:rPr>
              <w:t xml:space="preserve"> a well or zone. Include in request, but not limited to max surface pressure and determination; description of work; well depth, perforated intervals; casing and tubing depths/details, plus locations, types, lengths, etc.</w:t>
            </w:r>
          </w:p>
        </w:tc>
        <w:tc>
          <w:tcPr>
            <w:tcW w:w="990" w:type="dxa"/>
          </w:tcPr>
          <w:p w:rsidR="00BE2564" w:rsidRPr="001F0A79" w:rsidP="0089147B" w14:paraId="06816D79" w14:textId="1A889A44">
            <w:pPr>
              <w:rPr>
                <w:rFonts w:ascii="Times New Roman" w:hAnsi="Times New Roman"/>
                <w:snapToGrid/>
                <w:sz w:val="20"/>
              </w:rPr>
            </w:pPr>
            <w:r w:rsidRPr="001F0A79">
              <w:rPr>
                <w:rFonts w:ascii="Times New Roman" w:hAnsi="Times New Roman"/>
                <w:snapToGrid/>
                <w:sz w:val="20"/>
              </w:rPr>
              <w:t>2.</w:t>
            </w:r>
            <w:r w:rsidRPr="001F0A79" w:rsidR="00710833">
              <w:rPr>
                <w:rFonts w:ascii="Times New Roman" w:hAnsi="Times New Roman"/>
                <w:snapToGrid/>
                <w:sz w:val="20"/>
              </w:rPr>
              <w:t>7</w:t>
            </w:r>
            <w:r w:rsidRPr="001F0A79">
              <w:rPr>
                <w:rFonts w:ascii="Times New Roman" w:hAnsi="Times New Roman"/>
                <w:snapToGrid/>
                <w:sz w:val="20"/>
              </w:rPr>
              <w:t>5 hours</w:t>
            </w:r>
          </w:p>
        </w:tc>
        <w:tc>
          <w:tcPr>
            <w:tcW w:w="1350" w:type="dxa"/>
          </w:tcPr>
          <w:p w:rsidR="00BE2564" w:rsidRPr="001F0A79" w:rsidP="00635AD4" w14:paraId="2E51807E" w14:textId="0992E0FD">
            <w:pPr>
              <w:jc w:val="right"/>
              <w:rPr>
                <w:rFonts w:ascii="Times New Roman" w:hAnsi="Times New Roman"/>
                <w:snapToGrid/>
                <w:sz w:val="20"/>
              </w:rPr>
            </w:pPr>
            <w:r w:rsidRPr="001F0A79">
              <w:rPr>
                <w:rFonts w:ascii="Times New Roman" w:hAnsi="Times New Roman"/>
                <w:snapToGrid/>
                <w:sz w:val="20"/>
              </w:rPr>
              <w:t>375</w:t>
            </w:r>
            <w:r w:rsidRPr="001F0A79">
              <w:rPr>
                <w:rFonts w:ascii="Times New Roman" w:hAnsi="Times New Roman"/>
                <w:snapToGrid/>
                <w:sz w:val="20"/>
              </w:rPr>
              <w:t xml:space="preserve"> submittals</w:t>
            </w:r>
          </w:p>
        </w:tc>
        <w:tc>
          <w:tcPr>
            <w:tcW w:w="1080" w:type="dxa"/>
          </w:tcPr>
          <w:p w:rsidR="00BE2564" w:rsidRPr="001F0A79" w:rsidP="00AC254F" w14:paraId="07BB3654" w14:textId="5D039DFA">
            <w:pPr>
              <w:jc w:val="right"/>
              <w:rPr>
                <w:rFonts w:ascii="Times New Roman" w:hAnsi="Times New Roman"/>
                <w:snapToGrid/>
                <w:sz w:val="20"/>
              </w:rPr>
            </w:pPr>
            <w:r w:rsidRPr="001F0A79">
              <w:rPr>
                <w:rFonts w:ascii="Times New Roman" w:hAnsi="Times New Roman"/>
                <w:snapToGrid/>
                <w:sz w:val="20"/>
              </w:rPr>
              <w:t>1,0</w:t>
            </w:r>
            <w:r w:rsidRPr="001F0A79" w:rsidR="00710833">
              <w:rPr>
                <w:rFonts w:ascii="Times New Roman" w:hAnsi="Times New Roman"/>
                <w:snapToGrid/>
                <w:sz w:val="20"/>
              </w:rPr>
              <w:t>31</w:t>
            </w:r>
          </w:p>
        </w:tc>
      </w:tr>
      <w:tr w14:paraId="65D58BEE" w14:textId="77777777" w:rsidTr="00ED6048">
        <w:tblPrEx>
          <w:tblW w:w="10080" w:type="dxa"/>
          <w:jc w:val="center"/>
          <w:tblLayout w:type="fixed"/>
          <w:tblCellMar>
            <w:left w:w="136" w:type="dxa"/>
            <w:right w:w="136" w:type="dxa"/>
          </w:tblCellMar>
          <w:tblLook w:val="0000"/>
        </w:tblPrEx>
        <w:trPr>
          <w:jc w:val="center"/>
        </w:trPr>
        <w:tc>
          <w:tcPr>
            <w:tcW w:w="1365" w:type="dxa"/>
          </w:tcPr>
          <w:p w:rsidR="00BE2564" w:rsidRPr="001F0A79" w:rsidP="00EF3AAB" w14:paraId="48B32A42" w14:textId="17237131">
            <w:pPr>
              <w:rPr>
                <w:rFonts w:ascii="Times New Roman" w:hAnsi="Times New Roman"/>
                <w:snapToGrid/>
                <w:sz w:val="20"/>
              </w:rPr>
            </w:pPr>
            <w:r w:rsidRPr="001F0A79">
              <w:rPr>
                <w:rFonts w:ascii="Times New Roman" w:hAnsi="Times New Roman"/>
                <w:snapToGrid/>
                <w:sz w:val="20"/>
              </w:rPr>
              <w:t>1721;</w:t>
            </w:r>
            <w:r w:rsidRPr="001F0A79">
              <w:rPr>
                <w:rFonts w:ascii="Times New Roman" w:hAnsi="Times New Roman"/>
                <w:sz w:val="20"/>
              </w:rPr>
              <w:t xml:space="preserve"> </w:t>
            </w:r>
            <w:r w:rsidRPr="001F0A79">
              <w:rPr>
                <w:rFonts w:ascii="Times New Roman" w:hAnsi="Times New Roman"/>
                <w:snapToGrid/>
                <w:sz w:val="20"/>
              </w:rPr>
              <w:t>1704(</w:t>
            </w:r>
            <w:r w:rsidRPr="001F0A79" w:rsidR="006C1AD4">
              <w:rPr>
                <w:rFonts w:ascii="Times New Roman" w:hAnsi="Times New Roman"/>
                <w:snapToGrid/>
                <w:sz w:val="20"/>
              </w:rPr>
              <w:t>h</w:t>
            </w:r>
            <w:r w:rsidRPr="001F0A79">
              <w:rPr>
                <w:rFonts w:ascii="Times New Roman" w:hAnsi="Times New Roman"/>
                <w:snapToGrid/>
                <w:sz w:val="20"/>
              </w:rPr>
              <w:t>)</w:t>
            </w:r>
          </w:p>
          <w:p w:rsidR="00BE2564" w:rsidRPr="001F0A79" w:rsidP="00EF3AAB" w14:paraId="1C68FE82" w14:textId="77777777">
            <w:pPr>
              <w:rPr>
                <w:rFonts w:ascii="Times New Roman" w:hAnsi="Times New Roman"/>
                <w:snapToGrid/>
                <w:sz w:val="20"/>
              </w:rPr>
            </w:pPr>
          </w:p>
          <w:p w:rsidR="00BE2564" w:rsidRPr="001F0A79" w:rsidP="00EF3AAB" w14:paraId="02F878D4" w14:textId="77777777">
            <w:pPr>
              <w:rPr>
                <w:rFonts w:ascii="Times New Roman" w:hAnsi="Times New Roman"/>
                <w:snapToGrid/>
                <w:sz w:val="20"/>
              </w:rPr>
            </w:pPr>
          </w:p>
        </w:tc>
        <w:tc>
          <w:tcPr>
            <w:tcW w:w="5295" w:type="dxa"/>
          </w:tcPr>
          <w:p w:rsidR="00BE2564" w:rsidRPr="001F0A79" w:rsidP="00FE65C5" w14:paraId="114007F4" w14:textId="77777777">
            <w:pPr>
              <w:rPr>
                <w:rFonts w:ascii="Times New Roman" w:hAnsi="Times New Roman"/>
                <w:snapToGrid/>
                <w:sz w:val="20"/>
              </w:rPr>
            </w:pPr>
            <w:r w:rsidRPr="001F0A79">
              <w:rPr>
                <w:rFonts w:ascii="Times New Roman" w:hAnsi="Times New Roman"/>
                <w:snapToGrid/>
                <w:sz w:val="20"/>
              </w:rPr>
              <w:t xml:space="preserve">Submit the applicable information required to temporarily abandon a well for approval; after temporarily plugging a well, submit well schematic, description of remaining subsea wellheads, casing stubs, mudline suspension equipment and required information of this section; submit certification by a Registered Professional Engineer of </w:t>
            </w:r>
            <w:r w:rsidRPr="001F0A79">
              <w:rPr>
                <w:rFonts w:ascii="Times New Roman" w:hAnsi="Times New Roman"/>
                <w:snapToGrid/>
                <w:sz w:val="20"/>
              </w:rPr>
              <w:t>the well</w:t>
            </w:r>
            <w:r w:rsidRPr="001F0A79">
              <w:rPr>
                <w:rFonts w:ascii="Times New Roman" w:hAnsi="Times New Roman"/>
                <w:snapToGrid/>
                <w:sz w:val="20"/>
              </w:rPr>
              <w:t xml:space="preserve"> abandonment design and procedures; certify design.  </w:t>
            </w:r>
          </w:p>
        </w:tc>
        <w:tc>
          <w:tcPr>
            <w:tcW w:w="990" w:type="dxa"/>
          </w:tcPr>
          <w:p w:rsidR="00BE2564" w:rsidRPr="001F0A79" w:rsidP="0089147B" w14:paraId="607DD230" w14:textId="3E4E0E5F">
            <w:pPr>
              <w:rPr>
                <w:rFonts w:ascii="Times New Roman" w:hAnsi="Times New Roman"/>
                <w:snapToGrid/>
                <w:sz w:val="20"/>
              </w:rPr>
            </w:pPr>
            <w:r w:rsidRPr="001F0A79">
              <w:rPr>
                <w:rFonts w:ascii="Times New Roman" w:hAnsi="Times New Roman"/>
                <w:snapToGrid/>
                <w:sz w:val="20"/>
              </w:rPr>
              <w:t>5.25</w:t>
            </w:r>
            <w:r w:rsidRPr="001F0A79">
              <w:rPr>
                <w:rFonts w:ascii="Times New Roman" w:hAnsi="Times New Roman"/>
                <w:snapToGrid/>
                <w:sz w:val="20"/>
              </w:rPr>
              <w:t xml:space="preserve"> hours</w:t>
            </w:r>
          </w:p>
        </w:tc>
        <w:tc>
          <w:tcPr>
            <w:tcW w:w="1350" w:type="dxa"/>
          </w:tcPr>
          <w:p w:rsidR="00BE2564" w:rsidRPr="001F0A79" w:rsidP="00635AD4" w14:paraId="55F57545" w14:textId="474BBE70">
            <w:pPr>
              <w:jc w:val="right"/>
              <w:rPr>
                <w:rFonts w:ascii="Times New Roman" w:hAnsi="Times New Roman"/>
                <w:snapToGrid/>
                <w:sz w:val="20"/>
              </w:rPr>
            </w:pPr>
            <w:r w:rsidRPr="001F0A79">
              <w:rPr>
                <w:rFonts w:ascii="Times New Roman" w:hAnsi="Times New Roman"/>
                <w:snapToGrid/>
                <w:sz w:val="20"/>
              </w:rPr>
              <w:t>1,</w:t>
            </w:r>
            <w:r w:rsidRPr="001F0A79" w:rsidR="00231BFB">
              <w:rPr>
                <w:rFonts w:ascii="Times New Roman" w:hAnsi="Times New Roman"/>
                <w:snapToGrid/>
                <w:sz w:val="20"/>
              </w:rPr>
              <w:t>094</w:t>
            </w:r>
            <w:r w:rsidRPr="001F0A79">
              <w:rPr>
                <w:rFonts w:ascii="Times New Roman" w:hAnsi="Times New Roman"/>
                <w:snapToGrid/>
                <w:sz w:val="20"/>
              </w:rPr>
              <w:t xml:space="preserve"> submittals</w:t>
            </w:r>
          </w:p>
        </w:tc>
        <w:tc>
          <w:tcPr>
            <w:tcW w:w="1080" w:type="dxa"/>
          </w:tcPr>
          <w:p w:rsidR="00BE2564" w:rsidRPr="001F0A79" w:rsidP="00AC254F" w14:paraId="44A0BF3E" w14:textId="78E1116D">
            <w:pPr>
              <w:jc w:val="right"/>
              <w:rPr>
                <w:rFonts w:ascii="Times New Roman" w:hAnsi="Times New Roman"/>
                <w:snapToGrid/>
                <w:sz w:val="20"/>
              </w:rPr>
            </w:pPr>
            <w:r w:rsidRPr="001F0A79">
              <w:rPr>
                <w:rFonts w:ascii="Times New Roman" w:hAnsi="Times New Roman"/>
                <w:snapToGrid/>
                <w:sz w:val="20"/>
              </w:rPr>
              <w:t>5,74</w:t>
            </w:r>
            <w:r w:rsidRPr="001F0A79" w:rsidR="006C6B4F">
              <w:rPr>
                <w:rFonts w:ascii="Times New Roman" w:hAnsi="Times New Roman"/>
                <w:snapToGrid/>
                <w:sz w:val="20"/>
              </w:rPr>
              <w:t>4</w:t>
            </w:r>
          </w:p>
        </w:tc>
      </w:tr>
      <w:tr w14:paraId="02294C5C" w14:textId="77777777" w:rsidTr="00ED6048">
        <w:tblPrEx>
          <w:tblW w:w="10080" w:type="dxa"/>
          <w:jc w:val="center"/>
          <w:tblLayout w:type="fixed"/>
          <w:tblCellMar>
            <w:left w:w="136" w:type="dxa"/>
            <w:right w:w="136" w:type="dxa"/>
          </w:tblCellMar>
          <w:tblLook w:val="0000"/>
        </w:tblPrEx>
        <w:trPr>
          <w:trHeight w:val="364"/>
          <w:jc w:val="center"/>
        </w:trPr>
        <w:tc>
          <w:tcPr>
            <w:tcW w:w="1365" w:type="dxa"/>
          </w:tcPr>
          <w:p w:rsidR="00515107" w:rsidRPr="001F0A79" w:rsidP="000C47DB" w14:paraId="4C662491" w14:textId="77777777">
            <w:pPr>
              <w:rPr>
                <w:rFonts w:ascii="Times New Roman" w:hAnsi="Times New Roman"/>
                <w:snapToGrid/>
                <w:sz w:val="20"/>
              </w:rPr>
            </w:pPr>
            <w:r w:rsidRPr="001F0A79">
              <w:rPr>
                <w:rFonts w:ascii="Times New Roman" w:hAnsi="Times New Roman"/>
                <w:snapToGrid/>
                <w:sz w:val="20"/>
              </w:rPr>
              <w:t xml:space="preserve">1722(a) </w:t>
            </w:r>
          </w:p>
        </w:tc>
        <w:tc>
          <w:tcPr>
            <w:tcW w:w="5295" w:type="dxa"/>
          </w:tcPr>
          <w:p w:rsidR="00515107" w:rsidRPr="001F0A79" w:rsidP="00FE65C5" w14:paraId="0595B93A" w14:textId="77777777">
            <w:pPr>
              <w:rPr>
                <w:rFonts w:ascii="Times New Roman" w:hAnsi="Times New Roman"/>
                <w:snapToGrid/>
                <w:sz w:val="20"/>
              </w:rPr>
            </w:pPr>
            <w:r w:rsidRPr="001F0A79">
              <w:rPr>
                <w:rFonts w:ascii="Times New Roman" w:hAnsi="Times New Roman"/>
                <w:snapToGrid/>
                <w:sz w:val="20"/>
              </w:rPr>
              <w:t>Request approval to install a subsea protective device.</w:t>
            </w:r>
          </w:p>
          <w:p w:rsidR="00515107" w:rsidRPr="001F0A79" w:rsidP="00FE65C5" w14:paraId="5BEFA4C9" w14:textId="77777777">
            <w:pPr>
              <w:rPr>
                <w:rFonts w:ascii="Times New Roman" w:hAnsi="Times New Roman"/>
                <w:snapToGrid/>
                <w:sz w:val="20"/>
              </w:rPr>
            </w:pPr>
          </w:p>
        </w:tc>
        <w:tc>
          <w:tcPr>
            <w:tcW w:w="990" w:type="dxa"/>
          </w:tcPr>
          <w:p w:rsidR="00515107" w:rsidRPr="001F0A79" w:rsidP="0089147B" w14:paraId="13918E23" w14:textId="619286CE">
            <w:pPr>
              <w:rPr>
                <w:rFonts w:ascii="Times New Roman" w:hAnsi="Times New Roman"/>
                <w:snapToGrid/>
                <w:sz w:val="20"/>
              </w:rPr>
            </w:pPr>
            <w:r w:rsidRPr="001F0A79">
              <w:rPr>
                <w:rFonts w:ascii="Times New Roman" w:hAnsi="Times New Roman"/>
                <w:snapToGrid/>
                <w:sz w:val="20"/>
              </w:rPr>
              <w:t>1</w:t>
            </w:r>
            <w:r w:rsidRPr="001F0A79" w:rsidR="00231BFB">
              <w:rPr>
                <w:rFonts w:ascii="Times New Roman" w:hAnsi="Times New Roman"/>
                <w:snapToGrid/>
                <w:sz w:val="20"/>
              </w:rPr>
              <w:t>.25</w:t>
            </w:r>
            <w:r w:rsidRPr="001F0A79">
              <w:rPr>
                <w:rFonts w:ascii="Times New Roman" w:hAnsi="Times New Roman"/>
                <w:snapToGrid/>
                <w:sz w:val="20"/>
              </w:rPr>
              <w:t xml:space="preserve"> hour</w:t>
            </w:r>
            <w:r w:rsidRPr="001F0A79" w:rsidR="00231BFB">
              <w:rPr>
                <w:rFonts w:ascii="Times New Roman" w:hAnsi="Times New Roman"/>
                <w:snapToGrid/>
                <w:sz w:val="20"/>
              </w:rPr>
              <w:t>s</w:t>
            </w:r>
          </w:p>
          <w:p w:rsidR="00515107" w:rsidRPr="001F0A79" w:rsidP="0089147B" w14:paraId="52068365" w14:textId="77777777">
            <w:pPr>
              <w:rPr>
                <w:rFonts w:ascii="Times New Roman" w:hAnsi="Times New Roman"/>
                <w:snapToGrid/>
                <w:sz w:val="20"/>
              </w:rPr>
            </w:pPr>
          </w:p>
        </w:tc>
        <w:tc>
          <w:tcPr>
            <w:tcW w:w="1350" w:type="dxa"/>
          </w:tcPr>
          <w:p w:rsidR="00515107" w:rsidRPr="001F0A79" w:rsidP="00635AD4" w14:paraId="5EEB99BF" w14:textId="2804A8E6">
            <w:pPr>
              <w:jc w:val="right"/>
              <w:rPr>
                <w:rFonts w:ascii="Times New Roman" w:hAnsi="Times New Roman"/>
                <w:sz w:val="20"/>
              </w:rPr>
            </w:pPr>
            <w:r w:rsidRPr="001F0A79">
              <w:rPr>
                <w:rFonts w:ascii="Times New Roman" w:hAnsi="Times New Roman"/>
                <w:snapToGrid/>
                <w:sz w:val="20"/>
              </w:rPr>
              <w:t>1</w:t>
            </w:r>
            <w:r w:rsidRPr="001F0A79" w:rsidR="00231BFB">
              <w:rPr>
                <w:rFonts w:ascii="Times New Roman" w:hAnsi="Times New Roman"/>
                <w:snapToGrid/>
                <w:sz w:val="20"/>
              </w:rPr>
              <w:t>5</w:t>
            </w:r>
            <w:r w:rsidRPr="001F0A79">
              <w:rPr>
                <w:rFonts w:ascii="Times New Roman" w:hAnsi="Times New Roman"/>
                <w:snapToGrid/>
                <w:sz w:val="20"/>
              </w:rPr>
              <w:t xml:space="preserve"> requests </w:t>
            </w:r>
          </w:p>
          <w:p w:rsidR="00515107" w:rsidRPr="001F0A79" w:rsidP="00FE65C5" w14:paraId="0F762F59" w14:textId="77777777">
            <w:pPr>
              <w:rPr>
                <w:rFonts w:ascii="Times New Roman" w:hAnsi="Times New Roman"/>
                <w:sz w:val="20"/>
              </w:rPr>
            </w:pPr>
          </w:p>
        </w:tc>
        <w:tc>
          <w:tcPr>
            <w:tcW w:w="1080" w:type="dxa"/>
          </w:tcPr>
          <w:p w:rsidR="00515107" w:rsidRPr="001F0A79" w:rsidP="00AC254F" w14:paraId="44031F95" w14:textId="6DE4045D">
            <w:pPr>
              <w:jc w:val="right"/>
              <w:rPr>
                <w:rFonts w:ascii="Times New Roman" w:hAnsi="Times New Roman"/>
                <w:snapToGrid/>
                <w:sz w:val="20"/>
              </w:rPr>
            </w:pPr>
            <w:r w:rsidRPr="001F0A79">
              <w:rPr>
                <w:rFonts w:ascii="Times New Roman" w:hAnsi="Times New Roman"/>
                <w:snapToGrid/>
                <w:sz w:val="20"/>
              </w:rPr>
              <w:t>1</w:t>
            </w:r>
            <w:r w:rsidRPr="001F0A79" w:rsidR="006C6B4F">
              <w:rPr>
                <w:rFonts w:ascii="Times New Roman" w:hAnsi="Times New Roman"/>
                <w:snapToGrid/>
                <w:sz w:val="20"/>
              </w:rPr>
              <w:t>9</w:t>
            </w:r>
          </w:p>
          <w:p w:rsidR="00515107" w:rsidRPr="001F0A79" w:rsidP="00AC254F" w14:paraId="46DF5E16" w14:textId="77777777">
            <w:pPr>
              <w:jc w:val="right"/>
              <w:rPr>
                <w:rFonts w:ascii="Times New Roman" w:hAnsi="Times New Roman"/>
                <w:snapToGrid/>
                <w:sz w:val="20"/>
              </w:rPr>
            </w:pPr>
          </w:p>
        </w:tc>
      </w:tr>
      <w:tr w14:paraId="6972FDA4" w14:textId="77777777" w:rsidTr="00ED6048">
        <w:tblPrEx>
          <w:tblW w:w="10080" w:type="dxa"/>
          <w:jc w:val="center"/>
          <w:tblLayout w:type="fixed"/>
          <w:tblCellMar>
            <w:left w:w="136" w:type="dxa"/>
            <w:right w:w="136" w:type="dxa"/>
          </w:tblCellMar>
          <w:tblLook w:val="0000"/>
        </w:tblPrEx>
        <w:trPr>
          <w:jc w:val="center"/>
        </w:trPr>
        <w:tc>
          <w:tcPr>
            <w:tcW w:w="1365" w:type="dxa"/>
          </w:tcPr>
          <w:p w:rsidR="00BE2564" w:rsidRPr="001F0A79" w:rsidP="00FE65C5" w14:paraId="05631B26" w14:textId="77777777">
            <w:pPr>
              <w:rPr>
                <w:rFonts w:ascii="Times New Roman" w:hAnsi="Times New Roman"/>
                <w:snapToGrid/>
                <w:sz w:val="20"/>
              </w:rPr>
            </w:pPr>
            <w:r w:rsidRPr="001F0A79">
              <w:rPr>
                <w:rFonts w:ascii="Times New Roman" w:hAnsi="Times New Roman"/>
                <w:snapToGrid/>
                <w:sz w:val="20"/>
              </w:rPr>
              <w:t>1723(b)</w:t>
            </w:r>
          </w:p>
        </w:tc>
        <w:tc>
          <w:tcPr>
            <w:tcW w:w="5295" w:type="dxa"/>
          </w:tcPr>
          <w:p w:rsidR="00BE2564" w:rsidRPr="001F0A79" w:rsidP="00FE65C5" w14:paraId="46153D59" w14:textId="77777777">
            <w:pPr>
              <w:rPr>
                <w:rFonts w:ascii="Times New Roman" w:hAnsi="Times New Roman"/>
                <w:snapToGrid/>
                <w:sz w:val="20"/>
              </w:rPr>
            </w:pPr>
            <w:r w:rsidRPr="001F0A79">
              <w:rPr>
                <w:rFonts w:ascii="Times New Roman" w:hAnsi="Times New Roman"/>
                <w:snapToGrid/>
                <w:sz w:val="20"/>
              </w:rPr>
              <w:t xml:space="preserve">Submit a request to perform work to remove casing stub, mudline equipment, and/or subsea protective covering. </w:t>
            </w:r>
          </w:p>
        </w:tc>
        <w:tc>
          <w:tcPr>
            <w:tcW w:w="990" w:type="dxa"/>
          </w:tcPr>
          <w:p w:rsidR="00BE2564" w:rsidRPr="001F0A79" w:rsidP="0089147B" w14:paraId="37DF672D" w14:textId="5660FB38">
            <w:pPr>
              <w:rPr>
                <w:rFonts w:ascii="Times New Roman" w:hAnsi="Times New Roman"/>
                <w:snapToGrid/>
                <w:sz w:val="20"/>
              </w:rPr>
            </w:pPr>
            <w:r w:rsidRPr="001F0A79">
              <w:rPr>
                <w:rFonts w:ascii="Times New Roman" w:hAnsi="Times New Roman"/>
                <w:snapToGrid/>
                <w:sz w:val="20"/>
              </w:rPr>
              <w:t>1</w:t>
            </w:r>
            <w:r w:rsidRPr="001F0A79" w:rsidR="00231BFB">
              <w:rPr>
                <w:rFonts w:ascii="Times New Roman" w:hAnsi="Times New Roman"/>
                <w:snapToGrid/>
                <w:sz w:val="20"/>
              </w:rPr>
              <w:t>.75</w:t>
            </w:r>
            <w:r w:rsidRPr="001F0A79">
              <w:rPr>
                <w:rFonts w:ascii="Times New Roman" w:hAnsi="Times New Roman"/>
                <w:snapToGrid/>
                <w:sz w:val="20"/>
              </w:rPr>
              <w:t xml:space="preserve"> hour</w:t>
            </w:r>
            <w:r w:rsidRPr="001F0A79" w:rsidR="00231BFB">
              <w:rPr>
                <w:rFonts w:ascii="Times New Roman" w:hAnsi="Times New Roman"/>
                <w:snapToGrid/>
                <w:sz w:val="20"/>
              </w:rPr>
              <w:t>s</w:t>
            </w:r>
          </w:p>
        </w:tc>
        <w:tc>
          <w:tcPr>
            <w:tcW w:w="1350" w:type="dxa"/>
          </w:tcPr>
          <w:p w:rsidR="00BE2564" w:rsidRPr="001F0A79" w:rsidP="00635AD4" w14:paraId="1085EA77" w14:textId="46F996A9">
            <w:pPr>
              <w:jc w:val="right"/>
              <w:rPr>
                <w:rFonts w:ascii="Times New Roman" w:hAnsi="Times New Roman"/>
                <w:snapToGrid/>
                <w:sz w:val="20"/>
              </w:rPr>
            </w:pPr>
            <w:r w:rsidRPr="001F0A79">
              <w:rPr>
                <w:rFonts w:ascii="Times New Roman" w:hAnsi="Times New Roman"/>
                <w:snapToGrid/>
                <w:sz w:val="20"/>
              </w:rPr>
              <w:t>138</w:t>
            </w:r>
            <w:r w:rsidRPr="001F0A79">
              <w:rPr>
                <w:rFonts w:ascii="Times New Roman" w:hAnsi="Times New Roman"/>
                <w:snapToGrid/>
                <w:sz w:val="20"/>
              </w:rPr>
              <w:t xml:space="preserve"> requests</w:t>
            </w:r>
          </w:p>
        </w:tc>
        <w:tc>
          <w:tcPr>
            <w:tcW w:w="1080" w:type="dxa"/>
          </w:tcPr>
          <w:p w:rsidR="00BE2564" w:rsidRPr="001F0A79" w:rsidP="00AC254F" w14:paraId="7C8084C9" w14:textId="397F0A04">
            <w:pPr>
              <w:jc w:val="right"/>
              <w:rPr>
                <w:rFonts w:ascii="Times New Roman" w:hAnsi="Times New Roman"/>
                <w:snapToGrid/>
                <w:sz w:val="20"/>
              </w:rPr>
            </w:pPr>
            <w:r w:rsidRPr="001F0A79">
              <w:rPr>
                <w:rFonts w:ascii="Times New Roman" w:hAnsi="Times New Roman"/>
                <w:snapToGrid/>
                <w:sz w:val="20"/>
              </w:rPr>
              <w:t>24</w:t>
            </w:r>
            <w:r w:rsidRPr="001F0A79" w:rsidR="006C6B4F">
              <w:rPr>
                <w:rFonts w:ascii="Times New Roman" w:hAnsi="Times New Roman"/>
                <w:snapToGrid/>
                <w:sz w:val="20"/>
              </w:rPr>
              <w:t>2</w:t>
            </w:r>
          </w:p>
        </w:tc>
      </w:tr>
      <w:tr w14:paraId="263859AF" w14:textId="77777777" w:rsidTr="00ED6048">
        <w:tblPrEx>
          <w:tblW w:w="10080" w:type="dxa"/>
          <w:jc w:val="center"/>
          <w:tblLayout w:type="fixed"/>
          <w:tblCellMar>
            <w:left w:w="136" w:type="dxa"/>
            <w:right w:w="136" w:type="dxa"/>
          </w:tblCellMar>
          <w:tblLook w:val="0000"/>
        </w:tblPrEx>
        <w:trPr>
          <w:trHeight w:val="920"/>
          <w:jc w:val="center"/>
        </w:trPr>
        <w:tc>
          <w:tcPr>
            <w:tcW w:w="1365" w:type="dxa"/>
          </w:tcPr>
          <w:p w:rsidR="00BE2564" w:rsidRPr="001F0A79" w:rsidP="00FE65C5" w14:paraId="7B7968B2" w14:textId="77777777">
            <w:pPr>
              <w:rPr>
                <w:rFonts w:ascii="Times New Roman" w:hAnsi="Times New Roman"/>
                <w:snapToGrid/>
                <w:sz w:val="20"/>
              </w:rPr>
            </w:pPr>
            <w:r w:rsidRPr="001F0A79">
              <w:rPr>
                <w:rFonts w:ascii="Times New Roman" w:hAnsi="Times New Roman"/>
                <w:snapToGrid/>
                <w:sz w:val="20"/>
              </w:rPr>
              <w:t>1743(a)</w:t>
            </w:r>
          </w:p>
        </w:tc>
        <w:tc>
          <w:tcPr>
            <w:tcW w:w="5295" w:type="dxa"/>
          </w:tcPr>
          <w:p w:rsidR="00BE2564" w:rsidRPr="001F0A79" w:rsidP="00FE65C5" w14:paraId="7BB278FC" w14:textId="77777777">
            <w:pPr>
              <w:rPr>
                <w:rFonts w:ascii="Times New Roman" w:hAnsi="Times New Roman"/>
                <w:snapToGrid/>
                <w:sz w:val="20"/>
              </w:rPr>
            </w:pPr>
            <w:r w:rsidRPr="001F0A79">
              <w:rPr>
                <w:rFonts w:ascii="Times New Roman" w:hAnsi="Times New Roman"/>
                <w:snapToGrid/>
                <w:sz w:val="20"/>
              </w:rPr>
              <w:t>Submit signed certification; date of verification work and vessel; area surveyed; method used; results of survey including debris or statement that no objects were recover; a post-trawling plot or map showing area.</w:t>
            </w:r>
          </w:p>
        </w:tc>
        <w:tc>
          <w:tcPr>
            <w:tcW w:w="990" w:type="dxa"/>
          </w:tcPr>
          <w:p w:rsidR="00BE2564" w:rsidRPr="001F0A79" w:rsidP="0089147B" w14:paraId="08D8535C" w14:textId="467FF528">
            <w:pPr>
              <w:rPr>
                <w:rFonts w:ascii="Times New Roman" w:hAnsi="Times New Roman"/>
                <w:snapToGrid/>
                <w:sz w:val="20"/>
              </w:rPr>
            </w:pPr>
            <w:r w:rsidRPr="001F0A79">
              <w:rPr>
                <w:rFonts w:ascii="Times New Roman" w:hAnsi="Times New Roman"/>
                <w:snapToGrid/>
                <w:sz w:val="20"/>
              </w:rPr>
              <w:t>3.63</w:t>
            </w:r>
            <w:r w:rsidRPr="001F0A79">
              <w:rPr>
                <w:rFonts w:ascii="Times New Roman" w:hAnsi="Times New Roman"/>
                <w:snapToGrid/>
                <w:sz w:val="20"/>
              </w:rPr>
              <w:t xml:space="preserve"> hours</w:t>
            </w:r>
          </w:p>
        </w:tc>
        <w:tc>
          <w:tcPr>
            <w:tcW w:w="1350" w:type="dxa"/>
          </w:tcPr>
          <w:p w:rsidR="00BE2564" w:rsidRPr="001F0A79" w:rsidP="0089147B" w14:paraId="6E02B4FB" w14:textId="587EB8A7">
            <w:pPr>
              <w:ind w:right="-136"/>
              <w:rPr>
                <w:rFonts w:ascii="Times New Roman" w:hAnsi="Times New Roman"/>
                <w:snapToGrid/>
                <w:sz w:val="20"/>
              </w:rPr>
            </w:pPr>
            <w:r w:rsidRPr="001F0A79">
              <w:rPr>
                <w:rFonts w:ascii="Times New Roman" w:hAnsi="Times New Roman"/>
                <w:snapToGrid/>
                <w:sz w:val="20"/>
              </w:rPr>
              <w:t>5</w:t>
            </w:r>
            <w:r w:rsidRPr="001F0A79">
              <w:rPr>
                <w:rFonts w:ascii="Times New Roman" w:hAnsi="Times New Roman"/>
                <w:snapToGrid/>
                <w:sz w:val="20"/>
              </w:rPr>
              <w:t xml:space="preserve"> certifications</w:t>
            </w:r>
          </w:p>
        </w:tc>
        <w:tc>
          <w:tcPr>
            <w:tcW w:w="1080" w:type="dxa"/>
          </w:tcPr>
          <w:p w:rsidR="00BE2564" w:rsidRPr="001F0A79" w:rsidP="00AC254F" w14:paraId="78E5E2BD" w14:textId="251EE3D5">
            <w:pPr>
              <w:jc w:val="right"/>
              <w:rPr>
                <w:rFonts w:ascii="Times New Roman" w:hAnsi="Times New Roman"/>
                <w:snapToGrid/>
                <w:sz w:val="20"/>
              </w:rPr>
            </w:pPr>
            <w:r w:rsidRPr="001F0A79">
              <w:rPr>
                <w:rFonts w:ascii="Times New Roman" w:hAnsi="Times New Roman"/>
                <w:snapToGrid/>
                <w:sz w:val="20"/>
              </w:rPr>
              <w:t>18</w:t>
            </w:r>
          </w:p>
        </w:tc>
      </w:tr>
      <w:tr w14:paraId="2CC70BDD" w14:textId="77777777" w:rsidTr="00ED6048">
        <w:tblPrEx>
          <w:tblW w:w="10080" w:type="dxa"/>
          <w:jc w:val="center"/>
          <w:tblLayout w:type="fixed"/>
          <w:tblCellMar>
            <w:left w:w="136" w:type="dxa"/>
            <w:right w:w="136" w:type="dxa"/>
          </w:tblCellMar>
          <w:tblLook w:val="0000"/>
        </w:tblPrEx>
        <w:trPr>
          <w:jc w:val="center"/>
        </w:trPr>
        <w:tc>
          <w:tcPr>
            <w:tcW w:w="7650" w:type="dxa"/>
            <w:gridSpan w:val="3"/>
            <w:vAlign w:val="center"/>
          </w:tcPr>
          <w:p w:rsidR="00355DB6" w:rsidRPr="001F0A79" w:rsidP="00334A13" w14:paraId="5AD54D23" w14:textId="77777777">
            <w:pPr>
              <w:jc w:val="right"/>
              <w:rPr>
                <w:rFonts w:ascii="Times New Roman" w:hAnsi="Times New Roman"/>
                <w:b/>
                <w:snapToGrid/>
                <w:sz w:val="20"/>
              </w:rPr>
            </w:pPr>
            <w:r w:rsidRPr="001F0A79">
              <w:rPr>
                <w:rFonts w:ascii="Times New Roman" w:hAnsi="Times New Roman"/>
                <w:b/>
                <w:snapToGrid/>
                <w:sz w:val="20"/>
              </w:rPr>
              <w:t>Subtotal of Subpart Q</w:t>
            </w:r>
          </w:p>
        </w:tc>
        <w:tc>
          <w:tcPr>
            <w:tcW w:w="1350" w:type="dxa"/>
          </w:tcPr>
          <w:p w:rsidR="00355DB6" w:rsidRPr="001F0A79" w:rsidP="001F0A79" w14:paraId="43FD2B41" w14:textId="604CD7B1">
            <w:pPr>
              <w:jc w:val="right"/>
              <w:rPr>
                <w:rFonts w:ascii="Times New Roman" w:hAnsi="Times New Roman"/>
                <w:bCs/>
                <w:snapToGrid/>
                <w:sz w:val="20"/>
              </w:rPr>
            </w:pPr>
            <w:r w:rsidRPr="001F0A79">
              <w:rPr>
                <w:rFonts w:ascii="Times New Roman" w:hAnsi="Times New Roman"/>
                <w:bCs/>
                <w:snapToGrid/>
                <w:sz w:val="20"/>
              </w:rPr>
              <w:t xml:space="preserve">2,814 </w:t>
            </w:r>
            <w:r w:rsidRPr="001F0A79">
              <w:rPr>
                <w:rFonts w:ascii="Times New Roman" w:hAnsi="Times New Roman"/>
                <w:bCs/>
                <w:snapToGrid/>
                <w:sz w:val="20"/>
              </w:rPr>
              <w:t>responses</w:t>
            </w:r>
          </w:p>
        </w:tc>
        <w:tc>
          <w:tcPr>
            <w:tcW w:w="1080" w:type="dxa"/>
          </w:tcPr>
          <w:p w:rsidR="00355DB6" w:rsidRPr="001F0A79" w:rsidP="00AC254F" w14:paraId="627139E6" w14:textId="129D4FDC">
            <w:pPr>
              <w:jc w:val="right"/>
              <w:rPr>
                <w:rFonts w:ascii="Times New Roman" w:hAnsi="Times New Roman"/>
                <w:bCs/>
                <w:snapToGrid/>
                <w:sz w:val="20"/>
              </w:rPr>
            </w:pPr>
            <w:r w:rsidRPr="001F0A79">
              <w:rPr>
                <w:rFonts w:ascii="Times New Roman" w:hAnsi="Times New Roman"/>
                <w:bCs/>
                <w:snapToGrid/>
                <w:sz w:val="20"/>
              </w:rPr>
              <w:t>11,90</w:t>
            </w:r>
            <w:r w:rsidRPr="001F0A79" w:rsidR="006C6B4F">
              <w:rPr>
                <w:rFonts w:ascii="Times New Roman" w:hAnsi="Times New Roman"/>
                <w:bCs/>
                <w:snapToGrid/>
                <w:sz w:val="20"/>
              </w:rPr>
              <w:t>2</w:t>
            </w:r>
            <w:r w:rsidRPr="001F0A79">
              <w:rPr>
                <w:rFonts w:ascii="Times New Roman" w:hAnsi="Times New Roman"/>
                <w:bCs/>
                <w:snapToGrid/>
                <w:sz w:val="20"/>
              </w:rPr>
              <w:t xml:space="preserve"> hour</w:t>
            </w:r>
            <w:r w:rsidRPr="001F0A79">
              <w:rPr>
                <w:rFonts w:ascii="Times New Roman" w:hAnsi="Times New Roman"/>
                <w:bCs/>
                <w:snapToGrid/>
                <w:sz w:val="20"/>
              </w:rPr>
              <w:t xml:space="preserve"> burdens</w:t>
            </w:r>
          </w:p>
        </w:tc>
      </w:tr>
      <w:tr w14:paraId="1D6653D6" w14:textId="77777777" w:rsidTr="00ED6048">
        <w:tblPrEx>
          <w:tblW w:w="10080" w:type="dxa"/>
          <w:jc w:val="center"/>
          <w:tblLayout w:type="fixed"/>
          <w:tblCellMar>
            <w:left w:w="136" w:type="dxa"/>
            <w:right w:w="136" w:type="dxa"/>
          </w:tblCellMar>
          <w:tblLook w:val="0000"/>
        </w:tblPrEx>
        <w:trPr>
          <w:trHeight w:val="113"/>
          <w:jc w:val="center"/>
        </w:trPr>
        <w:tc>
          <w:tcPr>
            <w:tcW w:w="7650" w:type="dxa"/>
            <w:gridSpan w:val="3"/>
            <w:vMerge w:val="restart"/>
            <w:vAlign w:val="center"/>
          </w:tcPr>
          <w:p w:rsidR="00355DB6" w:rsidRPr="001F0A79" w:rsidP="00FE65C5" w14:paraId="6B1EF8EC" w14:textId="77777777">
            <w:pPr>
              <w:jc w:val="center"/>
              <w:rPr>
                <w:rFonts w:ascii="Times New Roman" w:hAnsi="Times New Roman"/>
                <w:b/>
                <w:snapToGrid/>
                <w:sz w:val="20"/>
              </w:rPr>
            </w:pPr>
            <w:r w:rsidRPr="001F0A79">
              <w:rPr>
                <w:rFonts w:ascii="Times New Roman" w:hAnsi="Times New Roman"/>
                <w:b/>
                <w:snapToGrid/>
                <w:sz w:val="20"/>
              </w:rPr>
              <w:t xml:space="preserve">Total Burden </w:t>
            </w:r>
          </w:p>
        </w:tc>
        <w:tc>
          <w:tcPr>
            <w:tcW w:w="1350" w:type="dxa"/>
          </w:tcPr>
          <w:p w:rsidR="00355DB6" w:rsidRPr="001F0A79" w:rsidP="00204F20" w14:paraId="1E405532" w14:textId="46935D00">
            <w:pPr>
              <w:rPr>
                <w:rFonts w:ascii="Times New Roman" w:hAnsi="Times New Roman"/>
                <w:b/>
                <w:snapToGrid/>
                <w:sz w:val="20"/>
              </w:rPr>
            </w:pPr>
            <w:r w:rsidRPr="001F0A79">
              <w:rPr>
                <w:rFonts w:ascii="Times New Roman" w:hAnsi="Times New Roman"/>
                <w:b/>
                <w:snapToGrid/>
                <w:sz w:val="20"/>
              </w:rPr>
              <w:t>1</w:t>
            </w:r>
            <w:r w:rsidRPr="001F0A79" w:rsidR="00821742">
              <w:rPr>
                <w:rFonts w:ascii="Times New Roman" w:hAnsi="Times New Roman"/>
                <w:b/>
                <w:snapToGrid/>
                <w:sz w:val="20"/>
              </w:rPr>
              <w:t>2,3</w:t>
            </w:r>
            <w:r w:rsidR="005D7481">
              <w:rPr>
                <w:rFonts w:ascii="Times New Roman" w:hAnsi="Times New Roman"/>
                <w:b/>
                <w:snapToGrid/>
                <w:sz w:val="20"/>
              </w:rPr>
              <w:t>91</w:t>
            </w:r>
            <w:r w:rsidRPr="001F0A79" w:rsidR="00821742">
              <w:rPr>
                <w:rFonts w:ascii="Times New Roman" w:hAnsi="Times New Roman"/>
                <w:b/>
                <w:snapToGrid/>
                <w:sz w:val="20"/>
              </w:rPr>
              <w:t xml:space="preserve"> </w:t>
            </w:r>
            <w:r w:rsidRPr="001F0A79" w:rsidR="00B26E33">
              <w:rPr>
                <w:rFonts w:ascii="Times New Roman" w:hAnsi="Times New Roman"/>
                <w:b/>
                <w:snapToGrid/>
                <w:sz w:val="20"/>
              </w:rPr>
              <w:t>Responses</w:t>
            </w:r>
          </w:p>
        </w:tc>
        <w:tc>
          <w:tcPr>
            <w:tcW w:w="1080" w:type="dxa"/>
          </w:tcPr>
          <w:p w:rsidR="00355DB6" w:rsidRPr="001F0A79" w:rsidP="00204F20" w14:paraId="25112287" w14:textId="01925CAF">
            <w:pPr>
              <w:jc w:val="right"/>
              <w:rPr>
                <w:rFonts w:ascii="Times New Roman" w:hAnsi="Times New Roman"/>
                <w:b/>
                <w:snapToGrid/>
                <w:sz w:val="20"/>
              </w:rPr>
            </w:pPr>
            <w:r w:rsidRPr="001F0A79">
              <w:rPr>
                <w:rFonts w:ascii="Times New Roman" w:hAnsi="Times New Roman"/>
                <w:b/>
                <w:snapToGrid/>
                <w:sz w:val="20"/>
              </w:rPr>
              <w:t>31,</w:t>
            </w:r>
            <w:r w:rsidRPr="001F0A79" w:rsidR="00C57831">
              <w:rPr>
                <w:rFonts w:ascii="Times New Roman" w:hAnsi="Times New Roman"/>
                <w:b/>
                <w:snapToGrid/>
                <w:sz w:val="20"/>
              </w:rPr>
              <w:t>4</w:t>
            </w:r>
            <w:r w:rsidRPr="001F0A79" w:rsidR="006C6B4F">
              <w:rPr>
                <w:rFonts w:ascii="Times New Roman" w:hAnsi="Times New Roman"/>
                <w:b/>
                <w:snapToGrid/>
                <w:sz w:val="20"/>
              </w:rPr>
              <w:t>72</w:t>
            </w:r>
            <w:r w:rsidRPr="001F0A79">
              <w:rPr>
                <w:rFonts w:ascii="Times New Roman" w:hAnsi="Times New Roman"/>
                <w:b/>
                <w:snapToGrid/>
                <w:sz w:val="20"/>
              </w:rPr>
              <w:t xml:space="preserve"> </w:t>
            </w:r>
            <w:r w:rsidRPr="001F0A79" w:rsidR="00204F20">
              <w:rPr>
                <w:rFonts w:ascii="Times New Roman" w:hAnsi="Times New Roman"/>
                <w:b/>
                <w:snapToGrid/>
                <w:sz w:val="20"/>
              </w:rPr>
              <w:t>B</w:t>
            </w:r>
            <w:r w:rsidRPr="001F0A79">
              <w:rPr>
                <w:rFonts w:ascii="Times New Roman" w:hAnsi="Times New Roman"/>
                <w:b/>
                <w:snapToGrid/>
                <w:sz w:val="20"/>
              </w:rPr>
              <w:t xml:space="preserve">urden </w:t>
            </w:r>
            <w:r w:rsidRPr="001F0A79" w:rsidR="00204F20">
              <w:rPr>
                <w:rFonts w:ascii="Times New Roman" w:hAnsi="Times New Roman"/>
                <w:b/>
                <w:snapToGrid/>
                <w:sz w:val="20"/>
              </w:rPr>
              <w:t>H</w:t>
            </w:r>
            <w:r w:rsidRPr="001F0A79">
              <w:rPr>
                <w:rFonts w:ascii="Times New Roman" w:hAnsi="Times New Roman"/>
                <w:b/>
                <w:snapToGrid/>
                <w:sz w:val="20"/>
              </w:rPr>
              <w:t>ours</w:t>
            </w:r>
          </w:p>
        </w:tc>
      </w:tr>
      <w:tr w14:paraId="4576DCD1" w14:textId="77777777" w:rsidTr="00ED6048">
        <w:tblPrEx>
          <w:tblW w:w="10080" w:type="dxa"/>
          <w:jc w:val="center"/>
          <w:tblLayout w:type="fixed"/>
          <w:tblCellMar>
            <w:left w:w="136" w:type="dxa"/>
            <w:right w:w="136" w:type="dxa"/>
          </w:tblCellMar>
          <w:tblLook w:val="0000"/>
        </w:tblPrEx>
        <w:trPr>
          <w:trHeight w:val="112"/>
          <w:jc w:val="center"/>
        </w:trPr>
        <w:tc>
          <w:tcPr>
            <w:tcW w:w="7650" w:type="dxa"/>
            <w:gridSpan w:val="3"/>
            <w:vMerge/>
          </w:tcPr>
          <w:p w:rsidR="00355DB6" w:rsidRPr="001F0A79" w:rsidP="00FE65C5" w14:paraId="79AAF475" w14:textId="77777777">
            <w:pPr>
              <w:rPr>
                <w:rFonts w:ascii="Times New Roman" w:hAnsi="Times New Roman"/>
                <w:b/>
                <w:snapToGrid/>
                <w:sz w:val="20"/>
              </w:rPr>
            </w:pPr>
          </w:p>
        </w:tc>
        <w:tc>
          <w:tcPr>
            <w:tcW w:w="2430" w:type="dxa"/>
            <w:gridSpan w:val="2"/>
            <w:vAlign w:val="center"/>
          </w:tcPr>
          <w:p w:rsidR="00355DB6" w:rsidRPr="001F0A79" w:rsidP="00204F20" w14:paraId="2E7123CB" w14:textId="5FF502F6">
            <w:pPr>
              <w:jc w:val="center"/>
              <w:rPr>
                <w:rFonts w:ascii="Times New Roman" w:hAnsi="Times New Roman"/>
                <w:b/>
                <w:snapToGrid/>
                <w:sz w:val="20"/>
              </w:rPr>
            </w:pPr>
            <w:r w:rsidRPr="001F0A79">
              <w:rPr>
                <w:rFonts w:ascii="Times New Roman" w:hAnsi="Times New Roman"/>
                <w:b/>
                <w:snapToGrid/>
                <w:sz w:val="20"/>
              </w:rPr>
              <w:t>$</w:t>
            </w:r>
            <w:r w:rsidRPr="001F0A79" w:rsidR="00D665B4">
              <w:rPr>
                <w:rFonts w:ascii="Times New Roman" w:hAnsi="Times New Roman"/>
                <w:b/>
                <w:snapToGrid/>
                <w:sz w:val="20"/>
              </w:rPr>
              <w:t>5</w:t>
            </w:r>
            <w:r w:rsidRPr="001F0A79" w:rsidR="002D6F1E">
              <w:rPr>
                <w:rFonts w:ascii="Times New Roman" w:hAnsi="Times New Roman"/>
                <w:b/>
                <w:snapToGrid/>
                <w:sz w:val="20"/>
              </w:rPr>
              <w:t>,</w:t>
            </w:r>
            <w:r w:rsidRPr="001F0A79" w:rsidR="00D665B4">
              <w:rPr>
                <w:rFonts w:ascii="Times New Roman" w:hAnsi="Times New Roman"/>
                <w:b/>
                <w:snapToGrid/>
                <w:sz w:val="20"/>
              </w:rPr>
              <w:t>483,295</w:t>
            </w:r>
            <w:r w:rsidRPr="001F0A79" w:rsidR="0089147B">
              <w:rPr>
                <w:rFonts w:ascii="Times New Roman" w:hAnsi="Times New Roman"/>
                <w:b/>
                <w:snapToGrid/>
                <w:sz w:val="20"/>
              </w:rPr>
              <w:t xml:space="preserve"> </w:t>
            </w:r>
            <w:r w:rsidRPr="001F0A79">
              <w:rPr>
                <w:rFonts w:ascii="Times New Roman" w:hAnsi="Times New Roman"/>
                <w:b/>
                <w:snapToGrid/>
                <w:sz w:val="20"/>
              </w:rPr>
              <w:t>non-hour cost burdens</w:t>
            </w:r>
          </w:p>
        </w:tc>
      </w:tr>
    </w:tbl>
    <w:p w:rsidR="00555BAC" w:rsidRPr="002E0C51" w14:paraId="7C020EFF" w14:textId="77777777">
      <w:pPr>
        <w:rPr>
          <w:rFonts w:ascii="Times New Roman" w:hAnsi="Times New Roman"/>
          <w:sz w:val="20"/>
        </w:rPr>
      </w:pPr>
      <w:r w:rsidRPr="002E0C51">
        <w:rPr>
          <w:rFonts w:ascii="Times New Roman" w:hAnsi="Times New Roman"/>
          <w:sz w:val="20"/>
        </w:rPr>
        <w:t>*  In</w:t>
      </w:r>
      <w:r w:rsidRPr="002E0C51">
        <w:rPr>
          <w:rFonts w:ascii="Times New Roman" w:hAnsi="Times New Roman"/>
          <w:sz w:val="20"/>
        </w:rPr>
        <w:t xml:space="preserve"> the future, BSEE may require electronic filing of some submissions.</w:t>
      </w:r>
    </w:p>
    <w:p w:rsidR="00555BAC" w:rsidRPr="002E0C51" w14:paraId="76063B01" w14:textId="77777777">
      <w:pPr>
        <w:rPr>
          <w:rFonts w:ascii="Times New Roman" w:hAnsi="Times New Roman"/>
          <w:sz w:val="20"/>
        </w:rPr>
      </w:pPr>
    </w:p>
    <w:p w:rsidR="00555BAC" w:rsidRPr="002E0C51" w:rsidP="00555BAC" w14:paraId="681284A1" w14:textId="77777777">
      <w:pPr>
        <w:widowControl/>
        <w:tabs>
          <w:tab w:val="left" w:pos="-1080"/>
          <w:tab w:val="left" w:pos="-720"/>
          <w:tab w:val="left" w:pos="360"/>
          <w:tab w:val="left" w:pos="810"/>
        </w:tabs>
        <w:rPr>
          <w:rFonts w:ascii="Times New Roman" w:hAnsi="Times New Roman"/>
          <w:i/>
        </w:rPr>
      </w:pPr>
      <w:r w:rsidRPr="002E0C51">
        <w:rPr>
          <w:rFonts w:ascii="Times New Roman" w:hAnsi="Times New Roman"/>
          <w:b/>
          <w:i/>
        </w:rPr>
        <w:t>(c</w:t>
      </w:r>
      <w:r w:rsidRPr="002E0C51">
        <w:rPr>
          <w:rFonts w:ascii="Times New Roman" w:hAnsi="Times New Roman"/>
          <w:b/>
          <w:i/>
        </w:rPr>
        <w:t>)  Provide</w:t>
      </w:r>
      <w:r w:rsidRPr="002E0C51">
        <w:rPr>
          <w:rFonts w:ascii="Times New Roman" w:hAnsi="Times New Roman"/>
          <w:b/>
          <w:i/>
        </w:rPr>
        <w:t xml:space="preserv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w:t>
      </w:r>
      <w:r w:rsidRPr="002E0C51">
        <w:rPr>
          <w:rFonts w:ascii="Times New Roman" w:hAnsi="Times New Roman"/>
          <w:i/>
        </w:rPr>
        <w:t xml:space="preserve">  </w:t>
      </w:r>
    </w:p>
    <w:p w:rsidR="00555BAC" w:rsidRPr="002E0C51" w:rsidP="00555BAC" w14:paraId="29770AA7" w14:textId="77777777">
      <w:pPr>
        <w:widowControl/>
        <w:tabs>
          <w:tab w:val="left" w:pos="-1080"/>
          <w:tab w:val="left" w:pos="-720"/>
          <w:tab w:val="left" w:pos="360"/>
          <w:tab w:val="left" w:pos="810"/>
        </w:tabs>
        <w:rPr>
          <w:rFonts w:ascii="Times New Roman" w:hAnsi="Times New Roman"/>
        </w:rPr>
      </w:pPr>
    </w:p>
    <w:p w:rsidR="00555BAC" w:rsidRPr="002E0C51" w:rsidP="00555BAC" w14:paraId="56E06D4D" w14:textId="707DB1EB">
      <w:pPr>
        <w:widowControl/>
        <w:tabs>
          <w:tab w:val="left" w:pos="360"/>
        </w:tabs>
        <w:rPr>
          <w:rFonts w:ascii="Times New Roman" w:hAnsi="Times New Roman"/>
        </w:rPr>
      </w:pPr>
      <w:r w:rsidRPr="000A1B4D">
        <w:rPr>
          <w:rFonts w:ascii="Times New Roman" w:hAnsi="Times New Roman"/>
        </w:rPr>
        <w:t>The average respondent cost is $</w:t>
      </w:r>
      <w:r w:rsidRPr="000A1B4D" w:rsidR="00641BBB">
        <w:rPr>
          <w:rFonts w:ascii="Times New Roman" w:hAnsi="Times New Roman"/>
        </w:rPr>
        <w:t>1</w:t>
      </w:r>
      <w:r w:rsidRPr="000A1B4D" w:rsidR="00943FAA">
        <w:rPr>
          <w:rFonts w:ascii="Times New Roman" w:hAnsi="Times New Roman"/>
        </w:rPr>
        <w:t>0</w:t>
      </w:r>
      <w:r w:rsidRPr="000A1B4D" w:rsidR="000A1B4D">
        <w:rPr>
          <w:rFonts w:ascii="Times New Roman" w:hAnsi="Times New Roman"/>
        </w:rPr>
        <w:t>4</w:t>
      </w:r>
      <w:r w:rsidRPr="000A1B4D">
        <w:rPr>
          <w:rFonts w:ascii="Times New Roman" w:hAnsi="Times New Roman"/>
        </w:rPr>
        <w:t>/hour (rounded).</w:t>
      </w:r>
      <w:r w:rsidRPr="002E0C51">
        <w:rPr>
          <w:rFonts w:ascii="Times New Roman" w:hAnsi="Times New Roman"/>
        </w:rPr>
        <w:t xml:space="preserve">  This cost is broken out in the below table using the </w:t>
      </w:r>
      <w:r w:rsidRPr="002E0C51" w:rsidR="007F0000">
        <w:rPr>
          <w:rFonts w:ascii="Times New Roman" w:hAnsi="Times New Roman"/>
        </w:rPr>
        <w:t>U.S. Bureau of Labor Statistics Occupational Employment and Wage Statistics Area: Houston-Pasadena-The Woodlands, Texas Period:  May 202</w:t>
      </w:r>
      <w:r w:rsidR="000A1B4D">
        <w:rPr>
          <w:rFonts w:ascii="Times New Roman" w:hAnsi="Times New Roman"/>
        </w:rPr>
        <w:t>5</w:t>
      </w:r>
      <w:r w:rsidRPr="002E0C51" w:rsidR="00A43492">
        <w:rPr>
          <w:rFonts w:ascii="Times New Roman" w:hAnsi="Times New Roman"/>
        </w:rPr>
        <w:t>.</w:t>
      </w:r>
      <w:r w:rsidRPr="002E0C51">
        <w:rPr>
          <w:rFonts w:ascii="Times New Roman" w:hAnsi="Times New Roman"/>
        </w:rPr>
        <w:t xml:space="preserve"> </w:t>
      </w:r>
      <w:hyperlink r:id="rId5" w:anchor="/area/0026420" w:history="1">
        <w:r w:rsidRPr="002E0C51" w:rsidR="007F0000">
          <w:rPr>
            <w:rStyle w:val="Hyperlink"/>
            <w:rFonts w:ascii="Times New Roman" w:hAnsi="Times New Roman"/>
          </w:rPr>
          <w:t>https://data.bls.gov/oes/#/area/0026420</w:t>
        </w:r>
      </w:hyperlink>
      <w:r w:rsidRPr="002E0C51" w:rsidR="007F0000">
        <w:rPr>
          <w:rFonts w:ascii="Times New Roman" w:hAnsi="Times New Roman"/>
        </w:rPr>
        <w:t xml:space="preserve"> </w:t>
      </w:r>
    </w:p>
    <w:p w:rsidR="007F0000" w:rsidRPr="002E0C51" w:rsidP="00555BAC" w14:paraId="220D4165" w14:textId="77777777">
      <w:pPr>
        <w:widowControl/>
        <w:tabs>
          <w:tab w:val="left" w:pos="360"/>
        </w:tabs>
        <w:rPr>
          <w:rFonts w:ascii="Times New Roman" w:hAnsi="Times New Roman"/>
        </w:rPr>
      </w:pPr>
    </w:p>
    <w:tbl>
      <w:tblPr>
        <w:tblW w:w="10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0"/>
        <w:gridCol w:w="1363"/>
        <w:gridCol w:w="2122"/>
        <w:gridCol w:w="2415"/>
        <w:gridCol w:w="1998"/>
      </w:tblGrid>
      <w:tr w14:paraId="6E015B60" w14:textId="77777777" w:rsidTr="00634744">
        <w:tblPrEx>
          <w:tblW w:w="10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290" w:type="dxa"/>
            <w:vAlign w:val="center"/>
          </w:tcPr>
          <w:p w:rsidR="00773CF6" w:rsidRPr="002E0C51" w:rsidP="00555BAC" w14:paraId="7ACE0B7F" w14:textId="77777777">
            <w:pPr>
              <w:widowControl/>
              <w:tabs>
                <w:tab w:val="left" w:pos="360"/>
              </w:tabs>
              <w:jc w:val="center"/>
              <w:rPr>
                <w:rFonts w:ascii="Times New Roman" w:hAnsi="Times New Roman"/>
                <w:b/>
                <w:sz w:val="22"/>
                <w:szCs w:val="22"/>
              </w:rPr>
            </w:pPr>
            <w:r w:rsidRPr="002E0C51">
              <w:rPr>
                <w:rFonts w:ascii="Times New Roman" w:hAnsi="Times New Roman"/>
                <w:b/>
                <w:sz w:val="22"/>
                <w:szCs w:val="22"/>
              </w:rPr>
              <w:t>Position</w:t>
            </w:r>
          </w:p>
        </w:tc>
        <w:tc>
          <w:tcPr>
            <w:tcW w:w="1363" w:type="dxa"/>
          </w:tcPr>
          <w:p w:rsidR="00773CF6" w:rsidRPr="002E0C51" w:rsidP="00634744" w14:paraId="4D9BEFE3" w14:textId="77777777">
            <w:pPr>
              <w:widowControl/>
              <w:tabs>
                <w:tab w:val="left" w:pos="360"/>
              </w:tabs>
              <w:jc w:val="center"/>
              <w:rPr>
                <w:rFonts w:ascii="Times New Roman" w:hAnsi="Times New Roman"/>
                <w:b/>
                <w:sz w:val="22"/>
                <w:szCs w:val="22"/>
              </w:rPr>
            </w:pPr>
            <w:r w:rsidRPr="002E0C51">
              <w:rPr>
                <w:rFonts w:ascii="Times New Roman" w:hAnsi="Times New Roman"/>
                <w:b/>
                <w:sz w:val="22"/>
                <w:szCs w:val="22"/>
              </w:rPr>
              <w:t>Base Pay Hourly Rate ($/hr)</w:t>
            </w:r>
          </w:p>
        </w:tc>
        <w:tc>
          <w:tcPr>
            <w:tcW w:w="2122" w:type="dxa"/>
          </w:tcPr>
          <w:p w:rsidR="00773CF6" w:rsidRPr="002E0C51" w:rsidP="00634744" w14:paraId="724EAEE7" w14:textId="77777777">
            <w:pPr>
              <w:widowControl/>
              <w:tabs>
                <w:tab w:val="left" w:pos="360"/>
              </w:tabs>
              <w:jc w:val="center"/>
              <w:rPr>
                <w:rFonts w:ascii="Times New Roman" w:hAnsi="Times New Roman"/>
                <w:b/>
                <w:sz w:val="22"/>
                <w:szCs w:val="22"/>
              </w:rPr>
            </w:pPr>
            <w:r w:rsidRPr="002E0C51">
              <w:rPr>
                <w:rFonts w:ascii="Times New Roman" w:hAnsi="Times New Roman"/>
                <w:b/>
                <w:sz w:val="22"/>
                <w:szCs w:val="22"/>
              </w:rPr>
              <w:t>Hourly Rate including Benefits (1.4* x $/hr)</w:t>
            </w:r>
          </w:p>
        </w:tc>
        <w:tc>
          <w:tcPr>
            <w:tcW w:w="2415" w:type="dxa"/>
          </w:tcPr>
          <w:p w:rsidR="00773CF6" w:rsidRPr="002E0C51" w:rsidP="00555BAC" w14:paraId="4F98D325" w14:textId="77777777">
            <w:pPr>
              <w:widowControl/>
              <w:tabs>
                <w:tab w:val="left" w:pos="360"/>
              </w:tabs>
              <w:jc w:val="center"/>
              <w:rPr>
                <w:rFonts w:ascii="Times New Roman" w:hAnsi="Times New Roman"/>
                <w:b/>
                <w:sz w:val="22"/>
                <w:szCs w:val="22"/>
              </w:rPr>
            </w:pPr>
            <w:r w:rsidRPr="002E0C51">
              <w:rPr>
                <w:rFonts w:ascii="Times New Roman" w:hAnsi="Times New Roman"/>
                <w:b/>
                <w:sz w:val="22"/>
                <w:szCs w:val="22"/>
              </w:rPr>
              <w:t>Percent of time spent on collection</w:t>
            </w:r>
          </w:p>
        </w:tc>
        <w:tc>
          <w:tcPr>
            <w:tcW w:w="1998" w:type="dxa"/>
          </w:tcPr>
          <w:p w:rsidR="00773CF6" w:rsidRPr="002E0C51" w:rsidP="00555BAC" w14:paraId="34E91CC4" w14:textId="77777777">
            <w:pPr>
              <w:widowControl/>
              <w:tabs>
                <w:tab w:val="left" w:pos="360"/>
              </w:tabs>
              <w:jc w:val="center"/>
              <w:rPr>
                <w:rFonts w:ascii="Times New Roman" w:hAnsi="Times New Roman"/>
                <w:b/>
                <w:sz w:val="22"/>
                <w:szCs w:val="22"/>
              </w:rPr>
            </w:pPr>
            <w:r w:rsidRPr="002E0C51">
              <w:rPr>
                <w:rFonts w:ascii="Times New Roman" w:hAnsi="Times New Roman"/>
                <w:b/>
                <w:sz w:val="22"/>
                <w:szCs w:val="22"/>
              </w:rPr>
              <w:t>Weighted Average ($/hour/ rounded)</w:t>
            </w:r>
          </w:p>
        </w:tc>
      </w:tr>
      <w:tr w14:paraId="4FF1D9C3" w14:textId="77777777" w:rsidTr="00773CF6">
        <w:tblPrEx>
          <w:tblW w:w="10188" w:type="dxa"/>
          <w:tblInd w:w="108" w:type="dxa"/>
          <w:tblLook w:val="01E0"/>
        </w:tblPrEx>
        <w:tc>
          <w:tcPr>
            <w:tcW w:w="2290" w:type="dxa"/>
          </w:tcPr>
          <w:p w:rsidR="00773CF6" w:rsidRPr="002E0C51" w:rsidP="00555BAC" w14:paraId="451B595A" w14:textId="2B585347">
            <w:pPr>
              <w:widowControl/>
              <w:tabs>
                <w:tab w:val="left" w:pos="360"/>
              </w:tabs>
              <w:rPr>
                <w:rFonts w:ascii="Times New Roman" w:hAnsi="Times New Roman"/>
                <w:sz w:val="22"/>
                <w:szCs w:val="22"/>
              </w:rPr>
            </w:pPr>
            <w:r w:rsidRPr="002E0C51">
              <w:rPr>
                <w:rFonts w:ascii="Times New Roman" w:hAnsi="Times New Roman"/>
                <w:sz w:val="22"/>
                <w:szCs w:val="22"/>
              </w:rPr>
              <w:t>Industrial Engineering Technologists and Technicians (17-3026)</w:t>
            </w:r>
          </w:p>
        </w:tc>
        <w:tc>
          <w:tcPr>
            <w:tcW w:w="1363" w:type="dxa"/>
          </w:tcPr>
          <w:p w:rsidR="00773CF6" w:rsidRPr="002E0C51" w:rsidP="00641BBB" w14:paraId="453FA5B1" w14:textId="79A39A92">
            <w:pPr>
              <w:widowControl/>
              <w:tabs>
                <w:tab w:val="left" w:pos="360"/>
              </w:tabs>
              <w:jc w:val="center"/>
              <w:rPr>
                <w:rFonts w:ascii="Times New Roman" w:hAnsi="Times New Roman"/>
                <w:sz w:val="22"/>
                <w:szCs w:val="22"/>
              </w:rPr>
            </w:pPr>
            <w:r w:rsidRPr="002E0C51">
              <w:rPr>
                <w:rFonts w:ascii="Times New Roman" w:hAnsi="Times New Roman"/>
                <w:sz w:val="22"/>
                <w:szCs w:val="22"/>
              </w:rPr>
              <w:t>$</w:t>
            </w:r>
            <w:r w:rsidRPr="002E0C51" w:rsidR="00943FAA">
              <w:rPr>
                <w:rFonts w:ascii="Times New Roman" w:hAnsi="Times New Roman"/>
                <w:sz w:val="22"/>
                <w:szCs w:val="22"/>
              </w:rPr>
              <w:t>3</w:t>
            </w:r>
            <w:r w:rsidR="000A1B4D">
              <w:rPr>
                <w:rFonts w:ascii="Times New Roman" w:hAnsi="Times New Roman"/>
                <w:sz w:val="22"/>
                <w:szCs w:val="22"/>
              </w:rPr>
              <w:t>8.93</w:t>
            </w:r>
          </w:p>
        </w:tc>
        <w:tc>
          <w:tcPr>
            <w:tcW w:w="2122" w:type="dxa"/>
          </w:tcPr>
          <w:p w:rsidR="00773CF6" w:rsidRPr="002E0C51" w:rsidP="00641BBB" w14:paraId="35C44288" w14:textId="341CD61A">
            <w:pPr>
              <w:widowControl/>
              <w:tabs>
                <w:tab w:val="left" w:pos="360"/>
              </w:tabs>
              <w:jc w:val="center"/>
              <w:rPr>
                <w:rFonts w:ascii="Times New Roman" w:hAnsi="Times New Roman"/>
                <w:sz w:val="22"/>
                <w:szCs w:val="22"/>
              </w:rPr>
            </w:pPr>
            <w:r w:rsidRPr="002E0C51">
              <w:rPr>
                <w:rFonts w:ascii="Times New Roman" w:hAnsi="Times New Roman"/>
                <w:sz w:val="22"/>
                <w:szCs w:val="22"/>
              </w:rPr>
              <w:t>$</w:t>
            </w:r>
            <w:r w:rsidRPr="002E0C51" w:rsidR="00943FAA">
              <w:rPr>
                <w:rFonts w:ascii="Times New Roman" w:hAnsi="Times New Roman"/>
                <w:sz w:val="22"/>
                <w:szCs w:val="22"/>
              </w:rPr>
              <w:t>5</w:t>
            </w:r>
            <w:r w:rsidR="000A1B4D">
              <w:rPr>
                <w:rFonts w:ascii="Times New Roman" w:hAnsi="Times New Roman"/>
                <w:sz w:val="22"/>
                <w:szCs w:val="22"/>
              </w:rPr>
              <w:t>4.50</w:t>
            </w:r>
          </w:p>
        </w:tc>
        <w:tc>
          <w:tcPr>
            <w:tcW w:w="2415" w:type="dxa"/>
          </w:tcPr>
          <w:p w:rsidR="00773CF6" w:rsidRPr="002E0C51" w:rsidP="009705DC" w14:paraId="45391CF8" w14:textId="54685ED9">
            <w:pPr>
              <w:widowControl/>
              <w:tabs>
                <w:tab w:val="left" w:pos="360"/>
              </w:tabs>
              <w:jc w:val="center"/>
              <w:rPr>
                <w:rFonts w:ascii="Times New Roman" w:hAnsi="Times New Roman"/>
                <w:sz w:val="22"/>
                <w:szCs w:val="22"/>
              </w:rPr>
            </w:pPr>
            <w:r>
              <w:rPr>
                <w:rFonts w:ascii="Times New Roman" w:hAnsi="Times New Roman"/>
                <w:sz w:val="22"/>
                <w:szCs w:val="22"/>
              </w:rPr>
              <w:t>2</w:t>
            </w:r>
            <w:r w:rsidRPr="002E0C51" w:rsidR="009705DC">
              <w:rPr>
                <w:rFonts w:ascii="Times New Roman" w:hAnsi="Times New Roman"/>
                <w:sz w:val="22"/>
                <w:szCs w:val="22"/>
              </w:rPr>
              <w:t>5</w:t>
            </w:r>
            <w:r w:rsidRPr="002E0C51">
              <w:rPr>
                <w:rFonts w:ascii="Times New Roman" w:hAnsi="Times New Roman"/>
                <w:sz w:val="22"/>
                <w:szCs w:val="22"/>
              </w:rPr>
              <w:t>%</w:t>
            </w:r>
          </w:p>
        </w:tc>
        <w:tc>
          <w:tcPr>
            <w:tcW w:w="1998" w:type="dxa"/>
          </w:tcPr>
          <w:p w:rsidR="00773CF6" w:rsidRPr="002E0C51" w:rsidP="00641BBB" w14:paraId="3B192D76" w14:textId="55F29017">
            <w:pPr>
              <w:widowControl/>
              <w:tabs>
                <w:tab w:val="left" w:pos="360"/>
              </w:tabs>
              <w:jc w:val="center"/>
              <w:rPr>
                <w:rFonts w:ascii="Times New Roman" w:hAnsi="Times New Roman"/>
                <w:sz w:val="22"/>
                <w:szCs w:val="22"/>
              </w:rPr>
            </w:pPr>
            <w:r w:rsidRPr="002E0C51">
              <w:rPr>
                <w:rFonts w:ascii="Times New Roman" w:hAnsi="Times New Roman"/>
                <w:sz w:val="22"/>
                <w:szCs w:val="22"/>
              </w:rPr>
              <w:t>$</w:t>
            </w:r>
            <w:r w:rsidR="000A1B4D">
              <w:rPr>
                <w:rFonts w:ascii="Times New Roman" w:hAnsi="Times New Roman"/>
                <w:sz w:val="22"/>
                <w:szCs w:val="22"/>
              </w:rPr>
              <w:t>13.63</w:t>
            </w:r>
          </w:p>
        </w:tc>
      </w:tr>
      <w:tr w14:paraId="66D36654" w14:textId="77777777" w:rsidTr="00773CF6">
        <w:tblPrEx>
          <w:tblW w:w="10188" w:type="dxa"/>
          <w:tblInd w:w="108" w:type="dxa"/>
          <w:tblLook w:val="01E0"/>
        </w:tblPrEx>
        <w:tc>
          <w:tcPr>
            <w:tcW w:w="2290" w:type="dxa"/>
          </w:tcPr>
          <w:p w:rsidR="00773CF6" w:rsidRPr="002E0C51" w:rsidP="00555BAC" w14:paraId="0C3BFC23" w14:textId="3015FDAE">
            <w:pPr>
              <w:widowControl/>
              <w:tabs>
                <w:tab w:val="left" w:pos="360"/>
              </w:tabs>
              <w:rPr>
                <w:rFonts w:ascii="Times New Roman" w:hAnsi="Times New Roman"/>
                <w:sz w:val="22"/>
                <w:szCs w:val="22"/>
              </w:rPr>
            </w:pPr>
            <w:r w:rsidRPr="002E0C51">
              <w:rPr>
                <w:rFonts w:ascii="Times New Roman" w:hAnsi="Times New Roman"/>
                <w:sz w:val="22"/>
                <w:szCs w:val="22"/>
              </w:rPr>
              <w:t>Petroleum Engineers (17-2171)</w:t>
            </w:r>
          </w:p>
        </w:tc>
        <w:tc>
          <w:tcPr>
            <w:tcW w:w="1363" w:type="dxa"/>
          </w:tcPr>
          <w:p w:rsidR="00773CF6" w:rsidRPr="002E0C51" w:rsidP="00641BBB" w14:paraId="74448C93" w14:textId="450AB170">
            <w:pPr>
              <w:widowControl/>
              <w:tabs>
                <w:tab w:val="left" w:pos="360"/>
              </w:tabs>
              <w:jc w:val="center"/>
              <w:rPr>
                <w:rFonts w:ascii="Times New Roman" w:hAnsi="Times New Roman"/>
                <w:sz w:val="22"/>
                <w:szCs w:val="22"/>
              </w:rPr>
            </w:pPr>
            <w:r w:rsidRPr="002E0C51">
              <w:rPr>
                <w:rFonts w:ascii="Times New Roman" w:hAnsi="Times New Roman"/>
                <w:sz w:val="22"/>
                <w:szCs w:val="22"/>
              </w:rPr>
              <w:t>$</w:t>
            </w:r>
            <w:r w:rsidR="000A1B4D">
              <w:rPr>
                <w:rFonts w:ascii="Times New Roman" w:hAnsi="Times New Roman"/>
                <w:sz w:val="22"/>
                <w:szCs w:val="22"/>
              </w:rPr>
              <w:t>85.47</w:t>
            </w:r>
          </w:p>
        </w:tc>
        <w:tc>
          <w:tcPr>
            <w:tcW w:w="2122" w:type="dxa"/>
          </w:tcPr>
          <w:p w:rsidR="00773CF6" w:rsidRPr="002E0C51" w:rsidP="00641BBB" w14:paraId="04D1D6A5" w14:textId="4C4CC13A">
            <w:pPr>
              <w:widowControl/>
              <w:tabs>
                <w:tab w:val="left" w:pos="360"/>
              </w:tabs>
              <w:jc w:val="center"/>
              <w:rPr>
                <w:rFonts w:ascii="Times New Roman" w:hAnsi="Times New Roman"/>
                <w:sz w:val="22"/>
                <w:szCs w:val="22"/>
              </w:rPr>
            </w:pPr>
            <w:r w:rsidRPr="002E0C51">
              <w:rPr>
                <w:rFonts w:ascii="Times New Roman" w:hAnsi="Times New Roman"/>
                <w:sz w:val="22"/>
                <w:szCs w:val="22"/>
              </w:rPr>
              <w:t>$</w:t>
            </w:r>
            <w:r w:rsidRPr="002E0C51" w:rsidR="004B0742">
              <w:rPr>
                <w:rFonts w:ascii="Times New Roman" w:hAnsi="Times New Roman"/>
                <w:sz w:val="22"/>
                <w:szCs w:val="22"/>
              </w:rPr>
              <w:t>1</w:t>
            </w:r>
            <w:r w:rsidRPr="002E0C51" w:rsidR="00943FAA">
              <w:rPr>
                <w:rFonts w:ascii="Times New Roman" w:hAnsi="Times New Roman"/>
                <w:sz w:val="22"/>
                <w:szCs w:val="22"/>
              </w:rPr>
              <w:t>1</w:t>
            </w:r>
            <w:r w:rsidR="000A1B4D">
              <w:rPr>
                <w:rFonts w:ascii="Times New Roman" w:hAnsi="Times New Roman"/>
                <w:sz w:val="22"/>
                <w:szCs w:val="22"/>
              </w:rPr>
              <w:t>9.66</w:t>
            </w:r>
          </w:p>
        </w:tc>
        <w:tc>
          <w:tcPr>
            <w:tcW w:w="2415" w:type="dxa"/>
          </w:tcPr>
          <w:p w:rsidR="00773CF6" w:rsidRPr="002E0C51" w:rsidP="00555BAC" w14:paraId="01243982" w14:textId="355691CB">
            <w:pPr>
              <w:widowControl/>
              <w:tabs>
                <w:tab w:val="left" w:pos="360"/>
              </w:tabs>
              <w:jc w:val="center"/>
              <w:rPr>
                <w:rFonts w:ascii="Times New Roman" w:hAnsi="Times New Roman"/>
                <w:sz w:val="22"/>
                <w:szCs w:val="22"/>
              </w:rPr>
            </w:pPr>
            <w:r w:rsidRPr="002E0C51">
              <w:rPr>
                <w:rFonts w:ascii="Times New Roman" w:hAnsi="Times New Roman"/>
                <w:sz w:val="22"/>
                <w:szCs w:val="22"/>
              </w:rPr>
              <w:t>6</w:t>
            </w:r>
            <w:r w:rsidR="000A1B4D">
              <w:rPr>
                <w:rFonts w:ascii="Times New Roman" w:hAnsi="Times New Roman"/>
                <w:sz w:val="22"/>
                <w:szCs w:val="22"/>
              </w:rPr>
              <w:t>0</w:t>
            </w:r>
            <w:r w:rsidRPr="002E0C51">
              <w:rPr>
                <w:rFonts w:ascii="Times New Roman" w:hAnsi="Times New Roman"/>
                <w:sz w:val="22"/>
                <w:szCs w:val="22"/>
              </w:rPr>
              <w:t>%</w:t>
            </w:r>
          </w:p>
        </w:tc>
        <w:tc>
          <w:tcPr>
            <w:tcW w:w="1998" w:type="dxa"/>
          </w:tcPr>
          <w:p w:rsidR="00773CF6" w:rsidRPr="002E0C51" w:rsidP="00641BBB" w14:paraId="65BEE13A" w14:textId="23756F3C">
            <w:pPr>
              <w:widowControl/>
              <w:tabs>
                <w:tab w:val="left" w:pos="360"/>
              </w:tabs>
              <w:jc w:val="center"/>
              <w:rPr>
                <w:rFonts w:ascii="Times New Roman" w:hAnsi="Times New Roman"/>
                <w:sz w:val="22"/>
                <w:szCs w:val="22"/>
              </w:rPr>
            </w:pPr>
            <w:r w:rsidRPr="002E0C51">
              <w:rPr>
                <w:rFonts w:ascii="Times New Roman" w:hAnsi="Times New Roman"/>
                <w:sz w:val="22"/>
                <w:szCs w:val="22"/>
              </w:rPr>
              <w:t>$</w:t>
            </w:r>
            <w:r w:rsidRPr="002E0C51" w:rsidR="00943FAA">
              <w:rPr>
                <w:rFonts w:ascii="Times New Roman" w:hAnsi="Times New Roman"/>
                <w:sz w:val="22"/>
                <w:szCs w:val="22"/>
              </w:rPr>
              <w:t>7</w:t>
            </w:r>
            <w:r w:rsidR="000A1B4D">
              <w:rPr>
                <w:rFonts w:ascii="Times New Roman" w:hAnsi="Times New Roman"/>
                <w:sz w:val="22"/>
                <w:szCs w:val="22"/>
              </w:rPr>
              <w:t>1.79</w:t>
            </w:r>
          </w:p>
        </w:tc>
      </w:tr>
      <w:tr w14:paraId="60F61965" w14:textId="77777777" w:rsidTr="00773CF6">
        <w:tblPrEx>
          <w:tblW w:w="10188" w:type="dxa"/>
          <w:tblInd w:w="108" w:type="dxa"/>
          <w:tblLook w:val="01E0"/>
        </w:tblPrEx>
        <w:tc>
          <w:tcPr>
            <w:tcW w:w="2290" w:type="dxa"/>
          </w:tcPr>
          <w:p w:rsidR="00773CF6" w:rsidRPr="002E0C51" w:rsidP="00F95A7A" w14:paraId="57099E46" w14:textId="2E84738B">
            <w:pPr>
              <w:widowControl/>
              <w:tabs>
                <w:tab w:val="left" w:pos="360"/>
              </w:tabs>
              <w:rPr>
                <w:rFonts w:ascii="Times New Roman" w:hAnsi="Times New Roman"/>
                <w:sz w:val="22"/>
                <w:szCs w:val="22"/>
              </w:rPr>
            </w:pPr>
            <w:r w:rsidRPr="002E0C51">
              <w:rPr>
                <w:rFonts w:ascii="Times New Roman" w:hAnsi="Times New Roman"/>
                <w:sz w:val="22"/>
                <w:szCs w:val="22"/>
              </w:rPr>
              <w:t>Geo</w:t>
            </w:r>
            <w:r w:rsidRPr="002E0C51" w:rsidR="007F0000">
              <w:rPr>
                <w:rFonts w:ascii="Times New Roman" w:hAnsi="Times New Roman"/>
                <w:sz w:val="22"/>
                <w:szCs w:val="22"/>
              </w:rPr>
              <w:t>scientists, Except Hydrologists and Geographers (19-2042)</w:t>
            </w:r>
          </w:p>
        </w:tc>
        <w:tc>
          <w:tcPr>
            <w:tcW w:w="1363" w:type="dxa"/>
          </w:tcPr>
          <w:p w:rsidR="00773CF6" w:rsidRPr="002E0C51" w:rsidP="00641BBB" w14:paraId="2709C3A4" w14:textId="6063C6F9">
            <w:pPr>
              <w:widowControl/>
              <w:tabs>
                <w:tab w:val="left" w:pos="360"/>
              </w:tabs>
              <w:jc w:val="center"/>
              <w:rPr>
                <w:rFonts w:ascii="Times New Roman" w:hAnsi="Times New Roman"/>
                <w:sz w:val="22"/>
                <w:szCs w:val="22"/>
              </w:rPr>
            </w:pPr>
            <w:r w:rsidRPr="002E0C51">
              <w:rPr>
                <w:rFonts w:ascii="Times New Roman" w:hAnsi="Times New Roman"/>
                <w:sz w:val="22"/>
                <w:szCs w:val="22"/>
              </w:rPr>
              <w:t>$</w:t>
            </w:r>
            <w:r w:rsidRPr="002E0C51" w:rsidR="007F0000">
              <w:rPr>
                <w:rFonts w:ascii="Times New Roman" w:hAnsi="Times New Roman"/>
                <w:sz w:val="22"/>
                <w:szCs w:val="22"/>
              </w:rPr>
              <w:t>8</w:t>
            </w:r>
            <w:r w:rsidR="000A1B4D">
              <w:rPr>
                <w:rFonts w:ascii="Times New Roman" w:hAnsi="Times New Roman"/>
                <w:sz w:val="22"/>
                <w:szCs w:val="22"/>
              </w:rPr>
              <w:t>6.41</w:t>
            </w:r>
          </w:p>
        </w:tc>
        <w:tc>
          <w:tcPr>
            <w:tcW w:w="2122" w:type="dxa"/>
          </w:tcPr>
          <w:p w:rsidR="00773CF6" w:rsidRPr="002E0C51" w:rsidP="00641BBB" w14:paraId="3CA326BF" w14:textId="584BBA30">
            <w:pPr>
              <w:widowControl/>
              <w:tabs>
                <w:tab w:val="left" w:pos="360"/>
              </w:tabs>
              <w:jc w:val="center"/>
              <w:rPr>
                <w:rFonts w:ascii="Times New Roman" w:hAnsi="Times New Roman"/>
                <w:sz w:val="22"/>
                <w:szCs w:val="22"/>
              </w:rPr>
            </w:pPr>
            <w:r w:rsidRPr="002E0C51">
              <w:rPr>
                <w:rFonts w:ascii="Times New Roman" w:hAnsi="Times New Roman"/>
                <w:sz w:val="22"/>
                <w:szCs w:val="22"/>
              </w:rPr>
              <w:t>$</w:t>
            </w:r>
            <w:r w:rsidR="000A1B4D">
              <w:rPr>
                <w:rFonts w:ascii="Times New Roman" w:hAnsi="Times New Roman"/>
                <w:sz w:val="22"/>
                <w:szCs w:val="22"/>
              </w:rPr>
              <w:t>120.97</w:t>
            </w:r>
          </w:p>
        </w:tc>
        <w:tc>
          <w:tcPr>
            <w:tcW w:w="2415" w:type="dxa"/>
          </w:tcPr>
          <w:p w:rsidR="00773CF6" w:rsidRPr="002E0C51" w:rsidP="00555BAC" w14:paraId="5A1241C1" w14:textId="666344FD">
            <w:pPr>
              <w:widowControl/>
              <w:tabs>
                <w:tab w:val="left" w:pos="360"/>
              </w:tabs>
              <w:jc w:val="center"/>
              <w:rPr>
                <w:rFonts w:ascii="Times New Roman" w:hAnsi="Times New Roman"/>
                <w:sz w:val="22"/>
                <w:szCs w:val="22"/>
              </w:rPr>
            </w:pPr>
            <w:r>
              <w:rPr>
                <w:rFonts w:ascii="Times New Roman" w:hAnsi="Times New Roman"/>
                <w:sz w:val="22"/>
                <w:szCs w:val="22"/>
              </w:rPr>
              <w:t>15</w:t>
            </w:r>
            <w:r w:rsidRPr="002E0C51">
              <w:rPr>
                <w:rFonts w:ascii="Times New Roman" w:hAnsi="Times New Roman"/>
                <w:sz w:val="22"/>
                <w:szCs w:val="22"/>
              </w:rPr>
              <w:t>%</w:t>
            </w:r>
          </w:p>
        </w:tc>
        <w:tc>
          <w:tcPr>
            <w:tcW w:w="1998" w:type="dxa"/>
          </w:tcPr>
          <w:p w:rsidR="00773CF6" w:rsidRPr="002E0C51" w:rsidP="00641BBB" w14:paraId="09717730" w14:textId="01A52CC2">
            <w:pPr>
              <w:widowControl/>
              <w:tabs>
                <w:tab w:val="left" w:pos="360"/>
              </w:tabs>
              <w:jc w:val="center"/>
              <w:rPr>
                <w:rFonts w:ascii="Times New Roman" w:hAnsi="Times New Roman"/>
                <w:sz w:val="22"/>
                <w:szCs w:val="22"/>
              </w:rPr>
            </w:pPr>
            <w:r w:rsidRPr="002E0C51">
              <w:rPr>
                <w:rFonts w:ascii="Times New Roman" w:hAnsi="Times New Roman"/>
                <w:sz w:val="22"/>
                <w:szCs w:val="22"/>
              </w:rPr>
              <w:t>$</w:t>
            </w:r>
            <w:r w:rsidR="000A1B4D">
              <w:rPr>
                <w:rFonts w:ascii="Times New Roman" w:hAnsi="Times New Roman"/>
                <w:sz w:val="22"/>
                <w:szCs w:val="22"/>
              </w:rPr>
              <w:t>18.15</w:t>
            </w:r>
          </w:p>
        </w:tc>
      </w:tr>
      <w:tr w14:paraId="2AD96988" w14:textId="77777777" w:rsidTr="00FF127C">
        <w:tblPrEx>
          <w:tblW w:w="10188" w:type="dxa"/>
          <w:tblInd w:w="108" w:type="dxa"/>
          <w:tblLook w:val="01E0"/>
        </w:tblPrEx>
        <w:tc>
          <w:tcPr>
            <w:tcW w:w="8190" w:type="dxa"/>
            <w:gridSpan w:val="4"/>
          </w:tcPr>
          <w:p w:rsidR="008616B0" w:rsidRPr="002E0C51" w:rsidP="00555BAC" w14:paraId="5C3910EE" w14:textId="77777777">
            <w:pPr>
              <w:widowControl/>
              <w:tabs>
                <w:tab w:val="left" w:pos="360"/>
              </w:tabs>
              <w:rPr>
                <w:rFonts w:ascii="Times New Roman" w:hAnsi="Times New Roman"/>
                <w:b/>
                <w:sz w:val="22"/>
                <w:szCs w:val="22"/>
              </w:rPr>
            </w:pPr>
            <w:r w:rsidRPr="002E0C51">
              <w:rPr>
                <w:rFonts w:ascii="Times New Roman" w:hAnsi="Times New Roman"/>
                <w:b/>
                <w:sz w:val="22"/>
                <w:szCs w:val="22"/>
              </w:rPr>
              <w:t>Weighted Average ($/hour)</w:t>
            </w:r>
          </w:p>
        </w:tc>
        <w:tc>
          <w:tcPr>
            <w:tcW w:w="1998" w:type="dxa"/>
          </w:tcPr>
          <w:p w:rsidR="008616B0" w:rsidRPr="002E0C51" w:rsidP="00641BBB" w14:paraId="144B611E" w14:textId="128AAE7F">
            <w:pPr>
              <w:widowControl/>
              <w:tabs>
                <w:tab w:val="left" w:pos="360"/>
              </w:tabs>
              <w:jc w:val="center"/>
              <w:rPr>
                <w:rFonts w:ascii="Times New Roman" w:hAnsi="Times New Roman"/>
                <w:b/>
                <w:sz w:val="22"/>
                <w:szCs w:val="22"/>
              </w:rPr>
            </w:pPr>
            <w:r w:rsidRPr="002E0C51">
              <w:rPr>
                <w:rFonts w:ascii="Times New Roman" w:hAnsi="Times New Roman"/>
                <w:b/>
                <w:sz w:val="22"/>
                <w:szCs w:val="22"/>
              </w:rPr>
              <w:t>$</w:t>
            </w:r>
            <w:r w:rsidRPr="002E0C51" w:rsidR="00BF7BBC">
              <w:rPr>
                <w:rFonts w:ascii="Times New Roman" w:hAnsi="Times New Roman"/>
                <w:b/>
                <w:sz w:val="22"/>
                <w:szCs w:val="22"/>
              </w:rPr>
              <w:t>1</w:t>
            </w:r>
            <w:r w:rsidRPr="002E0C51" w:rsidR="00943FAA">
              <w:rPr>
                <w:rFonts w:ascii="Times New Roman" w:hAnsi="Times New Roman"/>
                <w:b/>
                <w:sz w:val="22"/>
                <w:szCs w:val="22"/>
              </w:rPr>
              <w:t>0</w:t>
            </w:r>
            <w:r w:rsidR="000A1B4D">
              <w:rPr>
                <w:rFonts w:ascii="Times New Roman" w:hAnsi="Times New Roman"/>
                <w:b/>
                <w:sz w:val="22"/>
                <w:szCs w:val="22"/>
              </w:rPr>
              <w:t>4</w:t>
            </w:r>
          </w:p>
        </w:tc>
      </w:tr>
    </w:tbl>
    <w:p w:rsidR="00773CF6" w:rsidRPr="002E0C51" w:rsidP="00773CF6" w14:paraId="71B251A2" w14:textId="46C9411E">
      <w:pPr>
        <w:widowControl/>
        <w:tabs>
          <w:tab w:val="left" w:pos="-1080"/>
          <w:tab w:val="left" w:pos="-720"/>
          <w:tab w:val="left" w:pos="360"/>
          <w:tab w:val="left" w:pos="810"/>
        </w:tabs>
        <w:rPr>
          <w:rFonts w:ascii="Times New Roman" w:hAnsi="Times New Roman"/>
          <w:sz w:val="20"/>
        </w:rPr>
      </w:pPr>
      <w:r w:rsidRPr="002E0C51">
        <w:rPr>
          <w:rFonts w:ascii="Times New Roman" w:hAnsi="Times New Roman"/>
          <w:sz w:val="20"/>
        </w:rPr>
        <w:t xml:space="preserve">*A multiplier of 1.4 (as implied by BLS news release </w:t>
      </w:r>
      <w:bookmarkStart w:id="2" w:name="_Hlk137038216"/>
      <w:r w:rsidRPr="002E0C51" w:rsidR="00F823FD">
        <w:rPr>
          <w:rFonts w:ascii="Times New Roman" w:hAnsi="Times New Roman"/>
          <w:sz w:val="20"/>
        </w:rPr>
        <w:t>USDL-2</w:t>
      </w:r>
      <w:r w:rsidR="000A1B4D">
        <w:rPr>
          <w:rFonts w:ascii="Times New Roman" w:hAnsi="Times New Roman"/>
          <w:sz w:val="20"/>
        </w:rPr>
        <w:t>6</w:t>
      </w:r>
      <w:r w:rsidRPr="002E0C51" w:rsidR="00F823FD">
        <w:rPr>
          <w:rFonts w:ascii="Times New Roman" w:hAnsi="Times New Roman"/>
          <w:sz w:val="20"/>
        </w:rPr>
        <w:t>-</w:t>
      </w:r>
      <w:r w:rsidR="000A1B4D">
        <w:rPr>
          <w:rFonts w:ascii="Times New Roman" w:hAnsi="Times New Roman"/>
          <w:sz w:val="20"/>
        </w:rPr>
        <w:t>0827</w:t>
      </w:r>
      <w:r w:rsidRPr="002E0C51" w:rsidR="00522B68">
        <w:rPr>
          <w:rFonts w:ascii="Times New Roman" w:hAnsi="Times New Roman"/>
          <w:sz w:val="20"/>
        </w:rPr>
        <w:t xml:space="preserve">, </w:t>
      </w:r>
      <w:r w:rsidRPr="002E0C51" w:rsidR="00943FAA">
        <w:rPr>
          <w:rFonts w:ascii="Times New Roman" w:hAnsi="Times New Roman"/>
          <w:sz w:val="20"/>
        </w:rPr>
        <w:t>June 1</w:t>
      </w:r>
      <w:r w:rsidR="000A1B4D">
        <w:rPr>
          <w:rFonts w:ascii="Times New Roman" w:hAnsi="Times New Roman"/>
          <w:sz w:val="20"/>
        </w:rPr>
        <w:t>2</w:t>
      </w:r>
      <w:r w:rsidRPr="002E0C51" w:rsidR="00943FAA">
        <w:rPr>
          <w:rFonts w:ascii="Times New Roman" w:hAnsi="Times New Roman"/>
          <w:sz w:val="20"/>
        </w:rPr>
        <w:t>, 202</w:t>
      </w:r>
      <w:r w:rsidR="000A1B4D">
        <w:rPr>
          <w:rFonts w:ascii="Times New Roman" w:hAnsi="Times New Roman"/>
          <w:sz w:val="20"/>
        </w:rPr>
        <w:t>6</w:t>
      </w:r>
      <w:r w:rsidRPr="002E0C51" w:rsidR="00F823FD">
        <w:rPr>
          <w:rFonts w:ascii="Times New Roman" w:hAnsi="Times New Roman"/>
          <w:sz w:val="20"/>
        </w:rPr>
        <w:t xml:space="preserve"> </w:t>
      </w:r>
      <w:bookmarkEnd w:id="2"/>
      <w:r w:rsidRPr="002E0C51">
        <w:rPr>
          <w:rFonts w:ascii="Times New Roman" w:hAnsi="Times New Roman"/>
          <w:sz w:val="20"/>
        </w:rPr>
        <w:t xml:space="preserve">(see </w:t>
      </w:r>
      <w:hyperlink r:id="rId6" w:history="1">
        <w:r w:rsidRPr="002E0C51" w:rsidR="00622EA5">
          <w:rPr>
            <w:rStyle w:val="Hyperlink"/>
            <w:rFonts w:ascii="Times New Roman" w:hAnsi="Times New Roman"/>
            <w:sz w:val="20"/>
          </w:rPr>
          <w:t>http://www.bls.gov/news.release/ecec.nr0.htm</w:t>
        </w:r>
      </w:hyperlink>
      <w:r w:rsidRPr="002E0C51">
        <w:rPr>
          <w:rFonts w:ascii="Times New Roman" w:hAnsi="Times New Roman"/>
          <w:sz w:val="20"/>
        </w:rPr>
        <w:t>)) was added for benefits.</w:t>
      </w:r>
    </w:p>
    <w:p w:rsidR="00773CF6" w:rsidRPr="002E0C51" w:rsidP="00773CF6" w14:paraId="60F29BC7" w14:textId="77777777">
      <w:pPr>
        <w:widowControl/>
        <w:tabs>
          <w:tab w:val="left" w:pos="-1080"/>
          <w:tab w:val="left" w:pos="-720"/>
          <w:tab w:val="left" w:pos="360"/>
          <w:tab w:val="left" w:pos="810"/>
        </w:tabs>
        <w:rPr>
          <w:rFonts w:ascii="Times New Roman" w:hAnsi="Times New Roman"/>
        </w:rPr>
      </w:pPr>
    </w:p>
    <w:p w:rsidR="00555BAC" w:rsidRPr="00555BAC" w:rsidP="00555BAC" w14:paraId="564EF8BC" w14:textId="6F67DB8E">
      <w:pPr>
        <w:widowControl/>
        <w:tabs>
          <w:tab w:val="left" w:pos="-1080"/>
          <w:tab w:val="left" w:pos="-720"/>
          <w:tab w:val="left" w:pos="360"/>
          <w:tab w:val="left" w:pos="810"/>
        </w:tabs>
        <w:rPr>
          <w:rFonts w:ascii="Times New Roman" w:hAnsi="Times New Roman"/>
          <w:b/>
          <w:i/>
        </w:rPr>
      </w:pPr>
      <w:r w:rsidRPr="002E0C51">
        <w:rPr>
          <w:rFonts w:ascii="Times New Roman" w:hAnsi="Times New Roman"/>
        </w:rPr>
        <w:t>Based on a cost factor of $</w:t>
      </w:r>
      <w:r w:rsidRPr="002E0C51" w:rsidR="00641BBB">
        <w:rPr>
          <w:rFonts w:ascii="Times New Roman" w:hAnsi="Times New Roman"/>
        </w:rPr>
        <w:t>1</w:t>
      </w:r>
      <w:r w:rsidRPr="002E0C51" w:rsidR="00943FAA">
        <w:rPr>
          <w:rFonts w:ascii="Times New Roman" w:hAnsi="Times New Roman"/>
        </w:rPr>
        <w:t>0</w:t>
      </w:r>
      <w:r w:rsidR="007D0CDA">
        <w:rPr>
          <w:rFonts w:ascii="Times New Roman" w:hAnsi="Times New Roman"/>
        </w:rPr>
        <w:t>4</w:t>
      </w:r>
      <w:r w:rsidRPr="002E0C51" w:rsidR="00641BBB">
        <w:rPr>
          <w:rFonts w:ascii="Times New Roman" w:hAnsi="Times New Roman"/>
        </w:rPr>
        <w:t xml:space="preserve"> </w:t>
      </w:r>
      <w:r w:rsidRPr="002E0C51">
        <w:rPr>
          <w:rFonts w:ascii="Times New Roman" w:hAnsi="Times New Roman"/>
        </w:rPr>
        <w:t xml:space="preserve">per hour, we estimate the </w:t>
      </w:r>
      <w:r w:rsidRPr="002E0C51" w:rsidR="001D63EA">
        <w:rPr>
          <w:rFonts w:ascii="Times New Roman" w:hAnsi="Times New Roman"/>
        </w:rPr>
        <w:t>hour burden as a dollar equivalent to industry</w:t>
      </w:r>
      <w:r w:rsidRPr="009C4D8A" w:rsidR="001D63EA">
        <w:rPr>
          <w:rFonts w:ascii="Times New Roman" w:hAnsi="Times New Roman"/>
        </w:rPr>
        <w:t xml:space="preserve"> is </w:t>
      </w:r>
      <w:r w:rsidRPr="009C4D8A">
        <w:rPr>
          <w:rFonts w:ascii="Times New Roman" w:hAnsi="Times New Roman"/>
        </w:rPr>
        <w:t>$</w:t>
      </w:r>
      <w:r w:rsidR="007D0CDA">
        <w:rPr>
          <w:rFonts w:ascii="Times New Roman" w:hAnsi="Times New Roman"/>
        </w:rPr>
        <w:t>3,</w:t>
      </w:r>
      <w:r w:rsidR="00635AD4">
        <w:rPr>
          <w:rFonts w:ascii="Times New Roman" w:hAnsi="Times New Roman"/>
        </w:rPr>
        <w:t>273,088</w:t>
      </w:r>
      <w:r w:rsidRPr="00140EEC" w:rsidR="00140EEC">
        <w:rPr>
          <w:rFonts w:ascii="Times New Roman" w:hAnsi="Times New Roman"/>
        </w:rPr>
        <w:t xml:space="preserve"> </w:t>
      </w:r>
      <w:r w:rsidRPr="009C4D8A">
        <w:rPr>
          <w:rFonts w:ascii="Times New Roman" w:hAnsi="Times New Roman"/>
        </w:rPr>
        <w:t>($</w:t>
      </w:r>
      <w:r w:rsidR="00641BBB">
        <w:rPr>
          <w:rFonts w:ascii="Times New Roman" w:hAnsi="Times New Roman"/>
        </w:rPr>
        <w:t>1</w:t>
      </w:r>
      <w:r w:rsidR="00943FAA">
        <w:rPr>
          <w:rFonts w:ascii="Times New Roman" w:hAnsi="Times New Roman"/>
        </w:rPr>
        <w:t>0</w:t>
      </w:r>
      <w:r w:rsidR="007D0CDA">
        <w:rPr>
          <w:rFonts w:ascii="Times New Roman" w:hAnsi="Times New Roman"/>
        </w:rPr>
        <w:t>4</w:t>
      </w:r>
      <w:r w:rsidRPr="009C4D8A" w:rsidR="00641BBB">
        <w:rPr>
          <w:rFonts w:ascii="Times New Roman" w:hAnsi="Times New Roman"/>
        </w:rPr>
        <w:t xml:space="preserve"> </w:t>
      </w:r>
      <w:r w:rsidRPr="009C4D8A">
        <w:rPr>
          <w:rFonts w:ascii="Times New Roman" w:hAnsi="Times New Roman"/>
        </w:rPr>
        <w:t xml:space="preserve">x </w:t>
      </w:r>
      <w:r w:rsidR="007D0CDA">
        <w:rPr>
          <w:rFonts w:ascii="Times New Roman" w:hAnsi="Times New Roman"/>
        </w:rPr>
        <w:t>31,</w:t>
      </w:r>
      <w:r w:rsidR="00635AD4">
        <w:rPr>
          <w:rFonts w:ascii="Times New Roman" w:hAnsi="Times New Roman"/>
        </w:rPr>
        <w:t>472</w:t>
      </w:r>
      <w:r w:rsidRPr="00140EEC" w:rsidR="00140EEC">
        <w:rPr>
          <w:rFonts w:ascii="Times New Roman" w:hAnsi="Times New Roman"/>
        </w:rPr>
        <w:t xml:space="preserve"> </w:t>
      </w:r>
      <w:r w:rsidRPr="009C4D8A">
        <w:rPr>
          <w:rFonts w:ascii="Times New Roman" w:hAnsi="Times New Roman"/>
        </w:rPr>
        <w:t>hours = $</w:t>
      </w:r>
      <w:r w:rsidR="007D0CDA">
        <w:rPr>
          <w:rFonts w:ascii="Times New Roman" w:hAnsi="Times New Roman"/>
        </w:rPr>
        <w:t>3</w:t>
      </w:r>
      <w:r w:rsidR="00140EEC">
        <w:rPr>
          <w:rFonts w:ascii="Times New Roman" w:hAnsi="Times New Roman"/>
        </w:rPr>
        <w:t>,</w:t>
      </w:r>
      <w:r w:rsidR="00943FAA">
        <w:rPr>
          <w:rFonts w:ascii="Times New Roman" w:hAnsi="Times New Roman"/>
        </w:rPr>
        <w:t>2</w:t>
      </w:r>
      <w:r w:rsidR="00635AD4">
        <w:rPr>
          <w:rFonts w:ascii="Times New Roman" w:hAnsi="Times New Roman"/>
        </w:rPr>
        <w:t>73</w:t>
      </w:r>
      <w:r w:rsidR="00140EEC">
        <w:rPr>
          <w:rFonts w:ascii="Times New Roman" w:hAnsi="Times New Roman"/>
        </w:rPr>
        <w:t>,</w:t>
      </w:r>
      <w:r w:rsidR="00635AD4">
        <w:rPr>
          <w:rFonts w:ascii="Times New Roman" w:hAnsi="Times New Roman"/>
        </w:rPr>
        <w:t>088</w:t>
      </w:r>
      <w:r w:rsidRPr="009C4D8A">
        <w:rPr>
          <w:rFonts w:ascii="Times New Roman" w:hAnsi="Times New Roman"/>
        </w:rPr>
        <w:t>).</w:t>
      </w:r>
      <w:r w:rsidRPr="00555BAC">
        <w:rPr>
          <w:rFonts w:ascii="Times New Roman" w:hAnsi="Times New Roman"/>
        </w:rPr>
        <w:t xml:space="preserve">  </w:t>
      </w:r>
    </w:p>
    <w:p w:rsidR="00555BAC" w:rsidRPr="00555BAC" w:rsidP="00555BAC" w14:paraId="2EA91D2A" w14:textId="77777777">
      <w:pPr>
        <w:widowControl/>
        <w:tabs>
          <w:tab w:val="left" w:pos="-1080"/>
          <w:tab w:val="left" w:pos="-720"/>
          <w:tab w:val="left" w:pos="360"/>
          <w:tab w:val="left" w:pos="810"/>
        </w:tabs>
        <w:rPr>
          <w:rFonts w:ascii="Times New Roman" w:hAnsi="Times New Roman"/>
          <w:b/>
          <w:i/>
        </w:rPr>
      </w:pPr>
    </w:p>
    <w:p w:rsidR="00555BAC" w:rsidRPr="00555BAC" w:rsidP="00555BAC" w14:paraId="28D09812" w14:textId="77777777">
      <w:pPr>
        <w:widowControl/>
        <w:tabs>
          <w:tab w:val="left" w:pos="-1080"/>
          <w:tab w:val="left" w:pos="-720"/>
          <w:tab w:val="left" w:pos="360"/>
          <w:tab w:val="left" w:pos="810"/>
        </w:tabs>
        <w:rPr>
          <w:rFonts w:ascii="Times New Roman" w:hAnsi="Times New Roman"/>
          <w:b/>
          <w:i/>
        </w:rPr>
      </w:pPr>
      <w:r w:rsidRPr="00555BAC">
        <w:rPr>
          <w:rFonts w:ascii="Times New Roman" w:hAnsi="Times New Roman"/>
          <w:b/>
          <w:i/>
        </w:rPr>
        <w:t>13</w:t>
      </w:r>
      <w:r w:rsidRPr="00555BAC">
        <w:rPr>
          <w:rFonts w:ascii="Times New Roman" w:hAnsi="Times New Roman"/>
          <w:b/>
          <w:i/>
        </w:rPr>
        <w:t>.  Provide</w:t>
      </w:r>
      <w:r w:rsidRPr="00555BAC">
        <w:rPr>
          <w:rFonts w:ascii="Times New Roman" w:hAnsi="Times New Roman"/>
          <w:b/>
          <w:i/>
        </w:rPr>
        <w:t xml:space="preserve"> an estimate of the total annual [non-hour] cost burden to respondents or recordkeepers resulting from the collection of information.  (Do not include the cost of any hour burden already reflected Item 12).</w:t>
      </w:r>
    </w:p>
    <w:p w:rsidR="00555BAC" w:rsidRPr="00555BAC" w:rsidP="00555BAC" w14:paraId="6566ACC6" w14:textId="77777777">
      <w:pPr>
        <w:widowControl/>
        <w:tabs>
          <w:tab w:val="left" w:pos="-1080"/>
          <w:tab w:val="left" w:pos="-720"/>
          <w:tab w:val="left" w:pos="360"/>
          <w:tab w:val="left" w:pos="810"/>
        </w:tabs>
        <w:rPr>
          <w:rFonts w:ascii="Times New Roman" w:hAnsi="Times New Roman"/>
          <w:b/>
          <w:i/>
        </w:rPr>
      </w:pPr>
    </w:p>
    <w:p w:rsidR="00555BAC" w:rsidRPr="00555BAC" w:rsidP="00555BAC" w14:paraId="2EFF17A6" w14:textId="77777777">
      <w:pPr>
        <w:widowControl/>
        <w:tabs>
          <w:tab w:val="left" w:pos="-1080"/>
          <w:tab w:val="left" w:pos="-720"/>
          <w:tab w:val="left" w:pos="360"/>
          <w:tab w:val="left" w:pos="810"/>
        </w:tabs>
        <w:rPr>
          <w:rFonts w:ascii="Times New Roman" w:hAnsi="Times New Roman"/>
          <w:b/>
          <w:i/>
        </w:rPr>
      </w:pPr>
      <w:r w:rsidRPr="00555BAC">
        <w:rPr>
          <w:rFonts w:ascii="Times New Roman" w:hAnsi="Times New Roman"/>
          <w:b/>
          <w:i/>
        </w:rPr>
        <w:tab/>
        <w:t>(a</w:t>
      </w:r>
      <w:r w:rsidRPr="00555BAC">
        <w:rPr>
          <w:rFonts w:ascii="Times New Roman" w:hAnsi="Times New Roman"/>
          <w:b/>
          <w:i/>
        </w:rPr>
        <w:t>)  The</w:t>
      </w:r>
      <w:r w:rsidRPr="00555BAC">
        <w:rPr>
          <w:rFonts w:ascii="Times New Roman" w:hAnsi="Times New Roman"/>
          <w:b/>
          <w:i/>
        </w:rPr>
        <w:t xml:space="preserve"> cost estimate should be split into two components: (1) a total capital and start-up cost component (annualized over its expected useful life) and (2) a total operation and maintenance and purchase of services component.  The estimates should </w:t>
      </w:r>
      <w:r w:rsidRPr="00555BAC">
        <w:rPr>
          <w:rFonts w:ascii="Times New Roman" w:hAnsi="Times New Roman"/>
          <w:b/>
          <w:i/>
        </w:rPr>
        <w:t>take into account</w:t>
      </w:r>
      <w:r w:rsidRPr="00555BAC">
        <w:rPr>
          <w:rFonts w:ascii="Times New Roman" w:hAnsi="Times New Roman"/>
          <w:b/>
          <w:i/>
        </w:rPr>
        <w:t xml:space="preserve">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rate(s), and the </w:t>
      </w:r>
      <w:r w:rsidRPr="00555BAC">
        <w:rPr>
          <w:rFonts w:ascii="Times New Roman" w:hAnsi="Times New Roman"/>
          <w:b/>
          <w:i/>
        </w:rPr>
        <w:t>time period</w:t>
      </w:r>
      <w:r w:rsidRPr="00555BAC">
        <w:rPr>
          <w:rFonts w:ascii="Times New Roman" w:hAnsi="Times New Roman"/>
          <w:b/>
          <w:i/>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555BAC" w:rsidRPr="00555BAC" w:rsidP="00555BAC" w14:paraId="0B3B0E7B" w14:textId="77777777">
      <w:pPr>
        <w:widowControl/>
        <w:tabs>
          <w:tab w:val="left" w:pos="-1080"/>
          <w:tab w:val="left" w:pos="-720"/>
          <w:tab w:val="left" w:pos="360"/>
          <w:tab w:val="left" w:pos="810"/>
        </w:tabs>
        <w:rPr>
          <w:rFonts w:ascii="Times New Roman" w:hAnsi="Times New Roman"/>
          <w:b/>
          <w:i/>
        </w:rPr>
      </w:pPr>
    </w:p>
    <w:p w:rsidR="00555BAC" w:rsidRPr="00555BAC" w:rsidP="00555BAC" w14:paraId="73A7299F" w14:textId="77777777">
      <w:pPr>
        <w:widowControl/>
        <w:tabs>
          <w:tab w:val="left" w:pos="-1080"/>
          <w:tab w:val="left" w:pos="-720"/>
          <w:tab w:val="left" w:pos="360"/>
          <w:tab w:val="left" w:pos="810"/>
        </w:tabs>
        <w:rPr>
          <w:rFonts w:ascii="Times New Roman" w:hAnsi="Times New Roman"/>
          <w:i/>
        </w:rPr>
      </w:pPr>
      <w:r w:rsidRPr="00555BAC">
        <w:rPr>
          <w:rFonts w:ascii="Times New Roman" w:hAnsi="Times New Roman"/>
          <w:b/>
          <w:i/>
        </w:rPr>
        <w:tab/>
        <w:t>(b</w:t>
      </w:r>
      <w:r w:rsidRPr="00555BAC">
        <w:rPr>
          <w:rFonts w:ascii="Times New Roman" w:hAnsi="Times New Roman"/>
          <w:b/>
          <w:i/>
        </w:rPr>
        <w:t>)  If</w:t>
      </w:r>
      <w:r w:rsidRPr="00555BAC">
        <w:rPr>
          <w:rFonts w:ascii="Times New Roman" w:hAnsi="Times New Roman"/>
          <w:b/>
          <w:i/>
        </w:rPr>
        <w:t xml:space="preserve"> cost estimates are expected to vary widely, agencies should present ranges of cost </w:t>
      </w:r>
      <w:r w:rsidRPr="00555BAC">
        <w:rPr>
          <w:rFonts w:ascii="Times New Roman" w:hAnsi="Times New Roman"/>
          <w:b/>
          <w:i/>
        </w:rPr>
        <w:t>burden</w:t>
      </w:r>
      <w:r w:rsidRPr="00555BAC">
        <w:rPr>
          <w:rFonts w:ascii="Times New Roman" w:hAnsi="Times New Roman"/>
          <w:b/>
          <w:i/>
        </w:rPr>
        <w:t xml:space="preserve"> and explain the reasons for the variance.  The cost of purchasing or contracting out information collection services should be a part of this cost burden estimate.  In developing cost burden estimates, agencies may consult with a sample of respondents (fewer than 10), utilize the 60-day</w:t>
      </w:r>
      <w:r w:rsidRPr="00555BAC">
        <w:rPr>
          <w:rFonts w:ascii="Times New Roman" w:hAnsi="Times New Roman"/>
          <w:b/>
        </w:rPr>
        <w:t xml:space="preserve"> </w:t>
      </w:r>
      <w:r w:rsidRPr="00555BAC">
        <w:rPr>
          <w:rFonts w:ascii="Times New Roman" w:hAnsi="Times New Roman"/>
          <w:b/>
          <w:i/>
        </w:rPr>
        <w:t>pre-OMB</w:t>
      </w:r>
      <w:r w:rsidRPr="00555BAC">
        <w:rPr>
          <w:rFonts w:ascii="Times New Roman" w:hAnsi="Times New Roman"/>
          <w:b/>
        </w:rPr>
        <w:t xml:space="preserve"> </w:t>
      </w:r>
      <w:r w:rsidRPr="00555BAC">
        <w:rPr>
          <w:rFonts w:ascii="Times New Roman" w:hAnsi="Times New Roman"/>
          <w:b/>
          <w:i/>
        </w:rPr>
        <w:t>submission public comment process and use existing economic or regulatory impact analysis associated with the rulemaking containing the information collection, as appropriate.</w:t>
      </w:r>
      <w:r w:rsidRPr="00555BAC">
        <w:rPr>
          <w:rFonts w:ascii="Times New Roman" w:hAnsi="Times New Roman"/>
          <w:i/>
        </w:rPr>
        <w:t xml:space="preserve">  </w:t>
      </w:r>
    </w:p>
    <w:p w:rsidR="00555BAC" w:rsidRPr="00555BAC" w:rsidP="00555BAC" w14:paraId="6EF4A7A7" w14:textId="77777777">
      <w:pPr>
        <w:widowControl/>
        <w:tabs>
          <w:tab w:val="left" w:pos="-1080"/>
          <w:tab w:val="left" w:pos="-720"/>
          <w:tab w:val="left" w:pos="360"/>
          <w:tab w:val="left" w:pos="810"/>
        </w:tabs>
        <w:rPr>
          <w:rFonts w:ascii="Times New Roman" w:hAnsi="Times New Roman"/>
          <w:i/>
        </w:rPr>
      </w:pPr>
    </w:p>
    <w:p w:rsidR="00555BAC" w:rsidRPr="00555BAC" w:rsidP="00555BAC" w14:paraId="3AD0AB47" w14:textId="77777777">
      <w:pPr>
        <w:widowControl/>
        <w:tabs>
          <w:tab w:val="left" w:pos="-1080"/>
          <w:tab w:val="left" w:pos="-720"/>
          <w:tab w:val="left" w:pos="360"/>
          <w:tab w:val="left" w:pos="810"/>
        </w:tabs>
        <w:rPr>
          <w:rFonts w:ascii="Times New Roman" w:hAnsi="Times New Roman"/>
          <w:i/>
        </w:rPr>
      </w:pPr>
      <w:r w:rsidRPr="00555BAC">
        <w:rPr>
          <w:rFonts w:ascii="Times New Roman" w:hAnsi="Times New Roman"/>
          <w:i/>
        </w:rPr>
        <w:tab/>
      </w:r>
      <w:r w:rsidRPr="00555BAC">
        <w:rPr>
          <w:rFonts w:ascii="Times New Roman" w:hAnsi="Times New Roman"/>
          <w:b/>
          <w:i/>
        </w:rPr>
        <w:t xml:space="preserve">(c)  Generally, estimates should not include purchases of equipment or services, or portions thereof, made: (1) prior to </w:t>
      </w:r>
      <w:smartTag w:uri="urn:schemas-microsoft-com:office:smarttags" w:element="date">
        <w:smartTagPr>
          <w:attr w:name="Day" w:val="1"/>
          <w:attr w:name="Month" w:val="10"/>
          <w:attr w:name="Year" w:val="1995"/>
          <w:attr w:name="ls" w:val="trans"/>
        </w:smartTagPr>
        <w:r w:rsidRPr="00555BAC">
          <w:rPr>
            <w:rFonts w:ascii="Times New Roman" w:hAnsi="Times New Roman"/>
            <w:b/>
            <w:i/>
          </w:rPr>
          <w:t>October 1, 1995</w:t>
        </w:r>
      </w:smartTag>
      <w:r w:rsidRPr="00555BAC">
        <w:rPr>
          <w:rFonts w:ascii="Times New Roman" w:hAnsi="Times New Roman"/>
          <w:b/>
          <w:i/>
        </w:rPr>
        <w:t>, (2) to achieve regulatory compliance with requirements not associated with the information collection, (3) for reasons other than to provide information or keep records for the government, or (4) as part of customary and usual business or private practices.</w:t>
      </w:r>
      <w:r w:rsidRPr="00555BAC">
        <w:rPr>
          <w:rFonts w:ascii="Times New Roman" w:hAnsi="Times New Roman"/>
          <w:i/>
        </w:rPr>
        <w:t xml:space="preserve">  </w:t>
      </w:r>
    </w:p>
    <w:p w:rsidR="00555BAC" w:rsidRPr="00555BAC" w:rsidP="00555BAC" w14:paraId="72479523" w14:textId="77777777">
      <w:pPr>
        <w:widowControl/>
        <w:tabs>
          <w:tab w:val="left" w:pos="-1080"/>
          <w:tab w:val="left" w:pos="-720"/>
          <w:tab w:val="left" w:pos="360"/>
          <w:tab w:val="left" w:pos="810"/>
        </w:tabs>
        <w:rPr>
          <w:rFonts w:ascii="Times New Roman" w:hAnsi="Times New Roman"/>
        </w:rPr>
      </w:pPr>
    </w:p>
    <w:p w:rsidR="00F57BCF" w:rsidP="00555BAC" w14:paraId="3F315175" w14:textId="77777777">
      <w:pPr>
        <w:widowControl/>
        <w:tabs>
          <w:tab w:val="left" w:pos="-1440"/>
          <w:tab w:val="left" w:pos="-720"/>
          <w:tab w:val="left" w:pos="0"/>
          <w:tab w:val="left" w:pos="360"/>
          <w:tab w:val="left" w:pos="720"/>
          <w:tab w:val="left" w:pos="2160"/>
        </w:tabs>
        <w:rPr>
          <w:rFonts w:ascii="Times New Roman" w:hAnsi="Times New Roman"/>
        </w:rPr>
      </w:pPr>
      <w:r>
        <w:rPr>
          <w:rFonts w:ascii="Times New Roman" w:hAnsi="Times New Roman"/>
        </w:rPr>
        <w:t xml:space="preserve">We have identified </w:t>
      </w:r>
      <w:r w:rsidR="0017649D">
        <w:rPr>
          <w:rFonts w:ascii="Times New Roman" w:hAnsi="Times New Roman"/>
        </w:rPr>
        <w:t xml:space="preserve">two </w:t>
      </w:r>
      <w:r>
        <w:rPr>
          <w:rFonts w:ascii="Times New Roman" w:hAnsi="Times New Roman"/>
        </w:rPr>
        <w:t>non-hour cost burden</w:t>
      </w:r>
      <w:r w:rsidR="0017649D">
        <w:rPr>
          <w:rFonts w:ascii="Times New Roman" w:hAnsi="Times New Roman"/>
        </w:rPr>
        <w:t>s</w:t>
      </w:r>
      <w:r>
        <w:rPr>
          <w:rFonts w:ascii="Times New Roman" w:hAnsi="Times New Roman"/>
        </w:rPr>
        <w:t xml:space="preserve">.  </w:t>
      </w:r>
    </w:p>
    <w:p w:rsidR="00F57BCF" w:rsidP="00555BAC" w14:paraId="620EC527" w14:textId="77777777">
      <w:pPr>
        <w:widowControl/>
        <w:tabs>
          <w:tab w:val="left" w:pos="-1440"/>
          <w:tab w:val="left" w:pos="-720"/>
          <w:tab w:val="left" w:pos="0"/>
          <w:tab w:val="left" w:pos="360"/>
          <w:tab w:val="left" w:pos="720"/>
          <w:tab w:val="left" w:pos="2160"/>
        </w:tabs>
        <w:rPr>
          <w:rFonts w:ascii="Times New Roman" w:hAnsi="Times New Roman"/>
        </w:rPr>
      </w:pPr>
    </w:p>
    <w:p w:rsidR="00F57BCF" w:rsidRPr="00F27D18" w:rsidP="00F57BCF" w14:paraId="6BAE463A" w14:textId="2BF4953F">
      <w:pPr>
        <w:pStyle w:val="ListParagraph"/>
        <w:widowControl/>
        <w:numPr>
          <w:ilvl w:val="0"/>
          <w:numId w:val="3"/>
        </w:numPr>
        <w:tabs>
          <w:tab w:val="left" w:pos="-1440"/>
          <w:tab w:val="left" w:pos="-720"/>
          <w:tab w:val="left" w:pos="0"/>
          <w:tab w:val="left" w:pos="360"/>
          <w:tab w:val="left" w:pos="720"/>
          <w:tab w:val="left" w:pos="2160"/>
        </w:tabs>
        <w:rPr>
          <w:rFonts w:ascii="Times New Roman" w:hAnsi="Times New Roman"/>
        </w:rPr>
      </w:pPr>
      <w:r w:rsidRPr="00F27D18">
        <w:rPr>
          <w:rFonts w:ascii="Times New Roman" w:hAnsi="Times New Roman"/>
        </w:rPr>
        <w:t>The 30 CFR 2</w:t>
      </w:r>
      <w:r w:rsidRPr="00F27D18" w:rsidR="00840D68">
        <w:rPr>
          <w:rFonts w:ascii="Times New Roman" w:hAnsi="Times New Roman"/>
        </w:rPr>
        <w:t>50</w:t>
      </w:r>
      <w:r w:rsidRPr="00F27D18" w:rsidR="007B28F9">
        <w:rPr>
          <w:rFonts w:ascii="Times New Roman" w:hAnsi="Times New Roman"/>
        </w:rPr>
        <w:t>.125</w:t>
      </w:r>
      <w:r w:rsidRPr="00F27D18" w:rsidR="00840D68">
        <w:rPr>
          <w:rFonts w:ascii="Times New Roman" w:hAnsi="Times New Roman"/>
        </w:rPr>
        <w:t xml:space="preserve"> regulations requi</w:t>
      </w:r>
      <w:r w:rsidRPr="00F27D18">
        <w:rPr>
          <w:rFonts w:ascii="Times New Roman" w:hAnsi="Times New Roman"/>
        </w:rPr>
        <w:t>r</w:t>
      </w:r>
      <w:r w:rsidRPr="00F27D18" w:rsidR="00840D68">
        <w:rPr>
          <w:rFonts w:ascii="Times New Roman" w:hAnsi="Times New Roman"/>
        </w:rPr>
        <w:t>e a cost recovery fee of $1</w:t>
      </w:r>
      <w:r w:rsidRPr="00F27D18" w:rsidR="00F823FD">
        <w:rPr>
          <w:rFonts w:ascii="Times New Roman" w:hAnsi="Times New Roman"/>
        </w:rPr>
        <w:t>4</w:t>
      </w:r>
      <w:r w:rsidRPr="00F27D18" w:rsidR="00840D68">
        <w:rPr>
          <w:rFonts w:ascii="Times New Roman" w:hAnsi="Times New Roman"/>
        </w:rPr>
        <w:t>5 for each APM submittal for a</w:t>
      </w:r>
      <w:r w:rsidRPr="00F27D18" w:rsidR="007B28F9">
        <w:rPr>
          <w:rFonts w:ascii="Times New Roman" w:hAnsi="Times New Roman"/>
        </w:rPr>
        <w:t>n annual</w:t>
      </w:r>
      <w:r w:rsidRPr="00F27D18" w:rsidR="00840D68">
        <w:rPr>
          <w:rFonts w:ascii="Times New Roman" w:hAnsi="Times New Roman"/>
        </w:rPr>
        <w:t xml:space="preserve"> total of $</w:t>
      </w:r>
      <w:r w:rsidRPr="00F27D18" w:rsidR="00F27D18">
        <w:rPr>
          <w:rFonts w:ascii="Times New Roman" w:hAnsi="Times New Roman"/>
        </w:rPr>
        <w:t>2</w:t>
      </w:r>
      <w:r w:rsidR="00903999">
        <w:rPr>
          <w:rFonts w:ascii="Times New Roman" w:hAnsi="Times New Roman"/>
        </w:rPr>
        <w:t>13,295</w:t>
      </w:r>
      <w:r w:rsidRPr="00F27D18" w:rsidR="000A7C09">
        <w:rPr>
          <w:rFonts w:ascii="Times New Roman" w:hAnsi="Times New Roman"/>
        </w:rPr>
        <w:t xml:space="preserve"> </w:t>
      </w:r>
      <w:r w:rsidRPr="00F27D18">
        <w:rPr>
          <w:rFonts w:ascii="Times New Roman" w:hAnsi="Times New Roman"/>
        </w:rPr>
        <w:t>non-hour cost burden</w:t>
      </w:r>
      <w:r w:rsidRPr="00F27D18" w:rsidR="00D36FB4">
        <w:rPr>
          <w:rFonts w:ascii="Times New Roman" w:hAnsi="Times New Roman"/>
        </w:rPr>
        <w:t>s</w:t>
      </w:r>
      <w:r w:rsidRPr="00F27D18" w:rsidR="00DE3E68">
        <w:rPr>
          <w:rFonts w:ascii="Times New Roman" w:hAnsi="Times New Roman"/>
        </w:rPr>
        <w:t xml:space="preserve"> (</w:t>
      </w:r>
      <w:r w:rsidRPr="00F27D18" w:rsidR="00F823FD">
        <w:rPr>
          <w:rFonts w:ascii="Times New Roman" w:hAnsi="Times New Roman"/>
        </w:rPr>
        <w:t>1,</w:t>
      </w:r>
      <w:r w:rsidRPr="00F27D18" w:rsidR="00F27D18">
        <w:rPr>
          <w:rFonts w:ascii="Times New Roman" w:hAnsi="Times New Roman"/>
        </w:rPr>
        <w:t>471</w:t>
      </w:r>
      <w:r w:rsidRPr="00F27D18" w:rsidR="00A360AA">
        <w:rPr>
          <w:rFonts w:ascii="Times New Roman" w:hAnsi="Times New Roman"/>
        </w:rPr>
        <w:t xml:space="preserve"> </w:t>
      </w:r>
      <w:r w:rsidRPr="00F27D18" w:rsidR="00DE3E68">
        <w:rPr>
          <w:rFonts w:ascii="Times New Roman" w:hAnsi="Times New Roman"/>
        </w:rPr>
        <w:t>applications x $1</w:t>
      </w:r>
      <w:r w:rsidRPr="00F27D18" w:rsidR="00F823FD">
        <w:rPr>
          <w:rFonts w:ascii="Times New Roman" w:hAnsi="Times New Roman"/>
        </w:rPr>
        <w:t>4</w:t>
      </w:r>
      <w:r w:rsidRPr="00F27D18" w:rsidR="00DE3E68">
        <w:rPr>
          <w:rFonts w:ascii="Times New Roman" w:hAnsi="Times New Roman"/>
        </w:rPr>
        <w:t>5 application fee = $</w:t>
      </w:r>
      <w:r w:rsidRPr="00F27D18" w:rsidR="00F823FD">
        <w:rPr>
          <w:rFonts w:ascii="Times New Roman" w:hAnsi="Times New Roman"/>
        </w:rPr>
        <w:t>2</w:t>
      </w:r>
      <w:r w:rsidR="00903999">
        <w:rPr>
          <w:rFonts w:ascii="Times New Roman" w:hAnsi="Times New Roman"/>
        </w:rPr>
        <w:t>13,295</w:t>
      </w:r>
      <w:r w:rsidRPr="00F27D18" w:rsidR="00DE3E68">
        <w:rPr>
          <w:rFonts w:ascii="Times New Roman" w:hAnsi="Times New Roman"/>
        </w:rPr>
        <w:t>).</w:t>
      </w:r>
      <w:r w:rsidRPr="00F27D18" w:rsidR="00840D68">
        <w:rPr>
          <w:rFonts w:ascii="Times New Roman" w:hAnsi="Times New Roman"/>
        </w:rPr>
        <w:t xml:space="preserve">  </w:t>
      </w:r>
    </w:p>
    <w:p w:rsidR="00F57BCF" w:rsidRPr="00F27D18" w:rsidP="00ED6048" w14:paraId="17716CD2" w14:textId="07BC9C84">
      <w:pPr>
        <w:pStyle w:val="ListParagraph"/>
        <w:widowControl/>
        <w:numPr>
          <w:ilvl w:val="0"/>
          <w:numId w:val="3"/>
        </w:numPr>
        <w:tabs>
          <w:tab w:val="left" w:pos="-1440"/>
          <w:tab w:val="left" w:pos="-720"/>
          <w:tab w:val="left" w:pos="0"/>
          <w:tab w:val="left" w:pos="360"/>
          <w:tab w:val="left" w:pos="720"/>
          <w:tab w:val="left" w:pos="2160"/>
        </w:tabs>
        <w:rPr>
          <w:rFonts w:ascii="Times New Roman" w:hAnsi="Times New Roman"/>
        </w:rPr>
      </w:pPr>
      <w:r w:rsidRPr="00F27D18">
        <w:rPr>
          <w:rFonts w:ascii="Times New Roman" w:hAnsi="Times New Roman"/>
        </w:rPr>
        <w:t xml:space="preserve">The second is for Independent </w:t>
      </w:r>
      <w:r w:rsidRPr="00F27D18">
        <w:rPr>
          <w:rFonts w:ascii="Times New Roman" w:hAnsi="Times New Roman"/>
        </w:rPr>
        <w:t>Third Party</w:t>
      </w:r>
      <w:r w:rsidRPr="00F27D18">
        <w:rPr>
          <w:rFonts w:ascii="Times New Roman" w:hAnsi="Times New Roman"/>
        </w:rPr>
        <w:t xml:space="preserve"> costs for $</w:t>
      </w:r>
      <w:r w:rsidRPr="00F27D18" w:rsidR="00F27D18">
        <w:rPr>
          <w:rFonts w:ascii="Times New Roman" w:hAnsi="Times New Roman"/>
        </w:rPr>
        <w:t>5</w:t>
      </w:r>
      <w:r w:rsidRPr="00F27D18" w:rsidR="00A360AA">
        <w:rPr>
          <w:rFonts w:ascii="Times New Roman" w:hAnsi="Times New Roman"/>
        </w:rPr>
        <w:t>,</w:t>
      </w:r>
      <w:r w:rsidRPr="00F27D18" w:rsidR="00F27D18">
        <w:rPr>
          <w:rFonts w:ascii="Times New Roman" w:hAnsi="Times New Roman"/>
        </w:rPr>
        <w:t>270,000</w:t>
      </w:r>
      <w:r w:rsidRPr="00F27D18" w:rsidR="00A360AA">
        <w:rPr>
          <w:rFonts w:ascii="Times New Roman" w:hAnsi="Times New Roman"/>
        </w:rPr>
        <w:t xml:space="preserve"> </w:t>
      </w:r>
      <w:r w:rsidRPr="00F27D18">
        <w:rPr>
          <w:rFonts w:ascii="Times New Roman" w:hAnsi="Times New Roman"/>
        </w:rPr>
        <w:t>($31,000 x 1</w:t>
      </w:r>
      <w:r w:rsidRPr="00F27D18" w:rsidR="00F27D18">
        <w:rPr>
          <w:rFonts w:ascii="Times New Roman" w:hAnsi="Times New Roman"/>
        </w:rPr>
        <w:t>70</w:t>
      </w:r>
      <w:r w:rsidRPr="00F27D18">
        <w:rPr>
          <w:rFonts w:ascii="Times New Roman" w:hAnsi="Times New Roman"/>
        </w:rPr>
        <w:t xml:space="preserve"> submittals = $</w:t>
      </w:r>
      <w:r w:rsidRPr="00F27D18" w:rsidR="00F27D18">
        <w:rPr>
          <w:rFonts w:ascii="Times New Roman" w:hAnsi="Times New Roman"/>
        </w:rPr>
        <w:t>5,270,000</w:t>
      </w:r>
      <w:r w:rsidRPr="00F27D18">
        <w:rPr>
          <w:rFonts w:ascii="Times New Roman" w:hAnsi="Times New Roman"/>
        </w:rPr>
        <w:t xml:space="preserve">).  </w:t>
      </w:r>
    </w:p>
    <w:p w:rsidR="00A360AA" w:rsidP="00F57BCF" w14:paraId="170935CA" w14:textId="77777777">
      <w:pPr>
        <w:widowControl/>
        <w:tabs>
          <w:tab w:val="left" w:pos="-1440"/>
          <w:tab w:val="left" w:pos="-720"/>
          <w:tab w:val="left" w:pos="0"/>
          <w:tab w:val="left" w:pos="360"/>
          <w:tab w:val="left" w:pos="720"/>
          <w:tab w:val="left" w:pos="2160"/>
        </w:tabs>
        <w:rPr>
          <w:rFonts w:ascii="Times New Roman" w:hAnsi="Times New Roman"/>
        </w:rPr>
      </w:pPr>
    </w:p>
    <w:p w:rsidR="00555BAC" w:rsidRPr="00F57BCF" w:rsidP="00F57BCF" w14:paraId="7568733A" w14:textId="2C0518C7">
      <w:pPr>
        <w:widowControl/>
        <w:tabs>
          <w:tab w:val="left" w:pos="-1440"/>
          <w:tab w:val="left" w:pos="-720"/>
          <w:tab w:val="left" w:pos="0"/>
          <w:tab w:val="left" w:pos="360"/>
          <w:tab w:val="left" w:pos="720"/>
          <w:tab w:val="left" w:pos="2160"/>
        </w:tabs>
        <w:rPr>
          <w:rFonts w:ascii="Times New Roman" w:hAnsi="Times New Roman"/>
        </w:rPr>
      </w:pPr>
      <w:r w:rsidRPr="00F27D18">
        <w:rPr>
          <w:rFonts w:ascii="Times New Roman" w:hAnsi="Times New Roman"/>
        </w:rPr>
        <w:t>The total non-hour cost burdens are $</w:t>
      </w:r>
      <w:r w:rsidRPr="00F27D18" w:rsidR="00F27D18">
        <w:rPr>
          <w:rFonts w:ascii="Times New Roman" w:hAnsi="Times New Roman"/>
        </w:rPr>
        <w:t>5</w:t>
      </w:r>
      <w:r w:rsidRPr="00F27D18" w:rsidR="00F823FD">
        <w:rPr>
          <w:rFonts w:ascii="Times New Roman" w:hAnsi="Times New Roman"/>
        </w:rPr>
        <w:t>,</w:t>
      </w:r>
      <w:r w:rsidRPr="00F27D18" w:rsidR="00F27D18">
        <w:rPr>
          <w:rFonts w:ascii="Times New Roman" w:hAnsi="Times New Roman"/>
        </w:rPr>
        <w:t>4</w:t>
      </w:r>
      <w:r w:rsidR="00903999">
        <w:rPr>
          <w:rFonts w:ascii="Times New Roman" w:hAnsi="Times New Roman"/>
        </w:rPr>
        <w:t>83,295</w:t>
      </w:r>
      <w:r w:rsidRPr="00F27D18">
        <w:rPr>
          <w:rFonts w:ascii="Times New Roman" w:hAnsi="Times New Roman"/>
        </w:rPr>
        <w:t xml:space="preserve">.  </w:t>
      </w:r>
      <w:r w:rsidRPr="00F27D18">
        <w:rPr>
          <w:rFonts w:ascii="Times New Roman" w:hAnsi="Times New Roman"/>
        </w:rPr>
        <w:t>We</w:t>
      </w:r>
      <w:r w:rsidRPr="00F57BCF">
        <w:rPr>
          <w:rFonts w:ascii="Times New Roman" w:hAnsi="Times New Roman"/>
        </w:rPr>
        <w:t xml:space="preserve"> have </w:t>
      </w:r>
      <w:r w:rsidRPr="00F57BCF" w:rsidR="00840D68">
        <w:rPr>
          <w:rFonts w:ascii="Times New Roman" w:hAnsi="Times New Roman"/>
        </w:rPr>
        <w:t xml:space="preserve">not </w:t>
      </w:r>
      <w:r w:rsidRPr="00F57BCF">
        <w:rPr>
          <w:rFonts w:ascii="Times New Roman" w:hAnsi="Times New Roman"/>
        </w:rPr>
        <w:t xml:space="preserve">identified </w:t>
      </w:r>
      <w:r w:rsidRPr="00F57BCF" w:rsidR="00840D68">
        <w:rPr>
          <w:rFonts w:ascii="Times New Roman" w:hAnsi="Times New Roman"/>
        </w:rPr>
        <w:t xml:space="preserve">any other non-hour cost burdens associated with this collection of information.  </w:t>
      </w:r>
    </w:p>
    <w:p w:rsidR="00555BAC" w:rsidRPr="00555BAC" w:rsidP="00555BAC" w14:paraId="43196817" w14:textId="77777777">
      <w:pPr>
        <w:widowControl/>
        <w:tabs>
          <w:tab w:val="left" w:pos="-1080"/>
          <w:tab w:val="left" w:pos="-720"/>
          <w:tab w:val="left" w:pos="360"/>
          <w:tab w:val="left" w:pos="810"/>
        </w:tabs>
        <w:ind w:firstLine="360"/>
        <w:rPr>
          <w:rFonts w:ascii="Times New Roman" w:hAnsi="Times New Roman"/>
        </w:rPr>
      </w:pPr>
    </w:p>
    <w:p w:rsidR="00555BAC" w:rsidRPr="00555BAC" w:rsidP="00555BAC" w14:paraId="40BB031C" w14:textId="77777777">
      <w:pPr>
        <w:widowControl/>
        <w:tabs>
          <w:tab w:val="left" w:pos="-1080"/>
          <w:tab w:val="left" w:pos="-720"/>
          <w:tab w:val="left" w:pos="360"/>
          <w:tab w:val="left" w:pos="810"/>
        </w:tabs>
        <w:rPr>
          <w:rFonts w:ascii="Times New Roman" w:hAnsi="Times New Roman"/>
          <w:b/>
        </w:rPr>
      </w:pPr>
      <w:r w:rsidRPr="00555BAC">
        <w:rPr>
          <w:rFonts w:ascii="Times New Roman" w:hAnsi="Times New Roman"/>
          <w:b/>
          <w:i/>
        </w:rPr>
        <w:t>14</w:t>
      </w:r>
      <w:r w:rsidRPr="00555BAC">
        <w:rPr>
          <w:rFonts w:ascii="Times New Roman" w:hAnsi="Times New Roman"/>
          <w:b/>
          <w:i/>
        </w:rPr>
        <w:t>.</w:t>
      </w:r>
      <w:r w:rsidRPr="00555BAC">
        <w:rPr>
          <w:rFonts w:ascii="Times New Roman" w:hAnsi="Times New Roman"/>
          <w:b/>
          <w:i/>
        </w:rPr>
        <w:tab/>
        <w:t xml:space="preserve"> Provide</w:t>
      </w:r>
      <w:r w:rsidRPr="00555BAC">
        <w:rPr>
          <w:rFonts w:ascii="Times New Roman" w:hAnsi="Times New Roman"/>
          <w:b/>
          <w:i/>
        </w:rPr>
        <w:t xml:space="preserve"> estimates of annualized cost to the Federal Government.  Also, provide a description of the method used to estimate cost, which should include quantification of hours, operational expenses (such as equipment, overhead, printing, and support staff), and any other </w:t>
      </w:r>
      <w:r w:rsidRPr="00555BAC">
        <w:rPr>
          <w:rFonts w:ascii="Times New Roman" w:hAnsi="Times New Roman"/>
          <w:b/>
          <w:i/>
        </w:rPr>
        <w:t>expense</w:t>
      </w:r>
      <w:r w:rsidRPr="00555BAC">
        <w:rPr>
          <w:rFonts w:ascii="Times New Roman" w:hAnsi="Times New Roman"/>
          <w:b/>
          <w:i/>
        </w:rPr>
        <w:t xml:space="preserve"> that would not have been incurred without this collection of information.</w:t>
      </w:r>
      <w:r w:rsidRPr="00555BAC">
        <w:rPr>
          <w:rFonts w:ascii="Times New Roman" w:hAnsi="Times New Roman"/>
          <w:b/>
        </w:rPr>
        <w:t xml:space="preserve"> </w:t>
      </w:r>
    </w:p>
    <w:p w:rsidR="00555BAC" w:rsidRPr="00555BAC" w:rsidP="00555BAC" w14:paraId="61733152" w14:textId="77777777">
      <w:pPr>
        <w:widowControl/>
        <w:tabs>
          <w:tab w:val="left" w:pos="-1080"/>
          <w:tab w:val="left" w:pos="-720"/>
          <w:tab w:val="left" w:pos="360"/>
          <w:tab w:val="left" w:pos="810"/>
        </w:tabs>
        <w:rPr>
          <w:rFonts w:ascii="Times New Roman" w:hAnsi="Times New Roman"/>
          <w:b/>
        </w:rPr>
      </w:pPr>
    </w:p>
    <w:p w:rsidR="00555BAC" w:rsidRPr="00555BAC" w:rsidP="00622EA5" w14:paraId="1B380310" w14:textId="5E28357E">
      <w:pPr>
        <w:tabs>
          <w:tab w:val="left" w:pos="-1080"/>
          <w:tab w:val="left" w:pos="-720"/>
          <w:tab w:val="left" w:pos="360"/>
          <w:tab w:val="left" w:pos="810"/>
        </w:tabs>
        <w:rPr>
          <w:rFonts w:ascii="Times New Roman" w:hAnsi="Times New Roman"/>
        </w:rPr>
      </w:pPr>
      <w:r w:rsidRPr="00833A77">
        <w:rPr>
          <w:rFonts w:ascii="Times New Roman" w:hAnsi="Times New Roman"/>
        </w:rPr>
        <w:t>The average government cost is $</w:t>
      </w:r>
      <w:r w:rsidRPr="00833A77" w:rsidR="00652565">
        <w:rPr>
          <w:rFonts w:ascii="Times New Roman" w:hAnsi="Times New Roman"/>
        </w:rPr>
        <w:t>10</w:t>
      </w:r>
      <w:r w:rsidRPr="00833A77" w:rsidR="00A94CD2">
        <w:rPr>
          <w:rFonts w:ascii="Times New Roman" w:hAnsi="Times New Roman"/>
        </w:rPr>
        <w:t>3</w:t>
      </w:r>
      <w:r w:rsidRPr="00833A77">
        <w:rPr>
          <w:rFonts w:ascii="Times New Roman" w:hAnsi="Times New Roman"/>
        </w:rPr>
        <w:t>/hour (rounded).</w:t>
      </w:r>
      <w:r w:rsidRPr="00555BAC">
        <w:rPr>
          <w:rFonts w:ascii="Times New Roman" w:hAnsi="Times New Roman"/>
        </w:rPr>
        <w:t xml:space="preserve">  This cost is broken out in the below table using the Office of Personnel Management salary data for the REST OF THE UNITED STATES </w:t>
      </w:r>
      <w:hyperlink r:id="rId7" w:history="1">
        <w:r w:rsidRPr="00A94151" w:rsidR="0034772F">
          <w:rPr>
            <w:rStyle w:val="Hyperlink"/>
            <w:rFonts w:ascii="Times New Roman" w:hAnsi="Times New Roman"/>
          </w:rPr>
          <w:t>https://www.opm.gov/policy-data-oversight/pay-leave/salaries-wages/</w:t>
        </w:r>
      </w:hyperlink>
      <w:r w:rsidR="0034772F">
        <w:rPr>
          <w:rFonts w:ascii="Times New Roman" w:hAnsi="Times New Roman"/>
        </w:rPr>
        <w:t xml:space="preserve">. </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10"/>
        <w:gridCol w:w="1295"/>
        <w:gridCol w:w="1405"/>
        <w:gridCol w:w="1979"/>
        <w:gridCol w:w="1430"/>
        <w:gridCol w:w="1361"/>
      </w:tblGrid>
      <w:tr w14:paraId="1358C4B3" w14:textId="77777777" w:rsidTr="00FE65C5">
        <w:tblPrEx>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610" w:type="dxa"/>
            <w:vAlign w:val="center"/>
          </w:tcPr>
          <w:p w:rsidR="00555BAC" w:rsidRPr="00555BAC" w:rsidP="00555BAC" w14:paraId="4EDA4258" w14:textId="77777777">
            <w:pPr>
              <w:widowControl/>
              <w:tabs>
                <w:tab w:val="left" w:pos="360"/>
              </w:tabs>
              <w:jc w:val="center"/>
              <w:rPr>
                <w:rFonts w:ascii="Times New Roman" w:hAnsi="Times New Roman"/>
                <w:b/>
                <w:sz w:val="22"/>
                <w:szCs w:val="22"/>
              </w:rPr>
            </w:pPr>
            <w:r w:rsidRPr="00555BAC">
              <w:rPr>
                <w:rFonts w:ascii="Times New Roman" w:hAnsi="Times New Roman"/>
                <w:b/>
                <w:sz w:val="22"/>
                <w:szCs w:val="22"/>
              </w:rPr>
              <w:t>Position</w:t>
            </w:r>
          </w:p>
        </w:tc>
        <w:tc>
          <w:tcPr>
            <w:tcW w:w="1295" w:type="dxa"/>
            <w:vAlign w:val="center"/>
          </w:tcPr>
          <w:p w:rsidR="00555BAC" w:rsidRPr="00555BAC" w:rsidP="00555BAC" w14:paraId="26301964" w14:textId="77777777">
            <w:pPr>
              <w:tabs>
                <w:tab w:val="left" w:pos="360"/>
              </w:tabs>
              <w:jc w:val="center"/>
              <w:rPr>
                <w:rFonts w:ascii="Times New Roman" w:hAnsi="Times New Roman"/>
                <w:b/>
                <w:sz w:val="22"/>
                <w:szCs w:val="22"/>
              </w:rPr>
            </w:pPr>
            <w:r w:rsidRPr="00555BAC">
              <w:rPr>
                <w:rFonts w:ascii="Times New Roman" w:hAnsi="Times New Roman"/>
                <w:b/>
                <w:sz w:val="22"/>
                <w:szCs w:val="22"/>
              </w:rPr>
              <w:t>Grade</w:t>
            </w:r>
          </w:p>
        </w:tc>
        <w:tc>
          <w:tcPr>
            <w:tcW w:w="1405" w:type="dxa"/>
          </w:tcPr>
          <w:p w:rsidR="00555BAC" w:rsidRPr="00555BAC" w:rsidP="00555BAC" w14:paraId="1E4AC8A1" w14:textId="77777777">
            <w:pPr>
              <w:widowControl/>
              <w:tabs>
                <w:tab w:val="left" w:pos="360"/>
              </w:tabs>
              <w:jc w:val="center"/>
              <w:rPr>
                <w:rFonts w:ascii="Times New Roman" w:hAnsi="Times New Roman"/>
                <w:b/>
                <w:sz w:val="22"/>
                <w:szCs w:val="22"/>
              </w:rPr>
            </w:pPr>
            <w:r w:rsidRPr="00555BAC">
              <w:rPr>
                <w:rFonts w:ascii="Times New Roman" w:hAnsi="Times New Roman"/>
                <w:b/>
                <w:sz w:val="22"/>
                <w:szCs w:val="22"/>
              </w:rPr>
              <w:t>Hourly Pay rate ($/hour estimate)</w:t>
            </w:r>
          </w:p>
        </w:tc>
        <w:tc>
          <w:tcPr>
            <w:tcW w:w="1979" w:type="dxa"/>
          </w:tcPr>
          <w:p w:rsidR="00555BAC" w:rsidRPr="00555BAC" w:rsidP="00132D81" w14:paraId="35FF7DEA" w14:textId="77777777">
            <w:pPr>
              <w:widowControl/>
              <w:tabs>
                <w:tab w:val="left" w:pos="360"/>
              </w:tabs>
              <w:jc w:val="center"/>
              <w:rPr>
                <w:rFonts w:ascii="Times New Roman" w:hAnsi="Times New Roman"/>
                <w:b/>
                <w:sz w:val="22"/>
                <w:szCs w:val="22"/>
              </w:rPr>
            </w:pPr>
            <w:r w:rsidRPr="00555BAC">
              <w:rPr>
                <w:rFonts w:ascii="Times New Roman" w:hAnsi="Times New Roman"/>
                <w:b/>
                <w:sz w:val="22"/>
                <w:szCs w:val="22"/>
              </w:rPr>
              <w:t>Hourly rate including benefits (1.</w:t>
            </w:r>
            <w:r w:rsidR="00132D81">
              <w:rPr>
                <w:rFonts w:ascii="Times New Roman" w:hAnsi="Times New Roman"/>
                <w:b/>
                <w:sz w:val="22"/>
                <w:szCs w:val="22"/>
              </w:rPr>
              <w:t>6</w:t>
            </w:r>
            <w:r w:rsidRPr="00555BAC">
              <w:rPr>
                <w:rFonts w:ascii="Times New Roman" w:hAnsi="Times New Roman"/>
                <w:b/>
                <w:sz w:val="22"/>
                <w:szCs w:val="22"/>
              </w:rPr>
              <w:t>* x $/hour)</w:t>
            </w:r>
          </w:p>
        </w:tc>
        <w:tc>
          <w:tcPr>
            <w:tcW w:w="1430" w:type="dxa"/>
          </w:tcPr>
          <w:p w:rsidR="00555BAC" w:rsidRPr="00555BAC" w:rsidP="00555BAC" w14:paraId="258E410B" w14:textId="77777777">
            <w:pPr>
              <w:widowControl/>
              <w:tabs>
                <w:tab w:val="left" w:pos="360"/>
              </w:tabs>
              <w:jc w:val="center"/>
              <w:rPr>
                <w:rFonts w:ascii="Times New Roman" w:hAnsi="Times New Roman"/>
                <w:b/>
                <w:sz w:val="22"/>
                <w:szCs w:val="22"/>
              </w:rPr>
            </w:pPr>
            <w:r w:rsidRPr="00555BAC">
              <w:rPr>
                <w:rFonts w:ascii="Times New Roman" w:hAnsi="Times New Roman"/>
                <w:b/>
                <w:sz w:val="22"/>
                <w:szCs w:val="22"/>
              </w:rPr>
              <w:t>Percent of time spent on collection</w:t>
            </w:r>
          </w:p>
        </w:tc>
        <w:tc>
          <w:tcPr>
            <w:tcW w:w="1361" w:type="dxa"/>
          </w:tcPr>
          <w:p w:rsidR="00555BAC" w:rsidRPr="00555BAC" w:rsidP="00555BAC" w14:paraId="5D61FDF7" w14:textId="77777777">
            <w:pPr>
              <w:widowControl/>
              <w:tabs>
                <w:tab w:val="left" w:pos="360"/>
              </w:tabs>
              <w:jc w:val="center"/>
              <w:rPr>
                <w:rFonts w:ascii="Times New Roman" w:hAnsi="Times New Roman"/>
                <w:b/>
                <w:sz w:val="22"/>
                <w:szCs w:val="22"/>
              </w:rPr>
            </w:pPr>
            <w:r w:rsidRPr="00555BAC">
              <w:rPr>
                <w:rFonts w:ascii="Times New Roman" w:hAnsi="Times New Roman"/>
                <w:b/>
                <w:sz w:val="22"/>
                <w:szCs w:val="22"/>
              </w:rPr>
              <w:t>Weighted Average ($/hour)</w:t>
            </w:r>
          </w:p>
        </w:tc>
      </w:tr>
      <w:tr w14:paraId="2BF7A24E" w14:textId="77777777" w:rsidTr="00FE65C5">
        <w:tblPrEx>
          <w:tblW w:w="10080" w:type="dxa"/>
          <w:tblInd w:w="108" w:type="dxa"/>
          <w:tblLook w:val="01E0"/>
        </w:tblPrEx>
        <w:tc>
          <w:tcPr>
            <w:tcW w:w="2610" w:type="dxa"/>
          </w:tcPr>
          <w:p w:rsidR="00555BAC" w:rsidRPr="00AB29D4" w:rsidP="00555BAC" w14:paraId="4F7EC3F2" w14:textId="77777777">
            <w:pPr>
              <w:widowControl/>
              <w:tabs>
                <w:tab w:val="left" w:pos="360"/>
              </w:tabs>
              <w:rPr>
                <w:rFonts w:ascii="Times New Roman" w:hAnsi="Times New Roman"/>
                <w:sz w:val="22"/>
                <w:szCs w:val="22"/>
              </w:rPr>
            </w:pPr>
            <w:r w:rsidRPr="00AB29D4">
              <w:rPr>
                <w:rFonts w:ascii="Times New Roman" w:hAnsi="Times New Roman"/>
                <w:sz w:val="22"/>
                <w:szCs w:val="22"/>
              </w:rPr>
              <w:t>Clerical</w:t>
            </w:r>
          </w:p>
        </w:tc>
        <w:tc>
          <w:tcPr>
            <w:tcW w:w="1295" w:type="dxa"/>
          </w:tcPr>
          <w:p w:rsidR="00555BAC" w:rsidRPr="00AB29D4" w:rsidP="00555BAC" w14:paraId="4D2FE83D" w14:textId="77777777">
            <w:pPr>
              <w:widowControl/>
              <w:tabs>
                <w:tab w:val="left" w:pos="360"/>
              </w:tabs>
              <w:jc w:val="center"/>
              <w:rPr>
                <w:rFonts w:ascii="Times New Roman" w:hAnsi="Times New Roman"/>
                <w:sz w:val="22"/>
                <w:szCs w:val="22"/>
              </w:rPr>
            </w:pPr>
            <w:r w:rsidRPr="00AB29D4">
              <w:rPr>
                <w:rFonts w:ascii="Times New Roman" w:hAnsi="Times New Roman"/>
                <w:sz w:val="22"/>
                <w:szCs w:val="22"/>
              </w:rPr>
              <w:t>GS-7/5</w:t>
            </w:r>
          </w:p>
        </w:tc>
        <w:tc>
          <w:tcPr>
            <w:tcW w:w="1405" w:type="dxa"/>
          </w:tcPr>
          <w:p w:rsidR="00555BAC" w:rsidRPr="00AB29D4" w:rsidP="00FA1647" w14:paraId="41ED5762" w14:textId="1F0F7070">
            <w:pPr>
              <w:widowControl/>
              <w:tabs>
                <w:tab w:val="left" w:pos="360"/>
              </w:tabs>
              <w:jc w:val="center"/>
              <w:rPr>
                <w:rFonts w:ascii="Times New Roman" w:hAnsi="Times New Roman"/>
                <w:sz w:val="22"/>
                <w:szCs w:val="22"/>
              </w:rPr>
            </w:pPr>
            <w:r>
              <w:rPr>
                <w:rFonts w:ascii="Times New Roman" w:hAnsi="Times New Roman"/>
                <w:sz w:val="22"/>
                <w:szCs w:val="22"/>
              </w:rPr>
              <w:t>$</w:t>
            </w:r>
            <w:r w:rsidR="0034772F">
              <w:rPr>
                <w:rFonts w:ascii="Times New Roman" w:hAnsi="Times New Roman"/>
                <w:sz w:val="22"/>
                <w:szCs w:val="22"/>
              </w:rPr>
              <w:t>2</w:t>
            </w:r>
            <w:r w:rsidR="00652565">
              <w:rPr>
                <w:rFonts w:ascii="Times New Roman" w:hAnsi="Times New Roman"/>
                <w:sz w:val="22"/>
                <w:szCs w:val="22"/>
              </w:rPr>
              <w:t>7</w:t>
            </w:r>
            <w:r w:rsidR="0034772F">
              <w:rPr>
                <w:rFonts w:ascii="Times New Roman" w:hAnsi="Times New Roman"/>
                <w:sz w:val="22"/>
                <w:szCs w:val="22"/>
              </w:rPr>
              <w:t>.</w:t>
            </w:r>
            <w:r w:rsidR="00A94CD2">
              <w:rPr>
                <w:rFonts w:ascii="Times New Roman" w:hAnsi="Times New Roman"/>
                <w:sz w:val="22"/>
                <w:szCs w:val="22"/>
              </w:rPr>
              <w:t>40</w:t>
            </w:r>
          </w:p>
        </w:tc>
        <w:tc>
          <w:tcPr>
            <w:tcW w:w="1979" w:type="dxa"/>
          </w:tcPr>
          <w:p w:rsidR="00555BAC" w:rsidRPr="00AB29D4" w:rsidP="00555BAC" w14:paraId="493E21AB" w14:textId="5EDBABC8">
            <w:pPr>
              <w:widowControl/>
              <w:tabs>
                <w:tab w:val="left" w:pos="360"/>
              </w:tabs>
              <w:jc w:val="center"/>
              <w:rPr>
                <w:rFonts w:ascii="Times New Roman" w:hAnsi="Times New Roman"/>
                <w:sz w:val="22"/>
                <w:szCs w:val="22"/>
              </w:rPr>
            </w:pPr>
            <w:r>
              <w:rPr>
                <w:rFonts w:ascii="Times New Roman" w:hAnsi="Times New Roman"/>
                <w:sz w:val="22"/>
                <w:szCs w:val="22"/>
              </w:rPr>
              <w:t>$</w:t>
            </w:r>
            <w:r w:rsidR="00A94CD2">
              <w:rPr>
                <w:rFonts w:ascii="Times New Roman" w:hAnsi="Times New Roman"/>
                <w:sz w:val="22"/>
                <w:szCs w:val="22"/>
              </w:rPr>
              <w:t>43.84</w:t>
            </w:r>
          </w:p>
        </w:tc>
        <w:tc>
          <w:tcPr>
            <w:tcW w:w="1430" w:type="dxa"/>
          </w:tcPr>
          <w:p w:rsidR="00555BAC" w:rsidRPr="00AB29D4" w:rsidP="00555BAC" w14:paraId="6F9E7981" w14:textId="77777777">
            <w:pPr>
              <w:widowControl/>
              <w:tabs>
                <w:tab w:val="left" w:pos="360"/>
              </w:tabs>
              <w:jc w:val="center"/>
              <w:rPr>
                <w:rFonts w:ascii="Times New Roman" w:hAnsi="Times New Roman"/>
                <w:sz w:val="22"/>
                <w:szCs w:val="22"/>
              </w:rPr>
            </w:pPr>
            <w:r w:rsidRPr="00AB29D4">
              <w:rPr>
                <w:rFonts w:ascii="Times New Roman" w:hAnsi="Times New Roman"/>
                <w:sz w:val="22"/>
                <w:szCs w:val="22"/>
              </w:rPr>
              <w:t>5%</w:t>
            </w:r>
          </w:p>
        </w:tc>
        <w:tc>
          <w:tcPr>
            <w:tcW w:w="1361" w:type="dxa"/>
          </w:tcPr>
          <w:p w:rsidR="00555BAC" w:rsidRPr="00555BAC" w:rsidP="00555BAC" w14:paraId="2DA848A5" w14:textId="137B10D4">
            <w:pPr>
              <w:widowControl/>
              <w:tabs>
                <w:tab w:val="left" w:pos="360"/>
              </w:tabs>
              <w:jc w:val="center"/>
              <w:rPr>
                <w:rFonts w:ascii="Times New Roman" w:hAnsi="Times New Roman"/>
                <w:sz w:val="22"/>
                <w:szCs w:val="22"/>
              </w:rPr>
            </w:pPr>
            <w:r>
              <w:rPr>
                <w:rFonts w:ascii="Times New Roman" w:hAnsi="Times New Roman"/>
                <w:sz w:val="22"/>
                <w:szCs w:val="22"/>
              </w:rPr>
              <w:t>$</w:t>
            </w:r>
            <w:r w:rsidR="00652565">
              <w:rPr>
                <w:rFonts w:ascii="Times New Roman" w:hAnsi="Times New Roman"/>
                <w:sz w:val="22"/>
                <w:szCs w:val="22"/>
              </w:rPr>
              <w:t>2.1</w:t>
            </w:r>
            <w:r w:rsidR="00A94CD2">
              <w:rPr>
                <w:rFonts w:ascii="Times New Roman" w:hAnsi="Times New Roman"/>
                <w:sz w:val="22"/>
                <w:szCs w:val="22"/>
              </w:rPr>
              <w:t>9</w:t>
            </w:r>
          </w:p>
        </w:tc>
      </w:tr>
      <w:tr w14:paraId="251CC824" w14:textId="77777777" w:rsidTr="00FE65C5">
        <w:tblPrEx>
          <w:tblW w:w="10080" w:type="dxa"/>
          <w:tblInd w:w="108" w:type="dxa"/>
          <w:tblLook w:val="01E0"/>
        </w:tblPrEx>
        <w:trPr>
          <w:trHeight w:val="215"/>
        </w:trPr>
        <w:tc>
          <w:tcPr>
            <w:tcW w:w="2610" w:type="dxa"/>
          </w:tcPr>
          <w:p w:rsidR="00555BAC" w:rsidRPr="00AB29D4" w:rsidP="00555BAC" w14:paraId="561A654C" w14:textId="77777777">
            <w:pPr>
              <w:widowControl/>
              <w:tabs>
                <w:tab w:val="left" w:pos="360"/>
              </w:tabs>
              <w:rPr>
                <w:rFonts w:ascii="Times New Roman" w:hAnsi="Times New Roman"/>
                <w:sz w:val="22"/>
                <w:szCs w:val="22"/>
              </w:rPr>
            </w:pPr>
            <w:r w:rsidRPr="00AB29D4">
              <w:rPr>
                <w:rFonts w:ascii="Times New Roman" w:hAnsi="Times New Roman"/>
                <w:sz w:val="22"/>
                <w:szCs w:val="22"/>
              </w:rPr>
              <w:t>Petroleum Engineer</w:t>
            </w:r>
          </w:p>
        </w:tc>
        <w:tc>
          <w:tcPr>
            <w:tcW w:w="1295" w:type="dxa"/>
          </w:tcPr>
          <w:p w:rsidR="00555BAC" w:rsidRPr="00AB29D4" w:rsidP="00555BAC" w14:paraId="4DAD0214" w14:textId="77777777">
            <w:pPr>
              <w:widowControl/>
              <w:tabs>
                <w:tab w:val="left" w:pos="360"/>
              </w:tabs>
              <w:jc w:val="center"/>
              <w:rPr>
                <w:rFonts w:ascii="Times New Roman" w:hAnsi="Times New Roman"/>
                <w:sz w:val="22"/>
                <w:szCs w:val="22"/>
              </w:rPr>
            </w:pPr>
            <w:r w:rsidRPr="00AB29D4">
              <w:rPr>
                <w:rFonts w:ascii="Times New Roman" w:hAnsi="Times New Roman"/>
                <w:sz w:val="22"/>
                <w:szCs w:val="22"/>
              </w:rPr>
              <w:t>GS-13/5</w:t>
            </w:r>
          </w:p>
        </w:tc>
        <w:tc>
          <w:tcPr>
            <w:tcW w:w="1405" w:type="dxa"/>
          </w:tcPr>
          <w:p w:rsidR="00555BAC" w:rsidRPr="00AB29D4" w:rsidP="00FA1647" w14:paraId="0135A192" w14:textId="7139F96A">
            <w:pPr>
              <w:widowControl/>
              <w:tabs>
                <w:tab w:val="left" w:pos="360"/>
              </w:tabs>
              <w:jc w:val="center"/>
              <w:rPr>
                <w:rFonts w:ascii="Times New Roman" w:hAnsi="Times New Roman"/>
                <w:sz w:val="22"/>
                <w:szCs w:val="22"/>
              </w:rPr>
            </w:pPr>
            <w:r>
              <w:rPr>
                <w:rFonts w:ascii="Times New Roman" w:hAnsi="Times New Roman"/>
                <w:sz w:val="22"/>
                <w:szCs w:val="22"/>
              </w:rPr>
              <w:t>$</w:t>
            </w:r>
            <w:r w:rsidR="00652565">
              <w:rPr>
                <w:rFonts w:ascii="Times New Roman" w:hAnsi="Times New Roman"/>
                <w:sz w:val="22"/>
                <w:szCs w:val="22"/>
              </w:rPr>
              <w:t>57.</w:t>
            </w:r>
            <w:r w:rsidR="00A94CD2">
              <w:rPr>
                <w:rFonts w:ascii="Times New Roman" w:hAnsi="Times New Roman"/>
                <w:sz w:val="22"/>
                <w:szCs w:val="22"/>
              </w:rPr>
              <w:t>80</w:t>
            </w:r>
          </w:p>
        </w:tc>
        <w:tc>
          <w:tcPr>
            <w:tcW w:w="1979" w:type="dxa"/>
          </w:tcPr>
          <w:p w:rsidR="00555BAC" w:rsidRPr="00AB29D4" w:rsidP="00FA1647" w14:paraId="01840B86" w14:textId="63896489">
            <w:pPr>
              <w:widowControl/>
              <w:tabs>
                <w:tab w:val="left" w:pos="360"/>
              </w:tabs>
              <w:jc w:val="center"/>
              <w:rPr>
                <w:rFonts w:ascii="Times New Roman" w:hAnsi="Times New Roman"/>
                <w:sz w:val="22"/>
                <w:szCs w:val="22"/>
              </w:rPr>
            </w:pPr>
            <w:r>
              <w:rPr>
                <w:rFonts w:ascii="Times New Roman" w:hAnsi="Times New Roman"/>
                <w:sz w:val="22"/>
                <w:szCs w:val="22"/>
              </w:rPr>
              <w:t>$</w:t>
            </w:r>
            <w:r w:rsidR="00A94CD2">
              <w:rPr>
                <w:rFonts w:ascii="Times New Roman" w:hAnsi="Times New Roman"/>
                <w:sz w:val="22"/>
                <w:szCs w:val="22"/>
              </w:rPr>
              <w:t>92.48</w:t>
            </w:r>
          </w:p>
        </w:tc>
        <w:tc>
          <w:tcPr>
            <w:tcW w:w="1430" w:type="dxa"/>
          </w:tcPr>
          <w:p w:rsidR="00555BAC" w:rsidRPr="00AB29D4" w:rsidP="00555BAC" w14:paraId="41BAD0F9" w14:textId="77777777">
            <w:pPr>
              <w:widowControl/>
              <w:tabs>
                <w:tab w:val="left" w:pos="360"/>
              </w:tabs>
              <w:jc w:val="center"/>
              <w:rPr>
                <w:rFonts w:ascii="Times New Roman" w:hAnsi="Times New Roman"/>
                <w:sz w:val="22"/>
                <w:szCs w:val="22"/>
              </w:rPr>
            </w:pPr>
            <w:r w:rsidRPr="00AB29D4">
              <w:rPr>
                <w:rFonts w:ascii="Times New Roman" w:hAnsi="Times New Roman"/>
                <w:sz w:val="22"/>
                <w:szCs w:val="22"/>
              </w:rPr>
              <w:t>60%</w:t>
            </w:r>
          </w:p>
        </w:tc>
        <w:tc>
          <w:tcPr>
            <w:tcW w:w="1361" w:type="dxa"/>
          </w:tcPr>
          <w:p w:rsidR="00555BAC" w:rsidRPr="00555BAC" w:rsidP="00FA1647" w14:paraId="36EFB5C3" w14:textId="5D24D636">
            <w:pPr>
              <w:widowControl/>
              <w:tabs>
                <w:tab w:val="left" w:pos="360"/>
              </w:tabs>
              <w:jc w:val="center"/>
              <w:rPr>
                <w:rFonts w:ascii="Times New Roman" w:hAnsi="Times New Roman"/>
                <w:sz w:val="22"/>
                <w:szCs w:val="22"/>
              </w:rPr>
            </w:pPr>
            <w:r>
              <w:rPr>
                <w:rFonts w:ascii="Times New Roman" w:hAnsi="Times New Roman"/>
                <w:sz w:val="22"/>
                <w:szCs w:val="22"/>
              </w:rPr>
              <w:t>$</w:t>
            </w:r>
            <w:r w:rsidR="00652565">
              <w:rPr>
                <w:rFonts w:ascii="Times New Roman" w:hAnsi="Times New Roman"/>
                <w:sz w:val="22"/>
                <w:szCs w:val="22"/>
              </w:rPr>
              <w:t>5</w:t>
            </w:r>
            <w:r w:rsidR="00A94CD2">
              <w:rPr>
                <w:rFonts w:ascii="Times New Roman" w:hAnsi="Times New Roman"/>
                <w:sz w:val="22"/>
                <w:szCs w:val="22"/>
              </w:rPr>
              <w:t>5.49</w:t>
            </w:r>
          </w:p>
        </w:tc>
      </w:tr>
      <w:tr w14:paraId="58323685" w14:textId="77777777" w:rsidTr="00FE65C5">
        <w:tblPrEx>
          <w:tblW w:w="10080" w:type="dxa"/>
          <w:tblInd w:w="108" w:type="dxa"/>
          <w:tblLook w:val="01E0"/>
        </w:tblPrEx>
        <w:tc>
          <w:tcPr>
            <w:tcW w:w="2610" w:type="dxa"/>
          </w:tcPr>
          <w:p w:rsidR="00555BAC" w:rsidRPr="00AB29D4" w:rsidP="00555BAC" w14:paraId="5C36DFCC" w14:textId="77777777">
            <w:pPr>
              <w:widowControl/>
              <w:tabs>
                <w:tab w:val="left" w:pos="360"/>
              </w:tabs>
              <w:rPr>
                <w:rFonts w:ascii="Times New Roman" w:hAnsi="Times New Roman"/>
                <w:sz w:val="22"/>
                <w:szCs w:val="22"/>
              </w:rPr>
            </w:pPr>
            <w:r w:rsidRPr="00AB29D4">
              <w:rPr>
                <w:rFonts w:ascii="Times New Roman" w:hAnsi="Times New Roman"/>
                <w:sz w:val="22"/>
                <w:szCs w:val="22"/>
              </w:rPr>
              <w:t>Supv</w:t>
            </w:r>
            <w:r w:rsidRPr="00AB29D4">
              <w:rPr>
                <w:rFonts w:ascii="Times New Roman" w:hAnsi="Times New Roman"/>
                <w:sz w:val="22"/>
                <w:szCs w:val="22"/>
              </w:rPr>
              <w:t>. Petroleum Engineer</w:t>
            </w:r>
          </w:p>
        </w:tc>
        <w:tc>
          <w:tcPr>
            <w:tcW w:w="1295" w:type="dxa"/>
          </w:tcPr>
          <w:p w:rsidR="00555BAC" w:rsidRPr="00AB29D4" w:rsidP="00555BAC" w14:paraId="40348354" w14:textId="77777777">
            <w:pPr>
              <w:widowControl/>
              <w:tabs>
                <w:tab w:val="left" w:pos="360"/>
              </w:tabs>
              <w:jc w:val="center"/>
              <w:rPr>
                <w:rFonts w:ascii="Times New Roman" w:hAnsi="Times New Roman"/>
                <w:sz w:val="22"/>
                <w:szCs w:val="22"/>
              </w:rPr>
            </w:pPr>
            <w:r w:rsidRPr="00AB29D4">
              <w:rPr>
                <w:rFonts w:ascii="Times New Roman" w:hAnsi="Times New Roman"/>
                <w:sz w:val="22"/>
                <w:szCs w:val="22"/>
              </w:rPr>
              <w:t>GS-15/5</w:t>
            </w:r>
          </w:p>
        </w:tc>
        <w:tc>
          <w:tcPr>
            <w:tcW w:w="1405" w:type="dxa"/>
          </w:tcPr>
          <w:p w:rsidR="00555BAC" w:rsidRPr="00AB29D4" w:rsidP="00FA1647" w14:paraId="399F0EC6" w14:textId="4EB39941">
            <w:pPr>
              <w:widowControl/>
              <w:tabs>
                <w:tab w:val="left" w:pos="360"/>
              </w:tabs>
              <w:jc w:val="center"/>
              <w:rPr>
                <w:rFonts w:ascii="Times New Roman" w:hAnsi="Times New Roman"/>
                <w:sz w:val="22"/>
                <w:szCs w:val="22"/>
              </w:rPr>
            </w:pPr>
            <w:r>
              <w:rPr>
                <w:rFonts w:ascii="Times New Roman" w:hAnsi="Times New Roman"/>
                <w:sz w:val="22"/>
                <w:szCs w:val="22"/>
              </w:rPr>
              <w:t>$</w:t>
            </w:r>
            <w:r w:rsidR="00A94CD2">
              <w:rPr>
                <w:rFonts w:ascii="Times New Roman" w:hAnsi="Times New Roman"/>
                <w:sz w:val="22"/>
                <w:szCs w:val="22"/>
              </w:rPr>
              <w:t>80.34</w:t>
            </w:r>
          </w:p>
        </w:tc>
        <w:tc>
          <w:tcPr>
            <w:tcW w:w="1979" w:type="dxa"/>
          </w:tcPr>
          <w:p w:rsidR="00555BAC" w:rsidRPr="00AB29D4" w:rsidP="00FA1647" w14:paraId="260692EE" w14:textId="4DF22FA2">
            <w:pPr>
              <w:widowControl/>
              <w:tabs>
                <w:tab w:val="left" w:pos="360"/>
              </w:tabs>
              <w:jc w:val="center"/>
              <w:rPr>
                <w:rFonts w:ascii="Times New Roman" w:hAnsi="Times New Roman"/>
                <w:sz w:val="22"/>
                <w:szCs w:val="22"/>
              </w:rPr>
            </w:pPr>
            <w:r>
              <w:rPr>
                <w:rFonts w:ascii="Times New Roman" w:hAnsi="Times New Roman"/>
                <w:sz w:val="22"/>
                <w:szCs w:val="22"/>
              </w:rPr>
              <w:t>$</w:t>
            </w:r>
            <w:r w:rsidR="00A94CD2">
              <w:rPr>
                <w:rFonts w:ascii="Times New Roman" w:hAnsi="Times New Roman"/>
                <w:sz w:val="22"/>
                <w:szCs w:val="22"/>
              </w:rPr>
              <w:t>128.54</w:t>
            </w:r>
          </w:p>
        </w:tc>
        <w:tc>
          <w:tcPr>
            <w:tcW w:w="1430" w:type="dxa"/>
          </w:tcPr>
          <w:p w:rsidR="00555BAC" w:rsidRPr="00AB29D4" w:rsidP="00555BAC" w14:paraId="653F757F" w14:textId="77777777">
            <w:pPr>
              <w:widowControl/>
              <w:tabs>
                <w:tab w:val="left" w:pos="360"/>
              </w:tabs>
              <w:jc w:val="center"/>
              <w:rPr>
                <w:rFonts w:ascii="Times New Roman" w:hAnsi="Times New Roman"/>
                <w:sz w:val="22"/>
                <w:szCs w:val="22"/>
              </w:rPr>
            </w:pPr>
            <w:r w:rsidRPr="00AB29D4">
              <w:rPr>
                <w:rFonts w:ascii="Times New Roman" w:hAnsi="Times New Roman"/>
                <w:sz w:val="22"/>
                <w:szCs w:val="22"/>
              </w:rPr>
              <w:t>35%</w:t>
            </w:r>
          </w:p>
        </w:tc>
        <w:tc>
          <w:tcPr>
            <w:tcW w:w="1361" w:type="dxa"/>
          </w:tcPr>
          <w:p w:rsidR="00555BAC" w:rsidRPr="00555BAC" w:rsidP="00555BAC" w14:paraId="4E8B7C73" w14:textId="7A79969F">
            <w:pPr>
              <w:widowControl/>
              <w:tabs>
                <w:tab w:val="left" w:pos="360"/>
              </w:tabs>
              <w:jc w:val="center"/>
              <w:rPr>
                <w:rFonts w:ascii="Times New Roman" w:hAnsi="Times New Roman"/>
                <w:sz w:val="22"/>
                <w:szCs w:val="22"/>
              </w:rPr>
            </w:pPr>
            <w:r>
              <w:rPr>
                <w:rFonts w:ascii="Times New Roman" w:hAnsi="Times New Roman"/>
                <w:sz w:val="22"/>
                <w:szCs w:val="22"/>
              </w:rPr>
              <w:t>$</w:t>
            </w:r>
            <w:r w:rsidR="00A94CD2">
              <w:rPr>
                <w:rFonts w:ascii="Times New Roman" w:hAnsi="Times New Roman"/>
                <w:sz w:val="22"/>
                <w:szCs w:val="22"/>
              </w:rPr>
              <w:t>44.99</w:t>
            </w:r>
          </w:p>
        </w:tc>
      </w:tr>
      <w:tr w14:paraId="6ED0BC41" w14:textId="77777777" w:rsidTr="00555BAC">
        <w:tblPrEx>
          <w:tblW w:w="10080" w:type="dxa"/>
          <w:tblInd w:w="108" w:type="dxa"/>
          <w:tblLook w:val="01E0"/>
        </w:tblPrEx>
        <w:tc>
          <w:tcPr>
            <w:tcW w:w="8719" w:type="dxa"/>
            <w:gridSpan w:val="5"/>
          </w:tcPr>
          <w:p w:rsidR="00555BAC" w:rsidRPr="00555BAC" w:rsidP="00555BAC" w14:paraId="196277FE" w14:textId="77777777">
            <w:pPr>
              <w:widowControl/>
              <w:tabs>
                <w:tab w:val="left" w:pos="360"/>
              </w:tabs>
              <w:rPr>
                <w:rFonts w:ascii="Times New Roman" w:hAnsi="Times New Roman"/>
                <w:b/>
                <w:sz w:val="22"/>
                <w:szCs w:val="22"/>
              </w:rPr>
            </w:pPr>
            <w:r w:rsidRPr="00555BAC">
              <w:rPr>
                <w:rFonts w:ascii="Times New Roman" w:hAnsi="Times New Roman"/>
                <w:b/>
                <w:sz w:val="22"/>
                <w:szCs w:val="22"/>
              </w:rPr>
              <w:t>Weighted Average ($/hour)</w:t>
            </w:r>
          </w:p>
        </w:tc>
        <w:tc>
          <w:tcPr>
            <w:tcW w:w="1361" w:type="dxa"/>
          </w:tcPr>
          <w:p w:rsidR="00555BAC" w:rsidRPr="00555BAC" w:rsidP="00FA1647" w14:paraId="71A1FF6C" w14:textId="2279056B">
            <w:pPr>
              <w:widowControl/>
              <w:tabs>
                <w:tab w:val="left" w:pos="360"/>
              </w:tabs>
              <w:jc w:val="center"/>
              <w:rPr>
                <w:rFonts w:ascii="Times New Roman" w:hAnsi="Times New Roman"/>
                <w:b/>
                <w:sz w:val="22"/>
                <w:szCs w:val="22"/>
              </w:rPr>
            </w:pPr>
            <w:r>
              <w:rPr>
                <w:rFonts w:ascii="Times New Roman" w:hAnsi="Times New Roman"/>
                <w:b/>
                <w:sz w:val="22"/>
                <w:szCs w:val="22"/>
              </w:rPr>
              <w:t>$</w:t>
            </w:r>
            <w:r w:rsidR="00A94CD2">
              <w:rPr>
                <w:rFonts w:ascii="Times New Roman" w:hAnsi="Times New Roman"/>
                <w:b/>
                <w:sz w:val="22"/>
                <w:szCs w:val="22"/>
              </w:rPr>
              <w:t>103</w:t>
            </w:r>
          </w:p>
        </w:tc>
      </w:tr>
    </w:tbl>
    <w:p w:rsidR="00555BAC" w:rsidRPr="00555BAC" w:rsidP="00555BAC" w14:paraId="58D30AB7" w14:textId="2A227241">
      <w:pPr>
        <w:widowControl/>
        <w:tabs>
          <w:tab w:val="left" w:pos="360"/>
          <w:tab w:val="left" w:pos="720"/>
          <w:tab w:val="left" w:pos="1080"/>
        </w:tabs>
        <w:rPr>
          <w:rFonts w:ascii="Times New Roman" w:hAnsi="Times New Roman"/>
          <w:sz w:val="21"/>
          <w:szCs w:val="21"/>
        </w:rPr>
      </w:pPr>
      <w:r w:rsidRPr="009C4D8A">
        <w:rPr>
          <w:rFonts w:ascii="Times New Roman" w:hAnsi="Times New Roman"/>
          <w:sz w:val="21"/>
          <w:szCs w:val="21"/>
        </w:rPr>
        <w:t>*A multiplier of 1.</w:t>
      </w:r>
      <w:r w:rsidRPr="009C4D8A" w:rsidR="003E166D">
        <w:rPr>
          <w:rFonts w:ascii="Times New Roman" w:hAnsi="Times New Roman"/>
          <w:sz w:val="21"/>
          <w:szCs w:val="21"/>
        </w:rPr>
        <w:t>6</w:t>
      </w:r>
      <w:r w:rsidRPr="009C4D8A">
        <w:rPr>
          <w:rFonts w:ascii="Times New Roman" w:hAnsi="Times New Roman"/>
          <w:sz w:val="21"/>
          <w:szCs w:val="21"/>
        </w:rPr>
        <w:t xml:space="preserve"> (as implied by BLS news release </w:t>
      </w:r>
      <w:bookmarkStart w:id="3" w:name="_Hlk39668822"/>
      <w:r w:rsidRPr="00F823FD" w:rsidR="00F823FD">
        <w:rPr>
          <w:rFonts w:ascii="Times New Roman" w:hAnsi="Times New Roman"/>
          <w:sz w:val="21"/>
          <w:szCs w:val="21"/>
        </w:rPr>
        <w:t>USDL-2</w:t>
      </w:r>
      <w:r w:rsidR="00A94CD2">
        <w:rPr>
          <w:rFonts w:ascii="Times New Roman" w:hAnsi="Times New Roman"/>
          <w:sz w:val="21"/>
          <w:szCs w:val="21"/>
        </w:rPr>
        <w:t>6</w:t>
      </w:r>
      <w:r w:rsidRPr="00F823FD" w:rsidR="00F823FD">
        <w:rPr>
          <w:rFonts w:ascii="Times New Roman" w:hAnsi="Times New Roman"/>
          <w:sz w:val="21"/>
          <w:szCs w:val="21"/>
        </w:rPr>
        <w:t>-</w:t>
      </w:r>
      <w:r w:rsidR="00A94CD2">
        <w:rPr>
          <w:rFonts w:ascii="Times New Roman" w:hAnsi="Times New Roman"/>
          <w:sz w:val="21"/>
          <w:szCs w:val="21"/>
        </w:rPr>
        <w:t>0827</w:t>
      </w:r>
      <w:r w:rsidRPr="00F823FD" w:rsidR="00F823FD">
        <w:rPr>
          <w:rFonts w:ascii="Times New Roman" w:hAnsi="Times New Roman"/>
          <w:sz w:val="21"/>
          <w:szCs w:val="21"/>
        </w:rPr>
        <w:t xml:space="preserve">, </w:t>
      </w:r>
      <w:r w:rsidR="00A44ADA">
        <w:rPr>
          <w:rFonts w:ascii="Times New Roman" w:hAnsi="Times New Roman"/>
          <w:sz w:val="21"/>
          <w:szCs w:val="21"/>
        </w:rPr>
        <w:t>June</w:t>
      </w:r>
      <w:r w:rsidRPr="00F823FD" w:rsidR="00F823FD">
        <w:rPr>
          <w:rFonts w:ascii="Times New Roman" w:hAnsi="Times New Roman"/>
          <w:sz w:val="21"/>
          <w:szCs w:val="21"/>
        </w:rPr>
        <w:t xml:space="preserve"> 1</w:t>
      </w:r>
      <w:r w:rsidR="00A94CD2">
        <w:rPr>
          <w:rFonts w:ascii="Times New Roman" w:hAnsi="Times New Roman"/>
          <w:sz w:val="21"/>
          <w:szCs w:val="21"/>
        </w:rPr>
        <w:t>2</w:t>
      </w:r>
      <w:r w:rsidRPr="00F823FD" w:rsidR="00F823FD">
        <w:rPr>
          <w:rFonts w:ascii="Times New Roman" w:hAnsi="Times New Roman"/>
          <w:sz w:val="21"/>
          <w:szCs w:val="21"/>
        </w:rPr>
        <w:t>, 202</w:t>
      </w:r>
      <w:r w:rsidR="00A94CD2">
        <w:rPr>
          <w:rFonts w:ascii="Times New Roman" w:hAnsi="Times New Roman"/>
          <w:sz w:val="21"/>
          <w:szCs w:val="21"/>
        </w:rPr>
        <w:t>6</w:t>
      </w:r>
      <w:r w:rsidRPr="00F823FD" w:rsidR="00F823FD">
        <w:rPr>
          <w:rFonts w:ascii="Times New Roman" w:hAnsi="Times New Roman"/>
          <w:sz w:val="21"/>
          <w:szCs w:val="21"/>
        </w:rPr>
        <w:t xml:space="preserve"> </w:t>
      </w:r>
      <w:bookmarkEnd w:id="3"/>
      <w:r w:rsidRPr="009C4D8A">
        <w:rPr>
          <w:rFonts w:ascii="Times New Roman" w:hAnsi="Times New Roman"/>
          <w:sz w:val="21"/>
          <w:szCs w:val="21"/>
        </w:rPr>
        <w:t xml:space="preserve">(see </w:t>
      </w:r>
      <w:r w:rsidRPr="009C4D8A">
        <w:rPr>
          <w:rFonts w:ascii="Times New Roman" w:hAnsi="Times New Roman"/>
          <w:color w:val="0000FF"/>
          <w:sz w:val="21"/>
          <w:szCs w:val="21"/>
          <w:u w:val="single"/>
        </w:rPr>
        <w:t>http://www.bls.gov/news.release/ecec.nr0.htm</w:t>
      </w:r>
      <w:r w:rsidRPr="009C4D8A">
        <w:rPr>
          <w:rFonts w:ascii="Times New Roman" w:hAnsi="Times New Roman"/>
          <w:sz w:val="21"/>
          <w:szCs w:val="21"/>
        </w:rPr>
        <w:t>)) was added for benefits.</w:t>
      </w:r>
    </w:p>
    <w:p w:rsidR="00555BAC" w:rsidRPr="00555BAC" w:rsidP="00555BAC" w14:paraId="334EE71F" w14:textId="77777777">
      <w:pPr>
        <w:widowControl/>
        <w:tabs>
          <w:tab w:val="left" w:pos="360"/>
          <w:tab w:val="left" w:pos="720"/>
          <w:tab w:val="left" w:pos="1080"/>
        </w:tabs>
        <w:rPr>
          <w:rFonts w:ascii="Times New Roman" w:hAnsi="Times New Roman"/>
        </w:rPr>
      </w:pPr>
    </w:p>
    <w:p w:rsidR="00555BAC" w:rsidRPr="00555BAC" w:rsidP="00555BAC" w14:paraId="75056587" w14:textId="4E45F0CA">
      <w:pPr>
        <w:widowControl/>
        <w:tabs>
          <w:tab w:val="left" w:pos="360"/>
          <w:tab w:val="left" w:pos="720"/>
          <w:tab w:val="left" w:pos="1080"/>
        </w:tabs>
        <w:rPr>
          <w:rFonts w:ascii="Times New Roman" w:hAnsi="Times New Roman"/>
        </w:rPr>
      </w:pPr>
      <w:r w:rsidRPr="003C6763">
        <w:rPr>
          <w:rFonts w:ascii="Times New Roman" w:hAnsi="Times New Roman"/>
        </w:rPr>
        <w:t>To analyze and review the information respondents submit for this collection, we estimate the Government will spend an average of approximately 0.5 hour for each hour spent by lessees.  Based on a cost factor of $</w:t>
      </w:r>
      <w:r w:rsidR="00652565">
        <w:rPr>
          <w:rFonts w:ascii="Times New Roman" w:hAnsi="Times New Roman"/>
        </w:rPr>
        <w:t>10</w:t>
      </w:r>
      <w:r w:rsidR="00833A77">
        <w:rPr>
          <w:rFonts w:ascii="Times New Roman" w:hAnsi="Times New Roman"/>
        </w:rPr>
        <w:t>3</w:t>
      </w:r>
      <w:r w:rsidRPr="003C6763" w:rsidR="00E13618">
        <w:rPr>
          <w:rFonts w:ascii="Times New Roman" w:hAnsi="Times New Roman"/>
        </w:rPr>
        <w:t xml:space="preserve"> </w:t>
      </w:r>
      <w:r w:rsidRPr="003C6763">
        <w:rPr>
          <w:rFonts w:ascii="Times New Roman" w:hAnsi="Times New Roman"/>
        </w:rPr>
        <w:t>per hour, the annual burden on the Government for the regulatory requirements in this collection is $</w:t>
      </w:r>
      <w:r w:rsidR="00833A77">
        <w:rPr>
          <w:rFonts w:ascii="Times New Roman" w:hAnsi="Times New Roman"/>
        </w:rPr>
        <w:t>1,62</w:t>
      </w:r>
      <w:r w:rsidR="00635AD4">
        <w:rPr>
          <w:rFonts w:ascii="Times New Roman" w:hAnsi="Times New Roman"/>
        </w:rPr>
        <w:t>0,808</w:t>
      </w:r>
      <w:r w:rsidRPr="00E13618" w:rsidR="00E13618">
        <w:rPr>
          <w:rFonts w:ascii="Times New Roman" w:hAnsi="Times New Roman"/>
        </w:rPr>
        <w:t xml:space="preserve"> </w:t>
      </w:r>
      <w:r w:rsidRPr="003C6763">
        <w:rPr>
          <w:rFonts w:ascii="Times New Roman" w:hAnsi="Times New Roman"/>
        </w:rPr>
        <w:t>(</w:t>
      </w:r>
      <w:r w:rsidR="00833A77">
        <w:rPr>
          <w:rFonts w:ascii="Times New Roman" w:hAnsi="Times New Roman"/>
        </w:rPr>
        <w:t>3</w:t>
      </w:r>
      <w:r w:rsidR="00635AD4">
        <w:rPr>
          <w:rFonts w:ascii="Times New Roman" w:hAnsi="Times New Roman"/>
        </w:rPr>
        <w:t>1,472</w:t>
      </w:r>
      <w:r w:rsidRPr="0034772F" w:rsidR="0034772F">
        <w:rPr>
          <w:rFonts w:ascii="Times New Roman" w:hAnsi="Times New Roman"/>
        </w:rPr>
        <w:t xml:space="preserve"> </w:t>
      </w:r>
      <w:r w:rsidRPr="003C6763">
        <w:rPr>
          <w:rFonts w:ascii="Times New Roman" w:hAnsi="Times New Roman"/>
        </w:rPr>
        <w:t xml:space="preserve">burden hours x 0.5 hour = </w:t>
      </w:r>
      <w:r w:rsidR="00833A77">
        <w:rPr>
          <w:rFonts w:ascii="Times New Roman" w:hAnsi="Times New Roman"/>
        </w:rPr>
        <w:t>15,</w:t>
      </w:r>
      <w:r w:rsidR="00635AD4">
        <w:rPr>
          <w:rFonts w:ascii="Times New Roman" w:hAnsi="Times New Roman"/>
        </w:rPr>
        <w:t>736</w:t>
      </w:r>
      <w:r w:rsidRPr="003C6763" w:rsidR="00FE59A9">
        <w:rPr>
          <w:rFonts w:ascii="Times New Roman" w:hAnsi="Times New Roman"/>
        </w:rPr>
        <w:t xml:space="preserve"> </w:t>
      </w:r>
      <w:r w:rsidRPr="003C6763">
        <w:rPr>
          <w:rFonts w:ascii="Times New Roman" w:hAnsi="Times New Roman"/>
        </w:rPr>
        <w:t>hours x $</w:t>
      </w:r>
      <w:r w:rsidR="00652565">
        <w:rPr>
          <w:rFonts w:ascii="Times New Roman" w:hAnsi="Times New Roman"/>
        </w:rPr>
        <w:t>10</w:t>
      </w:r>
      <w:r w:rsidR="00833A77">
        <w:rPr>
          <w:rFonts w:ascii="Times New Roman" w:hAnsi="Times New Roman"/>
        </w:rPr>
        <w:t>3</w:t>
      </w:r>
      <w:r w:rsidRPr="003C6763" w:rsidR="00E13618">
        <w:rPr>
          <w:rFonts w:ascii="Times New Roman" w:hAnsi="Times New Roman"/>
        </w:rPr>
        <w:t xml:space="preserve"> </w:t>
      </w:r>
      <w:r w:rsidRPr="003C6763">
        <w:rPr>
          <w:rFonts w:ascii="Times New Roman" w:hAnsi="Times New Roman"/>
        </w:rPr>
        <w:t>= $</w:t>
      </w:r>
      <w:r w:rsidR="00833A77">
        <w:rPr>
          <w:rFonts w:ascii="Times New Roman" w:hAnsi="Times New Roman"/>
        </w:rPr>
        <w:t>1,62</w:t>
      </w:r>
      <w:r w:rsidR="00635AD4">
        <w:rPr>
          <w:rFonts w:ascii="Times New Roman" w:hAnsi="Times New Roman"/>
        </w:rPr>
        <w:t>0</w:t>
      </w:r>
      <w:r w:rsidR="00833A77">
        <w:rPr>
          <w:rFonts w:ascii="Times New Roman" w:hAnsi="Times New Roman"/>
        </w:rPr>
        <w:t>,</w:t>
      </w:r>
      <w:r w:rsidR="00635AD4">
        <w:rPr>
          <w:rFonts w:ascii="Times New Roman" w:hAnsi="Times New Roman"/>
        </w:rPr>
        <w:t>808</w:t>
      </w:r>
      <w:r w:rsidRPr="003C6763">
        <w:rPr>
          <w:rFonts w:ascii="Times New Roman" w:hAnsi="Times New Roman"/>
        </w:rPr>
        <w:t>).</w:t>
      </w:r>
    </w:p>
    <w:p w:rsidR="00555BAC" w:rsidRPr="00555BAC" w:rsidP="00555BAC" w14:paraId="6B14E101" w14:textId="77777777">
      <w:pPr>
        <w:widowControl/>
        <w:tabs>
          <w:tab w:val="left" w:pos="360"/>
          <w:tab w:val="left" w:pos="720"/>
          <w:tab w:val="left" w:pos="1080"/>
        </w:tabs>
        <w:rPr>
          <w:rFonts w:ascii="Times New Roman" w:hAnsi="Times New Roman"/>
        </w:rPr>
      </w:pPr>
    </w:p>
    <w:p w:rsidR="00555BAC" w:rsidRPr="002E0C51" w:rsidP="00555BAC" w14:paraId="1B08D209" w14:textId="77777777">
      <w:pPr>
        <w:widowControl/>
        <w:tabs>
          <w:tab w:val="left" w:pos="-1080"/>
          <w:tab w:val="left" w:pos="-720"/>
          <w:tab w:val="left" w:pos="360"/>
          <w:tab w:val="left" w:pos="810"/>
        </w:tabs>
        <w:rPr>
          <w:rFonts w:ascii="Times New Roman" w:hAnsi="Times New Roman"/>
        </w:rPr>
      </w:pPr>
      <w:r w:rsidRPr="002E0C51">
        <w:rPr>
          <w:rFonts w:ascii="Times New Roman" w:hAnsi="Times New Roman"/>
          <w:b/>
          <w:i/>
        </w:rPr>
        <w:t xml:space="preserve">15. </w:t>
      </w:r>
      <w:r w:rsidRPr="002E0C51">
        <w:rPr>
          <w:rFonts w:ascii="Times New Roman" w:hAnsi="Times New Roman"/>
          <w:b/>
          <w:i/>
        </w:rPr>
        <w:t>Explain the reasons for any program changes or adjustments in hour or cost burden.</w:t>
      </w:r>
      <w:r w:rsidRPr="002E0C51">
        <w:rPr>
          <w:rFonts w:ascii="Times New Roman" w:hAnsi="Times New Roman"/>
        </w:rPr>
        <w:t xml:space="preserve">  </w:t>
      </w:r>
    </w:p>
    <w:p w:rsidR="00555BAC" w:rsidRPr="002E0C51" w:rsidP="00555BAC" w14:paraId="3C6E61AF" w14:textId="77777777">
      <w:pPr>
        <w:widowControl/>
        <w:tabs>
          <w:tab w:val="left" w:pos="-1080"/>
          <w:tab w:val="left" w:pos="-720"/>
          <w:tab w:val="left" w:pos="360"/>
          <w:tab w:val="left" w:pos="810"/>
        </w:tabs>
        <w:rPr>
          <w:rFonts w:ascii="Times New Roman" w:hAnsi="Times New Roman"/>
        </w:rPr>
      </w:pPr>
    </w:p>
    <w:p w:rsidR="00555BAC" w:rsidRPr="002E0C51" w:rsidP="00555BAC" w14:paraId="71A65C2D" w14:textId="77777777">
      <w:pPr>
        <w:widowControl/>
        <w:tabs>
          <w:tab w:val="left" w:pos="-1080"/>
          <w:tab w:val="left" w:pos="-720"/>
          <w:tab w:val="left" w:pos="360"/>
          <w:tab w:val="left" w:pos="810"/>
        </w:tabs>
        <w:rPr>
          <w:rFonts w:ascii="Times New Roman" w:hAnsi="Times New Roman"/>
        </w:rPr>
      </w:pPr>
      <w:bookmarkStart w:id="4" w:name="OLE_LINK1"/>
      <w:bookmarkStart w:id="5" w:name="OLE_LINK2"/>
      <w:bookmarkStart w:id="6" w:name="OLE_LINK4"/>
      <w:bookmarkStart w:id="7" w:name="OLE_LINK5"/>
      <w:r w:rsidRPr="002E0C51">
        <w:rPr>
          <w:rFonts w:ascii="Times New Roman" w:hAnsi="Times New Roman"/>
        </w:rPr>
        <w:t xml:space="preserve">The </w:t>
      </w:r>
      <w:r w:rsidRPr="002E0C51" w:rsidR="0099510B">
        <w:rPr>
          <w:rFonts w:ascii="Times New Roman" w:hAnsi="Times New Roman"/>
        </w:rPr>
        <w:t>adjustments</w:t>
      </w:r>
      <w:r w:rsidRPr="002E0C51">
        <w:rPr>
          <w:rFonts w:ascii="Times New Roman" w:hAnsi="Times New Roman"/>
        </w:rPr>
        <w:t xml:space="preserve"> are as follows:</w:t>
      </w:r>
    </w:p>
    <w:p w:rsidR="00555BAC" w:rsidRPr="002E0C51" w:rsidP="00555BAC" w14:paraId="162B0FE1" w14:textId="77777777">
      <w:pPr>
        <w:widowControl/>
        <w:tabs>
          <w:tab w:val="left" w:pos="-1080"/>
          <w:tab w:val="left" w:pos="-720"/>
          <w:tab w:val="left" w:pos="360"/>
          <w:tab w:val="left" w:pos="810"/>
        </w:tabs>
        <w:rPr>
          <w:rFonts w:ascii="Times New Roman" w:hAnsi="Times New Roman"/>
        </w:rPr>
      </w:pPr>
    </w:p>
    <w:p w:rsidR="006D23E2" w:rsidRPr="00602B89" w:rsidP="00ED6048" w14:paraId="0D0CE303" w14:textId="33B00DDB">
      <w:pPr>
        <w:tabs>
          <w:tab w:val="left" w:pos="360"/>
        </w:tabs>
        <w:rPr>
          <w:rFonts w:ascii="Times New Roman" w:hAnsi="Times New Roman"/>
        </w:rPr>
      </w:pPr>
      <w:r w:rsidRPr="002E0C51">
        <w:rPr>
          <w:rFonts w:ascii="Times New Roman" w:hAnsi="Times New Roman"/>
        </w:rPr>
        <w:t xml:space="preserve">The current OMB </w:t>
      </w:r>
      <w:r w:rsidRPr="002E0C51" w:rsidR="000360D0">
        <w:rPr>
          <w:rFonts w:ascii="Times New Roman" w:hAnsi="Times New Roman"/>
        </w:rPr>
        <w:t>inventory for this collection is</w:t>
      </w:r>
      <w:r w:rsidRPr="002E0C51">
        <w:rPr>
          <w:rFonts w:ascii="Times New Roman" w:hAnsi="Times New Roman"/>
        </w:rPr>
        <w:t xml:space="preserve"> </w:t>
      </w:r>
      <w:r w:rsidR="004B363A">
        <w:rPr>
          <w:rFonts w:ascii="Times New Roman" w:hAnsi="Times New Roman"/>
        </w:rPr>
        <w:t>16,431</w:t>
      </w:r>
      <w:r w:rsidRPr="002E0C51" w:rsidR="00A31E64">
        <w:rPr>
          <w:rFonts w:ascii="Times New Roman" w:hAnsi="Times New Roman"/>
        </w:rPr>
        <w:t xml:space="preserve"> </w:t>
      </w:r>
      <w:r w:rsidRPr="002E0C51" w:rsidR="0099510B">
        <w:rPr>
          <w:rFonts w:ascii="Times New Roman" w:hAnsi="Times New Roman"/>
        </w:rPr>
        <w:t>burden</w:t>
      </w:r>
      <w:r w:rsidRPr="002E0C51">
        <w:rPr>
          <w:rFonts w:ascii="Times New Roman" w:hAnsi="Times New Roman"/>
        </w:rPr>
        <w:t xml:space="preserve"> hours.  </w:t>
      </w:r>
      <w:r w:rsidRPr="002E0C51" w:rsidR="000360D0">
        <w:rPr>
          <w:rFonts w:ascii="Times New Roman" w:hAnsi="Times New Roman"/>
        </w:rPr>
        <w:t xml:space="preserve">In this submission, we are requesting a total of </w:t>
      </w:r>
      <w:r w:rsidR="00833A77">
        <w:rPr>
          <w:rFonts w:ascii="Times New Roman" w:hAnsi="Times New Roman"/>
        </w:rPr>
        <w:t>31,</w:t>
      </w:r>
      <w:r w:rsidR="00602B89">
        <w:rPr>
          <w:rFonts w:ascii="Times New Roman" w:hAnsi="Times New Roman"/>
        </w:rPr>
        <w:t>472</w:t>
      </w:r>
      <w:r w:rsidR="00833A77">
        <w:rPr>
          <w:rFonts w:ascii="Times New Roman" w:hAnsi="Times New Roman"/>
        </w:rPr>
        <w:t xml:space="preserve"> </w:t>
      </w:r>
      <w:r w:rsidRPr="002E0C51" w:rsidR="000360D0">
        <w:rPr>
          <w:rFonts w:ascii="Times New Roman" w:hAnsi="Times New Roman"/>
        </w:rPr>
        <w:t>burden hours</w:t>
      </w:r>
      <w:r w:rsidRPr="00602B89" w:rsidR="000360D0">
        <w:rPr>
          <w:rFonts w:ascii="Times New Roman" w:hAnsi="Times New Roman"/>
        </w:rPr>
        <w:t>.</w:t>
      </w:r>
      <w:r w:rsidRPr="00602B89" w:rsidR="00017B48">
        <w:rPr>
          <w:rFonts w:ascii="Times New Roman" w:hAnsi="Times New Roman"/>
        </w:rPr>
        <w:t xml:space="preserve"> This represents an adjustment </w:t>
      </w:r>
      <w:r w:rsidRPr="00602B89" w:rsidR="004B363A">
        <w:rPr>
          <w:rFonts w:ascii="Times New Roman" w:hAnsi="Times New Roman"/>
        </w:rPr>
        <w:t>in</w:t>
      </w:r>
      <w:r w:rsidRPr="00602B89">
        <w:rPr>
          <w:rFonts w:ascii="Times New Roman" w:hAnsi="Times New Roman"/>
        </w:rPr>
        <w:t xml:space="preserve">crease </w:t>
      </w:r>
      <w:r w:rsidRPr="00602B89" w:rsidR="00017B48">
        <w:rPr>
          <w:rFonts w:ascii="Times New Roman" w:hAnsi="Times New Roman"/>
        </w:rPr>
        <w:t xml:space="preserve">of </w:t>
      </w:r>
      <w:r w:rsidRPr="00602B89" w:rsidR="004B363A">
        <w:rPr>
          <w:rFonts w:ascii="Times New Roman" w:hAnsi="Times New Roman"/>
        </w:rPr>
        <w:t>+15,</w:t>
      </w:r>
      <w:r w:rsidRPr="00602B89" w:rsidR="00602B89">
        <w:rPr>
          <w:rFonts w:ascii="Times New Roman" w:hAnsi="Times New Roman"/>
        </w:rPr>
        <w:t>041</w:t>
      </w:r>
      <w:r w:rsidRPr="00602B89" w:rsidR="00A31E64">
        <w:rPr>
          <w:rFonts w:ascii="Times New Roman" w:hAnsi="Times New Roman"/>
        </w:rPr>
        <w:t xml:space="preserve"> </w:t>
      </w:r>
      <w:r w:rsidRPr="00602B89" w:rsidR="00017B48">
        <w:rPr>
          <w:rFonts w:ascii="Times New Roman" w:hAnsi="Times New Roman"/>
        </w:rPr>
        <w:t>burden hours due to re-estimating the average number of annual responses</w:t>
      </w:r>
      <w:r w:rsidRPr="00602B89" w:rsidR="00633F9B">
        <w:rPr>
          <w:rFonts w:ascii="Times New Roman" w:hAnsi="Times New Roman"/>
        </w:rPr>
        <w:t xml:space="preserve"> (applications)</w:t>
      </w:r>
      <w:r w:rsidRPr="00602B89" w:rsidR="007C573D">
        <w:rPr>
          <w:rFonts w:ascii="Times New Roman" w:hAnsi="Times New Roman"/>
        </w:rPr>
        <w:t xml:space="preserve"> received by BSEE</w:t>
      </w:r>
      <w:r w:rsidRPr="00602B89" w:rsidR="00017B48">
        <w:rPr>
          <w:rFonts w:ascii="Times New Roman" w:hAnsi="Times New Roman"/>
        </w:rPr>
        <w:t xml:space="preserve">. </w:t>
      </w:r>
    </w:p>
    <w:p w:rsidR="00555BAC" w:rsidRPr="004B363A" w:rsidP="00555BAC" w14:paraId="426DAD60" w14:textId="77777777">
      <w:pPr>
        <w:widowControl/>
        <w:tabs>
          <w:tab w:val="left" w:pos="-1080"/>
          <w:tab w:val="left" w:pos="-720"/>
          <w:tab w:val="left" w:pos="360"/>
          <w:tab w:val="left" w:pos="720"/>
        </w:tabs>
        <w:rPr>
          <w:rFonts w:ascii="Times New Roman" w:hAnsi="Times New Roman"/>
          <w:highlight w:val="yellow"/>
        </w:rPr>
      </w:pPr>
      <w:r w:rsidRPr="004B363A">
        <w:rPr>
          <w:rFonts w:ascii="Times New Roman" w:hAnsi="Times New Roman"/>
          <w:highlight w:val="yellow"/>
        </w:rPr>
        <w:t xml:space="preserve">  </w:t>
      </w:r>
    </w:p>
    <w:p w:rsidR="00555BAC" w:rsidRPr="00602B89" w:rsidP="00555BAC" w14:paraId="04A11A10" w14:textId="7B7DBDAA">
      <w:pPr>
        <w:widowControl/>
        <w:tabs>
          <w:tab w:val="left" w:pos="-1080"/>
          <w:tab w:val="left" w:pos="-720"/>
          <w:tab w:val="left" w:pos="360"/>
          <w:tab w:val="left" w:pos="720"/>
        </w:tabs>
        <w:rPr>
          <w:rFonts w:ascii="Times New Roman" w:hAnsi="Times New Roman"/>
        </w:rPr>
      </w:pPr>
      <w:r w:rsidRPr="00602B89">
        <w:rPr>
          <w:rFonts w:ascii="Times New Roman" w:hAnsi="Times New Roman"/>
        </w:rPr>
        <w:t xml:space="preserve">The current OMB non-hour cost burden </w:t>
      </w:r>
      <w:r w:rsidRPr="00602B89" w:rsidR="0099510B">
        <w:rPr>
          <w:rFonts w:ascii="Times New Roman" w:hAnsi="Times New Roman"/>
        </w:rPr>
        <w:t>for th</w:t>
      </w:r>
      <w:r w:rsidRPr="00602B89" w:rsidR="00B1590D">
        <w:rPr>
          <w:rFonts w:ascii="Times New Roman" w:hAnsi="Times New Roman"/>
        </w:rPr>
        <w:t>e APM</w:t>
      </w:r>
      <w:r w:rsidRPr="00602B89" w:rsidR="00017B48">
        <w:rPr>
          <w:rFonts w:ascii="Times New Roman" w:hAnsi="Times New Roman"/>
        </w:rPr>
        <w:t xml:space="preserve"> requirement</w:t>
      </w:r>
      <w:r w:rsidRPr="00602B89" w:rsidR="00633F9B">
        <w:rPr>
          <w:rFonts w:ascii="Times New Roman" w:hAnsi="Times New Roman"/>
        </w:rPr>
        <w:t>s</w:t>
      </w:r>
      <w:r w:rsidRPr="00602B89" w:rsidR="00017B48">
        <w:rPr>
          <w:rFonts w:ascii="Times New Roman" w:hAnsi="Times New Roman"/>
        </w:rPr>
        <w:t xml:space="preserve"> is</w:t>
      </w:r>
      <w:r w:rsidRPr="00602B89">
        <w:rPr>
          <w:rFonts w:ascii="Times New Roman" w:hAnsi="Times New Roman"/>
        </w:rPr>
        <w:t xml:space="preserve"> $</w:t>
      </w:r>
      <w:r w:rsidRPr="00602B89" w:rsidR="007F148B">
        <w:rPr>
          <w:rFonts w:ascii="Times New Roman" w:hAnsi="Times New Roman"/>
        </w:rPr>
        <w:t>6,387,110</w:t>
      </w:r>
      <w:r w:rsidRPr="00602B89">
        <w:rPr>
          <w:rFonts w:ascii="Times New Roman" w:hAnsi="Times New Roman"/>
        </w:rPr>
        <w:t xml:space="preserve">.  </w:t>
      </w:r>
      <w:r w:rsidRPr="00602B89" w:rsidR="00017B48">
        <w:rPr>
          <w:rFonts w:ascii="Times New Roman" w:hAnsi="Times New Roman"/>
        </w:rPr>
        <w:t>In this submission, we are requesting a total of $</w:t>
      </w:r>
      <w:r w:rsidRPr="00602B89" w:rsidR="00E93628">
        <w:rPr>
          <w:rFonts w:ascii="Times New Roman" w:hAnsi="Times New Roman"/>
        </w:rPr>
        <w:t>5,</w:t>
      </w:r>
      <w:r w:rsidRPr="00602B89" w:rsidR="00602B89">
        <w:rPr>
          <w:rFonts w:ascii="Times New Roman" w:hAnsi="Times New Roman"/>
        </w:rPr>
        <w:t>483,295</w:t>
      </w:r>
      <w:r w:rsidRPr="00602B89" w:rsidR="00017B48">
        <w:rPr>
          <w:rFonts w:ascii="Times New Roman" w:hAnsi="Times New Roman"/>
        </w:rPr>
        <w:t xml:space="preserve">.  </w:t>
      </w:r>
      <w:r w:rsidRPr="00602B89">
        <w:rPr>
          <w:rFonts w:ascii="Times New Roman" w:hAnsi="Times New Roman"/>
        </w:rPr>
        <w:t xml:space="preserve">This represents </w:t>
      </w:r>
      <w:r w:rsidRPr="00602B89" w:rsidR="00ED6048">
        <w:rPr>
          <w:rFonts w:ascii="Times New Roman" w:hAnsi="Times New Roman"/>
        </w:rPr>
        <w:t>an</w:t>
      </w:r>
      <w:r w:rsidRPr="00602B89">
        <w:rPr>
          <w:rFonts w:ascii="Times New Roman" w:hAnsi="Times New Roman"/>
        </w:rPr>
        <w:t xml:space="preserve"> </w:t>
      </w:r>
      <w:r w:rsidRPr="00602B89" w:rsidR="00633F9B">
        <w:rPr>
          <w:rFonts w:ascii="Times New Roman" w:hAnsi="Times New Roman"/>
        </w:rPr>
        <w:t xml:space="preserve">adjustment </w:t>
      </w:r>
      <w:r w:rsidRPr="00602B89" w:rsidR="006210C5">
        <w:rPr>
          <w:rFonts w:ascii="Times New Roman" w:hAnsi="Times New Roman"/>
        </w:rPr>
        <w:t xml:space="preserve">decrease </w:t>
      </w:r>
      <w:r w:rsidRPr="00602B89">
        <w:rPr>
          <w:rFonts w:ascii="Times New Roman" w:hAnsi="Times New Roman"/>
        </w:rPr>
        <w:t>of $</w:t>
      </w:r>
      <w:r w:rsidRPr="00602B89" w:rsidR="007F148B">
        <w:rPr>
          <w:rFonts w:ascii="Times New Roman" w:hAnsi="Times New Roman"/>
        </w:rPr>
        <w:t>90</w:t>
      </w:r>
      <w:r w:rsidRPr="00602B89" w:rsidR="00602B89">
        <w:rPr>
          <w:rFonts w:ascii="Times New Roman" w:hAnsi="Times New Roman"/>
        </w:rPr>
        <w:t>3,815</w:t>
      </w:r>
      <w:r w:rsidRPr="00602B89" w:rsidR="00633F9B">
        <w:rPr>
          <w:rFonts w:ascii="Times New Roman" w:hAnsi="Times New Roman"/>
        </w:rPr>
        <w:t xml:space="preserve"> due to re-estimating the average number of annual responses (applications) received by BSEE</w:t>
      </w:r>
      <w:r w:rsidRPr="00602B89" w:rsidR="007D7FE1">
        <w:rPr>
          <w:rFonts w:ascii="Times New Roman" w:hAnsi="Times New Roman"/>
        </w:rPr>
        <w:t>.</w:t>
      </w:r>
      <w:bookmarkEnd w:id="4"/>
      <w:bookmarkEnd w:id="5"/>
    </w:p>
    <w:p w:rsidR="006210C5" w:rsidRPr="002E0C51" w:rsidP="00555BAC" w14:paraId="32141068" w14:textId="07FB5CC5">
      <w:pPr>
        <w:widowControl/>
        <w:tabs>
          <w:tab w:val="left" w:pos="-1080"/>
          <w:tab w:val="left" w:pos="-720"/>
          <w:tab w:val="left" w:pos="360"/>
          <w:tab w:val="left" w:pos="720"/>
        </w:tabs>
        <w:rPr>
          <w:rFonts w:ascii="Times New Roman" w:hAnsi="Times New Roman"/>
        </w:rPr>
      </w:pPr>
    </w:p>
    <w:tbl>
      <w:tblPr>
        <w:tblStyle w:val="TableGrid"/>
        <w:tblW w:w="0" w:type="auto"/>
        <w:tblLook w:val="04A0"/>
      </w:tblPr>
      <w:tblGrid>
        <w:gridCol w:w="1435"/>
        <w:gridCol w:w="1983"/>
        <w:gridCol w:w="1709"/>
        <w:gridCol w:w="1709"/>
        <w:gridCol w:w="1775"/>
        <w:gridCol w:w="1459"/>
      </w:tblGrid>
      <w:tr w14:paraId="42BDCBD3" w14:textId="1AF4B8DF" w:rsidTr="00887BAA">
        <w:tblPrEx>
          <w:tblW w:w="0" w:type="auto"/>
          <w:tblLook w:val="04A0"/>
        </w:tblPrEx>
        <w:tc>
          <w:tcPr>
            <w:tcW w:w="1435" w:type="dxa"/>
          </w:tcPr>
          <w:p w:rsidR="00E17646" w:rsidRPr="0097729B" w:rsidP="001A6C62" w14:paraId="4856BC28" w14:textId="60726E52">
            <w:pPr>
              <w:widowControl/>
              <w:tabs>
                <w:tab w:val="left" w:pos="-1080"/>
                <w:tab w:val="left" w:pos="-720"/>
                <w:tab w:val="left" w:pos="360"/>
                <w:tab w:val="left" w:pos="720"/>
              </w:tabs>
              <w:jc w:val="center"/>
              <w:rPr>
                <w:rFonts w:ascii="Times New Roman" w:hAnsi="Times New Roman"/>
                <w:b/>
                <w:bCs/>
                <w:sz w:val="22"/>
                <w:szCs w:val="22"/>
              </w:rPr>
            </w:pPr>
            <w:r w:rsidRPr="0097729B">
              <w:rPr>
                <w:rFonts w:ascii="Times New Roman" w:hAnsi="Times New Roman"/>
                <w:b/>
                <w:bCs/>
                <w:sz w:val="22"/>
                <w:szCs w:val="22"/>
              </w:rPr>
              <w:t>30 CFR Part 250</w:t>
            </w:r>
          </w:p>
        </w:tc>
        <w:tc>
          <w:tcPr>
            <w:tcW w:w="1983" w:type="dxa"/>
          </w:tcPr>
          <w:p w:rsidR="00E17646" w:rsidRPr="0097729B" w:rsidP="001A6C62" w14:paraId="427D29C4" w14:textId="24C283BE">
            <w:pPr>
              <w:widowControl/>
              <w:tabs>
                <w:tab w:val="left" w:pos="-1080"/>
                <w:tab w:val="left" w:pos="-720"/>
                <w:tab w:val="left" w:pos="360"/>
                <w:tab w:val="left" w:pos="720"/>
              </w:tabs>
              <w:jc w:val="center"/>
              <w:rPr>
                <w:rFonts w:ascii="Times New Roman" w:hAnsi="Times New Roman"/>
                <w:b/>
                <w:bCs/>
                <w:sz w:val="22"/>
                <w:szCs w:val="22"/>
              </w:rPr>
            </w:pPr>
            <w:r w:rsidRPr="0097729B">
              <w:rPr>
                <w:rFonts w:ascii="Times New Roman" w:hAnsi="Times New Roman"/>
                <w:b/>
                <w:bCs/>
                <w:sz w:val="22"/>
                <w:szCs w:val="22"/>
              </w:rPr>
              <w:t>Description of submissions</w:t>
            </w:r>
          </w:p>
        </w:tc>
        <w:tc>
          <w:tcPr>
            <w:tcW w:w="1709" w:type="dxa"/>
          </w:tcPr>
          <w:p w:rsidR="00E17646" w:rsidRPr="0097729B" w:rsidP="001A6C62" w14:paraId="56B818DF" w14:textId="25E3F0B8">
            <w:pPr>
              <w:widowControl/>
              <w:tabs>
                <w:tab w:val="left" w:pos="-1080"/>
                <w:tab w:val="left" w:pos="-720"/>
                <w:tab w:val="left" w:pos="360"/>
                <w:tab w:val="left" w:pos="720"/>
              </w:tabs>
              <w:jc w:val="center"/>
              <w:rPr>
                <w:rFonts w:ascii="Times New Roman" w:hAnsi="Times New Roman"/>
                <w:b/>
                <w:bCs/>
                <w:sz w:val="22"/>
                <w:szCs w:val="22"/>
              </w:rPr>
            </w:pPr>
            <w:r w:rsidRPr="0097729B">
              <w:rPr>
                <w:rFonts w:ascii="Times New Roman" w:hAnsi="Times New Roman"/>
                <w:b/>
                <w:bCs/>
                <w:sz w:val="22"/>
                <w:szCs w:val="22"/>
              </w:rPr>
              <w:t>No. of APMs received last cycle</w:t>
            </w:r>
          </w:p>
        </w:tc>
        <w:tc>
          <w:tcPr>
            <w:tcW w:w="1709" w:type="dxa"/>
          </w:tcPr>
          <w:p w:rsidR="00E17646" w:rsidRPr="0097729B" w:rsidP="001A6C62" w14:paraId="6F9F0697" w14:textId="797D20EB">
            <w:pPr>
              <w:widowControl/>
              <w:tabs>
                <w:tab w:val="left" w:pos="-1080"/>
                <w:tab w:val="left" w:pos="-720"/>
                <w:tab w:val="left" w:pos="360"/>
                <w:tab w:val="left" w:pos="720"/>
              </w:tabs>
              <w:jc w:val="center"/>
              <w:rPr>
                <w:rFonts w:ascii="Times New Roman" w:hAnsi="Times New Roman"/>
                <w:b/>
                <w:bCs/>
                <w:sz w:val="22"/>
                <w:szCs w:val="22"/>
              </w:rPr>
            </w:pPr>
            <w:r w:rsidRPr="0097729B">
              <w:rPr>
                <w:rFonts w:ascii="Times New Roman" w:hAnsi="Times New Roman"/>
                <w:b/>
                <w:bCs/>
                <w:sz w:val="22"/>
                <w:szCs w:val="22"/>
              </w:rPr>
              <w:t>No. of APMs received this cycle</w:t>
            </w:r>
          </w:p>
        </w:tc>
        <w:tc>
          <w:tcPr>
            <w:tcW w:w="1775" w:type="dxa"/>
          </w:tcPr>
          <w:p w:rsidR="00E17646" w:rsidRPr="0097729B" w:rsidP="001A6C62" w14:paraId="42CCB80E" w14:textId="08FAFCE1">
            <w:pPr>
              <w:widowControl/>
              <w:tabs>
                <w:tab w:val="left" w:pos="-1080"/>
                <w:tab w:val="left" w:pos="-720"/>
                <w:tab w:val="left" w:pos="360"/>
                <w:tab w:val="left" w:pos="720"/>
              </w:tabs>
              <w:jc w:val="center"/>
              <w:rPr>
                <w:rFonts w:ascii="Times New Roman" w:hAnsi="Times New Roman"/>
                <w:b/>
                <w:bCs/>
                <w:sz w:val="22"/>
                <w:szCs w:val="22"/>
              </w:rPr>
            </w:pPr>
            <w:r w:rsidRPr="0097729B">
              <w:rPr>
                <w:rFonts w:ascii="Times New Roman" w:hAnsi="Times New Roman"/>
                <w:b/>
                <w:bCs/>
                <w:sz w:val="22"/>
                <w:szCs w:val="22"/>
              </w:rPr>
              <w:t>Difference</w:t>
            </w:r>
          </w:p>
        </w:tc>
        <w:tc>
          <w:tcPr>
            <w:tcW w:w="1459" w:type="dxa"/>
          </w:tcPr>
          <w:p w:rsidR="00E17646" w:rsidRPr="0097729B" w:rsidP="001A6C62" w14:paraId="396503C0" w14:textId="7DD8C8F6">
            <w:pPr>
              <w:widowControl/>
              <w:tabs>
                <w:tab w:val="left" w:pos="-1080"/>
                <w:tab w:val="left" w:pos="-720"/>
                <w:tab w:val="left" w:pos="360"/>
                <w:tab w:val="left" w:pos="720"/>
              </w:tabs>
              <w:jc w:val="center"/>
              <w:rPr>
                <w:rFonts w:ascii="Times New Roman" w:hAnsi="Times New Roman"/>
                <w:b/>
                <w:bCs/>
                <w:sz w:val="22"/>
                <w:szCs w:val="22"/>
              </w:rPr>
            </w:pPr>
            <w:r w:rsidRPr="0097729B">
              <w:rPr>
                <w:rFonts w:ascii="Times New Roman" w:hAnsi="Times New Roman"/>
                <w:b/>
                <w:bCs/>
                <w:sz w:val="22"/>
                <w:szCs w:val="22"/>
              </w:rPr>
              <w:t>Reason for changing</w:t>
            </w:r>
          </w:p>
        </w:tc>
      </w:tr>
      <w:tr w14:paraId="73594B1D" w14:textId="734DB430" w:rsidTr="00EC1D5D">
        <w:tblPrEx>
          <w:tblW w:w="0" w:type="auto"/>
          <w:tblLook w:val="04A0"/>
        </w:tblPrEx>
        <w:trPr>
          <w:trHeight w:val="399"/>
        </w:trPr>
        <w:tc>
          <w:tcPr>
            <w:tcW w:w="1435" w:type="dxa"/>
            <w:vMerge w:val="restart"/>
            <w:shd w:val="clear" w:color="auto" w:fill="FFFFFF" w:themeFill="background1"/>
          </w:tcPr>
          <w:p w:rsidR="00EC1D5D" w:rsidRPr="0097729B" w:rsidP="00887BAA" w14:paraId="06413639" w14:textId="45BA1F52">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napToGrid/>
                <w:sz w:val="22"/>
                <w:szCs w:val="22"/>
              </w:rPr>
              <w:t>Subparts D, E, F, G, H, Q</w:t>
            </w:r>
          </w:p>
        </w:tc>
        <w:tc>
          <w:tcPr>
            <w:tcW w:w="1983" w:type="dxa"/>
            <w:vMerge w:val="restart"/>
            <w:shd w:val="clear" w:color="auto" w:fill="FFFFFF" w:themeFill="background1"/>
          </w:tcPr>
          <w:p w:rsidR="00EC1D5D" w:rsidRPr="0097729B" w:rsidP="00887BAA" w14:paraId="0EC9D0A6" w14:textId="1AE292A4">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napToGrid/>
                <w:sz w:val="22"/>
                <w:szCs w:val="22"/>
              </w:rPr>
              <w:t xml:space="preserve">Submit APM plans (BSEE-0124).  </w:t>
            </w:r>
          </w:p>
        </w:tc>
        <w:tc>
          <w:tcPr>
            <w:tcW w:w="1709" w:type="dxa"/>
            <w:vMerge w:val="restart"/>
            <w:shd w:val="clear" w:color="auto" w:fill="FFFFFF" w:themeFill="background1"/>
          </w:tcPr>
          <w:p w:rsidR="00EC1D5D" w:rsidRPr="0097729B" w:rsidP="00887BAA" w14:paraId="6F561CA9" w14:textId="2FA2EB70">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z w:val="22"/>
                <w:szCs w:val="22"/>
              </w:rPr>
              <w:t>1,718 applications x $145 application fee = $249,110</w:t>
            </w:r>
          </w:p>
        </w:tc>
        <w:tc>
          <w:tcPr>
            <w:tcW w:w="1709" w:type="dxa"/>
            <w:vMerge w:val="restart"/>
            <w:shd w:val="clear" w:color="auto" w:fill="FFFFFF" w:themeFill="background1"/>
          </w:tcPr>
          <w:p w:rsidR="00EC1D5D" w:rsidRPr="0097729B" w:rsidP="00887BAA" w14:paraId="55966D9D" w14:textId="5D09DD64">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z w:val="22"/>
                <w:szCs w:val="22"/>
              </w:rPr>
              <w:t>1,471 applications x $145 application fee = $213,295</w:t>
            </w:r>
          </w:p>
        </w:tc>
        <w:tc>
          <w:tcPr>
            <w:tcW w:w="1775" w:type="dxa"/>
          </w:tcPr>
          <w:p w:rsidR="00EC1D5D" w:rsidRPr="0097729B" w:rsidP="00887BAA" w14:paraId="06F8015F" w14:textId="3C18C22A">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z w:val="22"/>
                <w:szCs w:val="22"/>
              </w:rPr>
              <w:t>-</w:t>
            </w:r>
            <w:r w:rsidRPr="0097729B" w:rsidR="0097729B">
              <w:rPr>
                <w:rFonts w:ascii="Times New Roman" w:hAnsi="Times New Roman"/>
                <w:sz w:val="22"/>
                <w:szCs w:val="22"/>
              </w:rPr>
              <w:t>247</w:t>
            </w:r>
            <w:r w:rsidRPr="0097729B">
              <w:rPr>
                <w:rFonts w:ascii="Times New Roman" w:hAnsi="Times New Roman"/>
                <w:sz w:val="22"/>
                <w:szCs w:val="22"/>
              </w:rPr>
              <w:t xml:space="preserve"> burden hours</w:t>
            </w:r>
          </w:p>
        </w:tc>
        <w:tc>
          <w:tcPr>
            <w:tcW w:w="1459" w:type="dxa"/>
            <w:vMerge w:val="restart"/>
          </w:tcPr>
          <w:p w:rsidR="00EC1D5D" w:rsidRPr="0097729B" w:rsidP="00887BAA" w14:paraId="070694AB" w14:textId="6973EE18">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z w:val="22"/>
                <w:szCs w:val="22"/>
              </w:rPr>
              <w:t>Agency Adjustment</w:t>
            </w:r>
          </w:p>
        </w:tc>
      </w:tr>
      <w:tr w14:paraId="3BC533A6" w14:textId="77777777" w:rsidTr="00887BAA">
        <w:tblPrEx>
          <w:tblW w:w="0" w:type="auto"/>
          <w:tblLook w:val="04A0"/>
        </w:tblPrEx>
        <w:trPr>
          <w:trHeight w:val="398"/>
        </w:trPr>
        <w:tc>
          <w:tcPr>
            <w:tcW w:w="1435" w:type="dxa"/>
            <w:vMerge/>
            <w:shd w:val="clear" w:color="auto" w:fill="FFFFFF" w:themeFill="background1"/>
          </w:tcPr>
          <w:p w:rsidR="00EC1D5D" w:rsidRPr="0097729B" w:rsidP="00887BAA" w14:paraId="5DBDA849" w14:textId="77777777">
            <w:pPr>
              <w:widowControl/>
              <w:tabs>
                <w:tab w:val="left" w:pos="-1080"/>
                <w:tab w:val="left" w:pos="-720"/>
                <w:tab w:val="left" w:pos="360"/>
                <w:tab w:val="left" w:pos="720"/>
              </w:tabs>
              <w:rPr>
                <w:rFonts w:ascii="Times New Roman" w:hAnsi="Times New Roman"/>
                <w:snapToGrid/>
                <w:sz w:val="22"/>
                <w:szCs w:val="22"/>
              </w:rPr>
            </w:pPr>
          </w:p>
        </w:tc>
        <w:tc>
          <w:tcPr>
            <w:tcW w:w="1983" w:type="dxa"/>
            <w:vMerge/>
            <w:shd w:val="clear" w:color="auto" w:fill="FFFFFF" w:themeFill="background1"/>
          </w:tcPr>
          <w:p w:rsidR="00EC1D5D" w:rsidRPr="0097729B" w:rsidP="00887BAA" w14:paraId="4FEDD91A" w14:textId="77777777">
            <w:pPr>
              <w:widowControl/>
              <w:tabs>
                <w:tab w:val="left" w:pos="-1080"/>
                <w:tab w:val="left" w:pos="-720"/>
                <w:tab w:val="left" w:pos="360"/>
                <w:tab w:val="left" w:pos="720"/>
              </w:tabs>
              <w:rPr>
                <w:rFonts w:ascii="Times New Roman" w:hAnsi="Times New Roman"/>
                <w:snapToGrid/>
                <w:sz w:val="22"/>
                <w:szCs w:val="22"/>
              </w:rPr>
            </w:pPr>
          </w:p>
        </w:tc>
        <w:tc>
          <w:tcPr>
            <w:tcW w:w="1709" w:type="dxa"/>
            <w:vMerge/>
            <w:shd w:val="clear" w:color="auto" w:fill="FFFFFF" w:themeFill="background1"/>
          </w:tcPr>
          <w:p w:rsidR="00EC1D5D" w:rsidRPr="0097729B" w:rsidP="00887BAA" w14:paraId="72AE9974" w14:textId="77777777">
            <w:pPr>
              <w:widowControl/>
              <w:tabs>
                <w:tab w:val="left" w:pos="-1080"/>
                <w:tab w:val="left" w:pos="-720"/>
                <w:tab w:val="left" w:pos="360"/>
                <w:tab w:val="left" w:pos="720"/>
              </w:tabs>
              <w:rPr>
                <w:rFonts w:ascii="Times New Roman" w:hAnsi="Times New Roman"/>
                <w:snapToGrid/>
                <w:sz w:val="22"/>
                <w:szCs w:val="22"/>
              </w:rPr>
            </w:pPr>
          </w:p>
        </w:tc>
        <w:tc>
          <w:tcPr>
            <w:tcW w:w="1709" w:type="dxa"/>
            <w:vMerge/>
            <w:shd w:val="clear" w:color="auto" w:fill="FFFFFF" w:themeFill="background1"/>
          </w:tcPr>
          <w:p w:rsidR="00EC1D5D" w:rsidRPr="0097729B" w:rsidP="00887BAA" w14:paraId="2F41DD45" w14:textId="77777777">
            <w:pPr>
              <w:widowControl/>
              <w:tabs>
                <w:tab w:val="left" w:pos="-1080"/>
                <w:tab w:val="left" w:pos="-720"/>
                <w:tab w:val="left" w:pos="360"/>
                <w:tab w:val="left" w:pos="720"/>
              </w:tabs>
              <w:rPr>
                <w:rFonts w:ascii="Times New Roman" w:hAnsi="Times New Roman"/>
                <w:snapToGrid/>
                <w:sz w:val="22"/>
                <w:szCs w:val="22"/>
              </w:rPr>
            </w:pPr>
          </w:p>
        </w:tc>
        <w:tc>
          <w:tcPr>
            <w:tcW w:w="1775" w:type="dxa"/>
          </w:tcPr>
          <w:p w:rsidR="00EC1D5D" w:rsidRPr="0097729B" w:rsidP="00887BAA" w14:paraId="0CD269B9" w14:textId="7CA1CACE">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z w:val="22"/>
                <w:szCs w:val="22"/>
              </w:rPr>
              <w:t>-$35,815 Service fees</w:t>
            </w:r>
          </w:p>
        </w:tc>
        <w:tc>
          <w:tcPr>
            <w:tcW w:w="1459" w:type="dxa"/>
            <w:vMerge/>
          </w:tcPr>
          <w:p w:rsidR="00EC1D5D" w:rsidRPr="0097729B" w:rsidP="00887BAA" w14:paraId="7F2EA6E2" w14:textId="77777777">
            <w:pPr>
              <w:widowControl/>
              <w:tabs>
                <w:tab w:val="left" w:pos="-1080"/>
                <w:tab w:val="left" w:pos="-720"/>
                <w:tab w:val="left" w:pos="360"/>
                <w:tab w:val="left" w:pos="720"/>
              </w:tabs>
              <w:rPr>
                <w:rFonts w:ascii="Times New Roman" w:hAnsi="Times New Roman"/>
                <w:sz w:val="22"/>
                <w:szCs w:val="22"/>
              </w:rPr>
            </w:pPr>
          </w:p>
        </w:tc>
      </w:tr>
      <w:tr w14:paraId="1B243076" w14:textId="22822815" w:rsidTr="00887BAA">
        <w:tblPrEx>
          <w:tblW w:w="0" w:type="auto"/>
          <w:tblLook w:val="04A0"/>
        </w:tblPrEx>
        <w:tc>
          <w:tcPr>
            <w:tcW w:w="1435" w:type="dxa"/>
            <w:shd w:val="clear" w:color="auto" w:fill="FFFFFF" w:themeFill="background1"/>
          </w:tcPr>
          <w:p w:rsidR="00887BAA" w:rsidRPr="0097729B" w:rsidP="00887BAA" w14:paraId="43A37AD1" w14:textId="10506150">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napToGrid/>
                <w:sz w:val="22"/>
                <w:szCs w:val="22"/>
              </w:rPr>
              <w:t>Subparts D, E, F, G, H, Q</w:t>
            </w:r>
          </w:p>
        </w:tc>
        <w:tc>
          <w:tcPr>
            <w:tcW w:w="1983" w:type="dxa"/>
            <w:shd w:val="clear" w:color="auto" w:fill="FFFFFF" w:themeFill="background1"/>
          </w:tcPr>
          <w:p w:rsidR="00887BAA" w:rsidRPr="0097729B" w:rsidP="00887BAA" w14:paraId="71AB7153" w14:textId="045780A1">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napToGrid/>
                <w:sz w:val="22"/>
                <w:szCs w:val="22"/>
              </w:rPr>
              <w:t xml:space="preserve">Submit Revised APM plans (BSEE-0124).  </w:t>
            </w:r>
          </w:p>
        </w:tc>
        <w:tc>
          <w:tcPr>
            <w:tcW w:w="1709" w:type="dxa"/>
          </w:tcPr>
          <w:p w:rsidR="00887BAA" w:rsidRPr="0097729B" w:rsidP="00887BAA" w14:paraId="59276F58" w14:textId="106B5AE3">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z w:val="22"/>
                <w:szCs w:val="22"/>
              </w:rPr>
              <w:t>1</w:t>
            </w:r>
            <w:r w:rsidR="0097729B">
              <w:rPr>
                <w:rFonts w:ascii="Times New Roman" w:hAnsi="Times New Roman"/>
                <w:sz w:val="22"/>
                <w:szCs w:val="22"/>
              </w:rPr>
              <w:t>,</w:t>
            </w:r>
            <w:r w:rsidRPr="0097729B">
              <w:rPr>
                <w:rFonts w:ascii="Times New Roman" w:hAnsi="Times New Roman"/>
                <w:sz w:val="22"/>
                <w:szCs w:val="22"/>
              </w:rPr>
              <w:t>1</w:t>
            </w:r>
            <w:r w:rsidRPr="0097729B" w:rsidR="0097729B">
              <w:rPr>
                <w:rFonts w:ascii="Times New Roman" w:hAnsi="Times New Roman"/>
                <w:sz w:val="22"/>
                <w:szCs w:val="22"/>
              </w:rPr>
              <w:t>0</w:t>
            </w:r>
            <w:r w:rsidRPr="0097729B">
              <w:rPr>
                <w:rFonts w:ascii="Times New Roman" w:hAnsi="Times New Roman"/>
                <w:sz w:val="22"/>
                <w:szCs w:val="22"/>
              </w:rPr>
              <w:t>2 Revised APMs (no fee)</w:t>
            </w:r>
          </w:p>
        </w:tc>
        <w:tc>
          <w:tcPr>
            <w:tcW w:w="1709" w:type="dxa"/>
          </w:tcPr>
          <w:p w:rsidR="00887BAA" w:rsidRPr="0097729B" w:rsidP="00887BAA" w14:paraId="58E755EA" w14:textId="549A4A52">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z w:val="22"/>
                <w:szCs w:val="22"/>
              </w:rPr>
              <w:t>2,235</w:t>
            </w:r>
            <w:r w:rsidRPr="0097729B">
              <w:rPr>
                <w:rFonts w:ascii="Times New Roman" w:hAnsi="Times New Roman"/>
                <w:sz w:val="22"/>
                <w:szCs w:val="22"/>
              </w:rPr>
              <w:t xml:space="preserve"> Revised APMs (no fee)</w:t>
            </w:r>
          </w:p>
        </w:tc>
        <w:tc>
          <w:tcPr>
            <w:tcW w:w="1775" w:type="dxa"/>
          </w:tcPr>
          <w:p w:rsidR="00887BAA" w:rsidRPr="0097729B" w:rsidP="00887BAA" w14:paraId="3DD7CEC5" w14:textId="0E73ED82">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z w:val="22"/>
                <w:szCs w:val="22"/>
              </w:rPr>
              <w:t>+1,133 burden hours</w:t>
            </w:r>
          </w:p>
        </w:tc>
        <w:tc>
          <w:tcPr>
            <w:tcW w:w="1459" w:type="dxa"/>
          </w:tcPr>
          <w:p w:rsidR="00887BAA" w:rsidRPr="0097729B" w:rsidP="00887BAA" w14:paraId="76487DCD" w14:textId="0FECA821">
            <w:pPr>
              <w:widowControl/>
              <w:tabs>
                <w:tab w:val="left" w:pos="-1080"/>
                <w:tab w:val="left" w:pos="-720"/>
                <w:tab w:val="left" w:pos="360"/>
                <w:tab w:val="left" w:pos="720"/>
              </w:tabs>
              <w:rPr>
                <w:rFonts w:ascii="Times New Roman" w:hAnsi="Times New Roman"/>
                <w:sz w:val="22"/>
                <w:szCs w:val="22"/>
              </w:rPr>
            </w:pPr>
            <w:r w:rsidRPr="0097729B">
              <w:rPr>
                <w:rFonts w:ascii="Times New Roman" w:hAnsi="Times New Roman"/>
                <w:sz w:val="22"/>
                <w:szCs w:val="22"/>
              </w:rPr>
              <w:t>Agency Adjustment</w:t>
            </w:r>
          </w:p>
        </w:tc>
      </w:tr>
    </w:tbl>
    <w:p w:rsidR="006210C5" w:rsidP="00555BAC" w14:paraId="5122936F" w14:textId="77777777">
      <w:pPr>
        <w:widowControl/>
        <w:tabs>
          <w:tab w:val="left" w:pos="-1080"/>
          <w:tab w:val="left" w:pos="-720"/>
          <w:tab w:val="left" w:pos="360"/>
          <w:tab w:val="left" w:pos="720"/>
        </w:tabs>
        <w:rPr>
          <w:rFonts w:ascii="Times New Roman" w:hAnsi="Times New Roman"/>
        </w:rPr>
      </w:pPr>
    </w:p>
    <w:p w:rsidR="00FE65C5" w:rsidP="00555BAC" w14:paraId="337197A7" w14:textId="77777777">
      <w:pPr>
        <w:widowControl/>
        <w:tabs>
          <w:tab w:val="left" w:pos="-1080"/>
          <w:tab w:val="left" w:pos="-720"/>
          <w:tab w:val="left" w:pos="360"/>
          <w:tab w:val="left" w:pos="720"/>
        </w:tabs>
        <w:rPr>
          <w:rFonts w:ascii="Times New Roman" w:hAnsi="Times New Roman"/>
        </w:rPr>
      </w:pPr>
    </w:p>
    <w:bookmarkEnd w:id="6"/>
    <w:bookmarkEnd w:id="7"/>
    <w:p w:rsidR="00555BAC" w:rsidRPr="00555BAC" w:rsidP="00555BAC" w14:paraId="27D3B238" w14:textId="77777777">
      <w:pPr>
        <w:widowControl/>
        <w:tabs>
          <w:tab w:val="left" w:pos="-1080"/>
          <w:tab w:val="left" w:pos="-720"/>
          <w:tab w:val="left" w:pos="360"/>
          <w:tab w:val="left" w:pos="810"/>
        </w:tabs>
        <w:rPr>
          <w:rFonts w:ascii="Times New Roman" w:hAnsi="Times New Roman"/>
        </w:rPr>
      </w:pPr>
      <w:r w:rsidRPr="00555BAC">
        <w:rPr>
          <w:rFonts w:ascii="Times New Roman" w:hAnsi="Times New Roman"/>
          <w:b/>
          <w:i/>
        </w:rPr>
        <w:t>16</w:t>
      </w:r>
      <w:r w:rsidRPr="00555BAC">
        <w:rPr>
          <w:rFonts w:ascii="Times New Roman" w:hAnsi="Times New Roman"/>
          <w:b/>
          <w:i/>
        </w:rPr>
        <w:t>.</w:t>
      </w:r>
      <w:r w:rsidRPr="00555BAC">
        <w:rPr>
          <w:rFonts w:ascii="Times New Roman" w:hAnsi="Times New Roman"/>
          <w:b/>
          <w:i/>
        </w:rPr>
        <w:tab/>
        <w:t xml:space="preserve"> For</w:t>
      </w:r>
      <w:r w:rsidRPr="00555BAC">
        <w:rPr>
          <w:rFonts w:ascii="Times New Roman" w:hAnsi="Times New Roman"/>
          <w:b/>
          <w:i/>
        </w:rPr>
        <w:t xml:space="preserve">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Pr="00555BAC">
        <w:rPr>
          <w:rFonts w:ascii="Times New Roman" w:hAnsi="Times New Roman"/>
        </w:rPr>
        <w:t xml:space="preserve">  </w:t>
      </w:r>
    </w:p>
    <w:p w:rsidR="00555BAC" w:rsidRPr="00555BAC" w:rsidP="00555BAC" w14:paraId="7F68CBEE" w14:textId="77777777">
      <w:pPr>
        <w:widowControl/>
        <w:tabs>
          <w:tab w:val="left" w:pos="-1080"/>
          <w:tab w:val="left" w:pos="-720"/>
          <w:tab w:val="left" w:pos="360"/>
          <w:tab w:val="left" w:pos="810"/>
        </w:tabs>
        <w:rPr>
          <w:rFonts w:ascii="Times New Roman" w:hAnsi="Times New Roman"/>
        </w:rPr>
      </w:pPr>
    </w:p>
    <w:p w:rsidR="00555BAC" w:rsidRPr="00555BAC" w:rsidP="00555BAC" w14:paraId="72647580" w14:textId="77777777">
      <w:pPr>
        <w:widowControl/>
        <w:tabs>
          <w:tab w:val="left" w:pos="-1080"/>
          <w:tab w:val="left" w:pos="-720"/>
          <w:tab w:val="left" w:pos="360"/>
          <w:tab w:val="left" w:pos="810"/>
        </w:tabs>
        <w:rPr>
          <w:rFonts w:ascii="Times New Roman" w:hAnsi="Times New Roman"/>
        </w:rPr>
      </w:pPr>
      <w:r w:rsidRPr="00555BAC">
        <w:rPr>
          <w:rFonts w:ascii="Times New Roman" w:hAnsi="Times New Roman"/>
        </w:rPr>
        <w:t>BSEE will not tabulate or publish the data.</w:t>
      </w:r>
    </w:p>
    <w:p w:rsidR="00555BAC" w:rsidRPr="00555BAC" w:rsidP="00555BAC" w14:paraId="12FC9C13" w14:textId="77777777">
      <w:pPr>
        <w:widowControl/>
        <w:tabs>
          <w:tab w:val="left" w:pos="-1080"/>
          <w:tab w:val="left" w:pos="-720"/>
          <w:tab w:val="left" w:pos="360"/>
          <w:tab w:val="left" w:pos="810"/>
        </w:tabs>
        <w:rPr>
          <w:rFonts w:ascii="Times New Roman" w:hAnsi="Times New Roman"/>
        </w:rPr>
      </w:pPr>
    </w:p>
    <w:p w:rsidR="00555BAC" w:rsidRPr="00555BAC" w:rsidP="00555BAC" w14:paraId="7FFC4004" w14:textId="77777777">
      <w:pPr>
        <w:widowControl/>
        <w:tabs>
          <w:tab w:val="left" w:pos="-1080"/>
          <w:tab w:val="left" w:pos="-720"/>
          <w:tab w:val="left" w:pos="360"/>
          <w:tab w:val="left" w:pos="810"/>
        </w:tabs>
        <w:rPr>
          <w:rFonts w:ascii="Times New Roman" w:hAnsi="Times New Roman"/>
        </w:rPr>
      </w:pPr>
      <w:r w:rsidRPr="00555BAC">
        <w:rPr>
          <w:rFonts w:ascii="Times New Roman" w:hAnsi="Times New Roman"/>
          <w:b/>
          <w:i/>
        </w:rPr>
        <w:t>17</w:t>
      </w:r>
      <w:r w:rsidRPr="00555BAC">
        <w:rPr>
          <w:rFonts w:ascii="Times New Roman" w:hAnsi="Times New Roman"/>
          <w:b/>
          <w:i/>
        </w:rPr>
        <w:t>.</w:t>
      </w:r>
      <w:r w:rsidRPr="00555BAC">
        <w:rPr>
          <w:rFonts w:ascii="Times New Roman" w:hAnsi="Times New Roman"/>
          <w:b/>
          <w:i/>
        </w:rPr>
        <w:tab/>
        <w:t xml:space="preserve"> If</w:t>
      </w:r>
      <w:r w:rsidRPr="00555BAC">
        <w:rPr>
          <w:rFonts w:ascii="Times New Roman" w:hAnsi="Times New Roman"/>
          <w:b/>
          <w:i/>
        </w:rPr>
        <w:t xml:space="preserve"> seeking approval to not display the expiration date for OMB approval of the information collection, explain the reasons that display would be inappropriate.</w:t>
      </w:r>
      <w:r w:rsidRPr="00555BAC">
        <w:rPr>
          <w:rFonts w:ascii="Times New Roman" w:hAnsi="Times New Roman"/>
        </w:rPr>
        <w:t xml:space="preserve">  </w:t>
      </w:r>
    </w:p>
    <w:p w:rsidR="00555BAC" w:rsidRPr="00555BAC" w:rsidP="00555BAC" w14:paraId="0B30E5B9" w14:textId="77777777">
      <w:pPr>
        <w:widowControl/>
        <w:tabs>
          <w:tab w:val="left" w:pos="-1080"/>
          <w:tab w:val="left" w:pos="-720"/>
          <w:tab w:val="left" w:pos="360"/>
          <w:tab w:val="left" w:pos="810"/>
        </w:tabs>
        <w:rPr>
          <w:rFonts w:ascii="Times New Roman" w:hAnsi="Times New Roman"/>
        </w:rPr>
      </w:pPr>
    </w:p>
    <w:p w:rsidR="00555BAC" w:rsidRPr="00555BAC" w:rsidP="00555BAC" w14:paraId="6DE99EE1" w14:textId="77777777">
      <w:pPr>
        <w:widowControl/>
        <w:tabs>
          <w:tab w:val="left" w:pos="-1080"/>
          <w:tab w:val="left" w:pos="-720"/>
          <w:tab w:val="left" w:pos="360"/>
          <w:tab w:val="left" w:pos="810"/>
        </w:tabs>
        <w:rPr>
          <w:rFonts w:ascii="Times New Roman" w:hAnsi="Times New Roman"/>
        </w:rPr>
      </w:pPr>
      <w:r w:rsidRPr="00555BAC">
        <w:rPr>
          <w:rFonts w:ascii="Times New Roman" w:hAnsi="Times New Roman"/>
        </w:rPr>
        <w:t xml:space="preserve">BSEE will display the OMB control number and approval expiration date.  </w:t>
      </w:r>
    </w:p>
    <w:p w:rsidR="00555BAC" w:rsidRPr="00555BAC" w:rsidP="00555BAC" w14:paraId="3681122E" w14:textId="77777777">
      <w:pPr>
        <w:widowControl/>
        <w:tabs>
          <w:tab w:val="left" w:pos="-1080"/>
          <w:tab w:val="left" w:pos="-720"/>
          <w:tab w:val="left" w:pos="360"/>
          <w:tab w:val="left" w:pos="810"/>
        </w:tabs>
        <w:rPr>
          <w:rFonts w:ascii="Times New Roman" w:hAnsi="Times New Roman"/>
        </w:rPr>
      </w:pPr>
    </w:p>
    <w:p w:rsidR="00555BAC" w:rsidRPr="00555BAC" w:rsidP="00555BAC" w14:paraId="10A32CAE" w14:textId="77777777">
      <w:pPr>
        <w:widowControl/>
        <w:tabs>
          <w:tab w:val="left" w:pos="-1080"/>
          <w:tab w:val="left" w:pos="-720"/>
          <w:tab w:val="left" w:pos="360"/>
          <w:tab w:val="left" w:pos="810"/>
        </w:tabs>
        <w:rPr>
          <w:rFonts w:ascii="Times New Roman" w:hAnsi="Times New Roman"/>
        </w:rPr>
      </w:pPr>
      <w:r w:rsidRPr="00555BAC">
        <w:rPr>
          <w:rFonts w:ascii="Times New Roman" w:hAnsi="Times New Roman"/>
          <w:b/>
          <w:i/>
        </w:rPr>
        <w:t>18.</w:t>
      </w:r>
      <w:r w:rsidRPr="00555BAC">
        <w:rPr>
          <w:rFonts w:ascii="Times New Roman" w:hAnsi="Times New Roman"/>
          <w:b/>
          <w:i/>
        </w:rPr>
        <w:tab/>
        <w:t xml:space="preserve"> Explain each exception to the topics of the certification statement identified in, “Certification for Paperwork Reduction Act Submissions.”</w:t>
      </w:r>
      <w:r w:rsidRPr="00555BAC">
        <w:rPr>
          <w:rFonts w:ascii="Times New Roman" w:hAnsi="Times New Roman"/>
        </w:rPr>
        <w:t xml:space="preserve">  </w:t>
      </w:r>
    </w:p>
    <w:p w:rsidR="00555BAC" w:rsidRPr="00555BAC" w:rsidP="00555BAC" w14:paraId="5EF5CB01" w14:textId="77777777">
      <w:pPr>
        <w:widowControl/>
        <w:tabs>
          <w:tab w:val="left" w:pos="-1080"/>
          <w:tab w:val="left" w:pos="-720"/>
          <w:tab w:val="left" w:pos="360"/>
          <w:tab w:val="left" w:pos="810"/>
        </w:tabs>
        <w:rPr>
          <w:rFonts w:ascii="Times New Roman" w:hAnsi="Times New Roman"/>
        </w:rPr>
      </w:pPr>
    </w:p>
    <w:p w:rsidR="00555BAC" w:rsidRPr="00CD372E" w14:paraId="1679BD42" w14:textId="77777777">
      <w:pPr>
        <w:rPr>
          <w:rFonts w:ascii="Times New Roman" w:hAnsi="Times New Roman"/>
          <w:sz w:val="20"/>
        </w:rPr>
      </w:pPr>
      <w:r w:rsidRPr="00BD038F">
        <w:rPr>
          <w:rFonts w:ascii="Times New Roman" w:hAnsi="Times New Roman"/>
        </w:rPr>
        <w:t>We are not making any exceptions to the “Certification for Paperwork Reduction Act Submissions.”</w:t>
      </w:r>
    </w:p>
    <w:sectPr w:rsidSect="005E7424">
      <w:footerReference w:type="default" r:id="rId8"/>
      <w:pgSz w:w="12240" w:h="15840"/>
      <w:pgMar w:top="1152" w:right="1080" w:bottom="1152" w:left="108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9020659"/>
      <w:docPartObj>
        <w:docPartGallery w:val="Page Numbers (Bottom of Page)"/>
        <w:docPartUnique/>
      </w:docPartObj>
    </w:sdtPr>
    <w:sdtEndPr>
      <w:rPr>
        <w:noProof/>
      </w:rPr>
    </w:sdtEndPr>
    <w:sdtContent>
      <w:p w:rsidR="001D783A" w14:paraId="3C161B75"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D783A" w14:paraId="37282F65"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D21EF0"/>
    <w:multiLevelType w:val="hybridMultilevel"/>
    <w:tmpl w:val="91AE4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D262B9A"/>
    <w:multiLevelType w:val="hybridMultilevel"/>
    <w:tmpl w:val="3BA8E798"/>
    <w:lvl w:ilvl="0">
      <w:start w:val="1"/>
      <w:numFmt w:val="decimal"/>
      <w:lvlText w:val="%1."/>
      <w:lvlJc w:val="left"/>
      <w:pPr>
        <w:ind w:left="630" w:hanging="360"/>
      </w:pPr>
      <w:rPr>
        <w:rFonts w:hint="default"/>
      </w:r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2">
    <w:nsid w:val="107177DD"/>
    <w:multiLevelType w:val="hybridMultilevel"/>
    <w:tmpl w:val="643CE5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85B75B1"/>
    <w:multiLevelType w:val="hybridMultilevel"/>
    <w:tmpl w:val="FFD66034"/>
    <w:lvl w:ilvl="0">
      <w:start w:val="1"/>
      <w:numFmt w:val="bullet"/>
      <w:lvlText w:val=""/>
      <w:lvlJc w:val="left"/>
      <w:pPr>
        <w:ind w:left="450" w:hanging="360"/>
      </w:pPr>
      <w:rPr>
        <w:rFonts w:ascii="Symbol" w:hAnsi="Symbol" w:hint="default"/>
      </w:rPr>
    </w:lvl>
    <w:lvl w:ilvl="1" w:tentative="1">
      <w:start w:val="1"/>
      <w:numFmt w:val="bullet"/>
      <w:lvlText w:val="o"/>
      <w:lvlJc w:val="left"/>
      <w:pPr>
        <w:ind w:left="1170" w:hanging="360"/>
      </w:pPr>
      <w:rPr>
        <w:rFonts w:ascii="Courier New" w:hAnsi="Courier New" w:cs="Courier New" w:hint="default"/>
      </w:rPr>
    </w:lvl>
    <w:lvl w:ilvl="2" w:tentative="1">
      <w:start w:val="1"/>
      <w:numFmt w:val="bullet"/>
      <w:lvlText w:val=""/>
      <w:lvlJc w:val="left"/>
      <w:pPr>
        <w:ind w:left="1890" w:hanging="360"/>
      </w:pPr>
      <w:rPr>
        <w:rFonts w:ascii="Wingdings" w:hAnsi="Wingdings" w:hint="default"/>
      </w:rPr>
    </w:lvl>
    <w:lvl w:ilvl="3" w:tentative="1">
      <w:start w:val="1"/>
      <w:numFmt w:val="bullet"/>
      <w:lvlText w:val=""/>
      <w:lvlJc w:val="left"/>
      <w:pPr>
        <w:ind w:left="2610" w:hanging="360"/>
      </w:pPr>
      <w:rPr>
        <w:rFonts w:ascii="Symbol" w:hAnsi="Symbol" w:hint="default"/>
      </w:rPr>
    </w:lvl>
    <w:lvl w:ilvl="4" w:tentative="1">
      <w:start w:val="1"/>
      <w:numFmt w:val="bullet"/>
      <w:lvlText w:val="o"/>
      <w:lvlJc w:val="left"/>
      <w:pPr>
        <w:ind w:left="3330" w:hanging="360"/>
      </w:pPr>
      <w:rPr>
        <w:rFonts w:ascii="Courier New" w:hAnsi="Courier New" w:cs="Courier New" w:hint="default"/>
      </w:rPr>
    </w:lvl>
    <w:lvl w:ilvl="5" w:tentative="1">
      <w:start w:val="1"/>
      <w:numFmt w:val="bullet"/>
      <w:lvlText w:val=""/>
      <w:lvlJc w:val="left"/>
      <w:pPr>
        <w:ind w:left="4050" w:hanging="360"/>
      </w:pPr>
      <w:rPr>
        <w:rFonts w:ascii="Wingdings" w:hAnsi="Wingdings" w:hint="default"/>
      </w:rPr>
    </w:lvl>
    <w:lvl w:ilvl="6" w:tentative="1">
      <w:start w:val="1"/>
      <w:numFmt w:val="bullet"/>
      <w:lvlText w:val=""/>
      <w:lvlJc w:val="left"/>
      <w:pPr>
        <w:ind w:left="4770" w:hanging="360"/>
      </w:pPr>
      <w:rPr>
        <w:rFonts w:ascii="Symbol" w:hAnsi="Symbol" w:hint="default"/>
      </w:rPr>
    </w:lvl>
    <w:lvl w:ilvl="7" w:tentative="1">
      <w:start w:val="1"/>
      <w:numFmt w:val="bullet"/>
      <w:lvlText w:val="o"/>
      <w:lvlJc w:val="left"/>
      <w:pPr>
        <w:ind w:left="5490" w:hanging="360"/>
      </w:pPr>
      <w:rPr>
        <w:rFonts w:ascii="Courier New" w:hAnsi="Courier New" w:cs="Courier New" w:hint="default"/>
      </w:rPr>
    </w:lvl>
    <w:lvl w:ilvl="8" w:tentative="1">
      <w:start w:val="1"/>
      <w:numFmt w:val="bullet"/>
      <w:lvlText w:val=""/>
      <w:lvlJc w:val="left"/>
      <w:pPr>
        <w:ind w:left="6210" w:hanging="360"/>
      </w:pPr>
      <w:rPr>
        <w:rFonts w:ascii="Wingdings" w:hAnsi="Wingdings" w:hint="default"/>
      </w:rPr>
    </w:lvl>
  </w:abstractNum>
  <w:num w:numId="1" w16cid:durableId="272177891">
    <w:abstractNumId w:val="2"/>
  </w:num>
  <w:num w:numId="2" w16cid:durableId="1099368936">
    <w:abstractNumId w:val="3"/>
  </w:num>
  <w:num w:numId="3" w16cid:durableId="1282765191">
    <w:abstractNumId w:val="1"/>
  </w:num>
  <w:num w:numId="4" w16cid:durableId="1707829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0F"/>
    <w:rsid w:val="00001E6B"/>
    <w:rsid w:val="00017B48"/>
    <w:rsid w:val="0002473F"/>
    <w:rsid w:val="00027470"/>
    <w:rsid w:val="000360D0"/>
    <w:rsid w:val="00046590"/>
    <w:rsid w:val="000640EE"/>
    <w:rsid w:val="000715E4"/>
    <w:rsid w:val="00072374"/>
    <w:rsid w:val="0007339D"/>
    <w:rsid w:val="00077520"/>
    <w:rsid w:val="00085E27"/>
    <w:rsid w:val="00096A45"/>
    <w:rsid w:val="00096B08"/>
    <w:rsid w:val="000A04CA"/>
    <w:rsid w:val="000A1B4D"/>
    <w:rsid w:val="000A5243"/>
    <w:rsid w:val="000A7A9E"/>
    <w:rsid w:val="000A7C09"/>
    <w:rsid w:val="000B222D"/>
    <w:rsid w:val="000B39A5"/>
    <w:rsid w:val="000B4112"/>
    <w:rsid w:val="000C47DB"/>
    <w:rsid w:val="000C6061"/>
    <w:rsid w:val="000C69E9"/>
    <w:rsid w:val="000D6BB1"/>
    <w:rsid w:val="000D76BB"/>
    <w:rsid w:val="000E0ACB"/>
    <w:rsid w:val="000E1E02"/>
    <w:rsid w:val="000E3C2E"/>
    <w:rsid w:val="000F1698"/>
    <w:rsid w:val="0010098D"/>
    <w:rsid w:val="00112030"/>
    <w:rsid w:val="001145F7"/>
    <w:rsid w:val="00116C0E"/>
    <w:rsid w:val="00121660"/>
    <w:rsid w:val="00124405"/>
    <w:rsid w:val="00132D81"/>
    <w:rsid w:val="00135B94"/>
    <w:rsid w:val="00140EEC"/>
    <w:rsid w:val="00147309"/>
    <w:rsid w:val="00147479"/>
    <w:rsid w:val="0017649D"/>
    <w:rsid w:val="00177647"/>
    <w:rsid w:val="00184947"/>
    <w:rsid w:val="001971AA"/>
    <w:rsid w:val="001A6C62"/>
    <w:rsid w:val="001B40D3"/>
    <w:rsid w:val="001B708A"/>
    <w:rsid w:val="001C0A96"/>
    <w:rsid w:val="001C31E7"/>
    <w:rsid w:val="001C3963"/>
    <w:rsid w:val="001D15D7"/>
    <w:rsid w:val="001D22A1"/>
    <w:rsid w:val="001D316A"/>
    <w:rsid w:val="001D4EF4"/>
    <w:rsid w:val="001D63EA"/>
    <w:rsid w:val="001D783A"/>
    <w:rsid w:val="001E0BCD"/>
    <w:rsid w:val="001F0A79"/>
    <w:rsid w:val="001F0F69"/>
    <w:rsid w:val="00200633"/>
    <w:rsid w:val="002011E0"/>
    <w:rsid w:val="00204F20"/>
    <w:rsid w:val="0020577C"/>
    <w:rsid w:val="00205920"/>
    <w:rsid w:val="00206911"/>
    <w:rsid w:val="00211F65"/>
    <w:rsid w:val="0021571A"/>
    <w:rsid w:val="00216166"/>
    <w:rsid w:val="002222AE"/>
    <w:rsid w:val="00231BFB"/>
    <w:rsid w:val="00234DA7"/>
    <w:rsid w:val="00242297"/>
    <w:rsid w:val="00242F0A"/>
    <w:rsid w:val="00243B13"/>
    <w:rsid w:val="002471B9"/>
    <w:rsid w:val="002525DA"/>
    <w:rsid w:val="00252A5A"/>
    <w:rsid w:val="0025362B"/>
    <w:rsid w:val="002628E9"/>
    <w:rsid w:val="00263914"/>
    <w:rsid w:val="00266584"/>
    <w:rsid w:val="00274EDE"/>
    <w:rsid w:val="00277DD8"/>
    <w:rsid w:val="00281A50"/>
    <w:rsid w:val="0028210C"/>
    <w:rsid w:val="00286073"/>
    <w:rsid w:val="00293562"/>
    <w:rsid w:val="00295670"/>
    <w:rsid w:val="002A0369"/>
    <w:rsid w:val="002A09D9"/>
    <w:rsid w:val="002A2028"/>
    <w:rsid w:val="002C12E9"/>
    <w:rsid w:val="002C4D77"/>
    <w:rsid w:val="002C651E"/>
    <w:rsid w:val="002D6F1E"/>
    <w:rsid w:val="002D7D80"/>
    <w:rsid w:val="002E03C4"/>
    <w:rsid w:val="002E0C51"/>
    <w:rsid w:val="002E1639"/>
    <w:rsid w:val="002E30DE"/>
    <w:rsid w:val="002E51D9"/>
    <w:rsid w:val="002F0FF9"/>
    <w:rsid w:val="0030301E"/>
    <w:rsid w:val="003040F5"/>
    <w:rsid w:val="00312540"/>
    <w:rsid w:val="00316773"/>
    <w:rsid w:val="0032040F"/>
    <w:rsid w:val="00321AF6"/>
    <w:rsid w:val="00327195"/>
    <w:rsid w:val="00332941"/>
    <w:rsid w:val="003338FC"/>
    <w:rsid w:val="00334A13"/>
    <w:rsid w:val="00334A6A"/>
    <w:rsid w:val="00337958"/>
    <w:rsid w:val="00345FB2"/>
    <w:rsid w:val="00347216"/>
    <w:rsid w:val="0034772F"/>
    <w:rsid w:val="0035055A"/>
    <w:rsid w:val="00350940"/>
    <w:rsid w:val="00353FB5"/>
    <w:rsid w:val="00355DB6"/>
    <w:rsid w:val="003612AA"/>
    <w:rsid w:val="003615F4"/>
    <w:rsid w:val="003716E5"/>
    <w:rsid w:val="00373F7B"/>
    <w:rsid w:val="00375A08"/>
    <w:rsid w:val="00376015"/>
    <w:rsid w:val="00380CB6"/>
    <w:rsid w:val="00381A21"/>
    <w:rsid w:val="00382BEB"/>
    <w:rsid w:val="00384205"/>
    <w:rsid w:val="00390A82"/>
    <w:rsid w:val="003926D3"/>
    <w:rsid w:val="003930E9"/>
    <w:rsid w:val="0039531A"/>
    <w:rsid w:val="003969B1"/>
    <w:rsid w:val="003A154F"/>
    <w:rsid w:val="003A2A47"/>
    <w:rsid w:val="003A3A4D"/>
    <w:rsid w:val="003A581C"/>
    <w:rsid w:val="003A70CE"/>
    <w:rsid w:val="003B05A1"/>
    <w:rsid w:val="003B455E"/>
    <w:rsid w:val="003C03C5"/>
    <w:rsid w:val="003C0D11"/>
    <w:rsid w:val="003C10CC"/>
    <w:rsid w:val="003C1347"/>
    <w:rsid w:val="003C59B0"/>
    <w:rsid w:val="003C6763"/>
    <w:rsid w:val="003C7405"/>
    <w:rsid w:val="003E166D"/>
    <w:rsid w:val="003F3624"/>
    <w:rsid w:val="003F3E86"/>
    <w:rsid w:val="003F4564"/>
    <w:rsid w:val="003F4626"/>
    <w:rsid w:val="003F50C0"/>
    <w:rsid w:val="004025DB"/>
    <w:rsid w:val="004027C6"/>
    <w:rsid w:val="00410358"/>
    <w:rsid w:val="00416FD9"/>
    <w:rsid w:val="00435BC6"/>
    <w:rsid w:val="0043648D"/>
    <w:rsid w:val="00437629"/>
    <w:rsid w:val="0044190D"/>
    <w:rsid w:val="0044226B"/>
    <w:rsid w:val="00451ECF"/>
    <w:rsid w:val="004550C8"/>
    <w:rsid w:val="00456855"/>
    <w:rsid w:val="004637F6"/>
    <w:rsid w:val="0046655F"/>
    <w:rsid w:val="00480504"/>
    <w:rsid w:val="004820E6"/>
    <w:rsid w:val="004834B3"/>
    <w:rsid w:val="00486938"/>
    <w:rsid w:val="00487EB5"/>
    <w:rsid w:val="004A02CB"/>
    <w:rsid w:val="004A2559"/>
    <w:rsid w:val="004A2D1D"/>
    <w:rsid w:val="004A5931"/>
    <w:rsid w:val="004B0742"/>
    <w:rsid w:val="004B363A"/>
    <w:rsid w:val="004C0E7F"/>
    <w:rsid w:val="004C16FF"/>
    <w:rsid w:val="004C24CD"/>
    <w:rsid w:val="004C589D"/>
    <w:rsid w:val="004C6430"/>
    <w:rsid w:val="004C7239"/>
    <w:rsid w:val="004D1290"/>
    <w:rsid w:val="004D347E"/>
    <w:rsid w:val="004E172D"/>
    <w:rsid w:val="004E48FC"/>
    <w:rsid w:val="004F06A1"/>
    <w:rsid w:val="004F61DC"/>
    <w:rsid w:val="005020D2"/>
    <w:rsid w:val="0050210B"/>
    <w:rsid w:val="0050737E"/>
    <w:rsid w:val="005079DE"/>
    <w:rsid w:val="00515107"/>
    <w:rsid w:val="00517680"/>
    <w:rsid w:val="00521BB1"/>
    <w:rsid w:val="00521D39"/>
    <w:rsid w:val="00522B68"/>
    <w:rsid w:val="00523596"/>
    <w:rsid w:val="005256A6"/>
    <w:rsid w:val="00530DC3"/>
    <w:rsid w:val="0054000F"/>
    <w:rsid w:val="00541300"/>
    <w:rsid w:val="005450CF"/>
    <w:rsid w:val="00555BAC"/>
    <w:rsid w:val="00562006"/>
    <w:rsid w:val="00574DBF"/>
    <w:rsid w:val="005814E4"/>
    <w:rsid w:val="00586761"/>
    <w:rsid w:val="005913A2"/>
    <w:rsid w:val="00594331"/>
    <w:rsid w:val="00594C10"/>
    <w:rsid w:val="00596834"/>
    <w:rsid w:val="005A1EC8"/>
    <w:rsid w:val="005B07B6"/>
    <w:rsid w:val="005B4618"/>
    <w:rsid w:val="005B4ABA"/>
    <w:rsid w:val="005C0230"/>
    <w:rsid w:val="005C4611"/>
    <w:rsid w:val="005D0D23"/>
    <w:rsid w:val="005D0D4F"/>
    <w:rsid w:val="005D35D1"/>
    <w:rsid w:val="005D7481"/>
    <w:rsid w:val="005E139F"/>
    <w:rsid w:val="005E4802"/>
    <w:rsid w:val="005E51D8"/>
    <w:rsid w:val="005E5BA2"/>
    <w:rsid w:val="005E5EA3"/>
    <w:rsid w:val="005E7424"/>
    <w:rsid w:val="005F1525"/>
    <w:rsid w:val="005F2529"/>
    <w:rsid w:val="005F5837"/>
    <w:rsid w:val="005F66AD"/>
    <w:rsid w:val="00602B89"/>
    <w:rsid w:val="00616D77"/>
    <w:rsid w:val="00617916"/>
    <w:rsid w:val="006210C5"/>
    <w:rsid w:val="00622EA5"/>
    <w:rsid w:val="00630B5B"/>
    <w:rsid w:val="00633F9B"/>
    <w:rsid w:val="00634744"/>
    <w:rsid w:val="00635AD4"/>
    <w:rsid w:val="00641BBB"/>
    <w:rsid w:val="00646693"/>
    <w:rsid w:val="00652565"/>
    <w:rsid w:val="00653129"/>
    <w:rsid w:val="00654F0F"/>
    <w:rsid w:val="00661AEB"/>
    <w:rsid w:val="0066265E"/>
    <w:rsid w:val="0066496B"/>
    <w:rsid w:val="0066751F"/>
    <w:rsid w:val="00675B5F"/>
    <w:rsid w:val="00683D45"/>
    <w:rsid w:val="00684996"/>
    <w:rsid w:val="00685788"/>
    <w:rsid w:val="00692F52"/>
    <w:rsid w:val="00694F6E"/>
    <w:rsid w:val="006A32F8"/>
    <w:rsid w:val="006A6849"/>
    <w:rsid w:val="006B02CC"/>
    <w:rsid w:val="006B3E16"/>
    <w:rsid w:val="006B5125"/>
    <w:rsid w:val="006C08E6"/>
    <w:rsid w:val="006C0D2E"/>
    <w:rsid w:val="006C1AD4"/>
    <w:rsid w:val="006C34BA"/>
    <w:rsid w:val="006C4957"/>
    <w:rsid w:val="006C6B4F"/>
    <w:rsid w:val="006D0CB0"/>
    <w:rsid w:val="006D23E2"/>
    <w:rsid w:val="006D4BBA"/>
    <w:rsid w:val="006E0CA5"/>
    <w:rsid w:val="006E4555"/>
    <w:rsid w:val="006E5702"/>
    <w:rsid w:val="006F2209"/>
    <w:rsid w:val="006F5B72"/>
    <w:rsid w:val="006F5D21"/>
    <w:rsid w:val="007032AA"/>
    <w:rsid w:val="00710833"/>
    <w:rsid w:val="0071445B"/>
    <w:rsid w:val="00715A4E"/>
    <w:rsid w:val="00721F50"/>
    <w:rsid w:val="00726108"/>
    <w:rsid w:val="0073349D"/>
    <w:rsid w:val="00734A64"/>
    <w:rsid w:val="00740202"/>
    <w:rsid w:val="00743E72"/>
    <w:rsid w:val="007514FD"/>
    <w:rsid w:val="00751A38"/>
    <w:rsid w:val="00770259"/>
    <w:rsid w:val="007727B2"/>
    <w:rsid w:val="00773CF6"/>
    <w:rsid w:val="00776890"/>
    <w:rsid w:val="00776B00"/>
    <w:rsid w:val="00785380"/>
    <w:rsid w:val="007935F7"/>
    <w:rsid w:val="00793A88"/>
    <w:rsid w:val="00795435"/>
    <w:rsid w:val="007A7DCC"/>
    <w:rsid w:val="007B0F25"/>
    <w:rsid w:val="007B14F0"/>
    <w:rsid w:val="007B28F9"/>
    <w:rsid w:val="007C4687"/>
    <w:rsid w:val="007C573D"/>
    <w:rsid w:val="007D085A"/>
    <w:rsid w:val="007D0CDA"/>
    <w:rsid w:val="007D1A1F"/>
    <w:rsid w:val="007D20F7"/>
    <w:rsid w:val="007D4C59"/>
    <w:rsid w:val="007D7FE1"/>
    <w:rsid w:val="007E6128"/>
    <w:rsid w:val="007F0000"/>
    <w:rsid w:val="007F148B"/>
    <w:rsid w:val="007F6191"/>
    <w:rsid w:val="00801D96"/>
    <w:rsid w:val="008158F9"/>
    <w:rsid w:val="00817830"/>
    <w:rsid w:val="008178E9"/>
    <w:rsid w:val="00821742"/>
    <w:rsid w:val="00823098"/>
    <w:rsid w:val="00827161"/>
    <w:rsid w:val="00833623"/>
    <w:rsid w:val="00833A77"/>
    <w:rsid w:val="00836644"/>
    <w:rsid w:val="008366F2"/>
    <w:rsid w:val="00840B79"/>
    <w:rsid w:val="00840D68"/>
    <w:rsid w:val="00840FB1"/>
    <w:rsid w:val="0084575B"/>
    <w:rsid w:val="00846028"/>
    <w:rsid w:val="00846474"/>
    <w:rsid w:val="00852B76"/>
    <w:rsid w:val="00853370"/>
    <w:rsid w:val="00855300"/>
    <w:rsid w:val="008616B0"/>
    <w:rsid w:val="008639E0"/>
    <w:rsid w:val="008745E4"/>
    <w:rsid w:val="00877249"/>
    <w:rsid w:val="00887BAA"/>
    <w:rsid w:val="00887EE9"/>
    <w:rsid w:val="0089147B"/>
    <w:rsid w:val="008A26D7"/>
    <w:rsid w:val="008B323D"/>
    <w:rsid w:val="008C6B16"/>
    <w:rsid w:val="008E40ED"/>
    <w:rsid w:val="008E4353"/>
    <w:rsid w:val="008F0EBF"/>
    <w:rsid w:val="008F420E"/>
    <w:rsid w:val="00901C75"/>
    <w:rsid w:val="00903999"/>
    <w:rsid w:val="009117B7"/>
    <w:rsid w:val="00912AB9"/>
    <w:rsid w:val="00920657"/>
    <w:rsid w:val="00921967"/>
    <w:rsid w:val="00940FED"/>
    <w:rsid w:val="00943FAA"/>
    <w:rsid w:val="0095167D"/>
    <w:rsid w:val="0096016D"/>
    <w:rsid w:val="0096390B"/>
    <w:rsid w:val="00964CFF"/>
    <w:rsid w:val="009705DC"/>
    <w:rsid w:val="0097212C"/>
    <w:rsid w:val="00974985"/>
    <w:rsid w:val="0097729B"/>
    <w:rsid w:val="009839E3"/>
    <w:rsid w:val="00983DC7"/>
    <w:rsid w:val="0099510B"/>
    <w:rsid w:val="00995364"/>
    <w:rsid w:val="0099638D"/>
    <w:rsid w:val="009A0C14"/>
    <w:rsid w:val="009A561F"/>
    <w:rsid w:val="009B5D75"/>
    <w:rsid w:val="009B6A11"/>
    <w:rsid w:val="009C4D8A"/>
    <w:rsid w:val="009C5A9A"/>
    <w:rsid w:val="009C7F36"/>
    <w:rsid w:val="009D1201"/>
    <w:rsid w:val="009D1405"/>
    <w:rsid w:val="009D757D"/>
    <w:rsid w:val="009E277A"/>
    <w:rsid w:val="009E40DF"/>
    <w:rsid w:val="009E4D01"/>
    <w:rsid w:val="009E6D72"/>
    <w:rsid w:val="009E6E41"/>
    <w:rsid w:val="009F20D2"/>
    <w:rsid w:val="00A002D6"/>
    <w:rsid w:val="00A00304"/>
    <w:rsid w:val="00A00988"/>
    <w:rsid w:val="00A05E98"/>
    <w:rsid w:val="00A125D5"/>
    <w:rsid w:val="00A210D7"/>
    <w:rsid w:val="00A22812"/>
    <w:rsid w:val="00A31E64"/>
    <w:rsid w:val="00A354D4"/>
    <w:rsid w:val="00A360AA"/>
    <w:rsid w:val="00A43492"/>
    <w:rsid w:val="00A43E5D"/>
    <w:rsid w:val="00A44ADA"/>
    <w:rsid w:val="00A546BF"/>
    <w:rsid w:val="00A57280"/>
    <w:rsid w:val="00A60BE3"/>
    <w:rsid w:val="00A6113B"/>
    <w:rsid w:val="00A7045A"/>
    <w:rsid w:val="00A74640"/>
    <w:rsid w:val="00A76E11"/>
    <w:rsid w:val="00A81AD7"/>
    <w:rsid w:val="00A862DA"/>
    <w:rsid w:val="00A874E7"/>
    <w:rsid w:val="00A94151"/>
    <w:rsid w:val="00A94CD2"/>
    <w:rsid w:val="00A96203"/>
    <w:rsid w:val="00AA217E"/>
    <w:rsid w:val="00AA236D"/>
    <w:rsid w:val="00AA2813"/>
    <w:rsid w:val="00AA577B"/>
    <w:rsid w:val="00AA5E00"/>
    <w:rsid w:val="00AA76B1"/>
    <w:rsid w:val="00AB29D4"/>
    <w:rsid w:val="00AB4A39"/>
    <w:rsid w:val="00AC1499"/>
    <w:rsid w:val="00AC254F"/>
    <w:rsid w:val="00AC40F2"/>
    <w:rsid w:val="00AC4E08"/>
    <w:rsid w:val="00AC6642"/>
    <w:rsid w:val="00AD5DD3"/>
    <w:rsid w:val="00AE096C"/>
    <w:rsid w:val="00AE1D0A"/>
    <w:rsid w:val="00AE21F5"/>
    <w:rsid w:val="00AF2B2C"/>
    <w:rsid w:val="00AF666A"/>
    <w:rsid w:val="00B02129"/>
    <w:rsid w:val="00B1590D"/>
    <w:rsid w:val="00B21DD8"/>
    <w:rsid w:val="00B26E33"/>
    <w:rsid w:val="00B31AA4"/>
    <w:rsid w:val="00B33861"/>
    <w:rsid w:val="00B35724"/>
    <w:rsid w:val="00B365A0"/>
    <w:rsid w:val="00B3678F"/>
    <w:rsid w:val="00B4150B"/>
    <w:rsid w:val="00B42672"/>
    <w:rsid w:val="00B44A28"/>
    <w:rsid w:val="00B45E98"/>
    <w:rsid w:val="00B46504"/>
    <w:rsid w:val="00B46F13"/>
    <w:rsid w:val="00B503AB"/>
    <w:rsid w:val="00B5051C"/>
    <w:rsid w:val="00B62CC8"/>
    <w:rsid w:val="00B6335F"/>
    <w:rsid w:val="00B80BB6"/>
    <w:rsid w:val="00B81F4C"/>
    <w:rsid w:val="00BA1F13"/>
    <w:rsid w:val="00BB145E"/>
    <w:rsid w:val="00BB46FC"/>
    <w:rsid w:val="00BB4C5F"/>
    <w:rsid w:val="00BC53EE"/>
    <w:rsid w:val="00BC6783"/>
    <w:rsid w:val="00BC7D47"/>
    <w:rsid w:val="00BD038F"/>
    <w:rsid w:val="00BE2564"/>
    <w:rsid w:val="00BF01D3"/>
    <w:rsid w:val="00BF4E35"/>
    <w:rsid w:val="00BF7BBC"/>
    <w:rsid w:val="00C00911"/>
    <w:rsid w:val="00C043BE"/>
    <w:rsid w:val="00C06F5F"/>
    <w:rsid w:val="00C22C68"/>
    <w:rsid w:val="00C34337"/>
    <w:rsid w:val="00C369E5"/>
    <w:rsid w:val="00C44E46"/>
    <w:rsid w:val="00C53094"/>
    <w:rsid w:val="00C54565"/>
    <w:rsid w:val="00C57831"/>
    <w:rsid w:val="00C6036B"/>
    <w:rsid w:val="00C724FC"/>
    <w:rsid w:val="00C72B59"/>
    <w:rsid w:val="00C80C04"/>
    <w:rsid w:val="00C80D54"/>
    <w:rsid w:val="00C86E75"/>
    <w:rsid w:val="00C9170B"/>
    <w:rsid w:val="00C92E3A"/>
    <w:rsid w:val="00C94443"/>
    <w:rsid w:val="00C946B9"/>
    <w:rsid w:val="00C95CBF"/>
    <w:rsid w:val="00CA44CF"/>
    <w:rsid w:val="00CA76D1"/>
    <w:rsid w:val="00CC1F97"/>
    <w:rsid w:val="00CC326E"/>
    <w:rsid w:val="00CD0DA2"/>
    <w:rsid w:val="00CD372E"/>
    <w:rsid w:val="00CD6D54"/>
    <w:rsid w:val="00CE0832"/>
    <w:rsid w:val="00CE38AC"/>
    <w:rsid w:val="00CE6E3E"/>
    <w:rsid w:val="00CE7815"/>
    <w:rsid w:val="00CF38B1"/>
    <w:rsid w:val="00D01D16"/>
    <w:rsid w:val="00D04F38"/>
    <w:rsid w:val="00D078EE"/>
    <w:rsid w:val="00D113A3"/>
    <w:rsid w:val="00D13D79"/>
    <w:rsid w:val="00D13EEB"/>
    <w:rsid w:val="00D24966"/>
    <w:rsid w:val="00D30BE6"/>
    <w:rsid w:val="00D35086"/>
    <w:rsid w:val="00D36FB4"/>
    <w:rsid w:val="00D371F5"/>
    <w:rsid w:val="00D414EE"/>
    <w:rsid w:val="00D44C58"/>
    <w:rsid w:val="00D54641"/>
    <w:rsid w:val="00D60129"/>
    <w:rsid w:val="00D6033B"/>
    <w:rsid w:val="00D654BB"/>
    <w:rsid w:val="00D665B4"/>
    <w:rsid w:val="00D720F6"/>
    <w:rsid w:val="00D72E1F"/>
    <w:rsid w:val="00D737E1"/>
    <w:rsid w:val="00D743D1"/>
    <w:rsid w:val="00D74E62"/>
    <w:rsid w:val="00D83C74"/>
    <w:rsid w:val="00D86DCE"/>
    <w:rsid w:val="00D920F2"/>
    <w:rsid w:val="00D9528A"/>
    <w:rsid w:val="00DD5A66"/>
    <w:rsid w:val="00DD5E1E"/>
    <w:rsid w:val="00DD6FE0"/>
    <w:rsid w:val="00DE3E68"/>
    <w:rsid w:val="00DE61DE"/>
    <w:rsid w:val="00DF1D5D"/>
    <w:rsid w:val="00E1097C"/>
    <w:rsid w:val="00E1167E"/>
    <w:rsid w:val="00E13618"/>
    <w:rsid w:val="00E17646"/>
    <w:rsid w:val="00E24294"/>
    <w:rsid w:val="00E2436E"/>
    <w:rsid w:val="00E254AE"/>
    <w:rsid w:val="00E258E5"/>
    <w:rsid w:val="00E25AAF"/>
    <w:rsid w:val="00E2763E"/>
    <w:rsid w:val="00E315AB"/>
    <w:rsid w:val="00E345FD"/>
    <w:rsid w:val="00E44D1D"/>
    <w:rsid w:val="00E55E63"/>
    <w:rsid w:val="00E620CD"/>
    <w:rsid w:val="00E65B58"/>
    <w:rsid w:val="00E816A9"/>
    <w:rsid w:val="00E85249"/>
    <w:rsid w:val="00E85DB6"/>
    <w:rsid w:val="00E93628"/>
    <w:rsid w:val="00E942F7"/>
    <w:rsid w:val="00E94BBB"/>
    <w:rsid w:val="00E97630"/>
    <w:rsid w:val="00EA6551"/>
    <w:rsid w:val="00EB4C25"/>
    <w:rsid w:val="00EB545C"/>
    <w:rsid w:val="00EB638E"/>
    <w:rsid w:val="00EC1D5D"/>
    <w:rsid w:val="00ED3610"/>
    <w:rsid w:val="00ED421C"/>
    <w:rsid w:val="00ED6048"/>
    <w:rsid w:val="00EE4282"/>
    <w:rsid w:val="00EE4DB9"/>
    <w:rsid w:val="00EE690B"/>
    <w:rsid w:val="00EF1FCB"/>
    <w:rsid w:val="00EF2FD3"/>
    <w:rsid w:val="00EF3AAB"/>
    <w:rsid w:val="00EF7AC8"/>
    <w:rsid w:val="00F01F4B"/>
    <w:rsid w:val="00F051CE"/>
    <w:rsid w:val="00F101CE"/>
    <w:rsid w:val="00F1153C"/>
    <w:rsid w:val="00F12035"/>
    <w:rsid w:val="00F12C3B"/>
    <w:rsid w:val="00F21F2E"/>
    <w:rsid w:val="00F2325A"/>
    <w:rsid w:val="00F24E19"/>
    <w:rsid w:val="00F24FB3"/>
    <w:rsid w:val="00F27D18"/>
    <w:rsid w:val="00F342AC"/>
    <w:rsid w:val="00F45731"/>
    <w:rsid w:val="00F46B2C"/>
    <w:rsid w:val="00F57BCF"/>
    <w:rsid w:val="00F70173"/>
    <w:rsid w:val="00F71DFE"/>
    <w:rsid w:val="00F75BDE"/>
    <w:rsid w:val="00F8239D"/>
    <w:rsid w:val="00F823FD"/>
    <w:rsid w:val="00F8343D"/>
    <w:rsid w:val="00F85CA4"/>
    <w:rsid w:val="00F95A7A"/>
    <w:rsid w:val="00F95B00"/>
    <w:rsid w:val="00FA0CFB"/>
    <w:rsid w:val="00FA1647"/>
    <w:rsid w:val="00FB00A4"/>
    <w:rsid w:val="00FB25FD"/>
    <w:rsid w:val="00FB48BC"/>
    <w:rsid w:val="00FC4310"/>
    <w:rsid w:val="00FC7B82"/>
    <w:rsid w:val="00FD485F"/>
    <w:rsid w:val="00FD6F5F"/>
    <w:rsid w:val="00FE59A9"/>
    <w:rsid w:val="00FE65C5"/>
    <w:rsid w:val="00FF127C"/>
    <w:rsid w:val="00FF4A25"/>
    <w:rsid w:val="00FF706A"/>
    <w:rsid w:val="00FF7FF7"/>
  </w:rsids>
  <w:docVars>
    <w:docVar w:name="__Grammarly_42___1" w:val="H4sIAAAAAAAEAKtWcslP9kxRslIyNDY2MLC0MDW1NDAwMTWwNDdW0lEKTi0uzszPAykwqwUAkcUdQ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A91FF3"/>
  <w15:docId w15:val="{8364DF80-BCA6-42A4-9DB0-F756635A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390B"/>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0358"/>
    <w:rPr>
      <w:rFonts w:ascii="Tahoma" w:hAnsi="Tahoma" w:cs="Tahoma"/>
      <w:sz w:val="16"/>
      <w:szCs w:val="16"/>
    </w:rPr>
  </w:style>
  <w:style w:type="character" w:customStyle="1" w:styleId="BalloonTextChar">
    <w:name w:val="Balloon Text Char"/>
    <w:basedOn w:val="DefaultParagraphFont"/>
    <w:link w:val="BalloonText"/>
    <w:uiPriority w:val="99"/>
    <w:semiHidden/>
    <w:rsid w:val="00410358"/>
    <w:rPr>
      <w:rFonts w:ascii="Tahoma" w:eastAsia="Times New Roman" w:hAnsi="Tahoma" w:cs="Tahoma"/>
      <w:snapToGrid w:val="0"/>
      <w:sz w:val="16"/>
      <w:szCs w:val="16"/>
    </w:rPr>
  </w:style>
  <w:style w:type="paragraph" w:styleId="Header">
    <w:name w:val="header"/>
    <w:basedOn w:val="Normal"/>
    <w:link w:val="HeaderChar"/>
    <w:uiPriority w:val="99"/>
    <w:unhideWhenUsed/>
    <w:rsid w:val="00124405"/>
    <w:pPr>
      <w:tabs>
        <w:tab w:val="center" w:pos="4680"/>
        <w:tab w:val="right" w:pos="9360"/>
      </w:tabs>
    </w:pPr>
  </w:style>
  <w:style w:type="character" w:customStyle="1" w:styleId="HeaderChar">
    <w:name w:val="Header Char"/>
    <w:basedOn w:val="DefaultParagraphFont"/>
    <w:link w:val="Header"/>
    <w:uiPriority w:val="99"/>
    <w:rsid w:val="00124405"/>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124405"/>
    <w:pPr>
      <w:tabs>
        <w:tab w:val="center" w:pos="4680"/>
        <w:tab w:val="right" w:pos="9360"/>
      </w:tabs>
    </w:pPr>
  </w:style>
  <w:style w:type="character" w:customStyle="1" w:styleId="FooterChar">
    <w:name w:val="Footer Char"/>
    <w:basedOn w:val="DefaultParagraphFont"/>
    <w:link w:val="Footer"/>
    <w:uiPriority w:val="99"/>
    <w:rsid w:val="00124405"/>
    <w:rPr>
      <w:rFonts w:ascii="Courier" w:eastAsia="Times New Roman" w:hAnsi="Courier" w:cs="Times New Roman"/>
      <w:snapToGrid w:val="0"/>
      <w:sz w:val="24"/>
      <w:szCs w:val="20"/>
    </w:rPr>
  </w:style>
  <w:style w:type="paragraph" w:styleId="ListParagraph">
    <w:name w:val="List Paragraph"/>
    <w:basedOn w:val="Normal"/>
    <w:uiPriority w:val="34"/>
    <w:qFormat/>
    <w:rsid w:val="005E7424"/>
    <w:pPr>
      <w:ind w:left="720"/>
      <w:contextualSpacing/>
    </w:pPr>
  </w:style>
  <w:style w:type="character" w:styleId="Hyperlink">
    <w:name w:val="Hyperlink"/>
    <w:basedOn w:val="DefaultParagraphFont"/>
    <w:uiPriority w:val="99"/>
    <w:unhideWhenUsed/>
    <w:rsid w:val="003926D3"/>
    <w:rPr>
      <w:color w:val="0000FF" w:themeColor="hyperlink"/>
      <w:u w:val="single"/>
    </w:rPr>
  </w:style>
  <w:style w:type="character" w:styleId="FollowedHyperlink">
    <w:name w:val="FollowedHyperlink"/>
    <w:basedOn w:val="DefaultParagraphFont"/>
    <w:uiPriority w:val="99"/>
    <w:semiHidden/>
    <w:unhideWhenUsed/>
    <w:rsid w:val="00F95A7A"/>
    <w:rPr>
      <w:color w:val="800080" w:themeColor="followedHyperlink"/>
      <w:u w:val="single"/>
    </w:rPr>
  </w:style>
  <w:style w:type="character" w:styleId="CommentReference">
    <w:name w:val="annotation reference"/>
    <w:basedOn w:val="DefaultParagraphFont"/>
    <w:uiPriority w:val="99"/>
    <w:semiHidden/>
    <w:unhideWhenUsed/>
    <w:rsid w:val="006F5D21"/>
    <w:rPr>
      <w:sz w:val="16"/>
      <w:szCs w:val="16"/>
    </w:rPr>
  </w:style>
  <w:style w:type="paragraph" w:styleId="CommentText">
    <w:name w:val="annotation text"/>
    <w:basedOn w:val="Normal"/>
    <w:link w:val="CommentTextChar"/>
    <w:uiPriority w:val="99"/>
    <w:unhideWhenUsed/>
    <w:rsid w:val="006F5D21"/>
    <w:rPr>
      <w:sz w:val="20"/>
    </w:rPr>
  </w:style>
  <w:style w:type="character" w:customStyle="1" w:styleId="CommentTextChar">
    <w:name w:val="Comment Text Char"/>
    <w:basedOn w:val="DefaultParagraphFont"/>
    <w:link w:val="CommentText"/>
    <w:uiPriority w:val="99"/>
    <w:rsid w:val="006F5D21"/>
    <w:rPr>
      <w:rFonts w:ascii="Courier" w:eastAsia="Times New Roman" w:hAnsi="Courier"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6F5D21"/>
    <w:rPr>
      <w:b/>
      <w:bCs/>
    </w:rPr>
  </w:style>
  <w:style w:type="character" w:customStyle="1" w:styleId="CommentSubjectChar">
    <w:name w:val="Comment Subject Char"/>
    <w:basedOn w:val="CommentTextChar"/>
    <w:link w:val="CommentSubject"/>
    <w:uiPriority w:val="99"/>
    <w:semiHidden/>
    <w:rsid w:val="006F5D21"/>
    <w:rPr>
      <w:rFonts w:ascii="Courier" w:eastAsia="Times New Roman" w:hAnsi="Courier" w:cs="Times New Roman"/>
      <w:b/>
      <w:bCs/>
      <w:snapToGrid w:val="0"/>
      <w:sz w:val="20"/>
      <w:szCs w:val="20"/>
    </w:rPr>
  </w:style>
  <w:style w:type="paragraph" w:styleId="Revision">
    <w:name w:val="Revision"/>
    <w:hidden/>
    <w:uiPriority w:val="99"/>
    <w:semiHidden/>
    <w:rsid w:val="000C69E9"/>
    <w:pPr>
      <w:spacing w:after="0" w:line="240" w:lineRule="auto"/>
    </w:pPr>
    <w:rPr>
      <w:rFonts w:ascii="Courier" w:eastAsia="Times New Roman" w:hAnsi="Courier" w:cs="Times New Roman"/>
      <w:snapToGrid w:val="0"/>
      <w:sz w:val="24"/>
      <w:szCs w:val="20"/>
    </w:rPr>
  </w:style>
  <w:style w:type="character" w:styleId="UnresolvedMention">
    <w:name w:val="Unresolved Mention"/>
    <w:basedOn w:val="DefaultParagraphFont"/>
    <w:uiPriority w:val="99"/>
    <w:semiHidden/>
    <w:unhideWhenUsed/>
    <w:rsid w:val="000A7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ata.bls.gov/oes/" TargetMode="External" /><Relationship Id="rId6" Type="http://schemas.openxmlformats.org/officeDocument/2006/relationships/hyperlink" Target="http://www.bls.gov/news.release/ecec.nr0.htm" TargetMode="External" /><Relationship Id="rId7" Type="http://schemas.openxmlformats.org/officeDocument/2006/relationships/hyperlink" Target="https://www.opm.gov/policy-data-oversight/pay-leave/salaries-wages/"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E0DB8-41B0-474B-862A-9D3D2EF28E36}">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5687</Words>
  <Characters>31961</Characters>
  <Application>Microsoft Office Word</Application>
  <DocSecurity>0</DocSecurity>
  <Lines>998</Lines>
  <Paragraphs>508</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37140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blundon</dc:creator>
  <cp:lastModifiedBy>Odom, Kelly D</cp:lastModifiedBy>
  <cp:revision>2</cp:revision>
  <cp:lastPrinted>2025-09-17T14:26:00Z</cp:lastPrinted>
  <dcterms:created xsi:type="dcterms:W3CDTF">2026-09-22T16:23:00Z</dcterms:created>
  <dcterms:modified xsi:type="dcterms:W3CDTF">2026-09-22T16:23:00Z</dcterms:modified>
</cp:coreProperties>
</file>