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B1199C" w:rsidRPr="00525CD8" w:rsidP="00B1199C" w14:paraId="4C70283C" w14:textId="13DD6F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5CD8">
        <w:rPr>
          <w:rFonts w:ascii="Times New Roman" w:hAnsi="Times New Roman" w:cs="Times New Roman"/>
          <w:b/>
          <w:bCs/>
          <w:sz w:val="24"/>
          <w:szCs w:val="24"/>
        </w:rPr>
        <w:t>Request for Non-Substantive Change</w:t>
      </w:r>
    </w:p>
    <w:p w:rsidR="0083431D" w:rsidRPr="00525CD8" w:rsidP="00B1199C" w14:paraId="78D2B9C7" w14:textId="1610B1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5CD8">
        <w:rPr>
          <w:rFonts w:ascii="Times New Roman" w:hAnsi="Times New Roman" w:cs="Times New Roman"/>
          <w:b/>
          <w:bCs/>
          <w:sz w:val="24"/>
          <w:szCs w:val="24"/>
        </w:rPr>
        <w:t>Control No. 1405-0245</w:t>
      </w:r>
    </w:p>
    <w:p w:rsidR="00B1199C" w:rsidRPr="00525CD8" w14:paraId="5B2DEF85" w14:textId="77777777">
      <w:pPr>
        <w:rPr>
          <w:rFonts w:ascii="Times New Roman" w:hAnsi="Times New Roman" w:cs="Times New Roman"/>
          <w:sz w:val="24"/>
          <w:szCs w:val="24"/>
        </w:rPr>
      </w:pPr>
    </w:p>
    <w:p w:rsidR="0083431D" w:rsidRPr="00525CD8" w14:paraId="663E3CF6" w14:textId="26488251">
      <w:pPr>
        <w:rPr>
          <w:rFonts w:ascii="Times New Roman" w:hAnsi="Times New Roman" w:cs="Times New Roman"/>
          <w:sz w:val="24"/>
          <w:szCs w:val="24"/>
        </w:rPr>
      </w:pPr>
      <w:r w:rsidRPr="00525CD8">
        <w:rPr>
          <w:rFonts w:ascii="Times New Roman" w:hAnsi="Times New Roman" w:cs="Times New Roman"/>
          <w:sz w:val="24"/>
          <w:szCs w:val="24"/>
        </w:rPr>
        <w:t xml:space="preserve">This information collection was renewed </w:t>
      </w:r>
      <w:r w:rsidR="00525CD8">
        <w:rPr>
          <w:rFonts w:ascii="Times New Roman" w:hAnsi="Times New Roman" w:cs="Times New Roman"/>
          <w:sz w:val="24"/>
          <w:szCs w:val="24"/>
        </w:rPr>
        <w:t>last month</w:t>
      </w:r>
      <w:r w:rsidR="00895C6E">
        <w:rPr>
          <w:rFonts w:ascii="Times New Roman" w:hAnsi="Times New Roman" w:cs="Times New Roman"/>
          <w:sz w:val="24"/>
          <w:szCs w:val="24"/>
        </w:rPr>
        <w:t>, with an expiration date of 4/30/2029</w:t>
      </w:r>
      <w:r w:rsidRPr="00525CD8">
        <w:rPr>
          <w:rFonts w:ascii="Times New Roman" w:hAnsi="Times New Roman" w:cs="Times New Roman"/>
          <w:sz w:val="24"/>
          <w:szCs w:val="24"/>
        </w:rPr>
        <w:t>.  The instrument that was approved, the DS-</w:t>
      </w:r>
      <w:r w:rsidR="00525CD8">
        <w:rPr>
          <w:rFonts w:ascii="Times New Roman" w:hAnsi="Times New Roman" w:cs="Times New Roman"/>
          <w:sz w:val="24"/>
          <w:szCs w:val="24"/>
        </w:rPr>
        <w:t>7809</w:t>
      </w:r>
      <w:r w:rsidRPr="00525CD8">
        <w:rPr>
          <w:rFonts w:ascii="Times New Roman" w:hAnsi="Times New Roman" w:cs="Times New Roman"/>
          <w:sz w:val="24"/>
          <w:szCs w:val="24"/>
        </w:rPr>
        <w:t>, had eight instructions.  Inadvertently omitted was instruction #9</w:t>
      </w:r>
      <w:r w:rsidRPr="00525CD8" w:rsidR="00525CD8">
        <w:rPr>
          <w:rFonts w:ascii="Times New Roman" w:hAnsi="Times New Roman" w:cs="Times New Roman"/>
          <w:sz w:val="24"/>
          <w:szCs w:val="24"/>
        </w:rPr>
        <w:t>, and the Department requests that OIRA approve inclusion of this instruction:</w:t>
      </w:r>
    </w:p>
    <w:p w:rsidR="0083431D" w:rsidRPr="00525CD8" w14:paraId="28049947" w14:textId="77777777">
      <w:pPr>
        <w:rPr>
          <w:rFonts w:ascii="Times New Roman" w:hAnsi="Times New Roman" w:cs="Times New Roman"/>
          <w:sz w:val="24"/>
          <w:szCs w:val="24"/>
        </w:rPr>
      </w:pPr>
    </w:p>
    <w:p w:rsidR="0083431D" w:rsidP="00B43B25" w14:paraId="650C36B2" w14:textId="4E3E8487">
      <w:pPr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 w:rsidRPr="00895C6E">
        <w:rPr>
          <w:rFonts w:ascii="Times New Roman" w:hAnsi="Times New Roman" w:cs="Times New Roman"/>
          <w:i/>
          <w:iCs/>
          <w:sz w:val="24"/>
          <w:szCs w:val="24"/>
        </w:rPr>
        <w:t>In order for the DS Office of Domestic Facilities Protection (DS/DO/DFP) to process your LEOSA photographic identification card application, the following information is required</w:t>
      </w:r>
      <w:r w:rsidR="00B43B25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B43B25" w:rsidRPr="00895C6E" w:rsidP="00B43B25" w14:paraId="746C3879" w14:textId="77777777">
      <w:pPr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:rsidR="0083431D" w:rsidRPr="00525CD8" w:rsidP="0083431D" w14:paraId="640619A1" w14:textId="1175659D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525CD8">
        <w:rPr>
          <w:rFonts w:ascii="Times New Roman" w:hAnsi="Times New Roman" w:cs="Times New Roman"/>
          <w:sz w:val="24"/>
          <w:szCs w:val="24"/>
        </w:rPr>
        <w:t xml:space="preserve">* * * </w:t>
      </w:r>
    </w:p>
    <w:p w:rsidR="0083431D" w:rsidRPr="00525CD8" w:rsidP="0083431D" w14:paraId="338DCD71" w14:textId="4829BA3E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525CD8">
        <w:rPr>
          <w:rFonts w:ascii="Times New Roman" w:hAnsi="Times New Roman" w:cs="Times New Roman"/>
          <w:b/>
          <w:bCs/>
          <w:sz w:val="24"/>
          <w:szCs w:val="24"/>
        </w:rPr>
        <w:t>9. Proof of qualification in firearms training within the most recent 12-month period or an up-to-date annual State firearms testing certification.</w:t>
      </w:r>
    </w:p>
    <w:p w:rsidR="0083431D" w:rsidRPr="00525CD8" w14:paraId="16DBCD26" w14:textId="620F286A">
      <w:pPr>
        <w:rPr>
          <w:rFonts w:ascii="Times New Roman" w:hAnsi="Times New Roman" w:cs="Times New Roman"/>
          <w:sz w:val="24"/>
          <w:szCs w:val="24"/>
        </w:rPr>
      </w:pPr>
    </w:p>
    <w:p w:rsidR="00895C6E" w14:paraId="39A1AB6A" w14:textId="21D9B6A2">
      <w:pPr>
        <w:rPr>
          <w:rFonts w:ascii="Times New Roman" w:hAnsi="Times New Roman" w:cs="Times New Roman"/>
          <w:sz w:val="24"/>
          <w:szCs w:val="24"/>
        </w:rPr>
      </w:pPr>
      <w:r w:rsidRPr="00525CD8">
        <w:rPr>
          <w:rFonts w:ascii="Times New Roman" w:hAnsi="Times New Roman" w:cs="Times New Roman"/>
          <w:sz w:val="24"/>
          <w:szCs w:val="24"/>
        </w:rPr>
        <w:t>The Department believes that</w:t>
      </w:r>
      <w:r w:rsidR="00B43B25">
        <w:rPr>
          <w:rFonts w:ascii="Times New Roman" w:hAnsi="Times New Roman" w:cs="Times New Roman"/>
          <w:sz w:val="24"/>
          <w:szCs w:val="24"/>
        </w:rPr>
        <w:t xml:space="preserve"> adding instruction 9</w:t>
      </w:r>
      <w:r w:rsidRPr="00525CD8">
        <w:rPr>
          <w:rFonts w:ascii="Times New Roman" w:hAnsi="Times New Roman" w:cs="Times New Roman"/>
          <w:sz w:val="24"/>
          <w:szCs w:val="24"/>
        </w:rPr>
        <w:t xml:space="preserve"> is a non-substantive request. </w:t>
      </w:r>
    </w:p>
    <w:p w:rsidR="00895C6E" w14:paraId="69F3E7BE" w14:textId="77777777">
      <w:pPr>
        <w:rPr>
          <w:rFonts w:ascii="Times New Roman" w:hAnsi="Times New Roman" w:cs="Times New Roman"/>
          <w:sz w:val="24"/>
          <w:szCs w:val="24"/>
        </w:rPr>
      </w:pPr>
    </w:p>
    <w:p w:rsidR="00895C6E" w:rsidRPr="00895C6E" w:rsidP="00895C6E" w14:paraId="38340444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95C6E">
        <w:rPr>
          <w:rFonts w:ascii="Times New Roman" w:hAnsi="Times New Roman" w:cs="Times New Roman"/>
          <w:sz w:val="24"/>
          <w:szCs w:val="24"/>
        </w:rPr>
        <w:t>First, paragraph 15 of the Supporting Statement-A mentions the intent to include this requirement:  “Changes to this collection include adding an additional line for proof of qualification in firearms training within the most recent 12-month period.”</w:t>
      </w:r>
      <w:r w:rsidRPr="00895C6E" w:rsidR="00525CD8">
        <w:rPr>
          <w:rFonts w:ascii="Times New Roman" w:hAnsi="Times New Roman" w:cs="Times New Roman"/>
          <w:sz w:val="24"/>
          <w:szCs w:val="24"/>
        </w:rPr>
        <w:t xml:space="preserve"> It is possible that the wrong version of the form was uploaded to ROCIS prior to OIRA approval. </w:t>
      </w:r>
    </w:p>
    <w:p w:rsidR="00895C6E" w:rsidP="00895C6E" w14:paraId="60A2395C" w14:textId="77777777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83431D" w:rsidRPr="00895C6E" w:rsidP="065ADDEE" w14:paraId="308649FC" w14:textId="50B432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42760ED7">
        <w:rPr>
          <w:rFonts w:ascii="Times New Roman" w:hAnsi="Times New Roman" w:cs="Times New Roman"/>
          <w:sz w:val="24"/>
          <w:szCs w:val="24"/>
        </w:rPr>
        <w:t xml:space="preserve">Second, retired agents are required </w:t>
      </w:r>
      <w:r w:rsidRPr="42760ED7" w:rsidR="7E5E210B">
        <w:rPr>
          <w:rFonts w:ascii="Times New Roman" w:hAnsi="Times New Roman" w:cs="Times New Roman"/>
          <w:sz w:val="24"/>
          <w:szCs w:val="24"/>
        </w:rPr>
        <w:t xml:space="preserve">by </w:t>
      </w:r>
      <w:r w:rsidRPr="42760ED7" w:rsidR="54978962">
        <w:rPr>
          <w:rFonts w:ascii="Times New Roman" w:hAnsi="Times New Roman" w:cs="Times New Roman"/>
          <w:sz w:val="24"/>
          <w:szCs w:val="24"/>
        </w:rPr>
        <w:t>18 U.S.C.</w:t>
      </w:r>
      <w:r w:rsidRPr="42760ED7" w:rsidR="263A5BFA">
        <w:rPr>
          <w:rFonts w:ascii="Times New Roman" w:hAnsi="Times New Roman" w:cs="Times New Roman"/>
          <w:sz w:val="24"/>
          <w:szCs w:val="24"/>
        </w:rPr>
        <w:t xml:space="preserve"> </w:t>
      </w:r>
      <w:r w:rsidRPr="42760ED7" w:rsidR="00166719">
        <w:rPr>
          <w:rFonts w:ascii="Times New Roman" w:hAnsi="Times New Roman" w:cs="Times New Roman"/>
          <w:sz w:val="24"/>
          <w:szCs w:val="24"/>
        </w:rPr>
        <w:t>§</w:t>
      </w:r>
      <w:r w:rsidRPr="42760ED7" w:rsidR="00EF7223">
        <w:rPr>
          <w:rFonts w:ascii="Times New Roman" w:hAnsi="Times New Roman" w:cs="Times New Roman"/>
          <w:sz w:val="24"/>
          <w:szCs w:val="24"/>
        </w:rPr>
        <w:t xml:space="preserve"> </w:t>
      </w:r>
      <w:r w:rsidRPr="42760ED7" w:rsidR="54978962">
        <w:rPr>
          <w:rFonts w:ascii="Times New Roman" w:hAnsi="Times New Roman" w:cs="Times New Roman"/>
          <w:sz w:val="24"/>
          <w:szCs w:val="24"/>
        </w:rPr>
        <w:t>926C(</w:t>
      </w:r>
      <w:r w:rsidRPr="42760ED7" w:rsidR="5472814F">
        <w:rPr>
          <w:rFonts w:ascii="Times New Roman" w:hAnsi="Times New Roman" w:cs="Times New Roman"/>
          <w:sz w:val="24"/>
          <w:szCs w:val="24"/>
        </w:rPr>
        <w:t>d)</w:t>
      </w:r>
      <w:r w:rsidRPr="42760ED7" w:rsidR="034B3A74">
        <w:rPr>
          <w:rFonts w:ascii="Times New Roman" w:hAnsi="Times New Roman" w:cs="Times New Roman"/>
          <w:sz w:val="24"/>
          <w:szCs w:val="24"/>
        </w:rPr>
        <w:t>(2)</w:t>
      </w:r>
      <w:r w:rsidRPr="42760ED7" w:rsidR="7E5E210B">
        <w:rPr>
          <w:rFonts w:ascii="Times New Roman" w:hAnsi="Times New Roman" w:cs="Times New Roman"/>
          <w:sz w:val="24"/>
          <w:szCs w:val="24"/>
        </w:rPr>
        <w:t xml:space="preserve"> </w:t>
      </w:r>
      <w:r w:rsidRPr="42760ED7">
        <w:rPr>
          <w:rFonts w:ascii="Times New Roman" w:hAnsi="Times New Roman" w:cs="Times New Roman"/>
          <w:sz w:val="24"/>
          <w:szCs w:val="24"/>
        </w:rPr>
        <w:t>to carry that proof with their LEOSA card; therefore, it is something they would have to obtain regardless of whether they are instructed to produce it for the Department.</w:t>
      </w:r>
      <w:r w:rsidRPr="42760ED7" w:rsidR="7E5E210B">
        <w:rPr>
          <w:rFonts w:ascii="Times New Roman" w:hAnsi="Times New Roman" w:cs="Times New Roman"/>
          <w:sz w:val="24"/>
          <w:szCs w:val="24"/>
        </w:rPr>
        <w:t xml:space="preserve"> There is no additional burden.</w:t>
      </w:r>
    </w:p>
    <w:p w:rsidR="0083431D" w:rsidRPr="00525CD8" w14:paraId="3388A87E" w14:textId="77777777">
      <w:pPr>
        <w:rPr>
          <w:rFonts w:ascii="Times New Roman" w:hAnsi="Times New Roman" w:cs="Times New Roman"/>
          <w:sz w:val="24"/>
          <w:szCs w:val="24"/>
        </w:rPr>
      </w:pPr>
    </w:p>
    <w:p w:rsidR="006E7245" w:rsidRPr="00525CD8" w14:paraId="5DD58B48" w14:textId="1A4FF4B4">
      <w:pPr>
        <w:rPr>
          <w:rFonts w:ascii="Times New Roman" w:hAnsi="Times New Roman" w:cs="Times New Roman"/>
          <w:sz w:val="24"/>
          <w:szCs w:val="24"/>
        </w:rPr>
      </w:pPr>
      <w:r w:rsidRPr="00525CD8">
        <w:rPr>
          <w:rFonts w:ascii="Times New Roman" w:hAnsi="Times New Roman" w:cs="Times New Roman"/>
          <w:sz w:val="24"/>
          <w:szCs w:val="24"/>
        </w:rPr>
        <w:t xml:space="preserve">The Department requests that the Office of Information and Regulatory Affairs </w:t>
      </w:r>
      <w:r w:rsidRPr="00525CD8" w:rsidR="002738CB">
        <w:rPr>
          <w:rFonts w:ascii="Times New Roman" w:hAnsi="Times New Roman" w:cs="Times New Roman"/>
          <w:sz w:val="24"/>
          <w:szCs w:val="24"/>
        </w:rPr>
        <w:t>approve this change</w:t>
      </w:r>
      <w:r w:rsidRPr="00525CD8">
        <w:rPr>
          <w:rFonts w:ascii="Times New Roman" w:hAnsi="Times New Roman" w:cs="Times New Roman"/>
          <w:sz w:val="24"/>
          <w:szCs w:val="24"/>
        </w:rPr>
        <w:t xml:space="preserve"> as a non-substantive change to this information </w:t>
      </w:r>
      <w:r w:rsidRPr="00525CD8" w:rsidR="002738CB">
        <w:rPr>
          <w:rFonts w:ascii="Times New Roman" w:hAnsi="Times New Roman" w:cs="Times New Roman"/>
          <w:sz w:val="24"/>
          <w:szCs w:val="24"/>
        </w:rPr>
        <w:t>collection.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FCB57BA"/>
    <w:multiLevelType w:val="hybridMultilevel"/>
    <w:tmpl w:val="64CC4410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156F6B"/>
    <w:multiLevelType w:val="hybridMultilevel"/>
    <w:tmpl w:val="BA781050"/>
    <w:lvl w:ilvl="0">
      <w:start w:val="0"/>
      <w:numFmt w:val="bullet"/>
      <w:lvlText w:val=""/>
      <w:lvlJc w:val="left"/>
      <w:pPr>
        <w:ind w:left="360" w:hanging="360"/>
      </w:pPr>
      <w:rPr>
        <w:rFonts w:ascii="Symbol" w:hAnsi="Symbol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5355532">
    <w:abstractNumId w:val="0"/>
  </w:num>
  <w:num w:numId="2" w16cid:durableId="1900170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44"/>
    <w:rsid w:val="000D3892"/>
    <w:rsid w:val="00166719"/>
    <w:rsid w:val="00226D6D"/>
    <w:rsid w:val="002738CB"/>
    <w:rsid w:val="002B2744"/>
    <w:rsid w:val="003D6A98"/>
    <w:rsid w:val="00426F4E"/>
    <w:rsid w:val="0049577D"/>
    <w:rsid w:val="00525CD8"/>
    <w:rsid w:val="0053041A"/>
    <w:rsid w:val="005360E6"/>
    <w:rsid w:val="00615B29"/>
    <w:rsid w:val="00666ABF"/>
    <w:rsid w:val="00685E33"/>
    <w:rsid w:val="006C12EC"/>
    <w:rsid w:val="006E7245"/>
    <w:rsid w:val="007760EE"/>
    <w:rsid w:val="0083431D"/>
    <w:rsid w:val="00895C6E"/>
    <w:rsid w:val="00982CEE"/>
    <w:rsid w:val="009A3097"/>
    <w:rsid w:val="00A52095"/>
    <w:rsid w:val="00A522D9"/>
    <w:rsid w:val="00A67D0D"/>
    <w:rsid w:val="00A966DE"/>
    <w:rsid w:val="00AA5C49"/>
    <w:rsid w:val="00AC37F1"/>
    <w:rsid w:val="00B1199C"/>
    <w:rsid w:val="00B36710"/>
    <w:rsid w:val="00B43B25"/>
    <w:rsid w:val="00B76780"/>
    <w:rsid w:val="00DB4E8F"/>
    <w:rsid w:val="00EF7223"/>
    <w:rsid w:val="00F02098"/>
    <w:rsid w:val="00F1357C"/>
    <w:rsid w:val="00F83186"/>
    <w:rsid w:val="034B3A74"/>
    <w:rsid w:val="065ADDEE"/>
    <w:rsid w:val="093BA354"/>
    <w:rsid w:val="263A5BFA"/>
    <w:rsid w:val="35E4411F"/>
    <w:rsid w:val="42760ED7"/>
    <w:rsid w:val="49AC321C"/>
    <w:rsid w:val="4D3562EB"/>
    <w:rsid w:val="5223577E"/>
    <w:rsid w:val="5472814F"/>
    <w:rsid w:val="54978962"/>
    <w:rsid w:val="5DE5E04E"/>
    <w:rsid w:val="7CA060C0"/>
    <w:rsid w:val="7E5E210B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9107BC"/>
  <w15:chartTrackingRefBased/>
  <w15:docId w15:val="{F5AFC941-74A6-4269-9339-D4FB972C6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B27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27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7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27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27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27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27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27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27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7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27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7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27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27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27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27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27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27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27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27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274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27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27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27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27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27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27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27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27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1305</Characters>
  <Application>Microsoft Office Word</Application>
  <DocSecurity>0</DocSecurity>
  <Lines>10</Lines>
  <Paragraphs>3</Paragraphs>
  <ScaleCrop>false</ScaleCrop>
  <Company>Department of State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Kottmyer, Alice M</dc:creator>
  <cp:lastModifiedBy>Kottmyer, Alice M</cp:lastModifiedBy>
  <cp:revision>2</cp:revision>
  <dcterms:created xsi:type="dcterms:W3CDTF">2026-07-30T17:55:00Z</dcterms:created>
  <dcterms:modified xsi:type="dcterms:W3CDTF">2026-07-30T17:55:00Z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ActionId">
    <vt:lpwstr>1f7448f0-cb00-4282-a0b4-9838f2f318b9</vt:lpwstr>
  </property>
  <property fmtid="{D5CDD505-2E9C-101B-9397-08002B2CF9AE}" pid="3" name="MSIP_Label_1665d9ee-429a-4d5f-97cc-cfb56e044a6e_ContentBits">
    <vt:lpwstr>0</vt:lpwstr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etDate">
    <vt:lpwstr>2025-01-31T20:03:33Z</vt:lpwstr>
  </property>
  <property fmtid="{D5CDD505-2E9C-101B-9397-08002B2CF9AE}" pid="8" name="MSIP_Label_1665d9ee-429a-4d5f-97cc-cfb56e044a6e_SiteId">
    <vt:lpwstr>66cf5074-5afe-48d1-a691-a12b2121f44b</vt:lpwstr>
  </property>
</Properties>
</file>