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E4F95" w:rsidRPr="00C95B05" w:rsidP="00F7124B" w14:paraId="18EE34E6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eastAsiaTheme="majorEastAsia"/>
          <w:b/>
          <w:bCs/>
          <w:sz w:val="28"/>
          <w:szCs w:val="28"/>
        </w:rPr>
      </w:pPr>
    </w:p>
    <w:p w:rsidR="00AD37FA" w:rsidRPr="00C95B05" w:rsidP="006D16AF" w14:paraId="6443AF2C" w14:textId="4A86A9B4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eastAsiaTheme="majorEastAsia"/>
          <w:b/>
          <w:bCs/>
          <w:sz w:val="28"/>
          <w:szCs w:val="28"/>
        </w:rPr>
      </w:pPr>
      <w:bookmarkStart w:id="0" w:name="_Hlk216184428"/>
      <w:r w:rsidRPr="00C95B05">
        <w:rPr>
          <w:rFonts w:eastAsiaTheme="majorEastAsia"/>
          <w:b/>
          <w:bCs/>
          <w:sz w:val="28"/>
          <w:szCs w:val="28"/>
        </w:rPr>
        <w:t>U.S. Department of the Treasury</w:t>
      </w:r>
    </w:p>
    <w:p w:rsidR="00FF4DE0" w:rsidRPr="00C95B05" w:rsidP="006D16AF" w14:paraId="2DB94EE8" w14:textId="0760B927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eastAsiaTheme="majorEastAsia"/>
          <w:b/>
          <w:bCs/>
          <w:sz w:val="28"/>
          <w:szCs w:val="28"/>
        </w:rPr>
      </w:pPr>
      <w:bookmarkStart w:id="1" w:name="_Hlk216360316"/>
      <w:r>
        <w:rPr>
          <w:rFonts w:eastAsiaTheme="majorEastAsia"/>
          <w:b/>
          <w:bCs/>
          <w:sz w:val="28"/>
          <w:szCs w:val="28"/>
        </w:rPr>
        <w:t>Trump Accounts</w:t>
      </w:r>
      <w:r w:rsidRPr="00C95B05">
        <w:rPr>
          <w:rFonts w:eastAsiaTheme="majorEastAsia"/>
          <w:b/>
          <w:bCs/>
          <w:sz w:val="28"/>
          <w:szCs w:val="28"/>
        </w:rPr>
        <w:t xml:space="preserve"> </w:t>
      </w:r>
      <w:r w:rsidR="00437AA4">
        <w:rPr>
          <w:rFonts w:eastAsiaTheme="majorEastAsia"/>
          <w:b/>
          <w:bCs/>
          <w:sz w:val="28"/>
          <w:szCs w:val="28"/>
        </w:rPr>
        <w:t>Qualified Class</w:t>
      </w:r>
      <w:r w:rsidRPr="00C95B05" w:rsidR="7642314B">
        <w:rPr>
          <w:rFonts w:eastAsiaTheme="majorEastAsia"/>
          <w:b/>
          <w:bCs/>
          <w:sz w:val="28"/>
          <w:szCs w:val="28"/>
        </w:rPr>
        <w:t xml:space="preserve"> Contribution</w:t>
      </w:r>
      <w:r w:rsidRPr="00C95B05" w:rsidR="4EB82BD4">
        <w:rPr>
          <w:rFonts w:eastAsiaTheme="majorEastAsia"/>
          <w:b/>
          <w:bCs/>
          <w:sz w:val="28"/>
          <w:szCs w:val="28"/>
        </w:rPr>
        <w:t xml:space="preserve"> Application</w:t>
      </w:r>
      <w:r w:rsidR="008A4FFD">
        <w:rPr>
          <w:rFonts w:eastAsiaTheme="majorEastAsia"/>
          <w:b/>
          <w:bCs/>
          <w:sz w:val="28"/>
          <w:szCs w:val="28"/>
        </w:rPr>
        <w:t xml:space="preserve"> </w:t>
      </w:r>
      <w:bookmarkEnd w:id="1"/>
    </w:p>
    <w:p w:rsidR="00F375D0" w:rsidP="00F375D0" w14:paraId="2FFDA66B" w14:textId="77777777">
      <w:pPr>
        <w:pStyle w:val="NoSpacing"/>
        <w:contextualSpacing/>
        <w:rPr>
          <w:rFonts w:ascii="Times New Roman" w:hAnsi="Times New Roman" w:eastAsiaTheme="majorEastAsia" w:cs="Times New Roman"/>
          <w:b/>
          <w:bCs/>
          <w:kern w:val="0"/>
          <w14:ligatures w14:val="none"/>
        </w:rPr>
      </w:pPr>
    </w:p>
    <w:p w:rsidR="00F375D0" w:rsidRPr="00C95B05" w:rsidP="00F7124B" w14:paraId="2F5DE01E" w14:textId="43FBBF53">
      <w:pPr>
        <w:pStyle w:val="NoSpacing"/>
        <w:contextualSpacing/>
        <w:rPr>
          <w:rFonts w:ascii="Times New Roman" w:hAnsi="Times New Roman" w:eastAsiaTheme="majorEastAsia" w:cs="Times New Roman"/>
          <w:b/>
          <w:bCs/>
          <w:kern w:val="0"/>
          <w14:ligatures w14:val="none"/>
        </w:rPr>
      </w:pPr>
      <w:r w:rsidRPr="006D16AF">
        <w:rPr>
          <w:rFonts w:ascii="Times New Roman" w:hAnsi="Times New Roman" w:eastAsiaTheme="majorEastAsia" w:cs="Times New Roman"/>
          <w:b/>
          <w:bCs/>
          <w:kern w:val="0"/>
          <w14:ligatures w14:val="none"/>
        </w:rPr>
        <w:t>INSTRUCTIONS</w:t>
      </w:r>
    </w:p>
    <w:p w:rsidR="002279BB" w:rsidP="00D6037B" w14:paraId="62126006" w14:textId="77777777">
      <w:pPr>
        <w:pStyle w:val="NoSpacing"/>
        <w:spacing w:line="276" w:lineRule="auto"/>
        <w:contextualSpacing/>
        <w:rPr>
          <w:rFonts w:ascii="Times New Roman" w:hAnsi="Times New Roman" w:eastAsiaTheme="majorEastAsia" w:cs="Times New Roman"/>
          <w:b/>
          <w:kern w:val="0"/>
          <w14:ligatures w14:val="none"/>
        </w:rPr>
      </w:pPr>
    </w:p>
    <w:p w:rsidR="000977BC" w:rsidP="00A10448" w14:paraId="05303E68" w14:textId="16E39CBC">
      <w:pPr>
        <w:pStyle w:val="NoSpacing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With this 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A</w:t>
      </w: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pplication, a 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Qualified Donor</w:t>
      </w: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</w:t>
      </w:r>
      <w:r w:rsidR="00052A05">
        <w:rPr>
          <w:rFonts w:ascii="Times New Roman" w:hAnsi="Times New Roman" w:eastAsiaTheme="majorEastAsia" w:cs="Times New Roman"/>
          <w:bCs/>
          <w:kern w:val="0"/>
          <w14:ligatures w14:val="none"/>
        </w:rPr>
        <w:t>requests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to</w:t>
      </w: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</w:t>
      </w: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make 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a Contribution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to Treasury for purposes of funding a Qualified General Contribution to Trump Account beneficiaries in a Qualified Class. </w:t>
      </w:r>
    </w:p>
    <w:p w:rsidR="000977BC" w:rsidP="00A10448" w14:paraId="0244CB59" w14:textId="77777777">
      <w:pPr>
        <w:pStyle w:val="NoSpacing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</w:p>
    <w:p w:rsidR="00BD3B56" w:rsidRPr="00D6037B" w:rsidP="00A10448" w14:paraId="7A178330" w14:textId="2B315AB0">
      <w:pPr>
        <w:pStyle w:val="NoSpacing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As used in this document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:</w:t>
      </w:r>
    </w:p>
    <w:p w:rsidR="00717150" w:rsidRPr="00717150" w:rsidP="00D6037B" w14:paraId="2653BA3F" w14:textId="2AC8B4E4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 w:rsidRPr="00D6037B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Application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” means </w:t>
      </w:r>
      <w:r w:rsidR="00D14279">
        <w:rPr>
          <w:rFonts w:ascii="Times New Roman" w:hAnsi="Times New Roman" w:eastAsiaTheme="majorEastAsia" w:cs="Times New Roman"/>
          <w:bCs/>
          <w:kern w:val="0"/>
          <w14:ligatures w14:val="none"/>
        </w:rPr>
        <w:t>this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application that a Qualified Donor submits to Treasury.</w:t>
      </w:r>
    </w:p>
    <w:p w:rsidR="00717150" w:rsidRPr="00ED7443" w:rsidP="00A10448" w14:paraId="2F3F490D" w14:textId="6E7C643C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 w:rsidRPr="00ED7443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Code</w:t>
      </w:r>
      <w:r w:rsidRPr="00ED7443">
        <w:rPr>
          <w:rFonts w:ascii="Times New Roman" w:hAnsi="Times New Roman" w:eastAsiaTheme="majorEastAsia" w:cs="Times New Roman"/>
          <w:bCs/>
          <w:kern w:val="0"/>
          <w14:ligatures w14:val="none"/>
        </w:rPr>
        <w:t>” means</w:t>
      </w:r>
      <w:r w:rsidRPr="00D6037B" w:rsidR="00ED7443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the Internal Revenue Code of 1986, as amended, and the guidance and regulations issued thereunder.</w:t>
      </w:r>
    </w:p>
    <w:p w:rsidR="00717150" w:rsidRPr="00D6037B" w:rsidP="00A10448" w14:paraId="6997473C" w14:textId="42878556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 w:rsidRPr="00717150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Contribution</w:t>
      </w:r>
      <w:r w:rsidRPr="00717150">
        <w:rPr>
          <w:rFonts w:ascii="Times New Roman" w:hAnsi="Times New Roman" w:eastAsiaTheme="majorEastAsia" w:cs="Times New Roman"/>
          <w:bCs/>
          <w:kern w:val="0"/>
          <w14:ligatures w14:val="none"/>
        </w:rPr>
        <w:t>” means a general funding contribution under Section 530A(f)(2) of the Code</w:t>
      </w:r>
      <w:r w:rsidRPr="00717150" w:rsidR="00A87C91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that is made pursuant to this Application</w:t>
      </w:r>
      <w:r w:rsidRPr="00717150">
        <w:rPr>
          <w:rFonts w:ascii="Times New Roman" w:hAnsi="Times New Roman" w:eastAsiaTheme="majorEastAsia" w:cs="Times New Roman"/>
          <w:bCs/>
          <w:kern w:val="0"/>
          <w14:ligatures w14:val="none"/>
        </w:rPr>
        <w:t>.</w:t>
      </w:r>
    </w:p>
    <w:p w:rsidR="00FC5BA1" w:rsidP="00D6037B" w14:paraId="0817B168" w14:textId="0C13B8EC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D6037B">
        <w:rPr>
          <w:rFonts w:ascii="Times New Roman" w:hAnsi="Times New Roman" w:cs="Times New Roman"/>
          <w:u w:val="single"/>
        </w:rPr>
        <w:t>Growth Period</w:t>
      </w:r>
      <w:r>
        <w:rPr>
          <w:rFonts w:ascii="Times New Roman" w:hAnsi="Times New Roman" w:cs="Times New Roman"/>
        </w:rPr>
        <w:t xml:space="preserve">” is the </w:t>
      </w:r>
      <w:r w:rsidRPr="008A4FFD">
        <w:rPr>
          <w:rFonts w:ascii="Times New Roman" w:hAnsi="Times New Roman" w:cs="Times New Roman"/>
        </w:rPr>
        <w:t xml:space="preserve">period that ends before January 1 of the calendar year in which </w:t>
      </w:r>
      <w:r w:rsidR="00ED7443">
        <w:rPr>
          <w:rFonts w:ascii="Times New Roman" w:hAnsi="Times New Roman" w:cs="Times New Roman"/>
        </w:rPr>
        <w:t>an</w:t>
      </w:r>
      <w:r w:rsidRPr="008A4FFD">
        <w:rPr>
          <w:rFonts w:ascii="Times New Roman" w:hAnsi="Times New Roman" w:cs="Times New Roman"/>
        </w:rPr>
        <w:t xml:space="preserve"> account beneficiary attains age 18</w:t>
      </w:r>
      <w:r>
        <w:rPr>
          <w:rFonts w:ascii="Times New Roman" w:hAnsi="Times New Roman" w:cs="Times New Roman"/>
        </w:rPr>
        <w:t xml:space="preserve"> (i.e. before the year the beneficiary turns 18)</w:t>
      </w:r>
      <w:r w:rsidRPr="00437AA4">
        <w:rPr>
          <w:rFonts w:ascii="Times New Roman" w:hAnsi="Times New Roman" w:cs="Times New Roman"/>
        </w:rPr>
        <w:t xml:space="preserve"> </w:t>
      </w:r>
    </w:p>
    <w:p w:rsidR="00FC5BA1" w:rsidP="00D6037B" w14:paraId="4595FF98" w14:textId="0D3702E5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 w:rsidRPr="00437AA4">
        <w:rPr>
          <w:rFonts w:ascii="Times New Roman" w:hAnsi="Times New Roman" w:cs="Times New Roman"/>
        </w:rPr>
        <w:t>“</w:t>
      </w:r>
      <w:r w:rsidRPr="00D6037B">
        <w:rPr>
          <w:rFonts w:ascii="Times New Roman" w:hAnsi="Times New Roman" w:cs="Times New Roman"/>
          <w:u w:val="single"/>
        </w:rPr>
        <w:t>Measurement Date</w:t>
      </w:r>
      <w:r w:rsidRPr="00437AA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means </w:t>
      </w:r>
      <w:r w:rsidR="003436FF">
        <w:rPr>
          <w:rFonts w:ascii="Times New Roman" w:hAnsi="Times New Roman" w:cs="Times New Roman"/>
        </w:rPr>
        <w:t>the da</w:t>
      </w:r>
      <w:r w:rsidR="006B1C14">
        <w:rPr>
          <w:rFonts w:ascii="Times New Roman" w:hAnsi="Times New Roman" w:cs="Times New Roman"/>
        </w:rPr>
        <w:t>te</w:t>
      </w:r>
      <w:r w:rsidR="003436FF">
        <w:rPr>
          <w:rFonts w:ascii="Times New Roman" w:hAnsi="Times New Roman" w:cs="Times New Roman"/>
        </w:rPr>
        <w:t xml:space="preserve"> on which membership in a Qualified Class is determined</w:t>
      </w:r>
      <w:r w:rsidR="00EE3100">
        <w:rPr>
          <w:rFonts w:ascii="Times New Roman" w:hAnsi="Times New Roman" w:cs="Times New Roman"/>
        </w:rPr>
        <w:t xml:space="preserve"> for the purpose of </w:t>
      </w:r>
      <w:r w:rsidR="00810106">
        <w:rPr>
          <w:rFonts w:ascii="Times New Roman" w:hAnsi="Times New Roman" w:cs="Times New Roman"/>
        </w:rPr>
        <w:t>distributing a Contribution</w:t>
      </w:r>
      <w:r>
        <w:rPr>
          <w:rFonts w:ascii="Times New Roman" w:hAnsi="Times New Roman" w:cs="Times New Roman"/>
        </w:rPr>
        <w:t>.</w:t>
      </w:r>
    </w:p>
    <w:p w:rsidR="00BD3B56" w:rsidP="00D6037B" w14:paraId="12E135A6" w14:textId="39287F5E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D6037B">
        <w:rPr>
          <w:rFonts w:ascii="Times New Roman" w:hAnsi="Times New Roman" w:cs="Times New Roman"/>
          <w:u w:val="single"/>
        </w:rPr>
        <w:t>Qualified Class</w:t>
      </w:r>
      <w:r>
        <w:rPr>
          <w:rFonts w:ascii="Times New Roman" w:hAnsi="Times New Roman" w:cs="Times New Roman"/>
        </w:rPr>
        <w:t>” means one of the following:</w:t>
      </w:r>
      <w:r w:rsidRPr="00C95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A4793E">
        <w:rPr>
          <w:rFonts w:ascii="Times New Roman" w:hAnsi="Times New Roman" w:cs="Times New Roman"/>
        </w:rPr>
        <w:t>“Nationwide Class”</w:t>
      </w:r>
      <w:r w:rsidRPr="00A4793E" w:rsidR="00A4793E">
        <w:rPr>
          <w:rFonts w:ascii="Times New Roman" w:hAnsi="Times New Roman" w:cs="Times New Roman"/>
        </w:rPr>
        <w:t xml:space="preserve"> </w:t>
      </w:r>
      <w:r w:rsidR="00A4793E">
        <w:rPr>
          <w:rFonts w:ascii="Times New Roman" w:hAnsi="Times New Roman" w:cs="Times New Roman"/>
        </w:rPr>
        <w:t xml:space="preserve">(America 250 Fund), a </w:t>
      </w:r>
      <w:r>
        <w:rPr>
          <w:rFonts w:ascii="Times New Roman" w:hAnsi="Times New Roman" w:cs="Times New Roman"/>
        </w:rPr>
        <w:t>“Birth-Year Class</w:t>
      </w:r>
      <w:r w:rsidR="00A47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a</w:t>
      </w:r>
      <w:r w:rsidR="00A4793E">
        <w:rPr>
          <w:rFonts w:ascii="Times New Roman" w:hAnsi="Times New Roman" w:cs="Times New Roman"/>
        </w:rPr>
        <w:t xml:space="preserve"> “State Class,” or a </w:t>
      </w:r>
      <w:r>
        <w:rPr>
          <w:rFonts w:ascii="Times New Roman" w:hAnsi="Times New Roman" w:cs="Times New Roman"/>
        </w:rPr>
        <w:t>“Qualified Geographic Area Class</w:t>
      </w:r>
      <w:r w:rsidR="00A479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 </w:t>
      </w:r>
      <w:r w:rsidR="00FC5BA1">
        <w:rPr>
          <w:rFonts w:ascii="Times New Roman" w:hAnsi="Times New Roman" w:cs="Times New Roman"/>
        </w:rPr>
        <w:t>These classes are described in more detail below.</w:t>
      </w:r>
      <w:r>
        <w:rPr>
          <w:rFonts w:ascii="Times New Roman" w:hAnsi="Times New Roman" w:cs="Times New Roman"/>
        </w:rPr>
        <w:t xml:space="preserve"> </w:t>
      </w:r>
    </w:p>
    <w:p w:rsidR="00813BCD" w:rsidRPr="00D6037B" w:rsidP="00D6037B" w14:paraId="65009128" w14:textId="399B2F81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eastAsiaTheme="majorEastAsia" w:cs="Times New Roman"/>
          <w:bCs/>
          <w:kern w:val="0"/>
          <w14:ligatures w14:val="none"/>
        </w:rPr>
      </w:pPr>
      <w:r w:rsidRPr="00BD3B56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Qualified Donor</w:t>
      </w:r>
      <w:r w:rsidRPr="00BD3B56">
        <w:rPr>
          <w:rFonts w:ascii="Times New Roman" w:hAnsi="Times New Roman" w:eastAsiaTheme="majorEastAsia" w:cs="Times New Roman"/>
          <w:bCs/>
          <w:kern w:val="0"/>
          <w14:ligatures w14:val="none"/>
        </w:rPr>
        <w:t>” means</w:t>
      </w:r>
      <w:r w:rsidRPr="00BD3B56">
        <w:rPr>
          <w:rFonts w:ascii="Times New Roman" w:hAnsi="Times New Roman" w:cs="Times New Roman"/>
        </w:rPr>
        <w:t xml:space="preserve"> a </w:t>
      </w:r>
      <w:r w:rsidRPr="00BD3B56" w:rsidR="00A4793E">
        <w:rPr>
          <w:rFonts w:ascii="Times New Roman" w:hAnsi="Times New Roman" w:cs="Times New Roman"/>
        </w:rPr>
        <w:t>section 501(c)(3) tax-exempt organization</w:t>
      </w:r>
      <w:r w:rsidR="00A4793E">
        <w:rPr>
          <w:rFonts w:ascii="Times New Roman" w:hAnsi="Times New Roman" w:cs="Times New Roman"/>
        </w:rPr>
        <w:t xml:space="preserve">, a </w:t>
      </w:r>
      <w:r w:rsidRPr="00BD3B56">
        <w:rPr>
          <w:rFonts w:ascii="Times New Roman" w:hAnsi="Times New Roman" w:cs="Times New Roman"/>
        </w:rPr>
        <w:t>state (or political subdivision</w:t>
      </w:r>
      <w:r w:rsidR="00ED7443">
        <w:rPr>
          <w:rFonts w:ascii="Times New Roman" w:hAnsi="Times New Roman" w:cs="Times New Roman"/>
        </w:rPr>
        <w:t xml:space="preserve"> of a state</w:t>
      </w:r>
      <w:r w:rsidRPr="00BD3B56">
        <w:rPr>
          <w:rFonts w:ascii="Times New Roman" w:hAnsi="Times New Roman" w:cs="Times New Roman"/>
        </w:rPr>
        <w:t xml:space="preserve">), the District of Columbia, </w:t>
      </w:r>
      <w:r w:rsidR="00A4793E">
        <w:rPr>
          <w:rFonts w:ascii="Times New Roman" w:hAnsi="Times New Roman" w:cs="Times New Roman"/>
        </w:rPr>
        <w:t xml:space="preserve">or </w:t>
      </w:r>
      <w:r w:rsidRPr="00BD3B56">
        <w:rPr>
          <w:rFonts w:ascii="Times New Roman" w:hAnsi="Times New Roman" w:cs="Times New Roman"/>
        </w:rPr>
        <w:t>an Indian tribal government</w:t>
      </w:r>
      <w:r w:rsidR="00A4793E">
        <w:rPr>
          <w:rFonts w:ascii="Times New Roman" w:hAnsi="Times New Roman" w:cs="Times New Roman"/>
        </w:rPr>
        <w:t>.</w:t>
      </w:r>
      <w:r w:rsidRPr="00BD3B56">
        <w:rPr>
          <w:rFonts w:ascii="Times New Roman" w:hAnsi="Times New Roman" w:cs="Times New Roman"/>
        </w:rPr>
        <w:t xml:space="preserve"> </w:t>
      </w:r>
      <w:r w:rsidR="00FC5BA1">
        <w:rPr>
          <w:rFonts w:ascii="Times New Roman" w:hAnsi="Times New Roman" w:cs="Times New Roman"/>
        </w:rPr>
        <w:t xml:space="preserve">A Qualified Donor </w:t>
      </w:r>
      <w:r w:rsidR="00ED7443">
        <w:rPr>
          <w:rFonts w:ascii="Times New Roman" w:hAnsi="Times New Roman" w:cs="Times New Roman"/>
        </w:rPr>
        <w:t xml:space="preserve">cannot be an </w:t>
      </w:r>
      <w:r w:rsidR="00FC5BA1">
        <w:rPr>
          <w:rFonts w:ascii="Times New Roman" w:hAnsi="Times New Roman" w:cs="Times New Roman"/>
        </w:rPr>
        <w:t>individual</w:t>
      </w:r>
      <w:r w:rsidR="00ED7443">
        <w:rPr>
          <w:rFonts w:ascii="Times New Roman" w:hAnsi="Times New Roman" w:cs="Times New Roman"/>
        </w:rPr>
        <w:t xml:space="preserve">, family, </w:t>
      </w:r>
      <w:r w:rsidR="00FC5BA1">
        <w:rPr>
          <w:rFonts w:ascii="Times New Roman" w:hAnsi="Times New Roman" w:cs="Times New Roman"/>
        </w:rPr>
        <w:t>or any U.S. territory</w:t>
      </w:r>
      <w:r w:rsidRPr="00BD3B56">
        <w:rPr>
          <w:rFonts w:ascii="Times New Roman" w:hAnsi="Times New Roman" w:cs="Times New Roman"/>
        </w:rPr>
        <w:t>.</w:t>
      </w:r>
    </w:p>
    <w:p w:rsidR="00A87C91" w:rsidP="00D6037B" w14:paraId="52B7F7E0" w14:textId="1276D094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Qualified General Contribution</w:t>
      </w: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” means </w:t>
      </w:r>
      <w:r w:rsidR="00666E48">
        <w:rPr>
          <w:rFonts w:ascii="Times New Roman" w:hAnsi="Times New Roman" w:eastAsiaTheme="majorEastAsia" w:cs="Times New Roman"/>
          <w:bCs/>
          <w:kern w:val="0"/>
          <w14:ligatures w14:val="none"/>
        </w:rPr>
        <w:t>a</w:t>
      </w: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</w:t>
      </w:r>
      <w:r w:rsidR="008015E2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beneficiary’s share of a </w:t>
      </w:r>
      <w:r w:rsidR="00810106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general </w:t>
      </w:r>
      <w:r w:rsidR="008015E2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funding </w:t>
      </w: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contribution </w:t>
      </w:r>
      <w:r w:rsidR="008015E2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distributed by Treasury </w:t>
      </w: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under Section 530A(f)(1) of the </w:t>
      </w:r>
      <w:r w:rsidRPr="00666E48">
        <w:rPr>
          <w:rFonts w:ascii="Times New Roman" w:hAnsi="Times New Roman" w:eastAsiaTheme="majorEastAsia" w:cs="Times New Roman"/>
          <w:bCs/>
          <w:kern w:val="0"/>
          <w14:ligatures w14:val="none"/>
        </w:rPr>
        <w:t>Code</w:t>
      </w:r>
      <w:r w:rsidRPr="00813BCD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. </w:t>
      </w:r>
    </w:p>
    <w:p w:rsidR="00A87C91" w:rsidRPr="00D6037B" w:rsidP="00D6037B" w14:paraId="73EA37D7" w14:textId="576A272A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 w:rsidRPr="00A87C91"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Treasury</w:t>
      </w:r>
      <w:r w:rsidRPr="00A87C91">
        <w:rPr>
          <w:rFonts w:ascii="Times New Roman" w:hAnsi="Times New Roman" w:eastAsiaTheme="majorEastAsia" w:cs="Times New Roman"/>
          <w:bCs/>
          <w:kern w:val="0"/>
          <w14:ligatures w14:val="none"/>
        </w:rPr>
        <w:t>”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 means the U.S. Department of the Treasury or its </w:t>
      </w:r>
      <w:r w:rsidR="007A378F"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financial 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agent.</w:t>
      </w:r>
    </w:p>
    <w:p w:rsidR="00FC5BA1" w:rsidRPr="00A87C91" w:rsidP="00D6037B" w14:paraId="25562E80" w14:textId="0929313C">
      <w:pPr>
        <w:pStyle w:val="NoSpacing"/>
        <w:numPr>
          <w:ilvl w:val="0"/>
          <w:numId w:val="9"/>
        </w:numPr>
        <w:ind w:left="108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“</w:t>
      </w:r>
      <w:r w:rsidRPr="00D6037B">
        <w:rPr>
          <w:rFonts w:ascii="Times New Roman" w:hAnsi="Times New Roman" w:eastAsiaTheme="majorEastAsia" w:cs="Times New Roman"/>
          <w:bCs/>
          <w:kern w:val="0"/>
          <w:u w:val="single"/>
          <w14:ligatures w14:val="none"/>
        </w:rPr>
        <w:t>Trump Account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 xml:space="preserve">” means a type of individual retirement account as described in Section 530A of the </w:t>
      </w:r>
      <w:r w:rsidRPr="00666E48">
        <w:rPr>
          <w:rFonts w:ascii="Times New Roman" w:hAnsi="Times New Roman" w:eastAsiaTheme="majorEastAsia" w:cs="Times New Roman"/>
          <w:bCs/>
          <w:kern w:val="0"/>
          <w14:ligatures w14:val="none"/>
        </w:rPr>
        <w:t>Code</w:t>
      </w:r>
      <w:r>
        <w:rPr>
          <w:rFonts w:ascii="Times New Roman" w:hAnsi="Times New Roman" w:eastAsiaTheme="majorEastAsia" w:cs="Times New Roman"/>
          <w:bCs/>
          <w:kern w:val="0"/>
          <w14:ligatures w14:val="none"/>
        </w:rPr>
        <w:t>.</w:t>
      </w:r>
    </w:p>
    <w:p w:rsidR="00A87C91" w:rsidP="00A10448" w14:paraId="49F0E2F4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BD3B56" w:rsidRPr="00946326" w:rsidP="5406A313" w14:paraId="64A83A5F" w14:textId="0E2E4B65">
      <w:pPr>
        <w:pStyle w:val="NoSpacing"/>
        <w:contextualSpacing/>
        <w:rPr>
          <w:rFonts w:ascii="Times New Roman" w:hAnsi="Times New Roman" w:eastAsiaTheme="majorEastAsia" w:cs="Times New Roman"/>
          <w:b/>
          <w:bCs/>
          <w:kern w:val="0"/>
          <w14:ligatures w14:val="none"/>
        </w:rPr>
      </w:pPr>
      <w:r w:rsidRPr="5406A313">
        <w:rPr>
          <w:rFonts w:ascii="Times New Roman" w:hAnsi="Times New Roman" w:cs="Times New Roman"/>
          <w:b/>
          <w:bCs/>
        </w:rPr>
        <w:t xml:space="preserve">This </w:t>
      </w:r>
      <w:r w:rsidRPr="5406A313" w:rsidR="002B42BC">
        <w:rPr>
          <w:rFonts w:ascii="Times New Roman" w:hAnsi="Times New Roman" w:cs="Times New Roman"/>
          <w:b/>
          <w:bCs/>
        </w:rPr>
        <w:t>A</w:t>
      </w:r>
      <w:r w:rsidRPr="5406A313">
        <w:rPr>
          <w:rFonts w:ascii="Times New Roman" w:hAnsi="Times New Roman" w:cs="Times New Roman"/>
          <w:b/>
          <w:bCs/>
        </w:rPr>
        <w:t xml:space="preserve">pplication should not be used if a Qualified Donor wants to make an application where the qualified class consists of all Trump Account beneficiaries who reside in a </w:t>
      </w:r>
      <w:r w:rsidRPr="5406A313" w:rsidR="00EF14AF">
        <w:rPr>
          <w:rFonts w:ascii="Times New Roman" w:hAnsi="Times New Roman" w:cs="Times New Roman"/>
          <w:b/>
          <w:bCs/>
        </w:rPr>
        <w:t>Q</w:t>
      </w:r>
      <w:r w:rsidRPr="5406A313">
        <w:rPr>
          <w:rFonts w:ascii="Times New Roman" w:hAnsi="Times New Roman" w:cs="Times New Roman"/>
          <w:b/>
          <w:bCs/>
        </w:rPr>
        <w:t xml:space="preserve">ualified </w:t>
      </w:r>
      <w:r w:rsidRPr="5406A313" w:rsidR="00EF14AF">
        <w:rPr>
          <w:rFonts w:ascii="Times New Roman" w:hAnsi="Times New Roman" w:cs="Times New Roman"/>
          <w:b/>
          <w:bCs/>
        </w:rPr>
        <w:t>G</w:t>
      </w:r>
      <w:r w:rsidRPr="5406A313">
        <w:rPr>
          <w:rFonts w:ascii="Times New Roman" w:hAnsi="Times New Roman" w:cs="Times New Roman"/>
          <w:b/>
          <w:bCs/>
        </w:rPr>
        <w:t xml:space="preserve">eographic </w:t>
      </w:r>
      <w:r w:rsidRPr="5406A313" w:rsidR="00EF14AF">
        <w:rPr>
          <w:rFonts w:ascii="Times New Roman" w:hAnsi="Times New Roman" w:cs="Times New Roman"/>
          <w:b/>
          <w:bCs/>
        </w:rPr>
        <w:t>A</w:t>
      </w:r>
      <w:r w:rsidRPr="5406A313">
        <w:rPr>
          <w:rFonts w:ascii="Times New Roman" w:hAnsi="Times New Roman" w:cs="Times New Roman"/>
          <w:b/>
          <w:bCs/>
        </w:rPr>
        <w:t>rea</w:t>
      </w:r>
      <w:r w:rsidRPr="5406A313" w:rsidR="00EF14AF">
        <w:rPr>
          <w:rFonts w:ascii="Times New Roman" w:hAnsi="Times New Roman" w:cs="Times New Roman"/>
          <w:b/>
          <w:bCs/>
        </w:rPr>
        <w:t xml:space="preserve"> as described in Section 530A(f)(3)(B)</w:t>
      </w:r>
      <w:r w:rsidRPr="5406A313">
        <w:rPr>
          <w:rFonts w:ascii="Times New Roman" w:hAnsi="Times New Roman" w:cs="Times New Roman"/>
          <w:b/>
          <w:bCs/>
        </w:rPr>
        <w:t xml:space="preserve">. A Qualified Donor should </w:t>
      </w:r>
      <w:r w:rsidRPr="5406A313">
        <w:rPr>
          <w:rFonts w:ascii="Times New Roman" w:hAnsi="Times New Roman" w:cs="Times New Roman"/>
          <w:b/>
          <w:bCs/>
        </w:rPr>
        <w:t>contact [</w:t>
      </w:r>
      <w:r w:rsidRPr="5406A313">
        <w:rPr>
          <w:rFonts w:ascii="Times New Roman" w:hAnsi="Times New Roman" w:cs="Times New Roman"/>
          <w:b/>
          <w:bCs/>
          <w:highlight w:val="yellow"/>
        </w:rPr>
        <w:t>_</w:t>
      </w:r>
      <w:r w:rsidRPr="5406A313">
        <w:rPr>
          <w:rFonts w:ascii="Times New Roman" w:hAnsi="Times New Roman" w:cs="Times New Roman"/>
          <w:b/>
          <w:bCs/>
          <w:highlight w:val="yellow"/>
        </w:rPr>
        <w:t>______</w:t>
      </w:r>
      <w:r w:rsidRPr="5406A313">
        <w:rPr>
          <w:rFonts w:ascii="Times New Roman" w:hAnsi="Times New Roman" w:cs="Times New Roman"/>
          <w:b/>
          <w:bCs/>
        </w:rPr>
        <w:t xml:space="preserve">] for more information about </w:t>
      </w:r>
      <w:r w:rsidRPr="5406A313" w:rsidR="008015E2">
        <w:rPr>
          <w:rFonts w:ascii="Times New Roman" w:hAnsi="Times New Roman" w:cs="Times New Roman"/>
          <w:b/>
          <w:bCs/>
        </w:rPr>
        <w:t xml:space="preserve">how to make </w:t>
      </w:r>
      <w:r w:rsidRPr="5406A313">
        <w:rPr>
          <w:rFonts w:ascii="Times New Roman" w:hAnsi="Times New Roman" w:cs="Times New Roman"/>
          <w:b/>
          <w:bCs/>
        </w:rPr>
        <w:t xml:space="preserve">this type of contribution. </w:t>
      </w:r>
    </w:p>
    <w:p w:rsidR="00C95B05" w:rsidP="00A10448" w14:paraId="6CFE2376" w14:textId="72D6FBFB">
      <w:pPr>
        <w:pStyle w:val="NoSpacing"/>
        <w:contextualSpacing/>
        <w:rPr>
          <w:rFonts w:ascii="Times New Roman" w:hAnsi="Times New Roman" w:cs="Times New Roman"/>
        </w:rPr>
      </w:pPr>
    </w:p>
    <w:p w:rsidR="000458AF" w:rsidRPr="006D16AF" w:rsidP="00A10448" w14:paraId="5462E68C" w14:textId="448B87FB">
      <w:pPr>
        <w:pStyle w:val="NoSpacing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Payment to Treasury</w:t>
      </w:r>
    </w:p>
    <w:p w:rsidR="00CD72A6" w:rsidP="00A10448" w14:paraId="0B941AC1" w14:textId="1803CBF3">
      <w:pPr>
        <w:pStyle w:val="NoSpacing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437AA4">
        <w:rPr>
          <w:rFonts w:ascii="Times New Roman" w:eastAsia="MS Mincho" w:hAnsi="Times New Roman" w:cs="Times New Roman"/>
          <w:kern w:val="0"/>
          <w14:ligatures w14:val="none"/>
        </w:rPr>
        <w:t xml:space="preserve">All 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>contributions</w:t>
      </w:r>
      <w:r w:rsidRPr="00437AA4">
        <w:rPr>
          <w:rFonts w:ascii="Times New Roman" w:eastAsia="MS Mincho" w:hAnsi="Times New Roman" w:cs="Times New Roman"/>
          <w:kern w:val="0"/>
          <w14:ligatures w14:val="none"/>
        </w:rPr>
        <w:t xml:space="preserve"> must be transferred electronically from a U.S. financial institution using ACH or wire transfer</w:t>
      </w:r>
      <w:r>
        <w:rPr>
          <w:rFonts w:ascii="Times New Roman" w:eastAsia="MS Mincho" w:hAnsi="Times New Roman" w:cs="Times New Roman"/>
          <w:kern w:val="0"/>
          <w14:ligatures w14:val="none"/>
        </w:rPr>
        <w:t xml:space="preserve"> instructions provided by </w:t>
      </w:r>
      <w:r w:rsidR="00927579">
        <w:rPr>
          <w:rFonts w:ascii="Times New Roman" w:eastAsia="MS Mincho" w:hAnsi="Times New Roman" w:cs="Times New Roman"/>
          <w:kern w:val="0"/>
          <w14:ligatures w14:val="none"/>
        </w:rPr>
        <w:t>Treasury</w:t>
      </w:r>
      <w:r>
        <w:rPr>
          <w:rFonts w:ascii="Times New Roman" w:eastAsia="MS Mincho" w:hAnsi="Times New Roman" w:cs="Times New Roman"/>
          <w:kern w:val="0"/>
          <w14:ligatures w14:val="none"/>
        </w:rPr>
        <w:t>.</w:t>
      </w:r>
    </w:p>
    <w:p w:rsidR="00CD72A6" w:rsidP="00A10448" w14:paraId="7A904873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0458AF" w:rsidRPr="006D16AF" w:rsidP="00A10448" w14:paraId="2DD1602D" w14:textId="73EE687B">
      <w:pPr>
        <w:pStyle w:val="NoSpacing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Distribution to Trump Account Beneficiaries</w:t>
      </w:r>
    </w:p>
    <w:p w:rsidR="00C95B05" w:rsidRPr="00C95B05" w:rsidP="5876A96D" w14:paraId="5F422F11" w14:textId="732C78E2">
      <w:pPr>
        <w:pStyle w:val="NoSpacing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Contribution</w:t>
      </w:r>
      <w:r w:rsidRPr="00437AA4" w:rsidR="00302498">
        <w:rPr>
          <w:rFonts w:ascii="Times New Roman" w:hAnsi="Times New Roman" w:cs="Times New Roman"/>
        </w:rPr>
        <w:t xml:space="preserve"> under this Application</w:t>
      </w:r>
      <w:r w:rsidRPr="00437AA4" w:rsidR="002279BB">
        <w:rPr>
          <w:rFonts w:ascii="Times New Roman" w:hAnsi="Times New Roman" w:cs="Times New Roman"/>
        </w:rPr>
        <w:t xml:space="preserve"> will be distributed</w:t>
      </w:r>
      <w:r w:rsidRPr="00437AA4" w:rsidR="00B7582F">
        <w:rPr>
          <w:rFonts w:ascii="Times New Roman" w:hAnsi="Times New Roman" w:cs="Times New Roman"/>
        </w:rPr>
        <w:t xml:space="preserve">, in equal shares, </w:t>
      </w:r>
      <w:r w:rsidRPr="00437AA4" w:rsidR="002279BB">
        <w:rPr>
          <w:rFonts w:ascii="Times New Roman" w:hAnsi="Times New Roman" w:cs="Times New Roman"/>
        </w:rPr>
        <w:t xml:space="preserve">to </w:t>
      </w:r>
      <w:r w:rsidRPr="00437AA4" w:rsidR="002279BB">
        <w:rPr>
          <w:rFonts w:ascii="Times New Roman" w:hAnsi="Times New Roman" w:cs="Times New Roman"/>
        </w:rPr>
        <w:t xml:space="preserve">the </w:t>
      </w:r>
      <w:r w:rsidRPr="00437AA4" w:rsidR="002279BB">
        <w:rPr>
          <w:rFonts w:ascii="Times New Roman" w:hAnsi="Times New Roman" w:cs="Times New Roman"/>
        </w:rPr>
        <w:t>Trump Account</w:t>
      </w:r>
      <w:r w:rsidRPr="5876A96D" w:rsidR="002279BB">
        <w:rPr>
          <w:rFonts w:ascii="Times New Roman" w:hAnsi="Times New Roman" w:cs="Times New Roman"/>
        </w:rPr>
        <w:t>s of</w:t>
      </w:r>
      <w:r w:rsidRPr="00437AA4" w:rsidR="002279BB">
        <w:rPr>
          <w:rFonts w:ascii="Times New Roman" w:hAnsi="Times New Roman" w:cs="Times New Roman"/>
        </w:rPr>
        <w:t xml:space="preserve"> </w:t>
      </w:r>
      <w:r w:rsidRPr="00437AA4" w:rsidR="002279BB">
        <w:rPr>
          <w:rFonts w:ascii="Times New Roman" w:hAnsi="Times New Roman" w:cs="Times New Roman"/>
        </w:rPr>
        <w:t xml:space="preserve">beneficiaries who are </w:t>
      </w:r>
      <w:r w:rsidR="00F11D33">
        <w:rPr>
          <w:rFonts w:ascii="Times New Roman" w:hAnsi="Times New Roman" w:cs="Times New Roman"/>
        </w:rPr>
        <w:t xml:space="preserve">in the Growth Period, </w:t>
      </w:r>
      <w:r w:rsidRPr="00437AA4" w:rsidR="002279BB">
        <w:rPr>
          <w:rFonts w:ascii="Times New Roman" w:hAnsi="Times New Roman" w:cs="Times New Roman"/>
        </w:rPr>
        <w:t xml:space="preserve">members of a </w:t>
      </w:r>
      <w:r w:rsidR="00BF530D">
        <w:rPr>
          <w:rFonts w:ascii="Times New Roman" w:hAnsi="Times New Roman" w:cs="Times New Roman"/>
        </w:rPr>
        <w:t>Q</w:t>
      </w:r>
      <w:r w:rsidRPr="00437AA4" w:rsidR="002279BB">
        <w:rPr>
          <w:rFonts w:ascii="Times New Roman" w:hAnsi="Times New Roman" w:cs="Times New Roman"/>
        </w:rPr>
        <w:t xml:space="preserve">ualified </w:t>
      </w:r>
      <w:r w:rsidR="00BF530D">
        <w:rPr>
          <w:rFonts w:ascii="Times New Roman" w:hAnsi="Times New Roman" w:cs="Times New Roman"/>
        </w:rPr>
        <w:t>C</w:t>
      </w:r>
      <w:r w:rsidRPr="00437AA4" w:rsidR="002279BB">
        <w:rPr>
          <w:rFonts w:ascii="Times New Roman" w:hAnsi="Times New Roman" w:cs="Times New Roman"/>
        </w:rPr>
        <w:t xml:space="preserve">lass </w:t>
      </w:r>
      <w:r w:rsidR="00A967B0">
        <w:rPr>
          <w:rFonts w:ascii="Times New Roman" w:hAnsi="Times New Roman" w:cs="Times New Roman"/>
        </w:rPr>
        <w:t xml:space="preserve">selected by the </w:t>
      </w:r>
      <w:r w:rsidR="00F11D33">
        <w:rPr>
          <w:rFonts w:ascii="Times New Roman" w:hAnsi="Times New Roman" w:cs="Times New Roman"/>
        </w:rPr>
        <w:t>Q</w:t>
      </w:r>
      <w:r w:rsidR="00A967B0">
        <w:rPr>
          <w:rFonts w:ascii="Times New Roman" w:hAnsi="Times New Roman" w:cs="Times New Roman"/>
        </w:rPr>
        <w:t xml:space="preserve">ualified </w:t>
      </w:r>
      <w:r w:rsidR="00F11D33">
        <w:rPr>
          <w:rFonts w:ascii="Times New Roman" w:hAnsi="Times New Roman" w:cs="Times New Roman"/>
        </w:rPr>
        <w:t>D</w:t>
      </w:r>
      <w:r w:rsidR="00A967B0">
        <w:rPr>
          <w:rFonts w:ascii="Times New Roman" w:hAnsi="Times New Roman" w:cs="Times New Roman"/>
        </w:rPr>
        <w:t>onor</w:t>
      </w:r>
      <w:r w:rsidR="00F11D33">
        <w:rPr>
          <w:rFonts w:ascii="Times New Roman" w:hAnsi="Times New Roman" w:cs="Times New Roman"/>
        </w:rPr>
        <w:t>.</w:t>
      </w:r>
      <w:r w:rsidR="00A967B0">
        <w:rPr>
          <w:rFonts w:ascii="Times New Roman" w:hAnsi="Times New Roman" w:cs="Times New Roman"/>
        </w:rPr>
        <w:t xml:space="preserve"> </w:t>
      </w:r>
      <w:r w:rsidRPr="006D16AF">
        <w:rPr>
          <w:rFonts w:ascii="Times New Roman" w:eastAsia="MS Mincho" w:hAnsi="Times New Roman" w:cs="Times New Roman"/>
          <w:kern w:val="0"/>
          <w14:ligatures w14:val="none"/>
        </w:rPr>
        <w:t xml:space="preserve">After receiving and processing the </w:t>
      </w:r>
      <w:r>
        <w:rPr>
          <w:rFonts w:ascii="Times New Roman" w:eastAsia="MS Mincho" w:hAnsi="Times New Roman" w:cs="Times New Roman"/>
          <w:kern w:val="0"/>
          <w14:ligatures w14:val="none"/>
        </w:rPr>
        <w:t>Contribution</w:t>
      </w:r>
      <w:r w:rsidRPr="006D16AF">
        <w:rPr>
          <w:rFonts w:ascii="Times New Roman" w:eastAsia="MS Mincho" w:hAnsi="Times New Roman" w:cs="Times New Roman"/>
          <w:kern w:val="0"/>
          <w14:ligatures w14:val="none"/>
        </w:rPr>
        <w:t xml:space="preserve">, </w:t>
      </w:r>
      <w:r w:rsidR="00DC5CF9">
        <w:rPr>
          <w:rFonts w:ascii="Times New Roman" w:eastAsia="MS Mincho" w:hAnsi="Times New Roman" w:cs="Times New Roman"/>
          <w:kern w:val="0"/>
          <w14:ligatures w14:val="none"/>
        </w:rPr>
        <w:t xml:space="preserve">Treasury </w:t>
      </w:r>
      <w:r w:rsidRPr="006D16AF">
        <w:rPr>
          <w:rFonts w:ascii="Times New Roman" w:eastAsia="MS Mincho" w:hAnsi="Times New Roman" w:cs="Times New Roman"/>
          <w:kern w:val="0"/>
          <w14:ligatures w14:val="none"/>
        </w:rPr>
        <w:t>will make</w:t>
      </w:r>
      <w:r w:rsidR="00644EC4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MS Mincho" w:hAnsi="Times New Roman" w:cs="Times New Roman"/>
          <w:kern w:val="0"/>
          <w14:ligatures w14:val="none"/>
        </w:rPr>
        <w:t xml:space="preserve">Qualified General </w:t>
      </w:r>
      <w:r w:rsidR="00813BCD">
        <w:rPr>
          <w:rFonts w:ascii="Times New Roman" w:eastAsia="MS Mincho" w:hAnsi="Times New Roman" w:cs="Times New Roman"/>
          <w:kern w:val="0"/>
          <w14:ligatures w14:val="none"/>
        </w:rPr>
        <w:t>C</w:t>
      </w:r>
      <w:r>
        <w:rPr>
          <w:rFonts w:ascii="Times New Roman" w:eastAsia="MS Mincho" w:hAnsi="Times New Roman" w:cs="Times New Roman"/>
          <w:kern w:val="0"/>
          <w14:ligatures w14:val="none"/>
        </w:rPr>
        <w:t xml:space="preserve">ontributions </w:t>
      </w:r>
      <w:r w:rsidR="00127E89">
        <w:rPr>
          <w:rFonts w:ascii="Times New Roman" w:eastAsia="MS Mincho" w:hAnsi="Times New Roman" w:cs="Times New Roman"/>
          <w:kern w:val="0"/>
          <w14:ligatures w14:val="none"/>
        </w:rPr>
        <w:t>to Trump Accounts of eligible account beneficiaries</w:t>
      </w:r>
      <w:r w:rsidR="00644EC4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Pr="00D6037B">
        <w:rPr>
          <w:rFonts w:ascii="Times New Roman" w:eastAsia="MS Mincho" w:hAnsi="Times New Roman" w:cs="Times New Roman"/>
          <w:kern w:val="0"/>
          <w14:ligatures w14:val="none"/>
        </w:rPr>
        <w:t xml:space="preserve">as soon as practicable after the </w:t>
      </w:r>
      <w:r w:rsidR="00337D51">
        <w:rPr>
          <w:rFonts w:ascii="Times New Roman" w:eastAsia="MS Mincho" w:hAnsi="Times New Roman" w:cs="Times New Roman"/>
          <w:kern w:val="0"/>
          <w14:ligatures w14:val="none"/>
        </w:rPr>
        <w:t>M</w:t>
      </w:r>
      <w:r w:rsidRPr="00D6037B">
        <w:rPr>
          <w:rFonts w:ascii="Times New Roman" w:eastAsia="MS Mincho" w:hAnsi="Times New Roman" w:cs="Times New Roman"/>
          <w:kern w:val="0"/>
          <w14:ligatures w14:val="none"/>
        </w:rPr>
        <w:t xml:space="preserve">easurement </w:t>
      </w:r>
      <w:r w:rsidR="00337D51">
        <w:rPr>
          <w:rFonts w:ascii="Times New Roman" w:eastAsia="MS Mincho" w:hAnsi="Times New Roman" w:cs="Times New Roman"/>
          <w:kern w:val="0"/>
          <w14:ligatures w14:val="none"/>
        </w:rPr>
        <w:t>D</w:t>
      </w:r>
      <w:r w:rsidRPr="00D6037B">
        <w:rPr>
          <w:rFonts w:ascii="Times New Roman" w:eastAsia="MS Mincho" w:hAnsi="Times New Roman" w:cs="Times New Roman"/>
          <w:kern w:val="0"/>
          <w14:ligatures w14:val="none"/>
        </w:rPr>
        <w:t>ate</w:t>
      </w:r>
      <w:r w:rsidRPr="006D16AF">
        <w:rPr>
          <w:rFonts w:ascii="Times New Roman" w:eastAsia="MS Mincho" w:hAnsi="Times New Roman" w:cs="Times New Roman"/>
          <w:kern w:val="0"/>
          <w14:ligatures w14:val="none"/>
        </w:rPr>
        <w:t>.</w:t>
      </w:r>
      <w:r w:rsidR="00DC5CF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</w:p>
    <w:p w:rsidR="002279BB" w:rsidRPr="00C95B05" w:rsidP="00A10448" w14:paraId="530B377F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0458AF" w:rsidP="00A10448" w14:paraId="130517AB" w14:textId="32B12102">
      <w:pPr>
        <w:pStyle w:val="NoSpacing"/>
        <w:contextualSpacing/>
        <w:rPr>
          <w:rFonts w:ascii="Times New Roman" w:hAnsi="Times New Roman" w:cs="Times New Roman"/>
          <w:u w:val="single"/>
        </w:rPr>
      </w:pPr>
      <w:r w:rsidRPr="00C95B05">
        <w:rPr>
          <w:rFonts w:ascii="Times New Roman" w:hAnsi="Times New Roman" w:cs="Times New Roman"/>
          <w:u w:val="single"/>
        </w:rPr>
        <w:t>Nationwide Class</w:t>
      </w:r>
    </w:p>
    <w:p w:rsidR="00FD1B7D" w:rsidP="5876A96D" w14:paraId="528A98F7" w14:textId="67D5956A">
      <w:pPr>
        <w:pStyle w:val="NoSpacing"/>
        <w:contextualSpacing/>
        <w:rPr>
          <w:rFonts w:ascii="Times New Roman" w:hAnsi="Times New Roman" w:cs="Times New Roman"/>
        </w:rPr>
      </w:pPr>
      <w:r w:rsidRPr="5876A96D">
        <w:rPr>
          <w:rFonts w:ascii="Times New Roman" w:hAnsi="Times New Roman" w:cs="Times New Roman"/>
        </w:rPr>
        <w:t>A Nationwide Class consists of all Trump Account beneficiaries</w:t>
      </w:r>
      <w:r w:rsidRPr="5876A96D" w:rsidR="00337D51">
        <w:rPr>
          <w:rFonts w:ascii="Times New Roman" w:hAnsi="Times New Roman" w:cs="Times New Roman"/>
        </w:rPr>
        <w:t xml:space="preserve"> who</w:t>
      </w:r>
      <w:r w:rsidRPr="5876A96D">
        <w:rPr>
          <w:rFonts w:ascii="Times New Roman" w:hAnsi="Times New Roman" w:cs="Times New Roman"/>
        </w:rPr>
        <w:t xml:space="preserve">, as of the </w:t>
      </w:r>
      <w:r w:rsidRPr="5876A96D" w:rsidR="005A2ECB">
        <w:rPr>
          <w:rFonts w:ascii="Times New Roman" w:hAnsi="Times New Roman" w:cs="Times New Roman"/>
        </w:rPr>
        <w:t>M</w:t>
      </w:r>
      <w:r w:rsidRPr="5876A96D">
        <w:rPr>
          <w:rFonts w:ascii="Times New Roman" w:hAnsi="Times New Roman" w:cs="Times New Roman"/>
        </w:rPr>
        <w:t xml:space="preserve">easurement </w:t>
      </w:r>
      <w:r w:rsidRPr="5876A96D" w:rsidR="005A2ECB">
        <w:rPr>
          <w:rFonts w:ascii="Times New Roman" w:hAnsi="Times New Roman" w:cs="Times New Roman"/>
        </w:rPr>
        <w:t>D</w:t>
      </w:r>
      <w:r w:rsidRPr="5876A96D">
        <w:rPr>
          <w:rFonts w:ascii="Times New Roman" w:hAnsi="Times New Roman" w:cs="Times New Roman"/>
        </w:rPr>
        <w:t xml:space="preserve">ate, </w:t>
      </w:r>
      <w:r w:rsidRPr="5876A96D" w:rsidR="00337D51">
        <w:rPr>
          <w:rFonts w:ascii="Times New Roman" w:hAnsi="Times New Roman" w:cs="Times New Roman"/>
        </w:rPr>
        <w:t xml:space="preserve">have a Trump Account </w:t>
      </w:r>
      <w:r w:rsidRPr="5876A96D" w:rsidR="00F11D33">
        <w:rPr>
          <w:rFonts w:ascii="Times New Roman" w:hAnsi="Times New Roman" w:cs="Times New Roman"/>
        </w:rPr>
        <w:t xml:space="preserve">and are in the </w:t>
      </w:r>
      <w:r w:rsidRPr="5876A96D" w:rsidR="00FC5BA1">
        <w:rPr>
          <w:rFonts w:ascii="Times New Roman" w:hAnsi="Times New Roman" w:cs="Times New Roman"/>
        </w:rPr>
        <w:t>Growth Period</w:t>
      </w:r>
      <w:r w:rsidRPr="5876A96D">
        <w:rPr>
          <w:rFonts w:ascii="Times New Roman" w:hAnsi="Times New Roman" w:cs="Times New Roman"/>
        </w:rPr>
        <w:t xml:space="preserve">. A </w:t>
      </w:r>
      <w:r w:rsidRPr="5876A96D" w:rsidR="00D6037B">
        <w:rPr>
          <w:rFonts w:ascii="Times New Roman" w:hAnsi="Times New Roman" w:cs="Times New Roman"/>
        </w:rPr>
        <w:t xml:space="preserve">Qualified Donor </w:t>
      </w:r>
      <w:r w:rsidRPr="5876A96D">
        <w:rPr>
          <w:rFonts w:ascii="Times New Roman" w:hAnsi="Times New Roman" w:cs="Times New Roman"/>
        </w:rPr>
        <w:t xml:space="preserve">may </w:t>
      </w:r>
      <w:r w:rsidRPr="5876A96D" w:rsidR="00A5080A">
        <w:rPr>
          <w:rFonts w:ascii="Times New Roman" w:hAnsi="Times New Roman" w:cs="Times New Roman"/>
        </w:rPr>
        <w:t>fund</w:t>
      </w:r>
      <w:r w:rsidRPr="5876A96D">
        <w:rPr>
          <w:rFonts w:ascii="Times New Roman" w:hAnsi="Times New Roman" w:cs="Times New Roman"/>
        </w:rPr>
        <w:t xml:space="preserve"> a contribution to a Nationwide Class in any amount, and such contributions will be </w:t>
      </w:r>
      <w:r w:rsidRPr="5876A96D" w:rsidR="00B7582F">
        <w:rPr>
          <w:rFonts w:ascii="Times New Roman" w:hAnsi="Times New Roman" w:cs="Times New Roman"/>
        </w:rPr>
        <w:t xml:space="preserve">aggregated </w:t>
      </w:r>
      <w:r w:rsidRPr="5876A96D">
        <w:rPr>
          <w:rFonts w:ascii="Times New Roman" w:hAnsi="Times New Roman" w:cs="Times New Roman"/>
        </w:rPr>
        <w:t xml:space="preserve">with all other contributions to the Nationwide Class. It is anticipated that the total amount of contributions in the Nationwide Class will be contributed in a one-time payment to </w:t>
      </w:r>
      <w:r w:rsidRPr="5876A96D" w:rsidR="00A5080A">
        <w:rPr>
          <w:rFonts w:ascii="Times New Roman" w:hAnsi="Times New Roman" w:cs="Times New Roman"/>
        </w:rPr>
        <w:t>the</w:t>
      </w:r>
      <w:r w:rsidRPr="5876A96D">
        <w:rPr>
          <w:rFonts w:ascii="Times New Roman" w:hAnsi="Times New Roman" w:cs="Times New Roman"/>
        </w:rPr>
        <w:t xml:space="preserve"> Trump Account</w:t>
      </w:r>
      <w:r w:rsidRPr="5876A96D" w:rsidR="00A5080A">
        <w:rPr>
          <w:rFonts w:ascii="Times New Roman" w:hAnsi="Times New Roman" w:cs="Times New Roman"/>
        </w:rPr>
        <w:t>s</w:t>
      </w:r>
      <w:r w:rsidRPr="5876A96D">
        <w:rPr>
          <w:rFonts w:ascii="Times New Roman" w:hAnsi="Times New Roman" w:cs="Times New Roman"/>
        </w:rPr>
        <w:t xml:space="preserve"> </w:t>
      </w:r>
      <w:r w:rsidRPr="5876A96D" w:rsidR="0004102B">
        <w:rPr>
          <w:rFonts w:ascii="Times New Roman" w:hAnsi="Times New Roman" w:cs="Times New Roman"/>
        </w:rPr>
        <w:t>of beneficiaries</w:t>
      </w:r>
      <w:r w:rsidRPr="5876A96D">
        <w:rPr>
          <w:rFonts w:ascii="Times New Roman" w:hAnsi="Times New Roman" w:cs="Times New Roman"/>
        </w:rPr>
        <w:t xml:space="preserve"> who</w:t>
      </w:r>
      <w:r w:rsidRPr="5876A96D">
        <w:rPr>
          <w:rFonts w:ascii="Times New Roman" w:hAnsi="Times New Roman" w:cs="Times New Roman"/>
        </w:rPr>
        <w:t xml:space="preserve">, </w:t>
      </w:r>
      <w:r w:rsidRPr="5876A96D">
        <w:rPr>
          <w:rFonts w:ascii="Times New Roman" w:hAnsi="Times New Roman" w:cs="Times New Roman"/>
        </w:rPr>
        <w:t xml:space="preserve">as of the </w:t>
      </w:r>
      <w:r w:rsidRPr="5876A96D" w:rsidR="00717150">
        <w:rPr>
          <w:rFonts w:ascii="Times New Roman" w:hAnsi="Times New Roman" w:cs="Times New Roman"/>
        </w:rPr>
        <w:t>M</w:t>
      </w:r>
      <w:r w:rsidRPr="5876A96D">
        <w:rPr>
          <w:rFonts w:ascii="Times New Roman" w:hAnsi="Times New Roman" w:cs="Times New Roman"/>
        </w:rPr>
        <w:t xml:space="preserve">easurement </w:t>
      </w:r>
      <w:r w:rsidRPr="5876A96D" w:rsidR="00717150">
        <w:rPr>
          <w:rFonts w:ascii="Times New Roman" w:hAnsi="Times New Roman" w:cs="Times New Roman"/>
        </w:rPr>
        <w:t>D</w:t>
      </w:r>
      <w:r w:rsidRPr="5876A96D">
        <w:rPr>
          <w:rFonts w:ascii="Times New Roman" w:hAnsi="Times New Roman" w:cs="Times New Roman"/>
        </w:rPr>
        <w:t>ate</w:t>
      </w:r>
      <w:r w:rsidRPr="5876A96D">
        <w:rPr>
          <w:rFonts w:ascii="Times New Roman" w:hAnsi="Times New Roman" w:cs="Times New Roman"/>
        </w:rPr>
        <w:t xml:space="preserve">, </w:t>
      </w:r>
      <w:r w:rsidRPr="5876A96D" w:rsidR="00885207">
        <w:rPr>
          <w:rFonts w:ascii="Times New Roman" w:hAnsi="Times New Roman" w:cs="Times New Roman"/>
        </w:rPr>
        <w:t>are in the Nationwide Class</w:t>
      </w:r>
      <w:r w:rsidRPr="5876A96D">
        <w:rPr>
          <w:rFonts w:ascii="Times New Roman" w:hAnsi="Times New Roman" w:cs="Times New Roman"/>
        </w:rPr>
        <w:t>.</w:t>
      </w:r>
    </w:p>
    <w:p w:rsidR="002279BB" w:rsidRPr="00C95B05" w:rsidP="00A10448" w14:paraId="1C00DF97" w14:textId="77777777">
      <w:pPr>
        <w:pStyle w:val="NoSpacing"/>
        <w:contextualSpacing/>
        <w:rPr>
          <w:rFonts w:ascii="Times New Roman" w:hAnsi="Times New Roman" w:cs="Times New Roman"/>
          <w:u w:val="single"/>
        </w:rPr>
      </w:pPr>
    </w:p>
    <w:p w:rsidR="000458AF" w:rsidP="00A10448" w14:paraId="0C54FDEB" w14:textId="046322E1">
      <w:pPr>
        <w:pStyle w:val="NoSpacing"/>
        <w:contextualSpacing/>
        <w:rPr>
          <w:rFonts w:ascii="Times New Roman" w:hAnsi="Times New Roman" w:cs="Times New Roman"/>
          <w:u w:val="single"/>
        </w:rPr>
      </w:pPr>
      <w:r w:rsidRPr="00C95B05">
        <w:rPr>
          <w:rFonts w:ascii="Times New Roman" w:hAnsi="Times New Roman" w:cs="Times New Roman"/>
          <w:u w:val="single"/>
        </w:rPr>
        <w:t xml:space="preserve">Birth-Year Class </w:t>
      </w:r>
    </w:p>
    <w:p w:rsidR="008D4750" w:rsidP="5876A96D" w14:paraId="257E263D" w14:textId="4EA7070E">
      <w:pPr>
        <w:pStyle w:val="NoSpacing"/>
        <w:contextualSpacing/>
        <w:rPr>
          <w:rFonts w:ascii="Times New Roman" w:hAnsi="Times New Roman" w:cs="Times New Roman"/>
        </w:rPr>
      </w:pPr>
      <w:r w:rsidRPr="5876A96D">
        <w:rPr>
          <w:rFonts w:ascii="Times New Roman" w:hAnsi="Times New Roman" w:cs="Times New Roman"/>
        </w:rPr>
        <w:t>A Birth-Year Class consists of all Trump Account beneficiarie</w:t>
      </w:r>
      <w:r w:rsidRPr="5876A96D" w:rsidR="00B7582F">
        <w:rPr>
          <w:rFonts w:ascii="Times New Roman" w:hAnsi="Times New Roman" w:cs="Times New Roman"/>
        </w:rPr>
        <w:t>s who</w:t>
      </w:r>
      <w:r w:rsidRPr="5876A96D">
        <w:rPr>
          <w:rFonts w:ascii="Times New Roman" w:hAnsi="Times New Roman" w:cs="Times New Roman"/>
        </w:rPr>
        <w:t xml:space="preserve">, as of the </w:t>
      </w:r>
      <w:r w:rsidRPr="5876A96D" w:rsidR="00337D51">
        <w:rPr>
          <w:rFonts w:ascii="Times New Roman" w:hAnsi="Times New Roman" w:cs="Times New Roman"/>
        </w:rPr>
        <w:t>M</w:t>
      </w:r>
      <w:r w:rsidRPr="5876A96D">
        <w:rPr>
          <w:rFonts w:ascii="Times New Roman" w:hAnsi="Times New Roman" w:cs="Times New Roman"/>
        </w:rPr>
        <w:t xml:space="preserve">easurement </w:t>
      </w:r>
      <w:r w:rsidRPr="5876A96D" w:rsidR="00337D51">
        <w:rPr>
          <w:rFonts w:ascii="Times New Roman" w:hAnsi="Times New Roman" w:cs="Times New Roman"/>
        </w:rPr>
        <w:t>D</w:t>
      </w:r>
      <w:r w:rsidRPr="5876A96D">
        <w:rPr>
          <w:rFonts w:ascii="Times New Roman" w:hAnsi="Times New Roman" w:cs="Times New Roman"/>
        </w:rPr>
        <w:t xml:space="preserve">ate, </w:t>
      </w:r>
      <w:r w:rsidRPr="5876A96D" w:rsidR="00337D51">
        <w:rPr>
          <w:rFonts w:ascii="Times New Roman" w:hAnsi="Times New Roman" w:cs="Times New Roman"/>
        </w:rPr>
        <w:t>have a Trump Account</w:t>
      </w:r>
      <w:r w:rsidRPr="5876A96D" w:rsidR="00885207">
        <w:rPr>
          <w:rFonts w:ascii="Times New Roman" w:hAnsi="Times New Roman" w:cs="Times New Roman"/>
        </w:rPr>
        <w:t>,</w:t>
      </w:r>
      <w:r w:rsidRPr="5876A96D" w:rsidR="00337D51">
        <w:rPr>
          <w:rFonts w:ascii="Times New Roman" w:hAnsi="Times New Roman" w:cs="Times New Roman"/>
        </w:rPr>
        <w:t xml:space="preserve"> </w:t>
      </w:r>
      <w:r w:rsidRPr="5876A96D" w:rsidR="00885207">
        <w:rPr>
          <w:rFonts w:ascii="Times New Roman" w:hAnsi="Times New Roman" w:cs="Times New Roman"/>
        </w:rPr>
        <w:t xml:space="preserve">are in the </w:t>
      </w:r>
      <w:r w:rsidRPr="5876A96D" w:rsidR="00337D51">
        <w:rPr>
          <w:rFonts w:ascii="Times New Roman" w:hAnsi="Times New Roman" w:cs="Times New Roman"/>
        </w:rPr>
        <w:t>G</w:t>
      </w:r>
      <w:r w:rsidRPr="5876A96D">
        <w:rPr>
          <w:rFonts w:ascii="Times New Roman" w:hAnsi="Times New Roman" w:cs="Times New Roman"/>
        </w:rPr>
        <w:t xml:space="preserve">rowth </w:t>
      </w:r>
      <w:r w:rsidRPr="5876A96D" w:rsidR="00337D51">
        <w:rPr>
          <w:rFonts w:ascii="Times New Roman" w:hAnsi="Times New Roman" w:cs="Times New Roman"/>
        </w:rPr>
        <w:t>P</w:t>
      </w:r>
      <w:r w:rsidRPr="5876A96D">
        <w:rPr>
          <w:rFonts w:ascii="Times New Roman" w:hAnsi="Times New Roman" w:cs="Times New Roman"/>
        </w:rPr>
        <w:t>eriod</w:t>
      </w:r>
      <w:r w:rsidRPr="5876A96D" w:rsidR="00885207">
        <w:rPr>
          <w:rFonts w:ascii="Times New Roman" w:hAnsi="Times New Roman" w:cs="Times New Roman"/>
        </w:rPr>
        <w:t>,</w:t>
      </w:r>
      <w:r w:rsidRPr="5876A96D">
        <w:rPr>
          <w:rFonts w:ascii="Times New Roman" w:hAnsi="Times New Roman" w:cs="Times New Roman"/>
        </w:rPr>
        <w:t xml:space="preserve"> and were born in one or more calendar years</w:t>
      </w:r>
      <w:r w:rsidRPr="5876A96D" w:rsidR="005949F7">
        <w:rPr>
          <w:rFonts w:ascii="Times New Roman" w:hAnsi="Times New Roman" w:cs="Times New Roman"/>
        </w:rPr>
        <w:t xml:space="preserve"> specified by the </w:t>
      </w:r>
      <w:r w:rsidRPr="5876A96D" w:rsidR="007A378F">
        <w:rPr>
          <w:rFonts w:ascii="Times New Roman" w:hAnsi="Times New Roman" w:cs="Times New Roman"/>
        </w:rPr>
        <w:t>Qualified D</w:t>
      </w:r>
      <w:r w:rsidRPr="5876A96D" w:rsidR="005949F7">
        <w:rPr>
          <w:rFonts w:ascii="Times New Roman" w:hAnsi="Times New Roman" w:cs="Times New Roman"/>
        </w:rPr>
        <w:t>onor</w:t>
      </w:r>
      <w:r w:rsidRPr="5876A96D">
        <w:rPr>
          <w:rFonts w:ascii="Times New Roman" w:hAnsi="Times New Roman" w:cs="Times New Roman"/>
        </w:rPr>
        <w:t xml:space="preserve">. The </w:t>
      </w:r>
      <w:r w:rsidRPr="5876A96D" w:rsidR="007A378F">
        <w:rPr>
          <w:rFonts w:ascii="Times New Roman" w:hAnsi="Times New Roman" w:cs="Times New Roman"/>
        </w:rPr>
        <w:t>Q</w:t>
      </w:r>
      <w:r w:rsidRPr="5876A96D">
        <w:rPr>
          <w:rFonts w:ascii="Times New Roman" w:hAnsi="Times New Roman" w:cs="Times New Roman"/>
        </w:rPr>
        <w:t xml:space="preserve">ualified </w:t>
      </w:r>
      <w:r w:rsidRPr="5876A96D" w:rsidR="007A378F">
        <w:rPr>
          <w:rFonts w:ascii="Times New Roman" w:hAnsi="Times New Roman" w:cs="Times New Roman"/>
        </w:rPr>
        <w:t>D</w:t>
      </w:r>
      <w:r w:rsidRPr="5876A96D">
        <w:rPr>
          <w:rFonts w:ascii="Times New Roman" w:hAnsi="Times New Roman" w:cs="Times New Roman"/>
        </w:rPr>
        <w:t xml:space="preserve">onor who wants to </w:t>
      </w:r>
      <w:r w:rsidRPr="5876A96D" w:rsidR="00FA264C">
        <w:rPr>
          <w:rFonts w:ascii="Times New Roman" w:hAnsi="Times New Roman" w:cs="Times New Roman"/>
        </w:rPr>
        <w:t>fund</w:t>
      </w:r>
      <w:r w:rsidRPr="5876A96D">
        <w:rPr>
          <w:rFonts w:ascii="Times New Roman" w:hAnsi="Times New Roman" w:cs="Times New Roman"/>
        </w:rPr>
        <w:t xml:space="preserve"> contribution</w:t>
      </w:r>
      <w:r w:rsidRPr="5876A96D" w:rsidR="00FA264C">
        <w:rPr>
          <w:rFonts w:ascii="Times New Roman" w:hAnsi="Times New Roman" w:cs="Times New Roman"/>
        </w:rPr>
        <w:t>s</w:t>
      </w:r>
      <w:r w:rsidRPr="5876A96D">
        <w:rPr>
          <w:rFonts w:ascii="Times New Roman" w:hAnsi="Times New Roman" w:cs="Times New Roman"/>
        </w:rPr>
        <w:t xml:space="preserve"> to a Birth-Year Class will need to select one or more calendar years in this application. </w:t>
      </w:r>
      <w:r w:rsidRPr="5876A96D" w:rsidR="00717150">
        <w:rPr>
          <w:rFonts w:ascii="Times New Roman" w:hAnsi="Times New Roman" w:cs="Times New Roman"/>
        </w:rPr>
        <w:t xml:space="preserve">A </w:t>
      </w:r>
      <w:r w:rsidRPr="5876A96D" w:rsidR="00D6037B">
        <w:rPr>
          <w:rFonts w:ascii="Times New Roman" w:hAnsi="Times New Roman" w:cs="Times New Roman"/>
        </w:rPr>
        <w:t xml:space="preserve">Qualified Donor </w:t>
      </w:r>
      <w:r w:rsidRPr="5876A96D" w:rsidR="00717150">
        <w:rPr>
          <w:rFonts w:ascii="Times New Roman" w:hAnsi="Times New Roman" w:cs="Times New Roman"/>
        </w:rPr>
        <w:t xml:space="preserve">may fund a contribution to a Birth-Year Class </w:t>
      </w:r>
      <w:r w:rsidRPr="5876A96D" w:rsidR="00717150">
        <w:rPr>
          <w:rFonts w:ascii="Times New Roman" w:hAnsi="Times New Roman" w:cs="Times New Roman"/>
        </w:rPr>
        <w:t>in</w:t>
      </w:r>
      <w:r w:rsidRPr="5876A96D" w:rsidR="00717150">
        <w:rPr>
          <w:rFonts w:ascii="Times New Roman" w:hAnsi="Times New Roman" w:cs="Times New Roman"/>
        </w:rPr>
        <w:t xml:space="preserve"> any amount, and such contributions will be aggregated with all other contributions to </w:t>
      </w:r>
      <w:r w:rsidRPr="5876A96D" w:rsidR="00467F5B">
        <w:rPr>
          <w:rFonts w:ascii="Times New Roman" w:hAnsi="Times New Roman" w:cs="Times New Roman"/>
        </w:rPr>
        <w:t xml:space="preserve">a Birth-Year </w:t>
      </w:r>
      <w:r w:rsidRPr="5876A96D" w:rsidR="00717150">
        <w:rPr>
          <w:rFonts w:ascii="Times New Roman" w:hAnsi="Times New Roman" w:cs="Times New Roman"/>
        </w:rPr>
        <w:t>Class</w:t>
      </w:r>
      <w:r w:rsidRPr="5876A96D" w:rsidR="00337D51">
        <w:rPr>
          <w:rFonts w:ascii="Times New Roman" w:hAnsi="Times New Roman" w:cs="Times New Roman"/>
        </w:rPr>
        <w:t xml:space="preserve"> for the same year</w:t>
      </w:r>
      <w:r w:rsidRPr="5876A96D" w:rsidR="00717150">
        <w:rPr>
          <w:rFonts w:ascii="Times New Roman" w:hAnsi="Times New Roman" w:cs="Times New Roman"/>
        </w:rPr>
        <w:t xml:space="preserve">. It is anticipated that the total amount of contributions </w:t>
      </w:r>
      <w:r w:rsidRPr="5876A96D" w:rsidR="00337D51">
        <w:rPr>
          <w:rFonts w:ascii="Times New Roman" w:hAnsi="Times New Roman" w:cs="Times New Roman"/>
        </w:rPr>
        <w:t xml:space="preserve">to </w:t>
      </w:r>
      <w:r w:rsidRPr="5876A96D" w:rsidR="00717150">
        <w:rPr>
          <w:rFonts w:ascii="Times New Roman" w:hAnsi="Times New Roman" w:cs="Times New Roman"/>
        </w:rPr>
        <w:t>a Birth-Year Class will be contributed in a one-time payment to the Trump Accounts of beneficiaries who</w:t>
      </w:r>
      <w:r w:rsidRPr="5876A96D" w:rsidR="00337D51">
        <w:rPr>
          <w:rFonts w:ascii="Times New Roman" w:hAnsi="Times New Roman" w:cs="Times New Roman"/>
        </w:rPr>
        <w:t xml:space="preserve">, </w:t>
      </w:r>
      <w:r w:rsidRPr="5876A96D" w:rsidR="00717150">
        <w:rPr>
          <w:rFonts w:ascii="Times New Roman" w:hAnsi="Times New Roman" w:cs="Times New Roman"/>
        </w:rPr>
        <w:t>as of the Measurement Date</w:t>
      </w:r>
      <w:r w:rsidRPr="5876A96D" w:rsidR="00337D51">
        <w:rPr>
          <w:rFonts w:ascii="Times New Roman" w:hAnsi="Times New Roman" w:cs="Times New Roman"/>
        </w:rPr>
        <w:t xml:space="preserve">, are </w:t>
      </w:r>
      <w:r w:rsidRPr="5876A96D" w:rsidR="00885207">
        <w:rPr>
          <w:rFonts w:ascii="Times New Roman" w:hAnsi="Times New Roman" w:cs="Times New Roman"/>
        </w:rPr>
        <w:t xml:space="preserve">in the </w:t>
      </w:r>
      <w:r w:rsidRPr="5876A96D" w:rsidR="00337D51">
        <w:rPr>
          <w:rFonts w:ascii="Times New Roman" w:hAnsi="Times New Roman" w:cs="Times New Roman"/>
        </w:rPr>
        <w:t>Birth-Year Class</w:t>
      </w:r>
      <w:r w:rsidRPr="5876A96D" w:rsidR="00717150">
        <w:rPr>
          <w:rFonts w:ascii="Times New Roman" w:hAnsi="Times New Roman" w:cs="Times New Roman"/>
        </w:rPr>
        <w:t>.</w:t>
      </w:r>
    </w:p>
    <w:p w:rsidR="008A4FFD" w:rsidP="00A10448" w14:paraId="0517CF49" w14:textId="77777777">
      <w:pPr>
        <w:pStyle w:val="NoSpacing"/>
        <w:contextualSpacing/>
        <w:rPr>
          <w:rFonts w:ascii="Times New Roman" w:hAnsi="Times New Roman" w:cs="Times New Roman"/>
          <w:u w:val="single"/>
        </w:rPr>
      </w:pPr>
    </w:p>
    <w:p w:rsidR="000458AF" w:rsidRPr="00C95B05" w:rsidP="00A10448" w14:paraId="4034935F" w14:textId="261A1A1C">
      <w:pPr>
        <w:pStyle w:val="NoSpacing"/>
        <w:contextualSpacing/>
        <w:rPr>
          <w:rFonts w:ascii="Times New Roman" w:hAnsi="Times New Roman" w:cs="Times New Roman"/>
          <w:u w:val="single"/>
        </w:rPr>
      </w:pPr>
      <w:r w:rsidRPr="00C95B05">
        <w:rPr>
          <w:rFonts w:ascii="Times New Roman" w:hAnsi="Times New Roman" w:cs="Times New Roman"/>
          <w:u w:val="single"/>
        </w:rPr>
        <w:t>State Class</w:t>
      </w:r>
    </w:p>
    <w:p w:rsidR="00FC5732" w:rsidP="00D6037B" w14:paraId="6E95F80B" w14:textId="6CF167CA">
      <w:pPr>
        <w:pStyle w:val="NoSpacing"/>
        <w:rPr>
          <w:rFonts w:ascii="Times New Roman" w:hAnsi="Times New Roman" w:cs="Times New Roman"/>
          <w:u w:val="single"/>
        </w:rPr>
      </w:pPr>
      <w:r w:rsidRPr="5876A96D">
        <w:rPr>
          <w:rFonts w:ascii="Times New Roman" w:hAnsi="Times New Roman" w:cs="Times New Roman"/>
        </w:rPr>
        <w:t>The State Class consists of all Trump Account beneficiaries</w:t>
      </w:r>
      <w:r w:rsidRPr="5876A96D" w:rsidR="00B7582F">
        <w:rPr>
          <w:rFonts w:ascii="Times New Roman" w:hAnsi="Times New Roman" w:cs="Times New Roman"/>
        </w:rPr>
        <w:t xml:space="preserve"> who</w:t>
      </w:r>
      <w:r w:rsidRPr="5876A96D">
        <w:rPr>
          <w:rFonts w:ascii="Times New Roman" w:hAnsi="Times New Roman" w:cs="Times New Roman"/>
        </w:rPr>
        <w:t xml:space="preserve">, as of the </w:t>
      </w:r>
      <w:r w:rsidRPr="5876A96D" w:rsidR="00EE534C">
        <w:rPr>
          <w:rFonts w:ascii="Times New Roman" w:hAnsi="Times New Roman" w:cs="Times New Roman"/>
        </w:rPr>
        <w:t>M</w:t>
      </w:r>
      <w:r w:rsidRPr="5876A96D">
        <w:rPr>
          <w:rFonts w:ascii="Times New Roman" w:hAnsi="Times New Roman" w:cs="Times New Roman"/>
        </w:rPr>
        <w:t xml:space="preserve">easurement </w:t>
      </w:r>
      <w:r w:rsidRPr="5876A96D" w:rsidR="00EE534C">
        <w:rPr>
          <w:rFonts w:ascii="Times New Roman" w:hAnsi="Times New Roman" w:cs="Times New Roman"/>
        </w:rPr>
        <w:t>D</w:t>
      </w:r>
      <w:r w:rsidRPr="5876A96D">
        <w:rPr>
          <w:rFonts w:ascii="Times New Roman" w:hAnsi="Times New Roman" w:cs="Times New Roman"/>
        </w:rPr>
        <w:t xml:space="preserve">ate,  </w:t>
      </w:r>
      <w:r w:rsidRPr="5876A96D" w:rsidR="00F7155D">
        <w:rPr>
          <w:rFonts w:ascii="Times New Roman" w:hAnsi="Times New Roman" w:cs="Times New Roman"/>
        </w:rPr>
        <w:t xml:space="preserve">have a Trump Account, are in the Growth Period, and </w:t>
      </w:r>
      <w:r w:rsidRPr="5876A96D">
        <w:rPr>
          <w:rFonts w:ascii="Times New Roman" w:hAnsi="Times New Roman" w:cs="Times New Roman"/>
        </w:rPr>
        <w:t xml:space="preserve">are residents </w:t>
      </w:r>
      <w:r w:rsidRPr="5876A96D" w:rsidR="00EE534C">
        <w:rPr>
          <w:rFonts w:ascii="Times New Roman" w:hAnsi="Times New Roman" w:cs="Times New Roman"/>
        </w:rPr>
        <w:t xml:space="preserve">of </w:t>
      </w:r>
      <w:r w:rsidRPr="5876A96D">
        <w:rPr>
          <w:rFonts w:ascii="Times New Roman" w:hAnsi="Times New Roman" w:cs="Times New Roman"/>
        </w:rPr>
        <w:t>one or more states</w:t>
      </w:r>
      <w:r w:rsidRPr="5876A96D" w:rsidR="005949F7">
        <w:rPr>
          <w:rFonts w:ascii="Times New Roman" w:hAnsi="Times New Roman" w:cs="Times New Roman"/>
        </w:rPr>
        <w:t xml:space="preserve"> selected by the donor</w:t>
      </w:r>
      <w:r w:rsidRPr="5876A96D">
        <w:rPr>
          <w:rFonts w:ascii="Times New Roman" w:hAnsi="Times New Roman" w:cs="Times New Roman"/>
        </w:rPr>
        <w:t xml:space="preserve">. Treasury will determine the residency of the account beneficiary based on information provided on behalf of the account beneficiary by the Trump Account trustee or custodian. </w:t>
      </w:r>
      <w:r w:rsidRPr="5876A96D" w:rsidR="00717150">
        <w:rPr>
          <w:rFonts w:ascii="Times New Roman" w:hAnsi="Times New Roman" w:cs="Times New Roman"/>
        </w:rPr>
        <w:t xml:space="preserve">The </w:t>
      </w:r>
      <w:r w:rsidRPr="5876A96D" w:rsidR="00D6037B">
        <w:rPr>
          <w:rFonts w:ascii="Times New Roman" w:hAnsi="Times New Roman" w:cs="Times New Roman"/>
        </w:rPr>
        <w:t>Q</w:t>
      </w:r>
      <w:r w:rsidRPr="5876A96D" w:rsidR="00717150">
        <w:rPr>
          <w:rFonts w:ascii="Times New Roman" w:hAnsi="Times New Roman" w:cs="Times New Roman"/>
        </w:rPr>
        <w:t xml:space="preserve">ualified </w:t>
      </w:r>
      <w:r w:rsidRPr="5876A96D" w:rsidR="00D6037B">
        <w:rPr>
          <w:rFonts w:ascii="Times New Roman" w:hAnsi="Times New Roman" w:cs="Times New Roman"/>
        </w:rPr>
        <w:t>D</w:t>
      </w:r>
      <w:r w:rsidRPr="5876A96D" w:rsidR="00717150">
        <w:rPr>
          <w:rFonts w:ascii="Times New Roman" w:hAnsi="Times New Roman" w:cs="Times New Roman"/>
        </w:rPr>
        <w:t>onor who wants to fund contributions to a State Class will need to select one or more states (including the District of Columbia) in this application. A qualified donor may fund a contribution to a State Class in any amount, and such contributions will be aggregated with all other contributions to a State Class</w:t>
      </w:r>
      <w:r w:rsidRPr="5876A96D" w:rsidR="00EE534C">
        <w:rPr>
          <w:rFonts w:ascii="Times New Roman" w:hAnsi="Times New Roman" w:cs="Times New Roman"/>
        </w:rPr>
        <w:t xml:space="preserve"> for the same state</w:t>
      </w:r>
      <w:r w:rsidRPr="5876A96D" w:rsidR="00717150">
        <w:rPr>
          <w:rFonts w:ascii="Times New Roman" w:hAnsi="Times New Roman" w:cs="Times New Roman"/>
        </w:rPr>
        <w:t xml:space="preserve">. It is anticipated that the total amount of contributions </w:t>
      </w:r>
      <w:r w:rsidRPr="5876A96D" w:rsidR="00EE534C">
        <w:rPr>
          <w:rFonts w:ascii="Times New Roman" w:hAnsi="Times New Roman" w:cs="Times New Roman"/>
        </w:rPr>
        <w:t xml:space="preserve">to </w:t>
      </w:r>
      <w:r w:rsidRPr="5876A96D" w:rsidR="00717150">
        <w:rPr>
          <w:rFonts w:ascii="Times New Roman" w:hAnsi="Times New Roman" w:cs="Times New Roman"/>
        </w:rPr>
        <w:t>a State Class will be contributed in a one-time payment to the Trump Accounts of account beneficiaries who</w:t>
      </w:r>
      <w:r w:rsidRPr="5876A96D" w:rsidR="00EE534C">
        <w:rPr>
          <w:rFonts w:ascii="Times New Roman" w:hAnsi="Times New Roman" w:cs="Times New Roman"/>
        </w:rPr>
        <w:t>,</w:t>
      </w:r>
      <w:r w:rsidRPr="5876A96D" w:rsidR="00717150">
        <w:rPr>
          <w:rFonts w:ascii="Times New Roman" w:hAnsi="Times New Roman" w:cs="Times New Roman"/>
        </w:rPr>
        <w:t xml:space="preserve"> as of the Measurement Date</w:t>
      </w:r>
      <w:r w:rsidRPr="5876A96D" w:rsidR="00EE534C">
        <w:rPr>
          <w:rFonts w:ascii="Times New Roman" w:hAnsi="Times New Roman" w:cs="Times New Roman"/>
        </w:rPr>
        <w:t xml:space="preserve">, are </w:t>
      </w:r>
      <w:r w:rsidRPr="5876A96D" w:rsidR="00F7155D">
        <w:rPr>
          <w:rFonts w:ascii="Times New Roman" w:hAnsi="Times New Roman" w:cs="Times New Roman"/>
        </w:rPr>
        <w:t xml:space="preserve">in </w:t>
      </w:r>
      <w:r w:rsidRPr="5876A96D" w:rsidR="00EE534C">
        <w:rPr>
          <w:rFonts w:ascii="Times New Roman" w:hAnsi="Times New Roman" w:cs="Times New Roman"/>
        </w:rPr>
        <w:t>the State Class</w:t>
      </w:r>
      <w:r w:rsidRPr="5876A96D" w:rsidR="00717150">
        <w:rPr>
          <w:rFonts w:ascii="Times New Roman" w:hAnsi="Times New Roman" w:cs="Times New Roman"/>
        </w:rPr>
        <w:t>.</w:t>
      </w:r>
      <w:r w:rsidRPr="5876A96D">
        <w:rPr>
          <w:rFonts w:ascii="Times New Roman" w:hAnsi="Times New Roman" w:cs="Times New Roman"/>
          <w:u w:val="single"/>
        </w:rPr>
        <w:br w:type="page"/>
      </w:r>
    </w:p>
    <w:p w:rsidR="00912DF5" w:rsidP="00D6037B" w14:paraId="06101D35" w14:textId="0C9F5ABE">
      <w:pPr>
        <w:spacing w:after="0" w:line="240" w:lineRule="auto"/>
        <w:contextualSpacing/>
      </w:pPr>
      <w:r w:rsidRPr="006D16AF">
        <w:rPr>
          <w:rFonts w:ascii="Times New Roman" w:hAnsi="Times New Roman" w:cs="Times New Roman"/>
          <w:b/>
        </w:rPr>
        <w:t xml:space="preserve">SECTION 1 – </w:t>
      </w:r>
      <w:r w:rsidR="007A378F">
        <w:rPr>
          <w:rFonts w:ascii="Times New Roman" w:hAnsi="Times New Roman" w:cs="Times New Roman"/>
          <w:b/>
        </w:rPr>
        <w:t xml:space="preserve">QUALIFIED </w:t>
      </w:r>
      <w:r w:rsidRPr="006D16AF">
        <w:rPr>
          <w:rFonts w:ascii="Times New Roman" w:hAnsi="Times New Roman" w:cs="Times New Roman"/>
          <w:b/>
        </w:rPr>
        <w:t>DONOR INFORMATION</w:t>
      </w:r>
    </w:p>
    <w:p w:rsidR="00713D21" w:rsidRPr="006D16AF" w:rsidP="0004102B" w14:paraId="49F3159A" w14:textId="78C67FA5">
      <w:pPr>
        <w:pStyle w:val="NoSpacing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Entity </w:t>
      </w:r>
      <w:r w:rsidRPr="006D16AF" w:rsidR="00EF252D">
        <w:rPr>
          <w:rFonts w:ascii="Times New Roman" w:hAnsi="Times New Roman" w:cs="Times New Roman"/>
          <w:b/>
          <w:bCs/>
        </w:rPr>
        <w:t>Information</w:t>
      </w:r>
    </w:p>
    <w:p w:rsidR="00FB6015" w:rsidRPr="006D16AF" w:rsidP="5406A313" w14:paraId="41DA2FEC" w14:textId="655053F2">
      <w:pPr>
        <w:pStyle w:val="NoSpacing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Name:</w:t>
      </w:r>
      <w:r w:rsidRPr="5406A313" w:rsidR="000D06A0">
        <w:rPr>
          <w:rFonts w:ascii="Times New Roman" w:hAnsi="Times New Roman" w:cs="Times New Roman"/>
        </w:rPr>
        <w:t xml:space="preserve"> </w:t>
      </w:r>
      <w:r w:rsidRPr="5406A313" w:rsidR="0004102B">
        <w:rPr>
          <w:rFonts w:ascii="Times New Roman" w:hAnsi="Times New Roman" w:cs="Times New Roman"/>
        </w:rPr>
        <w:t xml:space="preserve"> </w:t>
      </w:r>
      <w:r w:rsidRPr="5406A313" w:rsidR="000D06A0">
        <w:rPr>
          <w:rFonts w:ascii="Times New Roman" w:hAnsi="Times New Roman" w:cs="Times New Roman"/>
        </w:rPr>
        <w:t>___________________________________________________</w:t>
      </w:r>
      <w:r w:rsidRPr="5406A313" w:rsidR="0004102B">
        <w:rPr>
          <w:rFonts w:ascii="Times New Roman" w:hAnsi="Times New Roman" w:cs="Times New Roman"/>
        </w:rPr>
        <w:t>_</w:t>
      </w:r>
      <w:r w:rsidRPr="5406A313" w:rsidR="000D06A0">
        <w:rPr>
          <w:rFonts w:ascii="Times New Roman" w:hAnsi="Times New Roman" w:cs="Times New Roman"/>
        </w:rPr>
        <w:t>_________</w:t>
      </w:r>
      <w:r w:rsidRPr="5406A313" w:rsidR="0004102B">
        <w:rPr>
          <w:rFonts w:ascii="Times New Roman" w:hAnsi="Times New Roman" w:cs="Times New Roman"/>
        </w:rPr>
        <w:t>_</w:t>
      </w:r>
      <w:r w:rsidRPr="5406A313" w:rsidR="000D06A0">
        <w:rPr>
          <w:rFonts w:ascii="Times New Roman" w:hAnsi="Times New Roman" w:cs="Times New Roman"/>
        </w:rPr>
        <w:t>_________</w:t>
      </w:r>
    </w:p>
    <w:p w:rsidR="00FB6015" w:rsidRPr="006D16AF" w:rsidP="5406A313" w14:paraId="0EE14DCE" w14:textId="7DB9DAE3">
      <w:pPr>
        <w:pStyle w:val="NoSpacing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Address</w:t>
      </w:r>
      <w:r w:rsidRPr="5406A313" w:rsidR="00951413">
        <w:rPr>
          <w:rFonts w:ascii="Times New Roman" w:hAnsi="Times New Roman" w:cs="Times New Roman"/>
        </w:rPr>
        <w:t>:</w:t>
      </w:r>
      <w:r w:rsidRPr="5406A313">
        <w:rPr>
          <w:rFonts w:ascii="Times New Roman" w:hAnsi="Times New Roman" w:cs="Times New Roman"/>
        </w:rPr>
        <w:t xml:space="preserve"> ____________________________________________________________</w:t>
      </w:r>
      <w:r w:rsidRPr="5406A313" w:rsidR="0004102B">
        <w:rPr>
          <w:rFonts w:ascii="Times New Roman" w:hAnsi="Times New Roman" w:cs="Times New Roman"/>
        </w:rPr>
        <w:t>__</w:t>
      </w:r>
      <w:r w:rsidRPr="5406A313">
        <w:rPr>
          <w:rFonts w:ascii="Times New Roman" w:hAnsi="Times New Roman" w:cs="Times New Roman"/>
        </w:rPr>
        <w:t>________</w:t>
      </w:r>
    </w:p>
    <w:p w:rsidR="00FB6015" w:rsidRPr="006D16AF" w:rsidP="5406A313" w14:paraId="36F35821" w14:textId="478D9F47">
      <w:pPr>
        <w:pStyle w:val="NoSpacing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Employer Identification Number or Tax ID Number:</w:t>
      </w:r>
      <w:r w:rsidRPr="5406A313" w:rsidR="000D06A0">
        <w:rPr>
          <w:rFonts w:ascii="Times New Roman" w:hAnsi="Times New Roman" w:cs="Times New Roman"/>
        </w:rPr>
        <w:t xml:space="preserve"> _______________________</w:t>
      </w:r>
      <w:r w:rsidRPr="5406A313" w:rsidR="0004102B">
        <w:rPr>
          <w:rFonts w:ascii="Times New Roman" w:hAnsi="Times New Roman" w:cs="Times New Roman"/>
        </w:rPr>
        <w:t>__</w:t>
      </w:r>
      <w:r w:rsidRPr="5406A313" w:rsidR="000D06A0">
        <w:rPr>
          <w:rFonts w:ascii="Times New Roman" w:hAnsi="Times New Roman" w:cs="Times New Roman"/>
        </w:rPr>
        <w:t>__________</w:t>
      </w:r>
    </w:p>
    <w:p w:rsidR="00093BB8" w:rsidRPr="006D16AF" w:rsidP="00F7124B" w14:paraId="4A15DE1D" w14:textId="77777777">
      <w:pPr>
        <w:pStyle w:val="NoSpacing"/>
        <w:contextualSpacing/>
        <w:rPr>
          <w:rFonts w:ascii="Times New Roman" w:hAnsi="Times New Roman" w:cs="Times New Roman"/>
          <w:b/>
        </w:rPr>
      </w:pPr>
    </w:p>
    <w:p w:rsidR="00BF5AB3" w:rsidRPr="006D16AF" w:rsidP="00F7124B" w14:paraId="3410331B" w14:textId="45F88CE2">
      <w:pPr>
        <w:pStyle w:val="NoSpacing"/>
        <w:contextualSpacing/>
        <w:rPr>
          <w:rFonts w:ascii="Times New Roman" w:hAnsi="Times New Roman" w:cs="Times New Roman"/>
        </w:rPr>
      </w:pPr>
      <w:r w:rsidRPr="006D16AF">
        <w:rPr>
          <w:rFonts w:ascii="Times New Roman" w:hAnsi="Times New Roman" w:cs="Times New Roman"/>
          <w:b/>
          <w:bCs/>
        </w:rPr>
        <w:t>Entity</w:t>
      </w:r>
      <w:r w:rsidRPr="006D16AF" w:rsidR="006C2F6D">
        <w:rPr>
          <w:rFonts w:ascii="Times New Roman" w:hAnsi="Times New Roman" w:cs="Times New Roman"/>
          <w:b/>
          <w:bCs/>
        </w:rPr>
        <w:t xml:space="preserve"> Type</w:t>
      </w:r>
      <w:r w:rsidRPr="006D16AF" w:rsidR="000D06A0">
        <w:rPr>
          <w:rFonts w:ascii="Times New Roman" w:hAnsi="Times New Roman" w:cs="Times New Roman"/>
          <w:b/>
          <w:bCs/>
        </w:rPr>
        <w:t>:</w:t>
      </w:r>
    </w:p>
    <w:p w:rsidR="00341B30" w:rsidRPr="006D16AF" w:rsidP="00F7124B" w14:paraId="5C2E8195" w14:textId="3B34CECE">
      <w:pPr>
        <w:pStyle w:val="NoSpacing"/>
        <w:contextualSpacing/>
        <w:rPr>
          <w:rFonts w:ascii="Times New Roman" w:hAnsi="Times New Roman" w:cs="Times New Roman"/>
        </w:rPr>
      </w:pPr>
      <w:r w:rsidRPr="006D16AF">
        <w:rPr>
          <w:rFonts w:ascii="Segoe UI Symbol" w:hAnsi="Segoe UI Symbol" w:cs="Segoe UI Symbol"/>
        </w:rPr>
        <w:t>☐</w:t>
      </w:r>
      <w:r w:rsidRPr="006D16AF">
        <w:rPr>
          <w:rFonts w:ascii="Times New Roman" w:hAnsi="Times New Roman" w:cs="Times New Roman"/>
        </w:rPr>
        <w:t xml:space="preserve"> 501(c)(3) </w:t>
      </w:r>
      <w:r w:rsidRPr="006D16AF" w:rsidR="00EF252D">
        <w:rPr>
          <w:rFonts w:ascii="Times New Roman" w:hAnsi="Times New Roman" w:cs="Times New Roman"/>
        </w:rPr>
        <w:t>Tax-exempt organization</w:t>
      </w:r>
    </w:p>
    <w:p w:rsidR="00EF252D" w:rsidRPr="006D16AF" w:rsidP="00F7124B" w14:paraId="23BFD60D" w14:textId="0B48B8B9">
      <w:pPr>
        <w:pStyle w:val="NoSpacing"/>
        <w:contextualSpacing/>
        <w:rPr>
          <w:rFonts w:ascii="Times New Roman" w:hAnsi="Times New Roman" w:cs="Times New Roman"/>
        </w:rPr>
      </w:pPr>
      <w:r w:rsidRPr="006D16AF">
        <w:rPr>
          <w:rFonts w:ascii="Segoe UI Symbol" w:hAnsi="Segoe UI Symbol" w:cs="Segoe UI Symbol"/>
        </w:rPr>
        <w:t>☐</w:t>
      </w:r>
      <w:r w:rsidRPr="006D16AF">
        <w:rPr>
          <w:rFonts w:ascii="Times New Roman" w:hAnsi="Times New Roman" w:cs="Times New Roman"/>
        </w:rPr>
        <w:t xml:space="preserve"> State</w:t>
      </w:r>
      <w:r w:rsidRPr="006D16AF" w:rsidR="00341B30">
        <w:rPr>
          <w:rFonts w:ascii="Times New Roman" w:hAnsi="Times New Roman" w:cs="Times New Roman"/>
        </w:rPr>
        <w:t xml:space="preserve"> or</w:t>
      </w:r>
      <w:r w:rsidRPr="006D16AF">
        <w:rPr>
          <w:rFonts w:ascii="Times New Roman" w:hAnsi="Times New Roman" w:cs="Times New Roman"/>
        </w:rPr>
        <w:t xml:space="preserve"> District of Columbia  </w:t>
      </w:r>
      <w:r w:rsidRPr="006D16AF" w:rsidR="421224B0">
        <w:rPr>
          <w:rFonts w:ascii="Times New Roman" w:hAnsi="Times New Roman" w:cs="Times New Roman"/>
        </w:rPr>
        <w:t xml:space="preserve">   </w:t>
      </w:r>
    </w:p>
    <w:p w:rsidR="000D06A0" w:rsidRPr="006D16AF" w:rsidP="00F7124B" w14:paraId="53281D1E" w14:textId="5B74BA15">
      <w:pPr>
        <w:pStyle w:val="NoSpacing"/>
        <w:contextualSpacing/>
        <w:rPr>
          <w:rFonts w:ascii="Times New Roman" w:hAnsi="Times New Roman" w:cs="Times New Roman"/>
        </w:rPr>
      </w:pPr>
      <w:r w:rsidRPr="006D16AF">
        <w:rPr>
          <w:rFonts w:ascii="Segoe UI Symbol" w:hAnsi="Segoe UI Symbol" w:cs="Segoe UI Symbol"/>
        </w:rPr>
        <w:t>☐</w:t>
      </w:r>
      <w:r w:rsidRPr="006D16AF">
        <w:rPr>
          <w:rFonts w:ascii="Times New Roman" w:hAnsi="Times New Roman" w:cs="Times New Roman"/>
        </w:rPr>
        <w:t xml:space="preserve"> </w:t>
      </w:r>
      <w:r w:rsidRPr="006D16AF">
        <w:rPr>
          <w:rFonts w:ascii="Times New Roman" w:hAnsi="Times New Roman" w:cs="Times New Roman"/>
        </w:rPr>
        <w:t>Political subdivision of a State (ex: city or county government)</w:t>
      </w:r>
    </w:p>
    <w:p w:rsidR="00FF4DE0" w:rsidRPr="006D16AF" w:rsidP="00F7124B" w14:paraId="7A707DAC" w14:textId="6599F0BD">
      <w:pPr>
        <w:pStyle w:val="NoSpacing"/>
        <w:contextualSpacing/>
        <w:rPr>
          <w:rFonts w:ascii="Times New Roman" w:hAnsi="Times New Roman" w:cs="Times New Roman"/>
        </w:rPr>
      </w:pPr>
      <w:r w:rsidRPr="006D16AF">
        <w:rPr>
          <w:rFonts w:ascii="Segoe UI Symbol" w:hAnsi="Segoe UI Symbol" w:cs="Segoe UI Symbol"/>
        </w:rPr>
        <w:t>☐</w:t>
      </w:r>
      <w:r w:rsidRPr="006D16AF" w:rsidR="00341B30">
        <w:rPr>
          <w:rFonts w:ascii="Times New Roman" w:hAnsi="Times New Roman" w:cs="Times New Roman"/>
        </w:rPr>
        <w:t xml:space="preserve"> </w:t>
      </w:r>
      <w:r w:rsidRPr="006D16AF" w:rsidR="00341B30">
        <w:rPr>
          <w:rFonts w:ascii="Times New Roman" w:hAnsi="Times New Roman" w:cs="Times New Roman"/>
        </w:rPr>
        <w:t xml:space="preserve">Indian Tribal </w:t>
      </w:r>
      <w:r w:rsidRPr="006D16AF" w:rsidR="002E5E54">
        <w:rPr>
          <w:rFonts w:ascii="Times New Roman" w:hAnsi="Times New Roman" w:cs="Times New Roman"/>
        </w:rPr>
        <w:t>Government</w:t>
      </w:r>
      <w:r w:rsidRPr="006D16AF">
        <w:rPr>
          <w:rFonts w:ascii="Times New Roman" w:hAnsi="Times New Roman" w:cs="Times New Roman"/>
        </w:rPr>
        <w:t xml:space="preserve"> </w:t>
      </w:r>
    </w:p>
    <w:p w:rsidR="00FF4DE0" w:rsidRPr="006D16AF" w:rsidP="00F7124B" w14:paraId="0F080975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FF4DE0" w:rsidRPr="006D16AF" w:rsidP="00F7124B" w14:paraId="165234DB" w14:textId="721BDBCB">
      <w:pPr>
        <w:pStyle w:val="NoSpacing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Authorized Representative</w:t>
      </w:r>
      <w:r w:rsidRPr="006D16AF">
        <w:rPr>
          <w:rFonts w:ascii="Times New Roman" w:hAnsi="Times New Roman" w:cs="Times New Roman"/>
          <w:b/>
          <w:bCs/>
        </w:rPr>
        <w:t>:</w:t>
      </w:r>
    </w:p>
    <w:p w:rsidR="00EF252D" w:rsidRPr="006D16AF" w:rsidP="5406A313" w14:paraId="7451E4EC" w14:textId="48A693D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Name and Title</w:t>
      </w:r>
      <w:r w:rsidRPr="5406A313" w:rsidR="00502CA8">
        <w:rPr>
          <w:rFonts w:ascii="Times New Roman" w:hAnsi="Times New Roman" w:cs="Times New Roman"/>
        </w:rPr>
        <w:t>:</w:t>
      </w:r>
      <w:r w:rsidRPr="5406A313" w:rsidR="3F01254F">
        <w:rPr>
          <w:rFonts w:ascii="Times New Roman" w:hAnsi="Times New Roman" w:cs="Times New Roman"/>
        </w:rPr>
        <w:t xml:space="preserve"> </w:t>
      </w:r>
      <w:r w:rsidRPr="5406A313">
        <w:rPr>
          <w:rFonts w:ascii="Times New Roman" w:hAnsi="Times New Roman" w:cs="Times New Roman"/>
        </w:rPr>
        <w:t>_____________________</w:t>
      </w:r>
      <w:r w:rsidRPr="5406A313" w:rsidR="0004102B">
        <w:rPr>
          <w:rFonts w:ascii="Times New Roman" w:hAnsi="Times New Roman" w:cs="Times New Roman"/>
        </w:rPr>
        <w:t>______________________</w:t>
      </w:r>
      <w:r w:rsidRPr="5406A313">
        <w:rPr>
          <w:rFonts w:ascii="Times New Roman" w:hAnsi="Times New Roman" w:cs="Times New Roman"/>
        </w:rPr>
        <w:t>_____________________</w:t>
      </w:r>
    </w:p>
    <w:p w:rsidR="00EF252D" w:rsidRPr="006D16AF" w:rsidP="5406A313" w14:paraId="04C82354" w14:textId="1E68BDE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Address</w:t>
      </w:r>
      <w:r w:rsidRPr="5406A313" w:rsidR="000B517B">
        <w:rPr>
          <w:rFonts w:ascii="Times New Roman" w:hAnsi="Times New Roman" w:cs="Times New Roman"/>
        </w:rPr>
        <w:t>: __________________________________</w:t>
      </w:r>
      <w:r w:rsidRPr="5406A313" w:rsidR="0004102B">
        <w:rPr>
          <w:rFonts w:ascii="Times New Roman" w:hAnsi="Times New Roman" w:cs="Times New Roman"/>
        </w:rPr>
        <w:t>_______________________________</w:t>
      </w:r>
      <w:r w:rsidRPr="5406A313" w:rsidR="000B517B">
        <w:rPr>
          <w:rFonts w:ascii="Times New Roman" w:hAnsi="Times New Roman" w:cs="Times New Roman"/>
        </w:rPr>
        <w:t>_____</w:t>
      </w:r>
    </w:p>
    <w:p w:rsidR="000D06A0" w:rsidRPr="00C95B05" w:rsidP="5406A313" w14:paraId="42B2DED3" w14:textId="410784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</w:rPr>
        <w:t>E-mail</w:t>
      </w:r>
      <w:r w:rsidRPr="5406A313" w:rsidR="00502CA8">
        <w:rPr>
          <w:rFonts w:ascii="Times New Roman" w:hAnsi="Times New Roman" w:cs="Times New Roman"/>
        </w:rPr>
        <w:t>:</w:t>
      </w:r>
      <w:r w:rsidRPr="5406A313">
        <w:rPr>
          <w:rFonts w:ascii="Times New Roman" w:hAnsi="Times New Roman" w:cs="Times New Roman"/>
        </w:rPr>
        <w:t xml:space="preserve"> </w:t>
      </w:r>
      <w:bookmarkStart w:id="2" w:name="_Hlk229648523"/>
      <w:r w:rsidRPr="5406A313">
        <w:rPr>
          <w:rFonts w:ascii="Times New Roman" w:hAnsi="Times New Roman" w:cs="Times New Roman"/>
        </w:rPr>
        <w:t>_____________________________________</w:t>
      </w:r>
      <w:r w:rsidRPr="5406A313" w:rsidR="0004102B">
        <w:rPr>
          <w:rFonts w:ascii="Times New Roman" w:hAnsi="Times New Roman" w:cs="Times New Roman"/>
        </w:rPr>
        <w:t>_________________________________</w:t>
      </w:r>
      <w:r w:rsidRPr="5406A313">
        <w:rPr>
          <w:rFonts w:ascii="Times New Roman" w:hAnsi="Times New Roman" w:cs="Times New Roman"/>
        </w:rPr>
        <w:t>_</w:t>
      </w:r>
      <w:bookmarkEnd w:id="2"/>
      <w:r w:rsidRPr="5406A313">
        <w:rPr>
          <w:rFonts w:ascii="Times New Roman" w:hAnsi="Times New Roman" w:cs="Times New Roman"/>
        </w:rPr>
        <w:t xml:space="preserve"> </w:t>
      </w:r>
    </w:p>
    <w:p w:rsidR="00BA71BF" w:rsidRPr="006D16AF" w:rsidP="5406A313" w14:paraId="38FDD90F" w14:textId="08F465E5">
      <w:pPr>
        <w:spacing w:after="0" w:line="240" w:lineRule="auto"/>
        <w:contextualSpacing/>
        <w:rPr>
          <w:rStyle w:val="normaltextrun"/>
          <w:rFonts w:ascii="Times New Roman" w:hAnsi="Times New Roman" w:cs="Times New Roman"/>
        </w:rPr>
        <w:sectPr w:rsidSect="00BF5A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350" w:bottom="1170" w:left="1440" w:header="720" w:footer="720" w:gutter="0"/>
          <w:cols w:space="720"/>
          <w:titlePg/>
          <w:docGrid w:linePitch="360"/>
        </w:sectPr>
      </w:pPr>
      <w:r w:rsidRPr="5406A313">
        <w:rPr>
          <w:rFonts w:ascii="Times New Roman" w:hAnsi="Times New Roman" w:cs="Times New Roman"/>
        </w:rPr>
        <w:t>Phone</w:t>
      </w:r>
      <w:r w:rsidRPr="5406A313" w:rsidR="00502CA8">
        <w:rPr>
          <w:rFonts w:ascii="Times New Roman" w:hAnsi="Times New Roman" w:cs="Times New Roman"/>
        </w:rPr>
        <w:t xml:space="preserve">: </w:t>
      </w:r>
      <w:r w:rsidRPr="5406A313">
        <w:rPr>
          <w:rFonts w:ascii="Times New Roman" w:hAnsi="Times New Roman" w:cs="Times New Roman"/>
        </w:rPr>
        <w:t xml:space="preserve"> _________________________________</w:t>
      </w:r>
      <w:r w:rsidRPr="5406A313" w:rsidR="00502CA8">
        <w:rPr>
          <w:rFonts w:ascii="Times New Roman" w:hAnsi="Times New Roman" w:cs="Times New Roman"/>
        </w:rPr>
        <w:t>____</w:t>
      </w:r>
      <w:r w:rsidRPr="5406A313" w:rsidR="0004102B">
        <w:rPr>
          <w:rFonts w:ascii="Times New Roman" w:hAnsi="Times New Roman" w:cs="Times New Roman"/>
        </w:rPr>
        <w:t>_________________________________</w:t>
      </w:r>
      <w:r w:rsidRPr="5406A313" w:rsidR="00502CA8">
        <w:rPr>
          <w:rFonts w:ascii="Times New Roman" w:hAnsi="Times New Roman" w:cs="Times New Roman"/>
        </w:rPr>
        <w:t>_</w:t>
      </w:r>
    </w:p>
    <w:p w:rsidR="00BA71BF" w:rsidRPr="006D16AF" w:rsidP="006D16AF" w14:paraId="7D7CEB37" w14:textId="77777777">
      <w:pPr>
        <w:pStyle w:val="NoSpacing"/>
        <w:contextualSpacing/>
        <w:rPr>
          <w:rFonts w:ascii="Times New Roman" w:hAnsi="Times New Roman" w:cs="Times New Roman"/>
        </w:rPr>
        <w:sectPr w:rsidSect="00C70F36">
          <w:footerReference w:type="default" r:id="rId15"/>
          <w:footerReference w:type="first" r:id="rId16"/>
          <w:type w:val="continuous"/>
          <w:pgSz w:w="12240" w:h="15840"/>
          <w:pgMar w:top="1440" w:right="1350" w:bottom="1170" w:left="1440" w:header="720" w:footer="720" w:gutter="0"/>
          <w:cols w:num="2" w:space="720"/>
          <w:titlePg/>
          <w:docGrid w:linePitch="360"/>
        </w:sectPr>
      </w:pPr>
    </w:p>
    <w:p w:rsidR="5406A313" w:rsidP="5406A313" w14:paraId="2FE15B1A" w14:textId="42CC9724">
      <w:pPr>
        <w:pStyle w:val="NoSpacing"/>
        <w:contextualSpacing/>
        <w:rPr>
          <w:rFonts w:ascii="Times New Roman" w:hAnsi="Times New Roman" w:cs="Times New Roman"/>
          <w:b/>
          <w:bCs/>
        </w:rPr>
      </w:pPr>
    </w:p>
    <w:p w:rsidR="00912DF5" w:rsidP="00F375D0" w14:paraId="368DE5BD" w14:textId="3B04B5C9">
      <w:pPr>
        <w:pStyle w:val="NoSpacing"/>
        <w:contextualSpacing/>
        <w:rPr>
          <w:rFonts w:ascii="Times New Roman" w:hAnsi="Times New Roman" w:cs="Times New Roman"/>
          <w:b/>
          <w:bCs/>
        </w:rPr>
      </w:pPr>
      <w:r w:rsidRPr="00C95B05">
        <w:rPr>
          <w:rFonts w:ascii="Times New Roman" w:hAnsi="Times New Roman" w:cs="Times New Roman"/>
          <w:b/>
        </w:rPr>
        <w:t xml:space="preserve">SECTION 2 – </w:t>
      </w:r>
      <w:r w:rsidRPr="006D16AF" w:rsidR="1A22365C">
        <w:rPr>
          <w:rFonts w:ascii="Times New Roman" w:hAnsi="Times New Roman" w:cs="Times New Roman"/>
          <w:b/>
        </w:rPr>
        <w:t>CONTRIBUTION DETAILS</w:t>
      </w:r>
    </w:p>
    <w:p w:rsidR="00121AE4" w:rsidRPr="00F7124B" w:rsidP="0004102B" w14:paraId="15FC8A72" w14:textId="3404C2C8">
      <w:pPr>
        <w:pStyle w:val="NoSpacing"/>
        <w:spacing w:before="120"/>
        <w:rPr>
          <w:rFonts w:ascii="Times New Roman" w:hAnsi="Times New Roman" w:cs="Times New Roman"/>
        </w:rPr>
      </w:pPr>
      <w:r w:rsidRPr="5406A313">
        <w:rPr>
          <w:rFonts w:ascii="Times New Roman" w:hAnsi="Times New Roman" w:cs="Times New Roman"/>
          <w:b/>
          <w:bCs/>
        </w:rPr>
        <w:t>Proposed Contribution</w:t>
      </w:r>
      <w:r w:rsidRPr="5406A313" w:rsidR="0052629E">
        <w:rPr>
          <w:rFonts w:ascii="Times New Roman" w:hAnsi="Times New Roman" w:cs="Times New Roman"/>
          <w:b/>
          <w:bCs/>
        </w:rPr>
        <w:t xml:space="preserve"> Amount</w:t>
      </w:r>
      <w:r w:rsidRPr="5406A313">
        <w:rPr>
          <w:rFonts w:ascii="Times New Roman" w:hAnsi="Times New Roman" w:cs="Times New Roman"/>
          <w:b/>
          <w:bCs/>
        </w:rPr>
        <w:t>:</w:t>
      </w:r>
      <w:r w:rsidRPr="5406A313" w:rsidR="00093BB8">
        <w:rPr>
          <w:rFonts w:ascii="Times New Roman" w:hAnsi="Times New Roman" w:cs="Times New Roman"/>
          <w:b/>
          <w:bCs/>
        </w:rPr>
        <w:t xml:space="preserve"> </w:t>
      </w:r>
      <w:r w:rsidRPr="5406A313">
        <w:rPr>
          <w:rFonts w:ascii="Times New Roman" w:hAnsi="Times New Roman" w:cs="Times New Roman"/>
        </w:rPr>
        <w:t>$___________________</w:t>
      </w:r>
      <w:r w:rsidRPr="5406A313" w:rsidR="54482301">
        <w:rPr>
          <w:rFonts w:ascii="Times New Roman" w:hAnsi="Times New Roman" w:cs="Times New Roman"/>
        </w:rPr>
        <w:t>_______</w:t>
      </w:r>
      <w:r w:rsidRPr="5406A313">
        <w:rPr>
          <w:rFonts w:ascii="Times New Roman" w:hAnsi="Times New Roman" w:cs="Times New Roman"/>
        </w:rPr>
        <w:t>________</w:t>
      </w:r>
      <w:r w:rsidRPr="5406A313" w:rsidR="0004102B">
        <w:rPr>
          <w:rFonts w:ascii="Times New Roman" w:hAnsi="Times New Roman" w:cs="Times New Roman"/>
        </w:rPr>
        <w:t>____________</w:t>
      </w:r>
      <w:r w:rsidRPr="5406A313">
        <w:rPr>
          <w:rFonts w:ascii="Times New Roman" w:hAnsi="Times New Roman" w:cs="Times New Roman"/>
        </w:rPr>
        <w:t>__</w:t>
      </w:r>
      <w:r w:rsidRPr="5406A313" w:rsidR="421224B0">
        <w:rPr>
          <w:rFonts w:ascii="Times New Roman" w:hAnsi="Times New Roman" w:cs="Times New Roman"/>
        </w:rPr>
        <w:t xml:space="preserve"> </w:t>
      </w:r>
    </w:p>
    <w:p w:rsidR="00FF4DE0" w:rsidRPr="00F7124B" w:rsidP="00F7124B" w14:paraId="2A2EA86C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FF4DE0" w:rsidRPr="00F7124B" w:rsidP="00F7124B" w14:paraId="71CA1B03" w14:textId="76A3EDD6">
      <w:pPr>
        <w:pStyle w:val="NoSpacing"/>
        <w:contextualSpacing/>
        <w:rPr>
          <w:rFonts w:ascii="Times New Roman" w:hAnsi="Times New Roman" w:cs="Times New Roman"/>
        </w:rPr>
      </w:pPr>
      <w:r w:rsidRPr="00C95B05">
        <w:rPr>
          <w:rFonts w:ascii="Times New Roman" w:hAnsi="Times New Roman" w:cs="Times New Roman"/>
          <w:b/>
          <w:bCs/>
        </w:rPr>
        <w:t xml:space="preserve">Qualified Class Type (select </w:t>
      </w:r>
      <w:r w:rsidR="007A378F">
        <w:rPr>
          <w:rFonts w:ascii="Times New Roman" w:hAnsi="Times New Roman" w:cs="Times New Roman"/>
          <w:b/>
          <w:bCs/>
        </w:rPr>
        <w:t xml:space="preserve">ONLY </w:t>
      </w:r>
      <w:r w:rsidRPr="00C95B05">
        <w:rPr>
          <w:rFonts w:ascii="Times New Roman" w:hAnsi="Times New Roman" w:cs="Times New Roman"/>
          <w:b/>
          <w:bCs/>
        </w:rPr>
        <w:t>one):</w:t>
      </w:r>
    </w:p>
    <w:p w:rsidR="000D06A0" w:rsidRPr="00C95B05" w:rsidP="00F375D0" w14:paraId="5374BBAA" w14:textId="474D6133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  Nationwide Class</w:t>
      </w:r>
      <w:r w:rsidR="00A4793E">
        <w:rPr>
          <w:rFonts w:ascii="Times New Roman" w:eastAsia="MS Mincho" w:hAnsi="Times New Roman" w:cs="Times New Roman"/>
          <w:kern w:val="0"/>
          <w14:ligatures w14:val="none"/>
        </w:rPr>
        <w:t xml:space="preserve"> (America 250 Fund)</w:t>
      </w:r>
    </w:p>
    <w:p w:rsidR="00D716BA" w:rsidRPr="00C95B05" w:rsidP="00F375D0" w14:paraId="33A0B0F9" w14:textId="64A13B19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 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Birth-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Year Class </w:t>
      </w:r>
    </w:p>
    <w:p w:rsidR="00D716BA" w:rsidRPr="00C95B05" w:rsidP="5406A313" w14:paraId="702BB528" w14:textId="716FF30C">
      <w:pPr>
        <w:pStyle w:val="NoSpacing"/>
        <w:ind w:left="27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If selected, list 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 xml:space="preserve">the applicable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calendar year</w:t>
      </w:r>
      <w:r w:rsidR="00AD25F8">
        <w:rPr>
          <w:rFonts w:ascii="Times New Roman" w:eastAsia="MS Mincho" w:hAnsi="Times New Roman" w:cs="Times New Roman"/>
          <w:kern w:val="0"/>
          <w14:ligatures w14:val="none"/>
        </w:rPr>
        <w:t>(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s</w:t>
      </w:r>
      <w:r w:rsidR="00AD25F8">
        <w:rPr>
          <w:rFonts w:ascii="Times New Roman" w:eastAsia="MS Mincho" w:hAnsi="Times New Roman" w:cs="Times New Roman"/>
          <w:kern w:val="0"/>
          <w14:ligatures w14:val="none"/>
        </w:rPr>
        <w:t>)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: ____________________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>_</w:t>
      </w:r>
      <w:r w:rsidR="218C83EB">
        <w:rPr>
          <w:rFonts w:ascii="Times New Roman" w:eastAsia="MS Mincho" w:hAnsi="Times New Roman" w:cs="Times New Roman"/>
          <w:kern w:val="0"/>
          <w14:ligatures w14:val="none"/>
        </w:rPr>
        <w:t>_______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>_______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_</w:t>
      </w:r>
    </w:p>
    <w:p w:rsidR="000D06A0" w:rsidRPr="00C95B05" w:rsidP="00F375D0" w14:paraId="5F5DA422" w14:textId="74C62AAC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  State Class </w:t>
      </w:r>
    </w:p>
    <w:p w:rsidR="00D716BA" w:rsidRPr="00C95B05" w:rsidP="5406A313" w14:paraId="0F4AACF6" w14:textId="50ADC7A8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Times New Roman" w:eastAsia="MS Mincho" w:hAnsi="Times New Roman" w:cs="Times New Roman"/>
          <w:kern w:val="0"/>
          <w14:ligatures w14:val="none"/>
        </w:rPr>
        <w:tab/>
      </w:r>
      <w:r w:rsidRPr="00C95B05" w:rsidR="75BD4506">
        <w:rPr>
          <w:rFonts w:ascii="Times New Roman" w:eastAsia="MS Mincho" w:hAnsi="Times New Roman" w:cs="Times New Roman"/>
          <w:kern w:val="0"/>
          <w14:ligatures w14:val="none"/>
        </w:rPr>
        <w:t xml:space="preserve">      </w:t>
      </w:r>
      <w:r w:rsidRPr="00C95B05" w:rsidR="352C0219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If selected, list 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 xml:space="preserve">the applicable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state</w:t>
      </w:r>
      <w:r w:rsidR="00AD25F8">
        <w:rPr>
          <w:rFonts w:ascii="Times New Roman" w:eastAsia="MS Mincho" w:hAnsi="Times New Roman" w:cs="Times New Roman"/>
          <w:kern w:val="0"/>
          <w14:ligatures w14:val="none"/>
        </w:rPr>
        <w:t>(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s</w:t>
      </w:r>
      <w:r w:rsidR="00AD25F8">
        <w:rPr>
          <w:rFonts w:ascii="Times New Roman" w:eastAsia="MS Mincho" w:hAnsi="Times New Roman" w:cs="Times New Roman"/>
          <w:kern w:val="0"/>
          <w14:ligatures w14:val="none"/>
        </w:rPr>
        <w:t>)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: ___________________</w:t>
      </w:r>
      <w:r w:rsidRPr="00C95B05" w:rsidR="05D69E39">
        <w:rPr>
          <w:rFonts w:ascii="Times New Roman" w:eastAsia="MS Mincho" w:hAnsi="Times New Roman" w:cs="Times New Roman"/>
          <w:kern w:val="0"/>
          <w14:ligatures w14:val="none"/>
        </w:rPr>
        <w:t>_____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___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>______________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__</w:t>
      </w:r>
    </w:p>
    <w:p w:rsidR="00D716BA" w:rsidRPr="00C95B05" w:rsidP="00F7124B" w14:paraId="3EADE829" w14:textId="77777777">
      <w:pPr>
        <w:pStyle w:val="NoSpacing"/>
        <w:contextualSpacing/>
        <w:rPr>
          <w:rFonts w:ascii="Times New Roman" w:eastAsia="MS Mincho" w:hAnsi="Times New Roman" w:cs="Times New Roman"/>
          <w:kern w:val="0"/>
          <w14:ligatures w14:val="none"/>
        </w:rPr>
      </w:pPr>
    </w:p>
    <w:p w:rsidR="00912DF5" w:rsidP="00D6037B" w14:paraId="330F2680" w14:textId="107479AE">
      <w:pPr>
        <w:pStyle w:val="NoSpacing"/>
        <w:contextualSpacing/>
        <w:rPr>
          <w:rFonts w:ascii="Segoe UI Symbol" w:eastAsia="MS Mincho" w:hAnsi="Segoe UI Symbol" w:cs="Segoe UI Symbol"/>
          <w:kern w:val="0"/>
          <w14:ligatures w14:val="none"/>
        </w:rPr>
      </w:pPr>
      <w:r w:rsidRPr="00F7124B">
        <w:rPr>
          <w:rFonts w:ascii="Times New Roman" w:hAnsi="Times New Roman" w:cs="Times New Roman"/>
          <w:b/>
        </w:rPr>
        <w:t xml:space="preserve">SECTION </w:t>
      </w:r>
      <w:r w:rsidRPr="00C95B05" w:rsidR="00D716BA">
        <w:rPr>
          <w:rFonts w:ascii="Times New Roman" w:hAnsi="Times New Roman" w:cs="Times New Roman"/>
          <w:b/>
          <w:bCs/>
        </w:rPr>
        <w:t>3</w:t>
      </w:r>
      <w:r w:rsidRPr="00F7124B">
        <w:rPr>
          <w:rFonts w:ascii="Times New Roman" w:hAnsi="Times New Roman" w:cs="Times New Roman"/>
          <w:b/>
        </w:rPr>
        <w:t xml:space="preserve"> – PUBLIC COMMUNICATIONS</w:t>
      </w:r>
    </w:p>
    <w:p w:rsidR="00D716BA" w:rsidRPr="00C95B05" w:rsidP="0004102B" w14:paraId="45FC8F58" w14:textId="46480F61">
      <w:pPr>
        <w:pStyle w:val="NoSpacing"/>
        <w:spacing w:before="120"/>
        <w:ind w:left="-86" w:firstLine="86"/>
        <w:rPr>
          <w:rFonts w:ascii="Times New Roman" w:eastAsia="MS Mincho" w:hAnsi="Times New Roman" w:cs="Times New Roman"/>
          <w:kern w:val="0"/>
          <w14:ligatures w14:val="none"/>
        </w:rPr>
      </w:pPr>
      <w:bookmarkStart w:id="8" w:name="_Int_mcROSTxg"/>
      <w:bookmarkStart w:id="9" w:name="_Hlk230080135"/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I 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Pr="00C95B05" w:rsidR="00E443BB">
        <w:rPr>
          <w:rFonts w:ascii="Segoe UI Symbol" w:eastAsia="MS Mincho" w:hAnsi="Segoe UI Symbol" w:cs="Segoe UI Symbol"/>
          <w:kern w:val="0"/>
          <w14:ligatures w14:val="none"/>
        </w:rPr>
        <w:t>☐</w:t>
      </w:r>
      <w:bookmarkEnd w:id="8"/>
      <w:r w:rsidR="00E443BB">
        <w:rPr>
          <w:rFonts w:ascii="Segoe UI Symbol" w:eastAsia="MS Mincho" w:hAnsi="Segoe UI Symbol" w:cs="Segoe UI Symbol"/>
          <w:kern w:val="0"/>
          <w14:ligatures w14:val="none"/>
        </w:rPr>
        <w:t xml:space="preserve">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authorize </w:t>
      </w:r>
      <w:bookmarkStart w:id="10" w:name="_Int_nzxP7IPx"/>
      <w:bookmarkEnd w:id="9"/>
      <w:r w:rsidR="00E443BB">
        <w:rPr>
          <w:rFonts w:ascii="Times New Roman" w:eastAsia="MS Mincho" w:hAnsi="Times New Roman" w:cs="Times New Roman"/>
          <w:kern w:val="0"/>
          <w14:ligatures w14:val="none"/>
        </w:rPr>
        <w:t xml:space="preserve">/ 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 xml:space="preserve"> </w:t>
      </w:r>
      <w:r w:rsidRPr="00E443BB" w:rsidR="00E443BB">
        <w:rPr>
          <w:rFonts w:ascii="Segoe UI Symbol" w:eastAsia="MS Mincho" w:hAnsi="Segoe UI Symbol" w:cs="Segoe UI Symbol"/>
          <w:kern w:val="0"/>
          <w14:ligatures w14:val="none"/>
        </w:rPr>
        <w:t>☐</w:t>
      </w:r>
      <w:bookmarkEnd w:id="10"/>
      <w:r w:rsidRPr="00E443BB" w:rsidR="00E443BB">
        <w:rPr>
          <w:rFonts w:ascii="Times New Roman" w:eastAsia="MS Mincho" w:hAnsi="Times New Roman" w:cs="Times New Roman"/>
          <w:kern w:val="0"/>
          <w14:ligatures w14:val="none"/>
        </w:rPr>
        <w:t xml:space="preserve">  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>do NOT</w:t>
      </w:r>
      <w:r w:rsidRPr="00E443BB" w:rsidR="00E443BB">
        <w:rPr>
          <w:rFonts w:ascii="Times New Roman" w:eastAsia="MS Mincho" w:hAnsi="Times New Roman" w:cs="Times New Roman"/>
          <w:kern w:val="0"/>
          <w14:ligatures w14:val="none"/>
        </w:rPr>
        <w:t xml:space="preserve"> authorize 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Treasury to </w:t>
      </w:r>
      <w:r w:rsidRPr="00C95B05" w:rsidR="00E443BB">
        <w:rPr>
          <w:rFonts w:ascii="Times New Roman" w:eastAsia="MS Mincho" w:hAnsi="Times New Roman" w:cs="Times New Roman"/>
          <w:kern w:val="0"/>
          <w14:ligatures w14:val="none"/>
        </w:rPr>
        <w:t>public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>ly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recogni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>ze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 this contribution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>.</w:t>
      </w:r>
    </w:p>
    <w:p w:rsidR="008D4750" w:rsidP="0004102B" w14:paraId="63AA0A79" w14:textId="29302DBE">
      <w:pPr>
        <w:pStyle w:val="NoSpacing"/>
        <w:spacing w:before="120"/>
        <w:ind w:left="634" w:hanging="634"/>
        <w:rPr>
          <w:rFonts w:ascii="Times New Roman" w:eastAsia="MS Mincho" w:hAnsi="Times New Roman" w:cs="Times New Roman"/>
          <w:kern w:val="0"/>
          <w14:ligatures w14:val="none"/>
        </w:rPr>
      </w:pPr>
      <w:r w:rsidRPr="00C95B05">
        <w:rPr>
          <w:rFonts w:ascii="Times New Roman" w:eastAsia="MS Mincho" w:hAnsi="Times New Roman" w:cs="Times New Roman"/>
          <w:kern w:val="0"/>
          <w14:ligatures w14:val="none"/>
        </w:rPr>
        <w:t xml:space="preserve">If </w:t>
      </w:r>
      <w:r w:rsidR="00E443BB">
        <w:rPr>
          <w:rFonts w:ascii="Times New Roman" w:eastAsia="MS Mincho" w:hAnsi="Times New Roman" w:cs="Times New Roman"/>
          <w:kern w:val="0"/>
          <w14:ligatures w14:val="none"/>
        </w:rPr>
        <w:t>authorized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, provide requested recognition name: ______</w:t>
      </w:r>
      <w:r w:rsidR="0004102B">
        <w:rPr>
          <w:rFonts w:ascii="Times New Roman" w:eastAsia="MS Mincho" w:hAnsi="Times New Roman" w:cs="Times New Roman"/>
          <w:kern w:val="0"/>
          <w14:ligatures w14:val="none"/>
        </w:rPr>
        <w:t>_____________</w:t>
      </w:r>
      <w:r w:rsidRPr="00C95B05">
        <w:rPr>
          <w:rFonts w:ascii="Times New Roman" w:eastAsia="MS Mincho" w:hAnsi="Times New Roman" w:cs="Times New Roman"/>
          <w:kern w:val="0"/>
          <w14:ligatures w14:val="none"/>
        </w:rPr>
        <w:t>__________</w:t>
      </w:r>
      <w:r w:rsidR="00502CA8">
        <w:rPr>
          <w:rFonts w:ascii="Times New Roman" w:eastAsia="MS Mincho" w:hAnsi="Times New Roman" w:cs="Times New Roman"/>
          <w:kern w:val="0"/>
          <w14:ligatures w14:val="none"/>
        </w:rPr>
        <w:t>________</w:t>
      </w:r>
    </w:p>
    <w:p w:rsidR="008D4750" w:rsidP="00F7124B" w14:paraId="52491630" w14:textId="77777777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kern w:val="0"/>
          <w14:ligatures w14:val="none"/>
        </w:rPr>
      </w:pPr>
    </w:p>
    <w:p w:rsidR="00FF4DE0" w:rsidRPr="00D6037B" w:rsidP="000B517B" w14:paraId="4EDAAB02" w14:textId="0913ADD3">
      <w:pPr>
        <w:pStyle w:val="NoSpacing"/>
        <w:ind w:left="630" w:hanging="630"/>
        <w:contextualSpacing/>
        <w:rPr>
          <w:rFonts w:ascii="Times New Roman" w:eastAsia="MS Mincho" w:hAnsi="Times New Roman" w:cs="Times New Roman"/>
          <w:b/>
          <w:bCs/>
          <w:kern w:val="0"/>
          <w14:ligatures w14:val="none"/>
        </w:rPr>
      </w:pPr>
      <w:r w:rsidRPr="00D6037B">
        <w:rPr>
          <w:rFonts w:ascii="Times New Roman" w:eastAsia="MS Mincho" w:hAnsi="Times New Roman" w:cs="Times New Roman"/>
          <w:b/>
          <w:bCs/>
          <w:kern w:val="0"/>
          <w14:ligatures w14:val="none"/>
        </w:rPr>
        <w:t xml:space="preserve">SECTION 4 – </w:t>
      </w:r>
      <w:r>
        <w:rPr>
          <w:rFonts w:ascii="Times New Roman" w:eastAsia="MS Mincho" w:hAnsi="Times New Roman" w:cs="Times New Roman"/>
          <w:b/>
          <w:bCs/>
          <w:kern w:val="0"/>
          <w14:ligatures w14:val="none"/>
        </w:rPr>
        <w:t>REPRESENTATIONS</w:t>
      </w:r>
    </w:p>
    <w:p w:rsidR="00B9121E" w:rsidRPr="00F7124B" w:rsidP="0004102B" w14:paraId="7AB02E92" w14:textId="7E06ACE0">
      <w:pPr>
        <w:spacing w:before="120"/>
        <w:rPr>
          <w:rFonts w:ascii="Times New Roman" w:hAnsi="Times New Roman" w:cs="Times New Roman"/>
        </w:rPr>
      </w:pPr>
      <w:r w:rsidRPr="00F7124B">
        <w:rPr>
          <w:rFonts w:ascii="Times New Roman" w:hAnsi="Times New Roman" w:cs="Times New Roman"/>
        </w:rPr>
        <w:t xml:space="preserve">By </w:t>
      </w:r>
      <w:r w:rsidRPr="00F7124B" w:rsidR="00C03F72">
        <w:rPr>
          <w:rFonts w:ascii="Times New Roman" w:hAnsi="Times New Roman" w:cs="Times New Roman"/>
        </w:rPr>
        <w:t xml:space="preserve">submitting this </w:t>
      </w:r>
      <w:r w:rsidR="00BF530D">
        <w:rPr>
          <w:rFonts w:ascii="Times New Roman" w:hAnsi="Times New Roman" w:cs="Times New Roman"/>
        </w:rPr>
        <w:t>A</w:t>
      </w:r>
      <w:r w:rsidRPr="00F7124B" w:rsidR="00C03F72">
        <w:rPr>
          <w:rFonts w:ascii="Times New Roman" w:hAnsi="Times New Roman" w:cs="Times New Roman"/>
        </w:rPr>
        <w:t xml:space="preserve">pplication and </w:t>
      </w:r>
      <w:r w:rsidRPr="00F7124B">
        <w:rPr>
          <w:rFonts w:ascii="Times New Roman" w:hAnsi="Times New Roman" w:cs="Times New Roman"/>
        </w:rPr>
        <w:t xml:space="preserve">signing below, </w:t>
      </w:r>
      <w:r w:rsidR="00E443BB">
        <w:rPr>
          <w:rFonts w:ascii="Times New Roman" w:hAnsi="Times New Roman" w:cs="Times New Roman"/>
        </w:rPr>
        <w:t>I</w:t>
      </w:r>
      <w:r w:rsidR="00FE14A5">
        <w:rPr>
          <w:rFonts w:ascii="Times New Roman" w:hAnsi="Times New Roman" w:cs="Times New Roman"/>
        </w:rPr>
        <w:t>,</w:t>
      </w:r>
      <w:r w:rsidR="00E443BB">
        <w:rPr>
          <w:rFonts w:ascii="Times New Roman" w:hAnsi="Times New Roman" w:cs="Times New Roman"/>
        </w:rPr>
        <w:t xml:space="preserve"> on behalf of the Qualified </w:t>
      </w:r>
      <w:r w:rsidRPr="00F7124B">
        <w:rPr>
          <w:rFonts w:ascii="Times New Roman" w:hAnsi="Times New Roman" w:cs="Times New Roman"/>
        </w:rPr>
        <w:t>Donor</w:t>
      </w:r>
      <w:r w:rsidR="00FE14A5">
        <w:rPr>
          <w:rFonts w:ascii="Times New Roman" w:hAnsi="Times New Roman" w:cs="Times New Roman"/>
        </w:rPr>
        <w:t>,</w:t>
      </w:r>
      <w:r w:rsidRPr="00F7124B">
        <w:rPr>
          <w:rFonts w:ascii="Times New Roman" w:hAnsi="Times New Roman" w:cs="Times New Roman"/>
        </w:rPr>
        <w:t xml:space="preserve"> </w:t>
      </w:r>
      <w:r w:rsidRPr="00F7124B" w:rsidR="00C03F72">
        <w:rPr>
          <w:rFonts w:ascii="Times New Roman" w:hAnsi="Times New Roman" w:cs="Times New Roman"/>
        </w:rPr>
        <w:t xml:space="preserve">acknowledge </w:t>
      </w:r>
      <w:r w:rsidRPr="00F7124B">
        <w:rPr>
          <w:rFonts w:ascii="Times New Roman" w:hAnsi="Times New Roman" w:cs="Times New Roman"/>
        </w:rPr>
        <w:t xml:space="preserve">and agree </w:t>
      </w:r>
      <w:r w:rsidRPr="00F7124B" w:rsidR="00C03F72">
        <w:rPr>
          <w:rFonts w:ascii="Times New Roman" w:hAnsi="Times New Roman" w:cs="Times New Roman"/>
        </w:rPr>
        <w:t>that</w:t>
      </w:r>
      <w:r w:rsidRPr="00F7124B">
        <w:rPr>
          <w:rFonts w:ascii="Times New Roman" w:hAnsi="Times New Roman" w:cs="Times New Roman"/>
        </w:rPr>
        <w:t>:</w:t>
      </w:r>
    </w:p>
    <w:p w:rsidR="00FC607F" w:rsidRPr="00F7124B" w:rsidP="00F7124B" w14:paraId="69380439" w14:textId="6A2903F2">
      <w:pPr>
        <w:pStyle w:val="NoSpacing"/>
        <w:numPr>
          <w:ilvl w:val="0"/>
          <w:numId w:val="1"/>
        </w:numPr>
        <w:ind w:left="810" w:hanging="450"/>
        <w:contextualSpacing/>
        <w:rPr>
          <w:rFonts w:ascii="Times New Roman" w:hAnsi="Times New Roman" w:cs="Times New Roman"/>
        </w:rPr>
      </w:pPr>
      <w:r w:rsidRPr="00F7124B">
        <w:rPr>
          <w:rFonts w:ascii="Times New Roman" w:hAnsi="Times New Roman" w:cs="Times New Roman"/>
        </w:rPr>
        <w:t xml:space="preserve">All information provided </w:t>
      </w:r>
      <w:r w:rsidR="00BF530D">
        <w:rPr>
          <w:rFonts w:ascii="Times New Roman" w:hAnsi="Times New Roman" w:cs="Times New Roman"/>
        </w:rPr>
        <w:t xml:space="preserve">in this Application </w:t>
      </w:r>
      <w:r w:rsidRPr="00F7124B">
        <w:rPr>
          <w:rFonts w:ascii="Times New Roman" w:hAnsi="Times New Roman" w:cs="Times New Roman"/>
        </w:rPr>
        <w:t>is accurate and complete.</w:t>
      </w:r>
    </w:p>
    <w:p w:rsidR="00B9121E" w:rsidRPr="00F7124B" w:rsidP="00F7124B" w14:paraId="3C5104E1" w14:textId="61230C14">
      <w:pPr>
        <w:pStyle w:val="NoSpacing"/>
        <w:numPr>
          <w:ilvl w:val="0"/>
          <w:numId w:val="1"/>
        </w:numPr>
        <w:ind w:left="810" w:hanging="446"/>
        <w:contextualSpacing/>
        <w:rPr>
          <w:rFonts w:ascii="Times New Roman" w:hAnsi="Times New Roman" w:cs="Times New Roman"/>
        </w:rPr>
      </w:pPr>
      <w:r w:rsidRPr="00F7124B">
        <w:rPr>
          <w:rFonts w:ascii="Times New Roman" w:hAnsi="Times New Roman" w:cs="Times New Roman"/>
        </w:rPr>
        <w:t xml:space="preserve">The </w:t>
      </w:r>
      <w:r w:rsidR="00FE14A5">
        <w:rPr>
          <w:rFonts w:ascii="Times New Roman" w:hAnsi="Times New Roman" w:cs="Times New Roman"/>
        </w:rPr>
        <w:t xml:space="preserve">entity listed in this Application </w:t>
      </w:r>
      <w:r w:rsidR="008A4FFD">
        <w:rPr>
          <w:rFonts w:ascii="Times New Roman" w:hAnsi="Times New Roman" w:cs="Times New Roman"/>
        </w:rPr>
        <w:t xml:space="preserve">is a </w:t>
      </w:r>
      <w:r w:rsidR="00456B58">
        <w:rPr>
          <w:rFonts w:ascii="Times New Roman" w:hAnsi="Times New Roman" w:cs="Times New Roman"/>
        </w:rPr>
        <w:t>Q</w:t>
      </w:r>
      <w:r w:rsidR="008A4FFD">
        <w:rPr>
          <w:rFonts w:ascii="Times New Roman" w:hAnsi="Times New Roman" w:cs="Times New Roman"/>
        </w:rPr>
        <w:t xml:space="preserve">ualified </w:t>
      </w:r>
      <w:r w:rsidR="00456B58">
        <w:rPr>
          <w:rFonts w:ascii="Times New Roman" w:hAnsi="Times New Roman" w:cs="Times New Roman"/>
        </w:rPr>
        <w:t>D</w:t>
      </w:r>
      <w:r w:rsidR="008A4FFD">
        <w:rPr>
          <w:rFonts w:ascii="Times New Roman" w:hAnsi="Times New Roman" w:cs="Times New Roman"/>
        </w:rPr>
        <w:t>onor</w:t>
      </w:r>
      <w:r w:rsidRPr="00F7124B">
        <w:rPr>
          <w:rFonts w:ascii="Times New Roman" w:hAnsi="Times New Roman" w:cs="Times New Roman"/>
        </w:rPr>
        <w:t>.</w:t>
      </w:r>
    </w:p>
    <w:p w:rsidR="00FC607F" w:rsidRPr="00F7124B" w:rsidP="00F7124B" w14:paraId="5FC516E4" w14:textId="45968FA6">
      <w:pPr>
        <w:pStyle w:val="NoSpacing"/>
        <w:numPr>
          <w:ilvl w:val="0"/>
          <w:numId w:val="1"/>
        </w:numPr>
        <w:ind w:left="810" w:hanging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7124B">
        <w:rPr>
          <w:rFonts w:ascii="Times New Roman" w:hAnsi="Times New Roman" w:cs="Times New Roman"/>
        </w:rPr>
        <w:t xml:space="preserve">ubmission </w:t>
      </w:r>
      <w:r>
        <w:rPr>
          <w:rFonts w:ascii="Times New Roman" w:hAnsi="Times New Roman" w:cs="Times New Roman"/>
        </w:rPr>
        <w:t xml:space="preserve">of this Application </w:t>
      </w:r>
      <w:r w:rsidRPr="00F7124B">
        <w:rPr>
          <w:rFonts w:ascii="Times New Roman" w:hAnsi="Times New Roman" w:cs="Times New Roman"/>
        </w:rPr>
        <w:t xml:space="preserve">does not constitute acceptance by Treasury of any contribution or the formation of a binding agreement. </w:t>
      </w:r>
    </w:p>
    <w:p w:rsidR="00FC607F" w:rsidRPr="00F7124B" w:rsidP="00F7124B" w14:paraId="5CF63152" w14:textId="3C11BBC1">
      <w:pPr>
        <w:pStyle w:val="NoSpacing"/>
        <w:numPr>
          <w:ilvl w:val="0"/>
          <w:numId w:val="1"/>
        </w:numPr>
        <w:ind w:left="810" w:hanging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</w:t>
      </w:r>
      <w:r w:rsidRPr="00F7124B" w:rsidR="48227074">
        <w:rPr>
          <w:rFonts w:ascii="Times New Roman" w:hAnsi="Times New Roman" w:cs="Times New Roman"/>
        </w:rPr>
        <w:t xml:space="preserve">reviewed the </w:t>
      </w:r>
      <w:r w:rsidRPr="00F7124B" w:rsidR="48227074">
        <w:rPr>
          <w:rFonts w:ascii="Times New Roman" w:hAnsi="Times New Roman" w:cs="Times New Roman"/>
          <w:color w:val="0070C0"/>
          <w:u w:val="single"/>
        </w:rPr>
        <w:t>Tr</w:t>
      </w:r>
      <w:r w:rsidRPr="00F7124B">
        <w:rPr>
          <w:rFonts w:ascii="Times New Roman" w:hAnsi="Times New Roman" w:cs="Times New Roman"/>
          <w:color w:val="0070C0"/>
          <w:u w:val="single"/>
        </w:rPr>
        <w:t xml:space="preserve">ump Accounts </w:t>
      </w:r>
      <w:r>
        <w:rPr>
          <w:rFonts w:ascii="Times New Roman" w:hAnsi="Times New Roman" w:cs="Times New Roman"/>
          <w:color w:val="0070C0"/>
          <w:u w:val="single"/>
        </w:rPr>
        <w:t xml:space="preserve">Qualified Class </w:t>
      </w:r>
      <w:r w:rsidRPr="00F7124B" w:rsidR="48227074">
        <w:rPr>
          <w:rFonts w:ascii="Times New Roman" w:hAnsi="Times New Roman" w:cs="Times New Roman"/>
          <w:color w:val="0070C0"/>
          <w:u w:val="single"/>
        </w:rPr>
        <w:t>Contribution Agreement</w:t>
      </w:r>
      <w:r w:rsidRPr="00F7124B" w:rsidR="48227074">
        <w:rPr>
          <w:rFonts w:ascii="Times New Roman" w:hAnsi="Times New Roman" w:cs="Times New Roman"/>
        </w:rPr>
        <w:t xml:space="preserve">.  A final </w:t>
      </w:r>
      <w:r w:rsidR="002349C1">
        <w:rPr>
          <w:rFonts w:ascii="Times New Roman" w:hAnsi="Times New Roman" w:cs="Times New Roman"/>
        </w:rPr>
        <w:t>a</w:t>
      </w:r>
      <w:r w:rsidRPr="00F7124B" w:rsidR="48227074">
        <w:rPr>
          <w:rFonts w:ascii="Times New Roman" w:hAnsi="Times New Roman" w:cs="Times New Roman"/>
        </w:rPr>
        <w:t xml:space="preserve">greement will be executed by both parties </w:t>
      </w:r>
      <w:r w:rsidR="002349C1">
        <w:rPr>
          <w:rFonts w:ascii="Times New Roman" w:hAnsi="Times New Roman" w:cs="Times New Roman"/>
        </w:rPr>
        <w:t>after</w:t>
      </w:r>
      <w:r w:rsidRPr="00F7124B" w:rsidR="002349C1">
        <w:rPr>
          <w:rFonts w:ascii="Times New Roman" w:hAnsi="Times New Roman" w:cs="Times New Roman"/>
        </w:rPr>
        <w:t xml:space="preserve"> </w:t>
      </w:r>
      <w:r w:rsidRPr="00F7124B" w:rsidR="48227074">
        <w:rPr>
          <w:rFonts w:ascii="Times New Roman" w:hAnsi="Times New Roman" w:cs="Times New Roman"/>
        </w:rPr>
        <w:t xml:space="preserve">Treasury </w:t>
      </w:r>
      <w:r w:rsidRPr="00F7124B">
        <w:rPr>
          <w:rFonts w:ascii="Times New Roman" w:hAnsi="Times New Roman" w:cs="Times New Roman"/>
        </w:rPr>
        <w:t xml:space="preserve">receives and </w:t>
      </w:r>
      <w:r w:rsidRPr="00F7124B" w:rsidR="48227074">
        <w:rPr>
          <w:rFonts w:ascii="Times New Roman" w:hAnsi="Times New Roman" w:cs="Times New Roman"/>
        </w:rPr>
        <w:t>review</w:t>
      </w:r>
      <w:r w:rsidR="002349C1">
        <w:rPr>
          <w:rFonts w:ascii="Times New Roman" w:hAnsi="Times New Roman" w:cs="Times New Roman"/>
        </w:rPr>
        <w:t>s</w:t>
      </w:r>
      <w:r w:rsidRPr="00F7124B" w:rsidR="48227074">
        <w:rPr>
          <w:rFonts w:ascii="Times New Roman" w:hAnsi="Times New Roman" w:cs="Times New Roman"/>
        </w:rPr>
        <w:t xml:space="preserve"> this Application.</w:t>
      </w:r>
    </w:p>
    <w:p w:rsidR="000B517B" w:rsidP="00D6037B" w14:paraId="182B2B1D" w14:textId="77777777">
      <w:pPr>
        <w:pStyle w:val="NoSpacing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* *</w:t>
      </w:r>
    </w:p>
    <w:p w:rsidR="00D716BA" w:rsidRPr="00C95B05" w:rsidP="00F375D0" w14:paraId="1DCBA943" w14:textId="77777777">
      <w:pPr>
        <w:pStyle w:val="NoSpacing"/>
        <w:contextualSpacing/>
        <w:rPr>
          <w:rFonts w:ascii="Times New Roman" w:hAnsi="Times New Roman" w:cs="Times New Roman"/>
        </w:rPr>
      </w:pPr>
    </w:p>
    <w:p w:rsidR="006B28C1" w:rsidRPr="00F7124B" w:rsidP="5406A313" w14:paraId="5C0F7163" w14:textId="15D1489B">
      <w:pPr>
        <w:pStyle w:val="NoSpacing"/>
        <w:contextualSpacing/>
        <w:rPr>
          <w:rFonts w:ascii="Times New Roman" w:hAnsi="Times New Roman" w:cs="Times New Roman"/>
          <w:b/>
          <w:bCs/>
        </w:rPr>
      </w:pPr>
      <w:r w:rsidRPr="5406A313">
        <w:rPr>
          <w:rFonts w:ascii="Times New Roman" w:hAnsi="Times New Roman" w:cs="Times New Roman"/>
        </w:rPr>
        <w:t xml:space="preserve">By </w:t>
      </w:r>
      <w:r w:rsidRPr="5406A313" w:rsidR="00FC607F">
        <w:rPr>
          <w:rFonts w:ascii="Times New Roman" w:hAnsi="Times New Roman" w:cs="Times New Roman"/>
        </w:rPr>
        <w:t>signing below</w:t>
      </w:r>
      <w:r w:rsidRPr="5406A313">
        <w:rPr>
          <w:rFonts w:ascii="Times New Roman" w:hAnsi="Times New Roman" w:cs="Times New Roman"/>
        </w:rPr>
        <w:t xml:space="preserve">, I </w:t>
      </w:r>
      <w:r w:rsidRPr="5406A313" w:rsidR="00B9121E">
        <w:rPr>
          <w:rFonts w:ascii="Times New Roman" w:hAnsi="Times New Roman" w:cs="Times New Roman"/>
        </w:rPr>
        <w:t>certif</w:t>
      </w:r>
      <w:r w:rsidRPr="5406A313">
        <w:rPr>
          <w:rFonts w:ascii="Times New Roman" w:hAnsi="Times New Roman" w:cs="Times New Roman"/>
        </w:rPr>
        <w:t>y</w:t>
      </w:r>
      <w:r w:rsidRPr="5406A313" w:rsidR="00BA71BF">
        <w:rPr>
          <w:rFonts w:ascii="Times New Roman" w:hAnsi="Times New Roman" w:cs="Times New Roman"/>
        </w:rPr>
        <w:t xml:space="preserve"> under penalties of perjury</w:t>
      </w:r>
      <w:r w:rsidRPr="5406A313" w:rsidR="00B9121E">
        <w:rPr>
          <w:rFonts w:ascii="Times New Roman" w:hAnsi="Times New Roman" w:cs="Times New Roman"/>
        </w:rPr>
        <w:t xml:space="preserve"> that </w:t>
      </w:r>
      <w:r w:rsidRPr="5406A313">
        <w:rPr>
          <w:rFonts w:ascii="Times New Roman" w:hAnsi="Times New Roman" w:cs="Times New Roman"/>
        </w:rPr>
        <w:t>I am</w:t>
      </w:r>
      <w:r w:rsidRPr="5406A313" w:rsidR="374B02D6">
        <w:rPr>
          <w:rFonts w:ascii="Times New Roman" w:hAnsi="Times New Roman" w:cs="Times New Roman"/>
        </w:rPr>
        <w:t xml:space="preserve"> </w:t>
      </w:r>
      <w:r w:rsidRPr="5406A313" w:rsidR="00B9121E">
        <w:rPr>
          <w:rFonts w:ascii="Times New Roman" w:hAnsi="Times New Roman" w:cs="Times New Roman"/>
        </w:rPr>
        <w:t xml:space="preserve">an authorized representative of the </w:t>
      </w:r>
      <w:r w:rsidRPr="5406A313">
        <w:rPr>
          <w:rFonts w:ascii="Times New Roman" w:hAnsi="Times New Roman" w:cs="Times New Roman"/>
        </w:rPr>
        <w:t xml:space="preserve">entity identified as the Qualified </w:t>
      </w:r>
      <w:r w:rsidRPr="5406A313" w:rsidR="00FC607F">
        <w:rPr>
          <w:rFonts w:ascii="Times New Roman" w:hAnsi="Times New Roman" w:cs="Times New Roman"/>
        </w:rPr>
        <w:t>D</w:t>
      </w:r>
      <w:r w:rsidRPr="5406A313" w:rsidR="00DC2022">
        <w:rPr>
          <w:rFonts w:ascii="Times New Roman" w:hAnsi="Times New Roman" w:cs="Times New Roman"/>
        </w:rPr>
        <w:t>onor</w:t>
      </w:r>
      <w:r w:rsidRPr="5406A313">
        <w:rPr>
          <w:rFonts w:ascii="Times New Roman" w:hAnsi="Times New Roman" w:cs="Times New Roman"/>
        </w:rPr>
        <w:t xml:space="preserve"> above</w:t>
      </w:r>
      <w:r w:rsidRPr="5406A313" w:rsidR="00DC2022">
        <w:rPr>
          <w:rFonts w:ascii="Times New Roman" w:hAnsi="Times New Roman" w:cs="Times New Roman"/>
        </w:rPr>
        <w:t xml:space="preserve">, </w:t>
      </w:r>
      <w:r w:rsidRPr="5406A313" w:rsidR="00BA71BF">
        <w:rPr>
          <w:rFonts w:ascii="Times New Roman" w:hAnsi="Times New Roman" w:cs="Times New Roman"/>
        </w:rPr>
        <w:t>with</w:t>
      </w:r>
      <w:r w:rsidRPr="5406A313" w:rsidR="00DC2022">
        <w:rPr>
          <w:rFonts w:ascii="Times New Roman" w:hAnsi="Times New Roman" w:cs="Times New Roman"/>
        </w:rPr>
        <w:t xml:space="preserve"> the authority to make th</w:t>
      </w:r>
      <w:r w:rsidRPr="5406A313" w:rsidR="00BA71BF">
        <w:rPr>
          <w:rFonts w:ascii="Times New Roman" w:hAnsi="Times New Roman" w:cs="Times New Roman"/>
        </w:rPr>
        <w:t>ese representations and th</w:t>
      </w:r>
      <w:r w:rsidRPr="5406A313" w:rsidR="00DC2022">
        <w:rPr>
          <w:rFonts w:ascii="Times New Roman" w:hAnsi="Times New Roman" w:cs="Times New Roman"/>
        </w:rPr>
        <w:t xml:space="preserve">is contribution on behalf of the </w:t>
      </w:r>
      <w:r w:rsidRPr="5406A313">
        <w:rPr>
          <w:rFonts w:ascii="Times New Roman" w:hAnsi="Times New Roman" w:cs="Times New Roman"/>
        </w:rPr>
        <w:t xml:space="preserve">Qualified </w:t>
      </w:r>
      <w:r w:rsidRPr="5406A313" w:rsidR="00DC2022">
        <w:rPr>
          <w:rFonts w:ascii="Times New Roman" w:hAnsi="Times New Roman" w:cs="Times New Roman"/>
        </w:rPr>
        <w:t>Donor.</w:t>
      </w:r>
    </w:p>
    <w:p w:rsidR="00596945" w:rsidRPr="00F7124B" w:rsidP="00F7124B" w14:paraId="6304443C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</w:p>
    <w:p w:rsidR="00BA71BF" w:rsidRPr="00F7124B" w:rsidP="00F7124B" w14:paraId="5DF0C5D0" w14:textId="77777777">
      <w:pPr>
        <w:pStyle w:val="NoSpacing"/>
        <w:contextualSpacing/>
        <w:rPr>
          <w:rFonts w:ascii="Times New Roman" w:hAnsi="Times New Roman" w:eastAsiaTheme="majorEastAsia" w:cs="Times New Roman"/>
          <w:kern w:val="0"/>
          <w14:ligatures w14:val="none"/>
        </w:rPr>
        <w:sectPr w:rsidSect="00C70F36">
          <w:footerReference w:type="default" r:id="rId17"/>
          <w:footerReference w:type="first" r:id="rId18"/>
          <w:type w:val="continuous"/>
          <w:pgSz w:w="12240" w:h="15840"/>
          <w:pgMar w:top="1440" w:right="1350" w:bottom="1170" w:left="1440" w:header="720" w:footer="720" w:gutter="0"/>
          <w:cols w:space="720"/>
          <w:titlePg/>
          <w:docGrid w:linePitch="360"/>
        </w:sectPr>
      </w:pPr>
    </w:p>
    <w:p w:rsidR="00596945" w:rsidRPr="00F7124B" w:rsidP="00F7124B" w14:paraId="35BAA723" w14:textId="77777777">
      <w:pPr>
        <w:pStyle w:val="NoSpacing"/>
        <w:contextualSpacing/>
        <w:rPr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Fonts w:ascii="Times New Roman" w:hAnsi="Times New Roman" w:eastAsiaTheme="majorEastAsia" w:cs="Times New Roman"/>
          <w:kern w:val="0"/>
          <w14:ligatures w14:val="none"/>
        </w:rPr>
        <w:t>________________________________</w:t>
      </w:r>
    </w:p>
    <w:p w:rsidR="00596945" w:rsidRPr="00F7124B" w:rsidP="00F7124B" w14:paraId="54AAAE6C" w14:textId="2F3DF6CC">
      <w:pPr>
        <w:pStyle w:val="NoSpacing"/>
        <w:contextualSpacing/>
        <w:rPr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Fonts w:ascii="Times New Roman" w:hAnsi="Times New Roman" w:eastAsiaTheme="majorEastAsia" w:cs="Times New Roman"/>
          <w:kern w:val="0"/>
          <w14:ligatures w14:val="none"/>
        </w:rPr>
        <w:t>Authorized Representative Name</w:t>
      </w:r>
    </w:p>
    <w:p w:rsidR="00596945" w:rsidRPr="00F7124B" w:rsidP="00F7124B" w14:paraId="32F254BB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</w:p>
    <w:p w:rsidR="00596945" w:rsidRPr="00F7124B" w:rsidP="00F7124B" w14:paraId="15A94834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________________________________</w:t>
      </w:r>
    </w:p>
    <w:p w:rsidR="00596945" w:rsidRPr="00F7124B" w:rsidP="00F7124B" w14:paraId="1A43A432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Title</w:t>
      </w:r>
    </w:p>
    <w:p w:rsidR="00596945" w:rsidRPr="00F7124B" w:rsidP="00F7124B" w14:paraId="5EED93D9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________________________________</w:t>
      </w:r>
    </w:p>
    <w:p w:rsidR="00596945" w:rsidRPr="00F7124B" w:rsidP="00F7124B" w14:paraId="5B4DD58E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Signature</w:t>
      </w:r>
    </w:p>
    <w:p w:rsidR="00596945" w:rsidRPr="00F7124B" w:rsidP="00F7124B" w14:paraId="54068DBD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</w:p>
    <w:p w:rsidR="00596945" w:rsidRPr="00F7124B" w:rsidP="00F7124B" w14:paraId="1A786DBE" w14:textId="77777777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________________________________</w:t>
      </w:r>
    </w:p>
    <w:p w:rsidR="00BA71BF" w:rsidRPr="00F7124B" w:rsidP="00F7124B" w14:paraId="78E1B44B" w14:textId="0DBD117E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b/>
          <w:kern w:val="0"/>
          <w14:ligatures w14:val="none"/>
        </w:rPr>
        <w:sectPr w:rsidSect="006D5BD4">
          <w:footerReference w:type="default" r:id="rId19"/>
          <w:footerReference w:type="first" r:id="rId20"/>
          <w:type w:val="continuous"/>
          <w:pgSz w:w="12240" w:h="15840"/>
          <w:pgMar w:top="1440" w:right="1350" w:bottom="1170" w:left="1440" w:header="720" w:footer="720" w:gutter="0"/>
          <w:cols w:num="2" w:space="720"/>
          <w:titlePg/>
          <w:docGrid w:linePitch="360"/>
        </w:sectPr>
      </w:pPr>
      <w:r w:rsidRPr="00F7124B"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  <w:t>Date</w:t>
      </w:r>
      <w:bookmarkEnd w:id="0"/>
    </w:p>
    <w:p w:rsidR="006B28C1" w:rsidRPr="00F7124B" w:rsidP="00F7124B" w14:paraId="75CA1177" w14:textId="08C30991">
      <w:pPr>
        <w:pStyle w:val="NoSpacing"/>
        <w:contextualSpacing/>
        <w:rPr>
          <w:rStyle w:val="normaltextrun"/>
          <w:rFonts w:ascii="Times New Roman" w:hAnsi="Times New Roman" w:eastAsiaTheme="majorEastAsia" w:cs="Times New Roman"/>
          <w:kern w:val="0"/>
          <w14:ligatures w14:val="none"/>
        </w:rPr>
      </w:pPr>
    </w:p>
    <w:sectPr w:rsidSect="00C70F36">
      <w:footerReference w:type="default" r:id="rId21"/>
      <w:footerReference w:type="first" r:id="rId22"/>
      <w:type w:val="continuous"/>
      <w:pgSz w:w="12240" w:h="15840"/>
      <w:pgMar w:top="1440" w:right="1350" w:bottom="117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3B" w14:paraId="7E8032A5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14EA2D8B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7B5F0842" w14:textId="3DFA11A5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1CD71008" w14:textId="462985FF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5BA3C338" w14:textId="58289E0C">
          <w:pPr>
            <w:pStyle w:val="Header"/>
            <w:ind w:right="-115"/>
            <w:jc w:val="right"/>
          </w:pPr>
        </w:p>
      </w:tc>
    </w:tr>
  </w:tbl>
  <w:p w:rsidR="682483F3" w:rsidP="682483F3" w14:paraId="0BE4A242" w14:textId="5D5B6E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17E82E9C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18AB1A11" w14:textId="31118A7D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23288EC6" w14:textId="3E37C0DB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14EED9DE" w14:textId="74E35D48">
          <w:pPr>
            <w:pStyle w:val="Header"/>
            <w:ind w:right="-115"/>
            <w:jc w:val="right"/>
          </w:pPr>
        </w:p>
      </w:tc>
    </w:tr>
  </w:tbl>
  <w:p w:rsidR="682483F3" w:rsidP="682483F3" w14:paraId="1F45FD4A" w14:textId="31E15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307D6A5A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6AFB0173" w14:textId="5970D808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49B2FF4F" w14:textId="4908A86E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2DCD065C" w14:textId="1B3A4500">
          <w:pPr>
            <w:pStyle w:val="Header"/>
            <w:ind w:right="-115"/>
            <w:jc w:val="right"/>
          </w:pPr>
        </w:p>
      </w:tc>
    </w:tr>
  </w:tbl>
  <w:p w:rsidR="682483F3" w:rsidP="682483F3" w14:paraId="11EE7A96" w14:textId="0912C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071C7721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2B818366" w14:textId="5655D5F5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3C8DC70F" w14:textId="14C5848C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26F30A0A" w14:textId="32EB4345">
          <w:pPr>
            <w:pStyle w:val="Header"/>
            <w:ind w:right="-115"/>
            <w:jc w:val="right"/>
          </w:pPr>
        </w:p>
      </w:tc>
    </w:tr>
  </w:tbl>
  <w:p w:rsidR="682483F3" w:rsidP="682483F3" w14:paraId="00C3AF89" w14:textId="4145E1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24E6A37D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75FF5C15" w14:textId="2A58EDF7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34ECC655" w14:textId="1B812B37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1937A59F" w14:textId="1B9BF29F">
          <w:pPr>
            <w:pStyle w:val="Header"/>
            <w:ind w:right="-115"/>
            <w:jc w:val="right"/>
          </w:pPr>
        </w:p>
      </w:tc>
    </w:tr>
  </w:tbl>
  <w:p w:rsidR="682483F3" w:rsidP="682483F3" w14:paraId="10C3CFCA" w14:textId="5EAE3F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1AE85BF2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1E87DDAD" w14:textId="134B4BC5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76272CD2" w14:textId="7E20AD08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0B5C7F5F" w14:textId="26AC74F0">
          <w:pPr>
            <w:pStyle w:val="Header"/>
            <w:ind w:right="-115"/>
            <w:jc w:val="right"/>
          </w:pPr>
        </w:p>
      </w:tc>
    </w:tr>
  </w:tbl>
  <w:p w:rsidR="682483F3" w:rsidP="682483F3" w14:paraId="43A49B2E" w14:textId="427498E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3D156064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20A47C42" w14:textId="3F4A5F46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3EB62D6F" w14:textId="014B6413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364A0305" w14:textId="329F2863">
          <w:pPr>
            <w:pStyle w:val="Header"/>
            <w:ind w:right="-115"/>
            <w:jc w:val="right"/>
          </w:pPr>
        </w:p>
      </w:tc>
    </w:tr>
  </w:tbl>
  <w:p w:rsidR="682483F3" w:rsidP="682483F3" w14:paraId="28A2A4A8" w14:textId="67E72B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13AAB31A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08195DC7" w14:textId="3F2C6549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4F68C6D2" w14:textId="7DA4CD54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1FC8C7C2" w14:textId="39429348">
          <w:pPr>
            <w:pStyle w:val="Header"/>
            <w:ind w:right="-115"/>
            <w:jc w:val="right"/>
          </w:pPr>
        </w:p>
      </w:tc>
    </w:tr>
  </w:tbl>
  <w:p w:rsidR="682483F3" w:rsidP="682483F3" w14:paraId="6A622AC3" w14:textId="11DF299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74D7ED2D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62E17BCC" w14:textId="07D2AB24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19B5AB4D" w14:textId="55537BEA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02F022B3" w14:textId="0CD7F402">
          <w:pPr>
            <w:pStyle w:val="Header"/>
            <w:ind w:right="-115"/>
            <w:jc w:val="right"/>
          </w:pPr>
        </w:p>
      </w:tc>
    </w:tr>
  </w:tbl>
  <w:p w:rsidR="682483F3" w:rsidP="682483F3" w14:paraId="019D0C20" w14:textId="44579A2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50"/>
      <w:gridCol w:w="3150"/>
      <w:gridCol w:w="3150"/>
    </w:tblGrid>
    <w:tr w14:paraId="5D25FD18" w14:textId="77777777" w:rsidTr="682483F3">
      <w:tblPrEx>
        <w:tblW w:w="0" w:type="auto"/>
        <w:tblLook w:val="06A0"/>
      </w:tblPrEx>
      <w:trPr>
        <w:trHeight w:val="300"/>
      </w:trPr>
      <w:tc>
        <w:tcPr>
          <w:tcW w:w="3150" w:type="dxa"/>
        </w:tcPr>
        <w:p w:rsidR="682483F3" w:rsidP="682483F3" w14:paraId="1EE8C2AE" w14:textId="46DF070A">
          <w:pPr>
            <w:pStyle w:val="Header"/>
            <w:ind w:left="-115"/>
          </w:pPr>
        </w:p>
      </w:tc>
      <w:tc>
        <w:tcPr>
          <w:tcW w:w="3150" w:type="dxa"/>
        </w:tcPr>
        <w:p w:rsidR="682483F3" w:rsidP="682483F3" w14:paraId="313B5A24" w14:textId="3A6952DA">
          <w:pPr>
            <w:pStyle w:val="Header"/>
            <w:jc w:val="center"/>
          </w:pPr>
        </w:p>
      </w:tc>
      <w:tc>
        <w:tcPr>
          <w:tcW w:w="3150" w:type="dxa"/>
        </w:tcPr>
        <w:p w:rsidR="682483F3" w:rsidP="682483F3" w14:paraId="0F0A5CF2" w14:textId="3583A2EE">
          <w:pPr>
            <w:pStyle w:val="Header"/>
            <w:ind w:right="-115"/>
            <w:jc w:val="right"/>
          </w:pPr>
        </w:p>
      </w:tc>
    </w:tr>
  </w:tbl>
  <w:p w:rsidR="682483F3" w:rsidP="682483F3" w14:paraId="3F7F0B6D" w14:textId="1F266C3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D3B" w14:paraId="2F2CA0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95" w:rsidP="00CE4F95" w14:paraId="2C2A2491" w14:textId="35EA0442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</w:pPr>
    <w:bookmarkStart w:id="3" w:name="_Hlk216184458"/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>Draft // Deliberative // Pre-Decisional</w:t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  <w:t xml:space="preserve">          Updated </w:t>
    </w:r>
    <w:r w:rsidR="00D85D3B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>June 10,</w:t>
    </w:r>
    <w:r w:rsidR="00EF252D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 xml:space="preserve"> 2026</w:t>
    </w:r>
  </w:p>
  <w:bookmarkEnd w:id="3"/>
  <w:p w:rsidR="00B250E8" w:rsidRPr="00B250E8" w:rsidP="682483F3" w14:paraId="1E5C6584" w14:textId="196FF090">
    <w:pPr>
      <w:pStyle w:val="paragraph"/>
      <w:spacing w:before="0" w:beforeAutospacing="0" w:after="0" w:afterAutospacing="0"/>
      <w:textAlignment w:val="baseline"/>
      <w:rPr>
        <w:rFonts w:eastAsiaTheme="majorEastAsia"/>
        <w:b/>
        <w:bCs/>
        <w:i/>
        <w:iCs/>
        <w:color w:val="808080" w:themeColor="background1" w:themeShade="80"/>
      </w:rPr>
    </w:pPr>
    <w:r w:rsidRPr="682483F3">
      <w:rPr>
        <w:rFonts w:eastAsiaTheme="majorEastAsia"/>
        <w:b/>
        <w:bCs/>
        <w:i/>
        <w:iCs/>
        <w:color w:val="808080" w:themeColor="background1" w:themeShade="80"/>
      </w:rPr>
      <w:t>Trump Accounts: Donor Contribution Application</w:t>
    </w:r>
  </w:p>
  <w:p w:rsidR="00CE4F95" w:rsidP="00CE4F95" w14:paraId="1D846AB2" w14:textId="77777777">
    <w:pPr>
      <w:widowControl w:val="0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F95" w:rsidP="00CE4F95" w14:paraId="66E39188" w14:textId="29CDB243">
    <w:pPr>
      <w:widowControl w:val="0"/>
      <w:spacing w:after="0" w:line="240" w:lineRule="auto"/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</w:pP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>Draft // Deliberative // Pre-Decisional</w:t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ab/>
      <w:t xml:space="preserve">          </w:t>
    </w:r>
    <w:r w:rsidR="00341B30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 xml:space="preserve">         </w:t>
    </w:r>
    <w:r w:rsidRPr="00CE4F95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 xml:space="preserve">Updated </w:t>
    </w:r>
    <w:r w:rsidR="00D85D3B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>June 10</w:t>
    </w:r>
    <w:r w:rsidR="00341B30">
      <w:rPr>
        <w:rFonts w:ascii="Times New Roman" w:eastAsia="Times New Roman" w:hAnsi="Times New Roman" w:cs="Times New Roman"/>
        <w:b/>
        <w:bCs/>
        <w:snapToGrid w:val="0"/>
        <w:color w:val="C00000"/>
        <w:kern w:val="0"/>
        <w:szCs w:val="20"/>
        <w14:ligatures w14:val="none"/>
      </w:rPr>
      <w:t>, 2026</w:t>
    </w:r>
  </w:p>
  <w:p w:rsidR="00CE4F95" w:rsidRPr="00B250E8" w:rsidP="682483F3" w14:paraId="018EFED8" w14:textId="528FED2A">
    <w:pPr>
      <w:pStyle w:val="paragraph"/>
      <w:spacing w:before="0" w:beforeAutospacing="0" w:after="0" w:afterAutospacing="0"/>
      <w:textAlignment w:val="baseline"/>
      <w:rPr>
        <w:rFonts w:eastAsiaTheme="majorEastAsia"/>
        <w:b/>
        <w:bCs/>
        <w:i/>
        <w:iCs/>
      </w:rPr>
    </w:pPr>
    <w:bookmarkStart w:id="4" w:name="_Hlk216437147"/>
    <w:bookmarkStart w:id="5" w:name="_Hlk216437148"/>
    <w:bookmarkStart w:id="6" w:name="_Hlk216437149"/>
    <w:bookmarkStart w:id="7" w:name="_Hlk216437150"/>
    <w:r w:rsidRPr="682483F3">
      <w:rPr>
        <w:rFonts w:eastAsiaTheme="majorEastAsia"/>
        <w:b/>
        <w:bCs/>
        <w:i/>
        <w:iCs/>
      </w:rPr>
      <w:t xml:space="preserve">Trump Accounts: </w:t>
    </w:r>
    <w:r w:rsidR="00C95B05">
      <w:rPr>
        <w:rFonts w:eastAsiaTheme="majorEastAsia"/>
        <w:b/>
        <w:bCs/>
        <w:i/>
        <w:iCs/>
      </w:rPr>
      <w:t>General Funding</w:t>
    </w:r>
    <w:r w:rsidRPr="682483F3">
      <w:rPr>
        <w:rFonts w:eastAsiaTheme="majorEastAsia"/>
        <w:b/>
        <w:bCs/>
        <w:i/>
        <w:iCs/>
      </w:rPr>
      <w:t xml:space="preserve"> Contribution Application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CB71C5"/>
    <w:multiLevelType w:val="hybridMultilevel"/>
    <w:tmpl w:val="F52AD044"/>
    <w:lvl w:ilvl="0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F10E8"/>
    <w:multiLevelType w:val="multilevel"/>
    <w:tmpl w:val="9B74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DD8766E"/>
    <w:multiLevelType w:val="hybridMultilevel"/>
    <w:tmpl w:val="F758793E"/>
    <w:lvl w:ilvl="0">
      <w:start w:val="1"/>
      <w:numFmt w:val="bullet"/>
      <w:lvlText w:val=""/>
      <w:lvlJc w:val="left"/>
      <w:pPr>
        <w:ind w:left="990" w:hanging="360"/>
      </w:pPr>
      <w:rPr>
        <w:rFonts w:ascii="Symbol" w:eastAsia="MS Mincho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05E441C"/>
    <w:multiLevelType w:val="hybridMultilevel"/>
    <w:tmpl w:val="A55C467E"/>
    <w:lvl w:ilvl="0">
      <w:start w:val="1"/>
      <w:numFmt w:val="lowerLetter"/>
      <w:lvlText w:val="(%1)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518DF"/>
    <w:multiLevelType w:val="hybridMultilevel"/>
    <w:tmpl w:val="0A92CE5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9654B"/>
    <w:multiLevelType w:val="hybridMultilevel"/>
    <w:tmpl w:val="18A2476E"/>
    <w:lvl w:ilvl="0">
      <w:start w:val="2"/>
      <w:numFmt w:val="bullet"/>
      <w:lvlText w:val=""/>
      <w:lvlJc w:val="left"/>
      <w:pPr>
        <w:ind w:left="1080" w:hanging="360"/>
      </w:pPr>
      <w:rPr>
        <w:rFonts w:ascii="Symbol" w:hAnsi="Symbol" w:eastAsiaTheme="majorEastAsia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170177"/>
    <w:multiLevelType w:val="hybridMultilevel"/>
    <w:tmpl w:val="B3AC5490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aj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E7655"/>
    <w:multiLevelType w:val="hybridMultilevel"/>
    <w:tmpl w:val="4CB6633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EEA3D45"/>
    <w:multiLevelType w:val="hybridMultilevel"/>
    <w:tmpl w:val="638A03E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8675878">
    <w:abstractNumId w:val="0"/>
  </w:num>
  <w:num w:numId="2" w16cid:durableId="16084029">
    <w:abstractNumId w:val="1"/>
  </w:num>
  <w:num w:numId="3" w16cid:durableId="1868373650">
    <w:abstractNumId w:val="7"/>
  </w:num>
  <w:num w:numId="4" w16cid:durableId="942493671">
    <w:abstractNumId w:val="3"/>
  </w:num>
  <w:num w:numId="5" w16cid:durableId="1565946358">
    <w:abstractNumId w:val="2"/>
  </w:num>
  <w:num w:numId="6" w16cid:durableId="216207463">
    <w:abstractNumId w:val="4"/>
  </w:num>
  <w:num w:numId="7" w16cid:durableId="707025291">
    <w:abstractNumId w:val="6"/>
  </w:num>
  <w:num w:numId="8" w16cid:durableId="40254484">
    <w:abstractNumId w:val="5"/>
  </w:num>
  <w:num w:numId="9" w16cid:durableId="24754769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9F"/>
    <w:rsid w:val="00011159"/>
    <w:rsid w:val="00035FF8"/>
    <w:rsid w:val="0004102B"/>
    <w:rsid w:val="000458AF"/>
    <w:rsid w:val="000503C5"/>
    <w:rsid w:val="00052A05"/>
    <w:rsid w:val="00084C28"/>
    <w:rsid w:val="0009380C"/>
    <w:rsid w:val="00093BB8"/>
    <w:rsid w:val="000977BC"/>
    <w:rsid w:val="000B517B"/>
    <w:rsid w:val="000B5371"/>
    <w:rsid w:val="000D06A0"/>
    <w:rsid w:val="000F4BE4"/>
    <w:rsid w:val="000F7F73"/>
    <w:rsid w:val="0010377D"/>
    <w:rsid w:val="00112411"/>
    <w:rsid w:val="001135E2"/>
    <w:rsid w:val="00121AE4"/>
    <w:rsid w:val="00122CB3"/>
    <w:rsid w:val="00127A0C"/>
    <w:rsid w:val="00127E89"/>
    <w:rsid w:val="001356EE"/>
    <w:rsid w:val="00160501"/>
    <w:rsid w:val="00161B6D"/>
    <w:rsid w:val="00187E30"/>
    <w:rsid w:val="001A5C64"/>
    <w:rsid w:val="001D1871"/>
    <w:rsid w:val="001F11A4"/>
    <w:rsid w:val="00212FCA"/>
    <w:rsid w:val="002138DF"/>
    <w:rsid w:val="002279BB"/>
    <w:rsid w:val="00231AD8"/>
    <w:rsid w:val="00233469"/>
    <w:rsid w:val="002349C1"/>
    <w:rsid w:val="0024579B"/>
    <w:rsid w:val="00253F42"/>
    <w:rsid w:val="00276073"/>
    <w:rsid w:val="00282ACF"/>
    <w:rsid w:val="002A4D38"/>
    <w:rsid w:val="002B3AF2"/>
    <w:rsid w:val="002B42BC"/>
    <w:rsid w:val="002C1620"/>
    <w:rsid w:val="002C4823"/>
    <w:rsid w:val="002C602B"/>
    <w:rsid w:val="002E5E54"/>
    <w:rsid w:val="002F2E2C"/>
    <w:rsid w:val="00302172"/>
    <w:rsid w:val="00302498"/>
    <w:rsid w:val="00303FC8"/>
    <w:rsid w:val="00321614"/>
    <w:rsid w:val="00321E22"/>
    <w:rsid w:val="00337D1E"/>
    <w:rsid w:val="00337D51"/>
    <w:rsid w:val="00341B30"/>
    <w:rsid w:val="003436FF"/>
    <w:rsid w:val="003448A5"/>
    <w:rsid w:val="00350697"/>
    <w:rsid w:val="00361A1E"/>
    <w:rsid w:val="0036398C"/>
    <w:rsid w:val="003745C4"/>
    <w:rsid w:val="00381445"/>
    <w:rsid w:val="003871AC"/>
    <w:rsid w:val="003A3102"/>
    <w:rsid w:val="003A642F"/>
    <w:rsid w:val="003C5E35"/>
    <w:rsid w:val="003D6C32"/>
    <w:rsid w:val="003E0C41"/>
    <w:rsid w:val="0040414F"/>
    <w:rsid w:val="00421A6E"/>
    <w:rsid w:val="00433714"/>
    <w:rsid w:val="00436B7B"/>
    <w:rsid w:val="00437AA4"/>
    <w:rsid w:val="004502D3"/>
    <w:rsid w:val="00451340"/>
    <w:rsid w:val="00456B58"/>
    <w:rsid w:val="00466229"/>
    <w:rsid w:val="00467F5B"/>
    <w:rsid w:val="004732BC"/>
    <w:rsid w:val="00493038"/>
    <w:rsid w:val="00495FBC"/>
    <w:rsid w:val="004B0B22"/>
    <w:rsid w:val="004B20EE"/>
    <w:rsid w:val="004B3775"/>
    <w:rsid w:val="004D5FA9"/>
    <w:rsid w:val="004E59B3"/>
    <w:rsid w:val="00502CA8"/>
    <w:rsid w:val="00505194"/>
    <w:rsid w:val="0051311A"/>
    <w:rsid w:val="00520167"/>
    <w:rsid w:val="0052629E"/>
    <w:rsid w:val="00526986"/>
    <w:rsid w:val="005473AA"/>
    <w:rsid w:val="00555C67"/>
    <w:rsid w:val="00580CA9"/>
    <w:rsid w:val="005917A4"/>
    <w:rsid w:val="005949F7"/>
    <w:rsid w:val="00595F47"/>
    <w:rsid w:val="00596945"/>
    <w:rsid w:val="00597368"/>
    <w:rsid w:val="005A2ECB"/>
    <w:rsid w:val="005B1906"/>
    <w:rsid w:val="005C2470"/>
    <w:rsid w:val="005C52CB"/>
    <w:rsid w:val="005C73BD"/>
    <w:rsid w:val="005D2ABC"/>
    <w:rsid w:val="005D6F15"/>
    <w:rsid w:val="005D7D3B"/>
    <w:rsid w:val="005E2FC1"/>
    <w:rsid w:val="0062053B"/>
    <w:rsid w:val="00627BBC"/>
    <w:rsid w:val="00633299"/>
    <w:rsid w:val="00637668"/>
    <w:rsid w:val="00644EC4"/>
    <w:rsid w:val="0065524A"/>
    <w:rsid w:val="00666E48"/>
    <w:rsid w:val="00690C79"/>
    <w:rsid w:val="006A2280"/>
    <w:rsid w:val="006B1C14"/>
    <w:rsid w:val="006B28C1"/>
    <w:rsid w:val="006B2E6D"/>
    <w:rsid w:val="006C01D2"/>
    <w:rsid w:val="006C1964"/>
    <w:rsid w:val="006C2F6D"/>
    <w:rsid w:val="006D16AF"/>
    <w:rsid w:val="006D5BD4"/>
    <w:rsid w:val="006E386A"/>
    <w:rsid w:val="006E4F5C"/>
    <w:rsid w:val="006F442C"/>
    <w:rsid w:val="00705E8E"/>
    <w:rsid w:val="00712AD5"/>
    <w:rsid w:val="00713D21"/>
    <w:rsid w:val="00717150"/>
    <w:rsid w:val="007220F7"/>
    <w:rsid w:val="00735769"/>
    <w:rsid w:val="007411FA"/>
    <w:rsid w:val="007443AB"/>
    <w:rsid w:val="00762C53"/>
    <w:rsid w:val="00765E15"/>
    <w:rsid w:val="00767108"/>
    <w:rsid w:val="007729F2"/>
    <w:rsid w:val="007A378F"/>
    <w:rsid w:val="007D275A"/>
    <w:rsid w:val="007D4C43"/>
    <w:rsid w:val="007D79F4"/>
    <w:rsid w:val="007E13A5"/>
    <w:rsid w:val="007E4B94"/>
    <w:rsid w:val="007F67B1"/>
    <w:rsid w:val="008015E2"/>
    <w:rsid w:val="00810106"/>
    <w:rsid w:val="00812983"/>
    <w:rsid w:val="00813BCD"/>
    <w:rsid w:val="00837D29"/>
    <w:rsid w:val="00850357"/>
    <w:rsid w:val="00876E76"/>
    <w:rsid w:val="00881BC6"/>
    <w:rsid w:val="00885207"/>
    <w:rsid w:val="0088729E"/>
    <w:rsid w:val="008A4FFD"/>
    <w:rsid w:val="008B1C07"/>
    <w:rsid w:val="008B2931"/>
    <w:rsid w:val="008C0A61"/>
    <w:rsid w:val="008D4408"/>
    <w:rsid w:val="008D4750"/>
    <w:rsid w:val="00906047"/>
    <w:rsid w:val="00912DF5"/>
    <w:rsid w:val="00927579"/>
    <w:rsid w:val="00941183"/>
    <w:rsid w:val="00946326"/>
    <w:rsid w:val="00951413"/>
    <w:rsid w:val="00953C57"/>
    <w:rsid w:val="00984F6F"/>
    <w:rsid w:val="009A045F"/>
    <w:rsid w:val="009C3D9F"/>
    <w:rsid w:val="009D49E7"/>
    <w:rsid w:val="009D4AF8"/>
    <w:rsid w:val="009D76AC"/>
    <w:rsid w:val="009E1643"/>
    <w:rsid w:val="009F30C7"/>
    <w:rsid w:val="00A10448"/>
    <w:rsid w:val="00A41A5B"/>
    <w:rsid w:val="00A47280"/>
    <w:rsid w:val="00A4793E"/>
    <w:rsid w:val="00A5080A"/>
    <w:rsid w:val="00A730A3"/>
    <w:rsid w:val="00A77BEE"/>
    <w:rsid w:val="00A87728"/>
    <w:rsid w:val="00A87C91"/>
    <w:rsid w:val="00A967B0"/>
    <w:rsid w:val="00AB3734"/>
    <w:rsid w:val="00AC3884"/>
    <w:rsid w:val="00AD25F8"/>
    <w:rsid w:val="00AD37FA"/>
    <w:rsid w:val="00AD681F"/>
    <w:rsid w:val="00AF1633"/>
    <w:rsid w:val="00AF4FD4"/>
    <w:rsid w:val="00AF51E8"/>
    <w:rsid w:val="00AF5FB8"/>
    <w:rsid w:val="00B03584"/>
    <w:rsid w:val="00B12D71"/>
    <w:rsid w:val="00B13777"/>
    <w:rsid w:val="00B24C77"/>
    <w:rsid w:val="00B250E8"/>
    <w:rsid w:val="00B25FD0"/>
    <w:rsid w:val="00B45597"/>
    <w:rsid w:val="00B502C8"/>
    <w:rsid w:val="00B5466A"/>
    <w:rsid w:val="00B7582F"/>
    <w:rsid w:val="00B81978"/>
    <w:rsid w:val="00B9121E"/>
    <w:rsid w:val="00B978E6"/>
    <w:rsid w:val="00BA457A"/>
    <w:rsid w:val="00BA71BF"/>
    <w:rsid w:val="00BB01A9"/>
    <w:rsid w:val="00BD3B56"/>
    <w:rsid w:val="00BE2256"/>
    <w:rsid w:val="00BE51C0"/>
    <w:rsid w:val="00BF511A"/>
    <w:rsid w:val="00BF530D"/>
    <w:rsid w:val="00BF5AB3"/>
    <w:rsid w:val="00BF6581"/>
    <w:rsid w:val="00C0027C"/>
    <w:rsid w:val="00C03F72"/>
    <w:rsid w:val="00C11C5F"/>
    <w:rsid w:val="00C165CF"/>
    <w:rsid w:val="00C1768B"/>
    <w:rsid w:val="00C2261C"/>
    <w:rsid w:val="00C41585"/>
    <w:rsid w:val="00C475A7"/>
    <w:rsid w:val="00C5136B"/>
    <w:rsid w:val="00C6039C"/>
    <w:rsid w:val="00C646B9"/>
    <w:rsid w:val="00C70F36"/>
    <w:rsid w:val="00C7107C"/>
    <w:rsid w:val="00C8148A"/>
    <w:rsid w:val="00C95B05"/>
    <w:rsid w:val="00CA23BB"/>
    <w:rsid w:val="00CA4A33"/>
    <w:rsid w:val="00CB117A"/>
    <w:rsid w:val="00CB1F5B"/>
    <w:rsid w:val="00CC78D2"/>
    <w:rsid w:val="00CD5DB7"/>
    <w:rsid w:val="00CD72A6"/>
    <w:rsid w:val="00CE4F95"/>
    <w:rsid w:val="00CF086D"/>
    <w:rsid w:val="00D037E8"/>
    <w:rsid w:val="00D03E5B"/>
    <w:rsid w:val="00D14279"/>
    <w:rsid w:val="00D21A67"/>
    <w:rsid w:val="00D23016"/>
    <w:rsid w:val="00D269A6"/>
    <w:rsid w:val="00D26B02"/>
    <w:rsid w:val="00D33D8B"/>
    <w:rsid w:val="00D55449"/>
    <w:rsid w:val="00D6037B"/>
    <w:rsid w:val="00D67D59"/>
    <w:rsid w:val="00D716BA"/>
    <w:rsid w:val="00D72CAB"/>
    <w:rsid w:val="00D85D3B"/>
    <w:rsid w:val="00DA6559"/>
    <w:rsid w:val="00DC2022"/>
    <w:rsid w:val="00DC5CF9"/>
    <w:rsid w:val="00E04375"/>
    <w:rsid w:val="00E071BB"/>
    <w:rsid w:val="00E16364"/>
    <w:rsid w:val="00E232DB"/>
    <w:rsid w:val="00E364C1"/>
    <w:rsid w:val="00E443BB"/>
    <w:rsid w:val="00E5606F"/>
    <w:rsid w:val="00E95ACD"/>
    <w:rsid w:val="00EA7DDD"/>
    <w:rsid w:val="00EC4DF0"/>
    <w:rsid w:val="00ED7443"/>
    <w:rsid w:val="00EE3100"/>
    <w:rsid w:val="00EE534C"/>
    <w:rsid w:val="00EF14AF"/>
    <w:rsid w:val="00EF252D"/>
    <w:rsid w:val="00F0342B"/>
    <w:rsid w:val="00F11D33"/>
    <w:rsid w:val="00F375D0"/>
    <w:rsid w:val="00F425C1"/>
    <w:rsid w:val="00F523D3"/>
    <w:rsid w:val="00F525EC"/>
    <w:rsid w:val="00F53B3C"/>
    <w:rsid w:val="00F7124B"/>
    <w:rsid w:val="00F7155D"/>
    <w:rsid w:val="00FA264C"/>
    <w:rsid w:val="00FB04C9"/>
    <w:rsid w:val="00FB1DAE"/>
    <w:rsid w:val="00FB6015"/>
    <w:rsid w:val="00FC5732"/>
    <w:rsid w:val="00FC5BA1"/>
    <w:rsid w:val="00FC607F"/>
    <w:rsid w:val="00FD1B7D"/>
    <w:rsid w:val="00FD49D7"/>
    <w:rsid w:val="00FE14A5"/>
    <w:rsid w:val="00FE49DF"/>
    <w:rsid w:val="00FE60A6"/>
    <w:rsid w:val="00FF4DE0"/>
    <w:rsid w:val="02C7CAE1"/>
    <w:rsid w:val="02EF4C91"/>
    <w:rsid w:val="037913BE"/>
    <w:rsid w:val="05D69E39"/>
    <w:rsid w:val="072AD728"/>
    <w:rsid w:val="0C7734DE"/>
    <w:rsid w:val="0C91CEB9"/>
    <w:rsid w:val="0FF67A55"/>
    <w:rsid w:val="107D4AC3"/>
    <w:rsid w:val="138417A3"/>
    <w:rsid w:val="15F23599"/>
    <w:rsid w:val="19854860"/>
    <w:rsid w:val="1A22365C"/>
    <w:rsid w:val="1FB22264"/>
    <w:rsid w:val="2026D689"/>
    <w:rsid w:val="20693970"/>
    <w:rsid w:val="218C83EB"/>
    <w:rsid w:val="242FCEC6"/>
    <w:rsid w:val="269F56BF"/>
    <w:rsid w:val="27E9CDFE"/>
    <w:rsid w:val="28B5E187"/>
    <w:rsid w:val="2CADEEBD"/>
    <w:rsid w:val="32D5057C"/>
    <w:rsid w:val="33CD9523"/>
    <w:rsid w:val="345FEA55"/>
    <w:rsid w:val="34B99677"/>
    <w:rsid w:val="352C0219"/>
    <w:rsid w:val="368AE9B9"/>
    <w:rsid w:val="374B02D6"/>
    <w:rsid w:val="37974622"/>
    <w:rsid w:val="3B499C7A"/>
    <w:rsid w:val="3E6A1EBF"/>
    <w:rsid w:val="3F01254F"/>
    <w:rsid w:val="41600F28"/>
    <w:rsid w:val="419706EF"/>
    <w:rsid w:val="421224B0"/>
    <w:rsid w:val="444BEF5C"/>
    <w:rsid w:val="450D8CB9"/>
    <w:rsid w:val="48227074"/>
    <w:rsid w:val="48F4987E"/>
    <w:rsid w:val="491909D8"/>
    <w:rsid w:val="4EB82BD4"/>
    <w:rsid w:val="4F764F8A"/>
    <w:rsid w:val="5045C1BA"/>
    <w:rsid w:val="521464D1"/>
    <w:rsid w:val="523066D4"/>
    <w:rsid w:val="52437285"/>
    <w:rsid w:val="53EAF1D1"/>
    <w:rsid w:val="5406A313"/>
    <w:rsid w:val="54482301"/>
    <w:rsid w:val="56B97ECA"/>
    <w:rsid w:val="586A0BC4"/>
    <w:rsid w:val="5876A96D"/>
    <w:rsid w:val="58E30916"/>
    <w:rsid w:val="59B0CE9D"/>
    <w:rsid w:val="5A0D40FF"/>
    <w:rsid w:val="5CE38F39"/>
    <w:rsid w:val="5D474DFC"/>
    <w:rsid w:val="606642CF"/>
    <w:rsid w:val="6112F950"/>
    <w:rsid w:val="623649E7"/>
    <w:rsid w:val="6275DD40"/>
    <w:rsid w:val="66AB3AA3"/>
    <w:rsid w:val="66B9A634"/>
    <w:rsid w:val="682483F3"/>
    <w:rsid w:val="688856DE"/>
    <w:rsid w:val="6A4A964E"/>
    <w:rsid w:val="6BC2DE3D"/>
    <w:rsid w:val="6BE179D5"/>
    <w:rsid w:val="6D845D5E"/>
    <w:rsid w:val="6ECB3969"/>
    <w:rsid w:val="7133DDBA"/>
    <w:rsid w:val="75BD4506"/>
    <w:rsid w:val="7642314B"/>
    <w:rsid w:val="79E3E2E7"/>
    <w:rsid w:val="7A2CD219"/>
    <w:rsid w:val="7ACEE8A1"/>
    <w:rsid w:val="7F2605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7966E"/>
  <w15:chartTrackingRefBased/>
  <w15:docId w15:val="{D44D90C5-6E5D-4237-A542-4603125B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DE0"/>
  </w:style>
  <w:style w:type="paragraph" w:styleId="Heading1">
    <w:name w:val="heading 1"/>
    <w:basedOn w:val="Normal"/>
    <w:next w:val="Normal"/>
    <w:link w:val="Heading1Char"/>
    <w:uiPriority w:val="9"/>
    <w:qFormat/>
    <w:rsid w:val="009C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D9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C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C3D9F"/>
  </w:style>
  <w:style w:type="character" w:customStyle="1" w:styleId="eop">
    <w:name w:val="eop"/>
    <w:basedOn w:val="DefaultParagraphFont"/>
    <w:rsid w:val="009C3D9F"/>
  </w:style>
  <w:style w:type="paragraph" w:styleId="Header">
    <w:name w:val="header"/>
    <w:basedOn w:val="Normal"/>
    <w:link w:val="HeaderChar"/>
    <w:uiPriority w:val="99"/>
    <w:unhideWhenUsed/>
    <w:rsid w:val="009C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D9F"/>
  </w:style>
  <w:style w:type="paragraph" w:styleId="Footer">
    <w:name w:val="footer"/>
    <w:basedOn w:val="Normal"/>
    <w:link w:val="FooterChar"/>
    <w:uiPriority w:val="99"/>
    <w:unhideWhenUsed/>
    <w:rsid w:val="009C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D9F"/>
  </w:style>
  <w:style w:type="paragraph" w:customStyle="1" w:styleId="Default">
    <w:name w:val="Default"/>
    <w:rsid w:val="00E04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Spacing">
    <w:name w:val="No Spacing"/>
    <w:uiPriority w:val="1"/>
    <w:qFormat/>
    <w:rsid w:val="00CE4F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47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4A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4AF8"/>
    <w:rPr>
      <w:vertAlign w:val="superscript"/>
    </w:rPr>
  </w:style>
  <w:style w:type="paragraph" w:styleId="Revision">
    <w:name w:val="Revision"/>
    <w:hidden/>
    <w:uiPriority w:val="99"/>
    <w:semiHidden/>
    <w:rsid w:val="00767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footer" Target="footer9.xml" /><Relationship Id="rId21" Type="http://schemas.openxmlformats.org/officeDocument/2006/relationships/footer" Target="footer10.xml" /><Relationship Id="rId22" Type="http://schemas.openxmlformats.org/officeDocument/2006/relationships/footer" Target="footer1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Owner xmlns="f7f571d0-7c6a-4b47-a409-0f74acd1ea19" xsi:nil="true"/>
    <Proposed_x0020_Disposition xmlns="f7f571d0-7c6a-4b47-a409-0f74acd1ea19" xsi:nil="true"/>
    <_dlc_DocId xmlns="52222ef0-b167-44f5-92f7-438fda0857cd">DOTAXPOLICY-2061452195-3465</_dlc_DocId>
    <_dlc_DocIdUrl xmlns="52222ef0-b167-44f5-92f7-438fda0857cd">
      <Url>https://my.treasury.gov/Collab/taxpolicy/btc/_layouts/15/DocIdRedir.aspx?ID=DOTAXPOLICY-2061452195-3465</Url>
      <Description>DOTAXPOLICY-2061452195-3465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ABCDBF6C556458E8CB85F442279AF" ma:contentTypeVersion="2" ma:contentTypeDescription="Create a new document." ma:contentTypeScope="" ma:versionID="7dab5eb08e548e26de6633283577ba95">
  <xsd:schema xmlns:xsd="http://www.w3.org/2001/XMLSchema" xmlns:xs="http://www.w3.org/2001/XMLSchema" xmlns:p="http://schemas.microsoft.com/office/2006/metadata/properties" xmlns:ns2="52222ef0-b167-44f5-92f7-438fda0857cd" xmlns:ns3="f7f571d0-7c6a-4b47-a409-0f74acd1ea19" targetNamespace="http://schemas.microsoft.com/office/2006/metadata/properties" ma:root="true" ma:fieldsID="06c9ebc7d4dfd63c90c2393ac3a9b609" ns2:_="" ns3:_="">
    <xsd:import namespace="52222ef0-b167-44f5-92f7-438fda0857cd"/>
    <xsd:import namespace="f7f571d0-7c6a-4b47-a409-0f74acd1ea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Owner" minOccurs="0"/>
                <xsd:element ref="ns3:Proposed_x0020_Disposi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71d0-7c6a-4b47-a409-0f74acd1ea19" elementFormDefault="qualified">
    <xsd:import namespace="http://schemas.microsoft.com/office/2006/documentManagement/types"/>
    <xsd:import namespace="http://schemas.microsoft.com/office/infopath/2007/PartnerControls"/>
    <xsd:element name="Content_x0020_Owner" ma:index="11" nillable="true" ma:displayName="Content Owner" ma:format="Dropdown" ma:internalName="Content_x0020_Owner">
      <xsd:simpleType>
        <xsd:restriction base="dms:Choice">
          <xsd:enumeration value="Management Office"/>
          <xsd:enumeration value="Front Office"/>
          <xsd:enumeration value="Climate"/>
          <xsd:enumeration value="Health"/>
          <xsd:enumeration value="OTA"/>
          <xsd:enumeration value="Greenbook"/>
          <xsd:enumeration value="TLC"/>
          <xsd:enumeration value="ITC General"/>
          <xsd:enumeration value="ITC Treaties"/>
          <xsd:enumeration value="BTC"/>
        </xsd:restriction>
      </xsd:simpleType>
    </xsd:element>
    <xsd:element name="Proposed_x0020_Disposition" ma:index="12" nillable="true" ma:displayName="Proposed Disposition" ma:format="Dropdown" ma:internalName="Proposed_x0020_Disposition">
      <xsd:simpleType>
        <xsd:restriction base="dms:Choice">
          <xsd:enumeration value="Keep"/>
          <xsd:enumeration value="Move"/>
          <xsd:enumeration value="Archive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95F4F-F88B-463B-8C79-53D2F471274C}">
  <ds:schemaRefs>
    <ds:schemaRef ds:uri="http://schemas.microsoft.com/office/2006/metadata/properties"/>
    <ds:schemaRef ds:uri="http://schemas.microsoft.com/office/infopath/2007/PartnerControls"/>
    <ds:schemaRef ds:uri="f7f571d0-7c6a-4b47-a409-0f74acd1ea19"/>
    <ds:schemaRef ds:uri="52222ef0-b167-44f5-92f7-438fda0857cd"/>
  </ds:schemaRefs>
</ds:datastoreItem>
</file>

<file path=customXml/itemProps2.xml><?xml version="1.0" encoding="utf-8"?>
<ds:datastoreItem xmlns:ds="http://schemas.openxmlformats.org/officeDocument/2006/customXml" ds:itemID="{564C1075-4CD0-4EC0-886D-9CAB3C500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63E61-BEA6-4D42-859E-13CBE5452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05CA0-C8DA-44A2-B3F3-578592101A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9F6E26-693E-47E7-B17C-F2C544512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f7f571d0-7c6a-4b47-a409-0f74acd1e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Hristov, Meg</dc:creator>
  <cp:lastModifiedBy>Clark, Spencer</cp:lastModifiedBy>
  <cp:revision>2</cp:revision>
  <cp:lastPrinted>2026-06-09T14:30:00Z</cp:lastPrinted>
  <dcterms:created xsi:type="dcterms:W3CDTF">2026-07-02T16:13:00Z</dcterms:created>
  <dcterms:modified xsi:type="dcterms:W3CDTF">2026-07-02T16:13:00Z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0x010100F0EABCDBF6C556458E8CB85F442279AF</vt:lpwstr>
  </property>
  <property fmtid="{D5CDD505-2E9C-101B-9397-08002B2CF9AE}" pid="3" name="_dlc_DocIdItemGuid">
    <vt:lpwstr>4ece3cd9-a1ec-4037-97fc-d2272a2fc4c9</vt:lpwstr>
  </property>
</Properties>
</file>