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37804" w:rsidP="00637804" w14:paraId="1F17DA37" w14:textId="77777777">
      <w:pPr>
        <w:jc w:val="center"/>
        <w:rPr>
          <w:rFonts w:ascii="Times New Roman" w:hAnsi="Times New Roman"/>
          <w:b/>
          <w:bCs/>
        </w:rPr>
      </w:pPr>
      <w:r>
        <w:rPr>
          <w:rFonts w:ascii="Times New Roman" w:hAnsi="Times New Roman"/>
          <w:b/>
          <w:bCs/>
        </w:rPr>
        <w:t xml:space="preserve">SUPPORTING STATEMENT FOR </w:t>
      </w:r>
    </w:p>
    <w:p w:rsidR="00637804" w:rsidP="00637804" w14:paraId="711B44F2" w14:textId="77777777">
      <w:pPr>
        <w:jc w:val="center"/>
        <w:rPr>
          <w:rFonts w:ascii="Times New Roman" w:hAnsi="Times New Roman"/>
          <w:b/>
          <w:bCs/>
        </w:rPr>
      </w:pPr>
      <w:r>
        <w:rPr>
          <w:rFonts w:ascii="Times New Roman" w:hAnsi="Times New Roman"/>
          <w:b/>
          <w:bCs/>
        </w:rPr>
        <w:t>GENEOLOGY INDEX SEARCH REQUEST AND GENEOLOGY RECORDS REQUEST</w:t>
      </w:r>
    </w:p>
    <w:p w:rsidR="00637804" w:rsidP="00637804" w14:paraId="3E30F75E" w14:textId="77777777">
      <w:pPr>
        <w:jc w:val="center"/>
        <w:rPr>
          <w:rFonts w:ascii="Times New Roman" w:hAnsi="Times New Roman"/>
          <w:b/>
          <w:bCs/>
        </w:rPr>
      </w:pPr>
      <w:r>
        <w:rPr>
          <w:rFonts w:ascii="Times New Roman" w:hAnsi="Times New Roman"/>
          <w:b/>
          <w:bCs/>
        </w:rPr>
        <w:t>OMB Control No.: 1615-0096</w:t>
      </w:r>
    </w:p>
    <w:p w:rsidR="002A4A73" w:rsidP="00637804" w14:paraId="74CFA6C7" w14:textId="778EA9EF">
      <w:pPr>
        <w:jc w:val="center"/>
        <w:rPr>
          <w:rFonts w:ascii="Times New Roman" w:hAnsi="Times New Roman"/>
          <w:b/>
          <w:bCs/>
        </w:rPr>
      </w:pPr>
      <w:r>
        <w:rPr>
          <w:rFonts w:ascii="Times New Roman" w:hAnsi="Times New Roman"/>
          <w:b/>
          <w:bCs/>
        </w:rPr>
        <w:t>COLLECTION INSTRUMENT(S): Forms No. G-1041 and G-1041A</w:t>
      </w:r>
      <w:r w:rsidR="007312F9">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637804" w:rsidP="00637804" w14:paraId="13747567" w14:textId="2B068ABD">
      <w:pPr>
        <w:tabs>
          <w:tab w:val="left" w:pos="-1440"/>
        </w:tabs>
        <w:ind w:left="720"/>
        <w:rPr>
          <w:rFonts w:ascii="Times New Roman" w:hAnsi="Times New Roman"/>
        </w:rPr>
      </w:pPr>
      <w:r>
        <w:rPr>
          <w:rFonts w:ascii="Times New Roman" w:hAnsi="Times New Roman"/>
        </w:rPr>
        <w:t xml:space="preserve">Section 112 of Public Law 106-553 (Making Appropriations for the Government of the District of Columbia and Other Activities Chargeable in Whole or in Part Against the Revenues of Said District of Columbia for the Fiscal Year Ending September 30, </w:t>
      </w:r>
      <w:r w:rsidR="006A75D5">
        <w:rPr>
          <w:rFonts w:ascii="Times New Roman" w:hAnsi="Times New Roman"/>
        </w:rPr>
        <w:t>2001,</w:t>
      </w:r>
      <w:r>
        <w:rPr>
          <w:rFonts w:ascii="Times New Roman" w:hAnsi="Times New Roman"/>
        </w:rPr>
        <w:t xml:space="preserve"> and for Other Purposes), established a Genealogy Fee for providing genealogy research and information services under section 286(t) of the Immigration and Nationality Act (Act). A Genealogy Program is necessary to provide a more timely response to requests for genealogical and historical records.  </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637804" w:rsidP="00637804" w14:paraId="3E2B0CC9" w14:textId="5D36C928">
      <w:pPr>
        <w:ind w:left="720"/>
        <w:rPr>
          <w:rFonts w:ascii="Times New Roman" w:hAnsi="Times New Roman"/>
        </w:rPr>
      </w:pPr>
      <w:r>
        <w:rPr>
          <w:rFonts w:ascii="Times New Roman" w:hAnsi="Times New Roman"/>
        </w:rPr>
        <w:t>Under Public Law 106-553, the U.S. Citizenship and Immigration Services (USCIS) charges a fee to recover the cost of searching for and identifying the presence or absence of a historical record.  USCIS additionally charges a second set of fees to retrieve, copy, review, and mail historical records to request</w:t>
      </w:r>
      <w:r w:rsidR="00E4130D">
        <w:rPr>
          <w:rFonts w:ascii="Times New Roman" w:hAnsi="Times New Roman"/>
        </w:rPr>
        <w:t>o</w:t>
      </w:r>
      <w:r>
        <w:rPr>
          <w:rFonts w:ascii="Times New Roman" w:hAnsi="Times New Roman"/>
        </w:rPr>
        <w:t xml:space="preserve">rs.  There is a fee for a copy of a microfilmed record and a separate fee for a copy of a textual record.  USCIS uses the data collected on these forms to determine eligibility for the requested service.  The forms serve the purpose of standardizing requests for the benefit, and ensuring that basic information is required to assess eligibility provided by applicants.  </w:t>
      </w:r>
    </w:p>
    <w:p w:rsidR="00637804" w:rsidP="00637804" w14:paraId="149646C6" w14:textId="77777777">
      <w:pPr>
        <w:ind w:left="720"/>
        <w:rPr>
          <w:rFonts w:ascii="Times New Roman" w:hAnsi="Times New Roman"/>
        </w:rPr>
      </w:pPr>
    </w:p>
    <w:p w:rsidR="00637804" w:rsidP="00637804" w14:paraId="6425E5E8" w14:textId="3000EEF9">
      <w:pPr>
        <w:ind w:left="720"/>
        <w:rPr>
          <w:rFonts w:ascii="Times New Roman" w:hAnsi="Times New Roman"/>
        </w:rPr>
      </w:pPr>
      <w:r>
        <w:rPr>
          <w:rFonts w:ascii="Times New Roman" w:hAnsi="Times New Roman"/>
        </w:rPr>
        <w:t xml:space="preserve">The Genealogy Index Search Request, Form G-1041, is provided as a convenient means for </w:t>
      </w:r>
      <w:r w:rsidR="00E641E3">
        <w:rPr>
          <w:rFonts w:ascii="Times New Roman" w:hAnsi="Times New Roman"/>
        </w:rPr>
        <w:t xml:space="preserve">persons </w:t>
      </w:r>
      <w:r>
        <w:rPr>
          <w:rFonts w:ascii="Times New Roman" w:hAnsi="Times New Roman"/>
        </w:rPr>
        <w:t xml:space="preserve">to provide data necessary to perform a search of historical agency indices.  The Genealogy Records Request, Form G-1041A, provides a convenient means for </w:t>
      </w:r>
      <w:r w:rsidR="003559F9">
        <w:rPr>
          <w:rFonts w:ascii="Times New Roman" w:hAnsi="Times New Roman"/>
        </w:rPr>
        <w:t xml:space="preserve">persons </w:t>
      </w:r>
      <w:r>
        <w:rPr>
          <w:rFonts w:ascii="Times New Roman" w:hAnsi="Times New Roman"/>
        </w:rPr>
        <w:t xml:space="preserve">to </w:t>
      </w:r>
      <w:r w:rsidR="003559F9">
        <w:rPr>
          <w:rFonts w:ascii="Times New Roman" w:hAnsi="Times New Roman"/>
        </w:rPr>
        <w:t>obtain copies of agency historical records</w:t>
      </w:r>
      <w:r>
        <w:rPr>
          <w:rFonts w:ascii="Times New Roman" w:hAnsi="Times New Roman"/>
        </w:rPr>
        <w:t xml:space="preserve"> under the Genealogy Program.  The forms provide rapid identification of such requests and ensure expeditious handling.</w:t>
      </w:r>
    </w:p>
    <w:p w:rsidR="00637804" w:rsidP="00637804" w14:paraId="1CF1D62A" w14:textId="77777777">
      <w:pPr>
        <w:ind w:left="720"/>
        <w:rPr>
          <w:rFonts w:ascii="Times New Roman" w:hAnsi="Times New Roman"/>
        </w:rPr>
      </w:pPr>
    </w:p>
    <w:p w:rsidR="00637804" w:rsidP="00637804" w14:paraId="04B1DDC8" w14:textId="2EDC97C1">
      <w:pPr>
        <w:ind w:left="720"/>
        <w:rPr>
          <w:rFonts w:ascii="Times New Roman" w:hAnsi="Times New Roman"/>
        </w:rPr>
      </w:pPr>
      <w:r>
        <w:rPr>
          <w:rFonts w:ascii="Times New Roman" w:hAnsi="Times New Roman"/>
        </w:rPr>
        <w:t xml:space="preserve">Persons </w:t>
      </w:r>
      <w:r w:rsidR="002F1428">
        <w:rPr>
          <w:rFonts w:ascii="Times New Roman" w:hAnsi="Times New Roman"/>
        </w:rPr>
        <w:t>such as researchers, historians, and social scientists seeking ancestry information for genealogical, family history and heir location purposes will use Forms G-1041 and G-1041A.  United States citizens seeking historical records to support a foreign application for dual citizenship may also use the</w:t>
      </w:r>
      <w:r>
        <w:rPr>
          <w:rFonts w:ascii="Times New Roman" w:hAnsi="Times New Roman"/>
        </w:rPr>
        <w:t>se</w:t>
      </w:r>
      <w:r w:rsidR="002F1428">
        <w:rPr>
          <w:rFonts w:ascii="Times New Roman" w:hAnsi="Times New Roman"/>
        </w:rPr>
        <w:t xml:space="preserve"> forms.</w:t>
      </w:r>
    </w:p>
    <w:p w:rsidR="00590B61" w:rsidRPr="00914A5D" w:rsidP="00637804" w14:paraId="1A48B71F" w14:textId="77777777">
      <w:pPr>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w:t>
      </w:r>
      <w:r w:rsidRPr="00914A5D">
        <w:rPr>
          <w:rFonts w:ascii="Times New Roman" w:hAnsi="Times New Roman"/>
          <w:b/>
        </w:rPr>
        <w:t>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637804" w:rsidRPr="00493859" w:rsidP="00637804" w14:paraId="12F2EAD9" w14:textId="47781FC5">
      <w:pPr>
        <w:tabs>
          <w:tab w:val="left" w:pos="-1440"/>
        </w:tabs>
        <w:ind w:left="720"/>
        <w:rPr>
          <w:rFonts w:ascii="Times New Roman" w:hAnsi="Times New Roman"/>
        </w:rPr>
      </w:pPr>
      <w:r w:rsidRPr="00493859">
        <w:rPr>
          <w:rFonts w:ascii="Times New Roman" w:hAnsi="Times New Roman"/>
        </w:rPr>
        <w:t>The use of these forms provides the most efficient means for collecting and processing the required data.</w:t>
      </w:r>
      <w:r w:rsidR="00692192">
        <w:rPr>
          <w:rFonts w:ascii="Times New Roman" w:hAnsi="Times New Roman"/>
        </w:rPr>
        <w:t xml:space="preserve"> </w:t>
      </w:r>
      <w:r w:rsidRPr="00493859">
        <w:rPr>
          <w:rFonts w:ascii="Times New Roman" w:hAnsi="Times New Roman"/>
        </w:rPr>
        <w:t xml:space="preserve">Forms G-1041 and G-1041A are both available </w:t>
      </w:r>
      <w:r w:rsidRPr="00493859" w:rsidR="00D867F0">
        <w:rPr>
          <w:rFonts w:ascii="Times New Roman" w:hAnsi="Times New Roman"/>
        </w:rPr>
        <w:t xml:space="preserve">on the USCIS website </w:t>
      </w:r>
      <w:r w:rsidRPr="00493859">
        <w:rPr>
          <w:rFonts w:ascii="Times New Roman" w:hAnsi="Times New Roman"/>
        </w:rPr>
        <w:t xml:space="preserve">at </w:t>
      </w:r>
      <w:hyperlink r:id="rId7" w:history="1">
        <w:r w:rsidRPr="00493859" w:rsidR="00C72B4D">
          <w:rPr>
            <w:rStyle w:val="Hyperlink"/>
            <w:rFonts w:ascii="Times New Roman" w:hAnsi="Times New Roman"/>
            <w:b/>
            <w:bCs/>
          </w:rPr>
          <w:t>www.uscis.gov</w:t>
        </w:r>
      </w:hyperlink>
      <w:r w:rsidRPr="00493859" w:rsidR="00C72B4D">
        <w:rPr>
          <w:rFonts w:ascii="Times New Roman" w:hAnsi="Times New Roman"/>
        </w:rPr>
        <w:t>,</w:t>
      </w:r>
      <w:r w:rsidRPr="00493859">
        <w:rPr>
          <w:rFonts w:ascii="Times New Roman" w:hAnsi="Times New Roman"/>
        </w:rPr>
        <w:t xml:space="preserve"> keyword search “Form G-1041” or “Form G-1041a</w:t>
      </w:r>
      <w:r w:rsidRPr="00493859" w:rsidR="00511FAC">
        <w:rPr>
          <w:rFonts w:ascii="Times New Roman" w:hAnsi="Times New Roman"/>
        </w:rPr>
        <w:t>.</w:t>
      </w:r>
      <w:r w:rsidRPr="00493859">
        <w:rPr>
          <w:rFonts w:ascii="Times New Roman" w:hAnsi="Times New Roman"/>
        </w:rPr>
        <w:t>”</w:t>
      </w:r>
      <w:r w:rsidRPr="00493859" w:rsidR="00511FAC">
        <w:rPr>
          <w:rFonts w:ascii="Times New Roman" w:hAnsi="Times New Roman"/>
        </w:rPr>
        <w:t xml:space="preserve"> The paper forms </w:t>
      </w:r>
      <w:r w:rsidRPr="00493859">
        <w:rPr>
          <w:rFonts w:ascii="Times New Roman" w:hAnsi="Times New Roman"/>
        </w:rPr>
        <w:t xml:space="preserve">can be </w:t>
      </w:r>
      <w:r w:rsidRPr="00493859" w:rsidR="00511FAC">
        <w:rPr>
          <w:rFonts w:ascii="Times New Roman" w:hAnsi="Times New Roman"/>
        </w:rPr>
        <w:t>downloaded</w:t>
      </w:r>
      <w:r w:rsidRPr="00493859" w:rsidR="0019643A">
        <w:rPr>
          <w:rFonts w:ascii="Times New Roman" w:hAnsi="Times New Roman"/>
        </w:rPr>
        <w:t xml:space="preserve">, </w:t>
      </w:r>
      <w:r w:rsidRPr="00493859" w:rsidR="005251F7">
        <w:rPr>
          <w:rFonts w:ascii="Times New Roman" w:hAnsi="Times New Roman"/>
        </w:rPr>
        <w:t>filled out, and saved electronicall</w:t>
      </w:r>
      <w:r w:rsidRPr="00493859" w:rsidR="00782396">
        <w:rPr>
          <w:rFonts w:ascii="Times New Roman" w:hAnsi="Times New Roman"/>
        </w:rPr>
        <w:t>y, but must be printed, signed, and submitted to USCIS by mail</w:t>
      </w:r>
      <w:r w:rsidRPr="00493859" w:rsidR="006D7C65">
        <w:rPr>
          <w:rFonts w:ascii="Times New Roman" w:hAnsi="Times New Roman"/>
        </w:rPr>
        <w:t xml:space="preserve">. </w:t>
      </w:r>
    </w:p>
    <w:p w:rsidR="006D7C65" w:rsidRPr="00493859" w:rsidP="00637804" w14:paraId="1C339328" w14:textId="77777777">
      <w:pPr>
        <w:tabs>
          <w:tab w:val="left" w:pos="-1440"/>
        </w:tabs>
        <w:ind w:left="720"/>
        <w:rPr>
          <w:rFonts w:ascii="Times New Roman" w:hAnsi="Times New Roman"/>
        </w:rPr>
      </w:pPr>
    </w:p>
    <w:p w:rsidR="00D45C84" w:rsidRPr="007016D1" w:rsidP="002033E6" w14:paraId="1130D7DA" w14:textId="3213945D">
      <w:pPr>
        <w:tabs>
          <w:tab w:val="left" w:pos="-1440"/>
        </w:tabs>
        <w:ind w:left="720"/>
        <w:rPr>
          <w:rFonts w:ascii="Times New Roman" w:hAnsi="Times New Roman"/>
        </w:rPr>
      </w:pPr>
      <w:r w:rsidRPr="00493859">
        <w:rPr>
          <w:rFonts w:ascii="Times New Roman" w:hAnsi="Times New Roman"/>
        </w:rPr>
        <w:t>Forms G-1041 an</w:t>
      </w:r>
      <w:r w:rsidRPr="00493859" w:rsidR="00CA0E9A">
        <w:rPr>
          <w:rFonts w:ascii="Times New Roman" w:hAnsi="Times New Roman"/>
        </w:rPr>
        <w:t>d G-1041A can also be completed</w:t>
      </w:r>
      <w:r w:rsidRPr="00493859" w:rsidR="00B63649">
        <w:rPr>
          <w:rFonts w:ascii="Times New Roman" w:hAnsi="Times New Roman"/>
        </w:rPr>
        <w:t>, signed, and submitted electronically through the USCIS Genealogy online request system at</w:t>
      </w:r>
      <w:r w:rsidR="002033E6">
        <w:rPr>
          <w:rFonts w:ascii="Times New Roman" w:hAnsi="Times New Roman"/>
        </w:rPr>
        <w:t xml:space="preserve"> </w:t>
      </w:r>
      <w:hyperlink r:id="rId8" w:anchor="/" w:history="1">
        <w:r w:rsidRPr="006469B2" w:rsidR="0009353A">
          <w:rPr>
            <w:rStyle w:val="Hyperlink"/>
            <w:rFonts w:ascii="Times New Roman" w:hAnsi="Times New Roman"/>
            <w:b/>
            <w:bCs/>
          </w:rPr>
          <w:t>https://genealogy.uscis.dhs.gov/#/</w:t>
        </w:r>
      </w:hyperlink>
      <w:r w:rsidRPr="00493859" w:rsidR="00062391">
        <w:rPr>
          <w:rFonts w:ascii="Times New Roman" w:hAnsi="Times New Roman"/>
        </w:rPr>
        <w:t xml:space="preserve">. </w:t>
      </w:r>
    </w:p>
    <w:p w:rsidR="007312F9" w:rsidRPr="00914A5D" w:rsidP="00D835A3" w14:paraId="694944ED" w14:textId="77777777">
      <w:pPr>
        <w:tabs>
          <w:tab w:val="left" w:pos="-1440"/>
        </w:tabs>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637804" w:rsidP="00637804" w14:paraId="18AEEDE6" w14:textId="77777777">
      <w:pPr>
        <w:tabs>
          <w:tab w:val="left" w:pos="-1440"/>
        </w:tabs>
        <w:ind w:left="720"/>
        <w:rPr>
          <w:rFonts w:ascii="Times New Roman" w:hAnsi="Times New Roman"/>
        </w:rPr>
      </w:pPr>
      <w:r>
        <w:rPr>
          <w:rFonts w:ascii="Times New Roman" w:hAnsi="Times New Roman"/>
        </w:rPr>
        <w:t>A review of USCIS’ Forms Inventory Report revealed no duplication of effort, and there is no other similar information currently available that can be used for this purpose.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637804" w:rsidP="00637804" w14:paraId="609ACDFE" w14:textId="77777777">
      <w:pPr>
        <w:tabs>
          <w:tab w:val="left" w:pos="-1440"/>
        </w:tabs>
        <w:ind w:left="720"/>
        <w:rPr>
          <w:rFonts w:ascii="Times New Roman" w:hAnsi="Times New Roman"/>
        </w:rPr>
      </w:pPr>
      <w:r>
        <w:rPr>
          <w:rFonts w:ascii="Times New Roman" w:hAnsi="Times New Roman"/>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637804" w:rsidP="00637804" w14:paraId="74318E08" w14:textId="77777777">
      <w:pPr>
        <w:tabs>
          <w:tab w:val="left" w:pos="-1440"/>
        </w:tabs>
        <w:ind w:left="720"/>
        <w:rPr>
          <w:rFonts w:ascii="Times New Roman" w:hAnsi="Times New Roman"/>
        </w:rPr>
      </w:pPr>
      <w:r>
        <w:rPr>
          <w:rFonts w:ascii="Times New Roman" w:hAnsi="Times New Roman"/>
        </w:rPr>
        <w:t>This form was created to facilitate an accurate and timely response to USCIS Genealogy Program requests.  If the information is not collected, a response to such requests may be impossible or unduly delayed.</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90F58" w:rsidP="00A977C4" w14:paraId="2A24676D" w14:textId="77777777">
      <w:pPr>
        <w:rPr>
          <w:rFonts w:ascii="Times New Roman" w:hAnsi="Times New Roman"/>
          <w:color w:val="242424"/>
          <w:shd w:val="clear" w:color="auto" w:fill="FFFFFF"/>
        </w:rPr>
      </w:pPr>
    </w:p>
    <w:p w:rsidR="00DB3DEB" w:rsidRPr="00DB3DEB" w:rsidP="00DB3DEB" w14:paraId="0153970C" w14:textId="24347FF8">
      <w:pPr>
        <w:tabs>
          <w:tab w:val="left" w:pos="-1440"/>
        </w:tabs>
        <w:ind w:left="720"/>
        <w:rPr>
          <w:rFonts w:ascii="Times New Roman" w:hAnsi="Times New Roman"/>
          <w:i/>
          <w:iCs/>
        </w:rPr>
      </w:pPr>
      <w:r w:rsidRPr="006159A0">
        <w:rPr>
          <w:rFonts w:ascii="Times New Roman" w:hAnsi="Times New Roman"/>
        </w:rPr>
        <w:t>O</w:t>
      </w:r>
      <w:r w:rsidRPr="00334E2D">
        <w:rPr>
          <w:rFonts w:ascii="Times New Roman" w:hAnsi="Times New Roman"/>
        </w:rPr>
        <w:t xml:space="preserve">n </w:t>
      </w:r>
      <w:r w:rsidRPr="007016D1" w:rsidR="00334E2D">
        <w:rPr>
          <w:rFonts w:ascii="Times New Roman" w:hAnsi="Times New Roman"/>
        </w:rPr>
        <w:t>August 21</w:t>
      </w:r>
      <w:r w:rsidRPr="007016D1" w:rsidR="0048614F">
        <w:rPr>
          <w:rFonts w:ascii="Times New Roman" w:hAnsi="Times New Roman"/>
        </w:rPr>
        <w:t>, 20</w:t>
      </w:r>
      <w:r w:rsidRPr="007016D1" w:rsidR="00334E2D">
        <w:rPr>
          <w:rFonts w:ascii="Times New Roman" w:hAnsi="Times New Roman"/>
        </w:rPr>
        <w:t>26</w:t>
      </w:r>
      <w:r w:rsidRPr="00334E2D">
        <w:rPr>
          <w:rFonts w:ascii="Times New Roman" w:hAnsi="Times New Roman"/>
        </w:rPr>
        <w:t>,</w:t>
      </w:r>
      <w:r w:rsidRPr="006159A0">
        <w:rPr>
          <w:rFonts w:ascii="Times New Roman" w:hAnsi="Times New Roman"/>
        </w:rPr>
        <w:t xml:space="preserve"> USCIS published a Notice of Proposed Rulemaking for RIN 1615</w:t>
      </w:r>
      <w:r w:rsidRPr="00107AD8">
        <w:rPr>
          <w:rFonts w:ascii="Times New Roman" w:hAnsi="Times New Roman"/>
        </w:rPr>
        <w:t>-</w:t>
      </w:r>
      <w:r w:rsidRPr="007016D1" w:rsidR="00107AD8">
        <w:rPr>
          <w:rFonts w:ascii="Times New Roman" w:hAnsi="Times New Roman"/>
        </w:rPr>
        <w:t>AD21</w:t>
      </w:r>
      <w:r w:rsidR="004F67A9">
        <w:rPr>
          <w:rFonts w:ascii="Times New Roman" w:hAnsi="Times New Roman"/>
        </w:rPr>
        <w:t xml:space="preserve">, </w:t>
      </w:r>
      <w:r w:rsidRPr="00DB3DEB">
        <w:rPr>
          <w:rFonts w:ascii="Times New Roman" w:hAnsi="Times New Roman"/>
          <w:i/>
          <w:iCs/>
        </w:rPr>
        <w:t xml:space="preserve">Genealogy Program Regulations </w:t>
      </w:r>
      <w:r w:rsidR="003012DF">
        <w:rPr>
          <w:rFonts w:ascii="Times New Roman" w:hAnsi="Times New Roman"/>
          <w:i/>
          <w:iCs/>
        </w:rPr>
        <w:t>T</w:t>
      </w:r>
      <w:r w:rsidRPr="00DB3DEB">
        <w:rPr>
          <w:rFonts w:ascii="Times New Roman" w:hAnsi="Times New Roman"/>
          <w:i/>
          <w:iCs/>
        </w:rPr>
        <w:t>o Clarify the Impact of Federal Records</w:t>
      </w:r>
    </w:p>
    <w:p w:rsidR="006159A0" w:rsidRPr="00DB3DEB" w:rsidP="00DB3DEB" w14:paraId="605E32CF" w14:textId="019BC829">
      <w:pPr>
        <w:tabs>
          <w:tab w:val="left" w:pos="-1440"/>
        </w:tabs>
        <w:ind w:left="720"/>
        <w:rPr>
          <w:rFonts w:ascii="Times New Roman" w:hAnsi="Times New Roman"/>
          <w:i/>
          <w:iCs/>
        </w:rPr>
      </w:pPr>
      <w:r w:rsidRPr="00DB3DEB">
        <w:rPr>
          <w:rFonts w:ascii="Times New Roman" w:hAnsi="Times New Roman"/>
          <w:i/>
          <w:iCs/>
        </w:rPr>
        <w:t>Requirement</w:t>
      </w:r>
      <w:r>
        <w:rPr>
          <w:rFonts w:ascii="Times New Roman" w:hAnsi="Times New Roman"/>
          <w:i/>
          <w:iCs/>
        </w:rPr>
        <w:t>s</w:t>
      </w:r>
      <w:r w:rsidRPr="00DE1DC5" w:rsidR="00DE1DC5">
        <w:rPr>
          <w:rFonts w:ascii="Times New Roman" w:hAnsi="Times New Roman"/>
        </w:rPr>
        <w:t>,</w:t>
      </w:r>
      <w:r w:rsidR="00DE1DC5">
        <w:rPr>
          <w:rFonts w:ascii="Times New Roman" w:hAnsi="Times New Roman"/>
          <w:i/>
          <w:iCs/>
        </w:rPr>
        <w:t xml:space="preserve"> </w:t>
      </w:r>
      <w:r w:rsidRPr="006159A0" w:rsidR="002F1428">
        <w:rPr>
          <w:rFonts w:ascii="Times New Roman" w:hAnsi="Times New Roman"/>
        </w:rPr>
        <w:t>in the Federal Registe</w:t>
      </w:r>
      <w:r w:rsidRPr="003012DF" w:rsidR="002F1428">
        <w:rPr>
          <w:rFonts w:ascii="Times New Roman" w:hAnsi="Times New Roman"/>
        </w:rPr>
        <w:t xml:space="preserve">r at </w:t>
      </w:r>
      <w:r w:rsidRPr="003012DF" w:rsidR="003012DF">
        <w:rPr>
          <w:rFonts w:ascii="Times New Roman" w:hAnsi="Times New Roman"/>
        </w:rPr>
        <w:t>91 FR 54252</w:t>
      </w:r>
      <w:r w:rsidRPr="003012DF" w:rsidR="002F1428">
        <w:rPr>
          <w:rFonts w:ascii="Times New Roman" w:hAnsi="Times New Roman"/>
        </w:rPr>
        <w:t>.</w:t>
      </w:r>
    </w:p>
    <w:p w:rsidR="00B27061" w:rsidRPr="00914A5D" w:rsidP="00A03904" w14:paraId="3F044073" w14:textId="15B04DC3">
      <w:pPr>
        <w:tabs>
          <w:tab w:val="left" w:pos="-1440"/>
        </w:tabs>
        <w:rPr>
          <w:rFonts w:ascii="Times New Roman" w:hAnsi="Times New Roman"/>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9F03F7" w:rsidP="00637804" w14:paraId="4BCB462E"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9F03F7" w:rsidP="00637804" w14:paraId="2DF81856" w14:textId="77777777">
      <w:pPr>
        <w:tabs>
          <w:tab w:val="left" w:pos="-1440"/>
        </w:tabs>
        <w:ind w:left="720"/>
        <w:rPr>
          <w:rFonts w:ascii="Times New Roman" w:hAnsi="Times New Roman"/>
        </w:rPr>
      </w:pPr>
    </w:p>
    <w:p w:rsidR="002C4D90" w:rsidP="002C4D90" w14:paraId="4E01C761" w14:textId="6472EC41">
      <w:pPr>
        <w:tabs>
          <w:tab w:val="left" w:pos="-1440"/>
        </w:tabs>
        <w:ind w:left="720"/>
        <w:rPr>
          <w:rFonts w:ascii="Times New Roman" w:hAnsi="Times New Roman"/>
        </w:rPr>
      </w:pPr>
      <w:r>
        <w:rPr>
          <w:rFonts w:ascii="Times New Roman" w:hAnsi="Times New Roman"/>
        </w:rPr>
        <w:t xml:space="preserve">This information collection </w:t>
      </w:r>
      <w:r w:rsidR="00323492">
        <w:rPr>
          <w:rFonts w:ascii="Times New Roman" w:hAnsi="Times New Roman"/>
        </w:rPr>
        <w:t>is covered under the following Privacy Impact Assessment:</w:t>
      </w:r>
    </w:p>
    <w:p w:rsidR="002C4D90" w:rsidP="002C4D90" w14:paraId="7AF3647D" w14:textId="4630D43A">
      <w:pPr>
        <w:pStyle w:val="ListParagraph"/>
        <w:numPr>
          <w:ilvl w:val="0"/>
          <w:numId w:val="11"/>
        </w:numPr>
        <w:tabs>
          <w:tab w:val="left" w:pos="-1440"/>
        </w:tabs>
        <w:rPr>
          <w:rFonts w:ascii="Times New Roman" w:hAnsi="Times New Roman"/>
        </w:rPr>
      </w:pPr>
      <w:r w:rsidRPr="002C4D90">
        <w:rPr>
          <w:rFonts w:ascii="Times New Roman" w:hAnsi="Times New Roman"/>
        </w:rPr>
        <w:t>DHS/USCIS/PIA-017 Microfilm Digitization Application System (</w:t>
      </w:r>
      <w:r w:rsidRPr="002C4D90">
        <w:rPr>
          <w:rFonts w:ascii="Times New Roman" w:hAnsi="Times New Roman"/>
        </w:rPr>
        <w:t>MiDAS</w:t>
      </w:r>
      <w:r w:rsidRPr="002C4D90">
        <w:rPr>
          <w:rFonts w:ascii="Times New Roman" w:hAnsi="Times New Roman"/>
        </w:rPr>
        <w:t>) dated September 15, 2008</w:t>
      </w:r>
      <w:r w:rsidR="00311791">
        <w:rPr>
          <w:rFonts w:ascii="Times New Roman" w:hAnsi="Times New Roman"/>
        </w:rPr>
        <w:t>.</w:t>
      </w:r>
    </w:p>
    <w:p w:rsidR="002C4D90" w:rsidP="002C4D90" w14:paraId="2F5B08E0" w14:textId="77777777">
      <w:pPr>
        <w:tabs>
          <w:tab w:val="left" w:pos="-1440"/>
        </w:tabs>
        <w:ind w:left="720"/>
        <w:rPr>
          <w:rFonts w:ascii="Times New Roman" w:hAnsi="Times New Roman"/>
        </w:rPr>
      </w:pPr>
    </w:p>
    <w:p w:rsidR="002C4D90" w:rsidP="00AB4630" w14:paraId="3594EBEF" w14:textId="701394CB">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r w:rsidRPr="002C4D90">
        <w:rPr>
          <w:rFonts w:ascii="Times New Roman" w:hAnsi="Times New Roman"/>
        </w:rPr>
        <w:t xml:space="preserve"> </w:t>
      </w:r>
    </w:p>
    <w:p w:rsidR="00637804" w:rsidRPr="002C4D90" w:rsidP="002C4D90" w14:paraId="46A0FB4B" w14:textId="633BDC58">
      <w:pPr>
        <w:pStyle w:val="ListParagraph"/>
        <w:numPr>
          <w:ilvl w:val="0"/>
          <w:numId w:val="11"/>
        </w:numPr>
        <w:tabs>
          <w:tab w:val="left" w:pos="-1440"/>
        </w:tabs>
        <w:rPr>
          <w:rFonts w:ascii="Times New Roman" w:hAnsi="Times New Roman"/>
        </w:rPr>
      </w:pPr>
      <w:r w:rsidRPr="002C4D90">
        <w:rPr>
          <w:rFonts w:ascii="Times New Roman" w:hAnsi="Times New Roman"/>
        </w:rPr>
        <w:t>DHS/USCIS—001 Alien File, Index, and National File Tracking System of Records, published in the Federal Register on November 21, 2013</w:t>
      </w:r>
      <w:r w:rsidR="00A069BB">
        <w:rPr>
          <w:rFonts w:ascii="Times New Roman" w:hAnsi="Times New Roman"/>
        </w:rPr>
        <w:t>,</w:t>
      </w:r>
      <w:r w:rsidRPr="002C4D90">
        <w:rPr>
          <w:rFonts w:ascii="Times New Roman" w:hAnsi="Times New Roman"/>
        </w:rPr>
        <w:t xml:space="preserve"> at 78 FR 69864.</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637804" w:rsidP="00637804" w14:paraId="50BBC603"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form and aggregate the hour burdens in Item 13 of </w:t>
      </w:r>
      <w:r w:rsidRPr="00914A5D">
        <w:rPr>
          <w:rFonts w:ascii="Times New Roman" w:hAnsi="Times New Roman"/>
          <w:b/>
        </w:rPr>
        <w:t>OMB Form 83-I.</w:t>
      </w:r>
    </w:p>
    <w:p w:rsidR="00B27061" w:rsidRPr="00914A5D" w:rsidP="00914A5D" w14:paraId="63E85FFE" w14:textId="77777777">
      <w:pPr>
        <w:tabs>
          <w:tab w:val="left" w:pos="1080"/>
        </w:tabs>
        <w:ind w:left="1080" w:hanging="360"/>
        <w:rPr>
          <w:rFonts w:ascii="Times New Roman" w:hAnsi="Times New Roman"/>
          <w:b/>
        </w:rPr>
      </w:pPr>
    </w:p>
    <w:p w:rsidR="00F51CAB" w:rsidP="007016D1" w14:paraId="549D6F06" w14:textId="613B5B9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637804" w:rsidP="00637804" w14:paraId="39C68039" w14:textId="77777777">
      <w:pPr>
        <w:tabs>
          <w:tab w:val="left" w:pos="-1440"/>
          <w:tab w:val="left" w:pos="1080"/>
        </w:tabs>
        <w:ind w:left="1080" w:hanging="360"/>
        <w:rPr>
          <w:rFonts w:ascii="Times New Roman" w:hAnsi="Times New Roman"/>
          <w:b/>
        </w:rPr>
      </w:pPr>
    </w:p>
    <w:tbl>
      <w:tblPr>
        <w:tblW w:w="10350" w:type="dxa"/>
        <w:tblInd w:w="-280" w:type="dxa"/>
        <w:tblLayout w:type="fixed"/>
        <w:tblLook w:val="04A0"/>
      </w:tblPr>
      <w:tblGrid>
        <w:gridCol w:w="1260"/>
        <w:gridCol w:w="1497"/>
        <w:gridCol w:w="1306"/>
        <w:gridCol w:w="1228"/>
        <w:gridCol w:w="1094"/>
        <w:gridCol w:w="1017"/>
        <w:gridCol w:w="861"/>
        <w:gridCol w:w="828"/>
        <w:gridCol w:w="1259"/>
      </w:tblGrid>
      <w:tr w14:paraId="51F01442" w14:textId="77777777" w:rsidTr="009712F0">
        <w:tblPrEx>
          <w:tblW w:w="10350" w:type="dxa"/>
          <w:tblInd w:w="-280" w:type="dxa"/>
          <w:tblLayout w:type="fixed"/>
          <w:tblLook w:val="04A0"/>
        </w:tblPrEx>
        <w:trPr>
          <w:trHeight w:val="961"/>
        </w:trPr>
        <w:tc>
          <w:tcPr>
            <w:tcW w:w="1260" w:type="dxa"/>
            <w:tcBorders>
              <w:top w:val="single" w:sz="8" w:space="0" w:color="auto"/>
              <w:left w:val="single" w:sz="8" w:space="0" w:color="auto"/>
              <w:bottom w:val="single" w:sz="8" w:space="0" w:color="auto"/>
              <w:right w:val="single" w:sz="8" w:space="0" w:color="auto"/>
            </w:tcBorders>
            <w:vAlign w:val="center"/>
          </w:tcPr>
          <w:p w:rsidR="00D27D78" w:rsidRPr="00E11862" w:rsidP="00D27D78" w14:paraId="14BFE88E" w14:textId="0423CAF6">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497" w:type="dxa"/>
            <w:tcBorders>
              <w:top w:val="single" w:sz="8" w:space="0" w:color="auto"/>
              <w:left w:val="nil"/>
              <w:bottom w:val="single" w:sz="8" w:space="0" w:color="auto"/>
              <w:right w:val="single" w:sz="8" w:space="0" w:color="auto"/>
            </w:tcBorders>
            <w:vAlign w:val="center"/>
          </w:tcPr>
          <w:p w:rsidR="00D27D78" w:rsidRPr="00E11862" w:rsidP="00D27D78" w14:paraId="21494A08" w14:textId="6C2DF96F">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306" w:type="dxa"/>
            <w:tcBorders>
              <w:top w:val="single" w:sz="8" w:space="0" w:color="auto"/>
              <w:left w:val="nil"/>
              <w:bottom w:val="single" w:sz="8" w:space="0" w:color="auto"/>
              <w:right w:val="single" w:sz="8" w:space="0" w:color="auto"/>
            </w:tcBorders>
            <w:vAlign w:val="center"/>
          </w:tcPr>
          <w:p w:rsidR="00D27D78" w:rsidRPr="00E11862" w:rsidP="00D27D78" w14:paraId="13A9E276" w14:textId="3AC70EC3">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228" w:type="dxa"/>
            <w:tcBorders>
              <w:top w:val="single" w:sz="8" w:space="0" w:color="auto"/>
              <w:left w:val="nil"/>
              <w:bottom w:val="single" w:sz="8" w:space="0" w:color="auto"/>
              <w:right w:val="single" w:sz="8" w:space="0" w:color="auto"/>
            </w:tcBorders>
            <w:vAlign w:val="center"/>
          </w:tcPr>
          <w:p w:rsidR="00D27D78" w:rsidRPr="00E11862" w:rsidP="00D27D78" w14:paraId="77617C44" w14:textId="018E1700">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94" w:type="dxa"/>
            <w:tcBorders>
              <w:top w:val="single" w:sz="8" w:space="0" w:color="auto"/>
              <w:left w:val="nil"/>
              <w:bottom w:val="single" w:sz="8" w:space="0" w:color="auto"/>
              <w:right w:val="single" w:sz="8" w:space="0" w:color="auto"/>
            </w:tcBorders>
            <w:vAlign w:val="center"/>
          </w:tcPr>
          <w:p w:rsidR="00D27D78" w:rsidRPr="00E11862" w:rsidP="00D27D78" w14:paraId="71E92DC4" w14:textId="43150B6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w:t>
            </w:r>
            <w:r w:rsidRPr="00E77B24">
              <w:rPr>
                <w:rFonts w:ascii="Times New Roman" w:hAnsi="Times New Roman"/>
                <w:color w:val="000000"/>
                <w:sz w:val="20"/>
                <w:szCs w:val="22"/>
              </w:rPr>
              <w:t>AxB</w:t>
            </w:r>
            <w:r w:rsidRPr="00E77B24">
              <w:rPr>
                <w:rFonts w:ascii="Times New Roman" w:hAnsi="Times New Roman"/>
                <w:color w:val="000000"/>
                <w:sz w:val="20"/>
                <w:szCs w:val="22"/>
              </w:rPr>
              <w:t>)</w:t>
            </w:r>
          </w:p>
        </w:tc>
        <w:tc>
          <w:tcPr>
            <w:tcW w:w="1017" w:type="dxa"/>
            <w:tcBorders>
              <w:top w:val="single" w:sz="8" w:space="0" w:color="auto"/>
              <w:left w:val="nil"/>
              <w:bottom w:val="single" w:sz="8" w:space="0" w:color="auto"/>
              <w:right w:val="single" w:sz="8" w:space="0" w:color="auto"/>
            </w:tcBorders>
            <w:vAlign w:val="center"/>
          </w:tcPr>
          <w:p w:rsidR="00D27D78" w:rsidRPr="00E11862" w:rsidP="00D27D78" w14:paraId="198DBC28" w14:textId="196355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861" w:type="dxa"/>
            <w:tcBorders>
              <w:top w:val="single" w:sz="8" w:space="0" w:color="auto"/>
              <w:left w:val="nil"/>
              <w:bottom w:val="single" w:sz="8" w:space="0" w:color="auto"/>
              <w:right w:val="single" w:sz="8" w:space="0" w:color="auto"/>
            </w:tcBorders>
            <w:vAlign w:val="center"/>
          </w:tcPr>
          <w:p w:rsidR="00D27D78" w:rsidRPr="00E11862" w:rsidP="00D27D78" w14:paraId="6D77F90F" w14:textId="12CC129D">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w:t>
            </w:r>
            <w:r w:rsidRPr="00E77B24">
              <w:rPr>
                <w:rFonts w:ascii="Times New Roman" w:hAnsi="Times New Roman"/>
                <w:color w:val="000000"/>
                <w:sz w:val="20"/>
                <w:szCs w:val="22"/>
              </w:rPr>
              <w:t>CxD</w:t>
            </w:r>
            <w:r w:rsidRPr="00E77B24">
              <w:rPr>
                <w:rFonts w:ascii="Times New Roman" w:hAnsi="Times New Roman"/>
                <w:color w:val="000000"/>
                <w:sz w:val="20"/>
                <w:szCs w:val="22"/>
              </w:rPr>
              <w:t>)</w:t>
            </w:r>
          </w:p>
        </w:tc>
        <w:tc>
          <w:tcPr>
            <w:tcW w:w="828" w:type="dxa"/>
            <w:tcBorders>
              <w:top w:val="single" w:sz="8" w:space="0" w:color="auto"/>
              <w:left w:val="nil"/>
              <w:bottom w:val="single" w:sz="8" w:space="0" w:color="auto"/>
              <w:right w:val="single" w:sz="8" w:space="0" w:color="auto"/>
            </w:tcBorders>
            <w:vAlign w:val="center"/>
          </w:tcPr>
          <w:p w:rsidR="00D27D78" w:rsidRPr="00E11862" w:rsidP="00D27D78" w14:paraId="2E9AACEF" w14:textId="39F2C7E2">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59" w:type="dxa"/>
            <w:tcBorders>
              <w:top w:val="single" w:sz="8" w:space="0" w:color="auto"/>
              <w:left w:val="nil"/>
              <w:bottom w:val="single" w:sz="8" w:space="0" w:color="auto"/>
              <w:right w:val="single" w:sz="8" w:space="0" w:color="auto"/>
            </w:tcBorders>
            <w:vAlign w:val="center"/>
          </w:tcPr>
          <w:p w:rsidR="00D27D78" w:rsidRPr="00E11862" w:rsidP="00D27D78" w14:paraId="7EE929A8" w14:textId="31EB0171">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w:t>
            </w:r>
            <w:r w:rsidRPr="00E77B24">
              <w:rPr>
                <w:rFonts w:ascii="Times New Roman" w:hAnsi="Times New Roman"/>
                <w:color w:val="000000"/>
                <w:sz w:val="20"/>
                <w:szCs w:val="22"/>
              </w:rPr>
              <w:t>ExF</w:t>
            </w:r>
            <w:r w:rsidRPr="00E77B24">
              <w:rPr>
                <w:rFonts w:ascii="Times New Roman" w:hAnsi="Times New Roman"/>
                <w:color w:val="000000"/>
                <w:sz w:val="20"/>
                <w:szCs w:val="22"/>
              </w:rPr>
              <w:t>)</w:t>
            </w:r>
          </w:p>
        </w:tc>
      </w:tr>
      <w:tr w14:paraId="0427E30A" w14:textId="77777777" w:rsidTr="009712F0">
        <w:tblPrEx>
          <w:tblW w:w="10350" w:type="dxa"/>
          <w:tblInd w:w="-280" w:type="dxa"/>
          <w:tblLayout w:type="fixed"/>
          <w:tblLook w:val="04A0"/>
        </w:tblPrEx>
        <w:trPr>
          <w:trHeight w:val="1290"/>
        </w:trPr>
        <w:tc>
          <w:tcPr>
            <w:tcW w:w="1260" w:type="dxa"/>
            <w:tcBorders>
              <w:top w:val="single" w:sz="8" w:space="0" w:color="auto"/>
              <w:left w:val="single" w:sz="8" w:space="0" w:color="auto"/>
              <w:bottom w:val="single" w:sz="8" w:space="0" w:color="auto"/>
              <w:right w:val="single" w:sz="8" w:space="0" w:color="auto"/>
            </w:tcBorders>
            <w:vAlign w:val="center"/>
            <w:hideMark/>
          </w:tcPr>
          <w:p w:rsidR="00E11862" w:rsidRPr="00DE0237" w:rsidP="00E11862" w14:paraId="24D31EDD" w14:textId="77777777">
            <w:pPr>
              <w:widowControl/>
              <w:autoSpaceDE/>
              <w:autoSpaceDN/>
              <w:adjustRightInd/>
              <w:jc w:val="center"/>
              <w:rPr>
                <w:rFonts w:ascii="Times New Roman" w:hAnsi="Times New Roman"/>
                <w:b/>
                <w:bCs/>
                <w:color w:val="000000"/>
                <w:sz w:val="20"/>
                <w:szCs w:val="20"/>
              </w:rPr>
            </w:pPr>
            <w:bookmarkStart w:id="0" w:name="_Hlk39049463"/>
            <w:r w:rsidRPr="00DE0237">
              <w:rPr>
                <w:rFonts w:ascii="Times New Roman" w:hAnsi="Times New Roman"/>
                <w:b/>
                <w:bCs/>
                <w:color w:val="000000"/>
                <w:sz w:val="20"/>
                <w:szCs w:val="20"/>
              </w:rPr>
              <w:t>Type of Respondent</w:t>
            </w:r>
          </w:p>
        </w:tc>
        <w:tc>
          <w:tcPr>
            <w:tcW w:w="1497" w:type="dxa"/>
            <w:tcBorders>
              <w:top w:val="single" w:sz="8" w:space="0" w:color="auto"/>
              <w:left w:val="nil"/>
              <w:bottom w:val="single" w:sz="8" w:space="0" w:color="auto"/>
              <w:right w:val="single" w:sz="8" w:space="0" w:color="auto"/>
            </w:tcBorders>
            <w:vAlign w:val="center"/>
            <w:hideMark/>
          </w:tcPr>
          <w:p w:rsidR="00E11862" w:rsidRPr="00DE0237" w:rsidP="00E11862" w14:paraId="5253C5D9"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Form Name / Form Number</w:t>
            </w:r>
          </w:p>
        </w:tc>
        <w:tc>
          <w:tcPr>
            <w:tcW w:w="1306" w:type="dxa"/>
            <w:tcBorders>
              <w:top w:val="single" w:sz="8" w:space="0" w:color="auto"/>
              <w:left w:val="nil"/>
              <w:bottom w:val="single" w:sz="8" w:space="0" w:color="auto"/>
              <w:right w:val="single" w:sz="8" w:space="0" w:color="auto"/>
            </w:tcBorders>
            <w:vAlign w:val="center"/>
            <w:hideMark/>
          </w:tcPr>
          <w:p w:rsidR="00E11862" w:rsidRPr="00DE0237" w:rsidP="00E11862" w14:paraId="72D9ED32" w14:textId="58CCA638">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of Respondents</w:t>
            </w:r>
          </w:p>
        </w:tc>
        <w:tc>
          <w:tcPr>
            <w:tcW w:w="1228" w:type="dxa"/>
            <w:tcBorders>
              <w:top w:val="single" w:sz="8" w:space="0" w:color="auto"/>
              <w:left w:val="nil"/>
              <w:bottom w:val="single" w:sz="8" w:space="0" w:color="auto"/>
              <w:right w:val="single" w:sz="8" w:space="0" w:color="auto"/>
            </w:tcBorders>
            <w:vAlign w:val="center"/>
            <w:hideMark/>
          </w:tcPr>
          <w:p w:rsidR="00E11862" w:rsidRPr="00DE0237" w:rsidP="00E11862" w14:paraId="2D6D8F6D" w14:textId="6316E934">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of Responses per Respondent</w:t>
            </w:r>
          </w:p>
        </w:tc>
        <w:tc>
          <w:tcPr>
            <w:tcW w:w="1094" w:type="dxa"/>
            <w:tcBorders>
              <w:top w:val="single" w:sz="8" w:space="0" w:color="auto"/>
              <w:left w:val="nil"/>
              <w:bottom w:val="single" w:sz="8" w:space="0" w:color="auto"/>
              <w:right w:val="single" w:sz="8" w:space="0" w:color="auto"/>
            </w:tcBorders>
            <w:vAlign w:val="center"/>
            <w:hideMark/>
          </w:tcPr>
          <w:p w:rsidR="00E11862" w:rsidRPr="00DE0237" w:rsidP="00E11862" w14:paraId="5F24109A" w14:textId="14E1D718">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of Responses</w:t>
            </w:r>
          </w:p>
        </w:tc>
        <w:tc>
          <w:tcPr>
            <w:tcW w:w="1017" w:type="dxa"/>
            <w:tcBorders>
              <w:top w:val="single" w:sz="8" w:space="0" w:color="auto"/>
              <w:left w:val="nil"/>
              <w:bottom w:val="single" w:sz="8" w:space="0" w:color="auto"/>
              <w:right w:val="single" w:sz="8" w:space="0" w:color="auto"/>
            </w:tcBorders>
            <w:vAlign w:val="center"/>
            <w:hideMark/>
          </w:tcPr>
          <w:p w:rsidR="00E11862" w:rsidRPr="00DE0237" w:rsidP="00E11862" w14:paraId="059DD325"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Avg. Burden per Response (in hours)</w:t>
            </w:r>
          </w:p>
        </w:tc>
        <w:tc>
          <w:tcPr>
            <w:tcW w:w="861" w:type="dxa"/>
            <w:tcBorders>
              <w:top w:val="single" w:sz="8" w:space="0" w:color="auto"/>
              <w:left w:val="nil"/>
              <w:bottom w:val="single" w:sz="8" w:space="0" w:color="auto"/>
              <w:right w:val="single" w:sz="8" w:space="0" w:color="auto"/>
            </w:tcBorders>
            <w:vAlign w:val="center"/>
            <w:hideMark/>
          </w:tcPr>
          <w:p w:rsidR="00E11862" w:rsidRPr="00DE0237" w:rsidP="00E11862" w14:paraId="12B9D4D6"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Total Annual Burden (in hours)</w:t>
            </w:r>
          </w:p>
        </w:tc>
        <w:tc>
          <w:tcPr>
            <w:tcW w:w="828" w:type="dxa"/>
            <w:tcBorders>
              <w:top w:val="single" w:sz="8" w:space="0" w:color="auto"/>
              <w:left w:val="nil"/>
              <w:bottom w:val="single" w:sz="8" w:space="0" w:color="auto"/>
              <w:right w:val="single" w:sz="8" w:space="0" w:color="auto"/>
            </w:tcBorders>
            <w:vAlign w:val="center"/>
            <w:hideMark/>
          </w:tcPr>
          <w:p w:rsidR="00E11862" w:rsidRPr="00DE0237" w:rsidP="00E11862" w14:paraId="7E26D787" w14:textId="37057A74">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Avg. Hourly Wage Rate</w:t>
            </w:r>
            <w:r w:rsidRPr="00DE0237" w:rsidR="00D27D78">
              <w:rPr>
                <w:rFonts w:ascii="Times New Roman" w:hAnsi="Times New Roman"/>
                <w:b/>
                <w:bCs/>
                <w:color w:val="000000"/>
                <w:sz w:val="20"/>
                <w:szCs w:val="20"/>
              </w:rPr>
              <w:t>*</w:t>
            </w:r>
          </w:p>
        </w:tc>
        <w:tc>
          <w:tcPr>
            <w:tcW w:w="1259" w:type="dxa"/>
            <w:tcBorders>
              <w:top w:val="single" w:sz="8" w:space="0" w:color="auto"/>
              <w:left w:val="nil"/>
              <w:bottom w:val="single" w:sz="8" w:space="0" w:color="auto"/>
              <w:right w:val="single" w:sz="8" w:space="0" w:color="auto"/>
            </w:tcBorders>
            <w:vAlign w:val="center"/>
            <w:hideMark/>
          </w:tcPr>
          <w:p w:rsidR="00E11862" w:rsidRPr="00DE0237" w:rsidP="00E11862" w14:paraId="33274251"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Total Annual Respondent Cost</w:t>
            </w:r>
          </w:p>
        </w:tc>
      </w:tr>
      <w:tr w14:paraId="14F56212" w14:textId="77777777" w:rsidTr="009712F0">
        <w:tblPrEx>
          <w:tblW w:w="10350" w:type="dxa"/>
          <w:tblInd w:w="-280" w:type="dxa"/>
          <w:tblLayout w:type="fixed"/>
          <w:tblLook w:val="04A0"/>
        </w:tblPrEx>
        <w:trPr>
          <w:trHeight w:val="610"/>
        </w:trPr>
        <w:tc>
          <w:tcPr>
            <w:tcW w:w="1260" w:type="dxa"/>
            <w:tcBorders>
              <w:top w:val="nil"/>
              <w:left w:val="single" w:sz="8" w:space="0" w:color="auto"/>
              <w:bottom w:val="single" w:sz="8" w:space="0" w:color="auto"/>
              <w:right w:val="single" w:sz="8" w:space="0" w:color="auto"/>
            </w:tcBorders>
            <w:vAlign w:val="center"/>
            <w:hideMark/>
          </w:tcPr>
          <w:p w:rsidR="003D10CF" w:rsidRPr="00E11862" w:rsidP="003D10CF" w14:paraId="093DA04C"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Individuals or households</w:t>
            </w:r>
          </w:p>
        </w:tc>
        <w:tc>
          <w:tcPr>
            <w:tcW w:w="1497" w:type="dxa"/>
            <w:tcBorders>
              <w:top w:val="nil"/>
              <w:left w:val="nil"/>
              <w:bottom w:val="single" w:sz="8" w:space="0" w:color="auto"/>
              <w:right w:val="single" w:sz="8" w:space="0" w:color="auto"/>
            </w:tcBorders>
            <w:vAlign w:val="center"/>
            <w:hideMark/>
          </w:tcPr>
          <w:p w:rsidR="003D10CF" w:rsidRPr="00E11862" w:rsidP="007016D1" w14:paraId="1C3B36CA" w14:textId="3D368F45">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Genealogy Index Search Request, G-1041</w:t>
            </w:r>
            <w:r>
              <w:rPr>
                <w:rFonts w:ascii="Times New Roman" w:hAnsi="Times New Roman"/>
                <w:color w:val="000000"/>
                <w:sz w:val="20"/>
                <w:szCs w:val="20"/>
              </w:rPr>
              <w:t xml:space="preserve"> (</w:t>
            </w:r>
            <w:r w:rsidRPr="00E11862">
              <w:rPr>
                <w:rFonts w:ascii="Times New Roman" w:hAnsi="Times New Roman"/>
                <w:color w:val="000000"/>
                <w:sz w:val="20"/>
                <w:szCs w:val="20"/>
              </w:rPr>
              <w:t>paper</w:t>
            </w:r>
            <w:r>
              <w:rPr>
                <w:rFonts w:ascii="Times New Roman" w:hAnsi="Times New Roman"/>
                <w:color w:val="000000"/>
                <w:sz w:val="20"/>
                <w:szCs w:val="20"/>
              </w:rPr>
              <w:t>)</w:t>
            </w:r>
          </w:p>
        </w:tc>
        <w:tc>
          <w:tcPr>
            <w:tcW w:w="1306" w:type="dxa"/>
            <w:tcBorders>
              <w:top w:val="nil"/>
              <w:left w:val="nil"/>
              <w:bottom w:val="single" w:sz="8" w:space="0" w:color="auto"/>
              <w:right w:val="single" w:sz="8" w:space="0" w:color="auto"/>
            </w:tcBorders>
            <w:vAlign w:val="center"/>
            <w:hideMark/>
          </w:tcPr>
          <w:p w:rsidR="003D10CF" w:rsidRPr="00E11862" w:rsidP="003D10CF" w14:paraId="26B1992F"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103</w:t>
            </w:r>
          </w:p>
        </w:tc>
        <w:tc>
          <w:tcPr>
            <w:tcW w:w="1228" w:type="dxa"/>
            <w:tcBorders>
              <w:top w:val="nil"/>
              <w:left w:val="nil"/>
              <w:bottom w:val="single" w:sz="8" w:space="0" w:color="auto"/>
              <w:right w:val="single" w:sz="8" w:space="0" w:color="auto"/>
            </w:tcBorders>
            <w:vAlign w:val="center"/>
            <w:hideMark/>
          </w:tcPr>
          <w:p w:rsidR="003D10CF" w:rsidRPr="00E11862" w:rsidP="003D10CF" w14:paraId="064E6397"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w:t>
            </w:r>
          </w:p>
        </w:tc>
        <w:tc>
          <w:tcPr>
            <w:tcW w:w="1094" w:type="dxa"/>
            <w:tcBorders>
              <w:top w:val="nil"/>
              <w:left w:val="nil"/>
              <w:bottom w:val="single" w:sz="8" w:space="0" w:color="auto"/>
              <w:right w:val="single" w:sz="8" w:space="0" w:color="auto"/>
            </w:tcBorders>
            <w:vAlign w:val="center"/>
            <w:hideMark/>
          </w:tcPr>
          <w:p w:rsidR="003D10CF" w:rsidRPr="00E11862" w:rsidP="003D10CF" w14:paraId="084F3E39"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103</w:t>
            </w:r>
          </w:p>
        </w:tc>
        <w:tc>
          <w:tcPr>
            <w:tcW w:w="1017" w:type="dxa"/>
            <w:tcBorders>
              <w:top w:val="nil"/>
              <w:left w:val="nil"/>
              <w:bottom w:val="single" w:sz="8" w:space="0" w:color="auto"/>
              <w:right w:val="single" w:sz="8" w:space="0" w:color="auto"/>
            </w:tcBorders>
            <w:vAlign w:val="center"/>
            <w:hideMark/>
          </w:tcPr>
          <w:p w:rsidR="003D10CF" w:rsidRPr="00E11862" w:rsidP="003D10CF" w14:paraId="6312C42E"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0.317</w:t>
            </w:r>
          </w:p>
        </w:tc>
        <w:tc>
          <w:tcPr>
            <w:tcW w:w="861" w:type="dxa"/>
            <w:tcBorders>
              <w:top w:val="nil"/>
              <w:left w:val="nil"/>
              <w:bottom w:val="single" w:sz="8" w:space="0" w:color="auto"/>
              <w:right w:val="single" w:sz="8" w:space="0" w:color="auto"/>
            </w:tcBorders>
            <w:vAlign w:val="center"/>
            <w:hideMark/>
          </w:tcPr>
          <w:p w:rsidR="003D10CF" w:rsidRPr="00E11862" w:rsidP="003D10CF" w14:paraId="61FD10BF"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33</w:t>
            </w:r>
          </w:p>
        </w:tc>
        <w:tc>
          <w:tcPr>
            <w:tcW w:w="828" w:type="dxa"/>
            <w:tcBorders>
              <w:top w:val="nil"/>
              <w:left w:val="nil"/>
              <w:bottom w:val="single" w:sz="8" w:space="0" w:color="auto"/>
              <w:right w:val="single" w:sz="8" w:space="0" w:color="auto"/>
            </w:tcBorders>
            <w:vAlign w:val="center"/>
            <w:hideMark/>
          </w:tcPr>
          <w:p w:rsidR="003D10CF" w:rsidRPr="00EA507E" w:rsidP="007016D1" w14:paraId="447848C7" w14:textId="71231FDB">
            <w:pPr>
              <w:widowControl/>
              <w:autoSpaceDE/>
              <w:autoSpaceDN/>
              <w:adjustRightInd/>
              <w:rPr>
                <w:rFonts w:ascii="Times New Roman" w:hAnsi="Times New Roman"/>
                <w:color w:val="000000"/>
                <w:sz w:val="20"/>
                <w:szCs w:val="20"/>
              </w:rPr>
            </w:pPr>
            <w:r w:rsidRPr="007016D1">
              <w:rPr>
                <w:rFonts w:ascii="Times New Roman" w:hAnsi="Times New Roman"/>
                <w:sz w:val="20"/>
                <w:szCs w:val="20"/>
              </w:rPr>
              <w:t>$48.97</w:t>
            </w:r>
          </w:p>
        </w:tc>
        <w:tc>
          <w:tcPr>
            <w:tcW w:w="1259" w:type="dxa"/>
            <w:tcBorders>
              <w:top w:val="nil"/>
              <w:left w:val="nil"/>
              <w:bottom w:val="single" w:sz="8" w:space="0" w:color="auto"/>
              <w:right w:val="single" w:sz="8" w:space="0" w:color="auto"/>
            </w:tcBorders>
            <w:vAlign w:val="center"/>
            <w:hideMark/>
          </w:tcPr>
          <w:p w:rsidR="003D10CF" w:rsidRPr="003D10CF" w:rsidP="003D10CF" w14:paraId="558CC884" w14:textId="6B8A13EF">
            <w:pPr>
              <w:widowControl/>
              <w:autoSpaceDE/>
              <w:autoSpaceDN/>
              <w:adjustRightInd/>
              <w:jc w:val="center"/>
              <w:rPr>
                <w:rFonts w:ascii="Times New Roman" w:hAnsi="Times New Roman"/>
                <w:color w:val="000000"/>
                <w:sz w:val="20"/>
                <w:szCs w:val="20"/>
              </w:rPr>
            </w:pPr>
            <w:r w:rsidRPr="007016D1">
              <w:rPr>
                <w:rFonts w:ascii="Times New Roman" w:hAnsi="Times New Roman"/>
                <w:color w:val="000000"/>
                <w:sz w:val="20"/>
                <w:szCs w:val="20"/>
              </w:rPr>
              <w:t xml:space="preserve">$1,599 </w:t>
            </w:r>
          </w:p>
        </w:tc>
      </w:tr>
      <w:tr w14:paraId="621094D3" w14:textId="77777777" w:rsidTr="009712F0">
        <w:tblPrEx>
          <w:tblW w:w="10350" w:type="dxa"/>
          <w:tblInd w:w="-280" w:type="dxa"/>
          <w:tblLayout w:type="fixed"/>
          <w:tblLook w:val="04A0"/>
        </w:tblPrEx>
        <w:trPr>
          <w:trHeight w:val="1035"/>
        </w:trPr>
        <w:tc>
          <w:tcPr>
            <w:tcW w:w="1260" w:type="dxa"/>
            <w:tcBorders>
              <w:top w:val="nil"/>
              <w:left w:val="single" w:sz="8" w:space="0" w:color="auto"/>
              <w:bottom w:val="single" w:sz="8" w:space="0" w:color="auto"/>
              <w:right w:val="single" w:sz="8" w:space="0" w:color="auto"/>
            </w:tcBorders>
            <w:vAlign w:val="center"/>
            <w:hideMark/>
          </w:tcPr>
          <w:p w:rsidR="003D10CF" w:rsidRPr="00E11862" w:rsidP="003D10CF" w14:paraId="24C01885"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Individuals or households</w:t>
            </w:r>
          </w:p>
        </w:tc>
        <w:tc>
          <w:tcPr>
            <w:tcW w:w="1497" w:type="dxa"/>
            <w:tcBorders>
              <w:top w:val="nil"/>
              <w:left w:val="nil"/>
              <w:bottom w:val="single" w:sz="8" w:space="0" w:color="auto"/>
              <w:right w:val="single" w:sz="8" w:space="0" w:color="auto"/>
            </w:tcBorders>
            <w:vAlign w:val="center"/>
            <w:hideMark/>
          </w:tcPr>
          <w:p w:rsidR="003D10CF" w:rsidRPr="00E11862" w:rsidP="007016D1" w14:paraId="787960D5" w14:textId="2B2BAFF0">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Genealogy Index Search Request, G-1041</w:t>
            </w:r>
            <w:r>
              <w:rPr>
                <w:rFonts w:ascii="Times New Roman" w:hAnsi="Times New Roman"/>
                <w:color w:val="000000"/>
                <w:sz w:val="20"/>
                <w:szCs w:val="20"/>
              </w:rPr>
              <w:t xml:space="preserve"> (</w:t>
            </w:r>
            <w:r w:rsidRPr="00E11862">
              <w:rPr>
                <w:rFonts w:ascii="Times New Roman" w:hAnsi="Times New Roman"/>
                <w:color w:val="000000"/>
                <w:sz w:val="20"/>
                <w:szCs w:val="20"/>
              </w:rPr>
              <w:t>e</w:t>
            </w:r>
            <w:r>
              <w:rPr>
                <w:rFonts w:ascii="Times New Roman" w:hAnsi="Times New Roman"/>
                <w:color w:val="000000"/>
                <w:sz w:val="20"/>
                <w:szCs w:val="20"/>
              </w:rPr>
              <w:t>-</w:t>
            </w:r>
            <w:r w:rsidRPr="00E11862">
              <w:rPr>
                <w:rFonts w:ascii="Times New Roman" w:hAnsi="Times New Roman"/>
                <w:color w:val="000000"/>
                <w:sz w:val="20"/>
                <w:szCs w:val="20"/>
              </w:rPr>
              <w:t>file</w:t>
            </w:r>
            <w:r>
              <w:rPr>
                <w:rFonts w:ascii="Times New Roman" w:hAnsi="Times New Roman"/>
                <w:color w:val="000000"/>
                <w:sz w:val="20"/>
                <w:szCs w:val="20"/>
              </w:rPr>
              <w:t>)</w:t>
            </w:r>
          </w:p>
        </w:tc>
        <w:tc>
          <w:tcPr>
            <w:tcW w:w="1306" w:type="dxa"/>
            <w:tcBorders>
              <w:top w:val="nil"/>
              <w:left w:val="nil"/>
              <w:bottom w:val="single" w:sz="8" w:space="0" w:color="auto"/>
              <w:right w:val="single" w:sz="8" w:space="0" w:color="auto"/>
            </w:tcBorders>
            <w:vAlign w:val="center"/>
            <w:hideMark/>
          </w:tcPr>
          <w:p w:rsidR="003D10CF" w:rsidRPr="00E11862" w:rsidP="003D10CF" w14:paraId="6384C642" w14:textId="12173ADE">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8</w:t>
            </w:r>
            <w:r>
              <w:rPr>
                <w:rFonts w:ascii="Times New Roman" w:hAnsi="Times New Roman"/>
                <w:color w:val="000000"/>
                <w:sz w:val="20"/>
                <w:szCs w:val="20"/>
              </w:rPr>
              <w:t>,</w:t>
            </w:r>
            <w:r w:rsidRPr="00E11862">
              <w:rPr>
                <w:rFonts w:ascii="Times New Roman" w:hAnsi="Times New Roman"/>
                <w:color w:val="000000"/>
                <w:sz w:val="20"/>
                <w:szCs w:val="20"/>
              </w:rPr>
              <w:t>166</w:t>
            </w:r>
          </w:p>
        </w:tc>
        <w:tc>
          <w:tcPr>
            <w:tcW w:w="1228" w:type="dxa"/>
            <w:tcBorders>
              <w:top w:val="nil"/>
              <w:left w:val="nil"/>
              <w:bottom w:val="single" w:sz="8" w:space="0" w:color="auto"/>
              <w:right w:val="single" w:sz="8" w:space="0" w:color="auto"/>
            </w:tcBorders>
            <w:vAlign w:val="center"/>
            <w:hideMark/>
          </w:tcPr>
          <w:p w:rsidR="003D10CF" w:rsidRPr="00E11862" w:rsidP="003D10CF" w14:paraId="77B6CDFB"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w:t>
            </w:r>
          </w:p>
        </w:tc>
        <w:tc>
          <w:tcPr>
            <w:tcW w:w="1094" w:type="dxa"/>
            <w:tcBorders>
              <w:top w:val="nil"/>
              <w:left w:val="nil"/>
              <w:bottom w:val="single" w:sz="8" w:space="0" w:color="auto"/>
              <w:right w:val="single" w:sz="8" w:space="0" w:color="auto"/>
            </w:tcBorders>
            <w:vAlign w:val="center"/>
            <w:hideMark/>
          </w:tcPr>
          <w:p w:rsidR="003D10CF" w:rsidRPr="00E11862" w:rsidP="003D10CF" w14:paraId="3B0907A0"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8,166</w:t>
            </w:r>
          </w:p>
        </w:tc>
        <w:tc>
          <w:tcPr>
            <w:tcW w:w="1017" w:type="dxa"/>
            <w:tcBorders>
              <w:top w:val="nil"/>
              <w:left w:val="nil"/>
              <w:bottom w:val="single" w:sz="8" w:space="0" w:color="auto"/>
              <w:right w:val="single" w:sz="8" w:space="0" w:color="auto"/>
            </w:tcBorders>
            <w:vAlign w:val="center"/>
            <w:hideMark/>
          </w:tcPr>
          <w:p w:rsidR="003D10CF" w:rsidRPr="00E11862" w:rsidP="003D10CF" w14:paraId="64765F43"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0.3</w:t>
            </w:r>
          </w:p>
        </w:tc>
        <w:tc>
          <w:tcPr>
            <w:tcW w:w="861" w:type="dxa"/>
            <w:tcBorders>
              <w:top w:val="nil"/>
              <w:left w:val="nil"/>
              <w:bottom w:val="single" w:sz="8" w:space="0" w:color="auto"/>
              <w:right w:val="single" w:sz="8" w:space="0" w:color="auto"/>
            </w:tcBorders>
            <w:vAlign w:val="center"/>
            <w:hideMark/>
          </w:tcPr>
          <w:p w:rsidR="003D10CF" w:rsidRPr="00E11862" w:rsidP="003D10CF" w14:paraId="2C317AE3"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2,450</w:t>
            </w:r>
          </w:p>
        </w:tc>
        <w:tc>
          <w:tcPr>
            <w:tcW w:w="828" w:type="dxa"/>
            <w:tcBorders>
              <w:top w:val="nil"/>
              <w:left w:val="nil"/>
              <w:bottom w:val="single" w:sz="8" w:space="0" w:color="auto"/>
              <w:right w:val="single" w:sz="8" w:space="0" w:color="auto"/>
            </w:tcBorders>
            <w:vAlign w:val="center"/>
            <w:hideMark/>
          </w:tcPr>
          <w:p w:rsidR="003D10CF" w:rsidRPr="00EA507E" w:rsidP="003D10CF" w14:paraId="01441F60" w14:textId="46094442">
            <w:pPr>
              <w:widowControl/>
              <w:autoSpaceDE/>
              <w:autoSpaceDN/>
              <w:adjustRightInd/>
              <w:jc w:val="center"/>
              <w:rPr>
                <w:rFonts w:ascii="Times New Roman" w:hAnsi="Times New Roman"/>
                <w:color w:val="000000"/>
                <w:sz w:val="20"/>
                <w:szCs w:val="20"/>
              </w:rPr>
            </w:pPr>
            <w:r w:rsidRPr="007016D1">
              <w:rPr>
                <w:rFonts w:ascii="Times New Roman" w:hAnsi="Times New Roman"/>
                <w:sz w:val="20"/>
                <w:szCs w:val="20"/>
              </w:rPr>
              <w:t>$48.97</w:t>
            </w:r>
          </w:p>
        </w:tc>
        <w:tc>
          <w:tcPr>
            <w:tcW w:w="1259" w:type="dxa"/>
            <w:tcBorders>
              <w:top w:val="nil"/>
              <w:left w:val="nil"/>
              <w:bottom w:val="single" w:sz="8" w:space="0" w:color="auto"/>
              <w:right w:val="single" w:sz="8" w:space="0" w:color="auto"/>
            </w:tcBorders>
            <w:vAlign w:val="center"/>
            <w:hideMark/>
          </w:tcPr>
          <w:p w:rsidR="003D10CF" w:rsidRPr="003D10CF" w:rsidP="003D10CF" w14:paraId="2D744F3D" w14:textId="6C8C690C">
            <w:pPr>
              <w:widowControl/>
              <w:autoSpaceDE/>
              <w:autoSpaceDN/>
              <w:adjustRightInd/>
              <w:jc w:val="center"/>
              <w:rPr>
                <w:rFonts w:ascii="Times New Roman" w:hAnsi="Times New Roman"/>
                <w:color w:val="000000"/>
                <w:sz w:val="20"/>
                <w:szCs w:val="20"/>
              </w:rPr>
            </w:pPr>
            <w:r w:rsidRPr="007016D1">
              <w:rPr>
                <w:rFonts w:ascii="Times New Roman" w:hAnsi="Times New Roman"/>
                <w:color w:val="000000"/>
                <w:sz w:val="20"/>
                <w:szCs w:val="20"/>
              </w:rPr>
              <w:t xml:space="preserve">$119,967 </w:t>
            </w:r>
          </w:p>
        </w:tc>
      </w:tr>
      <w:tr w14:paraId="36FD577E" w14:textId="77777777" w:rsidTr="009712F0">
        <w:tblPrEx>
          <w:tblW w:w="10350" w:type="dxa"/>
          <w:tblInd w:w="-280" w:type="dxa"/>
          <w:tblLayout w:type="fixed"/>
          <w:tblLook w:val="04A0"/>
        </w:tblPrEx>
        <w:trPr>
          <w:trHeight w:val="1035"/>
        </w:trPr>
        <w:tc>
          <w:tcPr>
            <w:tcW w:w="1260" w:type="dxa"/>
            <w:tcBorders>
              <w:top w:val="nil"/>
              <w:left w:val="single" w:sz="8" w:space="0" w:color="auto"/>
              <w:bottom w:val="single" w:sz="8" w:space="0" w:color="auto"/>
              <w:right w:val="single" w:sz="8" w:space="0" w:color="auto"/>
            </w:tcBorders>
            <w:vAlign w:val="center"/>
            <w:hideMark/>
          </w:tcPr>
          <w:p w:rsidR="003D10CF" w:rsidRPr="00E11862" w:rsidP="003D10CF" w14:paraId="312A5ACD"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Individuals or households</w:t>
            </w:r>
          </w:p>
        </w:tc>
        <w:tc>
          <w:tcPr>
            <w:tcW w:w="1497" w:type="dxa"/>
            <w:tcBorders>
              <w:top w:val="nil"/>
              <w:left w:val="nil"/>
              <w:bottom w:val="single" w:sz="8" w:space="0" w:color="auto"/>
              <w:right w:val="single" w:sz="8" w:space="0" w:color="auto"/>
            </w:tcBorders>
            <w:vAlign w:val="center"/>
            <w:hideMark/>
          </w:tcPr>
          <w:p w:rsidR="003D10CF" w:rsidRPr="00E11862" w:rsidP="007016D1" w14:paraId="40EA3B19" w14:textId="61A6DFBA">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Genealogy Records Request, G-1041A</w:t>
            </w:r>
            <w:r>
              <w:rPr>
                <w:rFonts w:ascii="Times New Roman" w:hAnsi="Times New Roman"/>
                <w:color w:val="000000"/>
                <w:sz w:val="20"/>
                <w:szCs w:val="20"/>
              </w:rPr>
              <w:t xml:space="preserve"> (</w:t>
            </w:r>
            <w:r w:rsidRPr="00E11862">
              <w:rPr>
                <w:rFonts w:ascii="Times New Roman" w:hAnsi="Times New Roman"/>
                <w:color w:val="000000"/>
                <w:sz w:val="20"/>
                <w:szCs w:val="20"/>
              </w:rPr>
              <w:t>paper</w:t>
            </w:r>
            <w:r>
              <w:rPr>
                <w:rFonts w:ascii="Times New Roman" w:hAnsi="Times New Roman"/>
                <w:color w:val="000000"/>
                <w:sz w:val="20"/>
                <w:szCs w:val="20"/>
              </w:rPr>
              <w:t>)</w:t>
            </w:r>
          </w:p>
        </w:tc>
        <w:tc>
          <w:tcPr>
            <w:tcW w:w="1306" w:type="dxa"/>
            <w:tcBorders>
              <w:top w:val="nil"/>
              <w:left w:val="nil"/>
              <w:bottom w:val="single" w:sz="8" w:space="0" w:color="auto"/>
              <w:right w:val="single" w:sz="8" w:space="0" w:color="auto"/>
            </w:tcBorders>
            <w:vAlign w:val="center"/>
            <w:hideMark/>
          </w:tcPr>
          <w:p w:rsidR="003D10CF" w:rsidRPr="00E11862" w:rsidP="003D10CF" w14:paraId="74E9F2A3"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185</w:t>
            </w:r>
          </w:p>
        </w:tc>
        <w:tc>
          <w:tcPr>
            <w:tcW w:w="1228" w:type="dxa"/>
            <w:tcBorders>
              <w:top w:val="nil"/>
              <w:left w:val="nil"/>
              <w:bottom w:val="single" w:sz="8" w:space="0" w:color="auto"/>
              <w:right w:val="single" w:sz="8" w:space="0" w:color="auto"/>
            </w:tcBorders>
            <w:vAlign w:val="center"/>
            <w:hideMark/>
          </w:tcPr>
          <w:p w:rsidR="003D10CF" w:rsidRPr="00E11862" w:rsidP="003D10CF" w14:paraId="4E0E5F22"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w:t>
            </w:r>
          </w:p>
        </w:tc>
        <w:tc>
          <w:tcPr>
            <w:tcW w:w="1094" w:type="dxa"/>
            <w:tcBorders>
              <w:top w:val="nil"/>
              <w:left w:val="nil"/>
              <w:bottom w:val="single" w:sz="8" w:space="0" w:color="auto"/>
              <w:right w:val="single" w:sz="8" w:space="0" w:color="auto"/>
            </w:tcBorders>
            <w:vAlign w:val="center"/>
            <w:hideMark/>
          </w:tcPr>
          <w:p w:rsidR="003D10CF" w:rsidRPr="00E11862" w:rsidP="003D10CF" w14:paraId="18648860"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185</w:t>
            </w:r>
          </w:p>
        </w:tc>
        <w:tc>
          <w:tcPr>
            <w:tcW w:w="1017" w:type="dxa"/>
            <w:tcBorders>
              <w:top w:val="nil"/>
              <w:left w:val="nil"/>
              <w:bottom w:val="single" w:sz="8" w:space="0" w:color="auto"/>
              <w:right w:val="single" w:sz="8" w:space="0" w:color="auto"/>
            </w:tcBorders>
            <w:vAlign w:val="center"/>
            <w:hideMark/>
          </w:tcPr>
          <w:p w:rsidR="003D10CF" w:rsidRPr="00E11862" w:rsidP="003D10CF" w14:paraId="63D0895D"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0.317</w:t>
            </w:r>
          </w:p>
        </w:tc>
        <w:tc>
          <w:tcPr>
            <w:tcW w:w="861" w:type="dxa"/>
            <w:tcBorders>
              <w:top w:val="nil"/>
              <w:left w:val="nil"/>
              <w:bottom w:val="single" w:sz="8" w:space="0" w:color="auto"/>
              <w:right w:val="single" w:sz="8" w:space="0" w:color="auto"/>
            </w:tcBorders>
            <w:vAlign w:val="center"/>
            <w:hideMark/>
          </w:tcPr>
          <w:p w:rsidR="003D10CF" w:rsidRPr="00E11862" w:rsidP="003D10CF" w14:paraId="5232A15B"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59</w:t>
            </w:r>
          </w:p>
        </w:tc>
        <w:tc>
          <w:tcPr>
            <w:tcW w:w="828" w:type="dxa"/>
            <w:tcBorders>
              <w:top w:val="nil"/>
              <w:left w:val="nil"/>
              <w:bottom w:val="single" w:sz="8" w:space="0" w:color="auto"/>
              <w:right w:val="single" w:sz="8" w:space="0" w:color="auto"/>
            </w:tcBorders>
            <w:vAlign w:val="center"/>
            <w:hideMark/>
          </w:tcPr>
          <w:p w:rsidR="003D10CF" w:rsidRPr="00EA507E" w:rsidP="003D10CF" w14:paraId="7B650176" w14:textId="59E1D1D6">
            <w:pPr>
              <w:widowControl/>
              <w:autoSpaceDE/>
              <w:autoSpaceDN/>
              <w:adjustRightInd/>
              <w:jc w:val="center"/>
              <w:rPr>
                <w:rFonts w:ascii="Times New Roman" w:hAnsi="Times New Roman"/>
                <w:color w:val="000000"/>
                <w:sz w:val="20"/>
                <w:szCs w:val="20"/>
              </w:rPr>
            </w:pPr>
            <w:r w:rsidRPr="007016D1">
              <w:rPr>
                <w:rFonts w:ascii="Times New Roman" w:hAnsi="Times New Roman"/>
                <w:sz w:val="20"/>
                <w:szCs w:val="20"/>
              </w:rPr>
              <w:t>$48.97</w:t>
            </w:r>
          </w:p>
        </w:tc>
        <w:tc>
          <w:tcPr>
            <w:tcW w:w="1259" w:type="dxa"/>
            <w:tcBorders>
              <w:top w:val="nil"/>
              <w:left w:val="nil"/>
              <w:bottom w:val="single" w:sz="8" w:space="0" w:color="auto"/>
              <w:right w:val="single" w:sz="8" w:space="0" w:color="auto"/>
            </w:tcBorders>
            <w:vAlign w:val="center"/>
            <w:hideMark/>
          </w:tcPr>
          <w:p w:rsidR="003D10CF" w:rsidRPr="003D10CF" w:rsidP="003D10CF" w14:paraId="6CF6112A" w14:textId="473BF4D4">
            <w:pPr>
              <w:widowControl/>
              <w:autoSpaceDE/>
              <w:autoSpaceDN/>
              <w:adjustRightInd/>
              <w:jc w:val="center"/>
              <w:rPr>
                <w:rFonts w:ascii="Times New Roman" w:hAnsi="Times New Roman"/>
                <w:color w:val="000000"/>
                <w:sz w:val="20"/>
                <w:szCs w:val="20"/>
              </w:rPr>
            </w:pPr>
            <w:r w:rsidRPr="007016D1">
              <w:rPr>
                <w:rFonts w:ascii="Times New Roman" w:hAnsi="Times New Roman"/>
                <w:color w:val="000000"/>
                <w:sz w:val="20"/>
                <w:szCs w:val="20"/>
              </w:rPr>
              <w:t xml:space="preserve">$2,872 </w:t>
            </w:r>
          </w:p>
        </w:tc>
      </w:tr>
      <w:tr w14:paraId="2E3D5E61" w14:textId="77777777" w:rsidTr="009712F0">
        <w:tblPrEx>
          <w:tblW w:w="10350" w:type="dxa"/>
          <w:tblInd w:w="-280" w:type="dxa"/>
          <w:tblLayout w:type="fixed"/>
          <w:tblLook w:val="04A0"/>
        </w:tblPrEx>
        <w:trPr>
          <w:trHeight w:val="1035"/>
        </w:trPr>
        <w:tc>
          <w:tcPr>
            <w:tcW w:w="1260" w:type="dxa"/>
            <w:tcBorders>
              <w:top w:val="nil"/>
              <w:left w:val="single" w:sz="8" w:space="0" w:color="auto"/>
              <w:bottom w:val="single" w:sz="8" w:space="0" w:color="auto"/>
              <w:right w:val="single" w:sz="8" w:space="0" w:color="auto"/>
            </w:tcBorders>
            <w:vAlign w:val="center"/>
            <w:hideMark/>
          </w:tcPr>
          <w:p w:rsidR="003D10CF" w:rsidRPr="00E11862" w:rsidP="003D10CF" w14:paraId="30125185"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Individuals or households</w:t>
            </w:r>
          </w:p>
        </w:tc>
        <w:tc>
          <w:tcPr>
            <w:tcW w:w="1497" w:type="dxa"/>
            <w:tcBorders>
              <w:top w:val="nil"/>
              <w:left w:val="nil"/>
              <w:bottom w:val="single" w:sz="8" w:space="0" w:color="auto"/>
              <w:right w:val="single" w:sz="8" w:space="0" w:color="auto"/>
            </w:tcBorders>
            <w:vAlign w:val="center"/>
            <w:hideMark/>
          </w:tcPr>
          <w:p w:rsidR="003D10CF" w:rsidRPr="00E11862" w:rsidP="007016D1" w14:paraId="49CE1F80" w14:textId="622C4D0B">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Genealogy Records Request, G-1041A</w:t>
            </w:r>
            <w:r>
              <w:rPr>
                <w:rFonts w:ascii="Times New Roman" w:hAnsi="Times New Roman"/>
                <w:color w:val="000000"/>
                <w:sz w:val="20"/>
                <w:szCs w:val="20"/>
              </w:rPr>
              <w:t xml:space="preserve"> (</w:t>
            </w:r>
            <w:r w:rsidRPr="00E11862">
              <w:rPr>
                <w:rFonts w:ascii="Times New Roman" w:hAnsi="Times New Roman"/>
                <w:color w:val="000000"/>
                <w:sz w:val="20"/>
                <w:szCs w:val="20"/>
              </w:rPr>
              <w:t>e</w:t>
            </w:r>
            <w:r>
              <w:rPr>
                <w:rFonts w:ascii="Times New Roman" w:hAnsi="Times New Roman"/>
                <w:color w:val="000000"/>
                <w:sz w:val="20"/>
                <w:szCs w:val="20"/>
              </w:rPr>
              <w:t>-</w:t>
            </w:r>
            <w:r w:rsidRPr="00E11862">
              <w:rPr>
                <w:rFonts w:ascii="Times New Roman" w:hAnsi="Times New Roman"/>
                <w:color w:val="000000"/>
                <w:sz w:val="20"/>
                <w:szCs w:val="20"/>
              </w:rPr>
              <w:t>file</w:t>
            </w:r>
            <w:r>
              <w:rPr>
                <w:rFonts w:ascii="Times New Roman" w:hAnsi="Times New Roman"/>
                <w:color w:val="000000"/>
                <w:sz w:val="20"/>
                <w:szCs w:val="20"/>
              </w:rPr>
              <w:t>)</w:t>
            </w:r>
          </w:p>
        </w:tc>
        <w:tc>
          <w:tcPr>
            <w:tcW w:w="1306" w:type="dxa"/>
            <w:tcBorders>
              <w:top w:val="nil"/>
              <w:left w:val="nil"/>
              <w:bottom w:val="single" w:sz="8" w:space="0" w:color="auto"/>
              <w:right w:val="single" w:sz="8" w:space="0" w:color="auto"/>
            </w:tcBorders>
            <w:vAlign w:val="center"/>
            <w:hideMark/>
          </w:tcPr>
          <w:p w:rsidR="003D10CF" w:rsidRPr="00E11862" w:rsidP="003D10CF" w14:paraId="039B5695" w14:textId="038994F3">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6</w:t>
            </w:r>
            <w:r>
              <w:rPr>
                <w:rFonts w:ascii="Times New Roman" w:hAnsi="Times New Roman"/>
                <w:color w:val="000000"/>
                <w:sz w:val="20"/>
                <w:szCs w:val="20"/>
              </w:rPr>
              <w:t>,</w:t>
            </w:r>
            <w:r w:rsidRPr="00E11862">
              <w:rPr>
                <w:rFonts w:ascii="Times New Roman" w:hAnsi="Times New Roman"/>
                <w:color w:val="000000"/>
                <w:sz w:val="20"/>
                <w:szCs w:val="20"/>
              </w:rPr>
              <w:t>206</w:t>
            </w:r>
          </w:p>
        </w:tc>
        <w:tc>
          <w:tcPr>
            <w:tcW w:w="1228" w:type="dxa"/>
            <w:tcBorders>
              <w:top w:val="nil"/>
              <w:left w:val="nil"/>
              <w:bottom w:val="single" w:sz="8" w:space="0" w:color="auto"/>
              <w:right w:val="single" w:sz="8" w:space="0" w:color="auto"/>
            </w:tcBorders>
            <w:vAlign w:val="center"/>
            <w:hideMark/>
          </w:tcPr>
          <w:p w:rsidR="003D10CF" w:rsidRPr="00E11862" w:rsidP="003D10CF" w14:paraId="795546E0"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w:t>
            </w:r>
          </w:p>
        </w:tc>
        <w:tc>
          <w:tcPr>
            <w:tcW w:w="1094" w:type="dxa"/>
            <w:tcBorders>
              <w:top w:val="nil"/>
              <w:left w:val="nil"/>
              <w:bottom w:val="single" w:sz="8" w:space="0" w:color="auto"/>
              <w:right w:val="single" w:sz="8" w:space="0" w:color="auto"/>
            </w:tcBorders>
            <w:vAlign w:val="center"/>
            <w:hideMark/>
          </w:tcPr>
          <w:p w:rsidR="003D10CF" w:rsidRPr="00E11862" w:rsidP="003D10CF" w14:paraId="578CFAC8"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6,206</w:t>
            </w:r>
          </w:p>
        </w:tc>
        <w:tc>
          <w:tcPr>
            <w:tcW w:w="1017" w:type="dxa"/>
            <w:tcBorders>
              <w:top w:val="nil"/>
              <w:left w:val="nil"/>
              <w:bottom w:val="single" w:sz="8" w:space="0" w:color="auto"/>
              <w:right w:val="single" w:sz="8" w:space="0" w:color="auto"/>
            </w:tcBorders>
            <w:vAlign w:val="center"/>
            <w:hideMark/>
          </w:tcPr>
          <w:p w:rsidR="003D10CF" w:rsidRPr="00E11862" w:rsidP="003D10CF" w14:paraId="567DAACA"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0.3</w:t>
            </w:r>
          </w:p>
        </w:tc>
        <w:tc>
          <w:tcPr>
            <w:tcW w:w="861" w:type="dxa"/>
            <w:tcBorders>
              <w:top w:val="nil"/>
              <w:left w:val="nil"/>
              <w:bottom w:val="single" w:sz="8" w:space="0" w:color="auto"/>
              <w:right w:val="single" w:sz="8" w:space="0" w:color="auto"/>
            </w:tcBorders>
            <w:vAlign w:val="center"/>
            <w:hideMark/>
          </w:tcPr>
          <w:p w:rsidR="003D10CF" w:rsidRPr="00E11862" w:rsidP="003D10CF" w14:paraId="2E0DE2F2" w14:textId="77777777">
            <w:pPr>
              <w:widowControl/>
              <w:autoSpaceDE/>
              <w:autoSpaceDN/>
              <w:adjustRightInd/>
              <w:jc w:val="center"/>
              <w:rPr>
                <w:rFonts w:ascii="Times New Roman" w:hAnsi="Times New Roman"/>
                <w:color w:val="000000"/>
                <w:sz w:val="20"/>
                <w:szCs w:val="20"/>
              </w:rPr>
            </w:pPr>
            <w:r w:rsidRPr="00E11862">
              <w:rPr>
                <w:rFonts w:ascii="Times New Roman" w:hAnsi="Times New Roman"/>
                <w:color w:val="000000"/>
                <w:sz w:val="20"/>
                <w:szCs w:val="20"/>
              </w:rPr>
              <w:t>1,862</w:t>
            </w:r>
          </w:p>
        </w:tc>
        <w:tc>
          <w:tcPr>
            <w:tcW w:w="828" w:type="dxa"/>
            <w:tcBorders>
              <w:top w:val="nil"/>
              <w:left w:val="nil"/>
              <w:bottom w:val="single" w:sz="8" w:space="0" w:color="auto"/>
              <w:right w:val="single" w:sz="8" w:space="0" w:color="auto"/>
            </w:tcBorders>
            <w:vAlign w:val="center"/>
            <w:hideMark/>
          </w:tcPr>
          <w:p w:rsidR="003D10CF" w:rsidRPr="00EA507E" w:rsidP="003D10CF" w14:paraId="65C83667" w14:textId="58948BA4">
            <w:pPr>
              <w:widowControl/>
              <w:autoSpaceDE/>
              <w:autoSpaceDN/>
              <w:adjustRightInd/>
              <w:jc w:val="center"/>
              <w:rPr>
                <w:rFonts w:ascii="Times New Roman" w:hAnsi="Times New Roman"/>
                <w:color w:val="000000"/>
                <w:sz w:val="20"/>
                <w:szCs w:val="20"/>
              </w:rPr>
            </w:pPr>
            <w:r w:rsidRPr="007016D1">
              <w:rPr>
                <w:rFonts w:ascii="Times New Roman" w:hAnsi="Times New Roman"/>
                <w:sz w:val="20"/>
                <w:szCs w:val="20"/>
              </w:rPr>
              <w:t>$48.97</w:t>
            </w:r>
          </w:p>
        </w:tc>
        <w:tc>
          <w:tcPr>
            <w:tcW w:w="1259" w:type="dxa"/>
            <w:tcBorders>
              <w:top w:val="nil"/>
              <w:left w:val="nil"/>
              <w:bottom w:val="single" w:sz="8" w:space="0" w:color="auto"/>
              <w:right w:val="single" w:sz="8" w:space="0" w:color="auto"/>
            </w:tcBorders>
            <w:vAlign w:val="center"/>
            <w:hideMark/>
          </w:tcPr>
          <w:p w:rsidR="003D10CF" w:rsidRPr="003D10CF" w:rsidP="003D10CF" w14:paraId="4CDBFB1D" w14:textId="55BDFAF4">
            <w:pPr>
              <w:widowControl/>
              <w:autoSpaceDE/>
              <w:autoSpaceDN/>
              <w:adjustRightInd/>
              <w:jc w:val="center"/>
              <w:rPr>
                <w:rFonts w:ascii="Times New Roman" w:hAnsi="Times New Roman"/>
                <w:color w:val="000000"/>
                <w:sz w:val="20"/>
                <w:szCs w:val="20"/>
              </w:rPr>
            </w:pPr>
            <w:r w:rsidRPr="007016D1">
              <w:rPr>
                <w:rFonts w:ascii="Times New Roman" w:hAnsi="Times New Roman"/>
                <w:color w:val="000000"/>
                <w:sz w:val="20"/>
                <w:szCs w:val="20"/>
              </w:rPr>
              <w:t xml:space="preserve">$91,172 </w:t>
            </w:r>
          </w:p>
        </w:tc>
      </w:tr>
      <w:tr w14:paraId="3737565B" w14:textId="77777777" w:rsidTr="009712F0">
        <w:tblPrEx>
          <w:tblW w:w="10350" w:type="dxa"/>
          <w:tblInd w:w="-280" w:type="dxa"/>
          <w:tblLayout w:type="fixed"/>
          <w:tblLook w:val="04A0"/>
        </w:tblPrEx>
        <w:trPr>
          <w:trHeight w:val="315"/>
        </w:trPr>
        <w:tc>
          <w:tcPr>
            <w:tcW w:w="1260" w:type="dxa"/>
            <w:tcBorders>
              <w:top w:val="nil"/>
              <w:left w:val="single" w:sz="8" w:space="0" w:color="auto"/>
              <w:bottom w:val="single" w:sz="8" w:space="0" w:color="auto"/>
              <w:right w:val="single" w:sz="8" w:space="0" w:color="auto"/>
            </w:tcBorders>
            <w:vAlign w:val="center"/>
            <w:hideMark/>
          </w:tcPr>
          <w:p w:rsidR="003D10CF" w:rsidRPr="00DE0237" w:rsidP="003D10CF" w14:paraId="035A76B9"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Total</w:t>
            </w:r>
          </w:p>
        </w:tc>
        <w:tc>
          <w:tcPr>
            <w:tcW w:w="1497" w:type="dxa"/>
            <w:tcBorders>
              <w:top w:val="nil"/>
              <w:left w:val="nil"/>
              <w:bottom w:val="single" w:sz="8" w:space="0" w:color="auto"/>
              <w:right w:val="single" w:sz="8" w:space="0" w:color="auto"/>
            </w:tcBorders>
            <w:shd w:val="clear" w:color="000000" w:fill="000000"/>
            <w:vAlign w:val="center"/>
            <w:hideMark/>
          </w:tcPr>
          <w:p w:rsidR="003D10CF" w:rsidRPr="00DE0237" w:rsidP="003D10CF" w14:paraId="4089559F"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w:t>
            </w:r>
          </w:p>
        </w:tc>
        <w:tc>
          <w:tcPr>
            <w:tcW w:w="1306" w:type="dxa"/>
            <w:tcBorders>
              <w:top w:val="nil"/>
              <w:left w:val="nil"/>
              <w:bottom w:val="single" w:sz="8" w:space="0" w:color="auto"/>
              <w:right w:val="single" w:sz="8" w:space="0" w:color="auto"/>
            </w:tcBorders>
            <w:shd w:val="clear" w:color="000000" w:fill="000000"/>
            <w:vAlign w:val="center"/>
            <w:hideMark/>
          </w:tcPr>
          <w:p w:rsidR="003D10CF" w:rsidRPr="00DE0237" w:rsidP="003D10CF" w14:paraId="6FA69A5D"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w:t>
            </w:r>
          </w:p>
        </w:tc>
        <w:tc>
          <w:tcPr>
            <w:tcW w:w="1228" w:type="dxa"/>
            <w:tcBorders>
              <w:top w:val="nil"/>
              <w:left w:val="nil"/>
              <w:bottom w:val="single" w:sz="8" w:space="0" w:color="auto"/>
              <w:right w:val="single" w:sz="8" w:space="0" w:color="auto"/>
            </w:tcBorders>
            <w:shd w:val="clear" w:color="000000" w:fill="000000"/>
            <w:vAlign w:val="center"/>
            <w:hideMark/>
          </w:tcPr>
          <w:p w:rsidR="003D10CF" w:rsidRPr="00DE0237" w:rsidP="003D10CF" w14:paraId="657CC750"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w:t>
            </w:r>
          </w:p>
        </w:tc>
        <w:tc>
          <w:tcPr>
            <w:tcW w:w="1094" w:type="dxa"/>
            <w:tcBorders>
              <w:top w:val="nil"/>
              <w:left w:val="nil"/>
              <w:bottom w:val="single" w:sz="8" w:space="0" w:color="auto"/>
              <w:right w:val="single" w:sz="8" w:space="0" w:color="auto"/>
            </w:tcBorders>
            <w:vAlign w:val="center"/>
            <w:hideMark/>
          </w:tcPr>
          <w:p w:rsidR="003D10CF" w:rsidRPr="00DE0237" w:rsidP="003D10CF" w14:paraId="7EF726B2"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14,660</w:t>
            </w:r>
          </w:p>
        </w:tc>
        <w:tc>
          <w:tcPr>
            <w:tcW w:w="1017" w:type="dxa"/>
            <w:tcBorders>
              <w:top w:val="nil"/>
              <w:left w:val="nil"/>
              <w:bottom w:val="single" w:sz="8" w:space="0" w:color="auto"/>
              <w:right w:val="single" w:sz="8" w:space="0" w:color="auto"/>
            </w:tcBorders>
            <w:shd w:val="clear" w:color="000000" w:fill="000000"/>
            <w:vAlign w:val="center"/>
            <w:hideMark/>
          </w:tcPr>
          <w:p w:rsidR="003D10CF" w:rsidRPr="00DE0237" w:rsidP="003D10CF" w14:paraId="6A946450"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w:t>
            </w:r>
          </w:p>
        </w:tc>
        <w:tc>
          <w:tcPr>
            <w:tcW w:w="861" w:type="dxa"/>
            <w:tcBorders>
              <w:top w:val="nil"/>
              <w:left w:val="nil"/>
              <w:bottom w:val="single" w:sz="8" w:space="0" w:color="auto"/>
              <w:right w:val="single" w:sz="8" w:space="0" w:color="auto"/>
            </w:tcBorders>
            <w:vAlign w:val="center"/>
            <w:hideMark/>
          </w:tcPr>
          <w:p w:rsidR="003D10CF" w:rsidRPr="00DE0237" w:rsidP="003D10CF" w14:paraId="59D92F65" w14:textId="74513D73">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4,40</w:t>
            </w:r>
            <w:r w:rsidR="005E5014">
              <w:rPr>
                <w:rFonts w:ascii="Times New Roman" w:hAnsi="Times New Roman"/>
                <w:b/>
                <w:bCs/>
                <w:color w:val="000000"/>
                <w:sz w:val="20"/>
                <w:szCs w:val="20"/>
              </w:rPr>
              <w:t>4</w:t>
            </w:r>
          </w:p>
        </w:tc>
        <w:tc>
          <w:tcPr>
            <w:tcW w:w="828" w:type="dxa"/>
            <w:tcBorders>
              <w:top w:val="nil"/>
              <w:left w:val="nil"/>
              <w:bottom w:val="single" w:sz="8" w:space="0" w:color="auto"/>
              <w:right w:val="single" w:sz="8" w:space="0" w:color="auto"/>
            </w:tcBorders>
            <w:shd w:val="clear" w:color="000000" w:fill="000000"/>
            <w:vAlign w:val="center"/>
            <w:hideMark/>
          </w:tcPr>
          <w:p w:rsidR="003D10CF" w:rsidRPr="00DE0237" w:rsidP="003D10CF" w14:paraId="7BFC29D4" w14:textId="77777777">
            <w:pPr>
              <w:widowControl/>
              <w:autoSpaceDE/>
              <w:autoSpaceDN/>
              <w:adjustRightInd/>
              <w:jc w:val="center"/>
              <w:rPr>
                <w:rFonts w:ascii="Times New Roman" w:hAnsi="Times New Roman"/>
                <w:b/>
                <w:bCs/>
                <w:color w:val="000000"/>
                <w:sz w:val="20"/>
                <w:szCs w:val="20"/>
              </w:rPr>
            </w:pPr>
            <w:r w:rsidRPr="00DE0237">
              <w:rPr>
                <w:rFonts w:ascii="Times New Roman" w:hAnsi="Times New Roman"/>
                <w:b/>
                <w:bCs/>
                <w:color w:val="000000"/>
                <w:sz w:val="20"/>
                <w:szCs w:val="20"/>
              </w:rPr>
              <w:t> </w:t>
            </w:r>
          </w:p>
        </w:tc>
        <w:tc>
          <w:tcPr>
            <w:tcW w:w="1259" w:type="dxa"/>
            <w:tcBorders>
              <w:top w:val="nil"/>
              <w:left w:val="nil"/>
              <w:bottom w:val="single" w:sz="8" w:space="0" w:color="auto"/>
              <w:right w:val="single" w:sz="8" w:space="0" w:color="auto"/>
            </w:tcBorders>
            <w:vAlign w:val="center"/>
            <w:hideMark/>
          </w:tcPr>
          <w:p w:rsidR="003D10CF" w:rsidRPr="003D10CF" w:rsidP="003D10CF" w14:paraId="13DD98B0" w14:textId="6BAF6AAC">
            <w:pPr>
              <w:widowControl/>
              <w:autoSpaceDE/>
              <w:autoSpaceDN/>
              <w:adjustRightInd/>
              <w:jc w:val="center"/>
              <w:rPr>
                <w:rFonts w:ascii="Times New Roman" w:hAnsi="Times New Roman"/>
                <w:b/>
                <w:bCs/>
                <w:color w:val="000000"/>
                <w:sz w:val="20"/>
                <w:szCs w:val="20"/>
              </w:rPr>
            </w:pPr>
            <w:r w:rsidRPr="007016D1">
              <w:rPr>
                <w:rFonts w:ascii="Times New Roman" w:hAnsi="Times New Roman"/>
                <w:b/>
                <w:bCs/>
                <w:color w:val="000000"/>
                <w:sz w:val="20"/>
                <w:szCs w:val="20"/>
              </w:rPr>
              <w:t xml:space="preserve">$215,610 </w:t>
            </w:r>
          </w:p>
        </w:tc>
      </w:tr>
    </w:tbl>
    <w:p w:rsidR="00FE3A49" w:rsidP="00FE3A49" w14:paraId="22A57903" w14:textId="77777777">
      <w:pPr>
        <w:jc w:val="both"/>
        <w:rPr>
          <w:i/>
          <w:iCs/>
          <w:sz w:val="20"/>
          <w:szCs w:val="20"/>
        </w:rPr>
      </w:pPr>
    </w:p>
    <w:p w:rsidR="005F49B6" w:rsidRPr="005F49B6" w:rsidP="005F49B6" w14:paraId="3EC54B2B" w14:textId="2A5966C1">
      <w:pPr>
        <w:jc w:val="both"/>
        <w:rPr>
          <w:color w:val="000000" w:themeColor="text1"/>
          <w:sz w:val="20"/>
          <w:szCs w:val="20"/>
          <w:u w:val="single"/>
        </w:rPr>
      </w:pPr>
      <w:r w:rsidRPr="00215244">
        <w:rPr>
          <w:i/>
          <w:iCs/>
          <w:sz w:val="20"/>
          <w:szCs w:val="20"/>
        </w:rPr>
        <w:t xml:space="preserve">*  </w:t>
      </w:r>
      <w:r w:rsidRPr="00215244" w:rsidR="00FB1838">
        <w:rPr>
          <w:rFonts w:ascii="Times New Roman" w:hAnsi="Times New Roman"/>
          <w:i/>
          <w:iCs/>
          <w:sz w:val="20"/>
          <w:szCs w:val="20"/>
        </w:rPr>
        <w:t>The</w:t>
      </w:r>
      <w:r w:rsidRPr="00215244" w:rsidR="00FB1838">
        <w:rPr>
          <w:rFonts w:ascii="Times New Roman" w:hAnsi="Times New Roman"/>
          <w:i/>
          <w:iCs/>
          <w:sz w:val="20"/>
          <w:szCs w:val="20"/>
        </w:rPr>
        <w:t xml:space="preserve"> above Average Hourly Wage Rate is the </w:t>
      </w:r>
      <w:hyperlink r:id="rId9" w:history="1">
        <w:r w:rsidR="00FB1838">
          <w:rPr>
            <w:rStyle w:val="Hyperlink"/>
            <w:rFonts w:ascii="Times New Roman" w:hAnsi="Times New Roman"/>
            <w:i/>
            <w:iCs/>
            <w:sz w:val="20"/>
            <w:szCs w:val="20"/>
          </w:rPr>
          <w:t>May 2025 Bureau of Labor Statistics</w:t>
        </w:r>
      </w:hyperlink>
      <w:r w:rsidRPr="00215244" w:rsidR="00FB1838">
        <w:rPr>
          <w:rFonts w:ascii="Times New Roman" w:hAnsi="Times New Roman"/>
          <w:i/>
          <w:iCs/>
          <w:sz w:val="20"/>
          <w:szCs w:val="20"/>
        </w:rPr>
        <w:t xml:space="preserve"> average wage </w:t>
      </w:r>
      <w:r w:rsidRPr="0046795C" w:rsidR="00FB1838">
        <w:rPr>
          <w:rFonts w:ascii="Times New Roman" w:hAnsi="Times New Roman"/>
          <w:i/>
          <w:iCs/>
          <w:sz w:val="20"/>
          <w:szCs w:val="20"/>
        </w:rPr>
        <w:t xml:space="preserve">for </w:t>
      </w:r>
      <w:r w:rsidRPr="007016D1" w:rsidR="00FB1838">
        <w:rPr>
          <w:rFonts w:ascii="Times New Roman" w:hAnsi="Times New Roman"/>
          <w:i/>
          <w:iCs/>
          <w:sz w:val="20"/>
          <w:szCs w:val="20"/>
        </w:rPr>
        <w:t>All Occupations</w:t>
      </w:r>
      <w:r w:rsidRPr="0046795C" w:rsidR="00FB1838">
        <w:rPr>
          <w:rFonts w:ascii="Times New Roman" w:hAnsi="Times New Roman"/>
          <w:i/>
          <w:iCs/>
          <w:sz w:val="20"/>
          <w:szCs w:val="20"/>
        </w:rPr>
        <w:t xml:space="preserve"> of $</w:t>
      </w:r>
      <w:r w:rsidRPr="007016D1" w:rsidR="00FB1838">
        <w:rPr>
          <w:rFonts w:ascii="Times New Roman" w:hAnsi="Times New Roman"/>
          <w:i/>
          <w:iCs/>
          <w:sz w:val="20"/>
          <w:szCs w:val="20"/>
        </w:rPr>
        <w:t xml:space="preserve">33.54 </w:t>
      </w:r>
      <w:r w:rsidRPr="0046795C" w:rsidR="00FB1838">
        <w:rPr>
          <w:rFonts w:ascii="Times New Roman" w:hAnsi="Times New Roman"/>
          <w:i/>
          <w:iCs/>
          <w:sz w:val="20"/>
          <w:szCs w:val="20"/>
        </w:rPr>
        <w:t xml:space="preserve">times the wage rate benefit multiplier of </w:t>
      </w:r>
      <w:r w:rsidRPr="007016D1" w:rsidR="00FB1838">
        <w:rPr>
          <w:rFonts w:ascii="Times New Roman" w:hAnsi="Times New Roman"/>
          <w:i/>
          <w:iCs/>
          <w:sz w:val="20"/>
          <w:szCs w:val="20"/>
        </w:rPr>
        <w:t>1.46</w:t>
      </w:r>
      <w:r w:rsidRPr="0046795C" w:rsidR="00FB1838">
        <w:rPr>
          <w:rFonts w:ascii="Times New Roman" w:hAnsi="Times New Roman"/>
          <w:i/>
          <w:iCs/>
          <w:sz w:val="20"/>
          <w:szCs w:val="20"/>
        </w:rPr>
        <w:t xml:space="preserve"> (to account for benefits provided) equaling $</w:t>
      </w:r>
      <w:r w:rsidRPr="007016D1" w:rsidR="00FB1838">
        <w:rPr>
          <w:rFonts w:ascii="Times New Roman" w:hAnsi="Times New Roman"/>
          <w:i/>
          <w:iCs/>
          <w:sz w:val="20"/>
          <w:szCs w:val="20"/>
        </w:rPr>
        <w:t>48.97</w:t>
      </w:r>
      <w:r w:rsidRPr="0046795C" w:rsidR="00FB1838">
        <w:rPr>
          <w:rFonts w:ascii="Times New Roman" w:hAnsi="Times New Roman"/>
          <w:i/>
          <w:iCs/>
          <w:sz w:val="20"/>
          <w:szCs w:val="20"/>
        </w:rPr>
        <w:t>.</w:t>
      </w:r>
      <w:r w:rsidRPr="0046795C" w:rsidR="005C2FC9">
        <w:rPr>
          <w:rFonts w:ascii="Times New Roman" w:hAnsi="Times New Roman"/>
          <w:i/>
          <w:iCs/>
          <w:sz w:val="20"/>
          <w:szCs w:val="20"/>
        </w:rPr>
        <w:t xml:space="preserve"> </w:t>
      </w:r>
      <w:r w:rsidRPr="0046795C" w:rsidR="00FB1838">
        <w:rPr>
          <w:rFonts w:ascii="Times New Roman" w:hAnsi="Times New Roman"/>
          <w:i/>
          <w:iCs/>
          <w:sz w:val="20"/>
          <w:szCs w:val="20"/>
        </w:rPr>
        <w:t xml:space="preserve">The selection of “All Occupations” was chosen </w:t>
      </w:r>
      <w:r w:rsidR="00FB1838">
        <w:rPr>
          <w:rFonts w:ascii="Times New Roman" w:hAnsi="Times New Roman"/>
          <w:i/>
          <w:iCs/>
          <w:sz w:val="20"/>
          <w:szCs w:val="20"/>
        </w:rPr>
        <w:t>because</w:t>
      </w:r>
      <w:r w:rsidRPr="00215244" w:rsidR="00FB1838">
        <w:rPr>
          <w:rFonts w:ascii="Times New Roman" w:hAnsi="Times New Roman"/>
          <w:i/>
          <w:iCs/>
          <w:sz w:val="20"/>
          <w:szCs w:val="20"/>
        </w:rPr>
        <w:t xml:space="preserve"> respondents </w:t>
      </w:r>
      <w:r w:rsidR="00FB1838">
        <w:rPr>
          <w:rFonts w:ascii="Times New Roman" w:hAnsi="Times New Roman"/>
          <w:i/>
          <w:iCs/>
          <w:sz w:val="20"/>
          <w:szCs w:val="20"/>
        </w:rPr>
        <w:t>to</w:t>
      </w:r>
      <w:r w:rsidRPr="00215244" w:rsidR="00FB1838">
        <w:rPr>
          <w:rFonts w:ascii="Times New Roman" w:hAnsi="Times New Roman"/>
          <w:i/>
          <w:iCs/>
          <w:sz w:val="20"/>
          <w:szCs w:val="20"/>
        </w:rPr>
        <w:t xml:space="preserve"> this collection could be exp</w:t>
      </w:r>
      <w:r w:rsidR="00FB1838">
        <w:rPr>
          <w:rFonts w:ascii="Times New Roman" w:hAnsi="Times New Roman"/>
          <w:i/>
          <w:iCs/>
          <w:sz w:val="20"/>
          <w:szCs w:val="20"/>
        </w:rPr>
        <w:t>ected from any occupation.</w:t>
      </w:r>
    </w:p>
    <w:bookmarkEnd w:id="0"/>
    <w:p w:rsidR="00080CE0" w:rsidP="007016D1" w14:paraId="3FEB5825" w14:textId="77777777">
      <w:pPr>
        <w:tabs>
          <w:tab w:val="left" w:pos="-1440"/>
        </w:tabs>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w:t>
      </w:r>
      <w:r w:rsidRPr="008A4764">
        <w:rPr>
          <w:rFonts w:ascii="Times New Roman" w:hAnsi="Times New Roman"/>
          <w:b/>
        </w:rPr>
        <w:t>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637804" w:rsidP="009132B1" w14:paraId="600CBE10" w14:textId="77777777">
      <w:pPr>
        <w:tabs>
          <w:tab w:val="left" w:pos="-1440"/>
        </w:tabs>
        <w:rPr>
          <w:rFonts w:ascii="Times New Roman" w:hAnsi="Times New Roman"/>
        </w:rPr>
      </w:pPr>
    </w:p>
    <w:p w:rsidR="009132B1" w:rsidP="009132B1" w14:paraId="5B5BC53A" w14:textId="0A4653C7">
      <w:pPr>
        <w:ind w:left="720"/>
        <w:rPr>
          <w:rFonts w:ascii="Times New Roman" w:hAnsi="Times New Roman"/>
          <w:sz w:val="22"/>
          <w:szCs w:val="22"/>
        </w:rPr>
      </w:pPr>
      <w:r>
        <w:rPr>
          <w:rFonts w:ascii="Times New Roman" w:hAnsi="Times New Roman"/>
        </w:rPr>
        <w:t>There are no capital, start-up, operational or maintenance costs associated with this collection of information</w:t>
      </w:r>
      <w:r w:rsidR="001A49CA">
        <w:rPr>
          <w:rFonts w:ascii="Times New Roman" w:hAnsi="Times New Roman"/>
        </w:rPr>
        <w:t>.</w:t>
      </w:r>
    </w:p>
    <w:p w:rsidR="00637804" w:rsidP="00637804" w14:paraId="54828E50" w14:textId="77777777">
      <w:pPr>
        <w:tabs>
          <w:tab w:val="left" w:pos="-1440"/>
        </w:tabs>
        <w:ind w:left="1440" w:hanging="720"/>
        <w:rPr>
          <w:rFonts w:ascii="Times New Roman" w:hAnsi="Times New Roman"/>
        </w:rPr>
      </w:pPr>
    </w:p>
    <w:p w:rsidR="00577DBD" w:rsidP="001A49CA" w14:paraId="6274D135" w14:textId="7778ABCD">
      <w:pPr>
        <w:ind w:left="720"/>
        <w:rPr>
          <w:rFonts w:ascii="Times New Roman" w:hAnsi="Times New Roman"/>
        </w:rPr>
      </w:pPr>
      <w:r w:rsidRPr="001A49CA">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w:t>
      </w:r>
      <w:r w:rsidR="005A45A8">
        <w:rPr>
          <w:rFonts w:ascii="Times New Roman" w:hAnsi="Times New Roman"/>
        </w:rPr>
        <w:t xml:space="preserve"> </w:t>
      </w:r>
      <w:r w:rsidRPr="001A49CA">
        <w:rPr>
          <w:rFonts w:ascii="Times New Roman" w:hAnsi="Times New Roman"/>
        </w:rPr>
        <w:t xml:space="preserve">USCIS estimates that </w:t>
      </w:r>
      <w:r w:rsidRPr="000D6A0C">
        <w:rPr>
          <w:rFonts w:ascii="Times New Roman" w:hAnsi="Times New Roman"/>
        </w:rPr>
        <w:t>the average cost for these activities is</w:t>
      </w:r>
      <w:r w:rsidRPr="001A49CA">
        <w:rPr>
          <w:rFonts w:ascii="Times New Roman" w:hAnsi="Times New Roman"/>
        </w:rPr>
        <w:t xml:space="preserve"> </w:t>
      </w:r>
      <w:r w:rsidRPr="001A49CA">
        <w:rPr>
          <w:rFonts w:ascii="Times New Roman" w:hAnsi="Times New Roman"/>
        </w:rPr>
        <w:t>$</w:t>
      </w:r>
      <w:r>
        <w:rPr>
          <w:rFonts w:ascii="Times New Roman" w:hAnsi="Times New Roman"/>
        </w:rPr>
        <w:t>31.95. The estimated out of pocket cost to respondents is calculated as follows.</w:t>
      </w:r>
    </w:p>
    <w:p w:rsidR="004869FE" w:rsidP="00577DBD" w14:paraId="62803143" w14:textId="77777777">
      <w:pPr>
        <w:ind w:left="720"/>
        <w:rPr>
          <w:rFonts w:ascii="Times New Roman" w:hAnsi="Times New Roman"/>
        </w:rPr>
      </w:pPr>
    </w:p>
    <w:p w:rsidR="00AF474F" w:rsidP="001A49CA" w14:paraId="245C39C5" w14:textId="7D31E426">
      <w:pPr>
        <w:ind w:left="720"/>
        <w:rPr>
          <w:rFonts w:ascii="Times New Roman" w:hAnsi="Times New Roman"/>
        </w:rPr>
      </w:pPr>
      <w:r>
        <w:rPr>
          <w:rFonts w:ascii="Times New Roman" w:hAnsi="Times New Roman"/>
        </w:rPr>
        <w:t xml:space="preserve">G-1041: </w:t>
      </w:r>
      <w:r>
        <w:rPr>
          <w:rFonts w:ascii="Times New Roman" w:hAnsi="Times New Roman"/>
        </w:rPr>
        <w:t>103</w:t>
      </w:r>
      <w:r w:rsidRPr="006832AF">
        <w:rPr>
          <w:rFonts w:ascii="Times New Roman" w:hAnsi="Times New Roman"/>
          <w:color w:val="FF0000"/>
        </w:rPr>
        <w:t xml:space="preserve"> </w:t>
      </w:r>
      <w:bookmarkStart w:id="1" w:name="_Hlk209094722"/>
      <w:r w:rsidRPr="00151186">
        <w:rPr>
          <w:rFonts w:ascii="Times New Roman" w:hAnsi="Times New Roman"/>
          <w:color w:val="000000" w:themeColor="text1"/>
        </w:rPr>
        <w:t xml:space="preserve">annual </w:t>
      </w:r>
      <w:bookmarkEnd w:id="1"/>
      <w:r w:rsidRPr="000D6A0C">
        <w:rPr>
          <w:rFonts w:ascii="Times New Roman" w:hAnsi="Times New Roman"/>
        </w:rPr>
        <w:t>respondents</w:t>
      </w:r>
      <w:r>
        <w:rPr>
          <w:rFonts w:ascii="Times New Roman" w:hAnsi="Times New Roman"/>
        </w:rPr>
        <w:t xml:space="preserve"> </w:t>
      </w:r>
      <w:r w:rsidRPr="000D6A0C">
        <w:rPr>
          <w:rFonts w:ascii="Times New Roman" w:hAnsi="Times New Roman"/>
        </w:rPr>
        <w:t xml:space="preserve">multiplied by the average cost per response of </w:t>
      </w:r>
      <w:r w:rsidRPr="001A49CA">
        <w:rPr>
          <w:rFonts w:ascii="Times New Roman" w:hAnsi="Times New Roman"/>
        </w:rPr>
        <w:t>$</w:t>
      </w:r>
      <w:r>
        <w:rPr>
          <w:rFonts w:ascii="Times New Roman" w:hAnsi="Times New Roman"/>
        </w:rPr>
        <w:t>31.95</w:t>
      </w:r>
      <w:r w:rsidRPr="000D6A0C">
        <w:rPr>
          <w:rFonts w:ascii="Times New Roman" w:hAnsi="Times New Roman"/>
        </w:rPr>
        <w:t>, which equals</w:t>
      </w:r>
      <w:r>
        <w:rPr>
          <w:rFonts w:ascii="Times New Roman" w:hAnsi="Times New Roman"/>
        </w:rPr>
        <w:t xml:space="preserve"> a total annual cost of $3,291</w:t>
      </w:r>
      <w:r>
        <w:rPr>
          <w:rFonts w:ascii="Times New Roman" w:hAnsi="Times New Roman"/>
        </w:rPr>
        <w:t>.</w:t>
      </w:r>
    </w:p>
    <w:p w:rsidR="004869FE" w:rsidP="00AB32D0" w14:paraId="74C1BE9A" w14:textId="77777777">
      <w:pPr>
        <w:rPr>
          <w:rFonts w:ascii="Times New Roman" w:hAnsi="Times New Roman"/>
        </w:rPr>
      </w:pPr>
    </w:p>
    <w:p w:rsidR="00A972B9" w:rsidP="00A972B9" w14:paraId="077896AF" w14:textId="32B4F460">
      <w:pPr>
        <w:ind w:left="720"/>
        <w:rPr>
          <w:rFonts w:ascii="Times New Roman" w:hAnsi="Times New Roman"/>
        </w:rPr>
      </w:pPr>
      <w:r>
        <w:rPr>
          <w:rFonts w:ascii="Times New Roman" w:hAnsi="Times New Roman"/>
        </w:rPr>
        <w:t>G-1041A: 185</w:t>
      </w:r>
      <w:r w:rsidRPr="001A49CA">
        <w:rPr>
          <w:rFonts w:ascii="Times New Roman" w:hAnsi="Times New Roman"/>
        </w:rPr>
        <w:t xml:space="preserve"> </w:t>
      </w:r>
      <w:r w:rsidRPr="00151186">
        <w:rPr>
          <w:rFonts w:ascii="Times New Roman" w:hAnsi="Times New Roman"/>
          <w:color w:val="000000" w:themeColor="text1"/>
        </w:rPr>
        <w:t xml:space="preserve">annual </w:t>
      </w:r>
      <w:r w:rsidRPr="000D6A0C">
        <w:rPr>
          <w:rFonts w:ascii="Times New Roman" w:hAnsi="Times New Roman"/>
        </w:rPr>
        <w:t>respondents</w:t>
      </w:r>
      <w:r>
        <w:rPr>
          <w:rFonts w:ascii="Times New Roman" w:hAnsi="Times New Roman"/>
        </w:rPr>
        <w:t xml:space="preserve"> </w:t>
      </w:r>
      <w:r w:rsidRPr="000D6A0C">
        <w:rPr>
          <w:rFonts w:ascii="Times New Roman" w:hAnsi="Times New Roman"/>
        </w:rPr>
        <w:t xml:space="preserve">multiplied by the average cost per response of </w:t>
      </w:r>
      <w:r w:rsidRPr="001A49CA">
        <w:rPr>
          <w:rFonts w:ascii="Times New Roman" w:hAnsi="Times New Roman"/>
        </w:rPr>
        <w:t>$</w:t>
      </w:r>
      <w:r>
        <w:rPr>
          <w:rFonts w:ascii="Times New Roman" w:hAnsi="Times New Roman"/>
        </w:rPr>
        <w:t>31.95</w:t>
      </w:r>
      <w:r w:rsidRPr="000D6A0C">
        <w:rPr>
          <w:rFonts w:ascii="Times New Roman" w:hAnsi="Times New Roman"/>
        </w:rPr>
        <w:t>, which equals</w:t>
      </w:r>
      <w:r>
        <w:rPr>
          <w:rFonts w:ascii="Times New Roman" w:hAnsi="Times New Roman"/>
        </w:rPr>
        <w:t xml:space="preserve"> a total annual cost </w:t>
      </w:r>
      <w:r>
        <w:rPr>
          <w:rFonts w:ascii="Times New Roman" w:hAnsi="Times New Roman"/>
        </w:rPr>
        <w:t xml:space="preserve">of </w:t>
      </w:r>
      <w:r w:rsidRPr="001A49CA">
        <w:rPr>
          <w:rFonts w:ascii="Times New Roman" w:hAnsi="Times New Roman"/>
        </w:rPr>
        <w:t>$</w:t>
      </w:r>
      <w:r>
        <w:rPr>
          <w:rFonts w:ascii="Times New Roman" w:hAnsi="Times New Roman"/>
        </w:rPr>
        <w:t>5,911.</w:t>
      </w:r>
    </w:p>
    <w:p w:rsidR="00725F0C" w:rsidP="001A49CA" w14:paraId="4BD774F0" w14:textId="77777777">
      <w:pPr>
        <w:ind w:left="720"/>
        <w:rPr>
          <w:rFonts w:ascii="Times New Roman" w:hAnsi="Times New Roman"/>
        </w:rPr>
      </w:pPr>
    </w:p>
    <w:p w:rsidR="00B27061" w:rsidP="001A49CA" w14:paraId="183BDF63" w14:textId="020D90D8">
      <w:pPr>
        <w:ind w:left="720"/>
      </w:pPr>
      <w:r w:rsidRPr="001A49CA">
        <w:rPr>
          <w:rFonts w:ascii="Times New Roman" w:hAnsi="Times New Roman"/>
        </w:rPr>
        <w:t xml:space="preserve">The total estimated </w:t>
      </w:r>
      <w:r w:rsidR="00836E43">
        <w:rPr>
          <w:rFonts w:ascii="Times New Roman" w:hAnsi="Times New Roman"/>
        </w:rPr>
        <w:t xml:space="preserve">annual </w:t>
      </w:r>
      <w:r w:rsidRPr="001A49CA">
        <w:rPr>
          <w:rFonts w:ascii="Times New Roman" w:hAnsi="Times New Roman"/>
        </w:rPr>
        <w:t>cost to respondents is $</w:t>
      </w:r>
      <w:r w:rsidR="004869FE">
        <w:rPr>
          <w:rFonts w:ascii="Times New Roman" w:hAnsi="Times New Roman"/>
          <w:b/>
          <w:bCs/>
        </w:rPr>
        <w:t>9,202</w:t>
      </w:r>
      <w:r w:rsidRPr="001A49CA">
        <w:rPr>
          <w:rFonts w:ascii="Times New Roman" w:hAnsi="Times New Roman"/>
        </w:rPr>
        <w:t xml:space="preserve"> (Calculated: $</w:t>
      </w:r>
      <w:r w:rsidR="004869FE">
        <w:rPr>
          <w:rFonts w:ascii="Times New Roman" w:hAnsi="Times New Roman"/>
        </w:rPr>
        <w:t>3,291</w:t>
      </w:r>
      <w:r w:rsidRPr="001A49CA">
        <w:rPr>
          <w:rFonts w:ascii="Times New Roman" w:hAnsi="Times New Roman"/>
        </w:rPr>
        <w:t xml:space="preserve"> + $</w:t>
      </w:r>
      <w:r w:rsidR="004869FE">
        <w:rPr>
          <w:rFonts w:ascii="Times New Roman" w:hAnsi="Times New Roman"/>
        </w:rPr>
        <w:t>5,911</w:t>
      </w:r>
      <w:r w:rsidRPr="001A49CA">
        <w:rPr>
          <w:rFonts w:ascii="Times New Roman" w:hAnsi="Times New Roman"/>
        </w:rPr>
        <w:t xml:space="preserve"> = $</w:t>
      </w:r>
      <w:r w:rsidR="004869FE">
        <w:rPr>
          <w:rFonts w:ascii="Times New Roman" w:hAnsi="Times New Roman"/>
        </w:rPr>
        <w:t>9,202</w:t>
      </w:r>
      <w:r w:rsidRPr="001A49CA">
        <w:rPr>
          <w:rFonts w:ascii="Times New Roman" w:hAnsi="Times New Roman"/>
        </w:rPr>
        <w:t>).</w:t>
      </w:r>
    </w:p>
    <w:p w:rsidR="00A852C5" w:rsidP="007016D1" w14:paraId="11F86549" w14:textId="77777777">
      <w:pPr>
        <w:rPr>
          <w:rFonts w:ascii="Times New Roman" w:hAnsi="Times New Roman"/>
        </w:rPr>
      </w:pPr>
    </w:p>
    <w:p w:rsidR="00354FC3" w:rsidRPr="00AE3B6E" w:rsidP="00354FC3" w14:paraId="091038C3" w14:textId="11A625A3">
      <w:pPr>
        <w:pStyle w:val="NoSpacing"/>
        <w:ind w:left="720"/>
        <w:rPr>
          <w:rFonts w:ascii="Times New Roman" w:hAnsi="Times New Roman"/>
        </w:rPr>
      </w:pPr>
      <w:bookmarkStart w:id="2" w:name="_Hlk198712222"/>
      <w:r w:rsidRPr="00AE3B6E">
        <w:rPr>
          <w:rFonts w:ascii="Times New Roman" w:hAnsi="Times New Roman"/>
        </w:rPr>
        <w:t xml:space="preserve">For informational purposes, the filing </w:t>
      </w:r>
      <w:r w:rsidRPr="00354FC3">
        <w:rPr>
          <w:rFonts w:ascii="Times New Roman" w:hAnsi="Times New Roman"/>
        </w:rPr>
        <w:t xml:space="preserve">fee for Form G-1041 and G-1041A can </w:t>
      </w:r>
      <w:r w:rsidRPr="00AE3B6E">
        <w:rPr>
          <w:rFonts w:ascii="Times New Roman" w:hAnsi="Times New Roman"/>
        </w:rPr>
        <w:t xml:space="preserve">be found in the G-1055, Fee Schedule, at </w:t>
      </w:r>
      <w:hyperlink r:id="rId10" w:history="1">
        <w:r w:rsidRPr="00AE3B6E">
          <w:rPr>
            <w:rStyle w:val="Hyperlink"/>
            <w:rFonts w:ascii="Times New Roman" w:hAnsi="Times New Roman"/>
            <w:b/>
            <w:bCs/>
          </w:rPr>
          <w:t>www.uscis.gov/g-1055</w:t>
        </w:r>
      </w:hyperlink>
      <w:r w:rsidRPr="00AE3B6E">
        <w:rPr>
          <w:rFonts w:ascii="Times New Roman" w:hAnsi="Times New Roman"/>
          <w:b/>
          <w:bCs/>
        </w:rPr>
        <w:t>.</w:t>
      </w:r>
      <w:bookmarkEnd w:id="2"/>
    </w:p>
    <w:p w:rsidR="00251F96" w:rsidRPr="00AF45F2" w:rsidP="00354FC3" w14:paraId="57F12DC4" w14:textId="77777777">
      <w:pPr>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P="00914A5D" w14:paraId="26D47451" w14:textId="2FC6A484">
      <w:pPr>
        <w:tabs>
          <w:tab w:val="left" w:pos="-1440"/>
        </w:tabs>
        <w:ind w:left="720"/>
        <w:rPr>
          <w:rFonts w:ascii="Times New Roman" w:hAnsi="Times New Roman"/>
        </w:rPr>
      </w:pPr>
    </w:p>
    <w:p w:rsidR="005833F5" w:rsidP="005833F5" w14:paraId="5C75B226" w14:textId="77777777">
      <w:pPr>
        <w:tabs>
          <w:tab w:val="left" w:pos="-1440"/>
        </w:tabs>
        <w:ind w:left="720"/>
        <w:rPr>
          <w:rFonts w:ascii="Times New Roman" w:hAnsi="Times New Roman"/>
        </w:rPr>
      </w:pPr>
      <w:bookmarkStart w:id="3" w:name="_Hlk197066142"/>
      <w:r w:rsidRPr="00663D52">
        <w:rPr>
          <w:rFonts w:ascii="Times New Roman" w:hAnsi="Times New Roman"/>
        </w:rPr>
        <w:t>USCIS establishes its fees using an activity-based costing model to assign costs to an adjudication based on its relative adjudication burden and use of USCIS resources</w:t>
      </w:r>
      <w:r>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w:t>
      </w:r>
      <w:r w:rsidRPr="00663D52">
        <w:rPr>
          <w:rFonts w:ascii="Times New Roman" w:hAnsi="Times New Roman"/>
        </w:rPr>
        <w:t>)</w:t>
      </w:r>
      <w:r w:rsidRPr="00663D52">
        <w:rPr>
          <w:rFonts w:ascii="Times New Roman" w:hAnsi="Times New Roman"/>
        </w:rPr>
        <w:t xml:space="preserve"> and immigration benefits provided for free. USCIS uses the fee associated with an information collection as a reasonable measure of the collection’s costs to USCIS, since these fees are based on resource expenditures related to the benefit in question</w:t>
      </w:r>
      <w:r>
        <w:rPr>
          <w:rFonts w:ascii="Times New Roman" w:hAnsi="Times New Roman"/>
        </w:rPr>
        <w:t xml:space="preserve">. </w:t>
      </w:r>
      <w:r w:rsidRPr="00663D52">
        <w:rPr>
          <w:rFonts w:ascii="Times New Roman" w:hAnsi="Times New Roman"/>
        </w:rPr>
        <w:t>In addition, this figure includes the estimated overhead cost for printing, stocking, distributing and processing of this form.</w:t>
      </w:r>
    </w:p>
    <w:bookmarkEnd w:id="3"/>
    <w:p w:rsidR="004A1B78" w:rsidRPr="005B6129" w:rsidP="00914A5D" w14:paraId="72A23890" w14:textId="77777777">
      <w:pPr>
        <w:tabs>
          <w:tab w:val="left" w:pos="-1440"/>
        </w:tabs>
        <w:ind w:left="720"/>
        <w:rPr>
          <w:rFonts w:ascii="Times New Roman" w:hAnsi="Times New Roman"/>
        </w:rPr>
      </w:pPr>
    </w:p>
    <w:p w:rsidR="0007569D" w:rsidP="0007569D" w14:paraId="747857FA" w14:textId="6778128C">
      <w:pPr>
        <w:tabs>
          <w:tab w:val="left" w:pos="-1440"/>
        </w:tabs>
        <w:ind w:left="720"/>
        <w:rPr>
          <w:rFonts w:ascii="Times New Roman" w:hAnsi="Times New Roman"/>
        </w:rPr>
      </w:pPr>
      <w:r w:rsidRPr="004C67DA">
        <w:rPr>
          <w:rFonts w:ascii="Times New Roman" w:hAnsi="Times New Roman"/>
        </w:rPr>
        <w:t xml:space="preserve">The </w:t>
      </w:r>
      <w:r>
        <w:rPr>
          <w:rFonts w:ascii="Times New Roman" w:hAnsi="Times New Roman"/>
        </w:rPr>
        <w:t>total estimated cost t</w:t>
      </w:r>
      <w:r w:rsidRPr="00743050">
        <w:rPr>
          <w:rFonts w:ascii="Times New Roman" w:hAnsi="Times New Roman"/>
        </w:rPr>
        <w:t>o the</w:t>
      </w:r>
      <w:r w:rsidRPr="004C67DA">
        <w:rPr>
          <w:rFonts w:ascii="Times New Roman" w:hAnsi="Times New Roman"/>
        </w:rPr>
        <w:t xml:space="preserve"> Federal government </w:t>
      </w:r>
      <w:r w:rsidRPr="0007569D">
        <w:rPr>
          <w:rFonts w:ascii="Times New Roman" w:hAnsi="Times New Roman"/>
        </w:rPr>
        <w:t>i</w:t>
      </w:r>
      <w:r>
        <w:rPr>
          <w:rFonts w:ascii="Times New Roman" w:hAnsi="Times New Roman"/>
        </w:rPr>
        <w:t xml:space="preserve">s </w:t>
      </w:r>
      <w:r w:rsidRPr="0007569D">
        <w:rPr>
          <w:rFonts w:ascii="Times New Roman" w:hAnsi="Times New Roman"/>
          <w:b/>
          <w:bCs/>
        </w:rPr>
        <w:t>$</w:t>
      </w:r>
      <w:r w:rsidRPr="007016D1">
        <w:rPr>
          <w:rFonts w:ascii="Times New Roman" w:hAnsi="Times New Roman"/>
          <w:b/>
          <w:bCs/>
          <w:color w:val="000000"/>
        </w:rPr>
        <w:t>454,200</w:t>
      </w:r>
      <w:r w:rsidRPr="0007569D">
        <w:rPr>
          <w:rFonts w:ascii="Times New Roman" w:hAnsi="Times New Roman"/>
          <w:b/>
          <w:bCs/>
        </w:rPr>
        <w:t>.</w:t>
      </w:r>
      <w:r w:rsidRPr="0007569D">
        <w:rPr>
          <w:rFonts w:ascii="Times New Roman" w:hAnsi="Times New Roman"/>
        </w:rPr>
        <w:t xml:space="preserve"> </w:t>
      </w:r>
      <w:r>
        <w:rPr>
          <w:rFonts w:ascii="Times New Roman" w:hAnsi="Times New Roman"/>
        </w:rPr>
        <w:t>This figure is</w:t>
      </w:r>
      <w:r w:rsidRPr="004C67DA">
        <w:rPr>
          <w:rFonts w:ascii="Times New Roman" w:hAnsi="Times New Roman"/>
        </w:rPr>
        <w:t xml:space="preserve"> calculated by </w:t>
      </w:r>
      <w:r>
        <w:rPr>
          <w:rFonts w:ascii="Times New Roman" w:hAnsi="Times New Roman"/>
        </w:rPr>
        <w:t>multiplying</w:t>
      </w:r>
      <w:r w:rsidRPr="004C67DA">
        <w:rPr>
          <w:rFonts w:ascii="Times New Roman" w:hAnsi="Times New Roman"/>
        </w:rPr>
        <w:t xml:space="preserve"> the</w:t>
      </w:r>
      <w:r>
        <w:rPr>
          <w:rFonts w:ascii="Times New Roman" w:hAnsi="Times New Roman"/>
        </w:rPr>
        <w:t xml:space="preserve"> form’s</w:t>
      </w:r>
      <w:r w:rsidRPr="004C67DA">
        <w:rPr>
          <w:rFonts w:ascii="Times New Roman" w:hAnsi="Times New Roman"/>
        </w:rPr>
        <w:t xml:space="preserve"> estimated number of </w:t>
      </w:r>
      <w:r>
        <w:rPr>
          <w:rFonts w:ascii="Times New Roman" w:hAnsi="Times New Roman"/>
        </w:rPr>
        <w:t xml:space="preserve">annual </w:t>
      </w:r>
      <w:r w:rsidRPr="004C67DA">
        <w:rPr>
          <w:rFonts w:ascii="Times New Roman" w:hAnsi="Times New Roman"/>
        </w:rPr>
        <w:t>respondents</w:t>
      </w:r>
      <w:r>
        <w:rPr>
          <w:rFonts w:ascii="Times New Roman" w:hAnsi="Times New Roman"/>
        </w:rPr>
        <w:t xml:space="preserve"> for each form’s filing type </w:t>
      </w:r>
      <w:r w:rsidRPr="004C67DA">
        <w:rPr>
          <w:rFonts w:ascii="Times New Roman" w:hAnsi="Times New Roman"/>
        </w:rPr>
        <w:t>multiplied by the</w:t>
      </w:r>
      <w:r>
        <w:rPr>
          <w:rFonts w:ascii="Times New Roman" w:hAnsi="Times New Roman"/>
        </w:rPr>
        <w:t xml:space="preserve"> form’s</w:t>
      </w:r>
      <w:r w:rsidRPr="004C67DA">
        <w:rPr>
          <w:rFonts w:ascii="Times New Roman" w:hAnsi="Times New Roman"/>
        </w:rPr>
        <w:t xml:space="preserve"> filing fee</w:t>
      </w:r>
      <w:r>
        <w:rPr>
          <w:rFonts w:ascii="Times New Roman" w:hAnsi="Times New Roman"/>
        </w:rPr>
        <w:t xml:space="preserve"> for each form’s filing type (see table below).</w:t>
      </w:r>
      <w:r w:rsidRPr="004C67DA">
        <w:rPr>
          <w:rFonts w:ascii="Times New Roman" w:hAnsi="Times New Roman"/>
        </w:rPr>
        <w:t xml:space="preserve"> </w:t>
      </w:r>
    </w:p>
    <w:p w:rsidR="00663D52" w:rsidP="007016D1" w14:paraId="1CE1EB25" w14:textId="77777777">
      <w:pPr>
        <w:tabs>
          <w:tab w:val="left" w:pos="-1440"/>
        </w:tabs>
        <w:rPr>
          <w:rFonts w:ascii="Times New Roman" w:hAnsi="Times New Roman"/>
        </w:rPr>
      </w:pPr>
    </w:p>
    <w:tbl>
      <w:tblPr>
        <w:tblStyle w:val="TableGrid"/>
        <w:tblpPr w:leftFromText="180" w:rightFromText="180" w:vertAnchor="text" w:horzAnchor="page" w:tblpX="2246" w:tblpY="112"/>
        <w:tblW w:w="7555" w:type="dxa"/>
        <w:tblLook w:val="04A0"/>
      </w:tblPr>
      <w:tblGrid>
        <w:gridCol w:w="2155"/>
        <w:gridCol w:w="1890"/>
        <w:gridCol w:w="1440"/>
        <w:gridCol w:w="2070"/>
      </w:tblGrid>
      <w:tr w14:paraId="7282225C" w14:textId="77777777" w:rsidTr="007016D1">
        <w:tblPrEx>
          <w:tblW w:w="7555" w:type="dxa"/>
          <w:tblLook w:val="04A0"/>
        </w:tblPrEx>
        <w:trPr>
          <w:trHeight w:val="304"/>
        </w:trPr>
        <w:tc>
          <w:tcPr>
            <w:tcW w:w="2155" w:type="dxa"/>
            <w:vAlign w:val="center"/>
          </w:tcPr>
          <w:p w:rsidR="00F669D1" w:rsidRPr="00254DDA" w:rsidP="002F5208" w14:paraId="3985F799" w14:textId="77777777">
            <w:pPr>
              <w:tabs>
                <w:tab w:val="left" w:pos="-1440"/>
              </w:tabs>
              <w:jc w:val="center"/>
              <w:rPr>
                <w:rFonts w:ascii="Times New Roman" w:hAnsi="Times New Roman"/>
                <w:b/>
                <w:bCs/>
                <w:sz w:val="20"/>
                <w:szCs w:val="20"/>
              </w:rPr>
            </w:pPr>
          </w:p>
        </w:tc>
        <w:tc>
          <w:tcPr>
            <w:tcW w:w="1890" w:type="dxa"/>
            <w:vAlign w:val="center"/>
          </w:tcPr>
          <w:p w:rsidR="00F669D1" w:rsidRPr="00254DDA" w:rsidP="002F5208" w14:paraId="6378771B" w14:textId="77777777">
            <w:pPr>
              <w:tabs>
                <w:tab w:val="left" w:pos="-1440"/>
              </w:tabs>
              <w:jc w:val="center"/>
              <w:rPr>
                <w:rFonts w:ascii="Times New Roman" w:hAnsi="Times New Roman"/>
                <w:b/>
                <w:bCs/>
                <w:sz w:val="20"/>
                <w:szCs w:val="20"/>
              </w:rPr>
            </w:pPr>
            <w:r w:rsidRPr="00254DDA">
              <w:rPr>
                <w:rFonts w:ascii="Times New Roman" w:hAnsi="Times New Roman"/>
                <w:b/>
                <w:bCs/>
                <w:sz w:val="20"/>
                <w:szCs w:val="20"/>
              </w:rPr>
              <w:t>A</w:t>
            </w:r>
          </w:p>
        </w:tc>
        <w:tc>
          <w:tcPr>
            <w:tcW w:w="1440" w:type="dxa"/>
            <w:vAlign w:val="center"/>
          </w:tcPr>
          <w:p w:rsidR="00F669D1" w:rsidRPr="00254DDA" w:rsidP="002F5208" w14:paraId="1F7E39E7" w14:textId="77777777">
            <w:pPr>
              <w:tabs>
                <w:tab w:val="left" w:pos="-1440"/>
              </w:tabs>
              <w:jc w:val="center"/>
              <w:rPr>
                <w:rFonts w:ascii="Times New Roman" w:hAnsi="Times New Roman"/>
                <w:b/>
                <w:bCs/>
                <w:sz w:val="20"/>
                <w:szCs w:val="20"/>
              </w:rPr>
            </w:pPr>
            <w:r w:rsidRPr="00254DDA">
              <w:rPr>
                <w:rFonts w:ascii="Times New Roman" w:hAnsi="Times New Roman"/>
                <w:b/>
                <w:bCs/>
                <w:sz w:val="20"/>
                <w:szCs w:val="20"/>
              </w:rPr>
              <w:t>B</w:t>
            </w:r>
          </w:p>
        </w:tc>
        <w:tc>
          <w:tcPr>
            <w:tcW w:w="2070" w:type="dxa"/>
            <w:vAlign w:val="center"/>
          </w:tcPr>
          <w:p w:rsidR="00F669D1" w:rsidRPr="00254DDA" w:rsidP="002F5208" w14:paraId="48800665" w14:textId="7D2102D1">
            <w:pPr>
              <w:tabs>
                <w:tab w:val="left" w:pos="-1440"/>
              </w:tabs>
              <w:jc w:val="center"/>
              <w:rPr>
                <w:rFonts w:ascii="Times New Roman" w:hAnsi="Times New Roman"/>
                <w:b/>
                <w:bCs/>
                <w:sz w:val="20"/>
                <w:szCs w:val="20"/>
              </w:rPr>
            </w:pPr>
            <w:r w:rsidRPr="00254DDA">
              <w:rPr>
                <w:rFonts w:ascii="Times New Roman" w:hAnsi="Times New Roman"/>
                <w:b/>
                <w:bCs/>
                <w:sz w:val="20"/>
                <w:szCs w:val="20"/>
              </w:rPr>
              <w:t>C</w:t>
            </w:r>
            <w:r w:rsidR="000D59E9">
              <w:rPr>
                <w:rFonts w:ascii="Times New Roman" w:hAnsi="Times New Roman"/>
                <w:b/>
                <w:bCs/>
                <w:sz w:val="20"/>
                <w:szCs w:val="20"/>
              </w:rPr>
              <w:t xml:space="preserve"> </w:t>
            </w:r>
            <w:r w:rsidRPr="00254DDA">
              <w:rPr>
                <w:rFonts w:ascii="Times New Roman" w:hAnsi="Times New Roman"/>
                <w:b/>
                <w:bCs/>
                <w:sz w:val="20"/>
                <w:szCs w:val="20"/>
              </w:rPr>
              <w:t>(=A x B)</w:t>
            </w:r>
          </w:p>
        </w:tc>
      </w:tr>
      <w:tr w14:paraId="174B0850" w14:textId="77777777" w:rsidTr="007016D1">
        <w:tblPrEx>
          <w:tblW w:w="7555" w:type="dxa"/>
          <w:tblLook w:val="04A0"/>
        </w:tblPrEx>
        <w:trPr>
          <w:trHeight w:val="304"/>
        </w:trPr>
        <w:tc>
          <w:tcPr>
            <w:tcW w:w="2155" w:type="dxa"/>
            <w:shd w:val="clear" w:color="auto" w:fill="BFBFBF" w:themeFill="background1" w:themeFillShade="BF"/>
            <w:vAlign w:val="center"/>
          </w:tcPr>
          <w:p w:rsidR="00F669D1" w:rsidRPr="00254DDA" w:rsidP="002F5208" w14:paraId="056D232E" w14:textId="77777777">
            <w:pPr>
              <w:widowControl/>
              <w:autoSpaceDE/>
              <w:autoSpaceDN/>
              <w:adjustRightInd/>
              <w:jc w:val="center"/>
              <w:rPr>
                <w:rFonts w:ascii="Times New Roman" w:hAnsi="Times New Roman"/>
                <w:b/>
                <w:bCs/>
                <w:color w:val="000000"/>
                <w:sz w:val="20"/>
                <w:szCs w:val="20"/>
              </w:rPr>
            </w:pPr>
            <w:r w:rsidRPr="00254DDA">
              <w:rPr>
                <w:rFonts w:ascii="Times New Roman" w:hAnsi="Times New Roman"/>
                <w:b/>
                <w:bCs/>
                <w:color w:val="000000"/>
                <w:sz w:val="20"/>
                <w:szCs w:val="20"/>
              </w:rPr>
              <w:t>Form’s Filing Type Description</w:t>
            </w:r>
          </w:p>
        </w:tc>
        <w:tc>
          <w:tcPr>
            <w:tcW w:w="1890" w:type="dxa"/>
            <w:shd w:val="clear" w:color="auto" w:fill="BFBFBF" w:themeFill="background1" w:themeFillShade="BF"/>
            <w:vAlign w:val="center"/>
          </w:tcPr>
          <w:p w:rsidR="00F669D1" w:rsidRPr="00254DDA" w:rsidP="002F5208" w14:paraId="46EB43A6" w14:textId="77777777">
            <w:pPr>
              <w:widowControl/>
              <w:autoSpaceDE/>
              <w:autoSpaceDN/>
              <w:adjustRightInd/>
              <w:jc w:val="center"/>
              <w:rPr>
                <w:rFonts w:ascii="Times New Roman" w:hAnsi="Times New Roman"/>
                <w:b/>
                <w:bCs/>
                <w:color w:val="000000"/>
                <w:sz w:val="20"/>
                <w:szCs w:val="20"/>
              </w:rPr>
            </w:pPr>
            <w:r w:rsidRPr="00254DDA">
              <w:rPr>
                <w:rFonts w:ascii="Times New Roman" w:hAnsi="Times New Roman"/>
                <w:b/>
                <w:bCs/>
                <w:color w:val="000000"/>
                <w:sz w:val="20"/>
                <w:szCs w:val="20"/>
              </w:rPr>
              <w:t># of Respondents (annual)</w:t>
            </w:r>
          </w:p>
        </w:tc>
        <w:tc>
          <w:tcPr>
            <w:tcW w:w="1440" w:type="dxa"/>
            <w:shd w:val="clear" w:color="auto" w:fill="BFBFBF" w:themeFill="background1" w:themeFillShade="BF"/>
            <w:vAlign w:val="center"/>
          </w:tcPr>
          <w:p w:rsidR="00F669D1" w:rsidRPr="00254DDA" w:rsidP="002F5208" w14:paraId="4A8F0A06" w14:textId="77777777">
            <w:pPr>
              <w:widowControl/>
              <w:autoSpaceDE/>
              <w:autoSpaceDN/>
              <w:adjustRightInd/>
              <w:jc w:val="center"/>
              <w:rPr>
                <w:rFonts w:ascii="Times New Roman" w:hAnsi="Times New Roman"/>
                <w:b/>
                <w:bCs/>
                <w:color w:val="000000"/>
                <w:sz w:val="20"/>
                <w:szCs w:val="20"/>
              </w:rPr>
            </w:pPr>
            <w:r w:rsidRPr="00254DDA">
              <w:rPr>
                <w:rFonts w:ascii="Times New Roman" w:hAnsi="Times New Roman"/>
                <w:b/>
                <w:bCs/>
                <w:color w:val="000000"/>
                <w:sz w:val="20"/>
                <w:szCs w:val="20"/>
              </w:rPr>
              <w:t>Filing Fee</w:t>
            </w:r>
          </w:p>
        </w:tc>
        <w:tc>
          <w:tcPr>
            <w:tcW w:w="2070" w:type="dxa"/>
            <w:shd w:val="clear" w:color="auto" w:fill="BFBFBF" w:themeFill="background1" w:themeFillShade="BF"/>
            <w:vAlign w:val="center"/>
          </w:tcPr>
          <w:p w:rsidR="00F669D1" w:rsidRPr="00254DDA" w:rsidP="002F5208" w14:paraId="6C807666" w14:textId="77777777">
            <w:pPr>
              <w:widowControl/>
              <w:autoSpaceDE/>
              <w:autoSpaceDN/>
              <w:adjustRightInd/>
              <w:jc w:val="center"/>
              <w:rPr>
                <w:rFonts w:ascii="Times New Roman" w:hAnsi="Times New Roman"/>
                <w:b/>
                <w:bCs/>
                <w:color w:val="000000"/>
                <w:sz w:val="20"/>
                <w:szCs w:val="20"/>
              </w:rPr>
            </w:pPr>
            <w:r w:rsidRPr="00254DDA">
              <w:rPr>
                <w:rFonts w:ascii="Times New Roman" w:hAnsi="Times New Roman"/>
                <w:b/>
                <w:bCs/>
                <w:color w:val="000000"/>
                <w:sz w:val="20"/>
                <w:szCs w:val="20"/>
              </w:rPr>
              <w:t>Cost to Federal Government</w:t>
            </w:r>
          </w:p>
        </w:tc>
      </w:tr>
      <w:tr w14:paraId="4FE7837C" w14:textId="77777777" w:rsidTr="007016D1">
        <w:tblPrEx>
          <w:tblW w:w="7555" w:type="dxa"/>
          <w:tblLook w:val="04A0"/>
        </w:tblPrEx>
        <w:trPr>
          <w:trHeight w:val="304"/>
        </w:trPr>
        <w:tc>
          <w:tcPr>
            <w:tcW w:w="2155" w:type="dxa"/>
            <w:vAlign w:val="center"/>
          </w:tcPr>
          <w:p w:rsidR="00E451AD" w:rsidRPr="00254DDA" w:rsidP="00E451AD" w14:paraId="348AB636" w14:textId="3DA75E06">
            <w:pPr>
              <w:tabs>
                <w:tab w:val="left" w:pos="-1440"/>
              </w:tabs>
              <w:rPr>
                <w:rFonts w:ascii="Times New Roman" w:hAnsi="Times New Roman"/>
                <w:sz w:val="20"/>
                <w:szCs w:val="20"/>
              </w:rPr>
            </w:pPr>
            <w:r w:rsidRPr="00E11862">
              <w:rPr>
                <w:rFonts w:ascii="Times New Roman" w:hAnsi="Times New Roman"/>
                <w:color w:val="000000"/>
                <w:sz w:val="20"/>
                <w:szCs w:val="20"/>
              </w:rPr>
              <w:t>G-1041</w:t>
            </w:r>
            <w:r>
              <w:rPr>
                <w:rFonts w:ascii="Times New Roman" w:hAnsi="Times New Roman"/>
                <w:color w:val="000000"/>
                <w:sz w:val="20"/>
                <w:szCs w:val="20"/>
              </w:rPr>
              <w:t xml:space="preserve"> (</w:t>
            </w:r>
            <w:r w:rsidRPr="00E11862">
              <w:rPr>
                <w:rFonts w:ascii="Times New Roman" w:hAnsi="Times New Roman"/>
                <w:color w:val="000000"/>
                <w:sz w:val="20"/>
                <w:szCs w:val="20"/>
              </w:rPr>
              <w:t>paper</w:t>
            </w:r>
            <w:r>
              <w:rPr>
                <w:rFonts w:ascii="Times New Roman" w:hAnsi="Times New Roman"/>
                <w:color w:val="000000"/>
                <w:sz w:val="20"/>
                <w:szCs w:val="20"/>
              </w:rPr>
              <w:t>)</w:t>
            </w:r>
          </w:p>
        </w:tc>
        <w:tc>
          <w:tcPr>
            <w:tcW w:w="1890" w:type="dxa"/>
            <w:vAlign w:val="center"/>
          </w:tcPr>
          <w:p w:rsidR="00E451AD" w:rsidRPr="00254DDA" w:rsidP="007016D1" w14:paraId="487D0497" w14:textId="2D8FA330">
            <w:pPr>
              <w:tabs>
                <w:tab w:val="left" w:pos="-1440"/>
              </w:tabs>
              <w:jc w:val="center"/>
              <w:rPr>
                <w:rFonts w:ascii="Times New Roman" w:hAnsi="Times New Roman"/>
                <w:sz w:val="20"/>
                <w:szCs w:val="20"/>
              </w:rPr>
            </w:pPr>
            <w:r w:rsidRPr="00E11862">
              <w:rPr>
                <w:rFonts w:ascii="Times New Roman" w:hAnsi="Times New Roman"/>
                <w:color w:val="000000"/>
                <w:sz w:val="20"/>
                <w:szCs w:val="20"/>
              </w:rPr>
              <w:t>103</w:t>
            </w:r>
          </w:p>
        </w:tc>
        <w:tc>
          <w:tcPr>
            <w:tcW w:w="1440" w:type="dxa"/>
            <w:vAlign w:val="center"/>
          </w:tcPr>
          <w:p w:rsidR="00E451AD" w:rsidRPr="00254DDA" w:rsidP="007016D1" w14:paraId="7F25FFED" w14:textId="4D6D96C5">
            <w:pPr>
              <w:tabs>
                <w:tab w:val="left" w:pos="-1440"/>
              </w:tabs>
              <w:jc w:val="center"/>
              <w:rPr>
                <w:rFonts w:ascii="Times New Roman" w:hAnsi="Times New Roman"/>
                <w:sz w:val="20"/>
                <w:szCs w:val="20"/>
              </w:rPr>
            </w:pPr>
            <w:r w:rsidRPr="00254DDA">
              <w:rPr>
                <w:rFonts w:ascii="Times New Roman" w:hAnsi="Times New Roman"/>
                <w:sz w:val="20"/>
                <w:szCs w:val="20"/>
              </w:rPr>
              <w:t>$</w:t>
            </w:r>
            <w:r>
              <w:rPr>
                <w:rFonts w:ascii="Times New Roman" w:hAnsi="Times New Roman"/>
                <w:sz w:val="20"/>
                <w:szCs w:val="20"/>
              </w:rPr>
              <w:t>80</w:t>
            </w:r>
          </w:p>
        </w:tc>
        <w:tc>
          <w:tcPr>
            <w:tcW w:w="2070" w:type="dxa"/>
            <w:vAlign w:val="center"/>
          </w:tcPr>
          <w:p w:rsidR="00E451AD" w:rsidRPr="009D031F" w:rsidP="007016D1" w14:paraId="6FD81697" w14:textId="509C9736">
            <w:pPr>
              <w:tabs>
                <w:tab w:val="left" w:pos="-1440"/>
              </w:tabs>
              <w:jc w:val="center"/>
              <w:rPr>
                <w:rFonts w:ascii="Times New Roman" w:hAnsi="Times New Roman"/>
                <w:sz w:val="20"/>
                <w:szCs w:val="20"/>
              </w:rPr>
            </w:pPr>
            <w:r w:rsidRPr="007016D1">
              <w:rPr>
                <w:rFonts w:ascii="Times New Roman" w:hAnsi="Times New Roman"/>
                <w:color w:val="000000"/>
                <w:sz w:val="20"/>
                <w:szCs w:val="20"/>
              </w:rPr>
              <w:t>$8,240</w:t>
            </w:r>
          </w:p>
        </w:tc>
      </w:tr>
      <w:tr w14:paraId="2AF8B779" w14:textId="77777777" w:rsidTr="007016D1">
        <w:tblPrEx>
          <w:tblW w:w="7555" w:type="dxa"/>
          <w:tblLook w:val="04A0"/>
        </w:tblPrEx>
        <w:trPr>
          <w:trHeight w:val="304"/>
        </w:trPr>
        <w:tc>
          <w:tcPr>
            <w:tcW w:w="2155" w:type="dxa"/>
            <w:vAlign w:val="center"/>
          </w:tcPr>
          <w:p w:rsidR="00E451AD" w:rsidRPr="00254DDA" w:rsidP="00E451AD" w14:paraId="7FAC03C9" w14:textId="7CC51A54">
            <w:pPr>
              <w:tabs>
                <w:tab w:val="left" w:pos="-1440"/>
              </w:tabs>
              <w:rPr>
                <w:rFonts w:ascii="Times New Roman" w:hAnsi="Times New Roman"/>
                <w:sz w:val="20"/>
                <w:szCs w:val="20"/>
              </w:rPr>
            </w:pPr>
            <w:r w:rsidRPr="00E11862">
              <w:rPr>
                <w:rFonts w:ascii="Times New Roman" w:hAnsi="Times New Roman"/>
                <w:color w:val="000000"/>
                <w:sz w:val="20"/>
                <w:szCs w:val="20"/>
              </w:rPr>
              <w:t>G-1041</w:t>
            </w:r>
            <w:r>
              <w:rPr>
                <w:rFonts w:ascii="Times New Roman" w:hAnsi="Times New Roman"/>
                <w:color w:val="000000"/>
                <w:sz w:val="20"/>
                <w:szCs w:val="20"/>
              </w:rPr>
              <w:t xml:space="preserve"> (</w:t>
            </w:r>
            <w:r w:rsidRPr="00E11862">
              <w:rPr>
                <w:rFonts w:ascii="Times New Roman" w:hAnsi="Times New Roman"/>
                <w:color w:val="000000"/>
                <w:sz w:val="20"/>
                <w:szCs w:val="20"/>
              </w:rPr>
              <w:t>e</w:t>
            </w:r>
            <w:r>
              <w:rPr>
                <w:rFonts w:ascii="Times New Roman" w:hAnsi="Times New Roman"/>
                <w:color w:val="000000"/>
                <w:sz w:val="20"/>
                <w:szCs w:val="20"/>
              </w:rPr>
              <w:t>-</w:t>
            </w:r>
            <w:r w:rsidRPr="00E11862">
              <w:rPr>
                <w:rFonts w:ascii="Times New Roman" w:hAnsi="Times New Roman"/>
                <w:color w:val="000000"/>
                <w:sz w:val="20"/>
                <w:szCs w:val="20"/>
              </w:rPr>
              <w:t>file</w:t>
            </w:r>
            <w:r>
              <w:rPr>
                <w:rFonts w:ascii="Times New Roman" w:hAnsi="Times New Roman"/>
                <w:color w:val="000000"/>
                <w:sz w:val="20"/>
                <w:szCs w:val="20"/>
              </w:rPr>
              <w:t>)</w:t>
            </w:r>
          </w:p>
        </w:tc>
        <w:tc>
          <w:tcPr>
            <w:tcW w:w="1890" w:type="dxa"/>
            <w:vAlign w:val="center"/>
          </w:tcPr>
          <w:p w:rsidR="00E451AD" w:rsidRPr="00254DDA" w:rsidP="007016D1" w14:paraId="051A2AC3" w14:textId="7A743742">
            <w:pPr>
              <w:tabs>
                <w:tab w:val="left" w:pos="-1440"/>
              </w:tabs>
              <w:jc w:val="center"/>
              <w:rPr>
                <w:rFonts w:ascii="Times New Roman" w:hAnsi="Times New Roman"/>
                <w:sz w:val="20"/>
                <w:szCs w:val="20"/>
              </w:rPr>
            </w:pPr>
            <w:r w:rsidRPr="00E11862">
              <w:rPr>
                <w:rFonts w:ascii="Times New Roman" w:hAnsi="Times New Roman"/>
                <w:color w:val="000000"/>
                <w:sz w:val="20"/>
                <w:szCs w:val="20"/>
              </w:rPr>
              <w:t>8</w:t>
            </w:r>
            <w:r>
              <w:rPr>
                <w:rFonts w:ascii="Times New Roman" w:hAnsi="Times New Roman"/>
                <w:color w:val="000000"/>
                <w:sz w:val="20"/>
                <w:szCs w:val="20"/>
              </w:rPr>
              <w:t>,</w:t>
            </w:r>
            <w:r w:rsidRPr="00E11862">
              <w:rPr>
                <w:rFonts w:ascii="Times New Roman" w:hAnsi="Times New Roman"/>
                <w:color w:val="000000"/>
                <w:sz w:val="20"/>
                <w:szCs w:val="20"/>
              </w:rPr>
              <w:t>166</w:t>
            </w:r>
          </w:p>
        </w:tc>
        <w:tc>
          <w:tcPr>
            <w:tcW w:w="1440" w:type="dxa"/>
            <w:vAlign w:val="center"/>
          </w:tcPr>
          <w:p w:rsidR="00E451AD" w:rsidRPr="00254DDA" w:rsidP="007016D1" w14:paraId="57E72E50" w14:textId="010464CD">
            <w:pPr>
              <w:tabs>
                <w:tab w:val="left" w:pos="-1440"/>
              </w:tabs>
              <w:jc w:val="center"/>
              <w:rPr>
                <w:rFonts w:ascii="Times New Roman" w:hAnsi="Times New Roman"/>
                <w:sz w:val="20"/>
                <w:szCs w:val="20"/>
              </w:rPr>
            </w:pPr>
            <w:r w:rsidRPr="00254DDA">
              <w:rPr>
                <w:rFonts w:ascii="Times New Roman" w:hAnsi="Times New Roman"/>
                <w:sz w:val="20"/>
                <w:szCs w:val="20"/>
              </w:rPr>
              <w:t>$</w:t>
            </w:r>
            <w:r>
              <w:rPr>
                <w:rFonts w:ascii="Times New Roman" w:hAnsi="Times New Roman"/>
                <w:sz w:val="20"/>
                <w:szCs w:val="20"/>
              </w:rPr>
              <w:t>30</w:t>
            </w:r>
          </w:p>
        </w:tc>
        <w:tc>
          <w:tcPr>
            <w:tcW w:w="2070" w:type="dxa"/>
            <w:vAlign w:val="center"/>
          </w:tcPr>
          <w:p w:rsidR="00E451AD" w:rsidRPr="009D031F" w:rsidP="007016D1" w14:paraId="5AE8AB19" w14:textId="2261E316">
            <w:pPr>
              <w:tabs>
                <w:tab w:val="left" w:pos="-1440"/>
              </w:tabs>
              <w:jc w:val="center"/>
              <w:rPr>
                <w:rFonts w:ascii="Times New Roman" w:hAnsi="Times New Roman"/>
                <w:sz w:val="20"/>
                <w:szCs w:val="20"/>
              </w:rPr>
            </w:pPr>
            <w:r w:rsidRPr="007016D1">
              <w:rPr>
                <w:rFonts w:ascii="Times New Roman" w:hAnsi="Times New Roman"/>
                <w:color w:val="000000"/>
                <w:sz w:val="20"/>
                <w:szCs w:val="20"/>
              </w:rPr>
              <w:t>$244,980</w:t>
            </w:r>
          </w:p>
        </w:tc>
      </w:tr>
      <w:tr w14:paraId="2920A4E1" w14:textId="77777777" w:rsidTr="007016D1">
        <w:tblPrEx>
          <w:tblW w:w="7555" w:type="dxa"/>
          <w:tblLook w:val="04A0"/>
        </w:tblPrEx>
        <w:trPr>
          <w:trHeight w:val="304"/>
        </w:trPr>
        <w:tc>
          <w:tcPr>
            <w:tcW w:w="2155" w:type="dxa"/>
            <w:vAlign w:val="center"/>
          </w:tcPr>
          <w:p w:rsidR="00E451AD" w:rsidRPr="00254DDA" w:rsidP="00E451AD" w14:paraId="4BD61614" w14:textId="15156FA1">
            <w:pPr>
              <w:tabs>
                <w:tab w:val="left" w:pos="-1440"/>
              </w:tabs>
              <w:rPr>
                <w:rFonts w:ascii="Times New Roman" w:hAnsi="Times New Roman"/>
                <w:sz w:val="20"/>
                <w:szCs w:val="20"/>
              </w:rPr>
            </w:pPr>
            <w:r w:rsidRPr="00E11862">
              <w:rPr>
                <w:rFonts w:ascii="Times New Roman" w:hAnsi="Times New Roman"/>
                <w:color w:val="000000"/>
                <w:sz w:val="20"/>
                <w:szCs w:val="20"/>
              </w:rPr>
              <w:t>G-1041A</w:t>
            </w:r>
            <w:r>
              <w:rPr>
                <w:rFonts w:ascii="Times New Roman" w:hAnsi="Times New Roman"/>
                <w:color w:val="000000"/>
                <w:sz w:val="20"/>
                <w:szCs w:val="20"/>
              </w:rPr>
              <w:t xml:space="preserve"> (</w:t>
            </w:r>
            <w:r w:rsidRPr="00E11862">
              <w:rPr>
                <w:rFonts w:ascii="Times New Roman" w:hAnsi="Times New Roman"/>
                <w:color w:val="000000"/>
                <w:sz w:val="20"/>
                <w:szCs w:val="20"/>
              </w:rPr>
              <w:t>paper</w:t>
            </w:r>
            <w:r>
              <w:rPr>
                <w:rFonts w:ascii="Times New Roman" w:hAnsi="Times New Roman"/>
                <w:color w:val="000000"/>
                <w:sz w:val="20"/>
                <w:szCs w:val="20"/>
              </w:rPr>
              <w:t>)</w:t>
            </w:r>
          </w:p>
        </w:tc>
        <w:tc>
          <w:tcPr>
            <w:tcW w:w="1890" w:type="dxa"/>
            <w:vAlign w:val="center"/>
          </w:tcPr>
          <w:p w:rsidR="00E451AD" w:rsidRPr="00254DDA" w:rsidP="007016D1" w14:paraId="6F19E231" w14:textId="5778E27A">
            <w:pPr>
              <w:tabs>
                <w:tab w:val="left" w:pos="-1440"/>
              </w:tabs>
              <w:jc w:val="center"/>
              <w:rPr>
                <w:rFonts w:ascii="Times New Roman" w:hAnsi="Times New Roman"/>
                <w:sz w:val="20"/>
                <w:szCs w:val="20"/>
              </w:rPr>
            </w:pPr>
            <w:r w:rsidRPr="00E11862">
              <w:rPr>
                <w:rFonts w:ascii="Times New Roman" w:hAnsi="Times New Roman"/>
                <w:color w:val="000000"/>
                <w:sz w:val="20"/>
                <w:szCs w:val="20"/>
              </w:rPr>
              <w:t>185</w:t>
            </w:r>
          </w:p>
        </w:tc>
        <w:tc>
          <w:tcPr>
            <w:tcW w:w="1440" w:type="dxa"/>
            <w:vAlign w:val="center"/>
          </w:tcPr>
          <w:p w:rsidR="00E451AD" w:rsidRPr="00254DDA" w:rsidP="007016D1" w14:paraId="4F076557" w14:textId="6AFFF235">
            <w:pPr>
              <w:tabs>
                <w:tab w:val="left" w:pos="-1440"/>
              </w:tabs>
              <w:jc w:val="center"/>
              <w:rPr>
                <w:rFonts w:ascii="Times New Roman" w:hAnsi="Times New Roman"/>
                <w:sz w:val="20"/>
                <w:szCs w:val="20"/>
              </w:rPr>
            </w:pPr>
            <w:r>
              <w:rPr>
                <w:rFonts w:ascii="Times New Roman" w:hAnsi="Times New Roman"/>
                <w:sz w:val="20"/>
                <w:szCs w:val="20"/>
              </w:rPr>
              <w:t>$80</w:t>
            </w:r>
          </w:p>
        </w:tc>
        <w:tc>
          <w:tcPr>
            <w:tcW w:w="2070" w:type="dxa"/>
            <w:vAlign w:val="center"/>
          </w:tcPr>
          <w:p w:rsidR="00E451AD" w:rsidRPr="009D031F" w:rsidP="007016D1" w14:paraId="69C7980A" w14:textId="20518F1F">
            <w:pPr>
              <w:tabs>
                <w:tab w:val="left" w:pos="-1440"/>
              </w:tabs>
              <w:jc w:val="center"/>
              <w:rPr>
                <w:rFonts w:ascii="Times New Roman" w:hAnsi="Times New Roman"/>
                <w:sz w:val="20"/>
                <w:szCs w:val="20"/>
              </w:rPr>
            </w:pPr>
            <w:r w:rsidRPr="007016D1">
              <w:rPr>
                <w:rFonts w:ascii="Times New Roman" w:hAnsi="Times New Roman"/>
                <w:color w:val="000000"/>
                <w:sz w:val="20"/>
                <w:szCs w:val="20"/>
              </w:rPr>
              <w:t>$14,800</w:t>
            </w:r>
          </w:p>
        </w:tc>
      </w:tr>
      <w:tr w14:paraId="0000F07C" w14:textId="77777777" w:rsidTr="007016D1">
        <w:tblPrEx>
          <w:tblW w:w="7555" w:type="dxa"/>
          <w:tblLook w:val="04A0"/>
        </w:tblPrEx>
        <w:trPr>
          <w:trHeight w:val="304"/>
        </w:trPr>
        <w:tc>
          <w:tcPr>
            <w:tcW w:w="2155" w:type="dxa"/>
            <w:vAlign w:val="center"/>
          </w:tcPr>
          <w:p w:rsidR="00E451AD" w:rsidRPr="00254DDA" w:rsidP="00E451AD" w14:paraId="7D5B88D5" w14:textId="37E653FE">
            <w:pPr>
              <w:tabs>
                <w:tab w:val="left" w:pos="-1440"/>
              </w:tabs>
              <w:rPr>
                <w:rFonts w:ascii="Times New Roman" w:hAnsi="Times New Roman"/>
                <w:sz w:val="20"/>
                <w:szCs w:val="20"/>
              </w:rPr>
            </w:pPr>
            <w:r w:rsidRPr="00E11862">
              <w:rPr>
                <w:rFonts w:ascii="Times New Roman" w:hAnsi="Times New Roman"/>
                <w:color w:val="000000"/>
                <w:sz w:val="20"/>
                <w:szCs w:val="20"/>
              </w:rPr>
              <w:t>G-1041A</w:t>
            </w:r>
            <w:r>
              <w:rPr>
                <w:rFonts w:ascii="Times New Roman" w:hAnsi="Times New Roman"/>
                <w:color w:val="000000"/>
                <w:sz w:val="20"/>
                <w:szCs w:val="20"/>
              </w:rPr>
              <w:t xml:space="preserve"> (</w:t>
            </w:r>
            <w:r w:rsidRPr="00E11862">
              <w:rPr>
                <w:rFonts w:ascii="Times New Roman" w:hAnsi="Times New Roman"/>
                <w:color w:val="000000"/>
                <w:sz w:val="20"/>
                <w:szCs w:val="20"/>
              </w:rPr>
              <w:t>e</w:t>
            </w:r>
            <w:r>
              <w:rPr>
                <w:rFonts w:ascii="Times New Roman" w:hAnsi="Times New Roman"/>
                <w:color w:val="000000"/>
                <w:sz w:val="20"/>
                <w:szCs w:val="20"/>
              </w:rPr>
              <w:t>-</w:t>
            </w:r>
            <w:r w:rsidRPr="00E11862">
              <w:rPr>
                <w:rFonts w:ascii="Times New Roman" w:hAnsi="Times New Roman"/>
                <w:color w:val="000000"/>
                <w:sz w:val="20"/>
                <w:szCs w:val="20"/>
              </w:rPr>
              <w:t>file</w:t>
            </w:r>
            <w:r>
              <w:rPr>
                <w:rFonts w:ascii="Times New Roman" w:hAnsi="Times New Roman"/>
                <w:color w:val="000000"/>
                <w:sz w:val="20"/>
                <w:szCs w:val="20"/>
              </w:rPr>
              <w:t>)</w:t>
            </w:r>
          </w:p>
        </w:tc>
        <w:tc>
          <w:tcPr>
            <w:tcW w:w="1890" w:type="dxa"/>
            <w:vAlign w:val="center"/>
          </w:tcPr>
          <w:p w:rsidR="00E451AD" w:rsidRPr="00254DDA" w:rsidP="007016D1" w14:paraId="3B9D5D8C" w14:textId="539533C4">
            <w:pPr>
              <w:tabs>
                <w:tab w:val="left" w:pos="-1440"/>
              </w:tabs>
              <w:jc w:val="center"/>
              <w:rPr>
                <w:rFonts w:ascii="Times New Roman" w:hAnsi="Times New Roman"/>
                <w:sz w:val="20"/>
                <w:szCs w:val="20"/>
              </w:rPr>
            </w:pPr>
            <w:r w:rsidRPr="00E11862">
              <w:rPr>
                <w:rFonts w:ascii="Times New Roman" w:hAnsi="Times New Roman"/>
                <w:color w:val="000000"/>
                <w:sz w:val="20"/>
                <w:szCs w:val="20"/>
              </w:rPr>
              <w:t>6</w:t>
            </w:r>
            <w:r>
              <w:rPr>
                <w:rFonts w:ascii="Times New Roman" w:hAnsi="Times New Roman"/>
                <w:color w:val="000000"/>
                <w:sz w:val="20"/>
                <w:szCs w:val="20"/>
              </w:rPr>
              <w:t>,</w:t>
            </w:r>
            <w:r w:rsidRPr="00E11862">
              <w:rPr>
                <w:rFonts w:ascii="Times New Roman" w:hAnsi="Times New Roman"/>
                <w:color w:val="000000"/>
                <w:sz w:val="20"/>
                <w:szCs w:val="20"/>
              </w:rPr>
              <w:t>206</w:t>
            </w:r>
          </w:p>
        </w:tc>
        <w:tc>
          <w:tcPr>
            <w:tcW w:w="1440" w:type="dxa"/>
            <w:vAlign w:val="center"/>
          </w:tcPr>
          <w:p w:rsidR="00E451AD" w:rsidRPr="00254DDA" w:rsidP="007016D1" w14:paraId="1F1A9B9A" w14:textId="054061C8">
            <w:pPr>
              <w:tabs>
                <w:tab w:val="left" w:pos="-1440"/>
              </w:tabs>
              <w:jc w:val="center"/>
              <w:rPr>
                <w:rFonts w:ascii="Times New Roman" w:hAnsi="Times New Roman"/>
                <w:sz w:val="20"/>
                <w:szCs w:val="20"/>
              </w:rPr>
            </w:pPr>
            <w:r>
              <w:rPr>
                <w:rFonts w:ascii="Times New Roman" w:hAnsi="Times New Roman"/>
                <w:sz w:val="20"/>
                <w:szCs w:val="20"/>
              </w:rPr>
              <w:t>$30</w:t>
            </w:r>
          </w:p>
        </w:tc>
        <w:tc>
          <w:tcPr>
            <w:tcW w:w="2070" w:type="dxa"/>
            <w:vAlign w:val="center"/>
          </w:tcPr>
          <w:p w:rsidR="00E451AD" w:rsidRPr="009D031F" w:rsidP="007016D1" w14:paraId="5AD03152" w14:textId="73EC60B7">
            <w:pPr>
              <w:tabs>
                <w:tab w:val="left" w:pos="-1440"/>
              </w:tabs>
              <w:jc w:val="center"/>
              <w:rPr>
                <w:rFonts w:ascii="Times New Roman" w:hAnsi="Times New Roman"/>
                <w:sz w:val="20"/>
                <w:szCs w:val="20"/>
              </w:rPr>
            </w:pPr>
            <w:r w:rsidRPr="007016D1">
              <w:rPr>
                <w:rFonts w:ascii="Times New Roman" w:hAnsi="Times New Roman"/>
                <w:color w:val="000000"/>
                <w:sz w:val="20"/>
                <w:szCs w:val="20"/>
              </w:rPr>
              <w:t>$186,180</w:t>
            </w:r>
          </w:p>
        </w:tc>
      </w:tr>
      <w:tr w14:paraId="331D5E4F" w14:textId="77777777" w:rsidTr="007016D1">
        <w:tblPrEx>
          <w:tblW w:w="7555" w:type="dxa"/>
          <w:tblLook w:val="04A0"/>
        </w:tblPrEx>
        <w:trPr>
          <w:trHeight w:val="304"/>
        </w:trPr>
        <w:tc>
          <w:tcPr>
            <w:tcW w:w="2155" w:type="dxa"/>
            <w:vAlign w:val="center"/>
          </w:tcPr>
          <w:p w:rsidR="00E451AD" w:rsidRPr="00254DDA" w:rsidP="00E451AD" w14:paraId="22A36B2F" w14:textId="77777777">
            <w:pPr>
              <w:tabs>
                <w:tab w:val="left" w:pos="-1440"/>
              </w:tabs>
              <w:rPr>
                <w:rFonts w:ascii="Times New Roman" w:hAnsi="Times New Roman"/>
                <w:b/>
                <w:bCs/>
                <w:sz w:val="20"/>
                <w:szCs w:val="20"/>
              </w:rPr>
            </w:pPr>
            <w:r w:rsidRPr="00254DDA">
              <w:rPr>
                <w:rFonts w:ascii="Times New Roman" w:hAnsi="Times New Roman"/>
                <w:b/>
                <w:bCs/>
                <w:sz w:val="20"/>
                <w:szCs w:val="20"/>
              </w:rPr>
              <w:t>T</w:t>
            </w:r>
            <w:r>
              <w:rPr>
                <w:rFonts w:ascii="Times New Roman" w:hAnsi="Times New Roman"/>
                <w:b/>
                <w:bCs/>
                <w:sz w:val="20"/>
                <w:szCs w:val="20"/>
              </w:rPr>
              <w:t>OTAL</w:t>
            </w:r>
          </w:p>
        </w:tc>
        <w:tc>
          <w:tcPr>
            <w:tcW w:w="3330" w:type="dxa"/>
            <w:gridSpan w:val="2"/>
            <w:shd w:val="clear" w:color="auto" w:fill="000000" w:themeFill="text1"/>
            <w:vAlign w:val="center"/>
          </w:tcPr>
          <w:p w:rsidR="00E451AD" w:rsidRPr="00254DDA" w:rsidP="007016D1" w14:paraId="7253B5D3" w14:textId="77777777">
            <w:pPr>
              <w:tabs>
                <w:tab w:val="left" w:pos="-1440"/>
              </w:tabs>
              <w:jc w:val="center"/>
              <w:rPr>
                <w:rFonts w:ascii="Times New Roman" w:hAnsi="Times New Roman"/>
                <w:b/>
                <w:bCs/>
                <w:sz w:val="20"/>
                <w:szCs w:val="20"/>
              </w:rPr>
            </w:pPr>
          </w:p>
        </w:tc>
        <w:tc>
          <w:tcPr>
            <w:tcW w:w="2070" w:type="dxa"/>
            <w:vAlign w:val="center"/>
          </w:tcPr>
          <w:p w:rsidR="00E451AD" w:rsidRPr="009D031F" w:rsidP="007016D1" w14:paraId="107351FF" w14:textId="4E473F1F">
            <w:pPr>
              <w:tabs>
                <w:tab w:val="left" w:pos="-1440"/>
              </w:tabs>
              <w:jc w:val="center"/>
              <w:rPr>
                <w:rFonts w:ascii="Times New Roman" w:hAnsi="Times New Roman"/>
                <w:b/>
                <w:bCs/>
                <w:sz w:val="20"/>
                <w:szCs w:val="20"/>
              </w:rPr>
            </w:pPr>
            <w:r w:rsidRPr="009D031F">
              <w:rPr>
                <w:rFonts w:ascii="Times New Roman" w:hAnsi="Times New Roman"/>
                <w:b/>
                <w:bCs/>
                <w:sz w:val="20"/>
                <w:szCs w:val="20"/>
              </w:rPr>
              <w:t>$</w:t>
            </w:r>
            <w:r w:rsidRPr="007016D1" w:rsidR="009D031F">
              <w:rPr>
                <w:rFonts w:ascii="Times New Roman" w:hAnsi="Times New Roman"/>
                <w:b/>
                <w:bCs/>
                <w:color w:val="000000"/>
                <w:sz w:val="20"/>
                <w:szCs w:val="20"/>
              </w:rPr>
              <w:t>454,200</w:t>
            </w:r>
          </w:p>
        </w:tc>
      </w:tr>
    </w:tbl>
    <w:p w:rsidR="00F669D1" w:rsidP="00663D52" w14:paraId="390B4D1A" w14:textId="77777777">
      <w:pPr>
        <w:tabs>
          <w:tab w:val="left" w:pos="-1440"/>
        </w:tabs>
        <w:ind w:left="720"/>
        <w:rPr>
          <w:rFonts w:ascii="Times New Roman" w:hAnsi="Times New Roman"/>
        </w:rPr>
      </w:pPr>
    </w:p>
    <w:p w:rsidR="00F669D1" w:rsidP="00663D52" w14:paraId="4CE4C9F1" w14:textId="77777777">
      <w:pPr>
        <w:tabs>
          <w:tab w:val="left" w:pos="-1440"/>
        </w:tabs>
        <w:ind w:left="720"/>
        <w:rPr>
          <w:rFonts w:ascii="Times New Roman" w:hAnsi="Times New Roman"/>
        </w:rPr>
      </w:pPr>
    </w:p>
    <w:p w:rsidR="00F669D1" w:rsidP="00663D52" w14:paraId="107521EE" w14:textId="77777777">
      <w:pPr>
        <w:tabs>
          <w:tab w:val="left" w:pos="-1440"/>
        </w:tabs>
        <w:ind w:left="720"/>
        <w:rPr>
          <w:rFonts w:ascii="Times New Roman" w:hAnsi="Times New Roman"/>
        </w:rPr>
      </w:pPr>
    </w:p>
    <w:p w:rsidR="00F669D1" w:rsidP="00663D52" w14:paraId="3497A720" w14:textId="77777777">
      <w:pPr>
        <w:tabs>
          <w:tab w:val="left" w:pos="-1440"/>
        </w:tabs>
        <w:ind w:left="720"/>
        <w:rPr>
          <w:rFonts w:ascii="Times New Roman" w:hAnsi="Times New Roman"/>
        </w:rPr>
      </w:pPr>
    </w:p>
    <w:p w:rsidR="00B171C3" w:rsidP="00663D52" w14:paraId="23EEF473" w14:textId="77777777">
      <w:pPr>
        <w:tabs>
          <w:tab w:val="left" w:pos="-1440"/>
        </w:tabs>
        <w:ind w:left="720"/>
        <w:rPr>
          <w:rFonts w:ascii="Times New Roman" w:hAnsi="Times New Roman"/>
        </w:rPr>
      </w:pPr>
    </w:p>
    <w:p w:rsidR="00B171C3" w:rsidRPr="00663D52" w:rsidP="00663D52" w14:paraId="378227D5" w14:textId="77777777">
      <w:pPr>
        <w:tabs>
          <w:tab w:val="left" w:pos="-1440"/>
        </w:tabs>
        <w:ind w:left="720"/>
        <w:rPr>
          <w:rFonts w:ascii="Times New Roman" w:hAnsi="Times New Roman"/>
        </w:rPr>
      </w:pPr>
    </w:p>
    <w:p w:rsidR="001E541C" w:rsidP="00914A5D" w14:paraId="2D60AC70" w14:textId="77777777">
      <w:pPr>
        <w:tabs>
          <w:tab w:val="left" w:pos="-1440"/>
        </w:tabs>
        <w:ind w:left="720" w:hanging="720"/>
        <w:rPr>
          <w:rFonts w:ascii="Times New Roman" w:hAnsi="Times New Roman"/>
          <w:b/>
        </w:rPr>
      </w:pPr>
    </w:p>
    <w:p w:rsidR="001E541C" w:rsidP="00914A5D" w14:paraId="65FC2588" w14:textId="77777777">
      <w:pPr>
        <w:tabs>
          <w:tab w:val="left" w:pos="-1440"/>
        </w:tabs>
        <w:ind w:left="720" w:hanging="720"/>
        <w:rPr>
          <w:rFonts w:ascii="Times New Roman" w:hAnsi="Times New Roman"/>
          <w:b/>
        </w:rPr>
      </w:pPr>
    </w:p>
    <w:p w:rsidR="001E541C" w:rsidP="00914A5D" w14:paraId="10EB60A9" w14:textId="77777777">
      <w:pPr>
        <w:tabs>
          <w:tab w:val="left" w:pos="-1440"/>
        </w:tabs>
        <w:ind w:left="720" w:hanging="720"/>
        <w:rPr>
          <w:rFonts w:ascii="Times New Roman" w:hAnsi="Times New Roman"/>
          <w:b/>
        </w:rPr>
      </w:pPr>
    </w:p>
    <w:p w:rsidR="001E541C" w:rsidP="00914A5D" w14:paraId="53A9BB39" w14:textId="77777777">
      <w:pPr>
        <w:tabs>
          <w:tab w:val="left" w:pos="-1440"/>
        </w:tabs>
        <w:ind w:left="720" w:hanging="720"/>
        <w:rPr>
          <w:rFonts w:ascii="Times New Roman" w:hAnsi="Times New Roman"/>
          <w:b/>
        </w:rPr>
      </w:pPr>
    </w:p>
    <w:p w:rsidR="00B27061" w:rsidRPr="00914A5D" w:rsidP="001E541C" w14:paraId="0A96F28A" w14:textId="740D93E0">
      <w:pPr>
        <w:tabs>
          <w:tab w:val="left" w:pos="-1440"/>
        </w:tabs>
        <w:ind w:left="720" w:hanging="720"/>
        <w:rPr>
          <w:rFonts w:ascii="Times New Roman" w:hAnsi="Times New Roman"/>
          <w:b/>
        </w:rPr>
      </w:pPr>
      <w:r w:rsidRPr="00914A5D">
        <w:rPr>
          <w:rFonts w:ascii="Times New Roman" w:hAnsi="Times New Roman"/>
          <w:b/>
        </w:rPr>
        <w:t>15.</w:t>
      </w:r>
      <w:r w:rsidR="001E541C">
        <w:rPr>
          <w:rFonts w:ascii="Times New Roman" w:hAnsi="Times New Roman"/>
          <w:b/>
        </w:rPr>
        <w:tab/>
      </w:r>
      <w:r w:rsidRPr="00914A5D">
        <w:rPr>
          <w:rFonts w:ascii="Times New Roman" w:hAnsi="Times New Roman"/>
          <w:b/>
        </w:rPr>
        <w:t>Explain the reasons for any program changes or adjustments reporting in Items 13 or 14 of the OMB Form 83-I.</w:t>
      </w:r>
    </w:p>
    <w:p w:rsidR="001A595D" w:rsidRPr="00AE2A63" w:rsidP="00914A5D" w14:paraId="5BE35965" w14:textId="3CECA385">
      <w:pPr>
        <w:tabs>
          <w:tab w:val="left" w:pos="-1440"/>
        </w:tabs>
        <w:ind w:left="720"/>
        <w:rPr>
          <w:rFonts w:ascii="Times New Roman" w:hAnsi="Times New Roman"/>
        </w:rPr>
      </w:pPr>
    </w:p>
    <w:p w:rsidR="00EC1C42" w:rsidRPr="004F67A9" w:rsidP="004F67A9" w14:paraId="40271B49" w14:textId="56362E1C">
      <w:pPr>
        <w:tabs>
          <w:tab w:val="left" w:pos="-1440"/>
        </w:tabs>
        <w:ind w:left="720"/>
        <w:rPr>
          <w:rFonts w:ascii="Times New Roman" w:hAnsi="Times New Roman"/>
          <w:i/>
          <w:iCs/>
        </w:rPr>
      </w:pPr>
      <w:r w:rsidRPr="007016D1">
        <w:rPr>
          <w:rFonts w:ascii="Times New Roman" w:hAnsi="Times New Roman"/>
        </w:rPr>
        <w:t>USCIS is reporting no change in the estimated annual hour burden to respondents for this collection of information as a result of the proposed rulemaking</w:t>
      </w:r>
      <w:r w:rsidRPr="007016D1" w:rsidR="00A41868">
        <w:rPr>
          <w:rFonts w:ascii="Times New Roman" w:hAnsi="Times New Roman"/>
        </w:rPr>
        <w:t xml:space="preserve">, </w:t>
      </w:r>
      <w:r w:rsidRPr="00DB3DEB" w:rsidR="004F67A9">
        <w:rPr>
          <w:rFonts w:ascii="Times New Roman" w:hAnsi="Times New Roman"/>
          <w:i/>
          <w:iCs/>
        </w:rPr>
        <w:t xml:space="preserve">Genealogy Program Regulations </w:t>
      </w:r>
      <w:r w:rsidR="003012DF">
        <w:rPr>
          <w:rFonts w:ascii="Times New Roman" w:hAnsi="Times New Roman"/>
          <w:i/>
          <w:iCs/>
        </w:rPr>
        <w:t>T</w:t>
      </w:r>
      <w:r w:rsidRPr="00DB3DEB" w:rsidR="004F67A9">
        <w:rPr>
          <w:rFonts w:ascii="Times New Roman" w:hAnsi="Times New Roman"/>
          <w:i/>
          <w:iCs/>
        </w:rPr>
        <w:t>o Clarify the Impact of Federal Record</w:t>
      </w:r>
      <w:r w:rsidR="004F67A9">
        <w:rPr>
          <w:rFonts w:ascii="Times New Roman" w:hAnsi="Times New Roman"/>
          <w:i/>
          <w:iCs/>
        </w:rPr>
        <w:t xml:space="preserve">s </w:t>
      </w:r>
      <w:r w:rsidRPr="00DB3DEB" w:rsidR="004F67A9">
        <w:rPr>
          <w:rFonts w:ascii="Times New Roman" w:hAnsi="Times New Roman"/>
          <w:i/>
          <w:iCs/>
        </w:rPr>
        <w:t>Requirement</w:t>
      </w:r>
      <w:r w:rsidR="004F67A9">
        <w:rPr>
          <w:rFonts w:ascii="Times New Roman" w:hAnsi="Times New Roman"/>
          <w:i/>
          <w:iCs/>
        </w:rPr>
        <w:t>s</w:t>
      </w:r>
      <w:r w:rsidRPr="007016D1">
        <w:rPr>
          <w:rFonts w:ascii="Times New Roman" w:hAnsi="Times New Roman"/>
          <w:i/>
          <w:iCs/>
        </w:rPr>
        <w:t>.</w:t>
      </w:r>
      <w:r w:rsidRPr="007016D1">
        <w:rPr>
          <w:rFonts w:ascii="Times New Roman" w:hAnsi="Times New Roman"/>
        </w:rPr>
        <w:t xml:space="preserve"> </w:t>
      </w:r>
      <w:r w:rsidRPr="007016D1" w:rsidR="001B7264">
        <w:rPr>
          <w:rFonts w:ascii="Times New Roman" w:hAnsi="Times New Roman"/>
        </w:rPr>
        <w:t>The changes to Form G-1041 and G-1041A include clarifying edits related to historical records requests, the method of delivery, and instructional lan</w:t>
      </w:r>
      <w:r w:rsidRPr="007016D1" w:rsidR="001F7BE7">
        <w:rPr>
          <w:rFonts w:ascii="Times New Roman" w:hAnsi="Times New Roman"/>
        </w:rPr>
        <w:t xml:space="preserve">guage. </w:t>
      </w:r>
      <w:bookmarkStart w:id="4" w:name="_Hlk192160036"/>
      <w:r w:rsidRPr="007016D1" w:rsidR="00DF63B6">
        <w:rPr>
          <w:rFonts w:ascii="Times New Roman" w:hAnsi="Times New Roman"/>
        </w:rPr>
        <w:t>USCIS has provided a synopsis of the edits associated with the changes to the information collection within the paper filing instrument Table of Changes (TOC);</w:t>
      </w:r>
      <w:r w:rsidRPr="007016D1">
        <w:rPr>
          <w:rFonts w:ascii="Times New Roman" w:hAnsi="Times New Roman"/>
        </w:rPr>
        <w:t xml:space="preserve"> and</w:t>
      </w:r>
      <w:r w:rsidRPr="007016D1" w:rsidR="00DF63B6">
        <w:rPr>
          <w:rFonts w:ascii="Times New Roman" w:hAnsi="Times New Roman"/>
        </w:rPr>
        <w:t xml:space="preserve"> the online filing instrument Copy Deck TOC for Form </w:t>
      </w:r>
      <w:r w:rsidRPr="007016D1">
        <w:rPr>
          <w:rFonts w:ascii="Times New Roman" w:hAnsi="Times New Roman"/>
        </w:rPr>
        <w:t>G-1041 and G-104</w:t>
      </w:r>
      <w:r w:rsidRPr="007016D1" w:rsidR="001F7BE7">
        <w:rPr>
          <w:rFonts w:ascii="Times New Roman" w:hAnsi="Times New Roman"/>
        </w:rPr>
        <w:t xml:space="preserve">1A. </w:t>
      </w:r>
      <w:bookmarkEnd w:id="4"/>
    </w:p>
    <w:p w:rsidR="00EC1C42" w:rsidRPr="00AE2A63" w:rsidP="001F7BE7" w14:paraId="2A807517" w14:textId="77777777">
      <w:pPr>
        <w:ind w:left="720"/>
        <w:rPr>
          <w:rFonts w:ascii="Times New Roman" w:hAnsi="Times New Roman"/>
        </w:rPr>
      </w:pPr>
    </w:p>
    <w:p w:rsidR="00DE027C" w:rsidP="001F7BE7" w14:paraId="6D16CBDE" w14:textId="09EE587E">
      <w:pPr>
        <w:ind w:left="720"/>
        <w:rPr>
          <w:rFonts w:ascii="Times New Roman" w:hAnsi="Times New Roman"/>
        </w:rPr>
      </w:pPr>
      <w:bookmarkStart w:id="5" w:name="_Hlk169603578"/>
      <w:bookmarkStart w:id="6" w:name="_Hlk196913055"/>
      <w:r w:rsidRPr="00D330FB">
        <w:rPr>
          <w:rFonts w:ascii="Times New Roman" w:hAnsi="Times New Roman"/>
        </w:rPr>
        <w:t xml:space="preserve">USCIS is reporting no change to the estimated annual cost burden to respondents for this collection of information as a result of </w:t>
      </w:r>
      <w:r w:rsidRPr="00AE2A63" w:rsidR="00892997">
        <w:rPr>
          <w:rFonts w:ascii="Times New Roman" w:hAnsi="Times New Roman"/>
        </w:rPr>
        <w:t>the proposed rulemaking</w:t>
      </w:r>
      <w:r w:rsidRPr="00D330FB" w:rsidR="00892997">
        <w:rPr>
          <w:rFonts w:ascii="Times New Roman" w:hAnsi="Times New Roman"/>
        </w:rPr>
        <w:t xml:space="preserve"> </w:t>
      </w:r>
      <w:bookmarkEnd w:id="5"/>
      <w:bookmarkEnd w:id="6"/>
    </w:p>
    <w:p w:rsidR="005B6129" w:rsidRPr="0029577A" w:rsidP="00914A5D" w14:paraId="53CADA21"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24D523E"/>
    <w:multiLevelType w:val="hybridMultilevel"/>
    <w:tmpl w:val="DA2EA0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B895A8F"/>
    <w:multiLevelType w:val="hybridMultilevel"/>
    <w:tmpl w:val="97A4D2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DCA7B99"/>
    <w:multiLevelType w:val="hybridMultilevel"/>
    <w:tmpl w:val="25188A52"/>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609623925">
    <w:abstractNumId w:val="7"/>
  </w:num>
  <w:num w:numId="2" w16cid:durableId="412246310">
    <w:abstractNumId w:val="0"/>
  </w:num>
  <w:num w:numId="3" w16cid:durableId="504325226">
    <w:abstractNumId w:val="5"/>
  </w:num>
  <w:num w:numId="4" w16cid:durableId="1652636096">
    <w:abstractNumId w:val="9"/>
  </w:num>
  <w:num w:numId="5" w16cid:durableId="1009526955">
    <w:abstractNumId w:val="1"/>
  </w:num>
  <w:num w:numId="6" w16cid:durableId="281809145">
    <w:abstractNumId w:val="4"/>
  </w:num>
  <w:num w:numId="7" w16cid:durableId="1943878540">
    <w:abstractNumId w:val="3"/>
  </w:num>
  <w:num w:numId="8" w16cid:durableId="1281300101">
    <w:abstractNumId w:val="2"/>
  </w:num>
  <w:num w:numId="9" w16cid:durableId="1240798054">
    <w:abstractNumId w:val="10"/>
  </w:num>
  <w:num w:numId="10" w16cid:durableId="1847864074">
    <w:abstractNumId w:val="11"/>
  </w:num>
  <w:num w:numId="11" w16cid:durableId="1906061236">
    <w:abstractNumId w:val="8"/>
  </w:num>
  <w:num w:numId="12" w16cid:durableId="1313831231">
    <w:abstractNumId w:val="6"/>
  </w:num>
  <w:num w:numId="13" w16cid:durableId="1035616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4161"/>
    <w:rsid w:val="00024B6F"/>
    <w:rsid w:val="00035967"/>
    <w:rsid w:val="00062391"/>
    <w:rsid w:val="00062B70"/>
    <w:rsid w:val="000712DA"/>
    <w:rsid w:val="0007569D"/>
    <w:rsid w:val="00075DC4"/>
    <w:rsid w:val="00080015"/>
    <w:rsid w:val="0008051E"/>
    <w:rsid w:val="00080CE0"/>
    <w:rsid w:val="0009353A"/>
    <w:rsid w:val="00093DB1"/>
    <w:rsid w:val="000A05B8"/>
    <w:rsid w:val="000A42FA"/>
    <w:rsid w:val="000B00D2"/>
    <w:rsid w:val="000B0B68"/>
    <w:rsid w:val="000B5219"/>
    <w:rsid w:val="000C3216"/>
    <w:rsid w:val="000C6F2A"/>
    <w:rsid w:val="000C6F94"/>
    <w:rsid w:val="000D59E9"/>
    <w:rsid w:val="000D6A0C"/>
    <w:rsid w:val="000F1A9A"/>
    <w:rsid w:val="00101872"/>
    <w:rsid w:val="0010769F"/>
    <w:rsid w:val="00107AD8"/>
    <w:rsid w:val="00126F56"/>
    <w:rsid w:val="001415B0"/>
    <w:rsid w:val="00151186"/>
    <w:rsid w:val="00184D3A"/>
    <w:rsid w:val="0019320E"/>
    <w:rsid w:val="00195DF9"/>
    <w:rsid w:val="0019643A"/>
    <w:rsid w:val="001A49CA"/>
    <w:rsid w:val="001A595D"/>
    <w:rsid w:val="001A6D21"/>
    <w:rsid w:val="001A7C4C"/>
    <w:rsid w:val="001B6949"/>
    <w:rsid w:val="001B7264"/>
    <w:rsid w:val="001C069A"/>
    <w:rsid w:val="001C2494"/>
    <w:rsid w:val="001E541C"/>
    <w:rsid w:val="001F67BB"/>
    <w:rsid w:val="001F7BE7"/>
    <w:rsid w:val="0020110E"/>
    <w:rsid w:val="002033E6"/>
    <w:rsid w:val="00215244"/>
    <w:rsid w:val="00245AE1"/>
    <w:rsid w:val="00251F96"/>
    <w:rsid w:val="00254DDA"/>
    <w:rsid w:val="002944A0"/>
    <w:rsid w:val="0029577A"/>
    <w:rsid w:val="002A10EF"/>
    <w:rsid w:val="002A4A73"/>
    <w:rsid w:val="002B6812"/>
    <w:rsid w:val="002C3934"/>
    <w:rsid w:val="002C4D90"/>
    <w:rsid w:val="002D19A4"/>
    <w:rsid w:val="002D5F19"/>
    <w:rsid w:val="002E199D"/>
    <w:rsid w:val="002E3442"/>
    <w:rsid w:val="002E3EF9"/>
    <w:rsid w:val="002E6575"/>
    <w:rsid w:val="002E7594"/>
    <w:rsid w:val="002F1428"/>
    <w:rsid w:val="002F5208"/>
    <w:rsid w:val="003012DF"/>
    <w:rsid w:val="00305059"/>
    <w:rsid w:val="00311791"/>
    <w:rsid w:val="00323492"/>
    <w:rsid w:val="003338D4"/>
    <w:rsid w:val="00333E76"/>
    <w:rsid w:val="00334E2D"/>
    <w:rsid w:val="003356BB"/>
    <w:rsid w:val="00346EAB"/>
    <w:rsid w:val="00351D10"/>
    <w:rsid w:val="00352A91"/>
    <w:rsid w:val="00352EA2"/>
    <w:rsid w:val="00354FC3"/>
    <w:rsid w:val="003559F9"/>
    <w:rsid w:val="003636D5"/>
    <w:rsid w:val="00370B9A"/>
    <w:rsid w:val="00373273"/>
    <w:rsid w:val="003809DE"/>
    <w:rsid w:val="0039427E"/>
    <w:rsid w:val="00395A3F"/>
    <w:rsid w:val="003A0F52"/>
    <w:rsid w:val="003A3C9B"/>
    <w:rsid w:val="003A7548"/>
    <w:rsid w:val="003B094E"/>
    <w:rsid w:val="003B0D7C"/>
    <w:rsid w:val="003D10CF"/>
    <w:rsid w:val="003D237B"/>
    <w:rsid w:val="00400A6A"/>
    <w:rsid w:val="00444B63"/>
    <w:rsid w:val="00447531"/>
    <w:rsid w:val="00455434"/>
    <w:rsid w:val="004607E8"/>
    <w:rsid w:val="0046795C"/>
    <w:rsid w:val="0047217A"/>
    <w:rsid w:val="004841D9"/>
    <w:rsid w:val="0048614F"/>
    <w:rsid w:val="004869FE"/>
    <w:rsid w:val="00493859"/>
    <w:rsid w:val="00494557"/>
    <w:rsid w:val="00496CAF"/>
    <w:rsid w:val="004A1B78"/>
    <w:rsid w:val="004A6435"/>
    <w:rsid w:val="004C0E49"/>
    <w:rsid w:val="004C659B"/>
    <w:rsid w:val="004C67DA"/>
    <w:rsid w:val="004D7A70"/>
    <w:rsid w:val="004E404A"/>
    <w:rsid w:val="004E56DD"/>
    <w:rsid w:val="004F3779"/>
    <w:rsid w:val="004F67A9"/>
    <w:rsid w:val="004F7779"/>
    <w:rsid w:val="004F77B2"/>
    <w:rsid w:val="0050210D"/>
    <w:rsid w:val="00511FAC"/>
    <w:rsid w:val="00512F21"/>
    <w:rsid w:val="005251F7"/>
    <w:rsid w:val="00525E40"/>
    <w:rsid w:val="005423DD"/>
    <w:rsid w:val="00543D07"/>
    <w:rsid w:val="0054585A"/>
    <w:rsid w:val="005543AD"/>
    <w:rsid w:val="00577DBD"/>
    <w:rsid w:val="005833F5"/>
    <w:rsid w:val="00590B61"/>
    <w:rsid w:val="005A45A8"/>
    <w:rsid w:val="005B6129"/>
    <w:rsid w:val="005C2FC9"/>
    <w:rsid w:val="005C3DD7"/>
    <w:rsid w:val="005D782E"/>
    <w:rsid w:val="005E409F"/>
    <w:rsid w:val="005E5014"/>
    <w:rsid w:val="005F49B6"/>
    <w:rsid w:val="00603702"/>
    <w:rsid w:val="006049A7"/>
    <w:rsid w:val="006159A0"/>
    <w:rsid w:val="0063778A"/>
    <w:rsid w:val="00637804"/>
    <w:rsid w:val="006469B2"/>
    <w:rsid w:val="00652F52"/>
    <w:rsid w:val="00662686"/>
    <w:rsid w:val="0066374F"/>
    <w:rsid w:val="00663D52"/>
    <w:rsid w:val="00667C9E"/>
    <w:rsid w:val="00670055"/>
    <w:rsid w:val="006832AF"/>
    <w:rsid w:val="00691792"/>
    <w:rsid w:val="00692192"/>
    <w:rsid w:val="00695C54"/>
    <w:rsid w:val="006A0CC6"/>
    <w:rsid w:val="006A287D"/>
    <w:rsid w:val="006A75D5"/>
    <w:rsid w:val="006B0B31"/>
    <w:rsid w:val="006B38F6"/>
    <w:rsid w:val="006B4A46"/>
    <w:rsid w:val="006C5004"/>
    <w:rsid w:val="006C79B6"/>
    <w:rsid w:val="006D20C7"/>
    <w:rsid w:val="006D7C65"/>
    <w:rsid w:val="006E606E"/>
    <w:rsid w:val="006F083F"/>
    <w:rsid w:val="007016D1"/>
    <w:rsid w:val="00703B09"/>
    <w:rsid w:val="0071391D"/>
    <w:rsid w:val="00725F0C"/>
    <w:rsid w:val="007312F9"/>
    <w:rsid w:val="00743050"/>
    <w:rsid w:val="00765E88"/>
    <w:rsid w:val="00773004"/>
    <w:rsid w:val="00782396"/>
    <w:rsid w:val="00785928"/>
    <w:rsid w:val="0078716F"/>
    <w:rsid w:val="00787699"/>
    <w:rsid w:val="00792B9D"/>
    <w:rsid w:val="007A22BD"/>
    <w:rsid w:val="007B00EB"/>
    <w:rsid w:val="007B32A5"/>
    <w:rsid w:val="007C03A1"/>
    <w:rsid w:val="007C16AC"/>
    <w:rsid w:val="007C2C5C"/>
    <w:rsid w:val="007E6F17"/>
    <w:rsid w:val="007F326A"/>
    <w:rsid w:val="007F5988"/>
    <w:rsid w:val="007F6DE9"/>
    <w:rsid w:val="007F70DB"/>
    <w:rsid w:val="00807BA2"/>
    <w:rsid w:val="0081460B"/>
    <w:rsid w:val="00823CB9"/>
    <w:rsid w:val="008255EE"/>
    <w:rsid w:val="0082613F"/>
    <w:rsid w:val="00833B6C"/>
    <w:rsid w:val="00836E43"/>
    <w:rsid w:val="008471B1"/>
    <w:rsid w:val="00847763"/>
    <w:rsid w:val="00850F08"/>
    <w:rsid w:val="0085752C"/>
    <w:rsid w:val="00892997"/>
    <w:rsid w:val="008A03D4"/>
    <w:rsid w:val="008A42B6"/>
    <w:rsid w:val="008A4764"/>
    <w:rsid w:val="008D0F4C"/>
    <w:rsid w:val="008D6EAD"/>
    <w:rsid w:val="008D7291"/>
    <w:rsid w:val="008F233F"/>
    <w:rsid w:val="008F74F4"/>
    <w:rsid w:val="00910E3D"/>
    <w:rsid w:val="009132B1"/>
    <w:rsid w:val="009147A2"/>
    <w:rsid w:val="00914A5D"/>
    <w:rsid w:val="00916011"/>
    <w:rsid w:val="00920D27"/>
    <w:rsid w:val="00921351"/>
    <w:rsid w:val="00923DAE"/>
    <w:rsid w:val="00935621"/>
    <w:rsid w:val="00940AE5"/>
    <w:rsid w:val="00943A14"/>
    <w:rsid w:val="00944A8A"/>
    <w:rsid w:val="009556EE"/>
    <w:rsid w:val="009624E7"/>
    <w:rsid w:val="009712F0"/>
    <w:rsid w:val="00974223"/>
    <w:rsid w:val="009D031F"/>
    <w:rsid w:val="009D1DF6"/>
    <w:rsid w:val="009D3B71"/>
    <w:rsid w:val="009D5D2B"/>
    <w:rsid w:val="009E1BE6"/>
    <w:rsid w:val="009E2D1A"/>
    <w:rsid w:val="009E6E33"/>
    <w:rsid w:val="009F03F7"/>
    <w:rsid w:val="009F15D0"/>
    <w:rsid w:val="00A03904"/>
    <w:rsid w:val="00A05B27"/>
    <w:rsid w:val="00A069BB"/>
    <w:rsid w:val="00A1186A"/>
    <w:rsid w:val="00A156A5"/>
    <w:rsid w:val="00A3466A"/>
    <w:rsid w:val="00A41868"/>
    <w:rsid w:val="00A4210B"/>
    <w:rsid w:val="00A447D7"/>
    <w:rsid w:val="00A5237F"/>
    <w:rsid w:val="00A56B2D"/>
    <w:rsid w:val="00A65CCD"/>
    <w:rsid w:val="00A847D1"/>
    <w:rsid w:val="00A852C5"/>
    <w:rsid w:val="00A872E2"/>
    <w:rsid w:val="00A90F58"/>
    <w:rsid w:val="00A972B9"/>
    <w:rsid w:val="00A977C4"/>
    <w:rsid w:val="00AB32D0"/>
    <w:rsid w:val="00AB4630"/>
    <w:rsid w:val="00AC329C"/>
    <w:rsid w:val="00AD3D67"/>
    <w:rsid w:val="00AD7DEC"/>
    <w:rsid w:val="00AE2A63"/>
    <w:rsid w:val="00AE3B6E"/>
    <w:rsid w:val="00AF2DBE"/>
    <w:rsid w:val="00AF45F2"/>
    <w:rsid w:val="00AF474F"/>
    <w:rsid w:val="00B0571D"/>
    <w:rsid w:val="00B1471A"/>
    <w:rsid w:val="00B171C3"/>
    <w:rsid w:val="00B17DF7"/>
    <w:rsid w:val="00B27061"/>
    <w:rsid w:val="00B31EBB"/>
    <w:rsid w:val="00B3726B"/>
    <w:rsid w:val="00B635A9"/>
    <w:rsid w:val="00B63649"/>
    <w:rsid w:val="00B7349D"/>
    <w:rsid w:val="00B76B14"/>
    <w:rsid w:val="00B90B91"/>
    <w:rsid w:val="00BA1403"/>
    <w:rsid w:val="00BC2D21"/>
    <w:rsid w:val="00BD3260"/>
    <w:rsid w:val="00BE3C63"/>
    <w:rsid w:val="00BE4823"/>
    <w:rsid w:val="00BF554F"/>
    <w:rsid w:val="00C04531"/>
    <w:rsid w:val="00C062FB"/>
    <w:rsid w:val="00C3345E"/>
    <w:rsid w:val="00C425CE"/>
    <w:rsid w:val="00C62955"/>
    <w:rsid w:val="00C62A1F"/>
    <w:rsid w:val="00C72B4D"/>
    <w:rsid w:val="00C76316"/>
    <w:rsid w:val="00C8327F"/>
    <w:rsid w:val="00C9224C"/>
    <w:rsid w:val="00C97339"/>
    <w:rsid w:val="00CA0E9A"/>
    <w:rsid w:val="00CA50EF"/>
    <w:rsid w:val="00CC07CB"/>
    <w:rsid w:val="00CD415D"/>
    <w:rsid w:val="00CD6D53"/>
    <w:rsid w:val="00CE3E46"/>
    <w:rsid w:val="00CF787E"/>
    <w:rsid w:val="00D0397B"/>
    <w:rsid w:val="00D049AD"/>
    <w:rsid w:val="00D118B8"/>
    <w:rsid w:val="00D15779"/>
    <w:rsid w:val="00D17ABF"/>
    <w:rsid w:val="00D214D0"/>
    <w:rsid w:val="00D22B13"/>
    <w:rsid w:val="00D27D78"/>
    <w:rsid w:val="00D330FB"/>
    <w:rsid w:val="00D33A02"/>
    <w:rsid w:val="00D3403B"/>
    <w:rsid w:val="00D45C84"/>
    <w:rsid w:val="00D51C94"/>
    <w:rsid w:val="00D70085"/>
    <w:rsid w:val="00D80E94"/>
    <w:rsid w:val="00D835A3"/>
    <w:rsid w:val="00D867F0"/>
    <w:rsid w:val="00DA2D6B"/>
    <w:rsid w:val="00DB1A2D"/>
    <w:rsid w:val="00DB3DEB"/>
    <w:rsid w:val="00DB538B"/>
    <w:rsid w:val="00DC2482"/>
    <w:rsid w:val="00DE0237"/>
    <w:rsid w:val="00DE027C"/>
    <w:rsid w:val="00DE08FF"/>
    <w:rsid w:val="00DE1DC5"/>
    <w:rsid w:val="00DF63B6"/>
    <w:rsid w:val="00E018A5"/>
    <w:rsid w:val="00E11862"/>
    <w:rsid w:val="00E15619"/>
    <w:rsid w:val="00E309A0"/>
    <w:rsid w:val="00E4130D"/>
    <w:rsid w:val="00E451AD"/>
    <w:rsid w:val="00E61E1B"/>
    <w:rsid w:val="00E641E3"/>
    <w:rsid w:val="00E748A2"/>
    <w:rsid w:val="00E7492F"/>
    <w:rsid w:val="00E77B24"/>
    <w:rsid w:val="00E817F3"/>
    <w:rsid w:val="00E85043"/>
    <w:rsid w:val="00E85D6D"/>
    <w:rsid w:val="00E91139"/>
    <w:rsid w:val="00EA1FB2"/>
    <w:rsid w:val="00EA507E"/>
    <w:rsid w:val="00EB2D83"/>
    <w:rsid w:val="00EC1C42"/>
    <w:rsid w:val="00EC3504"/>
    <w:rsid w:val="00EC5F60"/>
    <w:rsid w:val="00ED4E0C"/>
    <w:rsid w:val="00EF7E8C"/>
    <w:rsid w:val="00F0686C"/>
    <w:rsid w:val="00F165EF"/>
    <w:rsid w:val="00F171A4"/>
    <w:rsid w:val="00F27F7D"/>
    <w:rsid w:val="00F424E7"/>
    <w:rsid w:val="00F51CAB"/>
    <w:rsid w:val="00F52242"/>
    <w:rsid w:val="00F547CB"/>
    <w:rsid w:val="00F616FE"/>
    <w:rsid w:val="00F6207C"/>
    <w:rsid w:val="00F64A8D"/>
    <w:rsid w:val="00F665E7"/>
    <w:rsid w:val="00F669D1"/>
    <w:rsid w:val="00FA2A63"/>
    <w:rsid w:val="00FA2D96"/>
    <w:rsid w:val="00FB1838"/>
    <w:rsid w:val="00FC12BC"/>
    <w:rsid w:val="00FC570F"/>
    <w:rsid w:val="00FD21A4"/>
    <w:rsid w:val="00FE3A49"/>
    <w:rsid w:val="00FF43FC"/>
    <w:rsid w:val="78488F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Emphasis">
    <w:name w:val="Emphasis"/>
    <w:basedOn w:val="DefaultParagraphFont"/>
    <w:uiPriority w:val="20"/>
    <w:qFormat/>
    <w:rsid w:val="00A90F58"/>
    <w:rPr>
      <w:i/>
      <w:iCs/>
    </w:rPr>
  </w:style>
  <w:style w:type="character" w:styleId="UnresolvedMention">
    <w:name w:val="Unresolved Mention"/>
    <w:basedOn w:val="DefaultParagraphFont"/>
    <w:uiPriority w:val="99"/>
    <w:semiHidden/>
    <w:unhideWhenUsed/>
    <w:rsid w:val="001C069A"/>
    <w:rPr>
      <w:color w:val="605E5C"/>
      <w:shd w:val="clear" w:color="auto" w:fill="E1DFDD"/>
    </w:rPr>
  </w:style>
  <w:style w:type="paragraph" w:styleId="Revision">
    <w:name w:val="Revision"/>
    <w:hidden/>
    <w:uiPriority w:val="99"/>
    <w:semiHidden/>
    <w:rsid w:val="00C72B4D"/>
    <w:rPr>
      <w:rFonts w:ascii="Courier" w:hAnsi="Courier"/>
      <w:sz w:val="24"/>
      <w:szCs w:val="24"/>
    </w:rPr>
  </w:style>
  <w:style w:type="paragraph" w:styleId="NoSpacing">
    <w:name w:val="No Spacing"/>
    <w:uiPriority w:val="1"/>
    <w:qFormat/>
    <w:rsid w:val="00354FC3"/>
    <w:pPr>
      <w:widowControl w:val="0"/>
      <w:autoSpaceDE w:val="0"/>
      <w:autoSpaceDN w:val="0"/>
      <w:adjustRightInd w:val="0"/>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g-1055"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 TargetMode="External" /><Relationship Id="rId8" Type="http://schemas.openxmlformats.org/officeDocument/2006/relationships/hyperlink" Target="https://genealogy.uscis.dhs.gov/"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9" ma:contentTypeDescription="Create a new document." ma:contentTypeScope="" ma:versionID="2cbccf8d752dc862d88bcd939d82c2a0">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3c3ddf7c996d553c96e4dfbee0855077"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element ref="ns1:ICFil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element name="ICFilingFormat" ma:index="49" nillable="true" ma:displayName="IC Filing Format" ma:format="Dropdown" ma:internalName="ICFilingFormat">
      <xsd:simpleType>
        <xsd:restriction base="dms:Choice">
          <xsd:enumeration value="eFile"/>
          <xsd:enumeration value="eFile, PDFi"/>
          <xsd:enumeration value="None"/>
          <xsd:enumeration value="Paper"/>
          <xsd:enumeration value="Paper, eFile uploaded as a supporting document"/>
          <xsd:enumeration value="Paper, eFile, PDFi"/>
          <xsd:enumeration value="Paper, PDFi"/>
          <xsd:enumeration value="Paper- not filed"/>
          <xsd:enumeration value="PDFi"/>
          <xsd:enumeration value="TB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Estimated_x0020_Project_x0020_End_x0020_Date xmlns="22ac6cab-782d-443c-b600-8507bc21811b" xsi:nil="true"/>
    <ROCIS_x0020_ICR_x0023_ xmlns="22ac6cab-782d-443c-b600-8507bc21811b" xsi:nil="true"/>
    <Rule_x0020_Short_x0020_Name xmlns="22ac6cab-782d-443c-b600-8507bc21811b" xsi:nil="true"/>
    <Rule xmlns="22ac6cab-782d-443c-b600-8507bc21811b">false</Rule>
    <Biweekly_x0020_Update xmlns="22ac6cab-782d-443c-b600-8507bc21811b">false</Biweekly_x0020_Update>
    <Priority_x0020_Typ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ICFilingFormat xmlns="22ac6cab-782d-443c-b600-8507bc21811b" xsi:nil="true"/>
    <Rule_x0020_Effective_x0020_Date xmlns="22ac6cab-782d-443c-b600-8507bc21811b" xsi:nil="true"/>
  </documentManagement>
</p:properties>
</file>

<file path=customXml/itemProps1.xml><?xml version="1.0" encoding="utf-8"?>
<ds:datastoreItem xmlns:ds="http://schemas.openxmlformats.org/officeDocument/2006/customXml" ds:itemID="{84133854-5CA1-4A3B-827B-5EBF5E819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2700</Words>
  <Characters>15390</Characters>
  <Application>Microsoft Office Word</Application>
  <DocSecurity>0</DocSecurity>
  <Lines>128</Lines>
  <Paragraphs>36</Paragraphs>
  <ScaleCrop>false</ScaleCrop>
  <Company>Transportation Security Administration</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Stout, Samantha J</cp:lastModifiedBy>
  <cp:revision>4</cp:revision>
  <cp:lastPrinted>2010-05-14T16:20:00Z</cp:lastPrinted>
  <dcterms:created xsi:type="dcterms:W3CDTF">2026-08-20T17:33:00Z</dcterms:created>
  <dcterms:modified xsi:type="dcterms:W3CDTF">2026-08-21T12:03:00Z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Instruments Updated For Phase">
    <vt:bool>false</vt:bool>
  </property>
  <property fmtid="{D5CDD505-2E9C-101B-9397-08002B2CF9AE}" pid="6" name="MediaServiceImageTags">
    <vt:lpwstr/>
  </property>
  <property fmtid="{D5CDD505-2E9C-101B-9397-08002B2CF9AE}" pid="7" name="Next Phase">
    <vt:lpwstr>PRA Package Development</vt:lpwstr>
  </property>
  <property fmtid="{D5CDD505-2E9C-101B-9397-08002B2CF9AE}" pid="8" name="PRA Section Updated">
    <vt:bool>false</vt:bool>
  </property>
  <property fmtid="{D5CDD505-2E9C-101B-9397-08002B2CF9AE}" pid="9" name="RegInfo IC Website">
    <vt:lpwstr>, </vt:lpwstr>
  </property>
  <property fmtid="{D5CDD505-2E9C-101B-9397-08002B2CF9AE}" pid="10" name="Time Burden Provided">
    <vt:bool>false</vt:bool>
  </property>
  <property fmtid="{D5CDD505-2E9C-101B-9397-08002B2CF9AE}" pid="11" name="_docset_NoMedatataSyncRequired">
    <vt:lpwstr>False</vt:lpwstr>
  </property>
</Properties>
</file>