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7.0 -->
  <w:body>
    <w:p w:rsidR="00E352B5" w14:paraId="0CC241A1" w14:textId="77777777">
      <w:pPr>
        <w:pStyle w:val="Title"/>
        <w:rPr>
          <w:b/>
        </w:rPr>
      </w:pPr>
      <w:r>
        <w:rPr>
          <w:b/>
        </w:rPr>
        <w:t>P</w:t>
      </w:r>
      <w:r w:rsidR="00B21A17">
        <w:rPr>
          <w:b/>
        </w:rPr>
        <w:t>ublic</w:t>
      </w:r>
      <w:r>
        <w:rPr>
          <w:b/>
        </w:rPr>
        <w:t xml:space="preserve"> Burden Statement</w:t>
      </w:r>
    </w:p>
    <w:p w:rsidR="00E352B5" w14:paraId="135C7E3B" w14:textId="77777777">
      <w:pPr>
        <w:jc w:val="both"/>
        <w:rPr>
          <w:sz w:val="24"/>
        </w:rPr>
      </w:pPr>
    </w:p>
    <w:p w:rsidR="00E352B5" w:rsidP="00481531" w14:paraId="5E634E83" w14:textId="7DC764C9">
      <w:pPr>
        <w:autoSpaceDE w:val="0"/>
        <w:autoSpaceDN w:val="0"/>
      </w:pPr>
      <w:r w:rsidRPr="00D35A39">
        <w:rPr>
          <w:sz w:val="24"/>
          <w:szCs w:val="24"/>
        </w:rPr>
        <w:t xml:space="preserve">According to the Paperwork Reduction Act of 1995, no persons are required to respond to a collection of information unless such collection displays a valid OMB control number.  The valid OMB control number for this information collection is </w:t>
      </w:r>
      <w:r w:rsidRPr="00D35A39" w:rsidR="00DC3673">
        <w:rPr>
          <w:sz w:val="24"/>
          <w:szCs w:val="24"/>
        </w:rPr>
        <w:t>18</w:t>
      </w:r>
      <w:r w:rsidRPr="00D35A39" w:rsidR="00AC1A5B">
        <w:rPr>
          <w:sz w:val="24"/>
          <w:szCs w:val="24"/>
        </w:rPr>
        <w:t>40-</w:t>
      </w:r>
      <w:r w:rsidRPr="00D35A39" w:rsidR="00455CEF">
        <w:rPr>
          <w:sz w:val="24"/>
          <w:szCs w:val="24"/>
        </w:rPr>
        <w:t>0833</w:t>
      </w:r>
      <w:r w:rsidRPr="00D35A39">
        <w:rPr>
          <w:sz w:val="24"/>
          <w:szCs w:val="24"/>
        </w:rPr>
        <w:t xml:space="preserve">.  Public reporting burden for this collection of information is estimated to average </w:t>
      </w:r>
      <w:r w:rsidRPr="00D35A39" w:rsidR="00455CEF">
        <w:rPr>
          <w:sz w:val="24"/>
          <w:szCs w:val="24"/>
        </w:rPr>
        <w:t xml:space="preserve">25 </w:t>
      </w:r>
      <w:r w:rsidRPr="00D35A39">
        <w:rPr>
          <w:sz w:val="24"/>
          <w:szCs w:val="24"/>
        </w:rPr>
        <w:t xml:space="preserve">minutes per response, including time for reviewing instructions, searching existing data sources, </w:t>
      </w:r>
      <w:r w:rsidRPr="00D35A39">
        <w:rPr>
          <w:sz w:val="24"/>
          <w:szCs w:val="24"/>
        </w:rPr>
        <w:t>gathering</w:t>
      </w:r>
      <w:r w:rsidRPr="00D35A39">
        <w:rPr>
          <w:sz w:val="24"/>
          <w:szCs w:val="24"/>
        </w:rPr>
        <w:t xml:space="preserve"> and maintaining the data needed, and completing and reviewing the collection of information.  The obligation to respond to this collection is </w:t>
      </w:r>
      <w:r w:rsidR="004C725F">
        <w:rPr>
          <w:i/>
          <w:iCs/>
          <w:sz w:val="24"/>
          <w:szCs w:val="24"/>
        </w:rPr>
        <w:t>voluntary</w:t>
      </w:r>
      <w:r w:rsidRPr="00D35A39" w:rsidR="00695BA6">
        <w:rPr>
          <w:sz w:val="24"/>
          <w:szCs w:val="24"/>
        </w:rPr>
        <w:t>.</w:t>
      </w:r>
      <w:r w:rsidRPr="00D35A39">
        <w:rPr>
          <w:sz w:val="24"/>
          <w:szCs w:val="24"/>
        </w:rPr>
        <w:t xml:space="preserve">  </w:t>
      </w:r>
      <w:r w:rsidRPr="00D35A39" w:rsidR="00481531">
        <w:rPr>
          <w:sz w:val="24"/>
          <w:szCs w:val="24"/>
        </w:rPr>
        <w:t xml:space="preserve">If you have any comments concerning the accuracy of the time estimate, suggestions for improving this individual collection, or if you have comments or concerns regarding the status of your individual form, </w:t>
      </w:r>
      <w:r w:rsidRPr="00D35A39" w:rsidR="00481531">
        <w:rPr>
          <w:sz w:val="24"/>
          <w:szCs w:val="24"/>
        </w:rPr>
        <w:t>application</w:t>
      </w:r>
      <w:r w:rsidRPr="00D35A39" w:rsidR="00481531">
        <w:rPr>
          <w:sz w:val="24"/>
          <w:szCs w:val="24"/>
        </w:rPr>
        <w:t xml:space="preserve"> or survey, please contact </w:t>
      </w:r>
      <w:r w:rsidRPr="00D35A39" w:rsidR="00F97CB1">
        <w:rPr>
          <w:rStyle w:val="normaltextrun"/>
          <w:sz w:val="24"/>
          <w:szCs w:val="24"/>
        </w:rPr>
        <w:t>U.S. Dept. of Education, Office of Postsecondary Education, Policy, Planning, and Innovation, 400 Maryland Ave., SW Washington, DC 20202</w:t>
      </w:r>
      <w:r w:rsidRPr="00D35A39" w:rsidR="00481531">
        <w:rPr>
          <w:sz w:val="24"/>
          <w:szCs w:val="24"/>
        </w:rPr>
        <w:t xml:space="preserve"> directly.</w:t>
      </w:r>
    </w:p>
    <w:sectPr w:rsidSect="00E352B5">
      <w:pgSz w:w="12240" w:h="15840"/>
      <w:pgMar w:top="1440" w:right="1440" w:bottom="1440" w:left="1440" w:header="706" w:footer="706"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intFractionalCharacterWidth/>
  <w:proofState w:spelling="clean" w:grammar="clean"/>
  <w:defaultTabStop w:val="720"/>
  <w:hyphenationZone w:val="0"/>
  <w:doNotHyphenateCaps/>
  <w:displayHorizontalDrawingGridEvery w:val="0"/>
  <w:displayVerticalDrawingGridEvery w:val="0"/>
  <w:doNotUseMarginsForDrawingGridOrigin/>
  <w:doNotShadeFormData/>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823"/>
    <w:rsid w:val="00067C08"/>
    <w:rsid w:val="002F4D39"/>
    <w:rsid w:val="0032337E"/>
    <w:rsid w:val="00455CEF"/>
    <w:rsid w:val="00481531"/>
    <w:rsid w:val="004C725F"/>
    <w:rsid w:val="00501D6E"/>
    <w:rsid w:val="00586053"/>
    <w:rsid w:val="00693D37"/>
    <w:rsid w:val="00695BA6"/>
    <w:rsid w:val="0075044B"/>
    <w:rsid w:val="00796541"/>
    <w:rsid w:val="00934823"/>
    <w:rsid w:val="00AC1A5B"/>
    <w:rsid w:val="00B01706"/>
    <w:rsid w:val="00B21A17"/>
    <w:rsid w:val="00B31CE9"/>
    <w:rsid w:val="00B404C3"/>
    <w:rsid w:val="00D35A39"/>
    <w:rsid w:val="00DC3673"/>
    <w:rsid w:val="00E352B5"/>
    <w:rsid w:val="00ED16A0"/>
    <w:rsid w:val="00F60731"/>
    <w:rsid w:val="00F97CB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6694DC50"/>
  <w15:docId w15:val="{B61D2230-91C8-4C3A-9A09-F77E17715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52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E352B5"/>
    <w:pPr>
      <w:jc w:val="center"/>
    </w:pPr>
    <w:rPr>
      <w:sz w:val="24"/>
    </w:rPr>
  </w:style>
  <w:style w:type="character" w:customStyle="1" w:styleId="normaltextrun">
    <w:name w:val="normaltextrun"/>
    <w:basedOn w:val="DefaultParagraphFont"/>
    <w:rsid w:val="00695B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147</Words>
  <Characters>871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Burden Statement</vt:lpstr>
    </vt:vector>
  </TitlesOfParts>
  <Company>CSC-SSD</Company>
  <LinksUpToDate>false</LinksUpToDate>
  <CharactersWithSpaces>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Burden Statement</dc:title>
  <dc:creator>Donald F. Cerny</dc:creator>
  <cp:lastModifiedBy>Mullan, Kate</cp:lastModifiedBy>
  <cp:revision>2</cp:revision>
  <dcterms:created xsi:type="dcterms:W3CDTF">2024-02-27T19:00:00Z</dcterms:created>
  <dcterms:modified xsi:type="dcterms:W3CDTF">2024-02-27T19:00:00Z</dcterms:modified>
</cp:coreProperties>
</file>