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3433B" w:rsidRPr="0093433B" w:rsidP="0093433B" w14:paraId="1F6BC403" w14:textId="2F551A11">
      <w:pPr>
        <w:rPr>
          <w:sz w:val="31"/>
          <w:szCs w:val="21"/>
        </w:rPr>
      </w:pPr>
    </w:p>
    <w:p w:rsidR="0093433B" w:rsidRPr="0093433B" w:rsidP="0093433B" w14:paraId="044B680F" w14:textId="77777777">
      <w:pPr>
        <w:widowControl/>
        <w:autoSpaceDE/>
        <w:autoSpaceDN/>
        <w:ind w:right="705"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sz w:val="40"/>
          <w:szCs w:val="40"/>
        </w:rPr>
        <w:t> </w:t>
      </w:r>
    </w:p>
    <w:p w:rsidR="0093433B" w:rsidRPr="0093433B" w:rsidP="0093433B" w14:paraId="5BE3A711" w14:textId="77777777">
      <w:pPr>
        <w:widowControl/>
        <w:autoSpaceDE/>
        <w:autoSpaceDN/>
        <w:ind w:left="720" w:right="70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i/>
          <w:iCs/>
          <w:sz w:val="36"/>
          <w:szCs w:val="36"/>
        </w:rPr>
        <w:t>NATIONAL CENTER FOR EDUCATION STATISTICS</w:t>
      </w:r>
      <w:r w:rsidRPr="0093433B">
        <w:rPr>
          <w:sz w:val="36"/>
          <w:szCs w:val="36"/>
        </w:rPr>
        <w:t> </w:t>
      </w:r>
    </w:p>
    <w:p w:rsidR="0093433B" w:rsidRPr="0093433B" w:rsidP="0093433B" w14:paraId="478D2A0A" w14:textId="77777777">
      <w:pPr>
        <w:widowControl/>
        <w:autoSpaceDE/>
        <w:autoSpaceDN/>
        <w:ind w:left="330" w:right="31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i/>
          <w:iCs/>
          <w:sz w:val="36"/>
          <w:szCs w:val="36"/>
        </w:rPr>
        <w:t>NATIONAL ASSESSMENT OF EDUCATIONAL PROGRESS</w:t>
      </w:r>
      <w:r w:rsidRPr="0093433B">
        <w:rPr>
          <w:sz w:val="36"/>
          <w:szCs w:val="36"/>
        </w:rPr>
        <w:t> </w:t>
      </w:r>
    </w:p>
    <w:p w:rsidR="0093433B" w:rsidRPr="0093433B" w:rsidP="0093433B" w14:paraId="0D92ACEF" w14:textId="77777777">
      <w:pPr>
        <w:widowControl/>
        <w:autoSpaceDE/>
        <w:autoSpaceDN/>
        <w:ind w:right="30"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sz w:val="36"/>
          <w:szCs w:val="36"/>
        </w:rPr>
        <w:t> </w:t>
      </w:r>
    </w:p>
    <w:p w:rsidR="0093433B" w:rsidRPr="0093433B" w:rsidP="0093433B" w14:paraId="4F01047F" w14:textId="77777777">
      <w:pPr>
        <w:widowControl/>
        <w:autoSpaceDE/>
        <w:autoSpaceDN/>
        <w:ind w:right="30"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sz w:val="36"/>
          <w:szCs w:val="36"/>
        </w:rPr>
        <w:t> </w:t>
      </w:r>
    </w:p>
    <w:p w:rsidR="0093433B" w:rsidRPr="0093433B" w:rsidP="0093433B" w14:paraId="75165466" w14:textId="6ACF7C29">
      <w:pPr>
        <w:widowControl/>
        <w:autoSpaceDE/>
        <w:autoSpaceDN/>
        <w:ind w:right="3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i/>
          <w:iCs/>
          <w:sz w:val="40"/>
          <w:szCs w:val="40"/>
        </w:rPr>
        <w:t>National Assessment of Educational Progress (NAEP) 202</w:t>
      </w:r>
      <w:r w:rsidR="00602972">
        <w:rPr>
          <w:i/>
          <w:iCs/>
          <w:sz w:val="40"/>
          <w:szCs w:val="40"/>
        </w:rPr>
        <w:t>7</w:t>
      </w:r>
      <w:r w:rsidRPr="0093433B">
        <w:rPr>
          <w:sz w:val="40"/>
          <w:szCs w:val="40"/>
        </w:rPr>
        <w:t> </w:t>
      </w:r>
    </w:p>
    <w:p w:rsidR="0093433B" w:rsidRPr="0093433B" w:rsidP="0093433B" w14:paraId="74B0CC35" w14:textId="77777777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rFonts w:ascii="Calibri" w:hAnsi="Calibri" w:cs="Calibri"/>
        </w:rPr>
        <w:t> </w:t>
      </w:r>
    </w:p>
    <w:p w:rsidR="0093433B" w:rsidRPr="0093433B" w:rsidP="0093433B" w14:paraId="6296852B" w14:textId="28E0667E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rFonts w:ascii="Calibri" w:hAnsi="Calibri" w:cs="Calibri"/>
        </w:rPr>
        <w:t> </w:t>
      </w:r>
    </w:p>
    <w:p w:rsidR="0093433B" w:rsidRPr="0093433B" w:rsidP="0093433B" w14:paraId="437FB4D0" w14:textId="77777777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rFonts w:ascii="Calibri" w:hAnsi="Calibri" w:cs="Calibri"/>
        </w:rPr>
        <w:t> </w:t>
      </w:r>
    </w:p>
    <w:p w:rsidR="0093433B" w:rsidRPr="0093433B" w:rsidP="0093433B" w14:paraId="15486283" w14:textId="77777777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sz w:val="48"/>
          <w:szCs w:val="48"/>
        </w:rPr>
        <w:t> </w:t>
      </w:r>
    </w:p>
    <w:p w:rsidR="0093433B" w:rsidRPr="0093433B" w:rsidP="0093433B" w14:paraId="14F7F1FE" w14:textId="5A0B7996">
      <w:pPr>
        <w:widowControl/>
        <w:autoSpaceDE/>
        <w:autoSpaceDN/>
        <w:ind w:left="3300" w:right="327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i/>
          <w:iCs/>
          <w:sz w:val="40"/>
          <w:szCs w:val="40"/>
        </w:rPr>
        <w:t xml:space="preserve">Appendix </w:t>
      </w:r>
      <w:r>
        <w:rPr>
          <w:i/>
          <w:iCs/>
          <w:sz w:val="40"/>
          <w:szCs w:val="40"/>
        </w:rPr>
        <w:t>B</w:t>
      </w:r>
    </w:p>
    <w:p w:rsidR="0093433B" w:rsidRPr="0093433B" w:rsidP="00993723" w14:paraId="070B4BCF" w14:textId="321B1B86">
      <w:pPr>
        <w:widowControl/>
        <w:autoSpaceDE/>
        <w:autoSpaceDN/>
        <w:ind w:left="1440" w:right="19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i/>
          <w:iCs/>
          <w:sz w:val="40"/>
          <w:szCs w:val="40"/>
        </w:rPr>
        <w:t>NAEP 202</w:t>
      </w:r>
      <w:r w:rsidR="00F81C25">
        <w:rPr>
          <w:i/>
          <w:iCs/>
          <w:sz w:val="40"/>
          <w:szCs w:val="40"/>
        </w:rPr>
        <w:t>4</w:t>
      </w:r>
      <w:r w:rsidRPr="0093433B">
        <w:rPr>
          <w:i/>
          <w:iCs/>
          <w:sz w:val="40"/>
          <w:szCs w:val="40"/>
        </w:rPr>
        <w:t xml:space="preserve"> </w:t>
      </w:r>
      <w:r>
        <w:rPr>
          <w:i/>
          <w:iCs/>
          <w:sz w:val="40"/>
          <w:szCs w:val="40"/>
        </w:rPr>
        <w:t>Weighting</w:t>
      </w:r>
      <w:r w:rsidR="00993723">
        <w:rPr>
          <w:i/>
          <w:iCs/>
          <w:sz w:val="40"/>
          <w:szCs w:val="40"/>
        </w:rPr>
        <w:t xml:space="preserve"> </w:t>
      </w:r>
      <w:r>
        <w:rPr>
          <w:i/>
          <w:iCs/>
          <w:sz w:val="40"/>
          <w:szCs w:val="40"/>
        </w:rPr>
        <w:t>Procedures</w:t>
      </w:r>
      <w:r w:rsidRPr="0093433B">
        <w:rPr>
          <w:sz w:val="40"/>
          <w:szCs w:val="40"/>
        </w:rPr>
        <w:t> </w:t>
      </w:r>
    </w:p>
    <w:p w:rsidR="0093433B" w:rsidRPr="0093433B" w:rsidP="0093433B" w14:paraId="5767EFF5" w14:textId="77777777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rFonts w:ascii="Calibri" w:hAnsi="Calibri" w:cs="Calibri"/>
        </w:rPr>
        <w:t> </w:t>
      </w:r>
    </w:p>
    <w:p w:rsidR="0093433B" w:rsidRPr="0093433B" w:rsidP="0093433B" w14:paraId="496D66D7" w14:textId="77777777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rFonts w:ascii="Calibri" w:hAnsi="Calibri" w:cs="Calibri"/>
        </w:rPr>
        <w:t> </w:t>
      </w:r>
    </w:p>
    <w:p w:rsidR="0093433B" w:rsidRPr="0093433B" w:rsidP="0093433B" w14:paraId="050F21F9" w14:textId="77777777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sz w:val="40"/>
          <w:szCs w:val="40"/>
        </w:rPr>
        <w:t> </w:t>
      </w:r>
    </w:p>
    <w:p w:rsidR="0093433B" w:rsidRPr="0093433B" w:rsidP="0093433B" w14:paraId="3096F518" w14:textId="3AD6787D">
      <w:pPr>
        <w:widowControl/>
        <w:autoSpaceDE/>
        <w:autoSpaceDN/>
        <w:ind w:left="2970" w:right="280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i/>
          <w:iCs/>
          <w:sz w:val="40"/>
          <w:szCs w:val="40"/>
        </w:rPr>
        <w:t>OMB# 1850-0928 v.</w:t>
      </w:r>
      <w:r w:rsidR="007B528E">
        <w:rPr>
          <w:i/>
          <w:iCs/>
          <w:sz w:val="40"/>
          <w:szCs w:val="40"/>
        </w:rPr>
        <w:t>40</w:t>
      </w:r>
    </w:p>
    <w:p w:rsidR="0093433B" w:rsidRPr="0093433B" w:rsidP="0093433B" w14:paraId="2A4576EE" w14:textId="77777777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rFonts w:ascii="Calibri" w:hAnsi="Calibri" w:cs="Calibri"/>
          <w:sz w:val="15"/>
          <w:szCs w:val="15"/>
        </w:rPr>
        <w:t> </w:t>
      </w:r>
    </w:p>
    <w:p w:rsidR="0093433B" w:rsidRPr="0093433B" w:rsidP="0093433B" w14:paraId="45F060CD" w14:textId="77777777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rFonts w:ascii="Calibri" w:hAnsi="Calibri" w:cs="Calibri"/>
        </w:rPr>
        <w:t> </w:t>
      </w:r>
    </w:p>
    <w:p w:rsidR="0093433B" w:rsidRPr="0093433B" w:rsidP="0093433B" w14:paraId="31BE783B" w14:textId="77777777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rFonts w:ascii="Calibri" w:hAnsi="Calibri" w:cs="Calibri"/>
        </w:rPr>
        <w:t> </w:t>
      </w:r>
    </w:p>
    <w:p w:rsidR="0093433B" w:rsidRPr="0093433B" w:rsidP="0093433B" w14:paraId="73174E84" w14:textId="77777777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rFonts w:ascii="Calibri" w:hAnsi="Calibri" w:cs="Calibri"/>
        </w:rPr>
        <w:t> </w:t>
      </w:r>
    </w:p>
    <w:p w:rsidR="0093433B" w:rsidRPr="0093433B" w:rsidP="0093433B" w14:paraId="602C0B0C" w14:textId="77777777">
      <w:pPr>
        <w:widowControl/>
        <w:autoSpaceDE/>
        <w:autoSpaceDN/>
        <w:ind w:right="-3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rFonts w:ascii="Segoe UI" w:hAnsi="Segoe UI" w:cs="Segoe UI"/>
          <w:noProof/>
          <w:sz w:val="18"/>
          <w:szCs w:val="18"/>
        </w:rPr>
        <w:drawing>
          <wp:inline distT="0" distB="0" distL="0" distR="0">
            <wp:extent cx="1085850" cy="1239027"/>
            <wp:effectExtent l="0" t="0" r="0" b="0"/>
            <wp:docPr id="10357298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72984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121" cy="127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33B">
        <w:t> </w:t>
      </w:r>
    </w:p>
    <w:p w:rsidR="0093433B" w:rsidRPr="0093433B" w:rsidP="0093433B" w14:paraId="14B0B72F" w14:textId="77777777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</w:rPr>
      </w:pPr>
      <w:r w:rsidRPr="0093433B">
        <w:rPr>
          <w:rFonts w:ascii="Calibri" w:hAnsi="Calibri" w:cs="Calibri"/>
        </w:rPr>
        <w:t> </w:t>
      </w:r>
    </w:p>
    <w:p w:rsidR="0093433B" w:rsidP="0093433B" w14:paraId="5A704829" w14:textId="77777777">
      <w:pPr>
        <w:widowControl/>
        <w:autoSpaceDE/>
        <w:autoSpaceDN/>
        <w:textAlignment w:val="baseline"/>
        <w:rPr>
          <w:rFonts w:ascii="Calibri" w:hAnsi="Calibri" w:cs="Calibri"/>
        </w:rPr>
      </w:pPr>
      <w:r w:rsidRPr="0093433B">
        <w:rPr>
          <w:rFonts w:ascii="Calibri" w:hAnsi="Calibri" w:cs="Calibri"/>
        </w:rPr>
        <w:t> </w:t>
      </w:r>
    </w:p>
    <w:p w:rsidR="00AA1E75" w:rsidRPr="0093433B" w:rsidP="0093433B" w14:paraId="124AFD00" w14:textId="77777777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</w:rPr>
      </w:pPr>
    </w:p>
    <w:p w:rsidR="0093433B" w:rsidP="00AA1E75" w14:paraId="498F0334" w14:textId="23F7C3B6">
      <w:pPr>
        <w:jc w:val="center"/>
        <w:rPr>
          <w:szCs w:val="24"/>
        </w:rPr>
      </w:pPr>
      <w:r w:rsidRPr="0093433B">
        <w:rPr>
          <w:rFonts w:ascii="Calibri" w:hAnsi="Calibri" w:cs="Calibri"/>
        </w:rPr>
        <w:t> </w:t>
      </w:r>
      <w:r w:rsidR="007B528E">
        <w:rPr>
          <w:szCs w:val="24"/>
        </w:rPr>
        <w:t>July</w:t>
      </w:r>
      <w:r w:rsidR="00AA1E75">
        <w:rPr>
          <w:szCs w:val="24"/>
        </w:rPr>
        <w:t xml:space="preserve"> 2026</w:t>
      </w:r>
    </w:p>
    <w:p w:rsidR="00AA1E75" w:rsidRPr="00AA1E75" w:rsidP="00AA1E75" w14:paraId="51A7D60B" w14:textId="77777777">
      <w:pPr>
        <w:jc w:val="center"/>
        <w:rPr>
          <w:szCs w:val="24"/>
        </w:rPr>
      </w:pPr>
    </w:p>
    <w:p w:rsidR="0093433B" w14:paraId="2D87FBE4" w14:textId="7CBE6C9A">
      <w:pPr>
        <w:rPr>
          <w:sz w:val="36"/>
          <w:szCs w:val="24"/>
        </w:rPr>
      </w:pPr>
    </w:p>
    <w:p w:rsidR="00C45448" w14:paraId="5768F49D" w14:textId="77777777">
      <w:pPr>
        <w:rPr>
          <w:b/>
          <w:color w:val="FF0000"/>
          <w:sz w:val="24"/>
          <w:szCs w:val="16"/>
        </w:rPr>
      </w:pPr>
      <w:r>
        <w:rPr>
          <w:b/>
          <w:color w:val="FF0000"/>
          <w:sz w:val="24"/>
          <w:szCs w:val="16"/>
        </w:rPr>
        <w:br w:type="page"/>
      </w:r>
    </w:p>
    <w:p w:rsidR="000B604A" w:rsidRPr="00E25804" w:rsidP="00F81C25" w14:paraId="0E7AC9AB" w14:textId="74055B80">
      <w:pPr>
        <w:spacing w:before="92"/>
        <w:rPr>
          <w:b/>
          <w:color w:val="FF0000"/>
          <w:sz w:val="24"/>
          <w:szCs w:val="16"/>
        </w:rPr>
      </w:pPr>
      <w:r w:rsidRPr="00E25804">
        <w:rPr>
          <w:b/>
          <w:color w:val="FF0000"/>
          <w:sz w:val="24"/>
          <w:szCs w:val="16"/>
        </w:rPr>
        <w:t>Please note, in 202</w:t>
      </w:r>
      <w:r w:rsidR="00993723">
        <w:rPr>
          <w:b/>
          <w:color w:val="FF0000"/>
          <w:sz w:val="24"/>
          <w:szCs w:val="16"/>
        </w:rPr>
        <w:t>4</w:t>
      </w:r>
      <w:r w:rsidRPr="00E25804">
        <w:rPr>
          <w:b/>
          <w:color w:val="FF0000"/>
          <w:sz w:val="24"/>
          <w:szCs w:val="16"/>
        </w:rPr>
        <w:t>, the term “gender” was used in the weighting procedures. In 202</w:t>
      </w:r>
      <w:r w:rsidR="00AD0017">
        <w:rPr>
          <w:b/>
          <w:color w:val="FF0000"/>
          <w:sz w:val="24"/>
          <w:szCs w:val="16"/>
        </w:rPr>
        <w:t>7</w:t>
      </w:r>
      <w:r w:rsidRPr="00E25804">
        <w:rPr>
          <w:b/>
          <w:color w:val="FF0000"/>
          <w:sz w:val="24"/>
          <w:szCs w:val="16"/>
        </w:rPr>
        <w:t xml:space="preserve">, the term “sex” will be used. </w:t>
      </w:r>
    </w:p>
    <w:p w:rsidR="0027618F" w:rsidP="00F81C25" w14:paraId="4827DBE2" w14:textId="77777777">
      <w:pPr>
        <w:ind w:left="109"/>
        <w:rPr>
          <w:b/>
          <w:sz w:val="31"/>
        </w:rPr>
      </w:pPr>
    </w:p>
    <w:p w:rsidR="00F81C25" w:rsidP="00F81C25" w14:paraId="69E4FB7E" w14:textId="351D8298">
      <w:pPr>
        <w:ind w:left="109"/>
        <w:rPr>
          <w:b/>
          <w:spacing w:val="-2"/>
          <w:sz w:val="31"/>
        </w:rPr>
      </w:pPr>
      <w:r>
        <w:rPr>
          <w:b/>
          <w:sz w:val="31"/>
        </w:rPr>
        <w:t xml:space="preserve">NAEP 2024 Weighting Procedures </w:t>
      </w:r>
      <w:r w:rsidR="003571E5">
        <w:rPr>
          <w:b/>
          <w:sz w:val="31"/>
        </w:rPr>
        <w:t xml:space="preserve">are </w:t>
      </w:r>
      <w:r>
        <w:rPr>
          <w:b/>
          <w:sz w:val="31"/>
        </w:rPr>
        <w:t>available on NAEP’s public website:</w:t>
      </w:r>
    </w:p>
    <w:p w:rsidR="003571E5" w:rsidP="003571E5" w14:paraId="70D4FB35" w14:textId="664BDAC9">
      <w:pPr>
        <w:rPr>
          <w:bCs/>
        </w:rPr>
      </w:pPr>
      <w:hyperlink r:id="rId8" w:history="1">
        <w:r w:rsidRPr="003571E5">
          <w:rPr>
            <w:rStyle w:val="Hyperlink"/>
            <w:spacing w:val="-2"/>
            <w:sz w:val="31"/>
          </w:rPr>
          <w:t>https://nces.ed.gov/nationsreportc</w:t>
        </w:r>
        <w:r w:rsidRPr="003571E5">
          <w:rPr>
            <w:rStyle w:val="Hyperlink"/>
            <w:spacing w:val="-2"/>
            <w:sz w:val="31"/>
          </w:rPr>
          <w:t>a</w:t>
        </w:r>
        <w:r w:rsidRPr="003571E5">
          <w:rPr>
            <w:rStyle w:val="Hyperlink"/>
            <w:spacing w:val="-2"/>
            <w:sz w:val="31"/>
          </w:rPr>
          <w:t>r</w:t>
        </w:r>
        <w:r w:rsidRPr="003571E5">
          <w:rPr>
            <w:rStyle w:val="Hyperlink"/>
            <w:spacing w:val="-2"/>
            <w:sz w:val="31"/>
          </w:rPr>
          <w:t>d</w:t>
        </w:r>
        <w:r w:rsidRPr="003571E5">
          <w:rPr>
            <w:rStyle w:val="Hyperlink"/>
            <w:spacing w:val="-2"/>
            <w:sz w:val="31"/>
          </w:rPr>
          <w:t>/tdw/weighting/2024/weighting_procedures_for_the_2024_assessment.aspx</w:t>
        </w:r>
      </w:hyperlink>
    </w:p>
    <w:p w:rsidR="000B604A" w14:paraId="6F89B147" w14:textId="77777777">
      <w:pPr>
        <w:pStyle w:val="BodyText"/>
        <w:ind w:left="0"/>
        <w:rPr>
          <w:sz w:val="21"/>
        </w:rPr>
      </w:pPr>
    </w:p>
    <w:p w:rsidR="000B604A" w14:paraId="1062DB0B" w14:textId="77777777">
      <w:pPr>
        <w:pStyle w:val="BodyText"/>
        <w:spacing w:before="208"/>
        <w:ind w:left="0"/>
        <w:rPr>
          <w:sz w:val="21"/>
        </w:rPr>
      </w:pPr>
    </w:p>
    <w:p w:rsidR="00366B02" w14:paraId="69C1D79F" w14:textId="77777777">
      <w:pPr>
        <w:pStyle w:val="BodyText"/>
        <w:spacing w:before="9"/>
        <w:ind w:left="0"/>
        <w:rPr>
          <w:sz w:val="18"/>
        </w:rPr>
      </w:pPr>
    </w:p>
    <w:p w:rsidR="00366B02" w14:paraId="7AD76229" w14:textId="77777777">
      <w:pPr>
        <w:pStyle w:val="BodyText"/>
        <w:spacing w:before="9"/>
        <w:ind w:left="0"/>
        <w:rPr>
          <w:sz w:val="18"/>
        </w:rPr>
      </w:pPr>
    </w:p>
    <w:p w:rsidR="00366B02" w14:paraId="5C5DBAD0" w14:textId="77777777">
      <w:pPr>
        <w:pStyle w:val="BodyText"/>
        <w:spacing w:before="9"/>
        <w:ind w:left="0"/>
        <w:rPr>
          <w:sz w:val="18"/>
        </w:rPr>
      </w:pPr>
    </w:p>
    <w:p w:rsidR="00366B02" w14:paraId="0095FE09" w14:textId="77777777">
      <w:pPr>
        <w:pStyle w:val="BodyText"/>
        <w:spacing w:before="9"/>
        <w:ind w:left="0"/>
        <w:rPr>
          <w:sz w:val="18"/>
        </w:rPr>
      </w:pPr>
    </w:p>
    <w:p w:rsidR="00366B02" w14:paraId="3708F593" w14:textId="77777777">
      <w:pPr>
        <w:pStyle w:val="BodyText"/>
        <w:spacing w:before="9"/>
        <w:ind w:left="0"/>
        <w:rPr>
          <w:sz w:val="18"/>
        </w:rPr>
      </w:pPr>
    </w:p>
    <w:p w:rsidR="00366B02" w14:paraId="3E1913E0" w14:textId="77777777">
      <w:pPr>
        <w:pStyle w:val="BodyText"/>
        <w:spacing w:before="9"/>
        <w:ind w:left="0"/>
        <w:rPr>
          <w:sz w:val="18"/>
        </w:rPr>
      </w:pPr>
    </w:p>
    <w:p w:rsidR="00366B02" w14:paraId="4FD2E1EE" w14:textId="77777777">
      <w:pPr>
        <w:pStyle w:val="BodyText"/>
        <w:spacing w:before="9"/>
        <w:ind w:left="0"/>
        <w:rPr>
          <w:sz w:val="18"/>
        </w:rPr>
      </w:pPr>
    </w:p>
    <w:p w:rsidR="0027618F" w14:paraId="301EB955" w14:textId="77777777">
      <w:pPr>
        <w:pStyle w:val="BodyText"/>
        <w:spacing w:before="9"/>
        <w:ind w:left="0"/>
        <w:rPr>
          <w:sz w:val="18"/>
        </w:rPr>
      </w:pPr>
    </w:p>
    <w:p w:rsidR="0027618F" w14:paraId="3B8C191D" w14:textId="77777777">
      <w:pPr>
        <w:pStyle w:val="BodyText"/>
        <w:spacing w:before="9"/>
        <w:ind w:left="0"/>
        <w:rPr>
          <w:sz w:val="18"/>
        </w:rPr>
      </w:pPr>
    </w:p>
    <w:p w:rsidR="0027618F" w14:paraId="53D0A455" w14:textId="77777777">
      <w:pPr>
        <w:pStyle w:val="BodyText"/>
        <w:spacing w:before="9"/>
        <w:ind w:left="0"/>
        <w:rPr>
          <w:sz w:val="18"/>
        </w:rPr>
      </w:pPr>
    </w:p>
    <w:p w:rsidR="0027618F" w14:paraId="736608F8" w14:textId="77777777">
      <w:pPr>
        <w:pStyle w:val="BodyText"/>
        <w:spacing w:before="9"/>
        <w:ind w:left="0"/>
        <w:rPr>
          <w:sz w:val="18"/>
        </w:rPr>
      </w:pPr>
    </w:p>
    <w:p w:rsidR="0027618F" w14:paraId="55BCDD7D" w14:textId="77777777">
      <w:pPr>
        <w:pStyle w:val="BodyText"/>
        <w:spacing w:before="9"/>
        <w:ind w:left="0"/>
        <w:rPr>
          <w:sz w:val="18"/>
        </w:rPr>
      </w:pPr>
    </w:p>
    <w:p w:rsidR="0027618F" w14:paraId="4D617DE8" w14:textId="77777777">
      <w:pPr>
        <w:pStyle w:val="BodyText"/>
        <w:spacing w:before="9"/>
        <w:ind w:left="0"/>
        <w:rPr>
          <w:sz w:val="18"/>
        </w:rPr>
      </w:pPr>
    </w:p>
    <w:p w:rsidR="0027618F" w14:paraId="0C3B4FB4" w14:textId="77777777">
      <w:pPr>
        <w:pStyle w:val="BodyText"/>
        <w:spacing w:before="9"/>
        <w:ind w:left="0"/>
        <w:rPr>
          <w:sz w:val="18"/>
        </w:rPr>
      </w:pPr>
    </w:p>
    <w:p w:rsidR="0027618F" w14:paraId="301AC3CC" w14:textId="77777777">
      <w:pPr>
        <w:pStyle w:val="BodyText"/>
        <w:spacing w:before="9"/>
        <w:ind w:left="0"/>
        <w:rPr>
          <w:sz w:val="18"/>
        </w:rPr>
      </w:pPr>
    </w:p>
    <w:p w:rsidR="0027618F" w14:paraId="6E0A2A82" w14:textId="77777777">
      <w:pPr>
        <w:pStyle w:val="BodyText"/>
        <w:spacing w:before="9"/>
        <w:ind w:left="0"/>
        <w:rPr>
          <w:sz w:val="18"/>
        </w:rPr>
      </w:pPr>
    </w:p>
    <w:p w:rsidR="0027618F" w14:paraId="058D9243" w14:textId="77777777">
      <w:pPr>
        <w:pStyle w:val="BodyText"/>
        <w:spacing w:before="9"/>
        <w:ind w:left="0"/>
        <w:rPr>
          <w:sz w:val="18"/>
        </w:rPr>
      </w:pPr>
    </w:p>
    <w:p w:rsidR="0027618F" w14:paraId="1F15A9A1" w14:textId="77777777">
      <w:pPr>
        <w:pStyle w:val="BodyText"/>
        <w:spacing w:before="9"/>
        <w:ind w:left="0"/>
        <w:rPr>
          <w:sz w:val="18"/>
        </w:rPr>
      </w:pPr>
    </w:p>
    <w:p w:rsidR="0027618F" w14:paraId="6E31F04D" w14:textId="77777777">
      <w:pPr>
        <w:pStyle w:val="BodyText"/>
        <w:spacing w:before="9"/>
        <w:ind w:left="0"/>
        <w:rPr>
          <w:sz w:val="18"/>
        </w:rPr>
      </w:pPr>
    </w:p>
    <w:p w:rsidR="0027618F" w14:paraId="09D3CE33" w14:textId="77777777">
      <w:pPr>
        <w:pStyle w:val="BodyText"/>
        <w:spacing w:before="9"/>
        <w:ind w:left="0"/>
        <w:rPr>
          <w:sz w:val="18"/>
        </w:rPr>
      </w:pPr>
    </w:p>
    <w:p w:rsidR="0027618F" w14:paraId="40DAB767" w14:textId="77777777">
      <w:pPr>
        <w:pStyle w:val="BodyText"/>
        <w:spacing w:before="9"/>
        <w:ind w:left="0"/>
        <w:rPr>
          <w:sz w:val="18"/>
        </w:rPr>
      </w:pPr>
    </w:p>
    <w:p w:rsidR="0027618F" w14:paraId="161EBD1B" w14:textId="77777777">
      <w:pPr>
        <w:pStyle w:val="BodyText"/>
        <w:spacing w:before="9"/>
        <w:ind w:left="0"/>
        <w:rPr>
          <w:sz w:val="18"/>
        </w:rPr>
      </w:pPr>
    </w:p>
    <w:p w:rsidR="0027618F" w14:paraId="02770490" w14:textId="77777777">
      <w:pPr>
        <w:pStyle w:val="BodyText"/>
        <w:spacing w:before="9"/>
        <w:ind w:left="0"/>
        <w:rPr>
          <w:sz w:val="18"/>
        </w:rPr>
      </w:pPr>
    </w:p>
    <w:p w:rsidR="0027618F" w14:paraId="54FF7808" w14:textId="77777777">
      <w:pPr>
        <w:pStyle w:val="BodyText"/>
        <w:spacing w:before="9"/>
        <w:ind w:left="0"/>
        <w:rPr>
          <w:sz w:val="18"/>
        </w:rPr>
      </w:pPr>
    </w:p>
    <w:p w:rsidR="0027618F" w14:paraId="6835A2A8" w14:textId="77777777">
      <w:pPr>
        <w:pStyle w:val="BodyText"/>
        <w:spacing w:before="9"/>
        <w:ind w:left="0"/>
        <w:rPr>
          <w:sz w:val="18"/>
        </w:rPr>
      </w:pPr>
    </w:p>
    <w:p w:rsidR="0027618F" w14:paraId="67FA0144" w14:textId="77777777">
      <w:pPr>
        <w:pStyle w:val="BodyText"/>
        <w:spacing w:before="9"/>
        <w:ind w:left="0"/>
        <w:rPr>
          <w:sz w:val="18"/>
        </w:rPr>
      </w:pPr>
    </w:p>
    <w:p w:rsidR="0027618F" w14:paraId="544602AF" w14:textId="77777777">
      <w:pPr>
        <w:pStyle w:val="BodyText"/>
        <w:spacing w:before="9"/>
        <w:ind w:left="0"/>
        <w:rPr>
          <w:sz w:val="18"/>
        </w:rPr>
      </w:pPr>
    </w:p>
    <w:p w:rsidR="0027618F" w14:paraId="1D58AFC5" w14:textId="77777777">
      <w:pPr>
        <w:pStyle w:val="BodyText"/>
        <w:spacing w:before="9"/>
        <w:ind w:left="0"/>
        <w:rPr>
          <w:sz w:val="18"/>
        </w:rPr>
      </w:pPr>
    </w:p>
    <w:p w:rsidR="0027618F" w14:paraId="5378CA9D" w14:textId="77777777">
      <w:pPr>
        <w:pStyle w:val="BodyText"/>
        <w:spacing w:before="9"/>
        <w:ind w:left="0"/>
        <w:rPr>
          <w:sz w:val="18"/>
        </w:rPr>
      </w:pPr>
    </w:p>
    <w:p w:rsidR="0027618F" w14:paraId="4D4FBE02" w14:textId="77777777">
      <w:pPr>
        <w:pStyle w:val="BodyText"/>
        <w:spacing w:before="9"/>
        <w:ind w:left="0"/>
        <w:rPr>
          <w:sz w:val="18"/>
        </w:rPr>
      </w:pPr>
    </w:p>
    <w:p w:rsidR="0027618F" w14:paraId="38A03AA4" w14:textId="77777777">
      <w:pPr>
        <w:pStyle w:val="BodyText"/>
        <w:spacing w:before="9"/>
        <w:ind w:left="0"/>
        <w:rPr>
          <w:sz w:val="18"/>
        </w:rPr>
      </w:pPr>
    </w:p>
    <w:p w:rsidR="0027618F" w14:paraId="0A3897EE" w14:textId="77777777">
      <w:pPr>
        <w:pStyle w:val="BodyText"/>
        <w:spacing w:before="9"/>
        <w:ind w:left="0"/>
        <w:rPr>
          <w:sz w:val="18"/>
        </w:rPr>
      </w:pPr>
    </w:p>
    <w:p w:rsidR="0027618F" w14:paraId="1FF02712" w14:textId="77777777">
      <w:pPr>
        <w:pStyle w:val="BodyText"/>
        <w:spacing w:before="9"/>
        <w:ind w:left="0"/>
        <w:rPr>
          <w:sz w:val="18"/>
        </w:rPr>
      </w:pPr>
    </w:p>
    <w:p w:rsidR="0027618F" w14:paraId="32F7CE8E" w14:textId="77777777">
      <w:pPr>
        <w:pStyle w:val="BodyText"/>
        <w:spacing w:before="9"/>
        <w:ind w:left="0"/>
        <w:rPr>
          <w:sz w:val="18"/>
        </w:rPr>
      </w:pPr>
    </w:p>
    <w:p w:rsidR="0027618F" w14:paraId="31495FAF" w14:textId="77777777">
      <w:pPr>
        <w:pStyle w:val="BodyText"/>
        <w:spacing w:before="9"/>
        <w:ind w:left="0"/>
        <w:rPr>
          <w:sz w:val="18"/>
        </w:rPr>
      </w:pPr>
    </w:p>
    <w:p w:rsidR="0027618F" w14:paraId="02F37CCA" w14:textId="77777777">
      <w:pPr>
        <w:pStyle w:val="BodyText"/>
        <w:spacing w:before="9"/>
        <w:ind w:left="0"/>
        <w:rPr>
          <w:sz w:val="18"/>
        </w:rPr>
      </w:pPr>
    </w:p>
    <w:p w:rsidR="0027618F" w14:paraId="71274B0B" w14:textId="77777777">
      <w:pPr>
        <w:pStyle w:val="BodyText"/>
        <w:spacing w:before="9"/>
        <w:ind w:left="0"/>
        <w:rPr>
          <w:sz w:val="18"/>
        </w:rPr>
      </w:pPr>
    </w:p>
    <w:p w:rsidR="0027618F" w14:paraId="69E2171B" w14:textId="77777777">
      <w:pPr>
        <w:pStyle w:val="BodyText"/>
        <w:spacing w:before="9"/>
        <w:ind w:left="0"/>
        <w:rPr>
          <w:sz w:val="18"/>
        </w:rPr>
      </w:pPr>
    </w:p>
    <w:p w:rsidR="0027618F" w14:paraId="29EE04A8" w14:textId="77777777">
      <w:pPr>
        <w:pStyle w:val="BodyText"/>
        <w:spacing w:before="9"/>
        <w:ind w:left="0"/>
        <w:rPr>
          <w:sz w:val="18"/>
        </w:rPr>
      </w:pPr>
    </w:p>
    <w:p w:rsidR="0027618F" w14:paraId="3D4773BA" w14:textId="77777777">
      <w:pPr>
        <w:pStyle w:val="BodyText"/>
        <w:spacing w:before="9"/>
        <w:ind w:left="0"/>
        <w:rPr>
          <w:sz w:val="18"/>
        </w:rPr>
      </w:pPr>
    </w:p>
    <w:p w:rsidR="0027618F" w14:paraId="2F63A20D" w14:textId="77777777">
      <w:pPr>
        <w:pStyle w:val="BodyText"/>
        <w:spacing w:before="9"/>
        <w:ind w:left="0"/>
        <w:rPr>
          <w:sz w:val="18"/>
        </w:rPr>
      </w:pPr>
    </w:p>
    <w:p w:rsidR="0027618F" w14:paraId="3F1B27F9" w14:textId="77777777">
      <w:pPr>
        <w:pStyle w:val="BodyText"/>
        <w:spacing w:before="9"/>
        <w:ind w:left="0"/>
        <w:rPr>
          <w:sz w:val="18"/>
        </w:rPr>
      </w:pPr>
    </w:p>
    <w:p w:rsidR="0027618F" w14:paraId="20A70AE7" w14:textId="77777777">
      <w:pPr>
        <w:pStyle w:val="BodyText"/>
        <w:spacing w:before="9"/>
        <w:ind w:left="0"/>
        <w:rPr>
          <w:sz w:val="18"/>
        </w:rPr>
      </w:pPr>
    </w:p>
    <w:p w:rsidR="0027618F" w14:paraId="6FEED7ED" w14:textId="77777777">
      <w:pPr>
        <w:pStyle w:val="BodyText"/>
        <w:spacing w:before="9"/>
        <w:ind w:left="0"/>
        <w:rPr>
          <w:sz w:val="18"/>
        </w:rPr>
      </w:pPr>
    </w:p>
    <w:p w:rsidR="0027618F" w14:paraId="4D02BC35" w14:textId="77777777">
      <w:pPr>
        <w:pStyle w:val="BodyText"/>
        <w:spacing w:before="9"/>
        <w:ind w:left="0"/>
        <w:rPr>
          <w:sz w:val="18"/>
        </w:rPr>
      </w:pPr>
    </w:p>
    <w:p w:rsidR="0027618F" w14:paraId="45C07BC4" w14:textId="77777777">
      <w:pPr>
        <w:pStyle w:val="BodyText"/>
        <w:spacing w:before="9"/>
        <w:ind w:left="0"/>
        <w:rPr>
          <w:sz w:val="18"/>
        </w:rPr>
      </w:pPr>
    </w:p>
    <w:p w:rsidR="0027618F" w14:paraId="5F581BDC" w14:textId="77777777">
      <w:pPr>
        <w:pStyle w:val="BodyText"/>
        <w:spacing w:before="9"/>
        <w:ind w:left="0"/>
        <w:rPr>
          <w:sz w:val="18"/>
        </w:rPr>
      </w:pPr>
    </w:p>
    <w:p w:rsidR="0027618F" w14:paraId="57470F9C" w14:textId="77777777">
      <w:pPr>
        <w:pStyle w:val="BodyText"/>
        <w:spacing w:before="9"/>
        <w:ind w:left="0"/>
        <w:rPr>
          <w:sz w:val="18"/>
        </w:rPr>
      </w:pPr>
    </w:p>
    <w:p w:rsidR="0027618F" w14:paraId="0977E196" w14:textId="77777777">
      <w:pPr>
        <w:pStyle w:val="BodyText"/>
        <w:spacing w:before="9"/>
        <w:ind w:left="0"/>
        <w:rPr>
          <w:sz w:val="18"/>
        </w:rPr>
      </w:pPr>
    </w:p>
    <w:p w:rsidR="0027618F" w14:paraId="01FD5A13" w14:textId="77777777">
      <w:pPr>
        <w:pStyle w:val="BodyText"/>
        <w:spacing w:before="9"/>
        <w:ind w:left="0"/>
        <w:rPr>
          <w:sz w:val="18"/>
        </w:rPr>
      </w:pPr>
    </w:p>
    <w:p w:rsidR="0027618F" w14:paraId="01DB0A6A" w14:textId="77777777">
      <w:pPr>
        <w:pStyle w:val="BodyText"/>
        <w:spacing w:before="9"/>
        <w:ind w:left="0"/>
        <w:rPr>
          <w:sz w:val="18"/>
        </w:rPr>
      </w:pPr>
    </w:p>
    <w:p w:rsidR="0027618F" w14:paraId="537A16F2" w14:textId="77777777">
      <w:pPr>
        <w:pStyle w:val="BodyText"/>
        <w:spacing w:before="9"/>
        <w:ind w:left="0"/>
        <w:rPr>
          <w:sz w:val="18"/>
        </w:rPr>
      </w:pPr>
    </w:p>
    <w:p w:rsidR="0027618F" w14:paraId="5E686146" w14:textId="77777777">
      <w:pPr>
        <w:pStyle w:val="BodyText"/>
        <w:spacing w:before="9"/>
        <w:ind w:left="0"/>
        <w:rPr>
          <w:sz w:val="18"/>
        </w:rPr>
      </w:pPr>
    </w:p>
    <w:p w:rsidR="0027618F" w14:paraId="7A82706A" w14:textId="77777777">
      <w:pPr>
        <w:pStyle w:val="BodyText"/>
        <w:spacing w:before="9"/>
        <w:ind w:left="0"/>
        <w:rPr>
          <w:sz w:val="18"/>
        </w:rPr>
      </w:pPr>
    </w:p>
    <w:p w:rsidR="000B604A" w14:paraId="1769D8E9" w14:textId="0D93FCDA">
      <w:pPr>
        <w:pStyle w:val="BodyText"/>
        <w:spacing w:before="9"/>
        <w:ind w:left="0"/>
        <w:rPr>
          <w:sz w:val="18"/>
        </w:rPr>
      </w:pPr>
    </w:p>
    <w:sectPr w:rsidSect="00C45448">
      <w:headerReference w:type="default" r:id="rId9"/>
      <w:footerReference w:type="default" r:id="rId10"/>
      <w:pgSz w:w="12240" w:h="15840"/>
      <w:pgMar w:top="520" w:right="460" w:bottom="540" w:left="480" w:header="284" w:footer="27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604A" w14:paraId="50E9E2E2" w14:textId="08623065">
    <w:pPr>
      <w:pStyle w:val="BodyText"/>
      <w:spacing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604A" w14:paraId="6C3DF76D" w14:textId="17841D6A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7.5pt;height:7.5pt" o:bullet="t">
        <v:imagedata r:id="rId1" o:title=""/>
        <o:lock v:ext="edit" aspectratio="f"/>
      </v:shape>
    </w:pict>
  </w:numPicBullet>
  <w:numPicBullet w:numPicBulletId="1">
    <w:pict>
      <v:shape id="Image 9" o:spid="_x0000_i1026" type="#_x0000_t75" style="width:7.5pt;height:7.5pt" o:bullet="t">
        <v:imagedata r:id="rId2" o:title=""/>
        <o:lock v:ext="edit" aspectratio="f"/>
      </v:shape>
    </w:pict>
  </w:numPicBullet>
  <w:numPicBullet w:numPicBulletId="2">
    <w:pict>
      <v:shape id="Image 65" o:spid="_x0000_i1027" type="#_x0000_t75" style="width:7.5pt;height:7.5pt" o:bullet="t">
        <v:imagedata r:id="rId3" o:title=""/>
      </v:shape>
    </w:pict>
  </w:numPicBullet>
  <w:abstractNum w:abstractNumId="0">
    <w:nsid w:val="1B2A51F5"/>
    <w:multiLevelType w:val="hybridMultilevel"/>
    <w:tmpl w:val="EBA84E0C"/>
    <w:lvl w:ilvl="0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3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5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64" w:hanging="240"/>
      </w:pPr>
      <w:rPr>
        <w:rFonts w:hint="default"/>
        <w:lang w:val="en-US" w:eastAsia="en-US" w:bidi="ar-SA"/>
      </w:rPr>
    </w:lvl>
  </w:abstractNum>
  <w:abstractNum w:abstractNumId="1">
    <w:nsid w:val="44B91CF9"/>
    <w:multiLevelType w:val="hybridMultilevel"/>
    <w:tmpl w:val="56A09F9A"/>
    <w:lvl w:ilvl="0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3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5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64" w:hanging="240"/>
      </w:pPr>
      <w:rPr>
        <w:rFonts w:hint="default"/>
        <w:lang w:val="en-US" w:eastAsia="en-US" w:bidi="ar-SA"/>
      </w:rPr>
    </w:lvl>
  </w:abstractNum>
  <w:abstractNum w:abstractNumId="2">
    <w:nsid w:val="5B214DA9"/>
    <w:multiLevelType w:val="hybridMultilevel"/>
    <w:tmpl w:val="158CF4DA"/>
    <w:lvl w:ilvl="0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3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5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64" w:hanging="240"/>
      </w:pPr>
      <w:rPr>
        <w:rFonts w:hint="default"/>
        <w:lang w:val="en-US" w:eastAsia="en-US" w:bidi="ar-SA"/>
      </w:rPr>
    </w:lvl>
  </w:abstractNum>
  <w:abstractNum w:abstractNumId="3">
    <w:nsid w:val="665213E6"/>
    <w:multiLevelType w:val="hybridMultilevel"/>
    <w:tmpl w:val="250E17E4"/>
    <w:lvl w:ilvl="0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3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5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64" w:hanging="240"/>
      </w:pPr>
      <w:rPr>
        <w:rFonts w:hint="default"/>
        <w:lang w:val="en-US" w:eastAsia="en-US" w:bidi="ar-SA"/>
      </w:rPr>
    </w:lvl>
  </w:abstractNum>
  <w:abstractNum w:abstractNumId="4">
    <w:nsid w:val="773F0C00"/>
    <w:multiLevelType w:val="hybridMultilevel"/>
    <w:tmpl w:val="1FC8B6AC"/>
    <w:lvl w:ilvl="0">
      <w:start w:val="0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8" w:hanging="1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6" w:hanging="1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04" w:hanging="1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72" w:hanging="1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40" w:hanging="1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08" w:hanging="1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76" w:hanging="1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44" w:hanging="140"/>
      </w:pPr>
      <w:rPr>
        <w:rFonts w:hint="default"/>
        <w:lang w:val="en-US" w:eastAsia="en-US" w:bidi="ar-SA"/>
      </w:rPr>
    </w:lvl>
  </w:abstractNum>
  <w:abstractNum w:abstractNumId="5">
    <w:nsid w:val="7A724B4E"/>
    <w:multiLevelType w:val="hybridMultilevel"/>
    <w:tmpl w:val="6C2654DE"/>
    <w:lvl w:ilvl="0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3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4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5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64" w:hanging="240"/>
      </w:pPr>
      <w:rPr>
        <w:rFonts w:hint="default"/>
        <w:lang w:val="en-US" w:eastAsia="en-US" w:bidi="ar-SA"/>
      </w:rPr>
    </w:lvl>
  </w:abstractNum>
  <w:num w:numId="1" w16cid:durableId="1176073873">
    <w:abstractNumId w:val="0"/>
  </w:num>
  <w:num w:numId="2" w16cid:durableId="1779762902">
    <w:abstractNumId w:val="4"/>
  </w:num>
  <w:num w:numId="3" w16cid:durableId="1215391055">
    <w:abstractNumId w:val="3"/>
  </w:num>
  <w:num w:numId="4" w16cid:durableId="400637577">
    <w:abstractNumId w:val="5"/>
  </w:num>
  <w:num w:numId="5" w16cid:durableId="696272041">
    <w:abstractNumId w:val="2"/>
  </w:num>
  <w:num w:numId="6" w16cid:durableId="2052873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B604A"/>
    <w:rsid w:val="00065D05"/>
    <w:rsid w:val="00066A4C"/>
    <w:rsid w:val="000736F2"/>
    <w:rsid w:val="00086032"/>
    <w:rsid w:val="000A058B"/>
    <w:rsid w:val="000B604A"/>
    <w:rsid w:val="000C3B05"/>
    <w:rsid w:val="000D28DF"/>
    <w:rsid w:val="000E4854"/>
    <w:rsid w:val="00150E64"/>
    <w:rsid w:val="00166ABA"/>
    <w:rsid w:val="001B4D36"/>
    <w:rsid w:val="001E38A1"/>
    <w:rsid w:val="00217EE5"/>
    <w:rsid w:val="0022236B"/>
    <w:rsid w:val="0027618F"/>
    <w:rsid w:val="003435D3"/>
    <w:rsid w:val="003571E5"/>
    <w:rsid w:val="00366B02"/>
    <w:rsid w:val="003827A7"/>
    <w:rsid w:val="00400BC7"/>
    <w:rsid w:val="00463D27"/>
    <w:rsid w:val="00472C73"/>
    <w:rsid w:val="004F1D07"/>
    <w:rsid w:val="00572701"/>
    <w:rsid w:val="005A3979"/>
    <w:rsid w:val="00602972"/>
    <w:rsid w:val="00623DE0"/>
    <w:rsid w:val="00624021"/>
    <w:rsid w:val="00632419"/>
    <w:rsid w:val="0066419F"/>
    <w:rsid w:val="00715729"/>
    <w:rsid w:val="00740C21"/>
    <w:rsid w:val="007A1347"/>
    <w:rsid w:val="007B528E"/>
    <w:rsid w:val="008145D7"/>
    <w:rsid w:val="0082532F"/>
    <w:rsid w:val="00842E0E"/>
    <w:rsid w:val="008F2D21"/>
    <w:rsid w:val="0093433B"/>
    <w:rsid w:val="00993723"/>
    <w:rsid w:val="009C5C17"/>
    <w:rsid w:val="00A06075"/>
    <w:rsid w:val="00A076B2"/>
    <w:rsid w:val="00A637F4"/>
    <w:rsid w:val="00A75E43"/>
    <w:rsid w:val="00AA1098"/>
    <w:rsid w:val="00AA1E75"/>
    <w:rsid w:val="00AD0017"/>
    <w:rsid w:val="00AE2E50"/>
    <w:rsid w:val="00B272CB"/>
    <w:rsid w:val="00B6580C"/>
    <w:rsid w:val="00BA393D"/>
    <w:rsid w:val="00BB0837"/>
    <w:rsid w:val="00BC52A8"/>
    <w:rsid w:val="00BC5702"/>
    <w:rsid w:val="00BE656E"/>
    <w:rsid w:val="00BF4943"/>
    <w:rsid w:val="00C3095B"/>
    <w:rsid w:val="00C41431"/>
    <w:rsid w:val="00C45448"/>
    <w:rsid w:val="00C460F9"/>
    <w:rsid w:val="00C65301"/>
    <w:rsid w:val="00C73802"/>
    <w:rsid w:val="00C8735A"/>
    <w:rsid w:val="00CD0ECF"/>
    <w:rsid w:val="00CF13B5"/>
    <w:rsid w:val="00D22D48"/>
    <w:rsid w:val="00D26FF7"/>
    <w:rsid w:val="00D512A0"/>
    <w:rsid w:val="00D51FCF"/>
    <w:rsid w:val="00D52427"/>
    <w:rsid w:val="00DB7333"/>
    <w:rsid w:val="00DF4011"/>
    <w:rsid w:val="00DF4903"/>
    <w:rsid w:val="00E174E6"/>
    <w:rsid w:val="00E25804"/>
    <w:rsid w:val="00EB568E"/>
    <w:rsid w:val="00EC06A9"/>
    <w:rsid w:val="00F226A5"/>
    <w:rsid w:val="00F26AA5"/>
    <w:rsid w:val="00F7143F"/>
    <w:rsid w:val="00F81C25"/>
    <w:rsid w:val="00FE74F3"/>
    <w:rsid w:val="00FF5FA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E00A9F"/>
  <w15:docId w15:val="{C6FFA511-3DA0-48BE-99BA-7D65F681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02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34"/>
      <w:ind w:left="10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0" w:lineRule="exact"/>
      <w:ind w:left="702" w:hanging="240"/>
    </w:pPr>
  </w:style>
  <w:style w:type="paragraph" w:customStyle="1" w:styleId="TableParagraph">
    <w:name w:val="Table Paragraph"/>
    <w:basedOn w:val="Normal"/>
    <w:uiPriority w:val="1"/>
    <w:qFormat/>
    <w:pPr>
      <w:spacing w:before="22"/>
      <w:jc w:val="right"/>
    </w:pPr>
  </w:style>
  <w:style w:type="paragraph" w:styleId="Header">
    <w:name w:val="header"/>
    <w:basedOn w:val="Normal"/>
    <w:link w:val="HeaderChar"/>
    <w:uiPriority w:val="99"/>
    <w:unhideWhenUsed/>
    <w:rsid w:val="00C30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95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0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95B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C52A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E3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8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8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8A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1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1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37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https://nces.ed.gov/nationsreportcard/tdw/weighting/2024/weighting_procedures_for_the_2024_assessment.aspx" TargetMode="External" /><Relationship Id="rId9" Type="http://schemas.openxmlformats.org/officeDocument/2006/relationships/header" Target="header1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09c1f-469b-4f71-a1cf-515b2476fa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9F40FAFE5FD45A786F416B45FA8A9" ma:contentTypeVersion="9" ma:contentTypeDescription="Create a new document." ma:contentTypeScope="" ma:versionID="ced7a85b967409763142015522269281">
  <xsd:schema xmlns:xsd="http://www.w3.org/2001/XMLSchema" xmlns:xs="http://www.w3.org/2001/XMLSchema" xmlns:p="http://schemas.microsoft.com/office/2006/metadata/properties" xmlns:ns2="cbf09c1f-469b-4f71-a1cf-515b2476fa1e" targetNamespace="http://schemas.microsoft.com/office/2006/metadata/properties" ma:root="true" ma:fieldsID="d4c22f0df08bd9c91340eee2c4ebd1fb" ns2:_="">
    <xsd:import namespace="cbf09c1f-469b-4f71-a1cf-515b2476f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09c1f-469b-4f71-a1cf-515b2476f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EB0FD-7AAB-4281-8631-2D42C4DFF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7C6AF-999F-407B-8555-0AE03B574285}">
  <ds:schemaRefs>
    <ds:schemaRef ds:uri="http://schemas.microsoft.com/office/2006/metadata/properties"/>
    <ds:schemaRef ds:uri="http://schemas.microsoft.com/office/infopath/2007/PartnerControls"/>
    <ds:schemaRef ds:uri="d4b718a4-0e8e-43b9-957c-e89adf136a3a"/>
    <ds:schemaRef ds:uri="http://schemas.microsoft.com/sharepoint/v3"/>
    <ds:schemaRef ds:uri="fc4a1aeb-ec7e-41bb-8587-cbd65bd9ac16"/>
  </ds:schemaRefs>
</ds:datastoreItem>
</file>

<file path=customXml/itemProps3.xml><?xml version="1.0" encoding="utf-8"?>
<ds:datastoreItem xmlns:ds="http://schemas.openxmlformats.org/officeDocument/2006/customXml" ds:itemID="{C2030080-6E80-4179-AE71-83CEC415DD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86</Words>
  <Characters>648</Characters>
  <Application>Microsoft Office Word</Application>
  <DocSecurity>0</DocSecurity>
  <Lines>162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NAEP - Print Preview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Molin, Ed C</dc:creator>
  <cp:lastModifiedBy>Sibley, Courtney</cp:lastModifiedBy>
  <cp:revision>41</cp:revision>
  <dcterms:created xsi:type="dcterms:W3CDTF">2025-02-24T11:18:00Z</dcterms:created>
  <dcterms:modified xsi:type="dcterms:W3CDTF">2026-07-01T20:31:00Z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0x01010077B9F40FAFE5FD45A786F416B45FA8A9</vt:lpwstr>
  </property>
  <property fmtid="{D5CDD505-2E9C-101B-9397-08002B2CF9AE}" pid="4" name="Created">
    <vt:filetime>2025-02-24T00:00:00Z</vt:filetime>
  </property>
  <property fmtid="{D5CDD505-2E9C-101B-9397-08002B2CF9AE}" pid="5" name="Creator">
    <vt:lpwstr>Mozilla/5.0 (Windows NT 10.0; Win64; x64) AppleWebKit/537.36 (KHTML, like Gecko) Chrome/133.0.0.0 Safari/537.36</vt:lpwstr>
  </property>
  <property fmtid="{D5CDD505-2E9C-101B-9397-08002B2CF9AE}" pid="6" name="docLang">
    <vt:lpwstr>en</vt:lpwstr>
  </property>
  <property fmtid="{D5CDD505-2E9C-101B-9397-08002B2CF9AE}" pid="7" name="LastSaved">
    <vt:filetime>2025-02-24T00:00:00Z</vt:filetime>
  </property>
  <property fmtid="{D5CDD505-2E9C-101B-9397-08002B2CF9AE}" pid="8" name="MediaServiceImageTags">
    <vt:lpwstr/>
  </property>
  <property fmtid="{D5CDD505-2E9C-101B-9397-08002B2CF9AE}" pid="9" name="Order">
    <vt:r8>816700</vt:r8>
  </property>
  <property fmtid="{D5CDD505-2E9C-101B-9397-08002B2CF9AE}" pid="10" name="Producer">
    <vt:lpwstr>Skia/PDF m133</vt:lpwstr>
  </property>
  <property fmtid="{D5CDD505-2E9C-101B-9397-08002B2CF9AE}" pid="11" name="TriggerFlowInfo">
    <vt:lpwstr/>
  </property>
  <property fmtid="{D5CDD505-2E9C-101B-9397-08002B2CF9AE}" pid="12" name="_ExtendedDescription">
    <vt:lpwstr/>
  </property>
</Properties>
</file>