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220B6" w:rsidRPr="008A0DAA" w:rsidP="007753A4" w14:paraId="711E72F6" w14:textId="6FFD0C67">
      <w:pPr>
        <w:pStyle w:val="Heading1"/>
        <w:jc w:val="center"/>
        <w:rPr>
          <w:rFonts w:ascii="Times New Roman" w:hAnsi="Times New Roman"/>
          <w:szCs w:val="22"/>
        </w:rPr>
      </w:pPr>
      <w:r w:rsidRPr="008A0DAA">
        <w:rPr>
          <w:rStyle w:val="normaltextrun"/>
          <w:color w:val="000000"/>
          <w:shd w:val="clear" w:color="auto" w:fill="FFFFFF"/>
        </w:rPr>
        <w:t>Small Business Administration (SBA)</w:t>
      </w:r>
    </w:p>
    <w:p w:rsidR="006E14EB" w:rsidRPr="008A0DAA" w:rsidP="00F92988" w14:paraId="3D038F5E" w14:textId="2F601DED">
      <w:pPr>
        <w:widowControl w:val="0"/>
        <w:jc w:val="center"/>
        <w:rPr>
          <w:rStyle w:val="normaltextrun"/>
          <w:color w:val="000000"/>
          <w:shd w:val="clear" w:color="auto" w:fill="FFFFFF"/>
        </w:rPr>
      </w:pPr>
      <w:r w:rsidRPr="008A0DAA">
        <w:rPr>
          <w:rStyle w:val="normaltextrun"/>
          <w:color w:val="000000"/>
          <w:shd w:val="clear" w:color="auto" w:fill="FFFFFF"/>
        </w:rPr>
        <w:t>SBA Form 5C, Disaster Home Loan Application</w:t>
      </w:r>
    </w:p>
    <w:p w:rsidR="00254DEF" w:rsidRPr="008A0DAA" w:rsidP="00F92988" w14:paraId="0C1112EE" w14:textId="5F24D24A">
      <w:pPr>
        <w:widowControl w:val="0"/>
        <w:jc w:val="center"/>
        <w:rPr>
          <w:rFonts w:ascii="Times New Roman" w:hAnsi="Times New Roman"/>
          <w:szCs w:val="22"/>
        </w:rPr>
      </w:pPr>
      <w:r w:rsidRPr="008A0DAA">
        <w:rPr>
          <w:rFonts w:ascii="Times New Roman" w:hAnsi="Times New Roman"/>
          <w:szCs w:val="22"/>
        </w:rPr>
        <w:t xml:space="preserve">OMB Control Number </w:t>
      </w:r>
      <w:r w:rsidRPr="008A0DAA" w:rsidR="009917EB">
        <w:rPr>
          <w:rFonts w:ascii="Times New Roman" w:hAnsi="Times New Roman"/>
          <w:szCs w:val="22"/>
        </w:rPr>
        <w:t>3245-0018</w:t>
      </w:r>
    </w:p>
    <w:p w:rsidR="00254DEF" w:rsidRPr="008A0DAA" w:rsidP="00F92988" w14:paraId="26001846" w14:textId="67730DC1">
      <w:pPr>
        <w:widowControl w:val="0"/>
        <w:jc w:val="center"/>
        <w:rPr>
          <w:rFonts w:ascii="Times New Roman" w:hAnsi="Times New Roman"/>
          <w:szCs w:val="22"/>
        </w:rPr>
      </w:pPr>
      <w:r w:rsidRPr="008A0DAA">
        <w:rPr>
          <w:rFonts w:ascii="Times New Roman" w:hAnsi="Times New Roman"/>
          <w:szCs w:val="22"/>
        </w:rPr>
        <w:t>Justification – Part A Supporting Statement</w:t>
      </w:r>
    </w:p>
    <w:p w:rsidR="00254DEF" w:rsidRPr="008A0DAA" w:rsidP="00F92988" w14:paraId="354D0985" w14:textId="4C1B8D08">
      <w:pPr>
        <w:widowControl w:val="0"/>
        <w:rPr>
          <w:rFonts w:ascii="Times New Roman" w:hAnsi="Times New Roman"/>
        </w:rPr>
      </w:pPr>
    </w:p>
    <w:p w:rsidR="00B20F59" w:rsidRPr="008A0DAA" w:rsidP="00F92988" w14:paraId="57FE58A0" w14:textId="77777777">
      <w:pPr>
        <w:widowControl w:val="0"/>
        <w:rPr>
          <w:rFonts w:ascii="Times New Roman" w:hAnsi="Times New Roman"/>
        </w:rPr>
      </w:pPr>
    </w:p>
    <w:p w:rsidR="009B46DB" w:rsidP="009B46DB" w14:paraId="1B7E88D0" w14:textId="49D1E3B0">
      <w:pPr>
        <w:widowControl w:val="0"/>
        <w:tabs>
          <w:tab w:val="left" w:pos="820"/>
          <w:tab w:val="left" w:pos="821"/>
        </w:tabs>
        <w:overflowPunct/>
        <w:adjustRightInd/>
        <w:ind w:right="195"/>
        <w:textAlignment w:val="auto"/>
        <w:rPr>
          <w:rFonts w:ascii="Times New Roman" w:hAnsi="Times New Roman"/>
          <w:u w:val="single"/>
        </w:rPr>
      </w:pPr>
      <w:r w:rsidRPr="008A0DAA">
        <w:rPr>
          <w:rFonts w:ascii="Times New Roman" w:hAnsi="Times New Roman"/>
          <w:u w:val="single"/>
        </w:rPr>
        <w:t xml:space="preserve">Overview of Information Collection: </w:t>
      </w:r>
    </w:p>
    <w:p w:rsidR="009C7082" w:rsidRPr="008A0DAA" w:rsidP="009B46DB" w14:paraId="01CAF587" w14:textId="77777777">
      <w:pPr>
        <w:widowControl w:val="0"/>
        <w:tabs>
          <w:tab w:val="left" w:pos="820"/>
          <w:tab w:val="left" w:pos="821"/>
        </w:tabs>
        <w:overflowPunct/>
        <w:adjustRightInd/>
        <w:ind w:right="195"/>
        <w:textAlignment w:val="auto"/>
      </w:pPr>
    </w:p>
    <w:p w:rsidR="00C52A74" w:rsidRPr="008550BC" w:rsidP="00C52A74" w14:paraId="367B150F" w14:textId="48C999FB">
      <w:pPr>
        <w:ind w:left="360" w:right="374"/>
        <w:rPr>
          <w:szCs w:val="24"/>
        </w:rPr>
      </w:pPr>
      <w:r w:rsidRPr="00DC6AC5">
        <w:rPr>
          <w:rStyle w:val="normaltextrun"/>
          <w:rFonts w:ascii="Times New Roman" w:hAnsi="Times New Roman"/>
        </w:rPr>
        <w:t>T</w:t>
      </w:r>
      <w:r w:rsidRPr="00DC6AC5">
        <w:rPr>
          <w:rStyle w:val="normaltextrun"/>
          <w:rFonts w:ascii="Times New Roman" w:hAnsi="Times New Roman"/>
          <w:szCs w:val="24"/>
        </w:rPr>
        <w:t xml:space="preserve">he purpose of this submission is to </w:t>
      </w:r>
      <w:r w:rsidRPr="00DC6AC5" w:rsidR="05B6F33E">
        <w:rPr>
          <w:rStyle w:val="normaltextrun"/>
          <w:rFonts w:ascii="Times New Roman" w:hAnsi="Times New Roman"/>
          <w:szCs w:val="24"/>
        </w:rPr>
        <w:t>R</w:t>
      </w:r>
      <w:r w:rsidRPr="00DC6AC5">
        <w:rPr>
          <w:rStyle w:val="normaltextrun"/>
          <w:rFonts w:ascii="Times New Roman" w:hAnsi="Times New Roman"/>
          <w:szCs w:val="24"/>
        </w:rPr>
        <w:t xml:space="preserve">equest a </w:t>
      </w:r>
      <w:r w:rsidRPr="00DC6AC5" w:rsidR="3CD503A3">
        <w:rPr>
          <w:rStyle w:val="normaltextrun"/>
          <w:rFonts w:ascii="Times New Roman" w:hAnsi="Times New Roman"/>
          <w:szCs w:val="24"/>
        </w:rPr>
        <w:t>R</w:t>
      </w:r>
      <w:r w:rsidRPr="00DC6AC5">
        <w:rPr>
          <w:rStyle w:val="normaltextrun"/>
          <w:rFonts w:ascii="Times New Roman" w:hAnsi="Times New Roman"/>
          <w:szCs w:val="24"/>
        </w:rPr>
        <w:t xml:space="preserve">evision of </w:t>
      </w:r>
      <w:r w:rsidRPr="00DC6AC5" w:rsidR="2F184FE6">
        <w:rPr>
          <w:rStyle w:val="normaltextrun"/>
          <w:rFonts w:ascii="Times New Roman" w:hAnsi="Times New Roman"/>
          <w:szCs w:val="24"/>
        </w:rPr>
        <w:t>an E</w:t>
      </w:r>
      <w:r w:rsidRPr="00DC6AC5" w:rsidR="00E67363">
        <w:rPr>
          <w:rStyle w:val="normaltextrun"/>
          <w:rFonts w:ascii="Times New Roman" w:hAnsi="Times New Roman"/>
          <w:szCs w:val="24"/>
        </w:rPr>
        <w:t>xisting</w:t>
      </w:r>
      <w:r w:rsidRPr="00DC6AC5" w:rsidR="776BCEF5">
        <w:rPr>
          <w:rStyle w:val="normaltextrun"/>
          <w:rFonts w:ascii="Times New Roman" w:hAnsi="Times New Roman"/>
          <w:szCs w:val="24"/>
        </w:rPr>
        <w:t xml:space="preserve"> Collection</w:t>
      </w:r>
      <w:r w:rsidRPr="00DC6AC5" w:rsidR="00F8140A">
        <w:rPr>
          <w:rStyle w:val="normaltextrun"/>
          <w:rFonts w:ascii="Times New Roman" w:hAnsi="Times New Roman"/>
          <w:szCs w:val="24"/>
        </w:rPr>
        <w:t xml:space="preserve">. OMB control No. </w:t>
      </w:r>
      <w:r w:rsidRPr="00DC6AC5" w:rsidR="00F8140A">
        <w:rPr>
          <w:rFonts w:ascii="Times New Roman" w:hAnsi="Times New Roman"/>
          <w:szCs w:val="24"/>
        </w:rPr>
        <w:t xml:space="preserve">3245-0018, includes both the paper and online versions of the loan application for SBA’s Form 5C, “Disaster Home Loan Application”. </w:t>
      </w:r>
      <w:bookmarkStart w:id="0" w:name="_Hlk157147642"/>
      <w:r w:rsidR="002C7BE5">
        <w:t xml:space="preserve">The revision standardizes required data fields and instructions to reduce inconsistent guidance to applicants. Updates also include replacing outdated or inactive website links with the current, validated </w:t>
      </w:r>
      <w:r w:rsidR="00606095">
        <w:t xml:space="preserve">website </w:t>
      </w:r>
      <w:r w:rsidR="00D052A4">
        <w:t>links</w:t>
      </w:r>
      <w:r w:rsidR="002C7BE5">
        <w:t xml:space="preserve"> to ensure accurate public communication, usability, and compliance with accessibility standards</w:t>
      </w:r>
      <w:r w:rsidR="001F4571">
        <w:t xml:space="preserve">. </w:t>
      </w:r>
      <w:r w:rsidRPr="00DC6AC5" w:rsidR="005D2FF0">
        <w:rPr>
          <w:rStyle w:val="normaltextrun"/>
          <w:rFonts w:ascii="Times New Roman" w:hAnsi="Times New Roman"/>
          <w:szCs w:val="24"/>
        </w:rPr>
        <w:t xml:space="preserve">SBA has </w:t>
      </w:r>
      <w:r w:rsidRPr="00DC6AC5" w:rsidR="00496FEB">
        <w:rPr>
          <w:rStyle w:val="normaltextrun"/>
          <w:rFonts w:ascii="Times New Roman" w:hAnsi="Times New Roman"/>
          <w:szCs w:val="24"/>
        </w:rPr>
        <w:t xml:space="preserve">revised </w:t>
      </w:r>
      <w:r w:rsidRPr="00DC6AC5" w:rsidR="005D2FF0">
        <w:rPr>
          <w:rStyle w:val="normaltextrun"/>
          <w:rFonts w:ascii="Times New Roman" w:hAnsi="Times New Roman"/>
          <w:szCs w:val="24"/>
        </w:rPr>
        <w:t xml:space="preserve">existing questions </w:t>
      </w:r>
      <w:r w:rsidRPr="00DC6AC5" w:rsidR="001C0179">
        <w:rPr>
          <w:rStyle w:val="normaltextrun"/>
          <w:rFonts w:ascii="Times New Roman" w:hAnsi="Times New Roman"/>
          <w:szCs w:val="24"/>
        </w:rPr>
        <w:t>due to regulatory changes</w:t>
      </w:r>
      <w:r w:rsidRPr="00DC6AC5" w:rsidR="0084267F">
        <w:rPr>
          <w:rStyle w:val="normaltextrun"/>
          <w:rFonts w:ascii="Times New Roman" w:hAnsi="Times New Roman"/>
          <w:szCs w:val="24"/>
        </w:rPr>
        <w:t xml:space="preserve">. </w:t>
      </w:r>
      <w:bookmarkEnd w:id="0"/>
      <w:r w:rsidRPr="00DC6AC5" w:rsidR="0081551F">
        <w:rPr>
          <w:rStyle w:val="normaltextrun"/>
          <w:rFonts w:ascii="Times New Roman" w:hAnsi="Times New Roman"/>
          <w:szCs w:val="24"/>
        </w:rPr>
        <w:t xml:space="preserve">The </w:t>
      </w:r>
      <w:r w:rsidRPr="00DC6AC5" w:rsidR="0081551F">
        <w:rPr>
          <w:rStyle w:val="normaltextrun"/>
          <w:rFonts w:ascii="Times New Roman" w:hAnsi="Times New Roman"/>
          <w:color w:val="000000" w:themeColor="text1"/>
        </w:rPr>
        <w:t xml:space="preserve">SBA has revised the criminal history question to </w:t>
      </w:r>
      <w:r w:rsidR="0081551F">
        <w:rPr>
          <w:rStyle w:val="normaltextrun"/>
          <w:rFonts w:ascii="Times New Roman" w:hAnsi="Times New Roman"/>
          <w:color w:val="000000" w:themeColor="text1"/>
        </w:rPr>
        <w:t>match the question used in all other SBA programs at 1</w:t>
      </w:r>
      <w:r w:rsidRPr="00DC6AC5" w:rsidR="0081551F">
        <w:rPr>
          <w:rFonts w:ascii="Times New Roman" w:hAnsi="Times New Roman"/>
        </w:rPr>
        <w:t>3 CFR 12</w:t>
      </w:r>
      <w:r w:rsidR="0081551F">
        <w:rPr>
          <w:rFonts w:ascii="Times New Roman" w:hAnsi="Times New Roman"/>
        </w:rPr>
        <w:t>0.11</w:t>
      </w:r>
      <w:r w:rsidRPr="00DC6AC5" w:rsidR="0081551F">
        <w:rPr>
          <w:rFonts w:ascii="Times New Roman" w:hAnsi="Times New Roman"/>
        </w:rPr>
        <w:t>0(</w:t>
      </w:r>
      <w:r w:rsidR="0081551F">
        <w:rPr>
          <w:rFonts w:ascii="Times New Roman" w:hAnsi="Times New Roman"/>
        </w:rPr>
        <w:t>n</w:t>
      </w:r>
      <w:r w:rsidRPr="00DC6AC5" w:rsidR="0081551F">
        <w:rPr>
          <w:rFonts w:ascii="Times New Roman" w:hAnsi="Times New Roman"/>
        </w:rPr>
        <w:t>). The question will now ask about incarceration due to an adjudication of guilt</w:t>
      </w:r>
      <w:r w:rsidR="0081551F">
        <w:rPr>
          <w:rFonts w:ascii="Times New Roman" w:hAnsi="Times New Roman"/>
        </w:rPr>
        <w:t>, or indictment for a felony or any crime involving or relating to financial misconduct or a false statement</w:t>
      </w:r>
      <w:r w:rsidRPr="00DC6AC5" w:rsidR="0081551F">
        <w:rPr>
          <w:rFonts w:ascii="Times New Roman" w:hAnsi="Times New Roman"/>
        </w:rPr>
        <w:t xml:space="preserve">. </w:t>
      </w:r>
      <w:r w:rsidR="005F02F8">
        <w:t xml:space="preserve">Also, SBA has revised the voluntary demographic information to comply with </w:t>
      </w:r>
      <w:r w:rsidRPr="1F33E525" w:rsidR="005F02F8">
        <w:rPr>
          <w:rStyle w:val="normaltextrun"/>
        </w:rPr>
        <w:t xml:space="preserve">Executive Order 14168 </w:t>
      </w:r>
      <w:r w:rsidR="005F02F8">
        <w:t xml:space="preserve">Defending Women from Gender Ideology Extremism and Restoring Biological Truth to the Federal Government. The question “With which gender do you identify” was replaced with “sex” and the selection of “Other” was removed as a response. </w:t>
      </w:r>
      <w:r w:rsidR="00D4042F">
        <w:rPr>
          <w:rFonts w:ascii="Times New Roman" w:hAnsi="Times New Roman"/>
        </w:rPr>
        <w:t xml:space="preserve">Finally, </w:t>
      </w:r>
      <w:r w:rsidR="00907796">
        <w:rPr>
          <w:rFonts w:ascii="Times New Roman" w:hAnsi="Times New Roman"/>
        </w:rPr>
        <w:t xml:space="preserve">SBA </w:t>
      </w:r>
      <w:r w:rsidR="000D48D0">
        <w:rPr>
          <w:rFonts w:ascii="Times New Roman" w:hAnsi="Times New Roman"/>
        </w:rPr>
        <w:t xml:space="preserve">updated </w:t>
      </w:r>
      <w:r w:rsidR="00B110A2">
        <w:rPr>
          <w:rFonts w:ascii="Times New Roman" w:hAnsi="Times New Roman"/>
        </w:rPr>
        <w:t xml:space="preserve">information regarding the </w:t>
      </w:r>
      <w:r w:rsidR="001A1C8B">
        <w:rPr>
          <w:rFonts w:ascii="Times New Roman" w:hAnsi="Times New Roman"/>
        </w:rPr>
        <w:t xml:space="preserve">consent to use and receive communications in </w:t>
      </w:r>
      <w:r w:rsidR="00180CA0">
        <w:rPr>
          <w:rFonts w:ascii="Times New Roman" w:hAnsi="Times New Roman"/>
        </w:rPr>
        <w:t xml:space="preserve">an </w:t>
      </w:r>
      <w:r w:rsidR="001A1C8B">
        <w:rPr>
          <w:rFonts w:ascii="Times New Roman" w:hAnsi="Times New Roman"/>
        </w:rPr>
        <w:t>electronic format.</w:t>
      </w:r>
      <w:r w:rsidR="002A70F8">
        <w:rPr>
          <w:rFonts w:ascii="Times New Roman" w:hAnsi="Times New Roman"/>
        </w:rPr>
        <w:t xml:space="preserve"> </w:t>
      </w:r>
      <w:r>
        <w:t xml:space="preserve">SBA also added a new Social Security consent </w:t>
      </w:r>
      <w:r w:rsidRPr="008550BC">
        <w:rPr>
          <w:szCs w:val="24"/>
        </w:rPr>
        <w:t xml:space="preserve">for the purpose of determining whether the information </w:t>
      </w:r>
      <w:r>
        <w:rPr>
          <w:szCs w:val="24"/>
        </w:rPr>
        <w:t>provided by the applicant</w:t>
      </w:r>
      <w:r w:rsidRPr="008550BC">
        <w:rPr>
          <w:szCs w:val="24"/>
        </w:rPr>
        <w:t xml:space="preserve"> matches </w:t>
      </w:r>
      <w:r>
        <w:rPr>
          <w:szCs w:val="24"/>
        </w:rPr>
        <w:t xml:space="preserve">the </w:t>
      </w:r>
      <w:r w:rsidRPr="008550BC">
        <w:rPr>
          <w:szCs w:val="24"/>
        </w:rPr>
        <w:t>S</w:t>
      </w:r>
      <w:r>
        <w:rPr>
          <w:szCs w:val="24"/>
        </w:rPr>
        <w:t xml:space="preserve">ocial </w:t>
      </w:r>
      <w:r w:rsidRPr="008550BC">
        <w:rPr>
          <w:szCs w:val="24"/>
        </w:rPr>
        <w:t>S</w:t>
      </w:r>
      <w:r>
        <w:rPr>
          <w:szCs w:val="24"/>
        </w:rPr>
        <w:t xml:space="preserve">ecurity </w:t>
      </w:r>
      <w:r w:rsidRPr="008550BC">
        <w:rPr>
          <w:szCs w:val="24"/>
        </w:rPr>
        <w:t>A</w:t>
      </w:r>
      <w:r>
        <w:rPr>
          <w:szCs w:val="24"/>
        </w:rPr>
        <w:t>dministration (SSA)</w:t>
      </w:r>
      <w:r w:rsidRPr="008550BC">
        <w:rPr>
          <w:szCs w:val="24"/>
        </w:rPr>
        <w:t xml:space="preserve"> records.</w:t>
      </w:r>
    </w:p>
    <w:p w:rsidR="00C52A74" w:rsidRPr="009E0EA1" w:rsidP="00C52A74" w14:paraId="2AE3AA7B" w14:textId="77777777">
      <w:pPr>
        <w:pStyle w:val="paragraph"/>
        <w:spacing w:before="0" w:beforeAutospacing="0" w:after="0" w:afterAutospacing="0"/>
        <w:textAlignment w:val="baseline"/>
        <w:rPr>
          <w:rStyle w:val="normaltextrun"/>
        </w:rPr>
      </w:pPr>
    </w:p>
    <w:p w:rsidR="00F8140A" w:rsidRPr="00DC6AC5" w:rsidP="007A36D0" w14:paraId="694B43BD" w14:textId="7B0FF5D7">
      <w:pPr>
        <w:rPr>
          <w:rStyle w:val="normaltextrun"/>
          <w:rFonts w:ascii="Times New Roman" w:hAnsi="Times New Roman"/>
        </w:rPr>
      </w:pPr>
    </w:p>
    <w:p w:rsidR="00FF43B6" w:rsidRPr="007A36D0" w:rsidP="00B66599" w14:paraId="21740C1D" w14:textId="77777777">
      <w:pPr>
        <w:pStyle w:val="paragraph"/>
        <w:spacing w:before="0" w:beforeAutospacing="0" w:after="0" w:afterAutospacing="0"/>
        <w:ind w:left="360"/>
        <w:textAlignment w:val="baseline"/>
        <w:rPr>
          <w:rStyle w:val="normaltextrun"/>
        </w:rPr>
      </w:pPr>
    </w:p>
    <w:p w:rsidR="00681270" w:rsidRPr="008A0DAA" w:rsidP="007A36D0" w14:paraId="5B68516C" w14:textId="5D75D68D">
      <w:pPr>
        <w:pStyle w:val="ListParagraph"/>
        <w:widowControl w:val="0"/>
        <w:numPr>
          <w:ilvl w:val="0"/>
          <w:numId w:val="19"/>
        </w:numPr>
        <w:tabs>
          <w:tab w:val="left" w:pos="360"/>
          <w:tab w:val="left" w:pos="630"/>
          <w:tab w:val="left" w:pos="720"/>
          <w:tab w:val="left" w:pos="1080"/>
        </w:tabs>
        <w:ind w:left="0"/>
      </w:pPr>
      <w:r w:rsidRPr="008A0DAA">
        <w:rPr>
          <w:rFonts w:ascii="Times New Roman" w:hAnsi="Times New Roman"/>
          <w:u w:val="single"/>
        </w:rPr>
        <w:t>Need</w:t>
      </w:r>
      <w:r w:rsidRPr="008A0DAA" w:rsidR="00960321">
        <w:rPr>
          <w:rFonts w:ascii="Times New Roman" w:hAnsi="Times New Roman"/>
          <w:u w:val="single"/>
        </w:rPr>
        <w:t xml:space="preserve"> &amp; Method</w:t>
      </w:r>
      <w:r w:rsidRPr="008A0DAA">
        <w:rPr>
          <w:rFonts w:ascii="Times New Roman" w:hAnsi="Times New Roman"/>
          <w:u w:val="single"/>
        </w:rPr>
        <w:t xml:space="preserve"> for the Information Collection</w:t>
      </w:r>
      <w:r w:rsidRPr="008A0DAA" w:rsidR="00FB7D5B">
        <w:rPr>
          <w:rFonts w:ascii="Times New Roman" w:hAnsi="Times New Roman"/>
          <w:u w:val="single"/>
        </w:rPr>
        <w:t xml:space="preserve">. </w:t>
      </w:r>
    </w:p>
    <w:p w:rsidR="00960321" w:rsidRPr="008A0DAA" w:rsidP="00681270" w14:paraId="10FC57F3" w14:textId="4C087D44">
      <w:pPr>
        <w:pStyle w:val="ListParagraph"/>
        <w:widowControl w:val="0"/>
        <w:tabs>
          <w:tab w:val="left" w:pos="360"/>
          <w:tab w:val="left" w:pos="630"/>
          <w:tab w:val="left" w:pos="720"/>
          <w:tab w:val="left" w:pos="1080"/>
        </w:tabs>
        <w:ind w:left="0"/>
      </w:pPr>
      <w:r w:rsidRPr="008A0DAA">
        <w:t xml:space="preserve"> </w:t>
      </w:r>
    </w:p>
    <w:p w:rsidR="00F4152F" w:rsidRPr="007A36D0" w:rsidP="07CC7F62" w14:paraId="02F21BA2" w14:textId="59086C4B">
      <w:pPr>
        <w:pStyle w:val="paragraph"/>
        <w:spacing w:before="0" w:beforeAutospacing="0" w:after="0" w:afterAutospacing="0"/>
        <w:ind w:left="360"/>
        <w:textAlignment w:val="baseline"/>
      </w:pPr>
      <w:r w:rsidRPr="007A36D0">
        <w:rPr>
          <w:rStyle w:val="normaltextrun"/>
        </w:rPr>
        <w:t xml:space="preserve">Section 7(b) of the Small Business Act, 15 U.S.C. 636, as amended, authorizes SBA to make loans to victims of Federally declared disasters. </w:t>
      </w:r>
      <w:r w:rsidRPr="007A36D0" w:rsidR="00286FDE">
        <w:rPr>
          <w:rStyle w:val="normaltextrun"/>
        </w:rPr>
        <w:t xml:space="preserve"> </w:t>
      </w:r>
      <w:r w:rsidRPr="007A36D0">
        <w:rPr>
          <w:rStyle w:val="normaltextrun"/>
        </w:rPr>
        <w:t xml:space="preserve">The loan application and supporting documentation are basic requirements of any lending function. </w:t>
      </w:r>
      <w:r w:rsidRPr="007A36D0" w:rsidR="00286FDE">
        <w:rPr>
          <w:rStyle w:val="normaltextrun"/>
        </w:rPr>
        <w:t xml:space="preserve"> </w:t>
      </w:r>
      <w:r w:rsidRPr="007A36D0">
        <w:rPr>
          <w:rStyle w:val="normaltextrun"/>
        </w:rPr>
        <w:t xml:space="preserve">OMB Circular A-129, </w:t>
      </w:r>
      <w:r w:rsidRPr="007A36D0">
        <w:rPr>
          <w:rStyle w:val="normaltextrun"/>
          <w:i/>
          <w:iCs/>
        </w:rPr>
        <w:t>Policies for Federal Credit Programs and Receivables</w:t>
      </w:r>
      <w:r w:rsidRPr="007A36D0">
        <w:rPr>
          <w:rStyle w:val="normaltextrun"/>
        </w:rPr>
        <w:t>, Section III, Credit Extension and Management Policy (</w:t>
      </w:r>
      <w:hyperlink r:id="rId7">
        <w:r w:rsidRPr="007A36D0" w:rsidR="00BC1D40">
          <w:rPr>
            <w:color w:val="0000FF"/>
            <w:u w:val="single"/>
          </w:rPr>
          <w:t>Circular A-129 Revised (whitehouse.gov)</w:t>
        </w:r>
      </w:hyperlink>
      <w:r w:rsidRPr="007A36D0">
        <w:rPr>
          <w:rStyle w:val="normaltextrun"/>
        </w:rPr>
        <w:t xml:space="preserve"> </w:t>
      </w:r>
      <w:r w:rsidRPr="007A36D0">
        <w:rPr>
          <w:rStyle w:val="contextualspellingandgrammarerror"/>
        </w:rPr>
        <w:t>requires</w:t>
      </w:r>
      <w:r w:rsidRPr="007A36D0">
        <w:rPr>
          <w:rStyle w:val="normaltextrun"/>
        </w:rPr>
        <w:t xml:space="preserve"> </w:t>
      </w:r>
      <w:r w:rsidRPr="007A36D0" w:rsidR="2D07176E">
        <w:rPr>
          <w:rStyle w:val="normaltextrun"/>
        </w:rPr>
        <w:t>F</w:t>
      </w:r>
      <w:r w:rsidRPr="007A36D0">
        <w:rPr>
          <w:rStyle w:val="normaltextrun"/>
        </w:rPr>
        <w:t xml:space="preserve">ederal agencies to determine, among other things, whether loan applicants comply with certain statutory, regulatory, and administrative eligibility and other requirements for loan assistance. </w:t>
      </w:r>
      <w:r w:rsidRPr="007A36D0" w:rsidR="00286FDE">
        <w:rPr>
          <w:rStyle w:val="normaltextrun"/>
        </w:rPr>
        <w:t xml:space="preserve"> </w:t>
      </w:r>
      <w:r w:rsidRPr="007A36D0">
        <w:rPr>
          <w:rStyle w:val="normaltextrun"/>
        </w:rPr>
        <w:t>The requirement for the use of the Form 5C is found in the Standard Operating Procedure (SOP) for Disaster Assistance, SOP 50 30 9</w:t>
      </w:r>
      <w:r w:rsidRPr="007A36D0" w:rsidR="000D084E">
        <w:rPr>
          <w:rStyle w:val="normaltextrun"/>
        </w:rPr>
        <w:t xml:space="preserve">. </w:t>
      </w:r>
      <w:r w:rsidRPr="007A36D0" w:rsidR="00286FDE">
        <w:rPr>
          <w:rStyle w:val="normaltextrun"/>
        </w:rPr>
        <w:t xml:space="preserve"> </w:t>
      </w:r>
    </w:p>
    <w:p w:rsidR="00AE1F91" w:rsidRPr="007A36D0" w:rsidP="00AE1F91" w14:paraId="3247D0E2" w14:textId="77777777">
      <w:pPr>
        <w:pStyle w:val="paragraph"/>
        <w:spacing w:before="0" w:beforeAutospacing="0" w:after="0" w:afterAutospacing="0"/>
        <w:textAlignment w:val="baseline"/>
        <w:rPr>
          <w:rStyle w:val="normaltextrun"/>
        </w:rPr>
      </w:pPr>
    </w:p>
    <w:p w:rsidR="00C46F7F" w:rsidP="004973F5" w14:paraId="0E78C32C" w14:textId="5B58E39D">
      <w:pPr>
        <w:pStyle w:val="paragraph"/>
        <w:widowControl w:val="0"/>
        <w:tabs>
          <w:tab w:val="left" w:pos="360"/>
          <w:tab w:val="left" w:pos="630"/>
          <w:tab w:val="left" w:pos="720"/>
          <w:tab w:val="left" w:pos="1080"/>
        </w:tabs>
        <w:spacing w:before="0" w:beforeAutospacing="0" w:after="0" w:afterAutospacing="0"/>
        <w:ind w:left="360"/>
        <w:textAlignment w:val="baseline"/>
      </w:pPr>
      <w:r w:rsidRPr="007A36D0">
        <w:rPr>
          <w:rStyle w:val="normaltextrun"/>
        </w:rPr>
        <w:t>SBA is modernizing the process and delivery of disaster loan assistance by improving the documents utilized by the disaster survivor.</w:t>
      </w:r>
      <w:r w:rsidRPr="007A36D0" w:rsidR="00645B03">
        <w:rPr>
          <w:rStyle w:val="normaltextrun"/>
        </w:rPr>
        <w:t xml:space="preserve"> </w:t>
      </w:r>
      <w:r w:rsidRPr="007A36D0" w:rsidR="00D8588D">
        <w:rPr>
          <w:rStyle w:val="normaltextrun"/>
        </w:rPr>
        <w:t xml:space="preserve"> </w:t>
      </w:r>
      <w:r w:rsidRPr="007A36D0" w:rsidR="001D373A">
        <w:rPr>
          <w:rStyle w:val="normaltextrun"/>
        </w:rPr>
        <w:t xml:space="preserve">Disaster loan applicants </w:t>
      </w:r>
      <w:r w:rsidRPr="007A36D0" w:rsidR="003F11F8">
        <w:rPr>
          <w:rStyle w:val="normaltextrun"/>
        </w:rPr>
        <w:t>can elect to</w:t>
      </w:r>
      <w:r w:rsidRPr="007A36D0" w:rsidR="001D373A">
        <w:rPr>
          <w:rStyle w:val="normaltextrun"/>
        </w:rPr>
        <w:t xml:space="preserve"> submit a paper version of the</w:t>
      </w:r>
      <w:r w:rsidRPr="007A36D0" w:rsidR="004662C2">
        <w:rPr>
          <w:rStyle w:val="normaltextrun"/>
        </w:rPr>
        <w:t xml:space="preserve"> application</w:t>
      </w:r>
      <w:r w:rsidRPr="007A36D0" w:rsidR="005D1272">
        <w:rPr>
          <w:rStyle w:val="normaltextrun"/>
        </w:rPr>
        <w:t xml:space="preserve"> or</w:t>
      </w:r>
      <w:r w:rsidRPr="007A36D0" w:rsidR="00F4152F">
        <w:rPr>
          <w:rStyle w:val="normaltextrun"/>
        </w:rPr>
        <w:t xml:space="preserve"> </w:t>
      </w:r>
      <w:r w:rsidRPr="007A36D0" w:rsidR="005D1272">
        <w:rPr>
          <w:rStyle w:val="normaltextrun"/>
        </w:rPr>
        <w:t xml:space="preserve">apply online </w:t>
      </w:r>
      <w:r w:rsidRPr="007A36D0" w:rsidR="00D8588D">
        <w:rPr>
          <w:rStyle w:val="normaltextrun"/>
        </w:rPr>
        <w:t xml:space="preserve">via the </w:t>
      </w:r>
      <w:r w:rsidRPr="007A36D0" w:rsidR="00D8588D">
        <w:rPr>
          <w:rStyle w:val="normaltextrun"/>
        </w:rPr>
        <w:t>MySBA</w:t>
      </w:r>
      <w:r w:rsidRPr="007A36D0" w:rsidR="00D8588D">
        <w:rPr>
          <w:rStyle w:val="normaltextrun"/>
        </w:rPr>
        <w:t xml:space="preserve"> loan portal. </w:t>
      </w:r>
      <w:r w:rsidR="00B419E5">
        <w:rPr>
          <w:rStyle w:val="normaltextrun"/>
        </w:rPr>
        <w:t xml:space="preserve"> D</w:t>
      </w:r>
      <w:r w:rsidRPr="007A36D0" w:rsidR="0092657C">
        <w:rPr>
          <w:rStyle w:val="normaltextrun"/>
        </w:rPr>
        <w:t xml:space="preserve">isaster </w:t>
      </w:r>
      <w:r w:rsidRPr="007A36D0" w:rsidR="0092657C">
        <w:rPr>
          <w:rStyle w:val="normaltextrun"/>
        </w:rPr>
        <w:t xml:space="preserve">survivors </w:t>
      </w:r>
      <w:r w:rsidRPr="007A36D0" w:rsidR="000434D8">
        <w:rPr>
          <w:rStyle w:val="normaltextrun"/>
        </w:rPr>
        <w:t>visit</w:t>
      </w:r>
      <w:r w:rsidRPr="007A36D0" w:rsidR="00A45053">
        <w:rPr>
          <w:rStyle w:val="normaltextrun"/>
        </w:rPr>
        <w:t>ing</w:t>
      </w:r>
      <w:r w:rsidRPr="007A36D0" w:rsidR="000434D8">
        <w:rPr>
          <w:rStyle w:val="normaltextrun"/>
        </w:rPr>
        <w:t xml:space="preserve"> an SBA</w:t>
      </w:r>
      <w:r w:rsidRPr="007A36D0" w:rsidR="009E0787">
        <w:rPr>
          <w:rStyle w:val="normaltextrun"/>
        </w:rPr>
        <w:t xml:space="preserve"> field location or </w:t>
      </w:r>
      <w:r w:rsidRPr="007A36D0" w:rsidR="008124B4">
        <w:rPr>
          <w:rStyle w:val="normaltextrun"/>
        </w:rPr>
        <w:t xml:space="preserve">Disaster Loan Outreach Center </w:t>
      </w:r>
      <w:r w:rsidRPr="007A36D0" w:rsidR="0077393C">
        <w:rPr>
          <w:rStyle w:val="normaltextrun"/>
        </w:rPr>
        <w:t>(DLOC)</w:t>
      </w:r>
      <w:r w:rsidRPr="007A36D0" w:rsidR="00EF48AA">
        <w:rPr>
          <w:rStyle w:val="normaltextrun"/>
        </w:rPr>
        <w:t xml:space="preserve"> </w:t>
      </w:r>
      <w:r w:rsidRPr="007A36D0" w:rsidR="00A45053">
        <w:rPr>
          <w:rStyle w:val="normaltextrun"/>
        </w:rPr>
        <w:t>work with SBA staff who</w:t>
      </w:r>
      <w:r w:rsidRPr="007A36D0" w:rsidR="00C15A3D">
        <w:rPr>
          <w:rStyle w:val="normaltextrun"/>
        </w:rPr>
        <w:t xml:space="preserve"> </w:t>
      </w:r>
      <w:r w:rsidRPr="007A36D0" w:rsidR="00C15A3D">
        <w:t>assist them</w:t>
      </w:r>
      <w:r w:rsidRPr="007A36D0" w:rsidR="008124B4">
        <w:t xml:space="preserve"> in obtaining applications, returning completed applications, and completing disaster loan application forms.</w:t>
      </w:r>
      <w:r w:rsidRPr="007A36D0" w:rsidR="00991D17">
        <w:t xml:space="preserve"> </w:t>
      </w:r>
      <w:r w:rsidRPr="007A36D0" w:rsidR="00286FDE">
        <w:t xml:space="preserve"> </w:t>
      </w:r>
      <w:r w:rsidRPr="007A36D0" w:rsidR="005A5074">
        <w:t xml:space="preserve">The </w:t>
      </w:r>
      <w:r w:rsidRPr="007A36D0" w:rsidR="0077393C">
        <w:t>information</w:t>
      </w:r>
      <w:r w:rsidRPr="007A36D0" w:rsidR="005A5074">
        <w:t xml:space="preserve"> obtained </w:t>
      </w:r>
      <w:r w:rsidRPr="007A36D0" w:rsidR="0077393C">
        <w:t>at field offices or DLOC</w:t>
      </w:r>
      <w:r w:rsidRPr="007A36D0" w:rsidR="004C6AB3">
        <w:t xml:space="preserve">s </w:t>
      </w:r>
      <w:r w:rsidRPr="007A36D0" w:rsidR="004C6AB3">
        <w:t>are</w:t>
      </w:r>
      <w:r w:rsidRPr="007A36D0" w:rsidR="004C6AB3">
        <w:t xml:space="preserve"> submitted</w:t>
      </w:r>
      <w:r w:rsidRPr="007A36D0" w:rsidR="00AF3CF8">
        <w:t xml:space="preserve"> to </w:t>
      </w:r>
      <w:r w:rsidRPr="007A36D0" w:rsidR="0077024E">
        <w:t xml:space="preserve">the </w:t>
      </w:r>
      <w:r w:rsidRPr="007A36D0" w:rsidR="00DC311D">
        <w:t xml:space="preserve">Disaster </w:t>
      </w:r>
      <w:r w:rsidRPr="007A36D0" w:rsidR="00506308">
        <w:t xml:space="preserve">Processing and Disbursement Center (PDC) </w:t>
      </w:r>
      <w:r w:rsidRPr="007A36D0" w:rsidR="00AF3CF8">
        <w:t>for</w:t>
      </w:r>
      <w:r w:rsidRPr="007A36D0" w:rsidR="00506308">
        <w:t xml:space="preserve"> </w:t>
      </w:r>
      <w:r w:rsidRPr="007A36D0" w:rsidR="0028379C">
        <w:t>application processing</w:t>
      </w:r>
      <w:r w:rsidRPr="007A36D0" w:rsidR="00CA12CE">
        <w:t xml:space="preserve"> and re</w:t>
      </w:r>
      <w:r w:rsidRPr="007A36D0" w:rsidR="00421394">
        <w:t>tention</w:t>
      </w:r>
      <w:r w:rsidRPr="007A36D0" w:rsidR="0028379C">
        <w:t xml:space="preserve">. </w:t>
      </w:r>
      <w:r w:rsidRPr="007A36D0" w:rsidR="00552232">
        <w:t xml:space="preserve"> If th</w:t>
      </w:r>
      <w:r w:rsidRPr="007A36D0" w:rsidR="00D801EE">
        <w:t xml:space="preserve">e </w:t>
      </w:r>
      <w:r w:rsidRPr="007A36D0" w:rsidR="004662C2">
        <w:t xml:space="preserve">SBA Form 5C is not collected, SBA </w:t>
      </w:r>
      <w:r w:rsidRPr="007A36D0" w:rsidR="00B3695F">
        <w:t xml:space="preserve">cannot </w:t>
      </w:r>
      <w:r w:rsidRPr="007A36D0" w:rsidR="00EB4773">
        <w:t>conduct the disaster loan program nor determine which disaster survivors are eligible for assistance.</w:t>
      </w:r>
    </w:p>
    <w:p w:rsidR="00B065DB" w:rsidP="004973F5" w14:paraId="6CC8BCB2" w14:textId="77777777">
      <w:pPr>
        <w:pStyle w:val="paragraph"/>
        <w:widowControl w:val="0"/>
        <w:tabs>
          <w:tab w:val="left" w:pos="360"/>
          <w:tab w:val="left" w:pos="630"/>
          <w:tab w:val="left" w:pos="720"/>
          <w:tab w:val="left" w:pos="1080"/>
        </w:tabs>
        <w:spacing w:before="0" w:beforeAutospacing="0" w:after="0" w:afterAutospacing="0"/>
        <w:ind w:left="360"/>
        <w:textAlignment w:val="baseline"/>
      </w:pPr>
    </w:p>
    <w:p w:rsidR="00681270" w:rsidRPr="008A0DAA" w:rsidP="00681270" w14:paraId="6C272EA7" w14:textId="5D7D6CA8">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8A0DAA">
        <w:rPr>
          <w:rFonts w:ascii="Times New Roman" w:hAnsi="Times New Roman"/>
          <w:u w:val="single"/>
        </w:rPr>
        <w:t>Use of the Information</w:t>
      </w:r>
      <w:r w:rsidRPr="008A0DAA" w:rsidR="00FB7D5B">
        <w:rPr>
          <w:rFonts w:ascii="Times New Roman" w:hAnsi="Times New Roman"/>
          <w:u w:val="single"/>
        </w:rPr>
        <w:t>.</w:t>
      </w:r>
      <w:r w:rsidRPr="008A0DAA">
        <w:t xml:space="preserve"> </w:t>
      </w:r>
    </w:p>
    <w:p w:rsidR="00B71C49" w:rsidRPr="008A0DAA" w:rsidP="00B71C49" w14:paraId="26B448FA" w14:textId="77777777">
      <w:pPr>
        <w:widowControl w:val="0"/>
        <w:tabs>
          <w:tab w:val="left" w:pos="820"/>
          <w:tab w:val="left" w:pos="821"/>
        </w:tabs>
        <w:overflowPunct/>
        <w:adjustRightInd/>
        <w:ind w:right="195"/>
        <w:textAlignment w:val="auto"/>
        <w:rPr>
          <w:rFonts w:ascii="Times New Roman" w:hAnsi="Times New Roman"/>
        </w:rPr>
      </w:pPr>
    </w:p>
    <w:p w:rsidR="00B71C49" w:rsidRPr="007A36D0" w:rsidP="004F7DB1" w14:paraId="6224B0E0" w14:textId="348D06E3">
      <w:pPr>
        <w:widowControl w:val="0"/>
        <w:tabs>
          <w:tab w:val="left" w:pos="360"/>
          <w:tab w:val="left" w:pos="630"/>
          <w:tab w:val="left" w:pos="720"/>
          <w:tab w:val="left" w:pos="1080"/>
        </w:tabs>
        <w:rPr>
          <w:rFonts w:ascii="Times New Roman" w:hAnsi="Times New Roman"/>
          <w:spacing w:val="-2"/>
          <w:szCs w:val="24"/>
        </w:rPr>
      </w:pPr>
      <w:r w:rsidRPr="007A36D0">
        <w:rPr>
          <w:rFonts w:ascii="Times New Roman" w:hAnsi="Times New Roman"/>
          <w:szCs w:val="24"/>
        </w:rPr>
        <w:t xml:space="preserve">This information collection (IC) </w:t>
      </w:r>
      <w:r w:rsidRPr="007A36D0">
        <w:rPr>
          <w:rFonts w:ascii="Times New Roman" w:hAnsi="Times New Roman"/>
          <w:spacing w:val="-2"/>
          <w:szCs w:val="24"/>
        </w:rPr>
        <w:t>is used by individual homeowners or renters to apply for SBA physical disaster loans.</w:t>
      </w:r>
      <w:r w:rsidRPr="007A36D0">
        <w:rPr>
          <w:rFonts w:ascii="Times New Roman" w:hAnsi="Times New Roman"/>
          <w:szCs w:val="24"/>
        </w:rPr>
        <w:t xml:space="preserve">  </w:t>
      </w:r>
      <w:r w:rsidRPr="007A36D0" w:rsidR="00E91229">
        <w:rPr>
          <w:rFonts w:ascii="Times New Roman" w:hAnsi="Times New Roman"/>
          <w:spacing w:val="-2"/>
          <w:szCs w:val="24"/>
        </w:rPr>
        <w:t>SBA</w:t>
      </w:r>
      <w:r w:rsidRPr="007A36D0">
        <w:rPr>
          <w:rFonts w:ascii="Times New Roman" w:hAnsi="Times New Roman"/>
          <w:spacing w:val="-2"/>
          <w:szCs w:val="24"/>
        </w:rPr>
        <w:t xml:space="preserve"> analyze</w:t>
      </w:r>
      <w:r w:rsidRPr="007A36D0" w:rsidR="002F5F49">
        <w:rPr>
          <w:rFonts w:ascii="Times New Roman" w:hAnsi="Times New Roman"/>
          <w:spacing w:val="-2"/>
          <w:szCs w:val="24"/>
        </w:rPr>
        <w:t>s</w:t>
      </w:r>
      <w:r w:rsidRPr="007A36D0">
        <w:rPr>
          <w:rFonts w:ascii="Times New Roman" w:hAnsi="Times New Roman"/>
          <w:spacing w:val="-2"/>
          <w:szCs w:val="24"/>
        </w:rPr>
        <w:t xml:space="preserve"> the information from the application to determine whether the applicant is eligible for an SBA disaster loan and has repayment ability.  </w:t>
      </w:r>
      <w:r w:rsidRPr="007A36D0">
        <w:rPr>
          <w:rFonts w:ascii="Times New Roman" w:hAnsi="Times New Roman"/>
          <w:spacing w:val="-2"/>
          <w:szCs w:val="24"/>
        </w:rPr>
        <w:t>The credit</w:t>
      </w:r>
      <w:r w:rsidRPr="007A36D0">
        <w:rPr>
          <w:rFonts w:ascii="Times New Roman" w:hAnsi="Times New Roman"/>
          <w:spacing w:val="-2"/>
          <w:szCs w:val="24"/>
        </w:rPr>
        <w:t xml:space="preserve"> analysis is also necessary to determine whether a loan is an acceptable risk to the Government.  </w:t>
      </w:r>
    </w:p>
    <w:p w:rsidR="009C0D40" w:rsidRPr="007A36D0" w:rsidP="009C0D40" w14:paraId="5180AD55" w14:textId="77777777">
      <w:pPr>
        <w:pStyle w:val="ListParagraph"/>
        <w:rPr>
          <w:rFonts w:ascii="Times New Roman" w:hAnsi="Times New Roman"/>
          <w:spacing w:val="-2"/>
          <w:szCs w:val="24"/>
        </w:rPr>
      </w:pPr>
    </w:p>
    <w:p w:rsidR="004F7DB1" w:rsidRPr="007A36D0" w:rsidP="004F7DB1" w14:paraId="588E174E" w14:textId="77777777">
      <w:pPr>
        <w:widowControl w:val="0"/>
        <w:tabs>
          <w:tab w:val="left" w:pos="360"/>
          <w:tab w:val="left" w:pos="630"/>
          <w:tab w:val="left" w:pos="720"/>
          <w:tab w:val="left" w:pos="1080"/>
        </w:tabs>
        <w:rPr>
          <w:rFonts w:ascii="Times New Roman" w:hAnsi="Times New Roman"/>
          <w:szCs w:val="24"/>
        </w:rPr>
      </w:pPr>
      <w:r w:rsidRPr="007A36D0">
        <w:rPr>
          <w:rFonts w:ascii="Times New Roman" w:hAnsi="Times New Roman"/>
          <w:szCs w:val="24"/>
        </w:rPr>
        <w:t xml:space="preserve">The information collected may be used by other Federal agencies, as permitted by law, to process, service, liquidate, or foreclose on a loan or loan guaranty.  A copy of “Statements Required by Laws” is attached to every application issued, which includes the Right to Financial Privacy Act of 1978.  The applicant must acknowledge receipt of the information before the application can be accepted. </w:t>
      </w:r>
    </w:p>
    <w:p w:rsidR="003F08B1" w:rsidRPr="007A36D0" w:rsidP="003F08B1" w14:paraId="5F0A6CBC" w14:textId="77777777">
      <w:pPr>
        <w:pStyle w:val="ListParagraph"/>
        <w:widowControl w:val="0"/>
        <w:tabs>
          <w:tab w:val="left" w:pos="360"/>
          <w:tab w:val="left" w:pos="630"/>
          <w:tab w:val="left" w:pos="720"/>
          <w:tab w:val="left" w:pos="1080"/>
        </w:tabs>
        <w:ind w:left="360"/>
        <w:rPr>
          <w:sz w:val="22"/>
          <w:szCs w:val="22"/>
        </w:rPr>
      </w:pPr>
    </w:p>
    <w:p w:rsidR="00A06379" w:rsidRPr="007A36D0" w:rsidP="00F92988" w14:paraId="31C8385A" w14:textId="77777777">
      <w:pPr>
        <w:widowControl w:val="0"/>
        <w:tabs>
          <w:tab w:val="left" w:pos="360"/>
          <w:tab w:val="left" w:pos="630"/>
          <w:tab w:val="left" w:pos="720"/>
          <w:tab w:val="left" w:pos="1080"/>
        </w:tabs>
        <w:rPr>
          <w:rFonts w:ascii="Times New Roman" w:hAnsi="Times New Roman"/>
        </w:rPr>
      </w:pPr>
    </w:p>
    <w:p w:rsidR="00681270" w:rsidRPr="008A0DAA" w:rsidP="00681270" w14:paraId="564ABCBD" w14:textId="5F620BBC">
      <w:pPr>
        <w:pStyle w:val="ListParagraph"/>
        <w:widowControl w:val="0"/>
        <w:numPr>
          <w:ilvl w:val="0"/>
          <w:numId w:val="19"/>
        </w:numPr>
        <w:tabs>
          <w:tab w:val="left" w:pos="360"/>
          <w:tab w:val="left" w:pos="720"/>
          <w:tab w:val="left" w:pos="1080"/>
        </w:tabs>
        <w:ind w:left="0"/>
        <w:rPr>
          <w:rFonts w:ascii="Times New Roman" w:hAnsi="Times New Roman"/>
        </w:rPr>
      </w:pPr>
      <w:r w:rsidRPr="008A0DAA">
        <w:rPr>
          <w:rFonts w:ascii="Times New Roman" w:hAnsi="Times New Roman"/>
          <w:u w:val="single"/>
        </w:rPr>
        <w:t>Use of Information Technology</w:t>
      </w:r>
      <w:r w:rsidRPr="008A0DAA" w:rsidR="00B460D3">
        <w:rPr>
          <w:rFonts w:ascii="Times New Roman" w:hAnsi="Times New Roman"/>
          <w:u w:val="single"/>
        </w:rPr>
        <w:t xml:space="preserve">. </w:t>
      </w:r>
    </w:p>
    <w:p w:rsidR="00681270" w:rsidRPr="008A0DAA" w:rsidP="00681270" w14:paraId="0C37937A" w14:textId="77777777">
      <w:pPr>
        <w:pStyle w:val="ListParagraph"/>
        <w:widowControl w:val="0"/>
        <w:tabs>
          <w:tab w:val="left" w:pos="360"/>
          <w:tab w:val="left" w:pos="720"/>
          <w:tab w:val="left" w:pos="1080"/>
        </w:tabs>
        <w:ind w:left="0"/>
        <w:rPr>
          <w:rFonts w:ascii="Times New Roman" w:hAnsi="Times New Roman"/>
        </w:rPr>
      </w:pPr>
    </w:p>
    <w:p w:rsidR="00681270" w:rsidRPr="007A36D0" w:rsidP="00681270" w14:paraId="5BDD9203" w14:textId="7A075A8F">
      <w:pPr>
        <w:widowControl w:val="0"/>
        <w:tabs>
          <w:tab w:val="left" w:pos="360"/>
          <w:tab w:val="left" w:pos="720"/>
          <w:tab w:val="left" w:pos="1080"/>
        </w:tabs>
        <w:rPr>
          <w:rStyle w:val="normaltextrun"/>
          <w:rFonts w:ascii="Times New Roman" w:hAnsi="Times New Roman"/>
          <w:color w:val="000000"/>
          <w:szCs w:val="24"/>
          <w:shd w:val="clear" w:color="auto" w:fill="FFFFFF"/>
        </w:rPr>
      </w:pPr>
      <w:r w:rsidRPr="007A36D0">
        <w:rPr>
          <w:rStyle w:val="normaltextrun"/>
          <w:rFonts w:ascii="Times New Roman" w:hAnsi="Times New Roman"/>
          <w:color w:val="000000"/>
          <w:szCs w:val="24"/>
          <w:shd w:val="clear" w:color="auto" w:fill="FFFFFF"/>
        </w:rPr>
        <w:t xml:space="preserve">This information collection provides disaster loan </w:t>
      </w:r>
      <w:r w:rsidRPr="007A36D0" w:rsidR="00917603">
        <w:rPr>
          <w:rStyle w:val="normaltextrun"/>
          <w:rFonts w:ascii="Times New Roman" w:hAnsi="Times New Roman"/>
          <w:color w:val="000000"/>
          <w:szCs w:val="24"/>
          <w:shd w:val="clear" w:color="auto" w:fill="FFFFFF"/>
        </w:rPr>
        <w:t>applicants with</w:t>
      </w:r>
      <w:r w:rsidRPr="007A36D0">
        <w:rPr>
          <w:rStyle w:val="normaltextrun"/>
          <w:rFonts w:ascii="Times New Roman" w:hAnsi="Times New Roman"/>
          <w:color w:val="000000"/>
          <w:szCs w:val="24"/>
          <w:shd w:val="clear" w:color="auto" w:fill="FFFFFF"/>
        </w:rPr>
        <w:t xml:space="preserve"> the option to complete the disaster application online and submit it electronically via the </w:t>
      </w:r>
      <w:r w:rsidRPr="007A36D0">
        <w:rPr>
          <w:rStyle w:val="normaltextrun"/>
          <w:rFonts w:ascii="Times New Roman" w:hAnsi="Times New Roman"/>
          <w:color w:val="000000"/>
          <w:szCs w:val="24"/>
          <w:shd w:val="clear" w:color="auto" w:fill="FFFFFF"/>
        </w:rPr>
        <w:t>MySBA</w:t>
      </w:r>
      <w:r w:rsidRPr="007A36D0">
        <w:rPr>
          <w:rStyle w:val="normaltextrun"/>
          <w:rFonts w:ascii="Times New Roman" w:hAnsi="Times New Roman"/>
          <w:color w:val="000000"/>
          <w:szCs w:val="24"/>
          <w:shd w:val="clear" w:color="auto" w:fill="FFFFFF"/>
        </w:rPr>
        <w:t xml:space="preserve"> Loan Portal. The </w:t>
      </w:r>
      <w:r w:rsidRPr="007A36D0">
        <w:rPr>
          <w:rStyle w:val="normaltextrun"/>
          <w:rFonts w:ascii="Times New Roman" w:hAnsi="Times New Roman"/>
          <w:color w:val="000000"/>
          <w:szCs w:val="24"/>
          <w:shd w:val="clear" w:color="auto" w:fill="FFFFFF"/>
        </w:rPr>
        <w:t>MySBA</w:t>
      </w:r>
      <w:r w:rsidRPr="007A36D0">
        <w:rPr>
          <w:rStyle w:val="normaltextrun"/>
          <w:rFonts w:ascii="Times New Roman" w:hAnsi="Times New Roman"/>
          <w:color w:val="000000"/>
          <w:szCs w:val="24"/>
          <w:shd w:val="clear" w:color="auto" w:fill="FFFFFF"/>
        </w:rPr>
        <w:t xml:space="preserve"> Loan Portal is a web-based platform that enables disaster loan applicants to retrieve and modify existing data records and allows some reduced data entry on their part.  The portal also allows SBA borrowers to view loan details, make payments, and access statements for Disaster loans.</w:t>
      </w:r>
      <w:r w:rsidR="00627FB0">
        <w:rPr>
          <w:rStyle w:val="normaltextrun"/>
          <w:rFonts w:ascii="Times New Roman" w:hAnsi="Times New Roman"/>
          <w:color w:val="000000"/>
          <w:szCs w:val="24"/>
          <w:shd w:val="clear" w:color="auto" w:fill="FFFFFF"/>
        </w:rPr>
        <w:t xml:space="preserve"> </w:t>
      </w:r>
      <w:r w:rsidR="00627FB0">
        <w:rPr>
          <w:rStyle w:val="normaltextrun"/>
          <w:rFonts w:ascii="Times New Roman" w:hAnsi="Times New Roman"/>
          <w:color w:val="000000"/>
          <w:shd w:val="clear" w:color="auto" w:fill="FFFFFF"/>
        </w:rPr>
        <w:t xml:space="preserve">If the applicant submits a paper application, SBA will enter the application in the </w:t>
      </w:r>
      <w:r w:rsidR="00240F15">
        <w:rPr>
          <w:rStyle w:val="normaltextrun"/>
          <w:rFonts w:ascii="Times New Roman" w:hAnsi="Times New Roman"/>
          <w:color w:val="000000"/>
          <w:shd w:val="clear" w:color="auto" w:fill="FFFFFF"/>
        </w:rPr>
        <w:t>system,</w:t>
      </w:r>
      <w:r w:rsidR="00627FB0">
        <w:rPr>
          <w:rStyle w:val="normaltextrun"/>
          <w:rFonts w:ascii="Times New Roman" w:hAnsi="Times New Roman"/>
          <w:color w:val="000000"/>
          <w:shd w:val="clear" w:color="auto" w:fill="FFFFFF"/>
        </w:rPr>
        <w:t xml:space="preserve"> and the applicant will be notified that they will need to create</w:t>
      </w:r>
      <w:r w:rsidR="009628F5">
        <w:rPr>
          <w:rStyle w:val="normaltextrun"/>
          <w:rFonts w:ascii="Times New Roman" w:hAnsi="Times New Roman"/>
          <w:color w:val="000000"/>
          <w:shd w:val="clear" w:color="auto" w:fill="FFFFFF"/>
        </w:rPr>
        <w:t xml:space="preserve"> a</w:t>
      </w:r>
      <w:r w:rsidR="00A236D5">
        <w:rPr>
          <w:rStyle w:val="normaltextrun"/>
          <w:rFonts w:ascii="Times New Roman" w:hAnsi="Times New Roman"/>
          <w:color w:val="000000"/>
          <w:shd w:val="clear" w:color="auto" w:fill="FFFFFF"/>
        </w:rPr>
        <w:t>n account in the</w:t>
      </w:r>
      <w:r w:rsidR="009628F5">
        <w:rPr>
          <w:rStyle w:val="normaltextrun"/>
          <w:rFonts w:ascii="Times New Roman" w:hAnsi="Times New Roman"/>
          <w:color w:val="000000"/>
          <w:shd w:val="clear" w:color="auto" w:fill="FFFFFF"/>
        </w:rPr>
        <w:t xml:space="preserve"> Capital Access Financial System </w:t>
      </w:r>
      <w:r w:rsidR="00535E05">
        <w:rPr>
          <w:rStyle w:val="normaltextrun"/>
          <w:rFonts w:ascii="Times New Roman" w:hAnsi="Times New Roman"/>
          <w:color w:val="000000"/>
          <w:shd w:val="clear" w:color="auto" w:fill="FFFFFF"/>
        </w:rPr>
        <w:t>(</w:t>
      </w:r>
      <w:r w:rsidR="00627FB0">
        <w:rPr>
          <w:rStyle w:val="normaltextrun"/>
          <w:rFonts w:ascii="Times New Roman" w:hAnsi="Times New Roman"/>
          <w:color w:val="000000"/>
          <w:shd w:val="clear" w:color="auto" w:fill="FFFFFF"/>
        </w:rPr>
        <w:t>CAFS</w:t>
      </w:r>
      <w:r w:rsidR="00535E05">
        <w:rPr>
          <w:rStyle w:val="normaltextrun"/>
          <w:rFonts w:ascii="Times New Roman" w:hAnsi="Times New Roman"/>
          <w:color w:val="000000"/>
          <w:shd w:val="clear" w:color="auto" w:fill="FFFFFF"/>
        </w:rPr>
        <w:t>)</w:t>
      </w:r>
      <w:r w:rsidR="00627FB0">
        <w:rPr>
          <w:rStyle w:val="normaltextrun"/>
          <w:rFonts w:ascii="Times New Roman" w:hAnsi="Times New Roman"/>
          <w:color w:val="000000"/>
          <w:shd w:val="clear" w:color="auto" w:fill="FFFFFF"/>
        </w:rPr>
        <w:t xml:space="preserve"> so they </w:t>
      </w:r>
      <w:r w:rsidR="00A236D5">
        <w:rPr>
          <w:rStyle w:val="normaltextrun"/>
          <w:rFonts w:ascii="Times New Roman" w:hAnsi="Times New Roman"/>
          <w:color w:val="000000"/>
          <w:shd w:val="clear" w:color="auto" w:fill="FFFFFF"/>
        </w:rPr>
        <w:t>can</w:t>
      </w:r>
      <w:r w:rsidR="00627FB0">
        <w:rPr>
          <w:rStyle w:val="normaltextrun"/>
          <w:rFonts w:ascii="Times New Roman" w:hAnsi="Times New Roman"/>
          <w:color w:val="000000"/>
          <w:shd w:val="clear" w:color="auto" w:fill="FFFFFF"/>
        </w:rPr>
        <w:t xml:space="preserve"> electronically sign the disaster loan application. </w:t>
      </w:r>
      <w:r w:rsidR="00083464">
        <w:rPr>
          <w:rStyle w:val="normaltextrun"/>
          <w:rFonts w:ascii="Times New Roman" w:hAnsi="Times New Roman"/>
          <w:color w:val="000000"/>
          <w:shd w:val="clear" w:color="auto" w:fill="FFFFFF"/>
        </w:rPr>
        <w:t>CAFS is also used to</w:t>
      </w:r>
      <w:r w:rsidR="00A05885">
        <w:rPr>
          <w:rStyle w:val="normaltextrun"/>
          <w:rFonts w:ascii="Times New Roman" w:hAnsi="Times New Roman"/>
          <w:color w:val="000000"/>
          <w:shd w:val="clear" w:color="auto" w:fill="FFFFFF"/>
        </w:rPr>
        <w:t xml:space="preserve"> track applicatio</w:t>
      </w:r>
      <w:r w:rsidR="007F68A7">
        <w:rPr>
          <w:rStyle w:val="normaltextrun"/>
          <w:rFonts w:ascii="Times New Roman" w:hAnsi="Times New Roman"/>
          <w:color w:val="000000"/>
          <w:shd w:val="clear" w:color="auto" w:fill="FFFFFF"/>
        </w:rPr>
        <w:t>n statuses, view loan balances,</w:t>
      </w:r>
      <w:r w:rsidR="00240F15">
        <w:rPr>
          <w:rStyle w:val="normaltextrun"/>
          <w:rFonts w:ascii="Times New Roman" w:hAnsi="Times New Roman"/>
          <w:color w:val="000000"/>
          <w:shd w:val="clear" w:color="auto" w:fill="FFFFFF"/>
        </w:rPr>
        <w:t xml:space="preserve"> receive electronic billing statements, and make sure loan payments. Ninety- nine percent</w:t>
      </w:r>
      <w:r w:rsidR="00627FB0">
        <w:rPr>
          <w:rStyle w:val="normaltextrun"/>
          <w:rFonts w:ascii="Times New Roman" w:hAnsi="Times New Roman"/>
          <w:color w:val="000000"/>
          <w:shd w:val="clear" w:color="auto" w:fill="FFFFFF"/>
        </w:rPr>
        <w:t xml:space="preserve"> of the disaster applications are submitted online.</w:t>
      </w:r>
      <w:r w:rsidRPr="007A36D0">
        <w:rPr>
          <w:rStyle w:val="normaltextrun"/>
          <w:rFonts w:ascii="Times New Roman" w:hAnsi="Times New Roman"/>
          <w:color w:val="000000"/>
          <w:szCs w:val="24"/>
          <w:shd w:val="clear" w:color="auto" w:fill="FFFFFF"/>
        </w:rPr>
        <w:t xml:space="preserve"> </w:t>
      </w:r>
    </w:p>
    <w:p w:rsidR="00B460D3" w:rsidP="00F92988" w14:paraId="057B5D91" w14:textId="42995610">
      <w:pPr>
        <w:widowControl w:val="0"/>
        <w:tabs>
          <w:tab w:val="left" w:pos="360"/>
          <w:tab w:val="left" w:pos="720"/>
          <w:tab w:val="left" w:pos="1080"/>
        </w:tabs>
        <w:rPr>
          <w:rFonts w:ascii="Times New Roman" w:hAnsi="Times New Roman"/>
        </w:rPr>
      </w:pPr>
    </w:p>
    <w:p w:rsidR="001F6934" w:rsidRPr="008A0DAA" w:rsidP="00F92988" w14:paraId="4A17945D" w14:textId="77777777">
      <w:pPr>
        <w:widowControl w:val="0"/>
        <w:tabs>
          <w:tab w:val="left" w:pos="360"/>
          <w:tab w:val="left" w:pos="720"/>
          <w:tab w:val="left" w:pos="1080"/>
        </w:tabs>
        <w:rPr>
          <w:rFonts w:ascii="Times New Roman" w:hAnsi="Times New Roman"/>
        </w:rPr>
      </w:pPr>
    </w:p>
    <w:p w:rsidR="00681270" w:rsidRPr="008A0DAA" w:rsidP="00681270" w14:paraId="16097903" w14:textId="6FAC572C">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8A0DAA">
        <w:rPr>
          <w:u w:val="single"/>
        </w:rPr>
        <w:t>Non-duplication</w:t>
      </w:r>
      <w:r w:rsidRPr="008A0DAA" w:rsidR="00BE696E">
        <w:rPr>
          <w:u w:val="single"/>
        </w:rPr>
        <w:t>.</w:t>
      </w:r>
    </w:p>
    <w:p w:rsidR="008F57CC" w:rsidRPr="008A0DAA" w:rsidP="00681270" w14:paraId="46CCFFFE" w14:textId="67C42E5C">
      <w:pPr>
        <w:pStyle w:val="NormalWeb"/>
        <w:widowControl w:val="0"/>
        <w:tabs>
          <w:tab w:val="left" w:pos="360"/>
          <w:tab w:val="left" w:pos="720"/>
          <w:tab w:val="left" w:pos="1080"/>
          <w:tab w:val="left" w:pos="1440"/>
        </w:tabs>
        <w:spacing w:before="0" w:beforeAutospacing="0" w:after="0" w:afterAutospacing="0"/>
      </w:pPr>
    </w:p>
    <w:p w:rsidR="00AE6091" w:rsidRPr="007A36D0" w:rsidP="00AE6091" w14:paraId="44423243" w14:textId="0FA3C880">
      <w:pPr>
        <w:rPr>
          <w:rFonts w:ascii="Times New Roman" w:hAnsi="Times New Roman"/>
          <w:szCs w:val="24"/>
        </w:rPr>
      </w:pPr>
      <w:r w:rsidRPr="007A36D0">
        <w:rPr>
          <w:rFonts w:ascii="Times New Roman" w:hAnsi="Times New Roman"/>
          <w:szCs w:val="24"/>
        </w:rPr>
        <w:t xml:space="preserve">The information requested on the application is applicant and time specific; therefore, past information provided generally would not be appropriate for use. </w:t>
      </w:r>
    </w:p>
    <w:p w:rsidR="00BE696E" w:rsidP="00F92988" w14:paraId="40CB2E12" w14:textId="3A8F0291">
      <w:pPr>
        <w:pStyle w:val="NormalWeb"/>
        <w:widowControl w:val="0"/>
        <w:tabs>
          <w:tab w:val="left" w:pos="360"/>
          <w:tab w:val="left" w:pos="720"/>
          <w:tab w:val="left" w:pos="1080"/>
          <w:tab w:val="left" w:pos="1440"/>
        </w:tabs>
        <w:spacing w:before="0" w:beforeAutospacing="0" w:after="0" w:afterAutospacing="0"/>
        <w:rPr>
          <w:spacing w:val="-2"/>
        </w:rPr>
      </w:pPr>
    </w:p>
    <w:p w:rsidR="001F6934" w:rsidRPr="007A36D0" w:rsidP="00F92988" w14:paraId="1D84526D" w14:textId="77777777">
      <w:pPr>
        <w:pStyle w:val="NormalWeb"/>
        <w:widowControl w:val="0"/>
        <w:tabs>
          <w:tab w:val="left" w:pos="360"/>
          <w:tab w:val="left" w:pos="720"/>
          <w:tab w:val="left" w:pos="1080"/>
          <w:tab w:val="left" w:pos="1440"/>
        </w:tabs>
        <w:spacing w:before="0" w:beforeAutospacing="0" w:after="0" w:afterAutospacing="0"/>
        <w:rPr>
          <w:spacing w:val="-2"/>
        </w:rPr>
      </w:pPr>
    </w:p>
    <w:p w:rsidR="00805383" w:rsidRPr="007A36D0" w:rsidP="00F92988" w14:paraId="27A99042" w14:textId="77777777">
      <w:pPr>
        <w:pStyle w:val="NormalWeb"/>
        <w:widowControl w:val="0"/>
        <w:tabs>
          <w:tab w:val="left" w:pos="360"/>
          <w:tab w:val="left" w:pos="720"/>
          <w:tab w:val="left" w:pos="1080"/>
          <w:tab w:val="left" w:pos="1440"/>
        </w:tabs>
        <w:spacing w:before="0" w:beforeAutospacing="0" w:after="0" w:afterAutospacing="0"/>
      </w:pPr>
    </w:p>
    <w:p w:rsidR="00F359F8" w:rsidRPr="008A0DAA" w:rsidP="00F92988" w14:paraId="1EC2F3AB" w14:textId="6BE5831F">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8A0DAA">
        <w:rPr>
          <w:u w:val="single"/>
        </w:rPr>
        <w:t>Burden on Small Business</w:t>
      </w:r>
      <w:r w:rsidRPr="008A0DAA" w:rsidR="00BE696E">
        <w:rPr>
          <w:u w:val="single"/>
        </w:rPr>
        <w:t xml:space="preserve">. </w:t>
      </w:r>
    </w:p>
    <w:p w:rsidR="00BE696E" w:rsidRPr="008A0DAA" w:rsidP="00F92988" w14:paraId="3EE26CC2" w14:textId="0F732865">
      <w:pPr>
        <w:pStyle w:val="NormalWeb"/>
        <w:widowControl w:val="0"/>
        <w:tabs>
          <w:tab w:val="left" w:pos="360"/>
          <w:tab w:val="left" w:pos="720"/>
          <w:tab w:val="left" w:pos="1080"/>
          <w:tab w:val="left" w:pos="1440"/>
        </w:tabs>
        <w:spacing w:before="0" w:beforeAutospacing="0" w:after="0" w:afterAutospacing="0"/>
      </w:pPr>
    </w:p>
    <w:p w:rsidR="00A41EBC" w:rsidRPr="007A36D0" w:rsidP="00B65A8B" w14:paraId="10746CFD" w14:textId="77777777">
      <w:pPr>
        <w:suppressAutoHyphens/>
        <w:rPr>
          <w:rFonts w:ascii="Times New Roman" w:hAnsi="Times New Roman"/>
          <w:szCs w:val="24"/>
        </w:rPr>
      </w:pPr>
      <w:r w:rsidRPr="007A36D0">
        <w:rPr>
          <w:rFonts w:ascii="Times New Roman" w:hAnsi="Times New Roman"/>
          <w:szCs w:val="24"/>
        </w:rPr>
        <w:t xml:space="preserve">This information collection does not impact small businesses or other small entities. </w:t>
      </w:r>
    </w:p>
    <w:p w:rsidR="00681270" w:rsidRPr="007A36D0" w:rsidP="00B65A8B" w14:paraId="19F40326" w14:textId="77777777">
      <w:pPr>
        <w:suppressAutoHyphens/>
        <w:rPr>
          <w:rFonts w:ascii="Times New Roman" w:hAnsi="Times New Roman"/>
          <w:szCs w:val="24"/>
        </w:rPr>
      </w:pPr>
    </w:p>
    <w:p w:rsidR="00BE696E" w:rsidP="00F92988" w14:paraId="4FE15CF8" w14:textId="77777777">
      <w:pPr>
        <w:pStyle w:val="NormalWeb"/>
        <w:widowControl w:val="0"/>
        <w:tabs>
          <w:tab w:val="left" w:pos="360"/>
          <w:tab w:val="left" w:pos="720"/>
          <w:tab w:val="left" w:pos="1080"/>
          <w:tab w:val="left" w:pos="1440"/>
        </w:tabs>
        <w:spacing w:before="0" w:beforeAutospacing="0" w:after="0" w:afterAutospacing="0"/>
      </w:pPr>
    </w:p>
    <w:p w:rsidR="00681270" w:rsidRPr="008A0DAA" w:rsidP="00681270" w14:paraId="749C9A9C" w14:textId="24F246BF">
      <w:pPr>
        <w:pStyle w:val="ListParagraph"/>
        <w:widowControl w:val="0"/>
        <w:numPr>
          <w:ilvl w:val="0"/>
          <w:numId w:val="19"/>
        </w:numPr>
        <w:tabs>
          <w:tab w:val="left" w:pos="360"/>
          <w:tab w:val="left" w:pos="720"/>
          <w:tab w:val="left" w:pos="1080"/>
        </w:tabs>
        <w:ind w:left="0"/>
        <w:rPr>
          <w:rFonts w:ascii="Times New Roman" w:hAnsi="Times New Roman"/>
          <w:u w:val="single"/>
        </w:rPr>
      </w:pPr>
      <w:r w:rsidRPr="008A0DAA">
        <w:rPr>
          <w:rFonts w:ascii="Times New Roman" w:hAnsi="Times New Roman"/>
          <w:u w:val="single"/>
        </w:rPr>
        <w:t>Less Frequent Collection</w:t>
      </w:r>
      <w:r w:rsidRPr="008A0DAA" w:rsidR="00BB5AB7">
        <w:rPr>
          <w:rFonts w:ascii="Times New Roman" w:hAnsi="Times New Roman"/>
          <w:u w:val="single"/>
        </w:rPr>
        <w:t xml:space="preserve">. </w:t>
      </w:r>
    </w:p>
    <w:p w:rsidR="00BB5AB7" w:rsidRPr="008A0DAA" w:rsidP="00F92988" w14:paraId="58FC65EE" w14:textId="37C8415B">
      <w:pPr>
        <w:widowControl w:val="0"/>
        <w:tabs>
          <w:tab w:val="left" w:pos="360"/>
          <w:tab w:val="left" w:pos="720"/>
          <w:tab w:val="left" w:pos="1080"/>
        </w:tabs>
        <w:rPr>
          <w:rFonts w:ascii="Times New Roman" w:hAnsi="Times New Roman"/>
          <w:u w:val="single"/>
        </w:rPr>
      </w:pPr>
    </w:p>
    <w:p w:rsidR="00BB5AB7" w:rsidRPr="007A36D0" w:rsidP="00F92988" w14:paraId="188015B4" w14:textId="738BD631">
      <w:pPr>
        <w:widowControl w:val="0"/>
        <w:tabs>
          <w:tab w:val="left" w:pos="360"/>
          <w:tab w:val="left" w:pos="720"/>
          <w:tab w:val="left" w:pos="1080"/>
        </w:tabs>
        <w:rPr>
          <w:rFonts w:ascii="Times New Roman" w:hAnsi="Times New Roman"/>
          <w:spacing w:val="-2"/>
          <w:szCs w:val="24"/>
        </w:rPr>
      </w:pPr>
      <w:r w:rsidRPr="007A36D0">
        <w:rPr>
          <w:rFonts w:ascii="Times New Roman" w:hAnsi="Times New Roman"/>
          <w:spacing w:val="-2"/>
          <w:szCs w:val="24"/>
        </w:rPr>
        <w:t xml:space="preserve">This information cannot be conducted less frequently because we only collect it once from each </w:t>
      </w:r>
      <w:r w:rsidRPr="007A36D0" w:rsidR="00F52593">
        <w:rPr>
          <w:rFonts w:ascii="Times New Roman" w:hAnsi="Times New Roman"/>
          <w:spacing w:val="-2"/>
          <w:szCs w:val="24"/>
        </w:rPr>
        <w:t>applicant</w:t>
      </w:r>
      <w:r w:rsidRPr="007A36D0">
        <w:rPr>
          <w:rFonts w:ascii="Times New Roman" w:hAnsi="Times New Roman"/>
          <w:spacing w:val="-2"/>
          <w:szCs w:val="24"/>
        </w:rPr>
        <w:t xml:space="preserve"> in connection with each application for disaster assistance.  The consequence of not collecting this information would be an inability to determine which </w:t>
      </w:r>
      <w:r w:rsidRPr="007A36D0" w:rsidR="008A6017">
        <w:rPr>
          <w:rFonts w:ascii="Times New Roman" w:hAnsi="Times New Roman"/>
          <w:spacing w:val="-2"/>
          <w:szCs w:val="24"/>
        </w:rPr>
        <w:t>applicants</w:t>
      </w:r>
      <w:r w:rsidRPr="007A36D0">
        <w:rPr>
          <w:rFonts w:ascii="Times New Roman" w:hAnsi="Times New Roman"/>
          <w:spacing w:val="-2"/>
          <w:szCs w:val="24"/>
        </w:rPr>
        <w:t xml:space="preserve"> are eligible for assistance and an inability to begin the credit/financial analysis necessary to make loan decisions. The SBA could not conduct the program without the collection of this information.</w:t>
      </w:r>
    </w:p>
    <w:p w:rsidR="00C06341" w:rsidP="00F92988" w14:paraId="07387E0D" w14:textId="77777777">
      <w:pPr>
        <w:widowControl w:val="0"/>
        <w:tabs>
          <w:tab w:val="left" w:pos="360"/>
          <w:tab w:val="left" w:pos="720"/>
          <w:tab w:val="left" w:pos="1080"/>
        </w:tabs>
        <w:rPr>
          <w:rFonts w:ascii="Times New Roman" w:hAnsi="Times New Roman"/>
          <w:u w:val="single"/>
        </w:rPr>
      </w:pPr>
    </w:p>
    <w:p w:rsidR="00631F77" w:rsidRPr="008A0DAA" w:rsidP="00F92988" w14:paraId="37B9590A" w14:textId="77777777">
      <w:pPr>
        <w:widowControl w:val="0"/>
        <w:tabs>
          <w:tab w:val="left" w:pos="360"/>
          <w:tab w:val="left" w:pos="720"/>
          <w:tab w:val="left" w:pos="1080"/>
        </w:tabs>
        <w:rPr>
          <w:rFonts w:ascii="Times New Roman" w:hAnsi="Times New Roman"/>
          <w:u w:val="single"/>
        </w:rPr>
      </w:pPr>
    </w:p>
    <w:p w:rsidR="00681270" w:rsidRPr="008A0DAA" w:rsidP="00681270" w14:paraId="604961D4" w14:textId="6194E7DA">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8A0DAA">
        <w:rPr>
          <w:u w:val="single"/>
        </w:rPr>
        <w:t>Paperwork Reduction Act Guidelines</w:t>
      </w:r>
      <w:r w:rsidRPr="008A0DAA" w:rsidR="00BB5AB7">
        <w:rPr>
          <w:u w:val="single"/>
        </w:rPr>
        <w:t xml:space="preserve">. </w:t>
      </w:r>
    </w:p>
    <w:p w:rsidR="00BB5AB7" w:rsidRPr="008A0DAA" w:rsidP="00681270" w14:paraId="2E39E0F3" w14:textId="430E83CD">
      <w:pPr>
        <w:pStyle w:val="NormalWeb"/>
        <w:widowControl w:val="0"/>
        <w:tabs>
          <w:tab w:val="left" w:pos="360"/>
          <w:tab w:val="left" w:pos="720"/>
          <w:tab w:val="left" w:pos="1080"/>
          <w:tab w:val="left" w:pos="1440"/>
        </w:tabs>
        <w:spacing w:before="0" w:beforeAutospacing="0" w:after="0" w:afterAutospacing="0"/>
      </w:pPr>
    </w:p>
    <w:p w:rsidR="00996EAE" w:rsidP="00176506" w14:paraId="5CD5055D" w14:textId="5239E17F">
      <w:pPr>
        <w:tabs>
          <w:tab w:val="left" w:pos="-720"/>
        </w:tabs>
        <w:suppressAutoHyphens/>
        <w:rPr>
          <w:rFonts w:ascii="Times New Roman" w:hAnsi="Times New Roman"/>
          <w:spacing w:val="-2"/>
          <w:szCs w:val="24"/>
        </w:rPr>
      </w:pPr>
      <w:r w:rsidRPr="00DC6AC5">
        <w:rPr>
          <w:rFonts w:ascii="Times New Roman" w:hAnsi="Times New Roman"/>
          <w:spacing w:val="-2"/>
          <w:szCs w:val="24"/>
        </w:rPr>
        <w:t>No special circumstances exist.  No confidential information is required that is not protected to t</w:t>
      </w:r>
      <w:r w:rsidRPr="00DC6AC5" w:rsidR="00176506">
        <w:rPr>
          <w:rFonts w:ascii="Times New Roman" w:hAnsi="Times New Roman"/>
          <w:spacing w:val="-2"/>
          <w:szCs w:val="24"/>
        </w:rPr>
        <w:t xml:space="preserve">he </w:t>
      </w:r>
      <w:r w:rsidRPr="00DC6AC5">
        <w:rPr>
          <w:rFonts w:ascii="Times New Roman" w:hAnsi="Times New Roman"/>
          <w:spacing w:val="-2"/>
          <w:szCs w:val="24"/>
        </w:rPr>
        <w:t xml:space="preserve">extent permitted by </w:t>
      </w:r>
      <w:r w:rsidRPr="00DC6AC5">
        <w:rPr>
          <w:rFonts w:ascii="Times New Roman" w:hAnsi="Times New Roman"/>
          <w:spacing w:val="-2"/>
          <w:szCs w:val="24"/>
        </w:rPr>
        <w:t>law</w:t>
      </w:r>
      <w:r w:rsidRPr="00DC6AC5">
        <w:rPr>
          <w:rFonts w:ascii="Times New Roman" w:hAnsi="Times New Roman"/>
          <w:spacing w:val="-2"/>
          <w:szCs w:val="24"/>
        </w:rPr>
        <w:t xml:space="preserve"> including the Privacy Act and Freedom of Information Act.   </w:t>
      </w:r>
    </w:p>
    <w:p w:rsidR="000F175D" w:rsidP="00176506" w14:paraId="3470EF6B" w14:textId="77777777">
      <w:pPr>
        <w:tabs>
          <w:tab w:val="left" w:pos="-720"/>
        </w:tabs>
        <w:suppressAutoHyphens/>
        <w:rPr>
          <w:rFonts w:ascii="Times New Roman" w:hAnsi="Times New Roman"/>
          <w:spacing w:val="-2"/>
          <w:szCs w:val="24"/>
        </w:rPr>
      </w:pPr>
    </w:p>
    <w:p w:rsidR="00631F77" w:rsidRPr="00DC6AC5" w:rsidP="00176506" w14:paraId="0BF889F7" w14:textId="77777777">
      <w:pPr>
        <w:tabs>
          <w:tab w:val="left" w:pos="-720"/>
        </w:tabs>
        <w:suppressAutoHyphens/>
        <w:rPr>
          <w:rFonts w:ascii="Times New Roman" w:hAnsi="Times New Roman"/>
          <w:spacing w:val="-2"/>
          <w:szCs w:val="24"/>
        </w:rPr>
      </w:pPr>
    </w:p>
    <w:p w:rsidR="00681270" w:rsidRPr="00DC6AC5" w:rsidP="00681270" w14:paraId="0B48F3D5" w14:textId="6D16FAF5">
      <w:pPr>
        <w:pStyle w:val="NormalWeb"/>
        <w:widowControl w:val="0"/>
        <w:numPr>
          <w:ilvl w:val="0"/>
          <w:numId w:val="19"/>
        </w:numPr>
        <w:tabs>
          <w:tab w:val="left" w:pos="360"/>
          <w:tab w:val="left" w:pos="720"/>
          <w:tab w:val="left" w:pos="1080"/>
          <w:tab w:val="left" w:pos="1440"/>
        </w:tabs>
        <w:spacing w:before="0" w:beforeAutospacing="0" w:after="0" w:afterAutospacing="0"/>
        <w:ind w:left="0" w:right="183" w:firstLine="0"/>
      </w:pPr>
      <w:r w:rsidRPr="00DC6AC5">
        <w:rPr>
          <w:u w:val="single"/>
        </w:rPr>
        <w:t>Consultation and Public Comments</w:t>
      </w:r>
      <w:r w:rsidRPr="00DC6AC5">
        <w:rPr>
          <w:u w:val="single"/>
        </w:rPr>
        <w:t>.</w:t>
      </w:r>
      <w:r w:rsidRPr="00DC6AC5">
        <w:t xml:space="preserve"> </w:t>
      </w:r>
    </w:p>
    <w:p w:rsidR="008F1CB1" w:rsidRPr="00DC6AC5" w:rsidP="00681270" w14:paraId="615FDB34" w14:textId="507DEBD9">
      <w:pPr>
        <w:pStyle w:val="NormalWeb"/>
        <w:widowControl w:val="0"/>
        <w:tabs>
          <w:tab w:val="left" w:pos="0"/>
          <w:tab w:val="left" w:pos="1440"/>
        </w:tabs>
        <w:spacing w:before="0" w:beforeAutospacing="0" w:after="0" w:afterAutospacing="0"/>
        <w:ind w:right="183"/>
      </w:pPr>
    </w:p>
    <w:p w:rsidR="00733B6C" w:rsidRPr="00EF766D" w:rsidP="00733B6C" w14:paraId="7A743831" w14:textId="6ABD6E33">
      <w:pPr>
        <w:rPr>
          <w:rFonts w:ascii="Times New Roman" w:hAnsi="Times New Roman"/>
          <w:szCs w:val="24"/>
        </w:rPr>
      </w:pPr>
      <w:bookmarkStart w:id="1" w:name="_Hlk112183529"/>
      <w:r w:rsidRPr="008819E7">
        <w:rPr>
          <w:rFonts w:ascii="Times New Roman" w:hAnsi="Times New Roman"/>
          <w:szCs w:val="24"/>
        </w:rPr>
        <w:t xml:space="preserve">Comments were solicited in a Federal Register Notice published on </w:t>
      </w:r>
      <w:r w:rsidRPr="008819E7" w:rsidR="003E2C8B">
        <w:rPr>
          <w:rFonts w:ascii="Times New Roman" w:hAnsi="Times New Roman"/>
          <w:szCs w:val="24"/>
        </w:rPr>
        <w:t>March 4, 2026</w:t>
      </w:r>
      <w:r w:rsidRPr="008819E7">
        <w:rPr>
          <w:rFonts w:ascii="Times New Roman" w:hAnsi="Times New Roman"/>
          <w:szCs w:val="24"/>
        </w:rPr>
        <w:t xml:space="preserve">, </w:t>
      </w:r>
      <w:r w:rsidR="00A82099">
        <w:rPr>
          <w:rFonts w:ascii="Times New Roman" w:hAnsi="Times New Roman"/>
          <w:szCs w:val="24"/>
        </w:rPr>
        <w:t>at</w:t>
      </w:r>
      <w:r w:rsidRPr="008819E7" w:rsidR="00A82099">
        <w:rPr>
          <w:rFonts w:ascii="Times New Roman" w:hAnsi="Times New Roman"/>
          <w:szCs w:val="24"/>
        </w:rPr>
        <w:t xml:space="preserve"> </w:t>
      </w:r>
      <w:r w:rsidRPr="008819E7" w:rsidR="003E2C8B">
        <w:rPr>
          <w:rFonts w:ascii="Times New Roman" w:hAnsi="Times New Roman"/>
          <w:szCs w:val="24"/>
        </w:rPr>
        <w:t>91</w:t>
      </w:r>
      <w:r w:rsidRPr="008819E7">
        <w:rPr>
          <w:rFonts w:ascii="Times New Roman" w:hAnsi="Times New Roman"/>
          <w:szCs w:val="24"/>
        </w:rPr>
        <w:t xml:space="preserve"> FR </w:t>
      </w:r>
      <w:r w:rsidRPr="008819E7" w:rsidR="003E2C8B">
        <w:rPr>
          <w:rFonts w:ascii="Times New Roman" w:hAnsi="Times New Roman"/>
          <w:szCs w:val="24"/>
        </w:rPr>
        <w:t>10663</w:t>
      </w:r>
      <w:r w:rsidRPr="008819E7">
        <w:rPr>
          <w:rFonts w:ascii="Times New Roman" w:hAnsi="Times New Roman"/>
          <w:szCs w:val="24"/>
        </w:rPr>
        <w:t xml:space="preserve">. The comment period closed on </w:t>
      </w:r>
      <w:r w:rsidRPr="008819E7" w:rsidR="003E2C8B">
        <w:rPr>
          <w:rFonts w:ascii="Times New Roman" w:hAnsi="Times New Roman"/>
          <w:szCs w:val="24"/>
        </w:rPr>
        <w:t>May</w:t>
      </w:r>
      <w:r w:rsidRPr="008819E7">
        <w:rPr>
          <w:rFonts w:ascii="Times New Roman" w:hAnsi="Times New Roman"/>
          <w:szCs w:val="24"/>
        </w:rPr>
        <w:t xml:space="preserve"> 4, 202</w:t>
      </w:r>
      <w:r w:rsidRPr="008819E7" w:rsidR="008F2C10">
        <w:rPr>
          <w:rFonts w:ascii="Times New Roman" w:hAnsi="Times New Roman"/>
          <w:szCs w:val="24"/>
        </w:rPr>
        <w:t>6</w:t>
      </w:r>
      <w:r w:rsidRPr="008819E7">
        <w:rPr>
          <w:rFonts w:ascii="Times New Roman" w:hAnsi="Times New Roman"/>
          <w:szCs w:val="24"/>
        </w:rPr>
        <w:t>. No comments were received.  SBA did not conduct any other additional outreach outside of the public notice.</w:t>
      </w:r>
      <w:r w:rsidRPr="00EF766D">
        <w:rPr>
          <w:rFonts w:ascii="Times New Roman" w:hAnsi="Times New Roman"/>
          <w:szCs w:val="24"/>
        </w:rPr>
        <w:t xml:space="preserve"> </w:t>
      </w:r>
    </w:p>
    <w:p w:rsidR="00733B6C" w:rsidRPr="00DC6AC5" w:rsidP="00E7793E" w14:paraId="76AA23F4" w14:textId="77777777">
      <w:pPr>
        <w:rPr>
          <w:rFonts w:ascii="Times New Roman" w:hAnsi="Times New Roman"/>
          <w:szCs w:val="24"/>
        </w:rPr>
      </w:pPr>
    </w:p>
    <w:bookmarkEnd w:id="1"/>
    <w:p w:rsidR="00EF766D" w:rsidRPr="00DC6AC5" w:rsidP="00F92988" w14:paraId="5255A591" w14:textId="77777777">
      <w:pPr>
        <w:pStyle w:val="NormalWeb"/>
        <w:widowControl w:val="0"/>
        <w:tabs>
          <w:tab w:val="left" w:pos="360"/>
          <w:tab w:val="left" w:pos="720"/>
          <w:tab w:val="left" w:pos="1080"/>
          <w:tab w:val="left" w:pos="1440"/>
        </w:tabs>
        <w:spacing w:before="0" w:beforeAutospacing="0" w:after="0" w:afterAutospacing="0"/>
      </w:pPr>
    </w:p>
    <w:p w:rsidR="00681270" w:rsidRPr="00DC6AC5" w:rsidP="00681270" w14:paraId="06DD0777" w14:textId="33975DF1">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DC6AC5">
        <w:rPr>
          <w:u w:val="single"/>
        </w:rPr>
        <w:t>Gifts or Payment</w:t>
      </w:r>
      <w:r w:rsidRPr="00DC6AC5" w:rsidR="00DB6E44">
        <w:rPr>
          <w:u w:val="single"/>
        </w:rPr>
        <w:t xml:space="preserve">. </w:t>
      </w:r>
    </w:p>
    <w:p w:rsidR="00B747BF" w:rsidRPr="00DC6AC5" w:rsidP="00681270" w14:paraId="481575D2" w14:textId="4EBDFED1">
      <w:pPr>
        <w:pStyle w:val="NormalWeb"/>
        <w:widowControl w:val="0"/>
        <w:tabs>
          <w:tab w:val="left" w:pos="360"/>
          <w:tab w:val="left" w:pos="720"/>
          <w:tab w:val="left" w:pos="1080"/>
          <w:tab w:val="left" w:pos="1440"/>
        </w:tabs>
        <w:spacing w:before="0" w:beforeAutospacing="0" w:after="0" w:afterAutospacing="0"/>
      </w:pPr>
    </w:p>
    <w:p w:rsidR="005D484B" w:rsidRPr="00DC6AC5" w:rsidP="005D484B" w14:paraId="59A2E25D" w14:textId="1EAD6DB1">
      <w:pPr>
        <w:tabs>
          <w:tab w:val="left" w:pos="-720"/>
        </w:tabs>
        <w:suppressAutoHyphens/>
        <w:ind w:left="720" w:hanging="720"/>
        <w:rPr>
          <w:rFonts w:ascii="Times New Roman" w:hAnsi="Times New Roman"/>
          <w:spacing w:val="-2"/>
          <w:szCs w:val="24"/>
        </w:rPr>
      </w:pPr>
      <w:r w:rsidRPr="00DC6AC5">
        <w:rPr>
          <w:rFonts w:ascii="Times New Roman" w:hAnsi="Times New Roman"/>
          <w:spacing w:val="-2"/>
          <w:szCs w:val="24"/>
        </w:rPr>
        <w:t xml:space="preserve">There are no gifts or payments provided to respondents. SBA </w:t>
      </w:r>
      <w:r w:rsidRPr="00DC6AC5" w:rsidR="00CE72A9">
        <w:rPr>
          <w:rFonts w:ascii="Times New Roman" w:hAnsi="Times New Roman"/>
          <w:spacing w:val="-2"/>
          <w:szCs w:val="24"/>
        </w:rPr>
        <w:t>is not proposing to provide</w:t>
      </w:r>
    </w:p>
    <w:p w:rsidR="005D484B" w:rsidRPr="00DC6AC5" w:rsidP="00B66599" w14:paraId="696C80CC" w14:textId="147CAF63">
      <w:pPr>
        <w:tabs>
          <w:tab w:val="left" w:pos="-720"/>
        </w:tabs>
        <w:suppressAutoHyphens/>
        <w:rPr>
          <w:rFonts w:ascii="Times New Roman" w:hAnsi="Times New Roman"/>
          <w:spacing w:val="-2"/>
          <w:szCs w:val="24"/>
        </w:rPr>
      </w:pPr>
      <w:r w:rsidRPr="00DC6AC5">
        <w:rPr>
          <w:rFonts w:ascii="Times New Roman" w:hAnsi="Times New Roman"/>
          <w:spacing w:val="-2"/>
          <w:szCs w:val="24"/>
        </w:rPr>
        <w:t xml:space="preserve">incentives </w:t>
      </w:r>
      <w:r w:rsidRPr="00DC6AC5">
        <w:rPr>
          <w:rFonts w:ascii="Times New Roman" w:hAnsi="Times New Roman"/>
          <w:spacing w:val="-2"/>
          <w:szCs w:val="24"/>
        </w:rPr>
        <w:t xml:space="preserve">to potential respondents. </w:t>
      </w:r>
    </w:p>
    <w:p w:rsidR="00EA2F17" w:rsidRPr="00DC6AC5" w:rsidP="00F92988" w14:paraId="27BBC5EB" w14:textId="77777777">
      <w:pPr>
        <w:pStyle w:val="NormalWeb"/>
        <w:widowControl w:val="0"/>
        <w:tabs>
          <w:tab w:val="left" w:pos="360"/>
          <w:tab w:val="left" w:pos="720"/>
          <w:tab w:val="left" w:pos="1080"/>
          <w:tab w:val="left" w:pos="1440"/>
        </w:tabs>
        <w:spacing w:before="0" w:beforeAutospacing="0" w:after="0" w:afterAutospacing="0"/>
      </w:pPr>
    </w:p>
    <w:p w:rsidR="00DB6E44" w:rsidRPr="00DC6AC5" w:rsidP="00F92988" w14:paraId="1813E4F5" w14:textId="77777777">
      <w:pPr>
        <w:pStyle w:val="NormalWeb"/>
        <w:widowControl w:val="0"/>
        <w:tabs>
          <w:tab w:val="left" w:pos="360"/>
          <w:tab w:val="left" w:pos="720"/>
          <w:tab w:val="left" w:pos="1080"/>
          <w:tab w:val="left" w:pos="1440"/>
        </w:tabs>
        <w:spacing w:before="0" w:beforeAutospacing="0" w:after="0" w:afterAutospacing="0"/>
      </w:pPr>
    </w:p>
    <w:p w:rsidR="00681270" w:rsidRPr="00DC6AC5" w:rsidP="00681270" w14:paraId="4748DC3C" w14:textId="02044624">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DC6AC5">
        <w:rPr>
          <w:u w:val="single"/>
        </w:rPr>
        <w:t xml:space="preserve">Privacy &amp; </w:t>
      </w:r>
      <w:r w:rsidRPr="00DC6AC5" w:rsidR="00D3303B">
        <w:rPr>
          <w:u w:val="single"/>
        </w:rPr>
        <w:t>Confidentiality</w:t>
      </w:r>
      <w:r w:rsidRPr="00DC6AC5" w:rsidR="00F02924">
        <w:rPr>
          <w:u w:val="single"/>
        </w:rPr>
        <w:t>.</w:t>
      </w:r>
      <w:r w:rsidRPr="00DC6AC5" w:rsidR="00F02924">
        <w:t xml:space="preserve"> </w:t>
      </w:r>
    </w:p>
    <w:p w:rsidR="00CF6C4F" w:rsidRPr="00DC6AC5" w:rsidP="00681270" w14:paraId="574A6864" w14:textId="1D49BC96">
      <w:pPr>
        <w:pStyle w:val="NormalWeb"/>
        <w:widowControl w:val="0"/>
        <w:tabs>
          <w:tab w:val="left" w:pos="360"/>
          <w:tab w:val="left" w:pos="720"/>
          <w:tab w:val="left" w:pos="1080"/>
          <w:tab w:val="left" w:pos="1440"/>
        </w:tabs>
        <w:spacing w:before="0" w:beforeAutospacing="0" w:after="0" w:afterAutospacing="0"/>
        <w:rPr>
          <w:shd w:val="clear" w:color="auto" w:fill="FFFFFF"/>
        </w:rPr>
      </w:pPr>
    </w:p>
    <w:p w:rsidR="00E10137" w:rsidRPr="00DC6AC5" w:rsidP="00E10137" w14:paraId="3CB7F42F" w14:textId="2BBB965F">
      <w:pPr>
        <w:pStyle w:val="Default"/>
        <w:rPr>
          <w:rStyle w:val="eop"/>
          <w:rFonts w:ascii="Times New Roman" w:hAnsi="Times New Roman"/>
          <w:shd w:val="clear" w:color="auto" w:fill="FFFFFF"/>
        </w:rPr>
      </w:pPr>
      <w:r w:rsidRPr="00DC6AC5">
        <w:rPr>
          <w:rStyle w:val="normaltextrun"/>
          <w:rFonts w:ascii="Times New Roman" w:hAnsi="Times New Roman"/>
          <w:shd w:val="clear" w:color="auto" w:fill="FFFFFF"/>
        </w:rPr>
        <w:t>The information collected is protected to the extent permitted by law, including the Privacy Act</w:t>
      </w:r>
      <w:r w:rsidR="00A82099">
        <w:rPr>
          <w:rStyle w:val="normaltextrun"/>
          <w:rFonts w:ascii="Times New Roman" w:hAnsi="Times New Roman"/>
          <w:shd w:val="clear" w:color="auto" w:fill="FFFFFF"/>
        </w:rPr>
        <w:t>,</w:t>
      </w:r>
      <w:r w:rsidRPr="00DC6AC5">
        <w:rPr>
          <w:rStyle w:val="normaltextrun"/>
          <w:rFonts w:ascii="Times New Roman" w:hAnsi="Times New Roman"/>
          <w:shd w:val="clear" w:color="auto" w:fill="FFFFFF"/>
        </w:rPr>
        <w:t xml:space="preserve"> 5 U.S.C. 552a</w:t>
      </w:r>
      <w:r w:rsidR="00A82099">
        <w:rPr>
          <w:rStyle w:val="normaltextrun"/>
          <w:rFonts w:ascii="Times New Roman" w:hAnsi="Times New Roman"/>
          <w:shd w:val="clear" w:color="auto" w:fill="FFFFFF"/>
        </w:rPr>
        <w:t>,</w:t>
      </w:r>
      <w:r w:rsidRPr="00DC6AC5">
        <w:rPr>
          <w:rStyle w:val="normaltextrun"/>
          <w:rFonts w:ascii="Times New Roman" w:hAnsi="Times New Roman"/>
          <w:shd w:val="clear" w:color="auto" w:fill="FFFFFF"/>
        </w:rPr>
        <w:t xml:space="preserve"> and the Freedom of Information Act, 5 U.S.C. 552</w:t>
      </w:r>
      <w:r w:rsidR="00A82099">
        <w:rPr>
          <w:rStyle w:val="normaltextrun"/>
          <w:rFonts w:ascii="Times New Roman" w:hAnsi="Times New Roman"/>
          <w:shd w:val="clear" w:color="auto" w:fill="FFFFFF"/>
        </w:rPr>
        <w:t>,</w:t>
      </w:r>
      <w:r w:rsidRPr="00DC6AC5">
        <w:rPr>
          <w:rStyle w:val="normaltextrun"/>
          <w:rFonts w:ascii="Times New Roman" w:hAnsi="Times New Roman"/>
          <w:shd w:val="clear" w:color="auto" w:fill="FFFFFF"/>
        </w:rPr>
        <w:t xml:space="preserve"> and is part of SBA's Privacy Act System of Records. The </w:t>
      </w:r>
      <w:r w:rsidRPr="00DC6AC5">
        <w:rPr>
          <w:rFonts w:ascii="Times New Roman" w:hAnsi="Times New Roman"/>
        </w:rPr>
        <w:t xml:space="preserve">System of Records Notice (SORN) for the SBA disaster program is titled Disaster Loans Case File (SBA 20 - </w:t>
      </w:r>
      <w:hyperlink r:id="rId8" w:anchor="sba20" w:history="1">
        <w:r w:rsidRPr="007A4B68" w:rsidR="00F74A4A">
          <w:rPr>
            <w:rStyle w:val="Hyperlink"/>
            <w:rFonts w:ascii="Times New Roman" w:hAnsi="Times New Roman"/>
          </w:rPr>
          <w:t>https://www.govinfo.gov/content/pkg/PAI-2017-SBA/xml/PAI-2017-SBA.xml#sba20</w:t>
        </w:r>
      </w:hyperlink>
      <w:r w:rsidRPr="00DC6AC5">
        <w:rPr>
          <w:rFonts w:ascii="Times New Roman" w:hAnsi="Times New Roman"/>
        </w:rPr>
        <w:t>)</w:t>
      </w:r>
      <w:r w:rsidR="00F74A4A">
        <w:rPr>
          <w:rFonts w:ascii="Times New Roman" w:hAnsi="Times New Roman"/>
        </w:rPr>
        <w:t>.</w:t>
      </w:r>
      <w:r w:rsidRPr="00DC6AC5">
        <w:rPr>
          <w:rFonts w:ascii="Times New Roman" w:hAnsi="Times New Roman"/>
        </w:rPr>
        <w:t xml:space="preserve">  SBA most recently published an updated SORN for SBA 20 on November 19, 2021 (86 FR 64979), which can be located here: </w:t>
      </w:r>
      <w:hyperlink r:id="rId9" w:history="1">
        <w:r w:rsidRPr="00DC6AC5">
          <w:rPr>
            <w:rStyle w:val="Hyperlink"/>
            <w:rFonts w:ascii="Times New Roman" w:hAnsi="Times New Roman"/>
          </w:rPr>
          <w:t>https://www.federalregister.gov/documents/2021/11/19/2021-25276/privacy-act-of-1974-system-of-records-notice</w:t>
        </w:r>
      </w:hyperlink>
      <w:r w:rsidRPr="00DC6AC5">
        <w:rPr>
          <w:rFonts w:ascii="Times New Roman" w:hAnsi="Times New Roman"/>
        </w:rPr>
        <w:t xml:space="preserve">.  </w:t>
      </w:r>
    </w:p>
    <w:p w:rsidR="00E10137" w:rsidRPr="00DC6AC5" w:rsidP="00E10137" w14:paraId="781F7DF8" w14:textId="77777777">
      <w:pPr>
        <w:widowControl w:val="0"/>
        <w:tabs>
          <w:tab w:val="left" w:pos="360"/>
          <w:tab w:val="left" w:pos="720"/>
          <w:tab w:val="left" w:pos="820"/>
          <w:tab w:val="left" w:pos="821"/>
          <w:tab w:val="left" w:pos="1080"/>
          <w:tab w:val="left" w:pos="1440"/>
        </w:tabs>
        <w:overflowPunct/>
        <w:adjustRightInd/>
        <w:ind w:right="183"/>
        <w:textAlignment w:val="auto"/>
        <w:rPr>
          <w:rStyle w:val="eop"/>
          <w:rFonts w:ascii="Times New Roman" w:hAnsi="Times New Roman"/>
          <w:color w:val="000000"/>
          <w:szCs w:val="24"/>
          <w:shd w:val="clear" w:color="auto" w:fill="FFFFFF"/>
        </w:rPr>
      </w:pPr>
    </w:p>
    <w:p w:rsidR="00E10137" w:rsidRPr="00DC6AC5" w:rsidP="00E10137" w14:paraId="6B309D8F" w14:textId="63FA62CF">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sidRPr="00DC6AC5">
        <w:rPr>
          <w:rFonts w:ascii="Times New Roman" w:hAnsi="Times New Roman"/>
          <w:szCs w:val="24"/>
        </w:rPr>
        <w:t xml:space="preserve">SBA </w:t>
      </w:r>
      <w:r w:rsidRPr="00DC6AC5">
        <w:rPr>
          <w:rFonts w:ascii="Times New Roman" w:hAnsi="Times New Roman"/>
          <w:szCs w:val="24"/>
        </w:rPr>
        <w:t>adheres</w:t>
      </w:r>
      <w:r w:rsidRPr="00DC6AC5">
        <w:rPr>
          <w:rFonts w:ascii="Times New Roman" w:hAnsi="Times New Roman"/>
          <w:szCs w:val="24"/>
        </w:rPr>
        <w:t xml:space="preserve"> and complies with </w:t>
      </w:r>
      <w:r w:rsidR="00A6237B">
        <w:rPr>
          <w:rFonts w:ascii="Times New Roman" w:hAnsi="Times New Roman"/>
          <w:szCs w:val="24"/>
        </w:rPr>
        <w:t>its</w:t>
      </w:r>
      <w:r w:rsidRPr="00DC6AC5">
        <w:rPr>
          <w:rFonts w:ascii="Times New Roman" w:hAnsi="Times New Roman"/>
          <w:szCs w:val="24"/>
        </w:rPr>
        <w:t xml:space="preserve"> Cybersecurity and Privacy Policy to maintain privacy and confidentiality of the data collections which are specifically stated in the </w:t>
      </w:r>
      <w:r w:rsidRPr="00DC6AC5" w:rsidR="002809C8">
        <w:rPr>
          <w:rFonts w:ascii="Times New Roman" w:hAnsi="Times New Roman"/>
          <w:szCs w:val="24"/>
        </w:rPr>
        <w:t>Unified Lending Platform</w:t>
      </w:r>
      <w:r w:rsidRPr="00DC6AC5">
        <w:rPr>
          <w:rFonts w:ascii="Times New Roman" w:hAnsi="Times New Roman"/>
          <w:szCs w:val="24"/>
        </w:rPr>
        <w:t xml:space="preserve"> Privacy Impact Assessment (PIA).</w:t>
      </w:r>
      <w:r w:rsidRPr="00DC6AC5" w:rsidR="002809C8">
        <w:rPr>
          <w:rFonts w:ascii="Times New Roman" w:hAnsi="Times New Roman"/>
          <w:szCs w:val="24"/>
        </w:rPr>
        <w:t xml:space="preserve"> </w:t>
      </w:r>
      <w:r w:rsidRPr="00DC6AC5">
        <w:rPr>
          <w:rStyle w:val="normaltextrun"/>
          <w:rFonts w:ascii="Times New Roman" w:hAnsi="Times New Roman"/>
          <w:szCs w:val="24"/>
        </w:rPr>
        <w:t xml:space="preserve">SBA collects personally identifiable information such as name, social security number, birth date, address, phone number, email address, financial information, </w:t>
      </w:r>
      <w:r w:rsidRPr="00DC6AC5" w:rsidR="002809C8">
        <w:rPr>
          <w:rStyle w:val="normaltextrun"/>
          <w:rFonts w:ascii="Times New Roman" w:hAnsi="Times New Roman"/>
          <w:szCs w:val="24"/>
        </w:rPr>
        <w:t>citizenship or immigration status, FEMA registration number, and insurance policy number</w:t>
      </w:r>
      <w:r w:rsidRPr="00DC6AC5">
        <w:rPr>
          <w:rStyle w:val="normaltextrun"/>
          <w:rFonts w:ascii="Times New Roman" w:hAnsi="Times New Roman"/>
          <w:szCs w:val="24"/>
        </w:rPr>
        <w:t xml:space="preserve">. </w:t>
      </w:r>
      <w:r w:rsidRPr="00DC6AC5">
        <w:rPr>
          <w:rStyle w:val="eop"/>
          <w:rFonts w:ascii="Times New Roman" w:hAnsi="Times New Roman"/>
          <w:color w:val="000000"/>
          <w:szCs w:val="24"/>
          <w:shd w:val="clear" w:color="auto" w:fill="FFFFFF"/>
        </w:rPr>
        <w:t xml:space="preserve">Applicants are not </w:t>
      </w:r>
      <w:r w:rsidRPr="00DC6AC5">
        <w:rPr>
          <w:rFonts w:ascii="Times New Roman" w:hAnsi="Times New Roman"/>
          <w:szCs w:val="24"/>
        </w:rPr>
        <w:t xml:space="preserve">required to submit proprietary trade secrets, or </w:t>
      </w:r>
      <w:r w:rsidRPr="00DC6AC5">
        <w:rPr>
          <w:rFonts w:ascii="Times New Roman" w:hAnsi="Times New Roman"/>
          <w:szCs w:val="24"/>
        </w:rPr>
        <w:t xml:space="preserve">other confidential information. </w:t>
      </w:r>
      <w:r w:rsidRPr="00DC6AC5" w:rsidR="00E446B9">
        <w:rPr>
          <w:rFonts w:ascii="Times New Roman" w:hAnsi="Times New Roman"/>
          <w:szCs w:val="24"/>
        </w:rPr>
        <w:t xml:space="preserve">Title VII characteristics such as race, </w:t>
      </w:r>
      <w:r w:rsidR="002620D8">
        <w:rPr>
          <w:rFonts w:ascii="Times New Roman" w:hAnsi="Times New Roman"/>
          <w:szCs w:val="24"/>
        </w:rPr>
        <w:t>sex</w:t>
      </w:r>
      <w:r w:rsidRPr="00DC6AC5" w:rsidR="00E446B9">
        <w:rPr>
          <w:rFonts w:ascii="Times New Roman" w:hAnsi="Times New Roman"/>
          <w:szCs w:val="24"/>
        </w:rPr>
        <w:t>, age, etc. are also collected as required by the Loan application. However</w:t>
      </w:r>
      <w:r w:rsidRPr="00DC6AC5" w:rsidR="004A2508">
        <w:rPr>
          <w:rFonts w:ascii="Times New Roman" w:hAnsi="Times New Roman"/>
          <w:szCs w:val="24"/>
        </w:rPr>
        <w:t>, this information is voluntary.</w:t>
      </w:r>
    </w:p>
    <w:p w:rsidR="00E10137" w:rsidRPr="007A36D0" w:rsidP="00E10137" w14:paraId="43196A90" w14:textId="77777777">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p>
    <w:p w:rsidR="0094375B" w:rsidRPr="007A36D0" w:rsidP="00714740" w14:paraId="08B91B34" w14:textId="77777777">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color w:val="000000"/>
          <w:szCs w:val="24"/>
        </w:rPr>
      </w:pPr>
    </w:p>
    <w:p w:rsidR="00681270" w:rsidRPr="008A0DAA" w:rsidP="00681270" w14:paraId="5A6E1140" w14:textId="0F808E62">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8A0DAA">
        <w:rPr>
          <w:u w:val="single"/>
        </w:rPr>
        <w:t>Sensitive Questions</w:t>
      </w:r>
      <w:r w:rsidRPr="008A0DAA" w:rsidR="00376161">
        <w:rPr>
          <w:u w:val="single"/>
        </w:rPr>
        <w:t xml:space="preserve">.  </w:t>
      </w:r>
    </w:p>
    <w:p w:rsidR="001B4976" w:rsidRPr="008A0DAA" w:rsidP="00F92988" w14:paraId="57FFE4D3" w14:textId="77777777">
      <w:pPr>
        <w:pStyle w:val="NormalWeb"/>
        <w:widowControl w:val="0"/>
        <w:tabs>
          <w:tab w:val="left" w:pos="360"/>
          <w:tab w:val="left" w:pos="720"/>
          <w:tab w:val="left" w:pos="1080"/>
          <w:tab w:val="left" w:pos="1440"/>
        </w:tabs>
        <w:spacing w:before="0" w:beforeAutospacing="0" w:after="0" w:afterAutospacing="0"/>
      </w:pPr>
    </w:p>
    <w:p w:rsidR="00BA60CF" w:rsidRPr="007A36D0" w:rsidP="6D84E6DB" w14:paraId="69814CEE" w14:textId="5CEA7282">
      <w:pPr>
        <w:rPr>
          <w:rFonts w:ascii="Times New Roman" w:hAnsi="Times New Roman"/>
        </w:rPr>
      </w:pPr>
      <w:r w:rsidRPr="007A36D0">
        <w:rPr>
          <w:rFonts w:ascii="Times New Roman" w:hAnsi="Times New Roman"/>
        </w:rPr>
        <w:t xml:space="preserve">Questions </w:t>
      </w:r>
      <w:r w:rsidRPr="007A36D0" w:rsidR="00354262">
        <w:rPr>
          <w:rFonts w:ascii="Times New Roman" w:hAnsi="Times New Roman"/>
        </w:rPr>
        <w:t xml:space="preserve">perceived to be </w:t>
      </w:r>
      <w:r w:rsidRPr="007A36D0">
        <w:rPr>
          <w:rFonts w:ascii="Times New Roman" w:hAnsi="Times New Roman"/>
        </w:rPr>
        <w:t xml:space="preserve">“sensitive” </w:t>
      </w:r>
      <w:r w:rsidRPr="007A36D0" w:rsidR="006C3EC0">
        <w:rPr>
          <w:rFonts w:ascii="Times New Roman" w:hAnsi="Times New Roman"/>
        </w:rPr>
        <w:t>such as marital status, date of birth, financial</w:t>
      </w:r>
      <w:r w:rsidRPr="007A36D0" w:rsidR="00DC7A02">
        <w:rPr>
          <w:rFonts w:ascii="Times New Roman" w:hAnsi="Times New Roman"/>
        </w:rPr>
        <w:t xml:space="preserve">, and criminal records information </w:t>
      </w:r>
      <w:r w:rsidRPr="007A36D0">
        <w:rPr>
          <w:rFonts w:ascii="Times New Roman" w:hAnsi="Times New Roman"/>
        </w:rPr>
        <w:t>are solicited in this collection</w:t>
      </w:r>
      <w:r w:rsidRPr="007A36D0">
        <w:rPr>
          <w:rFonts w:ascii="Times New Roman" w:hAnsi="Times New Roman"/>
        </w:rPr>
        <w:t xml:space="preserve"> so that SBA can make an informed credit and eligibility determination. This information is required for an applicant to receive a benefit under SBA’s Disaster Loan Program. This information helps SBA to assess whether there is a reasonable assurance of loan repayment.</w:t>
      </w:r>
    </w:p>
    <w:p w:rsidR="00B6533D" w:rsidRPr="007A36D0" w:rsidP="6D84E6DB" w14:paraId="0E017F58" w14:textId="17FBD571">
      <w:pPr>
        <w:pStyle w:val="paragraph"/>
        <w:spacing w:before="0" w:beforeAutospacing="0" w:after="0" w:afterAutospacing="0"/>
        <w:ind w:left="720"/>
        <w:textAlignment w:val="baseline"/>
        <w:rPr>
          <w:color w:val="000000"/>
        </w:rPr>
      </w:pPr>
      <w:r w:rsidRPr="007A36D0">
        <w:rPr>
          <w:rStyle w:val="eop"/>
        </w:rPr>
        <w:t> </w:t>
      </w:r>
    </w:p>
    <w:p w:rsidR="00B6533D" w:rsidRPr="007A36D0" w:rsidP="6D84E6DB" w14:paraId="6A7F0937" w14:textId="54CF080A">
      <w:pPr>
        <w:rPr>
          <w:rFonts w:ascii="Times New Roman" w:hAnsi="Times New Roman"/>
        </w:rPr>
      </w:pPr>
      <w:r w:rsidRPr="007A36D0">
        <w:rPr>
          <w:rFonts w:ascii="Times New Roman" w:hAnsi="Times New Roman"/>
        </w:rPr>
        <w:t xml:space="preserve">Veteran, </w:t>
      </w:r>
      <w:r w:rsidR="00EC1349">
        <w:rPr>
          <w:rFonts w:ascii="Times New Roman" w:hAnsi="Times New Roman"/>
        </w:rPr>
        <w:t>sex</w:t>
      </w:r>
      <w:r w:rsidRPr="007A36D0">
        <w:rPr>
          <w:rFonts w:ascii="Times New Roman" w:hAnsi="Times New Roman"/>
        </w:rPr>
        <w:t>, race, and ethnicity data is collected for program reporting only</w:t>
      </w:r>
      <w:r w:rsidRPr="007A36D0" w:rsidR="00C26843">
        <w:rPr>
          <w:rFonts w:ascii="Times New Roman" w:hAnsi="Times New Roman"/>
        </w:rPr>
        <w:t>.  These questions do not negatively impact any vulnerable popu</w:t>
      </w:r>
      <w:r w:rsidRPr="007A36D0" w:rsidR="006132EF">
        <w:rPr>
          <w:rFonts w:ascii="Times New Roman" w:hAnsi="Times New Roman"/>
        </w:rPr>
        <w:t>lations.</w:t>
      </w:r>
      <w:r w:rsidRPr="007A36D0" w:rsidR="00FF464D">
        <w:rPr>
          <w:rFonts w:ascii="Times New Roman" w:hAnsi="Times New Roman"/>
        </w:rPr>
        <w:t xml:space="preserve"> </w:t>
      </w:r>
      <w:r w:rsidR="004A2508">
        <w:rPr>
          <w:rFonts w:ascii="Times New Roman" w:hAnsi="Times New Roman"/>
        </w:rPr>
        <w:t xml:space="preserve"> </w:t>
      </w:r>
      <w:r w:rsidRPr="007A36D0" w:rsidR="00DA2EB5">
        <w:rPr>
          <w:rStyle w:val="normaltextrun"/>
          <w:rFonts w:ascii="Times New Roman" w:hAnsi="Times New Roman"/>
        </w:rPr>
        <w:t>In the sections</w:t>
      </w:r>
      <w:r w:rsidRPr="007A36D0" w:rsidR="00DE1987">
        <w:rPr>
          <w:rStyle w:val="normaltextrun"/>
          <w:rFonts w:ascii="Times New Roman" w:hAnsi="Times New Roman"/>
        </w:rPr>
        <w:t xml:space="preserve"> of the application that ask for this information, </w:t>
      </w:r>
      <w:r w:rsidRPr="007A36D0" w:rsidR="00B660F3">
        <w:rPr>
          <w:rStyle w:val="normaltextrun"/>
          <w:rFonts w:ascii="Times New Roman" w:hAnsi="Times New Roman"/>
        </w:rPr>
        <w:t>the following instructions are provided</w:t>
      </w:r>
      <w:r w:rsidRPr="007A36D0" w:rsidR="00DE1987">
        <w:rPr>
          <w:rStyle w:val="normaltextrun"/>
          <w:rFonts w:ascii="Times New Roman" w:hAnsi="Times New Roman"/>
        </w:rPr>
        <w:t>: “</w:t>
      </w:r>
      <w:r w:rsidRPr="007A36D0" w:rsidR="00DE1987">
        <w:rPr>
          <w:rFonts w:ascii="Times New Roman" w:hAnsi="Times New Roman"/>
        </w:rPr>
        <w:t xml:space="preserve">Veteran, </w:t>
      </w:r>
      <w:r w:rsidR="00EC1349">
        <w:rPr>
          <w:rFonts w:ascii="Times New Roman" w:hAnsi="Times New Roman"/>
        </w:rPr>
        <w:t>sex</w:t>
      </w:r>
      <w:r w:rsidRPr="007A36D0" w:rsidR="00DE1987">
        <w:rPr>
          <w:rFonts w:ascii="Times New Roman" w:hAnsi="Times New Roman"/>
        </w:rPr>
        <w:t>, race, and ethnicity data is collected for program reporting only. Disclosure is voluntary and has no bearing on the loan decision.”</w:t>
      </w:r>
    </w:p>
    <w:p w:rsidR="00EF766D" w:rsidRPr="008A0DAA" w:rsidP="7FD58EC4" w14:paraId="6C021AD9" w14:textId="77777777">
      <w:pPr>
        <w:rPr>
          <w:rFonts w:ascii="Times New Roman" w:hAnsi="Times New Roman"/>
          <w:szCs w:val="24"/>
        </w:rPr>
      </w:pPr>
    </w:p>
    <w:p w:rsidR="00376161" w:rsidP="00F92988" w14:paraId="1F8FDC75" w14:textId="584A9CDE">
      <w:pPr>
        <w:pStyle w:val="NormalWeb"/>
        <w:widowControl w:val="0"/>
        <w:tabs>
          <w:tab w:val="left" w:pos="360"/>
          <w:tab w:val="left" w:pos="720"/>
          <w:tab w:val="left" w:pos="1080"/>
          <w:tab w:val="left" w:pos="1440"/>
        </w:tabs>
        <w:spacing w:before="0" w:beforeAutospacing="0" w:after="0" w:afterAutospacing="0"/>
      </w:pPr>
      <w:r>
        <w:t xml:space="preserve">The SBA requests consent from the </w:t>
      </w:r>
      <w:r w:rsidR="009713B2">
        <w:t xml:space="preserve">applicant and collects their signature for the authority to include this sensitive information which is optional. </w:t>
      </w:r>
    </w:p>
    <w:p w:rsidR="009713B2" w:rsidP="00F92988" w14:paraId="239E3AD6" w14:textId="77777777">
      <w:pPr>
        <w:pStyle w:val="NormalWeb"/>
        <w:widowControl w:val="0"/>
        <w:tabs>
          <w:tab w:val="left" w:pos="360"/>
          <w:tab w:val="left" w:pos="720"/>
          <w:tab w:val="left" w:pos="1080"/>
          <w:tab w:val="left" w:pos="1440"/>
        </w:tabs>
        <w:spacing w:before="0" w:beforeAutospacing="0" w:after="0" w:afterAutospacing="0"/>
      </w:pPr>
    </w:p>
    <w:p w:rsidR="009713B2" w:rsidRPr="008A0DAA" w:rsidP="00F92988" w14:paraId="310869F6" w14:textId="77777777">
      <w:pPr>
        <w:pStyle w:val="NormalWeb"/>
        <w:widowControl w:val="0"/>
        <w:tabs>
          <w:tab w:val="left" w:pos="360"/>
          <w:tab w:val="left" w:pos="720"/>
          <w:tab w:val="left" w:pos="1080"/>
          <w:tab w:val="left" w:pos="1440"/>
        </w:tabs>
        <w:spacing w:before="0" w:beforeAutospacing="0" w:after="0" w:afterAutospacing="0"/>
      </w:pPr>
    </w:p>
    <w:p w:rsidR="00681270" w:rsidRPr="008A0DAA" w:rsidP="69206013" w14:paraId="0A96A6F4" w14:textId="47B43D74">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8A0DAA">
        <w:rPr>
          <w:u w:val="single"/>
        </w:rPr>
        <w:t xml:space="preserve">Burden </w:t>
      </w:r>
      <w:r w:rsidRPr="008A0DAA" w:rsidR="00E77C9D">
        <w:rPr>
          <w:u w:val="single"/>
        </w:rPr>
        <w:t>Estimate</w:t>
      </w:r>
      <w:r w:rsidRPr="008A0DAA" w:rsidR="005E436B">
        <w:rPr>
          <w:u w:val="single"/>
        </w:rPr>
        <w:t xml:space="preserve">. </w:t>
      </w:r>
    </w:p>
    <w:p w:rsidR="0050523A" w:rsidRPr="008A0DAA" w:rsidP="00CA0FFC" w14:paraId="587708E3" w14:textId="1B797EF3">
      <w:pPr>
        <w:pStyle w:val="NormalWeb"/>
        <w:widowControl w:val="0"/>
        <w:tabs>
          <w:tab w:val="left" w:pos="360"/>
          <w:tab w:val="left" w:pos="720"/>
          <w:tab w:val="left" w:pos="1080"/>
          <w:tab w:val="left" w:pos="1440"/>
        </w:tabs>
        <w:spacing w:before="0" w:beforeAutospacing="0" w:after="0" w:afterAutospacing="0"/>
        <w:rPr>
          <w:rFonts w:eastAsia="Calibri"/>
          <w:szCs w:val="22"/>
        </w:rPr>
      </w:pPr>
    </w:p>
    <w:p w:rsidR="00540251" w:rsidRPr="007A36D0" w14:paraId="65CFC9C0" w14:textId="77777777">
      <w:pPr>
        <w:pStyle w:val="Default"/>
        <w:widowControl w:val="0"/>
        <w:spacing w:line="259" w:lineRule="auto"/>
      </w:pPr>
      <w:r w:rsidRPr="007A36D0">
        <w:rPr>
          <w:rStyle w:val="normaltextrun"/>
          <w:rFonts w:ascii="Times New Roman" w:eastAsia="Times New Roman" w:hAnsi="Times New Roman"/>
        </w:rPr>
        <w:t>The SBA Form 5C is revised for use by homeowners and renters to apply for low-interest, long-term loan</w:t>
      </w:r>
      <w:r w:rsidRPr="007A36D0" w:rsidR="005834C4">
        <w:rPr>
          <w:rStyle w:val="normaltextrun"/>
          <w:rFonts w:ascii="Times New Roman" w:eastAsia="Times New Roman" w:hAnsi="Times New Roman"/>
        </w:rPr>
        <w:t>s</w:t>
      </w:r>
      <w:r w:rsidRPr="007A36D0">
        <w:rPr>
          <w:rStyle w:val="normaltextrun"/>
          <w:rFonts w:ascii="Times New Roman" w:eastAsia="Times New Roman" w:hAnsi="Times New Roman"/>
        </w:rPr>
        <w:t xml:space="preserve"> from SBA for physical damage caused by a declared disaster.</w:t>
      </w:r>
      <w:r w:rsidRPr="007A36D0" w:rsidR="0081494B">
        <w:rPr>
          <w:rStyle w:val="normaltextrun"/>
          <w:rFonts w:ascii="Times New Roman" w:eastAsia="Times New Roman" w:hAnsi="Times New Roman"/>
        </w:rPr>
        <w:t xml:space="preserve"> </w:t>
      </w:r>
      <w:r w:rsidRPr="007A36D0">
        <w:rPr>
          <w:rStyle w:val="normaltextrun"/>
          <w:rFonts w:ascii="Times New Roman" w:eastAsia="Times New Roman" w:hAnsi="Times New Roman"/>
        </w:rPr>
        <w:t xml:space="preserve"> </w:t>
      </w:r>
      <w:r w:rsidRPr="007A36D0" w:rsidR="0438890B">
        <w:rPr>
          <w:rStyle w:val="normaltextrun"/>
          <w:rFonts w:ascii="Times New Roman" w:eastAsia="Times New Roman" w:hAnsi="Times New Roman"/>
        </w:rPr>
        <w:t xml:space="preserve">SBA has </w:t>
      </w:r>
      <w:r w:rsidRPr="007A36D0" w:rsidR="0438890B">
        <w:rPr>
          <w:rFonts w:ascii="Times New Roman" w:eastAsia="Times New Roman" w:hAnsi="Times New Roman"/>
        </w:rPr>
        <w:t xml:space="preserve">not made any changes to the collection that will increase the burden to </w:t>
      </w:r>
      <w:r w:rsidRPr="007A36D0" w:rsidR="00FE214C">
        <w:rPr>
          <w:rFonts w:ascii="Times New Roman" w:eastAsia="Times New Roman" w:hAnsi="Times New Roman"/>
        </w:rPr>
        <w:t>respondents</w:t>
      </w:r>
      <w:r w:rsidRPr="007A36D0" w:rsidR="30988A23">
        <w:rPr>
          <w:rFonts w:ascii="Times New Roman" w:eastAsia="Times New Roman" w:hAnsi="Times New Roman"/>
        </w:rPr>
        <w:t xml:space="preserve"> since the previous submission</w:t>
      </w:r>
      <w:r w:rsidRPr="007A36D0" w:rsidR="0438890B">
        <w:rPr>
          <w:rFonts w:ascii="Times New Roman" w:eastAsia="Times New Roman" w:hAnsi="Times New Roman"/>
        </w:rPr>
        <w:t>.</w:t>
      </w:r>
      <w:r w:rsidRPr="007A36D0" w:rsidR="0438890B">
        <w:t xml:space="preserve"> </w:t>
      </w:r>
    </w:p>
    <w:p w:rsidR="00540251" w:rsidRPr="007A36D0" w14:paraId="6FDE41CA" w14:textId="77777777">
      <w:pPr>
        <w:pStyle w:val="Default"/>
        <w:widowControl w:val="0"/>
        <w:spacing w:line="259" w:lineRule="auto"/>
      </w:pPr>
    </w:p>
    <w:p w:rsidR="0081494B" w:rsidRPr="008A0DAA" w:rsidP="00DD5CD2" w14:paraId="1B8EDB9C" w14:textId="587A2101">
      <w:pPr>
        <w:pStyle w:val="Default"/>
        <w:widowControl w:val="0"/>
        <w:spacing w:line="259" w:lineRule="auto"/>
        <w:rPr>
          <w:rFonts w:ascii="Times New Roman" w:hAnsi="Times New Roman"/>
          <w:color w:val="auto"/>
          <w:szCs w:val="22"/>
        </w:rPr>
      </w:pPr>
      <w:r w:rsidRPr="008A0DAA">
        <w:t xml:space="preserve">  </w:t>
      </w:r>
      <w:r w:rsidRPr="008A0DAA" w:rsidR="009C1253">
        <w:rPr>
          <w:rStyle w:val="normaltextrun"/>
          <w:rFonts w:ascii="Times New Roman" w:hAnsi="Times New Roman"/>
        </w:rPr>
        <w:t xml:space="preserve"> </w:t>
      </w:r>
    </w:p>
    <w:tbl>
      <w:tblPr>
        <w:tblW w:w="5000" w:type="pct"/>
        <w:tblCellSpacing w:w="22" w:type="dxa"/>
        <w:tblCellMar>
          <w:left w:w="0" w:type="dxa"/>
          <w:right w:w="0" w:type="dxa"/>
        </w:tblCellMar>
        <w:tblLook w:val="04A0"/>
      </w:tblPr>
      <w:tblGrid>
        <w:gridCol w:w="9360"/>
      </w:tblGrid>
      <w:tr w14:paraId="348262C3" w14:textId="77777777" w:rsidTr="728B6A90">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bottom"/>
            <w:hideMark/>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96"/>
              <w:gridCol w:w="1335"/>
              <w:gridCol w:w="1336"/>
              <w:gridCol w:w="1336"/>
              <w:gridCol w:w="1336"/>
              <w:gridCol w:w="976"/>
              <w:gridCol w:w="1111"/>
            </w:tblGrid>
            <w:tr w14:paraId="007E05CC" w14:textId="77777777" w:rsidTr="728B6A90">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8A0DAA" w:rsidP="00F92988" w14:paraId="3F424691" w14:textId="655295BC">
                  <w:pPr>
                    <w:widowControl w:val="0"/>
                  </w:pPr>
                </w:p>
              </w:tc>
              <w:tc>
                <w:tcPr>
                  <w:tcW w:w="72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7A36D0" w:rsidP="00F92988" w14:paraId="6C9A0822" w14:textId="2C473F30">
                  <w:pPr>
                    <w:widowControl w:val="0"/>
                    <w:rPr>
                      <w:szCs w:val="22"/>
                    </w:rPr>
                  </w:pPr>
                  <w:r w:rsidRPr="007A36D0">
                    <w:rPr>
                      <w:szCs w:val="22"/>
                    </w:rPr>
                    <w:t>Requested</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7A36D0" w:rsidP="00F92988" w14:paraId="6C36E9EC" w14:textId="444FF1E0">
                  <w:pPr>
                    <w:widowControl w:val="0"/>
                    <w:rPr>
                      <w:szCs w:val="22"/>
                    </w:rPr>
                  </w:pPr>
                  <w:r w:rsidRPr="007A36D0">
                    <w:rPr>
                      <w:szCs w:val="22"/>
                    </w:rPr>
                    <w:t>Program Change Due to New Statute</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7A36D0" w:rsidP="00F92988" w14:paraId="11B90064" w14:textId="49FEE542">
                  <w:pPr>
                    <w:widowControl w:val="0"/>
                    <w:rPr>
                      <w:szCs w:val="22"/>
                    </w:rPr>
                  </w:pPr>
                  <w:r w:rsidRPr="007A36D0">
                    <w:rPr>
                      <w:szCs w:val="22"/>
                    </w:rPr>
                    <w:t>Program Change Due to Agency Discretion</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7A36D0" w:rsidP="00F92988" w14:paraId="0150C756" w14:textId="52ADE85F">
                  <w:pPr>
                    <w:widowControl w:val="0"/>
                  </w:pPr>
                  <w:r w:rsidRPr="007A36D0">
                    <w:t>Change Due to Adjustment in Agency Estimate</w:t>
                  </w:r>
                </w:p>
              </w:tc>
              <w:tc>
                <w:tcPr>
                  <w:tcW w:w="5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7A36D0" w:rsidP="00F92988" w14:paraId="12FBDAE7" w14:textId="74B864B7">
                  <w:pPr>
                    <w:widowControl w:val="0"/>
                    <w:rPr>
                      <w:szCs w:val="22"/>
                    </w:rPr>
                  </w:pPr>
                  <w:r w:rsidRPr="007A36D0">
                    <w:rPr>
                      <w:szCs w:val="22"/>
                    </w:rPr>
                    <w:t>Change Due to Potential Violation of the PRA</w:t>
                  </w:r>
                </w:p>
              </w:tc>
              <w:tc>
                <w:tcPr>
                  <w:tcW w:w="6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7A36D0" w:rsidP="00F92988" w14:paraId="63098D49" w14:textId="60FCC95F">
                  <w:pPr>
                    <w:widowControl w:val="0"/>
                  </w:pPr>
                  <w:r w:rsidRPr="007A36D0">
                    <w:t>Previously Approved</w:t>
                  </w:r>
                </w:p>
              </w:tc>
            </w:tr>
            <w:tr w14:paraId="6750197D" w14:textId="77777777" w:rsidTr="728B6A90">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8A0DAA" w:rsidP="00F92988" w14:paraId="7DB11DDA" w14:textId="5CC63C51">
                  <w:pPr>
                    <w:widowControl w:val="0"/>
                    <w:rPr>
                      <w:szCs w:val="22"/>
                    </w:rPr>
                  </w:pPr>
                  <w:r w:rsidRPr="008A0DAA">
                    <w:rPr>
                      <w:szCs w:val="22"/>
                    </w:rPr>
                    <w:t>Annual Number of Responses for this IC</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8A0DAA" w:rsidP="00F92988" w14:paraId="0ED31DA0" w14:textId="6C3837D7">
                  <w:pPr>
                    <w:widowControl w:val="0"/>
                    <w:rPr>
                      <w:szCs w:val="22"/>
                    </w:rPr>
                  </w:pPr>
                  <w:r>
                    <w:rPr>
                      <w:szCs w:val="22"/>
                    </w:rPr>
                    <w:t>84</w:t>
                  </w:r>
                  <w:r w:rsidR="00DE774E">
                    <w:rPr>
                      <w:szCs w:val="22"/>
                    </w:rPr>
                    <w:t>,494</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8A0DAA" w:rsidP="00F92988" w14:paraId="542431A8" w14:textId="53EDE7BD">
                  <w:pPr>
                    <w:widowControl w:val="0"/>
                    <w:rPr>
                      <w:szCs w:val="22"/>
                    </w:rPr>
                  </w:pPr>
                  <w:r w:rsidRPr="008A0DAA">
                    <w:rPr>
                      <w:szCs w:val="22"/>
                    </w:rPr>
                    <w:t>NA</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8A0DAA" w:rsidP="00F92988" w14:paraId="0B91CC28" w14:textId="71EBECF3">
                  <w:pPr>
                    <w:widowControl w:val="0"/>
                    <w:rPr>
                      <w:szCs w:val="22"/>
                    </w:rPr>
                  </w:pPr>
                  <w:r>
                    <w:rPr>
                      <w:szCs w:val="22"/>
                    </w:rPr>
                    <w:t>NA</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8A0DAA" w:rsidP="00F92988" w14:paraId="7351D100" w14:textId="3A1470F5">
                  <w:pPr>
                    <w:widowControl w:val="0"/>
                    <w:rPr>
                      <w:szCs w:val="22"/>
                    </w:rPr>
                  </w:pPr>
                  <w:r>
                    <w:rPr>
                      <w:szCs w:val="22"/>
                    </w:rPr>
                    <w:t>-16,825</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8A0DAA" w:rsidP="00F92988" w14:paraId="24CBEF3A" w14:textId="09914C12">
                  <w:pPr>
                    <w:widowControl w:val="0"/>
                    <w:rPr>
                      <w:szCs w:val="22"/>
                    </w:rPr>
                  </w:pPr>
                  <w:r w:rsidRPr="008A0DAA">
                    <w:rPr>
                      <w:szCs w:val="22"/>
                    </w:rPr>
                    <w:t>NA</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0F4F27" w:rsidP="00F92988" w14:paraId="3EA55239" w14:textId="02EE2150">
                  <w:pPr>
                    <w:widowControl w:val="0"/>
                    <w:rPr>
                      <w:szCs w:val="22"/>
                    </w:rPr>
                  </w:pPr>
                  <w:r w:rsidRPr="000F4F27">
                    <w:rPr>
                      <w:szCs w:val="22"/>
                    </w:rPr>
                    <w:t>101,319</w:t>
                  </w:r>
                </w:p>
              </w:tc>
            </w:tr>
            <w:tr w14:paraId="7371ED47" w14:textId="77777777" w:rsidTr="728B6A90">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8A0DAA" w:rsidP="00F92988" w14:paraId="06EEC6E0" w14:textId="3C04E477">
                  <w:pPr>
                    <w:widowControl w:val="0"/>
                    <w:rPr>
                      <w:szCs w:val="22"/>
                    </w:rPr>
                  </w:pPr>
                  <w:r w:rsidRPr="008A0DAA">
                    <w:rPr>
                      <w:szCs w:val="22"/>
                    </w:rPr>
                    <w:t>Annual IC Time Burden (Hour)</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8A0DAA" w:rsidP="00F92988" w14:paraId="11503986" w14:textId="43C31C88">
                  <w:pPr>
                    <w:widowControl w:val="0"/>
                  </w:pPr>
                  <w:r>
                    <w:rPr>
                      <w:rFonts w:ascii="Times New Roman" w:hAnsi="Times New Roman"/>
                    </w:rPr>
                    <w:t>105,617</w:t>
                  </w:r>
                  <w:r w:rsidRPr="008A0DAA" w:rsidR="0FA728D5">
                    <w:rPr>
                      <w:rFonts w:ascii="Times New Roman" w:hAnsi="Times New Roman"/>
                    </w:rPr>
                    <w:t> </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8A0DAA" w:rsidP="00F92988" w14:paraId="4DBB7B5B" w14:textId="3957C9AB">
                  <w:pPr>
                    <w:widowControl w:val="0"/>
                    <w:rPr>
                      <w:szCs w:val="22"/>
                    </w:rPr>
                  </w:pPr>
                  <w:r w:rsidRPr="008A0DAA">
                    <w:rPr>
                      <w:szCs w:val="22"/>
                    </w:rPr>
                    <w:t>NA</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8A0DAA" w:rsidP="00F92988" w14:paraId="2C783C4F" w14:textId="5909C7BC">
                  <w:pPr>
                    <w:widowControl w:val="0"/>
                    <w:rPr>
                      <w:szCs w:val="22"/>
                    </w:rPr>
                  </w:pPr>
                  <w:r>
                    <w:rPr>
                      <w:szCs w:val="22"/>
                    </w:rPr>
                    <w:t>NA</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8A0DAA" w:rsidP="00F92988" w14:paraId="1BAE6BE8" w14:textId="0C8752EE">
                  <w:pPr>
                    <w:widowControl w:val="0"/>
                    <w:rPr>
                      <w:szCs w:val="22"/>
                    </w:rPr>
                  </w:pPr>
                  <w:r>
                    <w:rPr>
                      <w:szCs w:val="22"/>
                    </w:rPr>
                    <w:t>-21,032</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8A0DAA" w:rsidP="00F92988" w14:paraId="0D6E6885" w14:textId="2D3B8320">
                  <w:pPr>
                    <w:widowControl w:val="0"/>
                    <w:rPr>
                      <w:szCs w:val="22"/>
                    </w:rPr>
                  </w:pPr>
                  <w:r w:rsidRPr="008A0DAA">
                    <w:rPr>
                      <w:szCs w:val="22"/>
                    </w:rPr>
                    <w:t>NA</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0F4F27" w:rsidP="00F92988" w14:paraId="5FAC637F" w14:textId="2BCDE659">
                  <w:pPr>
                    <w:widowControl w:val="0"/>
                    <w:rPr>
                      <w:szCs w:val="22"/>
                    </w:rPr>
                  </w:pPr>
                  <w:r w:rsidRPr="00DD5CD2">
                    <w:rPr>
                      <w:szCs w:val="22"/>
                    </w:rPr>
                    <w:t>1</w:t>
                  </w:r>
                  <w:r w:rsidRPr="00DD5CD2" w:rsidR="00DA5471">
                    <w:rPr>
                      <w:szCs w:val="22"/>
                    </w:rPr>
                    <w:t>26,649</w:t>
                  </w:r>
                </w:p>
              </w:tc>
            </w:tr>
            <w:tr w14:paraId="5A736FEC" w14:textId="77777777" w:rsidTr="728B6A90">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8A0DAA" w:rsidP="00F92988" w14:paraId="74A8BD71" w14:textId="22BD786F">
                  <w:pPr>
                    <w:widowControl w:val="0"/>
                    <w:rPr>
                      <w:szCs w:val="22"/>
                    </w:rPr>
                  </w:pPr>
                  <w:r w:rsidRPr="008A0DAA">
                    <w:rPr>
                      <w:szCs w:val="22"/>
                    </w:rPr>
                    <w:t>Annual IC Cost Burden (Dollars)</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CB450B" w:rsidP="00F92988" w14:paraId="0878939C" w14:textId="00397977">
                  <w:pPr>
                    <w:widowControl w:val="0"/>
                    <w:rPr>
                      <w:szCs w:val="22"/>
                      <w:highlight w:val="yellow"/>
                    </w:rPr>
                  </w:pPr>
                  <w:r>
                    <w:rPr>
                      <w:rFonts w:ascii="Times New Roman" w:hAnsi="Times New Roman"/>
                      <w:szCs w:val="24"/>
                    </w:rPr>
                    <w:t>$</w:t>
                  </w:r>
                  <w:r w:rsidRPr="006226EB">
                    <w:rPr>
                      <w:rFonts w:ascii="Times New Roman" w:hAnsi="Times New Roman"/>
                      <w:szCs w:val="24"/>
                    </w:rPr>
                    <w:t>1,</w:t>
                  </w:r>
                  <w:r w:rsidRPr="000D2611">
                    <w:rPr>
                      <w:rFonts w:ascii="Times New Roman" w:hAnsi="Times New Roman"/>
                      <w:szCs w:val="24"/>
                    </w:rPr>
                    <w:t>338,</w:t>
                  </w:r>
                  <w:r w:rsidR="00436AF8">
                    <w:rPr>
                      <w:rFonts w:ascii="Times New Roman" w:hAnsi="Times New Roman"/>
                      <w:szCs w:val="24"/>
                    </w:rPr>
                    <w:t>385</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8A0DAA" w:rsidP="00F92988" w14:paraId="14C38F62" w14:textId="4BAED9C2">
                  <w:pPr>
                    <w:widowControl w:val="0"/>
                    <w:rPr>
                      <w:szCs w:val="22"/>
                    </w:rPr>
                  </w:pPr>
                  <w:r w:rsidRPr="008A0DAA">
                    <w:rPr>
                      <w:szCs w:val="22"/>
                    </w:rPr>
                    <w:t>NA</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8A0DAA" w:rsidP="00F92988" w14:paraId="2D604F8F" w14:textId="619ABC65">
                  <w:pPr>
                    <w:widowControl w:val="0"/>
                    <w:rPr>
                      <w:szCs w:val="22"/>
                    </w:rPr>
                  </w:pPr>
                  <w:r>
                    <w:rPr>
                      <w:szCs w:val="22"/>
                    </w:rPr>
                    <w:t>NA</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8A0DAA" w:rsidP="00F92988" w14:paraId="62D8FA30" w14:textId="60B0713E">
                  <w:pPr>
                    <w:widowControl w:val="0"/>
                    <w:rPr>
                      <w:szCs w:val="22"/>
                    </w:rPr>
                  </w:pPr>
                  <w:r>
                    <w:rPr>
                      <w:szCs w:val="22"/>
                    </w:rPr>
                    <w:t>-538,</w:t>
                  </w:r>
                  <w:r w:rsidR="00A95356">
                    <w:rPr>
                      <w:szCs w:val="22"/>
                    </w:rPr>
                    <w:t>549</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8A0DAA" w:rsidP="00F92988" w14:paraId="3902EA17" w14:textId="3A939360">
                  <w:pPr>
                    <w:widowControl w:val="0"/>
                    <w:rPr>
                      <w:szCs w:val="22"/>
                    </w:rPr>
                  </w:pPr>
                  <w:r w:rsidRPr="008A0DAA">
                    <w:rPr>
                      <w:szCs w:val="22"/>
                    </w:rPr>
                    <w:t>NA</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DD5CD2" w:rsidP="00F92988" w14:paraId="3FDB485A" w14:textId="3F9E53D6">
                  <w:pPr>
                    <w:widowControl w:val="0"/>
                    <w:rPr>
                      <w:szCs w:val="22"/>
                    </w:rPr>
                  </w:pPr>
                  <w:r w:rsidRPr="00DD5CD2">
                    <w:rPr>
                      <w:szCs w:val="22"/>
                    </w:rPr>
                    <w:t>1,87</w:t>
                  </w:r>
                  <w:r w:rsidRPr="00DD5CD2" w:rsidR="00D605E6">
                    <w:rPr>
                      <w:szCs w:val="22"/>
                    </w:rPr>
                    <w:t>6,934</w:t>
                  </w:r>
                </w:p>
              </w:tc>
            </w:tr>
          </w:tbl>
          <w:p w:rsidR="00CB0981" w:rsidRPr="008A0DAA" w:rsidP="00F92988" w14:paraId="199998AA" w14:textId="21AAD12C">
            <w:pPr>
              <w:widowControl w:val="0"/>
              <w:rPr>
                <w:szCs w:val="22"/>
              </w:rPr>
            </w:pPr>
          </w:p>
        </w:tc>
      </w:tr>
    </w:tbl>
    <w:p w:rsidR="00CB0981" w:rsidRPr="008A0DAA" w:rsidP="00F92988" w14:paraId="1BB11874" w14:textId="77777777">
      <w:pPr>
        <w:pStyle w:val="Default"/>
        <w:widowControl w:val="0"/>
        <w:rPr>
          <w:rFonts w:ascii="Times New Roman" w:hAnsi="Times New Roman"/>
          <w:szCs w:val="22"/>
        </w:rPr>
      </w:pPr>
    </w:p>
    <w:p w:rsidR="00893AEC" w:rsidP="00F92988" w14:paraId="6CECD849" w14:textId="77777777">
      <w:pPr>
        <w:pStyle w:val="Default"/>
        <w:widowControl w:val="0"/>
        <w:rPr>
          <w:rFonts w:ascii="Times New Roman" w:hAnsi="Times New Roman"/>
          <w:szCs w:val="22"/>
        </w:rPr>
      </w:pPr>
    </w:p>
    <w:tbl>
      <w:tblPr>
        <w:tblW w:w="5000" w:type="pct"/>
        <w:tblCellSpacing w:w="22" w:type="dxa"/>
        <w:tblCellMar>
          <w:left w:w="0" w:type="dxa"/>
          <w:right w:w="0" w:type="dxa"/>
        </w:tblCellMar>
        <w:tblLook w:val="04A0"/>
      </w:tblPr>
      <w:tblGrid>
        <w:gridCol w:w="9248"/>
        <w:gridCol w:w="112"/>
      </w:tblGrid>
      <w:tr w14:paraId="4425DE0B" w14:textId="77777777">
        <w:tblPrEx>
          <w:tblW w:w="5000" w:type="pct"/>
          <w:tblCellSpacing w:w="22" w:type="dxa"/>
          <w:tblCellMar>
            <w:left w:w="0" w:type="dxa"/>
            <w:right w:w="0" w:type="dxa"/>
          </w:tblCellMar>
          <w:tblLook w:val="04A0"/>
        </w:tblPrEx>
        <w:trPr>
          <w:gridAfter w:val="1"/>
          <w:wAfter w:w="2" w:type="dxa"/>
          <w:tblCellSpacing w:w="22" w:type="dxa"/>
        </w:trPr>
        <w:tc>
          <w:tcPr>
            <w:tcW w:w="4929" w:type="pct"/>
            <w:tcMar>
              <w:top w:w="15" w:type="dxa"/>
              <w:left w:w="15" w:type="dxa"/>
              <w:bottom w:w="15" w:type="dxa"/>
              <w:right w:w="15" w:type="dxa"/>
            </w:tcMar>
            <w:vAlign w:val="center"/>
            <w:hideMark/>
          </w:tcPr>
          <w:p w:rsidR="00CB0981" w:rsidRPr="008A0DAA" w:rsidP="00F92988" w14:paraId="62C8C793" w14:textId="77777777">
            <w:pPr>
              <w:widowControl w:val="0"/>
              <w:rPr>
                <w:szCs w:val="22"/>
              </w:rPr>
            </w:pPr>
            <w:r w:rsidRPr="008A0DAA">
              <w:rPr>
                <w:szCs w:val="22"/>
              </w:rPr>
              <w:t xml:space="preserve">Burden per Response: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65F4EF67" w14:textId="77777777" w:rsidTr="00683A02">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7A36D0" w:rsidP="00F92988" w14:paraId="4B9D48B7" w14:textId="77777777">
                  <w:pPr>
                    <w:widowControl w:val="0"/>
                    <w:jc w:val="center"/>
                    <w:rPr>
                      <w:szCs w:val="22"/>
                    </w:rPr>
                  </w:pPr>
                  <w:r w:rsidRPr="007A36D0">
                    <w:rPr>
                      <w:szCs w:val="22"/>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7A36D0" w:rsidP="00F92988" w14:paraId="6BFB670D" w14:textId="77777777">
                  <w:pPr>
                    <w:widowControl w:val="0"/>
                    <w:jc w:val="center"/>
                    <w:rPr>
                      <w:szCs w:val="22"/>
                    </w:rPr>
                  </w:pPr>
                  <w:r w:rsidRPr="007A36D0">
                    <w:rPr>
                      <w:szCs w:val="22"/>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7A36D0" w:rsidP="00F92988" w14:paraId="26AD3E02" w14:textId="77777777">
                  <w:pPr>
                    <w:widowControl w:val="0"/>
                    <w:jc w:val="center"/>
                    <w:rPr>
                      <w:szCs w:val="22"/>
                    </w:rPr>
                  </w:pPr>
                  <w:r w:rsidRPr="007A36D0">
                    <w:rPr>
                      <w:szCs w:val="22"/>
                    </w:rPr>
                    <w:t xml:space="preserve">Hours </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7A36D0" w:rsidP="00F92988" w14:paraId="5F3095F0" w14:textId="77777777">
                  <w:pPr>
                    <w:widowControl w:val="0"/>
                    <w:jc w:val="center"/>
                    <w:rPr>
                      <w:szCs w:val="22"/>
                    </w:rPr>
                  </w:pPr>
                  <w:r w:rsidRPr="007A36D0">
                    <w:rPr>
                      <w:szCs w:val="22"/>
                    </w:rPr>
                    <w:t xml:space="preserve">Cost Per Response </w:t>
                  </w:r>
                </w:p>
              </w:tc>
            </w:tr>
            <w:tr w14:paraId="065BCFFA"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A0DAA" w:rsidP="00F92988" w14:paraId="00912CBF" w14:textId="77777777">
                  <w:pPr>
                    <w:widowControl w:val="0"/>
                    <w:rPr>
                      <w:szCs w:val="22"/>
                    </w:rPr>
                  </w:pPr>
                  <w:r w:rsidRPr="008A0DAA">
                    <w:rPr>
                      <w:szCs w:val="22"/>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A0DAA" w:rsidP="00F92988" w14:paraId="5C6E4532" w14:textId="29DEE8C0">
                  <w:pPr>
                    <w:widowControl w:val="0"/>
                    <w:rPr>
                      <w:szCs w:val="22"/>
                    </w:rPr>
                  </w:pPr>
                  <w:r>
                    <w:rPr>
                      <w:szCs w:val="22"/>
                    </w:rPr>
                    <w:t>75 minutes</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A0DAA" w:rsidP="00F92988" w14:paraId="0D6176A5" w14:textId="653A4399">
                  <w:pPr>
                    <w:widowControl w:val="0"/>
                    <w:rPr>
                      <w:szCs w:val="22"/>
                    </w:rPr>
                  </w:pPr>
                  <w:r w:rsidRPr="008A0DAA">
                    <w:rPr>
                      <w:szCs w:val="22"/>
                    </w:rPr>
                    <w:t>1.25</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A0DAA" w:rsidP="00F92988" w14:paraId="6F1150F6" w14:textId="6793D6BA">
                  <w:pPr>
                    <w:widowControl w:val="0"/>
                    <w:rPr>
                      <w:szCs w:val="22"/>
                    </w:rPr>
                  </w:pPr>
                  <w:r w:rsidRPr="00DD5CD2">
                    <w:rPr>
                      <w:szCs w:val="22"/>
                    </w:rPr>
                    <w:t>$</w:t>
                  </w:r>
                  <w:r w:rsidR="00436AF8">
                    <w:rPr>
                      <w:rFonts w:ascii="Times New Roman" w:hAnsi="Times New Roman"/>
                      <w:szCs w:val="24"/>
                    </w:rPr>
                    <w:t>15.84</w:t>
                  </w:r>
                </w:p>
              </w:tc>
            </w:tr>
            <w:tr w14:paraId="1860E121"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A0DAA" w:rsidP="00F92988" w14:paraId="0B465ECC" w14:textId="77777777">
                  <w:pPr>
                    <w:widowControl w:val="0"/>
                    <w:rPr>
                      <w:szCs w:val="22"/>
                    </w:rPr>
                  </w:pPr>
                  <w:r w:rsidRPr="008A0DAA">
                    <w:rPr>
                      <w:szCs w:val="22"/>
                    </w:rPr>
                    <w:t xml:space="preserve">Record 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A0DAA" w:rsidP="00F92988" w14:paraId="25AF7BB2" w14:textId="66CA13F7">
                  <w:pPr>
                    <w:widowControl w:val="0"/>
                    <w:rPr>
                      <w:szCs w:val="22"/>
                    </w:rPr>
                  </w:pPr>
                  <w:r w:rsidRPr="008A0DAA">
                    <w:rPr>
                      <w:szCs w:val="22"/>
                    </w:rPr>
                    <w:t>NA</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A0DAA" w:rsidP="00F92988" w14:paraId="58292F5C" w14:textId="7A414735">
                  <w:pPr>
                    <w:widowControl w:val="0"/>
                    <w:rPr>
                      <w:szCs w:val="22"/>
                    </w:rPr>
                  </w:pPr>
                  <w:r w:rsidRPr="008A0DAA">
                    <w:rPr>
                      <w:szCs w:val="22"/>
                    </w:rPr>
                    <w:t>NA</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A0DAA" w:rsidP="00F92988" w14:paraId="3F0AB224" w14:textId="3695D5F5">
                  <w:pPr>
                    <w:widowControl w:val="0"/>
                    <w:rPr>
                      <w:szCs w:val="22"/>
                    </w:rPr>
                  </w:pPr>
                  <w:r w:rsidRPr="008A0DAA">
                    <w:rPr>
                      <w:szCs w:val="22"/>
                    </w:rPr>
                    <w:t>NA</w:t>
                  </w:r>
                </w:p>
              </w:tc>
            </w:tr>
            <w:tr w14:paraId="2B4EFC4C"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A0DAA" w:rsidP="00F92988" w14:paraId="57A95E7E" w14:textId="77777777">
                  <w:pPr>
                    <w:widowControl w:val="0"/>
                    <w:rPr>
                      <w:szCs w:val="22"/>
                    </w:rPr>
                  </w:pPr>
                  <w:r w:rsidRPr="008A0DAA">
                    <w:rPr>
                      <w:szCs w:val="22"/>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A0DAA" w:rsidP="00F92988" w14:paraId="179AE7C2" w14:textId="3A5A3553">
                  <w:pPr>
                    <w:widowControl w:val="0"/>
                    <w:rPr>
                      <w:szCs w:val="22"/>
                    </w:rPr>
                  </w:pPr>
                  <w:r w:rsidRPr="008A0DAA">
                    <w:rPr>
                      <w:szCs w:val="22"/>
                    </w:rPr>
                    <w:t>NA</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A0DAA" w:rsidP="00F92988" w14:paraId="2CB9CB1B" w14:textId="299D1EE7">
                  <w:pPr>
                    <w:widowControl w:val="0"/>
                    <w:rPr>
                      <w:szCs w:val="22"/>
                    </w:rPr>
                  </w:pPr>
                  <w:r w:rsidRPr="008A0DAA">
                    <w:rPr>
                      <w:szCs w:val="22"/>
                    </w:rPr>
                    <w:t>NA</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A0DAA" w:rsidP="00F92988" w14:paraId="6EB1852D" w14:textId="136C9A79">
                  <w:pPr>
                    <w:widowControl w:val="0"/>
                    <w:rPr>
                      <w:szCs w:val="22"/>
                    </w:rPr>
                  </w:pPr>
                  <w:r w:rsidRPr="008A0DAA">
                    <w:rPr>
                      <w:szCs w:val="22"/>
                    </w:rPr>
                    <w:t>NA</w:t>
                  </w:r>
                </w:p>
              </w:tc>
            </w:tr>
            <w:tr w14:paraId="42676A53"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A0DAA" w:rsidP="00F92988" w14:paraId="1031A749" w14:textId="77777777">
                  <w:pPr>
                    <w:widowControl w:val="0"/>
                    <w:rPr>
                      <w:szCs w:val="22"/>
                    </w:rPr>
                  </w:pPr>
                  <w:r w:rsidRPr="008A0DAA">
                    <w:rPr>
                      <w:szCs w:val="22"/>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A0DAA" w:rsidP="00F92988" w14:paraId="5BEB4D6C" w14:textId="2DA19AA1">
                  <w:pPr>
                    <w:widowControl w:val="0"/>
                    <w:rPr>
                      <w:szCs w:val="22"/>
                    </w:rPr>
                  </w:pPr>
                  <w:r>
                    <w:rPr>
                      <w:szCs w:val="22"/>
                    </w:rPr>
                    <w:t>75 minutes</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A0DAA" w:rsidP="00F92988" w14:paraId="6D060106" w14:textId="76D32EB5">
                  <w:pPr>
                    <w:widowControl w:val="0"/>
                    <w:rPr>
                      <w:szCs w:val="22"/>
                    </w:rPr>
                  </w:pPr>
                  <w:r w:rsidRPr="008A0DAA">
                    <w:rPr>
                      <w:szCs w:val="22"/>
                    </w:rPr>
                    <w:t>1.25</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705717" w:rsidP="0067792D" w14:paraId="1A622663" w14:textId="78613BEC">
                  <w:pPr>
                    <w:widowControl w:val="0"/>
                    <w:rPr>
                      <w:szCs w:val="22"/>
                      <w:highlight w:val="yellow"/>
                    </w:rPr>
                  </w:pPr>
                  <w:r w:rsidRPr="00DD5CD2">
                    <w:rPr>
                      <w:szCs w:val="22"/>
                    </w:rPr>
                    <w:t>$</w:t>
                  </w:r>
                  <w:r w:rsidR="00436AF8">
                    <w:rPr>
                      <w:rFonts w:ascii="Times New Roman" w:hAnsi="Times New Roman"/>
                      <w:szCs w:val="24"/>
                    </w:rPr>
                    <w:t>15.84</w:t>
                  </w:r>
                </w:p>
              </w:tc>
            </w:tr>
          </w:tbl>
          <w:p w:rsidR="00CB0981" w:rsidRPr="008A0DAA" w:rsidP="00F92988" w14:paraId="1466BB23" w14:textId="77777777">
            <w:pPr>
              <w:widowControl w:val="0"/>
              <w:rPr>
                <w:szCs w:val="22"/>
              </w:rPr>
            </w:pPr>
          </w:p>
        </w:tc>
      </w:tr>
      <w:tr w14:paraId="593A7842" w14:textId="77777777">
        <w:tblPrEx>
          <w:tblW w:w="5000" w:type="pct"/>
          <w:tblCellSpacing w:w="22" w:type="dxa"/>
          <w:tblCellMar>
            <w:left w:w="0" w:type="dxa"/>
            <w:right w:w="0" w:type="dxa"/>
          </w:tblCellMar>
          <w:tblLook w:val="04A0"/>
        </w:tblPrEx>
        <w:trPr>
          <w:tblCellSpacing w:w="22" w:type="dxa"/>
        </w:trPr>
        <w:tc>
          <w:tcPr>
            <w:tcW w:w="4954" w:type="pct"/>
            <w:gridSpan w:val="2"/>
            <w:tcMar>
              <w:top w:w="15" w:type="dxa"/>
              <w:left w:w="15" w:type="dxa"/>
              <w:bottom w:w="15" w:type="dxa"/>
              <w:right w:w="15" w:type="dxa"/>
            </w:tcMar>
            <w:vAlign w:val="center"/>
            <w:hideMark/>
          </w:tcPr>
          <w:p w:rsidR="00CB0981" w:rsidRPr="008A0DAA" w:rsidP="00F92988" w14:paraId="7BC42BE7" w14:textId="07C78BE2">
            <w:pPr>
              <w:widowControl w:val="0"/>
              <w:rPr>
                <w:szCs w:val="22"/>
              </w:rPr>
            </w:pPr>
          </w:p>
          <w:p w:rsidR="00F97C7F" w:rsidRPr="008A0DAA" w:rsidP="00F92988" w14:paraId="5DAFB8A9" w14:textId="77777777">
            <w:pPr>
              <w:widowControl w:val="0"/>
              <w:rPr>
                <w:szCs w:val="22"/>
              </w:rPr>
            </w:pPr>
          </w:p>
          <w:p w:rsidR="00CB0981" w:rsidRPr="008A0DAA" w:rsidP="00F92988" w14:paraId="2FD529F1" w14:textId="77777777">
            <w:pPr>
              <w:widowControl w:val="0"/>
              <w:rPr>
                <w:szCs w:val="22"/>
              </w:rPr>
            </w:pPr>
            <w:r w:rsidRPr="008A0DAA">
              <w:rPr>
                <w:szCs w:val="22"/>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76D79FBE" w14:textId="77777777" w:rsidTr="00683A02">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7A36D0" w:rsidP="00F92988" w14:paraId="1FB6C11E" w14:textId="77777777">
                  <w:pPr>
                    <w:widowControl w:val="0"/>
                    <w:jc w:val="center"/>
                    <w:rPr>
                      <w:szCs w:val="22"/>
                    </w:rPr>
                  </w:pPr>
                  <w:r w:rsidRPr="007A36D0">
                    <w:rPr>
                      <w:szCs w:val="22"/>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7A36D0" w:rsidP="00F92988" w14:paraId="411B6913" w14:textId="77777777">
                  <w:pPr>
                    <w:widowControl w:val="0"/>
                    <w:jc w:val="center"/>
                    <w:rPr>
                      <w:szCs w:val="22"/>
                    </w:rPr>
                  </w:pPr>
                  <w:r w:rsidRPr="007A36D0">
                    <w:rPr>
                      <w:szCs w:val="22"/>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683A02" w:rsidRPr="007A36D0" w:rsidP="00F92988" w14:paraId="052B5986" w14:textId="77777777">
                  <w:pPr>
                    <w:widowControl w:val="0"/>
                    <w:jc w:val="center"/>
                    <w:rPr>
                      <w:szCs w:val="22"/>
                    </w:rPr>
                  </w:pPr>
                  <w:r w:rsidRPr="007A36D0">
                    <w:rPr>
                      <w:szCs w:val="22"/>
                    </w:rPr>
                    <w:t>Annual Cost Burden</w:t>
                  </w:r>
                </w:p>
                <w:p w:rsidR="00CB0981" w:rsidRPr="007A36D0" w:rsidP="00F92988" w14:paraId="539ADB30" w14:textId="6B161D14">
                  <w:pPr>
                    <w:widowControl w:val="0"/>
                    <w:jc w:val="center"/>
                    <w:rPr>
                      <w:szCs w:val="22"/>
                    </w:rPr>
                  </w:pPr>
                  <w:r w:rsidRPr="007A36D0">
                    <w:rPr>
                      <w:szCs w:val="22"/>
                    </w:rPr>
                    <w:t xml:space="preserve">(Dollars) </w:t>
                  </w:r>
                </w:p>
              </w:tc>
            </w:tr>
            <w:tr w14:paraId="4BEFA77D"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A0DAA" w:rsidP="00F92988" w14:paraId="49183E06" w14:textId="77777777">
                  <w:pPr>
                    <w:widowControl w:val="0"/>
                    <w:rPr>
                      <w:szCs w:val="22"/>
                    </w:rPr>
                  </w:pPr>
                  <w:r w:rsidRPr="008A0DAA">
                    <w:rPr>
                      <w:szCs w:val="22"/>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A0DAA" w:rsidP="00F92988" w14:paraId="42104BB7" w14:textId="4CC02B91">
                  <w:pPr>
                    <w:widowControl w:val="0"/>
                    <w:rPr>
                      <w:szCs w:val="22"/>
                    </w:rPr>
                  </w:pPr>
                  <w:r>
                    <w:rPr>
                      <w:rFonts w:ascii="Times New Roman" w:hAnsi="Times New Roman"/>
                      <w:szCs w:val="24"/>
                    </w:rPr>
                    <w:t>105,617</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A0DAA" w:rsidP="00F92988" w14:paraId="063575AA" w14:textId="6DAB32FA">
                  <w:pPr>
                    <w:widowControl w:val="0"/>
                    <w:jc w:val="right"/>
                    <w:rPr>
                      <w:szCs w:val="22"/>
                    </w:rPr>
                  </w:pPr>
                  <w:r w:rsidRPr="00DD5CD2">
                    <w:rPr>
                      <w:rFonts w:ascii="Times New Roman" w:hAnsi="Times New Roman"/>
                      <w:szCs w:val="24"/>
                    </w:rPr>
                    <w:t>$</w:t>
                  </w:r>
                  <w:r w:rsidRPr="006226EB" w:rsidR="00FA1688">
                    <w:rPr>
                      <w:rFonts w:ascii="Times New Roman" w:hAnsi="Times New Roman"/>
                      <w:szCs w:val="24"/>
                    </w:rPr>
                    <w:t>1,</w:t>
                  </w:r>
                  <w:r w:rsidRPr="000D2611" w:rsidR="00FA1688">
                    <w:rPr>
                      <w:rFonts w:ascii="Times New Roman" w:hAnsi="Times New Roman"/>
                      <w:szCs w:val="24"/>
                    </w:rPr>
                    <w:t>338,</w:t>
                  </w:r>
                  <w:r w:rsidR="00436AF8">
                    <w:rPr>
                      <w:rFonts w:ascii="Times New Roman" w:hAnsi="Times New Roman"/>
                      <w:szCs w:val="24"/>
                    </w:rPr>
                    <w:t>385</w:t>
                  </w:r>
                </w:p>
              </w:tc>
            </w:tr>
            <w:tr w14:paraId="3F0FFA79"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A0DAA" w:rsidP="00F92988" w14:paraId="43F9511C" w14:textId="77777777">
                  <w:pPr>
                    <w:widowControl w:val="0"/>
                    <w:rPr>
                      <w:szCs w:val="22"/>
                    </w:rPr>
                  </w:pPr>
                  <w:r w:rsidRPr="008A0DAA">
                    <w:rPr>
                      <w:szCs w:val="22"/>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A0DAA" w:rsidP="00F92988" w14:paraId="4EA96BD3" w14:textId="6A7AF542">
                  <w:pPr>
                    <w:widowControl w:val="0"/>
                    <w:rPr>
                      <w:szCs w:val="22"/>
                    </w:rPr>
                  </w:pPr>
                  <w:r w:rsidRPr="008A0DAA">
                    <w:rPr>
                      <w:szCs w:val="22"/>
                    </w:rPr>
                    <w:t>NA</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A0DAA" w:rsidP="00F92988" w14:paraId="549A5086" w14:textId="2AB6E03A">
                  <w:pPr>
                    <w:widowControl w:val="0"/>
                    <w:jc w:val="right"/>
                    <w:rPr>
                      <w:szCs w:val="22"/>
                    </w:rPr>
                  </w:pPr>
                  <w:r w:rsidRPr="008A0DAA">
                    <w:rPr>
                      <w:szCs w:val="22"/>
                    </w:rPr>
                    <w:t>NA</w:t>
                  </w:r>
                </w:p>
              </w:tc>
            </w:tr>
            <w:tr w14:paraId="30FD2E5B"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A0DAA" w:rsidP="00F92988" w14:paraId="6308CCF8" w14:textId="77777777">
                  <w:pPr>
                    <w:widowControl w:val="0"/>
                    <w:rPr>
                      <w:szCs w:val="22"/>
                    </w:rPr>
                  </w:pPr>
                  <w:r w:rsidRPr="008A0DAA">
                    <w:rPr>
                      <w:szCs w:val="22"/>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A0DAA" w:rsidP="00F92988" w14:paraId="63AC3E34" w14:textId="4C83F738">
                  <w:pPr>
                    <w:widowControl w:val="0"/>
                    <w:rPr>
                      <w:szCs w:val="22"/>
                    </w:rPr>
                  </w:pPr>
                  <w:r w:rsidRPr="008A0DAA">
                    <w:rPr>
                      <w:szCs w:val="22"/>
                    </w:rPr>
                    <w:t>NA</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A0DAA" w:rsidP="00F92988" w14:paraId="61DB313F" w14:textId="44C9AB90">
                  <w:pPr>
                    <w:widowControl w:val="0"/>
                    <w:jc w:val="right"/>
                    <w:rPr>
                      <w:szCs w:val="22"/>
                    </w:rPr>
                  </w:pPr>
                  <w:r w:rsidRPr="008A0DAA">
                    <w:rPr>
                      <w:szCs w:val="22"/>
                    </w:rPr>
                    <w:t>NA</w:t>
                  </w:r>
                </w:p>
              </w:tc>
            </w:tr>
            <w:tr w14:paraId="098174DC"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A0DAA" w:rsidP="00F92988" w14:paraId="7BE8252F" w14:textId="77777777">
                  <w:pPr>
                    <w:widowControl w:val="0"/>
                    <w:rPr>
                      <w:szCs w:val="22"/>
                    </w:rPr>
                  </w:pPr>
                  <w:r w:rsidRPr="008A0DAA">
                    <w:rPr>
                      <w:szCs w:val="22"/>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A0DAA" w:rsidP="00F92988" w14:paraId="13E76AE5" w14:textId="7ECA0E40">
                  <w:pPr>
                    <w:widowControl w:val="0"/>
                    <w:rPr>
                      <w:szCs w:val="22"/>
                    </w:rPr>
                  </w:pPr>
                  <w:r>
                    <w:rPr>
                      <w:szCs w:val="22"/>
                    </w:rPr>
                    <w:t>105,617</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8A0DAA" w:rsidP="0067792D" w14:paraId="2FFC9F8B" w14:textId="5BCF9E06">
                  <w:pPr>
                    <w:widowControl w:val="0"/>
                    <w:jc w:val="right"/>
                    <w:rPr>
                      <w:szCs w:val="22"/>
                    </w:rPr>
                  </w:pPr>
                  <w:r>
                    <w:rPr>
                      <w:rFonts w:ascii="Times New Roman" w:hAnsi="Times New Roman"/>
                      <w:szCs w:val="24"/>
                    </w:rPr>
                    <w:t>$</w:t>
                  </w:r>
                  <w:r w:rsidRPr="006226EB">
                    <w:rPr>
                      <w:rFonts w:ascii="Times New Roman" w:hAnsi="Times New Roman"/>
                      <w:szCs w:val="24"/>
                    </w:rPr>
                    <w:t>1,</w:t>
                  </w:r>
                  <w:r w:rsidRPr="000D2611">
                    <w:rPr>
                      <w:rFonts w:ascii="Times New Roman" w:hAnsi="Times New Roman"/>
                      <w:szCs w:val="24"/>
                    </w:rPr>
                    <w:t>338,</w:t>
                  </w:r>
                  <w:r w:rsidR="00436AF8">
                    <w:rPr>
                      <w:rFonts w:ascii="Times New Roman" w:hAnsi="Times New Roman"/>
                      <w:szCs w:val="24"/>
                    </w:rPr>
                    <w:t>385</w:t>
                  </w:r>
                </w:p>
              </w:tc>
            </w:tr>
          </w:tbl>
          <w:p w:rsidR="00CB0981" w:rsidRPr="008A0DAA" w:rsidP="00F92988" w14:paraId="466CDBD6" w14:textId="77777777">
            <w:pPr>
              <w:widowControl w:val="0"/>
              <w:rPr>
                <w:szCs w:val="22"/>
              </w:rPr>
            </w:pPr>
          </w:p>
        </w:tc>
      </w:tr>
    </w:tbl>
    <w:p w:rsidR="00EF766D" w:rsidRPr="008A0DAA" w:rsidP="00E57B4B" w14:paraId="3D64D465" w14:textId="77777777">
      <w:pPr>
        <w:overflowPunct/>
        <w:autoSpaceDE/>
        <w:autoSpaceDN/>
        <w:adjustRightInd/>
        <w:ind w:left="720" w:hanging="720"/>
        <w:rPr>
          <w:rFonts w:ascii="Times New Roman" w:hAnsi="Times New Roman"/>
          <w:szCs w:val="24"/>
        </w:rPr>
      </w:pPr>
    </w:p>
    <w:p w:rsidR="00EF766D" w:rsidRPr="008A0DAA" w:rsidP="00E57B4B" w14:paraId="6146CDB4" w14:textId="77777777">
      <w:pPr>
        <w:overflowPunct/>
        <w:autoSpaceDE/>
        <w:autoSpaceDN/>
        <w:adjustRightInd/>
        <w:ind w:left="720" w:hanging="720"/>
        <w:rPr>
          <w:rFonts w:ascii="Times New Roman" w:hAnsi="Times New Roman"/>
          <w:szCs w:val="24"/>
        </w:rPr>
      </w:pPr>
    </w:p>
    <w:p w:rsidR="00E57B4B" w:rsidRPr="008A0DAA" w:rsidP="00E57B4B" w14:paraId="120BC0A2" w14:textId="4153F27F">
      <w:pPr>
        <w:overflowPunct/>
        <w:autoSpaceDE/>
        <w:autoSpaceDN/>
        <w:adjustRightInd/>
        <w:ind w:left="720" w:hanging="720"/>
        <w:rPr>
          <w:rFonts w:ascii="Times New Roman" w:hAnsi="Times New Roman"/>
          <w:szCs w:val="24"/>
        </w:rPr>
      </w:pPr>
      <w:r w:rsidRPr="008A0DAA">
        <w:rPr>
          <w:rFonts w:ascii="Times New Roman" w:hAnsi="Times New Roman"/>
          <w:szCs w:val="24"/>
        </w:rPr>
        <w:t>Estimates are based on an average of home loan</w:t>
      </w:r>
      <w:r w:rsidR="00503D66">
        <w:rPr>
          <w:rFonts w:ascii="Times New Roman" w:hAnsi="Times New Roman"/>
          <w:szCs w:val="24"/>
        </w:rPr>
        <w:t xml:space="preserve"> applications</w:t>
      </w:r>
      <w:r w:rsidRPr="008A0DAA">
        <w:rPr>
          <w:rFonts w:ascii="Times New Roman" w:hAnsi="Times New Roman"/>
          <w:szCs w:val="24"/>
        </w:rPr>
        <w:t xml:space="preserve"> accepted during the last five fiscal years.  The </w:t>
      </w:r>
      <w:r w:rsidR="00503D66">
        <w:rPr>
          <w:rFonts w:ascii="Times New Roman" w:hAnsi="Times New Roman"/>
          <w:szCs w:val="24"/>
        </w:rPr>
        <w:t xml:space="preserve"> </w:t>
      </w:r>
      <w:r w:rsidRPr="008A0DAA">
        <w:rPr>
          <w:rFonts w:ascii="Times New Roman" w:hAnsi="Times New Roman"/>
          <w:szCs w:val="24"/>
        </w:rPr>
        <w:t>computation is below: </w:t>
      </w:r>
    </w:p>
    <w:p w:rsidR="00E57B4B" w:rsidRPr="008A0DAA" w:rsidP="00E57B4B" w14:paraId="420BC92B" w14:textId="77777777">
      <w:pPr>
        <w:overflowPunct/>
        <w:autoSpaceDE/>
        <w:autoSpaceDN/>
        <w:adjustRightInd/>
        <w:ind w:left="720" w:hanging="720"/>
        <w:rPr>
          <w:rFonts w:ascii="Segoe UI" w:hAnsi="Segoe UI" w:cs="Segoe UI"/>
          <w:sz w:val="18"/>
          <w:szCs w:val="18"/>
        </w:rPr>
      </w:pPr>
      <w:r w:rsidRPr="008A0DAA">
        <w:rPr>
          <w:rFonts w:ascii="Times New Roman" w:hAnsi="Times New Roman"/>
          <w:szCs w:val="24"/>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10"/>
        <w:gridCol w:w="6555"/>
      </w:tblGrid>
      <w:tr w14:paraId="2821DE8C" w14:textId="77777777" w:rsidTr="00E57B4B">
        <w:tblPrEx>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110" w:type="dxa"/>
            <w:tcBorders>
              <w:top w:val="single" w:sz="6" w:space="0" w:color="auto"/>
              <w:left w:val="single" w:sz="6" w:space="0" w:color="auto"/>
              <w:bottom w:val="single" w:sz="6" w:space="0" w:color="auto"/>
              <w:right w:val="single" w:sz="6" w:space="0" w:color="auto"/>
            </w:tcBorders>
            <w:hideMark/>
          </w:tcPr>
          <w:p w:rsidR="00E57B4B" w:rsidRPr="008A0DAA" w:rsidP="00E57B4B" w14:paraId="5931436C" w14:textId="77777777">
            <w:pPr>
              <w:overflowPunct/>
              <w:autoSpaceDE/>
              <w:autoSpaceDN/>
              <w:adjustRightInd/>
              <w:rPr>
                <w:rFonts w:ascii="Times New Roman" w:hAnsi="Times New Roman"/>
                <w:szCs w:val="24"/>
              </w:rPr>
            </w:pPr>
            <w:r w:rsidRPr="008A0DAA">
              <w:rPr>
                <w:rFonts w:ascii="Times New Roman" w:hAnsi="Times New Roman"/>
                <w:szCs w:val="24"/>
              </w:rPr>
              <w:t>FY </w:t>
            </w:r>
          </w:p>
        </w:tc>
        <w:tc>
          <w:tcPr>
            <w:tcW w:w="6555" w:type="dxa"/>
            <w:tcBorders>
              <w:top w:val="single" w:sz="6" w:space="0" w:color="auto"/>
              <w:left w:val="single" w:sz="6" w:space="0" w:color="auto"/>
              <w:bottom w:val="single" w:sz="6" w:space="0" w:color="auto"/>
              <w:right w:val="single" w:sz="6" w:space="0" w:color="auto"/>
            </w:tcBorders>
            <w:hideMark/>
          </w:tcPr>
          <w:p w:rsidR="00E57B4B" w:rsidRPr="008A0DAA" w:rsidP="00E57B4B" w14:paraId="51F4670A" w14:textId="77777777">
            <w:pPr>
              <w:overflowPunct/>
              <w:autoSpaceDE/>
              <w:autoSpaceDN/>
              <w:adjustRightInd/>
              <w:jc w:val="center"/>
              <w:rPr>
                <w:rFonts w:ascii="Times New Roman" w:hAnsi="Times New Roman"/>
                <w:szCs w:val="24"/>
              </w:rPr>
            </w:pPr>
            <w:r w:rsidRPr="008A0DAA">
              <w:rPr>
                <w:rFonts w:ascii="Times New Roman" w:hAnsi="Times New Roman"/>
                <w:szCs w:val="24"/>
              </w:rPr>
              <w:t>Home Loan Applications Accepted for Processing </w:t>
            </w:r>
          </w:p>
        </w:tc>
      </w:tr>
      <w:tr w14:paraId="17CCA087" w14:textId="77777777" w:rsidTr="00E57B4B">
        <w:tblPrEx>
          <w:tblW w:w="0" w:type="dxa"/>
          <w:tblInd w:w="720" w:type="dxa"/>
          <w:tblCellMar>
            <w:left w:w="0" w:type="dxa"/>
            <w:right w:w="0" w:type="dxa"/>
          </w:tblCellMar>
          <w:tblLook w:val="04A0"/>
        </w:tblPrEx>
        <w:tc>
          <w:tcPr>
            <w:tcW w:w="1110" w:type="dxa"/>
            <w:tcBorders>
              <w:top w:val="single" w:sz="6" w:space="0" w:color="auto"/>
              <w:left w:val="single" w:sz="6" w:space="0" w:color="auto"/>
              <w:bottom w:val="single" w:sz="6" w:space="0" w:color="auto"/>
              <w:right w:val="single" w:sz="6" w:space="0" w:color="auto"/>
            </w:tcBorders>
            <w:hideMark/>
          </w:tcPr>
          <w:p w:rsidR="00E57B4B" w:rsidRPr="008A0DAA" w:rsidP="00E57B4B" w14:paraId="36637AA0" w14:textId="797598EA">
            <w:pPr>
              <w:overflowPunct/>
              <w:autoSpaceDE/>
              <w:autoSpaceDN/>
              <w:adjustRightInd/>
              <w:rPr>
                <w:rFonts w:ascii="Times New Roman" w:hAnsi="Times New Roman"/>
                <w:szCs w:val="24"/>
              </w:rPr>
            </w:pPr>
            <w:r w:rsidRPr="008A0DAA">
              <w:rPr>
                <w:rFonts w:ascii="Times New Roman" w:hAnsi="Times New Roman"/>
                <w:szCs w:val="24"/>
              </w:rPr>
              <w:t>20</w:t>
            </w:r>
            <w:r>
              <w:rPr>
                <w:rFonts w:ascii="Times New Roman" w:hAnsi="Times New Roman"/>
                <w:szCs w:val="24"/>
              </w:rPr>
              <w:t>21</w:t>
            </w:r>
            <w:r w:rsidRPr="008A0DAA">
              <w:rPr>
                <w:rFonts w:ascii="Times New Roman" w:hAnsi="Times New Roman"/>
                <w:szCs w:val="24"/>
              </w:rPr>
              <w:t> </w:t>
            </w:r>
          </w:p>
        </w:tc>
        <w:tc>
          <w:tcPr>
            <w:tcW w:w="6555" w:type="dxa"/>
            <w:tcBorders>
              <w:top w:val="single" w:sz="6" w:space="0" w:color="auto"/>
              <w:left w:val="single" w:sz="6" w:space="0" w:color="auto"/>
              <w:bottom w:val="single" w:sz="6" w:space="0" w:color="auto"/>
              <w:right w:val="single" w:sz="6" w:space="0" w:color="auto"/>
            </w:tcBorders>
            <w:hideMark/>
          </w:tcPr>
          <w:p w:rsidR="00E57B4B" w:rsidRPr="00DD5CD2" w:rsidP="00E57B4B" w14:paraId="216416D5" w14:textId="2F783DBF">
            <w:pPr>
              <w:overflowPunct/>
              <w:autoSpaceDE/>
              <w:autoSpaceDN/>
              <w:adjustRightInd/>
              <w:jc w:val="center"/>
              <w:rPr>
                <w:rFonts w:ascii="Times New Roman" w:hAnsi="Times New Roman"/>
                <w:szCs w:val="24"/>
              </w:rPr>
            </w:pPr>
            <w:r w:rsidRPr="00DD5CD2">
              <w:rPr>
                <w:rFonts w:ascii="Times New Roman" w:hAnsi="Times New Roman"/>
                <w:color w:val="000000"/>
                <w:szCs w:val="24"/>
              </w:rPr>
              <w:t>108,350</w:t>
            </w:r>
          </w:p>
        </w:tc>
      </w:tr>
      <w:tr w14:paraId="55D3BDD0" w14:textId="77777777" w:rsidTr="00E57B4B">
        <w:tblPrEx>
          <w:tblW w:w="0" w:type="dxa"/>
          <w:tblInd w:w="720" w:type="dxa"/>
          <w:tblCellMar>
            <w:left w:w="0" w:type="dxa"/>
            <w:right w:w="0" w:type="dxa"/>
          </w:tblCellMar>
          <w:tblLook w:val="04A0"/>
        </w:tblPrEx>
        <w:tc>
          <w:tcPr>
            <w:tcW w:w="1110" w:type="dxa"/>
            <w:tcBorders>
              <w:top w:val="single" w:sz="6" w:space="0" w:color="auto"/>
              <w:left w:val="single" w:sz="6" w:space="0" w:color="auto"/>
              <w:bottom w:val="single" w:sz="6" w:space="0" w:color="auto"/>
              <w:right w:val="single" w:sz="6" w:space="0" w:color="auto"/>
            </w:tcBorders>
            <w:hideMark/>
          </w:tcPr>
          <w:p w:rsidR="00E57B4B" w:rsidRPr="008A0DAA" w:rsidP="00E57B4B" w14:paraId="203728E5" w14:textId="32E5A23A">
            <w:pPr>
              <w:overflowPunct/>
              <w:autoSpaceDE/>
              <w:autoSpaceDN/>
              <w:adjustRightInd/>
              <w:rPr>
                <w:rFonts w:ascii="Times New Roman" w:hAnsi="Times New Roman"/>
                <w:szCs w:val="24"/>
              </w:rPr>
            </w:pPr>
            <w:r>
              <w:rPr>
                <w:rFonts w:ascii="Times New Roman" w:hAnsi="Times New Roman"/>
                <w:szCs w:val="24"/>
              </w:rPr>
              <w:t>2022</w:t>
            </w:r>
            <w:r w:rsidRPr="008A0DAA">
              <w:rPr>
                <w:rFonts w:ascii="Times New Roman" w:hAnsi="Times New Roman"/>
                <w:szCs w:val="24"/>
              </w:rPr>
              <w:t> </w:t>
            </w:r>
          </w:p>
        </w:tc>
        <w:tc>
          <w:tcPr>
            <w:tcW w:w="6555" w:type="dxa"/>
            <w:tcBorders>
              <w:top w:val="single" w:sz="6" w:space="0" w:color="auto"/>
              <w:left w:val="single" w:sz="6" w:space="0" w:color="auto"/>
              <w:bottom w:val="single" w:sz="6" w:space="0" w:color="auto"/>
              <w:right w:val="single" w:sz="6" w:space="0" w:color="auto"/>
            </w:tcBorders>
            <w:vAlign w:val="bottom"/>
            <w:hideMark/>
          </w:tcPr>
          <w:p w:rsidR="00E57B4B" w:rsidRPr="00DD5CD2" w:rsidP="00E57B4B" w14:paraId="7F28A876" w14:textId="2E8D5CBE">
            <w:pPr>
              <w:overflowPunct/>
              <w:autoSpaceDE/>
              <w:autoSpaceDN/>
              <w:adjustRightInd/>
              <w:jc w:val="center"/>
              <w:rPr>
                <w:rFonts w:ascii="Times New Roman" w:hAnsi="Times New Roman"/>
                <w:szCs w:val="24"/>
              </w:rPr>
            </w:pPr>
            <w:r w:rsidRPr="00DD5CD2">
              <w:rPr>
                <w:rFonts w:ascii="Times New Roman" w:hAnsi="Times New Roman"/>
                <w:color w:val="000000"/>
                <w:szCs w:val="24"/>
              </w:rPr>
              <w:t>55,</w:t>
            </w:r>
            <w:r w:rsidRPr="00DD5CD2" w:rsidR="00111589">
              <w:rPr>
                <w:rFonts w:ascii="Times New Roman" w:hAnsi="Times New Roman"/>
                <w:color w:val="000000"/>
                <w:szCs w:val="24"/>
              </w:rPr>
              <w:t>746</w:t>
            </w:r>
            <w:r w:rsidRPr="00DD5CD2">
              <w:rPr>
                <w:rFonts w:ascii="Times New Roman" w:hAnsi="Times New Roman"/>
                <w:color w:val="000000"/>
                <w:szCs w:val="24"/>
              </w:rPr>
              <w:t> </w:t>
            </w:r>
          </w:p>
        </w:tc>
      </w:tr>
      <w:tr w14:paraId="3D467B18" w14:textId="77777777" w:rsidTr="00E57B4B">
        <w:tblPrEx>
          <w:tblW w:w="0" w:type="dxa"/>
          <w:tblInd w:w="720" w:type="dxa"/>
          <w:tblCellMar>
            <w:left w:w="0" w:type="dxa"/>
            <w:right w:w="0" w:type="dxa"/>
          </w:tblCellMar>
          <w:tblLook w:val="04A0"/>
        </w:tblPrEx>
        <w:tc>
          <w:tcPr>
            <w:tcW w:w="1110" w:type="dxa"/>
            <w:tcBorders>
              <w:top w:val="single" w:sz="6" w:space="0" w:color="auto"/>
              <w:left w:val="single" w:sz="6" w:space="0" w:color="auto"/>
              <w:bottom w:val="single" w:sz="6" w:space="0" w:color="auto"/>
              <w:right w:val="single" w:sz="6" w:space="0" w:color="auto"/>
            </w:tcBorders>
            <w:hideMark/>
          </w:tcPr>
          <w:p w:rsidR="00E57B4B" w:rsidRPr="008A0DAA" w:rsidP="00E57B4B" w14:paraId="3725B3A6" w14:textId="002BBE6B">
            <w:pPr>
              <w:overflowPunct/>
              <w:autoSpaceDE/>
              <w:autoSpaceDN/>
              <w:adjustRightInd/>
              <w:rPr>
                <w:rFonts w:ascii="Times New Roman" w:hAnsi="Times New Roman"/>
                <w:szCs w:val="24"/>
              </w:rPr>
            </w:pPr>
            <w:r>
              <w:rPr>
                <w:rFonts w:ascii="Times New Roman" w:hAnsi="Times New Roman"/>
                <w:szCs w:val="24"/>
              </w:rPr>
              <w:t>2023</w:t>
            </w:r>
          </w:p>
        </w:tc>
        <w:tc>
          <w:tcPr>
            <w:tcW w:w="6555" w:type="dxa"/>
            <w:tcBorders>
              <w:top w:val="single" w:sz="6" w:space="0" w:color="auto"/>
              <w:left w:val="single" w:sz="6" w:space="0" w:color="auto"/>
              <w:bottom w:val="single" w:sz="6" w:space="0" w:color="auto"/>
              <w:right w:val="single" w:sz="6" w:space="0" w:color="auto"/>
            </w:tcBorders>
            <w:hideMark/>
          </w:tcPr>
          <w:p w:rsidR="00E57B4B" w:rsidRPr="00DD5CD2" w:rsidP="00E57B4B" w14:paraId="3C69AE0A" w14:textId="2934B6BC">
            <w:pPr>
              <w:overflowPunct/>
              <w:autoSpaceDE/>
              <w:autoSpaceDN/>
              <w:adjustRightInd/>
              <w:jc w:val="center"/>
              <w:rPr>
                <w:rFonts w:ascii="Times New Roman" w:hAnsi="Times New Roman"/>
                <w:szCs w:val="24"/>
              </w:rPr>
            </w:pPr>
            <w:r w:rsidRPr="00DD5CD2">
              <w:rPr>
                <w:rFonts w:ascii="Times New Roman" w:hAnsi="Times New Roman"/>
                <w:color w:val="000000"/>
                <w:szCs w:val="24"/>
              </w:rPr>
              <w:t>78,100</w:t>
            </w:r>
            <w:r w:rsidRPr="00DD5CD2">
              <w:rPr>
                <w:rFonts w:ascii="Times New Roman" w:hAnsi="Times New Roman"/>
                <w:color w:val="000000"/>
                <w:szCs w:val="24"/>
              </w:rPr>
              <w:t> </w:t>
            </w:r>
          </w:p>
        </w:tc>
      </w:tr>
      <w:tr w14:paraId="144A59D0" w14:textId="77777777" w:rsidTr="00E57B4B">
        <w:tblPrEx>
          <w:tblW w:w="0" w:type="dxa"/>
          <w:tblInd w:w="720" w:type="dxa"/>
          <w:tblCellMar>
            <w:left w:w="0" w:type="dxa"/>
            <w:right w:w="0" w:type="dxa"/>
          </w:tblCellMar>
          <w:tblLook w:val="04A0"/>
        </w:tblPrEx>
        <w:tc>
          <w:tcPr>
            <w:tcW w:w="1110" w:type="dxa"/>
            <w:tcBorders>
              <w:top w:val="single" w:sz="6" w:space="0" w:color="auto"/>
              <w:left w:val="single" w:sz="6" w:space="0" w:color="auto"/>
              <w:bottom w:val="single" w:sz="6" w:space="0" w:color="auto"/>
              <w:right w:val="single" w:sz="6" w:space="0" w:color="auto"/>
            </w:tcBorders>
            <w:hideMark/>
          </w:tcPr>
          <w:p w:rsidR="00E57B4B" w:rsidRPr="008A0DAA" w:rsidP="00E57B4B" w14:paraId="53ED09CE" w14:textId="6653160D">
            <w:pPr>
              <w:overflowPunct/>
              <w:autoSpaceDE/>
              <w:autoSpaceDN/>
              <w:adjustRightInd/>
              <w:rPr>
                <w:rFonts w:ascii="Times New Roman" w:hAnsi="Times New Roman"/>
                <w:szCs w:val="24"/>
              </w:rPr>
            </w:pPr>
            <w:r>
              <w:rPr>
                <w:rFonts w:ascii="Times New Roman" w:hAnsi="Times New Roman"/>
                <w:szCs w:val="24"/>
              </w:rPr>
              <w:t>2024</w:t>
            </w:r>
          </w:p>
        </w:tc>
        <w:tc>
          <w:tcPr>
            <w:tcW w:w="6555" w:type="dxa"/>
            <w:tcBorders>
              <w:top w:val="single" w:sz="6" w:space="0" w:color="auto"/>
              <w:left w:val="single" w:sz="6" w:space="0" w:color="auto"/>
              <w:bottom w:val="single" w:sz="6" w:space="0" w:color="auto"/>
              <w:right w:val="single" w:sz="6" w:space="0" w:color="auto"/>
            </w:tcBorders>
            <w:hideMark/>
          </w:tcPr>
          <w:p w:rsidR="00E57B4B" w:rsidRPr="00DD5CD2" w:rsidP="00E57B4B" w14:paraId="479E059E" w14:textId="1C81CB17">
            <w:pPr>
              <w:overflowPunct/>
              <w:autoSpaceDE/>
              <w:autoSpaceDN/>
              <w:adjustRightInd/>
              <w:jc w:val="center"/>
              <w:rPr>
                <w:rFonts w:ascii="Times New Roman" w:hAnsi="Times New Roman"/>
                <w:szCs w:val="24"/>
              </w:rPr>
            </w:pPr>
            <w:r w:rsidRPr="00DD5CD2">
              <w:rPr>
                <w:rFonts w:ascii="Times New Roman" w:hAnsi="Times New Roman"/>
                <w:color w:val="000000"/>
                <w:szCs w:val="24"/>
              </w:rPr>
              <w:t>64,172</w:t>
            </w:r>
            <w:r w:rsidRPr="00DD5CD2">
              <w:rPr>
                <w:rFonts w:ascii="Times New Roman" w:hAnsi="Times New Roman"/>
                <w:color w:val="000000"/>
                <w:szCs w:val="24"/>
              </w:rPr>
              <w:t> </w:t>
            </w:r>
          </w:p>
        </w:tc>
      </w:tr>
      <w:tr w14:paraId="2C1A310D" w14:textId="77777777" w:rsidTr="00E57B4B">
        <w:tblPrEx>
          <w:tblW w:w="0" w:type="dxa"/>
          <w:tblInd w:w="720" w:type="dxa"/>
          <w:tblCellMar>
            <w:left w:w="0" w:type="dxa"/>
            <w:right w:w="0" w:type="dxa"/>
          </w:tblCellMar>
          <w:tblLook w:val="04A0"/>
        </w:tblPrEx>
        <w:tc>
          <w:tcPr>
            <w:tcW w:w="1110" w:type="dxa"/>
            <w:tcBorders>
              <w:top w:val="single" w:sz="6" w:space="0" w:color="auto"/>
              <w:left w:val="single" w:sz="6" w:space="0" w:color="auto"/>
              <w:bottom w:val="single" w:sz="6" w:space="0" w:color="auto"/>
              <w:right w:val="single" w:sz="6" w:space="0" w:color="auto"/>
            </w:tcBorders>
            <w:hideMark/>
          </w:tcPr>
          <w:p w:rsidR="00E57B4B" w:rsidRPr="008A0DAA" w:rsidP="00E57B4B" w14:paraId="03644B1F" w14:textId="3A58E714">
            <w:pPr>
              <w:overflowPunct/>
              <w:autoSpaceDE/>
              <w:autoSpaceDN/>
              <w:adjustRightInd/>
              <w:rPr>
                <w:rFonts w:ascii="Times New Roman" w:hAnsi="Times New Roman"/>
                <w:szCs w:val="24"/>
              </w:rPr>
            </w:pPr>
            <w:r>
              <w:rPr>
                <w:rFonts w:ascii="Times New Roman" w:hAnsi="Times New Roman"/>
                <w:szCs w:val="24"/>
              </w:rPr>
              <w:t>2025</w:t>
            </w:r>
            <w:r w:rsidRPr="008A0DAA">
              <w:rPr>
                <w:rFonts w:ascii="Times New Roman" w:hAnsi="Times New Roman"/>
                <w:szCs w:val="24"/>
              </w:rPr>
              <w:t> </w:t>
            </w:r>
          </w:p>
        </w:tc>
        <w:tc>
          <w:tcPr>
            <w:tcW w:w="6555" w:type="dxa"/>
            <w:tcBorders>
              <w:top w:val="single" w:sz="6" w:space="0" w:color="auto"/>
              <w:left w:val="single" w:sz="6" w:space="0" w:color="auto"/>
              <w:bottom w:val="single" w:sz="6" w:space="0" w:color="auto"/>
              <w:right w:val="single" w:sz="6" w:space="0" w:color="auto"/>
            </w:tcBorders>
            <w:hideMark/>
          </w:tcPr>
          <w:p w:rsidR="00E57B4B" w:rsidRPr="00DD5CD2" w:rsidP="00E57B4B" w14:paraId="39A28D79" w14:textId="7FA5CD2B">
            <w:pPr>
              <w:overflowPunct/>
              <w:autoSpaceDE/>
              <w:autoSpaceDN/>
              <w:adjustRightInd/>
              <w:jc w:val="center"/>
              <w:rPr>
                <w:rFonts w:ascii="Times New Roman" w:hAnsi="Times New Roman"/>
                <w:szCs w:val="24"/>
              </w:rPr>
            </w:pPr>
            <w:r w:rsidRPr="00DD5CD2">
              <w:rPr>
                <w:rFonts w:ascii="Times New Roman" w:hAnsi="Times New Roman"/>
                <w:color w:val="000000"/>
                <w:szCs w:val="24"/>
              </w:rPr>
              <w:t>116</w:t>
            </w:r>
            <w:r w:rsidRPr="00DD5CD2" w:rsidR="00B14FCB">
              <w:rPr>
                <w:rFonts w:ascii="Times New Roman" w:hAnsi="Times New Roman"/>
                <w:color w:val="000000"/>
                <w:szCs w:val="24"/>
              </w:rPr>
              <w:t>,</w:t>
            </w:r>
            <w:r w:rsidRPr="00DD5CD2">
              <w:rPr>
                <w:rFonts w:ascii="Times New Roman" w:hAnsi="Times New Roman"/>
                <w:color w:val="000000"/>
                <w:szCs w:val="24"/>
              </w:rPr>
              <w:t>100</w:t>
            </w:r>
            <w:r w:rsidRPr="00DD5CD2">
              <w:rPr>
                <w:rFonts w:ascii="Times New Roman" w:hAnsi="Times New Roman"/>
                <w:color w:val="000000"/>
                <w:szCs w:val="24"/>
              </w:rPr>
              <w:t> </w:t>
            </w:r>
          </w:p>
        </w:tc>
      </w:tr>
      <w:tr w14:paraId="1B2BF973" w14:textId="77777777" w:rsidTr="00E57B4B">
        <w:tblPrEx>
          <w:tblW w:w="0" w:type="dxa"/>
          <w:tblInd w:w="720" w:type="dxa"/>
          <w:tblCellMar>
            <w:left w:w="0" w:type="dxa"/>
            <w:right w:w="0" w:type="dxa"/>
          </w:tblCellMar>
          <w:tblLook w:val="04A0"/>
        </w:tblPrEx>
        <w:tc>
          <w:tcPr>
            <w:tcW w:w="1110" w:type="dxa"/>
            <w:tcBorders>
              <w:top w:val="single" w:sz="6" w:space="0" w:color="auto"/>
              <w:left w:val="single" w:sz="6" w:space="0" w:color="auto"/>
              <w:bottom w:val="single" w:sz="6" w:space="0" w:color="auto"/>
              <w:right w:val="single" w:sz="6" w:space="0" w:color="auto"/>
            </w:tcBorders>
            <w:hideMark/>
          </w:tcPr>
          <w:p w:rsidR="00E57B4B" w:rsidRPr="008A0DAA" w:rsidP="00E57B4B" w14:paraId="03D88E40" w14:textId="77777777">
            <w:pPr>
              <w:overflowPunct/>
              <w:autoSpaceDE/>
              <w:autoSpaceDN/>
              <w:adjustRightInd/>
              <w:rPr>
                <w:rFonts w:ascii="Times New Roman" w:hAnsi="Times New Roman"/>
                <w:szCs w:val="24"/>
              </w:rPr>
            </w:pPr>
            <w:r w:rsidRPr="008A0DAA">
              <w:rPr>
                <w:rFonts w:ascii="Times New Roman" w:hAnsi="Times New Roman"/>
                <w:szCs w:val="24"/>
              </w:rPr>
              <w:t>TOTAL </w:t>
            </w:r>
          </w:p>
        </w:tc>
        <w:tc>
          <w:tcPr>
            <w:tcW w:w="6555" w:type="dxa"/>
            <w:tcBorders>
              <w:top w:val="single" w:sz="6" w:space="0" w:color="auto"/>
              <w:left w:val="single" w:sz="6" w:space="0" w:color="auto"/>
              <w:bottom w:val="single" w:sz="6" w:space="0" w:color="auto"/>
              <w:right w:val="single" w:sz="6" w:space="0" w:color="auto"/>
            </w:tcBorders>
            <w:hideMark/>
          </w:tcPr>
          <w:p w:rsidR="00E57B4B" w:rsidRPr="00CB450B" w:rsidP="00E57B4B" w14:paraId="25D5EE84" w14:textId="16BCE1D6">
            <w:pPr>
              <w:overflowPunct/>
              <w:autoSpaceDE/>
              <w:autoSpaceDN/>
              <w:adjustRightInd/>
              <w:jc w:val="center"/>
              <w:rPr>
                <w:rFonts w:ascii="Times New Roman" w:hAnsi="Times New Roman"/>
                <w:szCs w:val="24"/>
                <w:highlight w:val="yellow"/>
              </w:rPr>
            </w:pPr>
            <w:r w:rsidRPr="00DD5CD2">
              <w:rPr>
                <w:rFonts w:ascii="Times New Roman" w:hAnsi="Times New Roman"/>
                <w:szCs w:val="24"/>
              </w:rPr>
              <w:t>422,468</w:t>
            </w:r>
            <w:r w:rsidRPr="00DD5CD2">
              <w:rPr>
                <w:rFonts w:ascii="Times New Roman" w:hAnsi="Times New Roman"/>
                <w:szCs w:val="24"/>
              </w:rPr>
              <w:t> </w:t>
            </w:r>
          </w:p>
        </w:tc>
      </w:tr>
    </w:tbl>
    <w:p w:rsidR="00E57B4B" w:rsidRPr="008A0DAA" w:rsidP="00E57B4B" w14:paraId="010D6CCD" w14:textId="77777777">
      <w:pPr>
        <w:overflowPunct/>
        <w:autoSpaceDE/>
        <w:autoSpaceDN/>
        <w:adjustRightInd/>
        <w:rPr>
          <w:rFonts w:ascii="Segoe UI" w:hAnsi="Segoe UI" w:cs="Segoe UI"/>
          <w:sz w:val="18"/>
          <w:szCs w:val="18"/>
        </w:rPr>
      </w:pPr>
      <w:r w:rsidRPr="008A0DAA">
        <w:rPr>
          <w:rFonts w:ascii="Times New Roman" w:hAnsi="Times New Roman"/>
          <w:szCs w:val="24"/>
        </w:rPr>
        <w:t> </w:t>
      </w:r>
    </w:p>
    <w:p w:rsidR="00E57B4B" w:rsidRPr="008A0DAA" w:rsidP="00510B7F" w14:paraId="7B13948A" w14:textId="04223F40">
      <w:pPr>
        <w:overflowPunct/>
        <w:autoSpaceDE/>
        <w:autoSpaceDN/>
        <w:adjustRightInd/>
        <w:rPr>
          <w:rFonts w:ascii="Times New Roman" w:hAnsi="Times New Roman"/>
        </w:rPr>
      </w:pPr>
      <w:r>
        <w:rPr>
          <w:rFonts w:ascii="Times New Roman" w:hAnsi="Times New Roman"/>
        </w:rPr>
        <w:t>422,468</w:t>
      </w:r>
      <w:r w:rsidRPr="008A0DAA">
        <w:rPr>
          <w:rFonts w:ascii="Times New Roman" w:hAnsi="Times New Roman"/>
        </w:rPr>
        <w:t xml:space="preserve"> divided by 5 = </w:t>
      </w:r>
      <w:r w:rsidR="00FF34AC">
        <w:rPr>
          <w:rFonts w:ascii="Times New Roman" w:hAnsi="Times New Roman"/>
        </w:rPr>
        <w:t>84,494</w:t>
      </w:r>
      <w:r w:rsidRPr="007A36D0">
        <w:rPr>
          <w:rFonts w:ascii="Times New Roman" w:hAnsi="Times New Roman"/>
        </w:rPr>
        <w:t xml:space="preserve"> average home loans accepted per year</w:t>
      </w:r>
      <w:r w:rsidRPr="008A0DAA">
        <w:rPr>
          <w:rFonts w:ascii="Times New Roman" w:hAnsi="Times New Roman"/>
        </w:rPr>
        <w:t xml:space="preserve"> </w:t>
      </w:r>
      <w:r w:rsidRPr="007A36D0">
        <w:rPr>
          <w:rFonts w:ascii="Times New Roman" w:hAnsi="Times New Roman"/>
        </w:rPr>
        <w:t xml:space="preserve">(number of </w:t>
      </w:r>
      <w:r w:rsidRPr="007A36D0" w:rsidR="00425583">
        <w:rPr>
          <w:rFonts w:ascii="Times New Roman" w:hAnsi="Times New Roman"/>
        </w:rPr>
        <w:t>responses</w:t>
      </w:r>
      <w:r w:rsidRPr="007A36D0">
        <w:rPr>
          <w:rFonts w:ascii="Times New Roman" w:hAnsi="Times New Roman"/>
        </w:rPr>
        <w:t xml:space="preserve">).  </w:t>
      </w:r>
      <w:r w:rsidRPr="00DD5CD2">
        <w:rPr>
          <w:rFonts w:ascii="Times New Roman" w:hAnsi="Times New Roman"/>
        </w:rPr>
        <w:t xml:space="preserve">For FY </w:t>
      </w:r>
      <w:r w:rsidRPr="008869BA" w:rsidR="00BC7726">
        <w:rPr>
          <w:rFonts w:ascii="Times New Roman" w:hAnsi="Times New Roman"/>
        </w:rPr>
        <w:t>25</w:t>
      </w:r>
      <w:r w:rsidRPr="008A0DAA">
        <w:rPr>
          <w:rFonts w:ascii="Times New Roman" w:hAnsi="Times New Roman"/>
        </w:rPr>
        <w:t xml:space="preserve">, approximately </w:t>
      </w:r>
      <w:r w:rsidRPr="008A0DAA">
        <w:rPr>
          <w:rFonts w:ascii="Times New Roman" w:hAnsi="Times New Roman"/>
        </w:rPr>
        <w:t>9</w:t>
      </w:r>
      <w:r>
        <w:rPr>
          <w:rFonts w:ascii="Times New Roman" w:hAnsi="Times New Roman"/>
        </w:rPr>
        <w:t>9</w:t>
      </w:r>
      <w:r w:rsidRPr="008A0DAA">
        <w:rPr>
          <w:rFonts w:ascii="Times New Roman" w:hAnsi="Times New Roman"/>
        </w:rPr>
        <w:t xml:space="preserve">% of all applications were accepted using the </w:t>
      </w:r>
      <w:r w:rsidR="00414CBB">
        <w:rPr>
          <w:rFonts w:ascii="Times New Roman" w:hAnsi="Times New Roman"/>
        </w:rPr>
        <w:t>MySBA</w:t>
      </w:r>
      <w:r w:rsidR="00414CBB">
        <w:rPr>
          <w:rFonts w:ascii="Times New Roman" w:hAnsi="Times New Roman"/>
        </w:rPr>
        <w:t xml:space="preserve"> loan portal</w:t>
      </w:r>
      <w:r w:rsidRPr="008A0DAA">
        <w:rPr>
          <w:rFonts w:ascii="Times New Roman" w:hAnsi="Times New Roman"/>
        </w:rPr>
        <w:t>.  </w:t>
      </w:r>
    </w:p>
    <w:p w:rsidR="009F2596" w:rsidRPr="008A0DAA" w:rsidP="00510B7F" w14:paraId="4AABBF4F" w14:textId="77777777">
      <w:pPr>
        <w:overflowPunct/>
        <w:autoSpaceDE/>
        <w:autoSpaceDN/>
        <w:adjustRightInd/>
        <w:rPr>
          <w:rFonts w:ascii="Segoe UI" w:hAnsi="Segoe UI" w:cs="Segoe UI"/>
          <w:sz w:val="18"/>
          <w:szCs w:val="18"/>
        </w:rPr>
      </w:pPr>
    </w:p>
    <w:p w:rsidR="00D40871" w:rsidP="00C615FC" w14:paraId="44540E66" w14:textId="30E1300D">
      <w:pPr>
        <w:overflowPunct/>
        <w:autoSpaceDE/>
        <w:autoSpaceDN/>
        <w:adjustRightInd/>
        <w:ind w:left="720" w:hanging="720"/>
        <w:rPr>
          <w:rFonts w:ascii="Times New Roman" w:hAnsi="Times New Roman"/>
          <w:szCs w:val="24"/>
        </w:rPr>
      </w:pPr>
      <w:r w:rsidRPr="008A0DAA">
        <w:rPr>
          <w:rFonts w:ascii="Times New Roman" w:hAnsi="Times New Roman"/>
          <w:szCs w:val="24"/>
        </w:rPr>
        <w:t>SBA</w:t>
      </w:r>
      <w:r w:rsidRPr="008A0DAA" w:rsidR="00E57B4B">
        <w:rPr>
          <w:rFonts w:ascii="Times New Roman" w:hAnsi="Times New Roman"/>
          <w:szCs w:val="24"/>
        </w:rPr>
        <w:t xml:space="preserve"> estimates that the home loan application (both paper and </w:t>
      </w:r>
      <w:r>
        <w:rPr>
          <w:rFonts w:ascii="Times New Roman" w:hAnsi="Times New Roman"/>
          <w:szCs w:val="24"/>
        </w:rPr>
        <w:t xml:space="preserve">the </w:t>
      </w:r>
      <w:r w:rsidR="00DD2B8B">
        <w:rPr>
          <w:rFonts w:ascii="Times New Roman" w:hAnsi="Times New Roman"/>
          <w:szCs w:val="24"/>
        </w:rPr>
        <w:t>e</w:t>
      </w:r>
      <w:r w:rsidR="00C615FC">
        <w:rPr>
          <w:rFonts w:ascii="Times New Roman" w:hAnsi="Times New Roman"/>
          <w:szCs w:val="24"/>
        </w:rPr>
        <w:t>lectronic</w:t>
      </w:r>
      <w:r w:rsidR="00B32A09">
        <w:rPr>
          <w:rFonts w:ascii="Times New Roman" w:hAnsi="Times New Roman"/>
          <w:szCs w:val="24"/>
        </w:rPr>
        <w:t xml:space="preserve"> </w:t>
      </w:r>
      <w:r>
        <w:rPr>
          <w:rFonts w:ascii="Times New Roman" w:hAnsi="Times New Roman"/>
          <w:szCs w:val="24"/>
        </w:rPr>
        <w:t xml:space="preserve">version in </w:t>
      </w:r>
      <w:r w:rsidR="001A32FD">
        <w:rPr>
          <w:rFonts w:ascii="Times New Roman" w:hAnsi="Times New Roman"/>
          <w:szCs w:val="24"/>
        </w:rPr>
        <w:t xml:space="preserve">the </w:t>
      </w:r>
    </w:p>
    <w:p w:rsidR="00414CBB" w:rsidP="00012987" w14:paraId="552C9FD0" w14:textId="5EC9D6BD">
      <w:pPr>
        <w:overflowPunct/>
        <w:autoSpaceDE/>
        <w:autoSpaceDN/>
        <w:adjustRightInd/>
        <w:ind w:left="720" w:hanging="720"/>
        <w:rPr>
          <w:rFonts w:ascii="Times New Roman" w:hAnsi="Times New Roman"/>
          <w:szCs w:val="24"/>
        </w:rPr>
      </w:pPr>
      <w:r>
        <w:rPr>
          <w:rFonts w:ascii="Times New Roman" w:hAnsi="Times New Roman"/>
          <w:szCs w:val="24"/>
        </w:rPr>
        <w:t>My</w:t>
      </w:r>
      <w:r w:rsidR="001A32FD">
        <w:rPr>
          <w:rFonts w:ascii="Times New Roman" w:hAnsi="Times New Roman"/>
          <w:szCs w:val="24"/>
        </w:rPr>
        <w:t>SBA</w:t>
      </w:r>
      <w:r w:rsidR="001A32FD">
        <w:rPr>
          <w:rFonts w:ascii="Times New Roman" w:hAnsi="Times New Roman"/>
          <w:szCs w:val="24"/>
        </w:rPr>
        <w:t xml:space="preserve"> loan portal)</w:t>
      </w:r>
      <w:r w:rsidRPr="008A0DAA" w:rsidR="001149F5">
        <w:rPr>
          <w:rFonts w:ascii="Times New Roman" w:hAnsi="Times New Roman"/>
          <w:szCs w:val="24"/>
        </w:rPr>
        <w:t xml:space="preserve"> will continue to</w:t>
      </w:r>
      <w:r w:rsidRPr="008A0DAA" w:rsidR="00E57B4B">
        <w:rPr>
          <w:rFonts w:ascii="Times New Roman" w:hAnsi="Times New Roman"/>
          <w:szCs w:val="24"/>
        </w:rPr>
        <w:t xml:space="preserve"> </w:t>
      </w:r>
      <w:r w:rsidR="00012987">
        <w:rPr>
          <w:rFonts w:ascii="Times New Roman" w:hAnsi="Times New Roman"/>
          <w:szCs w:val="24"/>
        </w:rPr>
        <w:t xml:space="preserve">take </w:t>
      </w:r>
      <w:r w:rsidRPr="008A0DAA" w:rsidR="00E57B4B">
        <w:rPr>
          <w:rFonts w:ascii="Times New Roman" w:hAnsi="Times New Roman"/>
          <w:szCs w:val="24"/>
        </w:rPr>
        <w:t xml:space="preserve">approximately 1.25 hours to complete based on </w:t>
      </w:r>
    </w:p>
    <w:p w:rsidR="00414CBB" w:rsidP="00012987" w14:paraId="10A9D03E" w14:textId="458D0E9D">
      <w:pPr>
        <w:overflowPunct/>
        <w:autoSpaceDE/>
        <w:autoSpaceDN/>
        <w:adjustRightInd/>
        <w:ind w:left="720" w:hanging="720"/>
        <w:rPr>
          <w:rFonts w:ascii="Times New Roman" w:hAnsi="Times New Roman"/>
          <w:szCs w:val="24"/>
        </w:rPr>
      </w:pPr>
      <w:r w:rsidRPr="008A0DAA">
        <w:rPr>
          <w:rFonts w:ascii="Times New Roman" w:hAnsi="Times New Roman"/>
          <w:szCs w:val="24"/>
        </w:rPr>
        <w:t xml:space="preserve">feedback and testing of </w:t>
      </w:r>
      <w:r w:rsidR="00B32A09">
        <w:rPr>
          <w:rFonts w:ascii="Times New Roman" w:hAnsi="Times New Roman"/>
          <w:szCs w:val="24"/>
        </w:rPr>
        <w:t xml:space="preserve">the </w:t>
      </w:r>
      <w:r>
        <w:rPr>
          <w:rFonts w:ascii="Times New Roman" w:hAnsi="Times New Roman"/>
          <w:szCs w:val="24"/>
        </w:rPr>
        <w:t>MySBA</w:t>
      </w:r>
      <w:r w:rsidR="00B32A09">
        <w:rPr>
          <w:rFonts w:ascii="Times New Roman" w:hAnsi="Times New Roman"/>
          <w:szCs w:val="24"/>
        </w:rPr>
        <w:t xml:space="preserve"> loan</w:t>
      </w:r>
      <w:r w:rsidRPr="008A0DAA" w:rsidR="00B32A09">
        <w:rPr>
          <w:rFonts w:ascii="Times New Roman" w:hAnsi="Times New Roman"/>
          <w:szCs w:val="24"/>
        </w:rPr>
        <w:t xml:space="preserve"> </w:t>
      </w:r>
      <w:r w:rsidR="00B32A09">
        <w:rPr>
          <w:rFonts w:ascii="Times New Roman" w:hAnsi="Times New Roman"/>
          <w:szCs w:val="24"/>
        </w:rPr>
        <w:t xml:space="preserve">portal </w:t>
      </w:r>
      <w:r w:rsidRPr="008A0DAA">
        <w:rPr>
          <w:rFonts w:ascii="Times New Roman" w:hAnsi="Times New Roman"/>
          <w:szCs w:val="24"/>
        </w:rPr>
        <w:t>and based</w:t>
      </w:r>
      <w:r w:rsidR="008D7EEF">
        <w:rPr>
          <w:rFonts w:ascii="Times New Roman" w:hAnsi="Times New Roman"/>
          <w:szCs w:val="24"/>
        </w:rPr>
        <w:t xml:space="preserve"> on </w:t>
      </w:r>
      <w:r w:rsidRPr="008A0DAA">
        <w:rPr>
          <w:rFonts w:ascii="Times New Roman" w:hAnsi="Times New Roman"/>
          <w:szCs w:val="24"/>
        </w:rPr>
        <w:t>feedback received</w:t>
      </w:r>
      <w:r w:rsidRPr="008A0DAA" w:rsidR="001149F5">
        <w:rPr>
          <w:rFonts w:ascii="Times New Roman" w:hAnsi="Times New Roman"/>
          <w:szCs w:val="24"/>
        </w:rPr>
        <w:t xml:space="preserve"> </w:t>
      </w:r>
      <w:r w:rsidRPr="008A0DAA">
        <w:rPr>
          <w:rFonts w:ascii="Times New Roman" w:hAnsi="Times New Roman"/>
          <w:szCs w:val="24"/>
        </w:rPr>
        <w:t xml:space="preserve">from applicants </w:t>
      </w:r>
    </w:p>
    <w:p w:rsidR="00E57B4B" w:rsidRPr="008A0DAA" w:rsidP="00012987" w14:paraId="39366872" w14:textId="3E3BA15A">
      <w:pPr>
        <w:overflowPunct/>
        <w:autoSpaceDE/>
        <w:autoSpaceDN/>
        <w:adjustRightInd/>
        <w:ind w:left="720" w:hanging="720"/>
        <w:rPr>
          <w:rFonts w:ascii="Segoe UI" w:hAnsi="Segoe UI" w:cs="Segoe UI"/>
          <w:sz w:val="18"/>
          <w:szCs w:val="18"/>
        </w:rPr>
      </w:pPr>
      <w:r w:rsidRPr="008A0DAA">
        <w:rPr>
          <w:rFonts w:ascii="Times New Roman" w:hAnsi="Times New Roman"/>
          <w:szCs w:val="24"/>
        </w:rPr>
        <w:t>and observation for paper forms.</w:t>
      </w:r>
      <w:r w:rsidRPr="008A0DAA" w:rsidR="00AE167D">
        <w:rPr>
          <w:rFonts w:ascii="Times New Roman" w:hAnsi="Times New Roman"/>
          <w:szCs w:val="24"/>
        </w:rPr>
        <w:t xml:space="preserve"> </w:t>
      </w:r>
      <w:r w:rsidRPr="008A0DAA">
        <w:rPr>
          <w:rFonts w:ascii="Calibri" w:hAnsi="Calibri" w:cs="Calibri"/>
          <w:szCs w:val="24"/>
        </w:rPr>
        <w:tab/>
      </w:r>
      <w:r w:rsidRPr="008A0DAA">
        <w:rPr>
          <w:rFonts w:ascii="Times New Roman" w:hAnsi="Times New Roman"/>
          <w:szCs w:val="24"/>
        </w:rPr>
        <w:t> </w:t>
      </w:r>
    </w:p>
    <w:p w:rsidR="00E57B4B" w:rsidRPr="008A0DAA" w:rsidP="00E57B4B" w14:paraId="7751BB99" w14:textId="77777777">
      <w:pPr>
        <w:overflowPunct/>
        <w:autoSpaceDE/>
        <w:autoSpaceDN/>
        <w:adjustRightInd/>
        <w:rPr>
          <w:rFonts w:ascii="Segoe UI" w:hAnsi="Segoe UI" w:cs="Segoe UI"/>
          <w:sz w:val="18"/>
          <w:szCs w:val="18"/>
        </w:rPr>
      </w:pPr>
      <w:r w:rsidRPr="008A0DAA">
        <w:rPr>
          <w:rFonts w:ascii="Times New Roman" w:hAnsi="Times New Roman"/>
          <w:szCs w:val="24"/>
        </w:rPr>
        <w:t> </w:t>
      </w:r>
    </w:p>
    <w:p w:rsidR="00E57B4B" w:rsidRPr="008A0DAA" w:rsidP="009F2596" w14:paraId="1596C2CA" w14:textId="58731C93">
      <w:pPr>
        <w:overflowPunct/>
        <w:autoSpaceDE/>
        <w:autoSpaceDN/>
        <w:adjustRightInd/>
        <w:rPr>
          <w:rFonts w:ascii="Segoe UI" w:hAnsi="Segoe UI" w:cs="Segoe UI"/>
          <w:sz w:val="18"/>
          <w:szCs w:val="18"/>
        </w:rPr>
      </w:pPr>
      <w:r>
        <w:rPr>
          <w:rFonts w:ascii="Times New Roman" w:hAnsi="Times New Roman"/>
          <w:szCs w:val="24"/>
        </w:rPr>
        <w:t>84</w:t>
      </w:r>
      <w:r w:rsidR="00754D25">
        <w:rPr>
          <w:rFonts w:ascii="Times New Roman" w:hAnsi="Times New Roman"/>
          <w:szCs w:val="24"/>
        </w:rPr>
        <w:t>,494</w:t>
      </w:r>
      <w:r w:rsidRPr="008A0DAA" w:rsidR="00BF6B48">
        <w:rPr>
          <w:rFonts w:ascii="Times New Roman" w:hAnsi="Times New Roman"/>
          <w:szCs w:val="24"/>
        </w:rPr>
        <w:t xml:space="preserve"> </w:t>
      </w:r>
      <w:r w:rsidRPr="008A0DAA">
        <w:rPr>
          <w:rFonts w:ascii="Times New Roman" w:hAnsi="Times New Roman"/>
          <w:szCs w:val="24"/>
        </w:rPr>
        <w:t xml:space="preserve">respondents x 1 response per applicant x 1.25 hours = </w:t>
      </w:r>
      <w:r w:rsidR="00754D25">
        <w:rPr>
          <w:rFonts w:ascii="Times New Roman" w:hAnsi="Times New Roman"/>
          <w:szCs w:val="24"/>
        </w:rPr>
        <w:t>105,617</w:t>
      </w:r>
      <w:r w:rsidRPr="008A0DAA">
        <w:rPr>
          <w:rFonts w:ascii="Times New Roman" w:hAnsi="Times New Roman"/>
          <w:szCs w:val="24"/>
        </w:rPr>
        <w:t> </w:t>
      </w:r>
    </w:p>
    <w:p w:rsidR="00E57B4B" w:rsidRPr="008A0DAA" w:rsidP="009F2596" w14:paraId="53BB6991" w14:textId="765753A4">
      <w:pPr>
        <w:overflowPunct/>
        <w:autoSpaceDE/>
        <w:autoSpaceDN/>
        <w:adjustRightInd/>
        <w:rPr>
          <w:rFonts w:ascii="Segoe UI" w:hAnsi="Segoe UI" w:cs="Segoe UI"/>
          <w:sz w:val="18"/>
          <w:szCs w:val="18"/>
        </w:rPr>
      </w:pPr>
      <w:r w:rsidRPr="007A36D0">
        <w:rPr>
          <w:rFonts w:ascii="Times New Roman" w:hAnsi="Times New Roman"/>
          <w:szCs w:val="24"/>
        </w:rPr>
        <w:t xml:space="preserve">Total annual hour burden = </w:t>
      </w:r>
      <w:r w:rsidRPr="00DD5CD2" w:rsidR="00021B08">
        <w:rPr>
          <w:rFonts w:ascii="Times New Roman" w:hAnsi="Times New Roman"/>
          <w:szCs w:val="24"/>
        </w:rPr>
        <w:t>105,617</w:t>
      </w:r>
      <w:r w:rsidRPr="00DD5CD2">
        <w:rPr>
          <w:rFonts w:ascii="Times New Roman" w:hAnsi="Times New Roman"/>
          <w:szCs w:val="24"/>
        </w:rPr>
        <w:t>.</w:t>
      </w:r>
      <w:r w:rsidRPr="008A0DAA">
        <w:rPr>
          <w:rFonts w:ascii="Times New Roman" w:hAnsi="Times New Roman"/>
          <w:szCs w:val="24"/>
        </w:rPr>
        <w:t>  </w:t>
      </w:r>
    </w:p>
    <w:p w:rsidR="00E57B4B" w:rsidRPr="008A0DAA" w:rsidP="00893AEC" w14:paraId="0BD6DD2B" w14:textId="12619931">
      <w:pPr>
        <w:overflowPunct/>
        <w:autoSpaceDE/>
        <w:autoSpaceDN/>
        <w:adjustRightInd/>
        <w:rPr>
          <w:rFonts w:ascii="Segoe UI" w:hAnsi="Segoe UI" w:cs="Segoe UI"/>
          <w:sz w:val="18"/>
          <w:szCs w:val="18"/>
        </w:rPr>
      </w:pPr>
      <w:r w:rsidRPr="007A36D0">
        <w:rPr>
          <w:rFonts w:ascii="Times New Roman" w:hAnsi="Times New Roman"/>
          <w:szCs w:val="24"/>
        </w:rPr>
        <w:t>Cost to respondent for hour burden for this collection.</w:t>
      </w:r>
      <w:r w:rsidRPr="008A0DAA">
        <w:rPr>
          <w:rFonts w:ascii="Times New Roman" w:hAnsi="Times New Roman"/>
          <w:szCs w:val="24"/>
        </w:rPr>
        <w:t>  Average cost is based on</w:t>
      </w:r>
      <w:r w:rsidR="008D7EEF">
        <w:rPr>
          <w:rFonts w:ascii="Times New Roman" w:hAnsi="Times New Roman"/>
          <w:szCs w:val="24"/>
        </w:rPr>
        <w:t xml:space="preserve"> </w:t>
      </w:r>
    </w:p>
    <w:p w:rsidR="00E57B4B" w:rsidRPr="008A0DAA" w:rsidP="00B66599" w14:paraId="4CEF80C1" w14:textId="79434C2B">
      <w:pPr>
        <w:overflowPunct/>
        <w:autoSpaceDE/>
        <w:autoSpaceDN/>
        <w:adjustRightInd/>
        <w:rPr>
          <w:rFonts w:ascii="Segoe UI" w:hAnsi="Segoe UI" w:cs="Segoe UI"/>
          <w:sz w:val="18"/>
          <w:szCs w:val="18"/>
        </w:rPr>
      </w:pPr>
      <w:r w:rsidRPr="008A0DAA">
        <w:rPr>
          <w:rFonts w:ascii="Times New Roman" w:hAnsi="Times New Roman"/>
        </w:rPr>
        <w:t xml:space="preserve">GS 1, Step 1 </w:t>
      </w:r>
      <w:r w:rsidRPr="00DD5CD2">
        <w:rPr>
          <w:rFonts w:ascii="Times New Roman" w:hAnsi="Times New Roman"/>
        </w:rPr>
        <w:t>($</w:t>
      </w:r>
      <w:r w:rsidRPr="00DD5CD2" w:rsidR="00061510">
        <w:rPr>
          <w:rFonts w:ascii="Times New Roman" w:hAnsi="Times New Roman"/>
        </w:rPr>
        <w:t>12.67</w:t>
      </w:r>
      <w:r w:rsidRPr="00DD5CD2">
        <w:rPr>
          <w:rFonts w:ascii="Times New Roman" w:hAnsi="Times New Roman"/>
        </w:rPr>
        <w:t xml:space="preserve"> per hour – </w:t>
      </w:r>
      <w:r w:rsidRPr="00DD5CD2" w:rsidR="00061510">
        <w:rPr>
          <w:rFonts w:ascii="Times New Roman" w:hAnsi="Times New Roman"/>
        </w:rPr>
        <w:t xml:space="preserve">2026 </w:t>
      </w:r>
      <w:r w:rsidRPr="00DD5CD2">
        <w:rPr>
          <w:rFonts w:ascii="Times New Roman" w:hAnsi="Times New Roman"/>
        </w:rPr>
        <w:t>RUS</w:t>
      </w:r>
      <w:r w:rsidRPr="008A0DAA">
        <w:rPr>
          <w:rFonts w:ascii="Times New Roman" w:hAnsi="Times New Roman"/>
        </w:rPr>
        <w:t>) which reflects the level of expertise (minimal) that</w:t>
      </w:r>
      <w:r w:rsidRPr="008A0DAA" w:rsidR="00A61183">
        <w:rPr>
          <w:rFonts w:ascii="Times New Roman" w:hAnsi="Times New Roman"/>
        </w:rPr>
        <w:t xml:space="preserve"> </w:t>
      </w:r>
      <w:r w:rsidRPr="008A0DAA">
        <w:rPr>
          <w:rFonts w:ascii="Times New Roman" w:hAnsi="Times New Roman"/>
        </w:rPr>
        <w:t>is</w:t>
      </w:r>
      <w:r w:rsidRPr="008A0DAA" w:rsidR="00A61183">
        <w:rPr>
          <w:rFonts w:ascii="Times New Roman" w:hAnsi="Times New Roman"/>
        </w:rPr>
        <w:t xml:space="preserve"> </w:t>
      </w:r>
      <w:r w:rsidRPr="008A0DAA">
        <w:rPr>
          <w:rFonts w:ascii="Times New Roman" w:hAnsi="Times New Roman"/>
        </w:rPr>
        <w:t xml:space="preserve">required to respond.  </w:t>
      </w:r>
      <w:r w:rsidRPr="008A0DAA">
        <w:tab/>
      </w:r>
      <w:r w:rsidRPr="008A0DAA">
        <w:rPr>
          <w:rFonts w:ascii="Times New Roman" w:hAnsi="Times New Roman"/>
        </w:rPr>
        <w:t> </w:t>
      </w:r>
    </w:p>
    <w:p w:rsidR="00E57B4B" w:rsidP="00E57B4B" w14:paraId="1B2B468E" w14:textId="77777777">
      <w:pPr>
        <w:overflowPunct/>
        <w:autoSpaceDE/>
        <w:autoSpaceDN/>
        <w:adjustRightInd/>
        <w:rPr>
          <w:rFonts w:ascii="Times New Roman" w:hAnsi="Times New Roman"/>
          <w:szCs w:val="24"/>
        </w:rPr>
      </w:pPr>
      <w:r w:rsidRPr="008A0DAA">
        <w:rPr>
          <w:rFonts w:ascii="Times New Roman" w:hAnsi="Times New Roman"/>
          <w:szCs w:val="24"/>
        </w:rPr>
        <w:t> </w:t>
      </w:r>
    </w:p>
    <w:p w:rsidR="009519AF" w:rsidP="00E57B4B" w14:paraId="584A38DF" w14:textId="55567678">
      <w:pPr>
        <w:overflowPunct/>
        <w:autoSpaceDE/>
        <w:autoSpaceDN/>
        <w:adjustRightInd/>
        <w:rPr>
          <w:rFonts w:ascii="Times New Roman" w:hAnsi="Times New Roman"/>
          <w:szCs w:val="24"/>
        </w:rPr>
      </w:pPr>
      <w:r>
        <w:rPr>
          <w:rFonts w:ascii="Times New Roman" w:hAnsi="Times New Roman"/>
          <w:szCs w:val="24"/>
        </w:rPr>
        <w:t xml:space="preserve">Cost per response: </w:t>
      </w:r>
      <w:r w:rsidR="0033738E">
        <w:rPr>
          <w:rFonts w:ascii="Times New Roman" w:hAnsi="Times New Roman"/>
          <w:szCs w:val="24"/>
        </w:rPr>
        <w:t>1.25 hours x 12.67 = $15.84</w:t>
      </w:r>
    </w:p>
    <w:p w:rsidR="009519AF" w:rsidRPr="008A0DAA" w:rsidP="00E57B4B" w14:paraId="357D6034" w14:textId="77777777">
      <w:pPr>
        <w:overflowPunct/>
        <w:autoSpaceDE/>
        <w:autoSpaceDN/>
        <w:adjustRightInd/>
        <w:rPr>
          <w:rFonts w:ascii="Segoe UI" w:hAnsi="Segoe UI" w:cs="Segoe UI"/>
          <w:sz w:val="18"/>
          <w:szCs w:val="18"/>
        </w:rPr>
      </w:pPr>
    </w:p>
    <w:p w:rsidR="00E57B4B" w:rsidRPr="008A0DAA" w:rsidP="00E57B4B" w14:paraId="663E7247" w14:textId="4DE27763">
      <w:pPr>
        <w:overflowPunct/>
        <w:autoSpaceDE/>
        <w:autoSpaceDN/>
        <w:adjustRightInd/>
        <w:ind w:left="720" w:hanging="720"/>
        <w:rPr>
          <w:rFonts w:ascii="Segoe UI" w:hAnsi="Segoe UI" w:cs="Segoe UI"/>
          <w:sz w:val="18"/>
          <w:szCs w:val="18"/>
        </w:rPr>
      </w:pPr>
      <w:r>
        <w:rPr>
          <w:rFonts w:ascii="Times New Roman" w:hAnsi="Times New Roman"/>
          <w:szCs w:val="24"/>
        </w:rPr>
        <w:t>84,494 respondents</w:t>
      </w:r>
      <w:r w:rsidRPr="000D2611">
        <w:rPr>
          <w:rFonts w:ascii="Times New Roman" w:hAnsi="Times New Roman"/>
          <w:szCs w:val="24"/>
        </w:rPr>
        <w:t xml:space="preserve"> x </w:t>
      </w:r>
      <w:r w:rsidRPr="00DD5CD2">
        <w:rPr>
          <w:rFonts w:ascii="Times New Roman" w:hAnsi="Times New Roman"/>
          <w:szCs w:val="24"/>
        </w:rPr>
        <w:t>$</w:t>
      </w:r>
      <w:r w:rsidRPr="00DD5CD2" w:rsidR="00061510">
        <w:rPr>
          <w:rFonts w:ascii="Times New Roman" w:hAnsi="Times New Roman"/>
          <w:szCs w:val="24"/>
        </w:rPr>
        <w:t>1</w:t>
      </w:r>
      <w:r>
        <w:rPr>
          <w:rFonts w:ascii="Times New Roman" w:hAnsi="Times New Roman"/>
          <w:szCs w:val="24"/>
        </w:rPr>
        <w:t>5</w:t>
      </w:r>
      <w:r w:rsidRPr="00DD5CD2" w:rsidR="00061510">
        <w:rPr>
          <w:rFonts w:ascii="Times New Roman" w:hAnsi="Times New Roman"/>
          <w:szCs w:val="24"/>
        </w:rPr>
        <w:t>.</w:t>
      </w:r>
      <w:r>
        <w:rPr>
          <w:rFonts w:ascii="Times New Roman" w:hAnsi="Times New Roman"/>
          <w:szCs w:val="24"/>
        </w:rPr>
        <w:t>84</w:t>
      </w:r>
      <w:r w:rsidRPr="00DD5CD2">
        <w:rPr>
          <w:rFonts w:ascii="Times New Roman" w:hAnsi="Times New Roman"/>
          <w:szCs w:val="24"/>
        </w:rPr>
        <w:t xml:space="preserve"> = $1,</w:t>
      </w:r>
      <w:r w:rsidRPr="000D2611" w:rsidR="00987A25">
        <w:rPr>
          <w:rFonts w:ascii="Times New Roman" w:hAnsi="Times New Roman"/>
          <w:szCs w:val="24"/>
        </w:rPr>
        <w:t>338,</w:t>
      </w:r>
      <w:r w:rsidR="00436AF8">
        <w:rPr>
          <w:rFonts w:ascii="Times New Roman" w:hAnsi="Times New Roman"/>
          <w:szCs w:val="24"/>
        </w:rPr>
        <w:t>385</w:t>
      </w:r>
      <w:r w:rsidRPr="000D2611" w:rsidR="00436AF8">
        <w:rPr>
          <w:rFonts w:ascii="Times New Roman" w:hAnsi="Times New Roman"/>
          <w:szCs w:val="24"/>
        </w:rPr>
        <w:t xml:space="preserve"> </w:t>
      </w:r>
      <w:r w:rsidRPr="000D2611">
        <w:rPr>
          <w:rFonts w:ascii="Times New Roman" w:hAnsi="Times New Roman"/>
          <w:szCs w:val="24"/>
        </w:rPr>
        <w:t>Total cost</w:t>
      </w:r>
      <w:r w:rsidRPr="000D2611" w:rsidR="000D2611">
        <w:rPr>
          <w:rFonts w:ascii="Times New Roman" w:hAnsi="Times New Roman"/>
          <w:szCs w:val="24"/>
        </w:rPr>
        <w:t xml:space="preserve"> </w:t>
      </w:r>
      <w:r w:rsidRPr="000D2611">
        <w:rPr>
          <w:rFonts w:ascii="Times New Roman" w:hAnsi="Times New Roman"/>
          <w:szCs w:val="24"/>
        </w:rPr>
        <w:t>to respondents.</w:t>
      </w:r>
      <w:r w:rsidRPr="008A0DAA">
        <w:rPr>
          <w:rFonts w:ascii="Times New Roman" w:hAnsi="Times New Roman"/>
          <w:szCs w:val="24"/>
        </w:rPr>
        <w:t> </w:t>
      </w:r>
    </w:p>
    <w:p w:rsidR="005E436B" w:rsidRPr="008A0DAA" w:rsidP="00F92988" w14:paraId="68B42874" w14:textId="208ECF6B">
      <w:pPr>
        <w:pStyle w:val="NormalWeb"/>
        <w:widowControl w:val="0"/>
        <w:tabs>
          <w:tab w:val="left" w:pos="360"/>
          <w:tab w:val="left" w:pos="720"/>
          <w:tab w:val="left" w:pos="1080"/>
          <w:tab w:val="left" w:pos="1440"/>
        </w:tabs>
        <w:spacing w:before="0" w:beforeAutospacing="0" w:after="0" w:afterAutospacing="0"/>
        <w:rPr>
          <w:u w:val="single"/>
        </w:rPr>
      </w:pPr>
    </w:p>
    <w:p w:rsidR="00F61899" w:rsidRPr="008A0DAA" w:rsidP="00F92988" w14:paraId="157ABC19" w14:textId="77777777">
      <w:pPr>
        <w:pStyle w:val="NormalWeb"/>
        <w:widowControl w:val="0"/>
        <w:tabs>
          <w:tab w:val="left" w:pos="360"/>
          <w:tab w:val="left" w:pos="720"/>
          <w:tab w:val="left" w:pos="1080"/>
          <w:tab w:val="left" w:pos="1440"/>
        </w:tabs>
        <w:spacing w:before="0" w:beforeAutospacing="0" w:after="0" w:afterAutospacing="0"/>
        <w:rPr>
          <w:u w:val="single"/>
        </w:rPr>
      </w:pPr>
    </w:p>
    <w:p w:rsidR="00CA0FFC" w:rsidRPr="008A0DAA" w:rsidP="00CA0FFC" w14:paraId="171789AF" w14:textId="5F76B02A">
      <w:pPr>
        <w:pStyle w:val="ListParagraph"/>
        <w:widowControl w:val="0"/>
        <w:numPr>
          <w:ilvl w:val="0"/>
          <w:numId w:val="19"/>
        </w:numPr>
        <w:tabs>
          <w:tab w:val="left" w:pos="360"/>
          <w:tab w:val="left" w:pos="720"/>
          <w:tab w:val="left" w:pos="1080"/>
        </w:tabs>
        <w:ind w:left="0"/>
        <w:rPr>
          <w:rFonts w:ascii="Times New Roman" w:hAnsi="Times New Roman"/>
          <w:szCs w:val="24"/>
        </w:rPr>
      </w:pPr>
      <w:r w:rsidRPr="008A0DAA">
        <w:rPr>
          <w:rFonts w:ascii="Times New Roman" w:hAnsi="Times New Roman"/>
          <w:szCs w:val="24"/>
          <w:u w:val="single"/>
        </w:rPr>
        <w:t xml:space="preserve">Estimated </w:t>
      </w:r>
      <w:r w:rsidRPr="008A0DAA">
        <w:rPr>
          <w:rFonts w:ascii="Times New Roman" w:hAnsi="Times New Roman"/>
          <w:szCs w:val="24"/>
          <w:u w:val="single"/>
        </w:rPr>
        <w:t>nonrecurring</w:t>
      </w:r>
      <w:r w:rsidRPr="008A0DAA">
        <w:rPr>
          <w:rFonts w:ascii="Times New Roman" w:hAnsi="Times New Roman"/>
          <w:szCs w:val="24"/>
          <w:u w:val="single"/>
        </w:rPr>
        <w:t xml:space="preserve"> costs</w:t>
      </w:r>
      <w:r w:rsidRPr="008A0DAA">
        <w:rPr>
          <w:rFonts w:ascii="Times New Roman" w:hAnsi="Times New Roman"/>
          <w:szCs w:val="24"/>
        </w:rPr>
        <w:t xml:space="preserve">. </w:t>
      </w:r>
    </w:p>
    <w:p w:rsidR="00936BBB" w:rsidRPr="008A0DAA" w:rsidP="00CA0FFC" w14:paraId="70B58367" w14:textId="428256E3">
      <w:pPr>
        <w:pStyle w:val="ListParagraph"/>
        <w:widowControl w:val="0"/>
        <w:tabs>
          <w:tab w:val="left" w:pos="360"/>
          <w:tab w:val="left" w:pos="720"/>
          <w:tab w:val="left" w:pos="1080"/>
        </w:tabs>
        <w:ind w:left="0"/>
      </w:pPr>
    </w:p>
    <w:p w:rsidR="00C47348" w:rsidRPr="007A36D0" w:rsidP="00F92988" w14:paraId="56D510EF" w14:textId="7DCD3DAD">
      <w:pPr>
        <w:widowControl w:val="0"/>
        <w:tabs>
          <w:tab w:val="left" w:pos="360"/>
          <w:tab w:val="left" w:pos="720"/>
          <w:tab w:val="left" w:pos="1080"/>
        </w:tabs>
        <w:rPr>
          <w:rStyle w:val="normaltextrun"/>
          <w:rFonts w:ascii="Times New Roman" w:hAnsi="Times New Roman"/>
          <w:color w:val="000000"/>
          <w:shd w:val="clear" w:color="auto" w:fill="FFFFFF"/>
        </w:rPr>
      </w:pPr>
      <w:r w:rsidRPr="007A36D0">
        <w:rPr>
          <w:rStyle w:val="normaltextrun"/>
          <w:rFonts w:ascii="Times New Roman" w:hAnsi="Times New Roman"/>
          <w:color w:val="000000"/>
          <w:shd w:val="clear" w:color="auto" w:fill="FFFFFF"/>
        </w:rPr>
        <w:t>There are no additional costs that have not been identified and explained in 12 above.</w:t>
      </w:r>
    </w:p>
    <w:p w:rsidR="00EF766D" w:rsidRPr="008A0DAA" w:rsidP="00F92988" w14:paraId="45C40591" w14:textId="77777777">
      <w:pPr>
        <w:widowControl w:val="0"/>
        <w:tabs>
          <w:tab w:val="left" w:pos="360"/>
          <w:tab w:val="left" w:pos="720"/>
          <w:tab w:val="left" w:pos="1080"/>
        </w:tabs>
        <w:rPr>
          <w:rStyle w:val="eop"/>
          <w:rFonts w:ascii="Times New Roman" w:hAnsi="Times New Roman"/>
          <w:color w:val="000000"/>
          <w:shd w:val="clear" w:color="auto" w:fill="FFFFFF"/>
        </w:rPr>
      </w:pPr>
    </w:p>
    <w:p w:rsidR="00C47348" w:rsidRPr="007A36D0" w:rsidP="00F92988" w14:paraId="749281E5" w14:textId="77777777">
      <w:pPr>
        <w:widowControl w:val="0"/>
        <w:tabs>
          <w:tab w:val="left" w:pos="360"/>
          <w:tab w:val="left" w:pos="720"/>
          <w:tab w:val="left" w:pos="1080"/>
        </w:tabs>
        <w:rPr>
          <w:rFonts w:ascii="Times New Roman" w:hAnsi="Times New Roman"/>
          <w:szCs w:val="24"/>
        </w:rPr>
      </w:pPr>
    </w:p>
    <w:p w:rsidR="00CA0FFC" w:rsidRPr="00DC6AC5" w:rsidP="69206013" w14:paraId="3E77A806" w14:textId="491D30F0">
      <w:pPr>
        <w:pStyle w:val="ListParagraph"/>
        <w:widowControl w:val="0"/>
        <w:numPr>
          <w:ilvl w:val="0"/>
          <w:numId w:val="19"/>
        </w:numPr>
        <w:tabs>
          <w:tab w:val="left" w:pos="360"/>
          <w:tab w:val="left" w:pos="720"/>
          <w:tab w:val="left" w:pos="1080"/>
        </w:tabs>
        <w:ind w:left="0"/>
        <w:rPr>
          <w:rFonts w:ascii="Times New Roman" w:hAnsi="Times New Roman"/>
        </w:rPr>
      </w:pPr>
      <w:r w:rsidRPr="00DC6AC5">
        <w:rPr>
          <w:rFonts w:ascii="Times New Roman" w:hAnsi="Times New Roman"/>
          <w:u w:val="single"/>
        </w:rPr>
        <w:t>Estimated cost to the Government</w:t>
      </w:r>
      <w:r w:rsidRPr="00DC6AC5">
        <w:rPr>
          <w:rFonts w:ascii="Times New Roman" w:hAnsi="Times New Roman"/>
        </w:rPr>
        <w:t xml:space="preserve">. </w:t>
      </w:r>
    </w:p>
    <w:p w:rsidR="006D3366" w:rsidRPr="00DC6AC5" w:rsidP="00F92988" w14:paraId="001732B4" w14:textId="72F675B7">
      <w:pPr>
        <w:widowControl w:val="0"/>
        <w:tabs>
          <w:tab w:val="left" w:pos="360"/>
          <w:tab w:val="left" w:pos="720"/>
          <w:tab w:val="left" w:pos="1080"/>
        </w:tabs>
        <w:rPr>
          <w:rFonts w:ascii="Times New Roman" w:hAnsi="Times New Roman"/>
          <w:szCs w:val="24"/>
        </w:rPr>
      </w:pPr>
    </w:p>
    <w:p w:rsidR="00202618" w:rsidRPr="00DC6AC5" w:rsidP="00FA33FF" w14:paraId="57FE3F44" w14:textId="7FD5A879">
      <w:pPr>
        <w:pStyle w:val="paragraph"/>
        <w:spacing w:before="0" w:beforeAutospacing="0" w:after="0" w:afterAutospacing="0"/>
        <w:ind w:left="720" w:hanging="720"/>
        <w:textAlignment w:val="baseline"/>
        <w:rPr>
          <w:rStyle w:val="normaltextrun"/>
        </w:rPr>
      </w:pPr>
      <w:r w:rsidRPr="00DC6AC5">
        <w:rPr>
          <w:rStyle w:val="normaltextrun"/>
        </w:rPr>
        <w:t xml:space="preserve">It takes </w:t>
      </w:r>
      <w:r w:rsidRPr="00DC6AC5" w:rsidR="001149F5">
        <w:rPr>
          <w:rStyle w:val="normaltextrun"/>
        </w:rPr>
        <w:t>SBA</w:t>
      </w:r>
      <w:r w:rsidRPr="00DC6AC5">
        <w:rPr>
          <w:rStyle w:val="normaltextrun"/>
        </w:rPr>
        <w:t xml:space="preserve"> personnel approximately 2 hours per loan application to evaluate the information</w:t>
      </w:r>
    </w:p>
    <w:p w:rsidR="00FA33FF" w:rsidRPr="00DC6AC5" w:rsidP="00B66599" w14:paraId="62E321D8" w14:textId="5BB7B48F">
      <w:pPr>
        <w:pStyle w:val="paragraph"/>
        <w:spacing w:before="0" w:beforeAutospacing="0" w:after="0" w:afterAutospacing="0"/>
        <w:textAlignment w:val="baseline"/>
        <w:rPr>
          <w:sz w:val="18"/>
          <w:szCs w:val="18"/>
        </w:rPr>
      </w:pPr>
      <w:r w:rsidRPr="00DC6AC5">
        <w:rPr>
          <w:rStyle w:val="normaltextrun"/>
        </w:rPr>
        <w:t xml:space="preserve">provided, perform a credit analysis, and process the application (both paper and </w:t>
      </w:r>
      <w:r w:rsidR="00136DE8">
        <w:rPr>
          <w:rStyle w:val="normaltextrun"/>
        </w:rPr>
        <w:t>electronic</w:t>
      </w:r>
      <w:r w:rsidRPr="00DC6AC5">
        <w:rPr>
          <w:rStyle w:val="normaltextrun"/>
        </w:rPr>
        <w:t xml:space="preserve">) to </w:t>
      </w:r>
      <w:r w:rsidRPr="00DC6AC5">
        <w:rPr>
          <w:rStyle w:val="advancedproofingissue"/>
        </w:rPr>
        <w:t>make</w:t>
      </w:r>
      <w:r w:rsidRPr="00DC6AC5" w:rsidR="006A6970">
        <w:rPr>
          <w:rStyle w:val="advancedproofingissue"/>
        </w:rPr>
        <w:t xml:space="preserve"> </w:t>
      </w:r>
      <w:r w:rsidRPr="00DC6AC5">
        <w:rPr>
          <w:rStyle w:val="advancedproofingissue"/>
        </w:rPr>
        <w:t>a decision</w:t>
      </w:r>
      <w:r w:rsidRPr="00DC6AC5">
        <w:rPr>
          <w:rStyle w:val="normaltextrun"/>
        </w:rPr>
        <w:t>. </w:t>
      </w:r>
      <w:r w:rsidRPr="00DC6AC5">
        <w:rPr>
          <w:rStyle w:val="eop"/>
        </w:rPr>
        <w:t> </w:t>
      </w:r>
    </w:p>
    <w:p w:rsidR="00FA33FF" w:rsidRPr="00DC6AC5" w:rsidP="00FA33FF" w14:paraId="3E9643FE" w14:textId="77777777">
      <w:pPr>
        <w:pStyle w:val="paragraph"/>
        <w:spacing w:before="0" w:beforeAutospacing="0" w:after="0" w:afterAutospacing="0"/>
        <w:ind w:left="1440" w:hanging="1440"/>
        <w:textAlignment w:val="baseline"/>
        <w:rPr>
          <w:sz w:val="18"/>
          <w:szCs w:val="18"/>
        </w:rPr>
      </w:pPr>
      <w:r w:rsidRPr="00DC6AC5">
        <w:rPr>
          <w:rStyle w:val="normaltextrun"/>
        </w:rPr>
        <w:t>  </w:t>
      </w:r>
      <w:r w:rsidRPr="00DC6AC5">
        <w:rPr>
          <w:rStyle w:val="eop"/>
        </w:rPr>
        <w:t> </w:t>
      </w:r>
    </w:p>
    <w:p w:rsidR="00FA33FF" w:rsidRPr="00DC6AC5" w:rsidP="00443735" w14:paraId="25BB5006" w14:textId="489769DD">
      <w:pPr>
        <w:pStyle w:val="paragraph"/>
        <w:spacing w:before="0" w:beforeAutospacing="0" w:after="0" w:afterAutospacing="0"/>
        <w:textAlignment w:val="baseline"/>
        <w:rPr>
          <w:sz w:val="18"/>
          <w:szCs w:val="18"/>
        </w:rPr>
      </w:pPr>
      <w:r w:rsidRPr="00DC6AC5">
        <w:rPr>
          <w:rStyle w:val="normaltextrun"/>
        </w:rPr>
        <w:t xml:space="preserve">Typically, expertise equivalent to a GS-9, Step 1 </w:t>
      </w:r>
      <w:r w:rsidRPr="00DD5CD2">
        <w:rPr>
          <w:rStyle w:val="normaltextrun"/>
        </w:rPr>
        <w:t>($</w:t>
      </w:r>
      <w:r w:rsidRPr="00136DE8" w:rsidR="00981851">
        <w:rPr>
          <w:rStyle w:val="normaltextrun"/>
        </w:rPr>
        <w:t>29.57</w:t>
      </w:r>
      <w:r w:rsidRPr="00136DE8">
        <w:rPr>
          <w:rStyle w:val="normaltextrun"/>
        </w:rPr>
        <w:t xml:space="preserve"> per hour - </w:t>
      </w:r>
      <w:r w:rsidRPr="00DD5CD2" w:rsidR="00981851">
        <w:rPr>
          <w:rStyle w:val="normaltextrun"/>
        </w:rPr>
        <w:t xml:space="preserve">2026 </w:t>
      </w:r>
      <w:r w:rsidRPr="00DD5CD2">
        <w:rPr>
          <w:rStyle w:val="normaltextrun"/>
        </w:rPr>
        <w:t>RUS</w:t>
      </w:r>
      <w:r w:rsidRPr="00DC6AC5">
        <w:rPr>
          <w:rStyle w:val="normaltextrun"/>
        </w:rPr>
        <w:t>) is required to process these applications using either method. </w:t>
      </w:r>
      <w:r w:rsidRPr="00DC6AC5">
        <w:rPr>
          <w:rStyle w:val="eop"/>
        </w:rPr>
        <w:t> </w:t>
      </w:r>
    </w:p>
    <w:p w:rsidR="00FA33FF" w:rsidRPr="00DC6AC5" w:rsidP="00FA33FF" w14:paraId="1DF9CD79" w14:textId="77777777">
      <w:pPr>
        <w:pStyle w:val="paragraph"/>
        <w:spacing w:before="0" w:beforeAutospacing="0" w:after="0" w:afterAutospacing="0"/>
        <w:textAlignment w:val="baseline"/>
        <w:rPr>
          <w:sz w:val="18"/>
          <w:szCs w:val="18"/>
        </w:rPr>
      </w:pPr>
      <w:r w:rsidRPr="00DC6AC5">
        <w:rPr>
          <w:rStyle w:val="eop"/>
        </w:rPr>
        <w:t> </w:t>
      </w:r>
    </w:p>
    <w:p w:rsidR="00FA33FF" w:rsidRPr="00DC6AC5" w:rsidP="00443735" w14:paraId="134C65E3" w14:textId="30F2DAAE">
      <w:pPr>
        <w:pStyle w:val="paragraph"/>
        <w:spacing w:before="0" w:beforeAutospacing="0" w:after="0" w:afterAutospacing="0"/>
        <w:textAlignment w:val="baseline"/>
        <w:rPr>
          <w:sz w:val="18"/>
          <w:szCs w:val="18"/>
        </w:rPr>
      </w:pPr>
      <w:r w:rsidRPr="00A80121">
        <w:rPr>
          <w:rStyle w:val="normaltextrun"/>
        </w:rPr>
        <w:t>84,494</w:t>
      </w:r>
      <w:r w:rsidRPr="00A80121">
        <w:rPr>
          <w:rStyle w:val="normaltextrun"/>
        </w:rPr>
        <w:t xml:space="preserve"> responses at 2 hours per response = </w:t>
      </w:r>
      <w:r w:rsidRPr="00DD5CD2" w:rsidR="007F5974">
        <w:rPr>
          <w:rStyle w:val="normaltextrun"/>
        </w:rPr>
        <w:t>168,988</w:t>
      </w:r>
      <w:r w:rsidRPr="00DD5CD2">
        <w:rPr>
          <w:rStyle w:val="normaltextrun"/>
        </w:rPr>
        <w:t xml:space="preserve"> x $</w:t>
      </w:r>
      <w:r w:rsidRPr="00DD5CD2" w:rsidR="00981851">
        <w:rPr>
          <w:rStyle w:val="normaltextrun"/>
        </w:rPr>
        <w:t>29.57</w:t>
      </w:r>
      <w:r w:rsidRPr="00DD5CD2">
        <w:rPr>
          <w:rStyle w:val="normaltextrun"/>
        </w:rPr>
        <w:t xml:space="preserve"> = $</w:t>
      </w:r>
      <w:r w:rsidRPr="00A80121" w:rsidR="00A80121">
        <w:rPr>
          <w:rStyle w:val="normaltextrun"/>
        </w:rPr>
        <w:t>4,996,975</w:t>
      </w:r>
      <w:r w:rsidRPr="00A80121">
        <w:rPr>
          <w:rStyle w:val="normaltextrun"/>
        </w:rPr>
        <w:t xml:space="preserve"> estimated cost to Federal Government.</w:t>
      </w:r>
      <w:r w:rsidRPr="00DC6AC5">
        <w:rPr>
          <w:rStyle w:val="eop"/>
        </w:rPr>
        <w:t> </w:t>
      </w:r>
    </w:p>
    <w:p w:rsidR="006D3366" w:rsidRPr="00DC6AC5" w:rsidP="00F92988" w14:paraId="740ED973" w14:textId="77777777">
      <w:pPr>
        <w:widowControl w:val="0"/>
        <w:tabs>
          <w:tab w:val="left" w:pos="360"/>
          <w:tab w:val="left" w:pos="720"/>
          <w:tab w:val="left" w:pos="1080"/>
        </w:tabs>
        <w:rPr>
          <w:rFonts w:ascii="Times New Roman" w:hAnsi="Times New Roman"/>
          <w:szCs w:val="24"/>
        </w:rPr>
      </w:pPr>
    </w:p>
    <w:p w:rsidR="00CA0FFC" w:rsidRPr="00DC6AC5" w:rsidP="00F92988" w14:paraId="29E6E2F0" w14:textId="77777777">
      <w:pPr>
        <w:widowControl w:val="0"/>
        <w:tabs>
          <w:tab w:val="left" w:pos="360"/>
          <w:tab w:val="left" w:pos="720"/>
          <w:tab w:val="left" w:pos="1080"/>
        </w:tabs>
        <w:rPr>
          <w:rFonts w:ascii="Times New Roman" w:hAnsi="Times New Roman"/>
          <w:szCs w:val="24"/>
        </w:rPr>
      </w:pPr>
    </w:p>
    <w:p w:rsidR="00366678" w:rsidRPr="00DC6AC5" w:rsidP="00F92988" w14:paraId="142F779A" w14:textId="78337D1E">
      <w:pPr>
        <w:pStyle w:val="ListParagraph"/>
        <w:widowControl w:val="0"/>
        <w:numPr>
          <w:ilvl w:val="0"/>
          <w:numId w:val="19"/>
        </w:numPr>
        <w:tabs>
          <w:tab w:val="left" w:pos="360"/>
          <w:tab w:val="left" w:pos="720"/>
          <w:tab w:val="left" w:pos="1080"/>
        </w:tabs>
        <w:ind w:left="0"/>
        <w:rPr>
          <w:rFonts w:ascii="Times New Roman" w:hAnsi="Times New Roman"/>
          <w:szCs w:val="24"/>
        </w:rPr>
      </w:pPr>
      <w:r w:rsidRPr="00DC6AC5">
        <w:rPr>
          <w:rFonts w:ascii="Times New Roman" w:hAnsi="Times New Roman"/>
          <w:szCs w:val="24"/>
          <w:u w:val="single"/>
        </w:rPr>
        <w:t>Reasons for changes</w:t>
      </w:r>
      <w:r w:rsidRPr="00DC6AC5" w:rsidR="00F56608">
        <w:rPr>
          <w:rFonts w:ascii="Times New Roman" w:hAnsi="Times New Roman"/>
          <w:szCs w:val="24"/>
        </w:rPr>
        <w:t>.</w:t>
      </w:r>
      <w:r w:rsidRPr="00DC6AC5" w:rsidR="006D3366">
        <w:rPr>
          <w:rFonts w:ascii="Times New Roman" w:hAnsi="Times New Roman"/>
          <w:szCs w:val="24"/>
        </w:rPr>
        <w:t xml:space="preserve">  </w:t>
      </w:r>
    </w:p>
    <w:p w:rsidR="00366678" w:rsidRPr="00DC6AC5" w:rsidP="00F92988" w14:paraId="759D25B2" w14:textId="77777777">
      <w:pPr>
        <w:pStyle w:val="ListParagraph"/>
        <w:widowControl w:val="0"/>
        <w:tabs>
          <w:tab w:val="left" w:pos="360"/>
          <w:tab w:val="left" w:pos="720"/>
          <w:tab w:val="left" w:pos="1080"/>
        </w:tabs>
        <w:ind w:left="0"/>
        <w:rPr>
          <w:rFonts w:ascii="Times New Roman" w:hAnsi="Times New Roman"/>
          <w:szCs w:val="24"/>
        </w:rPr>
      </w:pPr>
    </w:p>
    <w:p w:rsidR="0069287E" w:rsidRPr="0069287E" w:rsidP="0069287E" w14:paraId="1C34A65C" w14:textId="77777777">
      <w:pPr>
        <w:tabs>
          <w:tab w:val="left" w:pos="720"/>
        </w:tabs>
        <w:suppressAutoHyphens/>
        <w:rPr>
          <w:rFonts w:ascii="Times New Roman" w:hAnsi="Times New Roman"/>
        </w:rPr>
      </w:pPr>
      <w:r w:rsidRPr="0069287E">
        <w:rPr>
          <w:rFonts w:ascii="Times New Roman" w:hAnsi="Times New Roman"/>
        </w:rPr>
        <w:t xml:space="preserve">Burden and cost estimates decreased in this submission compared to the prior one due to a lower total number of applications received across the five fiscal years used in the calculation. Although FY 2025 experienced a notable surge in applications driven by several major disasters (e.g., Hurricane Helene, Hurricane Milton, and the California wildfires), the </w:t>
      </w:r>
      <w:r w:rsidRPr="0069287E">
        <w:rPr>
          <w:rFonts w:ascii="Times New Roman" w:hAnsi="Times New Roman"/>
        </w:rPr>
        <w:t>overall multi</w:t>
      </w:r>
      <w:r w:rsidRPr="0069287E">
        <w:rPr>
          <w:rFonts w:ascii="Times New Roman" w:hAnsi="Times New Roman"/>
        </w:rPr>
        <w:noBreakHyphen/>
        <w:t>year</w:t>
      </w:r>
      <w:r w:rsidRPr="0069287E">
        <w:rPr>
          <w:rFonts w:ascii="Times New Roman" w:hAnsi="Times New Roman"/>
        </w:rPr>
        <w:t xml:space="preserve"> volume declined, resulting in reduced burden and cost figures.</w:t>
      </w:r>
    </w:p>
    <w:p w:rsidR="00D54FBD" w:rsidRPr="00DC6AC5" w:rsidP="6D84E6DB" w14:paraId="1F497D47" w14:textId="77777777">
      <w:pPr>
        <w:tabs>
          <w:tab w:val="left" w:pos="720"/>
        </w:tabs>
        <w:suppressAutoHyphens/>
        <w:rPr>
          <w:rFonts w:ascii="Times New Roman" w:hAnsi="Times New Roman"/>
        </w:rPr>
      </w:pPr>
    </w:p>
    <w:p w:rsidR="00C102C5" w:rsidRPr="00DC6AC5" w:rsidP="00C102C5" w14:paraId="32F943CB" w14:textId="77777777">
      <w:pPr>
        <w:tabs>
          <w:tab w:val="left" w:pos="-720"/>
          <w:tab w:val="left" w:pos="0"/>
          <w:tab w:val="left" w:pos="720"/>
        </w:tabs>
        <w:suppressAutoHyphens/>
        <w:ind w:left="720" w:hanging="720"/>
        <w:rPr>
          <w:rFonts w:ascii="Times New Roman" w:hAnsi="Times New Roman"/>
          <w:szCs w:val="24"/>
        </w:rPr>
      </w:pPr>
    </w:p>
    <w:p w:rsidR="002859C1" w:rsidRPr="00DC6AC5" w:rsidP="002859C1" w14:paraId="7056D7FB" w14:textId="7EBA7094">
      <w:pPr>
        <w:pStyle w:val="ListParagraph"/>
        <w:widowControl w:val="0"/>
        <w:numPr>
          <w:ilvl w:val="0"/>
          <w:numId w:val="19"/>
        </w:numPr>
        <w:tabs>
          <w:tab w:val="left" w:pos="360"/>
          <w:tab w:val="left" w:pos="720"/>
          <w:tab w:val="left" w:pos="1080"/>
        </w:tabs>
        <w:ind w:left="0"/>
        <w:rPr>
          <w:rFonts w:ascii="Times New Roman" w:hAnsi="Times New Roman"/>
          <w:szCs w:val="24"/>
        </w:rPr>
      </w:pPr>
      <w:r w:rsidRPr="00DC6AC5">
        <w:rPr>
          <w:rFonts w:ascii="Times New Roman" w:hAnsi="Times New Roman"/>
          <w:u w:val="single"/>
        </w:rPr>
        <w:t xml:space="preserve">Publicizing Results. </w:t>
      </w:r>
    </w:p>
    <w:p w:rsidR="002859C1" w:rsidRPr="00DC6AC5" w:rsidP="002859C1" w14:paraId="410A5712" w14:textId="77777777">
      <w:pPr>
        <w:pStyle w:val="ListParagraph"/>
        <w:widowControl w:val="0"/>
        <w:tabs>
          <w:tab w:val="left" w:pos="360"/>
          <w:tab w:val="left" w:pos="720"/>
          <w:tab w:val="left" w:pos="1080"/>
        </w:tabs>
        <w:ind w:left="0"/>
        <w:rPr>
          <w:rFonts w:ascii="Times New Roman" w:hAnsi="Times New Roman"/>
          <w:szCs w:val="24"/>
        </w:rPr>
      </w:pPr>
    </w:p>
    <w:p w:rsidR="002859C1" w:rsidRPr="00DC6AC5" w:rsidP="002859C1" w14:paraId="53853B2E" w14:textId="77439D87">
      <w:pPr>
        <w:pStyle w:val="ListParagraph"/>
        <w:widowControl w:val="0"/>
        <w:tabs>
          <w:tab w:val="left" w:pos="360"/>
          <w:tab w:val="left" w:pos="720"/>
          <w:tab w:val="left" w:pos="1080"/>
        </w:tabs>
        <w:ind w:left="0"/>
        <w:rPr>
          <w:rFonts w:ascii="Times New Roman" w:hAnsi="Times New Roman"/>
        </w:rPr>
      </w:pPr>
      <w:r w:rsidRPr="00DC6AC5">
        <w:rPr>
          <w:rFonts w:ascii="Times New Roman" w:hAnsi="Times New Roman"/>
          <w:szCs w:val="24"/>
        </w:rPr>
        <w:t xml:space="preserve">Published SBA disaster loan data includes verified loss and approved loan amount totals for both home and business disaster loans, segmented by city, county, zip code and state. This information is published quarterly on the SBA.gov website.  </w:t>
      </w:r>
      <w:r w:rsidRPr="00DC6AC5" w:rsidR="00F109AD">
        <w:rPr>
          <w:rFonts w:ascii="Times New Roman" w:hAnsi="Times New Roman"/>
          <w:szCs w:val="24"/>
        </w:rPr>
        <w:t xml:space="preserve">This data </w:t>
      </w:r>
      <w:r w:rsidRPr="00DC6AC5" w:rsidR="0076656F">
        <w:rPr>
          <w:rFonts w:ascii="Times New Roman" w:hAnsi="Times New Roman"/>
          <w:szCs w:val="24"/>
        </w:rPr>
        <w:t xml:space="preserve">contains non-personally identifiable (non-PII) data from </w:t>
      </w:r>
      <w:r w:rsidRPr="00DC6AC5" w:rsidR="00F81D72">
        <w:rPr>
          <w:rFonts w:ascii="Times New Roman" w:hAnsi="Times New Roman"/>
          <w:szCs w:val="24"/>
        </w:rPr>
        <w:t xml:space="preserve">the SBA Disaster Loan Program.  </w:t>
      </w:r>
      <w:r w:rsidRPr="00DC6AC5">
        <w:rPr>
          <w:rFonts w:ascii="Times New Roman" w:hAnsi="Times New Roman"/>
          <w:szCs w:val="24"/>
        </w:rPr>
        <w:t xml:space="preserve">Certain loan information is also posted on USAspending.gov, pursuant to the </w:t>
      </w:r>
      <w:hyperlink r:id="rId10" w:history="1">
        <w:r w:rsidRPr="00DC6AC5" w:rsidR="00BE27F2">
          <w:rPr>
            <w:rStyle w:val="Hyperlink"/>
            <w:rFonts w:ascii="Times New Roman" w:hAnsi="Times New Roman"/>
          </w:rPr>
          <w:t>Federal Funding Accountability and Transparency Act (nih.gov)</w:t>
        </w:r>
      </w:hyperlink>
      <w:r w:rsidRPr="00DC6AC5" w:rsidR="00BE27F2">
        <w:rPr>
          <w:rFonts w:ascii="Times New Roman" w:hAnsi="Times New Roman"/>
        </w:rPr>
        <w:t>.</w:t>
      </w:r>
      <w:r w:rsidRPr="00DC6AC5" w:rsidR="00F81D72">
        <w:rPr>
          <w:rFonts w:ascii="Times New Roman" w:hAnsi="Times New Roman"/>
        </w:rPr>
        <w:t xml:space="preserve"> </w:t>
      </w:r>
    </w:p>
    <w:p w:rsidR="00EF766D" w:rsidP="002859C1" w14:paraId="5F3AE4A7" w14:textId="77777777">
      <w:pPr>
        <w:pStyle w:val="ListParagraph"/>
        <w:widowControl w:val="0"/>
        <w:tabs>
          <w:tab w:val="left" w:pos="360"/>
          <w:tab w:val="left" w:pos="720"/>
          <w:tab w:val="left" w:pos="1080"/>
        </w:tabs>
        <w:ind w:left="0"/>
        <w:rPr>
          <w:rFonts w:ascii="Times New Roman" w:hAnsi="Times New Roman"/>
          <w:color w:val="0070C0"/>
          <w:szCs w:val="24"/>
        </w:rPr>
      </w:pPr>
    </w:p>
    <w:p w:rsidR="001F6934" w:rsidP="002859C1" w14:paraId="3BC33297" w14:textId="77777777">
      <w:pPr>
        <w:pStyle w:val="ListParagraph"/>
        <w:widowControl w:val="0"/>
        <w:tabs>
          <w:tab w:val="left" w:pos="360"/>
          <w:tab w:val="left" w:pos="720"/>
          <w:tab w:val="left" w:pos="1080"/>
        </w:tabs>
        <w:ind w:left="0"/>
        <w:rPr>
          <w:rFonts w:ascii="Times New Roman" w:hAnsi="Times New Roman"/>
          <w:color w:val="0070C0"/>
          <w:szCs w:val="24"/>
        </w:rPr>
      </w:pPr>
    </w:p>
    <w:p w:rsidR="001F6934" w:rsidP="002859C1" w14:paraId="77D8E4D5" w14:textId="77777777">
      <w:pPr>
        <w:pStyle w:val="ListParagraph"/>
        <w:widowControl w:val="0"/>
        <w:tabs>
          <w:tab w:val="left" w:pos="360"/>
          <w:tab w:val="left" w:pos="720"/>
          <w:tab w:val="left" w:pos="1080"/>
        </w:tabs>
        <w:ind w:left="0"/>
        <w:rPr>
          <w:rFonts w:ascii="Times New Roman" w:hAnsi="Times New Roman"/>
          <w:color w:val="0070C0"/>
          <w:szCs w:val="24"/>
        </w:rPr>
      </w:pPr>
    </w:p>
    <w:p w:rsidR="006D3366" w:rsidRPr="00DC6AC5" w:rsidP="00F92988" w14:paraId="567730AE" w14:textId="77777777">
      <w:pPr>
        <w:widowControl w:val="0"/>
        <w:tabs>
          <w:tab w:val="left" w:pos="360"/>
          <w:tab w:val="left" w:pos="720"/>
          <w:tab w:val="left" w:pos="1080"/>
        </w:tabs>
        <w:rPr>
          <w:rFonts w:ascii="Times New Roman" w:hAnsi="Times New Roman"/>
          <w:szCs w:val="24"/>
        </w:rPr>
      </w:pPr>
    </w:p>
    <w:p w:rsidR="00AF35E3" w:rsidRPr="00DC6AC5" w14:paraId="1388C285" w14:textId="26573079">
      <w:pPr>
        <w:pStyle w:val="ListParagraph"/>
        <w:widowControl w:val="0"/>
        <w:numPr>
          <w:ilvl w:val="0"/>
          <w:numId w:val="19"/>
        </w:numPr>
        <w:tabs>
          <w:tab w:val="left" w:pos="360"/>
          <w:tab w:val="left" w:pos="720"/>
          <w:tab w:val="left" w:pos="1080"/>
        </w:tabs>
        <w:ind w:left="0"/>
        <w:rPr>
          <w:rFonts w:ascii="Times New Roman" w:hAnsi="Times New Roman"/>
          <w:szCs w:val="24"/>
        </w:rPr>
      </w:pPr>
      <w:r w:rsidRPr="00DC6AC5">
        <w:rPr>
          <w:rFonts w:ascii="Times New Roman" w:hAnsi="Times New Roman"/>
          <w:szCs w:val="24"/>
          <w:u w:val="single"/>
        </w:rPr>
        <w:t xml:space="preserve">OMB </w:t>
      </w:r>
      <w:r w:rsidRPr="00DC6AC5" w:rsidR="00683F7A">
        <w:rPr>
          <w:rFonts w:ascii="Times New Roman" w:hAnsi="Times New Roman"/>
          <w:szCs w:val="24"/>
          <w:u w:val="single"/>
        </w:rPr>
        <w:t xml:space="preserve">Not to </w:t>
      </w:r>
      <w:r w:rsidRPr="00DC6AC5">
        <w:rPr>
          <w:rFonts w:ascii="Times New Roman" w:hAnsi="Times New Roman"/>
          <w:szCs w:val="24"/>
          <w:u w:val="single"/>
        </w:rPr>
        <w:t>Display</w:t>
      </w:r>
      <w:r w:rsidRPr="00DC6AC5" w:rsidR="00683F7A">
        <w:rPr>
          <w:rFonts w:ascii="Times New Roman" w:hAnsi="Times New Roman"/>
          <w:szCs w:val="24"/>
          <w:u w:val="single"/>
        </w:rPr>
        <w:t xml:space="preserve"> Approval</w:t>
      </w:r>
      <w:r w:rsidRPr="00DC6AC5" w:rsidR="00F56608">
        <w:rPr>
          <w:rFonts w:ascii="Times New Roman" w:hAnsi="Times New Roman"/>
          <w:szCs w:val="24"/>
          <w:u w:val="single"/>
        </w:rPr>
        <w:t>.</w:t>
      </w:r>
      <w:r w:rsidRPr="00DC6AC5" w:rsidR="00CA0FFC">
        <w:rPr>
          <w:rFonts w:ascii="Times New Roman" w:hAnsi="Times New Roman"/>
        </w:rPr>
        <w:t xml:space="preserve"> </w:t>
      </w:r>
    </w:p>
    <w:p w:rsidR="00CA0FFC" w:rsidRPr="00DC6AC5" w:rsidP="00CA0FFC" w14:paraId="5FFF1668" w14:textId="77777777">
      <w:pPr>
        <w:pStyle w:val="ListParagraph"/>
        <w:widowControl w:val="0"/>
        <w:tabs>
          <w:tab w:val="left" w:pos="360"/>
          <w:tab w:val="left" w:pos="720"/>
          <w:tab w:val="left" w:pos="1080"/>
        </w:tabs>
        <w:ind w:left="0"/>
        <w:rPr>
          <w:rFonts w:ascii="Times New Roman" w:hAnsi="Times New Roman"/>
          <w:szCs w:val="24"/>
        </w:rPr>
      </w:pPr>
    </w:p>
    <w:p w:rsidR="00AB54D8" w:rsidP="00AB54D8" w14:paraId="2626506E" w14:textId="1AAE43F6">
      <w:pPr>
        <w:tabs>
          <w:tab w:val="left" w:pos="-720"/>
        </w:tabs>
        <w:suppressAutoHyphens/>
        <w:rPr>
          <w:rFonts w:ascii="Times New Roman" w:hAnsi="Times New Roman"/>
          <w:spacing w:val="-2"/>
          <w:szCs w:val="24"/>
        </w:rPr>
      </w:pPr>
      <w:r w:rsidRPr="00DC6AC5">
        <w:rPr>
          <w:rFonts w:ascii="Times New Roman" w:hAnsi="Times New Roman"/>
          <w:szCs w:val="24"/>
        </w:rPr>
        <w:t xml:space="preserve">The </w:t>
      </w:r>
      <w:r w:rsidRPr="00DC6AC5" w:rsidR="00795B2E">
        <w:rPr>
          <w:rFonts w:ascii="Times New Roman" w:hAnsi="Times New Roman"/>
          <w:spacing w:val="-2"/>
          <w:szCs w:val="24"/>
        </w:rPr>
        <w:t>e</w:t>
      </w:r>
      <w:r w:rsidRPr="00DC6AC5">
        <w:rPr>
          <w:rFonts w:ascii="Times New Roman" w:hAnsi="Times New Roman"/>
          <w:spacing w:val="-2"/>
          <w:szCs w:val="24"/>
        </w:rPr>
        <w:t>xpiration date will be displayed.</w:t>
      </w:r>
    </w:p>
    <w:p w:rsidR="00A80121" w:rsidRPr="00DC6AC5" w:rsidP="00AB54D8" w14:paraId="784B3C9B" w14:textId="77777777">
      <w:pPr>
        <w:tabs>
          <w:tab w:val="left" w:pos="-720"/>
        </w:tabs>
        <w:suppressAutoHyphens/>
        <w:rPr>
          <w:rFonts w:ascii="Times New Roman" w:hAnsi="Times New Roman"/>
          <w:spacing w:val="-2"/>
          <w:szCs w:val="24"/>
        </w:rPr>
      </w:pPr>
    </w:p>
    <w:p w:rsidR="00EF766D" w:rsidP="00AB54D8" w14:paraId="2A720272" w14:textId="77777777">
      <w:pPr>
        <w:tabs>
          <w:tab w:val="left" w:pos="-720"/>
        </w:tabs>
        <w:suppressAutoHyphens/>
        <w:rPr>
          <w:rFonts w:ascii="Times New Roman" w:hAnsi="Times New Roman"/>
          <w:spacing w:val="-2"/>
          <w:szCs w:val="24"/>
        </w:rPr>
      </w:pPr>
    </w:p>
    <w:p w:rsidR="00CA0FFC" w:rsidRPr="00DC6AC5" w:rsidP="00CA0FFC" w14:paraId="1C2325CB" w14:textId="3F755195">
      <w:pPr>
        <w:pStyle w:val="ListParagraph"/>
        <w:widowControl w:val="0"/>
        <w:numPr>
          <w:ilvl w:val="0"/>
          <w:numId w:val="19"/>
        </w:numPr>
        <w:tabs>
          <w:tab w:val="left" w:pos="360"/>
          <w:tab w:val="left" w:pos="720"/>
          <w:tab w:val="left" w:pos="1080"/>
        </w:tabs>
        <w:ind w:left="0"/>
        <w:rPr>
          <w:rFonts w:ascii="Times New Roman" w:hAnsi="Times New Roman"/>
          <w:szCs w:val="24"/>
        </w:rPr>
      </w:pPr>
      <w:r w:rsidRPr="00DC6AC5">
        <w:rPr>
          <w:rFonts w:ascii="Times New Roman" w:hAnsi="Times New Roman"/>
          <w:szCs w:val="24"/>
        </w:rPr>
        <w:t xml:space="preserve"> </w:t>
      </w:r>
      <w:r w:rsidRPr="00DC6AC5" w:rsidR="00683F7A">
        <w:rPr>
          <w:rFonts w:ascii="Times New Roman" w:hAnsi="Times New Roman"/>
          <w:szCs w:val="24"/>
          <w:u w:val="single"/>
        </w:rPr>
        <w:t>Exceptions to "Certification for Paperwork Reduction Submissions</w:t>
      </w:r>
      <w:r w:rsidRPr="00DC6AC5" w:rsidR="00235CEA">
        <w:rPr>
          <w:rFonts w:ascii="Times New Roman" w:hAnsi="Times New Roman"/>
          <w:szCs w:val="24"/>
          <w:u w:val="single"/>
        </w:rPr>
        <w:t>.</w:t>
      </w:r>
      <w:r w:rsidRPr="00DC6AC5" w:rsidR="00683F7A">
        <w:rPr>
          <w:rFonts w:ascii="Times New Roman" w:hAnsi="Times New Roman"/>
          <w:szCs w:val="24"/>
          <w:u w:val="single"/>
        </w:rPr>
        <w:t>"</w:t>
      </w:r>
      <w:r w:rsidRPr="00DC6AC5" w:rsidR="00235CEA">
        <w:rPr>
          <w:rFonts w:ascii="Times New Roman" w:hAnsi="Times New Roman"/>
          <w:szCs w:val="24"/>
          <w:u w:val="single"/>
        </w:rPr>
        <w:t xml:space="preserve"> </w:t>
      </w:r>
    </w:p>
    <w:p w:rsidR="00EF766D" w:rsidRPr="00DC6AC5" w:rsidP="00CA0FFC" w14:paraId="4391C1BA" w14:textId="0B6DA3DB">
      <w:pPr>
        <w:pStyle w:val="ListParagraph"/>
        <w:widowControl w:val="0"/>
        <w:tabs>
          <w:tab w:val="left" w:pos="360"/>
          <w:tab w:val="left" w:pos="720"/>
          <w:tab w:val="left" w:pos="1080"/>
        </w:tabs>
        <w:ind w:left="0"/>
        <w:rPr>
          <w:rFonts w:ascii="Times New Roman" w:hAnsi="Times New Roman"/>
          <w:szCs w:val="24"/>
        </w:rPr>
      </w:pPr>
    </w:p>
    <w:p w:rsidR="009A2D7E" w:rsidRPr="00DC6AC5" w:rsidP="005329C7" w14:paraId="29592009" w14:textId="64A4677F">
      <w:pPr>
        <w:pStyle w:val="ListParagraph"/>
        <w:widowControl w:val="0"/>
        <w:tabs>
          <w:tab w:val="left" w:pos="360"/>
          <w:tab w:val="left" w:pos="720"/>
          <w:tab w:val="left" w:pos="1080"/>
        </w:tabs>
        <w:ind w:left="0"/>
        <w:rPr>
          <w:rFonts w:ascii="Times New Roman" w:hAnsi="Times New Roman"/>
          <w:szCs w:val="24"/>
        </w:rPr>
      </w:pPr>
      <w:r w:rsidRPr="00DC6AC5">
        <w:rPr>
          <w:rFonts w:ascii="Times New Roman" w:hAnsi="Times New Roman"/>
          <w:szCs w:val="24"/>
        </w:rPr>
        <w:t xml:space="preserve">There are no exceptions. </w:t>
      </w:r>
    </w:p>
    <w:p w:rsidR="009A2D7E" w:rsidP="005329C7" w14:paraId="74A806CD" w14:textId="77777777">
      <w:pPr>
        <w:pStyle w:val="ListParagraph"/>
        <w:widowControl w:val="0"/>
        <w:tabs>
          <w:tab w:val="left" w:pos="360"/>
          <w:tab w:val="left" w:pos="720"/>
          <w:tab w:val="left" w:pos="1080"/>
        </w:tabs>
        <w:ind w:left="0"/>
        <w:rPr>
          <w:rFonts w:ascii="Times New Roman" w:hAnsi="Times New Roman"/>
          <w:szCs w:val="24"/>
        </w:rPr>
      </w:pPr>
    </w:p>
    <w:p w:rsidR="00D54FBD" w:rsidRPr="00DC6AC5" w:rsidP="005329C7" w14:paraId="151E670C" w14:textId="77777777">
      <w:pPr>
        <w:pStyle w:val="ListParagraph"/>
        <w:widowControl w:val="0"/>
        <w:tabs>
          <w:tab w:val="left" w:pos="360"/>
          <w:tab w:val="left" w:pos="720"/>
          <w:tab w:val="left" w:pos="1080"/>
        </w:tabs>
        <w:ind w:left="0"/>
        <w:rPr>
          <w:rFonts w:ascii="Times New Roman" w:hAnsi="Times New Roman"/>
          <w:szCs w:val="24"/>
        </w:rPr>
      </w:pPr>
    </w:p>
    <w:p w:rsidR="009A2D7E" w:rsidRPr="00875900" w:rsidP="00632F9F" w14:paraId="23982E7A" w14:textId="4C640A39">
      <w:pPr>
        <w:pStyle w:val="ListParagraph"/>
        <w:widowControl w:val="0"/>
        <w:numPr>
          <w:ilvl w:val="0"/>
          <w:numId w:val="19"/>
        </w:numPr>
        <w:tabs>
          <w:tab w:val="left" w:pos="360"/>
          <w:tab w:val="left" w:pos="720"/>
          <w:tab w:val="left" w:pos="1080"/>
        </w:tabs>
        <w:ind w:left="0"/>
        <w:rPr>
          <w:rFonts w:ascii="Times New Roman" w:hAnsi="Times New Roman"/>
          <w:szCs w:val="24"/>
          <w:u w:val="single"/>
        </w:rPr>
      </w:pPr>
      <w:r w:rsidRPr="00875900">
        <w:rPr>
          <w:rFonts w:ascii="Times New Roman" w:hAnsi="Times New Roman"/>
          <w:szCs w:val="24"/>
          <w:u w:val="single"/>
        </w:rPr>
        <w:t>Surveys, Censuses, and Other Collections that Employ Statistical Methods.</w:t>
      </w:r>
      <w:r w:rsidRPr="00875900">
        <w:rPr>
          <w:rFonts w:ascii="Times New Roman" w:hAnsi="Times New Roman"/>
          <w:szCs w:val="24"/>
        </w:rPr>
        <w:t xml:space="preserve">  </w:t>
      </w:r>
    </w:p>
    <w:p w:rsidR="00875900" w:rsidRPr="00875900" w:rsidP="00875900" w14:paraId="734E7458" w14:textId="77777777">
      <w:pPr>
        <w:pStyle w:val="ListParagraph"/>
        <w:widowControl w:val="0"/>
        <w:tabs>
          <w:tab w:val="left" w:pos="360"/>
          <w:tab w:val="left" w:pos="720"/>
          <w:tab w:val="left" w:pos="1080"/>
        </w:tabs>
        <w:ind w:left="0"/>
        <w:rPr>
          <w:rFonts w:ascii="Times New Roman" w:hAnsi="Times New Roman"/>
          <w:szCs w:val="24"/>
          <w:u w:val="single"/>
        </w:rPr>
      </w:pPr>
    </w:p>
    <w:p w:rsidR="009A2D7E" w:rsidRPr="00741FC7" w:rsidP="009A2D7E" w14:paraId="203BC0A2" w14:textId="77777777">
      <w:pPr>
        <w:pStyle w:val="ListParagraph"/>
        <w:widowControl w:val="0"/>
        <w:tabs>
          <w:tab w:val="left" w:pos="360"/>
          <w:tab w:val="left" w:pos="720"/>
          <w:tab w:val="left" w:pos="1080"/>
        </w:tabs>
        <w:ind w:left="0"/>
        <w:rPr>
          <w:rFonts w:ascii="Times New Roman" w:hAnsi="Times New Roman"/>
          <w:szCs w:val="24"/>
        </w:rPr>
      </w:pPr>
      <w:r w:rsidRPr="00741FC7">
        <w:rPr>
          <w:rFonts w:ascii="Times New Roman" w:hAnsi="Times New Roman"/>
          <w:szCs w:val="24"/>
        </w:rPr>
        <w:t>Not Applicable</w:t>
      </w:r>
    </w:p>
    <w:sectPr w:rsidSect="00BD4FD9">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6D06DCC"/>
    <w:multiLevelType w:val="hybridMultilevel"/>
    <w:tmpl w:val="E978216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F220AFD"/>
    <w:multiLevelType w:val="hybridMultilevel"/>
    <w:tmpl w:val="FBC6755E"/>
    <w:lvl w:ilvl="0">
      <w:start w:val="1"/>
      <w:numFmt w:val="decimal"/>
      <w:lvlText w:val="%1."/>
      <w:lvlJc w:val="left"/>
      <w:pPr>
        <w:ind w:left="360" w:hanging="360"/>
      </w:pPr>
      <w:rPr>
        <w:rFonts w:hint="default"/>
        <w:b w:val="0"/>
        <w:bCs w:val="0"/>
        <w:color w:val="auto"/>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D023037"/>
    <w:multiLevelType w:val="hybridMultilevel"/>
    <w:tmpl w:val="304073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30529677">
    <w:abstractNumId w:val="20"/>
  </w:num>
  <w:num w:numId="2" w16cid:durableId="949245860">
    <w:abstractNumId w:val="9"/>
  </w:num>
  <w:num w:numId="3" w16cid:durableId="279798872">
    <w:abstractNumId w:val="14"/>
  </w:num>
  <w:num w:numId="4" w16cid:durableId="2073574065">
    <w:abstractNumId w:val="1"/>
  </w:num>
  <w:num w:numId="5" w16cid:durableId="630475203">
    <w:abstractNumId w:val="26"/>
  </w:num>
  <w:num w:numId="6" w16cid:durableId="1475026219">
    <w:abstractNumId w:val="30"/>
  </w:num>
  <w:num w:numId="7" w16cid:durableId="502431088">
    <w:abstractNumId w:val="24"/>
  </w:num>
  <w:num w:numId="8" w16cid:durableId="1575628594">
    <w:abstractNumId w:val="19"/>
  </w:num>
  <w:num w:numId="9" w16cid:durableId="1318261518">
    <w:abstractNumId w:val="0"/>
  </w:num>
  <w:num w:numId="10" w16cid:durableId="1360206948">
    <w:abstractNumId w:val="13"/>
  </w:num>
  <w:num w:numId="11" w16cid:durableId="971246812">
    <w:abstractNumId w:val="10"/>
  </w:num>
  <w:num w:numId="12" w16cid:durableId="660547499">
    <w:abstractNumId w:val="21"/>
  </w:num>
  <w:num w:numId="13" w16cid:durableId="2086951522">
    <w:abstractNumId w:val="7"/>
  </w:num>
  <w:num w:numId="14" w16cid:durableId="1721172713">
    <w:abstractNumId w:val="15"/>
  </w:num>
  <w:num w:numId="15" w16cid:durableId="1525483308">
    <w:abstractNumId w:val="4"/>
  </w:num>
  <w:num w:numId="16" w16cid:durableId="471602855">
    <w:abstractNumId w:val="28"/>
  </w:num>
  <w:num w:numId="17" w16cid:durableId="1095980909">
    <w:abstractNumId w:val="17"/>
  </w:num>
  <w:num w:numId="18" w16cid:durableId="2060125669">
    <w:abstractNumId w:val="29"/>
  </w:num>
  <w:num w:numId="19" w16cid:durableId="720635709">
    <w:abstractNumId w:val="23"/>
  </w:num>
  <w:num w:numId="20" w16cid:durableId="280721682">
    <w:abstractNumId w:val="8"/>
  </w:num>
  <w:num w:numId="21" w16cid:durableId="346757634">
    <w:abstractNumId w:val="27"/>
  </w:num>
  <w:num w:numId="22" w16cid:durableId="1863863322">
    <w:abstractNumId w:val="2"/>
  </w:num>
  <w:num w:numId="23" w16cid:durableId="313067069">
    <w:abstractNumId w:val="16"/>
  </w:num>
  <w:num w:numId="24" w16cid:durableId="1304887810">
    <w:abstractNumId w:val="3"/>
  </w:num>
  <w:num w:numId="25" w16cid:durableId="1058941151">
    <w:abstractNumId w:val="25"/>
  </w:num>
  <w:num w:numId="26" w16cid:durableId="1163470105">
    <w:abstractNumId w:val="6"/>
  </w:num>
  <w:num w:numId="27" w16cid:durableId="1704135394">
    <w:abstractNumId w:val="18"/>
  </w:num>
  <w:num w:numId="28" w16cid:durableId="1389454173">
    <w:abstractNumId w:val="5"/>
  </w:num>
  <w:num w:numId="29" w16cid:durableId="20151869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8389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94990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9207854">
    <w:abstractNumId w:val="11"/>
  </w:num>
  <w:num w:numId="33" w16cid:durableId="875789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0586"/>
    <w:rsid w:val="00001364"/>
    <w:rsid w:val="00002E6B"/>
    <w:rsid w:val="00003875"/>
    <w:rsid w:val="0000491F"/>
    <w:rsid w:val="00004D2A"/>
    <w:rsid w:val="00005518"/>
    <w:rsid w:val="00005C37"/>
    <w:rsid w:val="00007F96"/>
    <w:rsid w:val="000107EA"/>
    <w:rsid w:val="0001248F"/>
    <w:rsid w:val="00012987"/>
    <w:rsid w:val="000140C3"/>
    <w:rsid w:val="000149AE"/>
    <w:rsid w:val="00015099"/>
    <w:rsid w:val="000166BA"/>
    <w:rsid w:val="000168F0"/>
    <w:rsid w:val="00016E21"/>
    <w:rsid w:val="00020835"/>
    <w:rsid w:val="00021597"/>
    <w:rsid w:val="00021B08"/>
    <w:rsid w:val="00021E84"/>
    <w:rsid w:val="00022ED4"/>
    <w:rsid w:val="0002304E"/>
    <w:rsid w:val="00023965"/>
    <w:rsid w:val="000240D7"/>
    <w:rsid w:val="0002498E"/>
    <w:rsid w:val="00026F3E"/>
    <w:rsid w:val="00030AC1"/>
    <w:rsid w:val="0003126D"/>
    <w:rsid w:val="00031CA9"/>
    <w:rsid w:val="0003220D"/>
    <w:rsid w:val="0003246D"/>
    <w:rsid w:val="0003501C"/>
    <w:rsid w:val="00035256"/>
    <w:rsid w:val="00035BE7"/>
    <w:rsid w:val="00036235"/>
    <w:rsid w:val="00042FAC"/>
    <w:rsid w:val="000434D8"/>
    <w:rsid w:val="0004462F"/>
    <w:rsid w:val="000462C2"/>
    <w:rsid w:val="00046E87"/>
    <w:rsid w:val="00046FF3"/>
    <w:rsid w:val="00050227"/>
    <w:rsid w:val="00050816"/>
    <w:rsid w:val="000525AD"/>
    <w:rsid w:val="00053D0A"/>
    <w:rsid w:val="00053E50"/>
    <w:rsid w:val="000558F3"/>
    <w:rsid w:val="00060C91"/>
    <w:rsid w:val="00061510"/>
    <w:rsid w:val="000625F2"/>
    <w:rsid w:val="00064166"/>
    <w:rsid w:val="000658AA"/>
    <w:rsid w:val="00066803"/>
    <w:rsid w:val="000678B0"/>
    <w:rsid w:val="00070B11"/>
    <w:rsid w:val="00073581"/>
    <w:rsid w:val="00074E96"/>
    <w:rsid w:val="0007581A"/>
    <w:rsid w:val="000764BC"/>
    <w:rsid w:val="000766D3"/>
    <w:rsid w:val="000770FB"/>
    <w:rsid w:val="00081C3A"/>
    <w:rsid w:val="00083464"/>
    <w:rsid w:val="00083F36"/>
    <w:rsid w:val="00084787"/>
    <w:rsid w:val="000851CA"/>
    <w:rsid w:val="00090BD1"/>
    <w:rsid w:val="00091301"/>
    <w:rsid w:val="00092540"/>
    <w:rsid w:val="0009357D"/>
    <w:rsid w:val="00093C96"/>
    <w:rsid w:val="0009647A"/>
    <w:rsid w:val="000971FC"/>
    <w:rsid w:val="00097374"/>
    <w:rsid w:val="00097623"/>
    <w:rsid w:val="000A25F8"/>
    <w:rsid w:val="000A46C8"/>
    <w:rsid w:val="000A5E65"/>
    <w:rsid w:val="000A62BE"/>
    <w:rsid w:val="000A6910"/>
    <w:rsid w:val="000B09B0"/>
    <w:rsid w:val="000B121A"/>
    <w:rsid w:val="000B1F23"/>
    <w:rsid w:val="000B2699"/>
    <w:rsid w:val="000B3903"/>
    <w:rsid w:val="000B40A8"/>
    <w:rsid w:val="000B4DC0"/>
    <w:rsid w:val="000B691A"/>
    <w:rsid w:val="000B7F24"/>
    <w:rsid w:val="000C020F"/>
    <w:rsid w:val="000C133E"/>
    <w:rsid w:val="000C351A"/>
    <w:rsid w:val="000C385E"/>
    <w:rsid w:val="000C4465"/>
    <w:rsid w:val="000C5E8A"/>
    <w:rsid w:val="000C60C1"/>
    <w:rsid w:val="000C6C83"/>
    <w:rsid w:val="000C7BAC"/>
    <w:rsid w:val="000D084E"/>
    <w:rsid w:val="000D19ED"/>
    <w:rsid w:val="000D2611"/>
    <w:rsid w:val="000D3375"/>
    <w:rsid w:val="000D45FC"/>
    <w:rsid w:val="000D48D0"/>
    <w:rsid w:val="000D4A96"/>
    <w:rsid w:val="000D5274"/>
    <w:rsid w:val="000E009F"/>
    <w:rsid w:val="000E0C51"/>
    <w:rsid w:val="000E2F3F"/>
    <w:rsid w:val="000E5530"/>
    <w:rsid w:val="000F0C87"/>
    <w:rsid w:val="000F1640"/>
    <w:rsid w:val="000F175D"/>
    <w:rsid w:val="000F3B50"/>
    <w:rsid w:val="000F3B6A"/>
    <w:rsid w:val="000F4F27"/>
    <w:rsid w:val="0010137F"/>
    <w:rsid w:val="00103A0C"/>
    <w:rsid w:val="00103C07"/>
    <w:rsid w:val="001053FE"/>
    <w:rsid w:val="001054D8"/>
    <w:rsid w:val="001057E4"/>
    <w:rsid w:val="001072DD"/>
    <w:rsid w:val="00107633"/>
    <w:rsid w:val="00111589"/>
    <w:rsid w:val="001116E7"/>
    <w:rsid w:val="00113ADB"/>
    <w:rsid w:val="00113B8C"/>
    <w:rsid w:val="001149F5"/>
    <w:rsid w:val="00120ADD"/>
    <w:rsid w:val="001214E5"/>
    <w:rsid w:val="0012321D"/>
    <w:rsid w:val="00123757"/>
    <w:rsid w:val="001237FA"/>
    <w:rsid w:val="00127394"/>
    <w:rsid w:val="00130259"/>
    <w:rsid w:val="001304D4"/>
    <w:rsid w:val="001313E9"/>
    <w:rsid w:val="0013256A"/>
    <w:rsid w:val="001334C0"/>
    <w:rsid w:val="0013571D"/>
    <w:rsid w:val="00136DE8"/>
    <w:rsid w:val="00137D12"/>
    <w:rsid w:val="001426A8"/>
    <w:rsid w:val="0014456E"/>
    <w:rsid w:val="001446A1"/>
    <w:rsid w:val="00147B73"/>
    <w:rsid w:val="00147DA1"/>
    <w:rsid w:val="00151AEA"/>
    <w:rsid w:val="00151BC8"/>
    <w:rsid w:val="00151F5F"/>
    <w:rsid w:val="001520A7"/>
    <w:rsid w:val="00155E25"/>
    <w:rsid w:val="00157D24"/>
    <w:rsid w:val="0016003B"/>
    <w:rsid w:val="0016369C"/>
    <w:rsid w:val="00166AB5"/>
    <w:rsid w:val="00166D22"/>
    <w:rsid w:val="00171CAF"/>
    <w:rsid w:val="00174C83"/>
    <w:rsid w:val="00175425"/>
    <w:rsid w:val="00176506"/>
    <w:rsid w:val="00176A51"/>
    <w:rsid w:val="0018073C"/>
    <w:rsid w:val="00180B0D"/>
    <w:rsid w:val="00180CA0"/>
    <w:rsid w:val="00181670"/>
    <w:rsid w:val="00181763"/>
    <w:rsid w:val="00181ED3"/>
    <w:rsid w:val="001832A3"/>
    <w:rsid w:val="00185B7D"/>
    <w:rsid w:val="0018679A"/>
    <w:rsid w:val="0019347F"/>
    <w:rsid w:val="00194947"/>
    <w:rsid w:val="00194F35"/>
    <w:rsid w:val="00196DA7"/>
    <w:rsid w:val="0019725C"/>
    <w:rsid w:val="001A05A6"/>
    <w:rsid w:val="001A1C8B"/>
    <w:rsid w:val="001A213E"/>
    <w:rsid w:val="001A32FD"/>
    <w:rsid w:val="001A67ED"/>
    <w:rsid w:val="001A7320"/>
    <w:rsid w:val="001B03E7"/>
    <w:rsid w:val="001B18AD"/>
    <w:rsid w:val="001B3193"/>
    <w:rsid w:val="001B4976"/>
    <w:rsid w:val="001B5D2C"/>
    <w:rsid w:val="001C0179"/>
    <w:rsid w:val="001C3F7A"/>
    <w:rsid w:val="001D2F03"/>
    <w:rsid w:val="001D3278"/>
    <w:rsid w:val="001D373A"/>
    <w:rsid w:val="001D4163"/>
    <w:rsid w:val="001D6B34"/>
    <w:rsid w:val="001D7A5E"/>
    <w:rsid w:val="001D7C87"/>
    <w:rsid w:val="001E012F"/>
    <w:rsid w:val="001E1809"/>
    <w:rsid w:val="001E2AE8"/>
    <w:rsid w:val="001E3368"/>
    <w:rsid w:val="001E5E95"/>
    <w:rsid w:val="001F1F35"/>
    <w:rsid w:val="001F2745"/>
    <w:rsid w:val="001F4540"/>
    <w:rsid w:val="001F4571"/>
    <w:rsid w:val="001F4BB1"/>
    <w:rsid w:val="001F5174"/>
    <w:rsid w:val="001F5536"/>
    <w:rsid w:val="001F6934"/>
    <w:rsid w:val="00201B45"/>
    <w:rsid w:val="00202618"/>
    <w:rsid w:val="00204324"/>
    <w:rsid w:val="00206121"/>
    <w:rsid w:val="00206D73"/>
    <w:rsid w:val="002105EC"/>
    <w:rsid w:val="00211744"/>
    <w:rsid w:val="00211C5C"/>
    <w:rsid w:val="00215E18"/>
    <w:rsid w:val="00217D36"/>
    <w:rsid w:val="00220C6C"/>
    <w:rsid w:val="0022212E"/>
    <w:rsid w:val="002230BA"/>
    <w:rsid w:val="00226AD3"/>
    <w:rsid w:val="00226E24"/>
    <w:rsid w:val="002319A5"/>
    <w:rsid w:val="00232C53"/>
    <w:rsid w:val="00234AD8"/>
    <w:rsid w:val="00235CEA"/>
    <w:rsid w:val="00236801"/>
    <w:rsid w:val="00240F15"/>
    <w:rsid w:val="00241B90"/>
    <w:rsid w:val="00243F98"/>
    <w:rsid w:val="002448D0"/>
    <w:rsid w:val="00244A21"/>
    <w:rsid w:val="00244F01"/>
    <w:rsid w:val="002477DE"/>
    <w:rsid w:val="00247DC3"/>
    <w:rsid w:val="0025004D"/>
    <w:rsid w:val="00250595"/>
    <w:rsid w:val="00251CF3"/>
    <w:rsid w:val="00253C03"/>
    <w:rsid w:val="00254253"/>
    <w:rsid w:val="00254DEF"/>
    <w:rsid w:val="0025713B"/>
    <w:rsid w:val="0025718F"/>
    <w:rsid w:val="002620D8"/>
    <w:rsid w:val="002623BD"/>
    <w:rsid w:val="00265349"/>
    <w:rsid w:val="00270D13"/>
    <w:rsid w:val="00270D7C"/>
    <w:rsid w:val="00273233"/>
    <w:rsid w:val="00273B1F"/>
    <w:rsid w:val="0027408A"/>
    <w:rsid w:val="00280620"/>
    <w:rsid w:val="002809C8"/>
    <w:rsid w:val="00280DC7"/>
    <w:rsid w:val="00281CC6"/>
    <w:rsid w:val="0028379C"/>
    <w:rsid w:val="00283E87"/>
    <w:rsid w:val="00284099"/>
    <w:rsid w:val="002859C1"/>
    <w:rsid w:val="00285EE3"/>
    <w:rsid w:val="00286FDE"/>
    <w:rsid w:val="00291737"/>
    <w:rsid w:val="00291F3E"/>
    <w:rsid w:val="00292A45"/>
    <w:rsid w:val="00292FF0"/>
    <w:rsid w:val="002937A0"/>
    <w:rsid w:val="00295CAA"/>
    <w:rsid w:val="002A03BA"/>
    <w:rsid w:val="002A0B48"/>
    <w:rsid w:val="002A1F4F"/>
    <w:rsid w:val="002A3308"/>
    <w:rsid w:val="002A4151"/>
    <w:rsid w:val="002A5585"/>
    <w:rsid w:val="002A5B4F"/>
    <w:rsid w:val="002A6787"/>
    <w:rsid w:val="002A70F8"/>
    <w:rsid w:val="002B3780"/>
    <w:rsid w:val="002B46A3"/>
    <w:rsid w:val="002B6BA9"/>
    <w:rsid w:val="002B7E26"/>
    <w:rsid w:val="002C0BB0"/>
    <w:rsid w:val="002C360B"/>
    <w:rsid w:val="002C3C07"/>
    <w:rsid w:val="002C3CE5"/>
    <w:rsid w:val="002C6C1E"/>
    <w:rsid w:val="002C7BE5"/>
    <w:rsid w:val="002C7FF3"/>
    <w:rsid w:val="002D0BB5"/>
    <w:rsid w:val="002D1020"/>
    <w:rsid w:val="002D5D7F"/>
    <w:rsid w:val="002D650A"/>
    <w:rsid w:val="002D6729"/>
    <w:rsid w:val="002D7409"/>
    <w:rsid w:val="002D7789"/>
    <w:rsid w:val="002F14E6"/>
    <w:rsid w:val="002F2C87"/>
    <w:rsid w:val="002F3296"/>
    <w:rsid w:val="002F3CF4"/>
    <w:rsid w:val="002F58A0"/>
    <w:rsid w:val="002F5F49"/>
    <w:rsid w:val="002F65C0"/>
    <w:rsid w:val="002F6EEF"/>
    <w:rsid w:val="002F71C1"/>
    <w:rsid w:val="002F7594"/>
    <w:rsid w:val="00301237"/>
    <w:rsid w:val="0030207A"/>
    <w:rsid w:val="00302147"/>
    <w:rsid w:val="0030255D"/>
    <w:rsid w:val="003027CB"/>
    <w:rsid w:val="003045D5"/>
    <w:rsid w:val="0030546D"/>
    <w:rsid w:val="003058B6"/>
    <w:rsid w:val="00311D37"/>
    <w:rsid w:val="003127BE"/>
    <w:rsid w:val="00312FA7"/>
    <w:rsid w:val="00314B23"/>
    <w:rsid w:val="00317E60"/>
    <w:rsid w:val="003209CC"/>
    <w:rsid w:val="00321071"/>
    <w:rsid w:val="00321966"/>
    <w:rsid w:val="00323672"/>
    <w:rsid w:val="003249C8"/>
    <w:rsid w:val="00324B3C"/>
    <w:rsid w:val="00325792"/>
    <w:rsid w:val="00326267"/>
    <w:rsid w:val="00327023"/>
    <w:rsid w:val="00327722"/>
    <w:rsid w:val="003326C3"/>
    <w:rsid w:val="00334CB5"/>
    <w:rsid w:val="00335B06"/>
    <w:rsid w:val="0033738E"/>
    <w:rsid w:val="003412DF"/>
    <w:rsid w:val="003436A2"/>
    <w:rsid w:val="003464DA"/>
    <w:rsid w:val="00347B25"/>
    <w:rsid w:val="0035214B"/>
    <w:rsid w:val="00354262"/>
    <w:rsid w:val="0036005B"/>
    <w:rsid w:val="00361CBE"/>
    <w:rsid w:val="003622F2"/>
    <w:rsid w:val="00362FB9"/>
    <w:rsid w:val="003655C4"/>
    <w:rsid w:val="00366678"/>
    <w:rsid w:val="00366EE4"/>
    <w:rsid w:val="0036703A"/>
    <w:rsid w:val="00367F88"/>
    <w:rsid w:val="0037038A"/>
    <w:rsid w:val="00370492"/>
    <w:rsid w:val="003730AE"/>
    <w:rsid w:val="00376161"/>
    <w:rsid w:val="00377F37"/>
    <w:rsid w:val="003810DC"/>
    <w:rsid w:val="0038144F"/>
    <w:rsid w:val="00382CAF"/>
    <w:rsid w:val="0038345C"/>
    <w:rsid w:val="00386886"/>
    <w:rsid w:val="00390B27"/>
    <w:rsid w:val="00390F87"/>
    <w:rsid w:val="003915B2"/>
    <w:rsid w:val="003937BC"/>
    <w:rsid w:val="003A05AB"/>
    <w:rsid w:val="003A0D2B"/>
    <w:rsid w:val="003A626B"/>
    <w:rsid w:val="003A73AE"/>
    <w:rsid w:val="003B0413"/>
    <w:rsid w:val="003B082E"/>
    <w:rsid w:val="003B0E85"/>
    <w:rsid w:val="003B3CFA"/>
    <w:rsid w:val="003B5020"/>
    <w:rsid w:val="003B7623"/>
    <w:rsid w:val="003B776D"/>
    <w:rsid w:val="003C05C3"/>
    <w:rsid w:val="003C17AD"/>
    <w:rsid w:val="003C1BED"/>
    <w:rsid w:val="003C2935"/>
    <w:rsid w:val="003C330E"/>
    <w:rsid w:val="003C380D"/>
    <w:rsid w:val="003C4546"/>
    <w:rsid w:val="003C5DED"/>
    <w:rsid w:val="003C770C"/>
    <w:rsid w:val="003D0AE9"/>
    <w:rsid w:val="003D3416"/>
    <w:rsid w:val="003D56AC"/>
    <w:rsid w:val="003D57B0"/>
    <w:rsid w:val="003D7CD7"/>
    <w:rsid w:val="003E0518"/>
    <w:rsid w:val="003E12DC"/>
    <w:rsid w:val="003E2C8B"/>
    <w:rsid w:val="003E4970"/>
    <w:rsid w:val="003E52FF"/>
    <w:rsid w:val="003E64D2"/>
    <w:rsid w:val="003F08B1"/>
    <w:rsid w:val="003F11F8"/>
    <w:rsid w:val="00400678"/>
    <w:rsid w:val="00402A0B"/>
    <w:rsid w:val="00403AB3"/>
    <w:rsid w:val="00411A4B"/>
    <w:rsid w:val="004120DB"/>
    <w:rsid w:val="00414CBB"/>
    <w:rsid w:val="004165AA"/>
    <w:rsid w:val="00417449"/>
    <w:rsid w:val="00417CA0"/>
    <w:rsid w:val="00420004"/>
    <w:rsid w:val="00421394"/>
    <w:rsid w:val="004221E8"/>
    <w:rsid w:val="00424068"/>
    <w:rsid w:val="00425583"/>
    <w:rsid w:val="00425C20"/>
    <w:rsid w:val="0042714E"/>
    <w:rsid w:val="00431E94"/>
    <w:rsid w:val="00432B3C"/>
    <w:rsid w:val="00436A3E"/>
    <w:rsid w:val="00436AF8"/>
    <w:rsid w:val="00436C1A"/>
    <w:rsid w:val="00436E5C"/>
    <w:rsid w:val="00440401"/>
    <w:rsid w:val="004407E6"/>
    <w:rsid w:val="00440D88"/>
    <w:rsid w:val="00441110"/>
    <w:rsid w:val="00441CFC"/>
    <w:rsid w:val="00442CC0"/>
    <w:rsid w:val="00443735"/>
    <w:rsid w:val="00444116"/>
    <w:rsid w:val="004457DA"/>
    <w:rsid w:val="00452773"/>
    <w:rsid w:val="00453078"/>
    <w:rsid w:val="004531D2"/>
    <w:rsid w:val="0045417A"/>
    <w:rsid w:val="0045707D"/>
    <w:rsid w:val="00462280"/>
    <w:rsid w:val="00462E35"/>
    <w:rsid w:val="004662C2"/>
    <w:rsid w:val="004668B0"/>
    <w:rsid w:val="00466D17"/>
    <w:rsid w:val="00466E7C"/>
    <w:rsid w:val="00467870"/>
    <w:rsid w:val="00467A7A"/>
    <w:rsid w:val="00472437"/>
    <w:rsid w:val="004761FB"/>
    <w:rsid w:val="00482351"/>
    <w:rsid w:val="00482B73"/>
    <w:rsid w:val="004856A6"/>
    <w:rsid w:val="004919FC"/>
    <w:rsid w:val="0049427E"/>
    <w:rsid w:val="00496B38"/>
    <w:rsid w:val="00496FEB"/>
    <w:rsid w:val="004973F5"/>
    <w:rsid w:val="00497AF3"/>
    <w:rsid w:val="00497C2F"/>
    <w:rsid w:val="004A0CCF"/>
    <w:rsid w:val="004A2508"/>
    <w:rsid w:val="004A266C"/>
    <w:rsid w:val="004A41EA"/>
    <w:rsid w:val="004A42A6"/>
    <w:rsid w:val="004A465F"/>
    <w:rsid w:val="004A4FEC"/>
    <w:rsid w:val="004A5A98"/>
    <w:rsid w:val="004A6556"/>
    <w:rsid w:val="004A7781"/>
    <w:rsid w:val="004A7CA5"/>
    <w:rsid w:val="004B313E"/>
    <w:rsid w:val="004B50BD"/>
    <w:rsid w:val="004B7E10"/>
    <w:rsid w:val="004C0139"/>
    <w:rsid w:val="004C0BFC"/>
    <w:rsid w:val="004C2E87"/>
    <w:rsid w:val="004C593E"/>
    <w:rsid w:val="004C62C4"/>
    <w:rsid w:val="004C6AB3"/>
    <w:rsid w:val="004C6E80"/>
    <w:rsid w:val="004D5493"/>
    <w:rsid w:val="004E5A3D"/>
    <w:rsid w:val="004E5E82"/>
    <w:rsid w:val="004F0E01"/>
    <w:rsid w:val="004F1C4C"/>
    <w:rsid w:val="004F26A1"/>
    <w:rsid w:val="004F51B8"/>
    <w:rsid w:val="004F6938"/>
    <w:rsid w:val="004F7DB1"/>
    <w:rsid w:val="00500D46"/>
    <w:rsid w:val="00503655"/>
    <w:rsid w:val="00503689"/>
    <w:rsid w:val="00503B9A"/>
    <w:rsid w:val="00503CED"/>
    <w:rsid w:val="00503D66"/>
    <w:rsid w:val="0050523A"/>
    <w:rsid w:val="00505E03"/>
    <w:rsid w:val="00505E1A"/>
    <w:rsid w:val="00506308"/>
    <w:rsid w:val="00506914"/>
    <w:rsid w:val="00506B29"/>
    <w:rsid w:val="00506DD5"/>
    <w:rsid w:val="005075CF"/>
    <w:rsid w:val="00507AD2"/>
    <w:rsid w:val="00510B5A"/>
    <w:rsid w:val="00510B7F"/>
    <w:rsid w:val="00510E83"/>
    <w:rsid w:val="00513C2B"/>
    <w:rsid w:val="005165D7"/>
    <w:rsid w:val="00517215"/>
    <w:rsid w:val="005177C0"/>
    <w:rsid w:val="005179D8"/>
    <w:rsid w:val="00520EBC"/>
    <w:rsid w:val="00523546"/>
    <w:rsid w:val="00525FC7"/>
    <w:rsid w:val="005271A4"/>
    <w:rsid w:val="0053048F"/>
    <w:rsid w:val="0053064C"/>
    <w:rsid w:val="0053089F"/>
    <w:rsid w:val="00531EC4"/>
    <w:rsid w:val="00532889"/>
    <w:rsid w:val="005329C7"/>
    <w:rsid w:val="0053400F"/>
    <w:rsid w:val="00535E05"/>
    <w:rsid w:val="00540251"/>
    <w:rsid w:val="0054116D"/>
    <w:rsid w:val="00541815"/>
    <w:rsid w:val="00545186"/>
    <w:rsid w:val="00547EB3"/>
    <w:rsid w:val="00552232"/>
    <w:rsid w:val="00552665"/>
    <w:rsid w:val="00553D83"/>
    <w:rsid w:val="005545D7"/>
    <w:rsid w:val="00555E16"/>
    <w:rsid w:val="00556D44"/>
    <w:rsid w:val="005571CD"/>
    <w:rsid w:val="00557A94"/>
    <w:rsid w:val="00557BFF"/>
    <w:rsid w:val="005607E9"/>
    <w:rsid w:val="0056162D"/>
    <w:rsid w:val="00567661"/>
    <w:rsid w:val="00570A1A"/>
    <w:rsid w:val="005746D6"/>
    <w:rsid w:val="00576DBC"/>
    <w:rsid w:val="0057707F"/>
    <w:rsid w:val="0058055E"/>
    <w:rsid w:val="00581D52"/>
    <w:rsid w:val="00582FF2"/>
    <w:rsid w:val="005834C4"/>
    <w:rsid w:val="00584E82"/>
    <w:rsid w:val="00587638"/>
    <w:rsid w:val="0058765C"/>
    <w:rsid w:val="005879B5"/>
    <w:rsid w:val="005901EF"/>
    <w:rsid w:val="00590204"/>
    <w:rsid w:val="00590F0B"/>
    <w:rsid w:val="00591A47"/>
    <w:rsid w:val="00591B88"/>
    <w:rsid w:val="00592CC8"/>
    <w:rsid w:val="0059402A"/>
    <w:rsid w:val="00595E81"/>
    <w:rsid w:val="00596EEC"/>
    <w:rsid w:val="005A3A70"/>
    <w:rsid w:val="005A5074"/>
    <w:rsid w:val="005A537F"/>
    <w:rsid w:val="005A6D87"/>
    <w:rsid w:val="005A7224"/>
    <w:rsid w:val="005A74BD"/>
    <w:rsid w:val="005B0276"/>
    <w:rsid w:val="005B0C5D"/>
    <w:rsid w:val="005B219E"/>
    <w:rsid w:val="005B352A"/>
    <w:rsid w:val="005B35C0"/>
    <w:rsid w:val="005B38E9"/>
    <w:rsid w:val="005B4333"/>
    <w:rsid w:val="005B5B26"/>
    <w:rsid w:val="005B7632"/>
    <w:rsid w:val="005C0503"/>
    <w:rsid w:val="005C0D66"/>
    <w:rsid w:val="005C1DE6"/>
    <w:rsid w:val="005C480E"/>
    <w:rsid w:val="005C50C8"/>
    <w:rsid w:val="005C6EC9"/>
    <w:rsid w:val="005D0B5E"/>
    <w:rsid w:val="005D0E58"/>
    <w:rsid w:val="005D1272"/>
    <w:rsid w:val="005D2A2C"/>
    <w:rsid w:val="005D2AB9"/>
    <w:rsid w:val="005D2F31"/>
    <w:rsid w:val="005D2FF0"/>
    <w:rsid w:val="005D484B"/>
    <w:rsid w:val="005D705D"/>
    <w:rsid w:val="005D7326"/>
    <w:rsid w:val="005E1368"/>
    <w:rsid w:val="005E1E94"/>
    <w:rsid w:val="005E3529"/>
    <w:rsid w:val="005E436B"/>
    <w:rsid w:val="005E49C1"/>
    <w:rsid w:val="005E57D5"/>
    <w:rsid w:val="005E6431"/>
    <w:rsid w:val="005E65F7"/>
    <w:rsid w:val="005E6C68"/>
    <w:rsid w:val="005E6DEB"/>
    <w:rsid w:val="005F02F8"/>
    <w:rsid w:val="005F28B2"/>
    <w:rsid w:val="00600A82"/>
    <w:rsid w:val="00601FFD"/>
    <w:rsid w:val="00606059"/>
    <w:rsid w:val="00606095"/>
    <w:rsid w:val="00606E0D"/>
    <w:rsid w:val="00607491"/>
    <w:rsid w:val="00610950"/>
    <w:rsid w:val="006132EF"/>
    <w:rsid w:val="00613491"/>
    <w:rsid w:val="00615340"/>
    <w:rsid w:val="00616B3E"/>
    <w:rsid w:val="00617391"/>
    <w:rsid w:val="00617631"/>
    <w:rsid w:val="006204D5"/>
    <w:rsid w:val="0062074A"/>
    <w:rsid w:val="00620E80"/>
    <w:rsid w:val="006211BB"/>
    <w:rsid w:val="006226EB"/>
    <w:rsid w:val="00624A0C"/>
    <w:rsid w:val="00627FB0"/>
    <w:rsid w:val="00630750"/>
    <w:rsid w:val="00631C8E"/>
    <w:rsid w:val="00631F77"/>
    <w:rsid w:val="00632F9F"/>
    <w:rsid w:val="0063322F"/>
    <w:rsid w:val="00636091"/>
    <w:rsid w:val="00640552"/>
    <w:rsid w:val="00640C71"/>
    <w:rsid w:val="00645B03"/>
    <w:rsid w:val="006505E8"/>
    <w:rsid w:val="00654309"/>
    <w:rsid w:val="00654AFF"/>
    <w:rsid w:val="006567FA"/>
    <w:rsid w:val="006624E7"/>
    <w:rsid w:val="00663CD8"/>
    <w:rsid w:val="00664E45"/>
    <w:rsid w:val="006652C4"/>
    <w:rsid w:val="00665349"/>
    <w:rsid w:val="00671ACE"/>
    <w:rsid w:val="00672D99"/>
    <w:rsid w:val="00674663"/>
    <w:rsid w:val="0067792D"/>
    <w:rsid w:val="00680312"/>
    <w:rsid w:val="00680B8E"/>
    <w:rsid w:val="00681270"/>
    <w:rsid w:val="0068154B"/>
    <w:rsid w:val="00681D3E"/>
    <w:rsid w:val="00683A02"/>
    <w:rsid w:val="00683F7A"/>
    <w:rsid w:val="006845E0"/>
    <w:rsid w:val="006905C7"/>
    <w:rsid w:val="00690EEC"/>
    <w:rsid w:val="00691EBA"/>
    <w:rsid w:val="0069287E"/>
    <w:rsid w:val="00692D47"/>
    <w:rsid w:val="00693FCC"/>
    <w:rsid w:val="006A184B"/>
    <w:rsid w:val="006A4ACD"/>
    <w:rsid w:val="006A57E8"/>
    <w:rsid w:val="006A5BDB"/>
    <w:rsid w:val="006A657F"/>
    <w:rsid w:val="006A6970"/>
    <w:rsid w:val="006B0049"/>
    <w:rsid w:val="006B18A3"/>
    <w:rsid w:val="006B3327"/>
    <w:rsid w:val="006B3538"/>
    <w:rsid w:val="006C102B"/>
    <w:rsid w:val="006C3EC0"/>
    <w:rsid w:val="006D0A86"/>
    <w:rsid w:val="006D22F5"/>
    <w:rsid w:val="006D29A6"/>
    <w:rsid w:val="006D2D21"/>
    <w:rsid w:val="006D3366"/>
    <w:rsid w:val="006D5C48"/>
    <w:rsid w:val="006D70F0"/>
    <w:rsid w:val="006E130F"/>
    <w:rsid w:val="006E14EB"/>
    <w:rsid w:val="006E15CA"/>
    <w:rsid w:val="006E295F"/>
    <w:rsid w:val="006E3DA6"/>
    <w:rsid w:val="006F073C"/>
    <w:rsid w:val="006F2668"/>
    <w:rsid w:val="006F2B9F"/>
    <w:rsid w:val="006F6A21"/>
    <w:rsid w:val="006F74E1"/>
    <w:rsid w:val="00700A54"/>
    <w:rsid w:val="00701B46"/>
    <w:rsid w:val="00701F37"/>
    <w:rsid w:val="007049DA"/>
    <w:rsid w:val="00705717"/>
    <w:rsid w:val="007102AF"/>
    <w:rsid w:val="00714740"/>
    <w:rsid w:val="00715050"/>
    <w:rsid w:val="0071552E"/>
    <w:rsid w:val="0071578D"/>
    <w:rsid w:val="00716B3B"/>
    <w:rsid w:val="00720548"/>
    <w:rsid w:val="007205C9"/>
    <w:rsid w:val="00721740"/>
    <w:rsid w:val="00723403"/>
    <w:rsid w:val="00724711"/>
    <w:rsid w:val="00725A76"/>
    <w:rsid w:val="00725B20"/>
    <w:rsid w:val="00726F55"/>
    <w:rsid w:val="00730C41"/>
    <w:rsid w:val="007316DC"/>
    <w:rsid w:val="0073249E"/>
    <w:rsid w:val="00733993"/>
    <w:rsid w:val="00733B6C"/>
    <w:rsid w:val="007354CE"/>
    <w:rsid w:val="0073692C"/>
    <w:rsid w:val="007371AC"/>
    <w:rsid w:val="00741FC7"/>
    <w:rsid w:val="007426BC"/>
    <w:rsid w:val="0074510E"/>
    <w:rsid w:val="00746CC2"/>
    <w:rsid w:val="00746D63"/>
    <w:rsid w:val="007511D0"/>
    <w:rsid w:val="00754148"/>
    <w:rsid w:val="00754D25"/>
    <w:rsid w:val="007605C9"/>
    <w:rsid w:val="00760837"/>
    <w:rsid w:val="00760B66"/>
    <w:rsid w:val="00760DDF"/>
    <w:rsid w:val="007637D8"/>
    <w:rsid w:val="00763B21"/>
    <w:rsid w:val="007644E4"/>
    <w:rsid w:val="00764FDA"/>
    <w:rsid w:val="0076656F"/>
    <w:rsid w:val="00767156"/>
    <w:rsid w:val="0077024E"/>
    <w:rsid w:val="00772A6E"/>
    <w:rsid w:val="0077393C"/>
    <w:rsid w:val="0077478F"/>
    <w:rsid w:val="007753A4"/>
    <w:rsid w:val="007757BD"/>
    <w:rsid w:val="00777A0A"/>
    <w:rsid w:val="00783BAF"/>
    <w:rsid w:val="007859FD"/>
    <w:rsid w:val="00785ED8"/>
    <w:rsid w:val="00790021"/>
    <w:rsid w:val="00793D27"/>
    <w:rsid w:val="00794EA7"/>
    <w:rsid w:val="00795714"/>
    <w:rsid w:val="00795B2E"/>
    <w:rsid w:val="00796F5E"/>
    <w:rsid w:val="007A1EAB"/>
    <w:rsid w:val="007A294F"/>
    <w:rsid w:val="007A36D0"/>
    <w:rsid w:val="007A4AFE"/>
    <w:rsid w:val="007A4B68"/>
    <w:rsid w:val="007A595B"/>
    <w:rsid w:val="007A6C07"/>
    <w:rsid w:val="007A7294"/>
    <w:rsid w:val="007A76E9"/>
    <w:rsid w:val="007A7FBD"/>
    <w:rsid w:val="007B1629"/>
    <w:rsid w:val="007B2436"/>
    <w:rsid w:val="007B289A"/>
    <w:rsid w:val="007B2C9F"/>
    <w:rsid w:val="007B5B42"/>
    <w:rsid w:val="007B7E52"/>
    <w:rsid w:val="007B7FCB"/>
    <w:rsid w:val="007C1382"/>
    <w:rsid w:val="007C1471"/>
    <w:rsid w:val="007C1EF5"/>
    <w:rsid w:val="007C7E2E"/>
    <w:rsid w:val="007D032F"/>
    <w:rsid w:val="007D0B7D"/>
    <w:rsid w:val="007D58CF"/>
    <w:rsid w:val="007E014F"/>
    <w:rsid w:val="007E01E4"/>
    <w:rsid w:val="007E2520"/>
    <w:rsid w:val="007E34D3"/>
    <w:rsid w:val="007E560E"/>
    <w:rsid w:val="007E56C7"/>
    <w:rsid w:val="007E6E85"/>
    <w:rsid w:val="007F09C2"/>
    <w:rsid w:val="007F1504"/>
    <w:rsid w:val="007F2179"/>
    <w:rsid w:val="007F2ED7"/>
    <w:rsid w:val="007F4B93"/>
    <w:rsid w:val="007F58DB"/>
    <w:rsid w:val="007F5974"/>
    <w:rsid w:val="007F68A7"/>
    <w:rsid w:val="007F70F9"/>
    <w:rsid w:val="007F75F4"/>
    <w:rsid w:val="00805383"/>
    <w:rsid w:val="008124B4"/>
    <w:rsid w:val="0081494B"/>
    <w:rsid w:val="00814982"/>
    <w:rsid w:val="00814CC0"/>
    <w:rsid w:val="008152E3"/>
    <w:rsid w:val="0081551F"/>
    <w:rsid w:val="00820426"/>
    <w:rsid w:val="00824B1D"/>
    <w:rsid w:val="0082543F"/>
    <w:rsid w:val="0083249B"/>
    <w:rsid w:val="00833C7F"/>
    <w:rsid w:val="00835208"/>
    <w:rsid w:val="00840E47"/>
    <w:rsid w:val="008411D4"/>
    <w:rsid w:val="00842061"/>
    <w:rsid w:val="0084267F"/>
    <w:rsid w:val="00842DC8"/>
    <w:rsid w:val="00850D54"/>
    <w:rsid w:val="00854472"/>
    <w:rsid w:val="0085449C"/>
    <w:rsid w:val="008550BC"/>
    <w:rsid w:val="008559D4"/>
    <w:rsid w:val="00855E0B"/>
    <w:rsid w:val="00856834"/>
    <w:rsid w:val="0085782E"/>
    <w:rsid w:val="008606D0"/>
    <w:rsid w:val="00861293"/>
    <w:rsid w:val="00861E56"/>
    <w:rsid w:val="008625C1"/>
    <w:rsid w:val="0086387C"/>
    <w:rsid w:val="00867663"/>
    <w:rsid w:val="008738C0"/>
    <w:rsid w:val="00875900"/>
    <w:rsid w:val="008767B6"/>
    <w:rsid w:val="008819E7"/>
    <w:rsid w:val="00884D8D"/>
    <w:rsid w:val="008869BA"/>
    <w:rsid w:val="00887030"/>
    <w:rsid w:val="008873DA"/>
    <w:rsid w:val="00893AEC"/>
    <w:rsid w:val="00895161"/>
    <w:rsid w:val="00895C6B"/>
    <w:rsid w:val="00895ED5"/>
    <w:rsid w:val="008A063F"/>
    <w:rsid w:val="008A0DAA"/>
    <w:rsid w:val="008A1C7F"/>
    <w:rsid w:val="008A314D"/>
    <w:rsid w:val="008A6017"/>
    <w:rsid w:val="008B06F0"/>
    <w:rsid w:val="008B28D4"/>
    <w:rsid w:val="008B357B"/>
    <w:rsid w:val="008B3674"/>
    <w:rsid w:val="008B3888"/>
    <w:rsid w:val="008B5041"/>
    <w:rsid w:val="008B52EE"/>
    <w:rsid w:val="008B5F1F"/>
    <w:rsid w:val="008B71E6"/>
    <w:rsid w:val="008C253F"/>
    <w:rsid w:val="008C4487"/>
    <w:rsid w:val="008C4C50"/>
    <w:rsid w:val="008D043B"/>
    <w:rsid w:val="008D1BEB"/>
    <w:rsid w:val="008D2DAB"/>
    <w:rsid w:val="008D4175"/>
    <w:rsid w:val="008D5990"/>
    <w:rsid w:val="008D692A"/>
    <w:rsid w:val="008D6A75"/>
    <w:rsid w:val="008D6A83"/>
    <w:rsid w:val="008D6B64"/>
    <w:rsid w:val="008D7B20"/>
    <w:rsid w:val="008D7EEF"/>
    <w:rsid w:val="008E263E"/>
    <w:rsid w:val="008E7A5E"/>
    <w:rsid w:val="008F1CB1"/>
    <w:rsid w:val="008F2C10"/>
    <w:rsid w:val="008F2CFC"/>
    <w:rsid w:val="008F57CC"/>
    <w:rsid w:val="00902207"/>
    <w:rsid w:val="00903F99"/>
    <w:rsid w:val="00905BDB"/>
    <w:rsid w:val="0090629C"/>
    <w:rsid w:val="00907796"/>
    <w:rsid w:val="00907900"/>
    <w:rsid w:val="00914A01"/>
    <w:rsid w:val="00915D3E"/>
    <w:rsid w:val="009173B7"/>
    <w:rsid w:val="00917603"/>
    <w:rsid w:val="00920905"/>
    <w:rsid w:val="009227B0"/>
    <w:rsid w:val="00923687"/>
    <w:rsid w:val="00923EE6"/>
    <w:rsid w:val="00924F57"/>
    <w:rsid w:val="0092657C"/>
    <w:rsid w:val="009277BA"/>
    <w:rsid w:val="00932526"/>
    <w:rsid w:val="00936BBB"/>
    <w:rsid w:val="0094062B"/>
    <w:rsid w:val="0094130A"/>
    <w:rsid w:val="009422E7"/>
    <w:rsid w:val="00943580"/>
    <w:rsid w:val="0094375B"/>
    <w:rsid w:val="009440F9"/>
    <w:rsid w:val="00944404"/>
    <w:rsid w:val="0094701F"/>
    <w:rsid w:val="00947074"/>
    <w:rsid w:val="009519AF"/>
    <w:rsid w:val="00952ECE"/>
    <w:rsid w:val="00956642"/>
    <w:rsid w:val="00960321"/>
    <w:rsid w:val="00961571"/>
    <w:rsid w:val="009628F5"/>
    <w:rsid w:val="009632A5"/>
    <w:rsid w:val="009634B0"/>
    <w:rsid w:val="00964080"/>
    <w:rsid w:val="009643BA"/>
    <w:rsid w:val="009643C2"/>
    <w:rsid w:val="00970A48"/>
    <w:rsid w:val="009713B2"/>
    <w:rsid w:val="00971EE7"/>
    <w:rsid w:val="0098049A"/>
    <w:rsid w:val="00981851"/>
    <w:rsid w:val="00982CFB"/>
    <w:rsid w:val="00987A25"/>
    <w:rsid w:val="0099028E"/>
    <w:rsid w:val="0099039B"/>
    <w:rsid w:val="009917EB"/>
    <w:rsid w:val="00991D17"/>
    <w:rsid w:val="00993A71"/>
    <w:rsid w:val="00996056"/>
    <w:rsid w:val="00996EAE"/>
    <w:rsid w:val="009A2721"/>
    <w:rsid w:val="009A2D7E"/>
    <w:rsid w:val="009A3660"/>
    <w:rsid w:val="009A3987"/>
    <w:rsid w:val="009B355C"/>
    <w:rsid w:val="009B4541"/>
    <w:rsid w:val="009B46DB"/>
    <w:rsid w:val="009B4F6D"/>
    <w:rsid w:val="009B67FC"/>
    <w:rsid w:val="009C0002"/>
    <w:rsid w:val="009C0672"/>
    <w:rsid w:val="009C0D40"/>
    <w:rsid w:val="009C1253"/>
    <w:rsid w:val="009C4E2F"/>
    <w:rsid w:val="009C52FF"/>
    <w:rsid w:val="009C683B"/>
    <w:rsid w:val="009C7082"/>
    <w:rsid w:val="009C786F"/>
    <w:rsid w:val="009D0CEA"/>
    <w:rsid w:val="009D11C3"/>
    <w:rsid w:val="009D1989"/>
    <w:rsid w:val="009D78C3"/>
    <w:rsid w:val="009E0787"/>
    <w:rsid w:val="009E09E2"/>
    <w:rsid w:val="009E0EA1"/>
    <w:rsid w:val="009E12D5"/>
    <w:rsid w:val="009E1DA8"/>
    <w:rsid w:val="009E31F7"/>
    <w:rsid w:val="009E4119"/>
    <w:rsid w:val="009F0481"/>
    <w:rsid w:val="009F111F"/>
    <w:rsid w:val="009F1E70"/>
    <w:rsid w:val="009F2596"/>
    <w:rsid w:val="009F3865"/>
    <w:rsid w:val="009F3D20"/>
    <w:rsid w:val="009F47DA"/>
    <w:rsid w:val="009F49B9"/>
    <w:rsid w:val="009F5992"/>
    <w:rsid w:val="009F5DCE"/>
    <w:rsid w:val="009F5EF4"/>
    <w:rsid w:val="009F711B"/>
    <w:rsid w:val="00A006F2"/>
    <w:rsid w:val="00A02935"/>
    <w:rsid w:val="00A05885"/>
    <w:rsid w:val="00A059FD"/>
    <w:rsid w:val="00A06379"/>
    <w:rsid w:val="00A10ED1"/>
    <w:rsid w:val="00A13BA2"/>
    <w:rsid w:val="00A153B8"/>
    <w:rsid w:val="00A15575"/>
    <w:rsid w:val="00A157D1"/>
    <w:rsid w:val="00A15AFD"/>
    <w:rsid w:val="00A22035"/>
    <w:rsid w:val="00A236D5"/>
    <w:rsid w:val="00A23922"/>
    <w:rsid w:val="00A2402D"/>
    <w:rsid w:val="00A25543"/>
    <w:rsid w:val="00A27C28"/>
    <w:rsid w:val="00A3022D"/>
    <w:rsid w:val="00A31DB5"/>
    <w:rsid w:val="00A326A0"/>
    <w:rsid w:val="00A33802"/>
    <w:rsid w:val="00A35826"/>
    <w:rsid w:val="00A36BBC"/>
    <w:rsid w:val="00A37D47"/>
    <w:rsid w:val="00A40633"/>
    <w:rsid w:val="00A40B87"/>
    <w:rsid w:val="00A41EBC"/>
    <w:rsid w:val="00A42C58"/>
    <w:rsid w:val="00A44858"/>
    <w:rsid w:val="00A45053"/>
    <w:rsid w:val="00A4663E"/>
    <w:rsid w:val="00A50EA7"/>
    <w:rsid w:val="00A51E5A"/>
    <w:rsid w:val="00A52677"/>
    <w:rsid w:val="00A527BA"/>
    <w:rsid w:val="00A54F08"/>
    <w:rsid w:val="00A55A88"/>
    <w:rsid w:val="00A61183"/>
    <w:rsid w:val="00A6121A"/>
    <w:rsid w:val="00A6237B"/>
    <w:rsid w:val="00A64E67"/>
    <w:rsid w:val="00A65FB8"/>
    <w:rsid w:val="00A70333"/>
    <w:rsid w:val="00A70D8C"/>
    <w:rsid w:val="00A71034"/>
    <w:rsid w:val="00A72BEE"/>
    <w:rsid w:val="00A7528C"/>
    <w:rsid w:val="00A7690A"/>
    <w:rsid w:val="00A77674"/>
    <w:rsid w:val="00A80121"/>
    <w:rsid w:val="00A81AEA"/>
    <w:rsid w:val="00A81D89"/>
    <w:rsid w:val="00A82099"/>
    <w:rsid w:val="00A83D3C"/>
    <w:rsid w:val="00A9000F"/>
    <w:rsid w:val="00A9179F"/>
    <w:rsid w:val="00A94025"/>
    <w:rsid w:val="00A9408E"/>
    <w:rsid w:val="00A9522C"/>
    <w:rsid w:val="00A95356"/>
    <w:rsid w:val="00A9765C"/>
    <w:rsid w:val="00AA3C9E"/>
    <w:rsid w:val="00AA496B"/>
    <w:rsid w:val="00AA5180"/>
    <w:rsid w:val="00AA7FBC"/>
    <w:rsid w:val="00AB36E5"/>
    <w:rsid w:val="00AB4777"/>
    <w:rsid w:val="00AB54D8"/>
    <w:rsid w:val="00AC0DD6"/>
    <w:rsid w:val="00AC35FF"/>
    <w:rsid w:val="00AC3BD3"/>
    <w:rsid w:val="00AC5CA6"/>
    <w:rsid w:val="00AD01CD"/>
    <w:rsid w:val="00AD1C5A"/>
    <w:rsid w:val="00AD394C"/>
    <w:rsid w:val="00AD47C6"/>
    <w:rsid w:val="00AD68BF"/>
    <w:rsid w:val="00AD78A9"/>
    <w:rsid w:val="00AE167D"/>
    <w:rsid w:val="00AE1895"/>
    <w:rsid w:val="00AE1F91"/>
    <w:rsid w:val="00AE233E"/>
    <w:rsid w:val="00AE2C42"/>
    <w:rsid w:val="00AE4C7F"/>
    <w:rsid w:val="00AE57F6"/>
    <w:rsid w:val="00AE6091"/>
    <w:rsid w:val="00AF35E3"/>
    <w:rsid w:val="00AF3CF8"/>
    <w:rsid w:val="00AF3EB0"/>
    <w:rsid w:val="00B00F95"/>
    <w:rsid w:val="00B046BF"/>
    <w:rsid w:val="00B065DB"/>
    <w:rsid w:val="00B075F9"/>
    <w:rsid w:val="00B1085F"/>
    <w:rsid w:val="00B10E69"/>
    <w:rsid w:val="00B110A2"/>
    <w:rsid w:val="00B12552"/>
    <w:rsid w:val="00B12715"/>
    <w:rsid w:val="00B14FCB"/>
    <w:rsid w:val="00B15925"/>
    <w:rsid w:val="00B16F6D"/>
    <w:rsid w:val="00B206DF"/>
    <w:rsid w:val="00B20EE7"/>
    <w:rsid w:val="00B20F59"/>
    <w:rsid w:val="00B220B6"/>
    <w:rsid w:val="00B27203"/>
    <w:rsid w:val="00B30452"/>
    <w:rsid w:val="00B31F69"/>
    <w:rsid w:val="00B32538"/>
    <w:rsid w:val="00B32A09"/>
    <w:rsid w:val="00B346B7"/>
    <w:rsid w:val="00B355CA"/>
    <w:rsid w:val="00B3695F"/>
    <w:rsid w:val="00B36D12"/>
    <w:rsid w:val="00B372C2"/>
    <w:rsid w:val="00B419E5"/>
    <w:rsid w:val="00B42B74"/>
    <w:rsid w:val="00B440C0"/>
    <w:rsid w:val="00B460D3"/>
    <w:rsid w:val="00B4651F"/>
    <w:rsid w:val="00B46F45"/>
    <w:rsid w:val="00B5162D"/>
    <w:rsid w:val="00B5367A"/>
    <w:rsid w:val="00B53D0A"/>
    <w:rsid w:val="00B577A0"/>
    <w:rsid w:val="00B611AD"/>
    <w:rsid w:val="00B615C1"/>
    <w:rsid w:val="00B61794"/>
    <w:rsid w:val="00B617B6"/>
    <w:rsid w:val="00B61DF8"/>
    <w:rsid w:val="00B63F60"/>
    <w:rsid w:val="00B63FED"/>
    <w:rsid w:val="00B6533D"/>
    <w:rsid w:val="00B65A8B"/>
    <w:rsid w:val="00B660F3"/>
    <w:rsid w:val="00B66599"/>
    <w:rsid w:val="00B66FE9"/>
    <w:rsid w:val="00B704A5"/>
    <w:rsid w:val="00B71C49"/>
    <w:rsid w:val="00B71D80"/>
    <w:rsid w:val="00B7390C"/>
    <w:rsid w:val="00B74378"/>
    <w:rsid w:val="00B747BF"/>
    <w:rsid w:val="00B75FBC"/>
    <w:rsid w:val="00B76572"/>
    <w:rsid w:val="00B81554"/>
    <w:rsid w:val="00B818F0"/>
    <w:rsid w:val="00B844AC"/>
    <w:rsid w:val="00B856EF"/>
    <w:rsid w:val="00B87726"/>
    <w:rsid w:val="00B87B7E"/>
    <w:rsid w:val="00B87EEA"/>
    <w:rsid w:val="00B90BB3"/>
    <w:rsid w:val="00B93593"/>
    <w:rsid w:val="00B951FC"/>
    <w:rsid w:val="00B96394"/>
    <w:rsid w:val="00B96D52"/>
    <w:rsid w:val="00BA2538"/>
    <w:rsid w:val="00BA3037"/>
    <w:rsid w:val="00BA4F11"/>
    <w:rsid w:val="00BA5530"/>
    <w:rsid w:val="00BA60CF"/>
    <w:rsid w:val="00BA62C2"/>
    <w:rsid w:val="00BB4FE7"/>
    <w:rsid w:val="00BB55A7"/>
    <w:rsid w:val="00BB5AB7"/>
    <w:rsid w:val="00BB6037"/>
    <w:rsid w:val="00BB7E71"/>
    <w:rsid w:val="00BC0DA2"/>
    <w:rsid w:val="00BC1D40"/>
    <w:rsid w:val="00BC25D2"/>
    <w:rsid w:val="00BC4451"/>
    <w:rsid w:val="00BC47D6"/>
    <w:rsid w:val="00BC7077"/>
    <w:rsid w:val="00BC7726"/>
    <w:rsid w:val="00BC7A3D"/>
    <w:rsid w:val="00BD19EE"/>
    <w:rsid w:val="00BD37B8"/>
    <w:rsid w:val="00BD4FD9"/>
    <w:rsid w:val="00BD525D"/>
    <w:rsid w:val="00BD5A97"/>
    <w:rsid w:val="00BD6FD9"/>
    <w:rsid w:val="00BE000E"/>
    <w:rsid w:val="00BE075A"/>
    <w:rsid w:val="00BE1B96"/>
    <w:rsid w:val="00BE27F2"/>
    <w:rsid w:val="00BE5649"/>
    <w:rsid w:val="00BE696E"/>
    <w:rsid w:val="00BE73C7"/>
    <w:rsid w:val="00BF088B"/>
    <w:rsid w:val="00BF0DF5"/>
    <w:rsid w:val="00BF2D2E"/>
    <w:rsid w:val="00BF4167"/>
    <w:rsid w:val="00BF6B48"/>
    <w:rsid w:val="00C0236B"/>
    <w:rsid w:val="00C04391"/>
    <w:rsid w:val="00C046F9"/>
    <w:rsid w:val="00C06341"/>
    <w:rsid w:val="00C102C5"/>
    <w:rsid w:val="00C104BA"/>
    <w:rsid w:val="00C1151F"/>
    <w:rsid w:val="00C119CA"/>
    <w:rsid w:val="00C14965"/>
    <w:rsid w:val="00C14F7D"/>
    <w:rsid w:val="00C15A3D"/>
    <w:rsid w:val="00C15C40"/>
    <w:rsid w:val="00C165AD"/>
    <w:rsid w:val="00C16B77"/>
    <w:rsid w:val="00C22A24"/>
    <w:rsid w:val="00C257DE"/>
    <w:rsid w:val="00C25996"/>
    <w:rsid w:val="00C26843"/>
    <w:rsid w:val="00C3314C"/>
    <w:rsid w:val="00C344CC"/>
    <w:rsid w:val="00C35DEC"/>
    <w:rsid w:val="00C40152"/>
    <w:rsid w:val="00C4082C"/>
    <w:rsid w:val="00C40957"/>
    <w:rsid w:val="00C40D4A"/>
    <w:rsid w:val="00C411C5"/>
    <w:rsid w:val="00C425FB"/>
    <w:rsid w:val="00C43C67"/>
    <w:rsid w:val="00C4532D"/>
    <w:rsid w:val="00C46F7F"/>
    <w:rsid w:val="00C47348"/>
    <w:rsid w:val="00C5007F"/>
    <w:rsid w:val="00C51B12"/>
    <w:rsid w:val="00C5227E"/>
    <w:rsid w:val="00C52A74"/>
    <w:rsid w:val="00C531BD"/>
    <w:rsid w:val="00C54C1E"/>
    <w:rsid w:val="00C57BE4"/>
    <w:rsid w:val="00C57D92"/>
    <w:rsid w:val="00C60A3C"/>
    <w:rsid w:val="00C60CD5"/>
    <w:rsid w:val="00C615FC"/>
    <w:rsid w:val="00C64E6D"/>
    <w:rsid w:val="00C64F31"/>
    <w:rsid w:val="00C65FDF"/>
    <w:rsid w:val="00C6604A"/>
    <w:rsid w:val="00C66FCB"/>
    <w:rsid w:val="00C66FFD"/>
    <w:rsid w:val="00C67568"/>
    <w:rsid w:val="00C73294"/>
    <w:rsid w:val="00C826E1"/>
    <w:rsid w:val="00C8284A"/>
    <w:rsid w:val="00C82A09"/>
    <w:rsid w:val="00C8459C"/>
    <w:rsid w:val="00C84FE6"/>
    <w:rsid w:val="00C858D7"/>
    <w:rsid w:val="00C8618E"/>
    <w:rsid w:val="00C861F3"/>
    <w:rsid w:val="00C91CF6"/>
    <w:rsid w:val="00C930B6"/>
    <w:rsid w:val="00C940A0"/>
    <w:rsid w:val="00C95D9F"/>
    <w:rsid w:val="00C95E19"/>
    <w:rsid w:val="00CA018E"/>
    <w:rsid w:val="00CA06FC"/>
    <w:rsid w:val="00CA0FFC"/>
    <w:rsid w:val="00CA12CE"/>
    <w:rsid w:val="00CA27B5"/>
    <w:rsid w:val="00CA2879"/>
    <w:rsid w:val="00CA39E9"/>
    <w:rsid w:val="00CA4531"/>
    <w:rsid w:val="00CA5FA3"/>
    <w:rsid w:val="00CA6BBA"/>
    <w:rsid w:val="00CA724F"/>
    <w:rsid w:val="00CA78A8"/>
    <w:rsid w:val="00CB07D9"/>
    <w:rsid w:val="00CB0981"/>
    <w:rsid w:val="00CB450B"/>
    <w:rsid w:val="00CB46F1"/>
    <w:rsid w:val="00CB555C"/>
    <w:rsid w:val="00CB5A61"/>
    <w:rsid w:val="00CC59BC"/>
    <w:rsid w:val="00CC716E"/>
    <w:rsid w:val="00CC7BE2"/>
    <w:rsid w:val="00CD0019"/>
    <w:rsid w:val="00CD0E6F"/>
    <w:rsid w:val="00CD1C16"/>
    <w:rsid w:val="00CE4C81"/>
    <w:rsid w:val="00CE72A9"/>
    <w:rsid w:val="00CF0083"/>
    <w:rsid w:val="00CF2B9E"/>
    <w:rsid w:val="00CF2C1A"/>
    <w:rsid w:val="00CF4DA2"/>
    <w:rsid w:val="00CF6C4F"/>
    <w:rsid w:val="00D00AAE"/>
    <w:rsid w:val="00D03723"/>
    <w:rsid w:val="00D03BAA"/>
    <w:rsid w:val="00D052A4"/>
    <w:rsid w:val="00D05CB2"/>
    <w:rsid w:val="00D102E9"/>
    <w:rsid w:val="00D115B2"/>
    <w:rsid w:val="00D137A4"/>
    <w:rsid w:val="00D1442F"/>
    <w:rsid w:val="00D1446E"/>
    <w:rsid w:val="00D15FA5"/>
    <w:rsid w:val="00D1630B"/>
    <w:rsid w:val="00D167A0"/>
    <w:rsid w:val="00D21623"/>
    <w:rsid w:val="00D217CC"/>
    <w:rsid w:val="00D22A96"/>
    <w:rsid w:val="00D22CFC"/>
    <w:rsid w:val="00D249F1"/>
    <w:rsid w:val="00D2513F"/>
    <w:rsid w:val="00D256E9"/>
    <w:rsid w:val="00D25DD9"/>
    <w:rsid w:val="00D3303B"/>
    <w:rsid w:val="00D34672"/>
    <w:rsid w:val="00D34D42"/>
    <w:rsid w:val="00D37F82"/>
    <w:rsid w:val="00D4042F"/>
    <w:rsid w:val="00D40871"/>
    <w:rsid w:val="00D41689"/>
    <w:rsid w:val="00D41E88"/>
    <w:rsid w:val="00D46A75"/>
    <w:rsid w:val="00D479C8"/>
    <w:rsid w:val="00D5107E"/>
    <w:rsid w:val="00D537C5"/>
    <w:rsid w:val="00D54DC8"/>
    <w:rsid w:val="00D54FBD"/>
    <w:rsid w:val="00D55E0A"/>
    <w:rsid w:val="00D56C10"/>
    <w:rsid w:val="00D605E6"/>
    <w:rsid w:val="00D64982"/>
    <w:rsid w:val="00D658BC"/>
    <w:rsid w:val="00D65A12"/>
    <w:rsid w:val="00D65DA2"/>
    <w:rsid w:val="00D67EAB"/>
    <w:rsid w:val="00D71FF2"/>
    <w:rsid w:val="00D801EE"/>
    <w:rsid w:val="00D81237"/>
    <w:rsid w:val="00D8588D"/>
    <w:rsid w:val="00D858A7"/>
    <w:rsid w:val="00D8591E"/>
    <w:rsid w:val="00D91D7F"/>
    <w:rsid w:val="00D9229B"/>
    <w:rsid w:val="00DA126C"/>
    <w:rsid w:val="00DA2458"/>
    <w:rsid w:val="00DA2EB5"/>
    <w:rsid w:val="00DA424D"/>
    <w:rsid w:val="00DA5471"/>
    <w:rsid w:val="00DA6A36"/>
    <w:rsid w:val="00DB00ED"/>
    <w:rsid w:val="00DB31CB"/>
    <w:rsid w:val="00DB541F"/>
    <w:rsid w:val="00DB5C4B"/>
    <w:rsid w:val="00DB6E44"/>
    <w:rsid w:val="00DC0F26"/>
    <w:rsid w:val="00DC16B4"/>
    <w:rsid w:val="00DC311D"/>
    <w:rsid w:val="00DC3192"/>
    <w:rsid w:val="00DC6AC5"/>
    <w:rsid w:val="00DC7A02"/>
    <w:rsid w:val="00DD030E"/>
    <w:rsid w:val="00DD1E62"/>
    <w:rsid w:val="00DD25D7"/>
    <w:rsid w:val="00DD276B"/>
    <w:rsid w:val="00DD2B8B"/>
    <w:rsid w:val="00DD367A"/>
    <w:rsid w:val="00DD4718"/>
    <w:rsid w:val="00DD48F1"/>
    <w:rsid w:val="00DD5060"/>
    <w:rsid w:val="00DD5CD2"/>
    <w:rsid w:val="00DD6CEA"/>
    <w:rsid w:val="00DE157A"/>
    <w:rsid w:val="00DE1987"/>
    <w:rsid w:val="00DE454C"/>
    <w:rsid w:val="00DE493D"/>
    <w:rsid w:val="00DE774E"/>
    <w:rsid w:val="00DE78BB"/>
    <w:rsid w:val="00DF2870"/>
    <w:rsid w:val="00DF2FD6"/>
    <w:rsid w:val="00DF6EA9"/>
    <w:rsid w:val="00DF7938"/>
    <w:rsid w:val="00E00934"/>
    <w:rsid w:val="00E01CEF"/>
    <w:rsid w:val="00E10137"/>
    <w:rsid w:val="00E15974"/>
    <w:rsid w:val="00E17006"/>
    <w:rsid w:val="00E1746C"/>
    <w:rsid w:val="00E200F9"/>
    <w:rsid w:val="00E20F29"/>
    <w:rsid w:val="00E22479"/>
    <w:rsid w:val="00E22532"/>
    <w:rsid w:val="00E2477E"/>
    <w:rsid w:val="00E2573D"/>
    <w:rsid w:val="00E26F61"/>
    <w:rsid w:val="00E27749"/>
    <w:rsid w:val="00E27D1B"/>
    <w:rsid w:val="00E311F3"/>
    <w:rsid w:val="00E35CAC"/>
    <w:rsid w:val="00E36282"/>
    <w:rsid w:val="00E40B15"/>
    <w:rsid w:val="00E41AF6"/>
    <w:rsid w:val="00E446B9"/>
    <w:rsid w:val="00E45964"/>
    <w:rsid w:val="00E46A9F"/>
    <w:rsid w:val="00E47A59"/>
    <w:rsid w:val="00E503D7"/>
    <w:rsid w:val="00E53999"/>
    <w:rsid w:val="00E5580D"/>
    <w:rsid w:val="00E559BA"/>
    <w:rsid w:val="00E57B4B"/>
    <w:rsid w:val="00E605A4"/>
    <w:rsid w:val="00E60A59"/>
    <w:rsid w:val="00E6371B"/>
    <w:rsid w:val="00E67363"/>
    <w:rsid w:val="00E70A33"/>
    <w:rsid w:val="00E71EDB"/>
    <w:rsid w:val="00E7503A"/>
    <w:rsid w:val="00E75663"/>
    <w:rsid w:val="00E756B7"/>
    <w:rsid w:val="00E7756D"/>
    <w:rsid w:val="00E776F1"/>
    <w:rsid w:val="00E7793E"/>
    <w:rsid w:val="00E77C9D"/>
    <w:rsid w:val="00E813D7"/>
    <w:rsid w:val="00E81AE4"/>
    <w:rsid w:val="00E85DF8"/>
    <w:rsid w:val="00E87EF1"/>
    <w:rsid w:val="00E90915"/>
    <w:rsid w:val="00E91229"/>
    <w:rsid w:val="00E9165D"/>
    <w:rsid w:val="00E91819"/>
    <w:rsid w:val="00E91F8E"/>
    <w:rsid w:val="00E92209"/>
    <w:rsid w:val="00E92798"/>
    <w:rsid w:val="00E93E1D"/>
    <w:rsid w:val="00E9438C"/>
    <w:rsid w:val="00EA1810"/>
    <w:rsid w:val="00EA2F17"/>
    <w:rsid w:val="00EA341C"/>
    <w:rsid w:val="00EB0703"/>
    <w:rsid w:val="00EB2E61"/>
    <w:rsid w:val="00EB388C"/>
    <w:rsid w:val="00EB3BA0"/>
    <w:rsid w:val="00EB3FCF"/>
    <w:rsid w:val="00EB4773"/>
    <w:rsid w:val="00EB7E8B"/>
    <w:rsid w:val="00EC1349"/>
    <w:rsid w:val="00EC26EB"/>
    <w:rsid w:val="00EC462D"/>
    <w:rsid w:val="00EC502B"/>
    <w:rsid w:val="00EC5036"/>
    <w:rsid w:val="00EC6070"/>
    <w:rsid w:val="00EC7291"/>
    <w:rsid w:val="00ED2834"/>
    <w:rsid w:val="00EE38A0"/>
    <w:rsid w:val="00EE38F9"/>
    <w:rsid w:val="00EE4CE8"/>
    <w:rsid w:val="00EE5346"/>
    <w:rsid w:val="00EE6C34"/>
    <w:rsid w:val="00EF170F"/>
    <w:rsid w:val="00EF2189"/>
    <w:rsid w:val="00EF3145"/>
    <w:rsid w:val="00EF339C"/>
    <w:rsid w:val="00EF38A8"/>
    <w:rsid w:val="00EF3AB8"/>
    <w:rsid w:val="00EF4096"/>
    <w:rsid w:val="00EF48AA"/>
    <w:rsid w:val="00EF6927"/>
    <w:rsid w:val="00EF766D"/>
    <w:rsid w:val="00F00D3E"/>
    <w:rsid w:val="00F02924"/>
    <w:rsid w:val="00F03A28"/>
    <w:rsid w:val="00F0437E"/>
    <w:rsid w:val="00F045A4"/>
    <w:rsid w:val="00F05A25"/>
    <w:rsid w:val="00F07B96"/>
    <w:rsid w:val="00F109AD"/>
    <w:rsid w:val="00F11369"/>
    <w:rsid w:val="00F12F45"/>
    <w:rsid w:val="00F143E8"/>
    <w:rsid w:val="00F14B74"/>
    <w:rsid w:val="00F1548C"/>
    <w:rsid w:val="00F15F70"/>
    <w:rsid w:val="00F16967"/>
    <w:rsid w:val="00F24554"/>
    <w:rsid w:val="00F2456E"/>
    <w:rsid w:val="00F26199"/>
    <w:rsid w:val="00F27C12"/>
    <w:rsid w:val="00F31048"/>
    <w:rsid w:val="00F315A2"/>
    <w:rsid w:val="00F328BE"/>
    <w:rsid w:val="00F33840"/>
    <w:rsid w:val="00F35397"/>
    <w:rsid w:val="00F359F8"/>
    <w:rsid w:val="00F35E15"/>
    <w:rsid w:val="00F36526"/>
    <w:rsid w:val="00F36651"/>
    <w:rsid w:val="00F40485"/>
    <w:rsid w:val="00F4152F"/>
    <w:rsid w:val="00F4285C"/>
    <w:rsid w:val="00F42F83"/>
    <w:rsid w:val="00F440BA"/>
    <w:rsid w:val="00F45C98"/>
    <w:rsid w:val="00F47206"/>
    <w:rsid w:val="00F52593"/>
    <w:rsid w:val="00F53659"/>
    <w:rsid w:val="00F53DDD"/>
    <w:rsid w:val="00F56608"/>
    <w:rsid w:val="00F567E6"/>
    <w:rsid w:val="00F605B7"/>
    <w:rsid w:val="00F61899"/>
    <w:rsid w:val="00F63DCD"/>
    <w:rsid w:val="00F70641"/>
    <w:rsid w:val="00F710B9"/>
    <w:rsid w:val="00F74A4A"/>
    <w:rsid w:val="00F75152"/>
    <w:rsid w:val="00F75518"/>
    <w:rsid w:val="00F75876"/>
    <w:rsid w:val="00F8140A"/>
    <w:rsid w:val="00F81D72"/>
    <w:rsid w:val="00F86152"/>
    <w:rsid w:val="00F87073"/>
    <w:rsid w:val="00F92988"/>
    <w:rsid w:val="00F951E1"/>
    <w:rsid w:val="00F95831"/>
    <w:rsid w:val="00F95AB4"/>
    <w:rsid w:val="00F969CF"/>
    <w:rsid w:val="00F97C7F"/>
    <w:rsid w:val="00FA133D"/>
    <w:rsid w:val="00FA1688"/>
    <w:rsid w:val="00FA19FA"/>
    <w:rsid w:val="00FA229C"/>
    <w:rsid w:val="00FA24BE"/>
    <w:rsid w:val="00FA33FF"/>
    <w:rsid w:val="00FA38ED"/>
    <w:rsid w:val="00FA43D5"/>
    <w:rsid w:val="00FA44DF"/>
    <w:rsid w:val="00FA56E1"/>
    <w:rsid w:val="00FA6821"/>
    <w:rsid w:val="00FA79AB"/>
    <w:rsid w:val="00FA7A08"/>
    <w:rsid w:val="00FB205B"/>
    <w:rsid w:val="00FB2403"/>
    <w:rsid w:val="00FB4255"/>
    <w:rsid w:val="00FB50C4"/>
    <w:rsid w:val="00FB591B"/>
    <w:rsid w:val="00FB5A10"/>
    <w:rsid w:val="00FB7D5B"/>
    <w:rsid w:val="00FC1736"/>
    <w:rsid w:val="00FC4BF5"/>
    <w:rsid w:val="00FC6330"/>
    <w:rsid w:val="00FC654E"/>
    <w:rsid w:val="00FD252D"/>
    <w:rsid w:val="00FD2BB1"/>
    <w:rsid w:val="00FD3291"/>
    <w:rsid w:val="00FD37C4"/>
    <w:rsid w:val="00FD5692"/>
    <w:rsid w:val="00FD7D41"/>
    <w:rsid w:val="00FE15B9"/>
    <w:rsid w:val="00FE214C"/>
    <w:rsid w:val="00FE296F"/>
    <w:rsid w:val="00FE34C3"/>
    <w:rsid w:val="00FE416C"/>
    <w:rsid w:val="00FE5BAD"/>
    <w:rsid w:val="00FE6C39"/>
    <w:rsid w:val="00FF2221"/>
    <w:rsid w:val="00FF34AC"/>
    <w:rsid w:val="00FF43B6"/>
    <w:rsid w:val="00FF4440"/>
    <w:rsid w:val="00FF464D"/>
    <w:rsid w:val="00FF58D7"/>
    <w:rsid w:val="00FF6B8E"/>
    <w:rsid w:val="00FF7338"/>
    <w:rsid w:val="01B48FAD"/>
    <w:rsid w:val="01C593B3"/>
    <w:rsid w:val="022F3543"/>
    <w:rsid w:val="0350600E"/>
    <w:rsid w:val="03EA40B3"/>
    <w:rsid w:val="0438890B"/>
    <w:rsid w:val="05B6F33E"/>
    <w:rsid w:val="068A37C6"/>
    <w:rsid w:val="07460F6D"/>
    <w:rsid w:val="07CC7F62"/>
    <w:rsid w:val="087E5B4E"/>
    <w:rsid w:val="08D6562C"/>
    <w:rsid w:val="090A6BD1"/>
    <w:rsid w:val="0A4BA9AB"/>
    <w:rsid w:val="0ACCBB67"/>
    <w:rsid w:val="0E247981"/>
    <w:rsid w:val="0FA728D5"/>
    <w:rsid w:val="10C83FB4"/>
    <w:rsid w:val="10D3C956"/>
    <w:rsid w:val="14BB650C"/>
    <w:rsid w:val="15936554"/>
    <w:rsid w:val="18421106"/>
    <w:rsid w:val="1844B0EF"/>
    <w:rsid w:val="18ED3D08"/>
    <w:rsid w:val="1AE76D45"/>
    <w:rsid w:val="1AF9649D"/>
    <w:rsid w:val="1B235AD1"/>
    <w:rsid w:val="1BDC2E71"/>
    <w:rsid w:val="1D368CD6"/>
    <w:rsid w:val="1F33E525"/>
    <w:rsid w:val="203D1609"/>
    <w:rsid w:val="215570A0"/>
    <w:rsid w:val="244256D9"/>
    <w:rsid w:val="27002C6E"/>
    <w:rsid w:val="2CE01D08"/>
    <w:rsid w:val="2CF36538"/>
    <w:rsid w:val="2D07176E"/>
    <w:rsid w:val="2F184FE6"/>
    <w:rsid w:val="2F5305B2"/>
    <w:rsid w:val="3006CB33"/>
    <w:rsid w:val="30988A23"/>
    <w:rsid w:val="3314260E"/>
    <w:rsid w:val="351B741C"/>
    <w:rsid w:val="36C14D62"/>
    <w:rsid w:val="386968A6"/>
    <w:rsid w:val="3AE7247E"/>
    <w:rsid w:val="3BB107AB"/>
    <w:rsid w:val="3C9DB0E2"/>
    <w:rsid w:val="3CD503A3"/>
    <w:rsid w:val="3ECC09D8"/>
    <w:rsid w:val="405162CD"/>
    <w:rsid w:val="40ABF7A7"/>
    <w:rsid w:val="430C218E"/>
    <w:rsid w:val="4586C1FF"/>
    <w:rsid w:val="45B41E11"/>
    <w:rsid w:val="48ED2289"/>
    <w:rsid w:val="48F34749"/>
    <w:rsid w:val="4AD92E36"/>
    <w:rsid w:val="4AEDD208"/>
    <w:rsid w:val="4B7FE295"/>
    <w:rsid w:val="4BB0B4C7"/>
    <w:rsid w:val="4FBF83A5"/>
    <w:rsid w:val="51C11B5D"/>
    <w:rsid w:val="5301094C"/>
    <w:rsid w:val="53FF8EAB"/>
    <w:rsid w:val="5417A771"/>
    <w:rsid w:val="57888017"/>
    <w:rsid w:val="5C28D8AB"/>
    <w:rsid w:val="5E7B390F"/>
    <w:rsid w:val="5EC1164E"/>
    <w:rsid w:val="5F44B31B"/>
    <w:rsid w:val="605CE6AF"/>
    <w:rsid w:val="610148E8"/>
    <w:rsid w:val="6178EFC6"/>
    <w:rsid w:val="682E5367"/>
    <w:rsid w:val="69206013"/>
    <w:rsid w:val="699E1C43"/>
    <w:rsid w:val="6CED574D"/>
    <w:rsid w:val="6D84E6DB"/>
    <w:rsid w:val="6F37F3B2"/>
    <w:rsid w:val="704A2E0D"/>
    <w:rsid w:val="71FD05D1"/>
    <w:rsid w:val="728B6A90"/>
    <w:rsid w:val="729C0DEF"/>
    <w:rsid w:val="76944F62"/>
    <w:rsid w:val="7760A21B"/>
    <w:rsid w:val="776BCEF5"/>
    <w:rsid w:val="78F982D3"/>
    <w:rsid w:val="7930A59A"/>
    <w:rsid w:val="7952A442"/>
    <w:rsid w:val="7FBE9BD0"/>
    <w:rsid w:val="7FD58EC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741F6E1"/>
  <w15:docId w15:val="{B5BC22CA-18F2-4867-8BE7-312D72AF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paragraph" w:styleId="Heading1">
    <w:name w:val="heading 1"/>
    <w:basedOn w:val="Normal"/>
    <w:next w:val="Normal"/>
    <w:link w:val="Heading1Char"/>
    <w:qFormat/>
    <w:rsid w:val="00547EB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2859C1"/>
    <w:pPr>
      <w:keepNext/>
      <w:keepLines/>
      <w:widowControl w:val="0"/>
      <w:overflowPunct/>
      <w:autoSpaceDE/>
      <w:autoSpaceDN/>
      <w:adjustRightInd/>
      <w:spacing w:before="40"/>
      <w:textAlignment w:val="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unhideWhenUsed/>
    <w:rsid w:val="008C4C50"/>
    <w:rPr>
      <w:sz w:val="20"/>
    </w:rPr>
  </w:style>
  <w:style w:type="character" w:customStyle="1" w:styleId="CommentTextChar">
    <w:name w:val="Comment Text Char"/>
    <w:basedOn w:val="DefaultParagraphFont"/>
    <w:link w:val="CommentText"/>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character" w:customStyle="1" w:styleId="normaltextrun">
    <w:name w:val="normaltextrun"/>
    <w:basedOn w:val="DefaultParagraphFont"/>
    <w:rsid w:val="006E14EB"/>
  </w:style>
  <w:style w:type="character" w:customStyle="1" w:styleId="eop">
    <w:name w:val="eop"/>
    <w:basedOn w:val="DefaultParagraphFont"/>
    <w:rsid w:val="006E14EB"/>
  </w:style>
  <w:style w:type="paragraph" w:customStyle="1" w:styleId="paragraph">
    <w:name w:val="paragraph"/>
    <w:basedOn w:val="Normal"/>
    <w:rsid w:val="009B46DB"/>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contextualspellingandgrammarerror">
    <w:name w:val="contextualspellingandgrammarerror"/>
    <w:basedOn w:val="DefaultParagraphFont"/>
    <w:rsid w:val="00C46F7F"/>
  </w:style>
  <w:style w:type="character" w:customStyle="1" w:styleId="Heading2Char">
    <w:name w:val="Heading 2 Char"/>
    <w:basedOn w:val="DefaultParagraphFont"/>
    <w:link w:val="Heading2"/>
    <w:rsid w:val="002859C1"/>
    <w:rPr>
      <w:rFonts w:asciiTheme="majorHAnsi" w:eastAsiaTheme="majorEastAsia" w:hAnsiTheme="majorHAnsi" w:cstheme="majorBidi"/>
      <w:color w:val="365F91" w:themeColor="accent1" w:themeShade="BF"/>
      <w:sz w:val="26"/>
      <w:szCs w:val="26"/>
    </w:rPr>
  </w:style>
  <w:style w:type="character" w:customStyle="1" w:styleId="tabchar">
    <w:name w:val="tabchar"/>
    <w:basedOn w:val="DefaultParagraphFont"/>
    <w:rsid w:val="00E57B4B"/>
  </w:style>
  <w:style w:type="character" w:customStyle="1" w:styleId="advancedproofingissue">
    <w:name w:val="advancedproofingissue"/>
    <w:basedOn w:val="DefaultParagraphFont"/>
    <w:rsid w:val="00FA33FF"/>
  </w:style>
  <w:style w:type="paragraph" w:styleId="Revision">
    <w:name w:val="Revision"/>
    <w:hidden/>
    <w:uiPriority w:val="99"/>
    <w:semiHidden/>
    <w:rsid w:val="008D6A75"/>
    <w:rPr>
      <w:rFonts w:ascii="Tms Rmn" w:hAnsi="Tms Rmn"/>
      <w:sz w:val="24"/>
    </w:rPr>
  </w:style>
  <w:style w:type="character" w:styleId="FollowedHyperlink">
    <w:name w:val="FollowedHyperlink"/>
    <w:basedOn w:val="DefaultParagraphFont"/>
    <w:semiHidden/>
    <w:unhideWhenUsed/>
    <w:rsid w:val="001D4163"/>
    <w:rPr>
      <w:color w:val="800080" w:themeColor="followedHyperlink"/>
      <w:u w:val="single"/>
    </w:rPr>
  </w:style>
  <w:style w:type="character" w:styleId="UnresolvedMention">
    <w:name w:val="Unresolved Mention"/>
    <w:basedOn w:val="DefaultParagraphFont"/>
    <w:uiPriority w:val="99"/>
    <w:semiHidden/>
    <w:unhideWhenUsed/>
    <w:rsid w:val="003A05AB"/>
    <w:rPr>
      <w:color w:val="605E5C"/>
      <w:shd w:val="clear" w:color="auto" w:fill="E1DFDD"/>
    </w:rPr>
  </w:style>
  <w:style w:type="character" w:customStyle="1" w:styleId="Heading1Char">
    <w:name w:val="Heading 1 Char"/>
    <w:basedOn w:val="DefaultParagraphFont"/>
    <w:link w:val="Heading1"/>
    <w:rsid w:val="00547EB3"/>
    <w:rPr>
      <w:rFonts w:asciiTheme="majorHAnsi" w:eastAsiaTheme="majorEastAsia" w:hAnsiTheme="majorHAnsi" w:cstheme="majorBidi"/>
      <w:color w:val="365F91" w:themeColor="accent1" w:themeShade="BF"/>
      <w:sz w:val="32"/>
      <w:szCs w:val="32"/>
    </w:rPr>
  </w:style>
  <w:style w:type="character" w:styleId="Mention">
    <w:name w:val="Mention"/>
    <w:basedOn w:val="DefaultParagraphFont"/>
    <w:uiPriority w:val="99"/>
    <w:unhideWhenUsed/>
    <w:rsid w:val="00157D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rants.nih.gov/grants/public_accountability/ffata.ht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whitehouse.gov/wp-content/uploads/legacy_drupal_files/omb/circulars/A129/a-129.pdf" TargetMode="External" /><Relationship Id="rId8" Type="http://schemas.openxmlformats.org/officeDocument/2006/relationships/hyperlink" Target="https://www.govinfo.gov/content/pkg/PAI-2017-SBA/xml/PAI-2017-SBA.xml" TargetMode="External" /><Relationship Id="rId9" Type="http://schemas.openxmlformats.org/officeDocument/2006/relationships/hyperlink" Target="https://www.federalregister.gov/documents/2021/11/19/2021-25276/privacy-act-of-1974-system-of-records-noti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0ad5b1-1f64-4090-85ee-9fd12db0cc21">
      <Terms xmlns="http://schemas.microsoft.com/office/infopath/2007/PartnerControls"/>
    </lcf76f155ced4ddcb4097134ff3c332f>
    <TaxCatchAll xmlns="b2f1c812-67b0-4a6a-9c51-309935dacdc6" xsi:nil="true"/>
    <SharedWithUsers xmlns="b2f1c812-67b0-4a6a-9c51-309935dacdc6">
      <UserInfo>
        <DisplayName>Frias, Mary S.</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F753E460762A44A79445FE0D4FA1F5" ma:contentTypeVersion="13" ma:contentTypeDescription="Create a new document." ma:contentTypeScope="" ma:versionID="e6b84941095d33bc04201e3ece29f8ab">
  <xsd:schema xmlns:xsd="http://www.w3.org/2001/XMLSchema" xmlns:xs="http://www.w3.org/2001/XMLSchema" xmlns:p="http://schemas.microsoft.com/office/2006/metadata/properties" xmlns:ns2="8d0ad5b1-1f64-4090-85ee-9fd12db0cc21" xmlns:ns3="b2f1c812-67b0-4a6a-9c51-309935dacdc6" targetNamespace="http://schemas.microsoft.com/office/2006/metadata/properties" ma:root="true" ma:fieldsID="875b12ab56ed0f8c4b22c934b4a03888" ns2:_="" ns3:_="">
    <xsd:import namespace="8d0ad5b1-1f64-4090-85ee-9fd12db0cc21"/>
    <xsd:import namespace="b2f1c812-67b0-4a6a-9c51-309935dacd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ad5b1-1f64-4090-85ee-9fd12db0c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f1c812-67b0-4a6a-9c51-309935dacd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7da014e-59b0-4a41-8646-03306d4454f8}" ma:internalName="TaxCatchAll" ma:showField="CatchAllData" ma:web="b2f1c812-67b0-4a6a-9c51-309935dac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B4200-D775-4940-8452-A1A0CF189ABB}">
  <ds:schemaRefs>
    <ds:schemaRef ds:uri="http://schemas.microsoft.com/sharepoint/v3/contenttype/forms"/>
  </ds:schemaRefs>
</ds:datastoreItem>
</file>

<file path=customXml/itemProps2.xml><?xml version="1.0" encoding="utf-8"?>
<ds:datastoreItem xmlns:ds="http://schemas.openxmlformats.org/officeDocument/2006/customXml" ds:itemID="{C8B435FE-78F8-4540-A9E0-6696F47A1424}">
  <ds:schemaRefs>
    <ds:schemaRef ds:uri="http://schemas.microsoft.com/office/2006/metadata/properties"/>
    <ds:schemaRef ds:uri="http://schemas.microsoft.com/office/infopath/2007/PartnerControls"/>
    <ds:schemaRef ds:uri="8d0ad5b1-1f64-4090-85ee-9fd12db0cc21"/>
    <ds:schemaRef ds:uri="b2f1c812-67b0-4a6a-9c51-309935dacdc6"/>
  </ds:schemaRefs>
</ds:datastoreItem>
</file>

<file path=customXml/itemProps3.xml><?xml version="1.0" encoding="utf-8"?>
<ds:datastoreItem xmlns:ds="http://schemas.openxmlformats.org/officeDocument/2006/customXml" ds:itemID="{E4F4D1E6-F397-4BFC-B3C2-98B098DBD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ad5b1-1f64-4090-85ee-9fd12db0cc21"/>
    <ds:schemaRef ds:uri="b2f1c812-67b0-4a6a-9c51-309935dac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54</TotalTime>
  <Pages>7</Pages>
  <Words>2032</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SBA.GOV</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Edge, Tamara L.</dc:creator>
  <cp:lastModifiedBy>Edge, Tamara L.</cp:lastModifiedBy>
  <cp:revision>3</cp:revision>
  <dcterms:created xsi:type="dcterms:W3CDTF">2026-07-10T19:34:00Z</dcterms:created>
  <dcterms:modified xsi:type="dcterms:W3CDTF">2026-07-10T21:07:00Z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0x010100B4F753E460762A44A79445FE0D4FA1F5</vt:lpwstr>
  </property>
  <property fmtid="{D5CDD505-2E9C-101B-9397-08002B2CF9AE}" pid="3" name="MediaServiceImageTags">
    <vt:lpwstr/>
  </property>
</Properties>
</file>