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D569E" w14:paraId="6B30C01E" w14:textId="77777777">
      <w:pPr>
        <w:pStyle w:val="Heading1"/>
        <w:ind w:left="0"/>
        <w:jc w:val="center"/>
      </w:pPr>
      <w:r>
        <w:t>SUPPORTING STATEMENT</w:t>
      </w:r>
    </w:p>
    <w:p w:rsidR="001D569E" w14:paraId="48473F8D" w14:textId="77777777">
      <w:pPr>
        <w:spacing w:before="22" w:line="259" w:lineRule="auto"/>
        <w:ind w:firstLine="14"/>
        <w:jc w:val="center"/>
        <w:rPr>
          <w:b/>
          <w:bCs/>
        </w:rPr>
      </w:pPr>
      <w:r>
        <w:rPr>
          <w:b/>
          <w:bCs/>
        </w:rPr>
        <w:t>U.S. Department of Commerce</w:t>
      </w:r>
    </w:p>
    <w:p w:rsidR="001D569E" w14:paraId="705DD96A" w14:textId="77777777">
      <w:pPr>
        <w:spacing w:before="22" w:line="259" w:lineRule="auto"/>
        <w:ind w:firstLine="14"/>
        <w:jc w:val="center"/>
        <w:rPr>
          <w:b/>
          <w:bCs/>
        </w:rPr>
      </w:pPr>
      <w:r>
        <w:rPr>
          <w:b/>
          <w:bCs/>
        </w:rPr>
        <w:t>National Oceanic &amp; Atmospheric Administration</w:t>
      </w:r>
    </w:p>
    <w:p w:rsidR="005F4D54" w14:paraId="6B491E1D" w14:textId="0634531B">
      <w:pPr>
        <w:spacing w:line="259" w:lineRule="auto"/>
        <w:ind w:hanging="6"/>
        <w:jc w:val="center"/>
        <w:rPr>
          <w:b/>
          <w:bCs/>
        </w:rPr>
      </w:pPr>
      <w:r w:rsidRPr="005F4D54">
        <w:rPr>
          <w:b/>
          <w:bCs/>
        </w:rPr>
        <w:t>Nautical Discrepancy and Data Reporting System</w:t>
      </w:r>
    </w:p>
    <w:p w:rsidR="001D569E" w14:paraId="255C1238" w14:textId="77777777">
      <w:pPr>
        <w:spacing w:line="259" w:lineRule="auto"/>
        <w:ind w:hanging="6"/>
        <w:jc w:val="center"/>
        <w:rPr>
          <w:b/>
          <w:bCs/>
        </w:rPr>
      </w:pPr>
      <w:r>
        <w:rPr>
          <w:b/>
          <w:bCs/>
        </w:rPr>
        <w:t>OMB Control No. 0648-0007</w:t>
      </w:r>
    </w:p>
    <w:p w:rsidR="001D569E" w14:paraId="5833A557" w14:textId="77777777">
      <w:pPr>
        <w:pBdr>
          <w:top w:val="nil"/>
          <w:left w:val="nil"/>
          <w:bottom w:val="nil"/>
          <w:right w:val="nil"/>
          <w:between w:val="nil"/>
        </w:pBdr>
        <w:spacing w:before="1"/>
        <w:jc w:val="center"/>
        <w:rPr>
          <w:b/>
          <w:bCs/>
          <w:color w:val="000000"/>
        </w:rPr>
      </w:pPr>
    </w:p>
    <w:p w:rsidR="001D569E" w14:paraId="505AE0E2" w14:textId="77777777">
      <w:pPr>
        <w:spacing w:before="1" w:line="398" w:lineRule="auto"/>
        <w:rPr>
          <w:b/>
          <w:bCs/>
        </w:rPr>
      </w:pPr>
      <w:r>
        <w:rPr>
          <w:b/>
          <w:bCs/>
          <w:color w:val="000000"/>
        </w:rPr>
        <w:t>SUPPORTING STATEMENT PART A</w:t>
      </w:r>
    </w:p>
    <w:p w:rsidR="001D569E" w14:paraId="4972159E" w14:textId="77777777">
      <w:pPr>
        <w:pStyle w:val="Heading1"/>
        <w:spacing w:before="199"/>
        <w:ind w:left="0"/>
      </w:pPr>
      <w:r>
        <w:t>Abstract</w:t>
      </w:r>
    </w:p>
    <w:p w:rsidR="00CA3691" w:rsidP="00CA3691" w14:paraId="42526584" w14:textId="1054FD21">
      <w:pPr>
        <w:spacing w:before="144" w:line="259" w:lineRule="auto"/>
      </w:pPr>
      <w:r>
        <w:t>This is a request for revision and extension of an approved information collection.  T</w:t>
      </w:r>
      <w:r>
        <w:t xml:space="preserve">he </w:t>
      </w:r>
      <w:r w:rsidRPr="00CA3691">
        <w:rPr>
          <w:i/>
          <w:iCs/>
        </w:rPr>
        <w:t>Permit/Public Notice Status Report</w:t>
      </w:r>
      <w:r>
        <w:t xml:space="preserve"> form was comprehensively revised to include expanded hydrographic survey data fields, specific coordinate reference system datums, mandatory organizational contact information, detailed technical instructions, and a new open-data licensing section. Additionally, the Citizen Science Chart Update Project has been removed from this specific data collection.</w:t>
      </w:r>
    </w:p>
    <w:p w:rsidR="001D569E" w:rsidP="00CA3691" w14:paraId="38B42E3C" w14:textId="1848F7AD">
      <w:pPr>
        <w:spacing w:before="144" w:line="259" w:lineRule="auto"/>
      </w:pPr>
      <w:r>
        <w:t xml:space="preserve">The Nautical Discrepancy and Data Reporting System </w:t>
      </w:r>
      <w:r w:rsidR="007F43DF">
        <w:t xml:space="preserve">(System) </w:t>
      </w:r>
      <w:r>
        <w:t>provides NOAA’s Office of Coast Survey with a standardized mechanism to update nautical charts and the United States Coast Pilot. Because marine environments constantly change, th</w:t>
      </w:r>
      <w:r w:rsidR="007F43DF">
        <w:t>e S</w:t>
      </w:r>
      <w:r>
        <w:t>ystem allows maritime stakeholders to formally report discrepancies, construction updates, and project completions. Maintaining charting accuracy and precision is extremely critical for ensuring safe navigation and protecting coastal communities from environmental disasters occurring at sea.</w:t>
      </w:r>
    </w:p>
    <w:p w:rsidR="001D569E" w14:paraId="09814506" w14:textId="774EDAF6">
      <w:pPr>
        <w:spacing w:before="144" w:line="259" w:lineRule="auto"/>
      </w:pPr>
      <w:r>
        <w:t xml:space="preserve">The current reporting system encompasses both the Aimed Stakeholder Interaction and Survey Tool (ASSIST) and three Project Status Report Forms covering permits, artificial reefs, and submerged underwater pipelines. The tool receives crucial discrepancy reports and United States Army Corps of Engineers </w:t>
      </w:r>
      <w:r w:rsidR="007B6751">
        <w:t xml:space="preserve">(USACE) </w:t>
      </w:r>
      <w:r>
        <w:t xml:space="preserve">construction notifications. The status forms gather as-built survey data from permittees and diverse maritime operators. </w:t>
      </w:r>
    </w:p>
    <w:p w:rsidR="001D569E" w14:paraId="57FFE0E3" w14:textId="13950ABA">
      <w:pPr>
        <w:spacing w:before="144" w:line="259" w:lineRule="auto"/>
      </w:pPr>
      <w:r>
        <w:t>Utilizing the</w:t>
      </w:r>
      <w:r w:rsidR="007F43DF">
        <w:t xml:space="preserve"> System </w:t>
      </w:r>
      <w:r>
        <w:t xml:space="preserve">allows Coast Survey to capture complete, registration-ready source packages, drastically reducing the need for prolonged correspondence with permittees. This efficiency significantly accelerates the delivery of critical navigational data to cartographic production branches for charting action. Furthermore, the recent </w:t>
      </w:r>
      <w:r w:rsidR="007F43DF">
        <w:t>S</w:t>
      </w:r>
      <w:r>
        <w:t>ystem enhancements guarantee that all incoming third-party data submissions align with modern open-data policies and consistently meet the strict, rigorous quality standards required for authoritative, highly reliable nautical charting nationwide.</w:t>
      </w:r>
    </w:p>
    <w:p w:rsidR="001D569E" w14:paraId="0E6353E3" w14:textId="77777777">
      <w:pPr>
        <w:spacing w:before="144" w:line="259" w:lineRule="auto"/>
        <w:rPr>
          <w:b/>
          <w:bCs/>
        </w:rPr>
      </w:pPr>
    </w:p>
    <w:p w:rsidR="001D569E" w14:paraId="1395E2C4" w14:textId="77777777">
      <w:pPr>
        <w:pStyle w:val="Heading1"/>
        <w:spacing w:before="124"/>
        <w:ind w:left="0"/>
      </w:pPr>
      <w:r>
        <w:t>Justification</w:t>
      </w:r>
    </w:p>
    <w:p w:rsidR="001D569E" w14:paraId="78292EA0" w14:textId="77777777">
      <w:pPr>
        <w:numPr>
          <w:ilvl w:val="0"/>
          <w:numId w:val="1"/>
        </w:numPr>
        <w:pBdr>
          <w:top w:val="nil"/>
          <w:left w:val="nil"/>
          <w:bottom w:val="nil"/>
          <w:right w:val="nil"/>
          <w:between w:val="nil"/>
        </w:pBdr>
        <w:tabs>
          <w:tab w:val="left" w:pos="360"/>
        </w:tabs>
        <w:spacing w:before="182" w:line="259" w:lineRule="auto"/>
        <w:ind w:left="0" w:firstLine="0"/>
        <w:rPr>
          <w:b/>
          <w:bCs/>
          <w:color w:val="000000"/>
        </w:rPr>
      </w:pPr>
      <w:r>
        <w:rPr>
          <w:b/>
          <w:bCs/>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67B7A" w:rsidP="00467B7A" w14:paraId="4B12471C" w14:textId="7945EB03">
      <w:pPr>
        <w:widowControl/>
        <w:spacing w:before="161"/>
      </w:pPr>
      <w:r w:rsidRPr="001860C9">
        <w:t xml:space="preserve">The Coast and Geodetic Survey Act of 1947 gives the Secretary of Commerce (and by delegation, NOAA and </w:t>
      </w:r>
      <w:r>
        <w:t>the Office of Coast Survey</w:t>
      </w:r>
      <w:r w:rsidRPr="001860C9">
        <w:t xml:space="preserve">) the authority to conduct hydrographic surveys and publish the resulting nautical charts and data. Under 33 U.S.C. § 883a, the Secretary of Commerce is authorized to </w:t>
      </w:r>
      <w:r w:rsidRPr="001860C9">
        <w:t>conduct hydrographic, topographic, and geodetic-control surveys, as well as tide and current observations, to provide charts and related information for the safe navigation of marine and air commerce. Furthermore, 33 U.S.C. § 883b authorizes the compilation, printing, and distribution of nautical charts of the United States. The Hydrographic Services Improvement Act of 1998 specifically t</w:t>
      </w:r>
      <w:r>
        <w:t xml:space="preserve">ies </w:t>
      </w:r>
      <w:r w:rsidRPr="001860C9">
        <w:t>the collection and dissemination of hydrographic data to the promotion of safe, efficient, and environmentally sound marine transportation. To fulfill these duties, 33 U.S.C. § 892a requires the Administrator to acquire and disseminate hydrographic data, provide hydrographic services, and maintain a national database of hydrographic data.</w:t>
      </w:r>
    </w:p>
    <w:p w:rsidR="001D569E" w14:paraId="031DD8A7" w14:textId="19CD54DB">
      <w:pPr>
        <w:widowControl/>
        <w:spacing w:before="161"/>
      </w:pPr>
      <w:r>
        <w:t>NOAA’s Office of Coast Survey is the nation’s nautical chart maker, maintaining and updating over a thousand charts covering the 3.5 million square nautical miles of coastal waters in the U.S. Exclusive Economic Zone and the Great Lakes. The marine transportation system relies on charting accuracy and precision to keep navigation safe</w:t>
      </w:r>
      <w:r w:rsidR="00922F5F">
        <w:t>, efficient and environmentally sound</w:t>
      </w:r>
      <w:r>
        <w:t>.</w:t>
      </w:r>
    </w:p>
    <w:p w:rsidR="001D569E" w14:paraId="2B0D3046" w14:textId="3FFE84AC">
      <w:pPr>
        <w:widowControl/>
        <w:spacing w:before="161"/>
      </w:pPr>
      <w:r>
        <w:t xml:space="preserve">Coast Survey also writes and publishes the </w:t>
      </w:r>
      <w:r>
        <w:rPr>
          <w:i/>
          <w:iCs/>
        </w:rPr>
        <w:t>United States Coast Pilot</w:t>
      </w:r>
      <w:r>
        <w:t xml:space="preserve">®, a series of ten nautical books that supplement nautical charts with essential marine information that cannot be shown graphically on the charts and are not readily available elsewhere. Subjects include, but are not limited to, channel descriptions, anchorages, bridge and cable clearances, tides and tidal currents, prominent features, pilotage, towage, weather, ice conditions, wharf descriptions, dangers, routes, traffic separation schemes, small craft facilities, and Federal Regulations applicable to navigation.  Charts and Coast Pilots are </w:t>
      </w:r>
      <w:r w:rsidR="00DB0F97">
        <w:t xml:space="preserve">used </w:t>
      </w:r>
      <w:r>
        <w:t xml:space="preserve">by all segments of the marine public, including U.S. and foreign commercial vessels and millions of recreational boaters.  Government assets, including U.S. Navy and U.S. Coast Guard vessels, also rely on this information. Federal regulations </w:t>
      </w:r>
      <w:r w:rsidRPr="00122178">
        <w:t>(</w:t>
      </w:r>
      <w:r w:rsidRPr="006374D2">
        <w:t>33 CFR 164.33</w:t>
      </w:r>
      <w:r w:rsidRPr="00122178">
        <w:t xml:space="preserve">) </w:t>
      </w:r>
      <w:r>
        <w:t>require all vessels of 1,600 gross tons and greater</w:t>
      </w:r>
      <w:r w:rsidR="00DB0F97">
        <w:t xml:space="preserve"> to carry marine charts and the U.S. Coast Pilot</w:t>
      </w:r>
      <w:r>
        <w:t xml:space="preserve"> while traversing U.S. waters.</w:t>
      </w:r>
    </w:p>
    <w:p w:rsidR="001D569E" w14:paraId="3401AA5A" w14:textId="223485CB">
      <w:pPr>
        <w:widowControl/>
        <w:spacing w:before="161"/>
      </w:pPr>
      <w:r>
        <w:t>The marine environment and shorelines are constantly changing. NOAA makes every effort to update information portrayed in charts and described in the Coast Pilot. Sources of information include, but are not limited to pilot associations, shipping companies, towboat operators, state marine authorities, city marine authorities, local port authorities, marine operators, hydrographic research vessels, naval vessels, Coast Guard cutters, merchant vessels, fishing vessels, pleasure boats, U.S. Power Squadron Units, U.S. Coast Guard Auxiliary Units, and the U.S. Army Corps of Engineers.</w:t>
      </w:r>
    </w:p>
    <w:p w:rsidR="001D569E" w14:paraId="3EF0FCA9" w14:textId="77777777">
      <w:pPr>
        <w:widowControl/>
        <w:spacing w:before="161"/>
      </w:pPr>
      <w:r>
        <w:t>The purpose of ASSIST is to offer a formal, standardized instrument for recommending changes, corrections, and updates to nautical charts and the Coast Pilot, and to monitor and document the accepted changes.</w:t>
      </w:r>
    </w:p>
    <w:p w:rsidR="001D569E" w14:paraId="3E19C18D" w14:textId="3DA1828D">
      <w:pPr>
        <w:widowControl/>
        <w:spacing w:before="161"/>
      </w:pPr>
      <w:r>
        <w:t xml:space="preserve">Coast Survey’s </w:t>
      </w:r>
      <w:r w:rsidR="00B82328">
        <w:t xml:space="preserve">Nautical Data Branch (NDB) receives numerous potential construction notifications in the form of USACE-issued Public Notices, Permit Applications, and Permits, which could include a proposal or authorization to dredge and/or construct, remove, or abandon structures. NDB vets these Public Notices, Permit Applications, or Permits for the potential of a charting action and registers them into a database.  To facilitate the ability of NDB to learn the status of USACE-permitted projects and to obtain as-built and/or survey data associated with the completion of these projects, Coast Survey utilizes three Project Status Report Forms. The solicitation forms, titled </w:t>
      </w:r>
      <w:r w:rsidR="00B82328">
        <w:rPr>
          <w:i/>
          <w:iCs/>
        </w:rPr>
        <w:t>Permit/Public Notice Status Report</w:t>
      </w:r>
      <w:r w:rsidR="00B82328">
        <w:t xml:space="preserve">, </w:t>
      </w:r>
      <w:r w:rsidR="00B82328">
        <w:rPr>
          <w:i/>
          <w:iCs/>
        </w:rPr>
        <w:t>Artificial Reef/Mariculture Status Report</w:t>
      </w:r>
      <w:r w:rsidR="00B82328">
        <w:t xml:space="preserve">, and </w:t>
      </w:r>
      <w:r w:rsidR="00B82328">
        <w:rPr>
          <w:i/>
          <w:iCs/>
        </w:rPr>
        <w:t xml:space="preserve">Submerged Pipeline Status Report Form, </w:t>
      </w:r>
      <w:r w:rsidR="00B82328">
        <w:t xml:space="preserve">provide a standardized method for reporting project statuses to the </w:t>
      </w:r>
      <w:r>
        <w:t xml:space="preserve">NDB </w:t>
      </w:r>
      <w:r w:rsidR="00B82328">
        <w:t>and provide special instructions regarding the submission of digital as-builts and/or survey data.  Upon receipt of the forms, NDB may register the forms, along with the USACE Permit and any as-built data, into the Marine Chart Division’s (MCD</w:t>
      </w:r>
      <w:r>
        <w:t>’s</w:t>
      </w:r>
      <w:r w:rsidR="00B82328">
        <w:t>) internal database in support of potential updates to the applicable NOAA nautical chart(s).</w:t>
      </w:r>
    </w:p>
    <w:p w:rsidR="001D569E" w14:paraId="7D23161C" w14:textId="1F6FC420">
      <w:pPr>
        <w:widowControl/>
        <w:spacing w:before="161"/>
      </w:pPr>
      <w:r>
        <w:t xml:space="preserve">The Project Status Report Forms provide an effective way for permittees to notify Coast Survey of the status of their permitted projects and help Coast Survey’s </w:t>
      </w:r>
      <w:r w:rsidR="00DB0F97">
        <w:t>MCD</w:t>
      </w:r>
      <w:r>
        <w:t xml:space="preserve"> garner pertinent data necessary for chart application.  This mode of data delivery facilitates the ability of the </w:t>
      </w:r>
      <w:r w:rsidR="00DB0F97">
        <w:t xml:space="preserve">NDB </w:t>
      </w:r>
      <w:r>
        <w:t>to capture complete, more efficient, registration-ready source packages that require less frequent correspondence with the permittee prior to source registration. This process is instrumental in accelerating the availability of important, and/or possibly critical, nautical data to the cartographic production branches for charting action. In addition, the Permit/Public Notice Status Report form was comprehensively revised to include expanded hydrographic survey data fields, specific coordinate reference system datums, mandatory organizational contact information, detailed technical instructions, and a new open-data licensing section.</w:t>
      </w:r>
    </w:p>
    <w:p w:rsidR="001D569E" w14:paraId="461432D9" w14:textId="77777777">
      <w:pPr>
        <w:widowControl/>
        <w:spacing w:before="161"/>
        <w:rPr>
          <w:i/>
          <w:iCs/>
        </w:rPr>
      </w:pPr>
      <w:r>
        <w:t xml:space="preserve">Data obtained through ASSIST and the Project Status Report Forms will be used to update nautical charts and the </w:t>
      </w:r>
      <w:r>
        <w:rPr>
          <w:i/>
          <w:iCs/>
        </w:rPr>
        <w:t>United States Coast Pilot.</w:t>
      </w:r>
    </w:p>
    <w:p w:rsidR="001D569E" w14:paraId="72190EA3" w14:textId="77777777">
      <w:pPr>
        <w:pBdr>
          <w:top w:val="nil"/>
          <w:left w:val="nil"/>
          <w:bottom w:val="nil"/>
          <w:right w:val="nil"/>
          <w:between w:val="nil"/>
        </w:pBdr>
        <w:spacing w:before="159" w:line="259" w:lineRule="auto"/>
        <w:rPr>
          <w:b/>
          <w:bCs/>
          <w:color w:val="2F5496"/>
          <w:u w:val="single"/>
        </w:rPr>
      </w:pPr>
    </w:p>
    <w:p w:rsidR="001D569E" w14:paraId="4653842B" w14:textId="77777777">
      <w:pPr>
        <w:pStyle w:val="Heading1"/>
        <w:numPr>
          <w:ilvl w:val="0"/>
          <w:numId w:val="1"/>
        </w:numPr>
        <w:tabs>
          <w:tab w:val="left" w:pos="360"/>
        </w:tabs>
        <w:spacing w:before="197"/>
        <w:ind w:left="0" w:firstLine="0"/>
      </w:pPr>
      <w:r>
        <w:t>Indicate how, by whom, and for what purpose the information is to be used. Except for a new collection, indicate the actual use the agency has made of the information received from the current collection.</w:t>
      </w:r>
    </w:p>
    <w:p w:rsidR="001D569E" w14:paraId="2804BDAA" w14:textId="63CC3A48">
      <w:pPr>
        <w:spacing w:before="161"/>
        <w:rPr>
          <w:highlight w:val="yellow"/>
        </w:rPr>
      </w:pPr>
      <w:r>
        <w:t xml:space="preserve">When a user of a nautical chart or the Coast Pilot notices information is missing or has changed, he/she uses the </w:t>
      </w:r>
      <w:hyperlink r:id="rId7" w:history="1">
        <w:r w:rsidR="00BF6C49">
          <w:rPr>
            <w:rStyle w:val="Hyperlink"/>
          </w:rPr>
          <w:t>https://nauticalcharts.noaa.gov/customer-service/assist/index.html</w:t>
        </w:r>
      </w:hyperlink>
      <w:r>
        <w:t xml:space="preserve"> webpage to report the discrepancy. The information is evaluated by cartographers in NOAA’s Office of Coast Survey. Coast Survey ascertains that the information is germane and, if so, that it is complete. If the information requires clarification, Coast Survey will contact the respondent, by telephone or email, for more information.  Once complete, the information is assigned a control number and routed to the applicable production branch to update the chart and/or Coast Pilot master files. If the change is critical to safe navigation, Coast Survey issues a change for publication in the Coast Guard’s Local Notice to Mariners and the National Geospatial-Intelligence Agency’s Weekly Notice to Mariners.</w:t>
      </w:r>
    </w:p>
    <w:p w:rsidR="001D569E" w14:paraId="58ECF09B" w14:textId="1DC3CC47">
      <w:pPr>
        <w:spacing w:before="160"/>
      </w:pPr>
      <w:bookmarkStart w:id="0" w:name="_heading=h.mukx53rv6fbx" w:colFirst="0" w:colLast="0"/>
      <w:bookmarkEnd w:id="0"/>
      <w:r>
        <w:t xml:space="preserve">Upon receipt of Project Status Report Forms from the permittee or their agent, Nautical Data Branch (NDB) cartographers will update internal Permits Database records to reflect the status of a project, (e.g., Pending, Complete, etc.); add notes to the record if necessary; and add the form and other associated data as a PDF to the existing PDF file of a </w:t>
      </w:r>
      <w:r w:rsidR="00B33077">
        <w:t xml:space="preserve">U.S. Army </w:t>
      </w:r>
      <w:r>
        <w:t xml:space="preserve">Corps of Engineers Public Notice and/or Permit that is linked to the record.  If the permittee indicates on the form that the project is complete, and they provide accompanying, adequate post-construction and/or post-dredge survey data, then the cartographer will register the form, survey data, and other pertinent information in the document registry database, which serves as a digital archive and the virtual pipeline for the majority of chart source data from NDB to </w:t>
      </w:r>
      <w:r w:rsidR="00B33077">
        <w:t xml:space="preserve">Coast Survey’s </w:t>
      </w:r>
      <w:r>
        <w:t xml:space="preserve">Marine Chart Division cartographic products branches.  Upon receipt of the source records via the document registry database, the production cartographers may update the Nautical Information System (NIS), which is the charting database from which NOAA Electronic Navigational Charts (ENCs) are exported and then provided to the public. </w:t>
      </w:r>
    </w:p>
    <w:p w:rsidR="001D569E" w14:paraId="14D75FF3" w14:textId="77777777">
      <w:pPr>
        <w:spacing w:before="161"/>
      </w:pPr>
      <w:bookmarkStart w:id="1" w:name="_heading=h.aj0yi3iyoe6v" w:colFirst="0" w:colLast="0"/>
      <w:bookmarkEnd w:id="1"/>
      <w:r>
        <w:t>If a permitted project has not started or is in progress, then an annual hard-copy mailing for that project will be sent to the permittee until the project is completed as indicated by the permittee via the form.  If a permitted project includes maintenance dredging over a period of years, then an annual hard-copy mailing for that project will be sent to the permittee until the maintenance dredging period has expired.</w:t>
      </w:r>
    </w:p>
    <w:p w:rsidR="001D569E" w14:paraId="068E9226" w14:textId="77777777">
      <w:pPr>
        <w:pBdr>
          <w:top w:val="nil"/>
          <w:left w:val="nil"/>
          <w:bottom w:val="nil"/>
          <w:right w:val="nil"/>
          <w:between w:val="nil"/>
        </w:pBdr>
        <w:tabs>
          <w:tab w:val="left" w:pos="360"/>
        </w:tabs>
        <w:spacing w:before="199"/>
        <w:ind w:left="400"/>
        <w:rPr>
          <w:b/>
          <w:bCs/>
        </w:rPr>
      </w:pPr>
    </w:p>
    <w:p w:rsidR="001D569E" w14:paraId="26897B92" w14:textId="77777777">
      <w:pPr>
        <w:numPr>
          <w:ilvl w:val="0"/>
          <w:numId w:val="1"/>
        </w:numPr>
        <w:pBdr>
          <w:top w:val="nil"/>
          <w:left w:val="nil"/>
          <w:bottom w:val="nil"/>
          <w:right w:val="nil"/>
          <w:between w:val="nil"/>
        </w:pBdr>
        <w:tabs>
          <w:tab w:val="left" w:pos="360"/>
        </w:tabs>
        <w:spacing w:before="199"/>
        <w:ind w:left="0" w:firstLine="0"/>
        <w:rPr>
          <w:b/>
          <w:bCs/>
          <w:color w:val="000000"/>
        </w:rPr>
      </w:pPr>
      <w:r>
        <w:rPr>
          <w:b/>
          <w:bCs/>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D569E" w14:paraId="22B8EA7A" w14:textId="5F3B6150">
      <w:pPr>
        <w:spacing w:before="161"/>
      </w:pPr>
      <w:r>
        <w:t xml:space="preserve">The submissions for the ASSIST information collection are provided electronically or via telephone.  Discrepancy reporters may fill out the online form at </w:t>
      </w:r>
      <w:hyperlink r:id="rId7" w:history="1">
        <w:r w:rsidR="00E52F65">
          <w:rPr>
            <w:rStyle w:val="Hyperlink"/>
          </w:rPr>
          <w:t>https://nauticalcharts.noaa.gov/customer-service/assist/index.html</w:t>
        </w:r>
      </w:hyperlink>
      <w:r>
        <w:t xml:space="preserve"> or they may call Coast Survey directly (888-990-6622).</w:t>
      </w:r>
    </w:p>
    <w:p w:rsidR="001D569E" w14:paraId="2B080943" w14:textId="3D8688C7">
      <w:pPr>
        <w:spacing w:before="200"/>
      </w:pPr>
      <w:r>
        <w:t xml:space="preserve">The Nautical Data Branch </w:t>
      </w:r>
      <w:r w:rsidR="00B33077">
        <w:t xml:space="preserve">(NDB) </w:t>
      </w:r>
      <w:r>
        <w:t xml:space="preserve">will generate an annual hard-copy mailing of a form for each </w:t>
      </w:r>
      <w:r w:rsidR="00B33077">
        <w:t xml:space="preserve">U.S. Army </w:t>
      </w:r>
      <w:r>
        <w:t xml:space="preserve">Corps of Engineers-permitted project, which will be sent via standard mail to the address of the permittee or their agent.  Each of the forms will also be available for download from the Coast Survey website. The permittee or agent can a) </w:t>
      </w:r>
      <w:r w:rsidR="00B33077">
        <w:t>f</w:t>
      </w:r>
      <w:r>
        <w:t xml:space="preserve">ill out the form, include other relevant data, and mail the hard copy to Coast Survey, b) </w:t>
      </w:r>
      <w:r w:rsidR="00B33077">
        <w:t>f</w:t>
      </w:r>
      <w:r>
        <w:t xml:space="preserve">ill out the form, scan the form, include other relevant data, and then send it via email, or c) </w:t>
      </w:r>
      <w:r w:rsidR="00B33077">
        <w:t>d</w:t>
      </w:r>
      <w:r>
        <w:t>ownload a digital copy of the form in PDF from the website, enter data into the fields, and then send the form and other relevant information via email.</w:t>
      </w:r>
    </w:p>
    <w:p w:rsidR="001D569E" w14:paraId="6E5818FE" w14:textId="77777777">
      <w:pPr>
        <w:spacing w:before="161"/>
      </w:pPr>
      <w:r>
        <w:t>The hard-copy mailing is necessary because the Corps of Engineers Public Notice and/or Permit for a project may only include a mailing address for the applicant / permittee.  In cases where an email address is provided by the permittees, NDB will send the form via email.</w:t>
      </w:r>
    </w:p>
    <w:p w:rsidR="001D569E" w14:paraId="235C7FC2" w14:textId="77777777">
      <w:pPr>
        <w:spacing w:before="161"/>
        <w:rPr>
          <w:b/>
          <w:bCs/>
          <w:color w:val="2F5496"/>
        </w:rPr>
      </w:pPr>
    </w:p>
    <w:p w:rsidR="001D569E" w14:paraId="2E9E0D72"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Describe efforts to identify duplication. Show specifically why any similar information already available cannot be used or modified for use for the purposes described in Question 2</w:t>
      </w:r>
    </w:p>
    <w:p w:rsidR="001D569E" w14:paraId="5ECC0934" w14:textId="77777777">
      <w:pPr>
        <w:spacing w:before="161"/>
      </w:pPr>
      <w:r>
        <w:t xml:space="preserve">Extensive databases catalog and document changes to nautical charts and </w:t>
      </w:r>
      <w:r>
        <w:rPr>
          <w:i/>
          <w:iCs/>
        </w:rPr>
        <w:t>United States Coast Pilot</w:t>
      </w:r>
      <w:r>
        <w:t>®, with electronic documentation extending back to the 1970s. Every change or germane report is entered into the databases and reviewed prior to making the document updates; therefore, there are no duplicate entries.  There are no other federal or state sources that collect this data.</w:t>
      </w:r>
    </w:p>
    <w:p w:rsidR="001D569E" w14:paraId="5489FB1D" w14:textId="77777777">
      <w:pPr>
        <w:spacing w:before="161"/>
      </w:pPr>
    </w:p>
    <w:p w:rsidR="001D569E" w14:paraId="4C736A11"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If the collection of information impacts small businesses or other small entities, describe any methods used to minimize burden.</w:t>
      </w:r>
    </w:p>
    <w:p w:rsidR="001D569E" w:rsidP="005D2E87" w14:paraId="09D7DC92" w14:textId="77777777">
      <w:pPr>
        <w:spacing w:before="240"/>
      </w:pPr>
      <w:r>
        <w:t>The use of these forms is voluntary and has no significant impact on small businesses, organizations or government entities. The forms require no records to be kept by the respondent.</w:t>
      </w:r>
    </w:p>
    <w:p w:rsidR="001D569E" w14:paraId="53961BDE" w14:textId="77777777">
      <w:pPr>
        <w:pBdr>
          <w:top w:val="nil"/>
          <w:left w:val="nil"/>
          <w:bottom w:val="nil"/>
          <w:right w:val="nil"/>
          <w:between w:val="nil"/>
        </w:pBdr>
        <w:spacing w:before="160"/>
        <w:rPr>
          <w:color w:val="2F5496"/>
        </w:rPr>
      </w:pPr>
    </w:p>
    <w:p w:rsidR="001D569E" w14:paraId="40B80850"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Describe the consequence to Federal program or policy activities if the collection is not conducted or is conducted less frequently, as well as any technical or legal obstacles to reducing burden.</w:t>
      </w:r>
    </w:p>
    <w:p w:rsidR="001D569E" w14:paraId="6F23B7C8" w14:textId="77777777">
      <w:pPr>
        <w:pBdr>
          <w:top w:val="nil"/>
          <w:left w:val="nil"/>
          <w:bottom w:val="nil"/>
          <w:right w:val="nil"/>
          <w:between w:val="nil"/>
        </w:pBdr>
        <w:spacing w:before="115"/>
        <w:rPr>
          <w:color w:val="2F5496"/>
        </w:rPr>
      </w:pPr>
    </w:p>
    <w:p w:rsidR="001D569E" w14:paraId="484E61E0" w14:textId="77777777">
      <w:r>
        <w:t>If this collection is not conducted, critical information might not be brought to Coast Survey’s attention, or the information might be incomplete. This could result in a maritime accident with possible loss of life or harm to the environment.</w:t>
      </w:r>
    </w:p>
    <w:p w:rsidR="001D569E" w14:paraId="020DAFB6" w14:textId="77777777">
      <w:pPr>
        <w:pBdr>
          <w:top w:val="nil"/>
          <w:left w:val="nil"/>
          <w:bottom w:val="nil"/>
          <w:right w:val="nil"/>
          <w:between w:val="nil"/>
        </w:pBdr>
        <w:spacing w:before="115"/>
        <w:rPr>
          <w:color w:val="2F5496"/>
        </w:rPr>
      </w:pPr>
    </w:p>
    <w:p w:rsidR="001D569E" w14:paraId="621A8AB8"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Explain any special circumstances that would cause an information collection to be conducted in a manner inconsistent with OMB guidelines.</w:t>
      </w:r>
    </w:p>
    <w:p w:rsidR="001D569E" w:rsidP="005D2E87" w14:paraId="30CF5DCC" w14:textId="77777777">
      <w:pPr>
        <w:spacing w:before="240"/>
        <w:rPr>
          <w:color w:val="2F5496"/>
        </w:rPr>
      </w:pPr>
      <w:r>
        <w:t>This collection will be conducted in a manner consistent with OMB guidelines.</w:t>
      </w:r>
    </w:p>
    <w:p w:rsidR="001D569E" w14:paraId="1E4E3301" w14:textId="77777777">
      <w:pPr>
        <w:pBdr>
          <w:top w:val="nil"/>
          <w:left w:val="nil"/>
          <w:bottom w:val="nil"/>
          <w:right w:val="nil"/>
          <w:between w:val="nil"/>
        </w:pBdr>
        <w:spacing w:before="80"/>
        <w:rPr>
          <w:color w:val="2F5496"/>
        </w:rPr>
      </w:pPr>
    </w:p>
    <w:p w:rsidR="001D569E" w14:paraId="39076350"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D569E" w14:paraId="399AF713" w14:textId="687F29E2">
      <w:pPr>
        <w:pBdr>
          <w:top w:val="nil"/>
          <w:left w:val="nil"/>
          <w:bottom w:val="nil"/>
          <w:right w:val="nil"/>
          <w:between w:val="nil"/>
        </w:pBdr>
        <w:spacing w:before="160"/>
      </w:pPr>
      <w:r>
        <w:t>A Federal Register Notice published on June 9, 2026</w:t>
      </w:r>
      <w:r w:rsidR="00B33077">
        <w:t>,</w:t>
      </w:r>
      <w:r>
        <w:t xml:space="preserve"> 91 FR 34810</w:t>
      </w:r>
      <w:r w:rsidR="00B33077">
        <w:t>,</w:t>
      </w:r>
      <w:r>
        <w:t xml:space="preserve"> solicited public comments. No comments were received. </w:t>
      </w:r>
    </w:p>
    <w:p w:rsidR="001D569E" w14:paraId="09056EA5" w14:textId="7176B238">
      <w:pPr>
        <w:pBdr>
          <w:top w:val="nil"/>
          <w:left w:val="nil"/>
          <w:bottom w:val="nil"/>
          <w:right w:val="nil"/>
          <w:between w:val="nil"/>
        </w:pBdr>
        <w:spacing w:before="160"/>
      </w:pPr>
      <w:r>
        <w:t xml:space="preserve">Coast Survey contacted three external stakeholders to obtain their views on the availability of data, frequency of collection, the clarity of instructions and recordkeeping, disclosure, or reporting format (if any), and on the data elements to be recorded, disclosed, or reported.  </w:t>
      </w:r>
      <w:r w:rsidR="00B33077">
        <w:t xml:space="preserve">The stakeholders did not respond to Coast Survey’s request for comment. </w:t>
      </w:r>
    </w:p>
    <w:p w:rsidR="001D569E" w14:paraId="30726225" w14:textId="77777777">
      <w:pPr>
        <w:pBdr>
          <w:top w:val="nil"/>
          <w:left w:val="nil"/>
          <w:bottom w:val="nil"/>
          <w:right w:val="nil"/>
          <w:between w:val="nil"/>
        </w:pBdr>
        <w:spacing w:before="160"/>
      </w:pPr>
      <w:r>
        <w:t>Additionally, Coast Survey automatically solicits public comments whenever someone submits a correction notice through NOAA’s Nautical Discrepancy Reporting System (http://ocsdata.ncd.noaa.gov/idrs/discrepancy.aspx) in order to verify the information.</w:t>
      </w:r>
    </w:p>
    <w:p w:rsidR="001D569E" w14:paraId="2F2BF3BE" w14:textId="77777777">
      <w:pPr>
        <w:pBdr>
          <w:top w:val="nil"/>
          <w:left w:val="nil"/>
          <w:bottom w:val="nil"/>
          <w:right w:val="nil"/>
          <w:between w:val="nil"/>
        </w:pBdr>
        <w:spacing w:before="160"/>
        <w:rPr>
          <w:color w:val="2F5496"/>
        </w:rPr>
      </w:pPr>
    </w:p>
    <w:p w:rsidR="001D569E" w14:paraId="6334713E"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Explain any decision to provide any payment or gift to respondents, other than remuneration of contractors or grantees.</w:t>
      </w:r>
    </w:p>
    <w:p w:rsidR="001D569E" w14:paraId="273421A8" w14:textId="77777777">
      <w:pPr>
        <w:pBdr>
          <w:top w:val="nil"/>
          <w:left w:val="nil"/>
          <w:bottom w:val="nil"/>
          <w:right w:val="nil"/>
          <w:between w:val="nil"/>
        </w:pBdr>
        <w:spacing w:before="161"/>
      </w:pPr>
      <w:r>
        <w:t>No remuneration of any kind is provided to respondents.</w:t>
      </w:r>
    </w:p>
    <w:p w:rsidR="001D569E" w14:paraId="15FBEB26" w14:textId="77777777">
      <w:pPr>
        <w:pBdr>
          <w:top w:val="nil"/>
          <w:left w:val="nil"/>
          <w:bottom w:val="nil"/>
          <w:right w:val="nil"/>
          <w:between w:val="nil"/>
        </w:pBdr>
        <w:spacing w:before="161"/>
        <w:rPr>
          <w:color w:val="2F5496"/>
        </w:rPr>
      </w:pPr>
    </w:p>
    <w:p w:rsidR="001D569E" w14:paraId="7C78BE5C" w14:textId="5F89784F">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Describe any assurance of confidentiality provided to respondents and the basis for the assurance in statute, regulation, or agency policy. If the collection requires a system of records notice (SORN) or privacy impact assessment (PIA), those should be cited and described here.</w:t>
      </w:r>
    </w:p>
    <w:p w:rsidR="001D569E" w14:paraId="0B8D241F" w14:textId="719FF67E">
      <w:pPr>
        <w:widowControl/>
        <w:spacing w:before="280" w:after="280"/>
      </w:pPr>
      <w:r>
        <w:t>No confidentiality is offered to respondents</w:t>
      </w:r>
      <w:r w:rsidR="00B33077">
        <w:t>.</w:t>
      </w:r>
      <w:r>
        <w:t xml:space="preserve"> </w:t>
      </w:r>
      <w:r w:rsidR="00A368F2">
        <w:t>I</w:t>
      </w:r>
      <w:r>
        <w:t>ndividual data providers are not identified on charts or in the text of Coast Pilot.</w:t>
      </w:r>
    </w:p>
    <w:p w:rsidR="001D569E" w:rsidRPr="005D2E87" w14:paraId="40AF70DC" w14:textId="11A57EED">
      <w:pPr>
        <w:widowControl/>
        <w:spacing w:before="280" w:after="280"/>
      </w:pPr>
      <w:r w:rsidRPr="005D2E87">
        <w:t>Basic contact information is collected pursuant to system of record notice COMMERCE/NOAA-11</w:t>
      </w:r>
      <w:r>
        <w:rPr>
          <w:rStyle w:val="FootnoteReference"/>
        </w:rPr>
        <w:footnoteReference w:id="2"/>
      </w:r>
      <w:r w:rsidRPr="005D2E87">
        <w:t>, Contact Information for Members of the Public Requesting or Providing Information Related to NOAA’s Mission.  This information is only used if NOAA needs to contact the respondent to clarify the submitted information or respond to inquiries.  The privacy impact assessment for NOAA6001</w:t>
      </w:r>
      <w:r>
        <w:rPr>
          <w:rStyle w:val="FootnoteReference"/>
        </w:rPr>
        <w:footnoteReference w:id="3"/>
      </w:r>
      <w:r w:rsidRPr="005D2E87">
        <w:t>, National Ocean Service Enterprise Information System (NOSEIS) contains the security and privacy controls for this information.</w:t>
      </w:r>
    </w:p>
    <w:p w:rsidR="001D569E" w14:paraId="25897939"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D569E" w:rsidP="00EA78E6" w14:paraId="1EFA654C" w14:textId="77777777">
      <w:pPr>
        <w:spacing w:before="240" w:line="259" w:lineRule="auto"/>
      </w:pPr>
      <w:r>
        <w:t>No questions of a sensitive nature are asked.</w:t>
      </w:r>
    </w:p>
    <w:p w:rsidR="001D569E" w14:paraId="070CCBD6" w14:textId="77777777">
      <w:pPr>
        <w:spacing w:line="259" w:lineRule="auto"/>
        <w:rPr>
          <w:color w:val="2F5496"/>
        </w:rPr>
        <w:sectPr w:rsidSect="005D2E87">
          <w:footerReference w:type="default" r:id="rId8"/>
          <w:pgSz w:w="12240" w:h="15840"/>
          <w:pgMar w:top="990" w:right="1080" w:bottom="1200" w:left="1080" w:header="0" w:footer="714" w:gutter="0"/>
          <w:pgNumType w:start="1"/>
          <w:cols w:space="720"/>
        </w:sectPr>
      </w:pPr>
    </w:p>
    <w:p w:rsidR="001D569E" w14:paraId="0EC092AF"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Provide estimates of the hour burden of the collection of information.</w:t>
      </w:r>
    </w:p>
    <w:p w:rsidR="001D569E" w14:paraId="0CC7FE2C" w14:textId="77777777">
      <w:pPr>
        <w:pBdr>
          <w:top w:val="nil"/>
          <w:left w:val="nil"/>
          <w:bottom w:val="nil"/>
          <w:right w:val="nil"/>
          <w:between w:val="nil"/>
        </w:pBdr>
        <w:spacing w:before="197"/>
        <w:rPr>
          <w:color w:val="000000"/>
        </w:rPr>
      </w:pPr>
    </w:p>
    <w:p w:rsidR="001D569E" w14:paraId="6F6E931B" w14:textId="77777777">
      <w:pPr>
        <w:spacing w:line="259" w:lineRule="auto"/>
        <w:ind w:hanging="43"/>
        <w:jc w:val="center"/>
        <w:rPr>
          <w:b/>
          <w:bCs/>
          <w:color w:val="FF0000"/>
        </w:rPr>
      </w:pPr>
    </w:p>
    <w:tbl>
      <w:tblPr>
        <w:tblStyle w:val="5"/>
        <w:tblW w:w="14415" w:type="dxa"/>
        <w:tblInd w:w="-140" w:type="dxa"/>
        <w:tblLayout w:type="fixed"/>
        <w:tblLook w:val="0400"/>
      </w:tblPr>
      <w:tblGrid>
        <w:gridCol w:w="3510"/>
        <w:gridCol w:w="1890"/>
        <w:gridCol w:w="1185"/>
        <w:gridCol w:w="1320"/>
        <w:gridCol w:w="1215"/>
        <w:gridCol w:w="1080"/>
        <w:gridCol w:w="1185"/>
        <w:gridCol w:w="1440"/>
        <w:gridCol w:w="1590"/>
      </w:tblGrid>
      <w:tr w14:paraId="1C4A38A2" w14:textId="77777777">
        <w:tblPrEx>
          <w:tblW w:w="14415" w:type="dxa"/>
          <w:tblInd w:w="-140" w:type="dxa"/>
          <w:tblLayout w:type="fixed"/>
          <w:tblLook w:val="0400"/>
        </w:tblPrEx>
        <w:trPr>
          <w:trHeight w:val="1365"/>
        </w:trPr>
        <w:tc>
          <w:tcPr>
            <w:tcW w:w="3510"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1D569E" w14:paraId="000E6AB3"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Information Collection</w:t>
            </w:r>
          </w:p>
        </w:tc>
        <w:tc>
          <w:tcPr>
            <w:tcW w:w="1890" w:type="dxa"/>
            <w:tcBorders>
              <w:top w:val="single" w:sz="8" w:space="0" w:color="000000"/>
              <w:left w:val="nil"/>
              <w:bottom w:val="single" w:sz="8" w:space="0" w:color="000000"/>
              <w:right w:val="single" w:sz="8" w:space="0" w:color="000000"/>
            </w:tcBorders>
            <w:shd w:val="clear" w:color="auto" w:fill="BDD7EE"/>
            <w:vAlign w:val="center"/>
          </w:tcPr>
          <w:p w:rsidR="001D569E" w14:paraId="441FFA1E"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Type of Respondent (e.g., Occupational Title)</w:t>
            </w:r>
          </w:p>
        </w:tc>
        <w:tc>
          <w:tcPr>
            <w:tcW w:w="1185" w:type="dxa"/>
            <w:tcBorders>
              <w:top w:val="single" w:sz="8" w:space="0" w:color="000000"/>
              <w:left w:val="nil"/>
              <w:bottom w:val="single" w:sz="8" w:space="0" w:color="000000"/>
              <w:right w:val="single" w:sz="8" w:space="0" w:color="000000"/>
            </w:tcBorders>
            <w:shd w:val="clear" w:color="auto" w:fill="BDD7EE"/>
            <w:vAlign w:val="center"/>
          </w:tcPr>
          <w:p w:rsidR="001D569E" w14:paraId="19CB275F"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of Respondents/year</w:t>
            </w:r>
            <w:r>
              <w:rPr>
                <w:rFonts w:ascii="Calibri" w:eastAsia="Calibri" w:hAnsi="Calibri" w:cs="Calibri"/>
                <w:b/>
                <w:bCs/>
                <w:color w:val="000000"/>
                <w:sz w:val="16"/>
                <w:szCs w:val="16"/>
              </w:rPr>
              <w:br/>
              <w:t>(a)</w:t>
            </w:r>
          </w:p>
        </w:tc>
        <w:tc>
          <w:tcPr>
            <w:tcW w:w="1320" w:type="dxa"/>
            <w:tcBorders>
              <w:top w:val="single" w:sz="8" w:space="0" w:color="000000"/>
              <w:left w:val="nil"/>
              <w:bottom w:val="single" w:sz="8" w:space="0" w:color="000000"/>
              <w:right w:val="single" w:sz="8" w:space="0" w:color="000000"/>
            </w:tcBorders>
            <w:shd w:val="clear" w:color="auto" w:fill="BDD7EE"/>
            <w:vAlign w:val="center"/>
          </w:tcPr>
          <w:p w:rsidR="001D569E" w14:paraId="21B219CA"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Annual # of Responses / Respondent</w:t>
            </w:r>
            <w:r>
              <w:rPr>
                <w:rFonts w:ascii="Calibri" w:eastAsia="Calibri" w:hAnsi="Calibri" w:cs="Calibri"/>
                <w:b/>
                <w:bCs/>
                <w:color w:val="000000"/>
                <w:sz w:val="16"/>
                <w:szCs w:val="16"/>
              </w:rPr>
              <w:br/>
              <w:t>(b)</w:t>
            </w:r>
          </w:p>
        </w:tc>
        <w:tc>
          <w:tcPr>
            <w:tcW w:w="1215" w:type="dxa"/>
            <w:tcBorders>
              <w:top w:val="single" w:sz="8" w:space="0" w:color="000000"/>
              <w:left w:val="nil"/>
              <w:bottom w:val="single" w:sz="8" w:space="0" w:color="000000"/>
              <w:right w:val="single" w:sz="8" w:space="0" w:color="000000"/>
            </w:tcBorders>
            <w:shd w:val="clear" w:color="auto" w:fill="BDD7EE"/>
            <w:vAlign w:val="center"/>
          </w:tcPr>
          <w:p w:rsidR="001D569E" w14:paraId="48942FA7"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xml:space="preserve"> Total # of Annual Responses</w:t>
            </w:r>
            <w:r>
              <w:rPr>
                <w:rFonts w:ascii="Calibri" w:eastAsia="Calibri" w:hAnsi="Calibri" w:cs="Calibri"/>
                <w:b/>
                <w:bCs/>
                <w:color w:val="000000"/>
                <w:sz w:val="16"/>
                <w:szCs w:val="16"/>
              </w:rPr>
              <w:br/>
              <w:t>(c) = (a) x (b)</w:t>
            </w:r>
          </w:p>
        </w:tc>
        <w:tc>
          <w:tcPr>
            <w:tcW w:w="1080" w:type="dxa"/>
            <w:tcBorders>
              <w:top w:val="single" w:sz="8" w:space="0" w:color="000000"/>
              <w:left w:val="nil"/>
              <w:bottom w:val="single" w:sz="8" w:space="0" w:color="000000"/>
              <w:right w:val="single" w:sz="8" w:space="0" w:color="000000"/>
            </w:tcBorders>
            <w:shd w:val="clear" w:color="auto" w:fill="BDD7EE"/>
            <w:vAlign w:val="center"/>
          </w:tcPr>
          <w:p w:rsidR="001D569E" w14:paraId="77F4E844"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xml:space="preserve">Burden </w:t>
            </w:r>
            <w:r>
              <w:rPr>
                <w:rFonts w:ascii="Calibri" w:eastAsia="Calibri" w:hAnsi="Calibri" w:cs="Calibri"/>
                <w:b/>
                <w:bCs/>
                <w:color w:val="000000"/>
                <w:sz w:val="16"/>
                <w:szCs w:val="16"/>
              </w:rPr>
              <w:t>Hrs</w:t>
            </w:r>
            <w:r>
              <w:rPr>
                <w:rFonts w:ascii="Calibri" w:eastAsia="Calibri" w:hAnsi="Calibri" w:cs="Calibri"/>
                <w:b/>
                <w:bCs/>
                <w:color w:val="000000"/>
                <w:sz w:val="16"/>
                <w:szCs w:val="16"/>
              </w:rPr>
              <w:t xml:space="preserve"> / Response</w:t>
            </w:r>
            <w:r>
              <w:rPr>
                <w:rFonts w:ascii="Calibri" w:eastAsia="Calibri" w:hAnsi="Calibri" w:cs="Calibri"/>
                <w:b/>
                <w:bCs/>
                <w:color w:val="000000"/>
                <w:sz w:val="16"/>
                <w:szCs w:val="16"/>
              </w:rPr>
              <w:br/>
              <w:t>(d)</w:t>
            </w:r>
          </w:p>
        </w:tc>
        <w:tc>
          <w:tcPr>
            <w:tcW w:w="1185" w:type="dxa"/>
            <w:tcBorders>
              <w:top w:val="single" w:sz="8" w:space="0" w:color="000000"/>
              <w:left w:val="nil"/>
              <w:bottom w:val="single" w:sz="8" w:space="0" w:color="000000"/>
              <w:right w:val="single" w:sz="8" w:space="0" w:color="000000"/>
            </w:tcBorders>
            <w:shd w:val="clear" w:color="auto" w:fill="BDD7EE"/>
            <w:vAlign w:val="center"/>
          </w:tcPr>
          <w:p w:rsidR="001D569E" w14:paraId="097F674D"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xml:space="preserve">Total Annual Burden </w:t>
            </w:r>
            <w:r>
              <w:rPr>
                <w:rFonts w:ascii="Calibri" w:eastAsia="Calibri" w:hAnsi="Calibri" w:cs="Calibri"/>
                <w:b/>
                <w:bCs/>
                <w:color w:val="000000"/>
                <w:sz w:val="16"/>
                <w:szCs w:val="16"/>
              </w:rPr>
              <w:t>Hrs</w:t>
            </w:r>
            <w:r>
              <w:rPr>
                <w:rFonts w:ascii="Calibri" w:eastAsia="Calibri" w:hAnsi="Calibri" w:cs="Calibri"/>
                <w:b/>
                <w:bCs/>
                <w:color w:val="000000"/>
                <w:sz w:val="16"/>
                <w:szCs w:val="16"/>
              </w:rPr>
              <w:br/>
              <w:t>(</w:t>
            </w:r>
            <w:r>
              <w:rPr>
                <w:rFonts w:ascii="Calibri" w:eastAsia="Calibri" w:hAnsi="Calibri" w:cs="Calibri"/>
                <w:b/>
                <w:bCs/>
                <w:color w:val="000000"/>
                <w:sz w:val="16"/>
                <w:szCs w:val="16"/>
              </w:rPr>
              <w:t>e)  =</w:t>
            </w:r>
            <w:r>
              <w:rPr>
                <w:rFonts w:ascii="Calibri" w:eastAsia="Calibri" w:hAnsi="Calibri" w:cs="Calibri"/>
                <w:b/>
                <w:bCs/>
                <w:color w:val="000000"/>
                <w:sz w:val="16"/>
                <w:szCs w:val="16"/>
              </w:rPr>
              <w:t xml:space="preserve"> (c) x (d)</w:t>
            </w:r>
          </w:p>
        </w:tc>
        <w:tc>
          <w:tcPr>
            <w:tcW w:w="1440" w:type="dxa"/>
            <w:tcBorders>
              <w:top w:val="single" w:sz="8" w:space="0" w:color="000000"/>
              <w:left w:val="nil"/>
              <w:bottom w:val="single" w:sz="8" w:space="0" w:color="000000"/>
              <w:right w:val="single" w:sz="8" w:space="0" w:color="000000"/>
            </w:tcBorders>
            <w:shd w:val="clear" w:color="auto" w:fill="BDD7EE"/>
            <w:vAlign w:val="center"/>
          </w:tcPr>
          <w:p w:rsidR="001D569E" w14:paraId="77AAAC57"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xml:space="preserve">Hourly Wage </w:t>
            </w:r>
            <w:r>
              <w:rPr>
                <w:rFonts w:ascii="Calibri" w:eastAsia="Calibri" w:hAnsi="Calibri" w:cs="Calibri"/>
                <w:b/>
                <w:bCs/>
                <w:color w:val="000000"/>
                <w:sz w:val="16"/>
                <w:szCs w:val="16"/>
              </w:rPr>
              <w:t>Rate  (</w:t>
            </w:r>
            <w:r>
              <w:rPr>
                <w:rFonts w:ascii="Calibri" w:eastAsia="Calibri" w:hAnsi="Calibri" w:cs="Calibri"/>
                <w:b/>
                <w:bCs/>
                <w:color w:val="000000"/>
                <w:sz w:val="16"/>
                <w:szCs w:val="16"/>
              </w:rPr>
              <w:t>for Type of Respondent)</w:t>
            </w:r>
            <w:r>
              <w:rPr>
                <w:rFonts w:ascii="Calibri" w:eastAsia="Calibri" w:hAnsi="Calibri" w:cs="Calibri"/>
                <w:b/>
                <w:bCs/>
                <w:color w:val="000000"/>
                <w:sz w:val="16"/>
                <w:szCs w:val="16"/>
              </w:rPr>
              <w:br/>
              <w:t>(f)</w:t>
            </w:r>
          </w:p>
        </w:tc>
        <w:tc>
          <w:tcPr>
            <w:tcW w:w="1590" w:type="dxa"/>
            <w:tcBorders>
              <w:top w:val="single" w:sz="8" w:space="0" w:color="000000"/>
              <w:left w:val="nil"/>
              <w:bottom w:val="single" w:sz="8" w:space="0" w:color="000000"/>
              <w:right w:val="single" w:sz="8" w:space="0" w:color="000000"/>
            </w:tcBorders>
            <w:shd w:val="clear" w:color="auto" w:fill="BDD7EE"/>
            <w:vAlign w:val="center"/>
          </w:tcPr>
          <w:p w:rsidR="001D569E" w14:paraId="69A28EB9" w14:textId="77777777">
            <w:pPr>
              <w:widowControl/>
              <w:ind w:right="-30"/>
              <w:jc w:val="center"/>
              <w:rPr>
                <w:rFonts w:ascii="Calibri" w:eastAsia="Calibri" w:hAnsi="Calibri" w:cs="Calibri"/>
                <w:b/>
                <w:bCs/>
                <w:color w:val="000000"/>
                <w:sz w:val="16"/>
                <w:szCs w:val="16"/>
              </w:rPr>
            </w:pPr>
            <w:r>
              <w:rPr>
                <w:rFonts w:ascii="Calibri" w:eastAsia="Calibri" w:hAnsi="Calibri" w:cs="Calibri"/>
                <w:b/>
                <w:bCs/>
                <w:color w:val="000000"/>
                <w:sz w:val="16"/>
                <w:szCs w:val="16"/>
              </w:rPr>
              <w:t>Total Annual Wage Burden Costs</w:t>
            </w:r>
            <w:r>
              <w:rPr>
                <w:rFonts w:ascii="Calibri" w:eastAsia="Calibri" w:hAnsi="Calibri" w:cs="Calibri"/>
                <w:b/>
                <w:bCs/>
                <w:color w:val="000000"/>
                <w:sz w:val="16"/>
                <w:szCs w:val="16"/>
              </w:rPr>
              <w:br/>
              <w:t>(g) = (e) x (f)</w:t>
            </w:r>
          </w:p>
        </w:tc>
      </w:tr>
      <w:tr w14:paraId="28DFB5E9" w14:textId="77777777" w:rsidTr="00607708">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center"/>
          </w:tcPr>
          <w:p w:rsidR="001D569E" w:rsidP="00607708" w14:paraId="666B6821" w14:textId="77777777">
            <w:pPr>
              <w:widowControl/>
              <w:rPr>
                <w:rFonts w:ascii="Calibri" w:eastAsia="Calibri" w:hAnsi="Calibri" w:cs="Calibri"/>
                <w:sz w:val="16"/>
                <w:szCs w:val="16"/>
              </w:rPr>
            </w:pPr>
            <w:r>
              <w:rPr>
                <w:rFonts w:ascii="Calibri" w:eastAsia="Calibri" w:hAnsi="Calibri" w:cs="Calibri"/>
                <w:sz w:val="16"/>
                <w:szCs w:val="16"/>
              </w:rPr>
              <w:t>ASSIST Discrepancy Reports</w:t>
            </w:r>
          </w:p>
        </w:tc>
        <w:tc>
          <w:tcPr>
            <w:tcW w:w="1890" w:type="dxa"/>
            <w:tcBorders>
              <w:top w:val="nil"/>
              <w:left w:val="nil"/>
              <w:bottom w:val="single" w:sz="4" w:space="0" w:color="000000"/>
              <w:right w:val="single" w:sz="4" w:space="0" w:color="000000"/>
            </w:tcBorders>
            <w:shd w:val="clear" w:color="auto" w:fill="auto"/>
            <w:vAlign w:val="center"/>
          </w:tcPr>
          <w:p w:rsidR="001D569E" w:rsidP="00607708" w14:paraId="4186AC8E" w14:textId="77777777">
            <w:pPr>
              <w:widowControl/>
              <w:jc w:val="center"/>
              <w:rPr>
                <w:rFonts w:ascii="Calibri" w:eastAsia="Calibri" w:hAnsi="Calibri" w:cs="Calibri"/>
                <w:sz w:val="16"/>
                <w:szCs w:val="16"/>
              </w:rPr>
            </w:pPr>
            <w:r>
              <w:rPr>
                <w:rFonts w:ascii="Calibri" w:eastAsia="Calibri" w:hAnsi="Calibri" w:cs="Calibri"/>
                <w:sz w:val="16"/>
                <w:szCs w:val="16"/>
              </w:rPr>
              <w:t>General Public</w:t>
            </w:r>
          </w:p>
        </w:tc>
        <w:tc>
          <w:tcPr>
            <w:tcW w:w="1185" w:type="dxa"/>
            <w:tcBorders>
              <w:top w:val="nil"/>
              <w:left w:val="nil"/>
              <w:bottom w:val="single" w:sz="4" w:space="0" w:color="000000"/>
              <w:right w:val="single" w:sz="4" w:space="0" w:color="000000"/>
            </w:tcBorders>
            <w:shd w:val="clear" w:color="auto" w:fill="auto"/>
            <w:vAlign w:val="center"/>
          </w:tcPr>
          <w:p w:rsidR="001D569E" w:rsidP="00607708" w14:paraId="66969302" w14:textId="77777777">
            <w:pPr>
              <w:widowControl/>
              <w:jc w:val="center"/>
              <w:rPr>
                <w:rFonts w:ascii="Calibri" w:eastAsia="Calibri" w:hAnsi="Calibri" w:cs="Calibri"/>
                <w:sz w:val="16"/>
                <w:szCs w:val="16"/>
              </w:rPr>
            </w:pPr>
            <w:r>
              <w:rPr>
                <w:rFonts w:ascii="Calibri" w:eastAsia="Calibri" w:hAnsi="Calibri" w:cs="Calibri"/>
                <w:sz w:val="16"/>
                <w:szCs w:val="16"/>
              </w:rPr>
              <w:t>900</w:t>
            </w:r>
          </w:p>
        </w:tc>
        <w:tc>
          <w:tcPr>
            <w:tcW w:w="1320" w:type="dxa"/>
            <w:tcBorders>
              <w:top w:val="nil"/>
              <w:left w:val="nil"/>
              <w:bottom w:val="single" w:sz="4" w:space="0" w:color="000000"/>
              <w:right w:val="single" w:sz="4" w:space="0" w:color="000000"/>
            </w:tcBorders>
            <w:shd w:val="clear" w:color="auto" w:fill="auto"/>
            <w:vAlign w:val="center"/>
          </w:tcPr>
          <w:p w:rsidR="001D569E" w:rsidP="00607708" w14:paraId="3992A23F" w14:textId="7960D3EE">
            <w:pPr>
              <w:widowControl/>
              <w:jc w:val="center"/>
              <w:rPr>
                <w:rFonts w:ascii="Calibri" w:eastAsia="Calibri" w:hAnsi="Calibri" w:cs="Calibri"/>
                <w:sz w:val="16"/>
                <w:szCs w:val="16"/>
              </w:rPr>
            </w:pPr>
            <w:r>
              <w:rPr>
                <w:rFonts w:ascii="Calibri" w:eastAsia="Calibri" w:hAnsi="Calibri" w:cs="Calibri"/>
                <w:sz w:val="16"/>
                <w:szCs w:val="16"/>
              </w:rPr>
              <w:t>1.26</w:t>
            </w:r>
            <w:r w:rsidR="00607708">
              <w:rPr>
                <w:rFonts w:ascii="Calibri" w:eastAsia="Calibri" w:hAnsi="Calibri" w:cs="Calibri"/>
                <w:sz w:val="16"/>
                <w:szCs w:val="16"/>
              </w:rPr>
              <w:t>11</w:t>
            </w:r>
          </w:p>
        </w:tc>
        <w:tc>
          <w:tcPr>
            <w:tcW w:w="1215" w:type="dxa"/>
            <w:tcBorders>
              <w:top w:val="nil"/>
              <w:left w:val="nil"/>
              <w:bottom w:val="single" w:sz="4" w:space="0" w:color="000000"/>
              <w:right w:val="single" w:sz="4" w:space="0" w:color="000000"/>
            </w:tcBorders>
            <w:shd w:val="clear" w:color="auto" w:fill="auto"/>
            <w:vAlign w:val="center"/>
          </w:tcPr>
          <w:p w:rsidR="001D569E" w:rsidP="00607708" w14:paraId="496721A7" w14:textId="1DD3C6F0">
            <w:pPr>
              <w:widowControl/>
              <w:jc w:val="center"/>
              <w:rPr>
                <w:rFonts w:ascii="Calibri" w:eastAsia="Calibri" w:hAnsi="Calibri" w:cs="Calibri"/>
                <w:sz w:val="16"/>
                <w:szCs w:val="16"/>
              </w:rPr>
            </w:pPr>
            <w:r>
              <w:rPr>
                <w:rFonts w:ascii="Calibri" w:eastAsia="Calibri" w:hAnsi="Calibri" w:cs="Calibri"/>
                <w:sz w:val="16"/>
                <w:szCs w:val="16"/>
              </w:rPr>
              <w:t>1</w:t>
            </w:r>
            <w:r w:rsidR="00607708">
              <w:rPr>
                <w:rFonts w:ascii="Calibri" w:eastAsia="Calibri" w:hAnsi="Calibri" w:cs="Calibri"/>
                <w:sz w:val="16"/>
                <w:szCs w:val="16"/>
              </w:rPr>
              <w:t>,</w:t>
            </w:r>
            <w:r>
              <w:rPr>
                <w:rFonts w:ascii="Calibri" w:eastAsia="Calibri" w:hAnsi="Calibri" w:cs="Calibri"/>
                <w:sz w:val="16"/>
                <w:szCs w:val="16"/>
              </w:rPr>
              <w:t>135</w:t>
            </w:r>
          </w:p>
        </w:tc>
        <w:tc>
          <w:tcPr>
            <w:tcW w:w="1080" w:type="dxa"/>
            <w:tcBorders>
              <w:top w:val="nil"/>
              <w:left w:val="nil"/>
              <w:bottom w:val="single" w:sz="4" w:space="0" w:color="000000"/>
              <w:right w:val="single" w:sz="4" w:space="0" w:color="000000"/>
            </w:tcBorders>
            <w:shd w:val="clear" w:color="auto" w:fill="auto"/>
            <w:vAlign w:val="center"/>
          </w:tcPr>
          <w:p w:rsidR="001D569E" w:rsidP="00607708" w14:paraId="1482EA8C" w14:textId="77777777">
            <w:pPr>
              <w:widowControl/>
              <w:jc w:val="center"/>
              <w:rPr>
                <w:rFonts w:ascii="Calibri" w:eastAsia="Calibri" w:hAnsi="Calibri" w:cs="Calibri"/>
                <w:sz w:val="16"/>
                <w:szCs w:val="16"/>
              </w:rPr>
            </w:pPr>
            <w:r>
              <w:rPr>
                <w:rFonts w:ascii="Calibri" w:eastAsia="Calibri" w:hAnsi="Calibri" w:cs="Calibri"/>
                <w:sz w:val="16"/>
                <w:szCs w:val="16"/>
              </w:rPr>
              <w:t>0.5</w:t>
            </w:r>
          </w:p>
        </w:tc>
        <w:tc>
          <w:tcPr>
            <w:tcW w:w="1185" w:type="dxa"/>
            <w:tcBorders>
              <w:top w:val="nil"/>
              <w:left w:val="nil"/>
              <w:bottom w:val="single" w:sz="4" w:space="0" w:color="000000"/>
              <w:right w:val="single" w:sz="4" w:space="0" w:color="000000"/>
            </w:tcBorders>
            <w:shd w:val="clear" w:color="auto" w:fill="auto"/>
            <w:vAlign w:val="center"/>
          </w:tcPr>
          <w:p w:rsidR="001D569E" w:rsidP="00607708" w14:paraId="7D6CBF64" w14:textId="77777777">
            <w:pPr>
              <w:widowControl/>
              <w:jc w:val="center"/>
              <w:rPr>
                <w:rFonts w:ascii="Calibri" w:eastAsia="Calibri" w:hAnsi="Calibri" w:cs="Calibri"/>
                <w:sz w:val="16"/>
                <w:szCs w:val="16"/>
              </w:rPr>
            </w:pPr>
            <w:r>
              <w:rPr>
                <w:rFonts w:ascii="Calibri" w:eastAsia="Calibri" w:hAnsi="Calibri" w:cs="Calibri"/>
                <w:sz w:val="16"/>
                <w:szCs w:val="16"/>
              </w:rPr>
              <w:t>568</w:t>
            </w:r>
          </w:p>
        </w:tc>
        <w:tc>
          <w:tcPr>
            <w:tcW w:w="1440" w:type="dxa"/>
            <w:tcBorders>
              <w:top w:val="nil"/>
              <w:left w:val="nil"/>
              <w:bottom w:val="single" w:sz="4" w:space="0" w:color="000000"/>
              <w:right w:val="single" w:sz="4" w:space="0" w:color="000000"/>
            </w:tcBorders>
            <w:shd w:val="clear" w:color="auto" w:fill="auto"/>
            <w:vAlign w:val="center"/>
          </w:tcPr>
          <w:p w:rsidR="001D569E" w:rsidP="00607708" w14:paraId="4FF76AEB" w14:textId="59A540F9">
            <w:pPr>
              <w:widowControl/>
              <w:jc w:val="center"/>
              <w:rPr>
                <w:rFonts w:ascii="Calibri" w:eastAsia="Calibri" w:hAnsi="Calibri" w:cs="Calibri"/>
                <w:sz w:val="16"/>
                <w:szCs w:val="16"/>
              </w:rPr>
            </w:pPr>
            <w:r>
              <w:rPr>
                <w:rFonts w:ascii="Calibri" w:eastAsia="Calibri" w:hAnsi="Calibri" w:cs="Calibri"/>
                <w:sz w:val="16"/>
                <w:szCs w:val="16"/>
              </w:rPr>
              <w:t>$</w:t>
            </w:r>
            <w:r w:rsidR="00607708">
              <w:rPr>
                <w:rFonts w:ascii="Calibri" w:eastAsia="Calibri" w:hAnsi="Calibri" w:cs="Calibri"/>
                <w:sz w:val="16"/>
                <w:szCs w:val="16"/>
              </w:rPr>
              <w:t>33.54</w:t>
            </w:r>
          </w:p>
        </w:tc>
        <w:tc>
          <w:tcPr>
            <w:tcW w:w="1590" w:type="dxa"/>
            <w:tcBorders>
              <w:top w:val="nil"/>
              <w:left w:val="nil"/>
              <w:bottom w:val="single" w:sz="4" w:space="0" w:color="000000"/>
              <w:right w:val="single" w:sz="8" w:space="0" w:color="000000"/>
            </w:tcBorders>
            <w:shd w:val="clear" w:color="auto" w:fill="auto"/>
            <w:vAlign w:val="center"/>
          </w:tcPr>
          <w:p w:rsidR="001D569E" w:rsidP="00607708" w14:paraId="61CDA27E" w14:textId="441FC89D">
            <w:pPr>
              <w:widowControl/>
              <w:jc w:val="center"/>
              <w:rPr>
                <w:rFonts w:ascii="Calibri" w:eastAsia="Calibri" w:hAnsi="Calibri" w:cs="Calibri"/>
                <w:sz w:val="16"/>
                <w:szCs w:val="16"/>
              </w:rPr>
            </w:pPr>
            <w:r>
              <w:rPr>
                <w:rFonts w:ascii="Calibri" w:eastAsia="Calibri" w:hAnsi="Calibri" w:cs="Calibri"/>
                <w:sz w:val="16"/>
                <w:szCs w:val="16"/>
              </w:rPr>
              <w:t>$</w:t>
            </w:r>
            <w:r w:rsidR="00607708">
              <w:rPr>
                <w:rFonts w:ascii="Calibri" w:eastAsia="Calibri" w:hAnsi="Calibri" w:cs="Calibri"/>
                <w:sz w:val="16"/>
                <w:szCs w:val="16"/>
              </w:rPr>
              <w:t>19,051</w:t>
            </w:r>
          </w:p>
        </w:tc>
      </w:tr>
      <w:tr w14:paraId="6B0688E0" w14:textId="77777777" w:rsidTr="00607708">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center"/>
          </w:tcPr>
          <w:p w:rsidR="001D569E" w:rsidP="00607708" w14:paraId="295261F8" w14:textId="77777777">
            <w:pPr>
              <w:widowControl/>
              <w:rPr>
                <w:rFonts w:ascii="Calibri" w:eastAsia="Calibri" w:hAnsi="Calibri" w:cs="Calibri"/>
                <w:sz w:val="16"/>
                <w:szCs w:val="16"/>
              </w:rPr>
            </w:pPr>
            <w:r>
              <w:rPr>
                <w:rFonts w:ascii="Calibri" w:eastAsia="Calibri" w:hAnsi="Calibri" w:cs="Calibri"/>
                <w:sz w:val="16"/>
                <w:szCs w:val="16"/>
              </w:rPr>
              <w:t>Permit/Public Notice Status Report</w:t>
            </w:r>
          </w:p>
        </w:tc>
        <w:tc>
          <w:tcPr>
            <w:tcW w:w="1890" w:type="dxa"/>
            <w:tcBorders>
              <w:top w:val="nil"/>
              <w:left w:val="nil"/>
              <w:bottom w:val="single" w:sz="4" w:space="0" w:color="000000"/>
              <w:right w:val="single" w:sz="4" w:space="0" w:color="000000"/>
            </w:tcBorders>
            <w:shd w:val="clear" w:color="auto" w:fill="auto"/>
            <w:vAlign w:val="center"/>
          </w:tcPr>
          <w:p w:rsidR="001D569E" w:rsidP="00607708" w14:paraId="58853505" w14:textId="77777777">
            <w:pPr>
              <w:widowControl/>
              <w:jc w:val="center"/>
              <w:rPr>
                <w:rFonts w:ascii="Calibri" w:eastAsia="Calibri" w:hAnsi="Calibri" w:cs="Calibri"/>
                <w:sz w:val="16"/>
                <w:szCs w:val="16"/>
              </w:rPr>
            </w:pPr>
            <w:r>
              <w:rPr>
                <w:rFonts w:ascii="Calibri" w:eastAsia="Calibri" w:hAnsi="Calibri" w:cs="Calibri"/>
                <w:sz w:val="16"/>
                <w:szCs w:val="16"/>
              </w:rPr>
              <w:t>Civil Engineer</w:t>
            </w:r>
          </w:p>
        </w:tc>
        <w:tc>
          <w:tcPr>
            <w:tcW w:w="1185" w:type="dxa"/>
            <w:tcBorders>
              <w:top w:val="nil"/>
              <w:left w:val="nil"/>
              <w:bottom w:val="single" w:sz="4" w:space="0" w:color="000000"/>
              <w:right w:val="single" w:sz="4" w:space="0" w:color="000000"/>
            </w:tcBorders>
            <w:shd w:val="clear" w:color="auto" w:fill="auto"/>
            <w:vAlign w:val="center"/>
          </w:tcPr>
          <w:p w:rsidR="001D569E" w:rsidP="00607708" w14:paraId="094FD710" w14:textId="77777777">
            <w:pPr>
              <w:widowControl/>
              <w:jc w:val="center"/>
              <w:rPr>
                <w:rFonts w:ascii="Calibri" w:eastAsia="Calibri" w:hAnsi="Calibri" w:cs="Calibri"/>
                <w:sz w:val="16"/>
                <w:szCs w:val="16"/>
              </w:rPr>
            </w:pPr>
            <w:r>
              <w:rPr>
                <w:rFonts w:ascii="Calibri" w:eastAsia="Calibri" w:hAnsi="Calibri" w:cs="Calibri"/>
                <w:sz w:val="16"/>
                <w:szCs w:val="16"/>
              </w:rPr>
              <w:t>340</w:t>
            </w:r>
          </w:p>
        </w:tc>
        <w:tc>
          <w:tcPr>
            <w:tcW w:w="1320" w:type="dxa"/>
            <w:tcBorders>
              <w:top w:val="nil"/>
              <w:left w:val="nil"/>
              <w:bottom w:val="single" w:sz="4" w:space="0" w:color="000000"/>
              <w:right w:val="single" w:sz="4" w:space="0" w:color="000000"/>
            </w:tcBorders>
            <w:shd w:val="clear" w:color="auto" w:fill="auto"/>
            <w:vAlign w:val="center"/>
          </w:tcPr>
          <w:p w:rsidR="001D569E" w:rsidP="00607708" w14:paraId="56FA36E9" w14:textId="77777777">
            <w:pPr>
              <w:widowControl/>
              <w:jc w:val="center"/>
              <w:rPr>
                <w:rFonts w:ascii="Calibri" w:eastAsia="Calibri" w:hAnsi="Calibri" w:cs="Calibri"/>
                <w:sz w:val="16"/>
                <w:szCs w:val="16"/>
              </w:rPr>
            </w:pPr>
            <w:r>
              <w:rPr>
                <w:rFonts w:ascii="Calibri" w:eastAsia="Calibri" w:hAnsi="Calibri" w:cs="Calibri"/>
                <w:sz w:val="16"/>
                <w:szCs w:val="16"/>
              </w:rPr>
              <w:t>1</w:t>
            </w:r>
          </w:p>
        </w:tc>
        <w:tc>
          <w:tcPr>
            <w:tcW w:w="1215" w:type="dxa"/>
            <w:tcBorders>
              <w:top w:val="nil"/>
              <w:left w:val="nil"/>
              <w:bottom w:val="single" w:sz="4" w:space="0" w:color="000000"/>
              <w:right w:val="single" w:sz="4" w:space="0" w:color="000000"/>
            </w:tcBorders>
            <w:shd w:val="clear" w:color="auto" w:fill="auto"/>
            <w:vAlign w:val="center"/>
          </w:tcPr>
          <w:p w:rsidR="001D569E" w:rsidP="00607708" w14:paraId="58196807" w14:textId="77777777">
            <w:pPr>
              <w:widowControl/>
              <w:jc w:val="center"/>
              <w:rPr>
                <w:rFonts w:ascii="Calibri" w:eastAsia="Calibri" w:hAnsi="Calibri" w:cs="Calibri"/>
                <w:sz w:val="16"/>
                <w:szCs w:val="16"/>
              </w:rPr>
            </w:pPr>
            <w:r>
              <w:rPr>
                <w:rFonts w:ascii="Calibri" w:eastAsia="Calibri" w:hAnsi="Calibri" w:cs="Calibri"/>
                <w:sz w:val="16"/>
                <w:szCs w:val="16"/>
              </w:rPr>
              <w:t>340</w:t>
            </w:r>
          </w:p>
        </w:tc>
        <w:tc>
          <w:tcPr>
            <w:tcW w:w="1080" w:type="dxa"/>
            <w:tcBorders>
              <w:top w:val="nil"/>
              <w:left w:val="nil"/>
              <w:bottom w:val="single" w:sz="4" w:space="0" w:color="000000"/>
              <w:right w:val="single" w:sz="4" w:space="0" w:color="000000"/>
            </w:tcBorders>
            <w:shd w:val="clear" w:color="auto" w:fill="auto"/>
            <w:vAlign w:val="center"/>
          </w:tcPr>
          <w:p w:rsidR="001D569E" w:rsidP="00607708" w14:paraId="61B8B726" w14:textId="7DB756FA">
            <w:pPr>
              <w:widowControl/>
              <w:jc w:val="center"/>
              <w:rPr>
                <w:rFonts w:ascii="Calibri" w:eastAsia="Calibri" w:hAnsi="Calibri" w:cs="Calibri"/>
                <w:sz w:val="16"/>
                <w:szCs w:val="16"/>
              </w:rPr>
            </w:pPr>
            <w:r>
              <w:rPr>
                <w:rFonts w:ascii="Calibri" w:eastAsia="Calibri" w:hAnsi="Calibri" w:cs="Calibri"/>
                <w:sz w:val="16"/>
                <w:szCs w:val="16"/>
              </w:rPr>
              <w:t>10 min</w:t>
            </w:r>
          </w:p>
        </w:tc>
        <w:tc>
          <w:tcPr>
            <w:tcW w:w="1185" w:type="dxa"/>
            <w:tcBorders>
              <w:top w:val="nil"/>
              <w:left w:val="nil"/>
              <w:bottom w:val="single" w:sz="4" w:space="0" w:color="000000"/>
              <w:right w:val="single" w:sz="4" w:space="0" w:color="000000"/>
            </w:tcBorders>
            <w:shd w:val="clear" w:color="auto" w:fill="auto"/>
            <w:vAlign w:val="center"/>
          </w:tcPr>
          <w:p w:rsidR="001D569E" w:rsidP="00607708" w14:paraId="06570825" w14:textId="343168CA">
            <w:pPr>
              <w:widowControl/>
              <w:jc w:val="center"/>
              <w:rPr>
                <w:rFonts w:ascii="Calibri" w:eastAsia="Calibri" w:hAnsi="Calibri" w:cs="Calibri"/>
                <w:sz w:val="16"/>
                <w:szCs w:val="16"/>
              </w:rPr>
            </w:pPr>
            <w:r>
              <w:rPr>
                <w:rFonts w:ascii="Calibri" w:eastAsia="Calibri" w:hAnsi="Calibri" w:cs="Calibri"/>
                <w:sz w:val="16"/>
                <w:szCs w:val="16"/>
              </w:rPr>
              <w:t>5</w:t>
            </w:r>
            <w:r w:rsidR="00607708">
              <w:rPr>
                <w:rFonts w:ascii="Calibri" w:eastAsia="Calibri" w:hAnsi="Calibri" w:cs="Calibri"/>
                <w:sz w:val="16"/>
                <w:szCs w:val="16"/>
              </w:rPr>
              <w:t>7</w:t>
            </w:r>
          </w:p>
        </w:tc>
        <w:tc>
          <w:tcPr>
            <w:tcW w:w="1440" w:type="dxa"/>
            <w:tcBorders>
              <w:top w:val="nil"/>
              <w:left w:val="nil"/>
              <w:bottom w:val="single" w:sz="4" w:space="0" w:color="000000"/>
              <w:right w:val="single" w:sz="4" w:space="0" w:color="000000"/>
            </w:tcBorders>
            <w:shd w:val="clear" w:color="auto" w:fill="auto"/>
            <w:vAlign w:val="center"/>
          </w:tcPr>
          <w:p w:rsidR="001D569E" w:rsidP="00607708" w14:paraId="53E03707" w14:textId="40557BA2">
            <w:pPr>
              <w:widowControl/>
              <w:jc w:val="center"/>
              <w:rPr>
                <w:rFonts w:ascii="Calibri" w:eastAsia="Calibri" w:hAnsi="Calibri" w:cs="Calibri"/>
                <w:sz w:val="16"/>
                <w:szCs w:val="16"/>
              </w:rPr>
            </w:pPr>
            <w:r>
              <w:rPr>
                <w:rFonts w:ascii="Calibri" w:eastAsia="Calibri" w:hAnsi="Calibri" w:cs="Calibri"/>
                <w:sz w:val="16"/>
                <w:szCs w:val="16"/>
              </w:rPr>
              <w:t>$</w:t>
            </w:r>
            <w:r w:rsidR="00607708">
              <w:rPr>
                <w:rFonts w:ascii="Calibri" w:eastAsia="Calibri" w:hAnsi="Calibri" w:cs="Calibri"/>
                <w:sz w:val="16"/>
                <w:szCs w:val="16"/>
              </w:rPr>
              <w:t>52.24</w:t>
            </w:r>
          </w:p>
        </w:tc>
        <w:tc>
          <w:tcPr>
            <w:tcW w:w="1590" w:type="dxa"/>
            <w:tcBorders>
              <w:top w:val="nil"/>
              <w:left w:val="nil"/>
              <w:bottom w:val="single" w:sz="4" w:space="0" w:color="000000"/>
              <w:right w:val="single" w:sz="8" w:space="0" w:color="000000"/>
            </w:tcBorders>
            <w:shd w:val="clear" w:color="auto" w:fill="auto"/>
            <w:vAlign w:val="center"/>
          </w:tcPr>
          <w:p w:rsidR="001D569E" w:rsidP="00607708" w14:paraId="5BABDB3D" w14:textId="5A7035FB">
            <w:pPr>
              <w:widowControl/>
              <w:jc w:val="center"/>
              <w:rPr>
                <w:rFonts w:ascii="Calibri" w:eastAsia="Calibri" w:hAnsi="Calibri" w:cs="Calibri"/>
                <w:sz w:val="16"/>
                <w:szCs w:val="16"/>
              </w:rPr>
            </w:pPr>
            <w:r>
              <w:rPr>
                <w:rFonts w:ascii="Calibri" w:eastAsia="Calibri" w:hAnsi="Calibri" w:cs="Calibri"/>
                <w:sz w:val="16"/>
                <w:szCs w:val="16"/>
              </w:rPr>
              <w:t>$2,</w:t>
            </w:r>
            <w:r w:rsidR="00607708">
              <w:rPr>
                <w:rFonts w:ascii="Calibri" w:eastAsia="Calibri" w:hAnsi="Calibri" w:cs="Calibri"/>
                <w:sz w:val="16"/>
                <w:szCs w:val="16"/>
              </w:rPr>
              <w:t>978</w:t>
            </w:r>
          </w:p>
        </w:tc>
      </w:tr>
      <w:tr w14:paraId="298E9339" w14:textId="77777777" w:rsidTr="00607708">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center"/>
          </w:tcPr>
          <w:p w:rsidR="00607708" w:rsidP="00607708" w14:paraId="74BDF1C8" w14:textId="77777777">
            <w:pPr>
              <w:widowControl/>
              <w:rPr>
                <w:rFonts w:ascii="Calibri" w:eastAsia="Calibri" w:hAnsi="Calibri" w:cs="Calibri"/>
                <w:sz w:val="16"/>
                <w:szCs w:val="16"/>
              </w:rPr>
            </w:pPr>
            <w:r>
              <w:rPr>
                <w:rFonts w:ascii="Calibri" w:eastAsia="Calibri" w:hAnsi="Calibri" w:cs="Calibri"/>
                <w:sz w:val="16"/>
                <w:szCs w:val="16"/>
              </w:rPr>
              <w:t>Artificial Reef/Mariculture Status Report</w:t>
            </w:r>
          </w:p>
        </w:tc>
        <w:tc>
          <w:tcPr>
            <w:tcW w:w="1890" w:type="dxa"/>
            <w:tcBorders>
              <w:top w:val="nil"/>
              <w:left w:val="nil"/>
              <w:bottom w:val="single" w:sz="4" w:space="0" w:color="000000"/>
              <w:right w:val="single" w:sz="4" w:space="0" w:color="000000"/>
            </w:tcBorders>
            <w:shd w:val="clear" w:color="auto" w:fill="auto"/>
            <w:vAlign w:val="center"/>
          </w:tcPr>
          <w:p w:rsidR="00607708" w:rsidP="00607708" w14:paraId="35F181F7" w14:textId="77777777">
            <w:pPr>
              <w:widowControl/>
              <w:jc w:val="center"/>
              <w:rPr>
                <w:rFonts w:ascii="Calibri" w:eastAsia="Calibri" w:hAnsi="Calibri" w:cs="Calibri"/>
                <w:sz w:val="16"/>
                <w:szCs w:val="16"/>
              </w:rPr>
            </w:pPr>
            <w:r>
              <w:rPr>
                <w:rFonts w:ascii="Calibri" w:eastAsia="Calibri" w:hAnsi="Calibri" w:cs="Calibri"/>
                <w:sz w:val="16"/>
                <w:szCs w:val="16"/>
              </w:rPr>
              <w:t>Biological Scientist</w:t>
            </w:r>
          </w:p>
        </w:tc>
        <w:tc>
          <w:tcPr>
            <w:tcW w:w="1185" w:type="dxa"/>
            <w:tcBorders>
              <w:top w:val="nil"/>
              <w:left w:val="nil"/>
              <w:bottom w:val="single" w:sz="4" w:space="0" w:color="000000"/>
              <w:right w:val="single" w:sz="4" w:space="0" w:color="000000"/>
            </w:tcBorders>
            <w:shd w:val="clear" w:color="auto" w:fill="auto"/>
            <w:vAlign w:val="center"/>
          </w:tcPr>
          <w:p w:rsidR="00607708" w:rsidP="00607708" w14:paraId="0D13A166" w14:textId="77777777">
            <w:pPr>
              <w:widowControl/>
              <w:jc w:val="center"/>
              <w:rPr>
                <w:rFonts w:ascii="Calibri" w:eastAsia="Calibri" w:hAnsi="Calibri" w:cs="Calibri"/>
                <w:sz w:val="16"/>
                <w:szCs w:val="16"/>
              </w:rPr>
            </w:pPr>
            <w:r>
              <w:rPr>
                <w:rFonts w:ascii="Calibri" w:eastAsia="Calibri" w:hAnsi="Calibri" w:cs="Calibri"/>
                <w:sz w:val="16"/>
                <w:szCs w:val="16"/>
              </w:rPr>
              <w:t>55</w:t>
            </w:r>
          </w:p>
        </w:tc>
        <w:tc>
          <w:tcPr>
            <w:tcW w:w="1320" w:type="dxa"/>
            <w:tcBorders>
              <w:top w:val="nil"/>
              <w:left w:val="nil"/>
              <w:bottom w:val="single" w:sz="4" w:space="0" w:color="000000"/>
              <w:right w:val="single" w:sz="4" w:space="0" w:color="000000"/>
            </w:tcBorders>
            <w:shd w:val="clear" w:color="auto" w:fill="auto"/>
            <w:vAlign w:val="center"/>
          </w:tcPr>
          <w:p w:rsidR="00607708" w:rsidP="00607708" w14:paraId="4523702A" w14:textId="77777777">
            <w:pPr>
              <w:widowControl/>
              <w:jc w:val="center"/>
              <w:rPr>
                <w:rFonts w:ascii="Calibri" w:eastAsia="Calibri" w:hAnsi="Calibri" w:cs="Calibri"/>
                <w:sz w:val="16"/>
                <w:szCs w:val="16"/>
              </w:rPr>
            </w:pPr>
            <w:r>
              <w:rPr>
                <w:rFonts w:ascii="Calibri" w:eastAsia="Calibri" w:hAnsi="Calibri" w:cs="Calibri"/>
                <w:sz w:val="16"/>
                <w:szCs w:val="16"/>
              </w:rPr>
              <w:t>1</w:t>
            </w:r>
          </w:p>
        </w:tc>
        <w:tc>
          <w:tcPr>
            <w:tcW w:w="1215" w:type="dxa"/>
            <w:tcBorders>
              <w:top w:val="nil"/>
              <w:left w:val="nil"/>
              <w:bottom w:val="single" w:sz="4" w:space="0" w:color="000000"/>
              <w:right w:val="single" w:sz="4" w:space="0" w:color="000000"/>
            </w:tcBorders>
            <w:shd w:val="clear" w:color="auto" w:fill="auto"/>
            <w:vAlign w:val="center"/>
          </w:tcPr>
          <w:p w:rsidR="00607708" w:rsidP="00607708" w14:paraId="7B92D83E" w14:textId="77777777">
            <w:pPr>
              <w:widowControl/>
              <w:jc w:val="center"/>
              <w:rPr>
                <w:rFonts w:ascii="Calibri" w:eastAsia="Calibri" w:hAnsi="Calibri" w:cs="Calibri"/>
                <w:sz w:val="16"/>
                <w:szCs w:val="16"/>
              </w:rPr>
            </w:pPr>
            <w:r>
              <w:rPr>
                <w:rFonts w:ascii="Calibri" w:eastAsia="Calibri" w:hAnsi="Calibri" w:cs="Calibri"/>
                <w:sz w:val="16"/>
                <w:szCs w:val="16"/>
              </w:rPr>
              <w:t>55</w:t>
            </w:r>
          </w:p>
        </w:tc>
        <w:tc>
          <w:tcPr>
            <w:tcW w:w="1080" w:type="dxa"/>
            <w:tcBorders>
              <w:top w:val="nil"/>
              <w:left w:val="nil"/>
              <w:bottom w:val="single" w:sz="4" w:space="0" w:color="000000"/>
              <w:right w:val="single" w:sz="4" w:space="0" w:color="000000"/>
            </w:tcBorders>
            <w:shd w:val="clear" w:color="auto" w:fill="auto"/>
            <w:vAlign w:val="center"/>
          </w:tcPr>
          <w:p w:rsidR="00607708" w:rsidP="00607708" w14:paraId="4B7EAC52" w14:textId="41246855">
            <w:pPr>
              <w:widowControl/>
              <w:jc w:val="center"/>
              <w:rPr>
                <w:rFonts w:ascii="Calibri" w:eastAsia="Calibri" w:hAnsi="Calibri" w:cs="Calibri"/>
                <w:sz w:val="16"/>
                <w:szCs w:val="16"/>
              </w:rPr>
            </w:pPr>
            <w:r w:rsidRPr="00970834">
              <w:rPr>
                <w:rFonts w:ascii="Calibri" w:eastAsia="Calibri" w:hAnsi="Calibri" w:cs="Calibri"/>
                <w:sz w:val="16"/>
                <w:szCs w:val="16"/>
              </w:rPr>
              <w:t>10 min</w:t>
            </w:r>
          </w:p>
        </w:tc>
        <w:tc>
          <w:tcPr>
            <w:tcW w:w="1185" w:type="dxa"/>
            <w:tcBorders>
              <w:top w:val="nil"/>
              <w:left w:val="nil"/>
              <w:bottom w:val="single" w:sz="4" w:space="0" w:color="000000"/>
              <w:right w:val="single" w:sz="4" w:space="0" w:color="000000"/>
            </w:tcBorders>
            <w:shd w:val="clear" w:color="auto" w:fill="auto"/>
            <w:vAlign w:val="center"/>
          </w:tcPr>
          <w:p w:rsidR="00607708" w:rsidP="00607708" w14:paraId="55A5B1E9" w14:textId="77777777">
            <w:pPr>
              <w:widowControl/>
              <w:jc w:val="center"/>
              <w:rPr>
                <w:rFonts w:ascii="Calibri" w:eastAsia="Calibri" w:hAnsi="Calibri" w:cs="Calibri"/>
                <w:sz w:val="16"/>
                <w:szCs w:val="16"/>
              </w:rPr>
            </w:pPr>
            <w:r>
              <w:rPr>
                <w:rFonts w:ascii="Calibri" w:eastAsia="Calibri" w:hAnsi="Calibri" w:cs="Calibri"/>
                <w:sz w:val="16"/>
                <w:szCs w:val="16"/>
              </w:rPr>
              <w:t>9</w:t>
            </w:r>
          </w:p>
        </w:tc>
        <w:tc>
          <w:tcPr>
            <w:tcW w:w="1440" w:type="dxa"/>
            <w:tcBorders>
              <w:top w:val="nil"/>
              <w:left w:val="nil"/>
              <w:bottom w:val="single" w:sz="4" w:space="0" w:color="000000"/>
              <w:right w:val="single" w:sz="4" w:space="0" w:color="000000"/>
            </w:tcBorders>
            <w:shd w:val="clear" w:color="auto" w:fill="auto"/>
            <w:vAlign w:val="center"/>
          </w:tcPr>
          <w:p w:rsidR="00607708" w:rsidP="00607708" w14:paraId="50A7159B" w14:textId="77777777">
            <w:pPr>
              <w:widowControl/>
              <w:jc w:val="center"/>
              <w:rPr>
                <w:rFonts w:ascii="Calibri" w:eastAsia="Calibri" w:hAnsi="Calibri" w:cs="Calibri"/>
                <w:sz w:val="16"/>
                <w:szCs w:val="16"/>
              </w:rPr>
            </w:pPr>
            <w:r>
              <w:rPr>
                <w:rFonts w:ascii="Calibri" w:eastAsia="Calibri" w:hAnsi="Calibri" w:cs="Calibri"/>
                <w:sz w:val="16"/>
                <w:szCs w:val="16"/>
              </w:rPr>
              <w:t>$43.27</w:t>
            </w:r>
          </w:p>
        </w:tc>
        <w:tc>
          <w:tcPr>
            <w:tcW w:w="1590" w:type="dxa"/>
            <w:tcBorders>
              <w:top w:val="nil"/>
              <w:left w:val="nil"/>
              <w:bottom w:val="single" w:sz="4" w:space="0" w:color="000000"/>
              <w:right w:val="single" w:sz="8" w:space="0" w:color="000000"/>
            </w:tcBorders>
            <w:shd w:val="clear" w:color="auto" w:fill="auto"/>
            <w:vAlign w:val="center"/>
          </w:tcPr>
          <w:p w:rsidR="00607708" w:rsidP="00607708" w14:paraId="34F4AC9B" w14:textId="63FF6006">
            <w:pPr>
              <w:widowControl/>
              <w:jc w:val="center"/>
              <w:rPr>
                <w:rFonts w:ascii="Calibri" w:eastAsia="Calibri" w:hAnsi="Calibri" w:cs="Calibri"/>
                <w:sz w:val="16"/>
                <w:szCs w:val="16"/>
              </w:rPr>
            </w:pPr>
            <w:r>
              <w:rPr>
                <w:rFonts w:ascii="Calibri" w:eastAsia="Calibri" w:hAnsi="Calibri" w:cs="Calibri"/>
                <w:sz w:val="16"/>
                <w:szCs w:val="16"/>
              </w:rPr>
              <w:t>$389</w:t>
            </w:r>
          </w:p>
        </w:tc>
      </w:tr>
      <w:tr w14:paraId="31030783" w14:textId="77777777" w:rsidTr="00607708">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center"/>
          </w:tcPr>
          <w:p w:rsidR="00607708" w:rsidP="00607708" w14:paraId="5DB2AE2C" w14:textId="77777777">
            <w:pPr>
              <w:widowControl/>
              <w:rPr>
                <w:rFonts w:ascii="Calibri" w:eastAsia="Calibri" w:hAnsi="Calibri" w:cs="Calibri"/>
                <w:sz w:val="16"/>
                <w:szCs w:val="16"/>
              </w:rPr>
            </w:pPr>
            <w:r>
              <w:rPr>
                <w:rFonts w:ascii="Calibri" w:eastAsia="Calibri" w:hAnsi="Calibri" w:cs="Calibri"/>
                <w:sz w:val="16"/>
                <w:szCs w:val="16"/>
              </w:rPr>
              <w:t>Submerged Pipeline Status Report Form</w:t>
            </w:r>
          </w:p>
        </w:tc>
        <w:tc>
          <w:tcPr>
            <w:tcW w:w="1890" w:type="dxa"/>
            <w:tcBorders>
              <w:top w:val="nil"/>
              <w:left w:val="nil"/>
              <w:bottom w:val="single" w:sz="4" w:space="0" w:color="000000"/>
              <w:right w:val="single" w:sz="4" w:space="0" w:color="000000"/>
            </w:tcBorders>
            <w:shd w:val="clear" w:color="auto" w:fill="auto"/>
            <w:vAlign w:val="center"/>
          </w:tcPr>
          <w:p w:rsidR="00607708" w:rsidP="00607708" w14:paraId="2AD0BE3B" w14:textId="77777777">
            <w:pPr>
              <w:widowControl/>
              <w:jc w:val="center"/>
              <w:rPr>
                <w:rFonts w:ascii="Calibri" w:eastAsia="Calibri" w:hAnsi="Calibri" w:cs="Calibri"/>
                <w:sz w:val="16"/>
                <w:szCs w:val="16"/>
              </w:rPr>
            </w:pPr>
            <w:r>
              <w:rPr>
                <w:rFonts w:ascii="Calibri" w:eastAsia="Calibri" w:hAnsi="Calibri" w:cs="Calibri"/>
                <w:sz w:val="16"/>
                <w:szCs w:val="16"/>
              </w:rPr>
              <w:t>Civil Engineer</w:t>
            </w:r>
          </w:p>
        </w:tc>
        <w:tc>
          <w:tcPr>
            <w:tcW w:w="1185" w:type="dxa"/>
            <w:tcBorders>
              <w:top w:val="nil"/>
              <w:left w:val="nil"/>
              <w:bottom w:val="single" w:sz="4" w:space="0" w:color="000000"/>
              <w:right w:val="single" w:sz="4" w:space="0" w:color="000000"/>
            </w:tcBorders>
            <w:shd w:val="clear" w:color="auto" w:fill="auto"/>
            <w:vAlign w:val="center"/>
          </w:tcPr>
          <w:p w:rsidR="00607708" w:rsidP="00607708" w14:paraId="251E94A8" w14:textId="77777777">
            <w:pPr>
              <w:widowControl/>
              <w:jc w:val="center"/>
              <w:rPr>
                <w:rFonts w:ascii="Calibri" w:eastAsia="Calibri" w:hAnsi="Calibri" w:cs="Calibri"/>
                <w:sz w:val="16"/>
                <w:szCs w:val="16"/>
              </w:rPr>
            </w:pPr>
            <w:r>
              <w:rPr>
                <w:rFonts w:ascii="Calibri" w:eastAsia="Calibri" w:hAnsi="Calibri" w:cs="Calibri"/>
                <w:sz w:val="16"/>
                <w:szCs w:val="16"/>
              </w:rPr>
              <w:t>40</w:t>
            </w:r>
          </w:p>
        </w:tc>
        <w:tc>
          <w:tcPr>
            <w:tcW w:w="1320" w:type="dxa"/>
            <w:tcBorders>
              <w:top w:val="nil"/>
              <w:left w:val="nil"/>
              <w:bottom w:val="single" w:sz="4" w:space="0" w:color="000000"/>
              <w:right w:val="single" w:sz="4" w:space="0" w:color="000000"/>
            </w:tcBorders>
            <w:shd w:val="clear" w:color="auto" w:fill="auto"/>
            <w:vAlign w:val="center"/>
          </w:tcPr>
          <w:p w:rsidR="00607708" w:rsidP="00607708" w14:paraId="2139C5DA" w14:textId="77777777">
            <w:pPr>
              <w:widowControl/>
              <w:jc w:val="center"/>
              <w:rPr>
                <w:rFonts w:ascii="Calibri" w:eastAsia="Calibri" w:hAnsi="Calibri" w:cs="Calibri"/>
                <w:sz w:val="16"/>
                <w:szCs w:val="16"/>
              </w:rPr>
            </w:pPr>
            <w:r>
              <w:rPr>
                <w:rFonts w:ascii="Calibri" w:eastAsia="Calibri" w:hAnsi="Calibri" w:cs="Calibri"/>
                <w:sz w:val="16"/>
                <w:szCs w:val="16"/>
              </w:rPr>
              <w:t>1</w:t>
            </w:r>
          </w:p>
        </w:tc>
        <w:tc>
          <w:tcPr>
            <w:tcW w:w="1215" w:type="dxa"/>
            <w:tcBorders>
              <w:top w:val="nil"/>
              <w:left w:val="nil"/>
              <w:bottom w:val="single" w:sz="4" w:space="0" w:color="000000"/>
              <w:right w:val="single" w:sz="4" w:space="0" w:color="000000"/>
            </w:tcBorders>
            <w:shd w:val="clear" w:color="auto" w:fill="auto"/>
            <w:vAlign w:val="center"/>
          </w:tcPr>
          <w:p w:rsidR="00607708" w:rsidP="00607708" w14:paraId="40680759" w14:textId="77777777">
            <w:pPr>
              <w:widowControl/>
              <w:jc w:val="center"/>
              <w:rPr>
                <w:rFonts w:ascii="Calibri" w:eastAsia="Calibri" w:hAnsi="Calibri" w:cs="Calibri"/>
                <w:sz w:val="16"/>
                <w:szCs w:val="16"/>
              </w:rPr>
            </w:pPr>
            <w:r>
              <w:rPr>
                <w:rFonts w:ascii="Calibri" w:eastAsia="Calibri" w:hAnsi="Calibri" w:cs="Calibri"/>
                <w:sz w:val="16"/>
                <w:szCs w:val="16"/>
              </w:rPr>
              <w:t>40</w:t>
            </w:r>
          </w:p>
        </w:tc>
        <w:tc>
          <w:tcPr>
            <w:tcW w:w="1080" w:type="dxa"/>
            <w:tcBorders>
              <w:top w:val="nil"/>
              <w:left w:val="nil"/>
              <w:bottom w:val="single" w:sz="4" w:space="0" w:color="000000"/>
              <w:right w:val="single" w:sz="4" w:space="0" w:color="000000"/>
            </w:tcBorders>
            <w:shd w:val="clear" w:color="auto" w:fill="auto"/>
            <w:vAlign w:val="center"/>
          </w:tcPr>
          <w:p w:rsidR="00607708" w:rsidP="00607708" w14:paraId="71EEC249" w14:textId="5FF874CA">
            <w:pPr>
              <w:widowControl/>
              <w:jc w:val="center"/>
              <w:rPr>
                <w:rFonts w:ascii="Calibri" w:eastAsia="Calibri" w:hAnsi="Calibri" w:cs="Calibri"/>
                <w:sz w:val="16"/>
                <w:szCs w:val="16"/>
              </w:rPr>
            </w:pPr>
            <w:r w:rsidRPr="00970834">
              <w:rPr>
                <w:rFonts w:ascii="Calibri" w:eastAsia="Calibri" w:hAnsi="Calibri" w:cs="Calibri"/>
                <w:sz w:val="16"/>
                <w:szCs w:val="16"/>
              </w:rPr>
              <w:t>10 min</w:t>
            </w:r>
          </w:p>
        </w:tc>
        <w:tc>
          <w:tcPr>
            <w:tcW w:w="1185" w:type="dxa"/>
            <w:tcBorders>
              <w:top w:val="nil"/>
              <w:left w:val="nil"/>
              <w:bottom w:val="single" w:sz="4" w:space="0" w:color="000000"/>
              <w:right w:val="single" w:sz="4" w:space="0" w:color="000000"/>
            </w:tcBorders>
            <w:shd w:val="clear" w:color="auto" w:fill="auto"/>
            <w:vAlign w:val="center"/>
          </w:tcPr>
          <w:p w:rsidR="00607708" w:rsidP="00607708" w14:paraId="6FA06C5E" w14:textId="2B443F92">
            <w:pPr>
              <w:widowControl/>
              <w:jc w:val="center"/>
              <w:rPr>
                <w:rFonts w:ascii="Calibri" w:eastAsia="Calibri" w:hAnsi="Calibri" w:cs="Calibri"/>
                <w:sz w:val="16"/>
                <w:szCs w:val="16"/>
              </w:rPr>
            </w:pPr>
            <w:r>
              <w:rPr>
                <w:rFonts w:ascii="Calibri" w:eastAsia="Calibri" w:hAnsi="Calibri" w:cs="Calibri"/>
                <w:sz w:val="16"/>
                <w:szCs w:val="16"/>
              </w:rPr>
              <w:t>7</w:t>
            </w:r>
          </w:p>
        </w:tc>
        <w:tc>
          <w:tcPr>
            <w:tcW w:w="1440" w:type="dxa"/>
            <w:tcBorders>
              <w:top w:val="nil"/>
              <w:left w:val="nil"/>
              <w:bottom w:val="single" w:sz="4" w:space="0" w:color="000000"/>
              <w:right w:val="single" w:sz="4" w:space="0" w:color="000000"/>
            </w:tcBorders>
            <w:shd w:val="clear" w:color="auto" w:fill="auto"/>
            <w:vAlign w:val="center"/>
          </w:tcPr>
          <w:p w:rsidR="00607708" w:rsidP="00607708" w14:paraId="786A4A1B" w14:textId="30D778E7">
            <w:pPr>
              <w:widowControl/>
              <w:jc w:val="center"/>
              <w:rPr>
                <w:rFonts w:ascii="Calibri" w:eastAsia="Calibri" w:hAnsi="Calibri" w:cs="Calibri"/>
                <w:sz w:val="16"/>
                <w:szCs w:val="16"/>
              </w:rPr>
            </w:pPr>
            <w:r>
              <w:rPr>
                <w:rFonts w:ascii="Calibri" w:eastAsia="Calibri" w:hAnsi="Calibri" w:cs="Calibri"/>
                <w:sz w:val="16"/>
                <w:szCs w:val="16"/>
              </w:rPr>
              <w:t>$51.91</w:t>
            </w:r>
          </w:p>
        </w:tc>
        <w:tc>
          <w:tcPr>
            <w:tcW w:w="1590" w:type="dxa"/>
            <w:tcBorders>
              <w:top w:val="nil"/>
              <w:left w:val="nil"/>
              <w:bottom w:val="single" w:sz="4" w:space="0" w:color="000000"/>
              <w:right w:val="single" w:sz="8" w:space="0" w:color="000000"/>
            </w:tcBorders>
            <w:shd w:val="clear" w:color="auto" w:fill="auto"/>
            <w:vAlign w:val="center"/>
          </w:tcPr>
          <w:p w:rsidR="00607708" w:rsidP="00607708" w14:paraId="20A9E6AC" w14:textId="16A76757">
            <w:pPr>
              <w:widowControl/>
              <w:jc w:val="center"/>
              <w:rPr>
                <w:rFonts w:ascii="Calibri" w:eastAsia="Calibri" w:hAnsi="Calibri" w:cs="Calibri"/>
                <w:sz w:val="16"/>
                <w:szCs w:val="16"/>
              </w:rPr>
            </w:pPr>
            <w:r>
              <w:rPr>
                <w:rFonts w:ascii="Calibri" w:eastAsia="Calibri" w:hAnsi="Calibri" w:cs="Calibri"/>
                <w:sz w:val="16"/>
                <w:szCs w:val="16"/>
              </w:rPr>
              <w:t>$363</w:t>
            </w:r>
          </w:p>
        </w:tc>
      </w:tr>
      <w:tr w14:paraId="21DADBFB" w14:textId="77777777" w:rsidTr="002373C2">
        <w:tblPrEx>
          <w:tblW w:w="14415" w:type="dxa"/>
          <w:tblInd w:w="-140" w:type="dxa"/>
          <w:tblLayout w:type="fixed"/>
          <w:tblLook w:val="0400"/>
        </w:tblPrEx>
        <w:trPr>
          <w:trHeight w:val="458"/>
        </w:trPr>
        <w:tc>
          <w:tcPr>
            <w:tcW w:w="3510" w:type="dxa"/>
            <w:tcBorders>
              <w:top w:val="nil"/>
              <w:left w:val="single" w:sz="8" w:space="0" w:color="000000"/>
              <w:bottom w:val="single" w:sz="8" w:space="0" w:color="000000"/>
              <w:right w:val="single" w:sz="8" w:space="0" w:color="000000"/>
            </w:tcBorders>
            <w:shd w:val="clear" w:color="auto" w:fill="DDEBF7"/>
            <w:vAlign w:val="center"/>
          </w:tcPr>
          <w:p w:rsidR="001D569E" w:rsidP="002373C2" w14:paraId="7362B5F2" w14:textId="77777777">
            <w:pPr>
              <w:widowControl/>
              <w:rPr>
                <w:rFonts w:ascii="Calibri" w:eastAsia="Calibri" w:hAnsi="Calibri" w:cs="Calibri"/>
                <w:b/>
                <w:bCs/>
                <w:color w:val="000000"/>
              </w:rPr>
            </w:pPr>
            <w:r>
              <w:rPr>
                <w:rFonts w:ascii="Calibri" w:eastAsia="Calibri" w:hAnsi="Calibri" w:cs="Calibri"/>
                <w:b/>
                <w:bCs/>
                <w:color w:val="000000"/>
              </w:rPr>
              <w:t>Totals</w:t>
            </w:r>
          </w:p>
        </w:tc>
        <w:tc>
          <w:tcPr>
            <w:tcW w:w="1890" w:type="dxa"/>
            <w:tcBorders>
              <w:top w:val="nil"/>
              <w:left w:val="nil"/>
              <w:bottom w:val="single" w:sz="8" w:space="0" w:color="000000"/>
              <w:right w:val="single" w:sz="8" w:space="0" w:color="000000"/>
            </w:tcBorders>
            <w:shd w:val="clear" w:color="auto" w:fill="000000"/>
            <w:vAlign w:val="bottom"/>
          </w:tcPr>
          <w:p w:rsidR="001D569E" w14:paraId="2CEAF096" w14:textId="77777777">
            <w:pPr>
              <w:widowControl/>
              <w:rPr>
                <w:rFonts w:ascii="Calibri" w:eastAsia="Calibri" w:hAnsi="Calibri" w:cs="Calibri"/>
                <w:b/>
                <w:bCs/>
                <w:color w:val="000000"/>
              </w:rPr>
            </w:pPr>
            <w:r>
              <w:rPr>
                <w:rFonts w:ascii="Calibri" w:eastAsia="Calibri" w:hAnsi="Calibri" w:cs="Calibri"/>
                <w:b/>
                <w:bCs/>
                <w:color w:val="000000"/>
              </w:rPr>
              <w:t> </w:t>
            </w:r>
          </w:p>
        </w:tc>
        <w:tc>
          <w:tcPr>
            <w:tcW w:w="1185" w:type="dxa"/>
            <w:tcBorders>
              <w:top w:val="nil"/>
              <w:left w:val="nil"/>
              <w:bottom w:val="single" w:sz="8" w:space="0" w:color="000000"/>
              <w:right w:val="single" w:sz="8" w:space="0" w:color="000000"/>
            </w:tcBorders>
            <w:shd w:val="clear" w:color="auto" w:fill="DBE5F1" w:themeFill="accent1" w:themeFillTint="33"/>
            <w:vAlign w:val="center"/>
          </w:tcPr>
          <w:p w:rsidR="001D569E" w:rsidP="00607708" w14:paraId="4C1C8515" w14:textId="0965B070">
            <w:pPr>
              <w:widowControl/>
              <w:jc w:val="center"/>
              <w:rPr>
                <w:rFonts w:ascii="Calibri" w:eastAsia="Calibri" w:hAnsi="Calibri" w:cs="Calibri"/>
                <w:b/>
                <w:bCs/>
                <w:color w:val="000000"/>
              </w:rPr>
            </w:pPr>
            <w:r>
              <w:rPr>
                <w:rFonts w:ascii="Calibri" w:eastAsia="Calibri" w:hAnsi="Calibri" w:cs="Calibri"/>
                <w:b/>
                <w:bCs/>
                <w:color w:val="000000"/>
              </w:rPr>
              <w:t>1,335</w:t>
            </w:r>
          </w:p>
        </w:tc>
        <w:tc>
          <w:tcPr>
            <w:tcW w:w="1320" w:type="dxa"/>
            <w:tcBorders>
              <w:top w:val="nil"/>
              <w:left w:val="nil"/>
              <w:bottom w:val="single" w:sz="8" w:space="0" w:color="000000"/>
              <w:right w:val="single" w:sz="8" w:space="0" w:color="000000"/>
            </w:tcBorders>
            <w:shd w:val="clear" w:color="auto" w:fill="000000"/>
            <w:vAlign w:val="center"/>
          </w:tcPr>
          <w:p w:rsidR="001D569E" w:rsidP="00607708" w14:paraId="7D2A4141" w14:textId="07CB75E1">
            <w:pPr>
              <w:widowControl/>
              <w:jc w:val="center"/>
              <w:rPr>
                <w:rFonts w:ascii="Calibri" w:eastAsia="Calibri" w:hAnsi="Calibri" w:cs="Calibri"/>
                <w:b/>
                <w:bCs/>
                <w:color w:val="000000"/>
              </w:rPr>
            </w:pPr>
          </w:p>
        </w:tc>
        <w:tc>
          <w:tcPr>
            <w:tcW w:w="1215" w:type="dxa"/>
            <w:tcBorders>
              <w:top w:val="nil"/>
              <w:left w:val="nil"/>
              <w:bottom w:val="single" w:sz="8" w:space="0" w:color="000000"/>
              <w:right w:val="single" w:sz="8" w:space="0" w:color="000000"/>
            </w:tcBorders>
            <w:shd w:val="clear" w:color="auto" w:fill="DDEBF7"/>
            <w:vAlign w:val="center"/>
          </w:tcPr>
          <w:p w:rsidR="001D569E" w:rsidP="00607708" w14:paraId="59165784" w14:textId="6083961D">
            <w:pPr>
              <w:widowControl/>
              <w:jc w:val="center"/>
              <w:rPr>
                <w:rFonts w:ascii="Calibri" w:eastAsia="Calibri" w:hAnsi="Calibri" w:cs="Calibri"/>
                <w:b/>
                <w:bCs/>
                <w:color w:val="000000"/>
              </w:rPr>
            </w:pPr>
            <w:r>
              <w:rPr>
                <w:rFonts w:ascii="Calibri" w:eastAsia="Calibri" w:hAnsi="Calibri" w:cs="Calibri"/>
                <w:b/>
                <w:bCs/>
                <w:color w:val="000000"/>
              </w:rPr>
              <w:t>1</w:t>
            </w:r>
            <w:r w:rsidR="00607708">
              <w:rPr>
                <w:rFonts w:ascii="Calibri" w:eastAsia="Calibri" w:hAnsi="Calibri" w:cs="Calibri"/>
                <w:b/>
                <w:bCs/>
                <w:color w:val="000000"/>
              </w:rPr>
              <w:t>,</w:t>
            </w:r>
            <w:r>
              <w:rPr>
                <w:rFonts w:ascii="Calibri" w:eastAsia="Calibri" w:hAnsi="Calibri" w:cs="Calibri"/>
                <w:b/>
                <w:bCs/>
                <w:color w:val="000000"/>
              </w:rPr>
              <w:t>570</w:t>
            </w:r>
          </w:p>
        </w:tc>
        <w:tc>
          <w:tcPr>
            <w:tcW w:w="1080" w:type="dxa"/>
            <w:tcBorders>
              <w:top w:val="nil"/>
              <w:left w:val="nil"/>
              <w:bottom w:val="single" w:sz="8" w:space="0" w:color="000000"/>
              <w:right w:val="single" w:sz="8" w:space="0" w:color="000000"/>
            </w:tcBorders>
            <w:shd w:val="clear" w:color="auto" w:fill="000000"/>
            <w:vAlign w:val="center"/>
          </w:tcPr>
          <w:p w:rsidR="001D569E" w:rsidP="00607708" w14:paraId="49285B5D" w14:textId="7BF422AB">
            <w:pPr>
              <w:widowControl/>
              <w:jc w:val="center"/>
              <w:rPr>
                <w:rFonts w:ascii="Calibri" w:eastAsia="Calibri" w:hAnsi="Calibri" w:cs="Calibri"/>
                <w:b/>
                <w:bCs/>
                <w:color w:val="000000"/>
              </w:rPr>
            </w:pPr>
          </w:p>
        </w:tc>
        <w:tc>
          <w:tcPr>
            <w:tcW w:w="1185" w:type="dxa"/>
            <w:tcBorders>
              <w:top w:val="nil"/>
              <w:left w:val="nil"/>
              <w:bottom w:val="single" w:sz="8" w:space="0" w:color="000000"/>
              <w:right w:val="single" w:sz="8" w:space="0" w:color="000000"/>
            </w:tcBorders>
            <w:shd w:val="clear" w:color="auto" w:fill="DDEBF7"/>
            <w:vAlign w:val="center"/>
          </w:tcPr>
          <w:p w:rsidR="001D569E" w:rsidP="00607708" w14:paraId="2C45D4A8" w14:textId="03851BD0">
            <w:pPr>
              <w:widowControl/>
              <w:jc w:val="center"/>
              <w:rPr>
                <w:rFonts w:ascii="Calibri" w:eastAsia="Calibri" w:hAnsi="Calibri" w:cs="Calibri"/>
                <w:b/>
                <w:bCs/>
                <w:sz w:val="22"/>
                <w:szCs w:val="22"/>
              </w:rPr>
            </w:pPr>
            <w:r>
              <w:rPr>
                <w:rFonts w:ascii="Calibri" w:eastAsia="Calibri" w:hAnsi="Calibri" w:cs="Calibri"/>
                <w:b/>
                <w:bCs/>
                <w:sz w:val="22"/>
                <w:szCs w:val="22"/>
              </w:rPr>
              <w:t>6</w:t>
            </w:r>
            <w:r w:rsidR="00607708">
              <w:rPr>
                <w:rFonts w:ascii="Calibri" w:eastAsia="Calibri" w:hAnsi="Calibri" w:cs="Calibri"/>
                <w:b/>
                <w:bCs/>
                <w:sz w:val="22"/>
                <w:szCs w:val="22"/>
              </w:rPr>
              <w:t>41</w:t>
            </w:r>
          </w:p>
        </w:tc>
        <w:tc>
          <w:tcPr>
            <w:tcW w:w="1440" w:type="dxa"/>
            <w:tcBorders>
              <w:top w:val="nil"/>
              <w:left w:val="nil"/>
              <w:bottom w:val="single" w:sz="8" w:space="0" w:color="000000"/>
              <w:right w:val="single" w:sz="8" w:space="0" w:color="000000"/>
            </w:tcBorders>
            <w:shd w:val="clear" w:color="auto" w:fill="000000"/>
            <w:vAlign w:val="center"/>
          </w:tcPr>
          <w:p w:rsidR="001D569E" w:rsidP="00607708" w14:paraId="0DFBEAA8" w14:textId="5FE2FE85">
            <w:pPr>
              <w:widowControl/>
              <w:jc w:val="center"/>
              <w:rPr>
                <w:rFonts w:ascii="Calibri" w:eastAsia="Calibri" w:hAnsi="Calibri" w:cs="Calibri"/>
                <w:b/>
                <w:bCs/>
                <w:sz w:val="22"/>
                <w:szCs w:val="22"/>
              </w:rPr>
            </w:pPr>
          </w:p>
        </w:tc>
        <w:tc>
          <w:tcPr>
            <w:tcW w:w="1590" w:type="dxa"/>
            <w:tcBorders>
              <w:top w:val="nil"/>
              <w:left w:val="nil"/>
              <w:bottom w:val="single" w:sz="8" w:space="0" w:color="000000"/>
              <w:right w:val="single" w:sz="8" w:space="0" w:color="000000"/>
            </w:tcBorders>
            <w:shd w:val="clear" w:color="auto" w:fill="DDEBF7"/>
            <w:vAlign w:val="center"/>
          </w:tcPr>
          <w:p w:rsidR="001D569E" w:rsidP="00607708" w14:paraId="1465D64C" w14:textId="635E112F">
            <w:pPr>
              <w:widowControl/>
              <w:jc w:val="center"/>
              <w:rPr>
                <w:rFonts w:ascii="Calibri" w:eastAsia="Calibri" w:hAnsi="Calibri" w:cs="Calibri"/>
                <w:b/>
                <w:bCs/>
                <w:sz w:val="22"/>
                <w:szCs w:val="22"/>
              </w:rPr>
            </w:pPr>
            <w:r>
              <w:rPr>
                <w:rFonts w:ascii="Calibri" w:eastAsia="Calibri" w:hAnsi="Calibri" w:cs="Calibri"/>
                <w:b/>
                <w:bCs/>
                <w:sz w:val="22"/>
                <w:szCs w:val="22"/>
              </w:rPr>
              <w:t>$</w:t>
            </w:r>
            <w:r w:rsidR="00607708">
              <w:rPr>
                <w:rFonts w:ascii="Calibri" w:eastAsia="Calibri" w:hAnsi="Calibri" w:cs="Calibri"/>
                <w:b/>
                <w:bCs/>
                <w:sz w:val="22"/>
                <w:szCs w:val="22"/>
              </w:rPr>
              <w:t>22,781</w:t>
            </w:r>
          </w:p>
        </w:tc>
      </w:tr>
    </w:tbl>
    <w:p w:rsidR="001D569E" w14:paraId="6435F2C4" w14:textId="77777777">
      <w:pPr>
        <w:spacing w:line="259" w:lineRule="auto"/>
        <w:rPr>
          <w:b/>
          <w:bCs/>
          <w:color w:val="FF0000"/>
        </w:rPr>
      </w:pPr>
    </w:p>
    <w:p w:rsidR="00607708" w:rsidRPr="00607708" w14:paraId="0EC0319C" w14:textId="2E23C268">
      <w:pPr>
        <w:spacing w:line="259" w:lineRule="auto"/>
      </w:pPr>
      <w:r w:rsidRPr="00607708">
        <w:t>General Public:  Occupational Code 00-0000, All Occupations</w:t>
      </w:r>
    </w:p>
    <w:p w:rsidR="00607708" w:rsidRPr="00607708" w14:paraId="06A5BF76" w14:textId="12B931B8">
      <w:pPr>
        <w:spacing w:line="259" w:lineRule="auto"/>
      </w:pPr>
      <w:r w:rsidRPr="00607708">
        <w:t>Civil Engineer:  Occupational Code 17-2051, Civil Engineers</w:t>
      </w:r>
    </w:p>
    <w:p w:rsidR="00607708" w:rsidRPr="00607708" w14:paraId="2ED37414" w14:textId="73C251B7">
      <w:pPr>
        <w:spacing w:line="259" w:lineRule="auto"/>
      </w:pPr>
      <w:r w:rsidRPr="00607708">
        <w:t>Biological Scientist:  Occupational Code 19-1020, Biological Scientists</w:t>
      </w:r>
    </w:p>
    <w:p w:rsidR="00607708" w:rsidRPr="00607708" w14:paraId="77A44783" w14:textId="056F6493">
      <w:pPr>
        <w:spacing w:line="259" w:lineRule="auto"/>
      </w:pPr>
      <w:r w:rsidRPr="00607708">
        <w:t xml:space="preserve">BLS Occupational Employment and Wage Statistics Query System:  </w:t>
      </w:r>
      <w:r w:rsidRPr="00607708">
        <w:t>https://data.bls.gov/oes/#/area/0000000/2025</w:t>
      </w:r>
    </w:p>
    <w:p w:rsidR="001D569E" w:rsidRPr="00607708" w14:paraId="04AF2718" w14:textId="1D71FED9">
      <w:pPr>
        <w:spacing w:line="259" w:lineRule="auto"/>
        <w:ind w:hanging="43"/>
        <w:jc w:val="center"/>
        <w:rPr>
          <w:highlight w:val="yellow"/>
        </w:rPr>
        <w:sectPr w:rsidSect="00607708">
          <w:pgSz w:w="15840" w:h="12240" w:orient="landscape"/>
          <w:pgMar w:top="990" w:right="1080" w:bottom="1200" w:left="1080" w:header="0" w:footer="714" w:gutter="0"/>
          <w:cols w:space="720"/>
        </w:sectPr>
      </w:pPr>
    </w:p>
    <w:p w:rsidR="001D569E" w14:paraId="6F45859B"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Provide an estimate for the total annual cost burden to respondents or record keepers resulting from the collection of information. (Do not include the cost of any hour burden already reflected on the burden worksheet).</w:t>
      </w:r>
    </w:p>
    <w:p w:rsidR="001D569E" w14:paraId="59236DC3" w14:textId="77777777">
      <w:pPr>
        <w:pBdr>
          <w:top w:val="nil"/>
          <w:left w:val="nil"/>
          <w:bottom w:val="nil"/>
          <w:right w:val="nil"/>
          <w:between w:val="nil"/>
        </w:pBdr>
        <w:spacing w:before="1"/>
        <w:rPr>
          <w:b/>
          <w:bCs/>
          <w:color w:val="000000"/>
        </w:rPr>
      </w:pPr>
    </w:p>
    <w:tbl>
      <w:tblPr>
        <w:tblStyle w:val="4"/>
        <w:tblW w:w="10275" w:type="dxa"/>
        <w:tblInd w:w="-140" w:type="dxa"/>
        <w:tblLayout w:type="fixed"/>
        <w:tblLook w:val="0400"/>
      </w:tblPr>
      <w:tblGrid>
        <w:gridCol w:w="2791"/>
        <w:gridCol w:w="1441"/>
        <w:gridCol w:w="1453"/>
        <w:gridCol w:w="1620"/>
        <w:gridCol w:w="1440"/>
        <w:gridCol w:w="1530"/>
      </w:tblGrid>
      <w:tr w14:paraId="6D4541DB" w14:textId="77777777">
        <w:tblPrEx>
          <w:tblW w:w="10275" w:type="dxa"/>
          <w:tblInd w:w="-140" w:type="dxa"/>
          <w:tblLayout w:type="fixed"/>
          <w:tblLook w:val="0400"/>
        </w:tblPrEx>
        <w:trPr>
          <w:trHeight w:val="915"/>
        </w:trPr>
        <w:tc>
          <w:tcPr>
            <w:tcW w:w="2791"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1D569E" w14:paraId="3F36C5C1"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Information Collection</w:t>
            </w:r>
          </w:p>
        </w:tc>
        <w:tc>
          <w:tcPr>
            <w:tcW w:w="1441" w:type="dxa"/>
            <w:tcBorders>
              <w:top w:val="single" w:sz="8" w:space="0" w:color="000000"/>
              <w:left w:val="nil"/>
              <w:bottom w:val="single" w:sz="8" w:space="0" w:color="000000"/>
              <w:right w:val="single" w:sz="8" w:space="0" w:color="000000"/>
            </w:tcBorders>
            <w:shd w:val="clear" w:color="auto" w:fill="BDD7EE"/>
            <w:vAlign w:val="center"/>
          </w:tcPr>
          <w:p w:rsidR="001D569E" w14:paraId="334D56E1"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of Respondents/year</w:t>
            </w:r>
            <w:r>
              <w:rPr>
                <w:rFonts w:ascii="Calibri" w:eastAsia="Calibri" w:hAnsi="Calibri" w:cs="Calibri"/>
                <w:b/>
                <w:bCs/>
                <w:color w:val="000000"/>
                <w:sz w:val="16"/>
                <w:szCs w:val="16"/>
              </w:rPr>
              <w:br/>
              <w:t>(a)</w:t>
            </w:r>
          </w:p>
        </w:tc>
        <w:tc>
          <w:tcPr>
            <w:tcW w:w="1453" w:type="dxa"/>
            <w:tcBorders>
              <w:top w:val="single" w:sz="8" w:space="0" w:color="000000"/>
              <w:left w:val="nil"/>
              <w:bottom w:val="single" w:sz="8" w:space="0" w:color="000000"/>
              <w:right w:val="single" w:sz="8" w:space="0" w:color="000000"/>
            </w:tcBorders>
            <w:shd w:val="clear" w:color="auto" w:fill="BDD7EE"/>
            <w:vAlign w:val="center"/>
          </w:tcPr>
          <w:p w:rsidR="001D569E" w14:paraId="390AC071"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Annual # of Responses / Respondent</w:t>
            </w:r>
            <w:r>
              <w:rPr>
                <w:rFonts w:ascii="Calibri" w:eastAsia="Calibri" w:hAnsi="Calibri" w:cs="Calibri"/>
                <w:b/>
                <w:bCs/>
                <w:color w:val="000000"/>
                <w:sz w:val="16"/>
                <w:szCs w:val="16"/>
              </w:rPr>
              <w:br/>
              <w:t>(b)</w:t>
            </w:r>
          </w:p>
        </w:tc>
        <w:tc>
          <w:tcPr>
            <w:tcW w:w="1620" w:type="dxa"/>
            <w:tcBorders>
              <w:top w:val="single" w:sz="8" w:space="0" w:color="000000"/>
              <w:left w:val="nil"/>
              <w:bottom w:val="single" w:sz="8" w:space="0" w:color="000000"/>
              <w:right w:val="single" w:sz="8" w:space="0" w:color="000000"/>
            </w:tcBorders>
            <w:shd w:val="clear" w:color="auto" w:fill="BDD7EE"/>
            <w:vAlign w:val="center"/>
          </w:tcPr>
          <w:p w:rsidR="001D569E" w14:paraId="6C858C8F"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xml:space="preserve"> Total # of Annual Responses</w:t>
            </w:r>
            <w:r>
              <w:rPr>
                <w:rFonts w:ascii="Calibri" w:eastAsia="Calibri" w:hAnsi="Calibri" w:cs="Calibri"/>
                <w:b/>
                <w:bCs/>
                <w:color w:val="000000"/>
                <w:sz w:val="16"/>
                <w:szCs w:val="16"/>
              </w:rPr>
              <w:br/>
              <w:t>(c) = (a) x (b)</w:t>
            </w:r>
          </w:p>
        </w:tc>
        <w:tc>
          <w:tcPr>
            <w:tcW w:w="1440" w:type="dxa"/>
            <w:tcBorders>
              <w:top w:val="single" w:sz="8" w:space="0" w:color="000000"/>
              <w:left w:val="nil"/>
              <w:bottom w:val="single" w:sz="8" w:space="0" w:color="000000"/>
              <w:right w:val="single" w:sz="8" w:space="0" w:color="000000"/>
            </w:tcBorders>
            <w:shd w:val="clear" w:color="auto" w:fill="BDD7EE"/>
            <w:vAlign w:val="center"/>
          </w:tcPr>
          <w:p w:rsidR="001D569E" w14:paraId="5A6E3E29"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Cost Burden / Respondent</w:t>
            </w:r>
            <w:r>
              <w:rPr>
                <w:rFonts w:ascii="Calibri" w:eastAsia="Calibri" w:hAnsi="Calibri" w:cs="Calibri"/>
                <w:b/>
                <w:bCs/>
                <w:color w:val="000000"/>
                <w:sz w:val="16"/>
                <w:szCs w:val="16"/>
              </w:rPr>
              <w:br/>
              <w:t>(h)</w:t>
            </w:r>
          </w:p>
        </w:tc>
        <w:tc>
          <w:tcPr>
            <w:tcW w:w="1530" w:type="dxa"/>
            <w:tcBorders>
              <w:top w:val="single" w:sz="8" w:space="0" w:color="000000"/>
              <w:left w:val="nil"/>
              <w:bottom w:val="single" w:sz="8" w:space="0" w:color="000000"/>
              <w:right w:val="single" w:sz="8" w:space="0" w:color="000000"/>
            </w:tcBorders>
            <w:shd w:val="clear" w:color="auto" w:fill="BDD7EE"/>
            <w:vAlign w:val="center"/>
          </w:tcPr>
          <w:p w:rsidR="001D569E" w14:paraId="5253A09B"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Total Annual Cost Burden</w:t>
            </w:r>
            <w:r>
              <w:rPr>
                <w:rFonts w:ascii="Calibri" w:eastAsia="Calibri" w:hAnsi="Calibri" w:cs="Calibri"/>
                <w:b/>
                <w:bCs/>
                <w:color w:val="000000"/>
                <w:sz w:val="16"/>
                <w:szCs w:val="16"/>
              </w:rPr>
              <w:br/>
              <w:t>(</w:t>
            </w:r>
            <w:r>
              <w:rPr>
                <w:rFonts w:ascii="Calibri" w:eastAsia="Calibri" w:hAnsi="Calibri" w:cs="Calibri"/>
                <w:b/>
                <w:bCs/>
                <w:color w:val="000000"/>
                <w:sz w:val="16"/>
                <w:szCs w:val="16"/>
              </w:rPr>
              <w:t>i</w:t>
            </w:r>
            <w:r>
              <w:rPr>
                <w:rFonts w:ascii="Calibri" w:eastAsia="Calibri" w:hAnsi="Calibri" w:cs="Calibri"/>
                <w:b/>
                <w:bCs/>
                <w:color w:val="000000"/>
                <w:sz w:val="16"/>
                <w:szCs w:val="16"/>
              </w:rPr>
              <w:t>) = (c) x (h)</w:t>
            </w:r>
          </w:p>
        </w:tc>
      </w:tr>
      <w:tr w14:paraId="455019DC" w14:textId="77777777">
        <w:tblPrEx>
          <w:tblW w:w="10275" w:type="dxa"/>
          <w:tblInd w:w="-140" w:type="dxa"/>
          <w:tblLayout w:type="fixed"/>
          <w:tblLook w:val="0400"/>
        </w:tblPrEx>
        <w:trPr>
          <w:trHeight w:val="325"/>
        </w:trPr>
        <w:tc>
          <w:tcPr>
            <w:tcW w:w="2791" w:type="dxa"/>
            <w:tcBorders>
              <w:top w:val="nil"/>
              <w:left w:val="single" w:sz="4" w:space="0" w:color="000000"/>
              <w:bottom w:val="single" w:sz="4" w:space="0" w:color="000000"/>
              <w:right w:val="single" w:sz="4" w:space="0" w:color="000000"/>
            </w:tcBorders>
            <w:shd w:val="clear" w:color="auto" w:fill="auto"/>
            <w:vAlign w:val="center"/>
          </w:tcPr>
          <w:p w:rsidR="001D569E" w14:paraId="14FC6FD0" w14:textId="77777777">
            <w:pPr>
              <w:widowControl/>
              <w:rPr>
                <w:rFonts w:ascii="Calibri" w:eastAsia="Calibri" w:hAnsi="Calibri" w:cs="Calibri"/>
                <w:sz w:val="16"/>
                <w:szCs w:val="16"/>
              </w:rPr>
            </w:pPr>
            <w:r>
              <w:rPr>
                <w:rFonts w:ascii="Calibri" w:eastAsia="Calibri" w:hAnsi="Calibri" w:cs="Calibri"/>
                <w:sz w:val="16"/>
                <w:szCs w:val="16"/>
              </w:rPr>
              <w:t>ASSIST Discrepancy Reports</w:t>
            </w:r>
          </w:p>
        </w:tc>
        <w:tc>
          <w:tcPr>
            <w:tcW w:w="1441" w:type="dxa"/>
            <w:tcBorders>
              <w:top w:val="nil"/>
              <w:left w:val="nil"/>
              <w:bottom w:val="single" w:sz="4" w:space="0" w:color="000000"/>
              <w:right w:val="single" w:sz="4" w:space="0" w:color="000000"/>
            </w:tcBorders>
            <w:shd w:val="clear" w:color="auto" w:fill="auto"/>
            <w:vAlign w:val="center"/>
          </w:tcPr>
          <w:p w:rsidR="001D569E" w14:paraId="335A3EC7" w14:textId="77777777">
            <w:pPr>
              <w:widowControl/>
              <w:jc w:val="center"/>
              <w:rPr>
                <w:rFonts w:ascii="Calibri" w:eastAsia="Calibri" w:hAnsi="Calibri" w:cs="Calibri"/>
                <w:sz w:val="16"/>
                <w:szCs w:val="16"/>
              </w:rPr>
            </w:pPr>
            <w:r>
              <w:rPr>
                <w:rFonts w:ascii="Calibri" w:eastAsia="Calibri" w:hAnsi="Calibri" w:cs="Calibri"/>
                <w:sz w:val="16"/>
                <w:szCs w:val="16"/>
              </w:rPr>
              <w:t>900</w:t>
            </w:r>
          </w:p>
        </w:tc>
        <w:tc>
          <w:tcPr>
            <w:tcW w:w="1453" w:type="dxa"/>
            <w:tcBorders>
              <w:top w:val="nil"/>
              <w:left w:val="nil"/>
              <w:bottom w:val="single" w:sz="4" w:space="0" w:color="000000"/>
              <w:right w:val="single" w:sz="4" w:space="0" w:color="000000"/>
            </w:tcBorders>
            <w:shd w:val="clear" w:color="auto" w:fill="FFFFFF"/>
            <w:vAlign w:val="center"/>
          </w:tcPr>
          <w:p w:rsidR="001D569E" w14:paraId="28272552" w14:textId="77777777">
            <w:pPr>
              <w:widowControl/>
              <w:jc w:val="center"/>
              <w:rPr>
                <w:rFonts w:ascii="Calibri" w:eastAsia="Calibri" w:hAnsi="Calibri" w:cs="Calibri"/>
                <w:sz w:val="16"/>
                <w:szCs w:val="16"/>
              </w:rPr>
            </w:pPr>
            <w:r>
              <w:rPr>
                <w:rFonts w:ascii="Calibri" w:eastAsia="Calibri" w:hAnsi="Calibri" w:cs="Calibri"/>
                <w:sz w:val="16"/>
                <w:szCs w:val="16"/>
              </w:rPr>
              <w:t>1.5</w:t>
            </w:r>
          </w:p>
        </w:tc>
        <w:tc>
          <w:tcPr>
            <w:tcW w:w="1620" w:type="dxa"/>
            <w:tcBorders>
              <w:top w:val="nil"/>
              <w:left w:val="nil"/>
              <w:bottom w:val="single" w:sz="4" w:space="0" w:color="000000"/>
              <w:right w:val="single" w:sz="4" w:space="0" w:color="000000"/>
            </w:tcBorders>
            <w:shd w:val="clear" w:color="auto" w:fill="auto"/>
            <w:vAlign w:val="center"/>
          </w:tcPr>
          <w:p w:rsidR="001D569E" w14:paraId="00CF8A24" w14:textId="245D520C">
            <w:pPr>
              <w:widowControl/>
              <w:jc w:val="center"/>
              <w:rPr>
                <w:rFonts w:ascii="Calibri" w:eastAsia="Calibri" w:hAnsi="Calibri" w:cs="Calibri"/>
                <w:sz w:val="16"/>
                <w:szCs w:val="16"/>
              </w:rPr>
            </w:pPr>
            <w:r>
              <w:rPr>
                <w:rFonts w:ascii="Calibri" w:eastAsia="Calibri" w:hAnsi="Calibri" w:cs="Calibri"/>
                <w:sz w:val="16"/>
                <w:szCs w:val="16"/>
              </w:rPr>
              <w:t>1</w:t>
            </w:r>
            <w:r w:rsidR="00783C60">
              <w:rPr>
                <w:rFonts w:ascii="Calibri" w:eastAsia="Calibri" w:hAnsi="Calibri" w:cs="Calibri"/>
                <w:sz w:val="16"/>
                <w:szCs w:val="16"/>
              </w:rPr>
              <w:t>,</w:t>
            </w:r>
            <w:r>
              <w:rPr>
                <w:rFonts w:ascii="Calibri" w:eastAsia="Calibri" w:hAnsi="Calibri" w:cs="Calibri"/>
                <w:sz w:val="16"/>
                <w:szCs w:val="16"/>
              </w:rPr>
              <w:t>135</w:t>
            </w:r>
          </w:p>
        </w:tc>
        <w:tc>
          <w:tcPr>
            <w:tcW w:w="1440" w:type="dxa"/>
            <w:tcBorders>
              <w:top w:val="nil"/>
              <w:left w:val="nil"/>
              <w:bottom w:val="single" w:sz="4" w:space="0" w:color="000000"/>
              <w:right w:val="single" w:sz="4" w:space="0" w:color="000000"/>
            </w:tcBorders>
            <w:shd w:val="clear" w:color="auto" w:fill="FFFFFF"/>
            <w:vAlign w:val="center"/>
          </w:tcPr>
          <w:p w:rsidR="001D569E" w14:paraId="34F34844" w14:textId="77777777">
            <w:pPr>
              <w:widowControl/>
              <w:jc w:val="center"/>
              <w:rPr>
                <w:rFonts w:ascii="Calibri" w:eastAsia="Calibri" w:hAnsi="Calibri" w:cs="Calibri"/>
                <w:sz w:val="16"/>
                <w:szCs w:val="16"/>
              </w:rPr>
            </w:pPr>
            <w:r>
              <w:rPr>
                <w:rFonts w:ascii="Calibri" w:eastAsia="Calibri" w:hAnsi="Calibri" w:cs="Calibri"/>
                <w:sz w:val="16"/>
                <w:szCs w:val="16"/>
              </w:rPr>
              <w:t>0</w:t>
            </w:r>
          </w:p>
        </w:tc>
        <w:tc>
          <w:tcPr>
            <w:tcW w:w="1530" w:type="dxa"/>
            <w:tcBorders>
              <w:top w:val="nil"/>
              <w:left w:val="nil"/>
              <w:bottom w:val="single" w:sz="4" w:space="0" w:color="000000"/>
              <w:right w:val="single" w:sz="8" w:space="0" w:color="000000"/>
            </w:tcBorders>
            <w:shd w:val="clear" w:color="auto" w:fill="FFFFFF"/>
            <w:vAlign w:val="center"/>
          </w:tcPr>
          <w:p w:rsidR="001D569E" w14:paraId="74283397" w14:textId="77777777">
            <w:pPr>
              <w:widowControl/>
              <w:jc w:val="center"/>
              <w:rPr>
                <w:rFonts w:ascii="Calibri" w:eastAsia="Calibri" w:hAnsi="Calibri" w:cs="Calibri"/>
                <w:sz w:val="16"/>
                <w:szCs w:val="16"/>
              </w:rPr>
            </w:pPr>
            <w:r>
              <w:rPr>
                <w:rFonts w:ascii="Calibri" w:eastAsia="Calibri" w:hAnsi="Calibri" w:cs="Calibri"/>
                <w:sz w:val="16"/>
                <w:szCs w:val="16"/>
              </w:rPr>
              <w:t>$0</w:t>
            </w:r>
          </w:p>
        </w:tc>
      </w:tr>
      <w:tr w14:paraId="251C46FD" w14:textId="77777777">
        <w:tblPrEx>
          <w:tblW w:w="10275" w:type="dxa"/>
          <w:tblInd w:w="-140" w:type="dxa"/>
          <w:tblLayout w:type="fixed"/>
          <w:tblLook w:val="0400"/>
        </w:tblPrEx>
        <w:trPr>
          <w:trHeight w:val="300"/>
        </w:trPr>
        <w:tc>
          <w:tcPr>
            <w:tcW w:w="2791" w:type="dxa"/>
            <w:tcBorders>
              <w:top w:val="nil"/>
              <w:left w:val="single" w:sz="4" w:space="0" w:color="000000"/>
              <w:bottom w:val="single" w:sz="4" w:space="0" w:color="000000"/>
              <w:right w:val="single" w:sz="4" w:space="0" w:color="000000"/>
            </w:tcBorders>
            <w:shd w:val="clear" w:color="auto" w:fill="auto"/>
            <w:vAlign w:val="bottom"/>
          </w:tcPr>
          <w:p w:rsidR="001D569E" w14:paraId="2CFCE1AB" w14:textId="77777777">
            <w:pPr>
              <w:widowControl/>
              <w:rPr>
                <w:rFonts w:ascii="Calibri" w:eastAsia="Calibri" w:hAnsi="Calibri" w:cs="Calibri"/>
                <w:sz w:val="16"/>
                <w:szCs w:val="16"/>
              </w:rPr>
            </w:pPr>
            <w:r>
              <w:rPr>
                <w:rFonts w:ascii="Calibri" w:eastAsia="Calibri" w:hAnsi="Calibri" w:cs="Calibri"/>
                <w:sz w:val="16"/>
                <w:szCs w:val="16"/>
              </w:rPr>
              <w:t>Permit/Public Notice Status Report</w:t>
            </w:r>
          </w:p>
        </w:tc>
        <w:tc>
          <w:tcPr>
            <w:tcW w:w="1441" w:type="dxa"/>
            <w:tcBorders>
              <w:top w:val="nil"/>
              <w:left w:val="nil"/>
              <w:bottom w:val="single" w:sz="4" w:space="0" w:color="000000"/>
              <w:right w:val="single" w:sz="4" w:space="0" w:color="000000"/>
            </w:tcBorders>
            <w:shd w:val="clear" w:color="auto" w:fill="auto"/>
            <w:vAlign w:val="center"/>
          </w:tcPr>
          <w:p w:rsidR="001D569E" w14:paraId="7C6A214D" w14:textId="77777777">
            <w:pPr>
              <w:widowControl/>
              <w:jc w:val="center"/>
              <w:rPr>
                <w:rFonts w:ascii="Calibri" w:eastAsia="Calibri" w:hAnsi="Calibri" w:cs="Calibri"/>
                <w:sz w:val="16"/>
                <w:szCs w:val="16"/>
              </w:rPr>
            </w:pPr>
            <w:r>
              <w:rPr>
                <w:rFonts w:ascii="Calibri" w:eastAsia="Calibri" w:hAnsi="Calibri" w:cs="Calibri"/>
                <w:sz w:val="16"/>
                <w:szCs w:val="16"/>
              </w:rPr>
              <w:t>340</w:t>
            </w:r>
          </w:p>
        </w:tc>
        <w:tc>
          <w:tcPr>
            <w:tcW w:w="1453" w:type="dxa"/>
            <w:tcBorders>
              <w:top w:val="nil"/>
              <w:left w:val="nil"/>
              <w:bottom w:val="single" w:sz="4" w:space="0" w:color="000000"/>
              <w:right w:val="single" w:sz="4" w:space="0" w:color="000000"/>
            </w:tcBorders>
            <w:shd w:val="clear" w:color="auto" w:fill="FFFFFF"/>
            <w:vAlign w:val="center"/>
          </w:tcPr>
          <w:p w:rsidR="001D569E" w14:paraId="0E8C926B" w14:textId="77777777">
            <w:pPr>
              <w:widowControl/>
              <w:jc w:val="center"/>
              <w:rPr>
                <w:rFonts w:ascii="Calibri" w:eastAsia="Calibri" w:hAnsi="Calibri" w:cs="Calibri"/>
                <w:sz w:val="16"/>
                <w:szCs w:val="16"/>
              </w:rPr>
            </w:pPr>
            <w:r>
              <w:rPr>
                <w:rFonts w:ascii="Calibri" w:eastAsia="Calibri" w:hAnsi="Calibri" w:cs="Calibri"/>
                <w:sz w:val="16"/>
                <w:szCs w:val="16"/>
              </w:rPr>
              <w:t>1</w:t>
            </w:r>
          </w:p>
        </w:tc>
        <w:tc>
          <w:tcPr>
            <w:tcW w:w="1620" w:type="dxa"/>
            <w:tcBorders>
              <w:top w:val="nil"/>
              <w:left w:val="nil"/>
              <w:bottom w:val="single" w:sz="4" w:space="0" w:color="000000"/>
              <w:right w:val="single" w:sz="4" w:space="0" w:color="000000"/>
            </w:tcBorders>
            <w:shd w:val="clear" w:color="auto" w:fill="auto"/>
            <w:vAlign w:val="center"/>
          </w:tcPr>
          <w:p w:rsidR="001D569E" w14:paraId="41D9C7B2" w14:textId="77777777">
            <w:pPr>
              <w:widowControl/>
              <w:jc w:val="center"/>
              <w:rPr>
                <w:rFonts w:ascii="Calibri" w:eastAsia="Calibri" w:hAnsi="Calibri" w:cs="Calibri"/>
                <w:sz w:val="16"/>
                <w:szCs w:val="16"/>
              </w:rPr>
            </w:pPr>
            <w:r>
              <w:rPr>
                <w:rFonts w:ascii="Calibri" w:eastAsia="Calibri" w:hAnsi="Calibri" w:cs="Calibri"/>
                <w:sz w:val="16"/>
                <w:szCs w:val="16"/>
              </w:rPr>
              <w:t>340</w:t>
            </w:r>
          </w:p>
        </w:tc>
        <w:tc>
          <w:tcPr>
            <w:tcW w:w="1440" w:type="dxa"/>
            <w:tcBorders>
              <w:top w:val="nil"/>
              <w:left w:val="nil"/>
              <w:bottom w:val="single" w:sz="4" w:space="0" w:color="000000"/>
              <w:right w:val="single" w:sz="4" w:space="0" w:color="000000"/>
            </w:tcBorders>
            <w:shd w:val="clear" w:color="auto" w:fill="FFFFFF"/>
            <w:vAlign w:val="center"/>
          </w:tcPr>
          <w:p w:rsidR="001D569E" w14:paraId="5ACED3AD" w14:textId="77777777">
            <w:pPr>
              <w:widowControl/>
              <w:jc w:val="center"/>
              <w:rPr>
                <w:rFonts w:ascii="Calibri" w:eastAsia="Calibri" w:hAnsi="Calibri" w:cs="Calibri"/>
                <w:sz w:val="16"/>
                <w:szCs w:val="16"/>
              </w:rPr>
            </w:pPr>
            <w:r>
              <w:rPr>
                <w:rFonts w:ascii="Calibri" w:eastAsia="Calibri" w:hAnsi="Calibri" w:cs="Calibri"/>
                <w:sz w:val="16"/>
                <w:szCs w:val="16"/>
              </w:rPr>
              <w:t>0.78</w:t>
            </w:r>
          </w:p>
        </w:tc>
        <w:tc>
          <w:tcPr>
            <w:tcW w:w="1530" w:type="dxa"/>
            <w:tcBorders>
              <w:top w:val="nil"/>
              <w:left w:val="nil"/>
              <w:bottom w:val="single" w:sz="4" w:space="0" w:color="000000"/>
              <w:right w:val="single" w:sz="8" w:space="0" w:color="000000"/>
            </w:tcBorders>
            <w:shd w:val="clear" w:color="auto" w:fill="FFFFFF"/>
            <w:vAlign w:val="center"/>
          </w:tcPr>
          <w:p w:rsidR="001D569E" w14:paraId="4B9B6FC9" w14:textId="5ACAEE09">
            <w:pPr>
              <w:widowControl/>
              <w:jc w:val="center"/>
              <w:rPr>
                <w:rFonts w:ascii="Calibri" w:eastAsia="Calibri" w:hAnsi="Calibri" w:cs="Calibri"/>
                <w:sz w:val="16"/>
                <w:szCs w:val="16"/>
              </w:rPr>
            </w:pPr>
            <w:r>
              <w:rPr>
                <w:rFonts w:ascii="Calibri" w:eastAsia="Calibri" w:hAnsi="Calibri" w:cs="Calibri"/>
                <w:sz w:val="16"/>
                <w:szCs w:val="16"/>
              </w:rPr>
              <w:t>$265</w:t>
            </w:r>
          </w:p>
        </w:tc>
      </w:tr>
      <w:tr w14:paraId="3BB06274" w14:textId="77777777">
        <w:tblPrEx>
          <w:tblW w:w="10275" w:type="dxa"/>
          <w:tblInd w:w="-140" w:type="dxa"/>
          <w:tblLayout w:type="fixed"/>
          <w:tblLook w:val="0400"/>
        </w:tblPrEx>
        <w:trPr>
          <w:trHeight w:val="300"/>
        </w:trPr>
        <w:tc>
          <w:tcPr>
            <w:tcW w:w="2791" w:type="dxa"/>
            <w:tcBorders>
              <w:top w:val="nil"/>
              <w:left w:val="single" w:sz="4" w:space="0" w:color="000000"/>
              <w:bottom w:val="single" w:sz="4" w:space="0" w:color="000000"/>
              <w:right w:val="single" w:sz="4" w:space="0" w:color="000000"/>
            </w:tcBorders>
            <w:shd w:val="clear" w:color="auto" w:fill="auto"/>
            <w:vAlign w:val="bottom"/>
          </w:tcPr>
          <w:p w:rsidR="001D569E" w14:paraId="48DC3100" w14:textId="77777777">
            <w:pPr>
              <w:widowControl/>
              <w:rPr>
                <w:rFonts w:ascii="Calibri" w:eastAsia="Calibri" w:hAnsi="Calibri" w:cs="Calibri"/>
                <w:sz w:val="16"/>
                <w:szCs w:val="16"/>
              </w:rPr>
            </w:pPr>
            <w:r>
              <w:rPr>
                <w:rFonts w:ascii="Calibri" w:eastAsia="Calibri" w:hAnsi="Calibri" w:cs="Calibri"/>
                <w:sz w:val="16"/>
                <w:szCs w:val="16"/>
              </w:rPr>
              <w:t>Artificial Reef/Mariculture Status Report</w:t>
            </w:r>
          </w:p>
        </w:tc>
        <w:tc>
          <w:tcPr>
            <w:tcW w:w="1441" w:type="dxa"/>
            <w:tcBorders>
              <w:top w:val="nil"/>
              <w:left w:val="nil"/>
              <w:bottom w:val="single" w:sz="4" w:space="0" w:color="000000"/>
              <w:right w:val="single" w:sz="4" w:space="0" w:color="000000"/>
            </w:tcBorders>
            <w:shd w:val="clear" w:color="auto" w:fill="auto"/>
            <w:vAlign w:val="center"/>
          </w:tcPr>
          <w:p w:rsidR="001D569E" w14:paraId="4250A5B7" w14:textId="77777777">
            <w:pPr>
              <w:widowControl/>
              <w:jc w:val="center"/>
              <w:rPr>
                <w:rFonts w:ascii="Calibri" w:eastAsia="Calibri" w:hAnsi="Calibri" w:cs="Calibri"/>
                <w:sz w:val="16"/>
                <w:szCs w:val="16"/>
              </w:rPr>
            </w:pPr>
            <w:r>
              <w:rPr>
                <w:rFonts w:ascii="Calibri" w:eastAsia="Calibri" w:hAnsi="Calibri" w:cs="Calibri"/>
                <w:sz w:val="16"/>
                <w:szCs w:val="16"/>
              </w:rPr>
              <w:t>55</w:t>
            </w:r>
          </w:p>
        </w:tc>
        <w:tc>
          <w:tcPr>
            <w:tcW w:w="1453" w:type="dxa"/>
            <w:tcBorders>
              <w:top w:val="nil"/>
              <w:left w:val="nil"/>
              <w:bottom w:val="single" w:sz="4" w:space="0" w:color="000000"/>
              <w:right w:val="single" w:sz="4" w:space="0" w:color="000000"/>
            </w:tcBorders>
            <w:shd w:val="clear" w:color="auto" w:fill="FFFFFF"/>
            <w:vAlign w:val="center"/>
          </w:tcPr>
          <w:p w:rsidR="001D569E" w14:paraId="2AF239B8" w14:textId="77777777">
            <w:pPr>
              <w:widowControl/>
              <w:jc w:val="center"/>
              <w:rPr>
                <w:rFonts w:ascii="Calibri" w:eastAsia="Calibri" w:hAnsi="Calibri" w:cs="Calibri"/>
                <w:sz w:val="16"/>
                <w:szCs w:val="16"/>
              </w:rPr>
            </w:pPr>
            <w:r>
              <w:rPr>
                <w:rFonts w:ascii="Calibri" w:eastAsia="Calibri" w:hAnsi="Calibri" w:cs="Calibri"/>
                <w:sz w:val="16"/>
                <w:szCs w:val="16"/>
              </w:rPr>
              <w:t>1</w:t>
            </w:r>
          </w:p>
        </w:tc>
        <w:tc>
          <w:tcPr>
            <w:tcW w:w="1620" w:type="dxa"/>
            <w:tcBorders>
              <w:top w:val="nil"/>
              <w:left w:val="nil"/>
              <w:bottom w:val="single" w:sz="4" w:space="0" w:color="000000"/>
              <w:right w:val="single" w:sz="4" w:space="0" w:color="000000"/>
            </w:tcBorders>
            <w:shd w:val="clear" w:color="auto" w:fill="auto"/>
            <w:vAlign w:val="center"/>
          </w:tcPr>
          <w:p w:rsidR="001D569E" w14:paraId="299D1253" w14:textId="77777777">
            <w:pPr>
              <w:widowControl/>
              <w:jc w:val="center"/>
              <w:rPr>
                <w:rFonts w:ascii="Calibri" w:eastAsia="Calibri" w:hAnsi="Calibri" w:cs="Calibri"/>
                <w:sz w:val="16"/>
                <w:szCs w:val="16"/>
              </w:rPr>
            </w:pPr>
            <w:r>
              <w:rPr>
                <w:rFonts w:ascii="Calibri" w:eastAsia="Calibri" w:hAnsi="Calibri" w:cs="Calibri"/>
                <w:sz w:val="16"/>
                <w:szCs w:val="16"/>
              </w:rPr>
              <w:t>55</w:t>
            </w:r>
          </w:p>
        </w:tc>
        <w:tc>
          <w:tcPr>
            <w:tcW w:w="1440" w:type="dxa"/>
            <w:tcBorders>
              <w:top w:val="nil"/>
              <w:left w:val="nil"/>
              <w:bottom w:val="single" w:sz="4" w:space="0" w:color="000000"/>
              <w:right w:val="single" w:sz="4" w:space="0" w:color="000000"/>
            </w:tcBorders>
            <w:shd w:val="clear" w:color="auto" w:fill="FFFFFF"/>
            <w:vAlign w:val="center"/>
          </w:tcPr>
          <w:p w:rsidR="001D569E" w14:paraId="09D4C2C3" w14:textId="77777777">
            <w:pPr>
              <w:widowControl/>
              <w:jc w:val="center"/>
              <w:rPr>
                <w:rFonts w:ascii="Calibri" w:eastAsia="Calibri" w:hAnsi="Calibri" w:cs="Calibri"/>
                <w:sz w:val="16"/>
                <w:szCs w:val="16"/>
              </w:rPr>
            </w:pPr>
            <w:r>
              <w:rPr>
                <w:rFonts w:ascii="Calibri" w:eastAsia="Calibri" w:hAnsi="Calibri" w:cs="Calibri"/>
                <w:sz w:val="16"/>
                <w:szCs w:val="16"/>
              </w:rPr>
              <w:t>0.78</w:t>
            </w:r>
          </w:p>
        </w:tc>
        <w:tc>
          <w:tcPr>
            <w:tcW w:w="1530" w:type="dxa"/>
            <w:tcBorders>
              <w:top w:val="nil"/>
              <w:left w:val="nil"/>
              <w:bottom w:val="single" w:sz="4" w:space="0" w:color="000000"/>
              <w:right w:val="single" w:sz="8" w:space="0" w:color="000000"/>
            </w:tcBorders>
            <w:shd w:val="clear" w:color="auto" w:fill="FFFFFF"/>
            <w:vAlign w:val="center"/>
          </w:tcPr>
          <w:p w:rsidR="001D569E" w14:paraId="424066B1" w14:textId="5ED83A59">
            <w:pPr>
              <w:widowControl/>
              <w:jc w:val="center"/>
              <w:rPr>
                <w:rFonts w:ascii="Calibri" w:eastAsia="Calibri" w:hAnsi="Calibri" w:cs="Calibri"/>
                <w:sz w:val="16"/>
                <w:szCs w:val="16"/>
              </w:rPr>
            </w:pPr>
            <w:r>
              <w:rPr>
                <w:rFonts w:ascii="Calibri" w:eastAsia="Calibri" w:hAnsi="Calibri" w:cs="Calibri"/>
                <w:sz w:val="16"/>
                <w:szCs w:val="16"/>
              </w:rPr>
              <w:t>$4</w:t>
            </w:r>
            <w:r w:rsidR="00493EBE">
              <w:rPr>
                <w:rFonts w:ascii="Calibri" w:eastAsia="Calibri" w:hAnsi="Calibri" w:cs="Calibri"/>
                <w:sz w:val="16"/>
                <w:szCs w:val="16"/>
              </w:rPr>
              <w:t>3</w:t>
            </w:r>
          </w:p>
        </w:tc>
      </w:tr>
      <w:tr w14:paraId="5079C9B9" w14:textId="77777777">
        <w:tblPrEx>
          <w:tblW w:w="10275" w:type="dxa"/>
          <w:tblInd w:w="-140" w:type="dxa"/>
          <w:tblLayout w:type="fixed"/>
          <w:tblLook w:val="0400"/>
        </w:tblPrEx>
        <w:trPr>
          <w:trHeight w:val="300"/>
        </w:trPr>
        <w:tc>
          <w:tcPr>
            <w:tcW w:w="2791" w:type="dxa"/>
            <w:tcBorders>
              <w:top w:val="nil"/>
              <w:left w:val="single" w:sz="4" w:space="0" w:color="000000"/>
              <w:bottom w:val="single" w:sz="4" w:space="0" w:color="000000"/>
              <w:right w:val="single" w:sz="4" w:space="0" w:color="000000"/>
            </w:tcBorders>
            <w:shd w:val="clear" w:color="auto" w:fill="auto"/>
            <w:vAlign w:val="bottom"/>
          </w:tcPr>
          <w:p w:rsidR="001D569E" w14:paraId="78BDC0EC" w14:textId="77777777">
            <w:pPr>
              <w:widowControl/>
              <w:rPr>
                <w:rFonts w:ascii="Calibri" w:eastAsia="Calibri" w:hAnsi="Calibri" w:cs="Calibri"/>
                <w:sz w:val="16"/>
                <w:szCs w:val="16"/>
              </w:rPr>
            </w:pPr>
            <w:r>
              <w:rPr>
                <w:rFonts w:ascii="Calibri" w:eastAsia="Calibri" w:hAnsi="Calibri" w:cs="Calibri"/>
                <w:sz w:val="16"/>
                <w:szCs w:val="16"/>
              </w:rPr>
              <w:t>Submerged Pipeline Status Report Form</w:t>
            </w:r>
          </w:p>
        </w:tc>
        <w:tc>
          <w:tcPr>
            <w:tcW w:w="1441" w:type="dxa"/>
            <w:tcBorders>
              <w:top w:val="nil"/>
              <w:left w:val="nil"/>
              <w:bottom w:val="single" w:sz="4" w:space="0" w:color="000000"/>
              <w:right w:val="single" w:sz="4" w:space="0" w:color="000000"/>
            </w:tcBorders>
            <w:shd w:val="clear" w:color="auto" w:fill="auto"/>
            <w:vAlign w:val="center"/>
          </w:tcPr>
          <w:p w:rsidR="001D569E" w14:paraId="229F1433" w14:textId="77777777">
            <w:pPr>
              <w:widowControl/>
              <w:jc w:val="center"/>
              <w:rPr>
                <w:rFonts w:ascii="Calibri" w:eastAsia="Calibri" w:hAnsi="Calibri" w:cs="Calibri"/>
                <w:sz w:val="16"/>
                <w:szCs w:val="16"/>
              </w:rPr>
            </w:pPr>
            <w:r>
              <w:rPr>
                <w:rFonts w:ascii="Calibri" w:eastAsia="Calibri" w:hAnsi="Calibri" w:cs="Calibri"/>
                <w:sz w:val="16"/>
                <w:szCs w:val="16"/>
              </w:rPr>
              <w:t>40</w:t>
            </w:r>
          </w:p>
        </w:tc>
        <w:tc>
          <w:tcPr>
            <w:tcW w:w="1453" w:type="dxa"/>
            <w:tcBorders>
              <w:top w:val="nil"/>
              <w:left w:val="nil"/>
              <w:bottom w:val="single" w:sz="4" w:space="0" w:color="000000"/>
              <w:right w:val="single" w:sz="4" w:space="0" w:color="000000"/>
            </w:tcBorders>
            <w:shd w:val="clear" w:color="auto" w:fill="FFFFFF"/>
            <w:vAlign w:val="center"/>
          </w:tcPr>
          <w:p w:rsidR="001D569E" w14:paraId="4BD6A2BF" w14:textId="77777777">
            <w:pPr>
              <w:widowControl/>
              <w:jc w:val="center"/>
              <w:rPr>
                <w:rFonts w:ascii="Calibri" w:eastAsia="Calibri" w:hAnsi="Calibri" w:cs="Calibri"/>
                <w:sz w:val="16"/>
                <w:szCs w:val="16"/>
              </w:rPr>
            </w:pPr>
            <w:r>
              <w:rPr>
                <w:rFonts w:ascii="Calibri" w:eastAsia="Calibri" w:hAnsi="Calibri" w:cs="Calibri"/>
                <w:sz w:val="16"/>
                <w:szCs w:val="16"/>
              </w:rPr>
              <w:t>1</w:t>
            </w:r>
          </w:p>
        </w:tc>
        <w:tc>
          <w:tcPr>
            <w:tcW w:w="1620" w:type="dxa"/>
            <w:tcBorders>
              <w:top w:val="nil"/>
              <w:left w:val="nil"/>
              <w:bottom w:val="single" w:sz="4" w:space="0" w:color="000000"/>
              <w:right w:val="single" w:sz="4" w:space="0" w:color="000000"/>
            </w:tcBorders>
            <w:shd w:val="clear" w:color="auto" w:fill="auto"/>
            <w:vAlign w:val="center"/>
          </w:tcPr>
          <w:p w:rsidR="001D569E" w14:paraId="042E5866" w14:textId="77777777">
            <w:pPr>
              <w:widowControl/>
              <w:jc w:val="center"/>
              <w:rPr>
                <w:rFonts w:ascii="Calibri" w:eastAsia="Calibri" w:hAnsi="Calibri" w:cs="Calibri"/>
                <w:sz w:val="16"/>
                <w:szCs w:val="16"/>
              </w:rPr>
            </w:pPr>
            <w:r>
              <w:rPr>
                <w:rFonts w:ascii="Calibri" w:eastAsia="Calibri" w:hAnsi="Calibri" w:cs="Calibri"/>
                <w:sz w:val="16"/>
                <w:szCs w:val="16"/>
              </w:rPr>
              <w:t>40</w:t>
            </w:r>
          </w:p>
        </w:tc>
        <w:tc>
          <w:tcPr>
            <w:tcW w:w="1440" w:type="dxa"/>
            <w:tcBorders>
              <w:top w:val="nil"/>
              <w:left w:val="nil"/>
              <w:bottom w:val="single" w:sz="4" w:space="0" w:color="000000"/>
              <w:right w:val="single" w:sz="4" w:space="0" w:color="000000"/>
            </w:tcBorders>
            <w:shd w:val="clear" w:color="auto" w:fill="FFFFFF"/>
            <w:vAlign w:val="center"/>
          </w:tcPr>
          <w:p w:rsidR="001D569E" w14:paraId="010200D3" w14:textId="77777777">
            <w:pPr>
              <w:widowControl/>
              <w:jc w:val="center"/>
              <w:rPr>
                <w:rFonts w:ascii="Calibri" w:eastAsia="Calibri" w:hAnsi="Calibri" w:cs="Calibri"/>
                <w:sz w:val="16"/>
                <w:szCs w:val="16"/>
              </w:rPr>
            </w:pPr>
            <w:r>
              <w:rPr>
                <w:rFonts w:ascii="Calibri" w:eastAsia="Calibri" w:hAnsi="Calibri" w:cs="Calibri"/>
                <w:sz w:val="16"/>
                <w:szCs w:val="16"/>
              </w:rPr>
              <w:t>0.78</w:t>
            </w:r>
          </w:p>
        </w:tc>
        <w:tc>
          <w:tcPr>
            <w:tcW w:w="1530" w:type="dxa"/>
            <w:tcBorders>
              <w:top w:val="nil"/>
              <w:left w:val="nil"/>
              <w:bottom w:val="single" w:sz="4" w:space="0" w:color="000000"/>
              <w:right w:val="single" w:sz="8" w:space="0" w:color="000000"/>
            </w:tcBorders>
            <w:shd w:val="clear" w:color="auto" w:fill="FFFFFF"/>
            <w:vAlign w:val="center"/>
          </w:tcPr>
          <w:p w:rsidR="001D569E" w14:paraId="44E641DE" w14:textId="74D84467">
            <w:pPr>
              <w:widowControl/>
              <w:jc w:val="center"/>
              <w:rPr>
                <w:rFonts w:ascii="Calibri" w:eastAsia="Calibri" w:hAnsi="Calibri" w:cs="Calibri"/>
                <w:sz w:val="16"/>
                <w:szCs w:val="16"/>
              </w:rPr>
            </w:pPr>
            <w:r>
              <w:rPr>
                <w:rFonts w:ascii="Calibri" w:eastAsia="Calibri" w:hAnsi="Calibri" w:cs="Calibri"/>
                <w:sz w:val="16"/>
                <w:szCs w:val="16"/>
              </w:rPr>
              <w:t>$31</w:t>
            </w:r>
          </w:p>
        </w:tc>
      </w:tr>
      <w:tr w14:paraId="1871AF1C" w14:textId="77777777" w:rsidTr="00493EBE">
        <w:tblPrEx>
          <w:tblW w:w="10275" w:type="dxa"/>
          <w:tblInd w:w="-140" w:type="dxa"/>
          <w:tblLayout w:type="fixed"/>
          <w:tblLook w:val="0400"/>
        </w:tblPrEx>
        <w:trPr>
          <w:trHeight w:val="315"/>
        </w:trPr>
        <w:tc>
          <w:tcPr>
            <w:tcW w:w="2791" w:type="dxa"/>
            <w:tcBorders>
              <w:top w:val="single" w:sz="8" w:space="0" w:color="000000"/>
              <w:left w:val="single" w:sz="8" w:space="0" w:color="000000"/>
              <w:bottom w:val="single" w:sz="8" w:space="0" w:color="000000"/>
              <w:right w:val="single" w:sz="4" w:space="0" w:color="000000"/>
            </w:tcBorders>
            <w:shd w:val="clear" w:color="auto" w:fill="DDEBF7"/>
            <w:vAlign w:val="center"/>
          </w:tcPr>
          <w:p w:rsidR="001D569E" w14:paraId="03910CDD" w14:textId="77777777">
            <w:pPr>
              <w:widowControl/>
              <w:jc w:val="right"/>
              <w:rPr>
                <w:rFonts w:ascii="Calibri" w:eastAsia="Calibri" w:hAnsi="Calibri" w:cs="Calibri"/>
                <w:b/>
                <w:bCs/>
                <w:color w:val="000000"/>
                <w:sz w:val="16"/>
                <w:szCs w:val="16"/>
              </w:rPr>
            </w:pPr>
            <w:r>
              <w:rPr>
                <w:rFonts w:ascii="Calibri" w:eastAsia="Calibri" w:hAnsi="Calibri" w:cs="Calibri"/>
                <w:b/>
                <w:bCs/>
                <w:color w:val="000000"/>
                <w:sz w:val="16"/>
                <w:szCs w:val="16"/>
              </w:rPr>
              <w:t>TOTALS</w:t>
            </w:r>
          </w:p>
        </w:tc>
        <w:tc>
          <w:tcPr>
            <w:tcW w:w="1441" w:type="dxa"/>
            <w:tcBorders>
              <w:top w:val="single" w:sz="8" w:space="0" w:color="000000"/>
              <w:left w:val="nil"/>
              <w:bottom w:val="single" w:sz="8" w:space="0" w:color="000000"/>
              <w:right w:val="single" w:sz="4" w:space="0" w:color="000000"/>
            </w:tcBorders>
            <w:shd w:val="clear" w:color="auto" w:fill="DDEBF7"/>
            <w:vAlign w:val="center"/>
          </w:tcPr>
          <w:p w:rsidR="001D569E" w14:paraId="6EA7321B" w14:textId="36553D31">
            <w:pPr>
              <w:widowControl/>
              <w:jc w:val="center"/>
              <w:rPr>
                <w:rFonts w:ascii="Calibri" w:eastAsia="Calibri" w:hAnsi="Calibri" w:cs="Calibri"/>
                <w:b/>
                <w:bCs/>
                <w:color w:val="000000"/>
                <w:sz w:val="16"/>
                <w:szCs w:val="16"/>
              </w:rPr>
            </w:pPr>
            <w:r>
              <w:rPr>
                <w:rFonts w:ascii="Calibri" w:eastAsia="Calibri" w:hAnsi="Calibri" w:cs="Calibri"/>
                <w:b/>
                <w:bCs/>
                <w:sz w:val="16"/>
                <w:szCs w:val="16"/>
              </w:rPr>
              <w:t>1</w:t>
            </w:r>
            <w:r w:rsidR="00493EBE">
              <w:rPr>
                <w:rFonts w:ascii="Calibri" w:eastAsia="Calibri" w:hAnsi="Calibri" w:cs="Calibri"/>
                <w:b/>
                <w:bCs/>
                <w:sz w:val="16"/>
                <w:szCs w:val="16"/>
              </w:rPr>
              <w:t>,</w:t>
            </w:r>
            <w:r>
              <w:rPr>
                <w:rFonts w:ascii="Calibri" w:eastAsia="Calibri" w:hAnsi="Calibri" w:cs="Calibri"/>
                <w:b/>
                <w:bCs/>
                <w:sz w:val="16"/>
                <w:szCs w:val="16"/>
              </w:rPr>
              <w:t>335</w:t>
            </w:r>
            <w:r>
              <w:rPr>
                <w:rFonts w:ascii="Calibri" w:eastAsia="Calibri" w:hAnsi="Calibri" w:cs="Calibri"/>
                <w:b/>
                <w:bCs/>
                <w:color w:val="000000"/>
                <w:sz w:val="16"/>
                <w:szCs w:val="16"/>
              </w:rPr>
              <w:t> </w:t>
            </w:r>
          </w:p>
        </w:tc>
        <w:tc>
          <w:tcPr>
            <w:tcW w:w="1453" w:type="dxa"/>
            <w:tcBorders>
              <w:top w:val="single" w:sz="8" w:space="0" w:color="000000"/>
              <w:left w:val="nil"/>
              <w:bottom w:val="single" w:sz="8" w:space="0" w:color="000000"/>
              <w:right w:val="single" w:sz="4" w:space="0" w:color="000000"/>
            </w:tcBorders>
            <w:shd w:val="clear" w:color="auto" w:fill="000000" w:themeFill="text1"/>
            <w:vAlign w:val="center"/>
          </w:tcPr>
          <w:p w:rsidR="001D569E" w14:paraId="1F3A1C03" w14:textId="77777777">
            <w:pPr>
              <w:widowControl/>
              <w:jc w:val="center"/>
              <w:rPr>
                <w:rFonts w:ascii="Calibri" w:eastAsia="Calibri" w:hAnsi="Calibri" w:cs="Calibri"/>
                <w:b/>
                <w:bCs/>
                <w:color w:val="000000"/>
                <w:sz w:val="16"/>
                <w:szCs w:val="16"/>
              </w:rPr>
            </w:pPr>
          </w:p>
        </w:tc>
        <w:tc>
          <w:tcPr>
            <w:tcW w:w="1620" w:type="dxa"/>
            <w:tcBorders>
              <w:top w:val="single" w:sz="8" w:space="0" w:color="000000"/>
              <w:left w:val="nil"/>
              <w:bottom w:val="single" w:sz="8" w:space="0" w:color="000000"/>
              <w:right w:val="single" w:sz="4" w:space="0" w:color="000000"/>
            </w:tcBorders>
            <w:shd w:val="clear" w:color="auto" w:fill="DDEBF7"/>
            <w:vAlign w:val="center"/>
          </w:tcPr>
          <w:p w:rsidR="001D569E" w14:paraId="13516FA4" w14:textId="7F1959AA">
            <w:pPr>
              <w:widowControl/>
              <w:jc w:val="center"/>
              <w:rPr>
                <w:rFonts w:ascii="Calibri" w:eastAsia="Calibri" w:hAnsi="Calibri" w:cs="Calibri"/>
                <w:b/>
                <w:bCs/>
                <w:color w:val="000000"/>
                <w:sz w:val="16"/>
                <w:szCs w:val="16"/>
              </w:rPr>
            </w:pPr>
            <w:r>
              <w:rPr>
                <w:rFonts w:ascii="Calibri" w:eastAsia="Calibri" w:hAnsi="Calibri" w:cs="Calibri"/>
                <w:b/>
                <w:bCs/>
                <w:sz w:val="16"/>
                <w:szCs w:val="16"/>
              </w:rPr>
              <w:t>1</w:t>
            </w:r>
            <w:r w:rsidR="00493EBE">
              <w:rPr>
                <w:rFonts w:ascii="Calibri" w:eastAsia="Calibri" w:hAnsi="Calibri" w:cs="Calibri"/>
                <w:b/>
                <w:bCs/>
                <w:sz w:val="16"/>
                <w:szCs w:val="16"/>
              </w:rPr>
              <w:t>,</w:t>
            </w:r>
            <w:r>
              <w:rPr>
                <w:rFonts w:ascii="Calibri" w:eastAsia="Calibri" w:hAnsi="Calibri" w:cs="Calibri"/>
                <w:b/>
                <w:bCs/>
                <w:sz w:val="16"/>
                <w:szCs w:val="16"/>
              </w:rPr>
              <w:t>570</w:t>
            </w:r>
          </w:p>
        </w:tc>
        <w:tc>
          <w:tcPr>
            <w:tcW w:w="1440" w:type="dxa"/>
            <w:tcBorders>
              <w:top w:val="single" w:sz="8" w:space="0" w:color="000000"/>
              <w:left w:val="nil"/>
              <w:bottom w:val="single" w:sz="8" w:space="0" w:color="000000"/>
              <w:right w:val="single" w:sz="4" w:space="0" w:color="000000"/>
            </w:tcBorders>
            <w:shd w:val="clear" w:color="auto" w:fill="000000" w:themeFill="text1"/>
            <w:vAlign w:val="center"/>
          </w:tcPr>
          <w:p w:rsidR="001D569E" w14:paraId="3634A42C"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w:t>
            </w:r>
          </w:p>
        </w:tc>
        <w:tc>
          <w:tcPr>
            <w:tcW w:w="1530" w:type="dxa"/>
            <w:tcBorders>
              <w:top w:val="single" w:sz="8" w:space="0" w:color="000000"/>
              <w:left w:val="nil"/>
              <w:bottom w:val="single" w:sz="8" w:space="0" w:color="000000"/>
              <w:right w:val="single" w:sz="8" w:space="0" w:color="000000"/>
            </w:tcBorders>
            <w:shd w:val="clear" w:color="auto" w:fill="DDEBF7"/>
            <w:vAlign w:val="center"/>
          </w:tcPr>
          <w:p w:rsidR="001D569E" w14:paraId="1C8AEB4D" w14:textId="4B8FE70B">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xml:space="preserve"> $339</w:t>
            </w:r>
          </w:p>
        </w:tc>
      </w:tr>
    </w:tbl>
    <w:p w:rsidR="001D569E" w14:paraId="5C57793F" w14:textId="77777777">
      <w:pPr>
        <w:pBdr>
          <w:top w:val="nil"/>
          <w:left w:val="nil"/>
          <w:bottom w:val="nil"/>
          <w:right w:val="nil"/>
          <w:between w:val="nil"/>
        </w:pBdr>
        <w:spacing w:before="1"/>
        <w:rPr>
          <w:b/>
          <w:bCs/>
          <w:color w:val="000000"/>
        </w:rPr>
      </w:pPr>
    </w:p>
    <w:p w:rsidR="001D569E" w:rsidRPr="00493EBE" w14:paraId="22D348F2" w14:textId="77777777">
      <w:r w:rsidRPr="00493EBE">
        <w:t>*There are no capital costs or operating and maintenance costs associated with this information collection.</w:t>
      </w:r>
    </w:p>
    <w:p w:rsidR="001D569E" w14:paraId="1EA22456" w14:textId="77777777">
      <w:pPr>
        <w:pBdr>
          <w:top w:val="nil"/>
          <w:left w:val="nil"/>
          <w:bottom w:val="nil"/>
          <w:right w:val="nil"/>
          <w:between w:val="nil"/>
        </w:pBdr>
        <w:spacing w:before="7"/>
        <w:rPr>
          <w:b/>
          <w:bCs/>
          <w:color w:val="000000"/>
        </w:rPr>
      </w:pPr>
    </w:p>
    <w:p w:rsidR="00493EBE" w14:paraId="0E57FCF6" w14:textId="77777777">
      <w:pPr>
        <w:pBdr>
          <w:top w:val="nil"/>
          <w:left w:val="nil"/>
          <w:bottom w:val="nil"/>
          <w:right w:val="nil"/>
          <w:between w:val="nil"/>
        </w:pBdr>
        <w:spacing w:before="7"/>
        <w:rPr>
          <w:b/>
          <w:bCs/>
          <w:color w:val="000000"/>
        </w:rPr>
      </w:pPr>
    </w:p>
    <w:p w:rsidR="001D569E" w14:paraId="4D58C877"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1D569E" w:rsidRPr="002A0182" w14:paraId="620F532C" w14:textId="2F35E1C8">
      <w:pPr>
        <w:spacing w:before="161" w:line="259" w:lineRule="auto"/>
      </w:pPr>
      <w:r w:rsidRPr="002A0182">
        <w:t>The Commerce Alternative Personnel System (CAPS) pay tables</w:t>
      </w:r>
      <w:r>
        <w:rPr>
          <w:rStyle w:val="FootnoteReference"/>
        </w:rPr>
        <w:footnoteReference w:id="4"/>
      </w:r>
      <w:r w:rsidRPr="002A0182">
        <w:t xml:space="preserve"> for the Rest of U.S. locality rates were used to determine the base salary.  The Rest of U.S. locality was used since NOAA staff are geographically dispersed.  The upper bound for Interval 3 of each Pay Band was used as the base salary and a multiplier of 1.5 was used to calculate the loaded salary.</w:t>
      </w:r>
    </w:p>
    <w:p w:rsidR="001D569E" w14:paraId="00F6A5F1" w14:textId="77777777">
      <w:pPr>
        <w:spacing w:before="9" w:after="1"/>
        <w:rPr>
          <w:b/>
          <w:bCs/>
        </w:rPr>
      </w:pPr>
    </w:p>
    <w:tbl>
      <w:tblPr>
        <w:tblStyle w:val="3"/>
        <w:tblW w:w="8240" w:type="dxa"/>
        <w:tblInd w:w="0" w:type="dxa"/>
        <w:tblLayout w:type="fixed"/>
        <w:tblLook w:val="0400"/>
      </w:tblPr>
      <w:tblGrid>
        <w:gridCol w:w="2280"/>
        <w:gridCol w:w="1120"/>
        <w:gridCol w:w="1140"/>
        <w:gridCol w:w="1120"/>
        <w:gridCol w:w="1280"/>
        <w:gridCol w:w="1300"/>
      </w:tblGrid>
      <w:tr w14:paraId="05007C35" w14:textId="77777777">
        <w:tblPrEx>
          <w:tblW w:w="8240" w:type="dxa"/>
          <w:tblInd w:w="0" w:type="dxa"/>
          <w:tblLayout w:type="fixed"/>
          <w:tblLook w:val="0400"/>
        </w:tblPrEx>
        <w:trPr>
          <w:trHeight w:val="450"/>
        </w:trPr>
        <w:tc>
          <w:tcPr>
            <w:tcW w:w="2280" w:type="dxa"/>
            <w:tcBorders>
              <w:top w:val="single" w:sz="8" w:space="0" w:color="000000"/>
              <w:left w:val="single" w:sz="8" w:space="0" w:color="000000"/>
              <w:bottom w:val="single" w:sz="4" w:space="0" w:color="000000"/>
              <w:right w:val="single" w:sz="8" w:space="0" w:color="000000"/>
            </w:tcBorders>
            <w:shd w:val="clear" w:color="auto" w:fill="BDD7EE"/>
            <w:vAlign w:val="center"/>
          </w:tcPr>
          <w:p w:rsidR="001D569E" w14:paraId="1148B1B2" w14:textId="77777777">
            <w:pPr>
              <w:widowControl/>
              <w:jc w:val="center"/>
              <w:rPr>
                <w:rFonts w:ascii="Calibri" w:eastAsia="Calibri" w:hAnsi="Calibri" w:cs="Calibri"/>
                <w:b/>
                <w:bCs/>
                <w:sz w:val="16"/>
                <w:szCs w:val="16"/>
              </w:rPr>
            </w:pPr>
            <w:r>
              <w:rPr>
                <w:rFonts w:ascii="Calibri" w:eastAsia="Calibri" w:hAnsi="Calibri" w:cs="Calibri"/>
                <w:b/>
                <w:bCs/>
                <w:sz w:val="16"/>
                <w:szCs w:val="16"/>
              </w:rPr>
              <w:t>Cost Descriptions</w:t>
            </w:r>
          </w:p>
        </w:tc>
        <w:tc>
          <w:tcPr>
            <w:tcW w:w="1120" w:type="dxa"/>
            <w:tcBorders>
              <w:top w:val="single" w:sz="8" w:space="0" w:color="000000"/>
              <w:left w:val="single" w:sz="8" w:space="0" w:color="000000"/>
              <w:bottom w:val="single" w:sz="4" w:space="0" w:color="000000"/>
              <w:right w:val="single" w:sz="8" w:space="0" w:color="000000"/>
            </w:tcBorders>
            <w:shd w:val="clear" w:color="auto" w:fill="BDD7EE"/>
            <w:vAlign w:val="center"/>
          </w:tcPr>
          <w:p w:rsidR="001D569E" w14:paraId="2CD5B469" w14:textId="77777777">
            <w:pPr>
              <w:widowControl/>
              <w:jc w:val="center"/>
              <w:rPr>
                <w:rFonts w:ascii="Calibri" w:eastAsia="Calibri" w:hAnsi="Calibri" w:cs="Calibri"/>
                <w:b/>
                <w:bCs/>
                <w:sz w:val="16"/>
                <w:szCs w:val="16"/>
              </w:rPr>
            </w:pPr>
            <w:r>
              <w:rPr>
                <w:rFonts w:ascii="Calibri" w:eastAsia="Calibri" w:hAnsi="Calibri" w:cs="Calibri"/>
                <w:b/>
                <w:bCs/>
                <w:sz w:val="16"/>
                <w:szCs w:val="16"/>
              </w:rPr>
              <w:t>Grade/Step</w:t>
            </w:r>
          </w:p>
        </w:tc>
        <w:tc>
          <w:tcPr>
            <w:tcW w:w="1140" w:type="dxa"/>
            <w:tcBorders>
              <w:top w:val="single" w:sz="8" w:space="0" w:color="000000"/>
              <w:left w:val="single" w:sz="8" w:space="0" w:color="000000"/>
              <w:bottom w:val="single" w:sz="4" w:space="0" w:color="000000"/>
              <w:right w:val="single" w:sz="8" w:space="0" w:color="000000"/>
            </w:tcBorders>
            <w:shd w:val="clear" w:color="auto" w:fill="BDD7EE"/>
            <w:vAlign w:val="center"/>
          </w:tcPr>
          <w:p w:rsidR="001D569E" w14:paraId="1D76EEB6" w14:textId="77777777">
            <w:pPr>
              <w:widowControl/>
              <w:jc w:val="center"/>
              <w:rPr>
                <w:rFonts w:ascii="Calibri" w:eastAsia="Calibri" w:hAnsi="Calibri" w:cs="Calibri"/>
                <w:b/>
                <w:bCs/>
                <w:sz w:val="16"/>
                <w:szCs w:val="16"/>
              </w:rPr>
            </w:pPr>
            <w:r>
              <w:rPr>
                <w:rFonts w:ascii="Calibri" w:eastAsia="Calibri" w:hAnsi="Calibri" w:cs="Calibri"/>
                <w:b/>
                <w:bCs/>
                <w:sz w:val="16"/>
                <w:szCs w:val="16"/>
              </w:rPr>
              <w:t>Loaded Salary /Cost</w:t>
            </w:r>
          </w:p>
        </w:tc>
        <w:tc>
          <w:tcPr>
            <w:tcW w:w="1120" w:type="dxa"/>
            <w:tcBorders>
              <w:top w:val="single" w:sz="8" w:space="0" w:color="000000"/>
              <w:left w:val="single" w:sz="8" w:space="0" w:color="000000"/>
              <w:bottom w:val="single" w:sz="4" w:space="0" w:color="000000"/>
              <w:right w:val="single" w:sz="8" w:space="0" w:color="000000"/>
            </w:tcBorders>
            <w:shd w:val="clear" w:color="auto" w:fill="BDD7EE"/>
            <w:vAlign w:val="center"/>
          </w:tcPr>
          <w:p w:rsidR="001D569E" w14:paraId="76B06DAE" w14:textId="77777777">
            <w:pPr>
              <w:widowControl/>
              <w:jc w:val="center"/>
              <w:rPr>
                <w:rFonts w:ascii="Calibri" w:eastAsia="Calibri" w:hAnsi="Calibri" w:cs="Calibri"/>
                <w:b/>
                <w:bCs/>
                <w:sz w:val="16"/>
                <w:szCs w:val="16"/>
              </w:rPr>
            </w:pPr>
            <w:r>
              <w:rPr>
                <w:rFonts w:ascii="Calibri" w:eastAsia="Calibri" w:hAnsi="Calibri" w:cs="Calibri"/>
                <w:b/>
                <w:bCs/>
                <w:sz w:val="16"/>
                <w:szCs w:val="16"/>
              </w:rPr>
              <w:t>% of Effort</w:t>
            </w:r>
          </w:p>
        </w:tc>
        <w:tc>
          <w:tcPr>
            <w:tcW w:w="1280" w:type="dxa"/>
            <w:tcBorders>
              <w:top w:val="single" w:sz="8" w:space="0" w:color="000000"/>
              <w:left w:val="single" w:sz="8" w:space="0" w:color="000000"/>
              <w:bottom w:val="single" w:sz="4" w:space="0" w:color="000000"/>
              <w:right w:val="single" w:sz="8" w:space="0" w:color="000000"/>
            </w:tcBorders>
            <w:shd w:val="clear" w:color="auto" w:fill="BDD7EE"/>
            <w:vAlign w:val="center"/>
          </w:tcPr>
          <w:p w:rsidR="001D569E" w14:paraId="696C9F30" w14:textId="77777777">
            <w:pPr>
              <w:widowControl/>
              <w:jc w:val="center"/>
              <w:rPr>
                <w:rFonts w:ascii="Calibri" w:eastAsia="Calibri" w:hAnsi="Calibri" w:cs="Calibri"/>
                <w:b/>
                <w:bCs/>
                <w:sz w:val="16"/>
                <w:szCs w:val="16"/>
              </w:rPr>
            </w:pPr>
            <w:r>
              <w:rPr>
                <w:rFonts w:ascii="Calibri" w:eastAsia="Calibri" w:hAnsi="Calibri" w:cs="Calibri"/>
                <w:b/>
                <w:bCs/>
                <w:sz w:val="16"/>
                <w:szCs w:val="16"/>
              </w:rPr>
              <w:t>Fringe (if Applicable)</w:t>
            </w:r>
          </w:p>
        </w:tc>
        <w:tc>
          <w:tcPr>
            <w:tcW w:w="1300" w:type="dxa"/>
            <w:tcBorders>
              <w:top w:val="single" w:sz="8" w:space="0" w:color="000000"/>
              <w:left w:val="single" w:sz="8" w:space="0" w:color="000000"/>
              <w:bottom w:val="single" w:sz="4" w:space="0" w:color="000000"/>
              <w:right w:val="single" w:sz="8" w:space="0" w:color="000000"/>
            </w:tcBorders>
            <w:shd w:val="clear" w:color="auto" w:fill="BDD7EE"/>
            <w:vAlign w:val="center"/>
          </w:tcPr>
          <w:p w:rsidR="001D569E" w14:paraId="0723D71F" w14:textId="77777777">
            <w:pPr>
              <w:widowControl/>
              <w:jc w:val="center"/>
              <w:rPr>
                <w:rFonts w:ascii="Calibri" w:eastAsia="Calibri" w:hAnsi="Calibri" w:cs="Calibri"/>
                <w:b/>
                <w:bCs/>
                <w:sz w:val="16"/>
                <w:szCs w:val="16"/>
              </w:rPr>
            </w:pPr>
            <w:r>
              <w:rPr>
                <w:rFonts w:ascii="Calibri" w:eastAsia="Calibri" w:hAnsi="Calibri" w:cs="Calibri"/>
                <w:b/>
                <w:bCs/>
                <w:sz w:val="16"/>
                <w:szCs w:val="16"/>
              </w:rPr>
              <w:t>Total Cost to Government</w:t>
            </w:r>
          </w:p>
        </w:tc>
      </w:tr>
      <w:tr w14:paraId="15EAD5BE" w14:textId="77777777" w:rsidTr="002A0182">
        <w:tblPrEx>
          <w:tblW w:w="8240" w:type="dxa"/>
          <w:tblInd w:w="0" w:type="dxa"/>
          <w:tblLayout w:type="fixed"/>
          <w:tblLook w:val="0400"/>
        </w:tblPrEx>
        <w:trPr>
          <w:trHeight w:val="304"/>
        </w:trPr>
        <w:tc>
          <w:tcPr>
            <w:tcW w:w="2280" w:type="dxa"/>
            <w:tcBorders>
              <w:top w:val="single" w:sz="4" w:space="0" w:color="000000"/>
              <w:left w:val="single" w:sz="8" w:space="0" w:color="000000"/>
              <w:bottom w:val="single" w:sz="4" w:space="0" w:color="000000"/>
              <w:right w:val="single" w:sz="8" w:space="0" w:color="000000"/>
            </w:tcBorders>
            <w:vAlign w:val="bottom"/>
          </w:tcPr>
          <w:p w:rsidR="001D569E" w14:paraId="7EA9BCB7" w14:textId="77777777">
            <w:pPr>
              <w:widowControl/>
              <w:rPr>
                <w:rFonts w:ascii="Calibri" w:eastAsia="Calibri" w:hAnsi="Calibri" w:cs="Calibri"/>
                <w:b/>
                <w:bCs/>
                <w:sz w:val="16"/>
                <w:szCs w:val="16"/>
              </w:rPr>
            </w:pPr>
            <w:r>
              <w:rPr>
                <w:rFonts w:ascii="Calibri" w:eastAsia="Calibri" w:hAnsi="Calibri" w:cs="Calibri"/>
                <w:b/>
                <w:bCs/>
                <w:sz w:val="16"/>
                <w:szCs w:val="16"/>
              </w:rPr>
              <w:t>Federal Oversight</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1D569E" w14:paraId="50B9B2EA" w14:textId="77777777">
            <w:pPr>
              <w:widowControl/>
              <w:rPr>
                <w:rFonts w:ascii="Calibri" w:eastAsia="Calibri" w:hAnsi="Calibri" w:cs="Calibri"/>
                <w:sz w:val="16"/>
                <w:szCs w:val="16"/>
              </w:rPr>
            </w:pPr>
            <w:r>
              <w:rPr>
                <w:rFonts w:ascii="Calibri" w:eastAsia="Calibri" w:hAnsi="Calibri" w:cs="Calibri"/>
                <w:sz w:val="16"/>
                <w:szCs w:val="16"/>
              </w:rPr>
              <w:t>ZP-4 </w:t>
            </w:r>
          </w:p>
        </w:tc>
        <w:tc>
          <w:tcPr>
            <w:tcW w:w="1140" w:type="dxa"/>
            <w:tcBorders>
              <w:top w:val="single" w:sz="4" w:space="0" w:color="000000"/>
              <w:left w:val="nil"/>
              <w:bottom w:val="single" w:sz="4" w:space="0" w:color="000000"/>
              <w:right w:val="single" w:sz="4" w:space="0" w:color="000000"/>
            </w:tcBorders>
            <w:shd w:val="clear" w:color="auto" w:fill="auto"/>
            <w:vAlign w:val="bottom"/>
          </w:tcPr>
          <w:p w:rsidR="001D569E" w14:paraId="7F118D5A" w14:textId="3042DA91">
            <w:pPr>
              <w:widowControl/>
              <w:rPr>
                <w:rFonts w:ascii="Calibri" w:eastAsia="Calibri" w:hAnsi="Calibri" w:cs="Calibri"/>
                <w:sz w:val="16"/>
                <w:szCs w:val="16"/>
              </w:rPr>
            </w:pPr>
            <w:r>
              <w:rPr>
                <w:rFonts w:ascii="Calibri" w:eastAsia="Calibri" w:hAnsi="Calibri" w:cs="Calibri"/>
                <w:sz w:val="16"/>
                <w:szCs w:val="16"/>
              </w:rPr>
              <w:t>$</w:t>
            </w:r>
            <w:r w:rsidR="002A0182">
              <w:rPr>
                <w:rFonts w:ascii="Calibri" w:eastAsia="Calibri" w:hAnsi="Calibri" w:cs="Calibri"/>
                <w:sz w:val="16"/>
                <w:szCs w:val="16"/>
              </w:rPr>
              <w:t>245,271</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1D569E" w14:paraId="5F68A76F" w14:textId="77777777">
            <w:pPr>
              <w:widowControl/>
              <w:rPr>
                <w:rFonts w:ascii="Calibri" w:eastAsia="Calibri" w:hAnsi="Calibri" w:cs="Calibri"/>
                <w:sz w:val="16"/>
                <w:szCs w:val="16"/>
              </w:rPr>
            </w:pPr>
            <w:r>
              <w:rPr>
                <w:rFonts w:ascii="Calibri" w:eastAsia="Calibri" w:hAnsi="Calibri" w:cs="Calibri"/>
                <w:sz w:val="16"/>
                <w:szCs w:val="16"/>
              </w:rPr>
              <w:t>35%</w:t>
            </w:r>
          </w:p>
        </w:tc>
        <w:tc>
          <w:tcPr>
            <w:tcW w:w="1280" w:type="dxa"/>
            <w:tcBorders>
              <w:top w:val="single" w:sz="4" w:space="0" w:color="000000"/>
              <w:left w:val="nil"/>
              <w:bottom w:val="single" w:sz="4" w:space="0" w:color="000000"/>
              <w:right w:val="single" w:sz="4" w:space="0" w:color="000000"/>
            </w:tcBorders>
            <w:shd w:val="clear" w:color="auto" w:fill="808080"/>
            <w:vAlign w:val="bottom"/>
          </w:tcPr>
          <w:p w:rsidR="001D569E" w14:paraId="4CEC4356" w14:textId="77777777">
            <w:pPr>
              <w:widowControl/>
              <w:rPr>
                <w:rFonts w:ascii="Calibri" w:eastAsia="Calibri" w:hAnsi="Calibri" w:cs="Calibri"/>
                <w:sz w:val="16"/>
                <w:szCs w:val="16"/>
              </w:rPr>
            </w:pPr>
            <w:r>
              <w:rPr>
                <w:rFonts w:ascii="Calibri" w:eastAsia="Calibri" w:hAnsi="Calibri" w:cs="Calibri"/>
                <w:sz w:val="16"/>
                <w:szCs w:val="16"/>
              </w:rPr>
              <w:t> </w:t>
            </w:r>
          </w:p>
        </w:tc>
        <w:tc>
          <w:tcPr>
            <w:tcW w:w="1300" w:type="dxa"/>
            <w:tcBorders>
              <w:top w:val="single" w:sz="4" w:space="0" w:color="000000"/>
              <w:left w:val="nil"/>
              <w:bottom w:val="single" w:sz="4" w:space="0" w:color="000000"/>
              <w:right w:val="single" w:sz="8" w:space="0" w:color="000000"/>
            </w:tcBorders>
            <w:shd w:val="clear" w:color="auto" w:fill="auto"/>
            <w:vAlign w:val="bottom"/>
          </w:tcPr>
          <w:p w:rsidR="001D569E" w14:paraId="1EE0174E" w14:textId="20C1BCF1">
            <w:pPr>
              <w:widowControl/>
              <w:rPr>
                <w:rFonts w:ascii="Calibri" w:eastAsia="Calibri" w:hAnsi="Calibri" w:cs="Calibri"/>
                <w:sz w:val="16"/>
                <w:szCs w:val="16"/>
              </w:rPr>
            </w:pPr>
            <w:r>
              <w:rPr>
                <w:rFonts w:ascii="Calibri" w:eastAsia="Calibri" w:hAnsi="Calibri" w:cs="Calibri"/>
                <w:sz w:val="16"/>
                <w:szCs w:val="16"/>
              </w:rPr>
              <w:t> $</w:t>
            </w:r>
            <w:r w:rsidR="002A0182">
              <w:rPr>
                <w:rFonts w:ascii="Calibri" w:eastAsia="Calibri" w:hAnsi="Calibri" w:cs="Calibri"/>
                <w:sz w:val="16"/>
                <w:szCs w:val="16"/>
              </w:rPr>
              <w:t>85,845</w:t>
            </w:r>
          </w:p>
        </w:tc>
      </w:tr>
      <w:tr w14:paraId="0E718E4F" w14:textId="77777777" w:rsidTr="002A0182">
        <w:tblPrEx>
          <w:tblW w:w="8240" w:type="dxa"/>
          <w:tblInd w:w="0" w:type="dxa"/>
          <w:tblLayout w:type="fixed"/>
          <w:tblLook w:val="0400"/>
        </w:tblPrEx>
        <w:trPr>
          <w:trHeight w:val="349"/>
        </w:trPr>
        <w:tc>
          <w:tcPr>
            <w:tcW w:w="2280" w:type="dxa"/>
            <w:tcBorders>
              <w:top w:val="single" w:sz="4" w:space="0" w:color="000000"/>
              <w:left w:val="single" w:sz="8" w:space="0" w:color="000000"/>
              <w:bottom w:val="single" w:sz="4" w:space="0" w:color="000000"/>
              <w:right w:val="single" w:sz="8" w:space="0" w:color="000000"/>
            </w:tcBorders>
            <w:vAlign w:val="bottom"/>
          </w:tcPr>
          <w:p w:rsidR="001D569E" w14:paraId="6D169BA8" w14:textId="77777777">
            <w:pPr>
              <w:widowControl/>
              <w:rPr>
                <w:rFonts w:ascii="Calibri" w:eastAsia="Calibri" w:hAnsi="Calibri" w:cs="Calibri"/>
                <w:b/>
                <w:bCs/>
                <w:sz w:val="16"/>
                <w:szCs w:val="16"/>
              </w:rPr>
            </w:pPr>
            <w:r>
              <w:rPr>
                <w:rFonts w:ascii="Calibri" w:eastAsia="Calibri" w:hAnsi="Calibri" w:cs="Calibri"/>
                <w:b/>
                <w:bCs/>
                <w:sz w:val="16"/>
                <w:szCs w:val="16"/>
              </w:rPr>
              <w:t>Contractor Cost</w:t>
            </w:r>
          </w:p>
        </w:tc>
        <w:tc>
          <w:tcPr>
            <w:tcW w:w="1120" w:type="dxa"/>
            <w:tcBorders>
              <w:top w:val="single" w:sz="4" w:space="0" w:color="000000"/>
              <w:left w:val="single" w:sz="8" w:space="0" w:color="000000"/>
              <w:bottom w:val="single" w:sz="4" w:space="0" w:color="000000"/>
              <w:right w:val="single" w:sz="4" w:space="0" w:color="000000"/>
            </w:tcBorders>
            <w:shd w:val="clear" w:color="auto" w:fill="808080"/>
            <w:vAlign w:val="bottom"/>
          </w:tcPr>
          <w:p w:rsidR="001D569E" w14:paraId="175E80BB" w14:textId="77777777">
            <w:pPr>
              <w:widowControl/>
              <w:rPr>
                <w:rFonts w:ascii="Calibri" w:eastAsia="Calibri" w:hAnsi="Calibri" w:cs="Calibri"/>
                <w:sz w:val="16"/>
                <w:szCs w:val="16"/>
              </w:rPr>
            </w:pPr>
            <w:r>
              <w:rPr>
                <w:rFonts w:ascii="Calibri" w:eastAsia="Calibri" w:hAnsi="Calibri" w:cs="Calibri"/>
                <w:sz w:val="16"/>
                <w:szCs w:val="16"/>
              </w:rPr>
              <w:t> </w:t>
            </w:r>
          </w:p>
        </w:tc>
        <w:tc>
          <w:tcPr>
            <w:tcW w:w="1140" w:type="dxa"/>
            <w:tcBorders>
              <w:top w:val="single" w:sz="4" w:space="0" w:color="000000"/>
              <w:left w:val="single" w:sz="4" w:space="0" w:color="000000"/>
              <w:bottom w:val="single" w:sz="4" w:space="0" w:color="000000"/>
              <w:right w:val="single" w:sz="4" w:space="0" w:color="000000"/>
            </w:tcBorders>
            <w:vAlign w:val="bottom"/>
          </w:tcPr>
          <w:p w:rsidR="001D569E" w14:paraId="1F7D53C9" w14:textId="77777777">
            <w:pPr>
              <w:widowControl/>
              <w:rPr>
                <w:rFonts w:ascii="Calibri" w:eastAsia="Calibri" w:hAnsi="Calibri" w:cs="Calibri"/>
                <w:sz w:val="16"/>
                <w:szCs w:val="16"/>
              </w:rPr>
            </w:pPr>
            <w:r>
              <w:rPr>
                <w:rFonts w:ascii="Calibri" w:eastAsia="Calibri" w:hAnsi="Calibri" w:cs="Calibri"/>
                <w:sz w:val="16"/>
                <w:szCs w:val="16"/>
              </w:rPr>
              <w:t> </w:t>
            </w:r>
          </w:p>
        </w:tc>
        <w:tc>
          <w:tcPr>
            <w:tcW w:w="1120" w:type="dxa"/>
            <w:tcBorders>
              <w:top w:val="single" w:sz="4" w:space="0" w:color="000000"/>
              <w:left w:val="single" w:sz="4" w:space="0" w:color="000000"/>
              <w:bottom w:val="single" w:sz="4" w:space="0" w:color="000000"/>
              <w:right w:val="single" w:sz="4" w:space="0" w:color="000000"/>
            </w:tcBorders>
            <w:vAlign w:val="bottom"/>
          </w:tcPr>
          <w:p w:rsidR="001D569E" w14:paraId="2604154C" w14:textId="77777777">
            <w:pPr>
              <w:widowControl/>
              <w:rPr>
                <w:rFonts w:ascii="Calibri" w:eastAsia="Calibri" w:hAnsi="Calibri" w:cs="Calibri"/>
                <w:sz w:val="16"/>
                <w:szCs w:val="16"/>
              </w:rPr>
            </w:pPr>
            <w:r>
              <w:rPr>
                <w:rFonts w:ascii="Calibri" w:eastAsia="Calibri" w:hAnsi="Calibri" w:cs="Calibri"/>
                <w:sz w:val="16"/>
                <w:szCs w:val="16"/>
              </w:rPr>
              <w:t> </w:t>
            </w:r>
          </w:p>
        </w:tc>
        <w:tc>
          <w:tcPr>
            <w:tcW w:w="1280" w:type="dxa"/>
            <w:tcBorders>
              <w:top w:val="single" w:sz="4" w:space="0" w:color="000000"/>
              <w:left w:val="single" w:sz="4" w:space="0" w:color="000000"/>
              <w:bottom w:val="single" w:sz="4" w:space="0" w:color="000000"/>
              <w:right w:val="single" w:sz="4" w:space="0" w:color="000000"/>
            </w:tcBorders>
            <w:vAlign w:val="bottom"/>
          </w:tcPr>
          <w:p w:rsidR="001D569E" w14:paraId="05B1BED5" w14:textId="77777777">
            <w:pPr>
              <w:widowControl/>
              <w:rPr>
                <w:rFonts w:ascii="Calibri" w:eastAsia="Calibri" w:hAnsi="Calibri" w:cs="Calibri"/>
                <w:sz w:val="16"/>
                <w:szCs w:val="16"/>
              </w:rPr>
            </w:pPr>
            <w:r>
              <w:rPr>
                <w:rFonts w:ascii="Calibri" w:eastAsia="Calibri" w:hAnsi="Calibri" w:cs="Calibri"/>
                <w:sz w:val="16"/>
                <w:szCs w:val="16"/>
              </w:rPr>
              <w:t> </w:t>
            </w:r>
          </w:p>
        </w:tc>
        <w:tc>
          <w:tcPr>
            <w:tcW w:w="1300" w:type="dxa"/>
            <w:tcBorders>
              <w:top w:val="single" w:sz="4" w:space="0" w:color="000000"/>
              <w:left w:val="single" w:sz="4" w:space="0" w:color="000000"/>
              <w:bottom w:val="single" w:sz="4" w:space="0" w:color="000000"/>
              <w:right w:val="single" w:sz="8" w:space="0" w:color="000000"/>
            </w:tcBorders>
            <w:vAlign w:val="bottom"/>
          </w:tcPr>
          <w:p w:rsidR="001D569E" w14:paraId="0EF2AA07" w14:textId="77777777">
            <w:pPr>
              <w:widowControl/>
              <w:rPr>
                <w:rFonts w:ascii="Calibri" w:eastAsia="Calibri" w:hAnsi="Calibri" w:cs="Calibri"/>
                <w:sz w:val="16"/>
                <w:szCs w:val="16"/>
              </w:rPr>
            </w:pPr>
            <w:r>
              <w:rPr>
                <w:rFonts w:ascii="Calibri" w:eastAsia="Calibri" w:hAnsi="Calibri" w:cs="Calibri"/>
                <w:sz w:val="16"/>
                <w:szCs w:val="16"/>
              </w:rPr>
              <w:t> </w:t>
            </w:r>
          </w:p>
        </w:tc>
      </w:tr>
      <w:tr w14:paraId="75EA2A34" w14:textId="77777777">
        <w:tblPrEx>
          <w:tblW w:w="8240" w:type="dxa"/>
          <w:tblInd w:w="0" w:type="dxa"/>
          <w:tblLayout w:type="fixed"/>
          <w:tblLook w:val="0400"/>
        </w:tblPrEx>
        <w:trPr>
          <w:trHeight w:val="300"/>
        </w:trPr>
        <w:tc>
          <w:tcPr>
            <w:tcW w:w="2280" w:type="dxa"/>
            <w:tcBorders>
              <w:top w:val="single" w:sz="4" w:space="0" w:color="000000"/>
              <w:left w:val="single" w:sz="8" w:space="0" w:color="000000"/>
              <w:bottom w:val="single" w:sz="4" w:space="0" w:color="000000"/>
              <w:right w:val="single" w:sz="8" w:space="0" w:color="000000"/>
            </w:tcBorders>
            <w:vAlign w:val="bottom"/>
          </w:tcPr>
          <w:p w:rsidR="001D569E" w14:paraId="356D3648" w14:textId="77777777">
            <w:pPr>
              <w:widowControl/>
              <w:rPr>
                <w:rFonts w:ascii="Calibri" w:eastAsia="Calibri" w:hAnsi="Calibri" w:cs="Calibri"/>
                <w:b/>
                <w:bCs/>
                <w:sz w:val="16"/>
                <w:szCs w:val="16"/>
              </w:rPr>
            </w:pPr>
            <w:r>
              <w:rPr>
                <w:rFonts w:ascii="Calibri" w:eastAsia="Calibri" w:hAnsi="Calibri" w:cs="Calibri"/>
                <w:b/>
                <w:bCs/>
                <w:sz w:val="16"/>
                <w:szCs w:val="16"/>
              </w:rPr>
              <w:t>Travel</w:t>
            </w:r>
          </w:p>
        </w:tc>
        <w:tc>
          <w:tcPr>
            <w:tcW w:w="1120" w:type="dxa"/>
            <w:tcBorders>
              <w:top w:val="single" w:sz="4" w:space="0" w:color="000000"/>
              <w:left w:val="single" w:sz="8" w:space="0" w:color="000000"/>
              <w:bottom w:val="single" w:sz="4" w:space="0" w:color="000000"/>
              <w:right w:val="single" w:sz="4" w:space="0" w:color="000000"/>
            </w:tcBorders>
            <w:shd w:val="clear" w:color="auto" w:fill="808080"/>
            <w:vAlign w:val="bottom"/>
          </w:tcPr>
          <w:p w:rsidR="001D569E" w14:paraId="39C829DE" w14:textId="77777777">
            <w:pPr>
              <w:widowControl/>
              <w:rPr>
                <w:rFonts w:ascii="Calibri" w:eastAsia="Calibri" w:hAnsi="Calibri" w:cs="Calibri"/>
                <w:sz w:val="16"/>
                <w:szCs w:val="16"/>
              </w:rPr>
            </w:pPr>
            <w:r>
              <w:rPr>
                <w:rFonts w:ascii="Calibri" w:eastAsia="Calibri" w:hAnsi="Calibri" w:cs="Calibri"/>
                <w:sz w:val="16"/>
                <w:szCs w:val="16"/>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808080"/>
            <w:vAlign w:val="bottom"/>
          </w:tcPr>
          <w:p w:rsidR="001D569E" w14:paraId="4EFB0EF3" w14:textId="77777777">
            <w:pPr>
              <w:widowControl/>
              <w:rPr>
                <w:rFonts w:ascii="Calibri" w:eastAsia="Calibri" w:hAnsi="Calibri" w:cs="Calibri"/>
                <w:sz w:val="16"/>
                <w:szCs w:val="16"/>
              </w:rPr>
            </w:pPr>
            <w:r>
              <w:rPr>
                <w:rFonts w:ascii="Calibri" w:eastAsia="Calibri" w:hAnsi="Calibri" w:cs="Calibri"/>
                <w:sz w:val="16"/>
                <w:szCs w:val="16"/>
              </w:rPr>
              <w:t> </w:t>
            </w:r>
          </w:p>
        </w:tc>
        <w:tc>
          <w:tcPr>
            <w:tcW w:w="1120" w:type="dxa"/>
            <w:tcBorders>
              <w:top w:val="single" w:sz="4" w:space="0" w:color="000000"/>
              <w:left w:val="single" w:sz="4" w:space="0" w:color="000000"/>
              <w:bottom w:val="single" w:sz="4" w:space="0" w:color="000000"/>
              <w:right w:val="single" w:sz="4" w:space="0" w:color="000000"/>
            </w:tcBorders>
            <w:shd w:val="clear" w:color="auto" w:fill="808080"/>
            <w:vAlign w:val="bottom"/>
          </w:tcPr>
          <w:p w:rsidR="001D569E" w14:paraId="1079704C" w14:textId="77777777">
            <w:pPr>
              <w:widowControl/>
              <w:rPr>
                <w:rFonts w:ascii="Calibri" w:eastAsia="Calibri" w:hAnsi="Calibri" w:cs="Calibri"/>
                <w:sz w:val="16"/>
                <w:szCs w:val="16"/>
              </w:rPr>
            </w:pPr>
            <w:r>
              <w:rPr>
                <w:rFonts w:ascii="Calibri" w:eastAsia="Calibri" w:hAnsi="Calibri" w:cs="Calibri"/>
                <w:sz w:val="16"/>
                <w:szCs w:val="16"/>
              </w:rPr>
              <w:t> </w:t>
            </w:r>
          </w:p>
        </w:tc>
        <w:tc>
          <w:tcPr>
            <w:tcW w:w="1280" w:type="dxa"/>
            <w:tcBorders>
              <w:top w:val="single" w:sz="4" w:space="0" w:color="000000"/>
              <w:left w:val="single" w:sz="4" w:space="0" w:color="000000"/>
              <w:bottom w:val="single" w:sz="4" w:space="0" w:color="000000"/>
              <w:right w:val="single" w:sz="4" w:space="0" w:color="000000"/>
            </w:tcBorders>
            <w:shd w:val="clear" w:color="auto" w:fill="808080"/>
            <w:vAlign w:val="bottom"/>
          </w:tcPr>
          <w:p w:rsidR="001D569E" w14:paraId="1DD5DC4B" w14:textId="77777777">
            <w:pPr>
              <w:widowControl/>
              <w:rPr>
                <w:rFonts w:ascii="Calibri" w:eastAsia="Calibri" w:hAnsi="Calibri" w:cs="Calibri"/>
                <w:sz w:val="16"/>
                <w:szCs w:val="16"/>
              </w:rPr>
            </w:pPr>
            <w:r>
              <w:rPr>
                <w:rFonts w:ascii="Calibri" w:eastAsia="Calibri" w:hAnsi="Calibri" w:cs="Calibri"/>
                <w:sz w:val="16"/>
                <w:szCs w:val="16"/>
              </w:rPr>
              <w:t> </w:t>
            </w:r>
          </w:p>
        </w:tc>
        <w:tc>
          <w:tcPr>
            <w:tcW w:w="1300" w:type="dxa"/>
            <w:tcBorders>
              <w:top w:val="single" w:sz="4" w:space="0" w:color="000000"/>
              <w:left w:val="single" w:sz="4" w:space="0" w:color="000000"/>
              <w:bottom w:val="single" w:sz="4" w:space="0" w:color="000000"/>
              <w:right w:val="single" w:sz="8" w:space="0" w:color="000000"/>
            </w:tcBorders>
            <w:vAlign w:val="bottom"/>
          </w:tcPr>
          <w:p w:rsidR="001D569E" w14:paraId="3070E411" w14:textId="77777777">
            <w:pPr>
              <w:widowControl/>
              <w:rPr>
                <w:rFonts w:ascii="Calibri" w:eastAsia="Calibri" w:hAnsi="Calibri" w:cs="Calibri"/>
                <w:sz w:val="16"/>
                <w:szCs w:val="16"/>
              </w:rPr>
            </w:pPr>
            <w:r>
              <w:rPr>
                <w:rFonts w:ascii="Calibri" w:eastAsia="Calibri" w:hAnsi="Calibri" w:cs="Calibri"/>
                <w:sz w:val="16"/>
                <w:szCs w:val="16"/>
              </w:rPr>
              <w:t> </w:t>
            </w:r>
          </w:p>
        </w:tc>
      </w:tr>
      <w:tr w14:paraId="5E88E7DD" w14:textId="77777777" w:rsidTr="002A0182">
        <w:tblPrEx>
          <w:tblW w:w="8240" w:type="dxa"/>
          <w:tblInd w:w="0" w:type="dxa"/>
          <w:tblLayout w:type="fixed"/>
          <w:tblLook w:val="0400"/>
        </w:tblPrEx>
        <w:trPr>
          <w:trHeight w:val="394"/>
        </w:trPr>
        <w:tc>
          <w:tcPr>
            <w:tcW w:w="2280" w:type="dxa"/>
            <w:tcBorders>
              <w:top w:val="single" w:sz="4" w:space="0" w:color="000000"/>
              <w:left w:val="single" w:sz="8" w:space="0" w:color="000000"/>
              <w:bottom w:val="single" w:sz="8" w:space="0" w:color="000000"/>
              <w:right w:val="single" w:sz="8" w:space="0" w:color="000000"/>
            </w:tcBorders>
            <w:vAlign w:val="center"/>
          </w:tcPr>
          <w:p w:rsidR="001D569E" w14:paraId="3361F86A" w14:textId="77777777">
            <w:pPr>
              <w:widowControl/>
              <w:rPr>
                <w:rFonts w:ascii="Calibri" w:eastAsia="Calibri" w:hAnsi="Calibri" w:cs="Calibri"/>
                <w:b/>
                <w:bCs/>
                <w:sz w:val="16"/>
                <w:szCs w:val="16"/>
              </w:rPr>
            </w:pPr>
            <w:r>
              <w:rPr>
                <w:rFonts w:ascii="Calibri" w:eastAsia="Calibri" w:hAnsi="Calibri" w:cs="Calibri"/>
                <w:b/>
                <w:bCs/>
                <w:sz w:val="16"/>
                <w:szCs w:val="16"/>
              </w:rPr>
              <w:t xml:space="preserve">Other Costs: </w:t>
            </w:r>
          </w:p>
        </w:tc>
        <w:tc>
          <w:tcPr>
            <w:tcW w:w="1120" w:type="dxa"/>
            <w:tcBorders>
              <w:top w:val="single" w:sz="4" w:space="0" w:color="000000"/>
              <w:left w:val="single" w:sz="8" w:space="0" w:color="000000"/>
              <w:bottom w:val="single" w:sz="8" w:space="0" w:color="000000"/>
              <w:right w:val="single" w:sz="4" w:space="0" w:color="000000"/>
            </w:tcBorders>
            <w:shd w:val="clear" w:color="auto" w:fill="808080"/>
            <w:vAlign w:val="bottom"/>
          </w:tcPr>
          <w:p w:rsidR="001D569E" w14:paraId="5083C729" w14:textId="77777777">
            <w:pPr>
              <w:widowControl/>
              <w:rPr>
                <w:rFonts w:ascii="Calibri" w:eastAsia="Calibri" w:hAnsi="Calibri" w:cs="Calibri"/>
                <w:sz w:val="16"/>
                <w:szCs w:val="16"/>
              </w:rPr>
            </w:pPr>
            <w:r>
              <w:rPr>
                <w:rFonts w:ascii="Calibri" w:eastAsia="Calibri" w:hAnsi="Calibri" w:cs="Calibri"/>
                <w:sz w:val="16"/>
                <w:szCs w:val="16"/>
              </w:rPr>
              <w:t> </w:t>
            </w:r>
          </w:p>
        </w:tc>
        <w:tc>
          <w:tcPr>
            <w:tcW w:w="1140" w:type="dxa"/>
            <w:tcBorders>
              <w:top w:val="single" w:sz="4" w:space="0" w:color="000000"/>
              <w:left w:val="single" w:sz="4" w:space="0" w:color="000000"/>
              <w:bottom w:val="single" w:sz="8" w:space="0" w:color="000000"/>
              <w:right w:val="single" w:sz="4" w:space="0" w:color="000000"/>
            </w:tcBorders>
            <w:shd w:val="clear" w:color="auto" w:fill="808080"/>
            <w:vAlign w:val="bottom"/>
          </w:tcPr>
          <w:p w:rsidR="001D569E" w14:paraId="6A7C42C3" w14:textId="77777777">
            <w:pPr>
              <w:widowControl/>
              <w:rPr>
                <w:rFonts w:ascii="Calibri" w:eastAsia="Calibri" w:hAnsi="Calibri" w:cs="Calibri"/>
                <w:sz w:val="16"/>
                <w:szCs w:val="16"/>
              </w:rPr>
            </w:pPr>
            <w:r>
              <w:rPr>
                <w:rFonts w:ascii="Calibri" w:eastAsia="Calibri" w:hAnsi="Calibri" w:cs="Calibri"/>
                <w:sz w:val="16"/>
                <w:szCs w:val="16"/>
              </w:rPr>
              <w:t> </w:t>
            </w:r>
          </w:p>
        </w:tc>
        <w:tc>
          <w:tcPr>
            <w:tcW w:w="1120" w:type="dxa"/>
            <w:tcBorders>
              <w:top w:val="single" w:sz="4" w:space="0" w:color="000000"/>
              <w:left w:val="single" w:sz="4" w:space="0" w:color="000000"/>
              <w:bottom w:val="single" w:sz="8" w:space="0" w:color="000000"/>
              <w:right w:val="single" w:sz="4" w:space="0" w:color="000000"/>
            </w:tcBorders>
            <w:shd w:val="clear" w:color="auto" w:fill="808080"/>
            <w:vAlign w:val="bottom"/>
          </w:tcPr>
          <w:p w:rsidR="001D569E" w14:paraId="3C1A2EFF" w14:textId="77777777">
            <w:pPr>
              <w:widowControl/>
              <w:rPr>
                <w:rFonts w:ascii="Calibri" w:eastAsia="Calibri" w:hAnsi="Calibri" w:cs="Calibri"/>
                <w:sz w:val="16"/>
                <w:szCs w:val="16"/>
              </w:rPr>
            </w:pPr>
            <w:r>
              <w:rPr>
                <w:rFonts w:ascii="Calibri" w:eastAsia="Calibri" w:hAnsi="Calibri" w:cs="Calibri"/>
                <w:sz w:val="16"/>
                <w:szCs w:val="16"/>
              </w:rPr>
              <w:t> </w:t>
            </w:r>
          </w:p>
        </w:tc>
        <w:tc>
          <w:tcPr>
            <w:tcW w:w="1280" w:type="dxa"/>
            <w:tcBorders>
              <w:top w:val="single" w:sz="4" w:space="0" w:color="000000"/>
              <w:left w:val="single" w:sz="4" w:space="0" w:color="000000"/>
              <w:bottom w:val="single" w:sz="8" w:space="0" w:color="000000"/>
              <w:right w:val="single" w:sz="4" w:space="0" w:color="000000"/>
            </w:tcBorders>
            <w:shd w:val="clear" w:color="auto" w:fill="808080"/>
            <w:vAlign w:val="bottom"/>
          </w:tcPr>
          <w:p w:rsidR="001D569E" w14:paraId="5389C5A7" w14:textId="77777777">
            <w:pPr>
              <w:widowControl/>
              <w:rPr>
                <w:rFonts w:ascii="Calibri" w:eastAsia="Calibri" w:hAnsi="Calibri" w:cs="Calibri"/>
                <w:sz w:val="16"/>
                <w:szCs w:val="16"/>
              </w:rPr>
            </w:pPr>
            <w:r>
              <w:rPr>
                <w:rFonts w:ascii="Calibri" w:eastAsia="Calibri" w:hAnsi="Calibri" w:cs="Calibri"/>
                <w:sz w:val="16"/>
                <w:szCs w:val="16"/>
              </w:rPr>
              <w:t> </w:t>
            </w:r>
          </w:p>
        </w:tc>
        <w:tc>
          <w:tcPr>
            <w:tcW w:w="1300" w:type="dxa"/>
            <w:tcBorders>
              <w:top w:val="single" w:sz="4" w:space="0" w:color="000000"/>
              <w:left w:val="single" w:sz="4" w:space="0" w:color="000000"/>
              <w:bottom w:val="single" w:sz="8" w:space="0" w:color="000000"/>
              <w:right w:val="single" w:sz="8" w:space="0" w:color="000000"/>
            </w:tcBorders>
            <w:vAlign w:val="bottom"/>
          </w:tcPr>
          <w:p w:rsidR="001D569E" w14:paraId="6770696A" w14:textId="77777777">
            <w:pPr>
              <w:widowControl/>
              <w:rPr>
                <w:rFonts w:ascii="Calibri" w:eastAsia="Calibri" w:hAnsi="Calibri" w:cs="Calibri"/>
                <w:sz w:val="16"/>
                <w:szCs w:val="16"/>
              </w:rPr>
            </w:pPr>
            <w:r>
              <w:rPr>
                <w:rFonts w:ascii="Calibri" w:eastAsia="Calibri" w:hAnsi="Calibri" w:cs="Calibri"/>
                <w:sz w:val="16"/>
                <w:szCs w:val="16"/>
              </w:rPr>
              <w:t> </w:t>
            </w:r>
          </w:p>
        </w:tc>
      </w:tr>
      <w:tr w14:paraId="4BD53538" w14:textId="77777777">
        <w:tblPrEx>
          <w:tblW w:w="8240" w:type="dxa"/>
          <w:tblInd w:w="0" w:type="dxa"/>
          <w:tblLayout w:type="fixed"/>
          <w:tblLook w:val="0400"/>
        </w:tblPrEx>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DDEBF7"/>
            <w:vAlign w:val="bottom"/>
          </w:tcPr>
          <w:p w:rsidR="001D569E" w14:paraId="4533F9C1" w14:textId="77777777">
            <w:pPr>
              <w:widowControl/>
              <w:rPr>
                <w:rFonts w:ascii="Calibri" w:eastAsia="Calibri" w:hAnsi="Calibri" w:cs="Calibri"/>
                <w:b/>
                <w:bCs/>
                <w:sz w:val="16"/>
                <w:szCs w:val="16"/>
              </w:rPr>
            </w:pPr>
            <w:r>
              <w:rPr>
                <w:rFonts w:ascii="Calibri" w:eastAsia="Calibri" w:hAnsi="Calibri" w:cs="Calibri"/>
                <w:b/>
                <w:bCs/>
                <w:sz w:val="16"/>
                <w:szCs w:val="16"/>
              </w:rPr>
              <w:t>TOTAL</w:t>
            </w:r>
          </w:p>
        </w:tc>
        <w:tc>
          <w:tcPr>
            <w:tcW w:w="1120" w:type="dxa"/>
            <w:tcBorders>
              <w:top w:val="single" w:sz="8" w:space="0" w:color="000000"/>
              <w:left w:val="single" w:sz="8" w:space="0" w:color="000000"/>
              <w:bottom w:val="single" w:sz="8" w:space="0" w:color="000000"/>
              <w:right w:val="single" w:sz="8" w:space="0" w:color="000000"/>
            </w:tcBorders>
            <w:shd w:val="clear" w:color="auto" w:fill="808080"/>
            <w:vAlign w:val="bottom"/>
          </w:tcPr>
          <w:p w:rsidR="001D569E" w14:paraId="76012D3D" w14:textId="77777777">
            <w:pPr>
              <w:widowControl/>
              <w:rPr>
                <w:rFonts w:ascii="Calibri" w:eastAsia="Calibri" w:hAnsi="Calibri" w:cs="Calibri"/>
                <w:sz w:val="16"/>
                <w:szCs w:val="16"/>
              </w:rPr>
            </w:pPr>
            <w:r>
              <w:rPr>
                <w:rFonts w:ascii="Calibri" w:eastAsia="Calibri" w:hAnsi="Calibri" w:cs="Calibri"/>
                <w:sz w:val="16"/>
                <w:szCs w:val="16"/>
              </w:rPr>
              <w:t> </w:t>
            </w:r>
          </w:p>
        </w:tc>
        <w:tc>
          <w:tcPr>
            <w:tcW w:w="1140" w:type="dxa"/>
            <w:tcBorders>
              <w:top w:val="single" w:sz="8" w:space="0" w:color="000000"/>
              <w:left w:val="single" w:sz="8" w:space="0" w:color="000000"/>
              <w:bottom w:val="single" w:sz="8" w:space="0" w:color="000000"/>
              <w:right w:val="single" w:sz="8" w:space="0" w:color="000000"/>
            </w:tcBorders>
            <w:shd w:val="clear" w:color="auto" w:fill="808080"/>
            <w:vAlign w:val="bottom"/>
          </w:tcPr>
          <w:p w:rsidR="001D569E" w14:paraId="26316BFB" w14:textId="77777777">
            <w:pPr>
              <w:widowControl/>
              <w:rPr>
                <w:rFonts w:ascii="Calibri" w:eastAsia="Calibri" w:hAnsi="Calibri" w:cs="Calibri"/>
                <w:sz w:val="16"/>
                <w:szCs w:val="16"/>
              </w:rPr>
            </w:pPr>
            <w:r>
              <w:rPr>
                <w:rFonts w:ascii="Calibri" w:eastAsia="Calibri" w:hAnsi="Calibri" w:cs="Calibri"/>
                <w:sz w:val="16"/>
                <w:szCs w:val="16"/>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757171"/>
            <w:vAlign w:val="bottom"/>
          </w:tcPr>
          <w:p w:rsidR="001D569E" w14:paraId="51084889" w14:textId="77777777">
            <w:pPr>
              <w:widowControl/>
              <w:rPr>
                <w:rFonts w:ascii="Calibri" w:eastAsia="Calibri" w:hAnsi="Calibri" w:cs="Calibri"/>
                <w:sz w:val="16"/>
                <w:szCs w:val="16"/>
              </w:rPr>
            </w:pPr>
            <w:r>
              <w:rPr>
                <w:rFonts w:ascii="Calibri" w:eastAsia="Calibri" w:hAnsi="Calibri" w:cs="Calibri"/>
                <w:sz w:val="16"/>
                <w:szCs w:val="16"/>
              </w:rPr>
              <w:t> </w:t>
            </w:r>
          </w:p>
        </w:tc>
        <w:tc>
          <w:tcPr>
            <w:tcW w:w="1280" w:type="dxa"/>
            <w:tcBorders>
              <w:top w:val="single" w:sz="8" w:space="0" w:color="000000"/>
              <w:left w:val="single" w:sz="8" w:space="0" w:color="000000"/>
              <w:bottom w:val="single" w:sz="8" w:space="0" w:color="000000"/>
              <w:right w:val="single" w:sz="8" w:space="0" w:color="000000"/>
            </w:tcBorders>
            <w:shd w:val="clear" w:color="auto" w:fill="DDEBF7"/>
            <w:vAlign w:val="bottom"/>
          </w:tcPr>
          <w:p w:rsidR="001D569E" w14:paraId="45D38D21" w14:textId="77777777">
            <w:pPr>
              <w:widowControl/>
              <w:rPr>
                <w:rFonts w:ascii="Calibri" w:eastAsia="Calibri" w:hAnsi="Calibri" w:cs="Calibri"/>
                <w:sz w:val="16"/>
                <w:szCs w:val="16"/>
              </w:rPr>
            </w:pPr>
            <w:r>
              <w:rPr>
                <w:rFonts w:ascii="Calibri" w:eastAsia="Calibri" w:hAnsi="Calibri" w:cs="Calibri"/>
                <w:sz w:val="16"/>
                <w:szCs w:val="16"/>
              </w:rPr>
              <w:t> </w:t>
            </w:r>
          </w:p>
        </w:tc>
        <w:tc>
          <w:tcPr>
            <w:tcW w:w="1300" w:type="dxa"/>
            <w:tcBorders>
              <w:top w:val="single" w:sz="8" w:space="0" w:color="000000"/>
              <w:left w:val="single" w:sz="8" w:space="0" w:color="000000"/>
              <w:bottom w:val="single" w:sz="8" w:space="0" w:color="000000"/>
              <w:right w:val="single" w:sz="8" w:space="0" w:color="000000"/>
            </w:tcBorders>
            <w:shd w:val="clear" w:color="auto" w:fill="DDEBF7"/>
            <w:vAlign w:val="bottom"/>
          </w:tcPr>
          <w:p w:rsidR="001D569E" w:rsidRPr="002A0182" w14:paraId="5FDA1144" w14:textId="2D3D1DAF">
            <w:pPr>
              <w:widowControl/>
              <w:rPr>
                <w:rFonts w:ascii="Calibri" w:eastAsia="Calibri" w:hAnsi="Calibri" w:cs="Calibri"/>
                <w:b/>
                <w:bCs/>
                <w:sz w:val="20"/>
                <w:szCs w:val="20"/>
              </w:rPr>
            </w:pPr>
            <w:r w:rsidRPr="002A0182">
              <w:rPr>
                <w:rFonts w:ascii="Calibri" w:eastAsia="Calibri" w:hAnsi="Calibri" w:cs="Calibri"/>
                <w:b/>
                <w:bCs/>
                <w:sz w:val="20"/>
                <w:szCs w:val="20"/>
              </w:rPr>
              <w:t>  $</w:t>
            </w:r>
            <w:r w:rsidRPr="002A0182" w:rsidR="002A0182">
              <w:rPr>
                <w:rFonts w:ascii="Calibri" w:eastAsia="Calibri" w:hAnsi="Calibri" w:cs="Calibri"/>
                <w:b/>
                <w:bCs/>
                <w:sz w:val="20"/>
                <w:szCs w:val="20"/>
              </w:rPr>
              <w:t>85,845</w:t>
            </w:r>
          </w:p>
        </w:tc>
      </w:tr>
    </w:tbl>
    <w:p w:rsidR="001D569E" w14:paraId="4D67852D" w14:textId="77777777">
      <w:pPr>
        <w:spacing w:before="9" w:after="1"/>
        <w:rPr>
          <w:b/>
          <w:bCs/>
        </w:rPr>
        <w:sectPr w:rsidSect="00493EBE">
          <w:pgSz w:w="12240" w:h="15840"/>
          <w:pgMar w:top="900" w:right="1080" w:bottom="1200" w:left="1080" w:header="0" w:footer="714" w:gutter="0"/>
          <w:cols w:space="720"/>
        </w:sectPr>
      </w:pPr>
    </w:p>
    <w:p w:rsidR="001D569E" w14:paraId="4A0F3307"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Explain the reasons for any program changes or adjustments reported in ROCIS.</w:t>
      </w:r>
    </w:p>
    <w:p w:rsidR="001D569E" w14:paraId="6DA25A96" w14:textId="77777777">
      <w:pPr>
        <w:pBdr>
          <w:top w:val="nil"/>
          <w:left w:val="nil"/>
          <w:bottom w:val="nil"/>
          <w:right w:val="nil"/>
          <w:between w:val="nil"/>
        </w:pBdr>
        <w:spacing w:before="7"/>
        <w:rPr>
          <w:b/>
          <w:bCs/>
          <w:color w:val="000000"/>
        </w:rPr>
      </w:pPr>
    </w:p>
    <w:tbl>
      <w:tblPr>
        <w:tblStyle w:val="2"/>
        <w:tblW w:w="14175" w:type="dxa"/>
        <w:tblInd w:w="-620" w:type="dxa"/>
        <w:tblLayout w:type="fixed"/>
        <w:tblLook w:val="0400"/>
      </w:tblPr>
      <w:tblGrid>
        <w:gridCol w:w="3375"/>
        <w:gridCol w:w="900"/>
        <w:gridCol w:w="900"/>
        <w:gridCol w:w="900"/>
        <w:gridCol w:w="900"/>
        <w:gridCol w:w="900"/>
        <w:gridCol w:w="915"/>
        <w:gridCol w:w="5385"/>
      </w:tblGrid>
      <w:tr w14:paraId="44059158" w14:textId="77777777">
        <w:tblPrEx>
          <w:tblW w:w="14175" w:type="dxa"/>
          <w:tblInd w:w="-620" w:type="dxa"/>
          <w:tblLayout w:type="fixed"/>
          <w:tblLook w:val="0400"/>
        </w:tblPrEx>
        <w:trPr>
          <w:trHeight w:val="315"/>
        </w:trPr>
        <w:tc>
          <w:tcPr>
            <w:tcW w:w="3375" w:type="dxa"/>
            <w:vMerge w:val="restart"/>
            <w:tcBorders>
              <w:top w:val="single" w:sz="8" w:space="0" w:color="000000"/>
              <w:left w:val="single" w:sz="8" w:space="0" w:color="000000"/>
              <w:bottom w:val="single" w:sz="8" w:space="0" w:color="000000"/>
              <w:right w:val="single" w:sz="8" w:space="0" w:color="000000"/>
            </w:tcBorders>
            <w:shd w:val="clear" w:color="auto" w:fill="5B9BD5"/>
            <w:vAlign w:val="center"/>
          </w:tcPr>
          <w:p w:rsidR="001D569E" w14:paraId="087A2009"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Information Collection</w:t>
            </w:r>
          </w:p>
        </w:tc>
        <w:tc>
          <w:tcPr>
            <w:tcW w:w="1800" w:type="dxa"/>
            <w:gridSpan w:val="2"/>
            <w:tcBorders>
              <w:top w:val="single" w:sz="8" w:space="0" w:color="000000"/>
              <w:left w:val="nil"/>
              <w:bottom w:val="single" w:sz="8" w:space="0" w:color="000000"/>
              <w:right w:val="single" w:sz="8" w:space="0" w:color="000000"/>
            </w:tcBorders>
            <w:shd w:val="clear" w:color="auto" w:fill="5B9BD5"/>
            <w:vAlign w:val="center"/>
          </w:tcPr>
          <w:p w:rsidR="001D569E" w14:paraId="502BB057"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Respondents</w:t>
            </w:r>
          </w:p>
        </w:tc>
        <w:tc>
          <w:tcPr>
            <w:tcW w:w="1800" w:type="dxa"/>
            <w:gridSpan w:val="2"/>
            <w:tcBorders>
              <w:top w:val="single" w:sz="8" w:space="0" w:color="000000"/>
              <w:left w:val="nil"/>
              <w:bottom w:val="single" w:sz="8" w:space="0" w:color="000000"/>
              <w:right w:val="single" w:sz="8" w:space="0" w:color="000000"/>
            </w:tcBorders>
            <w:shd w:val="clear" w:color="auto" w:fill="5B9BD5"/>
            <w:vAlign w:val="center"/>
          </w:tcPr>
          <w:p w:rsidR="001D569E" w14:paraId="3718E6DA"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Responses</w:t>
            </w:r>
          </w:p>
        </w:tc>
        <w:tc>
          <w:tcPr>
            <w:tcW w:w="1815" w:type="dxa"/>
            <w:gridSpan w:val="2"/>
            <w:tcBorders>
              <w:top w:val="single" w:sz="8" w:space="0" w:color="000000"/>
              <w:left w:val="nil"/>
              <w:bottom w:val="single" w:sz="8" w:space="0" w:color="000000"/>
              <w:right w:val="single" w:sz="8" w:space="0" w:color="000000"/>
            </w:tcBorders>
            <w:shd w:val="clear" w:color="auto" w:fill="5B9BD5"/>
            <w:vAlign w:val="center"/>
          </w:tcPr>
          <w:p w:rsidR="001D569E" w14:paraId="515D0C97"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Burden Hours</w:t>
            </w:r>
          </w:p>
        </w:tc>
        <w:tc>
          <w:tcPr>
            <w:tcW w:w="5385" w:type="dxa"/>
            <w:vMerge w:val="restart"/>
            <w:tcBorders>
              <w:top w:val="single" w:sz="8" w:space="0" w:color="000000"/>
              <w:left w:val="single" w:sz="8" w:space="0" w:color="000000"/>
              <w:bottom w:val="single" w:sz="8" w:space="0" w:color="000000"/>
              <w:right w:val="single" w:sz="8" w:space="0" w:color="000000"/>
            </w:tcBorders>
            <w:shd w:val="clear" w:color="auto" w:fill="5B9BD5"/>
            <w:vAlign w:val="center"/>
          </w:tcPr>
          <w:p w:rsidR="001D569E" w14:paraId="79B8DD0F"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Reason for change or adjustment</w:t>
            </w:r>
          </w:p>
        </w:tc>
      </w:tr>
      <w:tr w14:paraId="14A9D31C" w14:textId="77777777" w:rsidTr="00D40242">
        <w:tblPrEx>
          <w:tblW w:w="14175" w:type="dxa"/>
          <w:tblInd w:w="-620" w:type="dxa"/>
          <w:tblLayout w:type="fixed"/>
          <w:tblLook w:val="0400"/>
        </w:tblPrEx>
        <w:trPr>
          <w:trHeight w:val="690"/>
        </w:trPr>
        <w:tc>
          <w:tcPr>
            <w:tcW w:w="3375"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1D569E" w14:paraId="24A5B16A" w14:textId="77777777">
            <w:pPr>
              <w:pBdr>
                <w:top w:val="nil"/>
                <w:left w:val="nil"/>
                <w:bottom w:val="nil"/>
                <w:right w:val="nil"/>
                <w:between w:val="nil"/>
              </w:pBdr>
              <w:spacing w:line="276" w:lineRule="auto"/>
              <w:rPr>
                <w:rFonts w:ascii="Calibri" w:eastAsia="Calibri" w:hAnsi="Calibri" w:cs="Calibri"/>
                <w:b/>
                <w:bCs/>
                <w:color w:val="000000"/>
                <w:sz w:val="16"/>
                <w:szCs w:val="16"/>
              </w:rPr>
            </w:pPr>
          </w:p>
        </w:tc>
        <w:tc>
          <w:tcPr>
            <w:tcW w:w="900" w:type="dxa"/>
            <w:tcBorders>
              <w:top w:val="nil"/>
              <w:left w:val="nil"/>
              <w:bottom w:val="single" w:sz="8" w:space="0" w:color="000000"/>
              <w:right w:val="dashed" w:sz="8" w:space="0" w:color="000000"/>
            </w:tcBorders>
            <w:shd w:val="clear" w:color="auto" w:fill="FCE5CD"/>
            <w:vAlign w:val="center"/>
          </w:tcPr>
          <w:p w:rsidR="001D569E" w14:paraId="0393FE30"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900" w:type="dxa"/>
            <w:tcBorders>
              <w:top w:val="nil"/>
              <w:left w:val="nil"/>
              <w:bottom w:val="single" w:sz="8" w:space="0" w:color="000000"/>
              <w:right w:val="single" w:sz="8" w:space="0" w:color="000000"/>
            </w:tcBorders>
            <w:shd w:val="clear" w:color="auto" w:fill="FCE5CD"/>
            <w:vAlign w:val="center"/>
          </w:tcPr>
          <w:p w:rsidR="001D569E" w14:paraId="5F8B2046"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900" w:type="dxa"/>
            <w:tcBorders>
              <w:top w:val="nil"/>
              <w:left w:val="nil"/>
              <w:bottom w:val="single" w:sz="8" w:space="0" w:color="000000"/>
              <w:right w:val="dashed" w:sz="8" w:space="0" w:color="000000"/>
            </w:tcBorders>
            <w:shd w:val="clear" w:color="auto" w:fill="FBE4D5"/>
            <w:vAlign w:val="center"/>
          </w:tcPr>
          <w:p w:rsidR="001D569E" w14:paraId="7761F70A"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900" w:type="dxa"/>
            <w:tcBorders>
              <w:top w:val="nil"/>
              <w:left w:val="nil"/>
              <w:bottom w:val="single" w:sz="8" w:space="0" w:color="000000"/>
              <w:right w:val="single" w:sz="8" w:space="0" w:color="000000"/>
            </w:tcBorders>
            <w:shd w:val="clear" w:color="auto" w:fill="FBE4D5"/>
            <w:vAlign w:val="center"/>
          </w:tcPr>
          <w:p w:rsidR="001D569E" w14:paraId="044F4421"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900" w:type="dxa"/>
            <w:tcBorders>
              <w:top w:val="nil"/>
              <w:left w:val="nil"/>
              <w:bottom w:val="single" w:sz="8" w:space="0" w:color="000000"/>
              <w:right w:val="dashed" w:sz="8" w:space="0" w:color="000000"/>
            </w:tcBorders>
            <w:shd w:val="clear" w:color="auto" w:fill="FBE4D5"/>
            <w:vAlign w:val="center"/>
          </w:tcPr>
          <w:p w:rsidR="001D569E" w14:paraId="6FF56573"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915" w:type="dxa"/>
            <w:tcBorders>
              <w:top w:val="nil"/>
              <w:left w:val="nil"/>
              <w:bottom w:val="single" w:sz="8" w:space="0" w:color="000000"/>
              <w:right w:val="single" w:sz="8" w:space="0" w:color="000000"/>
            </w:tcBorders>
            <w:shd w:val="clear" w:color="auto" w:fill="FBE4D5"/>
            <w:vAlign w:val="center"/>
          </w:tcPr>
          <w:p w:rsidR="001D569E" w14:paraId="3441E736"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5385"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1D569E" w14:paraId="5F4FD4F6" w14:textId="77777777">
            <w:pPr>
              <w:pBdr>
                <w:top w:val="nil"/>
                <w:left w:val="nil"/>
                <w:bottom w:val="nil"/>
                <w:right w:val="nil"/>
                <w:between w:val="nil"/>
              </w:pBdr>
              <w:spacing w:line="276" w:lineRule="auto"/>
              <w:rPr>
                <w:rFonts w:ascii="Calibri" w:eastAsia="Calibri" w:hAnsi="Calibri" w:cs="Calibri"/>
                <w:color w:val="000000"/>
                <w:sz w:val="16"/>
                <w:szCs w:val="16"/>
              </w:rPr>
            </w:pPr>
          </w:p>
        </w:tc>
      </w:tr>
      <w:tr w14:paraId="4377441E" w14:textId="77777777" w:rsidTr="00394711">
        <w:tblPrEx>
          <w:tblW w:w="14175" w:type="dxa"/>
          <w:tblInd w:w="-620" w:type="dxa"/>
          <w:tblLayout w:type="fixed"/>
          <w:tblLook w:val="0400"/>
        </w:tblPrEx>
        <w:trPr>
          <w:trHeight w:val="315"/>
        </w:trPr>
        <w:tc>
          <w:tcPr>
            <w:tcW w:w="3375" w:type="dxa"/>
            <w:tcBorders>
              <w:top w:val="nil"/>
              <w:left w:val="single" w:sz="8" w:space="0" w:color="000000"/>
              <w:bottom w:val="single" w:sz="8" w:space="0" w:color="000000"/>
              <w:right w:val="single" w:sz="8" w:space="0" w:color="000000"/>
            </w:tcBorders>
            <w:shd w:val="clear" w:color="auto" w:fill="auto"/>
            <w:vAlign w:val="center"/>
          </w:tcPr>
          <w:p w:rsidR="001D569E" w:rsidP="00394711" w14:paraId="5214A8AC" w14:textId="77777777">
            <w:pPr>
              <w:widowControl/>
              <w:rPr>
                <w:rFonts w:ascii="Calibri" w:eastAsia="Calibri" w:hAnsi="Calibri" w:cs="Calibri"/>
                <w:sz w:val="16"/>
                <w:szCs w:val="16"/>
              </w:rPr>
            </w:pPr>
            <w:r>
              <w:rPr>
                <w:rFonts w:ascii="Calibri" w:eastAsia="Calibri" w:hAnsi="Calibri" w:cs="Calibri"/>
                <w:sz w:val="16"/>
                <w:szCs w:val="16"/>
              </w:rPr>
              <w:t>ASSIST Discrepancy Reports</w:t>
            </w:r>
          </w:p>
        </w:tc>
        <w:tc>
          <w:tcPr>
            <w:tcW w:w="900" w:type="dxa"/>
            <w:tcBorders>
              <w:top w:val="single" w:sz="8" w:space="0" w:color="000000"/>
              <w:left w:val="nil"/>
              <w:bottom w:val="single" w:sz="4" w:space="0" w:color="000000"/>
              <w:right w:val="dashed" w:sz="4" w:space="0" w:color="000000"/>
            </w:tcBorders>
            <w:shd w:val="clear" w:color="auto" w:fill="auto"/>
            <w:vAlign w:val="center"/>
          </w:tcPr>
          <w:p w:rsidR="001D569E" w14:paraId="7D979D9B" w14:textId="77777777">
            <w:pPr>
              <w:widowControl/>
              <w:jc w:val="center"/>
              <w:rPr>
                <w:rFonts w:ascii="Calibri" w:eastAsia="Calibri" w:hAnsi="Calibri" w:cs="Calibri"/>
                <w:sz w:val="16"/>
                <w:szCs w:val="16"/>
              </w:rPr>
            </w:pPr>
            <w:r>
              <w:rPr>
                <w:rFonts w:ascii="Calibri" w:eastAsia="Calibri" w:hAnsi="Calibri" w:cs="Calibri"/>
                <w:sz w:val="16"/>
                <w:szCs w:val="16"/>
              </w:rPr>
              <w:t>900</w:t>
            </w:r>
          </w:p>
        </w:tc>
        <w:tc>
          <w:tcPr>
            <w:tcW w:w="900" w:type="dxa"/>
            <w:tcBorders>
              <w:top w:val="nil"/>
              <w:left w:val="dashed" w:sz="4" w:space="0" w:color="000000"/>
              <w:bottom w:val="single" w:sz="4" w:space="0" w:color="000000"/>
              <w:right w:val="single" w:sz="4" w:space="0" w:color="000000"/>
            </w:tcBorders>
            <w:shd w:val="clear" w:color="auto" w:fill="auto"/>
            <w:vAlign w:val="center"/>
          </w:tcPr>
          <w:p w:rsidR="001D569E" w14:paraId="3C863C51" w14:textId="77777777">
            <w:pPr>
              <w:widowControl/>
              <w:jc w:val="center"/>
              <w:rPr>
                <w:rFonts w:ascii="Calibri" w:eastAsia="Calibri" w:hAnsi="Calibri" w:cs="Calibri"/>
                <w:sz w:val="16"/>
                <w:szCs w:val="16"/>
              </w:rPr>
            </w:pPr>
            <w:r>
              <w:rPr>
                <w:rFonts w:ascii="Calibri" w:eastAsia="Calibri" w:hAnsi="Calibri" w:cs="Calibri"/>
                <w:sz w:val="16"/>
                <w:szCs w:val="16"/>
              </w:rPr>
              <w:t>900</w:t>
            </w:r>
          </w:p>
        </w:tc>
        <w:tc>
          <w:tcPr>
            <w:tcW w:w="900" w:type="dxa"/>
            <w:tcBorders>
              <w:top w:val="single" w:sz="8" w:space="0" w:color="000000"/>
              <w:left w:val="nil"/>
              <w:bottom w:val="single" w:sz="8" w:space="0" w:color="000000"/>
              <w:right w:val="dashed" w:sz="4" w:space="0" w:color="000000"/>
            </w:tcBorders>
            <w:shd w:val="clear" w:color="auto" w:fill="auto"/>
            <w:vAlign w:val="center"/>
          </w:tcPr>
          <w:p w:rsidR="001D569E" w14:paraId="04C4D6C1" w14:textId="64B021DA">
            <w:pPr>
              <w:widowControl/>
              <w:jc w:val="center"/>
              <w:rPr>
                <w:rFonts w:ascii="Calibri" w:eastAsia="Calibri" w:hAnsi="Calibri" w:cs="Calibri"/>
                <w:sz w:val="16"/>
                <w:szCs w:val="16"/>
              </w:rPr>
            </w:pPr>
            <w:r>
              <w:rPr>
                <w:rFonts w:ascii="Calibri" w:eastAsia="Calibri" w:hAnsi="Calibri" w:cs="Calibri"/>
                <w:sz w:val="16"/>
                <w:szCs w:val="16"/>
              </w:rPr>
              <w:t>1</w:t>
            </w:r>
            <w:r w:rsidR="00783C60">
              <w:rPr>
                <w:rFonts w:ascii="Calibri" w:eastAsia="Calibri" w:hAnsi="Calibri" w:cs="Calibri"/>
                <w:sz w:val="16"/>
                <w:szCs w:val="16"/>
              </w:rPr>
              <w:t>,</w:t>
            </w:r>
            <w:r w:rsidR="00DE3A3E">
              <w:rPr>
                <w:rFonts w:ascii="Calibri" w:eastAsia="Calibri" w:hAnsi="Calibri" w:cs="Calibri"/>
                <w:sz w:val="16"/>
                <w:szCs w:val="16"/>
              </w:rPr>
              <w:t>135</w:t>
            </w:r>
          </w:p>
        </w:tc>
        <w:tc>
          <w:tcPr>
            <w:tcW w:w="900" w:type="dxa"/>
            <w:tcBorders>
              <w:top w:val="single" w:sz="8" w:space="0" w:color="000000"/>
              <w:left w:val="dashed" w:sz="4" w:space="0" w:color="000000"/>
              <w:bottom w:val="single" w:sz="8" w:space="0" w:color="000000"/>
              <w:right w:val="single" w:sz="8" w:space="0" w:color="000000"/>
            </w:tcBorders>
            <w:shd w:val="clear" w:color="auto" w:fill="auto"/>
            <w:vAlign w:val="center"/>
          </w:tcPr>
          <w:p w:rsidR="001D569E" w14:paraId="0E6F701A" w14:textId="29F326DD">
            <w:pPr>
              <w:jc w:val="center"/>
              <w:rPr>
                <w:rFonts w:ascii="Calibri" w:eastAsia="Calibri" w:hAnsi="Calibri" w:cs="Calibri"/>
                <w:sz w:val="16"/>
                <w:szCs w:val="16"/>
              </w:rPr>
            </w:pPr>
            <w:r>
              <w:rPr>
                <w:rFonts w:ascii="Calibri" w:eastAsia="Calibri" w:hAnsi="Calibri" w:cs="Calibri"/>
                <w:sz w:val="16"/>
                <w:szCs w:val="16"/>
              </w:rPr>
              <w:t>1</w:t>
            </w:r>
            <w:r w:rsidR="00DE3A3E">
              <w:rPr>
                <w:rFonts w:ascii="Calibri" w:eastAsia="Calibri" w:hAnsi="Calibri" w:cs="Calibri"/>
                <w:sz w:val="16"/>
                <w:szCs w:val="16"/>
              </w:rPr>
              <w:t>,</w:t>
            </w:r>
            <w:r>
              <w:rPr>
                <w:rFonts w:ascii="Calibri" w:eastAsia="Calibri" w:hAnsi="Calibri" w:cs="Calibri"/>
                <w:sz w:val="16"/>
                <w:szCs w:val="16"/>
              </w:rPr>
              <w:t>350</w:t>
            </w:r>
          </w:p>
        </w:tc>
        <w:tc>
          <w:tcPr>
            <w:tcW w:w="900" w:type="dxa"/>
            <w:tcBorders>
              <w:top w:val="single" w:sz="8" w:space="0" w:color="000000"/>
              <w:left w:val="single" w:sz="8" w:space="0" w:color="000000"/>
              <w:bottom w:val="single" w:sz="4" w:space="0" w:color="000000"/>
              <w:right w:val="dashed" w:sz="4" w:space="0" w:color="000000"/>
            </w:tcBorders>
            <w:shd w:val="clear" w:color="auto" w:fill="auto"/>
            <w:vAlign w:val="center"/>
          </w:tcPr>
          <w:p w:rsidR="001D569E" w14:paraId="642C3B95" w14:textId="77777777">
            <w:pPr>
              <w:widowControl/>
              <w:jc w:val="center"/>
              <w:rPr>
                <w:rFonts w:ascii="Calibri" w:eastAsia="Calibri" w:hAnsi="Calibri" w:cs="Calibri"/>
                <w:sz w:val="16"/>
                <w:szCs w:val="16"/>
              </w:rPr>
            </w:pPr>
            <w:r>
              <w:rPr>
                <w:rFonts w:ascii="Calibri" w:eastAsia="Calibri" w:hAnsi="Calibri" w:cs="Calibri"/>
                <w:sz w:val="16"/>
                <w:szCs w:val="16"/>
              </w:rPr>
              <w:t>568</w:t>
            </w:r>
          </w:p>
        </w:tc>
        <w:tc>
          <w:tcPr>
            <w:tcW w:w="915" w:type="dxa"/>
            <w:tcBorders>
              <w:top w:val="single" w:sz="8" w:space="0" w:color="000000"/>
              <w:left w:val="dashed" w:sz="4" w:space="0" w:color="000000"/>
              <w:bottom w:val="single" w:sz="8" w:space="0" w:color="000000"/>
              <w:right w:val="single" w:sz="8" w:space="0" w:color="000000"/>
            </w:tcBorders>
            <w:shd w:val="clear" w:color="auto" w:fill="auto"/>
            <w:vAlign w:val="center"/>
          </w:tcPr>
          <w:p w:rsidR="001D569E" w14:paraId="0FF6AE6E" w14:textId="77777777">
            <w:pPr>
              <w:jc w:val="center"/>
              <w:rPr>
                <w:rFonts w:ascii="Calibri" w:eastAsia="Calibri" w:hAnsi="Calibri" w:cs="Calibri"/>
                <w:sz w:val="16"/>
                <w:szCs w:val="16"/>
              </w:rPr>
            </w:pPr>
            <w:r>
              <w:rPr>
                <w:rFonts w:ascii="Calibri" w:eastAsia="Calibri" w:hAnsi="Calibri" w:cs="Calibri"/>
                <w:sz w:val="16"/>
                <w:szCs w:val="16"/>
              </w:rPr>
              <w:t>675</w:t>
            </w:r>
          </w:p>
        </w:tc>
        <w:tc>
          <w:tcPr>
            <w:tcW w:w="5385" w:type="dxa"/>
            <w:tcBorders>
              <w:top w:val="nil"/>
              <w:left w:val="single" w:sz="8" w:space="0" w:color="000000"/>
              <w:bottom w:val="dotted" w:sz="4" w:space="0" w:color="000000"/>
              <w:right w:val="single" w:sz="8" w:space="0" w:color="000000"/>
            </w:tcBorders>
            <w:shd w:val="clear" w:color="auto" w:fill="auto"/>
            <w:vAlign w:val="center"/>
          </w:tcPr>
          <w:p w:rsidR="001D569E" w14:paraId="058E69A3" w14:textId="70F75AF4">
            <w:pPr>
              <w:widowControl/>
              <w:rPr>
                <w:rFonts w:ascii="Calibri" w:eastAsia="Calibri" w:hAnsi="Calibri" w:cs="Calibri"/>
                <w:color w:val="000000"/>
                <w:sz w:val="16"/>
                <w:szCs w:val="16"/>
              </w:rPr>
            </w:pPr>
            <w:r>
              <w:rPr>
                <w:rFonts w:ascii="Calibri" w:eastAsia="Calibri" w:hAnsi="Calibri" w:cs="Calibri"/>
                <w:color w:val="000000"/>
                <w:sz w:val="16"/>
                <w:szCs w:val="16"/>
              </w:rPr>
              <w:t>Reduction in the number of reports received in the past 3 years.</w:t>
            </w:r>
          </w:p>
        </w:tc>
      </w:tr>
      <w:tr w14:paraId="2C0FAE1F" w14:textId="77777777" w:rsidTr="00394711">
        <w:tblPrEx>
          <w:tblW w:w="14175" w:type="dxa"/>
          <w:tblInd w:w="-620" w:type="dxa"/>
          <w:tblLayout w:type="fixed"/>
          <w:tblLook w:val="0400"/>
        </w:tblPrEx>
        <w:trPr>
          <w:trHeight w:val="315"/>
        </w:trPr>
        <w:tc>
          <w:tcPr>
            <w:tcW w:w="3375" w:type="dxa"/>
            <w:tcBorders>
              <w:top w:val="nil"/>
              <w:left w:val="single" w:sz="8" w:space="0" w:color="000000"/>
              <w:bottom w:val="single" w:sz="8" w:space="0" w:color="000000"/>
              <w:right w:val="single" w:sz="8" w:space="0" w:color="000000"/>
            </w:tcBorders>
            <w:shd w:val="clear" w:color="auto" w:fill="auto"/>
            <w:vAlign w:val="center"/>
          </w:tcPr>
          <w:p w:rsidR="001D569E" w:rsidP="00394711" w14:paraId="517D0BB0" w14:textId="77777777">
            <w:pPr>
              <w:widowControl/>
              <w:rPr>
                <w:rFonts w:ascii="Calibri" w:eastAsia="Calibri" w:hAnsi="Calibri" w:cs="Calibri"/>
                <w:sz w:val="16"/>
                <w:szCs w:val="16"/>
              </w:rPr>
            </w:pPr>
            <w:r>
              <w:rPr>
                <w:rFonts w:ascii="Calibri" w:eastAsia="Calibri" w:hAnsi="Calibri" w:cs="Calibri"/>
                <w:sz w:val="16"/>
                <w:szCs w:val="16"/>
              </w:rPr>
              <w:t>Permit/Public Notice Status Report</w:t>
            </w:r>
          </w:p>
        </w:tc>
        <w:tc>
          <w:tcPr>
            <w:tcW w:w="900" w:type="dxa"/>
            <w:tcBorders>
              <w:top w:val="single" w:sz="4" w:space="0" w:color="000000"/>
              <w:left w:val="nil"/>
              <w:bottom w:val="single" w:sz="4" w:space="0" w:color="000000"/>
              <w:right w:val="dashed" w:sz="4" w:space="0" w:color="000000"/>
            </w:tcBorders>
            <w:shd w:val="clear" w:color="auto" w:fill="auto"/>
            <w:vAlign w:val="center"/>
          </w:tcPr>
          <w:p w:rsidR="001D569E" w14:paraId="45364224" w14:textId="77777777">
            <w:pPr>
              <w:widowControl/>
              <w:jc w:val="center"/>
              <w:rPr>
                <w:rFonts w:ascii="Calibri" w:eastAsia="Calibri" w:hAnsi="Calibri" w:cs="Calibri"/>
                <w:sz w:val="16"/>
                <w:szCs w:val="16"/>
              </w:rPr>
            </w:pPr>
            <w:r>
              <w:rPr>
                <w:rFonts w:ascii="Calibri" w:eastAsia="Calibri" w:hAnsi="Calibri" w:cs="Calibri"/>
                <w:sz w:val="16"/>
                <w:szCs w:val="16"/>
              </w:rPr>
              <w:t>340</w:t>
            </w:r>
          </w:p>
        </w:tc>
        <w:tc>
          <w:tcPr>
            <w:tcW w:w="900" w:type="dxa"/>
            <w:tcBorders>
              <w:top w:val="nil"/>
              <w:left w:val="dashed" w:sz="4" w:space="0" w:color="000000"/>
              <w:bottom w:val="single" w:sz="4" w:space="0" w:color="000000"/>
              <w:right w:val="single" w:sz="4" w:space="0" w:color="000000"/>
            </w:tcBorders>
            <w:shd w:val="clear" w:color="auto" w:fill="auto"/>
            <w:vAlign w:val="center"/>
          </w:tcPr>
          <w:p w:rsidR="001D569E" w14:paraId="4D944BCC" w14:textId="77777777">
            <w:pPr>
              <w:widowControl/>
              <w:jc w:val="center"/>
              <w:rPr>
                <w:rFonts w:ascii="Calibri" w:eastAsia="Calibri" w:hAnsi="Calibri" w:cs="Calibri"/>
                <w:sz w:val="16"/>
                <w:szCs w:val="16"/>
              </w:rPr>
            </w:pPr>
            <w:r>
              <w:rPr>
                <w:rFonts w:ascii="Calibri" w:eastAsia="Calibri" w:hAnsi="Calibri" w:cs="Calibri"/>
                <w:sz w:val="16"/>
                <w:szCs w:val="16"/>
              </w:rPr>
              <w:t>550</w:t>
            </w:r>
          </w:p>
        </w:tc>
        <w:tc>
          <w:tcPr>
            <w:tcW w:w="900" w:type="dxa"/>
            <w:tcBorders>
              <w:top w:val="single" w:sz="8" w:space="0" w:color="000000"/>
              <w:left w:val="nil"/>
              <w:bottom w:val="single" w:sz="8" w:space="0" w:color="000000"/>
              <w:right w:val="dashed" w:sz="4" w:space="0" w:color="000000"/>
            </w:tcBorders>
            <w:shd w:val="clear" w:color="auto" w:fill="auto"/>
            <w:vAlign w:val="center"/>
          </w:tcPr>
          <w:p w:rsidR="001D569E" w14:paraId="4D2CC074" w14:textId="77777777">
            <w:pPr>
              <w:widowControl/>
              <w:jc w:val="center"/>
              <w:rPr>
                <w:rFonts w:ascii="Calibri" w:eastAsia="Calibri" w:hAnsi="Calibri" w:cs="Calibri"/>
                <w:sz w:val="16"/>
                <w:szCs w:val="16"/>
              </w:rPr>
            </w:pPr>
            <w:r>
              <w:rPr>
                <w:rFonts w:ascii="Calibri" w:eastAsia="Calibri" w:hAnsi="Calibri" w:cs="Calibri"/>
                <w:sz w:val="16"/>
                <w:szCs w:val="16"/>
              </w:rPr>
              <w:t>340</w:t>
            </w:r>
          </w:p>
        </w:tc>
        <w:tc>
          <w:tcPr>
            <w:tcW w:w="900" w:type="dxa"/>
            <w:tcBorders>
              <w:top w:val="single" w:sz="8" w:space="0" w:color="000000"/>
              <w:left w:val="dashed" w:sz="4" w:space="0" w:color="000000"/>
              <w:bottom w:val="single" w:sz="8" w:space="0" w:color="000000"/>
              <w:right w:val="single" w:sz="8" w:space="0" w:color="000000"/>
            </w:tcBorders>
            <w:shd w:val="clear" w:color="auto" w:fill="auto"/>
            <w:vAlign w:val="center"/>
          </w:tcPr>
          <w:p w:rsidR="001D569E" w14:paraId="48DFF8D5" w14:textId="77777777">
            <w:pPr>
              <w:widowControl/>
              <w:jc w:val="center"/>
              <w:rPr>
                <w:rFonts w:ascii="Calibri" w:eastAsia="Calibri" w:hAnsi="Calibri" w:cs="Calibri"/>
                <w:sz w:val="16"/>
                <w:szCs w:val="16"/>
              </w:rPr>
            </w:pPr>
            <w:r>
              <w:rPr>
                <w:rFonts w:ascii="Calibri" w:eastAsia="Calibri" w:hAnsi="Calibri" w:cs="Calibri"/>
                <w:sz w:val="16"/>
                <w:szCs w:val="16"/>
              </w:rPr>
              <w:t>550</w:t>
            </w:r>
          </w:p>
        </w:tc>
        <w:tc>
          <w:tcPr>
            <w:tcW w:w="900" w:type="dxa"/>
            <w:tcBorders>
              <w:top w:val="single" w:sz="4" w:space="0" w:color="000000"/>
              <w:left w:val="single" w:sz="8" w:space="0" w:color="000000"/>
              <w:bottom w:val="single" w:sz="4" w:space="0" w:color="000000"/>
              <w:right w:val="dashed" w:sz="4" w:space="0" w:color="000000"/>
            </w:tcBorders>
            <w:shd w:val="clear" w:color="auto" w:fill="auto"/>
            <w:vAlign w:val="center"/>
          </w:tcPr>
          <w:p w:rsidR="001D569E" w14:paraId="5359E349" w14:textId="439B06D7">
            <w:pPr>
              <w:widowControl/>
              <w:jc w:val="center"/>
              <w:rPr>
                <w:rFonts w:ascii="Calibri" w:eastAsia="Calibri" w:hAnsi="Calibri" w:cs="Calibri"/>
                <w:sz w:val="16"/>
                <w:szCs w:val="16"/>
              </w:rPr>
            </w:pPr>
            <w:r>
              <w:rPr>
                <w:rFonts w:ascii="Calibri" w:eastAsia="Calibri" w:hAnsi="Calibri" w:cs="Calibri"/>
                <w:sz w:val="16"/>
                <w:szCs w:val="16"/>
              </w:rPr>
              <w:t>5</w:t>
            </w:r>
            <w:r w:rsidR="003A6C8C">
              <w:rPr>
                <w:rFonts w:ascii="Calibri" w:eastAsia="Calibri" w:hAnsi="Calibri" w:cs="Calibri"/>
                <w:sz w:val="16"/>
                <w:szCs w:val="16"/>
              </w:rPr>
              <w:t>7</w:t>
            </w:r>
          </w:p>
        </w:tc>
        <w:tc>
          <w:tcPr>
            <w:tcW w:w="915" w:type="dxa"/>
            <w:tcBorders>
              <w:top w:val="single" w:sz="8" w:space="0" w:color="000000"/>
              <w:left w:val="dashed" w:sz="4" w:space="0" w:color="000000"/>
              <w:bottom w:val="single" w:sz="8" w:space="0" w:color="000000"/>
              <w:right w:val="single" w:sz="8" w:space="0" w:color="000000"/>
            </w:tcBorders>
            <w:shd w:val="clear" w:color="auto" w:fill="auto"/>
            <w:vAlign w:val="center"/>
          </w:tcPr>
          <w:p w:rsidR="001D569E" w:rsidP="002373C2" w14:paraId="3A71548A" w14:textId="77777777">
            <w:pPr>
              <w:widowControl/>
              <w:jc w:val="center"/>
              <w:rPr>
                <w:rFonts w:ascii="Calibri" w:eastAsia="Calibri" w:hAnsi="Calibri" w:cs="Calibri"/>
                <w:sz w:val="16"/>
                <w:szCs w:val="16"/>
              </w:rPr>
            </w:pPr>
            <w:r>
              <w:rPr>
                <w:rFonts w:ascii="Calibri" w:eastAsia="Calibri" w:hAnsi="Calibri" w:cs="Calibri"/>
                <w:sz w:val="16"/>
                <w:szCs w:val="16"/>
              </w:rPr>
              <w:t>88</w:t>
            </w:r>
          </w:p>
        </w:tc>
        <w:tc>
          <w:tcPr>
            <w:tcW w:w="5385" w:type="dxa"/>
            <w:tcBorders>
              <w:top w:val="nil"/>
              <w:left w:val="single" w:sz="8" w:space="0" w:color="000000"/>
              <w:bottom w:val="dotted" w:sz="4" w:space="0" w:color="000000"/>
              <w:right w:val="single" w:sz="8" w:space="0" w:color="000000"/>
            </w:tcBorders>
            <w:shd w:val="clear" w:color="auto" w:fill="auto"/>
            <w:vAlign w:val="center"/>
          </w:tcPr>
          <w:p w:rsidR="001D569E" w:rsidP="003A6C8C" w14:paraId="28C516FD" w14:textId="78914FAE">
            <w:pPr>
              <w:widowControl/>
              <w:rPr>
                <w:rFonts w:ascii="Calibri" w:eastAsia="Calibri" w:hAnsi="Calibri" w:cs="Calibri"/>
                <w:color w:val="000000"/>
                <w:sz w:val="16"/>
                <w:szCs w:val="16"/>
              </w:rPr>
            </w:pPr>
            <w:r>
              <w:rPr>
                <w:rFonts w:ascii="Calibri" w:eastAsia="Calibri" w:hAnsi="Calibri" w:cs="Calibri"/>
                <w:color w:val="000000"/>
                <w:sz w:val="16"/>
                <w:szCs w:val="16"/>
              </w:rPr>
              <w:t>Reduction in the number of respondents based on reports received in the past 3 years.</w:t>
            </w:r>
          </w:p>
        </w:tc>
      </w:tr>
      <w:tr w14:paraId="2D45987A" w14:textId="77777777" w:rsidTr="00394711">
        <w:tblPrEx>
          <w:tblW w:w="14175" w:type="dxa"/>
          <w:tblInd w:w="-620" w:type="dxa"/>
          <w:tblLayout w:type="fixed"/>
          <w:tblLook w:val="0400"/>
        </w:tblPrEx>
        <w:trPr>
          <w:trHeight w:val="315"/>
        </w:trPr>
        <w:tc>
          <w:tcPr>
            <w:tcW w:w="3375" w:type="dxa"/>
            <w:tcBorders>
              <w:top w:val="nil"/>
              <w:left w:val="single" w:sz="8" w:space="0" w:color="000000"/>
              <w:bottom w:val="single" w:sz="8" w:space="0" w:color="000000"/>
              <w:right w:val="single" w:sz="8" w:space="0" w:color="000000"/>
            </w:tcBorders>
            <w:shd w:val="clear" w:color="auto" w:fill="auto"/>
            <w:vAlign w:val="center"/>
          </w:tcPr>
          <w:p w:rsidR="00394711" w:rsidP="00394711" w14:paraId="7097964D" w14:textId="77777777">
            <w:pPr>
              <w:widowControl/>
              <w:rPr>
                <w:rFonts w:ascii="Calibri" w:eastAsia="Calibri" w:hAnsi="Calibri" w:cs="Calibri"/>
                <w:sz w:val="16"/>
                <w:szCs w:val="16"/>
              </w:rPr>
            </w:pPr>
            <w:r>
              <w:rPr>
                <w:rFonts w:ascii="Calibri" w:eastAsia="Calibri" w:hAnsi="Calibri" w:cs="Calibri"/>
                <w:sz w:val="16"/>
                <w:szCs w:val="16"/>
              </w:rPr>
              <w:t>Artificial Reef/Mariculture Status Report</w:t>
            </w:r>
          </w:p>
        </w:tc>
        <w:tc>
          <w:tcPr>
            <w:tcW w:w="900" w:type="dxa"/>
            <w:tcBorders>
              <w:top w:val="single" w:sz="4" w:space="0" w:color="000000"/>
              <w:left w:val="nil"/>
              <w:bottom w:val="single" w:sz="4" w:space="0" w:color="000000"/>
              <w:right w:val="dashed" w:sz="4" w:space="0" w:color="000000"/>
            </w:tcBorders>
            <w:shd w:val="clear" w:color="auto" w:fill="auto"/>
            <w:vAlign w:val="center"/>
          </w:tcPr>
          <w:p w:rsidR="00394711" w:rsidP="00394711" w14:paraId="026E0D46" w14:textId="77777777">
            <w:pPr>
              <w:widowControl/>
              <w:jc w:val="center"/>
              <w:rPr>
                <w:rFonts w:ascii="Calibri" w:eastAsia="Calibri" w:hAnsi="Calibri" w:cs="Calibri"/>
                <w:sz w:val="16"/>
                <w:szCs w:val="16"/>
              </w:rPr>
            </w:pPr>
            <w:r>
              <w:rPr>
                <w:rFonts w:ascii="Calibri" w:eastAsia="Calibri" w:hAnsi="Calibri" w:cs="Calibri"/>
                <w:sz w:val="16"/>
                <w:szCs w:val="16"/>
              </w:rPr>
              <w:t>55</w:t>
            </w:r>
          </w:p>
        </w:tc>
        <w:tc>
          <w:tcPr>
            <w:tcW w:w="900" w:type="dxa"/>
            <w:tcBorders>
              <w:top w:val="nil"/>
              <w:left w:val="dashed" w:sz="4" w:space="0" w:color="000000"/>
              <w:bottom w:val="single" w:sz="4" w:space="0" w:color="000000"/>
              <w:right w:val="single" w:sz="4" w:space="0" w:color="000000"/>
            </w:tcBorders>
            <w:shd w:val="clear" w:color="auto" w:fill="auto"/>
            <w:vAlign w:val="center"/>
          </w:tcPr>
          <w:p w:rsidR="00394711" w:rsidP="00394711" w14:paraId="52FFEF4D" w14:textId="77777777">
            <w:pPr>
              <w:widowControl/>
              <w:jc w:val="center"/>
              <w:rPr>
                <w:rFonts w:ascii="Calibri" w:eastAsia="Calibri" w:hAnsi="Calibri" w:cs="Calibri"/>
                <w:sz w:val="16"/>
                <w:szCs w:val="16"/>
              </w:rPr>
            </w:pPr>
            <w:r>
              <w:rPr>
                <w:rFonts w:ascii="Calibri" w:eastAsia="Calibri" w:hAnsi="Calibri" w:cs="Calibri"/>
                <w:sz w:val="16"/>
                <w:szCs w:val="16"/>
              </w:rPr>
              <w:t>70</w:t>
            </w:r>
          </w:p>
        </w:tc>
        <w:tc>
          <w:tcPr>
            <w:tcW w:w="900" w:type="dxa"/>
            <w:tcBorders>
              <w:top w:val="single" w:sz="8" w:space="0" w:color="000000"/>
              <w:left w:val="nil"/>
              <w:bottom w:val="single" w:sz="8" w:space="0" w:color="000000"/>
              <w:right w:val="dashed" w:sz="4" w:space="0" w:color="000000"/>
            </w:tcBorders>
            <w:shd w:val="clear" w:color="auto" w:fill="auto"/>
            <w:vAlign w:val="center"/>
          </w:tcPr>
          <w:p w:rsidR="00394711" w:rsidP="00394711" w14:paraId="3F8C31A5" w14:textId="77777777">
            <w:pPr>
              <w:widowControl/>
              <w:jc w:val="center"/>
              <w:rPr>
                <w:rFonts w:ascii="Calibri" w:eastAsia="Calibri" w:hAnsi="Calibri" w:cs="Calibri"/>
                <w:sz w:val="16"/>
                <w:szCs w:val="16"/>
              </w:rPr>
            </w:pPr>
            <w:r>
              <w:rPr>
                <w:rFonts w:ascii="Calibri" w:eastAsia="Calibri" w:hAnsi="Calibri" w:cs="Calibri"/>
                <w:sz w:val="16"/>
                <w:szCs w:val="16"/>
              </w:rPr>
              <w:t>55</w:t>
            </w:r>
          </w:p>
        </w:tc>
        <w:tc>
          <w:tcPr>
            <w:tcW w:w="900" w:type="dxa"/>
            <w:tcBorders>
              <w:top w:val="single" w:sz="8" w:space="0" w:color="000000"/>
              <w:left w:val="dashed" w:sz="4" w:space="0" w:color="000000"/>
              <w:bottom w:val="single" w:sz="8" w:space="0" w:color="000000"/>
              <w:right w:val="single" w:sz="8" w:space="0" w:color="000000"/>
            </w:tcBorders>
            <w:shd w:val="clear" w:color="auto" w:fill="auto"/>
            <w:vAlign w:val="center"/>
          </w:tcPr>
          <w:p w:rsidR="00394711" w:rsidP="00394711" w14:paraId="00595B2A" w14:textId="77777777">
            <w:pPr>
              <w:widowControl/>
              <w:jc w:val="center"/>
              <w:rPr>
                <w:rFonts w:ascii="Calibri" w:eastAsia="Calibri" w:hAnsi="Calibri" w:cs="Calibri"/>
                <w:sz w:val="16"/>
                <w:szCs w:val="16"/>
              </w:rPr>
            </w:pPr>
            <w:r>
              <w:rPr>
                <w:rFonts w:ascii="Calibri" w:eastAsia="Calibri" w:hAnsi="Calibri" w:cs="Calibri"/>
                <w:sz w:val="16"/>
                <w:szCs w:val="16"/>
              </w:rPr>
              <w:t>70</w:t>
            </w:r>
          </w:p>
        </w:tc>
        <w:tc>
          <w:tcPr>
            <w:tcW w:w="900" w:type="dxa"/>
            <w:tcBorders>
              <w:top w:val="single" w:sz="4" w:space="0" w:color="000000"/>
              <w:left w:val="single" w:sz="8" w:space="0" w:color="000000"/>
              <w:bottom w:val="single" w:sz="4" w:space="0" w:color="000000"/>
              <w:right w:val="dashed" w:sz="4" w:space="0" w:color="000000"/>
            </w:tcBorders>
            <w:shd w:val="clear" w:color="auto" w:fill="auto"/>
            <w:vAlign w:val="center"/>
          </w:tcPr>
          <w:p w:rsidR="00394711" w:rsidP="00394711" w14:paraId="7F0B1406" w14:textId="77777777">
            <w:pPr>
              <w:widowControl/>
              <w:jc w:val="center"/>
              <w:rPr>
                <w:rFonts w:ascii="Calibri" w:eastAsia="Calibri" w:hAnsi="Calibri" w:cs="Calibri"/>
                <w:sz w:val="16"/>
                <w:szCs w:val="16"/>
              </w:rPr>
            </w:pPr>
            <w:r>
              <w:rPr>
                <w:rFonts w:ascii="Calibri" w:eastAsia="Calibri" w:hAnsi="Calibri" w:cs="Calibri"/>
                <w:sz w:val="16"/>
                <w:szCs w:val="16"/>
              </w:rPr>
              <w:t>9</w:t>
            </w:r>
          </w:p>
        </w:tc>
        <w:tc>
          <w:tcPr>
            <w:tcW w:w="915" w:type="dxa"/>
            <w:tcBorders>
              <w:top w:val="single" w:sz="8" w:space="0" w:color="000000"/>
              <w:left w:val="dashed" w:sz="4" w:space="0" w:color="000000"/>
              <w:bottom w:val="single" w:sz="8" w:space="0" w:color="000000"/>
              <w:right w:val="single" w:sz="8" w:space="0" w:color="000000"/>
            </w:tcBorders>
            <w:shd w:val="clear" w:color="auto" w:fill="auto"/>
            <w:vAlign w:val="center"/>
          </w:tcPr>
          <w:p w:rsidR="00394711" w:rsidP="00394711" w14:paraId="670C2C1B" w14:textId="77777777">
            <w:pPr>
              <w:widowControl/>
              <w:jc w:val="center"/>
              <w:rPr>
                <w:rFonts w:ascii="Calibri" w:eastAsia="Calibri" w:hAnsi="Calibri" w:cs="Calibri"/>
                <w:sz w:val="16"/>
                <w:szCs w:val="16"/>
              </w:rPr>
            </w:pPr>
            <w:r>
              <w:rPr>
                <w:rFonts w:ascii="Calibri" w:eastAsia="Calibri" w:hAnsi="Calibri" w:cs="Calibri"/>
                <w:sz w:val="16"/>
                <w:szCs w:val="16"/>
              </w:rPr>
              <w:t>11</w:t>
            </w:r>
          </w:p>
        </w:tc>
        <w:tc>
          <w:tcPr>
            <w:tcW w:w="5385" w:type="dxa"/>
            <w:tcBorders>
              <w:top w:val="nil"/>
              <w:left w:val="single" w:sz="8" w:space="0" w:color="000000"/>
              <w:bottom w:val="dotted" w:sz="4" w:space="0" w:color="000000"/>
              <w:right w:val="single" w:sz="8" w:space="0" w:color="000000"/>
            </w:tcBorders>
            <w:shd w:val="clear" w:color="auto" w:fill="auto"/>
            <w:vAlign w:val="center"/>
          </w:tcPr>
          <w:p w:rsidR="00394711" w:rsidP="00394711" w14:paraId="5904EEAF" w14:textId="3F2EA92E">
            <w:pPr>
              <w:widowControl/>
              <w:rPr>
                <w:rFonts w:ascii="Calibri" w:eastAsia="Calibri" w:hAnsi="Calibri" w:cs="Calibri"/>
                <w:color w:val="000000"/>
                <w:sz w:val="16"/>
                <w:szCs w:val="16"/>
              </w:rPr>
            </w:pPr>
            <w:r>
              <w:rPr>
                <w:rFonts w:ascii="Calibri" w:eastAsia="Calibri" w:hAnsi="Calibri" w:cs="Calibri"/>
                <w:color w:val="000000"/>
                <w:sz w:val="16"/>
                <w:szCs w:val="16"/>
              </w:rPr>
              <w:t>Reduction in the number of respondents based on reports received in the past 3 years.</w:t>
            </w:r>
          </w:p>
        </w:tc>
      </w:tr>
      <w:tr w14:paraId="27D7BCC6" w14:textId="77777777" w:rsidTr="00394711">
        <w:tblPrEx>
          <w:tblW w:w="14175" w:type="dxa"/>
          <w:tblInd w:w="-620" w:type="dxa"/>
          <w:tblLayout w:type="fixed"/>
          <w:tblLook w:val="0400"/>
        </w:tblPrEx>
        <w:trPr>
          <w:trHeight w:val="637"/>
        </w:trPr>
        <w:tc>
          <w:tcPr>
            <w:tcW w:w="3375" w:type="dxa"/>
            <w:tcBorders>
              <w:top w:val="nil"/>
              <w:left w:val="single" w:sz="8" w:space="0" w:color="000000"/>
              <w:bottom w:val="single" w:sz="8" w:space="0" w:color="000000"/>
              <w:right w:val="single" w:sz="8" w:space="0" w:color="000000"/>
            </w:tcBorders>
            <w:shd w:val="clear" w:color="auto" w:fill="auto"/>
            <w:vAlign w:val="center"/>
          </w:tcPr>
          <w:p w:rsidR="00394711" w:rsidP="00394711" w14:paraId="61F73F2F" w14:textId="77777777">
            <w:pPr>
              <w:widowControl/>
              <w:rPr>
                <w:rFonts w:ascii="Calibri" w:eastAsia="Calibri" w:hAnsi="Calibri" w:cs="Calibri"/>
                <w:sz w:val="16"/>
                <w:szCs w:val="16"/>
              </w:rPr>
            </w:pPr>
            <w:r>
              <w:rPr>
                <w:rFonts w:ascii="Calibri" w:eastAsia="Calibri" w:hAnsi="Calibri" w:cs="Calibri"/>
                <w:sz w:val="16"/>
                <w:szCs w:val="16"/>
              </w:rPr>
              <w:t>Submerged Pipeline Status Report Form</w:t>
            </w:r>
          </w:p>
        </w:tc>
        <w:tc>
          <w:tcPr>
            <w:tcW w:w="900" w:type="dxa"/>
            <w:tcBorders>
              <w:top w:val="single" w:sz="4" w:space="0" w:color="000000"/>
              <w:left w:val="nil"/>
              <w:bottom w:val="single" w:sz="4" w:space="0" w:color="000000"/>
              <w:right w:val="dashed" w:sz="4" w:space="0" w:color="000000"/>
            </w:tcBorders>
            <w:shd w:val="clear" w:color="auto" w:fill="auto"/>
            <w:vAlign w:val="center"/>
          </w:tcPr>
          <w:p w:rsidR="00394711" w:rsidP="00394711" w14:paraId="653FD71F" w14:textId="77777777">
            <w:pPr>
              <w:widowControl/>
              <w:jc w:val="center"/>
              <w:rPr>
                <w:rFonts w:ascii="Calibri" w:eastAsia="Calibri" w:hAnsi="Calibri" w:cs="Calibri"/>
                <w:sz w:val="16"/>
                <w:szCs w:val="16"/>
              </w:rPr>
            </w:pPr>
            <w:r>
              <w:rPr>
                <w:rFonts w:ascii="Calibri" w:eastAsia="Calibri" w:hAnsi="Calibri" w:cs="Calibri"/>
                <w:sz w:val="16"/>
                <w:szCs w:val="16"/>
              </w:rPr>
              <w:t>40</w:t>
            </w:r>
          </w:p>
        </w:tc>
        <w:tc>
          <w:tcPr>
            <w:tcW w:w="900" w:type="dxa"/>
            <w:tcBorders>
              <w:top w:val="nil"/>
              <w:left w:val="dashed" w:sz="4" w:space="0" w:color="000000"/>
              <w:bottom w:val="single" w:sz="4" w:space="0" w:color="000000"/>
              <w:right w:val="single" w:sz="4" w:space="0" w:color="000000"/>
            </w:tcBorders>
            <w:shd w:val="clear" w:color="auto" w:fill="auto"/>
            <w:vAlign w:val="center"/>
          </w:tcPr>
          <w:p w:rsidR="00394711" w:rsidP="00394711" w14:paraId="5D2CB36D" w14:textId="77777777">
            <w:pPr>
              <w:widowControl/>
              <w:jc w:val="center"/>
              <w:rPr>
                <w:rFonts w:ascii="Calibri" w:eastAsia="Calibri" w:hAnsi="Calibri" w:cs="Calibri"/>
                <w:sz w:val="16"/>
                <w:szCs w:val="16"/>
              </w:rPr>
            </w:pPr>
            <w:r>
              <w:rPr>
                <w:rFonts w:ascii="Calibri" w:eastAsia="Calibri" w:hAnsi="Calibri" w:cs="Calibri"/>
                <w:sz w:val="16"/>
                <w:szCs w:val="16"/>
              </w:rPr>
              <w:t>50</w:t>
            </w:r>
          </w:p>
        </w:tc>
        <w:tc>
          <w:tcPr>
            <w:tcW w:w="900" w:type="dxa"/>
            <w:tcBorders>
              <w:top w:val="single" w:sz="8" w:space="0" w:color="000000"/>
              <w:left w:val="nil"/>
              <w:bottom w:val="single" w:sz="8" w:space="0" w:color="000000"/>
              <w:right w:val="dashed" w:sz="4" w:space="0" w:color="000000"/>
            </w:tcBorders>
            <w:shd w:val="clear" w:color="auto" w:fill="auto"/>
            <w:vAlign w:val="center"/>
          </w:tcPr>
          <w:p w:rsidR="00394711" w:rsidP="00394711" w14:paraId="16EC3D68" w14:textId="77777777">
            <w:pPr>
              <w:widowControl/>
              <w:jc w:val="center"/>
              <w:rPr>
                <w:rFonts w:ascii="Calibri" w:eastAsia="Calibri" w:hAnsi="Calibri" w:cs="Calibri"/>
                <w:sz w:val="16"/>
                <w:szCs w:val="16"/>
              </w:rPr>
            </w:pPr>
            <w:r>
              <w:rPr>
                <w:rFonts w:ascii="Calibri" w:eastAsia="Calibri" w:hAnsi="Calibri" w:cs="Calibri"/>
                <w:sz w:val="16"/>
                <w:szCs w:val="16"/>
              </w:rPr>
              <w:t>40</w:t>
            </w:r>
          </w:p>
        </w:tc>
        <w:tc>
          <w:tcPr>
            <w:tcW w:w="900" w:type="dxa"/>
            <w:tcBorders>
              <w:top w:val="single" w:sz="8" w:space="0" w:color="000000"/>
              <w:left w:val="dashed" w:sz="4" w:space="0" w:color="000000"/>
              <w:bottom w:val="single" w:sz="8" w:space="0" w:color="000000"/>
              <w:right w:val="single" w:sz="8" w:space="0" w:color="000000"/>
            </w:tcBorders>
            <w:shd w:val="clear" w:color="auto" w:fill="auto"/>
            <w:vAlign w:val="center"/>
          </w:tcPr>
          <w:p w:rsidR="00394711" w:rsidP="00394711" w14:paraId="7FFC8C54" w14:textId="77777777">
            <w:pPr>
              <w:widowControl/>
              <w:jc w:val="center"/>
              <w:rPr>
                <w:rFonts w:ascii="Calibri" w:eastAsia="Calibri" w:hAnsi="Calibri" w:cs="Calibri"/>
                <w:sz w:val="16"/>
                <w:szCs w:val="16"/>
              </w:rPr>
            </w:pPr>
            <w:r>
              <w:rPr>
                <w:rFonts w:ascii="Calibri" w:eastAsia="Calibri" w:hAnsi="Calibri" w:cs="Calibri"/>
                <w:sz w:val="16"/>
                <w:szCs w:val="16"/>
              </w:rPr>
              <w:t>50</w:t>
            </w:r>
          </w:p>
        </w:tc>
        <w:tc>
          <w:tcPr>
            <w:tcW w:w="900" w:type="dxa"/>
            <w:tcBorders>
              <w:top w:val="single" w:sz="4" w:space="0" w:color="000000"/>
              <w:left w:val="single" w:sz="8" w:space="0" w:color="000000"/>
              <w:bottom w:val="single" w:sz="4" w:space="0" w:color="000000"/>
              <w:right w:val="dashed" w:sz="4" w:space="0" w:color="000000"/>
            </w:tcBorders>
            <w:shd w:val="clear" w:color="auto" w:fill="auto"/>
            <w:vAlign w:val="center"/>
          </w:tcPr>
          <w:p w:rsidR="00394711" w:rsidP="00394711" w14:paraId="16A072A5" w14:textId="77777777">
            <w:pPr>
              <w:widowControl/>
              <w:jc w:val="center"/>
              <w:rPr>
                <w:rFonts w:ascii="Calibri" w:eastAsia="Calibri" w:hAnsi="Calibri" w:cs="Calibri"/>
                <w:sz w:val="16"/>
                <w:szCs w:val="16"/>
              </w:rPr>
            </w:pPr>
            <w:r>
              <w:rPr>
                <w:rFonts w:ascii="Calibri" w:eastAsia="Calibri" w:hAnsi="Calibri" w:cs="Calibri"/>
                <w:sz w:val="16"/>
                <w:szCs w:val="16"/>
              </w:rPr>
              <w:t>6</w:t>
            </w:r>
          </w:p>
        </w:tc>
        <w:tc>
          <w:tcPr>
            <w:tcW w:w="915" w:type="dxa"/>
            <w:tcBorders>
              <w:top w:val="single" w:sz="8" w:space="0" w:color="000000"/>
              <w:left w:val="dashed" w:sz="4" w:space="0" w:color="000000"/>
              <w:bottom w:val="single" w:sz="8" w:space="0" w:color="000000"/>
              <w:right w:val="single" w:sz="8" w:space="0" w:color="000000"/>
            </w:tcBorders>
            <w:shd w:val="clear" w:color="auto" w:fill="auto"/>
            <w:vAlign w:val="center"/>
          </w:tcPr>
          <w:p w:rsidR="00394711" w:rsidP="00394711" w14:paraId="245AEECC" w14:textId="77777777">
            <w:pPr>
              <w:widowControl/>
              <w:jc w:val="center"/>
              <w:rPr>
                <w:rFonts w:ascii="Calibri" w:eastAsia="Calibri" w:hAnsi="Calibri" w:cs="Calibri"/>
                <w:sz w:val="16"/>
                <w:szCs w:val="16"/>
              </w:rPr>
            </w:pPr>
            <w:r>
              <w:rPr>
                <w:rFonts w:ascii="Calibri" w:eastAsia="Calibri" w:hAnsi="Calibri" w:cs="Calibri"/>
                <w:sz w:val="16"/>
                <w:szCs w:val="16"/>
              </w:rPr>
              <w:t>13</w:t>
            </w:r>
          </w:p>
        </w:tc>
        <w:tc>
          <w:tcPr>
            <w:tcW w:w="5385" w:type="dxa"/>
            <w:tcBorders>
              <w:top w:val="nil"/>
              <w:left w:val="single" w:sz="8" w:space="0" w:color="000000"/>
              <w:bottom w:val="dotted" w:sz="4" w:space="0" w:color="000000"/>
              <w:right w:val="single" w:sz="8" w:space="0" w:color="000000"/>
            </w:tcBorders>
            <w:shd w:val="clear" w:color="auto" w:fill="auto"/>
            <w:vAlign w:val="center"/>
          </w:tcPr>
          <w:p w:rsidR="00394711" w:rsidP="00394711" w14:paraId="494D0393"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Reduction in the number of respondents based on reports received in the past 3 years.</w:t>
            </w:r>
          </w:p>
          <w:p w:rsidR="00394711" w:rsidP="00394711" w14:paraId="4F87CD31" w14:textId="19A1E789">
            <w:pPr>
              <w:widowControl/>
              <w:rPr>
                <w:rFonts w:ascii="Calibri" w:eastAsia="Calibri" w:hAnsi="Calibri" w:cs="Calibri"/>
                <w:color w:val="000000"/>
                <w:sz w:val="16"/>
                <w:szCs w:val="16"/>
              </w:rPr>
            </w:pPr>
            <w:r>
              <w:rPr>
                <w:rFonts w:ascii="Calibri" w:eastAsia="Calibri" w:hAnsi="Calibri" w:cs="Calibri"/>
                <w:color w:val="000000"/>
                <w:sz w:val="16"/>
                <w:szCs w:val="16"/>
              </w:rPr>
              <w:t>Burden response time was lowered from 15 minutes to 10 minutes based on public feedback received online.</w:t>
            </w:r>
          </w:p>
        </w:tc>
      </w:tr>
      <w:tr w14:paraId="46697242" w14:textId="77777777" w:rsidTr="00394711">
        <w:tblPrEx>
          <w:tblW w:w="14175" w:type="dxa"/>
          <w:tblInd w:w="-620" w:type="dxa"/>
          <w:tblLayout w:type="fixed"/>
          <w:tblLook w:val="0400"/>
        </w:tblPrEx>
        <w:trPr>
          <w:trHeight w:val="305"/>
        </w:trPr>
        <w:tc>
          <w:tcPr>
            <w:tcW w:w="3375" w:type="dxa"/>
            <w:tcBorders>
              <w:top w:val="nil"/>
              <w:left w:val="single" w:sz="8" w:space="0" w:color="000000"/>
              <w:bottom w:val="single" w:sz="8" w:space="0" w:color="000000"/>
              <w:right w:val="single" w:sz="8" w:space="0" w:color="000000"/>
            </w:tcBorders>
            <w:shd w:val="clear" w:color="auto" w:fill="auto"/>
            <w:vAlign w:val="center"/>
          </w:tcPr>
          <w:p w:rsidR="00394711" w:rsidP="00394711" w14:paraId="287B5AC1" w14:textId="181C6E14">
            <w:pPr>
              <w:widowControl/>
              <w:rPr>
                <w:rFonts w:ascii="Calibri" w:eastAsia="Calibri" w:hAnsi="Calibri" w:cs="Calibri"/>
                <w:sz w:val="16"/>
                <w:szCs w:val="16"/>
              </w:rPr>
            </w:pPr>
            <w:r>
              <w:rPr>
                <w:rFonts w:ascii="Calibri" w:eastAsia="Calibri" w:hAnsi="Calibri" w:cs="Calibri"/>
                <w:sz w:val="16"/>
                <w:szCs w:val="16"/>
              </w:rPr>
              <w:t>Citizen Science Discrepancy Reports</w:t>
            </w:r>
          </w:p>
        </w:tc>
        <w:tc>
          <w:tcPr>
            <w:tcW w:w="900" w:type="dxa"/>
            <w:tcBorders>
              <w:top w:val="single" w:sz="4" w:space="0" w:color="000000"/>
              <w:left w:val="nil"/>
              <w:bottom w:val="single" w:sz="4" w:space="0" w:color="000000"/>
              <w:right w:val="dashed" w:sz="4" w:space="0" w:color="000000"/>
            </w:tcBorders>
            <w:shd w:val="clear" w:color="auto" w:fill="auto"/>
            <w:vAlign w:val="center"/>
          </w:tcPr>
          <w:p w:rsidR="00394711" w:rsidP="00394711" w14:paraId="1F5559E9" w14:textId="73568D09">
            <w:pPr>
              <w:widowControl/>
              <w:jc w:val="center"/>
              <w:rPr>
                <w:rFonts w:ascii="Calibri" w:eastAsia="Calibri" w:hAnsi="Calibri" w:cs="Calibri"/>
                <w:sz w:val="16"/>
                <w:szCs w:val="16"/>
              </w:rPr>
            </w:pPr>
            <w:r>
              <w:rPr>
                <w:rFonts w:ascii="Calibri" w:eastAsia="Calibri" w:hAnsi="Calibri" w:cs="Calibri"/>
                <w:sz w:val="16"/>
                <w:szCs w:val="16"/>
              </w:rPr>
              <w:t>0</w:t>
            </w:r>
          </w:p>
        </w:tc>
        <w:tc>
          <w:tcPr>
            <w:tcW w:w="900" w:type="dxa"/>
            <w:tcBorders>
              <w:top w:val="nil"/>
              <w:left w:val="dashed" w:sz="4" w:space="0" w:color="000000"/>
              <w:bottom w:val="single" w:sz="4" w:space="0" w:color="000000"/>
              <w:right w:val="single" w:sz="4" w:space="0" w:color="000000"/>
            </w:tcBorders>
            <w:shd w:val="clear" w:color="auto" w:fill="auto"/>
            <w:vAlign w:val="center"/>
          </w:tcPr>
          <w:p w:rsidR="00394711" w:rsidP="00394711" w14:paraId="2866F12D" w14:textId="15B7BA6D">
            <w:pPr>
              <w:widowControl/>
              <w:jc w:val="center"/>
              <w:rPr>
                <w:rFonts w:ascii="Calibri" w:eastAsia="Calibri" w:hAnsi="Calibri" w:cs="Calibri"/>
                <w:sz w:val="16"/>
                <w:szCs w:val="16"/>
              </w:rPr>
            </w:pPr>
            <w:r>
              <w:rPr>
                <w:rFonts w:ascii="Calibri" w:eastAsia="Calibri" w:hAnsi="Calibri" w:cs="Calibri"/>
                <w:sz w:val="16"/>
                <w:szCs w:val="16"/>
              </w:rPr>
              <w:t>5</w:t>
            </w:r>
          </w:p>
        </w:tc>
        <w:tc>
          <w:tcPr>
            <w:tcW w:w="900" w:type="dxa"/>
            <w:tcBorders>
              <w:top w:val="single" w:sz="8" w:space="0" w:color="000000"/>
              <w:left w:val="nil"/>
              <w:bottom w:val="single" w:sz="8" w:space="0" w:color="000000"/>
              <w:right w:val="dashed" w:sz="4" w:space="0" w:color="000000"/>
            </w:tcBorders>
            <w:shd w:val="clear" w:color="auto" w:fill="auto"/>
            <w:vAlign w:val="center"/>
          </w:tcPr>
          <w:p w:rsidR="00394711" w:rsidP="00394711" w14:paraId="103F014D" w14:textId="540F8375">
            <w:pPr>
              <w:widowControl/>
              <w:jc w:val="center"/>
              <w:rPr>
                <w:rFonts w:ascii="Calibri" w:eastAsia="Calibri" w:hAnsi="Calibri" w:cs="Calibri"/>
                <w:sz w:val="16"/>
                <w:szCs w:val="16"/>
              </w:rPr>
            </w:pPr>
            <w:r>
              <w:rPr>
                <w:rFonts w:ascii="Calibri" w:eastAsia="Calibri" w:hAnsi="Calibri" w:cs="Calibri"/>
                <w:sz w:val="16"/>
                <w:szCs w:val="16"/>
              </w:rPr>
              <w:t>0</w:t>
            </w:r>
          </w:p>
        </w:tc>
        <w:tc>
          <w:tcPr>
            <w:tcW w:w="900" w:type="dxa"/>
            <w:tcBorders>
              <w:top w:val="single" w:sz="8" w:space="0" w:color="000000"/>
              <w:left w:val="dashed" w:sz="4" w:space="0" w:color="000000"/>
              <w:bottom w:val="single" w:sz="8" w:space="0" w:color="000000"/>
              <w:right w:val="single" w:sz="8" w:space="0" w:color="000000"/>
            </w:tcBorders>
            <w:shd w:val="clear" w:color="auto" w:fill="auto"/>
            <w:vAlign w:val="center"/>
          </w:tcPr>
          <w:p w:rsidR="00394711" w:rsidP="00394711" w14:paraId="5C21920E" w14:textId="4477B42D">
            <w:pPr>
              <w:widowControl/>
              <w:jc w:val="center"/>
              <w:rPr>
                <w:rFonts w:ascii="Calibri" w:eastAsia="Calibri" w:hAnsi="Calibri" w:cs="Calibri"/>
                <w:sz w:val="16"/>
                <w:szCs w:val="16"/>
              </w:rPr>
            </w:pPr>
            <w:r>
              <w:rPr>
                <w:rFonts w:ascii="Calibri" w:eastAsia="Calibri" w:hAnsi="Calibri" w:cs="Calibri"/>
                <w:sz w:val="16"/>
                <w:szCs w:val="16"/>
              </w:rPr>
              <w:t>5</w:t>
            </w:r>
          </w:p>
        </w:tc>
        <w:tc>
          <w:tcPr>
            <w:tcW w:w="900" w:type="dxa"/>
            <w:tcBorders>
              <w:top w:val="single" w:sz="4" w:space="0" w:color="000000"/>
              <w:left w:val="single" w:sz="8" w:space="0" w:color="000000"/>
              <w:bottom w:val="single" w:sz="4" w:space="0" w:color="000000"/>
              <w:right w:val="dashed" w:sz="4" w:space="0" w:color="000000"/>
            </w:tcBorders>
            <w:shd w:val="clear" w:color="auto" w:fill="auto"/>
            <w:vAlign w:val="center"/>
          </w:tcPr>
          <w:p w:rsidR="00394711" w:rsidP="00394711" w14:paraId="0EED0DF0" w14:textId="319A0666">
            <w:pPr>
              <w:widowControl/>
              <w:jc w:val="center"/>
              <w:rPr>
                <w:rFonts w:ascii="Calibri" w:eastAsia="Calibri" w:hAnsi="Calibri" w:cs="Calibri"/>
                <w:sz w:val="16"/>
                <w:szCs w:val="16"/>
              </w:rPr>
            </w:pPr>
            <w:r>
              <w:rPr>
                <w:rFonts w:ascii="Calibri" w:eastAsia="Calibri" w:hAnsi="Calibri" w:cs="Calibri"/>
                <w:sz w:val="16"/>
                <w:szCs w:val="16"/>
              </w:rPr>
              <w:t>0</w:t>
            </w:r>
          </w:p>
        </w:tc>
        <w:tc>
          <w:tcPr>
            <w:tcW w:w="915" w:type="dxa"/>
            <w:tcBorders>
              <w:top w:val="single" w:sz="8" w:space="0" w:color="000000"/>
              <w:left w:val="dashed" w:sz="4" w:space="0" w:color="000000"/>
              <w:bottom w:val="single" w:sz="8" w:space="0" w:color="000000"/>
              <w:right w:val="single" w:sz="8" w:space="0" w:color="000000"/>
            </w:tcBorders>
            <w:shd w:val="clear" w:color="auto" w:fill="auto"/>
            <w:vAlign w:val="center"/>
          </w:tcPr>
          <w:p w:rsidR="00394711" w:rsidP="00394711" w14:paraId="373C646A" w14:textId="3F47EE40">
            <w:pPr>
              <w:widowControl/>
              <w:jc w:val="center"/>
              <w:rPr>
                <w:rFonts w:ascii="Calibri" w:eastAsia="Calibri" w:hAnsi="Calibri" w:cs="Calibri"/>
                <w:sz w:val="16"/>
                <w:szCs w:val="16"/>
              </w:rPr>
            </w:pPr>
            <w:r>
              <w:rPr>
                <w:rFonts w:ascii="Calibri" w:eastAsia="Calibri" w:hAnsi="Calibri" w:cs="Calibri"/>
                <w:sz w:val="16"/>
                <w:szCs w:val="16"/>
              </w:rPr>
              <w:t>5</w:t>
            </w:r>
          </w:p>
        </w:tc>
        <w:tc>
          <w:tcPr>
            <w:tcW w:w="5385" w:type="dxa"/>
            <w:tcBorders>
              <w:top w:val="nil"/>
              <w:left w:val="single" w:sz="8" w:space="0" w:color="000000"/>
              <w:bottom w:val="dotted" w:sz="4" w:space="0" w:color="000000"/>
              <w:right w:val="single" w:sz="8" w:space="0" w:color="000000"/>
            </w:tcBorders>
            <w:shd w:val="clear" w:color="auto" w:fill="auto"/>
            <w:vAlign w:val="center"/>
          </w:tcPr>
          <w:p w:rsidR="00394711" w:rsidP="00394711" w14:paraId="22E50123" w14:textId="41C906A7">
            <w:pPr>
              <w:widowControl/>
              <w:rPr>
                <w:rFonts w:ascii="Calibri" w:eastAsia="Calibri" w:hAnsi="Calibri" w:cs="Calibri"/>
                <w:color w:val="000000"/>
                <w:sz w:val="16"/>
                <w:szCs w:val="16"/>
              </w:rPr>
            </w:pPr>
            <w:r>
              <w:rPr>
                <w:rFonts w:ascii="Calibri" w:eastAsia="Calibri" w:hAnsi="Calibri" w:cs="Calibri"/>
                <w:color w:val="000000"/>
                <w:sz w:val="16"/>
                <w:szCs w:val="16"/>
              </w:rPr>
              <w:t>Removed from the collection since the project has concluded.</w:t>
            </w:r>
          </w:p>
        </w:tc>
      </w:tr>
      <w:tr w14:paraId="6997118B" w14:textId="77777777" w:rsidTr="00D40242">
        <w:tblPrEx>
          <w:tblW w:w="14175" w:type="dxa"/>
          <w:tblInd w:w="-620" w:type="dxa"/>
          <w:tblLayout w:type="fixed"/>
          <w:tblLook w:val="0400"/>
        </w:tblPrEx>
        <w:trPr>
          <w:trHeight w:val="465"/>
        </w:trPr>
        <w:tc>
          <w:tcPr>
            <w:tcW w:w="3375" w:type="dxa"/>
            <w:tcBorders>
              <w:top w:val="nil"/>
              <w:left w:val="single" w:sz="8" w:space="0" w:color="000000"/>
              <w:bottom w:val="nil"/>
              <w:right w:val="single" w:sz="8" w:space="0" w:color="000000"/>
            </w:tcBorders>
            <w:shd w:val="clear" w:color="auto" w:fill="BDD6EE"/>
            <w:vAlign w:val="center"/>
          </w:tcPr>
          <w:p w:rsidR="00394711" w:rsidP="00394711" w14:paraId="1A71C7F5"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Total for Collection</w:t>
            </w:r>
          </w:p>
        </w:tc>
        <w:tc>
          <w:tcPr>
            <w:tcW w:w="900" w:type="dxa"/>
            <w:tcBorders>
              <w:top w:val="nil"/>
              <w:left w:val="nil"/>
              <w:bottom w:val="nil"/>
              <w:right w:val="dashed" w:sz="8" w:space="0" w:color="000000"/>
            </w:tcBorders>
            <w:shd w:val="clear" w:color="auto" w:fill="BDD6EE"/>
            <w:vAlign w:val="center"/>
          </w:tcPr>
          <w:p w:rsidR="00394711" w:rsidP="00394711" w14:paraId="1A10B52F" w14:textId="77777777">
            <w:pPr>
              <w:widowControl/>
              <w:jc w:val="center"/>
              <w:rPr>
                <w:rFonts w:ascii="Calibri" w:eastAsia="Calibri" w:hAnsi="Calibri" w:cs="Calibri"/>
                <w:b/>
                <w:bCs/>
                <w:color w:val="000000"/>
                <w:sz w:val="16"/>
                <w:szCs w:val="16"/>
              </w:rPr>
            </w:pPr>
            <w:r>
              <w:rPr>
                <w:rFonts w:ascii="Calibri" w:eastAsia="Calibri" w:hAnsi="Calibri" w:cs="Calibri"/>
                <w:b/>
                <w:bCs/>
                <w:sz w:val="16"/>
                <w:szCs w:val="16"/>
              </w:rPr>
              <w:t>1,335</w:t>
            </w:r>
            <w:r>
              <w:rPr>
                <w:rFonts w:ascii="Calibri" w:eastAsia="Calibri" w:hAnsi="Calibri" w:cs="Calibri"/>
                <w:b/>
                <w:bCs/>
                <w:color w:val="000000"/>
                <w:sz w:val="16"/>
                <w:szCs w:val="16"/>
              </w:rPr>
              <w:t> </w:t>
            </w:r>
          </w:p>
        </w:tc>
        <w:tc>
          <w:tcPr>
            <w:tcW w:w="900" w:type="dxa"/>
            <w:tcBorders>
              <w:top w:val="nil"/>
              <w:left w:val="nil"/>
              <w:bottom w:val="nil"/>
              <w:right w:val="single" w:sz="8" w:space="0" w:color="000000"/>
            </w:tcBorders>
            <w:shd w:val="clear" w:color="auto" w:fill="BDD6EE"/>
            <w:vAlign w:val="center"/>
          </w:tcPr>
          <w:p w:rsidR="00394711" w:rsidP="00394711" w14:paraId="0E0381E0" w14:textId="15B3ED71">
            <w:pPr>
              <w:widowControl/>
              <w:jc w:val="center"/>
              <w:rPr>
                <w:rFonts w:ascii="Calibri" w:eastAsia="Calibri" w:hAnsi="Calibri" w:cs="Calibri"/>
                <w:b/>
                <w:bCs/>
                <w:color w:val="000000"/>
                <w:sz w:val="16"/>
                <w:szCs w:val="16"/>
              </w:rPr>
            </w:pPr>
            <w:r>
              <w:rPr>
                <w:rFonts w:ascii="Calibri" w:eastAsia="Calibri" w:hAnsi="Calibri" w:cs="Calibri"/>
                <w:b/>
                <w:bCs/>
                <w:sz w:val="16"/>
                <w:szCs w:val="16"/>
              </w:rPr>
              <w:t>1,575</w:t>
            </w:r>
          </w:p>
        </w:tc>
        <w:tc>
          <w:tcPr>
            <w:tcW w:w="900" w:type="dxa"/>
            <w:tcBorders>
              <w:top w:val="single" w:sz="8" w:space="0" w:color="000000"/>
              <w:left w:val="nil"/>
              <w:bottom w:val="nil"/>
              <w:right w:val="dashed" w:sz="8" w:space="0" w:color="000000"/>
            </w:tcBorders>
            <w:shd w:val="clear" w:color="auto" w:fill="BDD6EE"/>
            <w:vAlign w:val="center"/>
          </w:tcPr>
          <w:p w:rsidR="00394711" w:rsidP="00394711" w14:paraId="379A31E3" w14:textId="7233027B">
            <w:pPr>
              <w:widowControl/>
              <w:jc w:val="center"/>
              <w:rPr>
                <w:rFonts w:ascii="Calibri" w:eastAsia="Calibri" w:hAnsi="Calibri" w:cs="Calibri"/>
                <w:b/>
                <w:bCs/>
                <w:color w:val="000000"/>
                <w:sz w:val="16"/>
                <w:szCs w:val="16"/>
              </w:rPr>
            </w:pPr>
            <w:r>
              <w:rPr>
                <w:rFonts w:ascii="Calibri" w:eastAsia="Calibri" w:hAnsi="Calibri" w:cs="Calibri"/>
                <w:b/>
                <w:bCs/>
                <w:sz w:val="16"/>
                <w:szCs w:val="16"/>
              </w:rPr>
              <w:t>1,570</w:t>
            </w:r>
          </w:p>
        </w:tc>
        <w:tc>
          <w:tcPr>
            <w:tcW w:w="900" w:type="dxa"/>
            <w:tcBorders>
              <w:top w:val="single" w:sz="8" w:space="0" w:color="000000"/>
              <w:left w:val="nil"/>
              <w:bottom w:val="nil"/>
              <w:right w:val="single" w:sz="8" w:space="0" w:color="000000"/>
            </w:tcBorders>
            <w:shd w:val="clear" w:color="auto" w:fill="BDD6EE"/>
            <w:vAlign w:val="center"/>
          </w:tcPr>
          <w:p w:rsidR="00394711" w:rsidP="00394711" w14:paraId="31789E31" w14:textId="78477D38">
            <w:pPr>
              <w:widowControl/>
              <w:jc w:val="center"/>
              <w:rPr>
                <w:rFonts w:ascii="Calibri" w:eastAsia="Calibri" w:hAnsi="Calibri" w:cs="Calibri"/>
                <w:b/>
                <w:bCs/>
                <w:color w:val="000000"/>
                <w:sz w:val="16"/>
                <w:szCs w:val="16"/>
              </w:rPr>
            </w:pPr>
            <w:r>
              <w:rPr>
                <w:rFonts w:ascii="Calibri" w:eastAsia="Calibri" w:hAnsi="Calibri" w:cs="Calibri"/>
                <w:b/>
                <w:bCs/>
                <w:sz w:val="16"/>
                <w:szCs w:val="16"/>
              </w:rPr>
              <w:t>2,025</w:t>
            </w:r>
            <w:r>
              <w:rPr>
                <w:rFonts w:ascii="Calibri" w:eastAsia="Calibri" w:hAnsi="Calibri" w:cs="Calibri"/>
                <w:b/>
                <w:bCs/>
                <w:color w:val="000000"/>
                <w:sz w:val="16"/>
                <w:szCs w:val="16"/>
              </w:rPr>
              <w:t> </w:t>
            </w:r>
          </w:p>
        </w:tc>
        <w:tc>
          <w:tcPr>
            <w:tcW w:w="900" w:type="dxa"/>
            <w:tcBorders>
              <w:top w:val="nil"/>
              <w:left w:val="nil"/>
              <w:bottom w:val="nil"/>
              <w:right w:val="dashed" w:sz="8" w:space="0" w:color="000000"/>
            </w:tcBorders>
            <w:shd w:val="clear" w:color="auto" w:fill="BDD6EE"/>
            <w:vAlign w:val="center"/>
          </w:tcPr>
          <w:p w:rsidR="00394711" w:rsidP="00394711" w14:paraId="7B5997A3" w14:textId="6649A05D">
            <w:pPr>
              <w:widowControl/>
              <w:jc w:val="center"/>
              <w:rPr>
                <w:rFonts w:ascii="Calibri" w:eastAsia="Calibri" w:hAnsi="Calibri" w:cs="Calibri"/>
                <w:b/>
                <w:bCs/>
                <w:color w:val="000000"/>
                <w:sz w:val="16"/>
                <w:szCs w:val="16"/>
              </w:rPr>
            </w:pPr>
            <w:r>
              <w:rPr>
                <w:rFonts w:ascii="Calibri" w:eastAsia="Calibri" w:hAnsi="Calibri" w:cs="Calibri"/>
                <w:b/>
                <w:bCs/>
                <w:sz w:val="16"/>
                <w:szCs w:val="16"/>
              </w:rPr>
              <w:t>641</w:t>
            </w:r>
          </w:p>
        </w:tc>
        <w:tc>
          <w:tcPr>
            <w:tcW w:w="915" w:type="dxa"/>
            <w:tcBorders>
              <w:top w:val="single" w:sz="8" w:space="0" w:color="000000"/>
              <w:left w:val="nil"/>
              <w:bottom w:val="nil"/>
              <w:right w:val="single" w:sz="8" w:space="0" w:color="000000"/>
            </w:tcBorders>
            <w:shd w:val="clear" w:color="auto" w:fill="BDD6EE"/>
            <w:vAlign w:val="center"/>
          </w:tcPr>
          <w:p w:rsidR="00394711" w:rsidP="00394711" w14:paraId="371B4040" w14:textId="299DF7C5">
            <w:pPr>
              <w:widowControl/>
              <w:jc w:val="center"/>
              <w:rPr>
                <w:rFonts w:ascii="Calibri" w:eastAsia="Calibri" w:hAnsi="Calibri" w:cs="Calibri"/>
                <w:b/>
                <w:bCs/>
                <w:color w:val="000000"/>
                <w:sz w:val="16"/>
                <w:szCs w:val="16"/>
              </w:rPr>
            </w:pPr>
            <w:r>
              <w:rPr>
                <w:rFonts w:ascii="Calibri" w:eastAsia="Calibri" w:hAnsi="Calibri" w:cs="Calibri"/>
                <w:b/>
                <w:bCs/>
                <w:sz w:val="16"/>
                <w:szCs w:val="16"/>
              </w:rPr>
              <w:t>792</w:t>
            </w:r>
          </w:p>
        </w:tc>
        <w:tc>
          <w:tcPr>
            <w:tcW w:w="5385" w:type="dxa"/>
            <w:tcBorders>
              <w:top w:val="nil"/>
              <w:left w:val="nil"/>
              <w:bottom w:val="nil"/>
              <w:right w:val="single" w:sz="8" w:space="0" w:color="000000"/>
            </w:tcBorders>
            <w:shd w:val="clear" w:color="auto" w:fill="000000"/>
            <w:vAlign w:val="center"/>
          </w:tcPr>
          <w:p w:rsidR="00394711" w:rsidP="00394711" w14:paraId="2B7CB0CA"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 </w:t>
            </w:r>
          </w:p>
        </w:tc>
      </w:tr>
      <w:tr w14:paraId="74121999" w14:textId="77777777" w:rsidTr="00B140F1">
        <w:tblPrEx>
          <w:tblW w:w="14175" w:type="dxa"/>
          <w:tblInd w:w="-620" w:type="dxa"/>
          <w:tblLayout w:type="fixed"/>
          <w:tblLook w:val="0400"/>
        </w:tblPrEx>
        <w:trPr>
          <w:trHeight w:val="315"/>
        </w:trPr>
        <w:tc>
          <w:tcPr>
            <w:tcW w:w="3375" w:type="dxa"/>
            <w:tcBorders>
              <w:top w:val="single" w:sz="8" w:space="0" w:color="000000"/>
              <w:left w:val="single" w:sz="8" w:space="0" w:color="000000"/>
              <w:bottom w:val="single" w:sz="8" w:space="0" w:color="000000"/>
              <w:right w:val="nil"/>
            </w:tcBorders>
            <w:shd w:val="clear" w:color="auto" w:fill="FCE4D6"/>
            <w:vAlign w:val="center"/>
          </w:tcPr>
          <w:p w:rsidR="00394711" w:rsidP="00394711" w14:paraId="6388EB5E" w14:textId="77777777">
            <w:pPr>
              <w:widowControl/>
              <w:jc w:val="center"/>
              <w:rPr>
                <w:rFonts w:ascii="Calibri" w:eastAsia="Calibri" w:hAnsi="Calibri" w:cs="Calibri"/>
                <w:b/>
                <w:bCs/>
                <w:color w:val="000000"/>
                <w:sz w:val="16"/>
                <w:szCs w:val="16"/>
              </w:rPr>
            </w:pPr>
            <w:r>
              <w:rPr>
                <w:rFonts w:ascii="Calibri" w:eastAsia="Calibri" w:hAnsi="Calibri" w:cs="Calibri"/>
                <w:b/>
                <w:bCs/>
                <w:color w:val="000000"/>
                <w:sz w:val="16"/>
                <w:szCs w:val="16"/>
              </w:rPr>
              <w:t>Difference</w:t>
            </w:r>
          </w:p>
        </w:tc>
        <w:tc>
          <w:tcPr>
            <w:tcW w:w="1800" w:type="dxa"/>
            <w:gridSpan w:val="2"/>
            <w:tcBorders>
              <w:top w:val="single" w:sz="8" w:space="0" w:color="000000"/>
              <w:left w:val="single" w:sz="8" w:space="0" w:color="000000"/>
              <w:bottom w:val="single" w:sz="8" w:space="0" w:color="000000"/>
              <w:right w:val="single" w:sz="8" w:space="0" w:color="000000"/>
            </w:tcBorders>
            <w:shd w:val="clear" w:color="auto" w:fill="FCE4D6"/>
            <w:vAlign w:val="center"/>
          </w:tcPr>
          <w:p w:rsidR="00394711" w:rsidP="00394711" w14:paraId="2FAAA6FC" w14:textId="3A4C67CD">
            <w:pPr>
              <w:widowControl/>
              <w:jc w:val="center"/>
              <w:rPr>
                <w:rFonts w:ascii="Calibri" w:eastAsia="Calibri" w:hAnsi="Calibri" w:cs="Calibri"/>
                <w:sz w:val="16"/>
                <w:szCs w:val="16"/>
              </w:rPr>
            </w:pPr>
            <w:r>
              <w:rPr>
                <w:rFonts w:ascii="Calibri" w:eastAsia="Calibri" w:hAnsi="Calibri" w:cs="Calibri"/>
                <w:sz w:val="16"/>
                <w:szCs w:val="16"/>
              </w:rPr>
              <w:t>-240</w:t>
            </w:r>
          </w:p>
          <w:p w:rsidR="00394711" w:rsidP="00394711" w14:paraId="792083D2" w14:textId="77777777">
            <w:pPr>
              <w:widowControl/>
              <w:jc w:val="center"/>
              <w:rPr>
                <w:rFonts w:ascii="Calibri" w:eastAsia="Calibri" w:hAnsi="Calibri" w:cs="Calibri"/>
                <w:sz w:val="16"/>
                <w:szCs w:val="16"/>
              </w:rPr>
            </w:pPr>
            <w:r>
              <w:rPr>
                <w:rFonts w:ascii="Calibri" w:eastAsia="Calibri" w:hAnsi="Calibri" w:cs="Calibri"/>
                <w:sz w:val="16"/>
                <w:szCs w:val="16"/>
              </w:rPr>
              <w:t xml:space="preserve">(-5 = </w:t>
            </w:r>
            <w:r>
              <w:rPr>
                <w:rFonts w:ascii="Calibri" w:eastAsia="Calibri" w:hAnsi="Calibri" w:cs="Calibri"/>
                <w:sz w:val="16"/>
                <w:szCs w:val="16"/>
              </w:rPr>
              <w:t>prgm</w:t>
            </w:r>
            <w:r>
              <w:rPr>
                <w:rFonts w:ascii="Calibri" w:eastAsia="Calibri" w:hAnsi="Calibri" w:cs="Calibri"/>
                <w:sz w:val="16"/>
                <w:szCs w:val="16"/>
              </w:rPr>
              <w:t xml:space="preserve"> </w:t>
            </w:r>
            <w:r>
              <w:rPr>
                <w:rFonts w:ascii="Calibri" w:eastAsia="Calibri" w:hAnsi="Calibri" w:cs="Calibri"/>
                <w:sz w:val="16"/>
                <w:szCs w:val="16"/>
              </w:rPr>
              <w:t>chg</w:t>
            </w:r>
            <w:r>
              <w:rPr>
                <w:rFonts w:ascii="Calibri" w:eastAsia="Calibri" w:hAnsi="Calibri" w:cs="Calibri"/>
                <w:sz w:val="16"/>
                <w:szCs w:val="16"/>
              </w:rPr>
              <w:t>)</w:t>
            </w:r>
          </w:p>
          <w:p w:rsidR="00394711" w:rsidP="00394711" w14:paraId="16BA683E" w14:textId="765EF1BA">
            <w:pPr>
              <w:widowControl/>
              <w:jc w:val="center"/>
              <w:rPr>
                <w:rFonts w:ascii="Calibri" w:eastAsia="Calibri" w:hAnsi="Calibri" w:cs="Calibri"/>
                <w:color w:val="000000"/>
                <w:sz w:val="16"/>
                <w:szCs w:val="16"/>
              </w:rPr>
            </w:pPr>
            <w:r>
              <w:rPr>
                <w:rFonts w:ascii="Calibri" w:eastAsia="Calibri" w:hAnsi="Calibri" w:cs="Calibri"/>
                <w:sz w:val="16"/>
                <w:szCs w:val="16"/>
              </w:rPr>
              <w:t>(-235 = adjustment)</w:t>
            </w:r>
          </w:p>
        </w:tc>
        <w:tc>
          <w:tcPr>
            <w:tcW w:w="1800" w:type="dxa"/>
            <w:gridSpan w:val="2"/>
            <w:tcBorders>
              <w:top w:val="single" w:sz="8" w:space="0" w:color="000000"/>
              <w:left w:val="nil"/>
              <w:bottom w:val="single" w:sz="8" w:space="0" w:color="000000"/>
              <w:right w:val="single" w:sz="8" w:space="0" w:color="000000"/>
            </w:tcBorders>
            <w:shd w:val="clear" w:color="auto" w:fill="FCE4D6"/>
            <w:vAlign w:val="center"/>
          </w:tcPr>
          <w:p w:rsidR="00394711" w:rsidP="00394711" w14:paraId="5C92772E" w14:textId="5F2BB568">
            <w:pPr>
              <w:widowControl/>
              <w:jc w:val="center"/>
              <w:rPr>
                <w:rFonts w:ascii="Calibri" w:eastAsia="Calibri" w:hAnsi="Calibri" w:cs="Calibri"/>
                <w:sz w:val="16"/>
                <w:szCs w:val="16"/>
              </w:rPr>
            </w:pPr>
            <w:r>
              <w:rPr>
                <w:rFonts w:ascii="Calibri" w:eastAsia="Calibri" w:hAnsi="Calibri" w:cs="Calibri"/>
                <w:sz w:val="16"/>
                <w:szCs w:val="16"/>
              </w:rPr>
              <w:t>-455</w:t>
            </w:r>
          </w:p>
          <w:p w:rsidR="00394711" w:rsidP="00394711" w14:paraId="75D29386" w14:textId="77777777">
            <w:pPr>
              <w:widowControl/>
              <w:jc w:val="center"/>
              <w:rPr>
                <w:rFonts w:ascii="Calibri" w:eastAsia="Calibri" w:hAnsi="Calibri" w:cs="Calibri"/>
                <w:sz w:val="16"/>
                <w:szCs w:val="16"/>
              </w:rPr>
            </w:pPr>
            <w:r>
              <w:rPr>
                <w:rFonts w:ascii="Calibri" w:eastAsia="Calibri" w:hAnsi="Calibri" w:cs="Calibri"/>
                <w:sz w:val="16"/>
                <w:szCs w:val="16"/>
              </w:rPr>
              <w:t xml:space="preserve">(-5 = </w:t>
            </w:r>
            <w:r>
              <w:rPr>
                <w:rFonts w:ascii="Calibri" w:eastAsia="Calibri" w:hAnsi="Calibri" w:cs="Calibri"/>
                <w:sz w:val="16"/>
                <w:szCs w:val="16"/>
              </w:rPr>
              <w:t>prgm</w:t>
            </w:r>
            <w:r>
              <w:rPr>
                <w:rFonts w:ascii="Calibri" w:eastAsia="Calibri" w:hAnsi="Calibri" w:cs="Calibri"/>
                <w:sz w:val="16"/>
                <w:szCs w:val="16"/>
              </w:rPr>
              <w:t xml:space="preserve"> </w:t>
            </w:r>
            <w:r>
              <w:rPr>
                <w:rFonts w:ascii="Calibri" w:eastAsia="Calibri" w:hAnsi="Calibri" w:cs="Calibri"/>
                <w:sz w:val="16"/>
                <w:szCs w:val="16"/>
              </w:rPr>
              <w:t>chg</w:t>
            </w:r>
            <w:r>
              <w:rPr>
                <w:rFonts w:ascii="Calibri" w:eastAsia="Calibri" w:hAnsi="Calibri" w:cs="Calibri"/>
                <w:sz w:val="16"/>
                <w:szCs w:val="16"/>
              </w:rPr>
              <w:t>)</w:t>
            </w:r>
          </w:p>
          <w:p w:rsidR="00394711" w:rsidP="00394711" w14:paraId="083DC601" w14:textId="1EBAD345">
            <w:pPr>
              <w:widowControl/>
              <w:jc w:val="center"/>
              <w:rPr>
                <w:rFonts w:ascii="Calibri" w:eastAsia="Calibri" w:hAnsi="Calibri" w:cs="Calibri"/>
                <w:color w:val="000000"/>
                <w:sz w:val="16"/>
                <w:szCs w:val="16"/>
              </w:rPr>
            </w:pPr>
            <w:r>
              <w:rPr>
                <w:rFonts w:ascii="Calibri" w:eastAsia="Calibri" w:hAnsi="Calibri" w:cs="Calibri"/>
                <w:sz w:val="16"/>
                <w:szCs w:val="16"/>
              </w:rPr>
              <w:t>(-450 = adjustment)</w:t>
            </w:r>
          </w:p>
        </w:tc>
        <w:tc>
          <w:tcPr>
            <w:tcW w:w="1815" w:type="dxa"/>
            <w:gridSpan w:val="2"/>
            <w:tcBorders>
              <w:top w:val="single" w:sz="8" w:space="0" w:color="000000"/>
              <w:left w:val="nil"/>
              <w:bottom w:val="single" w:sz="8" w:space="0" w:color="000000"/>
              <w:right w:val="single" w:sz="4" w:space="0" w:color="000000"/>
            </w:tcBorders>
            <w:shd w:val="clear" w:color="auto" w:fill="FCE4D6"/>
            <w:vAlign w:val="center"/>
          </w:tcPr>
          <w:p w:rsidR="00394711" w:rsidP="00394711" w14:paraId="21C1357C" w14:textId="77777777">
            <w:pPr>
              <w:widowControl/>
              <w:jc w:val="center"/>
              <w:rPr>
                <w:rFonts w:ascii="Calibri" w:eastAsia="Calibri" w:hAnsi="Calibri" w:cs="Calibri"/>
                <w:sz w:val="16"/>
                <w:szCs w:val="16"/>
              </w:rPr>
            </w:pPr>
            <w:r>
              <w:rPr>
                <w:rFonts w:ascii="Calibri" w:eastAsia="Calibri" w:hAnsi="Calibri" w:cs="Calibri"/>
                <w:sz w:val="16"/>
                <w:szCs w:val="16"/>
              </w:rPr>
              <w:t>-151</w:t>
            </w:r>
          </w:p>
          <w:p w:rsidR="00394711" w:rsidP="00394711" w14:paraId="4C8064B3" w14:textId="77777777">
            <w:pPr>
              <w:widowControl/>
              <w:jc w:val="center"/>
              <w:rPr>
                <w:rFonts w:ascii="Calibri" w:eastAsia="Calibri" w:hAnsi="Calibri" w:cs="Calibri"/>
                <w:sz w:val="16"/>
                <w:szCs w:val="16"/>
              </w:rPr>
            </w:pPr>
            <w:r>
              <w:rPr>
                <w:rFonts w:ascii="Calibri" w:eastAsia="Calibri" w:hAnsi="Calibri" w:cs="Calibri"/>
                <w:sz w:val="16"/>
                <w:szCs w:val="16"/>
              </w:rPr>
              <w:t xml:space="preserve">(-5 = </w:t>
            </w:r>
            <w:r>
              <w:rPr>
                <w:rFonts w:ascii="Calibri" w:eastAsia="Calibri" w:hAnsi="Calibri" w:cs="Calibri"/>
                <w:sz w:val="16"/>
                <w:szCs w:val="16"/>
              </w:rPr>
              <w:t>prgm</w:t>
            </w:r>
            <w:r>
              <w:rPr>
                <w:rFonts w:ascii="Calibri" w:eastAsia="Calibri" w:hAnsi="Calibri" w:cs="Calibri"/>
                <w:sz w:val="16"/>
                <w:szCs w:val="16"/>
              </w:rPr>
              <w:t xml:space="preserve"> </w:t>
            </w:r>
            <w:r>
              <w:rPr>
                <w:rFonts w:ascii="Calibri" w:eastAsia="Calibri" w:hAnsi="Calibri" w:cs="Calibri"/>
                <w:sz w:val="16"/>
                <w:szCs w:val="16"/>
              </w:rPr>
              <w:t>chg</w:t>
            </w:r>
            <w:r>
              <w:rPr>
                <w:rFonts w:ascii="Calibri" w:eastAsia="Calibri" w:hAnsi="Calibri" w:cs="Calibri"/>
                <w:sz w:val="16"/>
                <w:szCs w:val="16"/>
              </w:rPr>
              <w:t>)</w:t>
            </w:r>
          </w:p>
          <w:p w:rsidR="00394711" w:rsidP="00394711" w14:paraId="44E1BFAC" w14:textId="4D2670E8">
            <w:pPr>
              <w:widowControl/>
              <w:jc w:val="center"/>
              <w:rPr>
                <w:rFonts w:ascii="Calibri" w:eastAsia="Calibri" w:hAnsi="Calibri" w:cs="Calibri"/>
                <w:color w:val="000000"/>
                <w:sz w:val="16"/>
                <w:szCs w:val="16"/>
              </w:rPr>
            </w:pPr>
            <w:r>
              <w:rPr>
                <w:rFonts w:ascii="Calibri" w:eastAsia="Calibri" w:hAnsi="Calibri" w:cs="Calibri"/>
                <w:sz w:val="16"/>
                <w:szCs w:val="16"/>
              </w:rPr>
              <w:t>(-146 = adjustment)</w:t>
            </w:r>
          </w:p>
        </w:tc>
        <w:tc>
          <w:tcPr>
            <w:tcW w:w="5385" w:type="dxa"/>
            <w:tcBorders>
              <w:top w:val="single" w:sz="8" w:space="0" w:color="000000"/>
              <w:left w:val="nil"/>
              <w:bottom w:val="single" w:sz="8" w:space="0" w:color="000000"/>
              <w:right w:val="single" w:sz="8" w:space="0" w:color="000000"/>
            </w:tcBorders>
            <w:shd w:val="clear" w:color="auto" w:fill="000000"/>
            <w:vAlign w:val="bottom"/>
          </w:tcPr>
          <w:p w:rsidR="00394711" w:rsidP="00394711" w14:paraId="238302E0" w14:textId="77777777">
            <w:pPr>
              <w:widowControl/>
              <w:rPr>
                <w:rFonts w:ascii="Calibri" w:eastAsia="Calibri" w:hAnsi="Calibri" w:cs="Calibri"/>
                <w:color w:val="000000"/>
              </w:rPr>
            </w:pPr>
            <w:r>
              <w:rPr>
                <w:rFonts w:ascii="Calibri" w:eastAsia="Calibri" w:hAnsi="Calibri" w:cs="Calibri"/>
                <w:color w:val="000000"/>
              </w:rPr>
              <w:t> </w:t>
            </w:r>
          </w:p>
        </w:tc>
      </w:tr>
    </w:tbl>
    <w:p w:rsidR="001D569E" w14:paraId="756CF4B2" w14:textId="77777777">
      <w:pPr>
        <w:pBdr>
          <w:top w:val="nil"/>
          <w:left w:val="nil"/>
          <w:bottom w:val="nil"/>
          <w:right w:val="nil"/>
          <w:between w:val="nil"/>
        </w:pBdr>
        <w:spacing w:before="7"/>
        <w:rPr>
          <w:b/>
          <w:bCs/>
          <w:color w:val="000000"/>
        </w:rPr>
      </w:pPr>
    </w:p>
    <w:p w:rsidR="001D569E" w14:paraId="6FF44314" w14:textId="62FA842D">
      <w:pPr>
        <w:pBdr>
          <w:top w:val="nil"/>
          <w:left w:val="nil"/>
          <w:bottom w:val="nil"/>
          <w:right w:val="nil"/>
          <w:between w:val="nil"/>
        </w:pBdr>
        <w:spacing w:before="7"/>
        <w:rPr>
          <w:b/>
          <w:bCs/>
        </w:rPr>
      </w:pPr>
    </w:p>
    <w:p w:rsidR="001D569E" w14:paraId="08BE3E32" w14:textId="77777777">
      <w:pPr>
        <w:pBdr>
          <w:top w:val="nil"/>
          <w:left w:val="nil"/>
          <w:bottom w:val="nil"/>
          <w:right w:val="nil"/>
          <w:between w:val="nil"/>
        </w:pBdr>
        <w:spacing w:before="7"/>
        <w:rPr>
          <w:b/>
          <w:bCs/>
        </w:rPr>
      </w:pPr>
    </w:p>
    <w:tbl>
      <w:tblPr>
        <w:tblStyle w:val="1"/>
        <w:tblW w:w="10065" w:type="dxa"/>
        <w:tblInd w:w="0" w:type="dxa"/>
        <w:tblBorders>
          <w:top w:val="nil"/>
          <w:left w:val="nil"/>
          <w:bottom w:val="nil"/>
          <w:right w:val="nil"/>
          <w:insideH w:val="nil"/>
          <w:insideV w:val="nil"/>
        </w:tblBorders>
        <w:tblLayout w:type="fixed"/>
        <w:tblLook w:val="0600"/>
      </w:tblPr>
      <w:tblGrid>
        <w:gridCol w:w="3210"/>
        <w:gridCol w:w="1260"/>
        <w:gridCol w:w="1260"/>
        <w:gridCol w:w="4335"/>
      </w:tblGrid>
      <w:tr w14:paraId="5FD64BC7" w14:textId="77777777" w:rsidTr="00881BF3">
        <w:tblPrEx>
          <w:tblW w:w="10065" w:type="dxa"/>
          <w:tblInd w:w="0" w:type="dxa"/>
          <w:tblBorders>
            <w:top w:val="nil"/>
            <w:left w:val="nil"/>
            <w:bottom w:val="nil"/>
            <w:right w:val="nil"/>
            <w:insideH w:val="nil"/>
            <w:insideV w:val="nil"/>
          </w:tblBorders>
          <w:tblLayout w:type="fixed"/>
          <w:tblLook w:val="0600"/>
        </w:tblPrEx>
        <w:trPr>
          <w:trHeight w:val="300"/>
        </w:trPr>
        <w:tc>
          <w:tcPr>
            <w:tcW w:w="3210" w:type="dxa"/>
            <w:vMerge w:val="restart"/>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tcPr>
          <w:p w:rsidR="006F2CD7" w14:paraId="0564B53F" w14:textId="77777777">
            <w:pPr>
              <w:spacing w:line="276" w:lineRule="auto"/>
              <w:jc w:val="center"/>
              <w:rPr>
                <w:rFonts w:ascii="Calibri" w:eastAsia="Calibri" w:hAnsi="Calibri" w:cs="Calibri"/>
                <w:b/>
                <w:bCs/>
                <w:sz w:val="16"/>
                <w:szCs w:val="16"/>
              </w:rPr>
            </w:pPr>
            <w:r>
              <w:rPr>
                <w:rFonts w:ascii="Calibri" w:eastAsia="Calibri" w:hAnsi="Calibri" w:cs="Calibri"/>
                <w:b/>
                <w:bCs/>
                <w:sz w:val="16"/>
                <w:szCs w:val="16"/>
              </w:rPr>
              <w:t>Information Collection</w:t>
            </w:r>
          </w:p>
        </w:tc>
        <w:tc>
          <w:tcPr>
            <w:tcW w:w="2520" w:type="dxa"/>
            <w:gridSpan w:val="2"/>
            <w:tcBorders>
              <w:top w:val="single" w:sz="12" w:space="0" w:color="000000"/>
              <w:left w:val="single" w:sz="6" w:space="0" w:color="CCCCCC"/>
              <w:bottom w:val="single" w:sz="12" w:space="0" w:color="000000"/>
              <w:right w:val="single" w:sz="12" w:space="0" w:color="000000"/>
            </w:tcBorders>
            <w:shd w:val="clear" w:color="auto" w:fill="5B9BD5"/>
            <w:tcMar>
              <w:top w:w="0" w:type="dxa"/>
              <w:left w:w="40" w:type="dxa"/>
              <w:bottom w:w="0" w:type="dxa"/>
              <w:right w:w="40" w:type="dxa"/>
            </w:tcMar>
            <w:vAlign w:val="center"/>
          </w:tcPr>
          <w:p w:rsidR="006F2CD7" w14:paraId="5C0B9423" w14:textId="77777777">
            <w:pPr>
              <w:spacing w:line="276" w:lineRule="auto"/>
              <w:jc w:val="center"/>
              <w:rPr>
                <w:rFonts w:ascii="Calibri" w:eastAsia="Calibri" w:hAnsi="Calibri" w:cs="Calibri"/>
                <w:b/>
                <w:bCs/>
                <w:sz w:val="16"/>
                <w:szCs w:val="16"/>
              </w:rPr>
            </w:pPr>
            <w:r>
              <w:rPr>
                <w:rFonts w:ascii="Calibri" w:eastAsia="Calibri" w:hAnsi="Calibri" w:cs="Calibri"/>
                <w:b/>
                <w:bCs/>
                <w:sz w:val="16"/>
                <w:szCs w:val="16"/>
              </w:rPr>
              <w:t>Miscellaneous Costs</w:t>
            </w:r>
          </w:p>
        </w:tc>
        <w:tc>
          <w:tcPr>
            <w:tcW w:w="4335" w:type="dxa"/>
            <w:vMerge w:val="restart"/>
            <w:tcBorders>
              <w:top w:val="single" w:sz="12" w:space="0" w:color="000000"/>
              <w:left w:val="single" w:sz="6" w:space="0" w:color="CCCCCC"/>
              <w:bottom w:val="single" w:sz="12" w:space="0" w:color="000000"/>
              <w:right w:val="single" w:sz="12" w:space="0" w:color="000000"/>
            </w:tcBorders>
            <w:shd w:val="clear" w:color="auto" w:fill="5B9BD5"/>
            <w:tcMar>
              <w:top w:w="0" w:type="dxa"/>
              <w:left w:w="40" w:type="dxa"/>
              <w:bottom w:w="0" w:type="dxa"/>
              <w:right w:w="40" w:type="dxa"/>
            </w:tcMar>
            <w:vAlign w:val="center"/>
          </w:tcPr>
          <w:p w:rsidR="006F2CD7" w14:paraId="433EEB51" w14:textId="77777777">
            <w:pPr>
              <w:spacing w:line="276" w:lineRule="auto"/>
              <w:jc w:val="center"/>
              <w:rPr>
                <w:rFonts w:ascii="Calibri" w:eastAsia="Calibri" w:hAnsi="Calibri" w:cs="Calibri"/>
                <w:b/>
                <w:bCs/>
                <w:sz w:val="16"/>
                <w:szCs w:val="16"/>
              </w:rPr>
            </w:pPr>
            <w:r>
              <w:rPr>
                <w:rFonts w:ascii="Calibri" w:eastAsia="Calibri" w:hAnsi="Calibri" w:cs="Calibri"/>
                <w:b/>
                <w:bCs/>
                <w:sz w:val="16"/>
                <w:szCs w:val="16"/>
              </w:rPr>
              <w:t>Reason for change or adjustment</w:t>
            </w:r>
          </w:p>
        </w:tc>
      </w:tr>
      <w:tr w14:paraId="618BDFA4" w14:textId="77777777" w:rsidTr="00881BF3">
        <w:tblPrEx>
          <w:tblW w:w="10065" w:type="dxa"/>
          <w:tblInd w:w="0" w:type="dxa"/>
          <w:tblLayout w:type="fixed"/>
          <w:tblLook w:val="0600"/>
        </w:tblPrEx>
        <w:trPr>
          <w:trHeight w:val="300"/>
        </w:trPr>
        <w:tc>
          <w:tcPr>
            <w:tcW w:w="3210" w:type="dxa"/>
            <w:vMerge/>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tcPr>
          <w:p w:rsidR="006F2CD7" w14:paraId="3B260AD4" w14:textId="77777777">
            <w:pPr>
              <w:pBdr>
                <w:top w:val="nil"/>
                <w:left w:val="nil"/>
                <w:bottom w:val="nil"/>
                <w:right w:val="nil"/>
                <w:between w:val="nil"/>
              </w:pBdr>
              <w:spacing w:line="276" w:lineRule="auto"/>
              <w:rPr>
                <w:rFonts w:ascii="Calibri" w:eastAsia="Calibri" w:hAnsi="Calibri" w:cs="Calibri"/>
                <w:b/>
                <w:bCs/>
                <w:sz w:val="16"/>
                <w:szCs w:val="16"/>
              </w:rPr>
            </w:pPr>
          </w:p>
        </w:tc>
        <w:tc>
          <w:tcPr>
            <w:tcW w:w="1260" w:type="dxa"/>
            <w:tcBorders>
              <w:top w:val="single" w:sz="6" w:space="0" w:color="CCCCCC"/>
              <w:left w:val="single" w:sz="6" w:space="0" w:color="CCCCCC"/>
              <w:bottom w:val="single" w:sz="12" w:space="0" w:color="000000"/>
              <w:right w:val="dashed" w:sz="12" w:space="0" w:color="000000"/>
            </w:tcBorders>
            <w:shd w:val="clear" w:color="auto" w:fill="FBE4D5"/>
            <w:tcMar>
              <w:top w:w="0" w:type="dxa"/>
              <w:left w:w="40" w:type="dxa"/>
              <w:bottom w:w="0" w:type="dxa"/>
              <w:right w:w="40" w:type="dxa"/>
            </w:tcMar>
            <w:vAlign w:val="center"/>
          </w:tcPr>
          <w:p w:rsidR="006F2CD7" w14:paraId="75BBE908" w14:textId="77777777">
            <w:pPr>
              <w:spacing w:line="276" w:lineRule="auto"/>
              <w:jc w:val="center"/>
              <w:rPr>
                <w:rFonts w:ascii="Calibri" w:eastAsia="Calibri" w:hAnsi="Calibri" w:cs="Calibri"/>
                <w:sz w:val="22"/>
                <w:szCs w:val="22"/>
              </w:rPr>
            </w:pPr>
            <w:r>
              <w:rPr>
                <w:rFonts w:ascii="Calibri" w:eastAsia="Calibri" w:hAnsi="Calibri" w:cs="Calibri"/>
                <w:sz w:val="16"/>
                <w:szCs w:val="16"/>
              </w:rPr>
              <w:t>Current</w:t>
            </w:r>
          </w:p>
        </w:tc>
        <w:tc>
          <w:tcPr>
            <w:tcW w:w="1260" w:type="dxa"/>
            <w:tcBorders>
              <w:top w:val="single" w:sz="6" w:space="0" w:color="CCCCCC"/>
              <w:left w:val="single" w:sz="6" w:space="0" w:color="CCCCCC"/>
              <w:bottom w:val="single" w:sz="12" w:space="0" w:color="000000"/>
              <w:right w:val="single" w:sz="12" w:space="0" w:color="000000"/>
            </w:tcBorders>
            <w:shd w:val="clear" w:color="auto" w:fill="FBE4D5"/>
            <w:tcMar>
              <w:top w:w="0" w:type="dxa"/>
              <w:left w:w="40" w:type="dxa"/>
              <w:bottom w:w="0" w:type="dxa"/>
              <w:right w:w="40" w:type="dxa"/>
            </w:tcMar>
            <w:vAlign w:val="center"/>
          </w:tcPr>
          <w:p w:rsidR="006F2CD7" w14:paraId="44E7D08A" w14:textId="77777777">
            <w:pPr>
              <w:spacing w:line="276" w:lineRule="auto"/>
              <w:jc w:val="center"/>
              <w:rPr>
                <w:rFonts w:ascii="Calibri" w:eastAsia="Calibri" w:hAnsi="Calibri" w:cs="Calibri"/>
                <w:sz w:val="22"/>
                <w:szCs w:val="22"/>
              </w:rPr>
            </w:pPr>
            <w:r>
              <w:rPr>
                <w:rFonts w:ascii="Calibri" w:eastAsia="Calibri" w:hAnsi="Calibri" w:cs="Calibri"/>
                <w:sz w:val="16"/>
                <w:szCs w:val="16"/>
              </w:rPr>
              <w:t>Previous</w:t>
            </w:r>
          </w:p>
        </w:tc>
        <w:tc>
          <w:tcPr>
            <w:tcW w:w="4335" w:type="dxa"/>
            <w:vMerge/>
            <w:tcBorders>
              <w:top w:val="single" w:sz="12" w:space="0" w:color="000000"/>
              <w:left w:val="single" w:sz="6" w:space="0" w:color="CCCCCC"/>
              <w:bottom w:val="single" w:sz="12" w:space="0" w:color="000000"/>
              <w:right w:val="single" w:sz="12" w:space="0" w:color="000000"/>
            </w:tcBorders>
            <w:shd w:val="clear" w:color="auto" w:fill="5B9BD5"/>
            <w:tcMar>
              <w:top w:w="0" w:type="dxa"/>
              <w:left w:w="40" w:type="dxa"/>
              <w:bottom w:w="0" w:type="dxa"/>
              <w:right w:w="40" w:type="dxa"/>
            </w:tcMar>
            <w:vAlign w:val="center"/>
          </w:tcPr>
          <w:p w:rsidR="006F2CD7" w14:paraId="0C38290F" w14:textId="77777777">
            <w:pPr>
              <w:pBdr>
                <w:top w:val="nil"/>
                <w:left w:val="nil"/>
                <w:bottom w:val="nil"/>
                <w:right w:val="nil"/>
                <w:between w:val="nil"/>
              </w:pBdr>
              <w:spacing w:line="276" w:lineRule="auto"/>
              <w:rPr>
                <w:rFonts w:ascii="Calibri" w:eastAsia="Calibri" w:hAnsi="Calibri" w:cs="Calibri"/>
                <w:sz w:val="22"/>
                <w:szCs w:val="22"/>
              </w:rPr>
            </w:pPr>
          </w:p>
        </w:tc>
      </w:tr>
      <w:tr w14:paraId="20D999EE" w14:textId="77777777" w:rsidTr="00881BF3">
        <w:tblPrEx>
          <w:tblW w:w="10065" w:type="dxa"/>
          <w:tblInd w:w="0" w:type="dxa"/>
          <w:tblLayout w:type="fixed"/>
          <w:tblLook w:val="0600"/>
        </w:tblPrEx>
        <w:trPr>
          <w:trHeight w:val="300"/>
        </w:trPr>
        <w:tc>
          <w:tcPr>
            <w:tcW w:w="3210" w:type="dxa"/>
            <w:tcBorders>
              <w:top w:val="single" w:sz="12" w:space="0" w:color="000000"/>
              <w:left w:val="single" w:sz="12" w:space="0" w:color="000000"/>
              <w:bottom w:val="single" w:sz="8" w:space="0" w:color="000000"/>
              <w:right w:val="single" w:sz="12" w:space="0" w:color="000000"/>
            </w:tcBorders>
            <w:shd w:val="clear" w:color="auto" w:fill="auto"/>
            <w:vAlign w:val="bottom"/>
          </w:tcPr>
          <w:p w:rsidR="006F2CD7" w14:paraId="4E0F8373" w14:textId="77777777">
            <w:pPr>
              <w:widowControl/>
              <w:rPr>
                <w:rFonts w:ascii="Calibri" w:eastAsia="Calibri" w:hAnsi="Calibri" w:cs="Calibri"/>
                <w:sz w:val="16"/>
                <w:szCs w:val="16"/>
              </w:rPr>
            </w:pPr>
            <w:r>
              <w:rPr>
                <w:rFonts w:ascii="Calibri" w:eastAsia="Calibri" w:hAnsi="Calibri" w:cs="Calibri"/>
                <w:sz w:val="16"/>
                <w:szCs w:val="16"/>
              </w:rPr>
              <w:t>ASSIST Discrepancy Reports</w:t>
            </w:r>
          </w:p>
        </w:tc>
        <w:tc>
          <w:tcPr>
            <w:tcW w:w="1260" w:type="dxa"/>
            <w:tcBorders>
              <w:top w:val="nil"/>
              <w:left w:val="single" w:sz="12" w:space="0" w:color="000000"/>
              <w:bottom w:val="dotted" w:sz="4" w:space="0" w:color="000000"/>
              <w:right w:val="dashed" w:sz="8" w:space="0" w:color="000000"/>
            </w:tcBorders>
            <w:shd w:val="clear" w:color="auto" w:fill="auto"/>
            <w:vAlign w:val="center"/>
          </w:tcPr>
          <w:p w:rsidR="006F2CD7" w14:paraId="5E369931" w14:textId="77777777">
            <w:pPr>
              <w:keepNext/>
              <w:jc w:val="center"/>
              <w:rPr>
                <w:rFonts w:ascii="Calibri" w:eastAsia="Calibri" w:hAnsi="Calibri" w:cs="Calibri"/>
                <w:sz w:val="16"/>
                <w:szCs w:val="16"/>
              </w:rPr>
            </w:pPr>
            <w:r>
              <w:rPr>
                <w:rFonts w:ascii="Calibri" w:eastAsia="Calibri" w:hAnsi="Calibri" w:cs="Calibri"/>
                <w:sz w:val="16"/>
                <w:szCs w:val="16"/>
              </w:rPr>
              <w:t>$0</w:t>
            </w:r>
          </w:p>
        </w:tc>
        <w:tc>
          <w:tcPr>
            <w:tcW w:w="1260" w:type="dxa"/>
            <w:tcBorders>
              <w:top w:val="single" w:sz="12" w:space="0" w:color="000000"/>
              <w:left w:val="nil"/>
              <w:bottom w:val="dotted" w:sz="4" w:space="0" w:color="000000"/>
              <w:right w:val="single" w:sz="12" w:space="0" w:color="000000"/>
            </w:tcBorders>
            <w:shd w:val="clear" w:color="auto" w:fill="auto"/>
            <w:vAlign w:val="center"/>
          </w:tcPr>
          <w:p w:rsidR="006F2CD7" w14:paraId="6F9FD2C7" w14:textId="77777777">
            <w:pPr>
              <w:keepNext/>
              <w:jc w:val="center"/>
              <w:rPr>
                <w:rFonts w:ascii="Calibri" w:eastAsia="Calibri" w:hAnsi="Calibri" w:cs="Calibri"/>
                <w:sz w:val="16"/>
                <w:szCs w:val="16"/>
              </w:rPr>
            </w:pPr>
            <w:r>
              <w:rPr>
                <w:rFonts w:ascii="Calibri" w:eastAsia="Calibri" w:hAnsi="Calibri" w:cs="Calibri"/>
                <w:sz w:val="16"/>
                <w:szCs w:val="16"/>
              </w:rPr>
              <w:t>$0</w:t>
            </w:r>
          </w:p>
        </w:tc>
        <w:tc>
          <w:tcPr>
            <w:tcW w:w="4335" w:type="dxa"/>
            <w:tcBorders>
              <w:top w:val="single" w:sz="6" w:space="0" w:color="CCCCCC"/>
              <w:left w:val="single" w:sz="12" w:space="0" w:color="000000"/>
              <w:bottom w:val="dashed" w:sz="6" w:space="0" w:color="000000"/>
              <w:right w:val="single" w:sz="12" w:space="0" w:color="000000"/>
            </w:tcBorders>
            <w:shd w:val="clear" w:color="auto" w:fill="auto"/>
            <w:tcMar>
              <w:top w:w="0" w:type="dxa"/>
              <w:left w:w="40" w:type="dxa"/>
              <w:bottom w:w="0" w:type="dxa"/>
              <w:right w:w="40" w:type="dxa"/>
            </w:tcMar>
            <w:vAlign w:val="center"/>
          </w:tcPr>
          <w:p w:rsidR="006F2CD7" w14:paraId="6165FE4C" w14:textId="77777777">
            <w:pPr>
              <w:spacing w:line="276" w:lineRule="auto"/>
              <w:rPr>
                <w:rFonts w:ascii="Calibri" w:eastAsia="Calibri" w:hAnsi="Calibri" w:cs="Calibri"/>
                <w:sz w:val="22"/>
                <w:szCs w:val="22"/>
              </w:rPr>
            </w:pPr>
          </w:p>
        </w:tc>
      </w:tr>
      <w:tr w14:paraId="49A99011" w14:textId="77777777" w:rsidTr="00881BF3">
        <w:tblPrEx>
          <w:tblW w:w="10065" w:type="dxa"/>
          <w:tblInd w:w="0" w:type="dxa"/>
          <w:tblLayout w:type="fixed"/>
          <w:tblLook w:val="0600"/>
        </w:tblPrEx>
        <w:trPr>
          <w:trHeight w:val="278"/>
        </w:trPr>
        <w:tc>
          <w:tcPr>
            <w:tcW w:w="3210" w:type="dxa"/>
            <w:tcBorders>
              <w:top w:val="single" w:sz="8" w:space="0" w:color="000000"/>
              <w:left w:val="single" w:sz="12" w:space="0" w:color="000000"/>
              <w:bottom w:val="single" w:sz="8" w:space="0" w:color="000000"/>
              <w:right w:val="single" w:sz="12" w:space="0" w:color="000000"/>
            </w:tcBorders>
            <w:shd w:val="clear" w:color="auto" w:fill="auto"/>
            <w:vAlign w:val="bottom"/>
          </w:tcPr>
          <w:p w:rsidR="006F2CD7" w14:paraId="56F2FDA6" w14:textId="77777777">
            <w:pPr>
              <w:widowControl/>
              <w:rPr>
                <w:rFonts w:ascii="Calibri" w:eastAsia="Calibri" w:hAnsi="Calibri" w:cs="Calibri"/>
                <w:sz w:val="16"/>
                <w:szCs w:val="16"/>
              </w:rPr>
            </w:pPr>
            <w:r>
              <w:rPr>
                <w:rFonts w:ascii="Calibri" w:eastAsia="Calibri" w:hAnsi="Calibri" w:cs="Calibri"/>
                <w:sz w:val="16"/>
                <w:szCs w:val="16"/>
              </w:rPr>
              <w:t>Permit/Public Notice Status Report</w:t>
            </w:r>
          </w:p>
        </w:tc>
        <w:tc>
          <w:tcPr>
            <w:tcW w:w="1260" w:type="dxa"/>
            <w:tcBorders>
              <w:top w:val="nil"/>
              <w:left w:val="single" w:sz="12" w:space="0" w:color="000000"/>
              <w:bottom w:val="dotted" w:sz="4" w:space="0" w:color="000000"/>
              <w:right w:val="dashed" w:sz="8" w:space="0" w:color="000000"/>
            </w:tcBorders>
            <w:shd w:val="clear" w:color="auto" w:fill="auto"/>
            <w:vAlign w:val="center"/>
          </w:tcPr>
          <w:p w:rsidR="006F2CD7" w14:paraId="2A284749" w14:textId="2CA5EB11">
            <w:pPr>
              <w:widowControl/>
              <w:jc w:val="center"/>
              <w:rPr>
                <w:rFonts w:ascii="Calibri" w:eastAsia="Calibri" w:hAnsi="Calibri" w:cs="Calibri"/>
                <w:sz w:val="16"/>
                <w:szCs w:val="16"/>
              </w:rPr>
            </w:pPr>
            <w:r>
              <w:rPr>
                <w:rFonts w:ascii="Calibri" w:eastAsia="Calibri" w:hAnsi="Calibri" w:cs="Calibri"/>
                <w:sz w:val="16"/>
                <w:szCs w:val="16"/>
              </w:rPr>
              <w:t>$265</w:t>
            </w:r>
          </w:p>
        </w:tc>
        <w:tc>
          <w:tcPr>
            <w:tcW w:w="1260" w:type="dxa"/>
            <w:tcBorders>
              <w:top w:val="nil"/>
              <w:left w:val="nil"/>
              <w:bottom w:val="dotted" w:sz="4" w:space="0" w:color="000000"/>
              <w:right w:val="single" w:sz="12" w:space="0" w:color="000000"/>
            </w:tcBorders>
            <w:shd w:val="clear" w:color="auto" w:fill="auto"/>
            <w:vAlign w:val="center"/>
          </w:tcPr>
          <w:p w:rsidR="006F2CD7" w14:paraId="66438267" w14:textId="77777777">
            <w:pPr>
              <w:keepNext/>
              <w:jc w:val="center"/>
              <w:rPr>
                <w:rFonts w:ascii="Calibri" w:eastAsia="Calibri" w:hAnsi="Calibri" w:cs="Calibri"/>
                <w:sz w:val="16"/>
                <w:szCs w:val="16"/>
              </w:rPr>
            </w:pPr>
            <w:r>
              <w:rPr>
                <w:rFonts w:ascii="Calibri" w:eastAsia="Calibri" w:hAnsi="Calibri" w:cs="Calibri"/>
                <w:sz w:val="16"/>
                <w:szCs w:val="16"/>
              </w:rPr>
              <w:t>$319</w:t>
            </w:r>
          </w:p>
        </w:tc>
        <w:tc>
          <w:tcPr>
            <w:tcW w:w="4335" w:type="dxa"/>
            <w:tcBorders>
              <w:top w:val="single" w:sz="6" w:space="0" w:color="CCCCCC"/>
              <w:left w:val="single" w:sz="12" w:space="0" w:color="000000"/>
              <w:bottom w:val="dashed" w:sz="6" w:space="0" w:color="000000"/>
              <w:right w:val="single" w:sz="12" w:space="0" w:color="000000"/>
            </w:tcBorders>
            <w:shd w:val="clear" w:color="auto" w:fill="auto"/>
            <w:tcMar>
              <w:top w:w="0" w:type="dxa"/>
              <w:left w:w="40" w:type="dxa"/>
              <w:bottom w:w="0" w:type="dxa"/>
              <w:right w:w="40" w:type="dxa"/>
            </w:tcMar>
            <w:vAlign w:val="center"/>
          </w:tcPr>
          <w:p w:rsidR="006F2CD7" w:rsidRPr="00F97E37" w:rsidP="003A6C8C" w14:paraId="46EE93D1" w14:textId="0DDDE53E">
            <w:pPr>
              <w:widowControl/>
              <w:rPr>
                <w:rFonts w:ascii="Calibri" w:eastAsia="Calibri" w:hAnsi="Calibri" w:cs="Calibri"/>
                <w:sz w:val="18"/>
                <w:szCs w:val="18"/>
              </w:rPr>
            </w:pPr>
            <w:r w:rsidRPr="00F97E37">
              <w:rPr>
                <w:rFonts w:ascii="Calibri" w:eastAsia="Calibri" w:hAnsi="Calibri" w:cs="Calibri"/>
                <w:sz w:val="18"/>
                <w:szCs w:val="18"/>
              </w:rPr>
              <w:t>Reduced number of reports received.</w:t>
            </w:r>
          </w:p>
        </w:tc>
      </w:tr>
      <w:tr w14:paraId="5F35CC4B" w14:textId="77777777" w:rsidTr="00881BF3">
        <w:tblPrEx>
          <w:tblW w:w="10065" w:type="dxa"/>
          <w:tblInd w:w="0" w:type="dxa"/>
          <w:tblLayout w:type="fixed"/>
          <w:tblLook w:val="0600"/>
        </w:tblPrEx>
        <w:trPr>
          <w:trHeight w:val="300"/>
        </w:trPr>
        <w:tc>
          <w:tcPr>
            <w:tcW w:w="3210" w:type="dxa"/>
            <w:tcBorders>
              <w:top w:val="single" w:sz="8" w:space="0" w:color="000000"/>
              <w:left w:val="single" w:sz="12" w:space="0" w:color="000000"/>
              <w:bottom w:val="single" w:sz="8" w:space="0" w:color="000000"/>
              <w:right w:val="single" w:sz="12" w:space="0" w:color="000000"/>
            </w:tcBorders>
            <w:shd w:val="clear" w:color="auto" w:fill="auto"/>
            <w:vAlign w:val="bottom"/>
          </w:tcPr>
          <w:p w:rsidR="006F2CD7" w14:paraId="0908BF89" w14:textId="77777777">
            <w:pPr>
              <w:widowControl/>
              <w:rPr>
                <w:rFonts w:ascii="Calibri" w:eastAsia="Calibri" w:hAnsi="Calibri" w:cs="Calibri"/>
                <w:sz w:val="16"/>
                <w:szCs w:val="16"/>
              </w:rPr>
            </w:pPr>
            <w:r>
              <w:rPr>
                <w:rFonts w:ascii="Calibri" w:eastAsia="Calibri" w:hAnsi="Calibri" w:cs="Calibri"/>
                <w:sz w:val="16"/>
                <w:szCs w:val="16"/>
              </w:rPr>
              <w:t>Artificial Reef/Mariculture Status Report</w:t>
            </w:r>
          </w:p>
        </w:tc>
        <w:tc>
          <w:tcPr>
            <w:tcW w:w="1260" w:type="dxa"/>
            <w:tcBorders>
              <w:top w:val="nil"/>
              <w:left w:val="single" w:sz="12" w:space="0" w:color="000000"/>
              <w:bottom w:val="dotted" w:sz="4" w:space="0" w:color="000000"/>
              <w:right w:val="dashed" w:sz="8" w:space="0" w:color="000000"/>
            </w:tcBorders>
            <w:shd w:val="clear" w:color="auto" w:fill="auto"/>
            <w:vAlign w:val="center"/>
          </w:tcPr>
          <w:p w:rsidR="006F2CD7" w14:paraId="29B3B36E" w14:textId="596DA6B3">
            <w:pPr>
              <w:widowControl/>
              <w:jc w:val="center"/>
              <w:rPr>
                <w:rFonts w:ascii="Calibri" w:eastAsia="Calibri" w:hAnsi="Calibri" w:cs="Calibri"/>
                <w:sz w:val="16"/>
                <w:szCs w:val="16"/>
              </w:rPr>
            </w:pPr>
            <w:r>
              <w:rPr>
                <w:rFonts w:ascii="Calibri" w:eastAsia="Calibri" w:hAnsi="Calibri" w:cs="Calibri"/>
                <w:sz w:val="16"/>
                <w:szCs w:val="16"/>
              </w:rPr>
              <w:t>$43</w:t>
            </w:r>
          </w:p>
        </w:tc>
        <w:tc>
          <w:tcPr>
            <w:tcW w:w="1260" w:type="dxa"/>
            <w:tcBorders>
              <w:top w:val="nil"/>
              <w:left w:val="nil"/>
              <w:bottom w:val="dotted" w:sz="4" w:space="0" w:color="000000"/>
              <w:right w:val="single" w:sz="12" w:space="0" w:color="000000"/>
            </w:tcBorders>
            <w:shd w:val="clear" w:color="auto" w:fill="auto"/>
            <w:vAlign w:val="center"/>
          </w:tcPr>
          <w:p w:rsidR="006F2CD7" w14:paraId="6DF75BE6" w14:textId="3D91CDC5">
            <w:pPr>
              <w:widowControl/>
              <w:jc w:val="center"/>
              <w:rPr>
                <w:rFonts w:ascii="Calibri" w:eastAsia="Calibri" w:hAnsi="Calibri" w:cs="Calibri"/>
                <w:sz w:val="16"/>
                <w:szCs w:val="16"/>
              </w:rPr>
            </w:pPr>
            <w:r>
              <w:rPr>
                <w:rFonts w:ascii="Calibri" w:eastAsia="Calibri" w:hAnsi="Calibri" w:cs="Calibri"/>
                <w:sz w:val="16"/>
                <w:szCs w:val="16"/>
              </w:rPr>
              <w:t>$41</w:t>
            </w:r>
          </w:p>
        </w:tc>
        <w:tc>
          <w:tcPr>
            <w:tcW w:w="4335" w:type="dxa"/>
            <w:tcBorders>
              <w:top w:val="single" w:sz="6" w:space="0" w:color="CCCCCC"/>
              <w:left w:val="single" w:sz="12" w:space="0" w:color="000000"/>
              <w:bottom w:val="dashed" w:sz="6" w:space="0" w:color="000000"/>
              <w:right w:val="single" w:sz="12" w:space="0" w:color="000000"/>
            </w:tcBorders>
            <w:shd w:val="clear" w:color="auto" w:fill="auto"/>
            <w:tcMar>
              <w:top w:w="0" w:type="dxa"/>
              <w:left w:w="40" w:type="dxa"/>
              <w:bottom w:w="0" w:type="dxa"/>
              <w:right w:w="40" w:type="dxa"/>
            </w:tcMar>
            <w:vAlign w:val="center"/>
          </w:tcPr>
          <w:p w:rsidR="006F2CD7" w:rsidRPr="006F2CD7" w14:paraId="458D77B2" w14:textId="4DEB05B1">
            <w:pPr>
              <w:spacing w:line="276" w:lineRule="auto"/>
              <w:rPr>
                <w:rFonts w:ascii="Calibri" w:eastAsia="Calibri" w:hAnsi="Calibri" w:cs="Calibri"/>
                <w:sz w:val="18"/>
                <w:szCs w:val="18"/>
              </w:rPr>
            </w:pPr>
            <w:r w:rsidRPr="006F2CD7">
              <w:rPr>
                <w:rFonts w:ascii="Calibri" w:eastAsia="Calibri" w:hAnsi="Calibri" w:cs="Calibri"/>
                <w:sz w:val="18"/>
                <w:szCs w:val="18"/>
              </w:rPr>
              <w:t>Increase in postage costs.</w:t>
            </w:r>
          </w:p>
        </w:tc>
      </w:tr>
      <w:tr w14:paraId="626120FD" w14:textId="77777777" w:rsidTr="00881BF3">
        <w:tblPrEx>
          <w:tblW w:w="10065" w:type="dxa"/>
          <w:tblInd w:w="0" w:type="dxa"/>
          <w:tblLayout w:type="fixed"/>
          <w:tblLook w:val="0600"/>
        </w:tblPrEx>
        <w:trPr>
          <w:trHeight w:val="300"/>
        </w:trPr>
        <w:tc>
          <w:tcPr>
            <w:tcW w:w="3210" w:type="dxa"/>
            <w:tcBorders>
              <w:top w:val="single" w:sz="8" w:space="0" w:color="000000"/>
              <w:left w:val="single" w:sz="12" w:space="0" w:color="000000"/>
              <w:bottom w:val="single" w:sz="8" w:space="0" w:color="000000"/>
              <w:right w:val="single" w:sz="12" w:space="0" w:color="000000"/>
            </w:tcBorders>
            <w:shd w:val="clear" w:color="auto" w:fill="auto"/>
            <w:vAlign w:val="bottom"/>
          </w:tcPr>
          <w:p w:rsidR="006F2CD7" w:rsidP="006F2CD7" w14:paraId="2DEB30EA" w14:textId="77777777">
            <w:pPr>
              <w:widowControl/>
              <w:rPr>
                <w:rFonts w:ascii="Calibri" w:eastAsia="Calibri" w:hAnsi="Calibri" w:cs="Calibri"/>
                <w:sz w:val="16"/>
                <w:szCs w:val="16"/>
              </w:rPr>
            </w:pPr>
            <w:r>
              <w:rPr>
                <w:rFonts w:ascii="Calibri" w:eastAsia="Calibri" w:hAnsi="Calibri" w:cs="Calibri"/>
                <w:sz w:val="16"/>
                <w:szCs w:val="16"/>
              </w:rPr>
              <w:t>Submerged Pipeline Status Report Form</w:t>
            </w:r>
          </w:p>
        </w:tc>
        <w:tc>
          <w:tcPr>
            <w:tcW w:w="1260" w:type="dxa"/>
            <w:tcBorders>
              <w:top w:val="nil"/>
              <w:left w:val="single" w:sz="12" w:space="0" w:color="000000"/>
              <w:bottom w:val="dotted" w:sz="4" w:space="0" w:color="000000"/>
              <w:right w:val="dashed" w:sz="8" w:space="0" w:color="000000"/>
            </w:tcBorders>
            <w:shd w:val="clear" w:color="auto" w:fill="auto"/>
            <w:vAlign w:val="center"/>
          </w:tcPr>
          <w:p w:rsidR="006F2CD7" w:rsidP="006F2CD7" w14:paraId="3F2B5526" w14:textId="4852539D">
            <w:pPr>
              <w:widowControl/>
              <w:jc w:val="center"/>
              <w:rPr>
                <w:rFonts w:ascii="Calibri" w:eastAsia="Calibri" w:hAnsi="Calibri" w:cs="Calibri"/>
                <w:sz w:val="16"/>
                <w:szCs w:val="16"/>
              </w:rPr>
            </w:pPr>
            <w:r>
              <w:rPr>
                <w:rFonts w:ascii="Calibri" w:eastAsia="Calibri" w:hAnsi="Calibri" w:cs="Calibri"/>
                <w:sz w:val="16"/>
                <w:szCs w:val="16"/>
              </w:rPr>
              <w:t>$31</w:t>
            </w:r>
          </w:p>
        </w:tc>
        <w:tc>
          <w:tcPr>
            <w:tcW w:w="1260" w:type="dxa"/>
            <w:tcBorders>
              <w:top w:val="nil"/>
              <w:left w:val="nil"/>
              <w:bottom w:val="dotted" w:sz="4" w:space="0" w:color="000000"/>
              <w:right w:val="single" w:sz="12" w:space="0" w:color="000000"/>
            </w:tcBorders>
            <w:shd w:val="clear" w:color="auto" w:fill="auto"/>
            <w:vAlign w:val="center"/>
          </w:tcPr>
          <w:p w:rsidR="006F2CD7" w:rsidP="006F2CD7" w14:paraId="7C6E77F4" w14:textId="77777777">
            <w:pPr>
              <w:widowControl/>
              <w:jc w:val="center"/>
              <w:rPr>
                <w:rFonts w:ascii="Calibri" w:eastAsia="Calibri" w:hAnsi="Calibri" w:cs="Calibri"/>
                <w:sz w:val="16"/>
                <w:szCs w:val="16"/>
              </w:rPr>
            </w:pPr>
            <w:r>
              <w:rPr>
                <w:rFonts w:ascii="Calibri" w:eastAsia="Calibri" w:hAnsi="Calibri" w:cs="Calibri"/>
                <w:sz w:val="16"/>
                <w:szCs w:val="16"/>
              </w:rPr>
              <w:t>$29</w:t>
            </w:r>
          </w:p>
        </w:tc>
        <w:tc>
          <w:tcPr>
            <w:tcW w:w="4335" w:type="dxa"/>
            <w:tcBorders>
              <w:top w:val="single" w:sz="6" w:space="0" w:color="CCCCCC"/>
              <w:left w:val="single" w:sz="12" w:space="0" w:color="000000"/>
              <w:bottom w:val="single" w:sz="6" w:space="0" w:color="000000"/>
              <w:right w:val="single" w:sz="12" w:space="0" w:color="000000"/>
            </w:tcBorders>
            <w:shd w:val="clear" w:color="auto" w:fill="auto"/>
            <w:tcMar>
              <w:top w:w="0" w:type="dxa"/>
              <w:left w:w="40" w:type="dxa"/>
              <w:bottom w:w="0" w:type="dxa"/>
              <w:right w:w="40" w:type="dxa"/>
            </w:tcMar>
            <w:vAlign w:val="center"/>
          </w:tcPr>
          <w:p w:rsidR="006F2CD7" w:rsidP="006F2CD7" w14:paraId="34FCD416" w14:textId="5713D1FF">
            <w:pPr>
              <w:spacing w:line="276" w:lineRule="auto"/>
              <w:rPr>
                <w:rFonts w:ascii="Calibri" w:eastAsia="Calibri" w:hAnsi="Calibri" w:cs="Calibri"/>
                <w:sz w:val="22"/>
                <w:szCs w:val="22"/>
              </w:rPr>
            </w:pPr>
            <w:r w:rsidRPr="006F2CD7">
              <w:rPr>
                <w:rFonts w:ascii="Calibri" w:eastAsia="Calibri" w:hAnsi="Calibri" w:cs="Calibri"/>
                <w:sz w:val="18"/>
                <w:szCs w:val="18"/>
              </w:rPr>
              <w:t>Increase in postage costs.</w:t>
            </w:r>
          </w:p>
        </w:tc>
      </w:tr>
      <w:tr w14:paraId="2C5A6C48" w14:textId="77777777" w:rsidTr="00881BF3">
        <w:tblPrEx>
          <w:tblW w:w="10065" w:type="dxa"/>
          <w:tblInd w:w="0" w:type="dxa"/>
          <w:tblLayout w:type="fixed"/>
          <w:tblLook w:val="0600"/>
        </w:tblPrEx>
        <w:trPr>
          <w:trHeight w:val="313"/>
        </w:trPr>
        <w:tc>
          <w:tcPr>
            <w:tcW w:w="3210" w:type="dxa"/>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0" w:type="dxa"/>
              <w:bottom w:w="0" w:type="dxa"/>
              <w:right w:w="40" w:type="dxa"/>
            </w:tcMar>
            <w:vAlign w:val="center"/>
          </w:tcPr>
          <w:p w:rsidR="002F552A" w:rsidP="002F552A" w14:paraId="5E198360" w14:textId="791C08F2">
            <w:pPr>
              <w:spacing w:line="276" w:lineRule="auto"/>
              <w:ind w:left="30"/>
              <w:rPr>
                <w:rFonts w:ascii="Calibri" w:eastAsia="Calibri" w:hAnsi="Calibri" w:cs="Calibri"/>
                <w:b/>
                <w:bCs/>
                <w:sz w:val="16"/>
                <w:szCs w:val="16"/>
              </w:rPr>
            </w:pPr>
            <w:r>
              <w:rPr>
                <w:rFonts w:ascii="Calibri" w:eastAsia="Calibri" w:hAnsi="Calibri" w:cs="Calibri"/>
                <w:sz w:val="16"/>
                <w:szCs w:val="16"/>
              </w:rPr>
              <w:t>Citizen Science Discrepancy Reports</w:t>
            </w:r>
          </w:p>
        </w:tc>
        <w:tc>
          <w:tcPr>
            <w:tcW w:w="1260" w:type="dxa"/>
            <w:tcBorders>
              <w:top w:val="single" w:sz="6" w:space="0" w:color="CCCCCC"/>
              <w:left w:val="single" w:sz="6" w:space="0" w:color="CCCCCC"/>
              <w:bottom w:val="single" w:sz="12" w:space="0" w:color="000000"/>
              <w:right w:val="dashed" w:sz="12" w:space="0" w:color="000000"/>
            </w:tcBorders>
            <w:shd w:val="clear" w:color="auto" w:fill="FFFFFF" w:themeFill="background1"/>
            <w:tcMar>
              <w:top w:w="0" w:type="dxa"/>
              <w:left w:w="40" w:type="dxa"/>
              <w:bottom w:w="0" w:type="dxa"/>
              <w:right w:w="40" w:type="dxa"/>
            </w:tcMar>
            <w:vAlign w:val="center"/>
          </w:tcPr>
          <w:p w:rsidR="002F552A" w:rsidP="002F552A" w14:paraId="13D1ED91" w14:textId="2E6C021F">
            <w:pPr>
              <w:keepNext/>
              <w:jc w:val="center"/>
              <w:rPr>
                <w:rFonts w:ascii="Calibri" w:eastAsia="Calibri" w:hAnsi="Calibri" w:cs="Calibri"/>
                <w:b/>
                <w:bCs/>
                <w:sz w:val="16"/>
                <w:szCs w:val="16"/>
              </w:rPr>
            </w:pPr>
            <w:r>
              <w:rPr>
                <w:rFonts w:ascii="Calibri" w:eastAsia="Calibri" w:hAnsi="Calibri" w:cs="Calibri"/>
                <w:b/>
                <w:bCs/>
                <w:sz w:val="16"/>
                <w:szCs w:val="16"/>
              </w:rPr>
              <w:t>0</w:t>
            </w:r>
          </w:p>
        </w:tc>
        <w:tc>
          <w:tcPr>
            <w:tcW w:w="1260" w:type="dxa"/>
            <w:tcBorders>
              <w:top w:val="single" w:sz="6" w:space="0" w:color="CCCCCC"/>
              <w:left w:val="single" w:sz="6" w:space="0" w:color="CCCCCC"/>
              <w:bottom w:val="single" w:sz="12" w:space="0" w:color="000000"/>
              <w:right w:val="single" w:sz="12" w:space="0" w:color="000000"/>
            </w:tcBorders>
            <w:shd w:val="clear" w:color="auto" w:fill="FFFFFF" w:themeFill="background1"/>
            <w:tcMar>
              <w:top w:w="0" w:type="dxa"/>
              <w:left w:w="40" w:type="dxa"/>
              <w:bottom w:w="0" w:type="dxa"/>
              <w:right w:w="40" w:type="dxa"/>
            </w:tcMar>
            <w:vAlign w:val="center"/>
          </w:tcPr>
          <w:p w:rsidR="002F552A" w:rsidP="002F552A" w14:paraId="77939888" w14:textId="3E178583">
            <w:pPr>
              <w:keepNext/>
              <w:jc w:val="center"/>
              <w:rPr>
                <w:rFonts w:ascii="Calibri" w:eastAsia="Calibri" w:hAnsi="Calibri" w:cs="Calibri"/>
                <w:b/>
                <w:bCs/>
                <w:sz w:val="16"/>
                <w:szCs w:val="16"/>
              </w:rPr>
            </w:pPr>
            <w:r>
              <w:rPr>
                <w:rFonts w:ascii="Calibri" w:eastAsia="Calibri" w:hAnsi="Calibri" w:cs="Calibri"/>
                <w:b/>
                <w:bCs/>
                <w:sz w:val="16"/>
                <w:szCs w:val="16"/>
              </w:rPr>
              <w:t>0</w:t>
            </w:r>
          </w:p>
        </w:tc>
        <w:tc>
          <w:tcPr>
            <w:tcW w:w="4335" w:type="dxa"/>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0" w:type="dxa"/>
              <w:bottom w:w="0" w:type="dxa"/>
              <w:right w:w="40" w:type="dxa"/>
            </w:tcMar>
            <w:vAlign w:val="center"/>
          </w:tcPr>
          <w:p w:rsidR="002F552A" w:rsidP="002F552A" w14:paraId="744F96D5" w14:textId="5867474A">
            <w:pPr>
              <w:spacing w:line="276" w:lineRule="auto"/>
              <w:rPr>
                <w:rFonts w:ascii="Calibri" w:eastAsia="Calibri" w:hAnsi="Calibri" w:cs="Calibri"/>
                <w:sz w:val="22"/>
                <w:szCs w:val="22"/>
              </w:rPr>
            </w:pPr>
            <w:r>
              <w:rPr>
                <w:rFonts w:ascii="Calibri" w:eastAsia="Calibri" w:hAnsi="Calibri" w:cs="Calibri"/>
                <w:color w:val="000000"/>
                <w:sz w:val="16"/>
                <w:szCs w:val="16"/>
              </w:rPr>
              <w:t>Removed from the collection since the project has concluded.</w:t>
            </w:r>
          </w:p>
        </w:tc>
      </w:tr>
      <w:tr w14:paraId="5617A207" w14:textId="77777777" w:rsidTr="00881BF3">
        <w:tblPrEx>
          <w:tblW w:w="10065" w:type="dxa"/>
          <w:tblInd w:w="0" w:type="dxa"/>
          <w:tblLayout w:type="fixed"/>
          <w:tblLook w:val="0600"/>
        </w:tblPrEx>
        <w:trPr>
          <w:trHeight w:val="465"/>
        </w:trPr>
        <w:tc>
          <w:tcPr>
            <w:tcW w:w="3210" w:type="dxa"/>
            <w:tcBorders>
              <w:top w:val="single" w:sz="6" w:space="0" w:color="CCCCCC"/>
              <w:left w:val="single" w:sz="12" w:space="0" w:color="000000"/>
              <w:bottom w:val="single" w:sz="12" w:space="0" w:color="000000"/>
              <w:right w:val="single" w:sz="12" w:space="0" w:color="000000"/>
            </w:tcBorders>
            <w:shd w:val="clear" w:color="auto" w:fill="BDD6EE"/>
            <w:tcMar>
              <w:top w:w="0" w:type="dxa"/>
              <w:left w:w="40" w:type="dxa"/>
              <w:bottom w:w="0" w:type="dxa"/>
              <w:right w:w="40" w:type="dxa"/>
            </w:tcMar>
            <w:vAlign w:val="center"/>
          </w:tcPr>
          <w:p w:rsidR="002F552A" w:rsidP="002F552A" w14:paraId="433B7150" w14:textId="77777777">
            <w:pPr>
              <w:spacing w:line="276" w:lineRule="auto"/>
              <w:jc w:val="center"/>
              <w:rPr>
                <w:rFonts w:ascii="Calibri" w:eastAsia="Calibri" w:hAnsi="Calibri" w:cs="Calibri"/>
                <w:sz w:val="22"/>
                <w:szCs w:val="22"/>
              </w:rPr>
            </w:pPr>
            <w:r>
              <w:rPr>
                <w:rFonts w:ascii="Calibri" w:eastAsia="Calibri" w:hAnsi="Calibri" w:cs="Calibri"/>
                <w:b/>
                <w:bCs/>
                <w:sz w:val="16"/>
                <w:szCs w:val="16"/>
              </w:rPr>
              <w:t>Total for Collection</w:t>
            </w:r>
          </w:p>
        </w:tc>
        <w:tc>
          <w:tcPr>
            <w:tcW w:w="1260" w:type="dxa"/>
            <w:tcBorders>
              <w:top w:val="single" w:sz="6" w:space="0" w:color="CCCCCC"/>
              <w:left w:val="single" w:sz="6" w:space="0" w:color="CCCCCC"/>
              <w:bottom w:val="single" w:sz="12" w:space="0" w:color="000000"/>
              <w:right w:val="dashed" w:sz="12" w:space="0" w:color="000000"/>
            </w:tcBorders>
            <w:shd w:val="clear" w:color="auto" w:fill="BDD6EE"/>
            <w:tcMar>
              <w:top w:w="0" w:type="dxa"/>
              <w:left w:w="40" w:type="dxa"/>
              <w:bottom w:w="0" w:type="dxa"/>
              <w:right w:w="40" w:type="dxa"/>
            </w:tcMar>
            <w:vAlign w:val="center"/>
          </w:tcPr>
          <w:p w:rsidR="002F552A" w:rsidP="002F552A" w14:paraId="1878E30E" w14:textId="70AE89A3">
            <w:pPr>
              <w:keepNext/>
              <w:jc w:val="center"/>
              <w:rPr>
                <w:rFonts w:ascii="Calibri" w:eastAsia="Calibri" w:hAnsi="Calibri" w:cs="Calibri"/>
                <w:sz w:val="22"/>
                <w:szCs w:val="22"/>
              </w:rPr>
            </w:pPr>
            <w:r>
              <w:rPr>
                <w:rFonts w:ascii="Calibri" w:eastAsia="Calibri" w:hAnsi="Calibri" w:cs="Calibri"/>
                <w:b/>
                <w:bCs/>
                <w:sz w:val="16"/>
                <w:szCs w:val="16"/>
              </w:rPr>
              <w:t>$339</w:t>
            </w:r>
          </w:p>
        </w:tc>
        <w:tc>
          <w:tcPr>
            <w:tcW w:w="1260" w:type="dxa"/>
            <w:tcBorders>
              <w:top w:val="single" w:sz="6" w:space="0" w:color="CCCCCC"/>
              <w:left w:val="single" w:sz="6" w:space="0" w:color="CCCCCC"/>
              <w:bottom w:val="single" w:sz="12" w:space="0" w:color="000000"/>
              <w:right w:val="dashed" w:sz="12" w:space="0" w:color="000000"/>
            </w:tcBorders>
            <w:shd w:val="clear" w:color="auto" w:fill="BDD6EE"/>
            <w:tcMar>
              <w:top w:w="0" w:type="dxa"/>
              <w:left w:w="40" w:type="dxa"/>
              <w:bottom w:w="0" w:type="dxa"/>
              <w:right w:w="40" w:type="dxa"/>
            </w:tcMar>
            <w:vAlign w:val="center"/>
          </w:tcPr>
          <w:p w:rsidR="002F552A" w:rsidP="002F552A" w14:paraId="70AB443C" w14:textId="10A17E1B">
            <w:pPr>
              <w:keepNext/>
              <w:jc w:val="center"/>
              <w:rPr>
                <w:rFonts w:ascii="Calibri" w:eastAsia="Calibri" w:hAnsi="Calibri" w:cs="Calibri"/>
                <w:sz w:val="22"/>
                <w:szCs w:val="22"/>
              </w:rPr>
            </w:pPr>
            <w:r>
              <w:rPr>
                <w:rFonts w:ascii="Calibri" w:eastAsia="Calibri" w:hAnsi="Calibri" w:cs="Calibri"/>
                <w:b/>
                <w:bCs/>
                <w:sz w:val="16"/>
                <w:szCs w:val="16"/>
              </w:rPr>
              <w:t>$388</w:t>
            </w:r>
          </w:p>
        </w:tc>
        <w:tc>
          <w:tcPr>
            <w:tcW w:w="4335" w:type="dxa"/>
            <w:tcBorders>
              <w:top w:val="single" w:sz="6" w:space="0" w:color="CCCCCC"/>
              <w:left w:val="single" w:sz="6" w:space="0" w:color="CCCCCC"/>
              <w:bottom w:val="single" w:sz="12" w:space="0" w:color="000000"/>
              <w:right w:val="single" w:sz="12" w:space="0" w:color="000000"/>
            </w:tcBorders>
            <w:shd w:val="clear" w:color="auto" w:fill="000000"/>
            <w:tcMar>
              <w:top w:w="0" w:type="dxa"/>
              <w:left w:w="40" w:type="dxa"/>
              <w:bottom w:w="0" w:type="dxa"/>
              <w:right w:w="40" w:type="dxa"/>
            </w:tcMar>
            <w:vAlign w:val="center"/>
          </w:tcPr>
          <w:p w:rsidR="002F552A" w:rsidP="002F552A" w14:paraId="75659BD1" w14:textId="77777777">
            <w:pPr>
              <w:spacing w:line="276" w:lineRule="auto"/>
              <w:rPr>
                <w:rFonts w:ascii="Calibri" w:eastAsia="Calibri" w:hAnsi="Calibri" w:cs="Calibri"/>
                <w:sz w:val="22"/>
                <w:szCs w:val="22"/>
              </w:rPr>
            </w:pPr>
          </w:p>
        </w:tc>
      </w:tr>
      <w:tr w14:paraId="3C6A56CD" w14:textId="77777777" w:rsidTr="00881BF3">
        <w:tblPrEx>
          <w:tblW w:w="10065" w:type="dxa"/>
          <w:tblInd w:w="0" w:type="dxa"/>
          <w:tblLayout w:type="fixed"/>
          <w:tblLook w:val="0600"/>
        </w:tblPrEx>
        <w:trPr>
          <w:trHeight w:val="300"/>
        </w:trPr>
        <w:tc>
          <w:tcPr>
            <w:tcW w:w="3210" w:type="dxa"/>
            <w:tcBorders>
              <w:top w:val="single" w:sz="6" w:space="0" w:color="CCCCCC"/>
              <w:left w:val="single" w:sz="12" w:space="0" w:color="000000"/>
              <w:bottom w:val="single" w:sz="12" w:space="0" w:color="000000"/>
              <w:right w:val="single" w:sz="6" w:space="0" w:color="000000"/>
            </w:tcBorders>
            <w:shd w:val="clear" w:color="auto" w:fill="FBE4D5"/>
            <w:tcMar>
              <w:top w:w="0" w:type="dxa"/>
              <w:left w:w="40" w:type="dxa"/>
              <w:bottom w:w="0" w:type="dxa"/>
              <w:right w:w="40" w:type="dxa"/>
            </w:tcMar>
            <w:vAlign w:val="bottom"/>
          </w:tcPr>
          <w:p w:rsidR="002F552A" w:rsidP="002F552A" w14:paraId="63AFBF2E" w14:textId="77777777">
            <w:pPr>
              <w:spacing w:line="276" w:lineRule="auto"/>
              <w:jc w:val="center"/>
              <w:rPr>
                <w:rFonts w:ascii="Calibri" w:eastAsia="Calibri" w:hAnsi="Calibri" w:cs="Calibri"/>
                <w:sz w:val="22"/>
                <w:szCs w:val="22"/>
              </w:rPr>
            </w:pPr>
            <w:r>
              <w:rPr>
                <w:rFonts w:ascii="Calibri" w:eastAsia="Calibri" w:hAnsi="Calibri" w:cs="Calibri"/>
                <w:b/>
                <w:bCs/>
                <w:sz w:val="16"/>
                <w:szCs w:val="16"/>
              </w:rPr>
              <w:t>Difference</w:t>
            </w:r>
          </w:p>
        </w:tc>
        <w:tc>
          <w:tcPr>
            <w:tcW w:w="2520" w:type="dxa"/>
            <w:gridSpan w:val="2"/>
            <w:tcBorders>
              <w:top w:val="single" w:sz="6" w:space="0" w:color="CCCCCC"/>
              <w:left w:val="single" w:sz="6" w:space="0" w:color="CCCCCC"/>
              <w:bottom w:val="single" w:sz="12" w:space="0" w:color="000000"/>
              <w:right w:val="single" w:sz="6" w:space="0" w:color="000000"/>
            </w:tcBorders>
            <w:shd w:val="clear" w:color="auto" w:fill="FBE4D5"/>
            <w:tcMar>
              <w:top w:w="0" w:type="dxa"/>
              <w:left w:w="40" w:type="dxa"/>
              <w:bottom w:w="0" w:type="dxa"/>
              <w:right w:w="40" w:type="dxa"/>
            </w:tcMar>
            <w:vAlign w:val="bottom"/>
          </w:tcPr>
          <w:p w:rsidR="002F552A" w:rsidP="002F552A" w14:paraId="6A925591" w14:textId="7E5C926A">
            <w:pPr>
              <w:spacing w:line="276" w:lineRule="auto"/>
              <w:jc w:val="center"/>
              <w:rPr>
                <w:rFonts w:ascii="Calibri" w:eastAsia="Calibri" w:hAnsi="Calibri" w:cs="Calibri"/>
                <w:b/>
                <w:bCs/>
                <w:sz w:val="16"/>
                <w:szCs w:val="16"/>
              </w:rPr>
            </w:pPr>
            <w:r>
              <w:rPr>
                <w:rFonts w:ascii="Calibri" w:eastAsia="Calibri" w:hAnsi="Calibri" w:cs="Calibri"/>
                <w:b/>
                <w:bCs/>
                <w:sz w:val="16"/>
                <w:szCs w:val="16"/>
              </w:rPr>
              <w:t xml:space="preserve">- </w:t>
            </w:r>
            <w:r>
              <w:rPr>
                <w:rFonts w:ascii="Calibri" w:eastAsia="Calibri" w:hAnsi="Calibri" w:cs="Calibri"/>
                <w:b/>
                <w:bCs/>
                <w:sz w:val="16"/>
                <w:szCs w:val="16"/>
              </w:rPr>
              <w:t>$</w:t>
            </w:r>
            <w:r>
              <w:rPr>
                <w:rFonts w:ascii="Calibri" w:eastAsia="Calibri" w:hAnsi="Calibri" w:cs="Calibri"/>
                <w:b/>
                <w:bCs/>
                <w:sz w:val="16"/>
                <w:szCs w:val="16"/>
              </w:rPr>
              <w:t>49</w:t>
            </w:r>
          </w:p>
        </w:tc>
        <w:tc>
          <w:tcPr>
            <w:tcW w:w="4335" w:type="dxa"/>
            <w:tcBorders>
              <w:top w:val="single" w:sz="6" w:space="0" w:color="CCCCCC"/>
              <w:left w:val="single" w:sz="6" w:space="0" w:color="CCCCCC"/>
              <w:bottom w:val="single" w:sz="12" w:space="0" w:color="000000"/>
              <w:right w:val="single" w:sz="12" w:space="0" w:color="000000"/>
            </w:tcBorders>
            <w:shd w:val="clear" w:color="auto" w:fill="000000"/>
            <w:tcMar>
              <w:top w:w="0" w:type="dxa"/>
              <w:left w:w="40" w:type="dxa"/>
              <w:bottom w:w="0" w:type="dxa"/>
              <w:right w:w="40" w:type="dxa"/>
            </w:tcMar>
            <w:vAlign w:val="bottom"/>
          </w:tcPr>
          <w:p w:rsidR="002F552A" w:rsidP="002F552A" w14:paraId="0AE98A46" w14:textId="77777777">
            <w:pPr>
              <w:spacing w:line="276" w:lineRule="auto"/>
              <w:rPr>
                <w:rFonts w:ascii="Calibri" w:eastAsia="Calibri" w:hAnsi="Calibri" w:cs="Calibri"/>
                <w:sz w:val="22"/>
                <w:szCs w:val="22"/>
              </w:rPr>
            </w:pPr>
          </w:p>
        </w:tc>
      </w:tr>
    </w:tbl>
    <w:p w:rsidR="001D569E" w:rsidRPr="00C74D15" w14:paraId="5690D93A" w14:textId="61AA0055">
      <w:pPr>
        <w:pBdr>
          <w:top w:val="nil"/>
          <w:left w:val="nil"/>
          <w:bottom w:val="nil"/>
          <w:right w:val="nil"/>
          <w:between w:val="nil"/>
        </w:pBdr>
        <w:spacing w:before="7"/>
        <w:sectPr w:rsidSect="00881BF3">
          <w:pgSz w:w="15840" w:h="12240" w:orient="landscape"/>
          <w:pgMar w:top="810" w:right="1080" w:bottom="1200" w:left="1080" w:header="0" w:footer="714" w:gutter="0"/>
          <w:cols w:space="720"/>
        </w:sectPr>
      </w:pPr>
      <w:r w:rsidRPr="00C74D15">
        <w:t>Differences between ROCIS and these tables is the result of rounding.</w:t>
      </w:r>
    </w:p>
    <w:p w:rsidR="001D569E" w14:paraId="75BE64AC"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D569E" w14:paraId="5722ACFF" w14:textId="77777777">
      <w:pPr>
        <w:tabs>
          <w:tab w:val="left" w:pos="360"/>
        </w:tabs>
        <w:spacing w:before="80"/>
      </w:pPr>
      <w:r>
        <w:t>Individual submissions will not be published, although verified discrepancies will result in an update to the appropriate charts.</w:t>
      </w:r>
    </w:p>
    <w:p w:rsidR="00BF6C49" w:rsidRPr="00122178" w:rsidP="00BF6C49" w14:paraId="7AFC239B" w14:textId="77777777">
      <w:pPr>
        <w:spacing w:before="161"/>
      </w:pPr>
      <w:r>
        <w:t>NOAA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yields data that meet all applicable information quality guidelines. Prior to dissemination, the information is subjected to quality control measures and a pre-dissemination review pursuant to</w:t>
      </w:r>
      <w:r w:rsidRPr="00122178">
        <w:t xml:space="preserve"> </w:t>
      </w:r>
      <w:hyperlink r:id="rId9">
        <w:r w:rsidRPr="008E78A0">
          <w:t>Section 515 of Public Law 106-554.</w:t>
        </w:r>
      </w:hyperlink>
    </w:p>
    <w:p w:rsidR="001D569E" w14:paraId="67B41C54" w14:textId="77777777">
      <w:pPr>
        <w:pBdr>
          <w:top w:val="nil"/>
          <w:left w:val="nil"/>
          <w:bottom w:val="nil"/>
          <w:right w:val="nil"/>
          <w:between w:val="nil"/>
        </w:pBdr>
        <w:spacing w:before="160"/>
        <w:rPr>
          <w:color w:val="2F5496"/>
        </w:rPr>
      </w:pPr>
    </w:p>
    <w:p w:rsidR="001D569E" w14:paraId="03AFA606"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If seeking approval to not display the expiration date for OMB approval of the information collection, explain the reasons that display would be inappropriate.</w:t>
      </w:r>
    </w:p>
    <w:p w:rsidR="001D569E" w14:paraId="6185DB38" w14:textId="77777777">
      <w:pPr>
        <w:spacing w:before="161"/>
      </w:pPr>
      <w:r>
        <w:t>The agency plans to display the expiration date for OMB approval of the information collection on all instruments.</w:t>
      </w:r>
    </w:p>
    <w:p w:rsidR="001D569E" w14:paraId="62881897" w14:textId="77777777">
      <w:pPr>
        <w:spacing w:before="161"/>
        <w:rPr>
          <w:i/>
          <w:iCs/>
        </w:rPr>
      </w:pPr>
    </w:p>
    <w:p w:rsidR="001D569E" w14:paraId="1A24402F" w14:textId="77777777">
      <w:pPr>
        <w:numPr>
          <w:ilvl w:val="0"/>
          <w:numId w:val="1"/>
        </w:numPr>
        <w:pBdr>
          <w:top w:val="nil"/>
          <w:left w:val="nil"/>
          <w:bottom w:val="nil"/>
          <w:right w:val="nil"/>
          <w:between w:val="nil"/>
        </w:pBdr>
        <w:tabs>
          <w:tab w:val="left" w:pos="360"/>
        </w:tabs>
        <w:spacing w:before="80"/>
        <w:ind w:left="0" w:firstLine="0"/>
        <w:rPr>
          <w:b/>
          <w:bCs/>
          <w:color w:val="000000"/>
        </w:rPr>
      </w:pPr>
      <w:r>
        <w:rPr>
          <w:b/>
          <w:bCs/>
          <w:color w:val="000000"/>
        </w:rPr>
        <w:t>Explain each exception to the certification statement identified in “Certification for Paperwork Reduction Act Submissions."</w:t>
      </w:r>
    </w:p>
    <w:p w:rsidR="001D569E" w:rsidP="00BF6C49" w14:paraId="6BFE38F3" w14:textId="77777777">
      <w:pPr>
        <w:spacing w:before="221" w:line="259" w:lineRule="auto"/>
      </w:pPr>
      <w:r>
        <w:t xml:space="preserve">The agency certifies compliance </w:t>
      </w:r>
      <w:r w:rsidRPr="00122178">
        <w:t xml:space="preserve">with </w:t>
      </w:r>
      <w:hyperlink r:id="rId10">
        <w:r w:rsidRPr="008E78A0">
          <w:t>5 CFR 1320.9</w:t>
        </w:r>
      </w:hyperlink>
      <w:hyperlink r:id="rId10">
        <w:r w:rsidRPr="008E78A0">
          <w:t xml:space="preserve"> </w:t>
        </w:r>
      </w:hyperlink>
      <w:r w:rsidRPr="00122178">
        <w:t xml:space="preserve">and the related provisions of </w:t>
      </w:r>
      <w:hyperlink r:id="rId11">
        <w:r w:rsidRPr="008E78A0">
          <w:t>5 CFR</w:t>
        </w:r>
      </w:hyperlink>
      <w:r w:rsidRPr="008E78A0">
        <w:t xml:space="preserve"> </w:t>
      </w:r>
      <w:hyperlink r:id="rId11">
        <w:r w:rsidRPr="008E78A0">
          <w:t>1320.8(b)(3)</w:t>
        </w:r>
      </w:hyperlink>
      <w:r>
        <w:t>.</w:t>
      </w:r>
    </w:p>
    <w:p w:rsidR="001D569E" w14:paraId="12DBADA7" w14:textId="77777777">
      <w:pPr>
        <w:spacing w:before="221" w:line="259" w:lineRule="auto"/>
        <w:jc w:val="both"/>
      </w:pPr>
    </w:p>
    <w:p w:rsidR="001D569E" w14:paraId="10A19E63" w14:textId="77777777">
      <w:pPr>
        <w:spacing w:before="221" w:line="259" w:lineRule="auto"/>
        <w:jc w:val="both"/>
        <w:rPr>
          <w:color w:val="1F497D"/>
        </w:rPr>
      </w:pPr>
      <w:bookmarkStart w:id="2" w:name="_heading=h.gjdgxs" w:colFirst="0" w:colLast="0"/>
      <w:bookmarkEnd w:id="2"/>
    </w:p>
    <w:sectPr w:rsidSect="00BF6C49">
      <w:pgSz w:w="12240" w:h="15840"/>
      <w:pgMar w:top="1170" w:right="1080" w:bottom="1200" w:left="1080" w:header="0" w:footer="7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52B359A-D461-455D-B22B-D761FB2CEB63}"/>
  </w:font>
  <w:font w:name="Calibri">
    <w:panose1 w:val="020F0502020204030204"/>
    <w:charset w:val="00"/>
    <w:family w:val="swiss"/>
    <w:pitch w:val="variable"/>
    <w:sig w:usb0="E4002EFF" w:usb1="C200247B" w:usb2="00000009" w:usb3="00000000" w:csb0="000001FF" w:csb1="00000000"/>
    <w:embedRegular r:id="rId2" w:fontKey="{A4E81343-9233-44BA-8611-67825797E388}"/>
    <w:embedBold r:id="rId3" w:fontKey="{B9C98E83-5C04-4C1F-948D-6F3150704727}"/>
  </w:font>
  <w:font w:name="Cambria">
    <w:panose1 w:val="02040503050406030204"/>
    <w:charset w:val="00"/>
    <w:family w:val="roman"/>
    <w:pitch w:val="variable"/>
    <w:sig w:usb0="E00006FF" w:usb1="420024FF" w:usb2="02000000" w:usb3="00000000" w:csb0="0000019F" w:csb1="00000000"/>
    <w:embedRegular r:id="rId4" w:fontKey="{5B114AC2-DA78-40A4-9462-4A596E8AAD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69E" w14:paraId="2A81F50E" w14:textId="7777777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A6275" w14:paraId="775DFF5E" w14:textId="77777777">
      <w:r>
        <w:separator/>
      </w:r>
    </w:p>
  </w:footnote>
  <w:footnote w:type="continuationSeparator" w:id="1">
    <w:p w:rsidR="006A6275" w14:paraId="54EA0A09" w14:textId="77777777">
      <w:r>
        <w:continuationSeparator/>
      </w:r>
    </w:p>
  </w:footnote>
  <w:footnote w:id="2">
    <w:p w:rsidR="005D2E87" w:rsidRPr="005D2E87" w14:paraId="756CD871" w14:textId="3FE94A6F">
      <w:pPr>
        <w:pStyle w:val="FootnoteText"/>
        <w:rPr>
          <w:lang w:val="en-US"/>
        </w:rPr>
      </w:pPr>
      <w:r>
        <w:rPr>
          <w:rStyle w:val="FootnoteReference"/>
        </w:rPr>
        <w:footnoteRef/>
      </w:r>
      <w:r>
        <w:t xml:space="preserve"> </w:t>
      </w:r>
      <w:r w:rsidRPr="005D2E87">
        <w:t>https://www.commerce.gov/node/4985</w:t>
      </w:r>
    </w:p>
  </w:footnote>
  <w:footnote w:id="3">
    <w:p w:rsidR="005D2E87" w:rsidRPr="005D2E87" w14:paraId="1502F57C" w14:textId="251E7033">
      <w:pPr>
        <w:pStyle w:val="FootnoteText"/>
        <w:rPr>
          <w:lang w:val="en-US"/>
        </w:rPr>
      </w:pPr>
      <w:r>
        <w:rPr>
          <w:rStyle w:val="FootnoteReference"/>
        </w:rPr>
        <w:footnoteRef/>
      </w:r>
      <w:r>
        <w:t xml:space="preserve"> </w:t>
      </w:r>
      <w:r w:rsidRPr="005D2E87">
        <w:t>https://www.commerce.gov/sites/default/files/2025-06/NOAA6001%20PIA%202025-SAOP_Approved.pdf</w:t>
      </w:r>
    </w:p>
  </w:footnote>
  <w:footnote w:id="4">
    <w:p w:rsidR="002A0182" w:rsidRPr="002A0182" w14:paraId="412382AF" w14:textId="33AC6094">
      <w:pPr>
        <w:pStyle w:val="FootnoteText"/>
        <w:rPr>
          <w:lang w:val="en-US"/>
        </w:rPr>
      </w:pPr>
      <w:r>
        <w:rPr>
          <w:rStyle w:val="FootnoteReference"/>
        </w:rPr>
        <w:footnoteRef/>
      </w:r>
      <w:r>
        <w:t xml:space="preserve"> </w:t>
      </w:r>
      <w:r w:rsidRPr="002A0182">
        <w:t>https://www.commerce.gov/sites/default/files/2026-01/CAPS%20Standard%20Pay%20Tables%202026.pdf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52C2477"/>
    <w:multiLevelType w:val="multilevel"/>
    <w:tmpl w:val="36966C30"/>
    <w:lvl w:ilvl="0">
      <w:start w:val="1"/>
      <w:numFmt w:val="decimal"/>
      <w:lvlText w:val="%1."/>
      <w:lvlJc w:val="left"/>
      <w:pPr>
        <w:ind w:left="400" w:hanging="269"/>
      </w:pPr>
      <w:rPr>
        <w:rFonts w:ascii="Arial" w:eastAsia="Arial" w:hAnsi="Arial" w:cs="Arial"/>
        <w:b/>
        <w:bCs/>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num w:numId="1" w16cid:durableId="133896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69E"/>
    <w:rsid w:val="00080D16"/>
    <w:rsid w:val="00122178"/>
    <w:rsid w:val="001860C9"/>
    <w:rsid w:val="00190A24"/>
    <w:rsid w:val="001D569E"/>
    <w:rsid w:val="002373C2"/>
    <w:rsid w:val="00260703"/>
    <w:rsid w:val="00264928"/>
    <w:rsid w:val="002A0182"/>
    <w:rsid w:val="002F552A"/>
    <w:rsid w:val="00394711"/>
    <w:rsid w:val="003A6C8C"/>
    <w:rsid w:val="00467B7A"/>
    <w:rsid w:val="00480927"/>
    <w:rsid w:val="00493EBE"/>
    <w:rsid w:val="005D2E87"/>
    <w:rsid w:val="005F4D54"/>
    <w:rsid w:val="00607708"/>
    <w:rsid w:val="006374D2"/>
    <w:rsid w:val="006A6275"/>
    <w:rsid w:val="006F2CD7"/>
    <w:rsid w:val="00707079"/>
    <w:rsid w:val="00747697"/>
    <w:rsid w:val="00783C60"/>
    <w:rsid w:val="007B6751"/>
    <w:rsid w:val="007F43DF"/>
    <w:rsid w:val="0086183F"/>
    <w:rsid w:val="00872C47"/>
    <w:rsid w:val="00881BF3"/>
    <w:rsid w:val="008E78A0"/>
    <w:rsid w:val="00922F5F"/>
    <w:rsid w:val="00963201"/>
    <w:rsid w:val="00970834"/>
    <w:rsid w:val="00A368F2"/>
    <w:rsid w:val="00B140F1"/>
    <w:rsid w:val="00B33077"/>
    <w:rsid w:val="00B82328"/>
    <w:rsid w:val="00BF6C49"/>
    <w:rsid w:val="00C36A8C"/>
    <w:rsid w:val="00C74D15"/>
    <w:rsid w:val="00C95B04"/>
    <w:rsid w:val="00CA3691"/>
    <w:rsid w:val="00CB1629"/>
    <w:rsid w:val="00D140B3"/>
    <w:rsid w:val="00D40242"/>
    <w:rsid w:val="00DB0F97"/>
    <w:rsid w:val="00DB7214"/>
    <w:rsid w:val="00DE3A3E"/>
    <w:rsid w:val="00DE7DBC"/>
    <w:rsid w:val="00DF3CA8"/>
    <w:rsid w:val="00E24BCF"/>
    <w:rsid w:val="00E42DC9"/>
    <w:rsid w:val="00E52F65"/>
    <w:rsid w:val="00E55D12"/>
    <w:rsid w:val="00EA78E6"/>
    <w:rsid w:val="00F97E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7E8EE5"/>
  <w15:docId w15:val="{78BC4A1E-4164-4536-8E9F-BC3E278A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80"/>
      <w:ind w:left="4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5">
    <w:name w:val="5"/>
    <w:basedOn w:val="TableNormal0"/>
    <w:tblPr>
      <w:tblStyleRowBandSize w:val="1"/>
      <w:tblStyleColBandSize w:val="1"/>
      <w:tblCellMar>
        <w:top w:w="0" w:type="dxa"/>
        <w:left w:w="115" w:type="dxa"/>
        <w:bottom w:w="0" w:type="dxa"/>
        <w:right w:w="115" w:type="dxa"/>
      </w:tblCellMar>
    </w:tblPr>
  </w:style>
  <w:style w:type="table" w:customStyle="1" w:styleId="4">
    <w:name w:val="4"/>
    <w:basedOn w:val="TableNormal0"/>
    <w:tblPr>
      <w:tblStyleRowBandSize w:val="1"/>
      <w:tblStyleColBandSize w:val="1"/>
      <w:tblCellMar>
        <w:top w:w="0" w:type="dxa"/>
        <w:left w:w="115" w:type="dxa"/>
        <w:bottom w:w="0" w:type="dxa"/>
        <w:right w:w="115" w:type="dxa"/>
      </w:tblCellMar>
    </w:tblPr>
  </w:style>
  <w:style w:type="table" w:customStyle="1" w:styleId="3">
    <w:name w:val="3"/>
    <w:basedOn w:val="TableNormal0"/>
    <w:tblPr>
      <w:tblStyleRowBandSize w:val="1"/>
      <w:tblStyleColBandSize w:val="1"/>
      <w:tblCellMar>
        <w:top w:w="0" w:type="dxa"/>
        <w:left w:w="115" w:type="dxa"/>
        <w:bottom w:w="0" w:type="dxa"/>
        <w:right w:w="115" w:type="dxa"/>
      </w:tblCellMar>
    </w:tbl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24BCF"/>
    <w:rPr>
      <w:sz w:val="16"/>
      <w:szCs w:val="16"/>
    </w:rPr>
  </w:style>
  <w:style w:type="paragraph" w:styleId="CommentText">
    <w:name w:val="annotation text"/>
    <w:basedOn w:val="Normal"/>
    <w:link w:val="CommentTextChar"/>
    <w:uiPriority w:val="99"/>
    <w:semiHidden/>
    <w:unhideWhenUsed/>
    <w:rsid w:val="00E24BCF"/>
    <w:rPr>
      <w:sz w:val="20"/>
      <w:szCs w:val="20"/>
    </w:rPr>
  </w:style>
  <w:style w:type="character" w:customStyle="1" w:styleId="CommentTextChar">
    <w:name w:val="Comment Text Char"/>
    <w:basedOn w:val="DefaultParagraphFont"/>
    <w:link w:val="CommentText"/>
    <w:uiPriority w:val="99"/>
    <w:semiHidden/>
    <w:rsid w:val="00E24BCF"/>
    <w:rPr>
      <w:sz w:val="20"/>
      <w:szCs w:val="20"/>
    </w:rPr>
  </w:style>
  <w:style w:type="paragraph" w:styleId="CommentSubject">
    <w:name w:val="annotation subject"/>
    <w:basedOn w:val="CommentText"/>
    <w:next w:val="CommentText"/>
    <w:link w:val="CommentSubjectChar"/>
    <w:uiPriority w:val="99"/>
    <w:semiHidden/>
    <w:unhideWhenUsed/>
    <w:rsid w:val="00E24BCF"/>
    <w:rPr>
      <w:b/>
      <w:bCs/>
    </w:rPr>
  </w:style>
  <w:style w:type="character" w:customStyle="1" w:styleId="CommentSubjectChar">
    <w:name w:val="Comment Subject Char"/>
    <w:basedOn w:val="CommentTextChar"/>
    <w:link w:val="CommentSubject"/>
    <w:uiPriority w:val="99"/>
    <w:semiHidden/>
    <w:rsid w:val="00E24BCF"/>
    <w:rPr>
      <w:b/>
      <w:bCs/>
      <w:sz w:val="20"/>
      <w:szCs w:val="20"/>
    </w:rPr>
  </w:style>
  <w:style w:type="character" w:styleId="Hyperlink">
    <w:name w:val="Hyperlink"/>
    <w:basedOn w:val="DefaultParagraphFont"/>
    <w:uiPriority w:val="99"/>
    <w:unhideWhenUsed/>
    <w:rsid w:val="00BF6C49"/>
    <w:rPr>
      <w:color w:val="0000FF" w:themeColor="hyperlink"/>
      <w:u w:val="single"/>
    </w:rPr>
  </w:style>
  <w:style w:type="character" w:styleId="UnresolvedMention">
    <w:name w:val="Unresolved Mention"/>
    <w:basedOn w:val="DefaultParagraphFont"/>
    <w:uiPriority w:val="99"/>
    <w:semiHidden/>
    <w:unhideWhenUsed/>
    <w:rsid w:val="00BF6C49"/>
    <w:rPr>
      <w:color w:val="605E5C"/>
      <w:shd w:val="clear" w:color="auto" w:fill="E1DFDD"/>
    </w:rPr>
  </w:style>
  <w:style w:type="character" w:styleId="FollowedHyperlink">
    <w:name w:val="FollowedHyperlink"/>
    <w:basedOn w:val="DefaultParagraphFont"/>
    <w:uiPriority w:val="99"/>
    <w:semiHidden/>
    <w:unhideWhenUsed/>
    <w:rsid w:val="00BF6C49"/>
    <w:rPr>
      <w:color w:val="800080" w:themeColor="followedHyperlink"/>
      <w:u w:val="single"/>
    </w:rPr>
  </w:style>
  <w:style w:type="paragraph" w:styleId="FootnoteText">
    <w:name w:val="footnote text"/>
    <w:basedOn w:val="Normal"/>
    <w:link w:val="FootnoteTextChar"/>
    <w:uiPriority w:val="99"/>
    <w:semiHidden/>
    <w:unhideWhenUsed/>
    <w:rsid w:val="002A0182"/>
    <w:rPr>
      <w:sz w:val="20"/>
      <w:szCs w:val="20"/>
    </w:rPr>
  </w:style>
  <w:style w:type="character" w:customStyle="1" w:styleId="FootnoteTextChar">
    <w:name w:val="Footnote Text Char"/>
    <w:basedOn w:val="DefaultParagraphFont"/>
    <w:link w:val="FootnoteText"/>
    <w:uiPriority w:val="99"/>
    <w:semiHidden/>
    <w:rsid w:val="002A0182"/>
    <w:rPr>
      <w:sz w:val="20"/>
      <w:szCs w:val="20"/>
    </w:rPr>
  </w:style>
  <w:style w:type="character" w:styleId="FootnoteReference">
    <w:name w:val="footnote reference"/>
    <w:basedOn w:val="DefaultParagraphFont"/>
    <w:uiPriority w:val="99"/>
    <w:semiHidden/>
    <w:unhideWhenUsed/>
    <w:rsid w:val="002A0182"/>
    <w:rPr>
      <w:vertAlign w:val="superscript"/>
    </w:rPr>
  </w:style>
  <w:style w:type="paragraph" w:styleId="ListParagraph">
    <w:name w:val="List Paragraph"/>
    <w:basedOn w:val="Normal"/>
    <w:uiPriority w:val="34"/>
    <w:qFormat/>
    <w:rsid w:val="00F97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gpo.gov/fdsys/pkg/CFR-2014-title5-vol3/pdf/CFR-2014-title5-vol3-sec1320-9.pdf" TargetMode="External" /><Relationship Id="rId11" Type="http://schemas.openxmlformats.org/officeDocument/2006/relationships/hyperlink" Target="http://www.gpo.gov/fdsys/pkg/CFR-2014-title5-vol3/pdf/CFR-2014-title5-vol3-sec1320-8.pdf"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nauticalcharts.noaa.gov/customer-service/assist/index.html" TargetMode="External" /><Relationship Id="rId8" Type="http://schemas.openxmlformats.org/officeDocument/2006/relationships/footer" Target="footer1.xml" /><Relationship Id="rId9" Type="http://schemas.openxmlformats.org/officeDocument/2006/relationships/hyperlink" Target="http://www.fws.gov/informationquality/section515.html" TargetMode="Externa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8Fkkp2EDMhMV6pDslvEIWCOs0A==">CgMxLjAyDmgubXVreDUzcnY2ZmJ4Mg5oLmFqMHlpM2l5b2U2djIIaC5namRneHM4AHIhMWg3RmZPZnpfbk5iSDM1NkdQYlUxbTczYkl6OW9KQlBI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4A2425-597F-469E-8DDC-9FD21B8D2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9</Pages>
  <Words>3533</Words>
  <Characters>20142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Bregman</dc:creator>
  <cp:lastModifiedBy>Adrienne.Thomas</cp:lastModifiedBy>
  <cp:revision>26</cp:revision>
  <dcterms:created xsi:type="dcterms:W3CDTF">2026-08-28T16:16:00Z</dcterms:created>
  <dcterms:modified xsi:type="dcterms:W3CDTF">2026-08-28T18:19:00Z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2020-05-06T00:00:00Z</vt:lpwstr>
  </property>
  <property fmtid="{D5CDD505-2E9C-101B-9397-08002B2CF9AE}" pid="3" name="Creator">
    <vt:lpwstr>Acrobat PDFMaker 17 for Word</vt:lpwstr>
  </property>
  <property fmtid="{D5CDD505-2E9C-101B-9397-08002B2CF9AE}" pid="4" name="LastSaved">
    <vt:lpwstr>2020-05-07T00:00:00Z</vt:lpwstr>
  </property>
</Properties>
</file>