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196194" w:rsidP="00EA1F49" w14:paraId="2E92032E" w14:textId="10E448D3">
      <w:pPr>
        <w:tabs>
          <w:tab w:val="left" w:pos="360"/>
          <w:tab w:val="left" w:pos="810"/>
          <w:tab w:val="left" w:pos="1210"/>
          <w:tab w:val="left" w:pos="1656"/>
          <w:tab w:val="left" w:pos="2131"/>
          <w:tab w:val="left" w:pos="2520"/>
        </w:tabs>
        <w:overflowPunct/>
        <w:autoSpaceDE/>
        <w:autoSpaceDN/>
        <w:adjustRightInd/>
        <w:spacing w:line="240" w:lineRule="exact"/>
        <w:jc w:val="center"/>
        <w:textAlignment w:val="auto"/>
        <w:rPr>
          <w:rFonts w:ascii="Century Schoolbook" w:hAnsi="Century Schoolbook"/>
          <w:b/>
          <w:spacing w:val="-5"/>
          <w:kern w:val="20"/>
          <w:szCs w:val="24"/>
        </w:rPr>
      </w:pPr>
      <w:bookmarkStart w:id="0" w:name="BM252209"/>
      <w:r>
        <w:rPr>
          <w:rFonts w:ascii="Century Schoolbook" w:hAnsi="Century Schoolbook"/>
          <w:b/>
          <w:spacing w:val="-5"/>
          <w:kern w:val="20"/>
          <w:szCs w:val="24"/>
        </w:rPr>
        <w:t>Collection Instrument</w:t>
      </w:r>
    </w:p>
    <w:p w:rsidR="00EA1F49" w:rsidP="00EA1F49" w14:paraId="1126C7E6" w14:textId="5D63C7B5">
      <w:pPr>
        <w:tabs>
          <w:tab w:val="left" w:pos="360"/>
          <w:tab w:val="left" w:pos="810"/>
          <w:tab w:val="left" w:pos="1210"/>
          <w:tab w:val="left" w:pos="1656"/>
          <w:tab w:val="left" w:pos="2131"/>
          <w:tab w:val="left" w:pos="2520"/>
        </w:tabs>
        <w:overflowPunct/>
        <w:autoSpaceDE/>
        <w:autoSpaceDN/>
        <w:adjustRightInd/>
        <w:spacing w:line="240" w:lineRule="exact"/>
        <w:jc w:val="center"/>
        <w:textAlignment w:val="auto"/>
        <w:rPr>
          <w:rFonts w:ascii="Century Schoolbook" w:hAnsi="Century Schoolbook"/>
          <w:b/>
          <w:spacing w:val="-5"/>
          <w:kern w:val="20"/>
          <w:szCs w:val="24"/>
        </w:rPr>
      </w:pPr>
      <w:r>
        <w:rPr>
          <w:rFonts w:ascii="Century Schoolbook" w:hAnsi="Century Schoolbook"/>
          <w:b/>
          <w:spacing w:val="-5"/>
          <w:kern w:val="20"/>
          <w:szCs w:val="24"/>
        </w:rPr>
        <w:t>OMB Control Number 0704-0477</w:t>
      </w:r>
    </w:p>
    <w:p w:rsidR="00EA1F49" w:rsidRPr="00196194" w:rsidP="00EA1F49" w14:paraId="611D27A5" w14:textId="77777777">
      <w:pPr>
        <w:tabs>
          <w:tab w:val="left" w:pos="360"/>
          <w:tab w:val="left" w:pos="810"/>
          <w:tab w:val="left" w:pos="1210"/>
          <w:tab w:val="left" w:pos="1656"/>
          <w:tab w:val="left" w:pos="2131"/>
          <w:tab w:val="left" w:pos="2520"/>
        </w:tabs>
        <w:overflowPunct/>
        <w:autoSpaceDE/>
        <w:autoSpaceDN/>
        <w:adjustRightInd/>
        <w:spacing w:line="240" w:lineRule="exact"/>
        <w:jc w:val="center"/>
        <w:textAlignment w:val="auto"/>
        <w:rPr>
          <w:rFonts w:ascii="Century Schoolbook" w:hAnsi="Century Schoolbook"/>
          <w:b/>
          <w:spacing w:val="-5"/>
          <w:kern w:val="20"/>
          <w:szCs w:val="24"/>
        </w:rPr>
      </w:pPr>
    </w:p>
    <w:p w:rsidR="00196194" w:rsidRPr="00196194" w:rsidP="00196194" w14:paraId="5EA79516"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szCs w:val="24"/>
        </w:rPr>
      </w:pPr>
    </w:p>
    <w:bookmarkEnd w:id="0"/>
    <w:p w:rsidR="00196194" w:rsidRPr="00196194" w:rsidP="00196194" w14:paraId="49541459" w14:textId="77777777">
      <w:pPr>
        <w:widowControl w:val="0"/>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cs="Courier New"/>
          <w:b/>
          <w:spacing w:val="-5"/>
          <w:kern w:val="20"/>
          <w:szCs w:val="24"/>
        </w:rPr>
      </w:pPr>
      <w:r w:rsidRPr="00196194">
        <w:rPr>
          <w:rFonts w:ascii="Century Schoolbook" w:hAnsi="Century Schoolbook" w:cs="Courier New"/>
          <w:b/>
          <w:spacing w:val="-5"/>
          <w:kern w:val="20"/>
          <w:szCs w:val="24"/>
        </w:rPr>
        <w:t xml:space="preserve">252.209-7008  </w:t>
      </w:r>
      <w:bookmarkStart w:id="1" w:name="OLE_LINK13"/>
      <w:bookmarkStart w:id="2" w:name="OLE_LINK14"/>
      <w:r w:rsidRPr="00196194">
        <w:rPr>
          <w:rFonts w:ascii="Century Schoolbook" w:hAnsi="Century Schoolbook" w:cs="Courier New"/>
          <w:b/>
          <w:spacing w:val="-5"/>
          <w:kern w:val="20"/>
          <w:szCs w:val="24"/>
        </w:rPr>
        <w:t>Notice of Prohibition Relating to Organizational Conflict of Interest—Major Defense Acquisition Program.</w:t>
      </w:r>
      <w:bookmarkEnd w:id="1"/>
      <w:bookmarkEnd w:id="2"/>
    </w:p>
    <w:p w:rsidR="00196194" w:rsidRPr="00196194" w:rsidP="00196194" w14:paraId="399D84BB" w14:textId="77777777">
      <w:pPr>
        <w:widowControl w:val="0"/>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cs="Courier New"/>
          <w:spacing w:val="-5"/>
          <w:kern w:val="20"/>
          <w:szCs w:val="24"/>
        </w:rPr>
      </w:pPr>
      <w:r w:rsidRPr="00196194">
        <w:rPr>
          <w:rFonts w:ascii="Century Schoolbook" w:hAnsi="Century Schoolbook" w:cs="Courier New"/>
          <w:spacing w:val="-5"/>
          <w:kern w:val="20"/>
          <w:szCs w:val="24"/>
        </w:rPr>
        <w:t xml:space="preserve">As prescribed in </w:t>
      </w:r>
      <w:hyperlink r:id="rId4" w:anchor="209.571-8" w:history="1">
        <w:r w:rsidRPr="00196194">
          <w:rPr>
            <w:rFonts w:ascii="Century Schoolbook" w:hAnsi="Century Schoolbook" w:cs="Courier New"/>
            <w:color w:val="0000FF"/>
            <w:spacing w:val="-5"/>
            <w:kern w:val="20"/>
            <w:szCs w:val="24"/>
            <w:u w:val="single"/>
          </w:rPr>
          <w:t>209.571-8</w:t>
        </w:r>
      </w:hyperlink>
      <w:r w:rsidRPr="00196194">
        <w:rPr>
          <w:rFonts w:ascii="Century Schoolbook" w:hAnsi="Century Schoolbook" w:cs="Courier New"/>
          <w:spacing w:val="-5"/>
          <w:kern w:val="20"/>
          <w:szCs w:val="24"/>
        </w:rPr>
        <w:t>(a), use the following provision:</w:t>
      </w:r>
    </w:p>
    <w:p w:rsidR="00196194" w:rsidRPr="00196194" w:rsidP="00196194" w14:paraId="6AF9D113" w14:textId="77777777">
      <w:pPr>
        <w:widowControl w:val="0"/>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cs="Courier New"/>
          <w:spacing w:val="-5"/>
          <w:kern w:val="20"/>
          <w:szCs w:val="24"/>
        </w:rPr>
      </w:pPr>
    </w:p>
    <w:p w:rsidR="00196194" w:rsidRPr="00196194" w:rsidP="00196194" w14:paraId="0CD6A943" w14:textId="77777777">
      <w:pPr>
        <w:widowControl w:val="0"/>
        <w:tabs>
          <w:tab w:val="left" w:pos="360"/>
          <w:tab w:val="left" w:pos="810"/>
          <w:tab w:val="left" w:pos="1210"/>
          <w:tab w:val="left" w:pos="1656"/>
          <w:tab w:val="left" w:pos="2131"/>
          <w:tab w:val="left" w:pos="2520"/>
        </w:tabs>
        <w:overflowPunct/>
        <w:autoSpaceDE/>
        <w:autoSpaceDN/>
        <w:adjustRightInd/>
        <w:spacing w:line="240" w:lineRule="exact"/>
        <w:jc w:val="center"/>
        <w:textAlignment w:val="auto"/>
        <w:rPr>
          <w:rFonts w:ascii="Century Schoolbook" w:hAnsi="Century Schoolbook" w:cs="Courier New"/>
          <w:spacing w:val="-5"/>
          <w:kern w:val="20"/>
          <w:szCs w:val="24"/>
        </w:rPr>
      </w:pPr>
      <w:r w:rsidRPr="00196194">
        <w:rPr>
          <w:rFonts w:ascii="Century Schoolbook" w:hAnsi="Century Schoolbook" w:cs="Courier New"/>
          <w:spacing w:val="-5"/>
          <w:kern w:val="20"/>
          <w:szCs w:val="24"/>
        </w:rPr>
        <w:t xml:space="preserve">NOTICE OF PROHIBITION RELATING TO ORGANIZATIONAL CONFLICT OF </w:t>
      </w:r>
      <w:r w:rsidRPr="00196194">
        <w:rPr>
          <w:rFonts w:ascii="Century Schoolbook" w:hAnsi="Century Schoolbook" w:cs="Courier New"/>
          <w:spacing w:val="-5"/>
          <w:kern w:val="20"/>
          <w:szCs w:val="24"/>
        </w:rPr>
        <w:t>INTEREST—MAJOR DEFENSE ACQUISITION PROGRAM (DEC 2010)</w:t>
      </w:r>
    </w:p>
    <w:p w:rsidR="00196194" w:rsidRPr="00196194" w:rsidP="00196194" w14:paraId="22281D6C" w14:textId="77777777">
      <w:pPr>
        <w:widowControl w:val="0"/>
        <w:tabs>
          <w:tab w:val="left" w:pos="360"/>
          <w:tab w:val="left" w:pos="810"/>
          <w:tab w:val="left" w:pos="1210"/>
          <w:tab w:val="left" w:pos="1656"/>
          <w:tab w:val="left" w:pos="2131"/>
          <w:tab w:val="left" w:pos="2520"/>
        </w:tabs>
        <w:overflowPunct/>
        <w:autoSpaceDE/>
        <w:autoSpaceDN/>
        <w:adjustRightInd/>
        <w:spacing w:line="240" w:lineRule="exact"/>
        <w:jc w:val="center"/>
        <w:textAlignment w:val="auto"/>
        <w:rPr>
          <w:rFonts w:ascii="Century Schoolbook" w:hAnsi="Century Schoolbook" w:cs="Courier New"/>
          <w:spacing w:val="-5"/>
          <w:kern w:val="20"/>
          <w:szCs w:val="24"/>
        </w:rPr>
      </w:pPr>
    </w:p>
    <w:p w:rsidR="00196194" w:rsidRPr="00196194" w:rsidP="00196194" w14:paraId="77FD86E8" w14:textId="6A9C8CF7">
      <w:pPr>
        <w:widowControl w:val="0"/>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cs="Courier New"/>
          <w:bCs/>
          <w:spacing w:val="-5"/>
          <w:kern w:val="20"/>
          <w:szCs w:val="24"/>
        </w:rPr>
      </w:pPr>
      <w:r w:rsidRPr="00196194">
        <w:rPr>
          <w:rFonts w:ascii="Century Schoolbook" w:hAnsi="Century Schoolbook" w:cs="Courier New"/>
          <w:spacing w:val="-5"/>
          <w:kern w:val="20"/>
          <w:szCs w:val="24"/>
        </w:rPr>
        <w:tab/>
        <w:t xml:space="preserve">(a)  </w:t>
      </w:r>
      <w:r w:rsidRPr="00196194">
        <w:rPr>
          <w:rFonts w:ascii="Century Schoolbook" w:hAnsi="Century Schoolbook" w:cs="Courier New"/>
          <w:i/>
          <w:spacing w:val="-5"/>
          <w:kern w:val="20"/>
          <w:szCs w:val="24"/>
        </w:rPr>
        <w:t xml:space="preserve">Definitions.  </w:t>
      </w:r>
      <w:r w:rsidRPr="00EA1F49">
        <w:rPr>
          <w:rFonts w:ascii="Century Schoolbook" w:hAnsi="Century Schoolbook" w:cs="Courier New"/>
          <w:i/>
          <w:iCs/>
          <w:spacing w:val="-5"/>
          <w:kern w:val="20"/>
          <w:szCs w:val="24"/>
        </w:rPr>
        <w:t>Major subcontractor</w:t>
      </w:r>
      <w:r w:rsidRPr="00196194">
        <w:rPr>
          <w:rFonts w:ascii="Century Schoolbook" w:hAnsi="Century Schoolbook" w:cs="Courier New"/>
          <w:spacing w:val="-5"/>
          <w:kern w:val="20"/>
          <w:szCs w:val="24"/>
        </w:rPr>
        <w:t xml:space="preserve"> is defined in the clause at </w:t>
      </w:r>
      <w:hyperlink r:id="rId5" w:anchor="252.209-7009" w:history="1">
        <w:r w:rsidRPr="00196194">
          <w:rPr>
            <w:rFonts w:ascii="Century Schoolbook" w:hAnsi="Century Schoolbook" w:cs="Courier New"/>
            <w:color w:val="0000FF"/>
            <w:spacing w:val="-5"/>
            <w:kern w:val="20"/>
            <w:szCs w:val="24"/>
            <w:u w:val="single"/>
          </w:rPr>
          <w:t>252.209-7009</w:t>
        </w:r>
      </w:hyperlink>
      <w:r w:rsidRPr="00196194">
        <w:rPr>
          <w:rFonts w:ascii="Century Schoolbook" w:hAnsi="Century Schoolbook" w:cs="Courier New"/>
          <w:spacing w:val="-5"/>
          <w:kern w:val="20"/>
          <w:szCs w:val="24"/>
        </w:rPr>
        <w:t xml:space="preserve">, </w:t>
      </w:r>
      <w:r w:rsidRPr="00196194">
        <w:rPr>
          <w:rFonts w:ascii="Century Schoolbook" w:hAnsi="Century Schoolbook" w:cs="Courier New"/>
          <w:bCs/>
          <w:spacing w:val="-5"/>
          <w:kern w:val="20"/>
          <w:szCs w:val="24"/>
        </w:rPr>
        <w:t>Organizational Conflict of Interest—Major Defense Acquisition Program.</w:t>
      </w:r>
    </w:p>
    <w:p w:rsidR="00196194" w:rsidRPr="00196194" w:rsidP="00196194" w14:paraId="542D67D8" w14:textId="77777777">
      <w:pPr>
        <w:widowControl w:val="0"/>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cs="Courier New"/>
          <w:spacing w:val="-5"/>
          <w:kern w:val="20"/>
          <w:szCs w:val="24"/>
        </w:rPr>
      </w:pPr>
    </w:p>
    <w:p w:rsidR="00196194" w:rsidRPr="00196194" w:rsidP="00196194" w14:paraId="6CF5A328" w14:textId="77777777">
      <w:pPr>
        <w:widowControl w:val="0"/>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cs="Courier New"/>
          <w:spacing w:val="-5"/>
          <w:kern w:val="20"/>
          <w:szCs w:val="24"/>
        </w:rPr>
      </w:pPr>
      <w:r w:rsidRPr="00196194">
        <w:rPr>
          <w:rFonts w:ascii="Century Schoolbook" w:hAnsi="Century Schoolbook" w:cs="Courier New"/>
          <w:spacing w:val="-5"/>
          <w:kern w:val="20"/>
          <w:szCs w:val="24"/>
        </w:rPr>
        <w:tab/>
        <w:t>(b)  This solicitation is for the performance of systems engineering and technical assistance for a major defense acquisition program or a pre-major defense acquisition program.</w:t>
      </w:r>
    </w:p>
    <w:p w:rsidR="00196194" w:rsidRPr="00196194" w:rsidP="00196194" w14:paraId="26811FA2" w14:textId="77777777">
      <w:pPr>
        <w:widowControl w:val="0"/>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cs="Courier New"/>
          <w:spacing w:val="-5"/>
          <w:kern w:val="20"/>
          <w:szCs w:val="24"/>
        </w:rPr>
      </w:pPr>
    </w:p>
    <w:p w:rsidR="00196194" w:rsidRPr="00196194" w:rsidP="00196194" w14:paraId="42A7451F" w14:textId="77777777">
      <w:pPr>
        <w:widowControl w:val="0"/>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cs="Courier New"/>
          <w:spacing w:val="-5"/>
          <w:kern w:val="20"/>
          <w:szCs w:val="24"/>
        </w:rPr>
      </w:pPr>
      <w:r w:rsidRPr="00196194">
        <w:rPr>
          <w:rFonts w:ascii="Century Schoolbook" w:hAnsi="Century Schoolbook" w:cs="Courier New"/>
          <w:spacing w:val="-5"/>
          <w:kern w:val="20"/>
          <w:szCs w:val="24"/>
        </w:rPr>
        <w:tab/>
        <w:t xml:space="preserve">(c)  </w:t>
      </w:r>
      <w:r w:rsidRPr="00196194">
        <w:rPr>
          <w:rFonts w:ascii="Century Schoolbook" w:hAnsi="Century Schoolbook" w:cs="Courier New"/>
          <w:i/>
          <w:spacing w:val="-5"/>
          <w:kern w:val="20"/>
          <w:szCs w:val="24"/>
        </w:rPr>
        <w:t xml:space="preserve">Prohibition.  </w:t>
      </w:r>
      <w:r w:rsidRPr="00196194">
        <w:rPr>
          <w:rFonts w:ascii="Century Schoolbook" w:hAnsi="Century Schoolbook" w:cs="Courier New"/>
          <w:spacing w:val="-5"/>
          <w:kern w:val="20"/>
          <w:szCs w:val="24"/>
        </w:rPr>
        <w:t>As required by paragraph (b)(3) of section 207 of the Weapons System Acquisition Reform Act of 2009 (Pub. L. 111-23), if awarded the contract, the contractor or any affiliate of the contractor is prohibited from participating as a prime contractor or a major subcontractor in the development or production of a weapon system under the major defense acquisition program or pre-major defense acquisition program, unless the offeror submits, and the Government approves, an Organizational Conflict of Interest Mitigation Plan.</w:t>
      </w:r>
    </w:p>
    <w:p w:rsidR="00196194" w:rsidRPr="00196194" w:rsidP="00196194" w14:paraId="261383BD" w14:textId="77777777">
      <w:pPr>
        <w:widowControl w:val="0"/>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cs="Courier New"/>
          <w:spacing w:val="-5"/>
          <w:kern w:val="20"/>
          <w:szCs w:val="24"/>
        </w:rPr>
      </w:pPr>
    </w:p>
    <w:p w:rsidR="00196194" w:rsidRPr="00196194" w:rsidP="00196194" w14:paraId="55B1BC74" w14:textId="77777777">
      <w:pPr>
        <w:widowControl w:val="0"/>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cs="Courier New"/>
          <w:spacing w:val="-5"/>
          <w:kern w:val="20"/>
          <w:szCs w:val="24"/>
        </w:rPr>
      </w:pPr>
      <w:r w:rsidRPr="00196194">
        <w:rPr>
          <w:rFonts w:ascii="Century Schoolbook" w:hAnsi="Century Schoolbook" w:cs="Courier New"/>
          <w:spacing w:val="-5"/>
          <w:kern w:val="20"/>
          <w:szCs w:val="24"/>
        </w:rPr>
        <w:tab/>
        <w:t xml:space="preserve">(d)  </w:t>
      </w:r>
      <w:r w:rsidRPr="00196194">
        <w:rPr>
          <w:rFonts w:ascii="Century Schoolbook" w:hAnsi="Century Schoolbook" w:cs="Courier New"/>
          <w:i/>
          <w:spacing w:val="-5"/>
          <w:kern w:val="20"/>
          <w:szCs w:val="24"/>
        </w:rPr>
        <w:t xml:space="preserve">Request for an exception.  </w:t>
      </w:r>
      <w:r w:rsidRPr="00196194">
        <w:rPr>
          <w:rFonts w:ascii="Century Schoolbook" w:hAnsi="Century Schoolbook" w:cs="Courier New"/>
          <w:spacing w:val="-5"/>
          <w:kern w:val="20"/>
          <w:szCs w:val="24"/>
        </w:rPr>
        <w:t>If the offeror requests an exception to the prohibition of paragraph (c) of this provision, then the offeror shall submit an Organizational Conflict of Interest Mitigation Plan with its offer for evaluation.</w:t>
      </w:r>
    </w:p>
    <w:p w:rsidR="00196194" w:rsidRPr="00196194" w:rsidP="00196194" w14:paraId="1E97A355" w14:textId="77777777">
      <w:pPr>
        <w:widowControl w:val="0"/>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cs="Courier New"/>
          <w:spacing w:val="-5"/>
          <w:kern w:val="20"/>
          <w:szCs w:val="24"/>
        </w:rPr>
      </w:pPr>
    </w:p>
    <w:p w:rsidR="00196194" w:rsidRPr="00196194" w:rsidP="00196194" w14:paraId="3A61AAA7" w14:textId="77777777">
      <w:pPr>
        <w:widowControl w:val="0"/>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cs="Courier New"/>
          <w:spacing w:val="-5"/>
          <w:kern w:val="20"/>
          <w:szCs w:val="24"/>
        </w:rPr>
      </w:pPr>
      <w:r w:rsidRPr="00196194">
        <w:rPr>
          <w:rFonts w:ascii="Century Schoolbook" w:hAnsi="Century Schoolbook" w:cs="Courier New"/>
          <w:spacing w:val="-5"/>
          <w:kern w:val="20"/>
          <w:szCs w:val="24"/>
        </w:rPr>
        <w:tab/>
        <w:t xml:space="preserve">(e)  </w:t>
      </w:r>
      <w:r w:rsidRPr="00196194">
        <w:rPr>
          <w:rFonts w:ascii="Century Schoolbook" w:hAnsi="Century Schoolbook" w:cs="Courier New"/>
          <w:i/>
          <w:spacing w:val="-5"/>
          <w:kern w:val="20"/>
          <w:szCs w:val="24"/>
        </w:rPr>
        <w:t>Incorporation of Organizational Conflict of Interest Mitigation Plan in contract.</w:t>
      </w:r>
      <w:r w:rsidRPr="00196194">
        <w:rPr>
          <w:rFonts w:ascii="Century Schoolbook" w:hAnsi="Century Schoolbook" w:cs="Courier New"/>
          <w:spacing w:val="-5"/>
          <w:kern w:val="20"/>
          <w:szCs w:val="24"/>
        </w:rPr>
        <w:t xml:space="preserve">  If the apparently successful offeror submitted an acceptable Organizational Conflict of Interest Mitigation Plan, and the head of the contracting activity determines that DoD needs the domain experience and expertise of the highly qualified, apparently successful offeror in accordance with FAR 209.571-7(c), then the Contracting Officer will incorporate the Organizational Conflict of Interest Mitigation Plan into the resultant contract, and paragraph (d) of the clause at </w:t>
      </w:r>
      <w:hyperlink r:id="rId5" w:anchor="252.209-7009" w:history="1">
        <w:r w:rsidRPr="00196194">
          <w:rPr>
            <w:rFonts w:ascii="Century Schoolbook" w:hAnsi="Century Schoolbook" w:cs="Courier New"/>
            <w:color w:val="0000FF"/>
            <w:spacing w:val="-5"/>
            <w:kern w:val="20"/>
            <w:szCs w:val="24"/>
            <w:u w:val="single"/>
          </w:rPr>
          <w:t>252.209-7009</w:t>
        </w:r>
      </w:hyperlink>
      <w:r w:rsidRPr="00196194">
        <w:rPr>
          <w:rFonts w:ascii="Century Schoolbook" w:hAnsi="Century Schoolbook" w:cs="Courier New"/>
          <w:spacing w:val="-5"/>
          <w:kern w:val="20"/>
          <w:szCs w:val="24"/>
        </w:rPr>
        <w:t xml:space="preserve"> will become applicable.</w:t>
      </w:r>
    </w:p>
    <w:p w:rsidR="00196194" w:rsidRPr="00196194" w:rsidP="00196194" w14:paraId="4FDC9A0A" w14:textId="77777777">
      <w:pPr>
        <w:widowControl w:val="0"/>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cs="Courier New"/>
          <w:spacing w:val="-5"/>
          <w:kern w:val="20"/>
          <w:szCs w:val="24"/>
        </w:rPr>
      </w:pPr>
    </w:p>
    <w:p w:rsidR="00196194" w:rsidRPr="00196194" w:rsidP="00196194" w14:paraId="5D0E5583" w14:textId="77777777">
      <w:pPr>
        <w:widowControl w:val="0"/>
        <w:tabs>
          <w:tab w:val="left" w:pos="360"/>
          <w:tab w:val="left" w:pos="810"/>
          <w:tab w:val="left" w:pos="1210"/>
          <w:tab w:val="left" w:pos="1656"/>
          <w:tab w:val="left" w:pos="2131"/>
          <w:tab w:val="left" w:pos="2520"/>
        </w:tabs>
        <w:overflowPunct/>
        <w:autoSpaceDE/>
        <w:autoSpaceDN/>
        <w:adjustRightInd/>
        <w:spacing w:line="240" w:lineRule="exact"/>
        <w:jc w:val="center"/>
        <w:textAlignment w:val="auto"/>
        <w:rPr>
          <w:rFonts w:ascii="Century Schoolbook" w:hAnsi="Century Schoolbook" w:cs="Courier New"/>
          <w:spacing w:val="-5"/>
          <w:kern w:val="20"/>
          <w:szCs w:val="24"/>
        </w:rPr>
      </w:pPr>
      <w:r w:rsidRPr="00196194">
        <w:rPr>
          <w:rFonts w:ascii="Century Schoolbook" w:hAnsi="Century Schoolbook" w:cs="Courier New"/>
          <w:spacing w:val="-5"/>
          <w:kern w:val="20"/>
          <w:szCs w:val="24"/>
        </w:rPr>
        <w:t>(End of provision)</w:t>
      </w:r>
    </w:p>
    <w:p w:rsidR="00196194" w:rsidRPr="00196194" w:rsidP="00196194" w14:paraId="09F3614E" w14:textId="77777777">
      <w:pPr>
        <w:widowControl w:val="0"/>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cs="Courier New"/>
          <w:spacing w:val="-5"/>
          <w:kern w:val="20"/>
          <w:szCs w:val="24"/>
        </w:rPr>
      </w:pPr>
    </w:p>
    <w:sectPr w:rsidSect="00EA1F49">
      <w:headerReference w:type="default" r:id="rId6"/>
      <w:pgSz w:w="12240" w:h="15840" w:code="1"/>
      <w:pgMar w:top="1440" w:right="1440" w:bottom="1440" w:left="1440" w:header="634" w:footer="634"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0F9D" w14:paraId="51E9658B" w14:textId="77777777">
    <w:pPr>
      <w:pStyle w:val="Header"/>
      <w:ind w:left="0" w:firstLine="0"/>
      <w:rPr>
        <w:rFonts w:ascii="Century Schoolbook" w:hAnsi="Century Schoolbook"/>
        <w:b w:val="0"/>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20"/>
  <w:doNotHyphenateCaps/>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334"/>
    <w:rsid w:val="000C144B"/>
    <w:rsid w:val="000C5D93"/>
    <w:rsid w:val="000D1110"/>
    <w:rsid w:val="001727DE"/>
    <w:rsid w:val="00196194"/>
    <w:rsid w:val="00261D1E"/>
    <w:rsid w:val="002773A1"/>
    <w:rsid w:val="00474473"/>
    <w:rsid w:val="00524E3D"/>
    <w:rsid w:val="00531CA7"/>
    <w:rsid w:val="0066694E"/>
    <w:rsid w:val="006A29C9"/>
    <w:rsid w:val="00706038"/>
    <w:rsid w:val="00720674"/>
    <w:rsid w:val="007C2FE8"/>
    <w:rsid w:val="007D6304"/>
    <w:rsid w:val="007F03C2"/>
    <w:rsid w:val="008A7EED"/>
    <w:rsid w:val="00A100B2"/>
    <w:rsid w:val="00B60916"/>
    <w:rsid w:val="00BD5118"/>
    <w:rsid w:val="00C44DD3"/>
    <w:rsid w:val="00CD0F04"/>
    <w:rsid w:val="00CF0F9D"/>
    <w:rsid w:val="00E0462C"/>
    <w:rsid w:val="00E60268"/>
    <w:rsid w:val="00EA1F49"/>
    <w:rsid w:val="00EE7334"/>
    <w:rsid w:val="00F34C9A"/>
    <w:rsid w:val="00F7570B"/>
    <w:rsid w:val="00FA2A9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0C0AAD0"/>
  <w15:chartTrackingRefBased/>
  <w15:docId w15:val="{20AA3FA1-A24C-4317-BF92-5E8834CEF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left" w:pos="1000"/>
        <w:tab w:val="center" w:pos="4320"/>
        <w:tab w:val="right" w:pos="8640"/>
      </w:tabs>
      <w:ind w:left="1000" w:hanging="1000"/>
    </w:pPr>
    <w:rPr>
      <w:b/>
      <w:noProof/>
    </w:rPr>
  </w:style>
  <w:style w:type="paragraph" w:styleId="Footer">
    <w:name w:val="footer"/>
    <w:basedOn w:val="Normal"/>
    <w:semiHidden/>
    <w:pPr>
      <w:tabs>
        <w:tab w:val="left" w:pos="1000"/>
        <w:tab w:val="center" w:pos="4320"/>
        <w:tab w:val="right" w:pos="8640"/>
      </w:tabs>
      <w:ind w:left="1000" w:hanging="1000"/>
    </w:pPr>
    <w:rPr>
      <w:b/>
      <w:noProof/>
    </w:rPr>
  </w:style>
  <w:style w:type="paragraph" w:customStyle="1" w:styleId="DFARS">
    <w:name w:val="DFARS"/>
    <w:basedOn w:val="Normal"/>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rPr>
  </w:style>
  <w:style w:type="character" w:styleId="Hyperlink">
    <w:name w:val="Hyperlink"/>
    <w:uiPriority w:val="99"/>
    <w:unhideWhenUsed/>
    <w:rsid w:val="00EE7334"/>
    <w:rPr>
      <w:color w:val="0000FF"/>
      <w:u w:val="single"/>
    </w:rPr>
  </w:style>
  <w:style w:type="character" w:styleId="FollowedHyperlink">
    <w:name w:val="FollowedHyperlink"/>
    <w:uiPriority w:val="99"/>
    <w:semiHidden/>
    <w:unhideWhenUsed/>
    <w:rsid w:val="00EE7334"/>
    <w:rPr>
      <w:color w:val="800080"/>
      <w:u w:val="single"/>
    </w:rPr>
  </w:style>
  <w:style w:type="character" w:styleId="UnresolvedMention">
    <w:name w:val="Unresolved Mention"/>
    <w:basedOn w:val="DefaultParagraphFont"/>
    <w:uiPriority w:val="99"/>
    <w:semiHidden/>
    <w:unhideWhenUsed/>
    <w:rsid w:val="00A100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acq.osd.mil/dpap/dars/dfars/html/current/209_5.htm" TargetMode="External" /><Relationship Id="rId5" Type="http://schemas.openxmlformats.org/officeDocument/2006/relationships/hyperlink" Target="https://www.acq.osd.mil/dpap/dars/dfars/html/current/252209.htm"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4af72ce-cc13-4953-b9ba-4cca0e04b883}" enabled="1" method="Standard" siteId="{102d0191-eeae-4761-b1cb-1a83e86ef445}" contentBits="0" removed="0"/>
</clbl:labelList>
</file>

<file path=docProps/app.xml><?xml version="1.0" encoding="utf-8"?>
<Properties xmlns="http://schemas.openxmlformats.org/officeDocument/2006/extended-properties" xmlns:vt="http://schemas.openxmlformats.org/officeDocument/2006/docPropsVTypes">
  <Template>Normal</Template>
  <TotalTime>168</TotalTime>
  <Pages>1</Pages>
  <Words>289</Words>
  <Characters>2090</Characters>
  <Application>Microsoft Office Word</Application>
  <DocSecurity>0</DocSecurity>
  <Lines>17</Lines>
  <Paragraphs>4</Paragraphs>
  <ScaleCrop>false</ScaleCrop>
  <HeadingPairs>
    <vt:vector size="4" baseType="variant">
      <vt:variant>
        <vt:lpstr>Title</vt:lpstr>
      </vt:variant>
      <vt:variant>
        <vt:i4>1</vt:i4>
      </vt:variant>
      <vt:variant>
        <vt:lpstr>252.205-7000_Provision of Information to Cooperative Agreement Holders.</vt:lpstr>
      </vt:variant>
      <vt:variant>
        <vt:i4>0</vt:i4>
      </vt:variant>
    </vt:vector>
  </HeadingPairs>
  <TitlesOfParts>
    <vt:vector size="1" baseType="lpstr">
      <vt:lpstr>252.205-7000  Provision of Information to Cooperative Agreement Holders.</vt:lpstr>
    </vt:vector>
  </TitlesOfParts>
  <Company>DoD</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252.209-7000  Reserved.</dc:title>
  <dc:creator>OUSD(A)</dc:creator>
  <cp:lastModifiedBy>Johnson, Jennifer D CIV OSD OUSD A-S (USA)</cp:lastModifiedBy>
  <cp:revision>18</cp:revision>
  <cp:lastPrinted>1998-04-07T21:29:00Z</cp:lastPrinted>
  <dcterms:created xsi:type="dcterms:W3CDTF">2023-05-30T15:00:00Z</dcterms:created>
  <dcterms:modified xsi:type="dcterms:W3CDTF">2026-08-11T18:31:00Z</dcterms:modified>
</cp:coreProperties>
</file>