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F3237" w:rsidP="00E03D10" w14:paraId="3D4AEC68" w14:textId="4A846639">
      <w:pPr>
        <w:pStyle w:val="BodyText"/>
        <w:jc w:val="center"/>
        <w:rPr>
          <w:b/>
        </w:rPr>
      </w:pPr>
      <w:r>
        <w:rPr>
          <w:b/>
        </w:rPr>
        <w:t xml:space="preserve">Transforming Pediatrics for Early Childhood Program </w:t>
      </w:r>
      <w:r w:rsidR="00D31253">
        <w:rPr>
          <w:b/>
        </w:rPr>
        <w:t>Performance Measures</w:t>
      </w:r>
    </w:p>
    <w:tbl>
      <w:tblPr>
        <w:tblStyle w:val="TableGrid"/>
        <w:tblpPr w:leftFromText="187" w:rightFromText="187" w:vertAnchor="text" w:horzAnchor="margin" w:tblpY="76"/>
        <w:tblOverlap w:val="never"/>
        <w:tblW w:w="5000" w:type="pct"/>
        <w:tblLook w:val="04A0"/>
      </w:tblPr>
      <w:tblGrid>
        <w:gridCol w:w="3023"/>
        <w:gridCol w:w="5072"/>
        <w:gridCol w:w="3782"/>
        <w:gridCol w:w="1532"/>
        <w:gridCol w:w="1701"/>
      </w:tblGrid>
      <w:tr w14:paraId="60CE1533" w14:textId="77777777" w:rsidTr="00D5195D">
        <w:tblPrEx>
          <w:tblW w:w="5000" w:type="pct"/>
          <w:tblLook w:val="04A0"/>
        </w:tblPrEx>
        <w:tc>
          <w:tcPr>
            <w:tcW w:w="1000" w:type="pct"/>
            <w:shd w:val="clear" w:color="auto" w:fill="DBE5F1" w:themeFill="accent1" w:themeFillTint="33"/>
          </w:tcPr>
          <w:p w:rsidR="00D5195D" w:rsidRPr="00734471" w:rsidP="00D5195D" w14:paraId="11D125B1" w14:textId="77777777">
            <w:pPr>
              <w:pStyle w:val="TableParagraph"/>
              <w:jc w:val="center"/>
              <w:rPr>
                <w:b/>
                <w:bCs/>
                <w:sz w:val="20"/>
              </w:rPr>
            </w:pPr>
            <w:r w:rsidRPr="00734471">
              <w:rPr>
                <w:b/>
                <w:bCs/>
                <w:sz w:val="20"/>
              </w:rPr>
              <w:t>Measure</w:t>
            </w:r>
          </w:p>
        </w:tc>
        <w:tc>
          <w:tcPr>
            <w:tcW w:w="1678" w:type="pct"/>
            <w:shd w:val="clear" w:color="auto" w:fill="DBE5F1" w:themeFill="accent1" w:themeFillTint="33"/>
          </w:tcPr>
          <w:p w:rsidR="00D5195D" w:rsidRPr="00734471" w:rsidP="00D5195D" w14:paraId="1F9FA8C1" w14:textId="77777777">
            <w:pPr>
              <w:pStyle w:val="TableParagraph"/>
              <w:jc w:val="center"/>
              <w:rPr>
                <w:b/>
                <w:bCs/>
                <w:sz w:val="20"/>
              </w:rPr>
            </w:pPr>
            <w:r w:rsidRPr="00734471">
              <w:rPr>
                <w:b/>
                <w:bCs/>
                <w:sz w:val="20"/>
              </w:rPr>
              <w:t>Numerator</w:t>
            </w:r>
          </w:p>
        </w:tc>
        <w:tc>
          <w:tcPr>
            <w:tcW w:w="1251" w:type="pct"/>
            <w:shd w:val="clear" w:color="auto" w:fill="DBE5F1" w:themeFill="accent1" w:themeFillTint="33"/>
          </w:tcPr>
          <w:p w:rsidR="00D5195D" w:rsidRPr="00734471" w:rsidP="00D5195D" w14:paraId="4B19C975" w14:textId="77777777">
            <w:pPr>
              <w:pStyle w:val="TableParagraph"/>
              <w:jc w:val="center"/>
              <w:rPr>
                <w:b/>
                <w:bCs/>
                <w:sz w:val="20"/>
              </w:rPr>
            </w:pPr>
            <w:r w:rsidRPr="00734471">
              <w:rPr>
                <w:b/>
                <w:bCs/>
                <w:sz w:val="20"/>
              </w:rPr>
              <w:t>Denominator</w:t>
            </w:r>
          </w:p>
        </w:tc>
        <w:tc>
          <w:tcPr>
            <w:tcW w:w="507" w:type="pct"/>
            <w:shd w:val="clear" w:color="auto" w:fill="DBE5F1" w:themeFill="accent1" w:themeFillTint="33"/>
          </w:tcPr>
          <w:p w:rsidR="00D5195D" w:rsidRPr="00734471" w:rsidP="00D5195D" w14:paraId="37526313" w14:textId="77777777">
            <w:pPr>
              <w:pStyle w:val="TableParagraph"/>
              <w:jc w:val="center"/>
              <w:rPr>
                <w:b/>
                <w:bCs/>
                <w:sz w:val="20"/>
              </w:rPr>
            </w:pPr>
            <w:r w:rsidRPr="00734471">
              <w:rPr>
                <w:b/>
                <w:bCs/>
                <w:sz w:val="20"/>
              </w:rPr>
              <w:t>Data Source</w:t>
            </w:r>
          </w:p>
        </w:tc>
        <w:tc>
          <w:tcPr>
            <w:tcW w:w="563" w:type="pct"/>
            <w:shd w:val="clear" w:color="auto" w:fill="DBE5F1" w:themeFill="accent1" w:themeFillTint="33"/>
          </w:tcPr>
          <w:p w:rsidR="00D5195D" w:rsidRPr="00734471" w:rsidP="00D5195D" w14:paraId="6EAF9402" w14:textId="77777777">
            <w:pPr>
              <w:pStyle w:val="TableParagraph"/>
              <w:jc w:val="center"/>
              <w:rPr>
                <w:b/>
                <w:bCs/>
                <w:sz w:val="20"/>
              </w:rPr>
            </w:pPr>
            <w:r w:rsidRPr="00734471">
              <w:rPr>
                <w:b/>
                <w:bCs/>
                <w:sz w:val="20"/>
              </w:rPr>
              <w:t>Type of Measure</w:t>
            </w:r>
          </w:p>
        </w:tc>
      </w:tr>
      <w:tr w14:paraId="68F8D85D" w14:textId="77777777" w:rsidTr="00D5195D">
        <w:tblPrEx>
          <w:tblW w:w="5000" w:type="pct"/>
          <w:tblLook w:val="04A0"/>
        </w:tblPrEx>
        <w:tc>
          <w:tcPr>
            <w:tcW w:w="1000" w:type="pct"/>
          </w:tcPr>
          <w:p w:rsidR="00D5195D" w:rsidP="00D5195D" w14:paraId="5D1024C2" w14:textId="77777777">
            <w:pPr>
              <w:pStyle w:val="TableParagraph"/>
              <w:rPr>
                <w:sz w:val="20"/>
              </w:rPr>
            </w:pPr>
            <w:r>
              <w:rPr>
                <w:sz w:val="20"/>
              </w:rPr>
              <w:t>Pediatric primary care staff trained</w:t>
            </w:r>
          </w:p>
        </w:tc>
        <w:tc>
          <w:tcPr>
            <w:tcW w:w="1678" w:type="pct"/>
          </w:tcPr>
          <w:p w:rsidR="00D5195D" w:rsidP="00D5195D" w14:paraId="4F5F2182" w14:textId="77777777">
            <w:pPr>
              <w:pStyle w:val="TableParagraph"/>
              <w:rPr>
                <w:sz w:val="20"/>
              </w:rPr>
            </w:pPr>
            <w:r>
              <w:rPr>
                <w:sz w:val="20"/>
              </w:rPr>
              <w:t>Number of unique pediatric primary care staff that received at least one training in the reporting period</w:t>
            </w:r>
          </w:p>
        </w:tc>
        <w:tc>
          <w:tcPr>
            <w:tcW w:w="1251" w:type="pct"/>
            <w:shd w:val="clear" w:color="auto" w:fill="F2F2F2" w:themeFill="background1" w:themeFillShade="F2"/>
          </w:tcPr>
          <w:p w:rsidR="00D5195D" w:rsidP="00D5195D" w14:paraId="0F955BCF" w14:textId="77777777">
            <w:pPr>
              <w:pStyle w:val="TableParagraph"/>
              <w:rPr>
                <w:sz w:val="20"/>
              </w:rPr>
            </w:pPr>
            <w:r>
              <w:rPr>
                <w:sz w:val="20"/>
              </w:rPr>
              <w:t>N/A</w:t>
            </w:r>
          </w:p>
        </w:tc>
        <w:tc>
          <w:tcPr>
            <w:tcW w:w="507" w:type="pct"/>
          </w:tcPr>
          <w:p w:rsidR="00D5195D" w:rsidP="00D5195D" w14:paraId="6FEFD708" w14:textId="77777777">
            <w:pPr>
              <w:pStyle w:val="TableParagraph"/>
              <w:rPr>
                <w:sz w:val="20"/>
              </w:rPr>
            </w:pPr>
            <w:r>
              <w:rPr>
                <w:sz w:val="20"/>
              </w:rPr>
              <w:t>Training logs</w:t>
            </w:r>
          </w:p>
        </w:tc>
        <w:tc>
          <w:tcPr>
            <w:tcW w:w="563" w:type="pct"/>
          </w:tcPr>
          <w:p w:rsidR="00D5195D" w:rsidP="00D5195D" w14:paraId="5F194F02" w14:textId="77777777">
            <w:pPr>
              <w:pStyle w:val="TableParagraph"/>
              <w:rPr>
                <w:sz w:val="20"/>
              </w:rPr>
            </w:pPr>
            <w:r>
              <w:rPr>
                <w:sz w:val="20"/>
              </w:rPr>
              <w:t>Count</w:t>
            </w:r>
          </w:p>
        </w:tc>
      </w:tr>
      <w:tr w14:paraId="7FEF14EE" w14:textId="77777777" w:rsidTr="00D5195D">
        <w:tblPrEx>
          <w:tblW w:w="5000" w:type="pct"/>
          <w:tblLook w:val="04A0"/>
        </w:tblPrEx>
        <w:tc>
          <w:tcPr>
            <w:tcW w:w="1000" w:type="pct"/>
          </w:tcPr>
          <w:p w:rsidR="00D5195D" w:rsidP="00D5195D" w14:paraId="2D91636B" w14:textId="77777777">
            <w:pPr>
              <w:pStyle w:val="TableParagraph"/>
              <w:rPr>
                <w:sz w:val="20"/>
              </w:rPr>
            </w:pPr>
            <w:r>
              <w:rPr>
                <w:sz w:val="20"/>
              </w:rPr>
              <w:t>Partner pediatric practices</w:t>
            </w:r>
          </w:p>
        </w:tc>
        <w:tc>
          <w:tcPr>
            <w:tcW w:w="1678" w:type="pct"/>
          </w:tcPr>
          <w:p w:rsidR="00D5195D" w:rsidP="00D5195D" w14:paraId="3D9FCE79" w14:textId="77777777">
            <w:pPr>
              <w:pStyle w:val="TableParagraph"/>
              <w:rPr>
                <w:sz w:val="20"/>
              </w:rPr>
            </w:pPr>
            <w:r>
              <w:rPr>
                <w:sz w:val="20"/>
              </w:rPr>
              <w:t>Number of pediatric practices (both new and existing) that were engaged as partners in the reporting period</w:t>
            </w:r>
          </w:p>
        </w:tc>
        <w:tc>
          <w:tcPr>
            <w:tcW w:w="1251" w:type="pct"/>
            <w:shd w:val="clear" w:color="auto" w:fill="F2F2F2" w:themeFill="background1" w:themeFillShade="F2"/>
          </w:tcPr>
          <w:p w:rsidR="00D5195D" w:rsidP="00D5195D" w14:paraId="36C0C030" w14:textId="77777777">
            <w:pPr>
              <w:pStyle w:val="TableParagraph"/>
              <w:rPr>
                <w:sz w:val="20"/>
              </w:rPr>
            </w:pPr>
            <w:r>
              <w:rPr>
                <w:sz w:val="20"/>
              </w:rPr>
              <w:t>N/A</w:t>
            </w:r>
          </w:p>
        </w:tc>
        <w:tc>
          <w:tcPr>
            <w:tcW w:w="507" w:type="pct"/>
          </w:tcPr>
          <w:p w:rsidR="00D5195D" w:rsidP="00D5195D" w14:paraId="1B99CF2D" w14:textId="77777777">
            <w:pPr>
              <w:pStyle w:val="TableParagraph"/>
              <w:rPr>
                <w:sz w:val="20"/>
              </w:rPr>
            </w:pPr>
            <w:r>
              <w:rPr>
                <w:sz w:val="20"/>
              </w:rPr>
              <w:t>Subrecipient logs</w:t>
            </w:r>
          </w:p>
        </w:tc>
        <w:tc>
          <w:tcPr>
            <w:tcW w:w="563" w:type="pct"/>
          </w:tcPr>
          <w:p w:rsidR="00D5195D" w:rsidP="00D5195D" w14:paraId="76ADADBD" w14:textId="77777777">
            <w:pPr>
              <w:pStyle w:val="TableParagraph"/>
              <w:rPr>
                <w:sz w:val="20"/>
              </w:rPr>
            </w:pPr>
            <w:r>
              <w:rPr>
                <w:sz w:val="20"/>
              </w:rPr>
              <w:t>Count</w:t>
            </w:r>
          </w:p>
        </w:tc>
      </w:tr>
      <w:tr w14:paraId="13DC4BFE" w14:textId="77777777" w:rsidTr="00D5195D">
        <w:tblPrEx>
          <w:tblW w:w="5000" w:type="pct"/>
          <w:tblLook w:val="04A0"/>
        </w:tblPrEx>
        <w:tc>
          <w:tcPr>
            <w:tcW w:w="1000" w:type="pct"/>
          </w:tcPr>
          <w:p w:rsidR="00D5195D" w:rsidP="00D5195D" w14:paraId="1202F69C" w14:textId="77777777">
            <w:pPr>
              <w:pStyle w:val="TableParagraph"/>
              <w:rPr>
                <w:sz w:val="20"/>
              </w:rPr>
            </w:pPr>
            <w:r>
              <w:rPr>
                <w:sz w:val="20"/>
              </w:rPr>
              <w:t>ECD experts</w:t>
            </w:r>
          </w:p>
        </w:tc>
        <w:tc>
          <w:tcPr>
            <w:tcW w:w="1678" w:type="pct"/>
          </w:tcPr>
          <w:p w:rsidR="00D5195D" w:rsidP="00D5195D" w14:paraId="16BB73CD" w14:textId="77777777">
            <w:pPr>
              <w:pStyle w:val="TableParagraph"/>
              <w:rPr>
                <w:sz w:val="20"/>
              </w:rPr>
            </w:pPr>
            <w:r>
              <w:rPr>
                <w:sz w:val="20"/>
              </w:rPr>
              <w:t>Number of ECD experts (both new and existing) in partner pediatric practices in the reporting period</w:t>
            </w:r>
          </w:p>
        </w:tc>
        <w:tc>
          <w:tcPr>
            <w:tcW w:w="1251" w:type="pct"/>
            <w:shd w:val="clear" w:color="auto" w:fill="F2F2F2" w:themeFill="background1" w:themeFillShade="F2"/>
          </w:tcPr>
          <w:p w:rsidR="00D5195D" w:rsidP="00D5195D" w14:paraId="30562AA2" w14:textId="77777777">
            <w:pPr>
              <w:pStyle w:val="TableParagraph"/>
              <w:rPr>
                <w:sz w:val="20"/>
              </w:rPr>
            </w:pPr>
            <w:r>
              <w:rPr>
                <w:sz w:val="20"/>
              </w:rPr>
              <w:t>N/A</w:t>
            </w:r>
          </w:p>
        </w:tc>
        <w:tc>
          <w:tcPr>
            <w:tcW w:w="507" w:type="pct"/>
          </w:tcPr>
          <w:p w:rsidR="00D5195D" w:rsidP="00D5195D" w14:paraId="74AE544D" w14:textId="77777777">
            <w:pPr>
              <w:pStyle w:val="TableParagraph"/>
              <w:rPr>
                <w:sz w:val="20"/>
              </w:rPr>
            </w:pPr>
            <w:r>
              <w:rPr>
                <w:sz w:val="20"/>
              </w:rPr>
              <w:t>Hiring logs</w:t>
            </w:r>
          </w:p>
        </w:tc>
        <w:tc>
          <w:tcPr>
            <w:tcW w:w="563" w:type="pct"/>
          </w:tcPr>
          <w:p w:rsidR="00D5195D" w:rsidP="00D5195D" w14:paraId="5EE50ACD" w14:textId="77777777">
            <w:pPr>
              <w:pStyle w:val="TableParagraph"/>
              <w:rPr>
                <w:sz w:val="20"/>
              </w:rPr>
            </w:pPr>
            <w:r>
              <w:rPr>
                <w:sz w:val="20"/>
              </w:rPr>
              <w:t>Count</w:t>
            </w:r>
          </w:p>
        </w:tc>
      </w:tr>
      <w:tr w14:paraId="620254DD" w14:textId="77777777" w:rsidTr="00D5195D">
        <w:tblPrEx>
          <w:tblW w:w="5000" w:type="pct"/>
          <w:tblLook w:val="04A0"/>
        </w:tblPrEx>
        <w:tc>
          <w:tcPr>
            <w:tcW w:w="1000" w:type="pct"/>
          </w:tcPr>
          <w:p w:rsidR="00D5195D" w:rsidP="00D5195D" w14:paraId="055C09DF" w14:textId="77777777">
            <w:pPr>
              <w:pStyle w:val="TableParagraph"/>
              <w:rPr>
                <w:sz w:val="20"/>
              </w:rPr>
            </w:pPr>
            <w:r>
              <w:rPr>
                <w:sz w:val="20"/>
              </w:rPr>
              <w:t>Timely well-child visits</w:t>
            </w:r>
          </w:p>
        </w:tc>
        <w:tc>
          <w:tcPr>
            <w:tcW w:w="1678" w:type="pct"/>
          </w:tcPr>
          <w:p w:rsidR="00D5195D" w:rsidP="00D5195D" w14:paraId="36F36523" w14:textId="77777777">
            <w:pPr>
              <w:pStyle w:val="TableParagraph"/>
              <w:rPr>
                <w:sz w:val="20"/>
              </w:rPr>
            </w:pPr>
            <w:r w:rsidRPr="00E8229F">
              <w:rPr>
                <w:sz w:val="20"/>
              </w:rPr>
              <w:t xml:space="preserve">Number of children, aged 5 </w:t>
            </w:r>
            <w:r>
              <w:rPr>
                <w:sz w:val="20"/>
              </w:rPr>
              <w:t xml:space="preserve">years </w:t>
            </w:r>
            <w:r w:rsidRPr="00E8229F">
              <w:rPr>
                <w:sz w:val="20"/>
              </w:rPr>
              <w:t>and under, served in partner pediatric practices in the reporting period who received the last recommended well-child visit based on the Bright Futures periodicity schedule.</w:t>
            </w:r>
          </w:p>
        </w:tc>
        <w:tc>
          <w:tcPr>
            <w:tcW w:w="1251" w:type="pct"/>
          </w:tcPr>
          <w:p w:rsidR="00D5195D" w:rsidP="00D5195D" w14:paraId="327BC13D" w14:textId="77777777">
            <w:pPr>
              <w:pStyle w:val="TableParagraph"/>
              <w:rPr>
                <w:sz w:val="20"/>
              </w:rPr>
            </w:pPr>
            <w:r w:rsidRPr="00E8229F">
              <w:rPr>
                <w:sz w:val="20"/>
              </w:rPr>
              <w:t xml:space="preserve">Total number of children, aged 5 </w:t>
            </w:r>
            <w:r>
              <w:rPr>
                <w:sz w:val="20"/>
              </w:rPr>
              <w:t xml:space="preserve">years </w:t>
            </w:r>
            <w:r w:rsidRPr="00E8229F">
              <w:rPr>
                <w:sz w:val="20"/>
              </w:rPr>
              <w:t>and under, served in partner pediatric practices in the reporting period.</w:t>
            </w:r>
          </w:p>
        </w:tc>
        <w:tc>
          <w:tcPr>
            <w:tcW w:w="507" w:type="pct"/>
          </w:tcPr>
          <w:p w:rsidR="00D5195D" w:rsidP="00D5195D" w14:paraId="50B10C9D" w14:textId="77777777">
            <w:pPr>
              <w:pStyle w:val="TableParagraph"/>
              <w:rPr>
                <w:sz w:val="20"/>
              </w:rPr>
            </w:pPr>
            <w:r>
              <w:rPr>
                <w:sz w:val="20"/>
              </w:rPr>
              <w:t>Aggregate of children’s electronic health records</w:t>
            </w:r>
          </w:p>
        </w:tc>
        <w:tc>
          <w:tcPr>
            <w:tcW w:w="563" w:type="pct"/>
          </w:tcPr>
          <w:p w:rsidR="00D5195D" w:rsidP="00D5195D" w14:paraId="333DB981" w14:textId="77777777">
            <w:pPr>
              <w:pStyle w:val="TableParagraph"/>
              <w:rPr>
                <w:sz w:val="20"/>
              </w:rPr>
            </w:pPr>
            <w:r>
              <w:rPr>
                <w:sz w:val="20"/>
              </w:rPr>
              <w:t>Percentage</w:t>
            </w:r>
          </w:p>
        </w:tc>
      </w:tr>
      <w:tr w14:paraId="3988663E" w14:textId="77777777" w:rsidTr="00D5195D">
        <w:tblPrEx>
          <w:tblW w:w="5000" w:type="pct"/>
          <w:tblLook w:val="04A0"/>
        </w:tblPrEx>
        <w:tc>
          <w:tcPr>
            <w:tcW w:w="1000" w:type="pct"/>
          </w:tcPr>
          <w:p w:rsidR="00D5195D" w:rsidP="00D5195D" w14:paraId="0E7E9BAC" w14:textId="77777777">
            <w:pPr>
              <w:pStyle w:val="TableParagraph"/>
              <w:rPr>
                <w:sz w:val="20"/>
              </w:rPr>
            </w:pPr>
            <w:r>
              <w:rPr>
                <w:sz w:val="20"/>
              </w:rPr>
              <w:t xml:space="preserve">Timely developmental screening </w:t>
            </w:r>
          </w:p>
        </w:tc>
        <w:tc>
          <w:tcPr>
            <w:tcW w:w="1678" w:type="pct"/>
          </w:tcPr>
          <w:p w:rsidR="00D5195D" w:rsidRPr="00E8229F" w:rsidP="00D5195D" w14:paraId="2A26D2DA" w14:textId="77777777">
            <w:pPr>
              <w:pStyle w:val="TableParagraph"/>
              <w:rPr>
                <w:sz w:val="20"/>
                <w:szCs w:val="20"/>
              </w:rPr>
            </w:pPr>
            <w:r w:rsidRPr="00E8229F">
              <w:rPr>
                <w:sz w:val="20"/>
                <w:szCs w:val="20"/>
              </w:rPr>
              <w:t xml:space="preserve">Number of children, aged 3 </w:t>
            </w:r>
            <w:r>
              <w:rPr>
                <w:sz w:val="20"/>
                <w:szCs w:val="20"/>
              </w:rPr>
              <w:t xml:space="preserve">years </w:t>
            </w:r>
            <w:r w:rsidRPr="00E8229F">
              <w:rPr>
                <w:sz w:val="20"/>
                <w:szCs w:val="20"/>
              </w:rPr>
              <w:t>and under, served in partner pediatric practices in the reporting period who received the appropriate developmental screening using a validated parent-completed tool based on the Bright Futures periodicity schedule.</w:t>
            </w:r>
          </w:p>
        </w:tc>
        <w:tc>
          <w:tcPr>
            <w:tcW w:w="1251" w:type="pct"/>
          </w:tcPr>
          <w:p w:rsidR="00D5195D" w:rsidRPr="00E8229F" w:rsidP="00D5195D" w14:paraId="2E73C5F8" w14:textId="77777777">
            <w:pPr>
              <w:pStyle w:val="TableParagraph"/>
              <w:rPr>
                <w:sz w:val="20"/>
                <w:szCs w:val="20"/>
              </w:rPr>
            </w:pPr>
            <w:r w:rsidRPr="00E8229F">
              <w:rPr>
                <w:sz w:val="20"/>
              </w:rPr>
              <w:t xml:space="preserve">Total number of children, aged </w:t>
            </w:r>
            <w:r>
              <w:rPr>
                <w:sz w:val="20"/>
              </w:rPr>
              <w:t>3</w:t>
            </w:r>
            <w:r w:rsidRPr="00E8229F">
              <w:rPr>
                <w:sz w:val="20"/>
              </w:rPr>
              <w:t xml:space="preserve"> </w:t>
            </w:r>
            <w:r>
              <w:rPr>
                <w:sz w:val="20"/>
              </w:rPr>
              <w:t xml:space="preserve">years </w:t>
            </w:r>
            <w:r w:rsidRPr="00E8229F">
              <w:rPr>
                <w:sz w:val="20"/>
              </w:rPr>
              <w:t>and under, served in partner pediatric practices</w:t>
            </w:r>
            <w:r>
              <w:rPr>
                <w:sz w:val="20"/>
              </w:rPr>
              <w:t xml:space="preserve"> due for a screening</w:t>
            </w:r>
            <w:r w:rsidRPr="00E8229F">
              <w:rPr>
                <w:sz w:val="20"/>
              </w:rPr>
              <w:t xml:space="preserve"> in the reporting period.</w:t>
            </w:r>
          </w:p>
        </w:tc>
        <w:tc>
          <w:tcPr>
            <w:tcW w:w="507" w:type="pct"/>
          </w:tcPr>
          <w:p w:rsidR="00D5195D" w:rsidP="00D5195D" w14:paraId="2A7E8D97" w14:textId="77777777">
            <w:pPr>
              <w:pStyle w:val="TableParagraph"/>
              <w:rPr>
                <w:sz w:val="20"/>
              </w:rPr>
            </w:pPr>
            <w:r>
              <w:rPr>
                <w:sz w:val="20"/>
              </w:rPr>
              <w:t>Aggregate of children’s electronic health records</w:t>
            </w:r>
          </w:p>
        </w:tc>
        <w:tc>
          <w:tcPr>
            <w:tcW w:w="563" w:type="pct"/>
          </w:tcPr>
          <w:p w:rsidR="00D5195D" w:rsidP="00D5195D" w14:paraId="540AB32B" w14:textId="77777777">
            <w:pPr>
              <w:pStyle w:val="TableParagraph"/>
              <w:rPr>
                <w:sz w:val="20"/>
              </w:rPr>
            </w:pPr>
            <w:r>
              <w:rPr>
                <w:sz w:val="20"/>
              </w:rPr>
              <w:t>Percentage</w:t>
            </w:r>
          </w:p>
        </w:tc>
      </w:tr>
      <w:tr w14:paraId="59D71E8B" w14:textId="77777777" w:rsidTr="00D5195D">
        <w:tblPrEx>
          <w:tblW w:w="5000" w:type="pct"/>
          <w:tblLook w:val="04A0"/>
        </w:tblPrEx>
        <w:tc>
          <w:tcPr>
            <w:tcW w:w="1000" w:type="pct"/>
          </w:tcPr>
          <w:p w:rsidR="00D5195D" w:rsidP="00D5195D" w14:paraId="40C72866" w14:textId="77777777">
            <w:pPr>
              <w:pStyle w:val="TableParagraph"/>
              <w:rPr>
                <w:sz w:val="20"/>
              </w:rPr>
            </w:pPr>
            <w:r>
              <w:rPr>
                <w:sz w:val="20"/>
              </w:rPr>
              <w:t>Comprehensive screening</w:t>
            </w:r>
          </w:p>
        </w:tc>
        <w:tc>
          <w:tcPr>
            <w:tcW w:w="1678" w:type="pct"/>
          </w:tcPr>
          <w:p w:rsidR="00D5195D" w:rsidP="00D5195D" w14:paraId="33659CA9" w14:textId="77777777">
            <w:pPr>
              <w:pStyle w:val="TableParagraph"/>
              <w:rPr>
                <w:sz w:val="20"/>
              </w:rPr>
            </w:pPr>
            <w:r w:rsidRPr="004A3A9D">
              <w:rPr>
                <w:sz w:val="20"/>
              </w:rPr>
              <w:t xml:space="preserve">Number of children, aged 5 </w:t>
            </w:r>
            <w:r>
              <w:rPr>
                <w:sz w:val="20"/>
              </w:rPr>
              <w:t xml:space="preserve">years </w:t>
            </w:r>
            <w:r w:rsidRPr="004A3A9D">
              <w:rPr>
                <w:sz w:val="20"/>
              </w:rPr>
              <w:t xml:space="preserve">and under, served in partner pediatric practices in the reporting period with documented assessment of caregiver mental health, food security, housing stability, and transportation access for the child’s family. </w:t>
            </w:r>
          </w:p>
        </w:tc>
        <w:tc>
          <w:tcPr>
            <w:tcW w:w="1251" w:type="pct"/>
          </w:tcPr>
          <w:p w:rsidR="00D5195D" w:rsidP="00D5195D" w14:paraId="5C37BD6F" w14:textId="77777777">
            <w:pPr>
              <w:pStyle w:val="TableParagraph"/>
              <w:rPr>
                <w:sz w:val="20"/>
              </w:rPr>
            </w:pPr>
            <w:r w:rsidRPr="004A3A9D">
              <w:rPr>
                <w:sz w:val="20"/>
              </w:rPr>
              <w:t xml:space="preserve">Total number of children, aged 5 </w:t>
            </w:r>
            <w:r>
              <w:rPr>
                <w:sz w:val="20"/>
              </w:rPr>
              <w:t xml:space="preserve">years </w:t>
            </w:r>
            <w:r w:rsidRPr="004A3A9D">
              <w:rPr>
                <w:sz w:val="20"/>
              </w:rPr>
              <w:t>and under, served in partner pediatric practices in the reporting period.</w:t>
            </w:r>
          </w:p>
        </w:tc>
        <w:tc>
          <w:tcPr>
            <w:tcW w:w="507" w:type="pct"/>
          </w:tcPr>
          <w:p w:rsidR="00D5195D" w:rsidP="00D5195D" w14:paraId="616B3472" w14:textId="77777777">
            <w:pPr>
              <w:pStyle w:val="TableParagraph"/>
              <w:rPr>
                <w:sz w:val="20"/>
              </w:rPr>
            </w:pPr>
            <w:r>
              <w:rPr>
                <w:sz w:val="20"/>
              </w:rPr>
              <w:t>Aggregate of children’s electronic health records</w:t>
            </w:r>
          </w:p>
        </w:tc>
        <w:tc>
          <w:tcPr>
            <w:tcW w:w="563" w:type="pct"/>
          </w:tcPr>
          <w:p w:rsidR="00D5195D" w:rsidP="00D5195D" w14:paraId="68C7F38C" w14:textId="77777777">
            <w:pPr>
              <w:pStyle w:val="TableParagraph"/>
              <w:rPr>
                <w:sz w:val="20"/>
              </w:rPr>
            </w:pPr>
            <w:r>
              <w:rPr>
                <w:sz w:val="20"/>
              </w:rPr>
              <w:t>Percentage</w:t>
            </w:r>
          </w:p>
        </w:tc>
      </w:tr>
      <w:tr w14:paraId="0569B299" w14:textId="77777777" w:rsidTr="00D5195D">
        <w:tblPrEx>
          <w:tblW w:w="5000" w:type="pct"/>
          <w:tblLook w:val="04A0"/>
        </w:tblPrEx>
        <w:tc>
          <w:tcPr>
            <w:tcW w:w="1000" w:type="pct"/>
          </w:tcPr>
          <w:p w:rsidR="00D5195D" w:rsidP="00D5195D" w14:paraId="2CBBAEC9" w14:textId="77777777">
            <w:pPr>
              <w:pStyle w:val="TableParagraph"/>
              <w:rPr>
                <w:sz w:val="20"/>
              </w:rPr>
            </w:pPr>
            <w:r>
              <w:rPr>
                <w:sz w:val="20"/>
              </w:rPr>
              <w:t>Care coordination &amp; follow-up</w:t>
            </w:r>
          </w:p>
        </w:tc>
        <w:tc>
          <w:tcPr>
            <w:tcW w:w="1678" w:type="pct"/>
          </w:tcPr>
          <w:p w:rsidR="00D5195D" w:rsidP="00D5195D" w14:paraId="372D2B43" w14:textId="77777777">
            <w:pPr>
              <w:pStyle w:val="TableParagraph"/>
              <w:rPr>
                <w:sz w:val="20"/>
              </w:rPr>
            </w:pPr>
            <w:r w:rsidRPr="004A3A9D">
              <w:rPr>
                <w:sz w:val="20"/>
              </w:rPr>
              <w:t xml:space="preserve">Number of children, aged 5 </w:t>
            </w:r>
            <w:r>
              <w:rPr>
                <w:sz w:val="20"/>
              </w:rPr>
              <w:t xml:space="preserve">years </w:t>
            </w:r>
            <w:r w:rsidRPr="004A3A9D">
              <w:rPr>
                <w:sz w:val="20"/>
              </w:rPr>
              <w:t xml:space="preserve">and under, served in partner pediatric practices in the reporting period with documentation of follow-up services received for </w:t>
            </w:r>
            <w:r>
              <w:rPr>
                <w:sz w:val="20"/>
              </w:rPr>
              <w:t xml:space="preserve">all </w:t>
            </w:r>
            <w:r w:rsidRPr="004A3A9D">
              <w:rPr>
                <w:sz w:val="20"/>
              </w:rPr>
              <w:t xml:space="preserve">positive developmental screening and/or comprehensive assessment results. </w:t>
            </w:r>
          </w:p>
        </w:tc>
        <w:tc>
          <w:tcPr>
            <w:tcW w:w="1251" w:type="pct"/>
          </w:tcPr>
          <w:p w:rsidR="00D5195D" w:rsidP="00D5195D" w14:paraId="5AE185CD" w14:textId="77777777">
            <w:pPr>
              <w:pStyle w:val="TableParagraph"/>
              <w:rPr>
                <w:sz w:val="20"/>
              </w:rPr>
            </w:pPr>
            <w:r w:rsidRPr="004A3A9D">
              <w:rPr>
                <w:sz w:val="20"/>
              </w:rPr>
              <w:t xml:space="preserve">Total number of children, aged 5 </w:t>
            </w:r>
            <w:r>
              <w:rPr>
                <w:sz w:val="20"/>
              </w:rPr>
              <w:t xml:space="preserve">years </w:t>
            </w:r>
            <w:r w:rsidRPr="004A3A9D">
              <w:rPr>
                <w:sz w:val="20"/>
              </w:rPr>
              <w:t>and under, served in partner pediatric practices in the reporting period with documented positive developmental</w:t>
            </w:r>
            <w:r>
              <w:rPr>
                <w:sz w:val="20"/>
              </w:rPr>
              <w:t xml:space="preserve"> screening</w:t>
            </w:r>
            <w:r w:rsidRPr="004A3A9D">
              <w:rPr>
                <w:sz w:val="20"/>
              </w:rPr>
              <w:t xml:space="preserve"> and/or comprehensive assessment results.</w:t>
            </w:r>
          </w:p>
        </w:tc>
        <w:tc>
          <w:tcPr>
            <w:tcW w:w="507" w:type="pct"/>
          </w:tcPr>
          <w:p w:rsidR="00D5195D" w:rsidP="00D5195D" w14:paraId="18D6E8DC" w14:textId="77777777">
            <w:pPr>
              <w:pStyle w:val="TableParagraph"/>
              <w:rPr>
                <w:sz w:val="20"/>
              </w:rPr>
            </w:pPr>
            <w:r>
              <w:rPr>
                <w:sz w:val="20"/>
              </w:rPr>
              <w:t>Aggregate of children’s electronic health records</w:t>
            </w:r>
          </w:p>
        </w:tc>
        <w:tc>
          <w:tcPr>
            <w:tcW w:w="563" w:type="pct"/>
          </w:tcPr>
          <w:p w:rsidR="00D5195D" w:rsidP="00D5195D" w14:paraId="07AFFC2B" w14:textId="77777777">
            <w:pPr>
              <w:pStyle w:val="TableParagraph"/>
              <w:rPr>
                <w:sz w:val="20"/>
              </w:rPr>
            </w:pPr>
            <w:r>
              <w:rPr>
                <w:sz w:val="20"/>
              </w:rPr>
              <w:t>Percentage</w:t>
            </w:r>
          </w:p>
        </w:tc>
      </w:tr>
      <w:tr w14:paraId="1EA5A6C7" w14:textId="77777777" w:rsidTr="00D5195D">
        <w:tblPrEx>
          <w:tblW w:w="5000" w:type="pct"/>
          <w:tblLook w:val="04A0"/>
        </w:tblPrEx>
        <w:tc>
          <w:tcPr>
            <w:tcW w:w="1000" w:type="pct"/>
          </w:tcPr>
          <w:p w:rsidR="00D5195D" w:rsidP="00D5195D" w14:paraId="42F55B2B" w14:textId="77777777">
            <w:pPr>
              <w:pStyle w:val="TableParagraph"/>
              <w:rPr>
                <w:sz w:val="20"/>
              </w:rPr>
            </w:pPr>
            <w:r>
              <w:rPr>
                <w:sz w:val="20"/>
              </w:rPr>
              <w:t>Child flourishing (0-2 items)</w:t>
            </w:r>
          </w:p>
        </w:tc>
        <w:tc>
          <w:tcPr>
            <w:tcW w:w="1678" w:type="pct"/>
          </w:tcPr>
          <w:p w:rsidR="00D5195D" w:rsidP="00D5195D" w14:paraId="59B75451" w14:textId="77777777">
            <w:pPr>
              <w:pStyle w:val="TableParagraph"/>
              <w:rPr>
                <w:sz w:val="20"/>
              </w:rPr>
            </w:pPr>
            <w:r w:rsidRPr="004A3A9D">
              <w:rPr>
                <w:sz w:val="20"/>
              </w:rPr>
              <w:t xml:space="preserve">Number of children, aged 6 months to 5 years, served in partner pediatric practices in the reporting period that meet 0-2 of the child flourishing criteria. </w:t>
            </w:r>
          </w:p>
        </w:tc>
        <w:tc>
          <w:tcPr>
            <w:tcW w:w="1251" w:type="pct"/>
          </w:tcPr>
          <w:p w:rsidR="00D5195D" w:rsidP="00D5195D" w14:paraId="692A7D24" w14:textId="77777777">
            <w:pPr>
              <w:pStyle w:val="TableParagraph"/>
              <w:rPr>
                <w:sz w:val="20"/>
              </w:rPr>
            </w:pPr>
            <w:r w:rsidRPr="004A3A9D">
              <w:rPr>
                <w:sz w:val="20"/>
              </w:rPr>
              <w:t>Total number of children, aged 6 months to 5 years, served in partner pediatric practices in the reporting period.</w:t>
            </w:r>
          </w:p>
        </w:tc>
        <w:tc>
          <w:tcPr>
            <w:tcW w:w="507" w:type="pct"/>
          </w:tcPr>
          <w:p w:rsidR="00D5195D" w:rsidP="00D5195D" w14:paraId="1E0FC67E" w14:textId="77777777">
            <w:pPr>
              <w:pStyle w:val="TableParagraph"/>
              <w:rPr>
                <w:sz w:val="20"/>
              </w:rPr>
            </w:pPr>
            <w:r>
              <w:rPr>
                <w:sz w:val="20"/>
              </w:rPr>
              <w:t xml:space="preserve">Aggregate of parent survey results </w:t>
            </w:r>
          </w:p>
        </w:tc>
        <w:tc>
          <w:tcPr>
            <w:tcW w:w="563" w:type="pct"/>
          </w:tcPr>
          <w:p w:rsidR="00D5195D" w:rsidP="00D5195D" w14:paraId="5E3E7F47" w14:textId="77777777">
            <w:pPr>
              <w:pStyle w:val="TableParagraph"/>
              <w:rPr>
                <w:sz w:val="20"/>
              </w:rPr>
            </w:pPr>
            <w:r>
              <w:rPr>
                <w:sz w:val="20"/>
              </w:rPr>
              <w:t>Percentage</w:t>
            </w:r>
          </w:p>
        </w:tc>
      </w:tr>
      <w:tr w14:paraId="38C55D1B" w14:textId="77777777" w:rsidTr="00D5195D">
        <w:tblPrEx>
          <w:tblW w:w="5000" w:type="pct"/>
          <w:tblLook w:val="04A0"/>
        </w:tblPrEx>
        <w:tc>
          <w:tcPr>
            <w:tcW w:w="1000" w:type="pct"/>
          </w:tcPr>
          <w:p w:rsidR="00D5195D" w:rsidP="00D5195D" w14:paraId="53FBEDEB" w14:textId="77777777">
            <w:pPr>
              <w:pStyle w:val="TableParagraph"/>
              <w:rPr>
                <w:sz w:val="20"/>
              </w:rPr>
            </w:pPr>
            <w:r>
              <w:rPr>
                <w:sz w:val="20"/>
              </w:rPr>
              <w:t xml:space="preserve">Child flourishing (3 items) </w:t>
            </w:r>
          </w:p>
        </w:tc>
        <w:tc>
          <w:tcPr>
            <w:tcW w:w="1678" w:type="pct"/>
          </w:tcPr>
          <w:p w:rsidR="00D5195D" w:rsidP="00D5195D" w14:paraId="02E3311C" w14:textId="77777777">
            <w:pPr>
              <w:pStyle w:val="TableParagraph"/>
              <w:rPr>
                <w:sz w:val="20"/>
              </w:rPr>
            </w:pPr>
            <w:r w:rsidRPr="004A3A9D">
              <w:rPr>
                <w:sz w:val="20"/>
              </w:rPr>
              <w:t xml:space="preserve">Number of children, aged 6 months to 5 years, served in partner pediatric practices in the reporting period that meet </w:t>
            </w:r>
            <w:r>
              <w:rPr>
                <w:sz w:val="20"/>
              </w:rPr>
              <w:t>3</w:t>
            </w:r>
            <w:r w:rsidRPr="004A3A9D">
              <w:rPr>
                <w:sz w:val="20"/>
              </w:rPr>
              <w:t xml:space="preserve"> of the child flourishing criteria. </w:t>
            </w:r>
          </w:p>
        </w:tc>
        <w:tc>
          <w:tcPr>
            <w:tcW w:w="1251" w:type="pct"/>
          </w:tcPr>
          <w:p w:rsidR="00D5195D" w:rsidP="00D5195D" w14:paraId="60DF9F64" w14:textId="77777777">
            <w:pPr>
              <w:pStyle w:val="TableParagraph"/>
              <w:rPr>
                <w:sz w:val="20"/>
              </w:rPr>
            </w:pPr>
            <w:r w:rsidRPr="004A3A9D">
              <w:rPr>
                <w:sz w:val="20"/>
              </w:rPr>
              <w:t>Total number of children, aged 6 months to 5 years, served in partner pediatric practices in the reporting period.</w:t>
            </w:r>
          </w:p>
        </w:tc>
        <w:tc>
          <w:tcPr>
            <w:tcW w:w="507" w:type="pct"/>
          </w:tcPr>
          <w:p w:rsidR="00D5195D" w:rsidP="00D5195D" w14:paraId="7DF29D36" w14:textId="77777777">
            <w:pPr>
              <w:pStyle w:val="TableParagraph"/>
              <w:rPr>
                <w:sz w:val="20"/>
              </w:rPr>
            </w:pPr>
            <w:r>
              <w:rPr>
                <w:sz w:val="20"/>
              </w:rPr>
              <w:t xml:space="preserve">Aggregate of parent survey results </w:t>
            </w:r>
          </w:p>
        </w:tc>
        <w:tc>
          <w:tcPr>
            <w:tcW w:w="563" w:type="pct"/>
          </w:tcPr>
          <w:p w:rsidR="00D5195D" w:rsidP="00D5195D" w14:paraId="5F862850" w14:textId="77777777">
            <w:pPr>
              <w:pStyle w:val="TableParagraph"/>
              <w:rPr>
                <w:sz w:val="20"/>
              </w:rPr>
            </w:pPr>
            <w:r>
              <w:rPr>
                <w:sz w:val="20"/>
              </w:rPr>
              <w:t>Percentage</w:t>
            </w:r>
          </w:p>
        </w:tc>
      </w:tr>
      <w:tr w14:paraId="6C45F918" w14:textId="77777777" w:rsidTr="00D5195D">
        <w:tblPrEx>
          <w:tblW w:w="5000" w:type="pct"/>
          <w:tblLook w:val="04A0"/>
        </w:tblPrEx>
        <w:tc>
          <w:tcPr>
            <w:tcW w:w="1000" w:type="pct"/>
          </w:tcPr>
          <w:p w:rsidR="00D5195D" w:rsidP="00D5195D" w14:paraId="069198B3" w14:textId="77777777">
            <w:pPr>
              <w:pStyle w:val="TableParagraph"/>
              <w:rPr>
                <w:sz w:val="20"/>
              </w:rPr>
            </w:pPr>
            <w:r>
              <w:rPr>
                <w:sz w:val="20"/>
              </w:rPr>
              <w:t>Child flourishing (4 items)</w:t>
            </w:r>
          </w:p>
        </w:tc>
        <w:tc>
          <w:tcPr>
            <w:tcW w:w="1678" w:type="pct"/>
          </w:tcPr>
          <w:p w:rsidR="00D5195D" w:rsidP="00D5195D" w14:paraId="1A9BADDF" w14:textId="77777777">
            <w:pPr>
              <w:pStyle w:val="TableParagraph"/>
              <w:rPr>
                <w:sz w:val="20"/>
              </w:rPr>
            </w:pPr>
            <w:r w:rsidRPr="004A3A9D">
              <w:rPr>
                <w:sz w:val="20"/>
              </w:rPr>
              <w:t xml:space="preserve">Number of children, aged 6 months to 5 years, served in partner pediatric practices in the reporting period that meet </w:t>
            </w:r>
            <w:r>
              <w:rPr>
                <w:sz w:val="20"/>
              </w:rPr>
              <w:t>all 4</w:t>
            </w:r>
            <w:r w:rsidRPr="004A3A9D">
              <w:rPr>
                <w:sz w:val="20"/>
              </w:rPr>
              <w:t xml:space="preserve"> of the child flourishing criteria. </w:t>
            </w:r>
          </w:p>
        </w:tc>
        <w:tc>
          <w:tcPr>
            <w:tcW w:w="1251" w:type="pct"/>
          </w:tcPr>
          <w:p w:rsidR="00D5195D" w:rsidP="00D5195D" w14:paraId="616A093E" w14:textId="77777777">
            <w:pPr>
              <w:pStyle w:val="TableParagraph"/>
              <w:rPr>
                <w:sz w:val="20"/>
              </w:rPr>
            </w:pPr>
            <w:r w:rsidRPr="004A3A9D">
              <w:rPr>
                <w:sz w:val="20"/>
              </w:rPr>
              <w:t>Total number of children, aged 6 months to 5 years, served in partner pediatric practices in the reporting period.</w:t>
            </w:r>
          </w:p>
        </w:tc>
        <w:tc>
          <w:tcPr>
            <w:tcW w:w="507" w:type="pct"/>
          </w:tcPr>
          <w:p w:rsidR="00D5195D" w:rsidP="00D5195D" w14:paraId="3BF1896F" w14:textId="77777777">
            <w:pPr>
              <w:pStyle w:val="TableParagraph"/>
              <w:rPr>
                <w:sz w:val="20"/>
              </w:rPr>
            </w:pPr>
            <w:r>
              <w:rPr>
                <w:sz w:val="20"/>
              </w:rPr>
              <w:t xml:space="preserve">Aggregate of parent survey results </w:t>
            </w:r>
          </w:p>
        </w:tc>
        <w:tc>
          <w:tcPr>
            <w:tcW w:w="563" w:type="pct"/>
          </w:tcPr>
          <w:p w:rsidR="00D5195D" w:rsidP="00D5195D" w14:paraId="3C322F1B" w14:textId="77777777">
            <w:pPr>
              <w:pStyle w:val="TableParagraph"/>
              <w:rPr>
                <w:sz w:val="20"/>
              </w:rPr>
            </w:pPr>
            <w:r>
              <w:rPr>
                <w:sz w:val="20"/>
              </w:rPr>
              <w:t>Percentage</w:t>
            </w:r>
          </w:p>
        </w:tc>
      </w:tr>
    </w:tbl>
    <w:p w:rsidR="00D31253" w:rsidP="00E03D10" w14:paraId="71DE9AF2" w14:textId="77777777">
      <w:pPr>
        <w:pStyle w:val="BodyText"/>
        <w:jc w:val="center"/>
        <w:rPr>
          <w:b/>
        </w:rPr>
      </w:pPr>
    </w:p>
    <w:p w:rsidR="006071BD" w:rsidRPr="006071BD" w:rsidP="006071BD" w14:paraId="7DB7AC30" w14:textId="71BF5810">
      <w:pPr>
        <w:pStyle w:val="BodyText"/>
        <w:rPr>
          <w:bCs/>
        </w:rPr>
      </w:pPr>
      <w:r>
        <w:rPr>
          <w:b/>
        </w:rPr>
        <w:t xml:space="preserve">Parent Survey Questions for Child Flourishing: </w:t>
      </w:r>
      <w:r w:rsidRPr="006071BD">
        <w:rPr>
          <w:bCs/>
        </w:rPr>
        <w:t xml:space="preserve">How often… </w:t>
      </w:r>
      <w:r w:rsidRPr="006071BD">
        <w:rPr>
          <w:bCs/>
          <w:i/>
          <w:iCs/>
        </w:rPr>
        <w:t>(Response options are Always, Usually, Sometimes &amp; Never)</w:t>
      </w:r>
    </w:p>
    <w:p w:rsidR="006071BD" w:rsidP="006071BD" w14:paraId="6EA5B50C" w14:textId="77777777">
      <w:pPr>
        <w:pStyle w:val="BodyText"/>
        <w:rPr>
          <w:bCs/>
        </w:rPr>
      </w:pPr>
      <w:r w:rsidRPr="00624C3D">
        <w:rPr>
          <w:bCs/>
        </w:rPr>
        <w:t>1) Is this child affectionate and tender</w:t>
      </w:r>
      <w:r>
        <w:rPr>
          <w:bCs/>
        </w:rPr>
        <w:t xml:space="preserve"> with you</w:t>
      </w:r>
      <w:r w:rsidRPr="00624C3D">
        <w:rPr>
          <w:bCs/>
        </w:rPr>
        <w:t>?</w:t>
      </w:r>
    </w:p>
    <w:p w:rsidR="006071BD" w:rsidP="006071BD" w14:paraId="3E8B1E2D" w14:textId="77777777">
      <w:pPr>
        <w:pStyle w:val="BodyText"/>
        <w:rPr>
          <w:bCs/>
        </w:rPr>
      </w:pPr>
      <w:r w:rsidRPr="00624C3D">
        <w:rPr>
          <w:bCs/>
        </w:rPr>
        <w:t xml:space="preserve">2) Does this child bounce back quickly when things do not go their way? </w:t>
      </w:r>
    </w:p>
    <w:p w:rsidR="006071BD" w:rsidP="006071BD" w14:paraId="716B8976" w14:textId="77777777">
      <w:pPr>
        <w:pStyle w:val="BodyText"/>
        <w:rPr>
          <w:bCs/>
        </w:rPr>
      </w:pPr>
      <w:r w:rsidRPr="00624C3D">
        <w:rPr>
          <w:bCs/>
        </w:rPr>
        <w:t xml:space="preserve">3) Does this child show interest and curiosity in learning new things? </w:t>
      </w:r>
    </w:p>
    <w:p w:rsidR="00593A2D" w:rsidP="001B0878" w14:paraId="3BB5684A" w14:textId="2FF3EB54">
      <w:pPr>
        <w:pStyle w:val="BodyText"/>
        <w:rPr>
          <w:bCs/>
        </w:rPr>
      </w:pPr>
      <w:r w:rsidRPr="00624C3D">
        <w:rPr>
          <w:bCs/>
        </w:rPr>
        <w:t xml:space="preserve">4) Does this child smile and laugh? </w:t>
      </w:r>
    </w:p>
    <w:p w:rsidR="00DB7581" w:rsidP="001B0878" w14:paraId="22470031" w14:textId="77777777">
      <w:pPr>
        <w:pStyle w:val="BodyText"/>
        <w:rPr>
          <w:b/>
        </w:rPr>
      </w:pPr>
    </w:p>
    <w:p w:rsidR="00DB7581" w:rsidP="001B0878" w14:paraId="0EBBA2AA" w14:textId="72F0FDD6">
      <w:pPr>
        <w:pStyle w:val="BodyText"/>
        <w:rPr>
          <w:bCs/>
        </w:rPr>
      </w:pPr>
      <w:r w:rsidRPr="00DB7581">
        <w:rPr>
          <w:b/>
        </w:rPr>
        <w:t xml:space="preserve">Public Burden Statement: </w:t>
      </w:r>
      <w:r w:rsidRPr="00DB7581">
        <w:rPr>
          <w:bCs/>
        </w:rPr>
        <w:t xml:space="preserve">The purpose of this information collection is to obtain performance data for </w:t>
      </w:r>
      <w:r>
        <w:rPr>
          <w:bCs/>
        </w:rPr>
        <w:t xml:space="preserve">Transforming Pediatrics for Early Childhood (TPEC) Program funding recipients. </w:t>
      </w:r>
    </w:p>
    <w:p w:rsidR="00DB7581" w:rsidRPr="00F26EC3" w:rsidP="001B0878" w14:paraId="7CB2F1AF" w14:textId="13985302">
      <w:pPr>
        <w:pStyle w:val="BodyText"/>
        <w:rPr>
          <w:bCs/>
        </w:rPr>
      </w:pPr>
      <w:r w:rsidRPr="00DB7581">
        <w:rPr>
          <w:bCs/>
        </w:rPr>
        <w:t xml:space="preserve">In addition, </w:t>
      </w:r>
      <w:r w:rsidRPr="002C07DD" w:rsidR="002C07DD">
        <w:rPr>
          <w:bCs/>
        </w:rPr>
        <w:t xml:space="preserve">HRSA will use the information to monitor and provide oversight to TPEC funding recipients so the recipients can successfully access, analyze, and use pediatric practice-level and state-level data to meet program goals. HRSA will also use </w:t>
      </w:r>
      <w:r w:rsidRPr="002C07DD" w:rsidR="002C07DD">
        <w:rPr>
          <w:bCs/>
        </w:rPr>
        <w:t>the performance</w:t>
      </w:r>
      <w:r w:rsidRPr="002C07DD" w:rsidR="002C07DD">
        <w:rPr>
          <w:bCs/>
        </w:rPr>
        <w:t xml:space="preserve"> information to demonstrate program accountability and impact to young children and their families served by the TPEC-funded pediatric practices</w:t>
      </w:r>
      <w:r w:rsidR="00F26EC3">
        <w:rPr>
          <w:bCs/>
        </w:rPr>
        <w:t xml:space="preserve">. </w:t>
      </w:r>
      <w:r w:rsidRPr="00DB7581">
        <w:rPr>
          <w:bCs/>
        </w:rPr>
        <w:t xml:space="preserve">An agency may not conduct or sponsor, and a person is not required to respond </w:t>
      </w:r>
      <w:r w:rsidRPr="00DB7581">
        <w:rPr>
          <w:bCs/>
        </w:rPr>
        <w:t>to,</w:t>
      </w:r>
      <w:r w:rsidRPr="00DB7581">
        <w:rPr>
          <w:bCs/>
        </w:rPr>
        <w:t xml:space="preserve"> a collection of information unless it displays a currently valid OMB control number. </w:t>
      </w:r>
      <w:r w:rsidRPr="00B264E3">
        <w:rPr>
          <w:bCs/>
          <w:highlight w:val="yellow"/>
        </w:rPr>
        <w:t xml:space="preserve">The OMB control number for this information collection is </w:t>
      </w:r>
      <w:r w:rsidRPr="00B264E3" w:rsidR="00570FE6">
        <w:rPr>
          <w:bCs/>
          <w:highlight w:val="yellow"/>
        </w:rPr>
        <w:t>X</w:t>
      </w:r>
      <w:r w:rsidRPr="00B264E3">
        <w:rPr>
          <w:bCs/>
          <w:highlight w:val="yellow"/>
        </w:rPr>
        <w:t xml:space="preserve"> and it is valid until </w:t>
      </w:r>
      <w:r w:rsidRPr="00B264E3" w:rsidR="00570FE6">
        <w:rPr>
          <w:bCs/>
          <w:highlight w:val="yellow"/>
        </w:rPr>
        <w:t>X</w:t>
      </w:r>
      <w:r w:rsidRPr="00B264E3">
        <w:rPr>
          <w:bCs/>
          <w:highlight w:val="yellow"/>
        </w:rPr>
        <w:t>.</w:t>
      </w:r>
      <w:r w:rsidRPr="00DB7581">
        <w:rPr>
          <w:bCs/>
        </w:rPr>
        <w:t xml:space="preserve"> Public reporting burden for this collection of information is estimated </w:t>
      </w:r>
      <w:r w:rsidRPr="00FF5AED">
        <w:rPr>
          <w:bCs/>
        </w:rPr>
        <w:t>1</w:t>
      </w:r>
      <w:r w:rsidRPr="00FF5AED" w:rsidR="00FF5AED">
        <w:rPr>
          <w:bCs/>
        </w:rPr>
        <w:t>20</w:t>
      </w:r>
      <w:r w:rsidRPr="00FF5AED">
        <w:rPr>
          <w:bCs/>
        </w:rPr>
        <w:t xml:space="preserve"> hours</w:t>
      </w:r>
      <w:r w:rsidRPr="00DB7581">
        <w:rPr>
          <w:bCs/>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8" w:history="1">
        <w:r w:rsidRPr="00F86000" w:rsidR="00D978BF">
          <w:rPr>
            <w:rStyle w:val="Hyperlink"/>
            <w:bCs/>
          </w:rPr>
          <w:t>paperwork@hrsa.gov</w:t>
        </w:r>
      </w:hyperlink>
      <w:r w:rsidRPr="00DB7581">
        <w:rPr>
          <w:bCs/>
        </w:rPr>
        <w:t>.</w:t>
      </w:r>
      <w:r w:rsidR="00D978BF">
        <w:rPr>
          <w:bCs/>
        </w:rPr>
        <w:t xml:space="preserve"> </w:t>
      </w:r>
    </w:p>
    <w:sectPr w:rsidSect="00E03D10">
      <w:headerReference w:type="default" r:id="rId9"/>
      <w:footerReference w:type="default" r:id="rId10"/>
      <w:pgSz w:w="15840" w:h="12240" w:orient="landscape"/>
      <w:pgMar w:top="360" w:right="360" w:bottom="360" w:left="360" w:header="734" w:footer="100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3A2D" w14:paraId="3BB56898" w14:textId="292E4BD5">
    <w:pPr>
      <w:pStyle w:val="BodyText"/>
      <w:spacing w:line="14"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028E" w14:paraId="5B0080F8" w14:textId="09C23CB3">
    <w:pPr>
      <w:pStyle w:val="Header"/>
      <w:tabs>
        <w:tab w:val="clear" w:pos="4680"/>
        <w:tab w:val="clear" w:pos="9360"/>
      </w:tabs>
      <w:jc w:val="right"/>
      <w:rPr>
        <w:color w:val="7F7F7F" w:themeColor="text1" w:themeTint="80"/>
      </w:rPr>
    </w:pPr>
    <w:r>
      <w:rPr>
        <w:color w:val="7F7F7F" w:themeColor="text1" w:themeTint="80"/>
      </w:rPr>
      <w:t xml:space="preserve">OMB Number: </w:t>
    </w:r>
  </w:p>
  <w:p w:rsidR="0010028E" w14:paraId="285585BF" w14:textId="3B4A313D">
    <w:pPr>
      <w:pStyle w:val="Header"/>
      <w:tabs>
        <w:tab w:val="clear" w:pos="4680"/>
        <w:tab w:val="clear" w:pos="9360"/>
      </w:tabs>
      <w:jc w:val="right"/>
      <w:rPr>
        <w:color w:val="7F7F7F" w:themeColor="text1" w:themeTint="80"/>
      </w:rPr>
    </w:pPr>
    <w:r>
      <w:rPr>
        <w:color w:val="7F7F7F" w:themeColor="text1" w:themeTint="80"/>
      </w:rPr>
      <w:t xml:space="preserve">Expiration Date: </w:t>
    </w:r>
  </w:p>
  <w:p w:rsidR="00593A2D" w14:paraId="3BB56897" w14:textId="687F7CDC">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E06BB3"/>
    <w:multiLevelType w:val="hybridMultilevel"/>
    <w:tmpl w:val="230E561A"/>
    <w:lvl w:ilvl="0">
      <w:start w:val="0"/>
      <w:numFmt w:val="bullet"/>
      <w:lvlText w:val="□"/>
      <w:lvlJc w:val="left"/>
      <w:pPr>
        <w:ind w:left="2147" w:hanging="360"/>
      </w:pPr>
      <w:rPr>
        <w:rFonts w:ascii="Verdana" w:eastAsia="Verdana" w:hAnsi="Verdana" w:cs="Verdana" w:hint="default"/>
        <w:b w:val="0"/>
        <w:bCs w:val="0"/>
        <w:i w:val="0"/>
        <w:iCs w:val="0"/>
        <w:spacing w:val="0"/>
        <w:w w:val="98"/>
        <w:sz w:val="20"/>
        <w:szCs w:val="20"/>
        <w:lang w:val="en-US" w:eastAsia="en-US" w:bidi="ar-SA"/>
      </w:rPr>
    </w:lvl>
    <w:lvl w:ilvl="1">
      <w:start w:val="0"/>
      <w:numFmt w:val="bullet"/>
      <w:lvlText w:val="•"/>
      <w:lvlJc w:val="left"/>
      <w:pPr>
        <w:ind w:left="2860" w:hanging="360"/>
      </w:pPr>
      <w:rPr>
        <w:rFonts w:hint="default"/>
        <w:lang w:val="en-US" w:eastAsia="en-US" w:bidi="ar-SA"/>
      </w:rPr>
    </w:lvl>
    <w:lvl w:ilvl="2">
      <w:start w:val="0"/>
      <w:numFmt w:val="bullet"/>
      <w:lvlText w:val="•"/>
      <w:lvlJc w:val="left"/>
      <w:pPr>
        <w:ind w:left="3580" w:hanging="360"/>
      </w:pPr>
      <w:rPr>
        <w:rFonts w:hint="default"/>
        <w:lang w:val="en-US" w:eastAsia="en-US" w:bidi="ar-SA"/>
      </w:rPr>
    </w:lvl>
    <w:lvl w:ilvl="3">
      <w:start w:val="0"/>
      <w:numFmt w:val="bullet"/>
      <w:lvlText w:val="•"/>
      <w:lvlJc w:val="left"/>
      <w:pPr>
        <w:ind w:left="4300" w:hanging="360"/>
      </w:pPr>
      <w:rPr>
        <w:rFonts w:hint="default"/>
        <w:lang w:val="en-US" w:eastAsia="en-US" w:bidi="ar-SA"/>
      </w:rPr>
    </w:lvl>
    <w:lvl w:ilvl="4">
      <w:start w:val="0"/>
      <w:numFmt w:val="bullet"/>
      <w:lvlText w:val="•"/>
      <w:lvlJc w:val="left"/>
      <w:pPr>
        <w:ind w:left="5020" w:hanging="360"/>
      </w:pPr>
      <w:rPr>
        <w:rFonts w:hint="default"/>
        <w:lang w:val="en-US" w:eastAsia="en-US" w:bidi="ar-SA"/>
      </w:rPr>
    </w:lvl>
    <w:lvl w:ilvl="5">
      <w:start w:val="0"/>
      <w:numFmt w:val="bullet"/>
      <w:lvlText w:val="•"/>
      <w:lvlJc w:val="left"/>
      <w:pPr>
        <w:ind w:left="5740" w:hanging="360"/>
      </w:pPr>
      <w:rPr>
        <w:rFonts w:hint="default"/>
        <w:lang w:val="en-US" w:eastAsia="en-US" w:bidi="ar-SA"/>
      </w:rPr>
    </w:lvl>
    <w:lvl w:ilvl="6">
      <w:start w:val="0"/>
      <w:numFmt w:val="bullet"/>
      <w:lvlText w:val="•"/>
      <w:lvlJc w:val="left"/>
      <w:pPr>
        <w:ind w:left="6460" w:hanging="360"/>
      </w:pPr>
      <w:rPr>
        <w:rFonts w:hint="default"/>
        <w:lang w:val="en-US" w:eastAsia="en-US" w:bidi="ar-SA"/>
      </w:rPr>
    </w:lvl>
    <w:lvl w:ilvl="7">
      <w:start w:val="0"/>
      <w:numFmt w:val="bullet"/>
      <w:lvlText w:val="•"/>
      <w:lvlJc w:val="left"/>
      <w:pPr>
        <w:ind w:left="7180" w:hanging="360"/>
      </w:pPr>
      <w:rPr>
        <w:rFonts w:hint="default"/>
        <w:lang w:val="en-US" w:eastAsia="en-US" w:bidi="ar-SA"/>
      </w:rPr>
    </w:lvl>
    <w:lvl w:ilvl="8">
      <w:start w:val="0"/>
      <w:numFmt w:val="bullet"/>
      <w:lvlText w:val="•"/>
      <w:lvlJc w:val="left"/>
      <w:pPr>
        <w:ind w:left="7900" w:hanging="360"/>
      </w:pPr>
      <w:rPr>
        <w:rFonts w:hint="default"/>
        <w:lang w:val="en-US" w:eastAsia="en-US" w:bidi="ar-SA"/>
      </w:rPr>
    </w:lvl>
  </w:abstractNum>
  <w:abstractNum w:abstractNumId="1">
    <w:nsid w:val="131A127B"/>
    <w:multiLevelType w:val="hybridMultilevel"/>
    <w:tmpl w:val="4A7021E6"/>
    <w:lvl w:ilvl="0">
      <w:start w:val="0"/>
      <w:numFmt w:val="bullet"/>
      <w:lvlText w:val=""/>
      <w:lvlJc w:val="left"/>
      <w:pPr>
        <w:ind w:left="295" w:hanging="190"/>
      </w:pPr>
      <w:rPr>
        <w:rFonts w:ascii="Wingdings 2" w:eastAsia="Wingdings 2" w:hAnsi="Wingdings 2" w:cs="Wingdings 2" w:hint="default"/>
        <w:b w:val="0"/>
        <w:bCs w:val="0"/>
        <w:i w:val="0"/>
        <w:iCs w:val="0"/>
        <w:spacing w:val="0"/>
        <w:w w:val="99"/>
        <w:sz w:val="20"/>
        <w:szCs w:val="20"/>
        <w:lang w:val="en-US" w:eastAsia="en-US" w:bidi="ar-SA"/>
      </w:rPr>
    </w:lvl>
    <w:lvl w:ilvl="1">
      <w:start w:val="0"/>
      <w:numFmt w:val="bullet"/>
      <w:lvlText w:val="•"/>
      <w:lvlJc w:val="left"/>
      <w:pPr>
        <w:ind w:left="979" w:hanging="190"/>
      </w:pPr>
      <w:rPr>
        <w:rFonts w:hint="default"/>
        <w:lang w:val="en-US" w:eastAsia="en-US" w:bidi="ar-SA"/>
      </w:rPr>
    </w:lvl>
    <w:lvl w:ilvl="2">
      <w:start w:val="0"/>
      <w:numFmt w:val="bullet"/>
      <w:lvlText w:val="•"/>
      <w:lvlJc w:val="left"/>
      <w:pPr>
        <w:ind w:left="1658" w:hanging="190"/>
      </w:pPr>
      <w:rPr>
        <w:rFonts w:hint="default"/>
        <w:lang w:val="en-US" w:eastAsia="en-US" w:bidi="ar-SA"/>
      </w:rPr>
    </w:lvl>
    <w:lvl w:ilvl="3">
      <w:start w:val="0"/>
      <w:numFmt w:val="bullet"/>
      <w:lvlText w:val="•"/>
      <w:lvlJc w:val="left"/>
      <w:pPr>
        <w:ind w:left="2338" w:hanging="190"/>
      </w:pPr>
      <w:rPr>
        <w:rFonts w:hint="default"/>
        <w:lang w:val="en-US" w:eastAsia="en-US" w:bidi="ar-SA"/>
      </w:rPr>
    </w:lvl>
    <w:lvl w:ilvl="4">
      <w:start w:val="0"/>
      <w:numFmt w:val="bullet"/>
      <w:lvlText w:val="•"/>
      <w:lvlJc w:val="left"/>
      <w:pPr>
        <w:ind w:left="3017" w:hanging="190"/>
      </w:pPr>
      <w:rPr>
        <w:rFonts w:hint="default"/>
        <w:lang w:val="en-US" w:eastAsia="en-US" w:bidi="ar-SA"/>
      </w:rPr>
    </w:lvl>
    <w:lvl w:ilvl="5">
      <w:start w:val="0"/>
      <w:numFmt w:val="bullet"/>
      <w:lvlText w:val="•"/>
      <w:lvlJc w:val="left"/>
      <w:pPr>
        <w:ind w:left="3697" w:hanging="190"/>
      </w:pPr>
      <w:rPr>
        <w:rFonts w:hint="default"/>
        <w:lang w:val="en-US" w:eastAsia="en-US" w:bidi="ar-SA"/>
      </w:rPr>
    </w:lvl>
    <w:lvl w:ilvl="6">
      <w:start w:val="0"/>
      <w:numFmt w:val="bullet"/>
      <w:lvlText w:val="•"/>
      <w:lvlJc w:val="left"/>
      <w:pPr>
        <w:ind w:left="4376" w:hanging="190"/>
      </w:pPr>
      <w:rPr>
        <w:rFonts w:hint="default"/>
        <w:lang w:val="en-US" w:eastAsia="en-US" w:bidi="ar-SA"/>
      </w:rPr>
    </w:lvl>
    <w:lvl w:ilvl="7">
      <w:start w:val="0"/>
      <w:numFmt w:val="bullet"/>
      <w:lvlText w:val="•"/>
      <w:lvlJc w:val="left"/>
      <w:pPr>
        <w:ind w:left="5055" w:hanging="190"/>
      </w:pPr>
      <w:rPr>
        <w:rFonts w:hint="default"/>
        <w:lang w:val="en-US" w:eastAsia="en-US" w:bidi="ar-SA"/>
      </w:rPr>
    </w:lvl>
    <w:lvl w:ilvl="8">
      <w:start w:val="0"/>
      <w:numFmt w:val="bullet"/>
      <w:lvlText w:val="•"/>
      <w:lvlJc w:val="left"/>
      <w:pPr>
        <w:ind w:left="5735" w:hanging="190"/>
      </w:pPr>
      <w:rPr>
        <w:rFonts w:hint="default"/>
        <w:lang w:val="en-US" w:eastAsia="en-US" w:bidi="ar-SA"/>
      </w:rPr>
    </w:lvl>
  </w:abstractNum>
  <w:abstractNum w:abstractNumId="2">
    <w:nsid w:val="1CB73DAB"/>
    <w:multiLevelType w:val="hybridMultilevel"/>
    <w:tmpl w:val="03540FF8"/>
    <w:lvl w:ilvl="0">
      <w:start w:val="0"/>
      <w:numFmt w:val="bullet"/>
      <w:lvlText w:val="☐"/>
      <w:lvlJc w:val="left"/>
      <w:pPr>
        <w:ind w:left="833" w:hanging="363"/>
      </w:pPr>
      <w:rPr>
        <w:rFonts w:ascii="MS Gothic" w:eastAsia="MS Gothic" w:hAnsi="MS Gothic" w:cs="MS Gothic" w:hint="default"/>
        <w:b w:val="0"/>
        <w:bCs w:val="0"/>
        <w:i w:val="0"/>
        <w:iCs w:val="0"/>
        <w:spacing w:val="0"/>
        <w:w w:val="100"/>
        <w:sz w:val="18"/>
        <w:szCs w:val="18"/>
        <w:lang w:val="en-US" w:eastAsia="en-US" w:bidi="ar-SA"/>
      </w:rPr>
    </w:lvl>
    <w:lvl w:ilvl="1">
      <w:start w:val="0"/>
      <w:numFmt w:val="bullet"/>
      <w:lvlText w:val="•"/>
      <w:lvlJc w:val="left"/>
      <w:pPr>
        <w:ind w:left="969" w:hanging="363"/>
      </w:pPr>
      <w:rPr>
        <w:rFonts w:hint="default"/>
        <w:lang w:val="en-US" w:eastAsia="en-US" w:bidi="ar-SA"/>
      </w:rPr>
    </w:lvl>
    <w:lvl w:ilvl="2">
      <w:start w:val="0"/>
      <w:numFmt w:val="bullet"/>
      <w:lvlText w:val="•"/>
      <w:lvlJc w:val="left"/>
      <w:pPr>
        <w:ind w:left="1099" w:hanging="363"/>
      </w:pPr>
      <w:rPr>
        <w:rFonts w:hint="default"/>
        <w:lang w:val="en-US" w:eastAsia="en-US" w:bidi="ar-SA"/>
      </w:rPr>
    </w:lvl>
    <w:lvl w:ilvl="3">
      <w:start w:val="0"/>
      <w:numFmt w:val="bullet"/>
      <w:lvlText w:val="•"/>
      <w:lvlJc w:val="left"/>
      <w:pPr>
        <w:ind w:left="1228" w:hanging="363"/>
      </w:pPr>
      <w:rPr>
        <w:rFonts w:hint="default"/>
        <w:lang w:val="en-US" w:eastAsia="en-US" w:bidi="ar-SA"/>
      </w:rPr>
    </w:lvl>
    <w:lvl w:ilvl="4">
      <w:start w:val="0"/>
      <w:numFmt w:val="bullet"/>
      <w:lvlText w:val="•"/>
      <w:lvlJc w:val="left"/>
      <w:pPr>
        <w:ind w:left="1358" w:hanging="363"/>
      </w:pPr>
      <w:rPr>
        <w:rFonts w:hint="default"/>
        <w:lang w:val="en-US" w:eastAsia="en-US" w:bidi="ar-SA"/>
      </w:rPr>
    </w:lvl>
    <w:lvl w:ilvl="5">
      <w:start w:val="0"/>
      <w:numFmt w:val="bullet"/>
      <w:lvlText w:val="•"/>
      <w:lvlJc w:val="left"/>
      <w:pPr>
        <w:ind w:left="1488" w:hanging="363"/>
      </w:pPr>
      <w:rPr>
        <w:rFonts w:hint="default"/>
        <w:lang w:val="en-US" w:eastAsia="en-US" w:bidi="ar-SA"/>
      </w:rPr>
    </w:lvl>
    <w:lvl w:ilvl="6">
      <w:start w:val="0"/>
      <w:numFmt w:val="bullet"/>
      <w:lvlText w:val="•"/>
      <w:lvlJc w:val="left"/>
      <w:pPr>
        <w:ind w:left="1617" w:hanging="363"/>
      </w:pPr>
      <w:rPr>
        <w:rFonts w:hint="default"/>
        <w:lang w:val="en-US" w:eastAsia="en-US" w:bidi="ar-SA"/>
      </w:rPr>
    </w:lvl>
    <w:lvl w:ilvl="7">
      <w:start w:val="0"/>
      <w:numFmt w:val="bullet"/>
      <w:lvlText w:val="•"/>
      <w:lvlJc w:val="left"/>
      <w:pPr>
        <w:ind w:left="1747" w:hanging="363"/>
      </w:pPr>
      <w:rPr>
        <w:rFonts w:hint="default"/>
        <w:lang w:val="en-US" w:eastAsia="en-US" w:bidi="ar-SA"/>
      </w:rPr>
    </w:lvl>
    <w:lvl w:ilvl="8">
      <w:start w:val="0"/>
      <w:numFmt w:val="bullet"/>
      <w:lvlText w:val="•"/>
      <w:lvlJc w:val="left"/>
      <w:pPr>
        <w:ind w:left="1876" w:hanging="363"/>
      </w:pPr>
      <w:rPr>
        <w:rFonts w:hint="default"/>
        <w:lang w:val="en-US" w:eastAsia="en-US" w:bidi="ar-SA"/>
      </w:rPr>
    </w:lvl>
  </w:abstractNum>
  <w:abstractNum w:abstractNumId="3">
    <w:nsid w:val="1CE10A35"/>
    <w:multiLevelType w:val="hybridMultilevel"/>
    <w:tmpl w:val="A0821E20"/>
    <w:lvl w:ilvl="0">
      <w:start w:val="1"/>
      <w:numFmt w:val="decimal"/>
      <w:lvlText w:val="%1."/>
      <w:lvlJc w:val="left"/>
      <w:pPr>
        <w:ind w:left="2267" w:hanging="749"/>
      </w:pPr>
      <w:rPr>
        <w:rFonts w:ascii="Times New Roman" w:eastAsia="Times New Roman" w:hAnsi="Times New Roman" w:cs="Times New Roman" w:hint="default"/>
        <w:b w:val="0"/>
        <w:bCs w:val="0"/>
        <w:i w:val="0"/>
        <w:iCs w:val="0"/>
        <w:spacing w:val="0"/>
        <w:w w:val="99"/>
        <w:sz w:val="20"/>
        <w:szCs w:val="20"/>
        <w:lang w:val="en-US" w:eastAsia="en-US" w:bidi="ar-SA"/>
      </w:rPr>
    </w:lvl>
    <w:lvl w:ilvl="1">
      <w:start w:val="1"/>
      <w:numFmt w:val="lowerLetter"/>
      <w:lvlText w:val="%2."/>
      <w:lvlJc w:val="left"/>
      <w:pPr>
        <w:ind w:left="2843"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2">
      <w:start w:val="1"/>
      <w:numFmt w:val="lowerRoman"/>
      <w:lvlText w:val="%3."/>
      <w:lvlJc w:val="left"/>
      <w:pPr>
        <w:ind w:left="3563" w:hanging="286"/>
      </w:pPr>
      <w:rPr>
        <w:rFonts w:ascii="Times New Roman" w:eastAsia="Times New Roman" w:hAnsi="Times New Roman" w:cs="Times New Roman" w:hint="default"/>
        <w:b w:val="0"/>
        <w:bCs w:val="0"/>
        <w:i w:val="0"/>
        <w:iCs w:val="0"/>
        <w:spacing w:val="-1"/>
        <w:w w:val="99"/>
        <w:sz w:val="20"/>
        <w:szCs w:val="20"/>
        <w:lang w:val="en-US" w:eastAsia="en-US" w:bidi="ar-SA"/>
      </w:rPr>
    </w:lvl>
    <w:lvl w:ilvl="3">
      <w:start w:val="0"/>
      <w:numFmt w:val="bullet"/>
      <w:lvlText w:val="•"/>
      <w:lvlJc w:val="left"/>
      <w:pPr>
        <w:ind w:left="4282" w:hanging="286"/>
      </w:pPr>
      <w:rPr>
        <w:rFonts w:hint="default"/>
        <w:lang w:val="en-US" w:eastAsia="en-US" w:bidi="ar-SA"/>
      </w:rPr>
    </w:lvl>
    <w:lvl w:ilvl="4">
      <w:start w:val="0"/>
      <w:numFmt w:val="bullet"/>
      <w:lvlText w:val="•"/>
      <w:lvlJc w:val="left"/>
      <w:pPr>
        <w:ind w:left="5005" w:hanging="286"/>
      </w:pPr>
      <w:rPr>
        <w:rFonts w:hint="default"/>
        <w:lang w:val="en-US" w:eastAsia="en-US" w:bidi="ar-SA"/>
      </w:rPr>
    </w:lvl>
    <w:lvl w:ilvl="5">
      <w:start w:val="0"/>
      <w:numFmt w:val="bullet"/>
      <w:lvlText w:val="•"/>
      <w:lvlJc w:val="left"/>
      <w:pPr>
        <w:ind w:left="5727" w:hanging="286"/>
      </w:pPr>
      <w:rPr>
        <w:rFonts w:hint="default"/>
        <w:lang w:val="en-US" w:eastAsia="en-US" w:bidi="ar-SA"/>
      </w:rPr>
    </w:lvl>
    <w:lvl w:ilvl="6">
      <w:start w:val="0"/>
      <w:numFmt w:val="bullet"/>
      <w:lvlText w:val="•"/>
      <w:lvlJc w:val="left"/>
      <w:pPr>
        <w:ind w:left="6450" w:hanging="286"/>
      </w:pPr>
      <w:rPr>
        <w:rFonts w:hint="default"/>
        <w:lang w:val="en-US" w:eastAsia="en-US" w:bidi="ar-SA"/>
      </w:rPr>
    </w:lvl>
    <w:lvl w:ilvl="7">
      <w:start w:val="0"/>
      <w:numFmt w:val="bullet"/>
      <w:lvlText w:val="•"/>
      <w:lvlJc w:val="left"/>
      <w:pPr>
        <w:ind w:left="7172" w:hanging="286"/>
      </w:pPr>
      <w:rPr>
        <w:rFonts w:hint="default"/>
        <w:lang w:val="en-US" w:eastAsia="en-US" w:bidi="ar-SA"/>
      </w:rPr>
    </w:lvl>
    <w:lvl w:ilvl="8">
      <w:start w:val="0"/>
      <w:numFmt w:val="bullet"/>
      <w:lvlText w:val="•"/>
      <w:lvlJc w:val="left"/>
      <w:pPr>
        <w:ind w:left="7895" w:hanging="286"/>
      </w:pPr>
      <w:rPr>
        <w:rFonts w:hint="default"/>
        <w:lang w:val="en-US" w:eastAsia="en-US" w:bidi="ar-SA"/>
      </w:rPr>
    </w:lvl>
  </w:abstractNum>
  <w:abstractNum w:abstractNumId="4">
    <w:nsid w:val="248E14B1"/>
    <w:multiLevelType w:val="hybridMultilevel"/>
    <w:tmpl w:val="E7D09B4C"/>
    <w:lvl w:ilvl="0">
      <w:start w:val="1"/>
      <w:numFmt w:val="upperLetter"/>
      <w:lvlText w:val="%1."/>
      <w:lvlJc w:val="left"/>
      <w:pPr>
        <w:ind w:left="1547" w:hanging="721"/>
      </w:pPr>
      <w:rPr>
        <w:rFonts w:ascii="Times New Roman" w:eastAsia="Times New Roman" w:hAnsi="Times New Roman" w:cs="Times New Roman" w:hint="default"/>
        <w:b w:val="0"/>
        <w:bCs w:val="0"/>
        <w:i w:val="0"/>
        <w:iCs w:val="0"/>
        <w:spacing w:val="0"/>
        <w:w w:val="99"/>
        <w:sz w:val="20"/>
        <w:szCs w:val="20"/>
        <w:lang w:val="en-US" w:eastAsia="en-US" w:bidi="ar-SA"/>
      </w:rPr>
    </w:lvl>
    <w:lvl w:ilvl="1">
      <w:start w:val="1"/>
      <w:numFmt w:val="decimal"/>
      <w:lvlText w:val="%2."/>
      <w:lvlJc w:val="left"/>
      <w:pPr>
        <w:ind w:left="2267" w:hanging="720"/>
      </w:pPr>
      <w:rPr>
        <w:rFonts w:ascii="Times New Roman" w:eastAsia="Times New Roman" w:hAnsi="Times New Roman" w:cs="Times New Roman" w:hint="default"/>
        <w:b w:val="0"/>
        <w:bCs w:val="0"/>
        <w:i w:val="0"/>
        <w:iCs w:val="0"/>
        <w:spacing w:val="0"/>
        <w:w w:val="99"/>
        <w:sz w:val="20"/>
        <w:szCs w:val="20"/>
        <w:lang w:val="en-US" w:eastAsia="en-US" w:bidi="ar-SA"/>
      </w:rPr>
    </w:lvl>
    <w:lvl w:ilvl="2">
      <w:start w:val="0"/>
      <w:numFmt w:val="bullet"/>
      <w:lvlText w:val="•"/>
      <w:lvlJc w:val="left"/>
      <w:pPr>
        <w:ind w:left="3046" w:hanging="720"/>
      </w:pPr>
      <w:rPr>
        <w:rFonts w:hint="default"/>
        <w:lang w:val="en-US" w:eastAsia="en-US" w:bidi="ar-SA"/>
      </w:rPr>
    </w:lvl>
    <w:lvl w:ilvl="3">
      <w:start w:val="0"/>
      <w:numFmt w:val="bullet"/>
      <w:lvlText w:val="•"/>
      <w:lvlJc w:val="left"/>
      <w:pPr>
        <w:ind w:left="3833" w:hanging="720"/>
      </w:pPr>
      <w:rPr>
        <w:rFonts w:hint="default"/>
        <w:lang w:val="en-US" w:eastAsia="en-US" w:bidi="ar-SA"/>
      </w:rPr>
    </w:lvl>
    <w:lvl w:ilvl="4">
      <w:start w:val="0"/>
      <w:numFmt w:val="bullet"/>
      <w:lvlText w:val="•"/>
      <w:lvlJc w:val="left"/>
      <w:pPr>
        <w:ind w:left="4620" w:hanging="720"/>
      </w:pPr>
      <w:rPr>
        <w:rFonts w:hint="default"/>
        <w:lang w:val="en-US" w:eastAsia="en-US" w:bidi="ar-SA"/>
      </w:rPr>
    </w:lvl>
    <w:lvl w:ilvl="5">
      <w:start w:val="0"/>
      <w:numFmt w:val="bullet"/>
      <w:lvlText w:val="•"/>
      <w:lvlJc w:val="left"/>
      <w:pPr>
        <w:ind w:left="5406" w:hanging="720"/>
      </w:pPr>
      <w:rPr>
        <w:rFonts w:hint="default"/>
        <w:lang w:val="en-US" w:eastAsia="en-US" w:bidi="ar-SA"/>
      </w:rPr>
    </w:lvl>
    <w:lvl w:ilvl="6">
      <w:start w:val="0"/>
      <w:numFmt w:val="bullet"/>
      <w:lvlText w:val="•"/>
      <w:lvlJc w:val="left"/>
      <w:pPr>
        <w:ind w:left="6193" w:hanging="720"/>
      </w:pPr>
      <w:rPr>
        <w:rFonts w:hint="default"/>
        <w:lang w:val="en-US" w:eastAsia="en-US" w:bidi="ar-SA"/>
      </w:rPr>
    </w:lvl>
    <w:lvl w:ilvl="7">
      <w:start w:val="0"/>
      <w:numFmt w:val="bullet"/>
      <w:lvlText w:val="•"/>
      <w:lvlJc w:val="left"/>
      <w:pPr>
        <w:ind w:left="6980" w:hanging="720"/>
      </w:pPr>
      <w:rPr>
        <w:rFonts w:hint="default"/>
        <w:lang w:val="en-US" w:eastAsia="en-US" w:bidi="ar-SA"/>
      </w:rPr>
    </w:lvl>
    <w:lvl w:ilvl="8">
      <w:start w:val="0"/>
      <w:numFmt w:val="bullet"/>
      <w:lvlText w:val="•"/>
      <w:lvlJc w:val="left"/>
      <w:pPr>
        <w:ind w:left="7766" w:hanging="720"/>
      </w:pPr>
      <w:rPr>
        <w:rFonts w:hint="default"/>
        <w:lang w:val="en-US" w:eastAsia="en-US" w:bidi="ar-SA"/>
      </w:rPr>
    </w:lvl>
  </w:abstractNum>
  <w:abstractNum w:abstractNumId="5">
    <w:nsid w:val="2A1F147C"/>
    <w:multiLevelType w:val="hybridMultilevel"/>
    <w:tmpl w:val="3EC20512"/>
    <w:lvl w:ilvl="0">
      <w:start w:val="0"/>
      <w:numFmt w:val="bullet"/>
      <w:lvlText w:val="•"/>
      <w:lvlJc w:val="left"/>
      <w:pPr>
        <w:ind w:left="827" w:hanging="360"/>
      </w:pPr>
      <w:rPr>
        <w:rFonts w:ascii="Verdana" w:eastAsia="Verdana" w:hAnsi="Verdana" w:cs="Verdana" w:hint="default"/>
        <w:b w:val="0"/>
        <w:bCs w:val="0"/>
        <w:i w:val="0"/>
        <w:iCs w:val="0"/>
        <w:spacing w:val="0"/>
        <w:w w:val="83"/>
        <w:sz w:val="20"/>
        <w:szCs w:val="20"/>
        <w:lang w:val="en-US" w:eastAsia="en-US" w:bidi="ar-SA"/>
      </w:rPr>
    </w:lvl>
    <w:lvl w:ilvl="1">
      <w:start w:val="0"/>
      <w:numFmt w:val="bullet"/>
      <w:lvlText w:val="•"/>
      <w:lvlJc w:val="left"/>
      <w:pPr>
        <w:ind w:left="1667" w:hanging="360"/>
      </w:pPr>
      <w:rPr>
        <w:rFonts w:hint="default"/>
        <w:lang w:val="en-US" w:eastAsia="en-US" w:bidi="ar-SA"/>
      </w:rPr>
    </w:lvl>
    <w:lvl w:ilvl="2">
      <w:start w:val="0"/>
      <w:numFmt w:val="bullet"/>
      <w:lvlText w:val="•"/>
      <w:lvlJc w:val="left"/>
      <w:pPr>
        <w:ind w:left="2514" w:hanging="360"/>
      </w:pPr>
      <w:rPr>
        <w:rFonts w:hint="default"/>
        <w:lang w:val="en-US" w:eastAsia="en-US" w:bidi="ar-SA"/>
      </w:rPr>
    </w:lvl>
    <w:lvl w:ilvl="3">
      <w:start w:val="0"/>
      <w:numFmt w:val="bullet"/>
      <w:lvlText w:val="•"/>
      <w:lvlJc w:val="left"/>
      <w:pPr>
        <w:ind w:left="3361" w:hanging="360"/>
      </w:pPr>
      <w:rPr>
        <w:rFonts w:hint="default"/>
        <w:lang w:val="en-US" w:eastAsia="en-US" w:bidi="ar-SA"/>
      </w:rPr>
    </w:lvl>
    <w:lvl w:ilvl="4">
      <w:start w:val="0"/>
      <w:numFmt w:val="bullet"/>
      <w:lvlText w:val="•"/>
      <w:lvlJc w:val="left"/>
      <w:pPr>
        <w:ind w:left="4208" w:hanging="360"/>
      </w:pPr>
      <w:rPr>
        <w:rFonts w:hint="default"/>
        <w:lang w:val="en-US" w:eastAsia="en-US" w:bidi="ar-SA"/>
      </w:rPr>
    </w:lvl>
    <w:lvl w:ilvl="5">
      <w:start w:val="0"/>
      <w:numFmt w:val="bullet"/>
      <w:lvlText w:val="•"/>
      <w:lvlJc w:val="left"/>
      <w:pPr>
        <w:ind w:left="5055" w:hanging="360"/>
      </w:pPr>
      <w:rPr>
        <w:rFonts w:hint="default"/>
        <w:lang w:val="en-US" w:eastAsia="en-US" w:bidi="ar-SA"/>
      </w:rPr>
    </w:lvl>
    <w:lvl w:ilvl="6">
      <w:start w:val="0"/>
      <w:numFmt w:val="bullet"/>
      <w:lvlText w:val="•"/>
      <w:lvlJc w:val="left"/>
      <w:pPr>
        <w:ind w:left="5902" w:hanging="360"/>
      </w:pPr>
      <w:rPr>
        <w:rFonts w:hint="default"/>
        <w:lang w:val="en-US" w:eastAsia="en-US" w:bidi="ar-SA"/>
      </w:rPr>
    </w:lvl>
    <w:lvl w:ilvl="7">
      <w:start w:val="0"/>
      <w:numFmt w:val="bullet"/>
      <w:lvlText w:val="•"/>
      <w:lvlJc w:val="left"/>
      <w:pPr>
        <w:ind w:left="6749" w:hanging="360"/>
      </w:pPr>
      <w:rPr>
        <w:rFonts w:hint="default"/>
        <w:lang w:val="en-US" w:eastAsia="en-US" w:bidi="ar-SA"/>
      </w:rPr>
    </w:lvl>
    <w:lvl w:ilvl="8">
      <w:start w:val="0"/>
      <w:numFmt w:val="bullet"/>
      <w:lvlText w:val="•"/>
      <w:lvlJc w:val="left"/>
      <w:pPr>
        <w:ind w:left="7596" w:hanging="360"/>
      </w:pPr>
      <w:rPr>
        <w:rFonts w:hint="default"/>
        <w:lang w:val="en-US" w:eastAsia="en-US" w:bidi="ar-SA"/>
      </w:rPr>
    </w:lvl>
  </w:abstractNum>
  <w:abstractNum w:abstractNumId="6">
    <w:nsid w:val="2B4D63CC"/>
    <w:multiLevelType w:val="hybridMultilevel"/>
    <w:tmpl w:val="9C5AD9A8"/>
    <w:lvl w:ilvl="0">
      <w:start w:val="0"/>
      <w:numFmt w:val="bullet"/>
      <w:lvlText w:val="•"/>
      <w:lvlJc w:val="left"/>
      <w:pPr>
        <w:ind w:left="827" w:hanging="360"/>
      </w:pPr>
      <w:rPr>
        <w:rFonts w:ascii="Verdana" w:eastAsia="Verdana" w:hAnsi="Verdana" w:cs="Verdana" w:hint="default"/>
        <w:b w:val="0"/>
        <w:bCs w:val="0"/>
        <w:i w:val="0"/>
        <w:iCs w:val="0"/>
        <w:spacing w:val="0"/>
        <w:w w:val="82"/>
        <w:sz w:val="20"/>
        <w:szCs w:val="20"/>
        <w:lang w:val="en-US" w:eastAsia="en-US" w:bidi="ar-SA"/>
      </w:rPr>
    </w:lvl>
    <w:lvl w:ilvl="1">
      <w:start w:val="0"/>
      <w:numFmt w:val="bullet"/>
      <w:lvlText w:val="•"/>
      <w:lvlJc w:val="left"/>
      <w:pPr>
        <w:ind w:left="1672" w:hanging="360"/>
      </w:pPr>
      <w:rPr>
        <w:rFonts w:hint="default"/>
        <w:lang w:val="en-US" w:eastAsia="en-US" w:bidi="ar-SA"/>
      </w:rPr>
    </w:lvl>
    <w:lvl w:ilvl="2">
      <w:start w:val="0"/>
      <w:numFmt w:val="bullet"/>
      <w:lvlText w:val="•"/>
      <w:lvlJc w:val="left"/>
      <w:pPr>
        <w:ind w:left="2524" w:hanging="360"/>
      </w:pPr>
      <w:rPr>
        <w:rFonts w:hint="default"/>
        <w:lang w:val="en-US" w:eastAsia="en-US" w:bidi="ar-SA"/>
      </w:rPr>
    </w:lvl>
    <w:lvl w:ilvl="3">
      <w:start w:val="0"/>
      <w:numFmt w:val="bullet"/>
      <w:lvlText w:val="•"/>
      <w:lvlJc w:val="left"/>
      <w:pPr>
        <w:ind w:left="3376" w:hanging="360"/>
      </w:pPr>
      <w:rPr>
        <w:rFonts w:hint="default"/>
        <w:lang w:val="en-US" w:eastAsia="en-US" w:bidi="ar-SA"/>
      </w:rPr>
    </w:lvl>
    <w:lvl w:ilvl="4">
      <w:start w:val="0"/>
      <w:numFmt w:val="bullet"/>
      <w:lvlText w:val="•"/>
      <w:lvlJc w:val="left"/>
      <w:pPr>
        <w:ind w:left="4228"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5932" w:hanging="360"/>
      </w:pPr>
      <w:rPr>
        <w:rFonts w:hint="default"/>
        <w:lang w:val="en-US" w:eastAsia="en-US" w:bidi="ar-SA"/>
      </w:rPr>
    </w:lvl>
    <w:lvl w:ilvl="7">
      <w:start w:val="0"/>
      <w:numFmt w:val="bullet"/>
      <w:lvlText w:val="•"/>
      <w:lvlJc w:val="left"/>
      <w:pPr>
        <w:ind w:left="6784" w:hanging="360"/>
      </w:pPr>
      <w:rPr>
        <w:rFonts w:hint="default"/>
        <w:lang w:val="en-US" w:eastAsia="en-US" w:bidi="ar-SA"/>
      </w:rPr>
    </w:lvl>
    <w:lvl w:ilvl="8">
      <w:start w:val="0"/>
      <w:numFmt w:val="bullet"/>
      <w:lvlText w:val="•"/>
      <w:lvlJc w:val="left"/>
      <w:pPr>
        <w:ind w:left="7636" w:hanging="360"/>
      </w:pPr>
      <w:rPr>
        <w:rFonts w:hint="default"/>
        <w:lang w:val="en-US" w:eastAsia="en-US" w:bidi="ar-SA"/>
      </w:rPr>
    </w:lvl>
  </w:abstractNum>
  <w:abstractNum w:abstractNumId="7">
    <w:nsid w:val="2D583A73"/>
    <w:multiLevelType w:val="hybridMultilevel"/>
    <w:tmpl w:val="BE5423CC"/>
    <w:lvl w:ilvl="0">
      <w:start w:val="0"/>
      <w:numFmt w:val="bullet"/>
      <w:lvlText w:val="□"/>
      <w:lvlJc w:val="left"/>
      <w:pPr>
        <w:ind w:left="1440" w:hanging="360"/>
      </w:pPr>
      <w:rPr>
        <w:rFonts w:ascii="Verdana" w:eastAsia="Verdana" w:hAnsi="Verdana" w:cs="Verdana" w:hint="default"/>
        <w:b w:val="0"/>
        <w:bCs w:val="0"/>
        <w:i w:val="0"/>
        <w:iCs w:val="0"/>
        <w:spacing w:val="0"/>
        <w:w w:val="98"/>
        <w:sz w:val="20"/>
        <w:szCs w:val="20"/>
        <w:lang w:val="en-US" w:eastAsia="en-US" w:bidi="ar-SA"/>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34C64607"/>
    <w:multiLevelType w:val="hybridMultilevel"/>
    <w:tmpl w:val="9B8819D6"/>
    <w:lvl w:ilvl="0">
      <w:start w:val="0"/>
      <w:numFmt w:val="bullet"/>
      <w:lvlText w:val="•"/>
      <w:lvlJc w:val="left"/>
      <w:pPr>
        <w:ind w:left="827" w:hanging="360"/>
      </w:pPr>
      <w:rPr>
        <w:rFonts w:ascii="Verdana" w:eastAsia="Verdana" w:hAnsi="Verdana" w:cs="Verdana" w:hint="default"/>
        <w:b w:val="0"/>
        <w:bCs w:val="0"/>
        <w:i w:val="0"/>
        <w:iCs w:val="0"/>
        <w:spacing w:val="0"/>
        <w:w w:val="83"/>
        <w:sz w:val="20"/>
        <w:szCs w:val="20"/>
        <w:lang w:val="en-US" w:eastAsia="en-US" w:bidi="ar-SA"/>
      </w:rPr>
    </w:lvl>
    <w:lvl w:ilvl="1">
      <w:start w:val="0"/>
      <w:numFmt w:val="bullet"/>
      <w:lvlText w:val="•"/>
      <w:lvlJc w:val="left"/>
      <w:pPr>
        <w:ind w:left="1672" w:hanging="360"/>
      </w:pPr>
      <w:rPr>
        <w:rFonts w:hint="default"/>
        <w:lang w:val="en-US" w:eastAsia="en-US" w:bidi="ar-SA"/>
      </w:rPr>
    </w:lvl>
    <w:lvl w:ilvl="2">
      <w:start w:val="0"/>
      <w:numFmt w:val="bullet"/>
      <w:lvlText w:val="•"/>
      <w:lvlJc w:val="left"/>
      <w:pPr>
        <w:ind w:left="2524" w:hanging="360"/>
      </w:pPr>
      <w:rPr>
        <w:rFonts w:hint="default"/>
        <w:lang w:val="en-US" w:eastAsia="en-US" w:bidi="ar-SA"/>
      </w:rPr>
    </w:lvl>
    <w:lvl w:ilvl="3">
      <w:start w:val="0"/>
      <w:numFmt w:val="bullet"/>
      <w:lvlText w:val="•"/>
      <w:lvlJc w:val="left"/>
      <w:pPr>
        <w:ind w:left="3376" w:hanging="360"/>
      </w:pPr>
      <w:rPr>
        <w:rFonts w:hint="default"/>
        <w:lang w:val="en-US" w:eastAsia="en-US" w:bidi="ar-SA"/>
      </w:rPr>
    </w:lvl>
    <w:lvl w:ilvl="4">
      <w:start w:val="0"/>
      <w:numFmt w:val="bullet"/>
      <w:lvlText w:val="•"/>
      <w:lvlJc w:val="left"/>
      <w:pPr>
        <w:ind w:left="4228"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5932" w:hanging="360"/>
      </w:pPr>
      <w:rPr>
        <w:rFonts w:hint="default"/>
        <w:lang w:val="en-US" w:eastAsia="en-US" w:bidi="ar-SA"/>
      </w:rPr>
    </w:lvl>
    <w:lvl w:ilvl="7">
      <w:start w:val="0"/>
      <w:numFmt w:val="bullet"/>
      <w:lvlText w:val="•"/>
      <w:lvlJc w:val="left"/>
      <w:pPr>
        <w:ind w:left="6784" w:hanging="360"/>
      </w:pPr>
      <w:rPr>
        <w:rFonts w:hint="default"/>
        <w:lang w:val="en-US" w:eastAsia="en-US" w:bidi="ar-SA"/>
      </w:rPr>
    </w:lvl>
    <w:lvl w:ilvl="8">
      <w:start w:val="0"/>
      <w:numFmt w:val="bullet"/>
      <w:lvlText w:val="•"/>
      <w:lvlJc w:val="left"/>
      <w:pPr>
        <w:ind w:left="7636" w:hanging="360"/>
      </w:pPr>
      <w:rPr>
        <w:rFonts w:hint="default"/>
        <w:lang w:val="en-US" w:eastAsia="en-US" w:bidi="ar-SA"/>
      </w:rPr>
    </w:lvl>
  </w:abstractNum>
  <w:abstractNum w:abstractNumId="9">
    <w:nsid w:val="35CA50D7"/>
    <w:multiLevelType w:val="hybridMultilevel"/>
    <w:tmpl w:val="31502890"/>
    <w:lvl w:ilvl="0">
      <w:start w:val="5"/>
      <w:numFmt w:val="upperRoman"/>
      <w:lvlText w:val="%1."/>
      <w:lvlJc w:val="left"/>
      <w:pPr>
        <w:ind w:left="798" w:hanging="600"/>
      </w:pPr>
      <w:rPr>
        <w:rFonts w:ascii="Times New Roman" w:eastAsia="Times New Roman" w:hAnsi="Times New Roman" w:cs="Times New Roman" w:hint="default"/>
        <w:b/>
        <w:bCs/>
        <w:i w:val="0"/>
        <w:iCs w:val="0"/>
        <w:spacing w:val="0"/>
        <w:w w:val="99"/>
        <w:sz w:val="20"/>
        <w:szCs w:val="20"/>
        <w:lang w:val="en-US" w:eastAsia="en-US" w:bidi="ar-SA"/>
      </w:rPr>
    </w:lvl>
    <w:lvl w:ilvl="1">
      <w:start w:val="0"/>
      <w:numFmt w:val="bullet"/>
      <w:lvlText w:val="□"/>
      <w:lvlJc w:val="left"/>
      <w:pPr>
        <w:ind w:left="1638" w:hanging="360"/>
      </w:pPr>
      <w:rPr>
        <w:rFonts w:ascii="Verdana" w:eastAsia="Verdana" w:hAnsi="Verdana" w:cs="Verdana" w:hint="default"/>
        <w:b w:val="0"/>
        <w:bCs w:val="0"/>
        <w:i w:val="0"/>
        <w:iCs w:val="0"/>
        <w:spacing w:val="0"/>
        <w:w w:val="98"/>
        <w:sz w:val="20"/>
        <w:szCs w:val="20"/>
        <w:lang w:val="en-US" w:eastAsia="en-US" w:bidi="ar-SA"/>
      </w:rPr>
    </w:lvl>
    <w:lvl w:ilvl="2">
      <w:start w:val="0"/>
      <w:numFmt w:val="bullet"/>
      <w:lvlText w:val="•"/>
      <w:lvlJc w:val="left"/>
      <w:pPr>
        <w:ind w:left="2495" w:hanging="360"/>
      </w:pPr>
      <w:rPr>
        <w:rFonts w:hint="default"/>
        <w:lang w:val="en-US" w:eastAsia="en-US" w:bidi="ar-SA"/>
      </w:rPr>
    </w:lvl>
    <w:lvl w:ilvl="3">
      <w:start w:val="0"/>
      <w:numFmt w:val="bullet"/>
      <w:lvlText w:val="•"/>
      <w:lvlJc w:val="left"/>
      <w:pPr>
        <w:ind w:left="3351" w:hanging="360"/>
      </w:pPr>
      <w:rPr>
        <w:rFonts w:hint="default"/>
        <w:lang w:val="en-US" w:eastAsia="en-US" w:bidi="ar-SA"/>
      </w:rPr>
    </w:lvl>
    <w:lvl w:ilvl="4">
      <w:start w:val="0"/>
      <w:numFmt w:val="bullet"/>
      <w:lvlText w:val="•"/>
      <w:lvlJc w:val="left"/>
      <w:pPr>
        <w:ind w:left="4206" w:hanging="360"/>
      </w:pPr>
      <w:rPr>
        <w:rFonts w:hint="default"/>
        <w:lang w:val="en-US" w:eastAsia="en-US" w:bidi="ar-SA"/>
      </w:rPr>
    </w:lvl>
    <w:lvl w:ilvl="5">
      <w:start w:val="0"/>
      <w:numFmt w:val="bullet"/>
      <w:lvlText w:val="•"/>
      <w:lvlJc w:val="left"/>
      <w:pPr>
        <w:ind w:left="5062" w:hanging="360"/>
      </w:pPr>
      <w:rPr>
        <w:rFonts w:hint="default"/>
        <w:lang w:val="en-US" w:eastAsia="en-US" w:bidi="ar-SA"/>
      </w:rPr>
    </w:lvl>
    <w:lvl w:ilvl="6">
      <w:start w:val="0"/>
      <w:numFmt w:val="bullet"/>
      <w:lvlText w:val="•"/>
      <w:lvlJc w:val="left"/>
      <w:pPr>
        <w:ind w:left="5917" w:hanging="360"/>
      </w:pPr>
      <w:rPr>
        <w:rFonts w:hint="default"/>
        <w:lang w:val="en-US" w:eastAsia="en-US" w:bidi="ar-SA"/>
      </w:rPr>
    </w:lvl>
    <w:lvl w:ilvl="7">
      <w:start w:val="0"/>
      <w:numFmt w:val="bullet"/>
      <w:lvlText w:val="•"/>
      <w:lvlJc w:val="left"/>
      <w:pPr>
        <w:ind w:left="6773" w:hanging="360"/>
      </w:pPr>
      <w:rPr>
        <w:rFonts w:hint="default"/>
        <w:lang w:val="en-US" w:eastAsia="en-US" w:bidi="ar-SA"/>
      </w:rPr>
    </w:lvl>
    <w:lvl w:ilvl="8">
      <w:start w:val="0"/>
      <w:numFmt w:val="bullet"/>
      <w:lvlText w:val="•"/>
      <w:lvlJc w:val="left"/>
      <w:pPr>
        <w:ind w:left="7628" w:hanging="360"/>
      </w:pPr>
      <w:rPr>
        <w:rFonts w:hint="default"/>
        <w:lang w:val="en-US" w:eastAsia="en-US" w:bidi="ar-SA"/>
      </w:rPr>
    </w:lvl>
  </w:abstractNum>
  <w:abstractNum w:abstractNumId="10">
    <w:nsid w:val="38DA39D2"/>
    <w:multiLevelType w:val="hybridMultilevel"/>
    <w:tmpl w:val="E4289368"/>
    <w:lvl w:ilvl="0">
      <w:start w:val="1"/>
      <w:numFmt w:val="decimal"/>
      <w:lvlText w:val="%1)"/>
      <w:lvlJc w:val="left"/>
      <w:pPr>
        <w:ind w:left="827"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start w:val="1"/>
      <w:numFmt w:val="lowerLetter"/>
      <w:lvlText w:val="%2."/>
      <w:lvlJc w:val="left"/>
      <w:pPr>
        <w:ind w:left="1547"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2">
      <w:start w:val="0"/>
      <w:numFmt w:val="bullet"/>
      <w:lvlText w:val="•"/>
      <w:lvlJc w:val="left"/>
      <w:pPr>
        <w:ind w:left="2406" w:hanging="360"/>
      </w:pPr>
      <w:rPr>
        <w:rFonts w:hint="default"/>
        <w:lang w:val="en-US" w:eastAsia="en-US" w:bidi="ar-SA"/>
      </w:rPr>
    </w:lvl>
    <w:lvl w:ilvl="3">
      <w:start w:val="0"/>
      <w:numFmt w:val="bullet"/>
      <w:lvlText w:val="•"/>
      <w:lvlJc w:val="left"/>
      <w:pPr>
        <w:ind w:left="3273" w:hanging="360"/>
      </w:pPr>
      <w:rPr>
        <w:rFonts w:hint="default"/>
        <w:lang w:val="en-US" w:eastAsia="en-US" w:bidi="ar-SA"/>
      </w:rPr>
    </w:lvl>
    <w:lvl w:ilvl="4">
      <w:start w:val="0"/>
      <w:numFmt w:val="bullet"/>
      <w:lvlText w:val="•"/>
      <w:lvlJc w:val="left"/>
      <w:pPr>
        <w:ind w:left="4140" w:hanging="360"/>
      </w:pPr>
      <w:rPr>
        <w:rFonts w:hint="default"/>
        <w:lang w:val="en-US" w:eastAsia="en-US" w:bidi="ar-SA"/>
      </w:rPr>
    </w:lvl>
    <w:lvl w:ilvl="5">
      <w:start w:val="0"/>
      <w:numFmt w:val="bullet"/>
      <w:lvlText w:val="•"/>
      <w:lvlJc w:val="left"/>
      <w:pPr>
        <w:ind w:left="5007" w:hanging="360"/>
      </w:pPr>
      <w:rPr>
        <w:rFonts w:hint="default"/>
        <w:lang w:val="en-US" w:eastAsia="en-US" w:bidi="ar-SA"/>
      </w:rPr>
    </w:lvl>
    <w:lvl w:ilvl="6">
      <w:start w:val="0"/>
      <w:numFmt w:val="bullet"/>
      <w:lvlText w:val="•"/>
      <w:lvlJc w:val="left"/>
      <w:pPr>
        <w:ind w:left="5873" w:hanging="360"/>
      </w:pPr>
      <w:rPr>
        <w:rFonts w:hint="default"/>
        <w:lang w:val="en-US" w:eastAsia="en-US" w:bidi="ar-SA"/>
      </w:rPr>
    </w:lvl>
    <w:lvl w:ilvl="7">
      <w:start w:val="0"/>
      <w:numFmt w:val="bullet"/>
      <w:lvlText w:val="•"/>
      <w:lvlJc w:val="left"/>
      <w:pPr>
        <w:ind w:left="6740" w:hanging="360"/>
      </w:pPr>
      <w:rPr>
        <w:rFonts w:hint="default"/>
        <w:lang w:val="en-US" w:eastAsia="en-US" w:bidi="ar-SA"/>
      </w:rPr>
    </w:lvl>
    <w:lvl w:ilvl="8">
      <w:start w:val="0"/>
      <w:numFmt w:val="bullet"/>
      <w:lvlText w:val="•"/>
      <w:lvlJc w:val="left"/>
      <w:pPr>
        <w:ind w:left="7607" w:hanging="360"/>
      </w:pPr>
      <w:rPr>
        <w:rFonts w:hint="default"/>
        <w:lang w:val="en-US" w:eastAsia="en-US" w:bidi="ar-SA"/>
      </w:rPr>
    </w:lvl>
  </w:abstractNum>
  <w:abstractNum w:abstractNumId="11">
    <w:nsid w:val="4E0D0384"/>
    <w:multiLevelType w:val="hybridMultilevel"/>
    <w:tmpl w:val="104EDFBA"/>
    <w:lvl w:ilvl="0">
      <w:start w:val="0"/>
      <w:numFmt w:val="bullet"/>
      <w:lvlText w:val="□"/>
      <w:lvlJc w:val="left"/>
      <w:pPr>
        <w:ind w:left="1339" w:hanging="200"/>
      </w:pPr>
      <w:rPr>
        <w:rFonts w:ascii="Verdana" w:eastAsia="Verdana" w:hAnsi="Verdana" w:cs="Verdana" w:hint="default"/>
        <w:b w:val="0"/>
        <w:bCs w:val="0"/>
        <w:i w:val="0"/>
        <w:iCs w:val="0"/>
        <w:spacing w:val="0"/>
        <w:w w:val="98"/>
        <w:sz w:val="20"/>
        <w:szCs w:val="20"/>
        <w:lang w:val="en-US" w:eastAsia="en-US" w:bidi="ar-SA"/>
      </w:rPr>
    </w:lvl>
    <w:lvl w:ilvl="1">
      <w:start w:val="0"/>
      <w:numFmt w:val="bullet"/>
      <w:lvlText w:val="•"/>
      <w:lvlJc w:val="left"/>
      <w:pPr>
        <w:ind w:left="2140" w:hanging="200"/>
      </w:pPr>
      <w:rPr>
        <w:rFonts w:hint="default"/>
        <w:lang w:val="en-US" w:eastAsia="en-US" w:bidi="ar-SA"/>
      </w:rPr>
    </w:lvl>
    <w:lvl w:ilvl="2">
      <w:start w:val="0"/>
      <w:numFmt w:val="bullet"/>
      <w:lvlText w:val="•"/>
      <w:lvlJc w:val="left"/>
      <w:pPr>
        <w:ind w:left="2940" w:hanging="200"/>
      </w:pPr>
      <w:rPr>
        <w:rFonts w:hint="default"/>
        <w:lang w:val="en-US" w:eastAsia="en-US" w:bidi="ar-SA"/>
      </w:rPr>
    </w:lvl>
    <w:lvl w:ilvl="3">
      <w:start w:val="0"/>
      <w:numFmt w:val="bullet"/>
      <w:lvlText w:val="•"/>
      <w:lvlJc w:val="left"/>
      <w:pPr>
        <w:ind w:left="3740" w:hanging="200"/>
      </w:pPr>
      <w:rPr>
        <w:rFonts w:hint="default"/>
        <w:lang w:val="en-US" w:eastAsia="en-US" w:bidi="ar-SA"/>
      </w:rPr>
    </w:lvl>
    <w:lvl w:ilvl="4">
      <w:start w:val="0"/>
      <w:numFmt w:val="bullet"/>
      <w:lvlText w:val="•"/>
      <w:lvlJc w:val="left"/>
      <w:pPr>
        <w:ind w:left="4540" w:hanging="200"/>
      </w:pPr>
      <w:rPr>
        <w:rFonts w:hint="default"/>
        <w:lang w:val="en-US" w:eastAsia="en-US" w:bidi="ar-SA"/>
      </w:rPr>
    </w:lvl>
    <w:lvl w:ilvl="5">
      <w:start w:val="0"/>
      <w:numFmt w:val="bullet"/>
      <w:lvlText w:val="•"/>
      <w:lvlJc w:val="left"/>
      <w:pPr>
        <w:ind w:left="5340" w:hanging="200"/>
      </w:pPr>
      <w:rPr>
        <w:rFonts w:hint="default"/>
        <w:lang w:val="en-US" w:eastAsia="en-US" w:bidi="ar-SA"/>
      </w:rPr>
    </w:lvl>
    <w:lvl w:ilvl="6">
      <w:start w:val="0"/>
      <w:numFmt w:val="bullet"/>
      <w:lvlText w:val="•"/>
      <w:lvlJc w:val="left"/>
      <w:pPr>
        <w:ind w:left="6140" w:hanging="200"/>
      </w:pPr>
      <w:rPr>
        <w:rFonts w:hint="default"/>
        <w:lang w:val="en-US" w:eastAsia="en-US" w:bidi="ar-SA"/>
      </w:rPr>
    </w:lvl>
    <w:lvl w:ilvl="7">
      <w:start w:val="0"/>
      <w:numFmt w:val="bullet"/>
      <w:lvlText w:val="•"/>
      <w:lvlJc w:val="left"/>
      <w:pPr>
        <w:ind w:left="6940" w:hanging="200"/>
      </w:pPr>
      <w:rPr>
        <w:rFonts w:hint="default"/>
        <w:lang w:val="en-US" w:eastAsia="en-US" w:bidi="ar-SA"/>
      </w:rPr>
    </w:lvl>
    <w:lvl w:ilvl="8">
      <w:start w:val="0"/>
      <w:numFmt w:val="bullet"/>
      <w:lvlText w:val="•"/>
      <w:lvlJc w:val="left"/>
      <w:pPr>
        <w:ind w:left="7740" w:hanging="200"/>
      </w:pPr>
      <w:rPr>
        <w:rFonts w:hint="default"/>
        <w:lang w:val="en-US" w:eastAsia="en-US" w:bidi="ar-SA"/>
      </w:rPr>
    </w:lvl>
  </w:abstractNum>
  <w:abstractNum w:abstractNumId="12">
    <w:nsid w:val="54010260"/>
    <w:multiLevelType w:val="hybridMultilevel"/>
    <w:tmpl w:val="95DA7560"/>
    <w:lvl w:ilvl="0">
      <w:start w:val="0"/>
      <w:numFmt w:val="bullet"/>
      <w:lvlText w:val="□"/>
      <w:lvlJc w:val="left"/>
      <w:pPr>
        <w:ind w:left="1186" w:hanging="360"/>
      </w:pPr>
      <w:rPr>
        <w:rFonts w:ascii="Verdana" w:eastAsia="Verdana" w:hAnsi="Verdana" w:cs="Verdana" w:hint="default"/>
        <w:b w:val="0"/>
        <w:bCs w:val="0"/>
        <w:i w:val="0"/>
        <w:iCs w:val="0"/>
        <w:spacing w:val="0"/>
        <w:w w:val="98"/>
        <w:sz w:val="20"/>
        <w:szCs w:val="20"/>
        <w:lang w:val="en-US" w:eastAsia="en-US" w:bidi="ar-SA"/>
      </w:rPr>
    </w:lvl>
    <w:lvl w:ilvl="1">
      <w:start w:val="0"/>
      <w:numFmt w:val="bullet"/>
      <w:lvlText w:val="•"/>
      <w:lvlJc w:val="left"/>
      <w:pPr>
        <w:ind w:left="1993" w:hanging="360"/>
      </w:pPr>
      <w:rPr>
        <w:rFonts w:hint="default"/>
        <w:lang w:val="en-US" w:eastAsia="en-US" w:bidi="ar-SA"/>
      </w:rPr>
    </w:lvl>
    <w:lvl w:ilvl="2">
      <w:start w:val="0"/>
      <w:numFmt w:val="bullet"/>
      <w:lvlText w:val="•"/>
      <w:lvlJc w:val="left"/>
      <w:pPr>
        <w:ind w:left="2807" w:hanging="360"/>
      </w:pPr>
      <w:rPr>
        <w:rFonts w:hint="default"/>
        <w:lang w:val="en-US" w:eastAsia="en-US" w:bidi="ar-SA"/>
      </w:rPr>
    </w:lvl>
    <w:lvl w:ilvl="3">
      <w:start w:val="0"/>
      <w:numFmt w:val="bullet"/>
      <w:lvlText w:val="•"/>
      <w:lvlJc w:val="left"/>
      <w:pPr>
        <w:ind w:left="3620" w:hanging="360"/>
      </w:pPr>
      <w:rPr>
        <w:rFonts w:hint="default"/>
        <w:lang w:val="en-US" w:eastAsia="en-US" w:bidi="ar-SA"/>
      </w:rPr>
    </w:lvl>
    <w:lvl w:ilvl="4">
      <w:start w:val="0"/>
      <w:numFmt w:val="bullet"/>
      <w:lvlText w:val="•"/>
      <w:lvlJc w:val="left"/>
      <w:pPr>
        <w:ind w:left="4434" w:hanging="360"/>
      </w:pPr>
      <w:rPr>
        <w:rFonts w:hint="default"/>
        <w:lang w:val="en-US" w:eastAsia="en-US" w:bidi="ar-SA"/>
      </w:rPr>
    </w:lvl>
    <w:lvl w:ilvl="5">
      <w:start w:val="0"/>
      <w:numFmt w:val="bullet"/>
      <w:lvlText w:val="•"/>
      <w:lvlJc w:val="left"/>
      <w:pPr>
        <w:ind w:left="5247" w:hanging="360"/>
      </w:pPr>
      <w:rPr>
        <w:rFonts w:hint="default"/>
        <w:lang w:val="en-US" w:eastAsia="en-US" w:bidi="ar-SA"/>
      </w:rPr>
    </w:lvl>
    <w:lvl w:ilvl="6">
      <w:start w:val="0"/>
      <w:numFmt w:val="bullet"/>
      <w:lvlText w:val="•"/>
      <w:lvlJc w:val="left"/>
      <w:pPr>
        <w:ind w:left="6061" w:hanging="360"/>
      </w:pPr>
      <w:rPr>
        <w:rFonts w:hint="default"/>
        <w:lang w:val="en-US" w:eastAsia="en-US" w:bidi="ar-SA"/>
      </w:rPr>
    </w:lvl>
    <w:lvl w:ilvl="7">
      <w:start w:val="0"/>
      <w:numFmt w:val="bullet"/>
      <w:lvlText w:val="•"/>
      <w:lvlJc w:val="left"/>
      <w:pPr>
        <w:ind w:left="6874" w:hanging="360"/>
      </w:pPr>
      <w:rPr>
        <w:rFonts w:hint="default"/>
        <w:lang w:val="en-US" w:eastAsia="en-US" w:bidi="ar-SA"/>
      </w:rPr>
    </w:lvl>
    <w:lvl w:ilvl="8">
      <w:start w:val="0"/>
      <w:numFmt w:val="bullet"/>
      <w:lvlText w:val="•"/>
      <w:lvlJc w:val="left"/>
      <w:pPr>
        <w:ind w:left="7688" w:hanging="360"/>
      </w:pPr>
      <w:rPr>
        <w:rFonts w:hint="default"/>
        <w:lang w:val="en-US" w:eastAsia="en-US" w:bidi="ar-SA"/>
      </w:rPr>
    </w:lvl>
  </w:abstractNum>
  <w:abstractNum w:abstractNumId="13">
    <w:nsid w:val="540A57F6"/>
    <w:multiLevelType w:val="hybridMultilevel"/>
    <w:tmpl w:val="6EB6A05E"/>
    <w:lvl w:ilvl="0">
      <w:start w:val="0"/>
      <w:numFmt w:val="bullet"/>
      <w:lvlText w:val="☐"/>
      <w:lvlJc w:val="left"/>
      <w:pPr>
        <w:ind w:left="845" w:hanging="363"/>
      </w:pPr>
      <w:rPr>
        <w:rFonts w:ascii="MS Gothic" w:eastAsia="MS Gothic" w:hAnsi="MS Gothic" w:cs="MS Gothic" w:hint="default"/>
        <w:b w:val="0"/>
        <w:bCs w:val="0"/>
        <w:i w:val="0"/>
        <w:iCs w:val="0"/>
        <w:spacing w:val="0"/>
        <w:w w:val="100"/>
        <w:sz w:val="18"/>
        <w:szCs w:val="18"/>
        <w:lang w:val="en-US" w:eastAsia="en-US" w:bidi="ar-SA"/>
      </w:rPr>
    </w:lvl>
    <w:lvl w:ilvl="1">
      <w:start w:val="0"/>
      <w:numFmt w:val="bullet"/>
      <w:lvlText w:val="•"/>
      <w:lvlJc w:val="left"/>
      <w:pPr>
        <w:ind w:left="970" w:hanging="363"/>
      </w:pPr>
      <w:rPr>
        <w:rFonts w:hint="default"/>
        <w:lang w:val="en-US" w:eastAsia="en-US" w:bidi="ar-SA"/>
      </w:rPr>
    </w:lvl>
    <w:lvl w:ilvl="2">
      <w:start w:val="0"/>
      <w:numFmt w:val="bullet"/>
      <w:lvlText w:val="•"/>
      <w:lvlJc w:val="left"/>
      <w:pPr>
        <w:ind w:left="1101" w:hanging="363"/>
      </w:pPr>
      <w:rPr>
        <w:rFonts w:hint="default"/>
        <w:lang w:val="en-US" w:eastAsia="en-US" w:bidi="ar-SA"/>
      </w:rPr>
    </w:lvl>
    <w:lvl w:ilvl="3">
      <w:start w:val="0"/>
      <w:numFmt w:val="bullet"/>
      <w:lvlText w:val="•"/>
      <w:lvlJc w:val="left"/>
      <w:pPr>
        <w:ind w:left="1232" w:hanging="363"/>
      </w:pPr>
      <w:rPr>
        <w:rFonts w:hint="default"/>
        <w:lang w:val="en-US" w:eastAsia="en-US" w:bidi="ar-SA"/>
      </w:rPr>
    </w:lvl>
    <w:lvl w:ilvl="4">
      <w:start w:val="0"/>
      <w:numFmt w:val="bullet"/>
      <w:lvlText w:val="•"/>
      <w:lvlJc w:val="left"/>
      <w:pPr>
        <w:ind w:left="1362" w:hanging="363"/>
      </w:pPr>
      <w:rPr>
        <w:rFonts w:hint="default"/>
        <w:lang w:val="en-US" w:eastAsia="en-US" w:bidi="ar-SA"/>
      </w:rPr>
    </w:lvl>
    <w:lvl w:ilvl="5">
      <w:start w:val="0"/>
      <w:numFmt w:val="bullet"/>
      <w:lvlText w:val="•"/>
      <w:lvlJc w:val="left"/>
      <w:pPr>
        <w:ind w:left="1493" w:hanging="363"/>
      </w:pPr>
      <w:rPr>
        <w:rFonts w:hint="default"/>
        <w:lang w:val="en-US" w:eastAsia="en-US" w:bidi="ar-SA"/>
      </w:rPr>
    </w:lvl>
    <w:lvl w:ilvl="6">
      <w:start w:val="0"/>
      <w:numFmt w:val="bullet"/>
      <w:lvlText w:val="•"/>
      <w:lvlJc w:val="left"/>
      <w:pPr>
        <w:ind w:left="1624" w:hanging="363"/>
      </w:pPr>
      <w:rPr>
        <w:rFonts w:hint="default"/>
        <w:lang w:val="en-US" w:eastAsia="en-US" w:bidi="ar-SA"/>
      </w:rPr>
    </w:lvl>
    <w:lvl w:ilvl="7">
      <w:start w:val="0"/>
      <w:numFmt w:val="bullet"/>
      <w:lvlText w:val="•"/>
      <w:lvlJc w:val="left"/>
      <w:pPr>
        <w:ind w:left="1754" w:hanging="363"/>
      </w:pPr>
      <w:rPr>
        <w:rFonts w:hint="default"/>
        <w:lang w:val="en-US" w:eastAsia="en-US" w:bidi="ar-SA"/>
      </w:rPr>
    </w:lvl>
    <w:lvl w:ilvl="8">
      <w:start w:val="0"/>
      <w:numFmt w:val="bullet"/>
      <w:lvlText w:val="•"/>
      <w:lvlJc w:val="left"/>
      <w:pPr>
        <w:ind w:left="1885" w:hanging="363"/>
      </w:pPr>
      <w:rPr>
        <w:rFonts w:hint="default"/>
        <w:lang w:val="en-US" w:eastAsia="en-US" w:bidi="ar-SA"/>
      </w:rPr>
    </w:lvl>
  </w:abstractNum>
  <w:abstractNum w:abstractNumId="14">
    <w:nsid w:val="66023310"/>
    <w:multiLevelType w:val="hybridMultilevel"/>
    <w:tmpl w:val="437A3030"/>
    <w:lvl w:ilvl="0">
      <w:start w:val="1"/>
      <w:numFmt w:val="upperRoman"/>
      <w:lvlText w:val="%1."/>
      <w:lvlJc w:val="left"/>
      <w:pPr>
        <w:ind w:left="738" w:hanging="632"/>
      </w:pPr>
      <w:rPr>
        <w:rFonts w:ascii="Times New Roman" w:eastAsia="Times New Roman" w:hAnsi="Times New Roman" w:cs="Times New Roman" w:hint="default"/>
        <w:b/>
        <w:bCs/>
        <w:i w:val="0"/>
        <w:iCs w:val="0"/>
        <w:spacing w:val="-1"/>
        <w:w w:val="99"/>
        <w:sz w:val="20"/>
        <w:szCs w:val="20"/>
        <w:lang w:val="en-US" w:eastAsia="en-US" w:bidi="ar-SA"/>
      </w:rPr>
    </w:lvl>
    <w:lvl w:ilvl="1">
      <w:start w:val="1"/>
      <w:numFmt w:val="decimal"/>
      <w:lvlText w:val="%2."/>
      <w:lvlJc w:val="left"/>
      <w:pPr>
        <w:ind w:left="1187"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2">
      <w:start w:val="0"/>
      <w:numFmt w:val="bullet"/>
      <w:lvlText w:val="•"/>
      <w:lvlJc w:val="left"/>
      <w:pPr>
        <w:ind w:left="2083" w:hanging="360"/>
      </w:pPr>
      <w:rPr>
        <w:rFonts w:hint="default"/>
        <w:lang w:val="en-US" w:eastAsia="en-US" w:bidi="ar-SA"/>
      </w:rPr>
    </w:lvl>
    <w:lvl w:ilvl="3">
      <w:start w:val="0"/>
      <w:numFmt w:val="bullet"/>
      <w:lvlText w:val="•"/>
      <w:lvlJc w:val="left"/>
      <w:pPr>
        <w:ind w:left="2987" w:hanging="360"/>
      </w:pPr>
      <w:rPr>
        <w:rFonts w:hint="default"/>
        <w:lang w:val="en-US" w:eastAsia="en-US" w:bidi="ar-SA"/>
      </w:rPr>
    </w:lvl>
    <w:lvl w:ilvl="4">
      <w:start w:val="0"/>
      <w:numFmt w:val="bullet"/>
      <w:lvlText w:val="•"/>
      <w:lvlJc w:val="left"/>
      <w:pPr>
        <w:ind w:left="3891" w:hanging="360"/>
      </w:pPr>
      <w:rPr>
        <w:rFonts w:hint="default"/>
        <w:lang w:val="en-US" w:eastAsia="en-US" w:bidi="ar-SA"/>
      </w:rPr>
    </w:lvl>
    <w:lvl w:ilvl="5">
      <w:start w:val="0"/>
      <w:numFmt w:val="bullet"/>
      <w:lvlText w:val="•"/>
      <w:lvlJc w:val="left"/>
      <w:pPr>
        <w:ind w:left="4795" w:hanging="360"/>
      </w:pPr>
      <w:rPr>
        <w:rFonts w:hint="default"/>
        <w:lang w:val="en-US" w:eastAsia="en-US" w:bidi="ar-SA"/>
      </w:rPr>
    </w:lvl>
    <w:lvl w:ilvl="6">
      <w:start w:val="0"/>
      <w:numFmt w:val="bullet"/>
      <w:lvlText w:val="•"/>
      <w:lvlJc w:val="left"/>
      <w:pPr>
        <w:ind w:left="5699" w:hanging="360"/>
      </w:pPr>
      <w:rPr>
        <w:rFonts w:hint="default"/>
        <w:lang w:val="en-US" w:eastAsia="en-US" w:bidi="ar-SA"/>
      </w:rPr>
    </w:lvl>
    <w:lvl w:ilvl="7">
      <w:start w:val="0"/>
      <w:numFmt w:val="bullet"/>
      <w:lvlText w:val="•"/>
      <w:lvlJc w:val="left"/>
      <w:pPr>
        <w:ind w:left="6603" w:hanging="360"/>
      </w:pPr>
      <w:rPr>
        <w:rFonts w:hint="default"/>
        <w:lang w:val="en-US" w:eastAsia="en-US" w:bidi="ar-SA"/>
      </w:rPr>
    </w:lvl>
    <w:lvl w:ilvl="8">
      <w:start w:val="0"/>
      <w:numFmt w:val="bullet"/>
      <w:lvlText w:val="•"/>
      <w:lvlJc w:val="left"/>
      <w:pPr>
        <w:ind w:left="7507" w:hanging="360"/>
      </w:pPr>
      <w:rPr>
        <w:rFonts w:hint="default"/>
        <w:lang w:val="en-US" w:eastAsia="en-US" w:bidi="ar-SA"/>
      </w:rPr>
    </w:lvl>
  </w:abstractNum>
  <w:abstractNum w:abstractNumId="15">
    <w:nsid w:val="703C09DD"/>
    <w:multiLevelType w:val="hybridMultilevel"/>
    <w:tmpl w:val="3D8EE508"/>
    <w:lvl w:ilvl="0">
      <w:start w:val="0"/>
      <w:numFmt w:val="bullet"/>
      <w:lvlText w:val="□"/>
      <w:lvlJc w:val="left"/>
      <w:pPr>
        <w:ind w:left="1089" w:hanging="171"/>
      </w:pPr>
      <w:rPr>
        <w:rFonts w:ascii="Verdana" w:eastAsia="Verdana" w:hAnsi="Verdana" w:cs="Verdana" w:hint="default"/>
        <w:b w:val="0"/>
        <w:bCs w:val="0"/>
        <w:i w:val="0"/>
        <w:iCs w:val="0"/>
        <w:spacing w:val="0"/>
        <w:w w:val="98"/>
        <w:sz w:val="20"/>
        <w:szCs w:val="20"/>
        <w:lang w:val="en-US" w:eastAsia="en-US" w:bidi="ar-SA"/>
      </w:rPr>
    </w:lvl>
    <w:lvl w:ilvl="1">
      <w:start w:val="0"/>
      <w:numFmt w:val="bullet"/>
      <w:lvlText w:val="•"/>
      <w:lvlJc w:val="left"/>
      <w:pPr>
        <w:ind w:left="1906" w:hanging="171"/>
      </w:pPr>
      <w:rPr>
        <w:rFonts w:hint="default"/>
        <w:lang w:val="en-US" w:eastAsia="en-US" w:bidi="ar-SA"/>
      </w:rPr>
    </w:lvl>
    <w:lvl w:ilvl="2">
      <w:start w:val="0"/>
      <w:numFmt w:val="bullet"/>
      <w:lvlText w:val="•"/>
      <w:lvlJc w:val="left"/>
      <w:pPr>
        <w:ind w:left="2732" w:hanging="171"/>
      </w:pPr>
      <w:rPr>
        <w:rFonts w:hint="default"/>
        <w:lang w:val="en-US" w:eastAsia="en-US" w:bidi="ar-SA"/>
      </w:rPr>
    </w:lvl>
    <w:lvl w:ilvl="3">
      <w:start w:val="0"/>
      <w:numFmt w:val="bullet"/>
      <w:lvlText w:val="•"/>
      <w:lvlJc w:val="left"/>
      <w:pPr>
        <w:ind w:left="3558" w:hanging="171"/>
      </w:pPr>
      <w:rPr>
        <w:rFonts w:hint="default"/>
        <w:lang w:val="en-US" w:eastAsia="en-US" w:bidi="ar-SA"/>
      </w:rPr>
    </w:lvl>
    <w:lvl w:ilvl="4">
      <w:start w:val="0"/>
      <w:numFmt w:val="bullet"/>
      <w:lvlText w:val="•"/>
      <w:lvlJc w:val="left"/>
      <w:pPr>
        <w:ind w:left="4384" w:hanging="171"/>
      </w:pPr>
      <w:rPr>
        <w:rFonts w:hint="default"/>
        <w:lang w:val="en-US" w:eastAsia="en-US" w:bidi="ar-SA"/>
      </w:rPr>
    </w:lvl>
    <w:lvl w:ilvl="5">
      <w:start w:val="0"/>
      <w:numFmt w:val="bullet"/>
      <w:lvlText w:val="•"/>
      <w:lvlJc w:val="left"/>
      <w:pPr>
        <w:ind w:left="5210" w:hanging="171"/>
      </w:pPr>
      <w:rPr>
        <w:rFonts w:hint="default"/>
        <w:lang w:val="en-US" w:eastAsia="en-US" w:bidi="ar-SA"/>
      </w:rPr>
    </w:lvl>
    <w:lvl w:ilvl="6">
      <w:start w:val="0"/>
      <w:numFmt w:val="bullet"/>
      <w:lvlText w:val="•"/>
      <w:lvlJc w:val="left"/>
      <w:pPr>
        <w:ind w:left="6036" w:hanging="171"/>
      </w:pPr>
      <w:rPr>
        <w:rFonts w:hint="default"/>
        <w:lang w:val="en-US" w:eastAsia="en-US" w:bidi="ar-SA"/>
      </w:rPr>
    </w:lvl>
    <w:lvl w:ilvl="7">
      <w:start w:val="0"/>
      <w:numFmt w:val="bullet"/>
      <w:lvlText w:val="•"/>
      <w:lvlJc w:val="left"/>
      <w:pPr>
        <w:ind w:left="6862" w:hanging="171"/>
      </w:pPr>
      <w:rPr>
        <w:rFonts w:hint="default"/>
        <w:lang w:val="en-US" w:eastAsia="en-US" w:bidi="ar-SA"/>
      </w:rPr>
    </w:lvl>
    <w:lvl w:ilvl="8">
      <w:start w:val="0"/>
      <w:numFmt w:val="bullet"/>
      <w:lvlText w:val="•"/>
      <w:lvlJc w:val="left"/>
      <w:pPr>
        <w:ind w:left="7688" w:hanging="171"/>
      </w:pPr>
      <w:rPr>
        <w:rFonts w:hint="default"/>
        <w:lang w:val="en-US" w:eastAsia="en-US" w:bidi="ar-SA"/>
      </w:rPr>
    </w:lvl>
  </w:abstractNum>
  <w:abstractNum w:abstractNumId="16">
    <w:nsid w:val="72D77AA0"/>
    <w:multiLevelType w:val="hybridMultilevel"/>
    <w:tmpl w:val="3228A9D6"/>
    <w:lvl w:ilvl="0">
      <w:start w:val="7"/>
      <w:numFmt w:val="upperRoman"/>
      <w:lvlText w:val="%1."/>
      <w:lvlJc w:val="left"/>
      <w:pPr>
        <w:ind w:left="917" w:hanging="720"/>
      </w:pPr>
      <w:rPr>
        <w:rFonts w:ascii="Times New Roman" w:eastAsia="Times New Roman" w:hAnsi="Times New Roman" w:cs="Times New Roman" w:hint="default"/>
        <w:b/>
        <w:bCs/>
        <w:i w:val="0"/>
        <w:iCs w:val="0"/>
        <w:spacing w:val="-1"/>
        <w:w w:val="99"/>
        <w:sz w:val="20"/>
        <w:szCs w:val="20"/>
        <w:lang w:val="en-US" w:eastAsia="en-US" w:bidi="ar-SA"/>
      </w:rPr>
    </w:lvl>
    <w:lvl w:ilvl="1">
      <w:start w:val="0"/>
      <w:numFmt w:val="bullet"/>
      <w:lvlText w:val="□"/>
      <w:lvlJc w:val="left"/>
      <w:pPr>
        <w:ind w:left="1337" w:hanging="200"/>
      </w:pPr>
      <w:rPr>
        <w:rFonts w:ascii="Verdana" w:eastAsia="Verdana" w:hAnsi="Verdana" w:cs="Verdana" w:hint="default"/>
        <w:b w:val="0"/>
        <w:bCs w:val="0"/>
        <w:i w:val="0"/>
        <w:iCs w:val="0"/>
        <w:spacing w:val="0"/>
        <w:w w:val="98"/>
        <w:sz w:val="20"/>
        <w:szCs w:val="20"/>
        <w:lang w:val="en-US" w:eastAsia="en-US" w:bidi="ar-SA"/>
      </w:rPr>
    </w:lvl>
    <w:lvl w:ilvl="2">
      <w:start w:val="0"/>
      <w:numFmt w:val="bullet"/>
      <w:lvlText w:val="□"/>
      <w:lvlJc w:val="left"/>
      <w:pPr>
        <w:ind w:left="2146" w:hanging="360"/>
      </w:pPr>
      <w:rPr>
        <w:rFonts w:ascii="Verdana" w:eastAsia="Verdana" w:hAnsi="Verdana" w:cs="Verdana" w:hint="default"/>
        <w:b w:val="0"/>
        <w:bCs w:val="0"/>
        <w:i w:val="0"/>
        <w:iCs w:val="0"/>
        <w:spacing w:val="0"/>
        <w:w w:val="98"/>
        <w:sz w:val="20"/>
        <w:szCs w:val="20"/>
        <w:lang w:val="en-US" w:eastAsia="en-US" w:bidi="ar-SA"/>
      </w:rPr>
    </w:lvl>
    <w:lvl w:ilvl="3">
      <w:start w:val="0"/>
      <w:numFmt w:val="bullet"/>
      <w:lvlText w:val="•"/>
      <w:lvlJc w:val="left"/>
      <w:pPr>
        <w:ind w:left="3040" w:hanging="360"/>
      </w:pPr>
      <w:rPr>
        <w:rFonts w:hint="default"/>
        <w:lang w:val="en-US" w:eastAsia="en-US" w:bidi="ar-SA"/>
      </w:rPr>
    </w:lvl>
    <w:lvl w:ilvl="4">
      <w:start w:val="0"/>
      <w:numFmt w:val="bullet"/>
      <w:lvlText w:val="•"/>
      <w:lvlJc w:val="left"/>
      <w:pPr>
        <w:ind w:left="3940" w:hanging="360"/>
      </w:pPr>
      <w:rPr>
        <w:rFonts w:hint="default"/>
        <w:lang w:val="en-US" w:eastAsia="en-US" w:bidi="ar-SA"/>
      </w:rPr>
    </w:lvl>
    <w:lvl w:ilvl="5">
      <w:start w:val="0"/>
      <w:numFmt w:val="bullet"/>
      <w:lvlText w:val="•"/>
      <w:lvlJc w:val="left"/>
      <w:pPr>
        <w:ind w:left="4840" w:hanging="360"/>
      </w:pPr>
      <w:rPr>
        <w:rFonts w:hint="default"/>
        <w:lang w:val="en-US" w:eastAsia="en-US" w:bidi="ar-SA"/>
      </w:rPr>
    </w:lvl>
    <w:lvl w:ilvl="6">
      <w:start w:val="0"/>
      <w:numFmt w:val="bullet"/>
      <w:lvlText w:val="•"/>
      <w:lvlJc w:val="left"/>
      <w:pPr>
        <w:ind w:left="5740" w:hanging="360"/>
      </w:pPr>
      <w:rPr>
        <w:rFonts w:hint="default"/>
        <w:lang w:val="en-US" w:eastAsia="en-US" w:bidi="ar-SA"/>
      </w:rPr>
    </w:lvl>
    <w:lvl w:ilvl="7">
      <w:start w:val="0"/>
      <w:numFmt w:val="bullet"/>
      <w:lvlText w:val="•"/>
      <w:lvlJc w:val="left"/>
      <w:pPr>
        <w:ind w:left="6640" w:hanging="360"/>
      </w:pPr>
      <w:rPr>
        <w:rFonts w:hint="default"/>
        <w:lang w:val="en-US" w:eastAsia="en-US" w:bidi="ar-SA"/>
      </w:rPr>
    </w:lvl>
    <w:lvl w:ilvl="8">
      <w:start w:val="0"/>
      <w:numFmt w:val="bullet"/>
      <w:lvlText w:val="•"/>
      <w:lvlJc w:val="left"/>
      <w:pPr>
        <w:ind w:left="7540" w:hanging="360"/>
      </w:pPr>
      <w:rPr>
        <w:rFonts w:hint="default"/>
        <w:lang w:val="en-US" w:eastAsia="en-US" w:bidi="ar-SA"/>
      </w:rPr>
    </w:lvl>
  </w:abstractNum>
  <w:abstractNum w:abstractNumId="17">
    <w:nsid w:val="73752C82"/>
    <w:multiLevelType w:val="hybridMultilevel"/>
    <w:tmpl w:val="870E8F4E"/>
    <w:lvl w:ilvl="0">
      <w:start w:val="1"/>
      <w:numFmt w:val="upperLetter"/>
      <w:lvlText w:val="%1."/>
      <w:lvlJc w:val="left"/>
      <w:pPr>
        <w:ind w:left="827" w:hanging="449"/>
      </w:pPr>
      <w:rPr>
        <w:rFonts w:ascii="Times New Roman" w:eastAsia="Times New Roman" w:hAnsi="Times New Roman" w:cs="Times New Roman" w:hint="default"/>
        <w:b w:val="0"/>
        <w:bCs w:val="0"/>
        <w:i w:val="0"/>
        <w:iCs w:val="0"/>
        <w:spacing w:val="0"/>
        <w:w w:val="99"/>
        <w:sz w:val="20"/>
        <w:szCs w:val="20"/>
        <w:lang w:val="en-US" w:eastAsia="en-US" w:bidi="ar-SA"/>
      </w:rPr>
    </w:lvl>
    <w:lvl w:ilvl="1">
      <w:start w:val="1"/>
      <w:numFmt w:val="decimal"/>
      <w:lvlText w:val="%2."/>
      <w:lvlJc w:val="left"/>
      <w:pPr>
        <w:ind w:left="1403" w:hanging="720"/>
      </w:pPr>
      <w:rPr>
        <w:rFonts w:ascii="Times New Roman" w:eastAsia="Times New Roman" w:hAnsi="Times New Roman" w:cs="Times New Roman" w:hint="default"/>
        <w:b/>
        <w:bCs/>
        <w:i w:val="0"/>
        <w:iCs w:val="0"/>
        <w:spacing w:val="0"/>
        <w:w w:val="99"/>
        <w:sz w:val="20"/>
        <w:szCs w:val="20"/>
        <w:lang w:val="en-US" w:eastAsia="en-US" w:bidi="ar-SA"/>
      </w:rPr>
    </w:lvl>
    <w:lvl w:ilvl="2">
      <w:start w:val="0"/>
      <w:numFmt w:val="bullet"/>
      <w:lvlText w:val="•"/>
      <w:lvlJc w:val="left"/>
      <w:pPr>
        <w:ind w:left="2279" w:hanging="720"/>
      </w:pPr>
      <w:rPr>
        <w:rFonts w:hint="default"/>
        <w:lang w:val="en-US" w:eastAsia="en-US" w:bidi="ar-SA"/>
      </w:rPr>
    </w:lvl>
    <w:lvl w:ilvl="3">
      <w:start w:val="0"/>
      <w:numFmt w:val="bullet"/>
      <w:lvlText w:val="•"/>
      <w:lvlJc w:val="left"/>
      <w:pPr>
        <w:ind w:left="3158" w:hanging="720"/>
      </w:pPr>
      <w:rPr>
        <w:rFonts w:hint="default"/>
        <w:lang w:val="en-US" w:eastAsia="en-US" w:bidi="ar-SA"/>
      </w:rPr>
    </w:lvl>
    <w:lvl w:ilvl="4">
      <w:start w:val="0"/>
      <w:numFmt w:val="bullet"/>
      <w:lvlText w:val="•"/>
      <w:lvlJc w:val="left"/>
      <w:pPr>
        <w:ind w:left="4038" w:hanging="720"/>
      </w:pPr>
      <w:rPr>
        <w:rFonts w:hint="default"/>
        <w:lang w:val="en-US" w:eastAsia="en-US" w:bidi="ar-SA"/>
      </w:rPr>
    </w:lvl>
    <w:lvl w:ilvl="5">
      <w:start w:val="0"/>
      <w:numFmt w:val="bullet"/>
      <w:lvlText w:val="•"/>
      <w:lvlJc w:val="left"/>
      <w:pPr>
        <w:ind w:left="4917" w:hanging="720"/>
      </w:pPr>
      <w:rPr>
        <w:rFonts w:hint="default"/>
        <w:lang w:val="en-US" w:eastAsia="en-US" w:bidi="ar-SA"/>
      </w:rPr>
    </w:lvl>
    <w:lvl w:ilvl="6">
      <w:start w:val="0"/>
      <w:numFmt w:val="bullet"/>
      <w:lvlText w:val="•"/>
      <w:lvlJc w:val="left"/>
      <w:pPr>
        <w:ind w:left="5797" w:hanging="720"/>
      </w:pPr>
      <w:rPr>
        <w:rFonts w:hint="default"/>
        <w:lang w:val="en-US" w:eastAsia="en-US" w:bidi="ar-SA"/>
      </w:rPr>
    </w:lvl>
    <w:lvl w:ilvl="7">
      <w:start w:val="0"/>
      <w:numFmt w:val="bullet"/>
      <w:lvlText w:val="•"/>
      <w:lvlJc w:val="left"/>
      <w:pPr>
        <w:ind w:left="6676" w:hanging="720"/>
      </w:pPr>
      <w:rPr>
        <w:rFonts w:hint="default"/>
        <w:lang w:val="en-US" w:eastAsia="en-US" w:bidi="ar-SA"/>
      </w:rPr>
    </w:lvl>
    <w:lvl w:ilvl="8">
      <w:start w:val="0"/>
      <w:numFmt w:val="bullet"/>
      <w:lvlText w:val="•"/>
      <w:lvlJc w:val="left"/>
      <w:pPr>
        <w:ind w:left="7556" w:hanging="720"/>
      </w:pPr>
      <w:rPr>
        <w:rFonts w:hint="default"/>
        <w:lang w:val="en-US" w:eastAsia="en-US" w:bidi="ar-SA"/>
      </w:rPr>
    </w:lvl>
  </w:abstractNum>
  <w:abstractNum w:abstractNumId="18">
    <w:nsid w:val="744A1AC8"/>
    <w:multiLevelType w:val="hybridMultilevel"/>
    <w:tmpl w:val="5F022794"/>
    <w:lvl w:ilvl="0">
      <w:start w:val="10"/>
      <w:numFmt w:val="decimal"/>
      <w:lvlText w:val="%1."/>
      <w:lvlJc w:val="left"/>
      <w:pPr>
        <w:ind w:left="359" w:hanging="253"/>
      </w:pPr>
      <w:rPr>
        <w:rFonts w:ascii="Times New Roman" w:eastAsia="Times New Roman" w:hAnsi="Times New Roman" w:cs="Times New Roman" w:hint="default"/>
        <w:b/>
        <w:bCs/>
        <w:i w:val="0"/>
        <w:iCs w:val="0"/>
        <w:spacing w:val="0"/>
        <w:w w:val="99"/>
        <w:sz w:val="18"/>
        <w:szCs w:val="18"/>
        <w:u w:val="single" w:color="000000"/>
        <w:lang w:val="en-US" w:eastAsia="en-US" w:bidi="ar-SA"/>
      </w:rPr>
    </w:lvl>
    <w:lvl w:ilvl="1">
      <w:start w:val="1"/>
      <w:numFmt w:val="decimal"/>
      <w:lvlText w:val="%2)"/>
      <w:lvlJc w:val="left"/>
      <w:pPr>
        <w:ind w:left="827"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2">
      <w:start w:val="1"/>
      <w:numFmt w:val="lowerLetter"/>
      <w:lvlText w:val="%3."/>
      <w:lvlJc w:val="left"/>
      <w:pPr>
        <w:ind w:left="1547"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3">
      <w:start w:val="0"/>
      <w:numFmt w:val="bullet"/>
      <w:lvlText w:val="•"/>
      <w:lvlJc w:val="left"/>
      <w:pPr>
        <w:ind w:left="2514" w:hanging="360"/>
      </w:pPr>
      <w:rPr>
        <w:rFonts w:hint="default"/>
        <w:lang w:val="en-US" w:eastAsia="en-US" w:bidi="ar-SA"/>
      </w:rPr>
    </w:lvl>
    <w:lvl w:ilvl="4">
      <w:start w:val="0"/>
      <w:numFmt w:val="bullet"/>
      <w:lvlText w:val="•"/>
      <w:lvlJc w:val="left"/>
      <w:pPr>
        <w:ind w:left="3489" w:hanging="360"/>
      </w:pPr>
      <w:rPr>
        <w:rFonts w:hint="default"/>
        <w:lang w:val="en-US" w:eastAsia="en-US" w:bidi="ar-SA"/>
      </w:rPr>
    </w:lvl>
    <w:lvl w:ilvl="5">
      <w:start w:val="0"/>
      <w:numFmt w:val="bullet"/>
      <w:lvlText w:val="•"/>
      <w:lvlJc w:val="left"/>
      <w:pPr>
        <w:ind w:left="4464" w:hanging="360"/>
      </w:pPr>
      <w:rPr>
        <w:rFonts w:hint="default"/>
        <w:lang w:val="en-US" w:eastAsia="en-US" w:bidi="ar-SA"/>
      </w:rPr>
    </w:lvl>
    <w:lvl w:ilvl="6">
      <w:start w:val="0"/>
      <w:numFmt w:val="bullet"/>
      <w:lvlText w:val="•"/>
      <w:lvlJc w:val="left"/>
      <w:pPr>
        <w:ind w:left="5439" w:hanging="360"/>
      </w:pPr>
      <w:rPr>
        <w:rFonts w:hint="default"/>
        <w:lang w:val="en-US" w:eastAsia="en-US" w:bidi="ar-SA"/>
      </w:rPr>
    </w:lvl>
    <w:lvl w:ilvl="7">
      <w:start w:val="0"/>
      <w:numFmt w:val="bullet"/>
      <w:lvlText w:val="•"/>
      <w:lvlJc w:val="left"/>
      <w:pPr>
        <w:ind w:left="6414" w:hanging="360"/>
      </w:pPr>
      <w:rPr>
        <w:rFonts w:hint="default"/>
        <w:lang w:val="en-US" w:eastAsia="en-US" w:bidi="ar-SA"/>
      </w:rPr>
    </w:lvl>
    <w:lvl w:ilvl="8">
      <w:start w:val="0"/>
      <w:numFmt w:val="bullet"/>
      <w:lvlText w:val="•"/>
      <w:lvlJc w:val="left"/>
      <w:pPr>
        <w:ind w:left="7389" w:hanging="360"/>
      </w:pPr>
      <w:rPr>
        <w:rFonts w:hint="default"/>
        <w:lang w:val="en-US" w:eastAsia="en-US" w:bidi="ar-SA"/>
      </w:rPr>
    </w:lvl>
  </w:abstractNum>
  <w:num w:numId="1" w16cid:durableId="1111514350">
    <w:abstractNumId w:val="10"/>
  </w:num>
  <w:num w:numId="2" w16cid:durableId="18439045">
    <w:abstractNumId w:val="1"/>
  </w:num>
  <w:num w:numId="3" w16cid:durableId="737627876">
    <w:abstractNumId w:val="18"/>
  </w:num>
  <w:num w:numId="4" w16cid:durableId="634412146">
    <w:abstractNumId w:val="2"/>
  </w:num>
  <w:num w:numId="5" w16cid:durableId="1734351453">
    <w:abstractNumId w:val="8"/>
  </w:num>
  <w:num w:numId="6" w16cid:durableId="377634275">
    <w:abstractNumId w:val="13"/>
  </w:num>
  <w:num w:numId="7" w16cid:durableId="194587931">
    <w:abstractNumId w:val="6"/>
  </w:num>
  <w:num w:numId="8" w16cid:durableId="1144195366">
    <w:abstractNumId w:val="11"/>
  </w:num>
  <w:num w:numId="9" w16cid:durableId="909273290">
    <w:abstractNumId w:val="0"/>
  </w:num>
  <w:num w:numId="10" w16cid:durableId="1256740866">
    <w:abstractNumId w:val="16"/>
  </w:num>
  <w:num w:numId="11" w16cid:durableId="1643539579">
    <w:abstractNumId w:val="3"/>
  </w:num>
  <w:num w:numId="12" w16cid:durableId="1897155994">
    <w:abstractNumId w:val="4"/>
  </w:num>
  <w:num w:numId="13" w16cid:durableId="728302476">
    <w:abstractNumId w:val="9"/>
  </w:num>
  <w:num w:numId="14" w16cid:durableId="1246300656">
    <w:abstractNumId w:val="15"/>
  </w:num>
  <w:num w:numId="15" w16cid:durableId="807749526">
    <w:abstractNumId w:val="12"/>
  </w:num>
  <w:num w:numId="16" w16cid:durableId="1185172348">
    <w:abstractNumId w:val="14"/>
  </w:num>
  <w:num w:numId="17" w16cid:durableId="269557814">
    <w:abstractNumId w:val="17"/>
  </w:num>
  <w:num w:numId="18" w16cid:durableId="382678941">
    <w:abstractNumId w:val="5"/>
  </w:num>
  <w:num w:numId="19" w16cid:durableId="97143338">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A2D"/>
    <w:rsid w:val="00005A0F"/>
    <w:rsid w:val="00005F57"/>
    <w:rsid w:val="000119E3"/>
    <w:rsid w:val="000154C2"/>
    <w:rsid w:val="000163A5"/>
    <w:rsid w:val="00025049"/>
    <w:rsid w:val="000314E2"/>
    <w:rsid w:val="000316A7"/>
    <w:rsid w:val="0004574E"/>
    <w:rsid w:val="0005198C"/>
    <w:rsid w:val="00082BE5"/>
    <w:rsid w:val="000840BF"/>
    <w:rsid w:val="00086005"/>
    <w:rsid w:val="000C0B13"/>
    <w:rsid w:val="000C5771"/>
    <w:rsid w:val="000D24DA"/>
    <w:rsid w:val="000D697F"/>
    <w:rsid w:val="000D7770"/>
    <w:rsid w:val="000D7D2D"/>
    <w:rsid w:val="000E539B"/>
    <w:rsid w:val="000E7AC3"/>
    <w:rsid w:val="000F6225"/>
    <w:rsid w:val="0010028E"/>
    <w:rsid w:val="00103BCC"/>
    <w:rsid w:val="00105CB5"/>
    <w:rsid w:val="00110AA8"/>
    <w:rsid w:val="001110EC"/>
    <w:rsid w:val="00111C5B"/>
    <w:rsid w:val="001209E9"/>
    <w:rsid w:val="0012389C"/>
    <w:rsid w:val="0014041C"/>
    <w:rsid w:val="00141A6E"/>
    <w:rsid w:val="00142125"/>
    <w:rsid w:val="00144B4E"/>
    <w:rsid w:val="00154717"/>
    <w:rsid w:val="00163FE1"/>
    <w:rsid w:val="00186EAB"/>
    <w:rsid w:val="00190382"/>
    <w:rsid w:val="00190A4E"/>
    <w:rsid w:val="001A0DBF"/>
    <w:rsid w:val="001A5A02"/>
    <w:rsid w:val="001B0878"/>
    <w:rsid w:val="001B3E21"/>
    <w:rsid w:val="001C1361"/>
    <w:rsid w:val="001D3FD2"/>
    <w:rsid w:val="001D4F50"/>
    <w:rsid w:val="001D5B43"/>
    <w:rsid w:val="001D5DC7"/>
    <w:rsid w:val="001D613C"/>
    <w:rsid w:val="001E4867"/>
    <w:rsid w:val="002050F9"/>
    <w:rsid w:val="00214640"/>
    <w:rsid w:val="00216922"/>
    <w:rsid w:val="002211CF"/>
    <w:rsid w:val="00234961"/>
    <w:rsid w:val="0024118D"/>
    <w:rsid w:val="00256B9B"/>
    <w:rsid w:val="002612D3"/>
    <w:rsid w:val="002932E8"/>
    <w:rsid w:val="002B1C46"/>
    <w:rsid w:val="002B5D4B"/>
    <w:rsid w:val="002B63B8"/>
    <w:rsid w:val="002C07DD"/>
    <w:rsid w:val="002C3206"/>
    <w:rsid w:val="002E2BD1"/>
    <w:rsid w:val="002F0382"/>
    <w:rsid w:val="002F2A93"/>
    <w:rsid w:val="003119D7"/>
    <w:rsid w:val="00344777"/>
    <w:rsid w:val="00350BE3"/>
    <w:rsid w:val="003931E1"/>
    <w:rsid w:val="003A16D6"/>
    <w:rsid w:val="003A45B4"/>
    <w:rsid w:val="003B1A1A"/>
    <w:rsid w:val="003B74D9"/>
    <w:rsid w:val="003C16EC"/>
    <w:rsid w:val="003C219A"/>
    <w:rsid w:val="003C6217"/>
    <w:rsid w:val="003C70FF"/>
    <w:rsid w:val="003C73DD"/>
    <w:rsid w:val="003E75D3"/>
    <w:rsid w:val="003F0E2F"/>
    <w:rsid w:val="003F3E03"/>
    <w:rsid w:val="00400C56"/>
    <w:rsid w:val="00403082"/>
    <w:rsid w:val="00407FBB"/>
    <w:rsid w:val="00410E75"/>
    <w:rsid w:val="00425769"/>
    <w:rsid w:val="00427D70"/>
    <w:rsid w:val="004422AF"/>
    <w:rsid w:val="004512CB"/>
    <w:rsid w:val="00461151"/>
    <w:rsid w:val="004670F3"/>
    <w:rsid w:val="00470901"/>
    <w:rsid w:val="004720C2"/>
    <w:rsid w:val="00480626"/>
    <w:rsid w:val="00481ACB"/>
    <w:rsid w:val="004906CD"/>
    <w:rsid w:val="004A05F1"/>
    <w:rsid w:val="004A3A9D"/>
    <w:rsid w:val="004A427A"/>
    <w:rsid w:val="004B4BFE"/>
    <w:rsid w:val="004B6940"/>
    <w:rsid w:val="004C1788"/>
    <w:rsid w:val="004D694E"/>
    <w:rsid w:val="004D6971"/>
    <w:rsid w:val="004F11D9"/>
    <w:rsid w:val="00526B99"/>
    <w:rsid w:val="00530B44"/>
    <w:rsid w:val="00532D30"/>
    <w:rsid w:val="00554775"/>
    <w:rsid w:val="0055765C"/>
    <w:rsid w:val="0056729D"/>
    <w:rsid w:val="00567A74"/>
    <w:rsid w:val="00570FE6"/>
    <w:rsid w:val="00573E22"/>
    <w:rsid w:val="005907A9"/>
    <w:rsid w:val="005912A9"/>
    <w:rsid w:val="00593A2D"/>
    <w:rsid w:val="005A1B4E"/>
    <w:rsid w:val="005B31D2"/>
    <w:rsid w:val="005C194B"/>
    <w:rsid w:val="005D22D3"/>
    <w:rsid w:val="005D7763"/>
    <w:rsid w:val="00604D43"/>
    <w:rsid w:val="006056E9"/>
    <w:rsid w:val="006071BD"/>
    <w:rsid w:val="00613D1A"/>
    <w:rsid w:val="00624C3D"/>
    <w:rsid w:val="00626DC4"/>
    <w:rsid w:val="00630E6F"/>
    <w:rsid w:val="00632C7C"/>
    <w:rsid w:val="0063676C"/>
    <w:rsid w:val="00644E2F"/>
    <w:rsid w:val="00655A63"/>
    <w:rsid w:val="00660EFD"/>
    <w:rsid w:val="00664ED6"/>
    <w:rsid w:val="006654EB"/>
    <w:rsid w:val="006669C7"/>
    <w:rsid w:val="006742BA"/>
    <w:rsid w:val="006756D8"/>
    <w:rsid w:val="006764FF"/>
    <w:rsid w:val="00683435"/>
    <w:rsid w:val="00685391"/>
    <w:rsid w:val="00693836"/>
    <w:rsid w:val="006A124B"/>
    <w:rsid w:val="006A27DD"/>
    <w:rsid w:val="006A432A"/>
    <w:rsid w:val="006A4E21"/>
    <w:rsid w:val="006A6BFB"/>
    <w:rsid w:val="006B3467"/>
    <w:rsid w:val="006B78C9"/>
    <w:rsid w:val="006D0AFE"/>
    <w:rsid w:val="006D3405"/>
    <w:rsid w:val="006D69B7"/>
    <w:rsid w:val="006E0FF5"/>
    <w:rsid w:val="006E6B2D"/>
    <w:rsid w:val="00700B3E"/>
    <w:rsid w:val="00700F14"/>
    <w:rsid w:val="00703729"/>
    <w:rsid w:val="00720B48"/>
    <w:rsid w:val="00727A35"/>
    <w:rsid w:val="00734471"/>
    <w:rsid w:val="0074117B"/>
    <w:rsid w:val="00751A27"/>
    <w:rsid w:val="00755886"/>
    <w:rsid w:val="0075788F"/>
    <w:rsid w:val="0076574B"/>
    <w:rsid w:val="00780F93"/>
    <w:rsid w:val="00787496"/>
    <w:rsid w:val="007A079A"/>
    <w:rsid w:val="007A321A"/>
    <w:rsid w:val="007A436A"/>
    <w:rsid w:val="007B019A"/>
    <w:rsid w:val="007B29E0"/>
    <w:rsid w:val="007B4C07"/>
    <w:rsid w:val="007B5D40"/>
    <w:rsid w:val="007C57E9"/>
    <w:rsid w:val="007D0C16"/>
    <w:rsid w:val="007D26ED"/>
    <w:rsid w:val="007D64E8"/>
    <w:rsid w:val="00800565"/>
    <w:rsid w:val="00804021"/>
    <w:rsid w:val="008121FF"/>
    <w:rsid w:val="00832519"/>
    <w:rsid w:val="00833F59"/>
    <w:rsid w:val="00835815"/>
    <w:rsid w:val="00842F11"/>
    <w:rsid w:val="008450AA"/>
    <w:rsid w:val="00854982"/>
    <w:rsid w:val="0085519D"/>
    <w:rsid w:val="0086190F"/>
    <w:rsid w:val="00864164"/>
    <w:rsid w:val="008641D6"/>
    <w:rsid w:val="00875658"/>
    <w:rsid w:val="0088444D"/>
    <w:rsid w:val="00894FA8"/>
    <w:rsid w:val="0089593D"/>
    <w:rsid w:val="0089599A"/>
    <w:rsid w:val="008978C2"/>
    <w:rsid w:val="008A4EC9"/>
    <w:rsid w:val="008C0F35"/>
    <w:rsid w:val="008C13C0"/>
    <w:rsid w:val="008C1538"/>
    <w:rsid w:val="008C7D98"/>
    <w:rsid w:val="008E065A"/>
    <w:rsid w:val="008E2E51"/>
    <w:rsid w:val="008E3C69"/>
    <w:rsid w:val="008E5B33"/>
    <w:rsid w:val="0090385A"/>
    <w:rsid w:val="0090627A"/>
    <w:rsid w:val="00906A4E"/>
    <w:rsid w:val="00920260"/>
    <w:rsid w:val="00920F25"/>
    <w:rsid w:val="00931087"/>
    <w:rsid w:val="00931CDA"/>
    <w:rsid w:val="00937357"/>
    <w:rsid w:val="00945FDE"/>
    <w:rsid w:val="00967B6C"/>
    <w:rsid w:val="009702E5"/>
    <w:rsid w:val="0097436F"/>
    <w:rsid w:val="009A1D4E"/>
    <w:rsid w:val="009C19C2"/>
    <w:rsid w:val="009C1CE3"/>
    <w:rsid w:val="009C6D96"/>
    <w:rsid w:val="009C7830"/>
    <w:rsid w:val="009D2194"/>
    <w:rsid w:val="009D2A2E"/>
    <w:rsid w:val="009D77C5"/>
    <w:rsid w:val="009E4B05"/>
    <w:rsid w:val="009F3828"/>
    <w:rsid w:val="00A008E1"/>
    <w:rsid w:val="00A04A5D"/>
    <w:rsid w:val="00A07736"/>
    <w:rsid w:val="00A3033D"/>
    <w:rsid w:val="00A30ED9"/>
    <w:rsid w:val="00A332F0"/>
    <w:rsid w:val="00A34A28"/>
    <w:rsid w:val="00A4181A"/>
    <w:rsid w:val="00A43897"/>
    <w:rsid w:val="00A52432"/>
    <w:rsid w:val="00A56833"/>
    <w:rsid w:val="00A62527"/>
    <w:rsid w:val="00A679CD"/>
    <w:rsid w:val="00A70E5A"/>
    <w:rsid w:val="00A809F5"/>
    <w:rsid w:val="00AA09E3"/>
    <w:rsid w:val="00AC2005"/>
    <w:rsid w:val="00AC2DFF"/>
    <w:rsid w:val="00AE7477"/>
    <w:rsid w:val="00AF46EA"/>
    <w:rsid w:val="00B01BA5"/>
    <w:rsid w:val="00B05C98"/>
    <w:rsid w:val="00B1008E"/>
    <w:rsid w:val="00B11199"/>
    <w:rsid w:val="00B152CC"/>
    <w:rsid w:val="00B207BC"/>
    <w:rsid w:val="00B21DBA"/>
    <w:rsid w:val="00B263C1"/>
    <w:rsid w:val="00B264E3"/>
    <w:rsid w:val="00B26B8B"/>
    <w:rsid w:val="00B26E2B"/>
    <w:rsid w:val="00B32187"/>
    <w:rsid w:val="00B4276F"/>
    <w:rsid w:val="00B62B1A"/>
    <w:rsid w:val="00B650EF"/>
    <w:rsid w:val="00B67511"/>
    <w:rsid w:val="00B702D8"/>
    <w:rsid w:val="00B72647"/>
    <w:rsid w:val="00B81FAA"/>
    <w:rsid w:val="00BA0CE1"/>
    <w:rsid w:val="00BA5A77"/>
    <w:rsid w:val="00BB1651"/>
    <w:rsid w:val="00BB7382"/>
    <w:rsid w:val="00BC11FD"/>
    <w:rsid w:val="00BD04D9"/>
    <w:rsid w:val="00BD11DF"/>
    <w:rsid w:val="00BD3D08"/>
    <w:rsid w:val="00BD5055"/>
    <w:rsid w:val="00BE0F69"/>
    <w:rsid w:val="00BE330C"/>
    <w:rsid w:val="00BE37B6"/>
    <w:rsid w:val="00C04CF0"/>
    <w:rsid w:val="00C15F69"/>
    <w:rsid w:val="00C22F7F"/>
    <w:rsid w:val="00C34B66"/>
    <w:rsid w:val="00C4140A"/>
    <w:rsid w:val="00C41C71"/>
    <w:rsid w:val="00C4622D"/>
    <w:rsid w:val="00C55E0C"/>
    <w:rsid w:val="00C66E1B"/>
    <w:rsid w:val="00C7259A"/>
    <w:rsid w:val="00C83675"/>
    <w:rsid w:val="00C9629D"/>
    <w:rsid w:val="00CB16CE"/>
    <w:rsid w:val="00CB3043"/>
    <w:rsid w:val="00CB6031"/>
    <w:rsid w:val="00CB6230"/>
    <w:rsid w:val="00CB7732"/>
    <w:rsid w:val="00CB7C8A"/>
    <w:rsid w:val="00CC04B8"/>
    <w:rsid w:val="00CF0B42"/>
    <w:rsid w:val="00CF3237"/>
    <w:rsid w:val="00D07822"/>
    <w:rsid w:val="00D11F71"/>
    <w:rsid w:val="00D1272B"/>
    <w:rsid w:val="00D12E39"/>
    <w:rsid w:val="00D1338C"/>
    <w:rsid w:val="00D22F90"/>
    <w:rsid w:val="00D31253"/>
    <w:rsid w:val="00D375F2"/>
    <w:rsid w:val="00D50D7D"/>
    <w:rsid w:val="00D5195D"/>
    <w:rsid w:val="00D56EF6"/>
    <w:rsid w:val="00D57386"/>
    <w:rsid w:val="00D60A21"/>
    <w:rsid w:val="00D62E26"/>
    <w:rsid w:val="00D74007"/>
    <w:rsid w:val="00D7760A"/>
    <w:rsid w:val="00D84558"/>
    <w:rsid w:val="00D87F1A"/>
    <w:rsid w:val="00D90208"/>
    <w:rsid w:val="00D91F9B"/>
    <w:rsid w:val="00D93DA0"/>
    <w:rsid w:val="00D95106"/>
    <w:rsid w:val="00D978BF"/>
    <w:rsid w:val="00DA301E"/>
    <w:rsid w:val="00DA5FF2"/>
    <w:rsid w:val="00DB4FC8"/>
    <w:rsid w:val="00DB6530"/>
    <w:rsid w:val="00DB7581"/>
    <w:rsid w:val="00DC623C"/>
    <w:rsid w:val="00DC7B8B"/>
    <w:rsid w:val="00DD0A74"/>
    <w:rsid w:val="00DD5479"/>
    <w:rsid w:val="00DE2375"/>
    <w:rsid w:val="00DE24DA"/>
    <w:rsid w:val="00DE46F2"/>
    <w:rsid w:val="00DF3487"/>
    <w:rsid w:val="00E03445"/>
    <w:rsid w:val="00E03D10"/>
    <w:rsid w:val="00E03E2E"/>
    <w:rsid w:val="00E058F3"/>
    <w:rsid w:val="00E134E3"/>
    <w:rsid w:val="00E15814"/>
    <w:rsid w:val="00E222B0"/>
    <w:rsid w:val="00E22F9C"/>
    <w:rsid w:val="00E23467"/>
    <w:rsid w:val="00E23B4B"/>
    <w:rsid w:val="00E34F10"/>
    <w:rsid w:val="00E36DE7"/>
    <w:rsid w:val="00E43B85"/>
    <w:rsid w:val="00E800D7"/>
    <w:rsid w:val="00E8069D"/>
    <w:rsid w:val="00E8229F"/>
    <w:rsid w:val="00E87DD3"/>
    <w:rsid w:val="00E91676"/>
    <w:rsid w:val="00E93FFD"/>
    <w:rsid w:val="00E97A6E"/>
    <w:rsid w:val="00EB5225"/>
    <w:rsid w:val="00EC38E4"/>
    <w:rsid w:val="00EC7552"/>
    <w:rsid w:val="00ED15C4"/>
    <w:rsid w:val="00ED4138"/>
    <w:rsid w:val="00ED6D45"/>
    <w:rsid w:val="00EE337E"/>
    <w:rsid w:val="00EE4679"/>
    <w:rsid w:val="00EF1B77"/>
    <w:rsid w:val="00EF1ECC"/>
    <w:rsid w:val="00EF2EBD"/>
    <w:rsid w:val="00F1360E"/>
    <w:rsid w:val="00F14024"/>
    <w:rsid w:val="00F16DED"/>
    <w:rsid w:val="00F2040B"/>
    <w:rsid w:val="00F209A4"/>
    <w:rsid w:val="00F256E5"/>
    <w:rsid w:val="00F26EC3"/>
    <w:rsid w:val="00F279BE"/>
    <w:rsid w:val="00F27CE4"/>
    <w:rsid w:val="00F3093E"/>
    <w:rsid w:val="00F34807"/>
    <w:rsid w:val="00F3500B"/>
    <w:rsid w:val="00F3723A"/>
    <w:rsid w:val="00F47E94"/>
    <w:rsid w:val="00F47ECD"/>
    <w:rsid w:val="00F7705E"/>
    <w:rsid w:val="00F86000"/>
    <w:rsid w:val="00F92BC0"/>
    <w:rsid w:val="00F95AD0"/>
    <w:rsid w:val="00FA6ABA"/>
    <w:rsid w:val="00FB0E2A"/>
    <w:rsid w:val="00FB1E4C"/>
    <w:rsid w:val="00FB3770"/>
    <w:rsid w:val="00FB4E27"/>
    <w:rsid w:val="00FC52B5"/>
    <w:rsid w:val="00FC5BE2"/>
    <w:rsid w:val="00FC5C11"/>
    <w:rsid w:val="00FD13B2"/>
    <w:rsid w:val="00FE6D94"/>
    <w:rsid w:val="00FE7084"/>
    <w:rsid w:val="00FF5AED"/>
    <w:rsid w:val="0152E0D7"/>
    <w:rsid w:val="2FF76830"/>
    <w:rsid w:val="53B97F11"/>
    <w:rsid w:val="6091E6DE"/>
    <w:rsid w:val="7D85ED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B5646F"/>
  <w15:docId w15:val="{DC8B2EDB-711D-4912-97E4-A63818D7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5"/>
      <w:outlineLvl w:val="0"/>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256E5"/>
    <w:rPr>
      <w:sz w:val="16"/>
      <w:szCs w:val="16"/>
    </w:rPr>
  </w:style>
  <w:style w:type="paragraph" w:styleId="CommentText">
    <w:name w:val="annotation text"/>
    <w:basedOn w:val="Normal"/>
    <w:link w:val="CommentTextChar"/>
    <w:uiPriority w:val="99"/>
    <w:unhideWhenUsed/>
    <w:rsid w:val="00F256E5"/>
    <w:rPr>
      <w:sz w:val="20"/>
      <w:szCs w:val="20"/>
    </w:rPr>
  </w:style>
  <w:style w:type="character" w:customStyle="1" w:styleId="CommentTextChar">
    <w:name w:val="Comment Text Char"/>
    <w:basedOn w:val="DefaultParagraphFont"/>
    <w:link w:val="CommentText"/>
    <w:uiPriority w:val="99"/>
    <w:rsid w:val="00F256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256E5"/>
    <w:rPr>
      <w:b/>
      <w:bCs/>
    </w:rPr>
  </w:style>
  <w:style w:type="character" w:customStyle="1" w:styleId="CommentSubjectChar">
    <w:name w:val="Comment Subject Char"/>
    <w:basedOn w:val="CommentTextChar"/>
    <w:link w:val="CommentSubject"/>
    <w:uiPriority w:val="99"/>
    <w:semiHidden/>
    <w:rsid w:val="00F256E5"/>
    <w:rPr>
      <w:rFonts w:ascii="Times New Roman" w:eastAsia="Times New Roman" w:hAnsi="Times New Roman" w:cs="Times New Roman"/>
      <w:b/>
      <w:bCs/>
      <w:sz w:val="20"/>
      <w:szCs w:val="20"/>
    </w:rPr>
  </w:style>
  <w:style w:type="paragraph" w:styleId="Revision">
    <w:name w:val="Revision"/>
    <w:hidden/>
    <w:uiPriority w:val="99"/>
    <w:semiHidden/>
    <w:rsid w:val="00835815"/>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A0CE1"/>
    <w:rPr>
      <w:color w:val="0000FF" w:themeColor="hyperlink"/>
      <w:u w:val="single"/>
    </w:rPr>
  </w:style>
  <w:style w:type="character" w:styleId="UnresolvedMention">
    <w:name w:val="Unresolved Mention"/>
    <w:basedOn w:val="DefaultParagraphFont"/>
    <w:uiPriority w:val="99"/>
    <w:semiHidden/>
    <w:unhideWhenUsed/>
    <w:rsid w:val="00BA0CE1"/>
    <w:rPr>
      <w:color w:val="605E5C"/>
      <w:shd w:val="clear" w:color="auto" w:fill="E1DFDD"/>
    </w:rPr>
  </w:style>
  <w:style w:type="paragraph" w:styleId="Header">
    <w:name w:val="header"/>
    <w:basedOn w:val="Normal"/>
    <w:link w:val="HeaderChar"/>
    <w:uiPriority w:val="99"/>
    <w:unhideWhenUsed/>
    <w:rsid w:val="00F209A4"/>
    <w:pPr>
      <w:tabs>
        <w:tab w:val="center" w:pos="4680"/>
        <w:tab w:val="right" w:pos="9360"/>
      </w:tabs>
    </w:pPr>
  </w:style>
  <w:style w:type="character" w:customStyle="1" w:styleId="HeaderChar">
    <w:name w:val="Header Char"/>
    <w:basedOn w:val="DefaultParagraphFont"/>
    <w:link w:val="Header"/>
    <w:uiPriority w:val="99"/>
    <w:rsid w:val="00F209A4"/>
    <w:rPr>
      <w:rFonts w:ascii="Times New Roman" w:eastAsia="Times New Roman" w:hAnsi="Times New Roman" w:cs="Times New Roman"/>
    </w:rPr>
  </w:style>
  <w:style w:type="paragraph" w:styleId="Footer">
    <w:name w:val="footer"/>
    <w:basedOn w:val="Normal"/>
    <w:link w:val="FooterChar"/>
    <w:uiPriority w:val="99"/>
    <w:unhideWhenUsed/>
    <w:rsid w:val="00F209A4"/>
    <w:pPr>
      <w:tabs>
        <w:tab w:val="center" w:pos="4680"/>
        <w:tab w:val="right" w:pos="9360"/>
      </w:tabs>
    </w:pPr>
  </w:style>
  <w:style w:type="character" w:customStyle="1" w:styleId="FooterChar">
    <w:name w:val="Footer Char"/>
    <w:basedOn w:val="DefaultParagraphFont"/>
    <w:link w:val="Footer"/>
    <w:uiPriority w:val="99"/>
    <w:rsid w:val="00F209A4"/>
    <w:rPr>
      <w:rFonts w:ascii="Times New Roman" w:eastAsia="Times New Roman" w:hAnsi="Times New Roman" w:cs="Times New Roman"/>
    </w:rPr>
  </w:style>
  <w:style w:type="character" w:styleId="Mention">
    <w:name w:val="Mention"/>
    <w:basedOn w:val="DefaultParagraphFont"/>
    <w:uiPriority w:val="99"/>
    <w:unhideWhenUsed/>
    <w:rsid w:val="00FB4E27"/>
    <w:rPr>
      <w:color w:val="2B579A"/>
      <w:shd w:val="clear" w:color="auto" w:fill="E1DFDD"/>
    </w:rPr>
  </w:style>
  <w:style w:type="table" w:styleId="TableGrid">
    <w:name w:val="Table Grid"/>
    <w:basedOn w:val="TableNormal"/>
    <w:uiPriority w:val="39"/>
    <w:rsid w:val="007657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aperwork@hrsa.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12dafca-ffd2-47b9-a7dc-ea73860b958a">CHY75YFUAV2K-60848627-18466</_dlc_DocId>
    <_dlc_DocIdUrl xmlns="f12dafca-ffd2-47b9-a7dc-ea73860b958a">
      <Url>https://nih.sharepoint.com/sites/HRSA-MCHB/MCHB-Team/DHVECS/_layouts/15/DocIdRedir.aspx?ID=CHY75YFUAV2K-60848627-18466</Url>
      <Description>CHY75YFUAV2K-60848627-18466</Description>
    </_dlc_DocIdUrl>
    <TaxCatchAll xmlns="f12dafca-ffd2-47b9-a7dc-ea73860b958a" xsi:nil="true"/>
    <lcf76f155ced4ddcb4097134ff3c332f xmlns="73e6882a-a776-4d9d-ba71-c35050fe236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6939567093240428217B78D953D75D6" ma:contentTypeVersion="19" ma:contentTypeDescription="Create a new document." ma:contentTypeScope="" ma:versionID="0d83893e4caa63d7fc00fbd2474e97f8">
  <xsd:schema xmlns:xsd="http://www.w3.org/2001/XMLSchema" xmlns:xs="http://www.w3.org/2001/XMLSchema" xmlns:p="http://schemas.microsoft.com/office/2006/metadata/properties" xmlns:ns2="f12dafca-ffd2-47b9-a7dc-ea73860b958a" xmlns:ns3="73e6882a-a776-4d9d-ba71-c35050fe236e" targetNamespace="http://schemas.microsoft.com/office/2006/metadata/properties" ma:root="true" ma:fieldsID="af11f3f0d6a72194405b838b21a61fbc" ns2:_="" ns3:_="">
    <xsd:import namespace="f12dafca-ffd2-47b9-a7dc-ea73860b958a"/>
    <xsd:import namespace="73e6882a-a776-4d9d-ba71-c35050fe236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6882a-a776-4d9d-ba71-c35050fe23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2CEF93-D86C-4C86-A090-C133BA9140F4}">
  <ds:schemaRefs>
    <ds:schemaRef ds:uri="http://schemas.microsoft.com/office/2006/metadata/properties"/>
    <ds:schemaRef ds:uri="http://schemas.microsoft.com/office/infopath/2007/PartnerControls"/>
    <ds:schemaRef ds:uri="f12dafca-ffd2-47b9-a7dc-ea73860b958a"/>
    <ds:schemaRef ds:uri="73e6882a-a776-4d9d-ba71-c35050fe236e"/>
  </ds:schemaRefs>
</ds:datastoreItem>
</file>

<file path=customXml/itemProps2.xml><?xml version="1.0" encoding="utf-8"?>
<ds:datastoreItem xmlns:ds="http://schemas.openxmlformats.org/officeDocument/2006/customXml" ds:itemID="{337895B4-1246-46FF-95AB-DF543D1477CC}">
  <ds:schemaRefs>
    <ds:schemaRef ds:uri="http://schemas.microsoft.com/sharepoint/v3/contenttype/forms"/>
  </ds:schemaRefs>
</ds:datastoreItem>
</file>

<file path=customXml/itemProps3.xml><?xml version="1.0" encoding="utf-8"?>
<ds:datastoreItem xmlns:ds="http://schemas.openxmlformats.org/officeDocument/2006/customXml" ds:itemID="{A1D26FAC-E43D-4CB7-A728-18B6BF1CE509}">
  <ds:schemaRefs>
    <ds:schemaRef ds:uri="http://schemas.microsoft.com/sharepoint/events"/>
  </ds:schemaRefs>
</ds:datastoreItem>
</file>

<file path=customXml/itemProps4.xml><?xml version="1.0" encoding="utf-8"?>
<ds:datastoreItem xmlns:ds="http://schemas.openxmlformats.org/officeDocument/2006/customXml" ds:itemID="{DDE261DD-0D30-4D6D-A40A-CF7AF22CC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73e6882a-a776-4d9d-ba71-c35050fe2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777</Words>
  <Characters>4476</Characters>
  <Application>Microsoft Office Word</Application>
  <DocSecurity>0</DocSecurity>
  <Lines>135</Lines>
  <Paragraphs>73</Paragraphs>
  <ScaleCrop>false</ScaleCrop>
  <HeadingPairs>
    <vt:vector size="2" baseType="variant">
      <vt:variant>
        <vt:lpstr>Title</vt:lpstr>
      </vt:variant>
      <vt:variant>
        <vt:i4>1</vt:i4>
      </vt:variant>
    </vt:vector>
  </HeadingPairs>
  <TitlesOfParts>
    <vt:vector size="1" baseType="lpstr">
      <vt:lpstr>DGIS OMB_SSA_Attachment B_Central Forms</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DGIS OMB_SSA_Attachment B_Central Forms</dc:title>
  <dc:creator>Alexandra Joraanstad</dc:creator>
  <cp:lastModifiedBy>Kim, Soohyun (HRSA)</cp:lastModifiedBy>
  <cp:revision>2</cp:revision>
  <dcterms:created xsi:type="dcterms:W3CDTF">2026-07-29T17:05:00Z</dcterms:created>
  <dcterms:modified xsi:type="dcterms:W3CDTF">2026-07-29T17:05:00Z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0x010100F6939567093240428217B78D953D75D6</vt:lpwstr>
  </property>
  <property fmtid="{D5CDD505-2E9C-101B-9397-08002B2CF9AE}" pid="4" name="Created">
    <vt:filetime>2025-06-17T00:00:00Z</vt:filetime>
  </property>
  <property fmtid="{D5CDD505-2E9C-101B-9397-08002B2CF9AE}" pid="5" name="Creator">
    <vt:lpwstr>Acrobat PDFMaker 25 for Word</vt:lpwstr>
  </property>
  <property fmtid="{D5CDD505-2E9C-101B-9397-08002B2CF9AE}" pid="6" name="docLang">
    <vt:lpwstr>en</vt:lpwstr>
  </property>
  <property fmtid="{D5CDD505-2E9C-101B-9397-08002B2CF9AE}" pid="7" name="LastSaved">
    <vt:filetime>2026-04-13T00:00:00Z</vt:filetime>
  </property>
  <property fmtid="{D5CDD505-2E9C-101B-9397-08002B2CF9AE}" pid="8" name="MediaServiceImageTags">
    <vt:lpwstr/>
  </property>
  <property fmtid="{D5CDD505-2E9C-101B-9397-08002B2CF9AE}" pid="9" name="Order">
    <vt:lpwstr>157100.000000</vt:lpwstr>
  </property>
  <property fmtid="{D5CDD505-2E9C-101B-9397-08002B2CF9AE}" pid="10" name="Producer">
    <vt:lpwstr>Adobe PDF Library 25.1.51</vt:lpwstr>
  </property>
  <property fmtid="{D5CDD505-2E9C-101B-9397-08002B2CF9AE}" pid="11" name="SourceModified">
    <vt:lpwstr/>
  </property>
  <property fmtid="{D5CDD505-2E9C-101B-9397-08002B2CF9AE}" pid="12" name="TemplateUrl">
    <vt:lpwstr/>
  </property>
  <property fmtid="{D5CDD505-2E9C-101B-9397-08002B2CF9AE}" pid="13" name="TriggerFlowInfo">
    <vt:lpwstr/>
  </property>
  <property fmtid="{D5CDD505-2E9C-101B-9397-08002B2CF9AE}" pid="14" name="xd_ProgID">
    <vt:lpwstr/>
  </property>
  <property fmtid="{D5CDD505-2E9C-101B-9397-08002B2CF9AE}" pid="15" name="xd_Signature">
    <vt:lpwstr>0</vt:lpwstr>
  </property>
  <property fmtid="{D5CDD505-2E9C-101B-9397-08002B2CF9AE}" pid="16" name="_dlc_DocIdItemGuid">
    <vt:lpwstr>55e28eb3-54d2-44a4-a595-f29be678a370</vt:lpwstr>
  </property>
</Properties>
</file>