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AB5AC8" w:rsidP="00AB5AC8" w14:paraId="7F6C5C09" w14:textId="77777777">
      <w:pPr>
        <w:pStyle w:val="BodyTex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SSA will insert the following revised Privacy Act Statement into the form as soon as possible:</w:t>
      </w:r>
    </w:p>
    <w:p w:rsidR="00AB5AC8" w:rsidP="00AB5AC8" w14:paraId="424BE0EE" w14:textId="77777777">
      <w:pPr>
        <w:spacing w:after="0"/>
        <w:rPr>
          <w:rFonts w:ascii="Times New Roman" w:hAnsi="Times New Roman" w:cs="Times New Roman"/>
          <w:b/>
          <w:bCs/>
        </w:rPr>
      </w:pPr>
    </w:p>
    <w:p w:rsidR="00AB5AC8" w:rsidP="00C40B73" w14:paraId="5FDEBFAE" w14:textId="777777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C40B73" w:rsidP="00C40B73" w14:paraId="009BE687" w14:textId="7400DB0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Privacy Act Statement</w:t>
      </w:r>
    </w:p>
    <w:p w:rsidR="00C40B73" w:rsidP="00C40B73" w14:paraId="77E76A4F" w14:textId="777777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Collection and Use of Personal Information</w:t>
      </w:r>
    </w:p>
    <w:p w:rsidR="0081324A" w:rsidRPr="0081324A" w:rsidP="00C40B73" w14:paraId="3C7BDC16" w14:textId="77777777">
      <w:pPr>
        <w:jc w:val="center"/>
        <w:rPr>
          <w:rFonts w:ascii="Times New Roman" w:hAnsi="Times New Roman" w:cs="Times New Roman"/>
        </w:rPr>
      </w:pPr>
    </w:p>
    <w:p w:rsidR="0081324A" w:rsidRPr="0081324A" w:rsidP="0081324A" w14:paraId="3939DA38" w14:textId="717D67E6">
      <w:pPr>
        <w:rPr>
          <w:rFonts w:ascii="Times New Roman" w:hAnsi="Times New Roman" w:cs="Times New Roman"/>
          <w:sz w:val="24"/>
          <w:szCs w:val="24"/>
        </w:rPr>
      </w:pPr>
      <w:r w:rsidRPr="00D669C5">
        <w:rPr>
          <w:rFonts w:ascii="Times New Roman" w:hAnsi="Times New Roman" w:cs="Times New Roman"/>
          <w:sz w:val="24"/>
          <w:szCs w:val="24"/>
        </w:rPr>
        <w:t>Section</w:t>
      </w:r>
      <w:r w:rsidR="001E5838">
        <w:rPr>
          <w:rFonts w:ascii="Times New Roman" w:hAnsi="Times New Roman" w:cs="Times New Roman"/>
          <w:sz w:val="24"/>
          <w:szCs w:val="24"/>
        </w:rPr>
        <w:t>s</w:t>
      </w:r>
      <w:r w:rsidR="00833BB3">
        <w:rPr>
          <w:rFonts w:ascii="Times New Roman" w:hAnsi="Times New Roman" w:cs="Times New Roman"/>
          <w:sz w:val="24"/>
          <w:szCs w:val="24"/>
        </w:rPr>
        <w:t xml:space="preserve"> </w:t>
      </w:r>
      <w:r w:rsidR="005F0073">
        <w:rPr>
          <w:rFonts w:ascii="Times New Roman" w:hAnsi="Times New Roman" w:cs="Times New Roman"/>
          <w:sz w:val="24"/>
          <w:szCs w:val="24"/>
        </w:rPr>
        <w:t>211(c)(6) of the Social Security Act, as amended</w:t>
      </w:r>
      <w:r w:rsidR="000B7A39">
        <w:rPr>
          <w:rFonts w:ascii="Times New Roman" w:hAnsi="Times New Roman" w:cs="Times New Roman"/>
          <w:sz w:val="24"/>
          <w:szCs w:val="24"/>
        </w:rPr>
        <w:t>,</w:t>
      </w:r>
      <w:r w:rsidR="009E0113">
        <w:rPr>
          <w:rFonts w:ascii="Times New Roman" w:hAnsi="Times New Roman" w:cs="Times New Roman"/>
          <w:sz w:val="24"/>
          <w:szCs w:val="24"/>
        </w:rPr>
        <w:t xml:space="preserve"> and </w:t>
      </w:r>
      <w:r w:rsidR="004312F3">
        <w:rPr>
          <w:rFonts w:ascii="Times New Roman" w:hAnsi="Times New Roman" w:cs="Times New Roman"/>
          <w:sz w:val="24"/>
          <w:szCs w:val="24"/>
        </w:rPr>
        <w:t>1402(g) of the Internal Revenue Code</w:t>
      </w:r>
      <w:r w:rsidRPr="00D669C5">
        <w:rPr>
          <w:rFonts w:ascii="Times New Roman" w:hAnsi="Times New Roman" w:cs="Times New Roman"/>
          <w:sz w:val="24"/>
          <w:szCs w:val="24"/>
        </w:rPr>
        <w:t xml:space="preserve">, allow us to collect </w:t>
      </w:r>
      <w:r w:rsidR="004312F3">
        <w:rPr>
          <w:rFonts w:ascii="Times New Roman" w:hAnsi="Times New Roman" w:cs="Times New Roman"/>
          <w:sz w:val="24"/>
          <w:szCs w:val="24"/>
        </w:rPr>
        <w:t>this</w:t>
      </w:r>
      <w:r w:rsidRPr="00D669C5" w:rsidR="004312F3">
        <w:rPr>
          <w:rFonts w:ascii="Times New Roman" w:hAnsi="Times New Roman" w:cs="Times New Roman"/>
          <w:sz w:val="24"/>
          <w:szCs w:val="24"/>
        </w:rPr>
        <w:t xml:space="preserve"> </w:t>
      </w:r>
      <w:r w:rsidRPr="00D669C5">
        <w:rPr>
          <w:rFonts w:ascii="Times New Roman" w:hAnsi="Times New Roman" w:cs="Times New Roman"/>
          <w:sz w:val="24"/>
          <w:szCs w:val="24"/>
        </w:rPr>
        <w:t xml:space="preserve">information, which we will </w:t>
      </w:r>
      <w:r w:rsidRPr="00D669C5" w:rsidR="004312F3">
        <w:rPr>
          <w:rFonts w:ascii="Times New Roman" w:hAnsi="Times New Roman" w:cs="Times New Roman"/>
          <w:sz w:val="24"/>
          <w:szCs w:val="24"/>
        </w:rPr>
        <w:t>use</w:t>
      </w:r>
      <w:r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="004312F3">
        <w:rPr>
          <w:rFonts w:ascii="Times New Roman" w:hAnsi="Times New Roman" w:cs="Times New Roman"/>
          <w:sz w:val="24"/>
          <w:szCs w:val="24"/>
        </w:rPr>
        <w:t>to verify that members meet or continue to meet the criteria for exemption</w:t>
      </w:r>
      <w:r w:rsidR="00833BB3">
        <w:rPr>
          <w:rFonts w:ascii="Times New Roman" w:hAnsi="Times New Roman" w:cs="Times New Roman"/>
          <w:sz w:val="24"/>
          <w:szCs w:val="24"/>
        </w:rPr>
        <w:t>.</w:t>
      </w:r>
      <w:r w:rsidR="009B0E71">
        <w:rPr>
          <w:rFonts w:ascii="Times New Roman" w:eastAsia="Times New Roman" w:hAnsi="Times New Roman"/>
          <w:snapToGrid w:val="0"/>
          <w:sz w:val="24"/>
          <w:szCs w:val="24"/>
        </w:rPr>
        <w:t xml:space="preserve">  </w:t>
      </w:r>
      <w:r w:rsidRPr="00D669C5" w:rsidR="00E33CA9">
        <w:rPr>
          <w:rFonts w:ascii="Times New Roman" w:eastAsia="Times New Roman" w:hAnsi="Times New Roman"/>
          <w:snapToGrid w:val="0"/>
          <w:sz w:val="24"/>
          <w:szCs w:val="24"/>
        </w:rPr>
        <w:t>Providing the information is voluntary, but not providing all or part of the information</w:t>
      </w:r>
      <w:r w:rsidR="00B84A62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9F1253">
        <w:rPr>
          <w:rFonts w:ascii="Times New Roman" w:eastAsia="Times New Roman" w:hAnsi="Times New Roman"/>
          <w:snapToGrid w:val="0"/>
          <w:sz w:val="24"/>
          <w:szCs w:val="24"/>
        </w:rPr>
        <w:t xml:space="preserve">may prevent an accurate and timely decision on </w:t>
      </w:r>
      <w:r w:rsidR="004312F3">
        <w:rPr>
          <w:rFonts w:ascii="Times New Roman" w:eastAsia="Times New Roman" w:hAnsi="Times New Roman"/>
          <w:snapToGrid w:val="0"/>
          <w:sz w:val="24"/>
          <w:szCs w:val="24"/>
        </w:rPr>
        <w:t>the tax exemption eligibility for the religious group</w:t>
      </w:r>
      <w:r w:rsidRPr="00B6788C" w:rsidR="00557C75">
        <w:rPr>
          <w:rFonts w:ascii="Times New Roman" w:eastAsia="Times New Roman" w:hAnsi="Times New Roman"/>
          <w:snapToGrid w:val="0"/>
          <w:sz w:val="24"/>
          <w:szCs w:val="24"/>
        </w:rPr>
        <w:t>.</w:t>
      </w:r>
      <w:r w:rsidR="00557C75">
        <w:rPr>
          <w:rFonts w:ascii="Times New Roman" w:eastAsia="Times New Roman" w:hAnsi="Times New Roman"/>
          <w:snapToGrid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As law permits, </w:t>
      </w:r>
      <w:r w:rsidRPr="0081324A">
        <w:rPr>
          <w:rFonts w:ascii="Times New Roman" w:hAnsi="Times New Roman" w:cs="Times New Roman"/>
          <w:sz w:val="24"/>
          <w:szCs w:val="24"/>
        </w:rPr>
        <w:t>we may use and share the information you submit, including with other Federal agencies, contractors,</w:t>
      </w:r>
      <w:r w:rsidR="00DF7E57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and others, as outlined in the routine uses within </w:t>
      </w:r>
      <w:r w:rsidRPr="00D669C5">
        <w:rPr>
          <w:rFonts w:ascii="Times New Roman" w:hAnsi="Times New Roman" w:cs="Times New Roman"/>
          <w:sz w:val="24"/>
          <w:szCs w:val="24"/>
        </w:rPr>
        <w:t xml:space="preserve">System of Records Notice </w:t>
      </w:r>
      <w:r w:rsidR="00173A1A">
        <w:rPr>
          <w:rFonts w:ascii="Times New Roman" w:hAnsi="Times New Roman" w:cs="Times New Roman"/>
          <w:sz w:val="24"/>
          <w:szCs w:val="24"/>
        </w:rPr>
        <w:t>60-0059</w:t>
      </w:r>
      <w:r w:rsidR="00144E78">
        <w:rPr>
          <w:rFonts w:ascii="Times New Roman" w:hAnsi="Times New Roman" w:cs="Times New Roman"/>
          <w:sz w:val="24"/>
          <w:szCs w:val="24"/>
        </w:rPr>
        <w:t>,</w:t>
      </w:r>
      <w:r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available at </w:t>
      </w:r>
      <w:hyperlink r:id="rId5" w:history="1">
        <w:r w:rsidRPr="005B78F0">
          <w:rPr>
            <w:rStyle w:val="Hyperlink"/>
            <w:rFonts w:ascii="Times New Roman" w:hAnsi="Times New Roman" w:cs="Times New Roman"/>
            <w:sz w:val="24"/>
            <w:szCs w:val="24"/>
          </w:rPr>
          <w:t>www.ssa.gov/privacy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35A62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The information you submit may also be used in computer matching programs for Federal benefits eligibility </w:t>
      </w:r>
      <w:r w:rsidR="00144E78">
        <w:rPr>
          <w:rFonts w:ascii="Times New Roman" w:hAnsi="Times New Roman" w:cs="Times New Roman"/>
          <w:sz w:val="24"/>
          <w:szCs w:val="24"/>
        </w:rPr>
        <w:t>or</w:t>
      </w:r>
      <w:r w:rsidRPr="0081324A"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>to recoup debts under these programs.</w:t>
      </w:r>
    </w:p>
    <w:p w:rsidR="0081324A" w:rsidP="00C40B73" w14:paraId="5FC5B62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0A7BA36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1D2E52DD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C40B73" w:rsidRPr="00E84B7C" w:rsidP="00E84B7C" w14:paraId="03E64B6B" w14:textId="63312451">
      <w:pPr>
        <w:jc w:val="center"/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5D"/>
    <w:rsid w:val="00063168"/>
    <w:rsid w:val="00084269"/>
    <w:rsid w:val="00095C0E"/>
    <w:rsid w:val="000B7A39"/>
    <w:rsid w:val="000D0B0F"/>
    <w:rsid w:val="000D3519"/>
    <w:rsid w:val="000E4AF4"/>
    <w:rsid w:val="00144E78"/>
    <w:rsid w:val="00150A92"/>
    <w:rsid w:val="001574D9"/>
    <w:rsid w:val="00173A1A"/>
    <w:rsid w:val="001B15F2"/>
    <w:rsid w:val="001D0BC4"/>
    <w:rsid w:val="001D1914"/>
    <w:rsid w:val="001D36EA"/>
    <w:rsid w:val="001D3C7C"/>
    <w:rsid w:val="001E5838"/>
    <w:rsid w:val="001F23AD"/>
    <w:rsid w:val="00210E1C"/>
    <w:rsid w:val="002479CB"/>
    <w:rsid w:val="00261091"/>
    <w:rsid w:val="00262403"/>
    <w:rsid w:val="0028330A"/>
    <w:rsid w:val="002917B7"/>
    <w:rsid w:val="002A34E8"/>
    <w:rsid w:val="003312BA"/>
    <w:rsid w:val="003A24FD"/>
    <w:rsid w:val="003D3F6F"/>
    <w:rsid w:val="003D690A"/>
    <w:rsid w:val="003E5AE6"/>
    <w:rsid w:val="003F1838"/>
    <w:rsid w:val="00414C86"/>
    <w:rsid w:val="004312F3"/>
    <w:rsid w:val="00442887"/>
    <w:rsid w:val="00444C61"/>
    <w:rsid w:val="0046435E"/>
    <w:rsid w:val="00466E49"/>
    <w:rsid w:val="00480FD3"/>
    <w:rsid w:val="00491C36"/>
    <w:rsid w:val="004A3287"/>
    <w:rsid w:val="004A5FAF"/>
    <w:rsid w:val="004C1DE6"/>
    <w:rsid w:val="00557C75"/>
    <w:rsid w:val="00572226"/>
    <w:rsid w:val="005734AF"/>
    <w:rsid w:val="0058352C"/>
    <w:rsid w:val="00587436"/>
    <w:rsid w:val="005B78F0"/>
    <w:rsid w:val="005C6746"/>
    <w:rsid w:val="005F0073"/>
    <w:rsid w:val="00607A6C"/>
    <w:rsid w:val="0062439A"/>
    <w:rsid w:val="0063045B"/>
    <w:rsid w:val="0063558D"/>
    <w:rsid w:val="0065421B"/>
    <w:rsid w:val="0066439E"/>
    <w:rsid w:val="00671D87"/>
    <w:rsid w:val="006C6727"/>
    <w:rsid w:val="006D0D40"/>
    <w:rsid w:val="006E1CED"/>
    <w:rsid w:val="006F220C"/>
    <w:rsid w:val="00727F8C"/>
    <w:rsid w:val="007623DC"/>
    <w:rsid w:val="007A153A"/>
    <w:rsid w:val="007B567E"/>
    <w:rsid w:val="007D7294"/>
    <w:rsid w:val="007E478F"/>
    <w:rsid w:val="0081324A"/>
    <w:rsid w:val="00833BB3"/>
    <w:rsid w:val="00836BAC"/>
    <w:rsid w:val="00887471"/>
    <w:rsid w:val="008942C4"/>
    <w:rsid w:val="008A63D1"/>
    <w:rsid w:val="008C62E0"/>
    <w:rsid w:val="008F0062"/>
    <w:rsid w:val="00910942"/>
    <w:rsid w:val="00935A62"/>
    <w:rsid w:val="00971819"/>
    <w:rsid w:val="009872E6"/>
    <w:rsid w:val="009A026A"/>
    <w:rsid w:val="009B0E71"/>
    <w:rsid w:val="009E0113"/>
    <w:rsid w:val="009F1253"/>
    <w:rsid w:val="00A16599"/>
    <w:rsid w:val="00A1786E"/>
    <w:rsid w:val="00A45262"/>
    <w:rsid w:val="00A60BBC"/>
    <w:rsid w:val="00A72172"/>
    <w:rsid w:val="00AA7958"/>
    <w:rsid w:val="00AB0C46"/>
    <w:rsid w:val="00AB5AC8"/>
    <w:rsid w:val="00AB6214"/>
    <w:rsid w:val="00AC2573"/>
    <w:rsid w:val="00AD5A44"/>
    <w:rsid w:val="00B133C9"/>
    <w:rsid w:val="00B14132"/>
    <w:rsid w:val="00B46C5B"/>
    <w:rsid w:val="00B642F9"/>
    <w:rsid w:val="00B67684"/>
    <w:rsid w:val="00B6788C"/>
    <w:rsid w:val="00B75A5B"/>
    <w:rsid w:val="00B815A4"/>
    <w:rsid w:val="00B83D73"/>
    <w:rsid w:val="00B84A62"/>
    <w:rsid w:val="00C12214"/>
    <w:rsid w:val="00C40B73"/>
    <w:rsid w:val="00C51A6A"/>
    <w:rsid w:val="00C73202"/>
    <w:rsid w:val="00C926B3"/>
    <w:rsid w:val="00CA536E"/>
    <w:rsid w:val="00CA78FF"/>
    <w:rsid w:val="00CB54CC"/>
    <w:rsid w:val="00CD615D"/>
    <w:rsid w:val="00CE5879"/>
    <w:rsid w:val="00CF3197"/>
    <w:rsid w:val="00D0753D"/>
    <w:rsid w:val="00D349B5"/>
    <w:rsid w:val="00D35719"/>
    <w:rsid w:val="00D669C5"/>
    <w:rsid w:val="00D812C0"/>
    <w:rsid w:val="00DB29E0"/>
    <w:rsid w:val="00DF6F8C"/>
    <w:rsid w:val="00DF7E57"/>
    <w:rsid w:val="00E06577"/>
    <w:rsid w:val="00E12C7F"/>
    <w:rsid w:val="00E1351C"/>
    <w:rsid w:val="00E1756D"/>
    <w:rsid w:val="00E3314E"/>
    <w:rsid w:val="00E33CA9"/>
    <w:rsid w:val="00E60579"/>
    <w:rsid w:val="00E670DF"/>
    <w:rsid w:val="00E81D77"/>
    <w:rsid w:val="00E84B7C"/>
    <w:rsid w:val="00EA505B"/>
    <w:rsid w:val="00ED4F9A"/>
    <w:rsid w:val="00F03E0F"/>
    <w:rsid w:val="00F14FC7"/>
    <w:rsid w:val="00FA6D0A"/>
    <w:rsid w:val="00FE1E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2630E"/>
  <w15:chartTrackingRefBased/>
  <w15:docId w15:val="{E14AE27B-2FAD-4208-AAC0-18FE2F5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B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91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14F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C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A6D0A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rsid w:val="00AB5AC8"/>
    <w:pPr>
      <w:widowControl w:val="0"/>
      <w:spacing w:after="0" w:line="240" w:lineRule="auto"/>
    </w:pPr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B5AC8"/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sa.gov/privac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C90E-1E70-477B-8C60-1E11C307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Nsafoah</dc:creator>
  <cp:lastModifiedBy>LP/PFD/RRC</cp:lastModifiedBy>
  <cp:revision>2</cp:revision>
  <dcterms:created xsi:type="dcterms:W3CDTF">2026-09-02T17:14:00Z</dcterms:created>
  <dcterms:modified xsi:type="dcterms:W3CDTF">2026-09-02T17:14:00Z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