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EB23DF" w:rsidP="00EB23DF" w14:paraId="5AFDD770" w14:textId="77777777">
      <w:pPr>
        <w:pStyle w:val="BodyTex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SSA will insert the following revised Privacy Act Statement into the form as soon as possible:</w:t>
      </w:r>
    </w:p>
    <w:p w:rsidR="00EB23DF" w:rsidP="00EB23DF" w14:paraId="695FADD9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EB23DF" w:rsidP="00926303" w14:paraId="2DABF6C3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26303" w:rsidRPr="00EB23DF" w:rsidP="00926303" w14:paraId="41432C6A" w14:textId="392669D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23DF">
        <w:rPr>
          <w:rFonts w:ascii="Times New Roman" w:hAnsi="Times New Roman" w:cs="Times New Roman"/>
          <w:b/>
          <w:bCs/>
        </w:rPr>
        <w:t>Privacy Act Statement</w:t>
      </w:r>
    </w:p>
    <w:p w:rsidR="00926303" w:rsidRPr="00EB23DF" w:rsidP="00926303" w14:paraId="490BB965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23DF">
        <w:rPr>
          <w:rFonts w:ascii="Times New Roman" w:hAnsi="Times New Roman" w:cs="Times New Roman"/>
          <w:b/>
          <w:bCs/>
        </w:rPr>
        <w:t>Collection and Use of Personal Information</w:t>
      </w:r>
    </w:p>
    <w:p w:rsidR="00926303" w:rsidRPr="00EB23DF" w:rsidP="00926303" w14:paraId="61D43E31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8C4917" w:rsidRPr="00EB23DF" w:rsidP="00926303" w14:paraId="717EFF42" w14:textId="3AB6B9AF">
      <w:pPr>
        <w:spacing w:after="0" w:line="240" w:lineRule="auto"/>
        <w:rPr>
          <w:rFonts w:ascii="Times New Roman" w:hAnsi="Times New Roman" w:cs="Times New Roman"/>
        </w:rPr>
      </w:pPr>
      <w:r w:rsidRPr="00EB23DF">
        <w:rPr>
          <w:rFonts w:ascii="Times New Roman" w:hAnsi="Times New Roman" w:cs="Times New Roman"/>
        </w:rPr>
        <w:t xml:space="preserve">Sections 205(c) and 232 of the Social Security Act, as amended, allow us to collect this information, which we will use to </w:t>
      </w:r>
      <w:r w:rsidRPr="00EB23DF" w:rsidR="00BA2D3C">
        <w:rPr>
          <w:rFonts w:ascii="Times New Roman" w:hAnsi="Times New Roman" w:cs="Times New Roman"/>
        </w:rPr>
        <w:t>correct discrepant</w:t>
      </w:r>
      <w:r w:rsidRPr="00EB23DF">
        <w:rPr>
          <w:rFonts w:ascii="Times New Roman" w:hAnsi="Times New Roman" w:cs="Times New Roman"/>
        </w:rPr>
        <w:t xml:space="preserve"> earning</w:t>
      </w:r>
      <w:r w:rsidRPr="00EB23DF" w:rsidR="00D311B6">
        <w:rPr>
          <w:rFonts w:ascii="Times New Roman" w:hAnsi="Times New Roman" w:cs="Times New Roman"/>
        </w:rPr>
        <w:t>s</w:t>
      </w:r>
      <w:r w:rsidRPr="00EB23DF" w:rsidR="00BA2D3C">
        <w:rPr>
          <w:rFonts w:ascii="Times New Roman" w:hAnsi="Times New Roman" w:cs="Times New Roman"/>
        </w:rPr>
        <w:t xml:space="preserve"> records</w:t>
      </w:r>
      <w:r w:rsidRPr="00EB23DF">
        <w:rPr>
          <w:rFonts w:ascii="Times New Roman" w:hAnsi="Times New Roman" w:cs="Times New Roman"/>
        </w:rPr>
        <w:t xml:space="preserve">. Providing this information is voluntary, but not providing all or part of the information may </w:t>
      </w:r>
      <w:r w:rsidRPr="00EB23DF" w:rsidR="00B66F9F">
        <w:rPr>
          <w:rFonts w:ascii="Times New Roman" w:hAnsi="Times New Roman" w:cs="Times New Roman"/>
        </w:rPr>
        <w:t xml:space="preserve">prevent </w:t>
      </w:r>
      <w:r w:rsidRPr="00EB23DF" w:rsidR="000B3631">
        <w:rPr>
          <w:rFonts w:ascii="Times New Roman" w:hAnsi="Times New Roman" w:cs="Times New Roman"/>
        </w:rPr>
        <w:t xml:space="preserve">correct payments to beneficiaries due to </w:t>
      </w:r>
      <w:r w:rsidRPr="00EB23DF" w:rsidR="00D311B6">
        <w:rPr>
          <w:rFonts w:ascii="Times New Roman" w:hAnsi="Times New Roman" w:cs="Times New Roman"/>
        </w:rPr>
        <w:t xml:space="preserve">missing and </w:t>
      </w:r>
      <w:r w:rsidRPr="00EB23DF" w:rsidR="000B3631">
        <w:rPr>
          <w:rFonts w:ascii="Times New Roman" w:hAnsi="Times New Roman" w:cs="Times New Roman"/>
        </w:rPr>
        <w:t>discrepant earnings information</w:t>
      </w:r>
      <w:r w:rsidRPr="00EB23DF" w:rsidR="00B66F9F">
        <w:rPr>
          <w:rFonts w:ascii="Times New Roman" w:hAnsi="Times New Roman" w:cs="Times New Roman"/>
        </w:rPr>
        <w:t xml:space="preserve">, </w:t>
      </w:r>
      <w:r w:rsidRPr="00EB23DF">
        <w:rPr>
          <w:rFonts w:ascii="Times New Roman" w:hAnsi="Times New Roman" w:cs="Times New Roman"/>
        </w:rPr>
        <w:t xml:space="preserve">and </w:t>
      </w:r>
      <w:r w:rsidRPr="00EB23DF">
        <w:rPr>
          <w:rFonts w:ascii="Times New Roman" w:hAnsi="Times New Roman" w:cs="Times New Roman"/>
        </w:rPr>
        <w:t>possible referral</w:t>
      </w:r>
      <w:r w:rsidRPr="00EB23DF" w:rsidR="00EF5AD6">
        <w:rPr>
          <w:rFonts w:ascii="Times New Roman" w:hAnsi="Times New Roman" w:cs="Times New Roman"/>
        </w:rPr>
        <w:t xml:space="preserve"> to the </w:t>
      </w:r>
      <w:r w:rsidRPr="00EB23DF">
        <w:rPr>
          <w:rFonts w:ascii="Times New Roman" w:hAnsi="Times New Roman" w:cs="Times New Roman"/>
        </w:rPr>
        <w:t xml:space="preserve">Internal Revenue Service </w:t>
      </w:r>
      <w:r w:rsidRPr="00EB23DF" w:rsidR="00EF5AD6">
        <w:rPr>
          <w:rFonts w:ascii="Times New Roman" w:hAnsi="Times New Roman" w:cs="Times New Roman"/>
        </w:rPr>
        <w:t>for penalty evaluation</w:t>
      </w:r>
      <w:r w:rsidRPr="00EB23DF" w:rsidR="00BA2D3C">
        <w:rPr>
          <w:rFonts w:ascii="Times New Roman" w:hAnsi="Times New Roman" w:cs="Times New Roman"/>
        </w:rPr>
        <w:t>.</w:t>
      </w:r>
      <w:r w:rsidRPr="00EB23DF">
        <w:rPr>
          <w:rFonts w:ascii="Times New Roman" w:hAnsi="Times New Roman" w:cs="Times New Roman"/>
        </w:rPr>
        <w:t xml:space="preserve"> As law permits, we may use and share the information you submit, including with other Federal agencies, </w:t>
      </w:r>
      <w:r w:rsidRPr="00EB23DF" w:rsidR="00EF5AD6">
        <w:rPr>
          <w:rFonts w:ascii="Times New Roman" w:hAnsi="Times New Roman" w:cs="Times New Roman"/>
        </w:rPr>
        <w:t xml:space="preserve">employers, </w:t>
      </w:r>
      <w:r w:rsidRPr="00EB23DF">
        <w:rPr>
          <w:rFonts w:ascii="Times New Roman" w:hAnsi="Times New Roman" w:cs="Times New Roman"/>
        </w:rPr>
        <w:t>contractors, and others, as outlined in the routine uses within System of Records Notice 60-005</w:t>
      </w:r>
      <w:r w:rsidRPr="00EB23DF" w:rsidR="00EF5AD6">
        <w:rPr>
          <w:rFonts w:ascii="Times New Roman" w:hAnsi="Times New Roman" w:cs="Times New Roman"/>
        </w:rPr>
        <w:t>9,</w:t>
      </w:r>
      <w:r w:rsidRPr="00EB23DF">
        <w:rPr>
          <w:rFonts w:ascii="Times New Roman" w:hAnsi="Times New Roman" w:cs="Times New Roman"/>
        </w:rPr>
        <w:t xml:space="preserve"> available at </w:t>
      </w:r>
      <w:hyperlink r:id="rId4" w:history="1">
        <w:r w:rsidRPr="00EB23DF">
          <w:rPr>
            <w:rStyle w:val="Hyperlink"/>
            <w:rFonts w:ascii="Times New Roman" w:hAnsi="Times New Roman" w:cs="Times New Roman"/>
          </w:rPr>
          <w:t>www.ssa.gov/privacy</w:t>
        </w:r>
      </w:hyperlink>
      <w:r w:rsidRPr="00EB23DF">
        <w:rPr>
          <w:rFonts w:ascii="Times New Roman" w:hAnsi="Times New Roman" w:cs="Times New Roman"/>
        </w:rPr>
        <w:t>. The information you submit may also be used in computer matching programs for Federal benefits eligibility or to recoup debts under these programs.</w:t>
      </w:r>
    </w:p>
    <w:p w:rsidR="008C4917" w:rsidP="008C4917" w14:paraId="75A09F33" w14:textId="77777777">
      <w:pPr>
        <w:rPr>
          <w:rFonts w:ascii="Aptos" w:hAnsi="Aptos"/>
          <w:color w:val="000000"/>
        </w:rPr>
      </w:pPr>
    </w:p>
    <w:p w:rsidR="00DB29E0" w14:paraId="5F97DA66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03"/>
    <w:rsid w:val="000B3631"/>
    <w:rsid w:val="00303145"/>
    <w:rsid w:val="00361643"/>
    <w:rsid w:val="004E7E6D"/>
    <w:rsid w:val="005A6A2C"/>
    <w:rsid w:val="005B6406"/>
    <w:rsid w:val="00673CA9"/>
    <w:rsid w:val="008C19C2"/>
    <w:rsid w:val="008C4917"/>
    <w:rsid w:val="009203FC"/>
    <w:rsid w:val="00926303"/>
    <w:rsid w:val="009E5DD1"/>
    <w:rsid w:val="00AA735E"/>
    <w:rsid w:val="00AB0C46"/>
    <w:rsid w:val="00B66F9F"/>
    <w:rsid w:val="00BA2D3C"/>
    <w:rsid w:val="00C15A88"/>
    <w:rsid w:val="00D22749"/>
    <w:rsid w:val="00D311B6"/>
    <w:rsid w:val="00D54A88"/>
    <w:rsid w:val="00D7049E"/>
    <w:rsid w:val="00DB29E0"/>
    <w:rsid w:val="00E1351C"/>
    <w:rsid w:val="00EB23DF"/>
    <w:rsid w:val="00EF5AD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726FE"/>
  <w15:chartTrackingRefBased/>
  <w15:docId w15:val="{7C5F548F-72B5-4169-A496-A5B15CB2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303"/>
  </w:style>
  <w:style w:type="paragraph" w:styleId="Heading1">
    <w:name w:val="heading 1"/>
    <w:basedOn w:val="Normal"/>
    <w:next w:val="Normal"/>
    <w:link w:val="Heading1Char"/>
    <w:uiPriority w:val="9"/>
    <w:qFormat/>
    <w:rsid w:val="00926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30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30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30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3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30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30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30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3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3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3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3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30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30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30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30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630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B363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B3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36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36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631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23DF"/>
    <w:pPr>
      <w:widowControl w:val="0"/>
      <w:spacing w:after="0" w:line="240" w:lineRule="auto"/>
    </w:pPr>
    <w:rPr>
      <w:rFonts w:ascii="Courier" w:eastAsia="Times New Roman" w:hAnsi="Courier" w:cs="Times New Roman"/>
      <w:b/>
      <w:bCs/>
      <w:i/>
      <w:iCs/>
      <w:snapToGrid w:val="0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EB23DF"/>
    <w:rPr>
      <w:rFonts w:ascii="Courier" w:eastAsia="Times New Roman" w:hAnsi="Courier" w:cs="Times New Roman"/>
      <w:b/>
      <w:bCs/>
      <w:i/>
      <w:iCs/>
      <w:snapToGrid w:val="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ssa.gov/privacy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Yvonne M.   LP Law</dc:creator>
  <cp:lastModifiedBy>LP/PFD/RRC</cp:lastModifiedBy>
  <cp:revision>2</cp:revision>
  <dcterms:created xsi:type="dcterms:W3CDTF">2026-09-17T11:52:00Z</dcterms:created>
  <dcterms:modified xsi:type="dcterms:W3CDTF">2026-09-17T11:52:00Z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