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2D69" w:rsidRPr="005A39CB" w:rsidP="00340D97" w14:paraId="36CDC4F4" w14:textId="44B22603">
      <w:pPr>
        <w:tabs>
          <w:tab w:val="left" w:pos="360"/>
          <w:tab w:val="left" w:pos="720"/>
        </w:tabs>
        <w:jc w:val="center"/>
        <w:rPr>
          <w:rFonts w:ascii="Arial" w:hAnsi="Arial" w:cs="Arial"/>
          <w:b/>
          <w:bCs/>
          <w:caps/>
          <w:sz w:val="26"/>
          <w:szCs w:val="26"/>
        </w:rPr>
      </w:pPr>
      <w:r w:rsidRPr="005A39CB">
        <w:rPr>
          <w:rFonts w:ascii="Arial" w:hAnsi="Arial" w:cs="Arial"/>
          <w:caps/>
          <w:sz w:val="26"/>
          <w:szCs w:val="26"/>
          <w:lang w:val="en-CA"/>
        </w:rPr>
        <w:fldChar w:fldCharType="begin"/>
      </w:r>
      <w:r w:rsidRPr="005A39CB">
        <w:rPr>
          <w:rFonts w:ascii="Arial" w:hAnsi="Arial" w:cs="Arial"/>
          <w:caps/>
          <w:sz w:val="26"/>
          <w:szCs w:val="26"/>
          <w:lang w:val="en-CA"/>
        </w:rPr>
        <w:instrText xml:space="preserve"> SEQ CHAPTER \h \r 1</w:instrText>
      </w:r>
      <w:r w:rsidRPr="005A39CB">
        <w:rPr>
          <w:rFonts w:ascii="Arial" w:hAnsi="Arial" w:cs="Arial"/>
          <w:caps/>
          <w:sz w:val="26"/>
          <w:szCs w:val="26"/>
          <w:lang w:val="en-CA"/>
        </w:rPr>
        <w:fldChar w:fldCharType="separate"/>
      </w:r>
      <w:r w:rsidRPr="005A39CB">
        <w:rPr>
          <w:rFonts w:ascii="Arial" w:hAnsi="Arial" w:cs="Arial"/>
          <w:caps/>
          <w:sz w:val="26"/>
          <w:szCs w:val="26"/>
          <w:lang w:val="en-CA"/>
        </w:rPr>
        <w:fldChar w:fldCharType="end"/>
      </w:r>
      <w:r w:rsidRPr="005A39CB">
        <w:rPr>
          <w:rFonts w:ascii="Arial" w:hAnsi="Arial" w:cs="Arial"/>
          <w:b/>
          <w:bCs/>
          <w:caps/>
          <w:sz w:val="26"/>
          <w:szCs w:val="26"/>
        </w:rPr>
        <w:t xml:space="preserve">Supporting Statement </w:t>
      </w:r>
      <w:r w:rsidRPr="005A39CB">
        <w:rPr>
          <w:rFonts w:ascii="Arial" w:hAnsi="Arial" w:cs="Arial"/>
          <w:b/>
          <w:bCs/>
          <w:caps/>
          <w:sz w:val="26"/>
          <w:szCs w:val="26"/>
        </w:rPr>
        <w:t xml:space="preserve">A </w:t>
      </w:r>
      <w:r w:rsidRPr="005A39CB">
        <w:rPr>
          <w:rFonts w:ascii="Arial" w:hAnsi="Arial" w:cs="Arial"/>
          <w:b/>
          <w:bCs/>
          <w:caps/>
          <w:sz w:val="26"/>
          <w:szCs w:val="26"/>
        </w:rPr>
        <w:t>for</w:t>
      </w:r>
    </w:p>
    <w:p w:rsidR="00150437" w:rsidRPr="005A39CB" w:rsidP="00340D97" w14:paraId="0F098395" w14:textId="77777777">
      <w:pPr>
        <w:tabs>
          <w:tab w:val="left" w:pos="360"/>
          <w:tab w:val="left" w:pos="720"/>
        </w:tabs>
        <w:jc w:val="center"/>
        <w:rPr>
          <w:rFonts w:ascii="Arial" w:hAnsi="Arial" w:cs="Arial"/>
          <w:b/>
          <w:bCs/>
          <w:sz w:val="26"/>
          <w:szCs w:val="26"/>
        </w:rPr>
      </w:pPr>
      <w:r w:rsidRPr="005A39CB">
        <w:rPr>
          <w:rFonts w:ascii="Arial" w:hAnsi="Arial" w:cs="Arial"/>
          <w:b/>
          <w:bCs/>
          <w:caps/>
          <w:sz w:val="26"/>
          <w:szCs w:val="26"/>
        </w:rPr>
        <w:t>Pap</w:t>
      </w:r>
      <w:r w:rsidRPr="005A39CB" w:rsidR="004F5E56">
        <w:rPr>
          <w:rFonts w:ascii="Arial" w:hAnsi="Arial" w:cs="Arial"/>
          <w:b/>
          <w:bCs/>
          <w:caps/>
          <w:sz w:val="26"/>
          <w:szCs w:val="26"/>
        </w:rPr>
        <w:t>erwork Reduction Act Submission</w:t>
      </w:r>
    </w:p>
    <w:p w:rsidR="000807B5" w:rsidRPr="005A39CB" w:rsidP="00340D97" w14:paraId="7B09B4C8" w14:textId="77777777">
      <w:pPr>
        <w:tabs>
          <w:tab w:val="left" w:pos="360"/>
          <w:tab w:val="left" w:pos="720"/>
        </w:tabs>
        <w:jc w:val="center"/>
        <w:rPr>
          <w:rFonts w:ascii="Arial" w:hAnsi="Arial" w:cs="Arial"/>
          <w:b/>
          <w:bCs/>
          <w:sz w:val="26"/>
          <w:szCs w:val="26"/>
        </w:rPr>
      </w:pPr>
    </w:p>
    <w:p w:rsidR="00131BD0" w:rsidP="00340D97" w14:paraId="500A068E" w14:textId="77777777">
      <w:pPr>
        <w:tabs>
          <w:tab w:val="left" w:pos="360"/>
          <w:tab w:val="left" w:pos="720"/>
        </w:tabs>
        <w:jc w:val="center"/>
        <w:rPr>
          <w:rFonts w:ascii="Arial" w:hAnsi="Arial" w:cs="Arial"/>
          <w:b/>
          <w:sz w:val="26"/>
          <w:szCs w:val="26"/>
        </w:rPr>
      </w:pPr>
      <w:r w:rsidRPr="00CC1158">
        <w:rPr>
          <w:rFonts w:ascii="Arial" w:hAnsi="Arial" w:cs="Arial"/>
          <w:b/>
          <w:sz w:val="26"/>
          <w:szCs w:val="26"/>
        </w:rPr>
        <w:t xml:space="preserve">Hunting and Sport Fishing </w:t>
      </w:r>
      <w:r>
        <w:rPr>
          <w:rFonts w:ascii="Arial" w:hAnsi="Arial" w:cs="Arial"/>
          <w:b/>
          <w:sz w:val="26"/>
          <w:szCs w:val="26"/>
        </w:rPr>
        <w:t>Activities on</w:t>
      </w:r>
      <w:r w:rsidRPr="00CC1158">
        <w:rPr>
          <w:rFonts w:ascii="Arial" w:hAnsi="Arial" w:cs="Arial"/>
          <w:b/>
          <w:sz w:val="26"/>
          <w:szCs w:val="26"/>
        </w:rPr>
        <w:t xml:space="preserve"> National Wildlife</w:t>
      </w:r>
    </w:p>
    <w:p w:rsidR="000807B5" w:rsidRPr="005A39CB" w:rsidP="00340D97" w14:paraId="0F49E864" w14:textId="4E6E67CA">
      <w:pPr>
        <w:tabs>
          <w:tab w:val="left" w:pos="360"/>
          <w:tab w:val="left" w:pos="720"/>
        </w:tabs>
        <w:jc w:val="center"/>
        <w:rPr>
          <w:rFonts w:ascii="Arial" w:hAnsi="Arial" w:cs="Arial"/>
          <w:b/>
          <w:bCs/>
          <w:sz w:val="26"/>
          <w:szCs w:val="26"/>
        </w:rPr>
      </w:pPr>
      <w:r w:rsidRPr="00CC1158">
        <w:rPr>
          <w:rFonts w:ascii="Arial" w:hAnsi="Arial" w:cs="Arial"/>
          <w:b/>
          <w:sz w:val="26"/>
          <w:szCs w:val="26"/>
        </w:rPr>
        <w:t xml:space="preserve">Refuges and National Fish Hatcheries (50 CFR </w:t>
      </w:r>
      <w:r w:rsidR="00556F24">
        <w:rPr>
          <w:rFonts w:ascii="Arial" w:hAnsi="Arial" w:cs="Arial"/>
          <w:b/>
          <w:sz w:val="26"/>
          <w:szCs w:val="26"/>
        </w:rPr>
        <w:t>P</w:t>
      </w:r>
      <w:r w:rsidRPr="00CC1158">
        <w:rPr>
          <w:rFonts w:ascii="Arial" w:hAnsi="Arial" w:cs="Arial"/>
          <w:b/>
          <w:sz w:val="26"/>
          <w:szCs w:val="26"/>
        </w:rPr>
        <w:t>arts 32 and 71)</w:t>
      </w:r>
    </w:p>
    <w:p w:rsidR="00150437" w:rsidRPr="005A39CB" w:rsidP="00340D97" w14:paraId="3AED9B37" w14:textId="77777777">
      <w:pPr>
        <w:tabs>
          <w:tab w:val="left" w:pos="360"/>
          <w:tab w:val="left" w:pos="720"/>
        </w:tabs>
        <w:jc w:val="center"/>
        <w:rPr>
          <w:rFonts w:ascii="Arial" w:hAnsi="Arial" w:cs="Arial"/>
          <w:b/>
          <w:bCs/>
          <w:sz w:val="24"/>
          <w:szCs w:val="24"/>
        </w:rPr>
      </w:pPr>
      <w:r w:rsidRPr="005A39CB">
        <w:rPr>
          <w:rFonts w:ascii="Arial" w:hAnsi="Arial" w:cs="Arial"/>
          <w:b/>
          <w:bCs/>
          <w:sz w:val="26"/>
          <w:szCs w:val="26"/>
        </w:rPr>
        <w:t>OMB Control Number 1018</w:t>
      </w:r>
      <w:r w:rsidRPr="005A39CB">
        <w:rPr>
          <w:rFonts w:ascii="Arial" w:hAnsi="Arial" w:cs="Arial"/>
          <w:b/>
          <w:bCs/>
          <w:sz w:val="26"/>
          <w:szCs w:val="26"/>
        </w:rPr>
        <w:t>-</w:t>
      </w:r>
      <w:r w:rsidRPr="005A39CB" w:rsidR="00830732">
        <w:rPr>
          <w:rFonts w:ascii="Arial" w:hAnsi="Arial" w:cs="Arial"/>
          <w:b/>
          <w:bCs/>
          <w:sz w:val="26"/>
          <w:szCs w:val="26"/>
        </w:rPr>
        <w:t>0140</w:t>
      </w:r>
    </w:p>
    <w:p w:rsidR="005E49CB" w:rsidRPr="000D2CC5" w:rsidP="00251BBC" w14:paraId="486851D7" w14:textId="77777777">
      <w:pPr>
        <w:tabs>
          <w:tab w:val="left" w:pos="360"/>
          <w:tab w:val="left" w:pos="720"/>
        </w:tabs>
        <w:rPr>
          <w:rFonts w:ascii="Arial" w:hAnsi="Arial" w:cs="Arial"/>
          <w:sz w:val="22"/>
          <w:szCs w:val="22"/>
        </w:rPr>
      </w:pPr>
    </w:p>
    <w:p w:rsidR="004F5E56" w:rsidRPr="000D2CC5" w:rsidP="00340D97" w14:paraId="65187C2C" w14:textId="77777777">
      <w:pPr>
        <w:tabs>
          <w:tab w:val="left" w:pos="360"/>
          <w:tab w:val="left" w:pos="720"/>
        </w:tabs>
        <w:rPr>
          <w:rFonts w:ascii="Arial" w:hAnsi="Arial" w:cs="Arial"/>
          <w:sz w:val="22"/>
          <w:szCs w:val="22"/>
        </w:rPr>
      </w:pPr>
    </w:p>
    <w:p w:rsidR="00824D9A" w:rsidP="141F10D1" w14:paraId="31EF70A3" w14:textId="7DCC64DD">
      <w:pPr>
        <w:tabs>
          <w:tab w:val="left" w:pos="360"/>
          <w:tab w:val="left" w:pos="720"/>
        </w:tabs>
        <w:rPr>
          <w:rFonts w:ascii="Arial" w:hAnsi="Arial" w:cs="Arial"/>
          <w:sz w:val="22"/>
          <w:szCs w:val="22"/>
        </w:rPr>
      </w:pPr>
      <w:r w:rsidRPr="141F10D1">
        <w:rPr>
          <w:rFonts w:ascii="Arial" w:hAnsi="Arial" w:cs="Arial"/>
          <w:b/>
          <w:bCs/>
          <w:sz w:val="22"/>
          <w:szCs w:val="22"/>
        </w:rPr>
        <w:t>Terms of Clearance</w:t>
      </w:r>
      <w:r w:rsidRPr="141F10D1" w:rsidR="00A557E9">
        <w:rPr>
          <w:rFonts w:ascii="Arial" w:hAnsi="Arial" w:cs="Arial"/>
          <w:b/>
          <w:bCs/>
          <w:sz w:val="22"/>
          <w:szCs w:val="22"/>
        </w:rPr>
        <w:t>:</w:t>
      </w:r>
      <w:r w:rsidRPr="141F10D1">
        <w:rPr>
          <w:rFonts w:ascii="Arial" w:hAnsi="Arial" w:cs="Arial"/>
          <w:sz w:val="22"/>
          <w:szCs w:val="22"/>
        </w:rPr>
        <w:t xml:space="preserve">  </w:t>
      </w:r>
      <w:r w:rsidRPr="00D00CAE" w:rsidR="00D00CAE">
        <w:rPr>
          <w:rFonts w:ascii="Arial" w:hAnsi="Arial" w:cs="Arial"/>
          <w:sz w:val="22"/>
          <w:szCs w:val="22"/>
          <w:highlight w:val="yellow"/>
        </w:rPr>
        <w:t>Changes made to this document since OMB’s review at the proposed rule stage are highlighted in yellow.</w:t>
      </w:r>
      <w:r w:rsidR="00D00CAE">
        <w:rPr>
          <w:rFonts w:ascii="Arial" w:hAnsi="Arial" w:cs="Arial"/>
          <w:sz w:val="22"/>
          <w:szCs w:val="22"/>
        </w:rPr>
        <w:t xml:space="preserve">  </w:t>
      </w:r>
      <w:r w:rsidRPr="141F10D1" w:rsidR="007F087A">
        <w:rPr>
          <w:rFonts w:ascii="Arial" w:hAnsi="Arial" w:cs="Arial"/>
          <w:sz w:val="22"/>
          <w:szCs w:val="22"/>
        </w:rPr>
        <w:t>This is a</w:t>
      </w:r>
      <w:r w:rsidRPr="141F10D1" w:rsidR="00C542B0">
        <w:rPr>
          <w:rFonts w:ascii="Arial" w:hAnsi="Arial" w:cs="Arial"/>
          <w:sz w:val="22"/>
          <w:szCs w:val="22"/>
        </w:rPr>
        <w:t xml:space="preserve">n extension, without change, </w:t>
      </w:r>
      <w:r w:rsidRPr="141F10D1" w:rsidR="007F087A">
        <w:rPr>
          <w:rFonts w:ascii="Arial" w:hAnsi="Arial" w:cs="Arial"/>
          <w:sz w:val="22"/>
          <w:szCs w:val="22"/>
        </w:rPr>
        <w:t xml:space="preserve">in conjunction with </w:t>
      </w:r>
      <w:r w:rsidRPr="141F10D1" w:rsidR="001F3E5F">
        <w:rPr>
          <w:rFonts w:ascii="Arial" w:hAnsi="Arial" w:cs="Arial"/>
          <w:sz w:val="22"/>
          <w:szCs w:val="22"/>
        </w:rPr>
        <w:t>our</w:t>
      </w:r>
      <w:r w:rsidRPr="141F10D1" w:rsidR="007F087A">
        <w:rPr>
          <w:rFonts w:ascii="Arial" w:hAnsi="Arial" w:cs="Arial"/>
          <w:sz w:val="22"/>
          <w:szCs w:val="22"/>
        </w:rPr>
        <w:t xml:space="preserve"> </w:t>
      </w:r>
      <w:r w:rsidRPr="00D00CAE" w:rsidR="6E4F14D1">
        <w:rPr>
          <w:rFonts w:ascii="Arial" w:hAnsi="Arial" w:cs="Arial"/>
          <w:sz w:val="22"/>
          <w:szCs w:val="22"/>
          <w:highlight w:val="yellow"/>
        </w:rPr>
        <w:t>final</w:t>
      </w:r>
      <w:r w:rsidRPr="141F10D1" w:rsidR="007F087A">
        <w:rPr>
          <w:rFonts w:ascii="Arial" w:hAnsi="Arial" w:cs="Arial"/>
          <w:sz w:val="22"/>
          <w:szCs w:val="22"/>
        </w:rPr>
        <w:t xml:space="preserve"> rule </w:t>
      </w:r>
      <w:r w:rsidRPr="141F10D1" w:rsidR="001F3E5F">
        <w:rPr>
          <w:rFonts w:ascii="Arial" w:hAnsi="Arial" w:cs="Arial"/>
          <w:sz w:val="22"/>
          <w:szCs w:val="22"/>
        </w:rPr>
        <w:t xml:space="preserve">under </w:t>
      </w:r>
      <w:r w:rsidRPr="141F10D1" w:rsidR="007F087A">
        <w:rPr>
          <w:rFonts w:ascii="Arial" w:hAnsi="Arial" w:cs="Arial"/>
          <w:sz w:val="22"/>
          <w:szCs w:val="22"/>
        </w:rPr>
        <w:t>RIN 1018-</w:t>
      </w:r>
      <w:r w:rsidRPr="141F10D1" w:rsidR="004E5D7D">
        <w:rPr>
          <w:rFonts w:ascii="Arial" w:hAnsi="Arial" w:cs="Arial"/>
          <w:sz w:val="22"/>
          <w:szCs w:val="22"/>
        </w:rPr>
        <w:t>BI</w:t>
      </w:r>
      <w:r w:rsidRPr="141F10D1" w:rsidR="000C6D43">
        <w:rPr>
          <w:rFonts w:ascii="Arial" w:hAnsi="Arial" w:cs="Arial"/>
          <w:sz w:val="22"/>
          <w:szCs w:val="22"/>
        </w:rPr>
        <w:t>7</w:t>
      </w:r>
      <w:r w:rsidRPr="141F10D1" w:rsidR="004E5D7D">
        <w:rPr>
          <w:rFonts w:ascii="Arial" w:hAnsi="Arial" w:cs="Arial"/>
          <w:sz w:val="22"/>
          <w:szCs w:val="22"/>
        </w:rPr>
        <w:t>1</w:t>
      </w:r>
      <w:r w:rsidRPr="141F10D1" w:rsidR="002C6702">
        <w:rPr>
          <w:rFonts w:ascii="Arial" w:hAnsi="Arial" w:cs="Arial"/>
          <w:sz w:val="22"/>
          <w:szCs w:val="22"/>
        </w:rPr>
        <w:t>, National Wildlife Refuge System; 202</w:t>
      </w:r>
      <w:r w:rsidRPr="141F10D1" w:rsidR="000C6D43">
        <w:rPr>
          <w:rFonts w:ascii="Arial" w:hAnsi="Arial" w:cs="Arial"/>
          <w:sz w:val="22"/>
          <w:szCs w:val="22"/>
        </w:rPr>
        <w:t>6</w:t>
      </w:r>
      <w:r w:rsidRPr="141F10D1" w:rsidR="002C6702">
        <w:rPr>
          <w:rFonts w:ascii="Arial" w:hAnsi="Arial" w:cs="Arial"/>
          <w:sz w:val="22"/>
          <w:szCs w:val="22"/>
        </w:rPr>
        <w:t>–202</w:t>
      </w:r>
      <w:r w:rsidRPr="141F10D1" w:rsidR="000C6D43">
        <w:rPr>
          <w:rFonts w:ascii="Arial" w:hAnsi="Arial" w:cs="Arial"/>
          <w:sz w:val="22"/>
          <w:szCs w:val="22"/>
        </w:rPr>
        <w:t>7</w:t>
      </w:r>
      <w:r w:rsidRPr="141F10D1" w:rsidR="002C6702">
        <w:rPr>
          <w:rFonts w:ascii="Arial" w:hAnsi="Arial" w:cs="Arial"/>
          <w:sz w:val="22"/>
          <w:szCs w:val="22"/>
        </w:rPr>
        <w:t xml:space="preserve"> Station-Specific Hunting and Sport Fishing Regulations</w:t>
      </w:r>
      <w:r w:rsidRPr="141F10D1" w:rsidR="00C542B0">
        <w:rPr>
          <w:rFonts w:ascii="Arial" w:hAnsi="Arial" w:cs="Arial"/>
          <w:sz w:val="22"/>
          <w:szCs w:val="22"/>
        </w:rPr>
        <w:t xml:space="preserve">, in order for the </w:t>
      </w:r>
      <w:r w:rsidRPr="141F10D1" w:rsidR="00FD66AF">
        <w:rPr>
          <w:rFonts w:ascii="Arial" w:hAnsi="Arial" w:cs="Arial"/>
          <w:sz w:val="22"/>
          <w:szCs w:val="22"/>
        </w:rPr>
        <w:t xml:space="preserve">U.S. Fish and Wildlife Service’s (Service, we) </w:t>
      </w:r>
      <w:r w:rsidRPr="141F10D1" w:rsidR="00C542B0">
        <w:rPr>
          <w:rFonts w:ascii="Arial" w:hAnsi="Arial" w:cs="Arial"/>
          <w:sz w:val="22"/>
          <w:szCs w:val="22"/>
        </w:rPr>
        <w:t>to provide the required response</w:t>
      </w:r>
      <w:r w:rsidRPr="141F10D1" w:rsidR="00F45891">
        <w:rPr>
          <w:rFonts w:ascii="Arial" w:hAnsi="Arial" w:cs="Arial"/>
          <w:sz w:val="22"/>
          <w:szCs w:val="22"/>
        </w:rPr>
        <w:t xml:space="preserve"> to OMB’s</w:t>
      </w:r>
      <w:r w:rsidRPr="141F10D1" w:rsidR="000C6D43">
        <w:rPr>
          <w:rFonts w:ascii="Arial" w:hAnsi="Arial" w:cs="Arial"/>
          <w:sz w:val="22"/>
          <w:szCs w:val="22"/>
        </w:rPr>
        <w:t xml:space="preserve"> Terms of Clearance assigned to this control number on 12/19/2025</w:t>
      </w:r>
      <w:r w:rsidRPr="141F10D1" w:rsidR="001241B9">
        <w:rPr>
          <w:rFonts w:ascii="Arial" w:hAnsi="Arial" w:cs="Arial"/>
          <w:sz w:val="22"/>
          <w:szCs w:val="22"/>
        </w:rPr>
        <w:t xml:space="preserve">.  OMB requested the Service </w:t>
      </w:r>
      <w:r w:rsidRPr="141F10D1">
        <w:rPr>
          <w:rFonts w:ascii="Arial" w:hAnsi="Arial" w:cs="Arial"/>
          <w:sz w:val="22"/>
          <w:szCs w:val="22"/>
        </w:rPr>
        <w:t xml:space="preserve">evaluate a future consideration: </w:t>
      </w:r>
    </w:p>
    <w:p w:rsidR="00824D9A" w:rsidP="007E34A6" w14:paraId="06C7D452" w14:textId="77777777">
      <w:pPr>
        <w:tabs>
          <w:tab w:val="left" w:pos="360"/>
          <w:tab w:val="left" w:pos="720"/>
        </w:tabs>
        <w:rPr>
          <w:rFonts w:ascii="Arial" w:hAnsi="Arial" w:cs="Arial"/>
          <w:sz w:val="22"/>
          <w:szCs w:val="22"/>
        </w:rPr>
      </w:pPr>
    </w:p>
    <w:p w:rsidR="00E56B5D" w:rsidRPr="00824D9A" w:rsidP="007E34A6" w14:paraId="1DBFC2FF" w14:textId="0897A052">
      <w:pPr>
        <w:tabs>
          <w:tab w:val="left" w:pos="360"/>
          <w:tab w:val="left" w:pos="720"/>
        </w:tabs>
        <w:rPr>
          <w:rFonts w:ascii="Arial" w:hAnsi="Arial" w:cs="Arial"/>
          <w:i/>
          <w:iCs/>
          <w:sz w:val="22"/>
          <w:szCs w:val="22"/>
        </w:rPr>
      </w:pPr>
      <w:r>
        <w:rPr>
          <w:rFonts w:ascii="Arial" w:hAnsi="Arial" w:cs="Arial"/>
          <w:i/>
          <w:iCs/>
          <w:sz w:val="22"/>
          <w:szCs w:val="22"/>
        </w:rPr>
        <w:t>”T</w:t>
      </w:r>
      <w:r w:rsidRPr="00824D9A">
        <w:rPr>
          <w:rFonts w:ascii="Arial" w:hAnsi="Arial" w:cs="Arial"/>
          <w:i/>
          <w:iCs/>
          <w:sz w:val="22"/>
          <w:szCs w:val="22"/>
        </w:rPr>
        <w:t xml:space="preserve">o value the benefits of the bird hunting program, an office in DOI has been seeking specific data on bird hunting. </w:t>
      </w:r>
      <w:r>
        <w:rPr>
          <w:rFonts w:ascii="Arial" w:hAnsi="Arial" w:cs="Arial"/>
          <w:i/>
          <w:iCs/>
          <w:sz w:val="22"/>
          <w:szCs w:val="22"/>
        </w:rPr>
        <w:t xml:space="preserve"> </w:t>
      </w:r>
      <w:r w:rsidRPr="00824D9A">
        <w:rPr>
          <w:rFonts w:ascii="Arial" w:hAnsi="Arial" w:cs="Arial"/>
          <w:i/>
          <w:iCs/>
          <w:sz w:val="22"/>
          <w:szCs w:val="22"/>
        </w:rPr>
        <w:t xml:space="preserve">This collection seems to overlap with their needs, including data on hunting trips, location, and species, and home address of hunters. </w:t>
      </w:r>
      <w:r>
        <w:rPr>
          <w:rFonts w:ascii="Arial" w:hAnsi="Arial" w:cs="Arial"/>
          <w:i/>
          <w:iCs/>
          <w:sz w:val="22"/>
          <w:szCs w:val="22"/>
        </w:rPr>
        <w:t xml:space="preserve"> </w:t>
      </w:r>
      <w:r w:rsidRPr="00824D9A">
        <w:rPr>
          <w:rFonts w:ascii="Arial" w:hAnsi="Arial" w:cs="Arial"/>
          <w:i/>
          <w:iCs/>
          <w:sz w:val="22"/>
          <w:szCs w:val="22"/>
        </w:rPr>
        <w:t>Please collaborate with them to see how this instrument might be modified to accommodate any additional data needs they have (this may include a couple of more specific data elements such as specific species and hunting expenditures) and if the sampling methodology can fit their purpose.</w:t>
      </w:r>
      <w:r w:rsidR="00B01BF4">
        <w:rPr>
          <w:rFonts w:ascii="Arial" w:hAnsi="Arial" w:cs="Arial"/>
          <w:i/>
          <w:iCs/>
          <w:sz w:val="22"/>
          <w:szCs w:val="22"/>
        </w:rPr>
        <w:t>”</w:t>
      </w:r>
    </w:p>
    <w:p w:rsidR="00E56B5D" w:rsidP="00E56B5D" w14:paraId="60A878CA" w14:textId="77777777">
      <w:pPr>
        <w:tabs>
          <w:tab w:val="left" w:pos="360"/>
          <w:tab w:val="left" w:pos="720"/>
        </w:tabs>
        <w:ind w:left="720"/>
        <w:rPr>
          <w:rFonts w:ascii="Arial" w:hAnsi="Arial" w:cs="Arial"/>
          <w:sz w:val="22"/>
          <w:szCs w:val="22"/>
        </w:rPr>
      </w:pPr>
    </w:p>
    <w:p w:rsidR="00E56B5D" w:rsidRPr="007E34A6" w:rsidP="00E56B5D" w14:paraId="3A2EDA84" w14:textId="558DD20D">
      <w:pPr>
        <w:tabs>
          <w:tab w:val="left" w:pos="360"/>
          <w:tab w:val="left" w:pos="720"/>
        </w:tabs>
        <w:ind w:left="720"/>
        <w:rPr>
          <w:rFonts w:ascii="Arial" w:hAnsi="Arial" w:cs="Arial"/>
          <w:sz w:val="22"/>
          <w:szCs w:val="22"/>
        </w:rPr>
      </w:pPr>
      <w:r w:rsidRPr="007E34A6">
        <w:rPr>
          <w:rFonts w:ascii="Arial" w:hAnsi="Arial" w:cs="Arial"/>
          <w:sz w:val="22"/>
          <w:szCs w:val="22"/>
        </w:rPr>
        <w:t>After an intra-</w:t>
      </w:r>
      <w:r w:rsidR="00B01BF4">
        <w:rPr>
          <w:rFonts w:ascii="Arial" w:hAnsi="Arial" w:cs="Arial"/>
          <w:sz w:val="22"/>
          <w:szCs w:val="22"/>
        </w:rPr>
        <w:t>program</w:t>
      </w:r>
      <w:r w:rsidRPr="007E34A6">
        <w:rPr>
          <w:rFonts w:ascii="Arial" w:hAnsi="Arial" w:cs="Arial"/>
          <w:sz w:val="22"/>
          <w:szCs w:val="22"/>
        </w:rPr>
        <w:t xml:space="preserve"> discussion, </w:t>
      </w:r>
      <w:r w:rsidR="00B01BF4">
        <w:rPr>
          <w:rFonts w:ascii="Arial" w:hAnsi="Arial" w:cs="Arial"/>
          <w:sz w:val="22"/>
          <w:szCs w:val="22"/>
        </w:rPr>
        <w:t>we</w:t>
      </w:r>
      <w:r w:rsidRPr="007E34A6">
        <w:rPr>
          <w:rFonts w:ascii="Arial" w:hAnsi="Arial" w:cs="Arial"/>
          <w:sz w:val="22"/>
          <w:szCs w:val="22"/>
        </w:rPr>
        <w:t xml:space="preserve"> concluded we cannot align information collections for </w:t>
      </w:r>
      <w:r w:rsidR="007E34A6">
        <w:rPr>
          <w:rFonts w:ascii="Arial" w:hAnsi="Arial" w:cs="Arial"/>
          <w:sz w:val="22"/>
          <w:szCs w:val="22"/>
        </w:rPr>
        <w:t>the</w:t>
      </w:r>
      <w:r w:rsidRPr="007E34A6">
        <w:rPr>
          <w:rFonts w:ascii="Arial" w:hAnsi="Arial" w:cs="Arial"/>
          <w:sz w:val="22"/>
          <w:szCs w:val="22"/>
        </w:rPr>
        <w:t xml:space="preserve"> migratory bird harvest modeling and our Refuge System hunter harvest reports.</w:t>
      </w:r>
      <w:r w:rsidR="002844AD">
        <w:rPr>
          <w:rFonts w:ascii="Arial" w:hAnsi="Arial" w:cs="Arial"/>
          <w:sz w:val="22"/>
          <w:szCs w:val="22"/>
        </w:rPr>
        <w:t xml:space="preserve"> </w:t>
      </w:r>
      <w:r w:rsidRPr="007E34A6">
        <w:rPr>
          <w:rFonts w:ascii="Arial" w:hAnsi="Arial" w:cs="Arial"/>
          <w:sz w:val="22"/>
          <w:szCs w:val="22"/>
        </w:rPr>
        <w:t xml:space="preserve"> First, the scope of the segment of the public each information collection is intended to reach differs significantly. </w:t>
      </w:r>
      <w:r w:rsidR="002844AD">
        <w:rPr>
          <w:rFonts w:ascii="Arial" w:hAnsi="Arial" w:cs="Arial"/>
          <w:sz w:val="22"/>
          <w:szCs w:val="22"/>
        </w:rPr>
        <w:t xml:space="preserve"> </w:t>
      </w:r>
      <w:r w:rsidRPr="007E34A6">
        <w:rPr>
          <w:rFonts w:ascii="Arial" w:hAnsi="Arial" w:cs="Arial"/>
          <w:sz w:val="22"/>
          <w:szCs w:val="22"/>
        </w:rPr>
        <w:t xml:space="preserve">The migratory bird harvest information collection is meant to reach a representative sample of all migratory bird hunters across the country in order to provide statistically valid data on all migratory bird hunting. </w:t>
      </w:r>
      <w:r w:rsidR="002844AD">
        <w:rPr>
          <w:rFonts w:ascii="Arial" w:hAnsi="Arial" w:cs="Arial"/>
          <w:sz w:val="22"/>
          <w:szCs w:val="22"/>
        </w:rPr>
        <w:t xml:space="preserve"> </w:t>
      </w:r>
      <w:r w:rsidRPr="007E34A6">
        <w:rPr>
          <w:rFonts w:ascii="Arial" w:hAnsi="Arial" w:cs="Arial"/>
          <w:sz w:val="22"/>
          <w:szCs w:val="22"/>
        </w:rPr>
        <w:t xml:space="preserve">The Refuge System’s hunter harvest reporting focuses only on hunters engaged in hunting on </w:t>
      </w:r>
      <w:r w:rsidR="002844AD">
        <w:rPr>
          <w:rFonts w:ascii="Arial" w:hAnsi="Arial" w:cs="Arial"/>
          <w:sz w:val="22"/>
          <w:szCs w:val="22"/>
        </w:rPr>
        <w:t>Service</w:t>
      </w:r>
      <w:r w:rsidRPr="007E34A6">
        <w:rPr>
          <w:rFonts w:ascii="Arial" w:hAnsi="Arial" w:cs="Arial"/>
          <w:sz w:val="22"/>
          <w:szCs w:val="22"/>
        </w:rPr>
        <w:t xml:space="preserve"> land (a small fraction of all hunting) and because individual refuges have discretion whether or not to use the harvest reports they are not used consistently or widely even within the Refuge System.</w:t>
      </w:r>
    </w:p>
    <w:p w:rsidR="00E56B5D" w:rsidRPr="007E34A6" w:rsidP="00E56B5D" w14:paraId="3281BA78" w14:textId="77777777">
      <w:pPr>
        <w:tabs>
          <w:tab w:val="left" w:pos="360"/>
          <w:tab w:val="left" w:pos="720"/>
        </w:tabs>
        <w:ind w:left="720"/>
        <w:rPr>
          <w:rFonts w:ascii="Arial" w:hAnsi="Arial" w:cs="Arial"/>
          <w:sz w:val="22"/>
          <w:szCs w:val="22"/>
        </w:rPr>
      </w:pPr>
    </w:p>
    <w:p w:rsidR="00E56B5D" w:rsidRPr="007E34A6" w:rsidP="00E56B5D" w14:paraId="35DB5022" w14:textId="312878BC">
      <w:pPr>
        <w:tabs>
          <w:tab w:val="left" w:pos="360"/>
          <w:tab w:val="left" w:pos="720"/>
        </w:tabs>
        <w:ind w:left="720"/>
        <w:rPr>
          <w:rFonts w:ascii="Arial" w:hAnsi="Arial" w:cs="Arial"/>
          <w:sz w:val="22"/>
          <w:szCs w:val="22"/>
        </w:rPr>
      </w:pPr>
      <w:r w:rsidRPr="007E34A6">
        <w:rPr>
          <w:rFonts w:ascii="Arial" w:hAnsi="Arial" w:cs="Arial"/>
          <w:sz w:val="22"/>
          <w:szCs w:val="22"/>
        </w:rPr>
        <w:t xml:space="preserve">Second, there is very little overlap in questions, so no real synergistic efficiencies. </w:t>
      </w:r>
      <w:r w:rsidR="002844AD">
        <w:rPr>
          <w:rFonts w:ascii="Arial" w:hAnsi="Arial" w:cs="Arial"/>
          <w:sz w:val="22"/>
          <w:szCs w:val="22"/>
        </w:rPr>
        <w:t xml:space="preserve"> </w:t>
      </w:r>
      <w:r w:rsidRPr="007E34A6">
        <w:rPr>
          <w:rFonts w:ascii="Arial" w:hAnsi="Arial" w:cs="Arial"/>
          <w:sz w:val="22"/>
          <w:szCs w:val="22"/>
        </w:rPr>
        <w:t xml:space="preserve">The migratory bird harvest information collection includes much more detailed questions that are carefully tailored to informing the program’s statistical model; whereas the questions used in refuge harvest reports are intentionally very basic and generalized in order for the same form to be usable across many individual refuges with different hunting programs and different uses for the reported data. </w:t>
      </w:r>
      <w:r w:rsidR="002844AD">
        <w:rPr>
          <w:rFonts w:ascii="Arial" w:hAnsi="Arial" w:cs="Arial"/>
          <w:sz w:val="22"/>
          <w:szCs w:val="22"/>
        </w:rPr>
        <w:t xml:space="preserve"> </w:t>
      </w:r>
      <w:r w:rsidRPr="007E34A6">
        <w:rPr>
          <w:rFonts w:ascii="Arial" w:hAnsi="Arial" w:cs="Arial"/>
          <w:sz w:val="22"/>
          <w:szCs w:val="22"/>
        </w:rPr>
        <w:t>Similarly, the migratory bird harvest information collection is highly species specific – not only does it only focus exclusively on migratory birds but also requires completely separate questions for species within the category, for example woodcock requires separate questions from waterfowl species; whereas the refuge form is designed so that the same form and many of the same questions can be used to report harvest of various species across migratory bird, upland game, and big game hunting categories.</w:t>
      </w:r>
    </w:p>
    <w:p w:rsidR="00E56B5D" w:rsidRPr="007E34A6" w:rsidP="00E56B5D" w14:paraId="399DE738" w14:textId="77777777">
      <w:pPr>
        <w:tabs>
          <w:tab w:val="left" w:pos="360"/>
          <w:tab w:val="left" w:pos="720"/>
        </w:tabs>
        <w:ind w:left="720"/>
        <w:rPr>
          <w:rFonts w:ascii="Arial" w:hAnsi="Arial" w:cs="Arial"/>
          <w:sz w:val="22"/>
          <w:szCs w:val="22"/>
        </w:rPr>
      </w:pPr>
    </w:p>
    <w:p w:rsidR="00E56B5D" w:rsidRPr="007E34A6" w:rsidP="00E56B5D" w14:paraId="79BC1207" w14:textId="4C2564C4">
      <w:pPr>
        <w:tabs>
          <w:tab w:val="left" w:pos="360"/>
          <w:tab w:val="left" w:pos="720"/>
        </w:tabs>
        <w:ind w:left="720"/>
        <w:rPr>
          <w:rFonts w:ascii="Arial" w:hAnsi="Arial" w:cs="Arial"/>
          <w:sz w:val="22"/>
          <w:szCs w:val="22"/>
        </w:rPr>
      </w:pPr>
      <w:r w:rsidRPr="007E34A6">
        <w:rPr>
          <w:rFonts w:ascii="Arial" w:hAnsi="Arial" w:cs="Arial"/>
          <w:sz w:val="22"/>
          <w:szCs w:val="22"/>
        </w:rPr>
        <w:t xml:space="preserve">Third and most critically, the purposes are incompatible. </w:t>
      </w:r>
      <w:r w:rsidR="002844AD">
        <w:rPr>
          <w:rFonts w:ascii="Arial" w:hAnsi="Arial" w:cs="Arial"/>
          <w:sz w:val="22"/>
          <w:szCs w:val="22"/>
        </w:rPr>
        <w:t xml:space="preserve"> </w:t>
      </w:r>
      <w:r w:rsidRPr="007E34A6">
        <w:rPr>
          <w:rFonts w:ascii="Arial" w:hAnsi="Arial" w:cs="Arial"/>
          <w:sz w:val="22"/>
          <w:szCs w:val="22"/>
        </w:rPr>
        <w:t>The information collection for migratory bird harvest modelling informs sophisticated statistical models and thus requires obtaining representative random samples and collecting information from only the specifically identified hunters in the sample.</w:t>
      </w:r>
      <w:r w:rsidR="002844AD">
        <w:rPr>
          <w:rFonts w:ascii="Arial" w:hAnsi="Arial" w:cs="Arial"/>
          <w:sz w:val="22"/>
          <w:szCs w:val="22"/>
        </w:rPr>
        <w:t xml:space="preserve"> </w:t>
      </w:r>
      <w:r w:rsidRPr="007E34A6">
        <w:rPr>
          <w:rFonts w:ascii="Arial" w:hAnsi="Arial" w:cs="Arial"/>
          <w:sz w:val="22"/>
          <w:szCs w:val="22"/>
        </w:rPr>
        <w:t xml:space="preserve"> The information collection for hunter harvest reporting, on the other hand, is intended to help individual refuges and state </w:t>
      </w:r>
      <w:r w:rsidRPr="007E34A6">
        <w:rPr>
          <w:rFonts w:ascii="Arial" w:hAnsi="Arial" w:cs="Arial"/>
          <w:sz w:val="22"/>
          <w:szCs w:val="22"/>
        </w:rPr>
        <w:t xml:space="preserve">agency partners with some basic data on hunting success and harvest rates and, where the reports are used, all participating hunters are expected to report. </w:t>
      </w:r>
      <w:r w:rsidR="002844AD">
        <w:rPr>
          <w:rFonts w:ascii="Arial" w:hAnsi="Arial" w:cs="Arial"/>
          <w:sz w:val="22"/>
          <w:szCs w:val="22"/>
        </w:rPr>
        <w:t xml:space="preserve"> </w:t>
      </w:r>
      <w:r w:rsidRPr="007E34A6">
        <w:rPr>
          <w:rFonts w:ascii="Arial" w:hAnsi="Arial" w:cs="Arial"/>
          <w:sz w:val="22"/>
          <w:szCs w:val="22"/>
        </w:rPr>
        <w:t xml:space="preserve">Additionally, very few of the hunting programs for these individual refuges are large enough that moving to statistical sampling would be viable, and, even if we could use statistical sampling on our refuges, just by ensuring that we gather data on hunters using the Refuge System we would skew the sample such that it is no longer randomized and representative of all hunters equally. </w:t>
      </w:r>
      <w:r w:rsidR="002844AD">
        <w:rPr>
          <w:rFonts w:ascii="Arial" w:hAnsi="Arial" w:cs="Arial"/>
          <w:sz w:val="22"/>
          <w:szCs w:val="22"/>
        </w:rPr>
        <w:t xml:space="preserve"> </w:t>
      </w:r>
      <w:r w:rsidRPr="007E34A6">
        <w:rPr>
          <w:rFonts w:ascii="Arial" w:hAnsi="Arial" w:cs="Arial"/>
          <w:sz w:val="22"/>
          <w:szCs w:val="22"/>
        </w:rPr>
        <w:t xml:space="preserve">Thus, not only do these information collections have differing purposes, </w:t>
      </w:r>
      <w:r w:rsidRPr="007E34A6" w:rsidR="002844AD">
        <w:rPr>
          <w:rFonts w:ascii="Arial" w:hAnsi="Arial" w:cs="Arial"/>
          <w:sz w:val="22"/>
          <w:szCs w:val="22"/>
        </w:rPr>
        <w:t>but the purposes are also</w:t>
      </w:r>
      <w:r w:rsidRPr="007E34A6">
        <w:rPr>
          <w:rFonts w:ascii="Arial" w:hAnsi="Arial" w:cs="Arial"/>
          <w:sz w:val="22"/>
          <w:szCs w:val="22"/>
        </w:rPr>
        <w:t xml:space="preserve"> incompatible because incorporating any refuges-specific hunter harvest data into a randomized sampling would ruin the validity of the sample for statistical modeling. </w:t>
      </w:r>
    </w:p>
    <w:p w:rsidR="00E56B5D" w:rsidRPr="007E34A6" w:rsidP="00E56B5D" w14:paraId="3F0C89B5" w14:textId="77777777">
      <w:pPr>
        <w:tabs>
          <w:tab w:val="left" w:pos="360"/>
          <w:tab w:val="left" w:pos="720"/>
        </w:tabs>
        <w:ind w:left="720"/>
        <w:rPr>
          <w:rFonts w:ascii="Arial" w:hAnsi="Arial" w:cs="Arial"/>
          <w:sz w:val="22"/>
          <w:szCs w:val="22"/>
        </w:rPr>
      </w:pPr>
      <w:r w:rsidRPr="007E34A6">
        <w:rPr>
          <w:rFonts w:ascii="Arial" w:hAnsi="Arial" w:cs="Arial"/>
          <w:sz w:val="22"/>
          <w:szCs w:val="22"/>
        </w:rPr>
        <w:t> </w:t>
      </w:r>
    </w:p>
    <w:p w:rsidR="00E56B5D" w:rsidRPr="00F51B40" w:rsidP="00E56B5D" w14:paraId="5F0BC5A2" w14:textId="351F7C07">
      <w:pPr>
        <w:tabs>
          <w:tab w:val="left" w:pos="360"/>
          <w:tab w:val="left" w:pos="720"/>
        </w:tabs>
        <w:ind w:left="720"/>
        <w:rPr>
          <w:rFonts w:ascii="Arial" w:hAnsi="Arial" w:cs="Arial"/>
          <w:sz w:val="22"/>
          <w:szCs w:val="22"/>
        </w:rPr>
      </w:pPr>
      <w:r w:rsidRPr="007E34A6">
        <w:rPr>
          <w:rFonts w:ascii="Arial" w:hAnsi="Arial" w:cs="Arial"/>
          <w:sz w:val="22"/>
          <w:szCs w:val="22"/>
        </w:rPr>
        <w:t xml:space="preserve">In conclusion, due to all these differences, any attempt to merge the information collections would result in both confusion and added burden for </w:t>
      </w:r>
      <w:r w:rsidRPr="007E34A6" w:rsidR="006F1AF6">
        <w:rPr>
          <w:rFonts w:ascii="Arial" w:hAnsi="Arial" w:cs="Arial"/>
          <w:sz w:val="22"/>
          <w:szCs w:val="22"/>
        </w:rPr>
        <w:t>hunters</w:t>
      </w:r>
      <w:r w:rsidRPr="007E34A6">
        <w:rPr>
          <w:rFonts w:ascii="Arial" w:hAnsi="Arial" w:cs="Arial"/>
          <w:sz w:val="22"/>
          <w:szCs w:val="22"/>
        </w:rPr>
        <w:t>, which will likely lead to errors that undermine the purposes of both information collections, and require abandoning one or both of the incompatible respective purposes of the two information collections.</w:t>
      </w:r>
    </w:p>
    <w:p w:rsidR="00D00CAE" w:rsidRPr="000D2CC5" w:rsidP="00340D97" w14:paraId="0E894348" w14:textId="77777777">
      <w:pPr>
        <w:tabs>
          <w:tab w:val="left" w:pos="360"/>
          <w:tab w:val="left" w:pos="720"/>
        </w:tabs>
        <w:rPr>
          <w:rFonts w:ascii="Arial" w:hAnsi="Arial" w:cs="Arial"/>
          <w:sz w:val="22"/>
          <w:szCs w:val="22"/>
        </w:rPr>
      </w:pPr>
    </w:p>
    <w:p w:rsidR="00A454B1" w:rsidRPr="00280EE3" w:rsidP="00A454B1" w14:paraId="1A287936" w14:textId="77777777">
      <w:pPr>
        <w:pStyle w:val="Heading1"/>
      </w:pPr>
      <w:r w:rsidRPr="00280EE3">
        <w:t>1.</w:t>
      </w:r>
      <w:r w:rsidRPr="00280EE3">
        <w:tab/>
        <w:t>Explain the circumstances that make the collection of information necessary.  Identify any legal or administrative requirements that necessitate the collection.</w:t>
      </w:r>
    </w:p>
    <w:p w:rsidR="00B234DC" w:rsidRPr="000D2CC5" w:rsidP="00340D97" w14:paraId="16682F9E" w14:textId="77777777">
      <w:pPr>
        <w:tabs>
          <w:tab w:val="left" w:pos="360"/>
          <w:tab w:val="left" w:pos="720"/>
        </w:tabs>
        <w:rPr>
          <w:rFonts w:ascii="Arial" w:hAnsi="Arial" w:cs="Arial"/>
          <w:sz w:val="22"/>
          <w:szCs w:val="22"/>
        </w:rPr>
      </w:pPr>
    </w:p>
    <w:p w:rsidR="00A21752" w:rsidRPr="000D2CC5" w:rsidP="00340D97" w14:paraId="299F5526" w14:textId="515F31F3">
      <w:pPr>
        <w:tabs>
          <w:tab w:val="left" w:pos="360"/>
          <w:tab w:val="left" w:pos="720"/>
        </w:tabs>
        <w:rPr>
          <w:rFonts w:ascii="Arial" w:hAnsi="Arial" w:cs="Arial"/>
          <w:sz w:val="22"/>
          <w:szCs w:val="22"/>
        </w:rPr>
      </w:pPr>
      <w:r w:rsidRPr="000D2CC5">
        <w:rPr>
          <w:rFonts w:ascii="Arial" w:hAnsi="Arial" w:cs="Arial"/>
          <w:sz w:val="22"/>
          <w:szCs w:val="22"/>
        </w:rPr>
        <w:t xml:space="preserve">The National Wildlife Refuge System Administration Act of 1966 (16 U.S.C. 668dd-668ee), as amended (Administration Act), and the Refuge Recreation Act of 1962 (16 U.S.C. 460k-460k-4) (Recreation Act) govern the administration and </w:t>
      </w:r>
      <w:r w:rsidRPr="000D2CC5">
        <w:rPr>
          <w:rFonts w:ascii="Arial" w:hAnsi="Arial" w:cs="Arial"/>
          <w:sz w:val="22"/>
          <w:szCs w:val="22"/>
        </w:rPr>
        <w:t xml:space="preserve">public </w:t>
      </w:r>
      <w:r w:rsidRPr="000D2CC5">
        <w:rPr>
          <w:rFonts w:ascii="Arial" w:hAnsi="Arial" w:cs="Arial"/>
          <w:sz w:val="22"/>
          <w:szCs w:val="22"/>
        </w:rPr>
        <w:t>uses of national wildlife refuges</w:t>
      </w:r>
      <w:r w:rsidRPr="000D2CC5" w:rsidR="00AF22C0">
        <w:rPr>
          <w:rFonts w:ascii="Arial" w:hAnsi="Arial" w:cs="Arial"/>
          <w:sz w:val="22"/>
          <w:szCs w:val="22"/>
        </w:rPr>
        <w:t xml:space="preserve">, </w:t>
      </w:r>
      <w:r w:rsidRPr="000D2CC5">
        <w:rPr>
          <w:rFonts w:ascii="Arial" w:hAnsi="Arial" w:cs="Arial"/>
          <w:sz w:val="22"/>
          <w:szCs w:val="22"/>
        </w:rPr>
        <w:t>wetland management districts</w:t>
      </w:r>
      <w:r w:rsidRPr="000D2CC5" w:rsidR="00AF22C0">
        <w:rPr>
          <w:rFonts w:ascii="Arial" w:hAnsi="Arial" w:cs="Arial"/>
          <w:sz w:val="22"/>
          <w:szCs w:val="22"/>
        </w:rPr>
        <w:t xml:space="preserve">, and national fish hatcheries.  </w:t>
      </w:r>
      <w:r w:rsidRPr="000D2CC5">
        <w:rPr>
          <w:rFonts w:ascii="Arial" w:hAnsi="Arial" w:cs="Arial"/>
          <w:sz w:val="22"/>
          <w:szCs w:val="22"/>
        </w:rPr>
        <w:t xml:space="preserve">The Administration Act closes </w:t>
      </w:r>
      <w:r w:rsidRPr="000D2CC5" w:rsidR="00915C07">
        <w:rPr>
          <w:rFonts w:ascii="Arial" w:hAnsi="Arial" w:cs="Arial"/>
          <w:sz w:val="22"/>
          <w:szCs w:val="22"/>
        </w:rPr>
        <w:t xml:space="preserve">National Wildlife Refuges (NWRs) </w:t>
      </w:r>
      <w:r w:rsidRPr="000D2CC5">
        <w:rPr>
          <w:rFonts w:ascii="Arial" w:hAnsi="Arial" w:cs="Arial"/>
          <w:sz w:val="22"/>
          <w:szCs w:val="22"/>
        </w:rPr>
        <w:t xml:space="preserve">in all States except Alaska to all uses until opened.  The Secretary of the Interior (Secretary) may open refuge </w:t>
      </w:r>
      <w:r w:rsidRPr="000D2CC5" w:rsidR="00AF22C0">
        <w:rPr>
          <w:rFonts w:ascii="Arial" w:hAnsi="Arial" w:cs="Arial"/>
          <w:sz w:val="22"/>
          <w:szCs w:val="22"/>
        </w:rPr>
        <w:t xml:space="preserve">and fish hatchery </w:t>
      </w:r>
      <w:r w:rsidRPr="000D2CC5">
        <w:rPr>
          <w:rFonts w:ascii="Arial" w:hAnsi="Arial" w:cs="Arial"/>
          <w:sz w:val="22"/>
          <w:szCs w:val="22"/>
        </w:rPr>
        <w:t>areas to any use, including hunting and/or sport fishing, upon a determination that the use is compatible with the purposes of the</w:t>
      </w:r>
      <w:r w:rsidRPr="000D2CC5" w:rsidR="00876A53">
        <w:rPr>
          <w:rFonts w:ascii="Arial" w:hAnsi="Arial" w:cs="Arial"/>
          <w:sz w:val="22"/>
          <w:szCs w:val="22"/>
        </w:rPr>
        <w:t xml:space="preserve"> refuge,</w:t>
      </w:r>
      <w:r w:rsidRPr="000D2CC5">
        <w:rPr>
          <w:rFonts w:ascii="Arial" w:hAnsi="Arial" w:cs="Arial"/>
          <w:sz w:val="22"/>
          <w:szCs w:val="22"/>
        </w:rPr>
        <w:t xml:space="preserve"> </w:t>
      </w:r>
      <w:r w:rsidRPr="000D2CC5" w:rsidR="00876A53">
        <w:rPr>
          <w:rFonts w:ascii="Arial" w:hAnsi="Arial" w:cs="Arial"/>
          <w:sz w:val="22"/>
          <w:szCs w:val="22"/>
        </w:rPr>
        <w:t xml:space="preserve">fish hatchery, </w:t>
      </w:r>
      <w:r w:rsidRPr="000D2CC5">
        <w:rPr>
          <w:rFonts w:ascii="Arial" w:hAnsi="Arial" w:cs="Arial"/>
          <w:sz w:val="22"/>
          <w:szCs w:val="22"/>
        </w:rPr>
        <w:t>National Wildlife Refuge System</w:t>
      </w:r>
      <w:r w:rsidRPr="000D2CC5" w:rsidR="00876A53">
        <w:rPr>
          <w:rFonts w:ascii="Arial" w:hAnsi="Arial" w:cs="Arial"/>
          <w:sz w:val="22"/>
          <w:szCs w:val="22"/>
        </w:rPr>
        <w:t>,</w:t>
      </w:r>
      <w:r w:rsidRPr="000D2CC5">
        <w:rPr>
          <w:rFonts w:ascii="Arial" w:hAnsi="Arial" w:cs="Arial"/>
          <w:sz w:val="22"/>
          <w:szCs w:val="22"/>
        </w:rPr>
        <w:t xml:space="preserve"> </w:t>
      </w:r>
      <w:r w:rsidRPr="000D2CC5" w:rsidR="00AF22C0">
        <w:rPr>
          <w:rFonts w:ascii="Arial" w:hAnsi="Arial" w:cs="Arial"/>
          <w:sz w:val="22"/>
          <w:szCs w:val="22"/>
        </w:rPr>
        <w:t xml:space="preserve">and National Fish Hatchery System </w:t>
      </w:r>
      <w:r w:rsidRPr="000D2CC5">
        <w:rPr>
          <w:rFonts w:ascii="Arial" w:hAnsi="Arial" w:cs="Arial"/>
          <w:sz w:val="22"/>
          <w:szCs w:val="22"/>
        </w:rPr>
        <w:t>mission</w:t>
      </w:r>
      <w:r w:rsidRPr="000D2CC5" w:rsidR="00AF22C0">
        <w:rPr>
          <w:rFonts w:ascii="Arial" w:hAnsi="Arial" w:cs="Arial"/>
          <w:sz w:val="22"/>
          <w:szCs w:val="22"/>
        </w:rPr>
        <w:t>s</w:t>
      </w:r>
      <w:r w:rsidRPr="000D2CC5">
        <w:rPr>
          <w:rFonts w:ascii="Arial" w:hAnsi="Arial" w:cs="Arial"/>
          <w:sz w:val="22"/>
          <w:szCs w:val="22"/>
        </w:rPr>
        <w:t>.  The action also must be in accordance with provisions of all laws applicable to the areas, developed in coordination with the appropriate State fish and wildlife agency(ies), consistent with the principles of sound fish and wildlife management and administration, and otherwise in the public interest.  These requirements ensure that we maintain the biological integrity, diversity, and</w:t>
      </w:r>
      <w:r w:rsidRPr="000D2CC5" w:rsidR="00AF22C0">
        <w:rPr>
          <w:rFonts w:ascii="Arial" w:hAnsi="Arial" w:cs="Arial"/>
          <w:sz w:val="22"/>
          <w:szCs w:val="22"/>
        </w:rPr>
        <w:t xml:space="preserve"> environmental health of the managed areas </w:t>
      </w:r>
      <w:r w:rsidRPr="000D2CC5">
        <w:rPr>
          <w:rFonts w:ascii="Arial" w:hAnsi="Arial" w:cs="Arial"/>
          <w:sz w:val="22"/>
          <w:szCs w:val="22"/>
        </w:rPr>
        <w:t>for the benefit of present and future generations of Americans.</w:t>
      </w:r>
      <w:r w:rsidRPr="000D2CC5" w:rsidR="00915C07">
        <w:rPr>
          <w:rFonts w:ascii="Arial" w:hAnsi="Arial" w:cs="Arial"/>
          <w:sz w:val="22"/>
          <w:szCs w:val="22"/>
        </w:rPr>
        <w:t xml:space="preserve"> </w:t>
      </w:r>
    </w:p>
    <w:p w:rsidR="00A21752" w:rsidRPr="000D2CC5" w:rsidP="00340D97" w14:paraId="664E593F" w14:textId="77777777">
      <w:pPr>
        <w:tabs>
          <w:tab w:val="left" w:pos="360"/>
          <w:tab w:val="left" w:pos="720"/>
        </w:tabs>
        <w:rPr>
          <w:rFonts w:ascii="Arial" w:hAnsi="Arial" w:cs="Arial"/>
          <w:sz w:val="22"/>
          <w:szCs w:val="22"/>
        </w:rPr>
      </w:pPr>
    </w:p>
    <w:p w:rsidR="00A21752" w:rsidRPr="000D2CC5" w:rsidP="00340D97" w14:paraId="513BD566" w14:textId="00BCBF06">
      <w:pPr>
        <w:rPr>
          <w:rFonts w:ascii="Arial" w:hAnsi="Arial" w:cs="Arial"/>
          <w:sz w:val="22"/>
          <w:szCs w:val="22"/>
        </w:rPr>
      </w:pPr>
      <w:r w:rsidRPr="000D2CC5">
        <w:rPr>
          <w:rFonts w:ascii="Arial" w:hAnsi="Arial" w:cs="Arial"/>
          <w:sz w:val="22"/>
          <w:szCs w:val="22"/>
        </w:rPr>
        <w:t xml:space="preserve">Amendments enacted by the Improvement Act built upon the Administration Act in a manner that provides an “organic act” for the Refuge System, similar to organic acts that exist for other public Federal lands. </w:t>
      </w:r>
      <w:r w:rsidR="00DD4E6F">
        <w:rPr>
          <w:rFonts w:ascii="Arial" w:hAnsi="Arial" w:cs="Arial"/>
          <w:sz w:val="22"/>
          <w:szCs w:val="22"/>
        </w:rPr>
        <w:t xml:space="preserve"> </w:t>
      </w:r>
      <w:r w:rsidRPr="000D2CC5">
        <w:rPr>
          <w:rFonts w:ascii="Arial" w:hAnsi="Arial" w:cs="Arial"/>
          <w:sz w:val="22"/>
          <w:szCs w:val="22"/>
        </w:rPr>
        <w:t xml:space="preserve">The Improvement Act serves to ensure that we effectively manage the Refuge System as a national network of lands, waters, and interests for the protection and conservation of our Nation’s wildlife resources. </w:t>
      </w:r>
      <w:r w:rsidR="00DD4E6F">
        <w:rPr>
          <w:rFonts w:ascii="Arial" w:hAnsi="Arial" w:cs="Arial"/>
          <w:sz w:val="22"/>
          <w:szCs w:val="22"/>
        </w:rPr>
        <w:t xml:space="preserve"> </w:t>
      </w:r>
      <w:r w:rsidRPr="000D2CC5">
        <w:rPr>
          <w:rFonts w:ascii="Arial" w:hAnsi="Arial" w:cs="Arial"/>
          <w:sz w:val="22"/>
          <w:szCs w:val="22"/>
        </w:rPr>
        <w:t xml:space="preserve">The Administration Act states first and foremost that we focus our Refuge System mission on conservation of fish, wildlife, and plant resources and their habitats. </w:t>
      </w:r>
      <w:r w:rsidR="00DD4E6F">
        <w:rPr>
          <w:rFonts w:ascii="Arial" w:hAnsi="Arial" w:cs="Arial"/>
          <w:sz w:val="22"/>
          <w:szCs w:val="22"/>
        </w:rPr>
        <w:t xml:space="preserve"> </w:t>
      </w:r>
      <w:r w:rsidRPr="000D2CC5">
        <w:rPr>
          <w:rFonts w:ascii="Arial" w:hAnsi="Arial" w:cs="Arial"/>
          <w:sz w:val="22"/>
          <w:szCs w:val="22"/>
        </w:rPr>
        <w:t xml:space="preserve">The Improvement Act requires the Secretary, before allowing a new use of a refuge, or before expanding, renewing, or extending an existing use of a refuge, to determine that the use is compatible with the purpose for which the refuge was established and the mission of the Refuge System. </w:t>
      </w:r>
      <w:r w:rsidR="00DD4E6F">
        <w:rPr>
          <w:rFonts w:ascii="Arial" w:hAnsi="Arial" w:cs="Arial"/>
          <w:sz w:val="22"/>
          <w:szCs w:val="22"/>
        </w:rPr>
        <w:t xml:space="preserve"> </w:t>
      </w:r>
      <w:r w:rsidRPr="000D2CC5">
        <w:rPr>
          <w:rFonts w:ascii="Arial" w:hAnsi="Arial" w:cs="Arial"/>
          <w:sz w:val="22"/>
          <w:szCs w:val="22"/>
        </w:rPr>
        <w:t xml:space="preserve">The Improvement Act established as the policy of the United States that wildlife-dependent recreation, when compatible, is a legitimate and appropriate public use of the Refuge System, through which the American public can develop an appreciation for fish and wildlife. </w:t>
      </w:r>
      <w:r w:rsidR="00DD4E6F">
        <w:rPr>
          <w:rFonts w:ascii="Arial" w:hAnsi="Arial" w:cs="Arial"/>
          <w:sz w:val="22"/>
          <w:szCs w:val="22"/>
        </w:rPr>
        <w:t xml:space="preserve"> </w:t>
      </w:r>
      <w:r w:rsidRPr="000D2CC5">
        <w:rPr>
          <w:rFonts w:ascii="Arial" w:hAnsi="Arial" w:cs="Arial"/>
          <w:sz w:val="22"/>
          <w:szCs w:val="22"/>
        </w:rPr>
        <w:t xml:space="preserve">The Improvement Act established six wildlife-dependent recreational uses as the priority general public uses of the Refuge System. </w:t>
      </w:r>
      <w:r w:rsidR="00DD4E6F">
        <w:rPr>
          <w:rFonts w:ascii="Arial" w:hAnsi="Arial" w:cs="Arial"/>
          <w:sz w:val="22"/>
          <w:szCs w:val="22"/>
        </w:rPr>
        <w:t xml:space="preserve"> </w:t>
      </w:r>
      <w:r w:rsidRPr="000D2CC5">
        <w:rPr>
          <w:rFonts w:ascii="Arial" w:hAnsi="Arial" w:cs="Arial"/>
          <w:sz w:val="22"/>
          <w:szCs w:val="22"/>
        </w:rPr>
        <w:t>These uses are:</w:t>
      </w:r>
    </w:p>
    <w:p w:rsidR="00A21752" w:rsidRPr="000D2CC5" w:rsidP="00340D97" w14:paraId="769FF4E2" w14:textId="77777777">
      <w:pPr>
        <w:rPr>
          <w:rFonts w:ascii="Arial" w:hAnsi="Arial" w:cs="Arial"/>
          <w:sz w:val="22"/>
          <w:szCs w:val="22"/>
        </w:rPr>
      </w:pPr>
    </w:p>
    <w:p w:rsidR="00A21752" w:rsidRPr="000D2CC5" w:rsidP="00340D97" w14:paraId="02000BA3" w14:textId="33459AF6">
      <w:pPr>
        <w:pStyle w:val="ListParagraph"/>
        <w:numPr>
          <w:ilvl w:val="0"/>
          <w:numId w:val="23"/>
        </w:numPr>
        <w:rPr>
          <w:rFonts w:ascii="Arial" w:hAnsi="Arial" w:cs="Arial"/>
          <w:sz w:val="22"/>
          <w:szCs w:val="22"/>
        </w:rPr>
      </w:pPr>
      <w:r w:rsidRPr="000D2CC5">
        <w:rPr>
          <w:rFonts w:ascii="Arial" w:hAnsi="Arial" w:cs="Arial"/>
          <w:sz w:val="22"/>
          <w:szCs w:val="22"/>
        </w:rPr>
        <w:t>Hunting;</w:t>
      </w:r>
    </w:p>
    <w:p w:rsidR="00A21752" w:rsidRPr="000D2CC5" w:rsidP="00340D97" w14:paraId="26C0710A" w14:textId="54461A22">
      <w:pPr>
        <w:pStyle w:val="ListParagraph"/>
        <w:numPr>
          <w:ilvl w:val="0"/>
          <w:numId w:val="23"/>
        </w:numPr>
        <w:rPr>
          <w:rFonts w:ascii="Arial" w:hAnsi="Arial" w:cs="Arial"/>
          <w:sz w:val="22"/>
          <w:szCs w:val="22"/>
        </w:rPr>
      </w:pPr>
      <w:r w:rsidRPr="000D2CC5">
        <w:rPr>
          <w:rFonts w:ascii="Arial" w:hAnsi="Arial" w:cs="Arial"/>
          <w:sz w:val="22"/>
          <w:szCs w:val="22"/>
        </w:rPr>
        <w:t xml:space="preserve">Sport </w:t>
      </w:r>
      <w:r w:rsidRPr="000D2CC5">
        <w:rPr>
          <w:rFonts w:ascii="Arial" w:hAnsi="Arial" w:cs="Arial"/>
          <w:sz w:val="22"/>
          <w:szCs w:val="22"/>
        </w:rPr>
        <w:t>Fishing;</w:t>
      </w:r>
    </w:p>
    <w:p w:rsidR="00A21752" w:rsidRPr="000D2CC5" w:rsidP="00340D97" w14:paraId="4CFFAAD1" w14:textId="2D2EF539">
      <w:pPr>
        <w:pStyle w:val="ListParagraph"/>
        <w:numPr>
          <w:ilvl w:val="0"/>
          <w:numId w:val="23"/>
        </w:numPr>
        <w:rPr>
          <w:rFonts w:ascii="Arial" w:hAnsi="Arial" w:cs="Arial"/>
          <w:sz w:val="22"/>
          <w:szCs w:val="22"/>
        </w:rPr>
      </w:pPr>
      <w:r w:rsidRPr="000D2CC5">
        <w:rPr>
          <w:rFonts w:ascii="Arial" w:hAnsi="Arial" w:cs="Arial"/>
          <w:sz w:val="22"/>
          <w:szCs w:val="22"/>
        </w:rPr>
        <w:t>Wildlife observation and photography; and,</w:t>
      </w:r>
    </w:p>
    <w:p w:rsidR="00A21752" w:rsidRPr="000D2CC5" w:rsidP="00340D97" w14:paraId="10A98A6C" w14:textId="1A99F49E">
      <w:pPr>
        <w:pStyle w:val="ListParagraph"/>
        <w:numPr>
          <w:ilvl w:val="0"/>
          <w:numId w:val="23"/>
        </w:numPr>
        <w:rPr>
          <w:rFonts w:ascii="Arial" w:hAnsi="Arial" w:cs="Arial"/>
          <w:sz w:val="22"/>
          <w:szCs w:val="22"/>
        </w:rPr>
      </w:pPr>
      <w:r w:rsidRPr="000D2CC5">
        <w:rPr>
          <w:rFonts w:ascii="Arial" w:hAnsi="Arial" w:cs="Arial"/>
          <w:sz w:val="22"/>
          <w:szCs w:val="22"/>
        </w:rPr>
        <w:t>Environmental education and interpretation.</w:t>
      </w:r>
    </w:p>
    <w:p w:rsidR="00A21752" w:rsidRPr="000D2CC5" w:rsidP="00340D97" w14:paraId="2EC0F48A" w14:textId="77777777">
      <w:pPr>
        <w:rPr>
          <w:rFonts w:ascii="Arial" w:hAnsi="Arial" w:cs="Arial"/>
          <w:sz w:val="22"/>
          <w:szCs w:val="22"/>
        </w:rPr>
      </w:pPr>
    </w:p>
    <w:p w:rsidR="00A21752" w:rsidRPr="000D2CC5" w:rsidP="00340D97" w14:paraId="6947327B" w14:textId="46CEFF45">
      <w:pPr>
        <w:rPr>
          <w:rFonts w:ascii="Arial" w:hAnsi="Arial" w:cs="Arial"/>
          <w:color w:val="000000"/>
          <w:sz w:val="22"/>
          <w:szCs w:val="22"/>
        </w:rPr>
      </w:pPr>
      <w:r w:rsidRPr="000D2CC5">
        <w:rPr>
          <w:rFonts w:ascii="Arial" w:hAnsi="Arial" w:cs="Arial"/>
          <w:sz w:val="22"/>
          <w:szCs w:val="22"/>
        </w:rPr>
        <w:t xml:space="preserve">The Administration Act consolidated all the different refuge areas into a single "Refuge System."  It also authorizes us to permit public uses, including hunting and </w:t>
      </w:r>
      <w:r w:rsidRPr="000D2CC5" w:rsidR="00677EFD">
        <w:rPr>
          <w:rFonts w:ascii="Arial" w:hAnsi="Arial" w:cs="Arial"/>
          <w:sz w:val="22"/>
          <w:szCs w:val="22"/>
        </w:rPr>
        <w:t xml:space="preserve">sport </w:t>
      </w:r>
      <w:r w:rsidRPr="000D2CC5">
        <w:rPr>
          <w:rFonts w:ascii="Arial" w:hAnsi="Arial" w:cs="Arial"/>
          <w:sz w:val="22"/>
          <w:szCs w:val="22"/>
        </w:rPr>
        <w:t>fishing, on lands of the Refuge System when we find that the activity is compatible and appropriate with the purpose for which the refuge was established.  The Recreation Act allows the use of refuges for public recreation when the use is consistent</w:t>
      </w:r>
      <w:r w:rsidRPr="000D2CC5" w:rsidR="002D568A">
        <w:rPr>
          <w:rFonts w:ascii="Arial" w:hAnsi="Arial" w:cs="Arial"/>
          <w:sz w:val="22"/>
          <w:szCs w:val="22"/>
        </w:rPr>
        <w:t xml:space="preserve"> with</w:t>
      </w:r>
      <w:r w:rsidRPr="000D2CC5">
        <w:rPr>
          <w:rFonts w:ascii="Arial" w:hAnsi="Arial" w:cs="Arial"/>
          <w:sz w:val="22"/>
          <w:szCs w:val="22"/>
        </w:rPr>
        <w:t xml:space="preserve"> or does not interfere with the pr</w:t>
      </w:r>
      <w:r w:rsidRPr="000D2CC5">
        <w:rPr>
          <w:rFonts w:ascii="Arial" w:hAnsi="Arial" w:cs="Arial"/>
          <w:sz w:val="22"/>
          <w:szCs w:val="22"/>
        </w:rPr>
        <w:t xml:space="preserve">imary purpose(s) of the refuge.  </w:t>
      </w:r>
      <w:r w:rsidRPr="000D2CC5">
        <w:rPr>
          <w:rFonts w:ascii="Arial" w:hAnsi="Arial" w:cs="Arial"/>
          <w:color w:val="000000"/>
          <w:sz w:val="22"/>
          <w:szCs w:val="22"/>
        </w:rPr>
        <w:t>We regulate hunting and sport fishing on refuges to:</w:t>
      </w:r>
    </w:p>
    <w:p w:rsidR="00A21752" w:rsidRPr="000D2CC5" w:rsidP="00340D97" w14:paraId="02252EBA" w14:textId="77777777">
      <w:pPr>
        <w:widowControl/>
        <w:pBdr>
          <w:top w:val="nil"/>
          <w:left w:val="nil"/>
          <w:bottom w:val="nil"/>
          <w:right w:val="nil"/>
          <w:between w:val="nil"/>
        </w:pBdr>
        <w:autoSpaceDE/>
        <w:autoSpaceDN/>
        <w:adjustRightInd/>
        <w:rPr>
          <w:rFonts w:ascii="Arial" w:hAnsi="Arial" w:cs="Arial"/>
          <w:color w:val="000000"/>
          <w:sz w:val="22"/>
          <w:szCs w:val="22"/>
        </w:rPr>
      </w:pPr>
    </w:p>
    <w:p w:rsidR="00A21752" w:rsidRPr="000D2CC5" w:rsidP="00340D97" w14:paraId="75061EF5" w14:textId="212ACDC8">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Ensure compatibility with refuge purpose(s);</w:t>
      </w:r>
    </w:p>
    <w:p w:rsidR="00A21752" w:rsidRPr="000D2CC5" w:rsidP="00340D97" w14:paraId="53549E6A"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Properly manage fish and wildlife resource(s);</w:t>
      </w:r>
    </w:p>
    <w:p w:rsidR="00A21752" w:rsidRPr="000D2CC5" w:rsidP="00340D97" w14:paraId="2B35DA20"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 xml:space="preserve">Protect other refuge values; </w:t>
      </w:r>
    </w:p>
    <w:p w:rsidR="00A21752" w:rsidRPr="000D2CC5" w:rsidP="00340D97" w14:paraId="083DC407" w14:textId="77777777">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Ensure refuge visitor safety; and</w:t>
      </w:r>
    </w:p>
    <w:p w:rsidR="00A21752" w:rsidRPr="000D2CC5" w:rsidP="00340D97" w14:paraId="41E99896" w14:textId="719BFCCA">
      <w:pPr>
        <w:pStyle w:val="ListParagraph"/>
        <w:widowControl/>
        <w:numPr>
          <w:ilvl w:val="0"/>
          <w:numId w:val="22"/>
        </w:numPr>
        <w:pBdr>
          <w:top w:val="nil"/>
          <w:left w:val="nil"/>
          <w:bottom w:val="nil"/>
          <w:right w:val="nil"/>
          <w:between w:val="nil"/>
        </w:pBdr>
        <w:autoSpaceDE/>
        <w:autoSpaceDN/>
        <w:adjustRightInd/>
        <w:rPr>
          <w:rFonts w:ascii="Arial" w:hAnsi="Arial" w:cs="Arial"/>
          <w:color w:val="000000"/>
          <w:sz w:val="22"/>
          <w:szCs w:val="22"/>
        </w:rPr>
      </w:pPr>
      <w:r w:rsidRPr="000D2CC5">
        <w:rPr>
          <w:rFonts w:ascii="Arial" w:hAnsi="Arial" w:cs="Arial"/>
          <w:color w:val="000000"/>
          <w:sz w:val="22"/>
          <w:szCs w:val="22"/>
        </w:rPr>
        <w:t>Provide opportunities for quality fish- and wildlife-dependent recreation.</w:t>
      </w:r>
    </w:p>
    <w:p w:rsidR="00067742" w:rsidRPr="000D2CC5" w:rsidP="00340D97" w14:paraId="35F787A8" w14:textId="4017A629">
      <w:pPr>
        <w:tabs>
          <w:tab w:val="left" w:pos="360"/>
          <w:tab w:val="left" w:pos="720"/>
        </w:tabs>
        <w:rPr>
          <w:rFonts w:ascii="Arial" w:hAnsi="Arial" w:cs="Arial"/>
          <w:sz w:val="22"/>
          <w:szCs w:val="22"/>
        </w:rPr>
      </w:pPr>
    </w:p>
    <w:p w:rsidR="00913659" w:rsidRPr="000D2CC5" w:rsidP="00340D97" w14:paraId="72681AE2" w14:textId="34E1325C">
      <w:pPr>
        <w:tabs>
          <w:tab w:val="left" w:pos="360"/>
          <w:tab w:val="left" w:pos="720"/>
        </w:tabs>
        <w:rPr>
          <w:rFonts w:ascii="Arial" w:hAnsi="Arial" w:cs="Arial"/>
          <w:sz w:val="22"/>
          <w:szCs w:val="22"/>
        </w:rPr>
      </w:pPr>
      <w:r w:rsidRPr="000D2CC5">
        <w:rPr>
          <w:rFonts w:ascii="Arial" w:hAnsi="Arial" w:cs="Arial"/>
          <w:sz w:val="22"/>
          <w:szCs w:val="22"/>
        </w:rPr>
        <w:t>The Administration Act and Recreation Act also authorize the Secretary to issue regulations to carry out the purposes of the Acts and regulate uses.</w:t>
      </w:r>
      <w:r w:rsidRPr="000D2CC5" w:rsidR="00C368D9">
        <w:rPr>
          <w:rFonts w:ascii="Arial" w:hAnsi="Arial" w:cs="Arial"/>
          <w:sz w:val="22"/>
          <w:szCs w:val="22"/>
        </w:rPr>
        <w:t xml:space="preserve">  The Recreation Act ensures the same for regulating uses of National Fish Hatcher</w:t>
      </w:r>
      <w:r w:rsidR="00BB4ACD">
        <w:rPr>
          <w:rFonts w:ascii="Arial" w:hAnsi="Arial" w:cs="Arial"/>
          <w:sz w:val="22"/>
          <w:szCs w:val="22"/>
        </w:rPr>
        <w:t>y System</w:t>
      </w:r>
      <w:r w:rsidRPr="000D2CC5" w:rsidR="00C368D9">
        <w:rPr>
          <w:rFonts w:ascii="Arial" w:hAnsi="Arial" w:cs="Arial"/>
          <w:sz w:val="22"/>
          <w:szCs w:val="22"/>
        </w:rPr>
        <w:t xml:space="preserve"> (NFH</w:t>
      </w:r>
      <w:r w:rsidR="00BB4ACD">
        <w:rPr>
          <w:rFonts w:ascii="Arial" w:hAnsi="Arial" w:cs="Arial"/>
          <w:sz w:val="22"/>
          <w:szCs w:val="22"/>
        </w:rPr>
        <w:t>S</w:t>
      </w:r>
      <w:r w:rsidRPr="000D2CC5" w:rsidR="00C368D9">
        <w:rPr>
          <w:rFonts w:ascii="Arial" w:hAnsi="Arial" w:cs="Arial"/>
          <w:sz w:val="22"/>
          <w:szCs w:val="22"/>
        </w:rPr>
        <w:t>).</w:t>
      </w:r>
      <w:r w:rsidRPr="000D2CC5">
        <w:rPr>
          <w:rFonts w:ascii="Arial" w:hAnsi="Arial" w:cs="Arial"/>
          <w:sz w:val="22"/>
          <w:szCs w:val="22"/>
        </w:rPr>
        <w:t xml:space="preserve">  </w:t>
      </w:r>
      <w:r w:rsidRPr="000D2CC5" w:rsidR="00067742">
        <w:rPr>
          <w:rFonts w:ascii="Arial" w:hAnsi="Arial" w:cs="Arial"/>
          <w:sz w:val="22"/>
          <w:szCs w:val="22"/>
        </w:rPr>
        <w:t>We make provisions</w:t>
      </w:r>
      <w:r w:rsidRPr="000D2CC5" w:rsidR="00E31E9E">
        <w:rPr>
          <w:rFonts w:ascii="Arial" w:hAnsi="Arial" w:cs="Arial"/>
          <w:sz w:val="22"/>
          <w:szCs w:val="22"/>
        </w:rPr>
        <w:t xml:space="preserve"> for hunting </w:t>
      </w:r>
      <w:r w:rsidRPr="000D2CC5" w:rsidR="00067742">
        <w:rPr>
          <w:rFonts w:ascii="Arial" w:hAnsi="Arial" w:cs="Arial"/>
          <w:sz w:val="22"/>
          <w:szCs w:val="22"/>
        </w:rPr>
        <w:t>in our general refuge regulations (</w:t>
      </w:r>
      <w:r w:rsidRPr="000D2CC5" w:rsidR="00067742">
        <w:rPr>
          <w:rFonts w:ascii="Arial" w:hAnsi="Arial" w:cs="Arial"/>
          <w:bCs/>
          <w:color w:val="000000"/>
          <w:sz w:val="22"/>
          <w:szCs w:val="22"/>
        </w:rPr>
        <w:t xml:space="preserve">50 CFR </w:t>
      </w:r>
      <w:r w:rsidRPr="000D2CC5" w:rsidR="00E211EE">
        <w:rPr>
          <w:rFonts w:ascii="Arial" w:hAnsi="Arial" w:cs="Arial"/>
          <w:bCs/>
          <w:color w:val="000000"/>
          <w:sz w:val="22"/>
          <w:szCs w:val="22"/>
        </w:rPr>
        <w:t xml:space="preserve">part </w:t>
      </w:r>
      <w:r w:rsidRPr="000D2CC5" w:rsidR="00980053">
        <w:rPr>
          <w:rFonts w:ascii="Arial" w:hAnsi="Arial" w:cs="Arial"/>
          <w:bCs/>
          <w:color w:val="000000"/>
          <w:sz w:val="22"/>
          <w:szCs w:val="22"/>
        </w:rPr>
        <w:t xml:space="preserve">25, 26, 27, 30, 31, and </w:t>
      </w:r>
      <w:r w:rsidRPr="000D2CC5" w:rsidR="00E211EE">
        <w:rPr>
          <w:rFonts w:ascii="Arial" w:hAnsi="Arial" w:cs="Arial"/>
          <w:bCs/>
          <w:color w:val="000000"/>
          <w:sz w:val="22"/>
          <w:szCs w:val="22"/>
        </w:rPr>
        <w:t>32</w:t>
      </w:r>
      <w:r w:rsidRPr="000D2CC5" w:rsidR="00067742">
        <w:rPr>
          <w:rFonts w:ascii="Arial" w:hAnsi="Arial" w:cs="Arial"/>
          <w:sz w:val="22"/>
          <w:szCs w:val="22"/>
        </w:rPr>
        <w:t xml:space="preserve">) </w:t>
      </w:r>
      <w:r w:rsidRPr="000D2CC5" w:rsidR="00C368D9">
        <w:rPr>
          <w:rFonts w:ascii="Arial" w:hAnsi="Arial" w:cs="Arial"/>
          <w:sz w:val="22"/>
          <w:szCs w:val="22"/>
        </w:rPr>
        <w:t xml:space="preserve">and our general hatchery regulations at (50 CFR </w:t>
      </w:r>
      <w:r w:rsidRPr="000D2CC5" w:rsidR="00E31E9E">
        <w:rPr>
          <w:rFonts w:ascii="Arial" w:hAnsi="Arial" w:cs="Arial"/>
          <w:sz w:val="22"/>
          <w:szCs w:val="22"/>
        </w:rPr>
        <w:t>part</w:t>
      </w:r>
      <w:r w:rsidRPr="000D2CC5" w:rsidR="00980053">
        <w:rPr>
          <w:rFonts w:ascii="Arial" w:hAnsi="Arial" w:cs="Arial"/>
          <w:sz w:val="22"/>
          <w:szCs w:val="22"/>
        </w:rPr>
        <w:t>s 70 and</w:t>
      </w:r>
      <w:r w:rsidRPr="000D2CC5" w:rsidR="00E31E9E">
        <w:rPr>
          <w:rFonts w:ascii="Arial" w:hAnsi="Arial" w:cs="Arial"/>
          <w:sz w:val="22"/>
          <w:szCs w:val="22"/>
        </w:rPr>
        <w:t xml:space="preserve"> </w:t>
      </w:r>
      <w:r w:rsidRPr="000D2CC5" w:rsidR="00C368D9">
        <w:rPr>
          <w:rFonts w:ascii="Arial" w:hAnsi="Arial" w:cs="Arial"/>
          <w:sz w:val="22"/>
          <w:szCs w:val="22"/>
        </w:rPr>
        <w:t xml:space="preserve">71) </w:t>
      </w:r>
      <w:r w:rsidRPr="000D2CC5" w:rsidR="00067742">
        <w:rPr>
          <w:rFonts w:ascii="Arial" w:hAnsi="Arial" w:cs="Arial"/>
          <w:sz w:val="22"/>
          <w:szCs w:val="22"/>
        </w:rPr>
        <w:t xml:space="preserve">for public entry for specialized purposes, including hunting and </w:t>
      </w:r>
      <w:r w:rsidRPr="000D2CC5" w:rsidR="00677EFD">
        <w:rPr>
          <w:rFonts w:ascii="Arial" w:hAnsi="Arial" w:cs="Arial"/>
          <w:sz w:val="22"/>
          <w:szCs w:val="22"/>
        </w:rPr>
        <w:t xml:space="preserve">sport </w:t>
      </w:r>
      <w:r w:rsidRPr="000D2CC5" w:rsidR="00067742">
        <w:rPr>
          <w:rFonts w:ascii="Arial" w:hAnsi="Arial" w:cs="Arial"/>
          <w:sz w:val="22"/>
          <w:szCs w:val="22"/>
        </w:rPr>
        <w:t xml:space="preserve">fishing.  These regulations provide the authorities and procedures for allowing hunting and </w:t>
      </w:r>
      <w:r w:rsidRPr="000D2CC5" w:rsidR="00677EFD">
        <w:rPr>
          <w:rFonts w:ascii="Arial" w:hAnsi="Arial" w:cs="Arial"/>
          <w:sz w:val="22"/>
          <w:szCs w:val="22"/>
        </w:rPr>
        <w:t xml:space="preserve">sport </w:t>
      </w:r>
      <w:r w:rsidRPr="000D2CC5" w:rsidR="00067742">
        <w:rPr>
          <w:rFonts w:ascii="Arial" w:hAnsi="Arial" w:cs="Arial"/>
          <w:sz w:val="22"/>
          <w:szCs w:val="22"/>
        </w:rPr>
        <w:t xml:space="preserve">fishing </w:t>
      </w:r>
      <w:r w:rsidRPr="000D2CC5" w:rsidR="00067742">
        <w:rPr>
          <w:rFonts w:ascii="Arial" w:hAnsi="Arial" w:cs="Arial"/>
          <w:sz w:val="22"/>
          <w:szCs w:val="22"/>
        </w:rPr>
        <w:t>on</w:t>
      </w:r>
      <w:r w:rsidRPr="000D2CC5" w:rsidR="00067742">
        <w:rPr>
          <w:rFonts w:ascii="Arial" w:hAnsi="Arial" w:cs="Arial"/>
          <w:sz w:val="22"/>
          <w:szCs w:val="22"/>
        </w:rPr>
        <w:t xml:space="preserve"> national wildlife refuges and wetland management districts outside the State of Alaska.</w:t>
      </w:r>
      <w:r w:rsidRPr="000D2CC5" w:rsidR="006C77C0">
        <w:rPr>
          <w:rFonts w:ascii="Arial" w:hAnsi="Arial" w:cs="Arial"/>
          <w:color w:val="0000FF"/>
          <w:sz w:val="22"/>
          <w:szCs w:val="22"/>
        </w:rPr>
        <w:t xml:space="preserve"> </w:t>
      </w:r>
      <w:r w:rsidRPr="000D2CC5" w:rsidR="002D568A">
        <w:rPr>
          <w:rFonts w:ascii="Arial" w:hAnsi="Arial" w:cs="Arial"/>
          <w:color w:val="0000FF"/>
          <w:sz w:val="22"/>
          <w:szCs w:val="22"/>
        </w:rPr>
        <w:t xml:space="preserve"> </w:t>
      </w:r>
      <w:r w:rsidRPr="000D2CC5" w:rsidR="002D59CB">
        <w:rPr>
          <w:rFonts w:ascii="Arial" w:hAnsi="Arial" w:cs="Arial"/>
          <w:sz w:val="22"/>
          <w:szCs w:val="22"/>
        </w:rPr>
        <w:t>We collect the information to assist us in administering these programs in accordance with statutory authorities that require that recreational uses be compatible with the primary purposes for wh</w:t>
      </w:r>
      <w:r w:rsidRPr="000D2CC5" w:rsidR="00057A09">
        <w:rPr>
          <w:rFonts w:ascii="Arial" w:hAnsi="Arial" w:cs="Arial"/>
          <w:sz w:val="22"/>
          <w:szCs w:val="22"/>
        </w:rPr>
        <w:t>ich the areas were established.</w:t>
      </w:r>
    </w:p>
    <w:p w:rsidR="00433F46" w:rsidRPr="000D2CC5" w:rsidP="00340D97" w14:paraId="76BC0ECA" w14:textId="02932353">
      <w:pPr>
        <w:tabs>
          <w:tab w:val="left" w:pos="360"/>
          <w:tab w:val="left" w:pos="720"/>
        </w:tabs>
        <w:rPr>
          <w:rFonts w:ascii="Arial" w:hAnsi="Arial" w:cs="Arial"/>
          <w:sz w:val="22"/>
          <w:szCs w:val="22"/>
        </w:rPr>
      </w:pPr>
    </w:p>
    <w:p w:rsidR="00650D9F" w:rsidRPr="000D2CC5" w:rsidP="1D58D4C2" w14:paraId="56469834" w14:textId="69E79C06">
      <w:pPr>
        <w:tabs>
          <w:tab w:val="left" w:pos="360"/>
          <w:tab w:val="left" w:pos="720"/>
        </w:tabs>
        <w:rPr>
          <w:rFonts w:ascii="Arial" w:hAnsi="Arial" w:cs="Arial"/>
          <w:sz w:val="22"/>
          <w:szCs w:val="22"/>
        </w:rPr>
      </w:pPr>
      <w:r w:rsidRPr="1D58D4C2">
        <w:rPr>
          <w:rFonts w:ascii="Arial" w:hAnsi="Arial" w:cs="Arial"/>
          <w:sz w:val="22"/>
          <w:szCs w:val="22"/>
        </w:rPr>
        <w:t>T</w:t>
      </w:r>
      <w:r w:rsidRPr="1D58D4C2" w:rsidR="098DAACB">
        <w:rPr>
          <w:rFonts w:ascii="Arial" w:hAnsi="Arial" w:cs="Arial"/>
          <w:sz w:val="22"/>
          <w:szCs w:val="22"/>
        </w:rPr>
        <w:t xml:space="preserve">he </w:t>
      </w:r>
      <w:r w:rsidRPr="1D58D4C2" w:rsidR="50B4AC6E">
        <w:rPr>
          <w:rFonts w:ascii="Arial" w:hAnsi="Arial" w:cs="Arial"/>
          <w:sz w:val="22"/>
          <w:szCs w:val="22"/>
        </w:rPr>
        <w:t xml:space="preserve">Service’s </w:t>
      </w:r>
      <w:r w:rsidRPr="1D58D4C2" w:rsidR="50A25C4B">
        <w:rPr>
          <w:rFonts w:ascii="Arial" w:hAnsi="Arial" w:cs="Arial"/>
          <w:sz w:val="22"/>
          <w:szCs w:val="22"/>
        </w:rPr>
        <w:t xml:space="preserve">rule under RIN </w:t>
      </w:r>
      <w:r w:rsidRPr="1D58D4C2" w:rsidR="45C33890">
        <w:rPr>
          <w:rFonts w:ascii="Arial" w:hAnsi="Arial" w:cs="Arial"/>
          <w:sz w:val="22"/>
          <w:szCs w:val="22"/>
        </w:rPr>
        <w:t>1018-</w:t>
      </w:r>
      <w:r w:rsidRPr="1D58D4C2" w:rsidR="1A620FE1">
        <w:rPr>
          <w:rFonts w:ascii="Arial" w:hAnsi="Arial" w:cs="Arial"/>
          <w:sz w:val="22"/>
          <w:szCs w:val="22"/>
        </w:rPr>
        <w:t>BI</w:t>
      </w:r>
      <w:r w:rsidRPr="1D58D4C2" w:rsidR="109474AE">
        <w:rPr>
          <w:rFonts w:ascii="Arial" w:hAnsi="Arial" w:cs="Arial"/>
          <w:sz w:val="22"/>
          <w:szCs w:val="22"/>
        </w:rPr>
        <w:t>7</w:t>
      </w:r>
      <w:r w:rsidRPr="1D58D4C2" w:rsidR="1A620FE1">
        <w:rPr>
          <w:rFonts w:ascii="Arial" w:hAnsi="Arial" w:cs="Arial"/>
          <w:sz w:val="22"/>
          <w:szCs w:val="22"/>
        </w:rPr>
        <w:t>1</w:t>
      </w:r>
      <w:r w:rsidRPr="1D58D4C2" w:rsidR="7C42766B">
        <w:rPr>
          <w:rFonts w:ascii="Arial" w:hAnsi="Arial" w:cs="Arial"/>
          <w:sz w:val="22"/>
          <w:szCs w:val="22"/>
        </w:rPr>
        <w:t xml:space="preserve"> </w:t>
      </w:r>
      <w:r w:rsidRPr="00D00CAE" w:rsidR="7C42766B">
        <w:rPr>
          <w:rFonts w:ascii="Arial" w:hAnsi="Arial" w:cs="Arial"/>
          <w:sz w:val="22"/>
          <w:szCs w:val="22"/>
          <w:highlight w:val="yellow"/>
        </w:rPr>
        <w:t>open</w:t>
      </w:r>
      <w:r w:rsidRPr="00D00CAE" w:rsidR="71177B0F">
        <w:rPr>
          <w:rFonts w:ascii="Arial" w:hAnsi="Arial" w:cs="Arial"/>
          <w:sz w:val="22"/>
          <w:szCs w:val="22"/>
          <w:highlight w:val="yellow"/>
        </w:rPr>
        <w:t>s</w:t>
      </w:r>
      <w:r w:rsidRPr="00D00CAE" w:rsidR="7C42766B">
        <w:rPr>
          <w:rFonts w:ascii="Arial" w:hAnsi="Arial" w:cs="Arial"/>
          <w:sz w:val="22"/>
          <w:szCs w:val="22"/>
          <w:highlight w:val="yellow"/>
        </w:rPr>
        <w:t xml:space="preserve"> or expand</w:t>
      </w:r>
      <w:r w:rsidRPr="00D00CAE" w:rsidR="2BF266B2">
        <w:rPr>
          <w:rFonts w:ascii="Arial" w:hAnsi="Arial" w:cs="Arial"/>
          <w:sz w:val="22"/>
          <w:szCs w:val="22"/>
          <w:highlight w:val="yellow"/>
        </w:rPr>
        <w:t>s</w:t>
      </w:r>
      <w:r w:rsidRPr="1D58D4C2" w:rsidR="7C42766B">
        <w:rPr>
          <w:rFonts w:ascii="Arial" w:hAnsi="Arial" w:cs="Arial"/>
          <w:sz w:val="22"/>
          <w:szCs w:val="22"/>
        </w:rPr>
        <w:t xml:space="preserve"> hunting opportunities on 111 field stations, including 107 units of the Refuge System</w:t>
      </w:r>
      <w:r w:rsidRPr="1D58D4C2" w:rsidR="4CBC222E">
        <w:rPr>
          <w:rFonts w:ascii="Arial" w:hAnsi="Arial" w:cs="Arial"/>
          <w:sz w:val="22"/>
          <w:szCs w:val="22"/>
        </w:rPr>
        <w:t xml:space="preserve"> </w:t>
      </w:r>
      <w:r w:rsidRPr="1D58D4C2" w:rsidR="7C42766B">
        <w:rPr>
          <w:rFonts w:ascii="Arial" w:hAnsi="Arial" w:cs="Arial"/>
          <w:sz w:val="22"/>
          <w:szCs w:val="22"/>
        </w:rPr>
        <w:t xml:space="preserve">and 4 units of the NFHS. </w:t>
      </w:r>
      <w:r w:rsidR="006B54B9">
        <w:rPr>
          <w:rFonts w:ascii="Arial" w:hAnsi="Arial" w:cs="Arial"/>
          <w:sz w:val="22"/>
          <w:szCs w:val="22"/>
        </w:rPr>
        <w:t xml:space="preserve"> </w:t>
      </w:r>
      <w:r w:rsidRPr="1D58D4C2" w:rsidR="7C42766B">
        <w:rPr>
          <w:rFonts w:ascii="Arial" w:hAnsi="Arial" w:cs="Arial"/>
          <w:sz w:val="22"/>
          <w:szCs w:val="22"/>
        </w:rPr>
        <w:t xml:space="preserve">This includes opening hunting or sport fishing opportunities for the first time on 14 </w:t>
      </w:r>
      <w:r w:rsidRPr="1D58D4C2" w:rsidR="22399421">
        <w:rPr>
          <w:rFonts w:ascii="Arial" w:hAnsi="Arial" w:cs="Arial"/>
          <w:sz w:val="22"/>
          <w:szCs w:val="22"/>
        </w:rPr>
        <w:t>r</w:t>
      </w:r>
      <w:r w:rsidRPr="1D58D4C2" w:rsidR="7C42766B">
        <w:rPr>
          <w:rFonts w:ascii="Arial" w:hAnsi="Arial" w:cs="Arial"/>
          <w:sz w:val="22"/>
          <w:szCs w:val="22"/>
        </w:rPr>
        <w:t>efuges and 3 NFH</w:t>
      </w:r>
      <w:r w:rsidRPr="1D58D4C2" w:rsidR="22399421">
        <w:rPr>
          <w:rFonts w:ascii="Arial" w:hAnsi="Arial" w:cs="Arial"/>
          <w:sz w:val="22"/>
          <w:szCs w:val="22"/>
        </w:rPr>
        <w:t>S</w:t>
      </w:r>
      <w:r w:rsidRPr="1D58D4C2" w:rsidR="7C42766B">
        <w:rPr>
          <w:rFonts w:ascii="Arial" w:hAnsi="Arial" w:cs="Arial"/>
          <w:sz w:val="22"/>
          <w:szCs w:val="22"/>
        </w:rPr>
        <w:t xml:space="preserve">. </w:t>
      </w:r>
      <w:r w:rsidR="006B54B9">
        <w:rPr>
          <w:rFonts w:ascii="Arial" w:hAnsi="Arial" w:cs="Arial"/>
          <w:sz w:val="22"/>
          <w:szCs w:val="22"/>
        </w:rPr>
        <w:t xml:space="preserve"> </w:t>
      </w:r>
      <w:r w:rsidRPr="1D58D4C2" w:rsidR="7C42766B">
        <w:rPr>
          <w:rFonts w:ascii="Arial" w:hAnsi="Arial" w:cs="Arial"/>
          <w:sz w:val="22"/>
          <w:szCs w:val="22"/>
        </w:rPr>
        <w:t xml:space="preserve">The </w:t>
      </w:r>
      <w:r w:rsidRPr="006B54B9" w:rsidR="09FA2796">
        <w:rPr>
          <w:rFonts w:ascii="Arial" w:hAnsi="Arial" w:cs="Arial"/>
          <w:sz w:val="22"/>
          <w:szCs w:val="22"/>
          <w:highlight w:val="yellow"/>
        </w:rPr>
        <w:t>finalized</w:t>
      </w:r>
      <w:r w:rsidRPr="1D58D4C2" w:rsidR="09FA2796">
        <w:rPr>
          <w:rFonts w:ascii="Arial" w:hAnsi="Arial" w:cs="Arial"/>
          <w:sz w:val="22"/>
          <w:szCs w:val="22"/>
        </w:rPr>
        <w:t xml:space="preserve"> </w:t>
      </w:r>
      <w:r w:rsidRPr="1D58D4C2" w:rsidR="7C42766B">
        <w:rPr>
          <w:rFonts w:ascii="Arial" w:hAnsi="Arial" w:cs="Arial"/>
          <w:sz w:val="22"/>
          <w:szCs w:val="22"/>
        </w:rPr>
        <w:t xml:space="preserve">actions will open or expand </w:t>
      </w:r>
      <w:r w:rsidRPr="000B4DE7" w:rsidR="4E0FBBC7">
        <w:rPr>
          <w:rFonts w:ascii="Arial" w:hAnsi="Arial" w:cs="Arial"/>
          <w:sz w:val="22"/>
          <w:szCs w:val="22"/>
          <w:highlight w:val="yellow"/>
        </w:rPr>
        <w:t>1,488</w:t>
      </w:r>
      <w:r w:rsidRPr="000B4DE7" w:rsidR="7C42766B">
        <w:rPr>
          <w:rFonts w:ascii="Arial" w:hAnsi="Arial" w:cs="Arial"/>
          <w:sz w:val="22"/>
          <w:szCs w:val="22"/>
          <w:highlight w:val="yellow"/>
        </w:rPr>
        <w:t xml:space="preserve"> opportunities</w:t>
      </w:r>
      <w:r w:rsidRPr="1D58D4C2" w:rsidR="7C42766B">
        <w:rPr>
          <w:rFonts w:ascii="Arial" w:hAnsi="Arial" w:cs="Arial"/>
          <w:sz w:val="22"/>
          <w:szCs w:val="22"/>
        </w:rPr>
        <w:t xml:space="preserve"> for hunting and fishing across the </w:t>
      </w:r>
      <w:r w:rsidRPr="1D58D4C2" w:rsidR="22399421">
        <w:rPr>
          <w:rFonts w:ascii="Arial" w:hAnsi="Arial" w:cs="Arial"/>
          <w:sz w:val="22"/>
          <w:szCs w:val="22"/>
        </w:rPr>
        <w:t>Refuge System</w:t>
      </w:r>
      <w:r w:rsidRPr="1D58D4C2" w:rsidR="7C42766B">
        <w:rPr>
          <w:rFonts w:ascii="Arial" w:hAnsi="Arial" w:cs="Arial"/>
          <w:sz w:val="22"/>
          <w:szCs w:val="22"/>
        </w:rPr>
        <w:t xml:space="preserve"> and NFHS. </w:t>
      </w:r>
      <w:r w:rsidR="006B54B9">
        <w:rPr>
          <w:rFonts w:ascii="Arial" w:hAnsi="Arial" w:cs="Arial"/>
          <w:sz w:val="22"/>
          <w:szCs w:val="22"/>
        </w:rPr>
        <w:t xml:space="preserve"> </w:t>
      </w:r>
      <w:r w:rsidRPr="1D58D4C2" w:rsidR="7C42766B">
        <w:rPr>
          <w:rFonts w:ascii="Arial" w:hAnsi="Arial" w:cs="Arial"/>
          <w:sz w:val="22"/>
          <w:szCs w:val="22"/>
        </w:rPr>
        <w:t xml:space="preserve">In accordance with Secretary’s Order 3447 and Director’s Order 233, we also </w:t>
      </w:r>
      <w:r w:rsidRPr="000B4DE7" w:rsidR="6F05CCB3">
        <w:rPr>
          <w:rFonts w:ascii="Arial" w:hAnsi="Arial" w:cs="Arial"/>
          <w:sz w:val="22"/>
          <w:szCs w:val="22"/>
          <w:highlight w:val="yellow"/>
        </w:rPr>
        <w:t>made</w:t>
      </w:r>
      <w:r w:rsidRPr="000B4DE7" w:rsidR="7C42766B">
        <w:rPr>
          <w:rFonts w:ascii="Arial" w:hAnsi="Arial" w:cs="Arial"/>
          <w:sz w:val="22"/>
          <w:szCs w:val="22"/>
          <w:highlight w:val="yellow"/>
        </w:rPr>
        <w:t xml:space="preserve"> changes</w:t>
      </w:r>
      <w:r w:rsidRPr="1D58D4C2" w:rsidR="7C42766B">
        <w:rPr>
          <w:rFonts w:ascii="Arial" w:hAnsi="Arial" w:cs="Arial"/>
          <w:sz w:val="22"/>
          <w:szCs w:val="22"/>
        </w:rPr>
        <w:t xml:space="preserve"> to existing station-specific regulations in order to improve the clarity and accuracy of regulations, reduce the regulatory burden on the public, ensure consistency across </w:t>
      </w:r>
      <w:r w:rsidRPr="1D58D4C2" w:rsidR="4AFD6733">
        <w:rPr>
          <w:rFonts w:ascii="Arial" w:hAnsi="Arial" w:cs="Arial"/>
          <w:sz w:val="22"/>
          <w:szCs w:val="22"/>
        </w:rPr>
        <w:t>Service</w:t>
      </w:r>
      <w:r w:rsidRPr="1D58D4C2" w:rsidR="7C42766B">
        <w:rPr>
          <w:rFonts w:ascii="Arial" w:hAnsi="Arial" w:cs="Arial"/>
          <w:sz w:val="22"/>
          <w:szCs w:val="22"/>
        </w:rPr>
        <w:t xml:space="preserve"> lands and waters, and comply with a Presidential mandate for plain-language standards.</w:t>
      </w:r>
      <w:r w:rsidRPr="1D58D4C2" w:rsidR="7AB9CE40">
        <w:rPr>
          <w:rFonts w:ascii="Arial" w:hAnsi="Arial" w:cs="Arial"/>
          <w:sz w:val="22"/>
          <w:szCs w:val="22"/>
        </w:rPr>
        <w:t xml:space="preserve"> </w:t>
      </w:r>
    </w:p>
    <w:p w:rsidR="0072417A" w:rsidRPr="000D2CC5" w:rsidP="00340D97" w14:paraId="72EF2150" w14:textId="0807A449">
      <w:pPr>
        <w:tabs>
          <w:tab w:val="left" w:pos="360"/>
          <w:tab w:val="left" w:pos="720"/>
        </w:tabs>
        <w:rPr>
          <w:rFonts w:ascii="Arial" w:hAnsi="Arial" w:cs="Arial"/>
          <w:sz w:val="22"/>
          <w:szCs w:val="22"/>
        </w:rPr>
      </w:pPr>
    </w:p>
    <w:p w:rsidR="00A454B1" w:rsidRPr="00B50214" w:rsidP="00A454B1" w14:paraId="5D5DAB17" w14:textId="77777777">
      <w:pPr>
        <w:pStyle w:val="Heading1"/>
      </w:pPr>
      <w:r w:rsidRPr="00B50214">
        <w:t>2.</w:t>
      </w:r>
      <w:r w:rsidRPr="00B50214">
        <w:tab/>
        <w:t xml:space="preserve">Indicate how, by whom, and for what purpose the information is to be used.  Except for a new collection, indicate the actual use the agency has made of the information received from the current collection.  Be specific.  </w:t>
      </w:r>
      <w:r w:rsidRPr="00B50214">
        <w:t>If</w:t>
      </w:r>
      <w:r w:rsidRPr="00B50214">
        <w:t xml:space="preserve"> this collection is a form or a questionnaire, every question needs to be justified.</w:t>
      </w:r>
    </w:p>
    <w:p w:rsidR="00150437" w:rsidRPr="000D2CC5" w:rsidP="00340D97" w14:paraId="46890471" w14:textId="77777777">
      <w:pPr>
        <w:tabs>
          <w:tab w:val="left" w:pos="360"/>
          <w:tab w:val="left" w:pos="720"/>
        </w:tabs>
        <w:rPr>
          <w:rFonts w:ascii="Arial" w:hAnsi="Arial" w:cs="Arial"/>
          <w:sz w:val="22"/>
          <w:szCs w:val="22"/>
        </w:rPr>
      </w:pPr>
    </w:p>
    <w:p w:rsidR="00294BDE" w:rsidRPr="000D2CC5" w:rsidP="00340D97" w14:paraId="117C3BFF" w14:textId="7CD099B8">
      <w:pPr>
        <w:tabs>
          <w:tab w:val="left" w:pos="360"/>
          <w:tab w:val="left" w:pos="720"/>
        </w:tabs>
        <w:rPr>
          <w:rFonts w:ascii="Arial" w:hAnsi="Arial" w:cs="Arial"/>
          <w:sz w:val="22"/>
          <w:szCs w:val="22"/>
        </w:rPr>
      </w:pPr>
      <w:r w:rsidRPr="000D2CC5">
        <w:rPr>
          <w:rFonts w:ascii="Arial" w:hAnsi="Arial" w:cs="Arial"/>
          <w:sz w:val="22"/>
          <w:szCs w:val="22"/>
        </w:rPr>
        <w:t xml:space="preserve">Many refuges offer hunting and </w:t>
      </w:r>
      <w:r w:rsidRPr="000D2CC5" w:rsidR="00677EFD">
        <w:rPr>
          <w:rFonts w:ascii="Arial" w:hAnsi="Arial" w:cs="Arial"/>
          <w:sz w:val="22"/>
          <w:szCs w:val="22"/>
        </w:rPr>
        <w:t xml:space="preserve">sport </w:t>
      </w:r>
      <w:r w:rsidRPr="000D2CC5">
        <w:rPr>
          <w:rFonts w:ascii="Arial" w:hAnsi="Arial" w:cs="Arial"/>
          <w:sz w:val="22"/>
          <w:szCs w:val="22"/>
        </w:rPr>
        <w:t xml:space="preserve">fishing activities without collecting any information. </w:t>
      </w:r>
      <w:r w:rsidRPr="000D2CC5" w:rsidR="002D568A">
        <w:rPr>
          <w:rFonts w:ascii="Arial" w:hAnsi="Arial" w:cs="Arial"/>
          <w:sz w:val="22"/>
          <w:szCs w:val="22"/>
        </w:rPr>
        <w:t xml:space="preserve"> </w:t>
      </w:r>
      <w:r w:rsidRPr="000D2CC5">
        <w:rPr>
          <w:rFonts w:ascii="Arial" w:hAnsi="Arial" w:cs="Arial"/>
          <w:sz w:val="22"/>
          <w:szCs w:val="22"/>
        </w:rPr>
        <w:t>Those r</w:t>
      </w:r>
      <w:r w:rsidRPr="000D2CC5" w:rsidR="002D59CB">
        <w:rPr>
          <w:rFonts w:ascii="Arial" w:hAnsi="Arial" w:cs="Arial"/>
          <w:sz w:val="22"/>
          <w:szCs w:val="22"/>
        </w:rPr>
        <w:t>efuges</w:t>
      </w:r>
      <w:r w:rsidRPr="000D2CC5">
        <w:rPr>
          <w:rFonts w:ascii="Arial" w:hAnsi="Arial" w:cs="Arial"/>
          <w:sz w:val="22"/>
          <w:szCs w:val="22"/>
        </w:rPr>
        <w:t xml:space="preserve"> that do</w:t>
      </w:r>
      <w:r w:rsidRPr="000D2CC5" w:rsidR="00067742">
        <w:rPr>
          <w:rFonts w:ascii="Arial" w:hAnsi="Arial" w:cs="Arial"/>
          <w:sz w:val="22"/>
          <w:szCs w:val="22"/>
        </w:rPr>
        <w:t xml:space="preserve"> collect </w:t>
      </w:r>
      <w:r w:rsidRPr="000D2CC5">
        <w:rPr>
          <w:rFonts w:ascii="Arial" w:hAnsi="Arial" w:cs="Arial"/>
          <w:sz w:val="22"/>
          <w:szCs w:val="22"/>
        </w:rPr>
        <w:t xml:space="preserve">hunter and angler </w:t>
      </w:r>
      <w:r w:rsidRPr="000D2CC5" w:rsidR="00067742">
        <w:rPr>
          <w:rFonts w:ascii="Arial" w:hAnsi="Arial" w:cs="Arial"/>
          <w:sz w:val="22"/>
          <w:szCs w:val="22"/>
        </w:rPr>
        <w:t xml:space="preserve">information </w:t>
      </w:r>
      <w:r w:rsidRPr="000D2CC5">
        <w:rPr>
          <w:rFonts w:ascii="Arial" w:hAnsi="Arial" w:cs="Arial"/>
          <w:sz w:val="22"/>
          <w:szCs w:val="22"/>
        </w:rPr>
        <w:t xml:space="preserve">do so </w:t>
      </w:r>
      <w:r w:rsidRPr="000D2CC5" w:rsidR="00067742">
        <w:rPr>
          <w:rFonts w:ascii="Arial" w:hAnsi="Arial" w:cs="Arial"/>
          <w:sz w:val="22"/>
          <w:szCs w:val="22"/>
        </w:rPr>
        <w:t>seasonally, usually once a year at the beginning of the hunting or</w:t>
      </w:r>
      <w:r w:rsidRPr="000D2CC5" w:rsidR="00677EFD">
        <w:rPr>
          <w:rFonts w:ascii="Arial" w:hAnsi="Arial" w:cs="Arial"/>
          <w:sz w:val="22"/>
          <w:szCs w:val="22"/>
        </w:rPr>
        <w:t xml:space="preserve"> sport</w:t>
      </w:r>
      <w:r w:rsidRPr="000D2CC5" w:rsidR="00067742">
        <w:rPr>
          <w:rFonts w:ascii="Arial" w:hAnsi="Arial" w:cs="Arial"/>
          <w:sz w:val="22"/>
          <w:szCs w:val="22"/>
        </w:rPr>
        <w:t xml:space="preserve"> fishing season. </w:t>
      </w:r>
      <w:r w:rsidRPr="000D2CC5" w:rsidR="001A448B">
        <w:rPr>
          <w:rFonts w:ascii="Arial" w:hAnsi="Arial" w:cs="Arial"/>
          <w:sz w:val="22"/>
          <w:szCs w:val="22"/>
        </w:rPr>
        <w:t xml:space="preserve"> </w:t>
      </w:r>
      <w:r w:rsidRPr="000D2CC5" w:rsidR="00067742">
        <w:rPr>
          <w:rFonts w:ascii="Arial" w:hAnsi="Arial" w:cs="Arial"/>
          <w:sz w:val="22"/>
          <w:szCs w:val="22"/>
        </w:rPr>
        <w:t xml:space="preserve">Some refuges may elect to collect the identical information </w:t>
      </w:r>
      <w:r w:rsidRPr="000D2CC5" w:rsidR="003964B2">
        <w:rPr>
          <w:rFonts w:ascii="Arial" w:hAnsi="Arial" w:cs="Arial"/>
          <w:sz w:val="22"/>
          <w:szCs w:val="22"/>
        </w:rPr>
        <w:t>via a non</w:t>
      </w:r>
      <w:r w:rsidRPr="000D2CC5" w:rsidR="0031264E">
        <w:rPr>
          <w:rFonts w:ascii="Arial" w:hAnsi="Arial" w:cs="Arial"/>
          <w:sz w:val="22"/>
          <w:szCs w:val="22"/>
        </w:rPr>
        <w:t>-</w:t>
      </w:r>
      <w:r w:rsidRPr="000D2CC5" w:rsidR="003964B2">
        <w:rPr>
          <w:rFonts w:ascii="Arial" w:hAnsi="Arial" w:cs="Arial"/>
          <w:sz w:val="22"/>
          <w:szCs w:val="22"/>
        </w:rPr>
        <w:t>form format (letter, e</w:t>
      </w:r>
      <w:r w:rsidRPr="000D2CC5" w:rsidR="00067742">
        <w:rPr>
          <w:rFonts w:ascii="Arial" w:hAnsi="Arial" w:cs="Arial"/>
          <w:sz w:val="22"/>
          <w:szCs w:val="22"/>
        </w:rPr>
        <w:t xml:space="preserve">mail, or through discussions in person or over the phone).  </w:t>
      </w:r>
      <w:r w:rsidRPr="000D2CC5">
        <w:rPr>
          <w:rFonts w:ascii="Arial" w:hAnsi="Arial" w:cs="Arial"/>
          <w:sz w:val="22"/>
          <w:szCs w:val="22"/>
        </w:rPr>
        <w:t>Some refuges provide</w:t>
      </w:r>
      <w:r w:rsidRPr="000D2CC5" w:rsidR="009B46FE">
        <w:rPr>
          <w:rFonts w:ascii="Arial" w:hAnsi="Arial" w:cs="Arial"/>
          <w:sz w:val="22"/>
          <w:szCs w:val="22"/>
        </w:rPr>
        <w:t xml:space="preserve"> the form electronically over the internet. </w:t>
      </w:r>
      <w:r w:rsidRPr="000D2CC5" w:rsidR="0060572A">
        <w:rPr>
          <w:rFonts w:ascii="Arial" w:hAnsi="Arial" w:cs="Arial"/>
          <w:sz w:val="22"/>
          <w:szCs w:val="22"/>
        </w:rPr>
        <w:t xml:space="preserve"> </w:t>
      </w:r>
      <w:r w:rsidRPr="000D2CC5">
        <w:rPr>
          <w:rFonts w:ascii="Arial" w:hAnsi="Arial" w:cs="Arial"/>
          <w:sz w:val="22"/>
          <w:szCs w:val="22"/>
        </w:rPr>
        <w:t>In some cases, b</w:t>
      </w:r>
      <w:r w:rsidRPr="000D2CC5" w:rsidR="002D59CB">
        <w:rPr>
          <w:rFonts w:ascii="Arial" w:hAnsi="Arial" w:cs="Arial"/>
          <w:sz w:val="22"/>
          <w:szCs w:val="22"/>
        </w:rPr>
        <w:t>ecause of high demand and limited resources, we often provide hunt opportunities by lottery, based on dates, locations, or type of hunt.</w:t>
      </w:r>
      <w:r w:rsidRPr="000D2CC5" w:rsidR="00067742">
        <w:rPr>
          <w:rFonts w:ascii="Arial" w:hAnsi="Arial" w:cs="Arial"/>
          <w:sz w:val="22"/>
          <w:szCs w:val="22"/>
        </w:rPr>
        <w:t xml:space="preserve">  </w:t>
      </w:r>
    </w:p>
    <w:p w:rsidR="00511EA7" w:rsidRPr="000D2CC5" w:rsidP="00340D97" w14:paraId="69A622A6" w14:textId="258C2F6B">
      <w:pPr>
        <w:tabs>
          <w:tab w:val="left" w:pos="360"/>
          <w:tab w:val="left" w:pos="720"/>
        </w:tabs>
        <w:rPr>
          <w:rFonts w:ascii="Arial" w:hAnsi="Arial" w:cs="Arial"/>
          <w:sz w:val="22"/>
          <w:szCs w:val="22"/>
        </w:rPr>
      </w:pPr>
    </w:p>
    <w:p w:rsidR="00511EA7" w:rsidRPr="000D2CC5" w:rsidP="00340D97" w14:paraId="48693F20" w14:textId="14D75FB1">
      <w:pPr>
        <w:tabs>
          <w:tab w:val="left" w:pos="360"/>
          <w:tab w:val="left" w:pos="720"/>
        </w:tabs>
        <w:rPr>
          <w:rFonts w:ascii="Arial" w:hAnsi="Arial" w:cs="Arial"/>
          <w:sz w:val="22"/>
          <w:szCs w:val="22"/>
        </w:rPr>
      </w:pPr>
      <w:r w:rsidRPr="000D2CC5">
        <w:rPr>
          <w:rFonts w:ascii="Arial" w:hAnsi="Arial" w:cs="Arial"/>
          <w:sz w:val="22"/>
          <w:szCs w:val="22"/>
        </w:rPr>
        <w:t xml:space="preserve">Due to the wide range of hunting and sport fishing opportunities offered on the National Wildlife Refuge and National Fish Hatchery Systems, the refuges and fish hatcheries may customize the </w:t>
      </w:r>
      <w:r w:rsidRPr="000D2CC5">
        <w:rPr>
          <w:rFonts w:ascii="Arial" w:hAnsi="Arial" w:cs="Arial"/>
          <w:sz w:val="22"/>
          <w:szCs w:val="22"/>
        </w:rPr>
        <w:t xml:space="preserve">forms to remove any fields that are not pertinent to the recreational opportunities they offer.  Refuges will not add any new fields to the forms, but the order of the fields may be reorganized.  Refuges may </w:t>
      </w:r>
      <w:r w:rsidR="00585925">
        <w:rPr>
          <w:rFonts w:ascii="Arial" w:hAnsi="Arial" w:cs="Arial"/>
          <w:sz w:val="22"/>
          <w:szCs w:val="22"/>
        </w:rPr>
        <w:t xml:space="preserve">also </w:t>
      </w:r>
      <w:r w:rsidRPr="000D2CC5">
        <w:rPr>
          <w:rFonts w:ascii="Arial" w:hAnsi="Arial" w:cs="Arial"/>
          <w:sz w:val="22"/>
          <w:szCs w:val="22"/>
        </w:rPr>
        <w:t>customize the forms with instructions and permit conditions specific to a particular unit for the hunting/sport fishing activity.  This customization allows the refuges to provide a more streamlined and more easily understandable form to reduce burden and confusion by the public.</w:t>
      </w:r>
    </w:p>
    <w:p w:rsidR="00511EA7" w:rsidRPr="000D2CC5" w:rsidP="00340D97" w14:paraId="0E03F20B" w14:textId="77777777">
      <w:pPr>
        <w:tabs>
          <w:tab w:val="left" w:pos="360"/>
          <w:tab w:val="left" w:pos="720"/>
        </w:tabs>
        <w:rPr>
          <w:rFonts w:ascii="Arial" w:hAnsi="Arial" w:cs="Arial"/>
          <w:sz w:val="22"/>
          <w:szCs w:val="22"/>
        </w:rPr>
      </w:pPr>
    </w:p>
    <w:p w:rsidR="00301E02" w:rsidRPr="000D2CC5" w:rsidP="00301E02" w14:paraId="5F8598AF" w14:textId="162C4A23">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Form 3-2358, “Sport Fishing-Shrimping-Crabbing Permit Application”</w:t>
      </w:r>
    </w:p>
    <w:p w:rsidR="00301E02" w:rsidRPr="000D2CC5" w:rsidP="00301E02" w14:paraId="233F68A3" w14:textId="3E6CF2F8">
      <w:pPr>
        <w:tabs>
          <w:tab w:val="left" w:pos="360"/>
          <w:tab w:val="left" w:pos="720"/>
        </w:tabs>
        <w:rPr>
          <w:rFonts w:ascii="Arial" w:hAnsi="Arial" w:cs="Arial"/>
          <w:sz w:val="22"/>
          <w:szCs w:val="22"/>
        </w:rPr>
      </w:pPr>
      <w:r w:rsidRPr="000D2CC5">
        <w:rPr>
          <w:rFonts w:ascii="Arial" w:hAnsi="Arial" w:cs="Arial"/>
          <w:sz w:val="22"/>
          <w:szCs w:val="22"/>
        </w:rPr>
        <w:t>Form 3-2358</w:t>
      </w:r>
      <w:r w:rsidR="00945018">
        <w:rPr>
          <w:rFonts w:ascii="Arial" w:hAnsi="Arial" w:cs="Arial"/>
          <w:sz w:val="22"/>
          <w:szCs w:val="22"/>
        </w:rPr>
        <w:t xml:space="preserve"> </w:t>
      </w:r>
      <w:r w:rsidRPr="000D2CC5">
        <w:rPr>
          <w:rFonts w:ascii="Arial" w:hAnsi="Arial" w:cs="Arial"/>
          <w:sz w:val="22"/>
          <w:szCs w:val="22"/>
        </w:rPr>
        <w:t>collect</w:t>
      </w:r>
      <w:r w:rsidR="00945018">
        <w:rPr>
          <w:rFonts w:ascii="Arial" w:hAnsi="Arial" w:cs="Arial"/>
          <w:sz w:val="22"/>
          <w:szCs w:val="22"/>
        </w:rPr>
        <w:t>s</w:t>
      </w:r>
      <w:r w:rsidRPr="000D2CC5">
        <w:rPr>
          <w:rFonts w:ascii="Arial" w:hAnsi="Arial" w:cs="Arial"/>
          <w:sz w:val="22"/>
          <w:szCs w:val="22"/>
        </w:rPr>
        <w:t xml:space="preserve"> the following information: </w:t>
      </w:r>
    </w:p>
    <w:p w:rsidR="00301E02" w:rsidRPr="000D2CC5" w:rsidP="00301E02" w14:paraId="529E00BE" w14:textId="77777777">
      <w:pPr>
        <w:tabs>
          <w:tab w:val="left" w:pos="360"/>
          <w:tab w:val="left" w:pos="720"/>
        </w:tabs>
        <w:rPr>
          <w:rFonts w:ascii="Arial" w:hAnsi="Arial" w:cs="Arial"/>
          <w:sz w:val="22"/>
          <w:szCs w:val="22"/>
        </w:rPr>
      </w:pPr>
    </w:p>
    <w:p w:rsidR="00301E02" w:rsidRPr="008913DB" w:rsidP="00301E02" w14:paraId="128F567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Date of application:  We often have application deadlines and this information helps staff determine the order in which we </w:t>
      </w:r>
      <w:r w:rsidRPr="008913DB">
        <w:rPr>
          <w:rFonts w:ascii="Arial" w:hAnsi="Arial" w:cs="Arial"/>
          <w:sz w:val="22"/>
          <w:szCs w:val="22"/>
        </w:rPr>
        <w:t>received</w:t>
      </w:r>
      <w:r w:rsidRPr="008913DB">
        <w:rPr>
          <w:rFonts w:ascii="Arial" w:hAnsi="Arial" w:cs="Arial"/>
          <w:sz w:val="22"/>
          <w:szCs w:val="22"/>
        </w:rPr>
        <w:t xml:space="preserve"> the applications.  It also ensures that the information is current.</w:t>
      </w:r>
    </w:p>
    <w:p w:rsidR="00301E02" w:rsidRPr="008913DB" w:rsidP="00301E02" w14:paraId="1FF4B3C0"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State fishing license number:  We ask for this information to verify the applicant is legally licensed by the state (where required).</w:t>
      </w:r>
    </w:p>
    <w:p w:rsidR="00301E02" w:rsidRPr="008913DB" w:rsidP="00301E02" w14:paraId="09A0A02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Permit Type:  On sport fishing permits, we ask what type of activity (crabbing, shrimping, crabbing, frogging, etc.) is being applied for. </w:t>
      </w:r>
    </w:p>
    <w:p w:rsidR="00301E02" w:rsidRPr="008913DB" w:rsidP="00301E02" w14:paraId="722C8BA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Applicant information:  We collect name, address, phone number(s), and email so we can contact the applicant/permittee either during the application process or after receiving a permit. </w:t>
      </w:r>
    </w:p>
    <w:p w:rsidR="00301E02" w:rsidRPr="008913DB" w:rsidP="00301E02" w14:paraId="31F641D6" w14:textId="77777777">
      <w:pPr>
        <w:numPr>
          <w:ilvl w:val="0"/>
          <w:numId w:val="14"/>
        </w:numPr>
        <w:tabs>
          <w:tab w:val="left" w:pos="360"/>
          <w:tab w:val="left" w:pos="720"/>
        </w:tabs>
        <w:rPr>
          <w:rFonts w:ascii="Arial" w:hAnsi="Arial" w:cs="Arial"/>
          <w:sz w:val="22"/>
          <w:szCs w:val="22"/>
        </w:rPr>
      </w:pPr>
      <w:r w:rsidRPr="008913DB">
        <w:rPr>
          <w:rFonts w:ascii="Arial" w:hAnsi="Arial" w:cs="Arial"/>
          <w:sz w:val="22"/>
          <w:szCs w:val="22"/>
        </w:rPr>
        <w:t xml:space="preserve">Signature and date:  To confirm that the applicant (and parent/guardian, if a youth hunter) understands the terms and conditions of the permit. </w:t>
      </w:r>
    </w:p>
    <w:p w:rsidR="00301E02" w:rsidRPr="000D2CC5" w:rsidP="00301E02" w14:paraId="4F488330" w14:textId="77777777">
      <w:pPr>
        <w:tabs>
          <w:tab w:val="left" w:pos="360"/>
          <w:tab w:val="left" w:pos="720"/>
        </w:tabs>
        <w:rPr>
          <w:rFonts w:ascii="Arial" w:hAnsi="Arial" w:cs="Arial"/>
          <w:sz w:val="22"/>
          <w:szCs w:val="22"/>
        </w:rPr>
      </w:pPr>
    </w:p>
    <w:p w:rsidR="00BD7CAA" w:rsidRPr="00BE7265" w:rsidP="00BD7CAA" w14:paraId="07DD45F9" w14:textId="4323AC19">
      <w:pPr>
        <w:tabs>
          <w:tab w:val="left" w:pos="360"/>
          <w:tab w:val="left" w:pos="720"/>
        </w:tabs>
        <w:rPr>
          <w:rFonts w:ascii="Arial" w:hAnsi="Arial" w:cs="Arial"/>
          <w:b/>
          <w:caps/>
          <w:sz w:val="22"/>
          <w:szCs w:val="22"/>
          <w:u w:val="single"/>
        </w:rPr>
      </w:pPr>
      <w:r w:rsidRPr="00BE7265">
        <w:rPr>
          <w:rFonts w:ascii="Arial" w:hAnsi="Arial" w:cs="Arial"/>
          <w:b/>
          <w:caps/>
          <w:sz w:val="22"/>
          <w:szCs w:val="22"/>
          <w:u w:val="single"/>
        </w:rPr>
        <w:t>Form 3-2405</w:t>
      </w:r>
      <w:r w:rsidRPr="00BE7265" w:rsidR="00BE7265">
        <w:rPr>
          <w:rFonts w:ascii="Arial" w:hAnsi="Arial" w:cs="Arial"/>
          <w:b/>
          <w:caps/>
          <w:sz w:val="22"/>
          <w:szCs w:val="22"/>
          <w:u w:val="single"/>
        </w:rPr>
        <w:t xml:space="preserve"> “Self-Clearing Check-In/Out Permit”</w:t>
      </w:r>
      <w:r w:rsidR="00BE7265">
        <w:rPr>
          <w:rFonts w:ascii="Arial" w:hAnsi="Arial" w:cs="Arial"/>
          <w:b/>
          <w:caps/>
          <w:sz w:val="22"/>
          <w:szCs w:val="22"/>
        </w:rPr>
        <w:t>:</w:t>
      </w:r>
      <w:r w:rsidRPr="00BE7265">
        <w:rPr>
          <w:rFonts w:ascii="Arial" w:hAnsi="Arial" w:cs="Arial"/>
          <w:b/>
          <w:caps/>
          <w:sz w:val="22"/>
          <w:szCs w:val="22"/>
          <w:u w:val="single"/>
        </w:rPr>
        <w:t xml:space="preserve"> </w:t>
      </w:r>
    </w:p>
    <w:p w:rsidR="00BD7CAA" w:rsidRPr="000D2CC5" w:rsidP="00BD7CAA" w14:paraId="4ED216E1" w14:textId="7811208E">
      <w:pPr>
        <w:tabs>
          <w:tab w:val="left" w:pos="360"/>
          <w:tab w:val="left" w:pos="720"/>
        </w:tabs>
        <w:rPr>
          <w:rFonts w:ascii="Arial" w:hAnsi="Arial" w:cs="Arial"/>
          <w:sz w:val="22"/>
          <w:szCs w:val="22"/>
        </w:rPr>
      </w:pPr>
      <w:r w:rsidRPr="000D2CC5">
        <w:rPr>
          <w:rFonts w:ascii="Arial" w:hAnsi="Arial" w:cs="Arial"/>
          <w:sz w:val="22"/>
          <w:szCs w:val="22"/>
        </w:rPr>
        <w:t>Form 3-2405 has three parts:</w:t>
      </w:r>
    </w:p>
    <w:p w:rsidR="00BD7CAA" w:rsidRPr="000D2CC5" w:rsidP="00BD7CAA" w14:paraId="6CC4A322" w14:textId="77777777">
      <w:pPr>
        <w:tabs>
          <w:tab w:val="left" w:pos="360"/>
          <w:tab w:val="left" w:pos="720"/>
          <w:tab w:val="left" w:pos="1080"/>
        </w:tabs>
        <w:rPr>
          <w:rFonts w:ascii="Arial" w:hAnsi="Arial" w:cs="Arial"/>
          <w:sz w:val="22"/>
          <w:szCs w:val="22"/>
        </w:rPr>
      </w:pPr>
    </w:p>
    <w:p w:rsidR="00BD7CAA" w:rsidRPr="000D2CC5" w:rsidP="00BD7CAA" w14:paraId="4EB330AF"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Self-Clearing Daily Check-in Permit.  Each user completes this portion of the form (date of visit, name, and telephone numbers) and deposits it in the permit box prior to engaging in any activity on the refuge.</w:t>
      </w:r>
    </w:p>
    <w:p w:rsidR="00BD7CAA" w:rsidRPr="000D2CC5" w:rsidP="00BD7CAA" w14:paraId="4B5F819D"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Self-Clearing Daily Visitor Registration Permit.  Each user must complete the front side of the form (date, name, city, State, zip code, and purpose of visit) and carry this portion while on the refuge.  At the completion of the visit, each user must complete the reverse side of the form (number of hours on refuge, harvest information (species and number), harvest method, angler information (species and number), and wildlife sighted (e.g., black bear and hog)) and deposit it in the permit box.</w:t>
      </w:r>
    </w:p>
    <w:p w:rsidR="00BD7CAA" w:rsidRPr="000D2CC5" w:rsidP="00BD7CAA" w14:paraId="29FC4E49" w14:textId="77777777">
      <w:pPr>
        <w:numPr>
          <w:ilvl w:val="0"/>
          <w:numId w:val="25"/>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Self-Clearing Daily Vehicle Permit. The driver and each user traveling in the vehicle must complete this portion (date) and display in clear view in the vehicle while on the refuge. </w:t>
      </w:r>
    </w:p>
    <w:p w:rsidR="00BD7CAA" w:rsidRPr="000D2CC5" w:rsidP="00BD7CAA" w14:paraId="4F540FB9" w14:textId="77777777">
      <w:pPr>
        <w:tabs>
          <w:tab w:val="left" w:pos="360"/>
          <w:tab w:val="left" w:pos="720"/>
          <w:tab w:val="left" w:pos="1080"/>
        </w:tabs>
        <w:ind w:left="720"/>
        <w:rPr>
          <w:rFonts w:ascii="Arial" w:hAnsi="Arial" w:cs="Arial"/>
          <w:sz w:val="22"/>
          <w:szCs w:val="22"/>
        </w:rPr>
      </w:pPr>
    </w:p>
    <w:p w:rsidR="00BD7CAA" w:rsidRPr="000D2CC5" w:rsidP="00BD7CAA" w14:paraId="66EC17CD" w14:textId="441AEDDC">
      <w:pPr>
        <w:tabs>
          <w:tab w:val="left" w:pos="360"/>
          <w:tab w:val="left" w:pos="720"/>
          <w:tab w:val="left" w:pos="1080"/>
        </w:tabs>
        <w:rPr>
          <w:rFonts w:ascii="Arial" w:hAnsi="Arial" w:cs="Arial"/>
          <w:sz w:val="22"/>
          <w:szCs w:val="22"/>
        </w:rPr>
      </w:pPr>
      <w:r w:rsidRPr="000D2CC5">
        <w:rPr>
          <w:rFonts w:ascii="Arial" w:hAnsi="Arial" w:cs="Arial"/>
          <w:sz w:val="22"/>
          <w:szCs w:val="22"/>
        </w:rPr>
        <w:t>Form 3-2405 collect</w:t>
      </w:r>
      <w:r w:rsidR="00945018">
        <w:rPr>
          <w:rFonts w:ascii="Arial" w:hAnsi="Arial" w:cs="Arial"/>
          <w:sz w:val="22"/>
          <w:szCs w:val="22"/>
        </w:rPr>
        <w:t>s</w:t>
      </w:r>
      <w:r w:rsidRPr="000D2CC5">
        <w:rPr>
          <w:rFonts w:ascii="Arial" w:hAnsi="Arial" w:cs="Arial"/>
          <w:sz w:val="22"/>
          <w:szCs w:val="22"/>
        </w:rPr>
        <w:t>:</w:t>
      </w:r>
    </w:p>
    <w:p w:rsidR="00BD7CAA" w:rsidRPr="000D2CC5" w:rsidP="00BD7CAA" w14:paraId="0A5A0D62" w14:textId="77777777">
      <w:pPr>
        <w:tabs>
          <w:tab w:val="left" w:pos="360"/>
          <w:tab w:val="left" w:pos="720"/>
          <w:tab w:val="left" w:pos="1080"/>
        </w:tabs>
        <w:rPr>
          <w:rFonts w:ascii="Arial" w:hAnsi="Arial" w:cs="Arial"/>
          <w:sz w:val="22"/>
          <w:szCs w:val="22"/>
        </w:rPr>
      </w:pPr>
    </w:p>
    <w:p w:rsidR="00BD7CAA" w:rsidRPr="000D2CC5" w:rsidP="00BD7CAA" w14:paraId="3BC03062"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Information on the visitor (name, address, and contact information).  We use this information to identify the visitor or driver/passenger of a vehicle while on the refuge.  This is extremely valuable information should visitors become lost or injured.  Law enforcement officers can easily check vehicles for these cards in order to determine a starting point for the search or to contact family members in the event of an abandoned vehicle.  Having this information readily available is critical in a search and rescue situation.  </w:t>
      </w:r>
    </w:p>
    <w:p w:rsidR="00BD7CAA" w:rsidRPr="000D2CC5" w:rsidP="00BD7CAA" w14:paraId="570CF9E4"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 xml:space="preserve">Purpose of visit (hunting, sport fishing, wildlife observation, wildlife photography, auto touring, birding, hiking, boating/canoeing, visitor center, special event, environmental education class, volunteering, other recreation).  This information is critical in determining public use participation in wildlife management programs.  This not only </w:t>
      </w:r>
      <w:r w:rsidRPr="000D2CC5">
        <w:rPr>
          <w:rFonts w:ascii="Arial" w:hAnsi="Arial" w:cs="Arial"/>
          <w:sz w:val="22"/>
          <w:szCs w:val="22"/>
        </w:rPr>
        <w:t>allows the refuge to manage its hunt and other visitor use programs, but also to increase and/or improve facilities for non-consumptive uses that are becoming more popular on refuges.  Data collected will also help managers better allocate staff and resources to serve the public as well as develop annual performance measures.</w:t>
      </w:r>
    </w:p>
    <w:p w:rsidR="00585925" w:rsidP="00BD7CAA" w14:paraId="08AA20A7" w14:textId="5FBCBFCF">
      <w:pPr>
        <w:numPr>
          <w:ilvl w:val="0"/>
          <w:numId w:val="24"/>
        </w:numPr>
        <w:tabs>
          <w:tab w:val="left" w:pos="360"/>
          <w:tab w:val="left" w:pos="720"/>
          <w:tab w:val="left" w:pos="1080"/>
        </w:tabs>
        <w:rPr>
          <w:rFonts w:ascii="Arial" w:hAnsi="Arial" w:cs="Arial"/>
          <w:sz w:val="22"/>
          <w:szCs w:val="22"/>
        </w:rPr>
      </w:pPr>
      <w:r>
        <w:rPr>
          <w:rFonts w:ascii="Arial" w:hAnsi="Arial" w:cs="Arial"/>
          <w:sz w:val="22"/>
          <w:szCs w:val="22"/>
        </w:rPr>
        <w:t xml:space="preserve">Total </w:t>
      </w:r>
      <w:r w:rsidRPr="00585925">
        <w:rPr>
          <w:rFonts w:ascii="Arial" w:hAnsi="Arial" w:cs="Arial"/>
          <w:sz w:val="22"/>
          <w:szCs w:val="22"/>
        </w:rPr>
        <w:t>number of hunt days on the refuge (at the conclusion of their hunting activities).  Refuge management will use this information to monitor and evaluate hunt quality and resource impacts.</w:t>
      </w:r>
    </w:p>
    <w:p w:rsidR="00BD7CAA" w:rsidRPr="000D2CC5" w:rsidP="00BD7CAA" w14:paraId="27DB74F3" w14:textId="257EB31D">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Success of harvest by hunters/anglers (number and type of harvest/caught).  This information is critical to wildlife management programs on refuges.  Each refuge will customize the form by listing game species and incidental species available on the refuge, hunting methods allowed, and data needed for certain species (e.g., for deer, whether it’s a buck or doe and the number of points; or for turkeys, the weight and beard and spur lengths).</w:t>
      </w:r>
    </w:p>
    <w:p w:rsidR="00BD7CAA" w:rsidRPr="000D2CC5" w:rsidP="00BD7CAA" w14:paraId="29224EF1"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Whether or not visitors observed black bear or hogs, for example.  This information will help managers develop annual performance measures for hog removal and it provides information to help develop resource management planning.</w:t>
      </w:r>
    </w:p>
    <w:p w:rsidR="00BD7CAA" w:rsidRPr="000D2CC5" w:rsidP="00BD7CAA" w14:paraId="243B4407"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Photograph of animal harvested (specific refuges only).  This requirement documents the sex of animal prior to the hunter being eligible to harvest the opposite sex (where allowed).</w:t>
      </w:r>
    </w:p>
    <w:p w:rsidR="00BD7CAA" w:rsidRPr="000D2CC5" w:rsidP="00BD7CAA" w14:paraId="10AD772B"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Date of visit and/or area visited.</w:t>
      </w:r>
    </w:p>
    <w:p w:rsidR="00BD7CAA" w:rsidRPr="000D2CC5" w:rsidP="00BD7CAA" w14:paraId="69C1700E" w14:textId="77777777">
      <w:pPr>
        <w:numPr>
          <w:ilvl w:val="0"/>
          <w:numId w:val="24"/>
        </w:numPr>
        <w:tabs>
          <w:tab w:val="left" w:pos="360"/>
          <w:tab w:val="left" w:pos="720"/>
          <w:tab w:val="left" w:pos="1080"/>
        </w:tabs>
        <w:rPr>
          <w:rFonts w:ascii="Arial" w:hAnsi="Arial" w:cs="Arial"/>
          <w:sz w:val="22"/>
          <w:szCs w:val="22"/>
        </w:rPr>
      </w:pPr>
      <w:r w:rsidRPr="000D2CC5">
        <w:rPr>
          <w:rFonts w:ascii="Arial" w:hAnsi="Arial" w:cs="Arial"/>
          <w:sz w:val="22"/>
          <w:szCs w:val="22"/>
        </w:rPr>
        <w:t>Comments.  We encourage visitors to comment on their experience.</w:t>
      </w:r>
    </w:p>
    <w:p w:rsidR="00BD7CAA" w:rsidP="00BD7CAA" w14:paraId="3CF4B535" w14:textId="77777777">
      <w:pPr>
        <w:tabs>
          <w:tab w:val="left" w:pos="360"/>
          <w:tab w:val="left" w:pos="720"/>
        </w:tabs>
        <w:rPr>
          <w:rFonts w:ascii="Arial" w:hAnsi="Arial" w:cs="Arial"/>
          <w:sz w:val="22"/>
          <w:szCs w:val="22"/>
        </w:rPr>
      </w:pPr>
    </w:p>
    <w:p w:rsidR="00067742" w:rsidRPr="000D2CC5" w:rsidP="00340D97" w14:paraId="5F0D00D6" w14:textId="78DD33D3">
      <w:pPr>
        <w:tabs>
          <w:tab w:val="left" w:pos="360"/>
          <w:tab w:val="left" w:pos="720"/>
        </w:tabs>
        <w:rPr>
          <w:rFonts w:ascii="Arial" w:hAnsi="Arial" w:cs="Arial"/>
          <w:b/>
          <w:caps/>
          <w:sz w:val="22"/>
          <w:szCs w:val="22"/>
          <w:u w:val="single"/>
        </w:rPr>
      </w:pPr>
      <w:r w:rsidRPr="000D2CC5">
        <w:rPr>
          <w:rFonts w:ascii="Arial" w:hAnsi="Arial" w:cs="Arial"/>
          <w:b/>
          <w:caps/>
          <w:sz w:val="22"/>
          <w:szCs w:val="22"/>
          <w:u w:val="single"/>
        </w:rPr>
        <w:t>Form 3-2439, “</w:t>
      </w:r>
      <w:r w:rsidRPr="000D2CC5">
        <w:rPr>
          <w:rFonts w:ascii="Arial" w:hAnsi="Arial" w:cs="Arial"/>
          <w:b/>
          <w:caps/>
          <w:sz w:val="22"/>
          <w:szCs w:val="22"/>
          <w:u w:val="single"/>
        </w:rPr>
        <w:t>Hunting Application/Permit</w:t>
      </w:r>
      <w:r w:rsidRPr="000D2CC5">
        <w:rPr>
          <w:rFonts w:ascii="Arial" w:hAnsi="Arial" w:cs="Arial"/>
          <w:b/>
          <w:caps/>
          <w:sz w:val="22"/>
          <w:szCs w:val="22"/>
          <w:u w:val="single"/>
        </w:rPr>
        <w:t>”</w:t>
      </w:r>
    </w:p>
    <w:p w:rsidR="00067742" w:rsidRPr="000D2CC5" w:rsidP="00340D97" w14:paraId="657C30EB" w14:textId="72122D9E">
      <w:pPr>
        <w:tabs>
          <w:tab w:val="left" w:pos="360"/>
          <w:tab w:val="left" w:pos="720"/>
        </w:tabs>
        <w:rPr>
          <w:rFonts w:ascii="Arial" w:hAnsi="Arial" w:cs="Arial"/>
          <w:sz w:val="22"/>
          <w:szCs w:val="22"/>
        </w:rPr>
      </w:pPr>
      <w:r w:rsidRPr="000D2CC5">
        <w:rPr>
          <w:rFonts w:ascii="Arial" w:hAnsi="Arial" w:cs="Arial"/>
          <w:sz w:val="22"/>
          <w:szCs w:val="22"/>
        </w:rPr>
        <w:t>Form 3-2439</w:t>
      </w:r>
      <w:r w:rsidR="00BE7265">
        <w:rPr>
          <w:rFonts w:ascii="Arial" w:hAnsi="Arial" w:cs="Arial"/>
          <w:sz w:val="22"/>
          <w:szCs w:val="22"/>
        </w:rPr>
        <w:t xml:space="preserve"> </w:t>
      </w:r>
      <w:r w:rsidRPr="000D2CC5">
        <w:rPr>
          <w:rFonts w:ascii="Arial" w:hAnsi="Arial" w:cs="Arial"/>
          <w:sz w:val="22"/>
          <w:szCs w:val="22"/>
        </w:rPr>
        <w:t>collect</w:t>
      </w:r>
      <w:r w:rsidRPr="000D2CC5" w:rsidR="00524FF9">
        <w:rPr>
          <w:rFonts w:ascii="Arial" w:hAnsi="Arial" w:cs="Arial"/>
          <w:sz w:val="22"/>
          <w:szCs w:val="22"/>
        </w:rPr>
        <w:t>s</w:t>
      </w:r>
      <w:r w:rsidRPr="000D2CC5" w:rsidR="00DA4B8D">
        <w:rPr>
          <w:rFonts w:ascii="Arial" w:hAnsi="Arial" w:cs="Arial"/>
          <w:sz w:val="22"/>
          <w:szCs w:val="22"/>
        </w:rPr>
        <w:t xml:space="preserve"> the following</w:t>
      </w:r>
      <w:r w:rsidRPr="000D2CC5">
        <w:rPr>
          <w:rFonts w:ascii="Arial" w:hAnsi="Arial" w:cs="Arial"/>
          <w:sz w:val="22"/>
          <w:szCs w:val="22"/>
        </w:rPr>
        <w:t xml:space="preserve"> information</w:t>
      </w:r>
      <w:r w:rsidRPr="000D2CC5" w:rsidR="00DA4B8D">
        <w:rPr>
          <w:rFonts w:ascii="Arial" w:hAnsi="Arial" w:cs="Arial"/>
          <w:sz w:val="22"/>
          <w:szCs w:val="22"/>
        </w:rPr>
        <w:t>:</w:t>
      </w:r>
      <w:r w:rsidRPr="000D2CC5">
        <w:rPr>
          <w:rFonts w:ascii="Arial" w:hAnsi="Arial" w:cs="Arial"/>
          <w:sz w:val="22"/>
          <w:szCs w:val="22"/>
        </w:rPr>
        <w:t xml:space="preserve"> </w:t>
      </w:r>
    </w:p>
    <w:p w:rsidR="00067742" w:rsidRPr="000D2CC5" w:rsidP="00340D97" w14:paraId="686DA613" w14:textId="77777777">
      <w:pPr>
        <w:tabs>
          <w:tab w:val="left" w:pos="360"/>
          <w:tab w:val="left" w:pos="720"/>
        </w:tabs>
        <w:rPr>
          <w:rFonts w:ascii="Arial" w:hAnsi="Arial" w:cs="Arial"/>
          <w:sz w:val="22"/>
          <w:szCs w:val="22"/>
        </w:rPr>
      </w:pPr>
    </w:p>
    <w:p w:rsidR="00392D9D" w:rsidRPr="000D2CC5" w:rsidP="00340D97" w14:paraId="4EDA1CFD" w14:textId="144B8FCF">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Lottery Application</w:t>
      </w:r>
      <w:r w:rsidRPr="000D2CC5">
        <w:rPr>
          <w:rFonts w:ascii="Arial" w:hAnsi="Arial" w:cs="Arial"/>
          <w:sz w:val="22"/>
          <w:szCs w:val="22"/>
        </w:rPr>
        <w:t>:  Refuges who administer hunting via a lottery system use Form 3-2439 as the lottery application.  If the applicant is successful, the completed Form 3-2439 also serves as their permit application, avoiding a duplication of burden on the public filling out two separate forms.</w:t>
      </w:r>
    </w:p>
    <w:p w:rsidR="00BC3343" w:rsidRPr="000D2CC5" w:rsidP="00340D97" w14:paraId="4E669959" w14:textId="4673AE29">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Date of application</w:t>
      </w:r>
      <w:r w:rsidRPr="000D2CC5">
        <w:rPr>
          <w:rFonts w:ascii="Arial" w:hAnsi="Arial" w:cs="Arial"/>
          <w:sz w:val="22"/>
          <w:szCs w:val="22"/>
        </w:rPr>
        <w:t xml:space="preserve">:  We often have application deadlines and this information helps staff determine the order in which we </w:t>
      </w:r>
      <w:r w:rsidRPr="000D2CC5">
        <w:rPr>
          <w:rFonts w:ascii="Arial" w:hAnsi="Arial" w:cs="Arial"/>
          <w:sz w:val="22"/>
          <w:szCs w:val="22"/>
        </w:rPr>
        <w:t>received</w:t>
      </w:r>
      <w:r w:rsidRPr="000D2CC5">
        <w:rPr>
          <w:rFonts w:ascii="Arial" w:hAnsi="Arial" w:cs="Arial"/>
          <w:sz w:val="22"/>
          <w:szCs w:val="22"/>
        </w:rPr>
        <w:t xml:space="preserve"> the applications.  It also ensures that the information is current.</w:t>
      </w:r>
    </w:p>
    <w:p w:rsidR="008D0FDC" w:rsidRPr="000D2CC5" w:rsidP="00340D97" w14:paraId="5E171FAF" w14:textId="4B5DC084">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Methods</w:t>
      </w:r>
      <w:r w:rsidRPr="000D2CC5">
        <w:rPr>
          <w:rFonts w:ascii="Arial" w:hAnsi="Arial" w:cs="Arial"/>
          <w:sz w:val="22"/>
          <w:szCs w:val="22"/>
        </w:rPr>
        <w:t xml:space="preserve">:  Some refuges hold multiple types of hunts, i.e. archery, shotgun, primitive weapons, etc.  We ask for this information to identify which opportunity(ies) a hunter is applying for. </w:t>
      </w:r>
    </w:p>
    <w:p w:rsidR="008D0FDC" w:rsidRPr="000D2CC5" w:rsidP="00340D97" w14:paraId="63A0988D" w14:textId="38F7192F">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Species Permit Type</w:t>
      </w:r>
      <w:r w:rsidRPr="000D2CC5">
        <w:rPr>
          <w:rFonts w:ascii="Arial" w:hAnsi="Arial" w:cs="Arial"/>
          <w:sz w:val="22"/>
          <w:szCs w:val="22"/>
        </w:rPr>
        <w:t xml:space="preserve">:  Some refuges allow only certain species, such as moose, elk, or bighorn sheep to be hunted.  We ask hunters to identify which species hunt they are applying for. </w:t>
      </w:r>
    </w:p>
    <w:p w:rsidR="00067742" w:rsidRPr="000D2CC5" w:rsidP="00340D97" w14:paraId="4B6F156A" w14:textId="0E201DBB">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Applicant information</w:t>
      </w:r>
      <w:r w:rsidRPr="000D2CC5">
        <w:rPr>
          <w:rFonts w:ascii="Arial" w:hAnsi="Arial" w:cs="Arial"/>
          <w:sz w:val="22"/>
          <w:szCs w:val="22"/>
        </w:rPr>
        <w:t>:  We collect name, address, phone number</w:t>
      </w:r>
      <w:r w:rsidRPr="000D2CC5" w:rsidR="008D0FDC">
        <w:rPr>
          <w:rFonts w:ascii="Arial" w:hAnsi="Arial" w:cs="Arial"/>
          <w:sz w:val="22"/>
          <w:szCs w:val="22"/>
        </w:rPr>
        <w:t>(s)</w:t>
      </w:r>
      <w:r w:rsidRPr="000D2CC5">
        <w:rPr>
          <w:rFonts w:ascii="Arial" w:hAnsi="Arial" w:cs="Arial"/>
          <w:sz w:val="22"/>
          <w:szCs w:val="22"/>
        </w:rPr>
        <w:t>, and email so we can contact the applicant/permittee either during the application process</w:t>
      </w:r>
      <w:r w:rsidRPr="000D2CC5" w:rsidR="008D0FDC">
        <w:rPr>
          <w:rFonts w:ascii="Arial" w:hAnsi="Arial" w:cs="Arial"/>
          <w:sz w:val="22"/>
          <w:szCs w:val="22"/>
        </w:rPr>
        <w:t>, when the applicant is successful in a lottery drawing,</w:t>
      </w:r>
      <w:r w:rsidRPr="000D2CC5">
        <w:rPr>
          <w:rFonts w:ascii="Arial" w:hAnsi="Arial" w:cs="Arial"/>
          <w:sz w:val="22"/>
          <w:szCs w:val="22"/>
        </w:rPr>
        <w:t xml:space="preserve"> or after receiving a permit. </w:t>
      </w:r>
    </w:p>
    <w:p w:rsidR="008D0FDC" w:rsidRPr="000D2CC5" w:rsidP="00340D97" w14:paraId="012138E6" w14:textId="5A677BDE">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Party Members</w:t>
      </w:r>
      <w:r w:rsidRPr="000D2CC5">
        <w:rPr>
          <w:rFonts w:ascii="Arial" w:hAnsi="Arial" w:cs="Arial"/>
          <w:sz w:val="22"/>
          <w:szCs w:val="22"/>
        </w:rPr>
        <w:t>:  Some refuges allow the permit applicant to include additional hunters in their group.  We collect the names of all additional hunters, when allowed by the refuge.</w:t>
      </w:r>
    </w:p>
    <w:p w:rsidR="008D0FDC" w:rsidRPr="000D2CC5" w:rsidP="00340D97" w14:paraId="4F07E7F0" w14:textId="33373C1D">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Parent/Guardian Contact Information</w:t>
      </w:r>
      <w:r w:rsidRPr="000D2CC5">
        <w:rPr>
          <w:rFonts w:ascii="Arial" w:hAnsi="Arial" w:cs="Arial"/>
          <w:sz w:val="22"/>
          <w:szCs w:val="22"/>
        </w:rPr>
        <w:t xml:space="preserve">:  We collect name, </w:t>
      </w:r>
      <w:r w:rsidRPr="000D2CC5" w:rsidR="00DD4977">
        <w:rPr>
          <w:rFonts w:ascii="Arial" w:hAnsi="Arial" w:cs="Arial"/>
          <w:sz w:val="22"/>
          <w:szCs w:val="22"/>
        </w:rPr>
        <w:t xml:space="preserve">relationship, </w:t>
      </w:r>
      <w:r w:rsidRPr="000D2CC5">
        <w:rPr>
          <w:rFonts w:ascii="Arial" w:hAnsi="Arial" w:cs="Arial"/>
          <w:sz w:val="22"/>
          <w:szCs w:val="22"/>
        </w:rPr>
        <w:t xml:space="preserve">address, phone number(s), and email for </w:t>
      </w:r>
      <w:r w:rsidRPr="000D2CC5" w:rsidR="00DD4977">
        <w:rPr>
          <w:rFonts w:ascii="Arial" w:hAnsi="Arial" w:cs="Arial"/>
          <w:sz w:val="22"/>
          <w:szCs w:val="22"/>
        </w:rPr>
        <w:t xml:space="preserve">a parent/guardian of </w:t>
      </w:r>
      <w:r w:rsidRPr="000D2CC5">
        <w:rPr>
          <w:rFonts w:ascii="Arial" w:hAnsi="Arial" w:cs="Arial"/>
          <w:sz w:val="22"/>
          <w:szCs w:val="22"/>
        </w:rPr>
        <w:t xml:space="preserve">youth hunters.  We ask for this information in the event of an emergency.  </w:t>
      </w:r>
    </w:p>
    <w:p w:rsidR="00067742" w:rsidRPr="000D2CC5" w:rsidP="00340D97" w14:paraId="7F956F53" w14:textId="2EB9BE85">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Date</w:t>
      </w:r>
      <w:r w:rsidRPr="000D2CC5">
        <w:rPr>
          <w:rFonts w:ascii="Arial" w:hAnsi="Arial" w:cs="Arial"/>
          <w:sz w:val="22"/>
          <w:szCs w:val="22"/>
        </w:rPr>
        <w:t>:  We ask hunters for their preferences for hunt dates.</w:t>
      </w:r>
    </w:p>
    <w:p w:rsidR="00067742" w:rsidRPr="000D2CC5" w:rsidP="00340D97" w14:paraId="22DCD1F8" w14:textId="6F159438">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 xml:space="preserve">Hunt/Blind </w:t>
      </w:r>
      <w:r w:rsidRPr="000D2CC5">
        <w:rPr>
          <w:rFonts w:ascii="Arial" w:hAnsi="Arial" w:cs="Arial"/>
          <w:sz w:val="22"/>
          <w:szCs w:val="22"/>
          <w:u w:val="single"/>
        </w:rPr>
        <w:t>Location</w:t>
      </w:r>
      <w:r w:rsidRPr="000D2CC5">
        <w:rPr>
          <w:rFonts w:ascii="Arial" w:hAnsi="Arial" w:cs="Arial"/>
          <w:sz w:val="22"/>
          <w:szCs w:val="22"/>
        </w:rPr>
        <w:t xml:space="preserve">:  We ask hunters for their preferences for hunt units, areas, or blinds. </w:t>
      </w:r>
    </w:p>
    <w:p w:rsidR="00067742" w:rsidRPr="000D2CC5" w:rsidP="00340D97" w14:paraId="38F186BF" w14:textId="26658454">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Special hunts</w:t>
      </w:r>
      <w:r w:rsidRPr="000D2CC5">
        <w:rPr>
          <w:rFonts w:ascii="Arial" w:hAnsi="Arial" w:cs="Arial"/>
          <w:sz w:val="22"/>
          <w:szCs w:val="22"/>
        </w:rPr>
        <w:t xml:space="preserve">:  Some refuges hold special hunts for youth, hunters who are disabled, or other underserved populations.  We ask hunters to identify if they are applying for these </w:t>
      </w:r>
      <w:r w:rsidRPr="000D2CC5">
        <w:rPr>
          <w:rFonts w:ascii="Arial" w:hAnsi="Arial" w:cs="Arial"/>
          <w:sz w:val="22"/>
          <w:szCs w:val="22"/>
        </w:rPr>
        <w:t xml:space="preserve">special hunts. </w:t>
      </w:r>
      <w:r w:rsidRPr="000D2CC5" w:rsidR="001A448B">
        <w:rPr>
          <w:rFonts w:ascii="Arial" w:hAnsi="Arial" w:cs="Arial"/>
          <w:sz w:val="22"/>
          <w:szCs w:val="22"/>
        </w:rPr>
        <w:t xml:space="preserve"> </w:t>
      </w:r>
      <w:r w:rsidRPr="000D2CC5">
        <w:rPr>
          <w:rFonts w:ascii="Arial" w:hAnsi="Arial" w:cs="Arial"/>
          <w:sz w:val="22"/>
          <w:szCs w:val="22"/>
        </w:rPr>
        <w:t xml:space="preserve">For youth hunts, we ask for the age of the hunter at the time of the hunt. </w:t>
      </w:r>
    </w:p>
    <w:p w:rsidR="0068674A" w:rsidP="00340D97" w14:paraId="282DB456" w14:textId="31B3D1B6">
      <w:pPr>
        <w:numPr>
          <w:ilvl w:val="0"/>
          <w:numId w:val="14"/>
        </w:numPr>
        <w:tabs>
          <w:tab w:val="left" w:pos="360"/>
          <w:tab w:val="left" w:pos="720"/>
        </w:tabs>
        <w:rPr>
          <w:rFonts w:ascii="Arial" w:hAnsi="Arial" w:cs="Arial"/>
          <w:sz w:val="22"/>
          <w:szCs w:val="22"/>
        </w:rPr>
      </w:pPr>
      <w:r w:rsidRPr="000D2CC5">
        <w:rPr>
          <w:rFonts w:ascii="Arial" w:hAnsi="Arial" w:cs="Arial"/>
          <w:sz w:val="22"/>
          <w:szCs w:val="22"/>
          <w:u w:val="single"/>
        </w:rPr>
        <w:t>Signature and date</w:t>
      </w:r>
      <w:r w:rsidRPr="000D2CC5">
        <w:rPr>
          <w:rFonts w:ascii="Arial" w:hAnsi="Arial" w:cs="Arial"/>
          <w:sz w:val="22"/>
          <w:szCs w:val="22"/>
        </w:rPr>
        <w:t xml:space="preserve">:  To confirm that the applicant </w:t>
      </w:r>
      <w:r w:rsidRPr="000D2CC5" w:rsidR="00392D9D">
        <w:rPr>
          <w:rFonts w:ascii="Arial" w:hAnsi="Arial" w:cs="Arial"/>
          <w:sz w:val="22"/>
          <w:szCs w:val="22"/>
        </w:rPr>
        <w:t xml:space="preserve">(and parent/guardian, if a youth hunter) </w:t>
      </w:r>
      <w:r w:rsidRPr="000D2CC5">
        <w:rPr>
          <w:rFonts w:ascii="Arial" w:hAnsi="Arial" w:cs="Arial"/>
          <w:sz w:val="22"/>
          <w:szCs w:val="22"/>
        </w:rPr>
        <w:t xml:space="preserve">understands the terms and conditions of the permit. </w:t>
      </w:r>
    </w:p>
    <w:p w:rsidR="00E07D23" w:rsidP="00340D97" w14:paraId="42970AEA" w14:textId="31339A30">
      <w:pPr>
        <w:numPr>
          <w:ilvl w:val="0"/>
          <w:numId w:val="14"/>
        </w:numPr>
        <w:tabs>
          <w:tab w:val="left" w:pos="360"/>
          <w:tab w:val="left" w:pos="720"/>
        </w:tabs>
        <w:rPr>
          <w:rFonts w:ascii="Arial" w:hAnsi="Arial" w:cs="Arial"/>
          <w:sz w:val="22"/>
          <w:szCs w:val="22"/>
        </w:rPr>
      </w:pPr>
      <w:r w:rsidRPr="00000058">
        <w:rPr>
          <w:rFonts w:ascii="Arial" w:hAnsi="Arial" w:cs="Arial"/>
          <w:sz w:val="22"/>
          <w:szCs w:val="22"/>
          <w:u w:val="single"/>
        </w:rPr>
        <w:t>Disabled Hunts</w:t>
      </w:r>
      <w:r>
        <w:rPr>
          <w:rFonts w:ascii="Arial" w:hAnsi="Arial" w:cs="Arial"/>
          <w:sz w:val="22"/>
          <w:szCs w:val="22"/>
        </w:rPr>
        <w:t xml:space="preserve">:  </w:t>
      </w:r>
      <w:r w:rsidR="00000058">
        <w:rPr>
          <w:rFonts w:ascii="Arial" w:hAnsi="Arial" w:cs="Arial"/>
          <w:sz w:val="22"/>
          <w:szCs w:val="22"/>
        </w:rPr>
        <w:t xml:space="preserve">Some refuges provide an </w:t>
      </w:r>
      <w:r w:rsidRPr="00E07D23">
        <w:rPr>
          <w:rFonts w:ascii="Arial" w:hAnsi="Arial" w:cs="Arial"/>
          <w:sz w:val="22"/>
          <w:szCs w:val="22"/>
        </w:rPr>
        <w:t>option to allow mobility impaired applicants to reserve specific hunting blinds upon providing proof of disability. The refuge will not retain the proof of disability.  The documentation will be shredded upon approval of the blind reservation.</w:t>
      </w:r>
    </w:p>
    <w:p w:rsidR="00101A0A" w:rsidP="00340D97" w14:paraId="1070FBEE" w14:textId="4956D791">
      <w:pPr>
        <w:numPr>
          <w:ilvl w:val="0"/>
          <w:numId w:val="14"/>
        </w:numPr>
        <w:tabs>
          <w:tab w:val="left" w:pos="360"/>
          <w:tab w:val="left" w:pos="720"/>
        </w:tabs>
        <w:rPr>
          <w:rFonts w:ascii="Arial" w:hAnsi="Arial" w:cs="Arial"/>
          <w:sz w:val="22"/>
          <w:szCs w:val="22"/>
        </w:rPr>
      </w:pPr>
      <w:r>
        <w:rPr>
          <w:rFonts w:ascii="Arial" w:hAnsi="Arial" w:cs="Arial"/>
          <w:sz w:val="22"/>
          <w:szCs w:val="22"/>
          <w:u w:val="single"/>
        </w:rPr>
        <w:t>Mentored Hunts</w:t>
      </w:r>
      <w:r>
        <w:rPr>
          <w:rFonts w:ascii="Arial" w:hAnsi="Arial" w:cs="Arial"/>
          <w:sz w:val="22"/>
          <w:szCs w:val="22"/>
        </w:rPr>
        <w:t xml:space="preserve">:  For refuges conducting mentored hunts, </w:t>
      </w:r>
      <w:r w:rsidRPr="00C1711B">
        <w:rPr>
          <w:rFonts w:ascii="Arial" w:hAnsi="Arial" w:cs="Arial"/>
          <w:sz w:val="22"/>
          <w:szCs w:val="22"/>
        </w:rPr>
        <w:t xml:space="preserve">the Service and partners </w:t>
      </w:r>
      <w:r>
        <w:rPr>
          <w:rFonts w:ascii="Arial" w:hAnsi="Arial" w:cs="Arial"/>
          <w:sz w:val="22"/>
          <w:szCs w:val="22"/>
        </w:rPr>
        <w:t xml:space="preserve">collect the following information </w:t>
      </w:r>
      <w:r w:rsidRPr="00C1711B">
        <w:rPr>
          <w:rFonts w:ascii="Arial" w:hAnsi="Arial" w:cs="Arial"/>
          <w:sz w:val="22"/>
          <w:szCs w:val="22"/>
        </w:rPr>
        <w:t>to determine eligibility for the program the hunter applies to participate in.</w:t>
      </w:r>
      <w:r w:rsidR="00E55614">
        <w:rPr>
          <w:rFonts w:ascii="Arial" w:hAnsi="Arial" w:cs="Arial"/>
          <w:sz w:val="22"/>
          <w:szCs w:val="22"/>
        </w:rPr>
        <w:t xml:space="preserve">  </w:t>
      </w:r>
      <w:r w:rsidRPr="00C1711B" w:rsidR="00E55614">
        <w:rPr>
          <w:rFonts w:ascii="Arial" w:hAnsi="Arial" w:cs="Arial"/>
          <w:sz w:val="22"/>
          <w:szCs w:val="22"/>
        </w:rPr>
        <w:t>The Service requires all mentored hunt participants to sign the Service’s “USFWS Release and Waiver of Liability,” as well as a Form 3-2260, “Agreement for Use of Likeness in Audio/Visual Products,” when they are on the Refuge.</w:t>
      </w:r>
    </w:p>
    <w:p w:rsidR="00101A0A" w:rsidRPr="00C1711B" w:rsidP="00101A0A" w14:paraId="4F479EC8"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Emergency contact (name and phone number);</w:t>
      </w:r>
    </w:p>
    <w:p w:rsidR="00101A0A" w:rsidRPr="00C1711B" w:rsidP="00101A0A" w14:paraId="09A32E4F"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Applicant hunting history, such as:</w:t>
      </w:r>
    </w:p>
    <w:p w:rsidR="00101A0A" w:rsidRPr="00C1711B" w:rsidP="00101A0A" w14:paraId="54344365"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Whether applicant has completed a basic hunter education course;</w:t>
      </w:r>
    </w:p>
    <w:p w:rsidR="00101A0A" w:rsidRPr="00C1711B" w:rsidP="00101A0A" w14:paraId="740A6A75"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Whether applicant has purchased a hunting license, and if yes, when;</w:t>
      </w:r>
    </w:p>
    <w:p w:rsidR="00101A0A" w:rsidRPr="00C1711B" w:rsidP="00101A0A" w14:paraId="4EA2F281"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Previous hunting experience;</w:t>
      </w:r>
    </w:p>
    <w:p w:rsidR="00101A0A" w:rsidRPr="00C1711B" w:rsidP="00101A0A" w14:paraId="5C3E1D32"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Previous participation in a mentored hunt program;</w:t>
      </w:r>
    </w:p>
    <w:p w:rsidR="00101A0A" w:rsidRPr="00C1711B" w:rsidP="00101A0A" w14:paraId="55F2FB4D"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Interest in hunting;</w:t>
      </w:r>
    </w:p>
    <w:p w:rsidR="00101A0A" w:rsidRPr="00C1711B" w:rsidP="00101A0A" w14:paraId="659FA7A4"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Family history of hunting;</w:t>
      </w:r>
    </w:p>
    <w:p w:rsidR="00101A0A" w:rsidRPr="00C1711B" w:rsidP="00101A0A" w14:paraId="38EF2348" w14:textId="77777777">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Whether applicant owns equipment and if yes, type of equipment; and</w:t>
      </w:r>
    </w:p>
    <w:p w:rsidR="00101A0A" w:rsidRPr="00101A0A" w:rsidP="00101A0A" w14:paraId="77533C92" w14:textId="395CA14B">
      <w:pPr>
        <w:pStyle w:val="ListParagraph"/>
        <w:numPr>
          <w:ilvl w:val="0"/>
          <w:numId w:val="33"/>
        </w:numPr>
        <w:tabs>
          <w:tab w:val="left" w:pos="360"/>
        </w:tabs>
        <w:ind w:left="1440"/>
        <w:rPr>
          <w:rFonts w:ascii="Arial" w:hAnsi="Arial" w:cs="Arial"/>
          <w:sz w:val="22"/>
          <w:szCs w:val="22"/>
        </w:rPr>
      </w:pPr>
      <w:r w:rsidRPr="00C1711B">
        <w:rPr>
          <w:rFonts w:ascii="Arial" w:hAnsi="Arial" w:cs="Arial"/>
          <w:sz w:val="22"/>
          <w:szCs w:val="22"/>
        </w:rPr>
        <w:t>Medical conditions/allergies for program staff to be aware of in the event of an emergency.</w:t>
      </w:r>
    </w:p>
    <w:p w:rsidR="00E65391" w:rsidP="00000058" w14:paraId="38379802" w14:textId="77777777">
      <w:pPr>
        <w:tabs>
          <w:tab w:val="left" w:pos="360"/>
          <w:tab w:val="left" w:pos="720"/>
        </w:tabs>
        <w:rPr>
          <w:rFonts w:ascii="Arial" w:hAnsi="Arial" w:cs="Arial"/>
          <w:sz w:val="22"/>
          <w:szCs w:val="22"/>
        </w:rPr>
      </w:pPr>
    </w:p>
    <w:p w:rsidR="00067742" w:rsidRPr="00945018" w:rsidP="00340D97" w14:paraId="39EF812F" w14:textId="591A2FF8">
      <w:pPr>
        <w:tabs>
          <w:tab w:val="left" w:pos="360"/>
          <w:tab w:val="left" w:pos="720"/>
        </w:tabs>
        <w:rPr>
          <w:rFonts w:ascii="Arial" w:hAnsi="Arial" w:cs="Arial"/>
          <w:b/>
          <w:bCs/>
          <w:caps/>
          <w:sz w:val="22"/>
          <w:szCs w:val="22"/>
          <w:u w:val="single"/>
        </w:rPr>
      </w:pPr>
      <w:r w:rsidRPr="00945018">
        <w:rPr>
          <w:rFonts w:ascii="Arial" w:hAnsi="Arial" w:cs="Arial"/>
          <w:b/>
          <w:bCs/>
          <w:caps/>
          <w:sz w:val="22"/>
          <w:szCs w:val="22"/>
          <w:u w:val="single"/>
        </w:rPr>
        <w:t>Form 3-2542, “Hunter Harvest Report”</w:t>
      </w:r>
    </w:p>
    <w:p w:rsidR="00BE7265" w:rsidRPr="000D2CC5" w:rsidP="00BE7265" w14:paraId="7291015F" w14:textId="1A81D820">
      <w:pPr>
        <w:tabs>
          <w:tab w:val="left" w:pos="360"/>
          <w:tab w:val="left" w:pos="720"/>
        </w:tabs>
        <w:rPr>
          <w:rFonts w:ascii="Arial" w:hAnsi="Arial" w:cs="Arial"/>
          <w:sz w:val="22"/>
          <w:szCs w:val="22"/>
        </w:rPr>
      </w:pPr>
      <w:bookmarkStart w:id="0" w:name="_Hlk67589480"/>
      <w:r w:rsidRPr="000D2CC5">
        <w:rPr>
          <w:rFonts w:ascii="Arial" w:hAnsi="Arial" w:cs="Arial"/>
          <w:sz w:val="22"/>
          <w:szCs w:val="22"/>
        </w:rPr>
        <w:t>Form 3-2</w:t>
      </w:r>
      <w:r>
        <w:rPr>
          <w:rFonts w:ascii="Arial" w:hAnsi="Arial" w:cs="Arial"/>
          <w:sz w:val="22"/>
          <w:szCs w:val="22"/>
        </w:rPr>
        <w:t xml:space="preserve">542 </w:t>
      </w:r>
      <w:r w:rsidRPr="000D2CC5">
        <w:rPr>
          <w:rFonts w:ascii="Arial" w:hAnsi="Arial" w:cs="Arial"/>
          <w:sz w:val="22"/>
          <w:szCs w:val="22"/>
        </w:rPr>
        <w:t xml:space="preserve">collects the following information: </w:t>
      </w:r>
    </w:p>
    <w:p w:rsidR="004870E0" w:rsidRPr="000D2CC5" w:rsidP="00340D97" w14:paraId="5F47F28A" w14:textId="66306FA6">
      <w:pPr>
        <w:tabs>
          <w:tab w:val="left" w:pos="360"/>
          <w:tab w:val="left" w:pos="720"/>
        </w:tabs>
        <w:ind w:left="360"/>
        <w:rPr>
          <w:rFonts w:ascii="Arial" w:hAnsi="Arial" w:cs="Arial"/>
          <w:sz w:val="22"/>
          <w:szCs w:val="22"/>
        </w:rPr>
      </w:pPr>
    </w:p>
    <w:p w:rsidR="004870E0" w:rsidRPr="000D2CC5" w:rsidP="00945018" w14:paraId="6B381323" w14:textId="6FBFBE55">
      <w:pPr>
        <w:pStyle w:val="ListParagraph"/>
        <w:numPr>
          <w:ilvl w:val="0"/>
          <w:numId w:val="27"/>
        </w:numPr>
        <w:tabs>
          <w:tab w:val="left" w:pos="360"/>
          <w:tab w:val="left" w:pos="720"/>
        </w:tabs>
        <w:ind w:left="720"/>
        <w:rPr>
          <w:rFonts w:ascii="Arial" w:hAnsi="Arial" w:cs="Arial"/>
          <w:sz w:val="22"/>
          <w:szCs w:val="22"/>
        </w:rPr>
      </w:pPr>
      <w:bookmarkStart w:id="1" w:name="_Hlk99966418"/>
      <w:r w:rsidRPr="000D2CC5">
        <w:rPr>
          <w:rFonts w:ascii="Arial" w:hAnsi="Arial" w:cs="Arial"/>
          <w:sz w:val="22"/>
          <w:szCs w:val="22"/>
        </w:rPr>
        <w:t>State issued hunter identification</w:t>
      </w:r>
      <w:r w:rsidR="00265274">
        <w:rPr>
          <w:rFonts w:ascii="Arial" w:hAnsi="Arial" w:cs="Arial"/>
          <w:sz w:val="22"/>
          <w:szCs w:val="22"/>
        </w:rPr>
        <w:t xml:space="preserve"> (ID)</w:t>
      </w:r>
      <w:r w:rsidRPr="000D2CC5">
        <w:rPr>
          <w:rFonts w:ascii="Arial" w:hAnsi="Arial" w:cs="Arial"/>
          <w:sz w:val="22"/>
          <w:szCs w:val="22"/>
        </w:rPr>
        <w:t>/license number</w:t>
      </w:r>
      <w:r w:rsidRPr="000D2CC5" w:rsidR="00CD2B54">
        <w:rPr>
          <w:rFonts w:ascii="Arial" w:hAnsi="Arial" w:cs="Arial"/>
          <w:sz w:val="22"/>
          <w:szCs w:val="22"/>
        </w:rPr>
        <w:t xml:space="preserve"> (NOTE:  </w:t>
      </w:r>
      <w:r w:rsidRPr="000D2CC5" w:rsidR="00A51700">
        <w:rPr>
          <w:rFonts w:ascii="Arial" w:hAnsi="Arial" w:cs="Arial"/>
          <w:sz w:val="22"/>
          <w:szCs w:val="22"/>
        </w:rPr>
        <w:t xml:space="preserve">Refuges/hatcheries who rely on the State agency to issue hunting permits are not required to collect the permittee’s </w:t>
      </w:r>
      <w:r w:rsidRPr="000D2CC5" w:rsidR="0087576B">
        <w:rPr>
          <w:rFonts w:ascii="Arial" w:hAnsi="Arial" w:cs="Arial"/>
          <w:sz w:val="22"/>
          <w:szCs w:val="22"/>
        </w:rPr>
        <w:t>personal identifying information (</w:t>
      </w:r>
      <w:r w:rsidRPr="000D2CC5" w:rsidR="00A51700">
        <w:rPr>
          <w:rFonts w:ascii="Arial" w:hAnsi="Arial" w:cs="Arial"/>
          <w:sz w:val="22"/>
          <w:szCs w:val="22"/>
        </w:rPr>
        <w:t>PII</w:t>
      </w:r>
      <w:r w:rsidRPr="000D2CC5" w:rsidR="0087576B">
        <w:rPr>
          <w:rFonts w:ascii="Arial" w:hAnsi="Arial" w:cs="Arial"/>
          <w:sz w:val="22"/>
          <w:szCs w:val="22"/>
        </w:rPr>
        <w:t>)</w:t>
      </w:r>
      <w:r w:rsidRPr="000D2CC5" w:rsidR="00A51700">
        <w:rPr>
          <w:rFonts w:ascii="Arial" w:hAnsi="Arial" w:cs="Arial"/>
          <w:sz w:val="22"/>
          <w:szCs w:val="22"/>
        </w:rPr>
        <w:t xml:space="preserve"> on the harvest form.  Those refuges/hatcheries may opt to collect only the State ID number assigned to the hunter in order to </w:t>
      </w:r>
      <w:r w:rsidRPr="000D2CC5" w:rsidR="0087576B">
        <w:rPr>
          <w:rFonts w:ascii="Arial" w:hAnsi="Arial" w:cs="Arial"/>
          <w:sz w:val="22"/>
          <w:szCs w:val="22"/>
        </w:rPr>
        <w:t>match</w:t>
      </w:r>
      <w:r w:rsidRPr="000D2CC5" w:rsidR="00A51700">
        <w:rPr>
          <w:rFonts w:ascii="Arial" w:hAnsi="Arial" w:cs="Arial"/>
          <w:sz w:val="22"/>
          <w:szCs w:val="22"/>
        </w:rPr>
        <w:t xml:space="preserve"> harvest data with their issued permit. </w:t>
      </w:r>
      <w:r w:rsidR="0085171E">
        <w:rPr>
          <w:rFonts w:ascii="Arial" w:hAnsi="Arial" w:cs="Arial"/>
          <w:sz w:val="22"/>
          <w:szCs w:val="22"/>
        </w:rPr>
        <w:t xml:space="preserve"> </w:t>
      </w:r>
      <w:r w:rsidRPr="000D2CC5" w:rsidR="00A51700">
        <w:rPr>
          <w:rFonts w:ascii="Arial" w:hAnsi="Arial" w:cs="Arial"/>
          <w:sz w:val="22"/>
          <w:szCs w:val="22"/>
        </w:rPr>
        <w:t>Refuges/hatcheries will collect either hunter PII or State-issued ID</w:t>
      </w:r>
      <w:r w:rsidR="00265274">
        <w:rPr>
          <w:rFonts w:ascii="Arial" w:hAnsi="Arial" w:cs="Arial"/>
          <w:sz w:val="22"/>
          <w:szCs w:val="22"/>
        </w:rPr>
        <w:t xml:space="preserve"> number</w:t>
      </w:r>
      <w:r w:rsidRPr="000D2CC5" w:rsidR="00A51700">
        <w:rPr>
          <w:rFonts w:ascii="Arial" w:hAnsi="Arial" w:cs="Arial"/>
          <w:sz w:val="22"/>
          <w:szCs w:val="22"/>
        </w:rPr>
        <w:t>, but not both.)</w:t>
      </w:r>
      <w:bookmarkEnd w:id="1"/>
    </w:p>
    <w:p w:rsidR="00A51700" w:rsidRPr="000D2CC5" w:rsidP="00945018" w14:paraId="3515EE22" w14:textId="66605321">
      <w:pPr>
        <w:pStyle w:val="ListParagraph"/>
        <w:numPr>
          <w:ilvl w:val="0"/>
          <w:numId w:val="27"/>
        </w:numPr>
        <w:tabs>
          <w:tab w:val="left" w:pos="360"/>
          <w:tab w:val="left" w:pos="720"/>
        </w:tabs>
        <w:ind w:left="720"/>
        <w:rPr>
          <w:rFonts w:ascii="Arial" w:hAnsi="Arial" w:cs="Arial"/>
          <w:sz w:val="22"/>
          <w:szCs w:val="22"/>
        </w:rPr>
      </w:pPr>
      <w:bookmarkStart w:id="2" w:name="_Hlk99966471"/>
      <w:r w:rsidRPr="000D2CC5">
        <w:rPr>
          <w:rFonts w:ascii="Arial" w:hAnsi="Arial" w:cs="Arial"/>
          <w:sz w:val="22"/>
          <w:szCs w:val="22"/>
        </w:rPr>
        <w:t>Species observed – Data will be used by refuge/hatchery staff to document the presence of rare or unusual species.</w:t>
      </w:r>
      <w:bookmarkEnd w:id="2"/>
    </w:p>
    <w:p w:rsidR="00EE6664" w:rsidRPr="000D2CC5" w:rsidP="00945018" w14:paraId="186216B9" w14:textId="67B6EFF3">
      <w:pPr>
        <w:pStyle w:val="ListParagraph"/>
        <w:numPr>
          <w:ilvl w:val="0"/>
          <w:numId w:val="27"/>
        </w:numPr>
        <w:tabs>
          <w:tab w:val="left" w:pos="360"/>
          <w:tab w:val="left" w:pos="720"/>
        </w:tabs>
        <w:ind w:left="720"/>
        <w:rPr>
          <w:rFonts w:ascii="Arial" w:hAnsi="Arial" w:cs="Arial"/>
          <w:sz w:val="22"/>
          <w:szCs w:val="22"/>
        </w:rPr>
      </w:pPr>
      <w:bookmarkStart w:id="3" w:name="_Hlk99966483"/>
      <w:r w:rsidRPr="000D2CC5">
        <w:rPr>
          <w:rFonts w:ascii="Arial" w:hAnsi="Arial" w:cs="Arial"/>
          <w:sz w:val="22"/>
          <w:szCs w:val="22"/>
        </w:rPr>
        <w:t>Permit number/type – Data will be used to link the harvest report to the issued permit.</w:t>
      </w:r>
    </w:p>
    <w:p w:rsidR="00EE6664" w:rsidRPr="000D2CC5" w:rsidP="00945018" w14:paraId="702038E8" w14:textId="5150A514">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 xml:space="preserve">Hunt Tag Number – Data will be used to link the harvest report to the </w:t>
      </w:r>
      <w:r w:rsidRPr="000D2CC5" w:rsidR="001E1C36">
        <w:rPr>
          <w:rFonts w:ascii="Arial" w:hAnsi="Arial" w:cs="Arial"/>
          <w:sz w:val="22"/>
          <w:szCs w:val="22"/>
        </w:rPr>
        <w:t>species-specific</w:t>
      </w:r>
      <w:r w:rsidRPr="000D2CC5">
        <w:rPr>
          <w:rFonts w:ascii="Arial" w:hAnsi="Arial" w:cs="Arial"/>
          <w:sz w:val="22"/>
          <w:szCs w:val="22"/>
        </w:rPr>
        <w:t xml:space="preserve"> </w:t>
      </w:r>
      <w:r w:rsidRPr="000D2CC5" w:rsidR="001E1C36">
        <w:rPr>
          <w:rFonts w:ascii="Arial" w:hAnsi="Arial" w:cs="Arial"/>
          <w:sz w:val="22"/>
          <w:szCs w:val="22"/>
        </w:rPr>
        <w:t>hunt tag.</w:t>
      </w:r>
    </w:p>
    <w:p w:rsidR="001E1C36" w:rsidRPr="000D2CC5" w:rsidP="00945018" w14:paraId="2B8C4354" w14:textId="21641873">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Number of youth (</w:t>
      </w:r>
      <w:r w:rsidR="00265274">
        <w:rPr>
          <w:rFonts w:ascii="Arial" w:hAnsi="Arial" w:cs="Arial"/>
          <w:sz w:val="22"/>
          <w:szCs w:val="22"/>
        </w:rPr>
        <w:t>younger than</w:t>
      </w:r>
      <w:r w:rsidRPr="000D2CC5">
        <w:rPr>
          <w:rFonts w:ascii="Arial" w:hAnsi="Arial" w:cs="Arial"/>
          <w:sz w:val="22"/>
          <w:szCs w:val="22"/>
        </w:rPr>
        <w:t xml:space="preserve"> 18) in party – Data will be used to better understand volume of youth hunting on </w:t>
      </w:r>
      <w:r w:rsidRPr="000D2CC5" w:rsidR="0087576B">
        <w:rPr>
          <w:rFonts w:ascii="Arial" w:hAnsi="Arial" w:cs="Arial"/>
          <w:sz w:val="22"/>
          <w:szCs w:val="22"/>
        </w:rPr>
        <w:t xml:space="preserve">a </w:t>
      </w:r>
      <w:r w:rsidRPr="000D2CC5">
        <w:rPr>
          <w:rFonts w:ascii="Arial" w:hAnsi="Arial" w:cs="Arial"/>
          <w:sz w:val="22"/>
          <w:szCs w:val="22"/>
        </w:rPr>
        <w:t>refuge/hatchery.  Specific hunter names are not collected, just total number of youths in hunting party.</w:t>
      </w:r>
    </w:p>
    <w:p w:rsidR="001E1C36" w:rsidRPr="000D2CC5" w:rsidP="00945018" w14:paraId="0BCDE211" w14:textId="30633C0C">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Harvested by – Data will be used to determine ratio of adults to youth hunters.  Specific hunter names are not collected</w:t>
      </w:r>
    </w:p>
    <w:p w:rsidR="001E1C36" w:rsidRPr="000D2CC5" w:rsidP="00945018" w14:paraId="6A0356D9" w14:textId="7FB021D5">
      <w:pPr>
        <w:pStyle w:val="ListParagraph"/>
        <w:numPr>
          <w:ilvl w:val="0"/>
          <w:numId w:val="27"/>
        </w:numPr>
        <w:tabs>
          <w:tab w:val="left" w:pos="360"/>
          <w:tab w:val="left" w:pos="720"/>
        </w:tabs>
        <w:ind w:left="720"/>
        <w:rPr>
          <w:rFonts w:ascii="Arial" w:hAnsi="Arial" w:cs="Arial"/>
          <w:sz w:val="22"/>
          <w:szCs w:val="22"/>
        </w:rPr>
      </w:pPr>
      <w:r w:rsidRPr="000D2CC5">
        <w:rPr>
          <w:rFonts w:ascii="Arial" w:hAnsi="Arial" w:cs="Arial"/>
          <w:sz w:val="22"/>
          <w:szCs w:val="22"/>
        </w:rPr>
        <w:t xml:space="preserve">Species observed – Data will be used by </w:t>
      </w:r>
      <w:r w:rsidRPr="000D2CC5" w:rsidR="0087576B">
        <w:rPr>
          <w:rFonts w:ascii="Arial" w:hAnsi="Arial" w:cs="Arial"/>
          <w:sz w:val="22"/>
          <w:szCs w:val="22"/>
        </w:rPr>
        <w:t xml:space="preserve">a </w:t>
      </w:r>
      <w:r w:rsidRPr="000D2CC5">
        <w:rPr>
          <w:rFonts w:ascii="Arial" w:hAnsi="Arial" w:cs="Arial"/>
          <w:sz w:val="22"/>
          <w:szCs w:val="22"/>
        </w:rPr>
        <w:t>refuge/hatchery to determine the presence of any unusual species</w:t>
      </w:r>
      <w:r w:rsidRPr="000D2CC5" w:rsidR="00E3339B">
        <w:rPr>
          <w:rFonts w:ascii="Arial" w:hAnsi="Arial" w:cs="Arial"/>
          <w:sz w:val="22"/>
          <w:szCs w:val="22"/>
        </w:rPr>
        <w:t xml:space="preserve"> (e.g., threatened or endangered species, or invasive species).</w:t>
      </w:r>
      <w:bookmarkEnd w:id="0"/>
      <w:bookmarkEnd w:id="3"/>
    </w:p>
    <w:p w:rsidR="00945018" w:rsidP="00E218F6" w14:paraId="3A246AC9" w14:textId="77777777">
      <w:pPr>
        <w:tabs>
          <w:tab w:val="left" w:pos="360"/>
          <w:tab w:val="left" w:pos="720"/>
        </w:tabs>
        <w:rPr>
          <w:rFonts w:ascii="Arial" w:hAnsi="Arial" w:cs="Arial"/>
          <w:sz w:val="22"/>
          <w:szCs w:val="22"/>
        </w:rPr>
      </w:pPr>
    </w:p>
    <w:p w:rsidR="004870E0" w:rsidRPr="000D2CC5" w:rsidP="00340D97" w14:paraId="727178B9" w14:textId="77777777">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Labeling/Marking Requirements</w:t>
      </w:r>
    </w:p>
    <w:p w:rsidR="004870E0" w:rsidRPr="000D2CC5" w:rsidP="00340D97" w14:paraId="06314DD1" w14:textId="77777777">
      <w:pPr>
        <w:tabs>
          <w:tab w:val="left" w:pos="360"/>
          <w:tab w:val="left" w:pos="720"/>
        </w:tabs>
        <w:rPr>
          <w:rFonts w:ascii="Arial" w:hAnsi="Arial" w:cs="Arial"/>
          <w:sz w:val="22"/>
          <w:szCs w:val="22"/>
        </w:rPr>
      </w:pPr>
      <w:r w:rsidRPr="000D2CC5">
        <w:rPr>
          <w:rFonts w:ascii="Arial" w:hAnsi="Arial" w:cs="Arial"/>
          <w:sz w:val="22"/>
          <w:szCs w:val="22"/>
        </w:rPr>
        <w:t xml:space="preserve">As a condition of the permit, some refuges require permittees to label hunting and/or sport fishing gear used on the refuge.  This equipment may include items such as the following:  tree stands, blinds, or game cameras; hunting dogs (collars); flagging/trail markers; boats; and/or sport fishing equipment such as jugs, trotlines, and crawfish or crab traps.  Refuges require the owner </w:t>
      </w:r>
      <w:r w:rsidRPr="000D2CC5">
        <w:rPr>
          <w:rFonts w:ascii="Arial" w:hAnsi="Arial" w:cs="Arial"/>
          <w:sz w:val="22"/>
          <w:szCs w:val="22"/>
        </w:rPr>
        <w:t>label</w:t>
      </w:r>
      <w:r w:rsidRPr="000D2CC5">
        <w:rPr>
          <w:rFonts w:ascii="Arial" w:hAnsi="Arial" w:cs="Arial"/>
          <w:sz w:val="22"/>
          <w:szCs w:val="22"/>
        </w:rPr>
        <w:t xml:space="preserve"> their equipment with their last name, the State-issued hunting/fishing license </w:t>
      </w:r>
      <w:r w:rsidRPr="000D2CC5">
        <w:rPr>
          <w:rFonts w:ascii="Arial" w:hAnsi="Arial" w:cs="Arial"/>
          <w:sz w:val="22"/>
          <w:szCs w:val="22"/>
        </w:rPr>
        <w:t xml:space="preserve">number, and/or hunting/fishing permit number.  Refuges may also require equipment for youth hunters include “YOUTH” on the label.  This minimal information is necessary in the event the refuge needs to contact the owner. </w:t>
      </w:r>
    </w:p>
    <w:p w:rsidR="004870E0" w:rsidRPr="000D2CC5" w:rsidP="00340D97" w14:paraId="2C83011A" w14:textId="77777777">
      <w:pPr>
        <w:tabs>
          <w:tab w:val="left" w:pos="360"/>
          <w:tab w:val="left" w:pos="720"/>
        </w:tabs>
        <w:rPr>
          <w:rFonts w:ascii="Arial" w:hAnsi="Arial" w:cs="Arial"/>
          <w:sz w:val="22"/>
          <w:szCs w:val="22"/>
        </w:rPr>
      </w:pPr>
    </w:p>
    <w:p w:rsidR="004870E0" w:rsidRPr="000D2CC5" w:rsidP="00340D97" w14:paraId="38CE026F" w14:textId="77777777">
      <w:pPr>
        <w:tabs>
          <w:tab w:val="left" w:pos="360"/>
          <w:tab w:val="left" w:pos="720"/>
        </w:tabs>
        <w:rPr>
          <w:rFonts w:ascii="Arial" w:hAnsi="Arial" w:cs="Arial"/>
          <w:caps/>
          <w:sz w:val="22"/>
          <w:szCs w:val="22"/>
          <w:u w:val="single"/>
        </w:rPr>
      </w:pPr>
      <w:r w:rsidRPr="000D2CC5">
        <w:rPr>
          <w:rFonts w:ascii="Arial" w:hAnsi="Arial" w:cs="Arial"/>
          <w:b/>
          <w:caps/>
          <w:sz w:val="22"/>
          <w:szCs w:val="22"/>
          <w:u w:val="single"/>
        </w:rPr>
        <w:t>Required Notifications</w:t>
      </w:r>
    </w:p>
    <w:p w:rsidR="004870E0" w:rsidP="00340D97" w14:paraId="52403ACF" w14:textId="77777777">
      <w:pPr>
        <w:tabs>
          <w:tab w:val="left" w:pos="360"/>
          <w:tab w:val="left" w:pos="720"/>
        </w:tabs>
        <w:rPr>
          <w:rFonts w:ascii="Arial" w:hAnsi="Arial" w:cs="Arial"/>
          <w:sz w:val="22"/>
          <w:szCs w:val="22"/>
        </w:rPr>
      </w:pPr>
      <w:r w:rsidRPr="000D2CC5">
        <w:rPr>
          <w:rFonts w:ascii="Arial" w:hAnsi="Arial" w:cs="Arial"/>
          <w:sz w:val="22"/>
          <w:szCs w:val="22"/>
        </w:rPr>
        <w:t>On occasion, hunters may find their game has landed outside of established hunting boundaries.  In this situation, hunters must notify an authorized refuge employee to obtain consent to retrieve the game from an area closed to hunting or entry only upon specific consent.  Certain refuges also require hunters to notify the refuge manager when hunting specific species (e.g., black bear, bobcat, or eastern coyote) with trailing dogs.  Refuges encompassing privately owned refuges, referred to as “easement overlay refuges,” may also require the hunter obtain written or oral permission from the landowner prior to accessing the land.</w:t>
      </w:r>
    </w:p>
    <w:p w:rsidR="00000058" w:rsidP="00340D97" w14:paraId="6538FC37" w14:textId="77777777">
      <w:pPr>
        <w:tabs>
          <w:tab w:val="left" w:pos="360"/>
          <w:tab w:val="left" w:pos="720"/>
        </w:tabs>
        <w:rPr>
          <w:rFonts w:ascii="Arial" w:hAnsi="Arial" w:cs="Arial"/>
          <w:sz w:val="22"/>
          <w:szCs w:val="22"/>
        </w:rPr>
      </w:pPr>
    </w:p>
    <w:p w:rsidR="00A454B1" w:rsidRPr="00B50214" w:rsidP="00A454B1" w14:paraId="683E907A" w14:textId="77777777">
      <w:pPr>
        <w:pStyle w:val="Heading1"/>
      </w:pPr>
      <w:r w:rsidRPr="00B50214">
        <w:t>3.</w:t>
      </w:r>
      <w:r w:rsidRPr="00B50214">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B50214">
        <w:t>for adopting</w:t>
      </w:r>
      <w:r w:rsidRPr="00B50214">
        <w:t xml:space="preserve"> this means of collection.  Also describe any consideration of using information technology to reduce burden and specifically how this collection meets GPEA requirements.</w:t>
      </w:r>
    </w:p>
    <w:p w:rsidR="00913659" w:rsidRPr="000D2CC5" w:rsidP="00340D97" w14:paraId="783E8C6E" w14:textId="77777777">
      <w:pPr>
        <w:tabs>
          <w:tab w:val="left" w:pos="360"/>
          <w:tab w:val="left" w:pos="720"/>
        </w:tabs>
        <w:ind w:left="360" w:hanging="360"/>
        <w:rPr>
          <w:rFonts w:ascii="Arial" w:hAnsi="Arial" w:cs="Arial"/>
          <w:sz w:val="22"/>
          <w:szCs w:val="22"/>
        </w:rPr>
      </w:pPr>
    </w:p>
    <w:p w:rsidR="00720EE3" w:rsidRPr="000D2CC5" w:rsidP="00340D97" w14:paraId="5E92063D" w14:textId="77777777">
      <w:pPr>
        <w:tabs>
          <w:tab w:val="left" w:pos="360"/>
          <w:tab w:val="left" w:pos="720"/>
        </w:tabs>
        <w:rPr>
          <w:rFonts w:ascii="Arial" w:hAnsi="Arial" w:cs="Arial"/>
          <w:sz w:val="22"/>
          <w:szCs w:val="22"/>
        </w:rPr>
      </w:pPr>
      <w:r w:rsidRPr="000D2CC5">
        <w:rPr>
          <w:rFonts w:ascii="Arial" w:hAnsi="Arial" w:cs="Arial"/>
          <w:sz w:val="22"/>
          <w:szCs w:val="22"/>
        </w:rPr>
        <w:t>Due to the customization of the forms by each refuge, t</w:t>
      </w:r>
      <w:r w:rsidRPr="000D2CC5" w:rsidR="00E41EA9">
        <w:rPr>
          <w:rFonts w:ascii="Arial" w:hAnsi="Arial" w:cs="Arial"/>
          <w:sz w:val="22"/>
          <w:szCs w:val="22"/>
        </w:rPr>
        <w:t xml:space="preserve">he hunting and </w:t>
      </w:r>
      <w:r w:rsidRPr="000D2CC5" w:rsidR="00946F37">
        <w:rPr>
          <w:rFonts w:ascii="Arial" w:hAnsi="Arial" w:cs="Arial"/>
          <w:sz w:val="22"/>
          <w:szCs w:val="22"/>
        </w:rPr>
        <w:t xml:space="preserve">sport </w:t>
      </w:r>
      <w:r w:rsidRPr="000D2CC5" w:rsidR="00E41EA9">
        <w:rPr>
          <w:rFonts w:ascii="Arial" w:hAnsi="Arial" w:cs="Arial"/>
          <w:sz w:val="22"/>
          <w:szCs w:val="22"/>
        </w:rPr>
        <w:t xml:space="preserve">fishing </w:t>
      </w:r>
      <w:r w:rsidRPr="000D2CC5">
        <w:rPr>
          <w:rFonts w:ascii="Arial" w:hAnsi="Arial" w:cs="Arial"/>
          <w:sz w:val="22"/>
          <w:szCs w:val="22"/>
        </w:rPr>
        <w:t xml:space="preserve">permit </w:t>
      </w:r>
      <w:r w:rsidRPr="000D2CC5" w:rsidR="00E41EA9">
        <w:rPr>
          <w:rFonts w:ascii="Arial" w:hAnsi="Arial" w:cs="Arial"/>
          <w:sz w:val="22"/>
          <w:szCs w:val="22"/>
        </w:rPr>
        <w:t xml:space="preserve">application forms and report forms </w:t>
      </w:r>
      <w:r w:rsidRPr="000D2CC5">
        <w:rPr>
          <w:rFonts w:ascii="Arial" w:hAnsi="Arial" w:cs="Arial"/>
          <w:sz w:val="22"/>
          <w:szCs w:val="22"/>
        </w:rPr>
        <w:t>will be accessible on each refuge’s website</w:t>
      </w:r>
      <w:r w:rsidRPr="000D2CC5" w:rsidR="00E41EA9">
        <w:rPr>
          <w:rFonts w:ascii="Arial" w:hAnsi="Arial" w:cs="Arial"/>
          <w:sz w:val="22"/>
          <w:szCs w:val="22"/>
        </w:rPr>
        <w:t xml:space="preserve">.  </w:t>
      </w:r>
      <w:r w:rsidRPr="000D2CC5">
        <w:rPr>
          <w:rFonts w:ascii="Arial" w:hAnsi="Arial" w:cs="Arial"/>
          <w:sz w:val="22"/>
          <w:szCs w:val="22"/>
        </w:rPr>
        <w:t xml:space="preserve">The OMB approved templates for each form will be accessible via the Service’s website, </w:t>
      </w:r>
      <w:hyperlink r:id="rId7" w:history="1">
        <w:r w:rsidRPr="000D2CC5">
          <w:rPr>
            <w:rStyle w:val="Hyperlink"/>
            <w:rFonts w:ascii="Arial" w:hAnsi="Arial" w:cs="Arial"/>
            <w:sz w:val="22"/>
            <w:szCs w:val="22"/>
          </w:rPr>
          <w:t>https://www.fws.gov/forms/</w:t>
        </w:r>
      </w:hyperlink>
      <w:r w:rsidRPr="000D2CC5">
        <w:rPr>
          <w:rFonts w:ascii="Arial" w:hAnsi="Arial" w:cs="Arial"/>
          <w:sz w:val="22"/>
          <w:szCs w:val="22"/>
        </w:rPr>
        <w:t xml:space="preserve">.  </w:t>
      </w:r>
      <w:r w:rsidRPr="000D2CC5" w:rsidR="00E41EA9">
        <w:rPr>
          <w:rFonts w:ascii="Arial" w:hAnsi="Arial" w:cs="Arial"/>
          <w:sz w:val="22"/>
          <w:szCs w:val="22"/>
        </w:rPr>
        <w:t xml:space="preserve">Most refuges use postmarks to </w:t>
      </w:r>
      <w:r w:rsidRPr="000D2CC5" w:rsidR="003964B2">
        <w:rPr>
          <w:rFonts w:ascii="Arial" w:hAnsi="Arial" w:cs="Arial"/>
          <w:sz w:val="22"/>
          <w:szCs w:val="22"/>
        </w:rPr>
        <w:t>determine eligibility deadlines;</w:t>
      </w:r>
      <w:r w:rsidRPr="000D2CC5" w:rsidR="00E41EA9">
        <w:rPr>
          <w:rFonts w:ascii="Arial" w:hAnsi="Arial" w:cs="Arial"/>
          <w:sz w:val="22"/>
          <w:szCs w:val="22"/>
        </w:rPr>
        <w:t xml:space="preserve"> therefore</w:t>
      </w:r>
      <w:r w:rsidRPr="000D2CC5" w:rsidR="003964B2">
        <w:rPr>
          <w:rFonts w:ascii="Arial" w:hAnsi="Arial" w:cs="Arial"/>
          <w:sz w:val="22"/>
          <w:szCs w:val="22"/>
        </w:rPr>
        <w:t>,</w:t>
      </w:r>
      <w:r w:rsidRPr="000D2CC5" w:rsidR="00E41EA9">
        <w:rPr>
          <w:rFonts w:ascii="Arial" w:hAnsi="Arial" w:cs="Arial"/>
          <w:sz w:val="22"/>
          <w:szCs w:val="22"/>
        </w:rPr>
        <w:t xml:space="preserve"> we expect that most will require users to fill out t</w:t>
      </w:r>
      <w:r w:rsidRPr="000D2CC5" w:rsidR="00AF22AD">
        <w:rPr>
          <w:rFonts w:ascii="Arial" w:hAnsi="Arial" w:cs="Arial"/>
          <w:sz w:val="22"/>
          <w:szCs w:val="22"/>
        </w:rPr>
        <w:t>he form and return it by mail.</w:t>
      </w:r>
      <w:r w:rsidRPr="000D2CC5" w:rsidR="005B5267">
        <w:rPr>
          <w:rFonts w:ascii="Arial" w:hAnsi="Arial" w:cs="Arial"/>
          <w:sz w:val="22"/>
          <w:szCs w:val="22"/>
        </w:rPr>
        <w:t xml:space="preserve"> </w:t>
      </w:r>
      <w:r w:rsidRPr="000D2CC5" w:rsidR="00AF22AD">
        <w:rPr>
          <w:rFonts w:ascii="Arial" w:hAnsi="Arial" w:cs="Arial"/>
          <w:sz w:val="22"/>
          <w:szCs w:val="22"/>
        </w:rPr>
        <w:t xml:space="preserve"> In some cases, the application and permit are on the same form, so review and approval by a refuge official is necessary. </w:t>
      </w:r>
      <w:r w:rsidRPr="000D2CC5" w:rsidR="005B5267">
        <w:rPr>
          <w:rFonts w:ascii="Arial" w:hAnsi="Arial" w:cs="Arial"/>
          <w:sz w:val="22"/>
          <w:szCs w:val="22"/>
        </w:rPr>
        <w:t xml:space="preserve"> </w:t>
      </w:r>
      <w:r w:rsidRPr="000D2CC5" w:rsidR="00E41EA9">
        <w:rPr>
          <w:rFonts w:ascii="Arial" w:hAnsi="Arial" w:cs="Arial"/>
          <w:sz w:val="22"/>
          <w:szCs w:val="22"/>
        </w:rPr>
        <w:t>Individuals c</w:t>
      </w:r>
      <w:r w:rsidRPr="000D2CC5" w:rsidR="003964B2">
        <w:rPr>
          <w:rFonts w:ascii="Arial" w:hAnsi="Arial" w:cs="Arial"/>
          <w:sz w:val="22"/>
          <w:szCs w:val="22"/>
        </w:rPr>
        <w:t>an return activity reports by e</w:t>
      </w:r>
      <w:r w:rsidRPr="000D2CC5" w:rsidR="00E41EA9">
        <w:rPr>
          <w:rFonts w:ascii="Arial" w:hAnsi="Arial" w:cs="Arial"/>
          <w:sz w:val="22"/>
          <w:szCs w:val="22"/>
        </w:rPr>
        <w:t>mail, mail, fax, or drop</w:t>
      </w:r>
      <w:r w:rsidRPr="000D2CC5" w:rsidR="00764DEB">
        <w:rPr>
          <w:rFonts w:ascii="Arial" w:hAnsi="Arial" w:cs="Arial"/>
          <w:sz w:val="22"/>
          <w:szCs w:val="22"/>
        </w:rPr>
        <w:t xml:space="preserve"> </w:t>
      </w:r>
      <w:r w:rsidRPr="000D2CC5" w:rsidR="00E41EA9">
        <w:rPr>
          <w:rFonts w:ascii="Arial" w:hAnsi="Arial" w:cs="Arial"/>
          <w:sz w:val="22"/>
          <w:szCs w:val="22"/>
        </w:rPr>
        <w:t>box.</w:t>
      </w:r>
      <w:r w:rsidRPr="000D2CC5" w:rsidR="000B41D9">
        <w:rPr>
          <w:rFonts w:ascii="Arial" w:hAnsi="Arial" w:cs="Arial"/>
          <w:sz w:val="22"/>
          <w:szCs w:val="22"/>
        </w:rPr>
        <w:t xml:space="preserve"> </w:t>
      </w:r>
      <w:r w:rsidRPr="000D2CC5" w:rsidR="003964B2">
        <w:rPr>
          <w:rFonts w:ascii="Arial" w:hAnsi="Arial" w:cs="Arial"/>
          <w:sz w:val="22"/>
          <w:szCs w:val="22"/>
        </w:rPr>
        <w:t xml:space="preserve"> </w:t>
      </w:r>
    </w:p>
    <w:p w:rsidR="00720EE3" w:rsidRPr="000D2CC5" w:rsidP="00340D97" w14:paraId="6164315E" w14:textId="77777777">
      <w:pPr>
        <w:tabs>
          <w:tab w:val="left" w:pos="360"/>
          <w:tab w:val="left" w:pos="720"/>
        </w:tabs>
        <w:rPr>
          <w:rFonts w:ascii="Arial" w:hAnsi="Arial" w:cs="Arial"/>
          <w:sz w:val="22"/>
          <w:szCs w:val="22"/>
        </w:rPr>
      </w:pPr>
    </w:p>
    <w:p w:rsidR="00BC4EE2" w:rsidRPr="000D2CC5" w:rsidP="00340D97" w14:paraId="6F236BE2" w14:textId="7D947A4B">
      <w:pPr>
        <w:tabs>
          <w:tab w:val="left" w:pos="360"/>
          <w:tab w:val="left" w:pos="720"/>
        </w:tabs>
        <w:rPr>
          <w:rFonts w:ascii="Arial" w:hAnsi="Arial" w:cs="Arial"/>
          <w:sz w:val="22"/>
          <w:szCs w:val="22"/>
        </w:rPr>
      </w:pPr>
      <w:r w:rsidRPr="000D2CC5">
        <w:rPr>
          <w:rFonts w:ascii="Arial" w:hAnsi="Arial" w:cs="Arial"/>
          <w:sz w:val="22"/>
          <w:szCs w:val="22"/>
        </w:rPr>
        <w:t xml:space="preserve">We estimate </w:t>
      </w:r>
      <w:r w:rsidRPr="000D2CC5" w:rsidR="00720EE3">
        <w:rPr>
          <w:rFonts w:ascii="Arial" w:hAnsi="Arial" w:cs="Arial"/>
          <w:sz w:val="22"/>
          <w:szCs w:val="22"/>
        </w:rPr>
        <w:t xml:space="preserve">applicants will electronically submit </w:t>
      </w:r>
      <w:r w:rsidRPr="000D2CC5">
        <w:rPr>
          <w:rFonts w:ascii="Arial" w:hAnsi="Arial" w:cs="Arial"/>
          <w:sz w:val="22"/>
          <w:szCs w:val="22"/>
        </w:rPr>
        <w:t>1</w:t>
      </w:r>
      <w:r w:rsidRPr="000D2CC5" w:rsidR="004F005E">
        <w:rPr>
          <w:rFonts w:ascii="Arial" w:hAnsi="Arial" w:cs="Arial"/>
          <w:sz w:val="22"/>
          <w:szCs w:val="22"/>
        </w:rPr>
        <w:t>5</w:t>
      </w:r>
      <w:r w:rsidRPr="000D2CC5">
        <w:rPr>
          <w:rFonts w:ascii="Arial" w:hAnsi="Arial" w:cs="Arial"/>
          <w:sz w:val="22"/>
          <w:szCs w:val="22"/>
        </w:rPr>
        <w:t>% of applications and activity reports.</w:t>
      </w:r>
      <w:r w:rsidRPr="000D2CC5" w:rsidR="00BF6172">
        <w:rPr>
          <w:rFonts w:ascii="Arial" w:hAnsi="Arial" w:cs="Arial"/>
          <w:sz w:val="22"/>
          <w:szCs w:val="22"/>
        </w:rPr>
        <w:t xml:space="preserve"> </w:t>
      </w:r>
      <w:r w:rsidRPr="000D2CC5" w:rsidR="00AF0ACE">
        <w:rPr>
          <w:rFonts w:ascii="Arial" w:hAnsi="Arial" w:cs="Arial"/>
          <w:sz w:val="22"/>
          <w:szCs w:val="22"/>
        </w:rPr>
        <w:t xml:space="preserve"> </w:t>
      </w:r>
      <w:r w:rsidRPr="000D2CC5">
        <w:rPr>
          <w:rFonts w:ascii="Arial" w:hAnsi="Arial" w:cs="Arial"/>
          <w:sz w:val="22"/>
          <w:szCs w:val="22"/>
        </w:rPr>
        <w:t>Through this process</w:t>
      </w:r>
      <w:r w:rsidRPr="000D2CC5" w:rsidR="00F4703D">
        <w:rPr>
          <w:rFonts w:ascii="Arial" w:hAnsi="Arial" w:cs="Arial"/>
          <w:sz w:val="22"/>
          <w:szCs w:val="22"/>
        </w:rPr>
        <w:t>,</w:t>
      </w:r>
      <w:r w:rsidRPr="000D2CC5">
        <w:rPr>
          <w:rFonts w:ascii="Arial" w:hAnsi="Arial" w:cs="Arial"/>
          <w:sz w:val="22"/>
          <w:szCs w:val="22"/>
        </w:rPr>
        <w:t xml:space="preserve"> information is more readily available to the user. </w:t>
      </w:r>
      <w:r w:rsidR="007321CC">
        <w:rPr>
          <w:rFonts w:ascii="Arial" w:hAnsi="Arial" w:cs="Arial"/>
          <w:sz w:val="22"/>
          <w:szCs w:val="22"/>
        </w:rPr>
        <w:t xml:space="preserve"> </w:t>
      </w:r>
      <w:r w:rsidRPr="000D2CC5">
        <w:rPr>
          <w:rFonts w:ascii="Arial" w:hAnsi="Arial" w:cs="Arial"/>
          <w:sz w:val="22"/>
          <w:szCs w:val="22"/>
        </w:rPr>
        <w:t xml:space="preserve">It reduces the burden of time and money compared to the previous method of numerous mail outs.  The automation of the report prompts </w:t>
      </w:r>
      <w:r w:rsidRPr="000D2CC5" w:rsidR="007321CC">
        <w:rPr>
          <w:rFonts w:ascii="Arial" w:hAnsi="Arial" w:cs="Arial"/>
          <w:sz w:val="22"/>
          <w:szCs w:val="22"/>
        </w:rPr>
        <w:t>requires</w:t>
      </w:r>
      <w:r w:rsidRPr="000D2CC5">
        <w:rPr>
          <w:rFonts w:ascii="Arial" w:hAnsi="Arial" w:cs="Arial"/>
          <w:sz w:val="22"/>
          <w:szCs w:val="22"/>
        </w:rPr>
        <w:t xml:space="preserve"> users to complete a series of questions related to their specific hunt.  Questions are asked one at a time and answers are selected from a </w:t>
      </w:r>
      <w:r w:rsidRPr="000D2CC5" w:rsidR="008A5BF5">
        <w:rPr>
          <w:rFonts w:ascii="Arial" w:hAnsi="Arial" w:cs="Arial"/>
          <w:sz w:val="22"/>
          <w:szCs w:val="22"/>
        </w:rPr>
        <w:t>drop-down</w:t>
      </w:r>
      <w:r w:rsidRPr="000D2CC5">
        <w:rPr>
          <w:rFonts w:ascii="Arial" w:hAnsi="Arial" w:cs="Arial"/>
          <w:sz w:val="22"/>
          <w:szCs w:val="22"/>
        </w:rPr>
        <w:t xml:space="preserve"> menu. </w:t>
      </w:r>
    </w:p>
    <w:p w:rsidR="00AF0ACE" w:rsidRPr="000D2CC5" w:rsidP="00340D97" w14:paraId="31AD4039" w14:textId="3DA802E7">
      <w:pPr>
        <w:tabs>
          <w:tab w:val="left" w:pos="360"/>
          <w:tab w:val="left" w:pos="720"/>
        </w:tabs>
        <w:rPr>
          <w:rFonts w:ascii="Arial" w:hAnsi="Arial" w:cs="Arial"/>
          <w:sz w:val="22"/>
          <w:szCs w:val="22"/>
        </w:rPr>
      </w:pPr>
    </w:p>
    <w:p w:rsidR="00AF0ACE" w:rsidRPr="000D2CC5" w:rsidP="00340D97" w14:paraId="71842C96" w14:textId="7FFA6632">
      <w:pPr>
        <w:tabs>
          <w:tab w:val="left" w:pos="360"/>
          <w:tab w:val="left" w:pos="720"/>
        </w:tabs>
        <w:rPr>
          <w:rFonts w:ascii="Arial" w:hAnsi="Arial" w:cs="Arial"/>
          <w:sz w:val="22"/>
          <w:szCs w:val="22"/>
        </w:rPr>
      </w:pPr>
      <w:r w:rsidRPr="1D58D4C2">
        <w:rPr>
          <w:rFonts w:ascii="Arial" w:hAnsi="Arial" w:cs="Arial"/>
          <w:sz w:val="22"/>
          <w:szCs w:val="22"/>
        </w:rPr>
        <w:t xml:space="preserve">Currently, </w:t>
      </w:r>
      <w:r w:rsidRPr="1D58D4C2" w:rsidR="653CB393">
        <w:rPr>
          <w:rFonts w:ascii="Arial" w:hAnsi="Arial" w:cs="Arial"/>
          <w:sz w:val="22"/>
          <w:szCs w:val="22"/>
        </w:rPr>
        <w:t xml:space="preserve">some refuges with complex hunting programs use a </w:t>
      </w:r>
      <w:r w:rsidRPr="1D58D4C2" w:rsidR="2D96CB79">
        <w:rPr>
          <w:rFonts w:ascii="Arial" w:hAnsi="Arial" w:cs="Arial"/>
          <w:sz w:val="22"/>
          <w:szCs w:val="22"/>
        </w:rPr>
        <w:t>third-party</w:t>
      </w:r>
      <w:r w:rsidRPr="1D58D4C2" w:rsidR="653CB393">
        <w:rPr>
          <w:rFonts w:ascii="Arial" w:hAnsi="Arial" w:cs="Arial"/>
          <w:sz w:val="22"/>
          <w:szCs w:val="22"/>
        </w:rPr>
        <w:t xml:space="preserve"> online permit provider </w:t>
      </w:r>
      <w:r w:rsidRPr="1D58D4C2">
        <w:rPr>
          <w:rFonts w:ascii="Arial" w:hAnsi="Arial" w:cs="Arial"/>
          <w:sz w:val="22"/>
          <w:szCs w:val="22"/>
        </w:rPr>
        <w:t xml:space="preserve">to </w:t>
      </w:r>
      <w:r w:rsidRPr="1D58D4C2" w:rsidR="653CB393">
        <w:rPr>
          <w:rFonts w:ascii="Arial" w:hAnsi="Arial" w:cs="Arial"/>
          <w:sz w:val="22"/>
          <w:szCs w:val="22"/>
        </w:rPr>
        <w:t>issue</w:t>
      </w:r>
      <w:r w:rsidRPr="1D58D4C2">
        <w:rPr>
          <w:rFonts w:ascii="Arial" w:hAnsi="Arial" w:cs="Arial"/>
          <w:sz w:val="22"/>
          <w:szCs w:val="22"/>
        </w:rPr>
        <w:t xml:space="preserve"> permits.  The information collected via the websites is currently what OMB approved to be collected under this collection.  We </w:t>
      </w:r>
      <w:r w:rsidRPr="1D58D4C2" w:rsidR="3F5EE082">
        <w:rPr>
          <w:rFonts w:ascii="Arial" w:hAnsi="Arial" w:cs="Arial"/>
          <w:sz w:val="22"/>
          <w:szCs w:val="22"/>
        </w:rPr>
        <w:t>will not be</w:t>
      </w:r>
      <w:r w:rsidRPr="1D58D4C2">
        <w:rPr>
          <w:rFonts w:ascii="Arial" w:hAnsi="Arial" w:cs="Arial"/>
          <w:sz w:val="22"/>
          <w:szCs w:val="22"/>
        </w:rPr>
        <w:t xml:space="preserve"> </w:t>
      </w:r>
      <w:r w:rsidRPr="1D58D4C2" w:rsidR="3F5EE082">
        <w:rPr>
          <w:rFonts w:ascii="Arial" w:hAnsi="Arial" w:cs="Arial"/>
          <w:sz w:val="22"/>
          <w:szCs w:val="22"/>
        </w:rPr>
        <w:t>modifying</w:t>
      </w:r>
      <w:r w:rsidRPr="1D58D4C2" w:rsidR="25C88D88">
        <w:rPr>
          <w:rFonts w:ascii="Arial" w:hAnsi="Arial" w:cs="Arial"/>
          <w:sz w:val="22"/>
          <w:szCs w:val="22"/>
        </w:rPr>
        <w:t xml:space="preserve"> the automated permit process (Forms 3-2439 and 3-2358) u</w:t>
      </w:r>
      <w:r w:rsidRPr="1D58D4C2" w:rsidR="3F5EE082">
        <w:rPr>
          <w:rFonts w:ascii="Arial" w:hAnsi="Arial" w:cs="Arial"/>
          <w:sz w:val="22"/>
          <w:szCs w:val="22"/>
        </w:rPr>
        <w:t>nder</w:t>
      </w:r>
      <w:r w:rsidRPr="1D58D4C2" w:rsidR="25C88D88">
        <w:rPr>
          <w:rFonts w:ascii="Arial" w:hAnsi="Arial" w:cs="Arial"/>
          <w:sz w:val="22"/>
          <w:szCs w:val="22"/>
        </w:rPr>
        <w:t xml:space="preserve"> the Service’s ePermit initiative</w:t>
      </w:r>
      <w:r w:rsidR="2A421FBD">
        <w:t xml:space="preserve"> </w:t>
      </w:r>
      <w:r w:rsidRPr="1D58D4C2" w:rsidR="2A421FBD">
        <w:rPr>
          <w:rFonts w:ascii="Arial" w:hAnsi="Arial" w:cs="Arial"/>
          <w:sz w:val="22"/>
          <w:szCs w:val="22"/>
        </w:rPr>
        <w:t>as previously considered, because we decided to limit that initiative to non-recreational permits due to funding constraints</w:t>
      </w:r>
      <w:r w:rsidRPr="1D58D4C2" w:rsidR="3F5EE082">
        <w:rPr>
          <w:rFonts w:ascii="Arial" w:hAnsi="Arial" w:cs="Arial"/>
          <w:sz w:val="22"/>
          <w:szCs w:val="22"/>
        </w:rPr>
        <w:t>.</w:t>
      </w:r>
    </w:p>
    <w:p w:rsidR="008E6EA8" w:rsidRPr="000D2CC5" w:rsidP="00340D97" w14:paraId="60472DF7" w14:textId="77777777">
      <w:pPr>
        <w:tabs>
          <w:tab w:val="left" w:pos="360"/>
          <w:tab w:val="left" w:pos="720"/>
        </w:tabs>
        <w:ind w:left="360" w:hanging="360"/>
        <w:rPr>
          <w:rFonts w:ascii="Arial" w:hAnsi="Arial" w:cs="Arial"/>
          <w:b/>
          <w:bCs/>
          <w:sz w:val="22"/>
          <w:szCs w:val="22"/>
        </w:rPr>
      </w:pPr>
    </w:p>
    <w:p w:rsidR="00A454B1" w:rsidRPr="00B50214" w:rsidP="00A454B1" w14:paraId="71CEFB44" w14:textId="77777777">
      <w:pPr>
        <w:pStyle w:val="Heading1"/>
      </w:pPr>
      <w:r w:rsidRPr="00B50214">
        <w:t>4.</w:t>
      </w:r>
      <w:r w:rsidRPr="00B50214">
        <w:tab/>
        <w:t>Describe efforts to identify duplication.  Show specifically why any similar information already available cannot be used or modified for use for the purposes described in Item 2 above.</w:t>
      </w:r>
    </w:p>
    <w:p w:rsidR="00B02D69" w:rsidRPr="000D2CC5" w:rsidP="00340D97" w14:paraId="1CB5D35B" w14:textId="77777777">
      <w:pPr>
        <w:tabs>
          <w:tab w:val="left" w:pos="360"/>
          <w:tab w:val="left" w:pos="720"/>
        </w:tabs>
        <w:rPr>
          <w:rFonts w:ascii="Arial" w:hAnsi="Arial" w:cs="Arial"/>
          <w:sz w:val="22"/>
          <w:szCs w:val="22"/>
        </w:rPr>
      </w:pPr>
    </w:p>
    <w:p w:rsidR="00AC3206" w:rsidRPr="000D2CC5" w:rsidP="00340D97" w14:paraId="067A14B1" w14:textId="7B9ECC0B">
      <w:pPr>
        <w:tabs>
          <w:tab w:val="left" w:pos="360"/>
          <w:tab w:val="left" w:pos="720"/>
        </w:tabs>
        <w:rPr>
          <w:rFonts w:ascii="Arial" w:hAnsi="Arial" w:cs="Arial"/>
          <w:sz w:val="22"/>
          <w:szCs w:val="22"/>
        </w:rPr>
      </w:pPr>
      <w:r w:rsidRPr="000D2CC5">
        <w:rPr>
          <w:rFonts w:ascii="Arial" w:hAnsi="Arial" w:cs="Arial"/>
          <w:sz w:val="22"/>
          <w:szCs w:val="22"/>
        </w:rPr>
        <w:t>There is no duplication with other information collection activities.  The information is specific to the applicant and the use or activity and is not available from any other source.  We limit the information requested to the minimum necessary to establish eligibility, resource protection, and to demonstrate the applicants are aware of information they need to know to participate safely and within refuge regulations.</w:t>
      </w:r>
      <w:r w:rsidRPr="000D2CC5" w:rsidR="00666560">
        <w:rPr>
          <w:rFonts w:ascii="Arial" w:hAnsi="Arial" w:cs="Arial"/>
          <w:sz w:val="22"/>
          <w:szCs w:val="22"/>
        </w:rPr>
        <w:t xml:space="preserve">  The proposal to consolidate hunting permit applications into a single application form will further reduce duplication</w:t>
      </w:r>
      <w:r w:rsidRPr="000D2CC5" w:rsidR="00E64319">
        <w:rPr>
          <w:rFonts w:ascii="Arial" w:hAnsi="Arial" w:cs="Arial"/>
          <w:sz w:val="22"/>
          <w:szCs w:val="22"/>
        </w:rPr>
        <w:t xml:space="preserve"> and burden on the respondents</w:t>
      </w:r>
      <w:r w:rsidRPr="000D2CC5" w:rsidR="00666560">
        <w:rPr>
          <w:rFonts w:ascii="Arial" w:hAnsi="Arial" w:cs="Arial"/>
          <w:sz w:val="22"/>
          <w:szCs w:val="22"/>
        </w:rPr>
        <w:t xml:space="preserve">.  The hunter will no longer have to complete multiple application forms.  They will provide their </w:t>
      </w:r>
      <w:r w:rsidRPr="000D2CC5" w:rsidR="00666560">
        <w:rPr>
          <w:rFonts w:ascii="Arial" w:hAnsi="Arial" w:cs="Arial"/>
          <w:sz w:val="22"/>
          <w:szCs w:val="22"/>
        </w:rPr>
        <w:t xml:space="preserve">information just once to apply for a hunting permit for multiple </w:t>
      </w:r>
      <w:r w:rsidRPr="000D2CC5" w:rsidR="00E64319">
        <w:rPr>
          <w:rFonts w:ascii="Arial" w:hAnsi="Arial" w:cs="Arial"/>
          <w:sz w:val="22"/>
          <w:szCs w:val="22"/>
        </w:rPr>
        <w:t>species.</w:t>
      </w:r>
    </w:p>
    <w:p w:rsidR="00913659" w:rsidRPr="000D2CC5" w:rsidP="00340D97" w14:paraId="14787A7C" w14:textId="77777777">
      <w:pPr>
        <w:tabs>
          <w:tab w:val="left" w:pos="360"/>
          <w:tab w:val="left" w:pos="720"/>
        </w:tabs>
        <w:ind w:left="360" w:hanging="360"/>
        <w:rPr>
          <w:rFonts w:ascii="Arial" w:hAnsi="Arial" w:cs="Arial"/>
          <w:sz w:val="22"/>
          <w:szCs w:val="22"/>
        </w:rPr>
      </w:pPr>
    </w:p>
    <w:p w:rsidR="00A454B1" w:rsidRPr="00B50214" w:rsidP="00A454B1" w14:paraId="75B2FA70" w14:textId="77777777">
      <w:pPr>
        <w:pStyle w:val="Heading1"/>
      </w:pPr>
      <w:r w:rsidRPr="00B50214">
        <w:t>5.</w:t>
      </w:r>
      <w:r w:rsidRPr="00B50214">
        <w:tab/>
        <w:t>If the collection of information impacts small businesses or other small entities, describe any methods used to minimize burden.</w:t>
      </w:r>
    </w:p>
    <w:p w:rsidR="00150437" w:rsidRPr="000D2CC5" w:rsidP="00340D97" w14:paraId="23AA05EF" w14:textId="77777777">
      <w:pPr>
        <w:tabs>
          <w:tab w:val="left" w:pos="360"/>
          <w:tab w:val="left" w:pos="720"/>
        </w:tabs>
        <w:rPr>
          <w:rFonts w:ascii="Arial" w:hAnsi="Arial" w:cs="Arial"/>
          <w:sz w:val="22"/>
          <w:szCs w:val="22"/>
        </w:rPr>
      </w:pPr>
    </w:p>
    <w:p w:rsidR="00913659" w:rsidRPr="000D2CC5" w:rsidP="00340D97" w14:paraId="4CB25FA4" w14:textId="009ACA3C">
      <w:pPr>
        <w:tabs>
          <w:tab w:val="left" w:pos="360"/>
          <w:tab w:val="left" w:pos="720"/>
        </w:tabs>
        <w:rPr>
          <w:rFonts w:ascii="Arial" w:hAnsi="Arial" w:cs="Arial"/>
          <w:color w:val="0000FF"/>
          <w:sz w:val="22"/>
          <w:szCs w:val="22"/>
        </w:rPr>
      </w:pPr>
      <w:r w:rsidRPr="000D2CC5">
        <w:rPr>
          <w:rFonts w:ascii="Arial" w:hAnsi="Arial" w:cs="Arial"/>
          <w:sz w:val="22"/>
          <w:szCs w:val="22"/>
        </w:rPr>
        <w:t xml:space="preserve">This collection of information affects only individuals participating in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opportunities on national wildlife refuges.  Commercial guides for hunting and </w:t>
      </w:r>
      <w:r w:rsidRPr="000D2CC5" w:rsidR="00DD0701">
        <w:rPr>
          <w:rFonts w:ascii="Arial" w:hAnsi="Arial" w:cs="Arial"/>
          <w:sz w:val="22"/>
          <w:szCs w:val="22"/>
        </w:rPr>
        <w:t xml:space="preserve">sport </w:t>
      </w:r>
      <w:r w:rsidRPr="000D2CC5">
        <w:rPr>
          <w:rFonts w:ascii="Arial" w:hAnsi="Arial" w:cs="Arial"/>
          <w:sz w:val="22"/>
          <w:szCs w:val="22"/>
        </w:rPr>
        <w:t>fishing are administered through Special Use Permits (Form</w:t>
      </w:r>
      <w:r w:rsidR="0099557E">
        <w:rPr>
          <w:rFonts w:ascii="Arial" w:hAnsi="Arial" w:cs="Arial"/>
          <w:sz w:val="22"/>
          <w:szCs w:val="22"/>
        </w:rPr>
        <w:t xml:space="preserve"> </w:t>
      </w:r>
      <w:r w:rsidRPr="000D2CC5">
        <w:rPr>
          <w:rFonts w:ascii="Arial" w:hAnsi="Arial" w:cs="Arial"/>
          <w:sz w:val="22"/>
          <w:szCs w:val="22"/>
        </w:rPr>
        <w:t>3-1383-C</w:t>
      </w:r>
      <w:r w:rsidRPr="000D2CC5" w:rsidR="00764DEB">
        <w:rPr>
          <w:rFonts w:ascii="Arial" w:hAnsi="Arial" w:cs="Arial"/>
          <w:sz w:val="22"/>
          <w:szCs w:val="22"/>
        </w:rPr>
        <w:t>) which are</w:t>
      </w:r>
      <w:r w:rsidRPr="000D2CC5">
        <w:rPr>
          <w:rFonts w:ascii="Arial" w:hAnsi="Arial" w:cs="Arial"/>
          <w:sz w:val="22"/>
          <w:szCs w:val="22"/>
        </w:rPr>
        <w:t xml:space="preserve"> approved under OMB Control No. 1018-0102.</w:t>
      </w:r>
    </w:p>
    <w:p w:rsidR="00913659" w:rsidRPr="000D2CC5" w:rsidP="00340D97" w14:paraId="720BEACB" w14:textId="77777777">
      <w:pPr>
        <w:tabs>
          <w:tab w:val="left" w:pos="360"/>
          <w:tab w:val="left" w:pos="720"/>
        </w:tabs>
        <w:rPr>
          <w:rFonts w:ascii="Arial" w:hAnsi="Arial" w:cs="Arial"/>
          <w:sz w:val="22"/>
          <w:szCs w:val="22"/>
        </w:rPr>
      </w:pPr>
    </w:p>
    <w:p w:rsidR="00A454B1" w:rsidRPr="00B50214" w:rsidP="00A454B1" w14:paraId="15AB3D78" w14:textId="77777777">
      <w:pPr>
        <w:pStyle w:val="Heading1"/>
      </w:pPr>
      <w:r w:rsidRPr="00B50214">
        <w:t>6.</w:t>
      </w:r>
      <w:r w:rsidRPr="00B50214">
        <w:tab/>
        <w:t xml:space="preserve">Describe the consequence </w:t>
      </w:r>
      <w:r w:rsidRPr="00B50214">
        <w:t>to</w:t>
      </w:r>
      <w:r w:rsidRPr="00B50214">
        <w:t xml:space="preserve"> Federal program or policy activities if the collection is not conducted or is conducted less frequently, as well as any technical or legal obstacles to reducing burden.</w:t>
      </w:r>
    </w:p>
    <w:p w:rsidR="00150437" w:rsidRPr="000D2CC5" w:rsidP="00340D97" w14:paraId="59E74A29" w14:textId="77777777">
      <w:pPr>
        <w:tabs>
          <w:tab w:val="left" w:pos="360"/>
          <w:tab w:val="left" w:pos="720"/>
        </w:tabs>
        <w:rPr>
          <w:rFonts w:ascii="Arial" w:hAnsi="Arial" w:cs="Arial"/>
          <w:sz w:val="22"/>
          <w:szCs w:val="22"/>
        </w:rPr>
      </w:pPr>
    </w:p>
    <w:p w:rsidR="0099557E" w:rsidP="00340D97" w14:paraId="1DDB5948" w14:textId="0FC25FF8">
      <w:pPr>
        <w:tabs>
          <w:tab w:val="left" w:pos="360"/>
          <w:tab w:val="left" w:pos="720"/>
        </w:tabs>
        <w:rPr>
          <w:rFonts w:ascii="Arial" w:hAnsi="Arial" w:cs="Arial"/>
          <w:sz w:val="22"/>
          <w:szCs w:val="22"/>
        </w:rPr>
      </w:pPr>
      <w:r w:rsidRPr="000D2CC5">
        <w:rPr>
          <w:rFonts w:ascii="Arial" w:hAnsi="Arial" w:cs="Arial"/>
          <w:sz w:val="22"/>
          <w:szCs w:val="22"/>
        </w:rPr>
        <w:t xml:space="preserve">Without the information requested in the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applications, we would be unable to effectively manage and implement hunting and </w:t>
      </w:r>
      <w:r w:rsidRPr="000D2CC5" w:rsidR="00E658C8">
        <w:rPr>
          <w:rFonts w:ascii="Arial" w:hAnsi="Arial" w:cs="Arial"/>
          <w:sz w:val="22"/>
          <w:szCs w:val="22"/>
        </w:rPr>
        <w:t xml:space="preserve">sport </w:t>
      </w:r>
      <w:r w:rsidRPr="000D2CC5">
        <w:rPr>
          <w:rFonts w:ascii="Arial" w:hAnsi="Arial" w:cs="Arial"/>
          <w:sz w:val="22"/>
          <w:szCs w:val="22"/>
        </w:rPr>
        <w:t xml:space="preserve">fishing programs on refuges. </w:t>
      </w:r>
      <w:r w:rsidRPr="000D2CC5" w:rsidR="00C74BE5">
        <w:rPr>
          <w:rFonts w:ascii="Arial" w:hAnsi="Arial" w:cs="Arial"/>
          <w:sz w:val="22"/>
          <w:szCs w:val="22"/>
        </w:rPr>
        <w:t xml:space="preserve"> </w:t>
      </w:r>
      <w:r w:rsidRPr="000D2CC5">
        <w:rPr>
          <w:rFonts w:ascii="Arial" w:hAnsi="Arial" w:cs="Arial"/>
          <w:sz w:val="22"/>
          <w:szCs w:val="22"/>
        </w:rPr>
        <w:t>Refuges often have more potential hunters and anglers interested in opportunities tha</w:t>
      </w:r>
      <w:r w:rsidR="00EC78FB">
        <w:rPr>
          <w:rFonts w:ascii="Arial" w:hAnsi="Arial" w:cs="Arial"/>
          <w:sz w:val="22"/>
          <w:szCs w:val="22"/>
        </w:rPr>
        <w:t>n</w:t>
      </w:r>
      <w:r w:rsidRPr="000D2CC5">
        <w:rPr>
          <w:rFonts w:ascii="Arial" w:hAnsi="Arial" w:cs="Arial"/>
          <w:sz w:val="22"/>
          <w:szCs w:val="22"/>
        </w:rPr>
        <w:t xml:space="preserve"> space and resources allow.  Using a quota or lottery system is the only fair way to administer these programs.  </w:t>
      </w:r>
    </w:p>
    <w:p w:rsidR="0099557E" w:rsidP="00340D97" w14:paraId="3B11E107" w14:textId="77777777">
      <w:pPr>
        <w:tabs>
          <w:tab w:val="left" w:pos="360"/>
          <w:tab w:val="left" w:pos="720"/>
        </w:tabs>
        <w:rPr>
          <w:rFonts w:ascii="Arial" w:hAnsi="Arial" w:cs="Arial"/>
          <w:sz w:val="22"/>
          <w:szCs w:val="22"/>
        </w:rPr>
      </w:pPr>
    </w:p>
    <w:p w:rsidR="00913659" w:rsidRPr="000D2CC5" w:rsidP="00340D97" w14:paraId="1914E65B" w14:textId="02FCE60B">
      <w:pPr>
        <w:tabs>
          <w:tab w:val="left" w:pos="360"/>
          <w:tab w:val="left" w:pos="720"/>
        </w:tabs>
        <w:rPr>
          <w:rFonts w:ascii="Arial" w:hAnsi="Arial" w:cs="Arial"/>
          <w:color w:val="0000FF"/>
          <w:sz w:val="22"/>
          <w:szCs w:val="22"/>
        </w:rPr>
      </w:pPr>
      <w:r w:rsidRPr="000D2CC5">
        <w:rPr>
          <w:rFonts w:ascii="Arial" w:hAnsi="Arial" w:cs="Arial"/>
          <w:sz w:val="22"/>
          <w:szCs w:val="22"/>
        </w:rPr>
        <w:t xml:space="preserve">In other circumstances, permit applications allow refuge staff to identify use trends, determine needs, and enhance public safety.  Harvest/creel reports allow refuge staff to determine hunter/angler success, evaluate resource impacts, and improve customer service as use trends are identified.  Information is usually collected on either an as-needed basis (one-time or one-season event) or an annual basis. </w:t>
      </w:r>
    </w:p>
    <w:p w:rsidR="00423226" w:rsidRPr="000D2CC5" w:rsidP="00340D97" w14:paraId="51D5F445" w14:textId="77777777">
      <w:pPr>
        <w:tabs>
          <w:tab w:val="left" w:pos="360"/>
          <w:tab w:val="left" w:pos="720"/>
        </w:tabs>
        <w:rPr>
          <w:rFonts w:ascii="Arial" w:hAnsi="Arial" w:cs="Arial"/>
          <w:color w:val="0000FF"/>
          <w:sz w:val="22"/>
          <w:szCs w:val="22"/>
        </w:rPr>
      </w:pPr>
    </w:p>
    <w:p w:rsidR="00A454B1" w:rsidRPr="00B50214" w:rsidP="00A454B1" w14:paraId="6FD9771F" w14:textId="77777777">
      <w:pPr>
        <w:pStyle w:val="Heading1"/>
        <w:ind w:left="360" w:hanging="360"/>
      </w:pPr>
      <w:r w:rsidRPr="00B50214">
        <w:t>7.</w:t>
      </w:r>
      <w:r w:rsidRPr="00B50214">
        <w:tab/>
        <w:t>Explain any special circumstances that would cause an information collection to be conducted in a manner:</w:t>
      </w:r>
    </w:p>
    <w:p w:rsidR="00E830F2" w:rsidRPr="000D2CC5" w:rsidP="00340D97" w14:paraId="2577FE7B"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report information to the agency more often than quarterly;</w:t>
      </w:r>
    </w:p>
    <w:p w:rsidR="00E830F2" w:rsidRPr="000D2CC5" w:rsidP="00340D97" w14:paraId="076A84DC"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requiring respondents to prepare a written response to a collection of information in fewer than 30 days after </w:t>
      </w:r>
      <w:r w:rsidRPr="000D2CC5">
        <w:rPr>
          <w:rFonts w:ascii="Arial" w:hAnsi="Arial" w:cs="Arial"/>
          <w:b/>
          <w:sz w:val="22"/>
          <w:szCs w:val="22"/>
        </w:rPr>
        <w:t>receipt of</w:t>
      </w:r>
      <w:r w:rsidRPr="000D2CC5">
        <w:rPr>
          <w:rFonts w:ascii="Arial" w:hAnsi="Arial" w:cs="Arial"/>
          <w:b/>
          <w:sz w:val="22"/>
          <w:szCs w:val="22"/>
        </w:rPr>
        <w:t xml:space="preserve"> it;</w:t>
      </w:r>
    </w:p>
    <w:p w:rsidR="00E830F2" w:rsidRPr="000D2CC5" w:rsidP="00340D97" w14:paraId="1C77AD09"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submit more than an original and two copies of any document;</w:t>
      </w:r>
    </w:p>
    <w:p w:rsidR="00E830F2" w:rsidRPr="000D2CC5" w:rsidP="00340D97" w14:paraId="36360631"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respondents to retain records, other than health, medical, government contract, grant-in-aid, or tax records, for more than three years;</w:t>
      </w:r>
    </w:p>
    <w:p w:rsidR="00E830F2" w:rsidRPr="000D2CC5" w:rsidP="00340D97" w14:paraId="51984A0F"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in connection with a statistical survey that is not designed to produce valid and reliable results that can be generalized to the universe of study;</w:t>
      </w:r>
    </w:p>
    <w:p w:rsidR="00E830F2" w:rsidRPr="000D2CC5" w:rsidP="00340D97" w14:paraId="5A5E0D7F"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requiring the use of a statistical data classification that has not been reviewed and approved by OMB;</w:t>
      </w:r>
    </w:p>
    <w:p w:rsidR="00E830F2" w:rsidRPr="000D2CC5" w:rsidP="00340D97" w14:paraId="65389820"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830F2" w:rsidRPr="000D2CC5" w:rsidP="00340D97" w14:paraId="4730FF68" w14:textId="77777777">
      <w:pPr>
        <w:tabs>
          <w:tab w:val="left" w:pos="360"/>
          <w:tab w:val="left" w:pos="720"/>
        </w:tabs>
        <w:ind w:left="720" w:hanging="72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E830F2" w:rsidRPr="000D2CC5" w:rsidP="00340D97" w14:paraId="3DC31551" w14:textId="77777777">
      <w:pPr>
        <w:tabs>
          <w:tab w:val="left" w:pos="360"/>
          <w:tab w:val="left" w:pos="720"/>
        </w:tabs>
        <w:rPr>
          <w:rFonts w:ascii="Arial" w:hAnsi="Arial" w:cs="Arial"/>
          <w:sz w:val="22"/>
          <w:szCs w:val="22"/>
        </w:rPr>
      </w:pPr>
    </w:p>
    <w:p w:rsidR="00913659" w:rsidRPr="000D2CC5" w:rsidP="00340D97" w14:paraId="0015AAC8" w14:textId="77777777">
      <w:pPr>
        <w:tabs>
          <w:tab w:val="left" w:pos="360"/>
          <w:tab w:val="left" w:pos="720"/>
        </w:tabs>
        <w:rPr>
          <w:rFonts w:ascii="Arial" w:hAnsi="Arial" w:cs="Arial"/>
          <w:color w:val="0000FF"/>
          <w:sz w:val="22"/>
          <w:szCs w:val="22"/>
        </w:rPr>
      </w:pPr>
      <w:r w:rsidRPr="000D2CC5">
        <w:rPr>
          <w:rFonts w:ascii="Arial" w:hAnsi="Arial" w:cs="Arial"/>
          <w:sz w:val="22"/>
          <w:szCs w:val="22"/>
        </w:rPr>
        <w:t>No special circumstances exist that require us to collect the information in a manner inconsistent with OMB guidelines.</w:t>
      </w:r>
    </w:p>
    <w:p w:rsidR="00913659" w:rsidRPr="000D2CC5" w:rsidP="00340D97" w14:paraId="5A4572C7" w14:textId="77777777">
      <w:pPr>
        <w:tabs>
          <w:tab w:val="left" w:pos="360"/>
          <w:tab w:val="left" w:pos="720"/>
        </w:tabs>
        <w:ind w:left="720" w:hanging="720"/>
        <w:rPr>
          <w:rFonts w:ascii="Arial" w:hAnsi="Arial" w:cs="Arial"/>
          <w:sz w:val="22"/>
          <w:szCs w:val="22"/>
        </w:rPr>
      </w:pPr>
    </w:p>
    <w:p w:rsidR="00A454B1" w:rsidRPr="00B50214" w:rsidP="00A454B1" w14:paraId="372335B4" w14:textId="77777777">
      <w:pPr>
        <w:pStyle w:val="Heading1"/>
      </w:pPr>
      <w:r w:rsidRPr="00B50214">
        <w:t>8.</w:t>
      </w:r>
      <w:r w:rsidRPr="00B50214">
        <w:tab/>
        <w:t xml:space="preserve">If applicable, provide a copy and identify the date and page number of publication in </w:t>
      </w:r>
      <w:r w:rsidRPr="00B50214">
        <w:t>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A454B1" w:rsidRPr="00B50214" w:rsidP="00A454B1" w14:paraId="5CD00637" w14:textId="77777777">
      <w:pPr>
        <w:pStyle w:val="Heading1"/>
      </w:pPr>
    </w:p>
    <w:p w:rsidR="00A454B1" w:rsidRPr="00B50214" w:rsidP="00A454B1" w14:paraId="338B654A" w14:textId="77777777">
      <w:pPr>
        <w:pStyle w:val="Heading1"/>
      </w:pPr>
      <w:r w:rsidRPr="00B50214">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454B1" w:rsidRPr="00B50214" w:rsidP="00A454B1" w14:paraId="05B9A4A6" w14:textId="77777777">
      <w:pPr>
        <w:pStyle w:val="Heading1"/>
      </w:pPr>
    </w:p>
    <w:p w:rsidR="00A454B1" w:rsidRPr="00B31A15" w:rsidP="00A454B1" w14:paraId="3DEE22D6" w14:textId="77777777">
      <w:pPr>
        <w:pStyle w:val="Heading1"/>
      </w:pPr>
      <w:r w:rsidRPr="00B50214">
        <w:t xml:space="preserve">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w:t>
      </w:r>
      <w:r w:rsidRPr="00B31A15">
        <w:t>circumstances should be explained.</w:t>
      </w:r>
    </w:p>
    <w:p w:rsidR="000C4835" w:rsidRPr="00B31A15" w:rsidP="00340D97" w14:paraId="761C3CE4" w14:textId="77777777">
      <w:pPr>
        <w:tabs>
          <w:tab w:val="left" w:pos="360"/>
          <w:tab w:val="left" w:pos="720"/>
          <w:tab w:val="left" w:pos="1440"/>
        </w:tabs>
        <w:adjustRightInd/>
        <w:ind w:right="186"/>
        <w:rPr>
          <w:rFonts w:ascii="Arial" w:hAnsi="Arial" w:cs="Arial"/>
          <w:sz w:val="22"/>
          <w:szCs w:val="22"/>
        </w:rPr>
      </w:pPr>
    </w:p>
    <w:p w:rsidR="0056018B" w:rsidRPr="00B31A15" w:rsidP="00955503" w14:paraId="6EDDDD8D" w14:textId="3767C03A">
      <w:pPr>
        <w:tabs>
          <w:tab w:val="left" w:pos="360"/>
          <w:tab w:val="left" w:pos="720"/>
          <w:tab w:val="left" w:pos="1440"/>
        </w:tabs>
        <w:adjustRightInd/>
        <w:ind w:right="186"/>
        <w:rPr>
          <w:rFonts w:ascii="Arial" w:hAnsi="Arial" w:cs="Arial"/>
          <w:sz w:val="22"/>
          <w:szCs w:val="22"/>
        </w:rPr>
      </w:pPr>
      <w:r>
        <w:rPr>
          <w:rFonts w:ascii="Arial" w:hAnsi="Arial" w:cs="Arial"/>
          <w:sz w:val="22"/>
          <w:szCs w:val="22"/>
          <w:highlight w:val="yellow"/>
        </w:rPr>
        <w:t>O</w:t>
      </w:r>
      <w:r w:rsidRPr="00383B51">
        <w:rPr>
          <w:rFonts w:ascii="Arial" w:hAnsi="Arial" w:cs="Arial"/>
          <w:sz w:val="22"/>
          <w:szCs w:val="22"/>
          <w:highlight w:val="yellow"/>
        </w:rPr>
        <w:t>n May 2</w:t>
      </w:r>
      <w:r>
        <w:rPr>
          <w:rFonts w:ascii="Arial" w:hAnsi="Arial" w:cs="Arial"/>
          <w:sz w:val="22"/>
          <w:szCs w:val="22"/>
          <w:highlight w:val="yellow"/>
        </w:rPr>
        <w:t>7</w:t>
      </w:r>
      <w:r w:rsidRPr="00383B51">
        <w:rPr>
          <w:rFonts w:ascii="Arial" w:hAnsi="Arial" w:cs="Arial"/>
          <w:sz w:val="22"/>
          <w:szCs w:val="22"/>
          <w:highlight w:val="yellow"/>
        </w:rPr>
        <w:t>, 2026</w:t>
      </w:r>
      <w:r>
        <w:rPr>
          <w:rFonts w:ascii="Arial" w:hAnsi="Arial" w:cs="Arial"/>
          <w:sz w:val="22"/>
          <w:szCs w:val="22"/>
          <w:highlight w:val="yellow"/>
        </w:rPr>
        <w:t>, w</w:t>
      </w:r>
      <w:r w:rsidRPr="00383B51" w:rsidR="2D8D5FF0">
        <w:rPr>
          <w:rFonts w:ascii="Arial" w:hAnsi="Arial" w:cs="Arial"/>
          <w:sz w:val="22"/>
          <w:szCs w:val="22"/>
          <w:highlight w:val="yellow"/>
        </w:rPr>
        <w:t>e p</w:t>
      </w:r>
      <w:r w:rsidRPr="00383B51" w:rsidR="31207BDA">
        <w:rPr>
          <w:rFonts w:ascii="Arial" w:hAnsi="Arial" w:cs="Arial"/>
          <w:sz w:val="22"/>
          <w:szCs w:val="22"/>
          <w:highlight w:val="yellow"/>
        </w:rPr>
        <w:t>ublish</w:t>
      </w:r>
      <w:r w:rsidRPr="00383B51" w:rsidR="2D8D5FF0">
        <w:rPr>
          <w:rFonts w:ascii="Arial" w:hAnsi="Arial" w:cs="Arial"/>
          <w:sz w:val="22"/>
          <w:szCs w:val="22"/>
          <w:highlight w:val="yellow"/>
        </w:rPr>
        <w:t xml:space="preserve">ed </w:t>
      </w:r>
      <w:r w:rsidRPr="00383B51" w:rsidR="6FD20349">
        <w:rPr>
          <w:rFonts w:ascii="Arial" w:hAnsi="Arial" w:cs="Arial"/>
          <w:sz w:val="22"/>
          <w:szCs w:val="22"/>
          <w:highlight w:val="yellow"/>
        </w:rPr>
        <w:t xml:space="preserve">proposed </w:t>
      </w:r>
      <w:r w:rsidRPr="00383B51" w:rsidR="2D8D5FF0">
        <w:rPr>
          <w:rFonts w:ascii="Arial" w:hAnsi="Arial" w:cs="Arial"/>
          <w:sz w:val="22"/>
          <w:szCs w:val="22"/>
          <w:highlight w:val="yellow"/>
        </w:rPr>
        <w:t>regulations</w:t>
      </w:r>
      <w:r w:rsidRPr="00383B51" w:rsidR="6FD20349">
        <w:rPr>
          <w:rFonts w:ascii="Arial" w:hAnsi="Arial" w:cs="Arial"/>
          <w:sz w:val="22"/>
          <w:szCs w:val="22"/>
          <w:highlight w:val="yellow"/>
        </w:rPr>
        <w:t xml:space="preserve"> (RIN 1018–BI</w:t>
      </w:r>
      <w:r w:rsidRPr="00383B51" w:rsidR="2D8D5FF0">
        <w:rPr>
          <w:rFonts w:ascii="Arial" w:hAnsi="Arial" w:cs="Arial"/>
          <w:sz w:val="22"/>
          <w:szCs w:val="22"/>
          <w:highlight w:val="yellow"/>
        </w:rPr>
        <w:t>7</w:t>
      </w:r>
      <w:r w:rsidRPr="00383B51" w:rsidR="6FD20349">
        <w:rPr>
          <w:rFonts w:ascii="Arial" w:hAnsi="Arial" w:cs="Arial"/>
          <w:sz w:val="22"/>
          <w:szCs w:val="22"/>
          <w:highlight w:val="yellow"/>
        </w:rPr>
        <w:t>1</w:t>
      </w:r>
      <w:r w:rsidRPr="00383B51" w:rsidR="00DE4B31">
        <w:rPr>
          <w:rFonts w:ascii="Arial" w:hAnsi="Arial" w:cs="Arial"/>
          <w:sz w:val="22"/>
          <w:szCs w:val="22"/>
          <w:highlight w:val="yellow"/>
        </w:rPr>
        <w:t xml:space="preserve">; Regulations.gov </w:t>
      </w:r>
      <w:r w:rsidRPr="00383B51" w:rsidR="006D4939">
        <w:rPr>
          <w:rFonts w:ascii="Arial" w:hAnsi="Arial" w:cs="Arial"/>
          <w:sz w:val="22"/>
          <w:szCs w:val="22"/>
          <w:highlight w:val="yellow"/>
        </w:rPr>
        <w:t>D</w:t>
      </w:r>
      <w:r w:rsidRPr="00383B51" w:rsidR="00DE4B31">
        <w:rPr>
          <w:rFonts w:ascii="Arial" w:hAnsi="Arial" w:cs="Arial"/>
          <w:sz w:val="22"/>
          <w:szCs w:val="22"/>
          <w:highlight w:val="yellow"/>
        </w:rPr>
        <w:t>ocket</w:t>
      </w:r>
      <w:r w:rsidRPr="00383B51" w:rsidR="006D4939">
        <w:rPr>
          <w:rFonts w:ascii="Arial" w:hAnsi="Arial" w:cs="Arial"/>
          <w:sz w:val="22"/>
          <w:szCs w:val="22"/>
          <w:highlight w:val="yellow"/>
        </w:rPr>
        <w:t xml:space="preserve"> No.</w:t>
      </w:r>
      <w:r w:rsidRPr="00383B51" w:rsidR="00DE4B31">
        <w:rPr>
          <w:rFonts w:ascii="Arial" w:hAnsi="Arial" w:cs="Arial"/>
          <w:sz w:val="22"/>
          <w:szCs w:val="22"/>
          <w:highlight w:val="yellow"/>
        </w:rPr>
        <w:t xml:space="preserve"> </w:t>
      </w:r>
      <w:hyperlink r:id="rId8" w:history="1">
        <w:r w:rsidRPr="00383B51" w:rsidR="00DE4B31">
          <w:rPr>
            <w:rStyle w:val="Hyperlink"/>
            <w:rFonts w:ascii="Arial" w:hAnsi="Arial" w:cs="Arial"/>
            <w:sz w:val="22"/>
            <w:szCs w:val="22"/>
            <w:highlight w:val="yellow"/>
          </w:rPr>
          <w:t>FWS-HQ-NWRS-2026-1223</w:t>
        </w:r>
      </w:hyperlink>
      <w:r w:rsidRPr="00383B51" w:rsidR="6FD20349">
        <w:rPr>
          <w:rFonts w:ascii="Arial" w:hAnsi="Arial" w:cs="Arial"/>
          <w:sz w:val="22"/>
          <w:szCs w:val="22"/>
          <w:highlight w:val="yellow"/>
        </w:rPr>
        <w:t xml:space="preserve">) </w:t>
      </w:r>
      <w:r w:rsidRPr="00383B51" w:rsidR="14E5D05C">
        <w:rPr>
          <w:rFonts w:ascii="Arial" w:hAnsi="Arial" w:cs="Arial"/>
          <w:sz w:val="22"/>
          <w:szCs w:val="22"/>
          <w:highlight w:val="yellow"/>
        </w:rPr>
        <w:t xml:space="preserve">to solicit the </w:t>
      </w:r>
      <w:r w:rsidRPr="00383B51" w:rsidR="51887077">
        <w:rPr>
          <w:rFonts w:ascii="Arial" w:hAnsi="Arial" w:cs="Arial"/>
          <w:sz w:val="22"/>
          <w:szCs w:val="22"/>
          <w:highlight w:val="yellow"/>
        </w:rPr>
        <w:t>required public comment</w:t>
      </w:r>
      <w:r w:rsidRPr="00383B51" w:rsidR="006D4939">
        <w:rPr>
          <w:rFonts w:ascii="Arial" w:hAnsi="Arial" w:cs="Arial"/>
          <w:sz w:val="22"/>
          <w:szCs w:val="22"/>
          <w:highlight w:val="yellow"/>
        </w:rPr>
        <w:t>s</w:t>
      </w:r>
      <w:r w:rsidRPr="00383B51" w:rsidR="51887077">
        <w:rPr>
          <w:rFonts w:ascii="Arial" w:hAnsi="Arial" w:cs="Arial"/>
          <w:sz w:val="22"/>
          <w:szCs w:val="22"/>
          <w:highlight w:val="yellow"/>
        </w:rPr>
        <w:t xml:space="preserve"> on our intention to seek OMB approval of </w:t>
      </w:r>
      <w:r w:rsidRPr="00383B51" w:rsidR="14E5D05C">
        <w:rPr>
          <w:rFonts w:ascii="Arial" w:hAnsi="Arial" w:cs="Arial"/>
          <w:sz w:val="22"/>
          <w:szCs w:val="22"/>
          <w:highlight w:val="yellow"/>
        </w:rPr>
        <w:t>the information collection requirements associated with hunting and sport fishing on the NWRs</w:t>
      </w:r>
      <w:r w:rsidRPr="00383B51" w:rsidR="5263E9A4">
        <w:rPr>
          <w:rFonts w:ascii="Arial" w:hAnsi="Arial" w:cs="Arial"/>
          <w:sz w:val="22"/>
          <w:szCs w:val="22"/>
          <w:highlight w:val="yellow"/>
        </w:rPr>
        <w:t xml:space="preserve"> </w:t>
      </w:r>
      <w:r w:rsidRPr="00383B51" w:rsidR="68CE1FEC">
        <w:rPr>
          <w:rFonts w:ascii="Arial" w:hAnsi="Arial" w:cs="Arial"/>
          <w:sz w:val="22"/>
          <w:szCs w:val="22"/>
          <w:highlight w:val="yellow"/>
        </w:rPr>
        <w:t>and NFHs</w:t>
      </w:r>
      <w:r w:rsidRPr="00383B51" w:rsidR="5263E9A4">
        <w:rPr>
          <w:rFonts w:ascii="Arial" w:hAnsi="Arial" w:cs="Arial"/>
          <w:sz w:val="22"/>
          <w:szCs w:val="22"/>
          <w:highlight w:val="yellow"/>
        </w:rPr>
        <w:t>.</w:t>
      </w:r>
      <w:r w:rsidRPr="00383B51" w:rsidR="14E5D05C">
        <w:rPr>
          <w:rFonts w:ascii="Arial" w:hAnsi="Arial" w:cs="Arial"/>
          <w:sz w:val="22"/>
          <w:szCs w:val="22"/>
          <w:highlight w:val="yellow"/>
        </w:rPr>
        <w:t xml:space="preserve"> </w:t>
      </w:r>
      <w:r w:rsidRPr="00383B51" w:rsidR="000B4DE7">
        <w:rPr>
          <w:rFonts w:ascii="Arial" w:hAnsi="Arial" w:cs="Arial"/>
          <w:sz w:val="22"/>
          <w:szCs w:val="22"/>
          <w:highlight w:val="yellow"/>
        </w:rPr>
        <w:t xml:space="preserve"> </w:t>
      </w:r>
      <w:r w:rsidRPr="00383B51" w:rsidR="14E5D05C">
        <w:rPr>
          <w:rFonts w:ascii="Arial" w:hAnsi="Arial" w:cs="Arial"/>
          <w:sz w:val="22"/>
          <w:szCs w:val="22"/>
          <w:highlight w:val="yellow"/>
        </w:rPr>
        <w:t>The proposed rule solicit</w:t>
      </w:r>
      <w:r w:rsidRPr="00383B51" w:rsidR="6A3F059C">
        <w:rPr>
          <w:rFonts w:ascii="Arial" w:hAnsi="Arial" w:cs="Arial"/>
          <w:sz w:val="22"/>
          <w:szCs w:val="22"/>
          <w:highlight w:val="yellow"/>
        </w:rPr>
        <w:t xml:space="preserve">ed </w:t>
      </w:r>
      <w:r w:rsidRPr="00383B51" w:rsidR="14E5D05C">
        <w:rPr>
          <w:rFonts w:ascii="Arial" w:hAnsi="Arial" w:cs="Arial"/>
          <w:sz w:val="22"/>
          <w:szCs w:val="22"/>
          <w:highlight w:val="yellow"/>
        </w:rPr>
        <w:t>public comment</w:t>
      </w:r>
      <w:r w:rsidR="00963C9E">
        <w:rPr>
          <w:rFonts w:ascii="Arial" w:hAnsi="Arial" w:cs="Arial"/>
          <w:sz w:val="22"/>
          <w:szCs w:val="22"/>
          <w:highlight w:val="yellow"/>
        </w:rPr>
        <w:t>s</w:t>
      </w:r>
      <w:r w:rsidRPr="00383B51" w:rsidR="14E5D05C">
        <w:rPr>
          <w:rFonts w:ascii="Arial" w:hAnsi="Arial" w:cs="Arial"/>
          <w:sz w:val="22"/>
          <w:szCs w:val="22"/>
          <w:highlight w:val="yellow"/>
        </w:rPr>
        <w:t xml:space="preserve"> for a period of </w:t>
      </w:r>
      <w:r w:rsidR="00E97BBA">
        <w:rPr>
          <w:rFonts w:ascii="Arial" w:hAnsi="Arial" w:cs="Arial"/>
          <w:sz w:val="22"/>
          <w:szCs w:val="22"/>
          <w:highlight w:val="yellow"/>
        </w:rPr>
        <w:t>6</w:t>
      </w:r>
      <w:r w:rsidRPr="00383B51" w:rsidR="14E5D05C">
        <w:rPr>
          <w:rFonts w:ascii="Arial" w:hAnsi="Arial" w:cs="Arial"/>
          <w:sz w:val="22"/>
          <w:szCs w:val="22"/>
          <w:highlight w:val="yellow"/>
        </w:rPr>
        <w:t>0 days on the information collection requirements described in this supporting statement</w:t>
      </w:r>
      <w:r w:rsidR="00963C9E">
        <w:rPr>
          <w:rFonts w:ascii="Arial" w:hAnsi="Arial" w:cs="Arial"/>
          <w:sz w:val="22"/>
          <w:szCs w:val="22"/>
          <w:highlight w:val="yellow"/>
        </w:rPr>
        <w:t>, ending on July 27, 2026</w:t>
      </w:r>
      <w:r w:rsidR="0013434D">
        <w:rPr>
          <w:rFonts w:ascii="Arial" w:hAnsi="Arial" w:cs="Arial"/>
          <w:sz w:val="22"/>
          <w:szCs w:val="22"/>
          <w:highlight w:val="yellow"/>
        </w:rPr>
        <w:t xml:space="preserve">.  </w:t>
      </w:r>
      <w:r w:rsidR="0097346A">
        <w:rPr>
          <w:rFonts w:ascii="Arial" w:hAnsi="Arial" w:cs="Arial"/>
          <w:sz w:val="22"/>
          <w:szCs w:val="22"/>
          <w:highlight w:val="yellow"/>
        </w:rPr>
        <w:t xml:space="preserve">We did not receive any comments addressing the information collection </w:t>
      </w:r>
      <w:r w:rsidR="00404102">
        <w:rPr>
          <w:rFonts w:ascii="Arial" w:hAnsi="Arial" w:cs="Arial"/>
          <w:sz w:val="22"/>
          <w:szCs w:val="22"/>
          <w:highlight w:val="yellow"/>
        </w:rPr>
        <w:t>requirements</w:t>
      </w:r>
      <w:r w:rsidRPr="00383B51" w:rsidR="14E5D05C">
        <w:rPr>
          <w:rFonts w:ascii="Arial" w:hAnsi="Arial" w:cs="Arial"/>
          <w:sz w:val="22"/>
          <w:szCs w:val="22"/>
          <w:highlight w:val="yellow"/>
        </w:rPr>
        <w:t>.</w:t>
      </w:r>
      <w:r w:rsidR="006D4939">
        <w:rPr>
          <w:rFonts w:ascii="Arial" w:hAnsi="Arial" w:cs="Arial"/>
          <w:sz w:val="22"/>
          <w:szCs w:val="22"/>
        </w:rPr>
        <w:t xml:space="preserve">  </w:t>
      </w:r>
    </w:p>
    <w:p w:rsidR="00854500" w:rsidRPr="00B31A15" w:rsidP="00955503" w14:paraId="46548E0C" w14:textId="34DA4A83">
      <w:pPr>
        <w:tabs>
          <w:tab w:val="left" w:pos="360"/>
          <w:tab w:val="left" w:pos="720"/>
          <w:tab w:val="left" w:pos="1440"/>
        </w:tabs>
        <w:adjustRightInd/>
        <w:ind w:right="186"/>
        <w:rPr>
          <w:rFonts w:ascii="Arial" w:hAnsi="Arial" w:cs="Arial"/>
          <w:sz w:val="22"/>
          <w:szCs w:val="22"/>
        </w:rPr>
      </w:pPr>
    </w:p>
    <w:p w:rsidR="00A454B1" w:rsidRPr="00B50214" w:rsidP="00A454B1" w14:paraId="694F9A92" w14:textId="77777777">
      <w:pPr>
        <w:pStyle w:val="Heading1"/>
      </w:pPr>
      <w:r w:rsidRPr="00B31A15">
        <w:t>9.</w:t>
      </w:r>
      <w:r w:rsidRPr="00B31A15">
        <w:tab/>
        <w:t>Explain any decision to provide any payment or gift to respondents, other than</w:t>
      </w:r>
      <w:r w:rsidRPr="00B50214">
        <w:t xml:space="preserve"> remuneration of contractors or grantees.</w:t>
      </w:r>
    </w:p>
    <w:p w:rsidR="00150437" w:rsidRPr="000D2CC5" w:rsidP="00340D97" w14:paraId="166980DF" w14:textId="77777777">
      <w:pPr>
        <w:tabs>
          <w:tab w:val="left" w:pos="360"/>
          <w:tab w:val="left" w:pos="720"/>
        </w:tabs>
        <w:rPr>
          <w:rFonts w:ascii="Arial" w:hAnsi="Arial" w:cs="Arial"/>
          <w:sz w:val="22"/>
          <w:szCs w:val="22"/>
        </w:rPr>
      </w:pPr>
    </w:p>
    <w:p w:rsidR="00913659" w:rsidRPr="000D2CC5" w:rsidP="00340D97" w14:paraId="688197D1" w14:textId="77777777">
      <w:pPr>
        <w:tabs>
          <w:tab w:val="left" w:pos="360"/>
          <w:tab w:val="left" w:pos="720"/>
        </w:tabs>
        <w:rPr>
          <w:rFonts w:ascii="Arial" w:hAnsi="Arial" w:cs="Arial"/>
          <w:sz w:val="22"/>
          <w:szCs w:val="22"/>
        </w:rPr>
      </w:pPr>
      <w:r w:rsidRPr="000D2CC5">
        <w:rPr>
          <w:rFonts w:ascii="Arial" w:hAnsi="Arial" w:cs="Arial"/>
          <w:sz w:val="22"/>
          <w:szCs w:val="22"/>
        </w:rPr>
        <w:t>We do not provide payments or gifts to respondents.</w:t>
      </w:r>
    </w:p>
    <w:p w:rsidR="00913659" w:rsidRPr="000D2CC5" w:rsidP="00340D97" w14:paraId="4EAA1E97" w14:textId="77777777">
      <w:pPr>
        <w:tabs>
          <w:tab w:val="left" w:pos="360"/>
          <w:tab w:val="left" w:pos="720"/>
        </w:tabs>
        <w:rPr>
          <w:rFonts w:ascii="Arial" w:hAnsi="Arial" w:cs="Arial"/>
          <w:sz w:val="22"/>
          <w:szCs w:val="22"/>
        </w:rPr>
      </w:pPr>
    </w:p>
    <w:p w:rsidR="00A454B1" w:rsidRPr="00B50214" w:rsidP="00A454B1" w14:paraId="694AB51A" w14:textId="77777777">
      <w:pPr>
        <w:pStyle w:val="Heading1"/>
        <w:tabs>
          <w:tab w:val="clear" w:pos="360"/>
          <w:tab w:val="left" w:pos="450"/>
        </w:tabs>
      </w:pPr>
      <w:r w:rsidRPr="00B50214">
        <w:t>10.</w:t>
      </w:r>
      <w:r w:rsidRPr="00B50214">
        <w:tab/>
        <w:t>Describe any assurance of confidentiality provided to respondents and the basis for the assurance in statute, regulation, or agency policy.</w:t>
      </w:r>
    </w:p>
    <w:p w:rsidR="00913659" w:rsidRPr="000D2CC5" w:rsidP="00340D97" w14:paraId="7C0619FE" w14:textId="77777777">
      <w:pPr>
        <w:tabs>
          <w:tab w:val="left" w:pos="360"/>
          <w:tab w:val="left" w:pos="720"/>
        </w:tabs>
        <w:ind w:left="360" w:hanging="360"/>
        <w:rPr>
          <w:rFonts w:ascii="Arial" w:hAnsi="Arial" w:cs="Arial"/>
          <w:sz w:val="22"/>
          <w:szCs w:val="22"/>
        </w:rPr>
      </w:pPr>
    </w:p>
    <w:p w:rsidR="00340D97" w:rsidRPr="000D2CC5" w:rsidP="00341D71" w14:paraId="2D4AE777" w14:textId="7F9747F6">
      <w:pPr>
        <w:pStyle w:val="BodyText"/>
        <w:tabs>
          <w:tab w:val="left" w:pos="360"/>
        </w:tabs>
        <w:spacing w:after="0"/>
        <w:ind w:right="329"/>
        <w:rPr>
          <w:rFonts w:ascii="Arial" w:hAnsi="Arial" w:cs="Arial"/>
          <w:sz w:val="22"/>
          <w:szCs w:val="22"/>
        </w:rPr>
      </w:pPr>
      <w:r w:rsidRPr="000D2CC5">
        <w:rPr>
          <w:rFonts w:ascii="Arial" w:hAnsi="Arial" w:cs="Arial"/>
          <w:sz w:val="22"/>
          <w:szCs w:val="22"/>
        </w:rPr>
        <w:t>We do not provide any assurance of confidentiality.  Information may be shared in accordance with the Privacy Act (5 U.S.C. § 552a) and the routine uses listed in</w:t>
      </w:r>
      <w:r w:rsidR="00341D71">
        <w:rPr>
          <w:rFonts w:ascii="Arial" w:hAnsi="Arial" w:cs="Arial"/>
          <w:sz w:val="22"/>
          <w:szCs w:val="22"/>
        </w:rPr>
        <w:t xml:space="preserve"> </w:t>
      </w:r>
      <w:r w:rsidRPr="00341D71">
        <w:rPr>
          <w:rFonts w:ascii="Arial" w:hAnsi="Arial" w:cs="Arial"/>
          <w:i/>
          <w:iCs/>
          <w:sz w:val="22"/>
          <w:szCs w:val="22"/>
        </w:rPr>
        <w:t>FWS-21, Permits System</w:t>
      </w:r>
      <w:r w:rsidRPr="000D2CC5">
        <w:rPr>
          <w:rFonts w:ascii="Arial" w:hAnsi="Arial" w:cs="Arial"/>
          <w:sz w:val="22"/>
          <w:szCs w:val="22"/>
        </w:rPr>
        <w:t xml:space="preserve"> - 68 FR 52610 (September 4, 2003); modification</w:t>
      </w:r>
      <w:r w:rsidR="00B07BDC">
        <w:rPr>
          <w:rFonts w:ascii="Arial" w:hAnsi="Arial" w:cs="Arial"/>
          <w:sz w:val="22"/>
          <w:szCs w:val="22"/>
        </w:rPr>
        <w:t>s</w:t>
      </w:r>
      <w:r w:rsidRPr="000D2CC5">
        <w:rPr>
          <w:rFonts w:ascii="Arial" w:hAnsi="Arial" w:cs="Arial"/>
          <w:sz w:val="22"/>
          <w:szCs w:val="22"/>
        </w:rPr>
        <w:t xml:space="preserve"> published </w:t>
      </w:r>
      <w:r w:rsidR="00396587">
        <w:rPr>
          <w:rFonts w:ascii="Arial" w:hAnsi="Arial" w:cs="Arial"/>
          <w:sz w:val="22"/>
          <w:szCs w:val="22"/>
        </w:rPr>
        <w:t>March 16, 2023</w:t>
      </w:r>
      <w:r w:rsidRPr="000D2CC5" w:rsidR="00396587">
        <w:rPr>
          <w:rFonts w:ascii="Arial" w:hAnsi="Arial" w:cs="Arial"/>
          <w:sz w:val="22"/>
          <w:szCs w:val="22"/>
        </w:rPr>
        <w:t xml:space="preserve"> (</w:t>
      </w:r>
      <w:r w:rsidRPr="00B07BDC" w:rsidR="00396587">
        <w:rPr>
          <w:rFonts w:ascii="Arial" w:hAnsi="Arial" w:cs="Arial"/>
          <w:sz w:val="22"/>
          <w:szCs w:val="22"/>
        </w:rPr>
        <w:t>88 FR 16277</w:t>
      </w:r>
      <w:r w:rsidRPr="000D2CC5" w:rsidR="00396587">
        <w:rPr>
          <w:rFonts w:ascii="Arial" w:hAnsi="Arial" w:cs="Arial"/>
          <w:sz w:val="22"/>
          <w:szCs w:val="22"/>
        </w:rPr>
        <w:t>)</w:t>
      </w:r>
      <w:r w:rsidR="00B07BDC">
        <w:rPr>
          <w:rFonts w:ascii="Arial" w:hAnsi="Arial" w:cs="Arial"/>
          <w:sz w:val="22"/>
          <w:szCs w:val="22"/>
        </w:rPr>
        <w:t xml:space="preserve"> and </w:t>
      </w:r>
      <w:r w:rsidR="001B3AE4">
        <w:rPr>
          <w:rFonts w:ascii="Arial" w:hAnsi="Arial" w:cs="Arial"/>
          <w:sz w:val="22"/>
          <w:szCs w:val="22"/>
        </w:rPr>
        <w:t>January 12, 2024 (</w:t>
      </w:r>
      <w:hyperlink r:id="rId9" w:history="1">
        <w:r w:rsidRPr="000C6D43" w:rsidR="001B3AE4">
          <w:rPr>
            <w:rStyle w:val="Hyperlink"/>
            <w:rFonts w:ascii="Arial" w:hAnsi="Arial" w:cs="Arial"/>
            <w:sz w:val="22"/>
            <w:szCs w:val="22"/>
          </w:rPr>
          <w:t>89 FR 2230</w:t>
        </w:r>
      </w:hyperlink>
      <w:r w:rsidRPr="000C6D43" w:rsidR="001B3AE4">
        <w:rPr>
          <w:rFonts w:ascii="Arial" w:hAnsi="Arial" w:cs="Arial"/>
          <w:sz w:val="22"/>
          <w:szCs w:val="22"/>
        </w:rPr>
        <w:t>)</w:t>
      </w:r>
      <w:r w:rsidRPr="000C6D43">
        <w:rPr>
          <w:rFonts w:ascii="Arial" w:hAnsi="Arial" w:cs="Arial"/>
          <w:sz w:val="22"/>
          <w:szCs w:val="22"/>
        </w:rPr>
        <w:t>.</w:t>
      </w:r>
      <w:r w:rsidRPr="000C6D43" w:rsidR="00BC0A58">
        <w:rPr>
          <w:rFonts w:ascii="Arial" w:hAnsi="Arial" w:cs="Arial"/>
          <w:sz w:val="22"/>
          <w:szCs w:val="22"/>
        </w:rPr>
        <w:t xml:space="preserve">  </w:t>
      </w:r>
    </w:p>
    <w:p w:rsidR="00913659" w:rsidRPr="000D2CC5" w:rsidP="00340D97" w14:paraId="182B1801" w14:textId="77777777">
      <w:pPr>
        <w:tabs>
          <w:tab w:val="left" w:pos="360"/>
          <w:tab w:val="left" w:pos="720"/>
        </w:tabs>
        <w:ind w:left="360" w:hanging="360"/>
        <w:rPr>
          <w:rFonts w:ascii="Arial" w:hAnsi="Arial" w:cs="Arial"/>
          <w:sz w:val="22"/>
          <w:szCs w:val="22"/>
        </w:rPr>
      </w:pPr>
    </w:p>
    <w:p w:rsidR="00A454B1" w:rsidRPr="00B50214" w:rsidP="00A454B1" w14:paraId="5F06AFF9" w14:textId="77777777">
      <w:pPr>
        <w:pStyle w:val="Heading1"/>
        <w:tabs>
          <w:tab w:val="clear" w:pos="360"/>
          <w:tab w:val="left" w:pos="450"/>
        </w:tabs>
      </w:pPr>
      <w:r w:rsidRPr="00B50214">
        <w:t>11.</w:t>
      </w:r>
      <w:r w:rsidRPr="00B50214">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4A08" w:rsidRPr="000D2CC5" w:rsidP="00340D97" w14:paraId="091A5C9A" w14:textId="77777777">
      <w:pPr>
        <w:tabs>
          <w:tab w:val="left" w:pos="360"/>
          <w:tab w:val="left" w:pos="720"/>
        </w:tabs>
        <w:rPr>
          <w:rFonts w:ascii="Arial" w:hAnsi="Arial" w:cs="Arial"/>
          <w:b/>
          <w:bCs/>
          <w:sz w:val="22"/>
          <w:szCs w:val="22"/>
        </w:rPr>
      </w:pPr>
    </w:p>
    <w:p w:rsidR="00871AB7" w:rsidRPr="000D2CC5" w:rsidP="00340D97" w14:paraId="535F2C9A" w14:textId="77777777">
      <w:pPr>
        <w:tabs>
          <w:tab w:val="left" w:pos="360"/>
          <w:tab w:val="left" w:pos="720"/>
        </w:tabs>
        <w:rPr>
          <w:rFonts w:ascii="Arial" w:hAnsi="Arial" w:cs="Arial"/>
          <w:color w:val="0000FF"/>
          <w:sz w:val="22"/>
          <w:szCs w:val="22"/>
        </w:rPr>
      </w:pPr>
      <w:r w:rsidRPr="000D2CC5">
        <w:rPr>
          <w:rFonts w:ascii="Arial" w:hAnsi="Arial" w:cs="Arial"/>
          <w:sz w:val="22"/>
          <w:szCs w:val="22"/>
        </w:rPr>
        <w:t>We do not ask questions of a sensitive nature.</w:t>
      </w:r>
      <w:r w:rsidRPr="000D2CC5">
        <w:rPr>
          <w:rFonts w:ascii="Arial" w:hAnsi="Arial" w:cs="Arial"/>
          <w:color w:val="0000FF"/>
          <w:sz w:val="22"/>
          <w:szCs w:val="22"/>
        </w:rPr>
        <w:t xml:space="preserve"> </w:t>
      </w:r>
    </w:p>
    <w:p w:rsidR="00150437" w:rsidRPr="000D2CC5" w:rsidP="00340D97" w14:paraId="053EF3AE" w14:textId="77777777">
      <w:pPr>
        <w:tabs>
          <w:tab w:val="left" w:pos="360"/>
          <w:tab w:val="left" w:pos="720"/>
        </w:tabs>
        <w:rPr>
          <w:rFonts w:ascii="Arial" w:hAnsi="Arial" w:cs="Arial"/>
          <w:sz w:val="22"/>
          <w:szCs w:val="22"/>
        </w:rPr>
      </w:pPr>
    </w:p>
    <w:p w:rsidR="00A454B1" w:rsidRPr="00B50214" w:rsidP="00A454B1" w14:paraId="1C7254A6" w14:textId="77777777">
      <w:pPr>
        <w:pStyle w:val="Heading1"/>
        <w:tabs>
          <w:tab w:val="clear" w:pos="360"/>
          <w:tab w:val="left" w:pos="450"/>
        </w:tabs>
      </w:pPr>
      <w:r w:rsidRPr="00B50214">
        <w:t>12.</w:t>
      </w:r>
      <w:r w:rsidRPr="00B50214">
        <w:tab/>
        <w:t>Provide estimates of the hour burden of the collection of information.  The statement should:</w:t>
      </w:r>
    </w:p>
    <w:p w:rsidR="00E830F2" w:rsidRPr="000D2CC5" w:rsidP="00340D97" w14:paraId="1D191A43"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Indicate the number of respondents, frequency of response, annual hour burden, and an explanation of how the burden was estimated.  Unless directed to do so, </w:t>
      </w:r>
      <w:r w:rsidRPr="000D2CC5">
        <w:rPr>
          <w:rFonts w:ascii="Arial" w:hAnsi="Arial" w:cs="Arial"/>
          <w:b/>
          <w:sz w:val="22"/>
          <w:szCs w:val="22"/>
        </w:rPr>
        <w:t>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830F2" w:rsidRPr="000D2CC5" w:rsidP="00340D97" w14:paraId="67112F4A" w14:textId="77777777">
      <w:pPr>
        <w:tabs>
          <w:tab w:val="left" w:pos="360"/>
          <w:tab w:val="left" w:pos="720"/>
        </w:tabs>
        <w:ind w:left="720" w:hanging="72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If this request for approval covers more than one form, provide separate hour burden estimates for each form and aggregate the hour burdens.</w:t>
      </w:r>
    </w:p>
    <w:p w:rsidR="00E830F2" w:rsidRPr="000D2CC5" w:rsidP="00340D97" w14:paraId="19501781" w14:textId="77777777">
      <w:pPr>
        <w:tabs>
          <w:tab w:val="left" w:pos="360"/>
          <w:tab w:val="left" w:pos="720"/>
        </w:tabs>
        <w:ind w:left="720" w:hanging="72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E830F2" w:rsidRPr="000D2CC5" w:rsidP="00340D97" w14:paraId="30A27FBD" w14:textId="77777777">
      <w:pPr>
        <w:tabs>
          <w:tab w:val="left" w:pos="360"/>
          <w:tab w:val="left" w:pos="720"/>
        </w:tabs>
        <w:rPr>
          <w:rFonts w:ascii="Arial" w:hAnsi="Arial" w:cs="Arial"/>
          <w:sz w:val="22"/>
          <w:szCs w:val="22"/>
        </w:rPr>
      </w:pPr>
    </w:p>
    <w:p w:rsidR="0067589C" w:rsidRPr="00E55614" w:rsidP="00340D97" w14:paraId="0493C612" w14:textId="69298527">
      <w:pPr>
        <w:widowControl/>
        <w:tabs>
          <w:tab w:val="left" w:pos="360"/>
          <w:tab w:val="left" w:pos="720"/>
        </w:tabs>
        <w:autoSpaceDE/>
        <w:autoSpaceDN/>
        <w:adjustRightInd/>
        <w:rPr>
          <w:rFonts w:ascii="Arial" w:hAnsi="Arial" w:cs="Arial"/>
          <w:sz w:val="22"/>
          <w:szCs w:val="22"/>
        </w:rPr>
      </w:pPr>
      <w:r w:rsidRPr="000D2CC5">
        <w:rPr>
          <w:rFonts w:ascii="Arial" w:hAnsi="Arial" w:cs="Arial"/>
          <w:sz w:val="22"/>
          <w:szCs w:val="22"/>
        </w:rPr>
        <w:t xml:space="preserve">We estimate </w:t>
      </w:r>
      <w:r w:rsidRPr="00706D95" w:rsidR="006F3D7F">
        <w:rPr>
          <w:rFonts w:ascii="Arial" w:hAnsi="Arial" w:cs="Arial"/>
          <w:b/>
          <w:sz w:val="22"/>
          <w:szCs w:val="22"/>
        </w:rPr>
        <w:t>1,</w:t>
      </w:r>
      <w:r w:rsidRPr="00706D95" w:rsidR="00303591">
        <w:rPr>
          <w:rFonts w:ascii="Arial" w:hAnsi="Arial" w:cs="Arial"/>
          <w:b/>
          <w:sz w:val="22"/>
          <w:szCs w:val="22"/>
        </w:rPr>
        <w:t>632,</w:t>
      </w:r>
      <w:r w:rsidR="00256BE5">
        <w:rPr>
          <w:rFonts w:ascii="Arial" w:hAnsi="Arial" w:cs="Arial"/>
          <w:b/>
          <w:sz w:val="22"/>
          <w:szCs w:val="22"/>
        </w:rPr>
        <w:t>759</w:t>
      </w:r>
      <w:r w:rsidRPr="00706D95">
        <w:rPr>
          <w:rFonts w:ascii="Arial" w:hAnsi="Arial" w:cs="Arial"/>
          <w:b/>
          <w:sz w:val="22"/>
          <w:szCs w:val="22"/>
        </w:rPr>
        <w:t xml:space="preserve"> </w:t>
      </w:r>
      <w:r w:rsidRPr="00706D95" w:rsidR="00265402">
        <w:rPr>
          <w:rFonts w:ascii="Arial" w:hAnsi="Arial" w:cs="Arial"/>
          <w:b/>
          <w:sz w:val="22"/>
          <w:szCs w:val="22"/>
        </w:rPr>
        <w:t>annual responses</w:t>
      </w:r>
      <w:r w:rsidRPr="00706D95" w:rsidR="00265402">
        <w:rPr>
          <w:rFonts w:ascii="Arial" w:hAnsi="Arial" w:cs="Arial"/>
          <w:bCs/>
          <w:sz w:val="22"/>
          <w:szCs w:val="22"/>
        </w:rPr>
        <w:t xml:space="preserve"> associated with the</w:t>
      </w:r>
      <w:r w:rsidRPr="00706D95">
        <w:rPr>
          <w:rFonts w:ascii="Arial" w:hAnsi="Arial" w:cs="Arial"/>
          <w:sz w:val="22"/>
          <w:szCs w:val="22"/>
        </w:rPr>
        <w:t xml:space="preserve"> hunting</w:t>
      </w:r>
      <w:r w:rsidRPr="00706D95" w:rsidR="00265402">
        <w:rPr>
          <w:rFonts w:ascii="Arial" w:hAnsi="Arial" w:cs="Arial"/>
          <w:sz w:val="22"/>
          <w:szCs w:val="22"/>
        </w:rPr>
        <w:t>/fishing</w:t>
      </w:r>
      <w:r w:rsidRPr="00706D95">
        <w:rPr>
          <w:rFonts w:ascii="Arial" w:hAnsi="Arial" w:cs="Arial"/>
          <w:sz w:val="22"/>
          <w:szCs w:val="22"/>
        </w:rPr>
        <w:t xml:space="preserve"> application</w:t>
      </w:r>
      <w:r w:rsidRPr="00706D95" w:rsidR="00265402">
        <w:rPr>
          <w:rFonts w:ascii="Arial" w:hAnsi="Arial" w:cs="Arial"/>
          <w:sz w:val="22"/>
          <w:szCs w:val="22"/>
        </w:rPr>
        <w:t>s</w:t>
      </w:r>
      <w:r w:rsidRPr="00706D95" w:rsidR="00F4703D">
        <w:rPr>
          <w:rFonts w:ascii="Arial" w:hAnsi="Arial" w:cs="Arial"/>
          <w:sz w:val="22"/>
          <w:szCs w:val="22"/>
        </w:rPr>
        <w:t>,</w:t>
      </w:r>
      <w:r w:rsidRPr="00706D95">
        <w:rPr>
          <w:rFonts w:ascii="Arial" w:hAnsi="Arial" w:cs="Arial"/>
          <w:sz w:val="22"/>
          <w:szCs w:val="22"/>
        </w:rPr>
        <w:t xml:space="preserve"> </w:t>
      </w:r>
      <w:r w:rsidRPr="00706D95" w:rsidR="00265402">
        <w:rPr>
          <w:rFonts w:ascii="Arial" w:hAnsi="Arial" w:cs="Arial"/>
          <w:sz w:val="22"/>
          <w:szCs w:val="22"/>
        </w:rPr>
        <w:t>harvest</w:t>
      </w:r>
      <w:r w:rsidRPr="00706D95">
        <w:rPr>
          <w:rFonts w:ascii="Arial" w:hAnsi="Arial" w:cs="Arial"/>
          <w:sz w:val="22"/>
          <w:szCs w:val="22"/>
        </w:rPr>
        <w:t xml:space="preserve"> report</w:t>
      </w:r>
      <w:r w:rsidRPr="00706D95" w:rsidR="00265402">
        <w:rPr>
          <w:rFonts w:ascii="Arial" w:hAnsi="Arial" w:cs="Arial"/>
          <w:sz w:val="22"/>
          <w:szCs w:val="22"/>
        </w:rPr>
        <w:t>s</w:t>
      </w:r>
      <w:r w:rsidRPr="00706D95" w:rsidR="00F4703D">
        <w:rPr>
          <w:rFonts w:ascii="Arial" w:hAnsi="Arial" w:cs="Arial"/>
          <w:sz w:val="22"/>
          <w:szCs w:val="22"/>
        </w:rPr>
        <w:t>, labeling requirement</w:t>
      </w:r>
      <w:r w:rsidRPr="00706D95" w:rsidR="00265402">
        <w:rPr>
          <w:rFonts w:ascii="Arial" w:hAnsi="Arial" w:cs="Arial"/>
          <w:sz w:val="22"/>
          <w:szCs w:val="22"/>
        </w:rPr>
        <w:t>s</w:t>
      </w:r>
      <w:r w:rsidRPr="00706D95" w:rsidR="00F4703D">
        <w:rPr>
          <w:rFonts w:ascii="Arial" w:hAnsi="Arial" w:cs="Arial"/>
          <w:sz w:val="22"/>
          <w:szCs w:val="22"/>
        </w:rPr>
        <w:t xml:space="preserve">, </w:t>
      </w:r>
      <w:r w:rsidRPr="00706D95" w:rsidR="00265402">
        <w:rPr>
          <w:rFonts w:ascii="Arial" w:hAnsi="Arial" w:cs="Arial"/>
          <w:sz w:val="22"/>
          <w:szCs w:val="22"/>
        </w:rPr>
        <w:t>and/</w:t>
      </w:r>
      <w:r w:rsidRPr="00706D95" w:rsidR="00F4703D">
        <w:rPr>
          <w:rFonts w:ascii="Arial" w:hAnsi="Arial" w:cs="Arial"/>
          <w:sz w:val="22"/>
          <w:szCs w:val="22"/>
        </w:rPr>
        <w:t>or notification requirement</w:t>
      </w:r>
      <w:r w:rsidRPr="00706D95" w:rsidR="00265402">
        <w:rPr>
          <w:rFonts w:ascii="Arial" w:hAnsi="Arial" w:cs="Arial"/>
          <w:sz w:val="22"/>
          <w:szCs w:val="22"/>
        </w:rPr>
        <w:t>s</w:t>
      </w:r>
      <w:r w:rsidRPr="00706D95">
        <w:rPr>
          <w:rFonts w:ascii="Arial" w:hAnsi="Arial" w:cs="Arial"/>
          <w:sz w:val="22"/>
          <w:szCs w:val="22"/>
        </w:rPr>
        <w:t xml:space="preserve"> each year</w:t>
      </w:r>
      <w:r w:rsidRPr="00706D95" w:rsidR="003C18DB">
        <w:rPr>
          <w:rFonts w:ascii="Arial" w:hAnsi="Arial" w:cs="Arial"/>
          <w:sz w:val="22"/>
          <w:szCs w:val="22"/>
        </w:rPr>
        <w:t xml:space="preserve"> (see Table </w:t>
      </w:r>
      <w:r w:rsidRPr="00E55614" w:rsidR="003C18DB">
        <w:rPr>
          <w:rFonts w:ascii="Arial" w:hAnsi="Arial" w:cs="Arial"/>
          <w:sz w:val="22"/>
          <w:szCs w:val="22"/>
        </w:rPr>
        <w:t>12.1 below)</w:t>
      </w:r>
      <w:r w:rsidRPr="00E55614">
        <w:rPr>
          <w:rFonts w:ascii="Arial" w:hAnsi="Arial" w:cs="Arial"/>
          <w:sz w:val="22"/>
          <w:szCs w:val="22"/>
        </w:rPr>
        <w:t xml:space="preserve">.  The total annual burden for this information collection is </w:t>
      </w:r>
      <w:r w:rsidR="00256BE5">
        <w:rPr>
          <w:rFonts w:ascii="Arial" w:hAnsi="Arial" w:cs="Arial"/>
          <w:sz w:val="22"/>
          <w:szCs w:val="22"/>
        </w:rPr>
        <w:t xml:space="preserve">approximately </w:t>
      </w:r>
      <w:r w:rsidRPr="00E21F97" w:rsidR="00303591">
        <w:rPr>
          <w:rFonts w:ascii="Arial" w:hAnsi="Arial" w:cs="Arial"/>
          <w:b/>
          <w:sz w:val="22"/>
          <w:szCs w:val="22"/>
          <w:highlight w:val="yellow"/>
        </w:rPr>
        <w:t>265,</w:t>
      </w:r>
      <w:r w:rsidRPr="00E21F97" w:rsidR="00256BE5">
        <w:rPr>
          <w:rFonts w:ascii="Arial" w:hAnsi="Arial" w:cs="Arial"/>
          <w:b/>
          <w:sz w:val="22"/>
          <w:szCs w:val="22"/>
          <w:highlight w:val="yellow"/>
        </w:rPr>
        <w:t>23</w:t>
      </w:r>
      <w:r w:rsidR="00EA17D5">
        <w:rPr>
          <w:rFonts w:ascii="Arial" w:hAnsi="Arial" w:cs="Arial"/>
          <w:b/>
          <w:sz w:val="22"/>
          <w:szCs w:val="22"/>
          <w:highlight w:val="yellow"/>
        </w:rPr>
        <w:t>2</w:t>
      </w:r>
      <w:r w:rsidRPr="00E21F97">
        <w:rPr>
          <w:rFonts w:ascii="Arial" w:hAnsi="Arial" w:cs="Arial"/>
          <w:b/>
          <w:sz w:val="22"/>
          <w:szCs w:val="22"/>
          <w:highlight w:val="yellow"/>
        </w:rPr>
        <w:t xml:space="preserve"> hours</w:t>
      </w:r>
      <w:r w:rsidRPr="00E55614">
        <w:rPr>
          <w:rFonts w:ascii="Arial" w:hAnsi="Arial" w:cs="Arial"/>
          <w:sz w:val="22"/>
          <w:szCs w:val="22"/>
        </w:rPr>
        <w:t xml:space="preserve">.  We estimate the total dollar value of the burden hours for this collection to be </w:t>
      </w:r>
      <w:r w:rsidRPr="00F30540">
        <w:rPr>
          <w:rFonts w:ascii="Arial" w:hAnsi="Arial" w:cs="Arial"/>
          <w:b/>
          <w:sz w:val="22"/>
          <w:szCs w:val="22"/>
          <w:highlight w:val="yellow"/>
        </w:rPr>
        <w:t>$</w:t>
      </w:r>
      <w:r w:rsidRPr="00F30540" w:rsidR="0030090B">
        <w:rPr>
          <w:rFonts w:ascii="Arial" w:hAnsi="Arial" w:cs="Arial"/>
          <w:b/>
          <w:sz w:val="22"/>
          <w:szCs w:val="22"/>
          <w:highlight w:val="yellow"/>
        </w:rPr>
        <w:t>1</w:t>
      </w:r>
      <w:r w:rsidR="00F30540">
        <w:rPr>
          <w:rFonts w:ascii="Arial" w:hAnsi="Arial" w:cs="Arial"/>
          <w:b/>
          <w:sz w:val="22"/>
          <w:szCs w:val="22"/>
          <w:highlight w:val="yellow"/>
        </w:rPr>
        <w:t>3</w:t>
      </w:r>
      <w:r w:rsidRPr="00F30540" w:rsidR="0030090B">
        <w:rPr>
          <w:rFonts w:ascii="Arial" w:hAnsi="Arial" w:cs="Arial"/>
          <w:b/>
          <w:sz w:val="22"/>
          <w:szCs w:val="22"/>
          <w:highlight w:val="yellow"/>
        </w:rPr>
        <w:t>,</w:t>
      </w:r>
      <w:r w:rsidR="00F30540">
        <w:rPr>
          <w:rFonts w:ascii="Arial" w:hAnsi="Arial" w:cs="Arial"/>
          <w:b/>
          <w:sz w:val="22"/>
          <w:szCs w:val="22"/>
          <w:highlight w:val="yellow"/>
        </w:rPr>
        <w:t>081</w:t>
      </w:r>
      <w:r w:rsidRPr="00F30540" w:rsidR="00193CCD">
        <w:rPr>
          <w:rFonts w:ascii="Arial" w:hAnsi="Arial" w:cs="Arial"/>
          <w:b/>
          <w:sz w:val="22"/>
          <w:szCs w:val="22"/>
          <w:highlight w:val="yellow"/>
        </w:rPr>
        <w:t>,</w:t>
      </w:r>
      <w:r w:rsidR="00F30540">
        <w:rPr>
          <w:rFonts w:ascii="Arial" w:hAnsi="Arial" w:cs="Arial"/>
          <w:b/>
          <w:sz w:val="22"/>
          <w:szCs w:val="22"/>
          <w:highlight w:val="yellow"/>
        </w:rPr>
        <w:t>1</w:t>
      </w:r>
      <w:r w:rsidR="00800FE7">
        <w:rPr>
          <w:rFonts w:ascii="Arial" w:hAnsi="Arial" w:cs="Arial"/>
          <w:b/>
          <w:sz w:val="22"/>
          <w:szCs w:val="22"/>
          <w:highlight w:val="yellow"/>
        </w:rPr>
        <w:t>32</w:t>
      </w:r>
      <w:r w:rsidRPr="00E55614">
        <w:rPr>
          <w:rFonts w:ascii="Arial" w:hAnsi="Arial" w:cs="Arial"/>
          <w:sz w:val="22"/>
          <w:szCs w:val="22"/>
        </w:rPr>
        <w:t xml:space="preserve"> </w:t>
      </w:r>
      <w:r w:rsidRPr="00E55614" w:rsidR="001C1E00">
        <w:rPr>
          <w:rFonts w:ascii="Arial" w:hAnsi="Arial" w:cs="Arial"/>
          <w:sz w:val="22"/>
          <w:szCs w:val="22"/>
        </w:rPr>
        <w:t>(</w:t>
      </w:r>
      <w:r w:rsidRPr="00E55614" w:rsidR="00F4703D">
        <w:rPr>
          <w:rFonts w:ascii="Arial" w:hAnsi="Arial" w:cs="Arial"/>
          <w:sz w:val="22"/>
          <w:szCs w:val="22"/>
        </w:rPr>
        <w:t>rounded</w:t>
      </w:r>
      <w:r w:rsidRPr="00E55614">
        <w:rPr>
          <w:rFonts w:ascii="Arial" w:hAnsi="Arial" w:cs="Arial"/>
          <w:sz w:val="22"/>
          <w:szCs w:val="22"/>
        </w:rPr>
        <w:t>).</w:t>
      </w:r>
    </w:p>
    <w:p w:rsidR="0067589C" w:rsidRPr="00E55614" w:rsidP="00340D97" w14:paraId="759DEBBC" w14:textId="77777777">
      <w:pPr>
        <w:widowControl/>
        <w:tabs>
          <w:tab w:val="left" w:pos="360"/>
          <w:tab w:val="left" w:pos="720"/>
        </w:tabs>
        <w:autoSpaceDE/>
        <w:autoSpaceDN/>
        <w:adjustRightInd/>
        <w:rPr>
          <w:rFonts w:ascii="Arial" w:hAnsi="Arial" w:cs="Arial"/>
          <w:sz w:val="22"/>
          <w:szCs w:val="22"/>
        </w:rPr>
      </w:pPr>
    </w:p>
    <w:p w:rsidR="00D82B00" w:rsidRPr="00E55614" w:rsidP="00340D97" w14:paraId="03DE7EA8" w14:textId="582C912B">
      <w:pPr>
        <w:widowControl/>
        <w:tabs>
          <w:tab w:val="left" w:pos="360"/>
          <w:tab w:val="left" w:pos="720"/>
        </w:tabs>
        <w:rPr>
          <w:rFonts w:ascii="Arial" w:hAnsi="Arial" w:cs="Arial"/>
          <w:color w:val="000000"/>
          <w:sz w:val="22"/>
          <w:szCs w:val="22"/>
        </w:rPr>
      </w:pPr>
      <w:r w:rsidRPr="00E55614">
        <w:rPr>
          <w:rFonts w:ascii="Arial" w:hAnsi="Arial" w:cs="Arial"/>
          <w:sz w:val="22"/>
          <w:szCs w:val="22"/>
        </w:rPr>
        <w:t xml:space="preserve">Hunters and anglers represent a variety of professions and income levels. </w:t>
      </w:r>
      <w:r w:rsidRPr="00E55614" w:rsidR="003410E8">
        <w:rPr>
          <w:rFonts w:ascii="Arial" w:hAnsi="Arial" w:cs="Arial"/>
          <w:sz w:val="22"/>
          <w:szCs w:val="22"/>
        </w:rPr>
        <w:t xml:space="preserve"> We used </w:t>
      </w:r>
      <w:r w:rsidRPr="00E55614">
        <w:rPr>
          <w:rFonts w:ascii="Arial" w:hAnsi="Arial" w:cs="Arial"/>
          <w:color w:val="000000"/>
          <w:sz w:val="22"/>
          <w:szCs w:val="22"/>
        </w:rPr>
        <w:t xml:space="preserve">Table 1 of </w:t>
      </w:r>
      <w:r w:rsidRPr="00E55614">
        <w:rPr>
          <w:rFonts w:ascii="Arial" w:hAnsi="Arial" w:cs="Arial"/>
          <w:sz w:val="22"/>
          <w:szCs w:val="22"/>
        </w:rPr>
        <w:t xml:space="preserve">the </w:t>
      </w:r>
      <w:r w:rsidRPr="00E55614" w:rsidR="009F212D">
        <w:rPr>
          <w:rFonts w:ascii="Arial" w:hAnsi="Arial" w:cs="Arial"/>
          <w:sz w:val="22"/>
          <w:szCs w:val="22"/>
        </w:rPr>
        <w:t>Bureau of Labor Statistics (</w:t>
      </w:r>
      <w:r w:rsidRPr="00E55614">
        <w:rPr>
          <w:rFonts w:ascii="Arial" w:hAnsi="Arial" w:cs="Arial"/>
          <w:sz w:val="22"/>
          <w:szCs w:val="22"/>
        </w:rPr>
        <w:t>BLS</w:t>
      </w:r>
      <w:r w:rsidRPr="00E55614" w:rsidR="009F212D">
        <w:rPr>
          <w:rFonts w:ascii="Arial" w:hAnsi="Arial" w:cs="Arial"/>
          <w:sz w:val="22"/>
          <w:szCs w:val="22"/>
        </w:rPr>
        <w:t>)</w:t>
      </w:r>
      <w:r w:rsidRPr="00E55614">
        <w:rPr>
          <w:rFonts w:ascii="Arial" w:hAnsi="Arial" w:cs="Arial"/>
          <w:sz w:val="22"/>
          <w:szCs w:val="22"/>
        </w:rPr>
        <w:t xml:space="preserve"> </w:t>
      </w:r>
      <w:hyperlink r:id="rId10" w:history="1">
        <w:r w:rsidRPr="00E55614" w:rsidR="00117AA6">
          <w:rPr>
            <w:rStyle w:val="Hyperlink"/>
            <w:rFonts w:ascii="Arial" w:hAnsi="Arial" w:cs="Arial"/>
            <w:sz w:val="22"/>
            <w:szCs w:val="22"/>
          </w:rPr>
          <w:t>News Release</w:t>
        </w:r>
      </w:hyperlink>
      <w:r w:rsidRPr="00E55614" w:rsidR="00117AA6">
        <w:rPr>
          <w:rFonts w:ascii="Arial" w:hAnsi="Arial" w:cs="Arial"/>
          <w:sz w:val="22"/>
          <w:szCs w:val="22"/>
        </w:rPr>
        <w:t xml:space="preserve"> </w:t>
      </w:r>
      <w:r w:rsidRPr="005931D2" w:rsidR="00F1495D">
        <w:rPr>
          <w:rFonts w:ascii="Arial" w:hAnsi="Arial" w:cs="Arial"/>
          <w:sz w:val="22"/>
          <w:szCs w:val="22"/>
          <w:highlight w:val="yellow"/>
        </w:rPr>
        <w:t>USDL-2</w:t>
      </w:r>
      <w:r w:rsidRPr="005931D2" w:rsidR="000C6D43">
        <w:rPr>
          <w:rFonts w:ascii="Arial" w:hAnsi="Arial" w:cs="Arial"/>
          <w:sz w:val="22"/>
          <w:szCs w:val="22"/>
          <w:highlight w:val="yellow"/>
        </w:rPr>
        <w:t>6</w:t>
      </w:r>
      <w:r w:rsidRPr="005931D2" w:rsidR="00F1495D">
        <w:rPr>
          <w:rFonts w:ascii="Arial" w:hAnsi="Arial" w:cs="Arial"/>
          <w:sz w:val="22"/>
          <w:szCs w:val="22"/>
          <w:highlight w:val="yellow"/>
        </w:rPr>
        <w:t>-</w:t>
      </w:r>
      <w:r w:rsidRPr="005931D2" w:rsidR="005931D2">
        <w:rPr>
          <w:rFonts w:ascii="Arial" w:hAnsi="Arial" w:cs="Arial"/>
          <w:sz w:val="22"/>
          <w:szCs w:val="22"/>
          <w:highlight w:val="yellow"/>
        </w:rPr>
        <w:t>0827</w:t>
      </w:r>
      <w:r w:rsidRPr="005931D2" w:rsidR="00117AA6">
        <w:rPr>
          <w:rFonts w:ascii="Arial" w:hAnsi="Arial" w:cs="Arial"/>
          <w:sz w:val="22"/>
          <w:szCs w:val="22"/>
          <w:highlight w:val="yellow"/>
        </w:rPr>
        <w:t xml:space="preserve">, </w:t>
      </w:r>
      <w:r w:rsidR="005931D2">
        <w:rPr>
          <w:rFonts w:ascii="Arial" w:hAnsi="Arial" w:cs="Arial"/>
          <w:sz w:val="22"/>
          <w:szCs w:val="22"/>
          <w:highlight w:val="yellow"/>
        </w:rPr>
        <w:t>June 12</w:t>
      </w:r>
      <w:r w:rsidRPr="005931D2" w:rsidR="000C6D43">
        <w:rPr>
          <w:rFonts w:ascii="Arial" w:hAnsi="Arial" w:cs="Arial"/>
          <w:sz w:val="22"/>
          <w:szCs w:val="22"/>
          <w:highlight w:val="yellow"/>
        </w:rPr>
        <w:t>,</w:t>
      </w:r>
      <w:r w:rsidRPr="005931D2" w:rsidR="000C2E93">
        <w:rPr>
          <w:rFonts w:ascii="Arial" w:hAnsi="Arial" w:cs="Arial"/>
          <w:sz w:val="22"/>
          <w:szCs w:val="22"/>
          <w:highlight w:val="yellow"/>
        </w:rPr>
        <w:t xml:space="preserve"> 202</w:t>
      </w:r>
      <w:r w:rsidRPr="005931D2" w:rsidR="000C6D43">
        <w:rPr>
          <w:rFonts w:ascii="Arial" w:hAnsi="Arial" w:cs="Arial"/>
          <w:sz w:val="22"/>
          <w:szCs w:val="22"/>
          <w:highlight w:val="yellow"/>
        </w:rPr>
        <w:t>6</w:t>
      </w:r>
      <w:r w:rsidRPr="005931D2" w:rsidR="00117AA6">
        <w:rPr>
          <w:rFonts w:ascii="Arial" w:hAnsi="Arial" w:cs="Arial"/>
          <w:sz w:val="22"/>
          <w:szCs w:val="22"/>
          <w:highlight w:val="yellow"/>
        </w:rPr>
        <w:t>, Employer Costs for Employee Compensation—</w:t>
      </w:r>
      <w:r w:rsidRPr="00EA6801" w:rsidR="00EA6801">
        <w:rPr>
          <w:rFonts w:ascii="Arial" w:hAnsi="Arial" w:cs="Arial"/>
          <w:sz w:val="22"/>
          <w:szCs w:val="22"/>
          <w:highlight w:val="yellow"/>
        </w:rPr>
        <w:t>March 2026</w:t>
      </w:r>
      <w:r w:rsidRPr="00E55614">
        <w:rPr>
          <w:rFonts w:ascii="Arial" w:hAnsi="Arial" w:cs="Arial"/>
          <w:sz w:val="22"/>
          <w:szCs w:val="22"/>
        </w:rPr>
        <w:t>,</w:t>
      </w:r>
      <w:r w:rsidRPr="00E55614">
        <w:rPr>
          <w:rFonts w:ascii="Arial" w:hAnsi="Arial" w:cs="Arial"/>
          <w:color w:val="000000"/>
          <w:sz w:val="22"/>
          <w:szCs w:val="22"/>
        </w:rPr>
        <w:t xml:space="preserve"> </w:t>
      </w:r>
      <w:r w:rsidRPr="00E55614" w:rsidR="003410E8">
        <w:rPr>
          <w:rFonts w:ascii="Arial" w:hAnsi="Arial" w:cs="Arial"/>
          <w:color w:val="000000"/>
          <w:sz w:val="22"/>
          <w:szCs w:val="22"/>
        </w:rPr>
        <w:t xml:space="preserve">which </w:t>
      </w:r>
      <w:r w:rsidRPr="00E55614">
        <w:rPr>
          <w:rFonts w:ascii="Arial" w:hAnsi="Arial" w:cs="Arial"/>
          <w:color w:val="000000"/>
          <w:sz w:val="22"/>
          <w:szCs w:val="22"/>
        </w:rPr>
        <w:t xml:space="preserve">lists the hourly rate for </w:t>
      </w:r>
      <w:r w:rsidRPr="00E55614" w:rsidR="000C2E93">
        <w:rPr>
          <w:rFonts w:ascii="Arial" w:hAnsi="Arial" w:cs="Arial"/>
          <w:color w:val="000000"/>
          <w:sz w:val="22"/>
          <w:szCs w:val="22"/>
        </w:rPr>
        <w:t>civilian workers as</w:t>
      </w:r>
      <w:r w:rsidRPr="00E55614">
        <w:rPr>
          <w:rFonts w:ascii="Arial" w:hAnsi="Arial" w:cs="Arial"/>
          <w:color w:val="000000"/>
          <w:sz w:val="22"/>
          <w:szCs w:val="22"/>
        </w:rPr>
        <w:t xml:space="preserve"> </w:t>
      </w:r>
      <w:r w:rsidRPr="00EA6801">
        <w:rPr>
          <w:rFonts w:ascii="Arial" w:hAnsi="Arial" w:cs="Arial"/>
          <w:color w:val="000000"/>
          <w:sz w:val="22"/>
          <w:szCs w:val="22"/>
          <w:highlight w:val="yellow"/>
        </w:rPr>
        <w:t>$</w:t>
      </w:r>
      <w:r w:rsidRPr="00EA6801" w:rsidR="00EA6801">
        <w:rPr>
          <w:rFonts w:ascii="Arial" w:hAnsi="Arial" w:cs="Arial"/>
          <w:color w:val="000000"/>
          <w:sz w:val="22"/>
          <w:szCs w:val="22"/>
          <w:highlight w:val="yellow"/>
        </w:rPr>
        <w:t>49.32</w:t>
      </w:r>
      <w:r w:rsidRPr="00E55614">
        <w:rPr>
          <w:rFonts w:ascii="Arial" w:hAnsi="Arial" w:cs="Arial"/>
          <w:color w:val="000000"/>
          <w:sz w:val="22"/>
          <w:szCs w:val="22"/>
        </w:rPr>
        <w:t>, including benefits.</w:t>
      </w:r>
    </w:p>
    <w:p w:rsidR="003C18DB" w:rsidRPr="00E55614" w:rsidP="00340D97" w14:paraId="23D89AA0" w14:textId="115BA9A4">
      <w:pPr>
        <w:widowControl/>
        <w:tabs>
          <w:tab w:val="left" w:pos="360"/>
          <w:tab w:val="left" w:pos="720"/>
        </w:tabs>
        <w:rPr>
          <w:rFonts w:ascii="Arial" w:hAnsi="Arial" w:cs="Arial"/>
          <w:color w:val="000000"/>
          <w:sz w:val="22"/>
          <w:szCs w:val="22"/>
        </w:rPr>
      </w:pPr>
    </w:p>
    <w:p w:rsidR="00326F15" w:rsidRPr="00E55614" w:rsidP="00F36413" w14:paraId="3B553FAD" w14:textId="5CE9BC95">
      <w:pPr>
        <w:tabs>
          <w:tab w:val="center" w:pos="3420"/>
          <w:tab w:val="center" w:pos="4680"/>
          <w:tab w:val="center" w:pos="6120"/>
          <w:tab w:val="center" w:pos="7380"/>
          <w:tab w:val="center" w:pos="8820"/>
        </w:tabs>
        <w:rPr>
          <w:rFonts w:ascii="Arial" w:hAnsi="Arial" w:cs="Arial"/>
          <w:b/>
          <w:bCs/>
          <w:szCs w:val="28"/>
        </w:rPr>
      </w:pPr>
      <w:r w:rsidRPr="00E55614">
        <w:rPr>
          <w:rFonts w:ascii="Arial" w:hAnsi="Arial" w:cs="Arial"/>
          <w:b/>
          <w:bCs/>
          <w:szCs w:val="28"/>
        </w:rPr>
        <w:tab/>
        <w:t>Average</w:t>
      </w:r>
      <w:r w:rsidRPr="00E55614">
        <w:rPr>
          <w:rFonts w:ascii="Arial" w:hAnsi="Arial" w:cs="Arial"/>
          <w:b/>
          <w:bCs/>
          <w:szCs w:val="28"/>
        </w:rPr>
        <w:tab/>
      </w:r>
      <w:r w:rsidRPr="00E55614">
        <w:rPr>
          <w:rFonts w:ascii="Arial" w:hAnsi="Arial" w:cs="Arial"/>
          <w:b/>
          <w:bCs/>
          <w:szCs w:val="28"/>
        </w:rPr>
        <w:t>Average</w:t>
      </w:r>
      <w:r w:rsidRPr="00E55614">
        <w:rPr>
          <w:rFonts w:ascii="Arial" w:hAnsi="Arial" w:cs="Arial"/>
          <w:b/>
          <w:bCs/>
          <w:szCs w:val="28"/>
        </w:rPr>
        <w:tab/>
        <w:t>Estimated</w:t>
      </w:r>
      <w:r w:rsidRPr="00E55614">
        <w:rPr>
          <w:rFonts w:ascii="Arial" w:hAnsi="Arial" w:cs="Arial"/>
          <w:b/>
          <w:bCs/>
          <w:szCs w:val="28"/>
        </w:rPr>
        <w:tab/>
      </w:r>
      <w:r w:rsidRPr="00E55614">
        <w:rPr>
          <w:rFonts w:ascii="Arial" w:hAnsi="Arial" w:cs="Arial"/>
          <w:b/>
          <w:bCs/>
          <w:szCs w:val="28"/>
        </w:rPr>
        <w:tab/>
      </w:r>
    </w:p>
    <w:p w:rsidR="00326F15" w:rsidRPr="00E55614" w:rsidP="00F36413" w14:paraId="50789648" w14:textId="0DF490C0">
      <w:pPr>
        <w:tabs>
          <w:tab w:val="center" w:pos="3420"/>
          <w:tab w:val="center" w:pos="4680"/>
          <w:tab w:val="center" w:pos="6120"/>
          <w:tab w:val="center" w:pos="7380"/>
          <w:tab w:val="center" w:pos="8820"/>
        </w:tabs>
        <w:rPr>
          <w:rFonts w:ascii="Arial" w:hAnsi="Arial" w:cs="Arial"/>
          <w:b/>
          <w:bCs/>
          <w:szCs w:val="28"/>
        </w:rPr>
      </w:pPr>
      <w:r w:rsidRPr="00E55614">
        <w:rPr>
          <w:rFonts w:ascii="Arial" w:hAnsi="Arial" w:cs="Arial"/>
          <w:b/>
          <w:bCs/>
          <w:szCs w:val="28"/>
        </w:rPr>
        <w:tab/>
        <w:t>Number of</w:t>
      </w:r>
      <w:r w:rsidRPr="00E55614">
        <w:rPr>
          <w:rFonts w:ascii="Arial" w:hAnsi="Arial" w:cs="Arial"/>
          <w:b/>
          <w:bCs/>
          <w:szCs w:val="28"/>
        </w:rPr>
        <w:tab/>
        <w:t>Completion</w:t>
      </w:r>
      <w:r w:rsidRPr="00E55614">
        <w:rPr>
          <w:rFonts w:ascii="Arial" w:hAnsi="Arial" w:cs="Arial"/>
          <w:b/>
          <w:bCs/>
          <w:szCs w:val="28"/>
        </w:rPr>
        <w:tab/>
        <w:t>Annual</w:t>
      </w:r>
      <w:r w:rsidRPr="00E55614">
        <w:rPr>
          <w:rFonts w:ascii="Arial" w:hAnsi="Arial" w:cs="Arial"/>
          <w:b/>
          <w:bCs/>
          <w:szCs w:val="28"/>
        </w:rPr>
        <w:tab/>
      </w:r>
      <w:r w:rsidRPr="00E55614">
        <w:rPr>
          <w:rFonts w:ascii="Arial" w:hAnsi="Arial" w:cs="Arial"/>
          <w:b/>
          <w:bCs/>
          <w:szCs w:val="28"/>
        </w:rPr>
        <w:tab/>
        <w:t>$ Value of</w:t>
      </w:r>
    </w:p>
    <w:p w:rsidR="00326F15" w:rsidRPr="00E55614" w:rsidP="00F36413" w14:paraId="3D2A181B" w14:textId="7A61C973">
      <w:pPr>
        <w:tabs>
          <w:tab w:val="center" w:pos="3420"/>
          <w:tab w:val="center" w:pos="4680"/>
          <w:tab w:val="center" w:pos="6120"/>
          <w:tab w:val="center" w:pos="7380"/>
          <w:tab w:val="center" w:pos="8820"/>
        </w:tabs>
        <w:rPr>
          <w:rFonts w:ascii="Arial" w:hAnsi="Arial" w:cs="Arial"/>
          <w:b/>
          <w:bCs/>
          <w:szCs w:val="28"/>
        </w:rPr>
      </w:pPr>
      <w:r w:rsidRPr="00E55614">
        <w:rPr>
          <w:rFonts w:ascii="Arial" w:hAnsi="Arial" w:cs="Arial"/>
          <w:b/>
          <w:bCs/>
          <w:szCs w:val="28"/>
        </w:rPr>
        <w:tab/>
        <w:t>Annual</w:t>
      </w:r>
      <w:r w:rsidRPr="00E55614">
        <w:rPr>
          <w:rFonts w:ascii="Arial" w:hAnsi="Arial" w:cs="Arial"/>
          <w:b/>
          <w:bCs/>
          <w:szCs w:val="28"/>
        </w:rPr>
        <w:tab/>
        <w:t>Time per</w:t>
      </w:r>
      <w:r w:rsidRPr="00E55614">
        <w:rPr>
          <w:rFonts w:ascii="Arial" w:hAnsi="Arial" w:cs="Arial"/>
          <w:b/>
          <w:bCs/>
          <w:szCs w:val="28"/>
        </w:rPr>
        <w:tab/>
        <w:t>Burden</w:t>
      </w:r>
      <w:r w:rsidRPr="00E55614">
        <w:rPr>
          <w:rFonts w:ascii="Arial" w:hAnsi="Arial" w:cs="Arial"/>
          <w:b/>
          <w:bCs/>
          <w:szCs w:val="28"/>
        </w:rPr>
        <w:tab/>
        <w:t>Hourly</w:t>
      </w:r>
      <w:r w:rsidRPr="00E55614">
        <w:rPr>
          <w:rFonts w:ascii="Arial" w:hAnsi="Arial" w:cs="Arial"/>
          <w:b/>
          <w:bCs/>
          <w:szCs w:val="28"/>
        </w:rPr>
        <w:tab/>
        <w:t>Annual</w:t>
      </w:r>
    </w:p>
    <w:p w:rsidR="00326F15" w:rsidRPr="00E55614" w:rsidP="00F36413" w14:paraId="12EB9662" w14:textId="2D449B29">
      <w:pPr>
        <w:tabs>
          <w:tab w:val="center" w:pos="3420"/>
          <w:tab w:val="center" w:pos="4680"/>
          <w:tab w:val="center" w:pos="6120"/>
          <w:tab w:val="center" w:pos="7380"/>
          <w:tab w:val="center" w:pos="8820"/>
        </w:tabs>
        <w:rPr>
          <w:rFonts w:ascii="Arial" w:hAnsi="Arial" w:cs="Arial"/>
          <w:b/>
          <w:bCs/>
          <w:szCs w:val="28"/>
          <w:u w:val="single"/>
        </w:rPr>
      </w:pPr>
      <w:r w:rsidRPr="00E55614">
        <w:rPr>
          <w:rFonts w:ascii="Arial" w:hAnsi="Arial" w:cs="Arial"/>
          <w:b/>
          <w:bCs/>
          <w:szCs w:val="28"/>
          <w:u w:val="single"/>
        </w:rPr>
        <w:t>Requirement</w:t>
      </w:r>
      <w:r w:rsidRPr="00E55614">
        <w:rPr>
          <w:rFonts w:ascii="Arial" w:hAnsi="Arial" w:cs="Arial"/>
          <w:b/>
          <w:bCs/>
          <w:szCs w:val="28"/>
          <w:u w:val="single"/>
        </w:rPr>
        <w:tab/>
        <w:t>Responses</w:t>
      </w:r>
      <w:r w:rsidRPr="00E55614">
        <w:rPr>
          <w:rFonts w:ascii="Arial" w:hAnsi="Arial" w:cs="Arial"/>
          <w:b/>
          <w:bCs/>
          <w:szCs w:val="28"/>
          <w:u w:val="single"/>
        </w:rPr>
        <w:tab/>
        <w:t>Response</w:t>
      </w:r>
      <w:r w:rsidRPr="00E55614">
        <w:rPr>
          <w:rFonts w:ascii="Arial" w:hAnsi="Arial" w:cs="Arial"/>
          <w:b/>
          <w:bCs/>
          <w:szCs w:val="28"/>
          <w:u w:val="single"/>
        </w:rPr>
        <w:tab/>
        <w:t>Hours*</w:t>
      </w:r>
      <w:r w:rsidRPr="00E55614">
        <w:rPr>
          <w:rFonts w:ascii="Arial" w:hAnsi="Arial" w:cs="Arial"/>
          <w:b/>
          <w:bCs/>
          <w:szCs w:val="28"/>
          <w:u w:val="single"/>
        </w:rPr>
        <w:tab/>
        <w:t>Rate</w:t>
      </w:r>
      <w:r w:rsidRPr="00E55614">
        <w:rPr>
          <w:rFonts w:ascii="Arial" w:hAnsi="Arial" w:cs="Arial"/>
          <w:b/>
          <w:bCs/>
          <w:szCs w:val="28"/>
          <w:u w:val="single"/>
        </w:rPr>
        <w:tab/>
        <w:t>Burden Hours</w:t>
      </w:r>
    </w:p>
    <w:p w:rsidR="00326F15" w:rsidRPr="00E55614" w:rsidP="008C6805" w14:paraId="72F4E785" w14:textId="6F4CDBA4">
      <w:pPr>
        <w:tabs>
          <w:tab w:val="center" w:pos="720"/>
          <w:tab w:val="center" w:pos="2070"/>
          <w:tab w:val="center" w:pos="3420"/>
          <w:tab w:val="center" w:pos="4410"/>
          <w:tab w:val="center" w:pos="5580"/>
          <w:tab w:val="center" w:pos="7380"/>
          <w:tab w:val="right" w:pos="9270"/>
        </w:tabs>
        <w:rPr>
          <w:rFonts w:ascii="Arial" w:hAnsi="Arial" w:cs="Arial"/>
          <w:bCs/>
          <w:iCs/>
          <w:sz w:val="22"/>
          <w:szCs w:val="22"/>
        </w:rPr>
      </w:pPr>
      <w:r w:rsidRPr="00E55614">
        <w:rPr>
          <w:rFonts w:ascii="Arial" w:hAnsi="Arial" w:cs="Arial"/>
          <w:b/>
          <w:i/>
          <w:sz w:val="22"/>
          <w:szCs w:val="22"/>
        </w:rPr>
        <w:t>Fish/Crab/Shrimp Application/Permits (Form 3-2358)</w:t>
      </w:r>
    </w:p>
    <w:p w:rsidR="00326F15" w:rsidRPr="00E55614" w:rsidP="008C6805" w14:paraId="76D57849" w14:textId="7F29DD9E">
      <w:pPr>
        <w:tabs>
          <w:tab w:val="center" w:pos="3420"/>
          <w:tab w:val="center" w:pos="4680"/>
          <w:tab w:val="center" w:pos="6030"/>
          <w:tab w:val="decimal" w:pos="7380"/>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t>2,66</w:t>
      </w:r>
      <w:r w:rsidR="003A530C">
        <w:rPr>
          <w:rFonts w:ascii="Arial" w:hAnsi="Arial" w:cs="Arial"/>
          <w:bCs/>
          <w:iCs/>
          <w:sz w:val="22"/>
          <w:szCs w:val="22"/>
        </w:rPr>
        <w:t>5</w:t>
      </w:r>
      <w:r w:rsidRPr="00E55614">
        <w:rPr>
          <w:rFonts w:ascii="Arial" w:hAnsi="Arial" w:cs="Arial"/>
          <w:bCs/>
          <w:iCs/>
          <w:sz w:val="22"/>
          <w:szCs w:val="22"/>
        </w:rPr>
        <w:tab/>
        <w:t>5 mins</w:t>
      </w:r>
      <w:r w:rsidRPr="00E55614">
        <w:rPr>
          <w:rFonts w:ascii="Arial" w:hAnsi="Arial" w:cs="Arial"/>
          <w:bCs/>
          <w:iCs/>
          <w:sz w:val="22"/>
          <w:szCs w:val="22"/>
        </w:rPr>
        <w:tab/>
      </w:r>
      <w:r w:rsidRPr="00E55614" w:rsidR="00DE55CA">
        <w:rPr>
          <w:rFonts w:ascii="Arial" w:hAnsi="Arial" w:cs="Arial"/>
          <w:bCs/>
          <w:iCs/>
          <w:sz w:val="22"/>
          <w:szCs w:val="22"/>
        </w:rPr>
        <w:t>222</w:t>
      </w:r>
      <w:r w:rsidRPr="00E55614">
        <w:rPr>
          <w:rFonts w:ascii="Arial" w:hAnsi="Arial" w:cs="Arial"/>
          <w:bCs/>
          <w:iCs/>
          <w:sz w:val="22"/>
          <w:szCs w:val="22"/>
        </w:rPr>
        <w:tab/>
        <w:t xml:space="preserve">$ </w:t>
      </w:r>
      <w:r w:rsidRPr="00EA6801" w:rsidR="00EA6801">
        <w:rPr>
          <w:rFonts w:ascii="Arial" w:hAnsi="Arial" w:cs="Arial"/>
          <w:bCs/>
          <w:iCs/>
          <w:sz w:val="22"/>
          <w:szCs w:val="22"/>
          <w:highlight w:val="yellow"/>
        </w:rPr>
        <w:t>49.32</w:t>
      </w:r>
      <w:r w:rsidRPr="00E55614">
        <w:rPr>
          <w:rFonts w:ascii="Arial" w:hAnsi="Arial" w:cs="Arial"/>
          <w:bCs/>
          <w:iCs/>
          <w:sz w:val="22"/>
          <w:szCs w:val="22"/>
        </w:rPr>
        <w:tab/>
        <w:t xml:space="preserve">$ </w:t>
      </w:r>
      <w:r w:rsidRPr="00AD7D6E" w:rsidR="00AD7D6E">
        <w:rPr>
          <w:rFonts w:ascii="Arial" w:hAnsi="Arial" w:cs="Arial"/>
          <w:bCs/>
          <w:iCs/>
          <w:sz w:val="22"/>
          <w:szCs w:val="22"/>
          <w:highlight w:val="yellow"/>
        </w:rPr>
        <w:t>10,949.04</w:t>
      </w:r>
    </w:p>
    <w:p w:rsidR="00DE55CA" w:rsidRPr="00E55614" w:rsidP="008C6805" w14:paraId="5F98E280" w14:textId="33BEFADB">
      <w:pPr>
        <w:tabs>
          <w:tab w:val="center" w:pos="720"/>
          <w:tab w:val="center" w:pos="2070"/>
          <w:tab w:val="center" w:pos="3420"/>
          <w:tab w:val="center" w:pos="4410"/>
          <w:tab w:val="center" w:pos="5580"/>
          <w:tab w:val="center" w:pos="7380"/>
          <w:tab w:val="right" w:pos="9270"/>
        </w:tabs>
        <w:rPr>
          <w:rFonts w:ascii="Arial" w:hAnsi="Arial" w:cs="Arial"/>
          <w:bCs/>
          <w:iCs/>
          <w:sz w:val="22"/>
          <w:szCs w:val="22"/>
        </w:rPr>
      </w:pPr>
      <w:r w:rsidRPr="00E55614">
        <w:rPr>
          <w:rFonts w:ascii="Arial" w:hAnsi="Arial" w:cs="Arial"/>
          <w:b/>
          <w:i/>
          <w:sz w:val="22"/>
          <w:szCs w:val="22"/>
        </w:rPr>
        <w:t>Harvest Reports (Form 3-2542)</w:t>
      </w:r>
    </w:p>
    <w:p w:rsidR="00DE55CA" w:rsidRPr="00E55614" w:rsidP="008C6805" w14:paraId="0736384C" w14:textId="200E667A">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t>591,</w:t>
      </w:r>
      <w:r w:rsidR="003A530C">
        <w:rPr>
          <w:rFonts w:ascii="Arial" w:hAnsi="Arial" w:cs="Arial"/>
          <w:bCs/>
          <w:iCs/>
          <w:sz w:val="22"/>
          <w:szCs w:val="22"/>
        </w:rPr>
        <w:t>831</w:t>
      </w:r>
      <w:r w:rsidRPr="00E55614">
        <w:rPr>
          <w:rFonts w:ascii="Arial" w:hAnsi="Arial" w:cs="Arial"/>
          <w:bCs/>
          <w:iCs/>
          <w:sz w:val="22"/>
          <w:szCs w:val="22"/>
        </w:rPr>
        <w:tab/>
        <w:t>15 mins</w:t>
      </w:r>
      <w:r w:rsidRPr="00E55614">
        <w:rPr>
          <w:rFonts w:ascii="Arial" w:hAnsi="Arial" w:cs="Arial"/>
          <w:bCs/>
          <w:iCs/>
          <w:sz w:val="22"/>
          <w:szCs w:val="22"/>
        </w:rPr>
        <w:tab/>
      </w:r>
      <w:r w:rsidRPr="00F8471D" w:rsidR="007D496D">
        <w:rPr>
          <w:rFonts w:ascii="Arial" w:hAnsi="Arial" w:cs="Arial"/>
          <w:bCs/>
          <w:iCs/>
          <w:sz w:val="22"/>
          <w:szCs w:val="22"/>
          <w:highlight w:val="yellow"/>
        </w:rPr>
        <w:t>147,</w:t>
      </w:r>
      <w:r w:rsidRPr="00F8471D" w:rsidR="009702C4">
        <w:rPr>
          <w:rFonts w:ascii="Arial" w:hAnsi="Arial" w:cs="Arial"/>
          <w:bCs/>
          <w:iCs/>
          <w:sz w:val="22"/>
          <w:szCs w:val="22"/>
          <w:highlight w:val="yellow"/>
        </w:rPr>
        <w:t>95</w:t>
      </w:r>
      <w:r w:rsidR="00EA17D5">
        <w:rPr>
          <w:rFonts w:ascii="Arial" w:hAnsi="Arial" w:cs="Arial"/>
          <w:bCs/>
          <w:iCs/>
          <w:sz w:val="22"/>
          <w:szCs w:val="22"/>
          <w:highlight w:val="yellow"/>
        </w:rPr>
        <w:t>8</w:t>
      </w:r>
      <w:r w:rsidRPr="00E55614">
        <w:rPr>
          <w:rFonts w:ascii="Arial" w:hAnsi="Arial" w:cs="Arial"/>
          <w:bCs/>
          <w:iCs/>
          <w:sz w:val="22"/>
          <w:szCs w:val="22"/>
        </w:rPr>
        <w:tab/>
      </w:r>
      <w:r w:rsidRPr="00EA6801" w:rsidR="00EA6801">
        <w:rPr>
          <w:rFonts w:ascii="Arial" w:hAnsi="Arial" w:cs="Arial"/>
          <w:bCs/>
          <w:iCs/>
          <w:sz w:val="22"/>
          <w:szCs w:val="22"/>
          <w:highlight w:val="yellow"/>
        </w:rPr>
        <w:t>49.32</w:t>
      </w:r>
      <w:r w:rsidRPr="00E55614">
        <w:rPr>
          <w:rFonts w:ascii="Arial" w:hAnsi="Arial" w:cs="Arial"/>
          <w:bCs/>
          <w:iCs/>
          <w:sz w:val="22"/>
          <w:szCs w:val="22"/>
        </w:rPr>
        <w:tab/>
      </w:r>
      <w:r w:rsidRPr="00F51EE9" w:rsidR="00F51EE9">
        <w:rPr>
          <w:rFonts w:ascii="Arial" w:hAnsi="Arial" w:cs="Arial"/>
          <w:bCs/>
          <w:iCs/>
          <w:sz w:val="22"/>
          <w:szCs w:val="22"/>
          <w:highlight w:val="yellow"/>
        </w:rPr>
        <w:t>7,297,2</w:t>
      </w:r>
      <w:r w:rsidR="007720F4">
        <w:rPr>
          <w:rFonts w:ascii="Arial" w:hAnsi="Arial" w:cs="Arial"/>
          <w:bCs/>
          <w:iCs/>
          <w:sz w:val="22"/>
          <w:szCs w:val="22"/>
          <w:highlight w:val="yellow"/>
        </w:rPr>
        <w:t>88</w:t>
      </w:r>
      <w:r w:rsidRPr="00F51EE9" w:rsidR="00F51EE9">
        <w:rPr>
          <w:rFonts w:ascii="Arial" w:hAnsi="Arial" w:cs="Arial"/>
          <w:bCs/>
          <w:iCs/>
          <w:sz w:val="22"/>
          <w:szCs w:val="22"/>
          <w:highlight w:val="yellow"/>
        </w:rPr>
        <w:t>.</w:t>
      </w:r>
      <w:r w:rsidR="007720F4">
        <w:rPr>
          <w:rFonts w:ascii="Arial" w:hAnsi="Arial" w:cs="Arial"/>
          <w:bCs/>
          <w:iCs/>
          <w:sz w:val="22"/>
          <w:szCs w:val="22"/>
          <w:highlight w:val="yellow"/>
        </w:rPr>
        <w:t>56</w:t>
      </w:r>
    </w:p>
    <w:p w:rsidR="00F36413" w:rsidRPr="00E55614" w:rsidP="008C6805" w14:paraId="192F8E36" w14:textId="680E9B55">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Hunt Applications/Permits (Form 3-2439)</w:t>
      </w:r>
    </w:p>
    <w:p w:rsidR="00F36413" w:rsidRPr="00E55614" w:rsidP="008C6805" w14:paraId="506F73AD" w14:textId="0FABC2AB">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160E92">
        <w:rPr>
          <w:rFonts w:ascii="Arial" w:hAnsi="Arial" w:cs="Arial"/>
          <w:bCs/>
          <w:iCs/>
          <w:sz w:val="22"/>
          <w:szCs w:val="22"/>
        </w:rPr>
        <w:t>318,</w:t>
      </w:r>
      <w:r w:rsidR="00E921C9">
        <w:rPr>
          <w:rFonts w:ascii="Arial" w:hAnsi="Arial" w:cs="Arial"/>
          <w:bCs/>
          <w:iCs/>
          <w:sz w:val="22"/>
          <w:szCs w:val="22"/>
        </w:rPr>
        <w:t>755</w:t>
      </w:r>
      <w:r w:rsidRPr="00E55614" w:rsidR="00F41DEA">
        <w:rPr>
          <w:rFonts w:ascii="Arial" w:hAnsi="Arial" w:cs="Arial"/>
          <w:bCs/>
          <w:iCs/>
          <w:sz w:val="22"/>
          <w:szCs w:val="22"/>
        </w:rPr>
        <w:tab/>
      </w:r>
      <w:r w:rsidRPr="00E55614">
        <w:rPr>
          <w:rFonts w:ascii="Arial" w:hAnsi="Arial" w:cs="Arial"/>
          <w:bCs/>
          <w:iCs/>
          <w:sz w:val="22"/>
          <w:szCs w:val="22"/>
        </w:rPr>
        <w:t>10 mins</w:t>
      </w:r>
      <w:r w:rsidRPr="00E55614">
        <w:rPr>
          <w:rFonts w:ascii="Arial" w:hAnsi="Arial" w:cs="Arial"/>
          <w:bCs/>
          <w:iCs/>
          <w:sz w:val="22"/>
          <w:szCs w:val="22"/>
        </w:rPr>
        <w:tab/>
      </w:r>
      <w:r w:rsidRPr="00E55614" w:rsidR="00160E92">
        <w:rPr>
          <w:rFonts w:ascii="Arial" w:hAnsi="Arial" w:cs="Arial"/>
          <w:bCs/>
          <w:iCs/>
          <w:sz w:val="22"/>
          <w:szCs w:val="22"/>
        </w:rPr>
        <w:t>53,1</w:t>
      </w:r>
      <w:r w:rsidR="00EA1F1F">
        <w:rPr>
          <w:rFonts w:ascii="Arial" w:hAnsi="Arial" w:cs="Arial"/>
          <w:bCs/>
          <w:iCs/>
          <w:sz w:val="22"/>
          <w:szCs w:val="22"/>
        </w:rPr>
        <w:t>26</w:t>
      </w:r>
      <w:r w:rsidRPr="00E55614">
        <w:rPr>
          <w:rFonts w:ascii="Arial" w:hAnsi="Arial" w:cs="Arial"/>
          <w:bCs/>
          <w:iCs/>
          <w:sz w:val="22"/>
          <w:szCs w:val="22"/>
        </w:rPr>
        <w:tab/>
      </w:r>
      <w:r w:rsidRPr="00EA6801" w:rsidR="00EA6801">
        <w:rPr>
          <w:rFonts w:ascii="Arial" w:hAnsi="Arial" w:cs="Arial"/>
          <w:bCs/>
          <w:iCs/>
          <w:sz w:val="22"/>
          <w:szCs w:val="22"/>
          <w:highlight w:val="yellow"/>
        </w:rPr>
        <w:t>49.32</w:t>
      </w:r>
      <w:r w:rsidRPr="00E55614">
        <w:rPr>
          <w:rFonts w:ascii="Arial" w:hAnsi="Arial" w:cs="Arial"/>
          <w:bCs/>
          <w:iCs/>
          <w:sz w:val="22"/>
          <w:szCs w:val="22"/>
        </w:rPr>
        <w:tab/>
      </w:r>
      <w:r w:rsidRPr="00F51EE9" w:rsidR="00F51EE9">
        <w:rPr>
          <w:rFonts w:ascii="Arial" w:hAnsi="Arial" w:cs="Arial"/>
          <w:bCs/>
          <w:iCs/>
          <w:sz w:val="22"/>
          <w:szCs w:val="22"/>
          <w:highlight w:val="yellow"/>
        </w:rPr>
        <w:t>2,620,174.32</w:t>
      </w:r>
    </w:p>
    <w:p w:rsidR="00A73456" w:rsidRPr="00E55614" w:rsidP="00A73456" w14:paraId="03B2B4A3" w14:textId="2398A95F">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Hunt Applications/Permits (Web-Based</w:t>
      </w:r>
      <w:r w:rsidRPr="00E55614" w:rsidR="002A73BF">
        <w:rPr>
          <w:rFonts w:ascii="Arial" w:hAnsi="Arial" w:cs="Arial"/>
          <w:b/>
          <w:i/>
          <w:sz w:val="22"/>
          <w:szCs w:val="22"/>
        </w:rPr>
        <w:t xml:space="preserve"> Form 3-2439</w:t>
      </w:r>
      <w:r w:rsidRPr="00E55614">
        <w:rPr>
          <w:rFonts w:ascii="Arial" w:hAnsi="Arial" w:cs="Arial"/>
          <w:b/>
          <w:i/>
          <w:sz w:val="22"/>
          <w:szCs w:val="22"/>
        </w:rPr>
        <w:t>)</w:t>
      </w:r>
    </w:p>
    <w:p w:rsidR="00A73456" w:rsidRPr="00E55614" w:rsidP="00A73456" w14:paraId="79C89506" w14:textId="16395A80">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0D50E0">
        <w:rPr>
          <w:rFonts w:ascii="Arial" w:hAnsi="Arial" w:cs="Arial"/>
          <w:bCs/>
          <w:iCs/>
          <w:sz w:val="22"/>
          <w:szCs w:val="22"/>
        </w:rPr>
        <w:t>42,7</w:t>
      </w:r>
      <w:r w:rsidR="00E921C9">
        <w:rPr>
          <w:rFonts w:ascii="Arial" w:hAnsi="Arial" w:cs="Arial"/>
          <w:bCs/>
          <w:iCs/>
          <w:sz w:val="22"/>
          <w:szCs w:val="22"/>
        </w:rPr>
        <w:t>60</w:t>
      </w:r>
      <w:r w:rsidRPr="00E55614">
        <w:rPr>
          <w:rFonts w:ascii="Arial" w:hAnsi="Arial" w:cs="Arial"/>
          <w:bCs/>
          <w:iCs/>
          <w:sz w:val="22"/>
          <w:szCs w:val="22"/>
        </w:rPr>
        <w:tab/>
        <w:t>10 mins</w:t>
      </w:r>
      <w:r w:rsidRPr="00E55614">
        <w:rPr>
          <w:rFonts w:ascii="Arial" w:hAnsi="Arial" w:cs="Arial"/>
          <w:bCs/>
          <w:iCs/>
          <w:sz w:val="22"/>
          <w:szCs w:val="22"/>
        </w:rPr>
        <w:tab/>
      </w:r>
      <w:r w:rsidRPr="00E55614" w:rsidR="00160E92">
        <w:rPr>
          <w:rFonts w:ascii="Arial" w:hAnsi="Arial" w:cs="Arial"/>
          <w:bCs/>
          <w:iCs/>
          <w:sz w:val="22"/>
          <w:szCs w:val="22"/>
        </w:rPr>
        <w:t>7,12</w:t>
      </w:r>
      <w:r w:rsidR="00CA0CF8">
        <w:rPr>
          <w:rFonts w:ascii="Arial" w:hAnsi="Arial" w:cs="Arial"/>
          <w:bCs/>
          <w:iCs/>
          <w:sz w:val="22"/>
          <w:szCs w:val="22"/>
        </w:rPr>
        <w:t>7</w:t>
      </w:r>
      <w:r w:rsidRPr="00E55614">
        <w:rPr>
          <w:rFonts w:ascii="Arial" w:hAnsi="Arial" w:cs="Arial"/>
          <w:bCs/>
          <w:iCs/>
          <w:sz w:val="22"/>
          <w:szCs w:val="22"/>
        </w:rPr>
        <w:tab/>
      </w:r>
      <w:r w:rsidRPr="00EA6801" w:rsidR="00EA6801">
        <w:rPr>
          <w:rFonts w:ascii="Arial" w:hAnsi="Arial" w:cs="Arial"/>
          <w:bCs/>
          <w:iCs/>
          <w:sz w:val="22"/>
          <w:szCs w:val="22"/>
          <w:highlight w:val="yellow"/>
        </w:rPr>
        <w:t>49.32</w:t>
      </w:r>
      <w:r w:rsidRPr="00E55614">
        <w:rPr>
          <w:rFonts w:ascii="Arial" w:hAnsi="Arial" w:cs="Arial"/>
          <w:bCs/>
          <w:iCs/>
          <w:sz w:val="22"/>
          <w:szCs w:val="22"/>
        </w:rPr>
        <w:tab/>
      </w:r>
      <w:r w:rsidRPr="00F51EE9" w:rsidR="00F51EE9">
        <w:rPr>
          <w:rFonts w:ascii="Arial" w:hAnsi="Arial" w:cs="Arial"/>
          <w:bCs/>
          <w:iCs/>
          <w:sz w:val="22"/>
          <w:szCs w:val="22"/>
          <w:highlight w:val="yellow"/>
        </w:rPr>
        <w:t>351,503.64</w:t>
      </w:r>
    </w:p>
    <w:p w:rsidR="00F36413" w:rsidRPr="00E55614" w:rsidP="008C6805" w14:paraId="169B832E" w14:textId="0B3A158A">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Labeling/Marking Requirements</w:t>
      </w:r>
    </w:p>
    <w:p w:rsidR="00F36413" w:rsidRPr="00E55614" w:rsidP="008C6805" w14:paraId="67043D0C" w14:textId="39F95E31">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EA10E5">
        <w:rPr>
          <w:rFonts w:ascii="Arial" w:hAnsi="Arial" w:cs="Arial"/>
          <w:bCs/>
          <w:iCs/>
          <w:sz w:val="22"/>
          <w:szCs w:val="22"/>
        </w:rPr>
        <w:t>2,34</w:t>
      </w:r>
      <w:r w:rsidR="00FD4969">
        <w:rPr>
          <w:rFonts w:ascii="Arial" w:hAnsi="Arial" w:cs="Arial"/>
          <w:bCs/>
          <w:iCs/>
          <w:sz w:val="22"/>
          <w:szCs w:val="22"/>
        </w:rPr>
        <w:t>2</w:t>
      </w:r>
      <w:r w:rsidRPr="00E55614">
        <w:rPr>
          <w:rFonts w:ascii="Arial" w:hAnsi="Arial" w:cs="Arial"/>
          <w:bCs/>
          <w:iCs/>
          <w:sz w:val="22"/>
          <w:szCs w:val="22"/>
        </w:rPr>
        <w:tab/>
        <w:t>10 mins</w:t>
      </w:r>
      <w:r w:rsidRPr="00E55614">
        <w:rPr>
          <w:rFonts w:ascii="Arial" w:hAnsi="Arial" w:cs="Arial"/>
          <w:bCs/>
          <w:iCs/>
          <w:sz w:val="22"/>
          <w:szCs w:val="22"/>
        </w:rPr>
        <w:tab/>
      </w:r>
      <w:r w:rsidRPr="00E55614" w:rsidR="00EA10E5">
        <w:rPr>
          <w:rFonts w:ascii="Arial" w:hAnsi="Arial" w:cs="Arial"/>
          <w:bCs/>
          <w:iCs/>
          <w:sz w:val="22"/>
          <w:szCs w:val="22"/>
        </w:rPr>
        <w:t>390</w:t>
      </w:r>
      <w:r w:rsidRPr="00E55614">
        <w:rPr>
          <w:rFonts w:ascii="Arial" w:hAnsi="Arial" w:cs="Arial"/>
          <w:bCs/>
          <w:iCs/>
          <w:sz w:val="22"/>
          <w:szCs w:val="22"/>
        </w:rPr>
        <w:tab/>
      </w:r>
      <w:r w:rsidRPr="00EA6801" w:rsidR="00EA6801">
        <w:rPr>
          <w:rFonts w:ascii="Arial" w:hAnsi="Arial" w:cs="Arial"/>
          <w:bCs/>
          <w:iCs/>
          <w:sz w:val="22"/>
          <w:szCs w:val="22"/>
          <w:highlight w:val="yellow"/>
        </w:rPr>
        <w:t>49.32</w:t>
      </w:r>
      <w:r w:rsidRPr="00E55614">
        <w:rPr>
          <w:rFonts w:ascii="Arial" w:hAnsi="Arial" w:cs="Arial"/>
          <w:bCs/>
          <w:iCs/>
          <w:sz w:val="22"/>
          <w:szCs w:val="22"/>
        </w:rPr>
        <w:tab/>
      </w:r>
      <w:r w:rsidRPr="00F51EE9" w:rsidR="00F51EE9">
        <w:rPr>
          <w:rFonts w:ascii="Arial" w:hAnsi="Arial" w:cs="Arial"/>
          <w:bCs/>
          <w:iCs/>
          <w:sz w:val="22"/>
          <w:szCs w:val="22"/>
          <w:highlight w:val="yellow"/>
        </w:rPr>
        <w:t>19,234.80</w:t>
      </w:r>
    </w:p>
    <w:p w:rsidR="00EA10E5" w:rsidRPr="00E55614" w:rsidP="008C6805" w14:paraId="63E48014" w14:textId="15A3C231">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Required Notifications</w:t>
      </w:r>
    </w:p>
    <w:p w:rsidR="00EA10E5" w:rsidRPr="00E55614" w:rsidP="008C6805" w14:paraId="50126A1D" w14:textId="795FA6FC">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r>
      <w:r w:rsidRPr="00E55614" w:rsidR="00117AA6">
        <w:rPr>
          <w:rFonts w:ascii="Arial" w:hAnsi="Arial" w:cs="Arial"/>
          <w:bCs/>
          <w:iCs/>
          <w:sz w:val="22"/>
          <w:szCs w:val="22"/>
        </w:rPr>
        <w:t>49</w:t>
      </w:r>
      <w:r w:rsidR="00FD4969">
        <w:rPr>
          <w:rFonts w:ascii="Arial" w:hAnsi="Arial" w:cs="Arial"/>
          <w:bCs/>
          <w:iCs/>
          <w:sz w:val="22"/>
          <w:szCs w:val="22"/>
        </w:rPr>
        <w:t>9</w:t>
      </w:r>
      <w:r w:rsidRPr="00E55614">
        <w:rPr>
          <w:rFonts w:ascii="Arial" w:hAnsi="Arial" w:cs="Arial"/>
          <w:bCs/>
          <w:iCs/>
          <w:sz w:val="22"/>
          <w:szCs w:val="22"/>
        </w:rPr>
        <w:tab/>
      </w:r>
      <w:r w:rsidRPr="00E55614" w:rsidR="00117AA6">
        <w:rPr>
          <w:rFonts w:ascii="Arial" w:hAnsi="Arial" w:cs="Arial"/>
          <w:bCs/>
          <w:iCs/>
          <w:sz w:val="22"/>
          <w:szCs w:val="22"/>
        </w:rPr>
        <w:t>3</w:t>
      </w:r>
      <w:r w:rsidRPr="00E55614">
        <w:rPr>
          <w:rFonts w:ascii="Arial" w:hAnsi="Arial" w:cs="Arial"/>
          <w:bCs/>
          <w:iCs/>
          <w:sz w:val="22"/>
          <w:szCs w:val="22"/>
        </w:rPr>
        <w:t>0 mins</w:t>
      </w:r>
      <w:r w:rsidRPr="00E55614">
        <w:rPr>
          <w:rFonts w:ascii="Arial" w:hAnsi="Arial" w:cs="Arial"/>
          <w:bCs/>
          <w:iCs/>
          <w:sz w:val="22"/>
          <w:szCs w:val="22"/>
        </w:rPr>
        <w:tab/>
      </w:r>
      <w:r w:rsidRPr="00E55614" w:rsidR="00117AA6">
        <w:rPr>
          <w:rFonts w:ascii="Arial" w:hAnsi="Arial" w:cs="Arial"/>
          <w:bCs/>
          <w:iCs/>
          <w:sz w:val="22"/>
          <w:szCs w:val="22"/>
        </w:rPr>
        <w:t>2</w:t>
      </w:r>
      <w:r w:rsidR="00A124CC">
        <w:rPr>
          <w:rFonts w:ascii="Arial" w:hAnsi="Arial" w:cs="Arial"/>
          <w:bCs/>
          <w:iCs/>
          <w:sz w:val="22"/>
          <w:szCs w:val="22"/>
        </w:rPr>
        <w:t>50</w:t>
      </w:r>
      <w:r w:rsidRPr="00E55614">
        <w:rPr>
          <w:rFonts w:ascii="Arial" w:hAnsi="Arial" w:cs="Arial"/>
          <w:bCs/>
          <w:iCs/>
          <w:sz w:val="22"/>
          <w:szCs w:val="22"/>
        </w:rPr>
        <w:tab/>
      </w:r>
      <w:r w:rsidRPr="00EA6801" w:rsidR="00EA6801">
        <w:rPr>
          <w:rFonts w:ascii="Arial" w:hAnsi="Arial" w:cs="Arial"/>
          <w:bCs/>
          <w:iCs/>
          <w:sz w:val="22"/>
          <w:szCs w:val="22"/>
          <w:highlight w:val="yellow"/>
        </w:rPr>
        <w:t>49.32</w:t>
      </w:r>
      <w:r w:rsidRPr="00E55614">
        <w:rPr>
          <w:rFonts w:ascii="Arial" w:hAnsi="Arial" w:cs="Arial"/>
          <w:bCs/>
          <w:iCs/>
          <w:sz w:val="22"/>
          <w:szCs w:val="22"/>
        </w:rPr>
        <w:tab/>
      </w:r>
      <w:r w:rsidRPr="00F51EE9" w:rsidR="00F51EE9">
        <w:rPr>
          <w:rFonts w:ascii="Arial" w:hAnsi="Arial" w:cs="Arial"/>
          <w:bCs/>
          <w:iCs/>
          <w:sz w:val="22"/>
          <w:szCs w:val="22"/>
          <w:highlight w:val="yellow"/>
        </w:rPr>
        <w:t>12,330.00</w:t>
      </w:r>
    </w:p>
    <w:p w:rsidR="00117AA6" w:rsidRPr="00E55614" w:rsidP="008C6805" w14:paraId="5391651B" w14:textId="465B7074">
      <w:pPr>
        <w:tabs>
          <w:tab w:val="center" w:pos="720"/>
          <w:tab w:val="center" w:pos="2070"/>
          <w:tab w:val="center" w:pos="3420"/>
          <w:tab w:val="center" w:pos="4410"/>
          <w:tab w:val="center" w:pos="5580"/>
          <w:tab w:val="decimal" w:pos="7387"/>
          <w:tab w:val="right" w:pos="9270"/>
        </w:tabs>
        <w:rPr>
          <w:rFonts w:ascii="Arial" w:hAnsi="Arial" w:cs="Arial"/>
          <w:bCs/>
          <w:iCs/>
          <w:sz w:val="22"/>
          <w:szCs w:val="22"/>
        </w:rPr>
      </w:pPr>
      <w:r w:rsidRPr="00E55614">
        <w:rPr>
          <w:rFonts w:ascii="Arial" w:hAnsi="Arial" w:cs="Arial"/>
          <w:b/>
          <w:i/>
          <w:sz w:val="22"/>
          <w:szCs w:val="22"/>
        </w:rPr>
        <w:t>Self-Clearing Check-In Permit (Form 3-2405)</w:t>
      </w:r>
    </w:p>
    <w:p w:rsidR="00117AA6" w:rsidRPr="00E55614" w:rsidP="008C6805" w14:paraId="60F1CB09" w14:textId="74CE4E2C">
      <w:pPr>
        <w:tabs>
          <w:tab w:val="center" w:pos="3420"/>
          <w:tab w:val="center" w:pos="4680"/>
          <w:tab w:val="center" w:pos="6030"/>
          <w:tab w:val="decimal" w:pos="7387"/>
          <w:tab w:val="decimal" w:pos="9180"/>
        </w:tabs>
        <w:rPr>
          <w:rFonts w:ascii="Arial" w:hAnsi="Arial" w:cs="Arial"/>
          <w:bCs/>
          <w:iCs/>
          <w:sz w:val="22"/>
          <w:szCs w:val="22"/>
        </w:rPr>
      </w:pPr>
      <w:r w:rsidRPr="00E55614">
        <w:rPr>
          <w:rFonts w:ascii="Arial" w:hAnsi="Arial" w:cs="Arial"/>
          <w:bCs/>
          <w:iCs/>
          <w:sz w:val="22"/>
          <w:szCs w:val="22"/>
        </w:rPr>
        <w:t>Individuals</w:t>
      </w:r>
      <w:r w:rsidRPr="00E55614">
        <w:rPr>
          <w:rFonts w:ascii="Arial" w:hAnsi="Arial" w:cs="Arial"/>
          <w:bCs/>
          <w:iCs/>
          <w:sz w:val="22"/>
          <w:szCs w:val="22"/>
        </w:rPr>
        <w:tab/>
        <w:t>673,</w:t>
      </w:r>
      <w:r w:rsidR="00FD4969">
        <w:rPr>
          <w:rFonts w:ascii="Arial" w:hAnsi="Arial" w:cs="Arial"/>
          <w:bCs/>
          <w:iCs/>
          <w:sz w:val="22"/>
          <w:szCs w:val="22"/>
        </w:rPr>
        <w:t>907</w:t>
      </w:r>
      <w:r w:rsidRPr="00E55614">
        <w:rPr>
          <w:rFonts w:ascii="Arial" w:hAnsi="Arial" w:cs="Arial"/>
          <w:bCs/>
          <w:iCs/>
          <w:sz w:val="22"/>
          <w:szCs w:val="22"/>
        </w:rPr>
        <w:tab/>
        <w:t>5 mins</w:t>
      </w:r>
      <w:r w:rsidRPr="00E55614">
        <w:rPr>
          <w:rFonts w:ascii="Arial" w:hAnsi="Arial" w:cs="Arial"/>
          <w:bCs/>
          <w:iCs/>
          <w:sz w:val="22"/>
          <w:szCs w:val="22"/>
        </w:rPr>
        <w:tab/>
        <w:t>56,1</w:t>
      </w:r>
      <w:r w:rsidR="00C41848">
        <w:rPr>
          <w:rFonts w:ascii="Arial" w:hAnsi="Arial" w:cs="Arial"/>
          <w:bCs/>
          <w:iCs/>
          <w:sz w:val="22"/>
          <w:szCs w:val="22"/>
        </w:rPr>
        <w:t>59</w:t>
      </w:r>
      <w:r w:rsidRPr="00E55614">
        <w:rPr>
          <w:rFonts w:ascii="Arial" w:hAnsi="Arial" w:cs="Arial"/>
          <w:bCs/>
          <w:iCs/>
          <w:sz w:val="22"/>
          <w:szCs w:val="22"/>
        </w:rPr>
        <w:tab/>
      </w:r>
      <w:r w:rsidRPr="00EA6801" w:rsidR="00EA6801">
        <w:rPr>
          <w:rFonts w:ascii="Arial" w:hAnsi="Arial" w:cs="Arial"/>
          <w:bCs/>
          <w:iCs/>
          <w:sz w:val="22"/>
          <w:szCs w:val="22"/>
          <w:highlight w:val="yellow"/>
        </w:rPr>
        <w:t>49.32</w:t>
      </w:r>
      <w:r w:rsidRPr="00E55614">
        <w:rPr>
          <w:rFonts w:ascii="Arial" w:hAnsi="Arial" w:cs="Arial"/>
          <w:bCs/>
          <w:iCs/>
          <w:sz w:val="22"/>
          <w:szCs w:val="22"/>
        </w:rPr>
        <w:tab/>
      </w:r>
      <w:r w:rsidRPr="00F51EE9" w:rsidR="00F51EE9">
        <w:rPr>
          <w:rFonts w:ascii="Arial" w:hAnsi="Arial" w:cs="Arial"/>
          <w:bCs/>
          <w:iCs/>
          <w:sz w:val="22"/>
          <w:szCs w:val="22"/>
          <w:highlight w:val="yellow"/>
        </w:rPr>
        <w:t>2,769,761.88</w:t>
      </w:r>
    </w:p>
    <w:p w:rsidR="00117AA6" w:rsidRPr="00E55614" w:rsidP="008C6805" w14:paraId="66C35B9E" w14:textId="77777777">
      <w:pPr>
        <w:tabs>
          <w:tab w:val="center" w:pos="3420"/>
          <w:tab w:val="center" w:pos="4680"/>
          <w:tab w:val="center" w:pos="6030"/>
          <w:tab w:val="center" w:pos="7380"/>
          <w:tab w:val="decimal" w:pos="9180"/>
        </w:tabs>
        <w:rPr>
          <w:rFonts w:ascii="Arial" w:hAnsi="Arial" w:cs="Arial"/>
          <w:b/>
          <w:i/>
          <w:sz w:val="22"/>
          <w:szCs w:val="22"/>
        </w:rPr>
      </w:pPr>
    </w:p>
    <w:p w:rsidR="00326F15" w:rsidRPr="00990B23" w:rsidP="3086B4EF" w14:paraId="475775C2" w14:textId="6456325E">
      <w:pPr>
        <w:tabs>
          <w:tab w:val="center" w:pos="3420"/>
          <w:tab w:val="center" w:pos="4680"/>
          <w:tab w:val="center" w:pos="6030"/>
          <w:tab w:val="center" w:pos="7380"/>
          <w:tab w:val="decimal" w:pos="9180"/>
        </w:tabs>
        <w:rPr>
          <w:rFonts w:ascii="Arial" w:hAnsi="Arial" w:cs="Arial"/>
          <w:sz w:val="22"/>
          <w:szCs w:val="22"/>
        </w:rPr>
      </w:pPr>
      <w:r w:rsidRPr="3086B4EF">
        <w:rPr>
          <w:rFonts w:ascii="Arial" w:hAnsi="Arial" w:cs="Arial"/>
          <w:b/>
          <w:bCs/>
          <w:i/>
          <w:iCs/>
          <w:sz w:val="22"/>
          <w:szCs w:val="22"/>
        </w:rPr>
        <w:t>TOTALS:</w:t>
      </w:r>
      <w:r>
        <w:tab/>
      </w:r>
      <w:r w:rsidRPr="3086B4EF" w:rsidR="00160E92">
        <w:rPr>
          <w:rFonts w:ascii="Arial" w:hAnsi="Arial" w:cs="Arial"/>
          <w:b/>
          <w:bCs/>
          <w:sz w:val="22"/>
          <w:szCs w:val="22"/>
        </w:rPr>
        <w:t>1,632,</w:t>
      </w:r>
      <w:r w:rsidRPr="3086B4EF" w:rsidR="00202901">
        <w:rPr>
          <w:rFonts w:ascii="Arial" w:hAnsi="Arial" w:cs="Arial"/>
          <w:b/>
          <w:bCs/>
          <w:sz w:val="22"/>
          <w:szCs w:val="22"/>
        </w:rPr>
        <w:t>7</w:t>
      </w:r>
      <w:r w:rsidRPr="3086B4EF" w:rsidR="00160E92">
        <w:rPr>
          <w:rFonts w:ascii="Arial" w:hAnsi="Arial" w:cs="Arial"/>
          <w:b/>
          <w:bCs/>
          <w:sz w:val="22"/>
          <w:szCs w:val="22"/>
        </w:rPr>
        <w:t>5</w:t>
      </w:r>
      <w:r w:rsidRPr="3086B4EF" w:rsidR="00202901">
        <w:rPr>
          <w:rFonts w:ascii="Arial" w:hAnsi="Arial" w:cs="Arial"/>
          <w:b/>
          <w:bCs/>
          <w:sz w:val="22"/>
          <w:szCs w:val="22"/>
        </w:rPr>
        <w:t>9</w:t>
      </w:r>
      <w:r>
        <w:tab/>
      </w:r>
      <w:r>
        <w:tab/>
      </w:r>
      <w:r w:rsidRPr="000057DD" w:rsidR="00117AA6">
        <w:rPr>
          <w:rFonts w:ascii="Arial" w:hAnsi="Arial" w:cs="Arial"/>
          <w:b/>
          <w:bCs/>
          <w:i/>
          <w:iCs/>
          <w:sz w:val="22"/>
          <w:szCs w:val="22"/>
          <w:highlight w:val="yellow"/>
        </w:rPr>
        <w:t>265,</w:t>
      </w:r>
      <w:r w:rsidRPr="000057DD" w:rsidR="00A00D12">
        <w:rPr>
          <w:rFonts w:ascii="Arial" w:hAnsi="Arial" w:cs="Arial"/>
          <w:b/>
          <w:bCs/>
          <w:i/>
          <w:iCs/>
          <w:sz w:val="22"/>
          <w:szCs w:val="22"/>
          <w:highlight w:val="yellow"/>
        </w:rPr>
        <w:t>23</w:t>
      </w:r>
      <w:r w:rsidR="00B03A8D">
        <w:rPr>
          <w:rFonts w:ascii="Arial" w:hAnsi="Arial" w:cs="Arial"/>
          <w:b/>
          <w:bCs/>
          <w:i/>
          <w:iCs/>
          <w:sz w:val="22"/>
          <w:szCs w:val="22"/>
          <w:highlight w:val="yellow"/>
        </w:rPr>
        <w:t>2</w:t>
      </w:r>
      <w:r>
        <w:tab/>
      </w:r>
      <w:r>
        <w:tab/>
      </w:r>
      <w:r w:rsidRPr="3086B4EF" w:rsidR="00117AA6">
        <w:rPr>
          <w:rFonts w:ascii="Arial" w:hAnsi="Arial" w:cs="Arial"/>
          <w:b/>
          <w:bCs/>
          <w:i/>
          <w:iCs/>
          <w:sz w:val="22"/>
          <w:szCs w:val="22"/>
        </w:rPr>
        <w:t xml:space="preserve">$ </w:t>
      </w:r>
      <w:r w:rsidRPr="000B6423" w:rsidR="00F51EE9">
        <w:rPr>
          <w:rFonts w:ascii="Arial" w:hAnsi="Arial" w:cs="Arial"/>
          <w:b/>
          <w:bCs/>
          <w:sz w:val="22"/>
          <w:szCs w:val="22"/>
          <w:highlight w:val="yellow"/>
        </w:rPr>
        <w:t>13,081,</w:t>
      </w:r>
      <w:r w:rsidR="00800FE7">
        <w:rPr>
          <w:rFonts w:ascii="Arial" w:hAnsi="Arial" w:cs="Arial"/>
          <w:b/>
          <w:bCs/>
          <w:sz w:val="22"/>
          <w:szCs w:val="22"/>
          <w:highlight w:val="yellow"/>
        </w:rPr>
        <w:t>13</w:t>
      </w:r>
      <w:r w:rsidRPr="000B6423" w:rsidR="00F51EE9">
        <w:rPr>
          <w:rFonts w:ascii="Arial" w:hAnsi="Arial" w:cs="Arial"/>
          <w:b/>
          <w:bCs/>
          <w:sz w:val="22"/>
          <w:szCs w:val="22"/>
          <w:highlight w:val="yellow"/>
        </w:rPr>
        <w:t>2.</w:t>
      </w:r>
      <w:r w:rsidR="00800FE7">
        <w:rPr>
          <w:rFonts w:ascii="Arial" w:hAnsi="Arial" w:cs="Arial"/>
          <w:b/>
          <w:bCs/>
          <w:sz w:val="22"/>
          <w:szCs w:val="22"/>
          <w:highlight w:val="yellow"/>
        </w:rPr>
        <w:t>24</w:t>
      </w:r>
    </w:p>
    <w:p w:rsidR="00B70264" w:rsidRPr="002756C0" w:rsidP="00340D97" w14:paraId="7FACB0C5" w14:textId="5E23B7FF">
      <w:pPr>
        <w:widowControl/>
        <w:tabs>
          <w:tab w:val="left" w:pos="360"/>
          <w:tab w:val="left" w:pos="720"/>
        </w:tabs>
        <w:rPr>
          <w:rFonts w:ascii="Arial" w:hAnsi="Arial" w:cs="Arial"/>
          <w:color w:val="000000"/>
          <w:sz w:val="24"/>
          <w:szCs w:val="24"/>
          <w:vertAlign w:val="superscript"/>
        </w:rPr>
      </w:pPr>
      <w:r w:rsidRPr="00990B23">
        <w:rPr>
          <w:rFonts w:ascii="Arial" w:hAnsi="Arial" w:cs="Arial"/>
          <w:color w:val="000000"/>
          <w:sz w:val="24"/>
          <w:szCs w:val="24"/>
          <w:vertAlign w:val="superscript"/>
        </w:rPr>
        <w:t>*Rounded</w:t>
      </w:r>
    </w:p>
    <w:p w:rsidR="00B01E2C" w:rsidRPr="000D2CC5" w:rsidP="00340D97" w14:paraId="1B569EE2" w14:textId="72E8FBD2">
      <w:pPr>
        <w:widowControl/>
        <w:tabs>
          <w:tab w:val="left" w:pos="360"/>
          <w:tab w:val="left" w:pos="720"/>
        </w:tabs>
        <w:rPr>
          <w:rFonts w:ascii="Arial" w:hAnsi="Arial" w:cs="Arial"/>
          <w:color w:val="000000"/>
          <w:sz w:val="22"/>
          <w:szCs w:val="22"/>
        </w:rPr>
      </w:pPr>
    </w:p>
    <w:p w:rsidR="00A454B1" w:rsidRPr="00B50214" w:rsidP="00A454B1" w14:paraId="294639F5" w14:textId="77777777">
      <w:pPr>
        <w:pStyle w:val="Heading1"/>
        <w:tabs>
          <w:tab w:val="clear" w:pos="360"/>
          <w:tab w:val="left" w:pos="450"/>
        </w:tabs>
      </w:pPr>
      <w:r w:rsidRPr="00B50214">
        <w:t>13.</w:t>
      </w:r>
      <w:r w:rsidRPr="00B50214">
        <w:tab/>
        <w:t>Provide an estimate of the total annual non-hour cost burden to respondents or recordkeepers resulting from the collection of information.  (Do not include the cost of any hour burden already reflected in item 12.)</w:t>
      </w:r>
    </w:p>
    <w:p w:rsidR="00E830F2" w:rsidRPr="000D2CC5" w:rsidP="00340D97" w14:paraId="66A2D1D8" w14:textId="77777777">
      <w:pPr>
        <w:tabs>
          <w:tab w:val="left" w:pos="360"/>
          <w:tab w:val="left" w:pos="630"/>
        </w:tabs>
        <w:ind w:left="630" w:hanging="63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w:t>
      </w:r>
      <w:r w:rsidRPr="000D2CC5">
        <w:rPr>
          <w:rFonts w:ascii="Arial" w:hAnsi="Arial" w:cs="Arial"/>
          <w:b/>
          <w:sz w:val="22"/>
          <w:szCs w:val="22"/>
        </w:rPr>
        <w:t xml:space="preserve">should </w:t>
      </w:r>
      <w:r w:rsidRPr="000D2CC5">
        <w:rPr>
          <w:rFonts w:ascii="Arial" w:hAnsi="Arial" w:cs="Arial"/>
          <w:b/>
          <w:sz w:val="22"/>
          <w:szCs w:val="22"/>
        </w:rPr>
        <w:t>take into account</w:t>
      </w:r>
      <w:r w:rsidRPr="000D2CC5">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E830F2" w:rsidRPr="000D2CC5" w:rsidP="00340D97" w14:paraId="0F59374B" w14:textId="77777777">
      <w:pPr>
        <w:tabs>
          <w:tab w:val="left" w:pos="360"/>
          <w:tab w:val="left" w:pos="630"/>
        </w:tabs>
        <w:ind w:left="630" w:hanging="630"/>
        <w:rPr>
          <w:rFonts w:ascii="Arial" w:hAnsi="Arial" w:cs="Arial"/>
          <w:b/>
          <w:sz w:val="22"/>
          <w:szCs w:val="22"/>
        </w:rPr>
      </w:pPr>
      <w:r w:rsidRPr="000D2CC5">
        <w:rPr>
          <w:rFonts w:ascii="Arial" w:hAnsi="Arial" w:cs="Arial"/>
          <w:b/>
          <w:sz w:val="22"/>
          <w:szCs w:val="22"/>
        </w:rPr>
        <w:tab/>
        <w:t>*</w:t>
      </w:r>
      <w:r w:rsidRPr="000D2CC5">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830F2" w:rsidRPr="000D2CC5" w:rsidP="00340D97" w14:paraId="6CAAFA55" w14:textId="77777777">
      <w:pPr>
        <w:tabs>
          <w:tab w:val="left" w:pos="360"/>
          <w:tab w:val="left" w:pos="630"/>
        </w:tabs>
        <w:ind w:left="630" w:hanging="630"/>
        <w:rPr>
          <w:rFonts w:ascii="Arial" w:hAnsi="Arial" w:cs="Arial"/>
          <w:sz w:val="22"/>
          <w:szCs w:val="22"/>
        </w:rPr>
      </w:pPr>
      <w:r w:rsidRPr="000D2CC5">
        <w:rPr>
          <w:rFonts w:ascii="Arial" w:hAnsi="Arial" w:cs="Arial"/>
          <w:b/>
          <w:sz w:val="22"/>
          <w:szCs w:val="22"/>
        </w:rPr>
        <w:tab/>
        <w:t>*</w:t>
      </w:r>
      <w:r w:rsidRPr="000D2CC5">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830F2" w:rsidRPr="000D2CC5" w:rsidP="00340D97" w14:paraId="765270A8" w14:textId="77777777">
      <w:pPr>
        <w:tabs>
          <w:tab w:val="left" w:pos="360"/>
          <w:tab w:val="left" w:pos="720"/>
        </w:tabs>
        <w:rPr>
          <w:rFonts w:ascii="Arial" w:hAnsi="Arial" w:cs="Arial"/>
          <w:sz w:val="22"/>
          <w:szCs w:val="22"/>
        </w:rPr>
      </w:pPr>
    </w:p>
    <w:p w:rsidR="00670629" w:rsidRPr="00716796" w:rsidP="00340D97" w14:paraId="53B8DEE2" w14:textId="1C64A401">
      <w:pPr>
        <w:pStyle w:val="NormalWeb"/>
        <w:tabs>
          <w:tab w:val="left" w:pos="360"/>
          <w:tab w:val="left" w:pos="720"/>
        </w:tabs>
        <w:spacing w:before="0" w:beforeAutospacing="0" w:after="0" w:afterAutospacing="0"/>
        <w:rPr>
          <w:rFonts w:ascii="Arial" w:hAnsi="Arial" w:cs="Arial"/>
          <w:sz w:val="22"/>
          <w:szCs w:val="22"/>
        </w:rPr>
      </w:pPr>
      <w:r w:rsidRPr="00716796">
        <w:rPr>
          <w:rFonts w:ascii="Arial" w:hAnsi="Arial" w:cs="Arial"/>
          <w:sz w:val="22"/>
          <w:szCs w:val="22"/>
        </w:rPr>
        <w:t>We estimate the non</w:t>
      </w:r>
      <w:r w:rsidRPr="00716796" w:rsidR="00166305">
        <w:rPr>
          <w:rFonts w:ascii="Arial" w:hAnsi="Arial" w:cs="Arial"/>
          <w:sz w:val="22"/>
          <w:szCs w:val="22"/>
        </w:rPr>
        <w:t>-</w:t>
      </w:r>
      <w:r w:rsidRPr="00716796">
        <w:rPr>
          <w:rFonts w:ascii="Arial" w:hAnsi="Arial" w:cs="Arial"/>
          <w:sz w:val="22"/>
          <w:szCs w:val="22"/>
        </w:rPr>
        <w:t>hour burd</w:t>
      </w:r>
      <w:r w:rsidRPr="00716796" w:rsidR="00C946C4">
        <w:rPr>
          <w:rFonts w:ascii="Arial" w:hAnsi="Arial" w:cs="Arial"/>
          <w:sz w:val="22"/>
          <w:szCs w:val="22"/>
        </w:rPr>
        <w:t xml:space="preserve">en cost to respondents to be </w:t>
      </w:r>
      <w:r w:rsidRPr="00716796" w:rsidR="00134CAE">
        <w:rPr>
          <w:rFonts w:ascii="Arial" w:hAnsi="Arial" w:cs="Arial"/>
          <w:sz w:val="22"/>
          <w:szCs w:val="22"/>
        </w:rPr>
        <w:t xml:space="preserve">approximately </w:t>
      </w:r>
      <w:r w:rsidRPr="00716796" w:rsidR="00C946C4">
        <w:rPr>
          <w:rFonts w:ascii="Arial" w:hAnsi="Arial" w:cs="Arial"/>
          <w:b/>
          <w:sz w:val="22"/>
          <w:szCs w:val="22"/>
        </w:rPr>
        <w:t>$</w:t>
      </w:r>
      <w:r w:rsidRPr="00716796" w:rsidR="00C936D7">
        <w:rPr>
          <w:rFonts w:ascii="Arial" w:hAnsi="Arial" w:cs="Arial"/>
          <w:b/>
          <w:sz w:val="22"/>
          <w:szCs w:val="22"/>
        </w:rPr>
        <w:t>8</w:t>
      </w:r>
      <w:r w:rsidRPr="00716796" w:rsidR="001D2C1E">
        <w:rPr>
          <w:rFonts w:ascii="Arial" w:hAnsi="Arial" w:cs="Arial"/>
          <w:b/>
          <w:sz w:val="22"/>
          <w:szCs w:val="22"/>
        </w:rPr>
        <w:t>7,</w:t>
      </w:r>
      <w:r w:rsidR="00C13083">
        <w:rPr>
          <w:rFonts w:ascii="Arial" w:hAnsi="Arial" w:cs="Arial"/>
          <w:b/>
          <w:sz w:val="22"/>
          <w:szCs w:val="22"/>
        </w:rPr>
        <w:t>403</w:t>
      </w:r>
      <w:r w:rsidRPr="00716796" w:rsidR="005633C6">
        <w:rPr>
          <w:rFonts w:ascii="Arial" w:hAnsi="Arial" w:cs="Arial"/>
          <w:sz w:val="22"/>
          <w:szCs w:val="22"/>
        </w:rPr>
        <w:t>.</w:t>
      </w:r>
      <w:r w:rsidRPr="00716796">
        <w:rPr>
          <w:rFonts w:ascii="Arial" w:hAnsi="Arial" w:cs="Arial"/>
          <w:sz w:val="22"/>
          <w:szCs w:val="22"/>
        </w:rPr>
        <w:t xml:space="preserve"> </w:t>
      </w:r>
      <w:r w:rsidRPr="00716796" w:rsidR="008E6B85">
        <w:rPr>
          <w:rFonts w:ascii="Arial" w:hAnsi="Arial" w:cs="Arial"/>
          <w:sz w:val="22"/>
          <w:szCs w:val="22"/>
        </w:rPr>
        <w:t xml:space="preserve"> </w:t>
      </w:r>
      <w:r w:rsidRPr="00716796">
        <w:rPr>
          <w:rFonts w:ascii="Arial" w:hAnsi="Arial" w:cs="Arial"/>
          <w:sz w:val="22"/>
          <w:szCs w:val="22"/>
        </w:rPr>
        <w:t xml:space="preserve">We charge fees for applications at </w:t>
      </w:r>
      <w:r w:rsidRPr="00716796" w:rsidR="0088521C">
        <w:rPr>
          <w:rFonts w:ascii="Arial" w:hAnsi="Arial" w:cs="Arial"/>
          <w:sz w:val="22"/>
          <w:szCs w:val="22"/>
        </w:rPr>
        <w:t>some of the individual</w:t>
      </w:r>
      <w:r w:rsidRPr="00716796" w:rsidR="0099024B">
        <w:rPr>
          <w:rFonts w:ascii="Arial" w:hAnsi="Arial" w:cs="Arial"/>
          <w:sz w:val="22"/>
          <w:szCs w:val="22"/>
        </w:rPr>
        <w:t xml:space="preserve"> </w:t>
      </w:r>
      <w:r w:rsidRPr="00716796">
        <w:rPr>
          <w:rFonts w:ascii="Arial" w:hAnsi="Arial" w:cs="Arial"/>
          <w:sz w:val="22"/>
          <w:szCs w:val="22"/>
        </w:rPr>
        <w:t xml:space="preserve">refuges open for hunting </w:t>
      </w:r>
      <w:r w:rsidRPr="00716796" w:rsidR="003D7E2D">
        <w:rPr>
          <w:rFonts w:ascii="Arial" w:hAnsi="Arial" w:cs="Arial"/>
          <w:sz w:val="22"/>
          <w:szCs w:val="22"/>
        </w:rPr>
        <w:t>and/</w:t>
      </w:r>
      <w:r w:rsidRPr="00716796">
        <w:rPr>
          <w:rFonts w:ascii="Arial" w:hAnsi="Arial" w:cs="Arial"/>
          <w:sz w:val="22"/>
          <w:szCs w:val="22"/>
        </w:rPr>
        <w:t xml:space="preserve">or </w:t>
      </w:r>
      <w:r w:rsidRPr="00716796" w:rsidR="00DD0701">
        <w:rPr>
          <w:rFonts w:ascii="Arial" w:hAnsi="Arial" w:cs="Arial"/>
          <w:sz w:val="22"/>
          <w:szCs w:val="22"/>
        </w:rPr>
        <w:t xml:space="preserve">sport </w:t>
      </w:r>
      <w:r w:rsidRPr="00716796">
        <w:rPr>
          <w:rFonts w:ascii="Arial" w:hAnsi="Arial" w:cs="Arial"/>
          <w:sz w:val="22"/>
          <w:szCs w:val="22"/>
        </w:rPr>
        <w:t>fishing.  Fees range from $1.00 to $10.00 per applicati</w:t>
      </w:r>
      <w:r w:rsidRPr="00716796" w:rsidR="00C946C4">
        <w:rPr>
          <w:rFonts w:ascii="Arial" w:hAnsi="Arial" w:cs="Arial"/>
          <w:sz w:val="22"/>
          <w:szCs w:val="22"/>
        </w:rPr>
        <w:t>on.  Each year, approximately 1</w:t>
      </w:r>
      <w:r w:rsidRPr="00716796" w:rsidR="00143606">
        <w:rPr>
          <w:rFonts w:ascii="Arial" w:hAnsi="Arial" w:cs="Arial"/>
          <w:sz w:val="22"/>
          <w:szCs w:val="22"/>
        </w:rPr>
        <w:t>4</w:t>
      </w:r>
      <w:r w:rsidRPr="00716796">
        <w:rPr>
          <w:rFonts w:ascii="Arial" w:hAnsi="Arial" w:cs="Arial"/>
          <w:sz w:val="22"/>
          <w:szCs w:val="22"/>
        </w:rPr>
        <w:t>,</w:t>
      </w:r>
      <w:r w:rsidR="007B6E2A">
        <w:rPr>
          <w:rFonts w:ascii="Arial" w:hAnsi="Arial" w:cs="Arial"/>
          <w:sz w:val="22"/>
          <w:szCs w:val="22"/>
        </w:rPr>
        <w:t>7</w:t>
      </w:r>
      <w:r w:rsidRPr="00716796" w:rsidR="00E55B62">
        <w:rPr>
          <w:rFonts w:ascii="Arial" w:hAnsi="Arial" w:cs="Arial"/>
          <w:sz w:val="22"/>
          <w:szCs w:val="22"/>
        </w:rPr>
        <w:t>00</w:t>
      </w:r>
      <w:r w:rsidRPr="00716796">
        <w:rPr>
          <w:rFonts w:ascii="Arial" w:hAnsi="Arial" w:cs="Arial"/>
          <w:sz w:val="22"/>
          <w:szCs w:val="22"/>
        </w:rPr>
        <w:t xml:space="preserve"> individuals pay an average application fee of $6.00.</w:t>
      </w:r>
    </w:p>
    <w:p w:rsidR="00134CAE" w:rsidRPr="00716796" w:rsidP="00340D97" w14:paraId="4A5A2E6B" w14:textId="1F6FC104">
      <w:pPr>
        <w:pStyle w:val="NormalWeb"/>
        <w:tabs>
          <w:tab w:val="left" w:pos="360"/>
          <w:tab w:val="left" w:pos="720"/>
        </w:tabs>
        <w:spacing w:before="0" w:beforeAutospacing="0" w:after="0" w:afterAutospacing="0"/>
        <w:rPr>
          <w:rFonts w:ascii="Arial" w:hAnsi="Arial" w:cs="Arial"/>
          <w:sz w:val="22"/>
          <w:szCs w:val="22"/>
        </w:rPr>
      </w:pPr>
    </w:p>
    <w:p w:rsidR="00134CAE" w:rsidP="00340D97" w14:paraId="1D4C68F5" w14:textId="5A9571FF">
      <w:pPr>
        <w:pStyle w:val="NormalWeb"/>
        <w:tabs>
          <w:tab w:val="left" w:pos="360"/>
          <w:tab w:val="left" w:pos="720"/>
        </w:tabs>
        <w:spacing w:before="0" w:beforeAutospacing="0" w:after="0" w:afterAutospacing="0"/>
        <w:rPr>
          <w:rFonts w:ascii="Arial" w:hAnsi="Arial" w:cs="Arial"/>
          <w:sz w:val="22"/>
          <w:szCs w:val="22"/>
        </w:rPr>
      </w:pPr>
      <w:r w:rsidRPr="00716796">
        <w:rPr>
          <w:rFonts w:ascii="Arial" w:hAnsi="Arial" w:cs="Arial"/>
          <w:sz w:val="22"/>
          <w:szCs w:val="22"/>
        </w:rPr>
        <w:t>To calculate the average cost per response (for the estimated 1</w:t>
      </w:r>
      <w:r w:rsidRPr="00716796" w:rsidR="00143606">
        <w:rPr>
          <w:rFonts w:ascii="Arial" w:hAnsi="Arial" w:cs="Arial"/>
          <w:sz w:val="22"/>
          <w:szCs w:val="22"/>
        </w:rPr>
        <w:t>4</w:t>
      </w:r>
      <w:r w:rsidRPr="00716796">
        <w:rPr>
          <w:rFonts w:ascii="Arial" w:hAnsi="Arial" w:cs="Arial"/>
          <w:sz w:val="22"/>
          <w:szCs w:val="22"/>
        </w:rPr>
        <w:t>,</w:t>
      </w:r>
      <w:r w:rsidR="007B6E2A">
        <w:rPr>
          <w:rFonts w:ascii="Arial" w:hAnsi="Arial" w:cs="Arial"/>
          <w:sz w:val="22"/>
          <w:szCs w:val="22"/>
        </w:rPr>
        <w:t>7</w:t>
      </w:r>
      <w:r w:rsidRPr="00716796" w:rsidR="00E55B62">
        <w:rPr>
          <w:rFonts w:ascii="Arial" w:hAnsi="Arial" w:cs="Arial"/>
          <w:sz w:val="22"/>
          <w:szCs w:val="22"/>
        </w:rPr>
        <w:t>00</w:t>
      </w:r>
      <w:r w:rsidRPr="00716796">
        <w:rPr>
          <w:rFonts w:ascii="Arial" w:hAnsi="Arial" w:cs="Arial"/>
          <w:sz w:val="22"/>
          <w:szCs w:val="22"/>
        </w:rPr>
        <w:t xml:space="preserve"> respondents), we divided 1</w:t>
      </w:r>
      <w:r w:rsidRPr="00716796" w:rsidR="00143606">
        <w:rPr>
          <w:rFonts w:ascii="Arial" w:hAnsi="Arial" w:cs="Arial"/>
          <w:sz w:val="22"/>
          <w:szCs w:val="22"/>
        </w:rPr>
        <w:t>4</w:t>
      </w:r>
      <w:r w:rsidRPr="00716796">
        <w:rPr>
          <w:rFonts w:ascii="Arial" w:hAnsi="Arial" w:cs="Arial"/>
          <w:sz w:val="22"/>
          <w:szCs w:val="22"/>
        </w:rPr>
        <w:t>,</w:t>
      </w:r>
      <w:r w:rsidR="007B6E2A">
        <w:rPr>
          <w:rFonts w:ascii="Arial" w:hAnsi="Arial" w:cs="Arial"/>
          <w:sz w:val="22"/>
          <w:szCs w:val="22"/>
        </w:rPr>
        <w:t>7</w:t>
      </w:r>
      <w:r w:rsidRPr="00716796" w:rsidR="00E55B62">
        <w:rPr>
          <w:rFonts w:ascii="Arial" w:hAnsi="Arial" w:cs="Arial"/>
          <w:sz w:val="22"/>
          <w:szCs w:val="22"/>
        </w:rPr>
        <w:t>00</w:t>
      </w:r>
      <w:r w:rsidRPr="00716796">
        <w:rPr>
          <w:rFonts w:ascii="Arial" w:hAnsi="Arial" w:cs="Arial"/>
          <w:sz w:val="22"/>
          <w:szCs w:val="22"/>
        </w:rPr>
        <w:t xml:space="preserve"> by the </w:t>
      </w:r>
      <w:r w:rsidRPr="00716796" w:rsidR="00E55B62">
        <w:rPr>
          <w:rFonts w:ascii="Arial" w:hAnsi="Arial" w:cs="Arial"/>
          <w:sz w:val="22"/>
          <w:szCs w:val="22"/>
        </w:rPr>
        <w:t xml:space="preserve">approximate annual total of </w:t>
      </w:r>
      <w:r w:rsidRPr="00716796" w:rsidR="001D2C1E">
        <w:rPr>
          <w:rFonts w:ascii="Arial" w:hAnsi="Arial" w:cs="Arial"/>
          <w:sz w:val="22"/>
          <w:szCs w:val="22"/>
        </w:rPr>
        <w:t>36</w:t>
      </w:r>
      <w:r w:rsidRPr="00716796" w:rsidR="00E55B62">
        <w:rPr>
          <w:rFonts w:ascii="Arial" w:hAnsi="Arial" w:cs="Arial"/>
          <w:sz w:val="22"/>
          <w:szCs w:val="22"/>
        </w:rPr>
        <w:t>5</w:t>
      </w:r>
      <w:r w:rsidRPr="00716796" w:rsidR="001D2C1E">
        <w:rPr>
          <w:rFonts w:ascii="Arial" w:hAnsi="Arial" w:cs="Arial"/>
          <w:sz w:val="22"/>
          <w:szCs w:val="22"/>
        </w:rPr>
        <w:t>,</w:t>
      </w:r>
      <w:r w:rsidRPr="00716796" w:rsidR="00E0225C">
        <w:rPr>
          <w:rFonts w:ascii="Arial" w:hAnsi="Arial" w:cs="Arial"/>
          <w:sz w:val="22"/>
          <w:szCs w:val="22"/>
        </w:rPr>
        <w:t>0</w:t>
      </w:r>
      <w:r w:rsidRPr="00716796" w:rsidR="00E55B62">
        <w:rPr>
          <w:rFonts w:ascii="Arial" w:hAnsi="Arial" w:cs="Arial"/>
          <w:sz w:val="22"/>
          <w:szCs w:val="22"/>
        </w:rPr>
        <w:t>00</w:t>
      </w:r>
      <w:r w:rsidRPr="00716796">
        <w:rPr>
          <w:rFonts w:ascii="Arial" w:hAnsi="Arial" w:cs="Arial"/>
          <w:sz w:val="22"/>
          <w:szCs w:val="22"/>
        </w:rPr>
        <w:t xml:space="preserve"> </w:t>
      </w:r>
      <w:r w:rsidRPr="00716796" w:rsidR="0065276E">
        <w:rPr>
          <w:rFonts w:ascii="Arial" w:hAnsi="Arial" w:cs="Arial"/>
          <w:sz w:val="22"/>
          <w:szCs w:val="22"/>
        </w:rPr>
        <w:t>permit applications (hardcopy and online)</w:t>
      </w:r>
      <w:r w:rsidRPr="00716796">
        <w:rPr>
          <w:rFonts w:ascii="Arial" w:hAnsi="Arial" w:cs="Arial"/>
          <w:sz w:val="22"/>
          <w:szCs w:val="22"/>
        </w:rPr>
        <w:t xml:space="preserve"> to obtain a multiplier of 0.04.  We then multiplied 0.04 x the average rate of $6.00 per application to obtain a weighted average fee of </w:t>
      </w:r>
      <w:r w:rsidRPr="00716796" w:rsidR="003B5894">
        <w:rPr>
          <w:rFonts w:ascii="Arial" w:hAnsi="Arial" w:cs="Arial"/>
          <w:sz w:val="22"/>
          <w:szCs w:val="22"/>
        </w:rPr>
        <w:t>$</w:t>
      </w:r>
      <w:r w:rsidRPr="00716796">
        <w:rPr>
          <w:rFonts w:ascii="Arial" w:hAnsi="Arial" w:cs="Arial"/>
          <w:sz w:val="22"/>
          <w:szCs w:val="22"/>
        </w:rPr>
        <w:t>0.24 to use in ROCIS.  The resulting total non-hour burden in ROCIS is</w:t>
      </w:r>
      <w:r w:rsidRPr="00716796" w:rsidR="00C936D7">
        <w:rPr>
          <w:rFonts w:ascii="Arial" w:hAnsi="Arial" w:cs="Arial"/>
          <w:sz w:val="22"/>
          <w:szCs w:val="22"/>
        </w:rPr>
        <w:t xml:space="preserve"> $</w:t>
      </w:r>
      <w:r w:rsidRPr="00716796" w:rsidR="001D2C1E">
        <w:rPr>
          <w:rFonts w:ascii="Arial" w:hAnsi="Arial" w:cs="Arial"/>
          <w:sz w:val="22"/>
          <w:szCs w:val="22"/>
        </w:rPr>
        <w:t>87,</w:t>
      </w:r>
      <w:r w:rsidR="00793781">
        <w:rPr>
          <w:rFonts w:ascii="Arial" w:hAnsi="Arial" w:cs="Arial"/>
          <w:sz w:val="22"/>
          <w:szCs w:val="22"/>
        </w:rPr>
        <w:t>403</w:t>
      </w:r>
      <w:r w:rsidRPr="00716796">
        <w:rPr>
          <w:rFonts w:ascii="Arial" w:hAnsi="Arial" w:cs="Arial"/>
          <w:sz w:val="22"/>
          <w:szCs w:val="22"/>
        </w:rPr>
        <w:t>.</w:t>
      </w:r>
      <w:r w:rsidRPr="000D2CC5" w:rsidR="001D2C1E">
        <w:rPr>
          <w:rFonts w:ascii="Arial" w:hAnsi="Arial" w:cs="Arial"/>
          <w:sz w:val="22"/>
          <w:szCs w:val="22"/>
        </w:rPr>
        <w:t xml:space="preserve"> </w:t>
      </w:r>
    </w:p>
    <w:p w:rsidR="00291595" w:rsidP="00340D97" w14:paraId="56B9CDB5" w14:textId="77777777">
      <w:pPr>
        <w:pStyle w:val="NormalWeb"/>
        <w:tabs>
          <w:tab w:val="left" w:pos="360"/>
          <w:tab w:val="left" w:pos="720"/>
        </w:tabs>
        <w:spacing w:before="0" w:beforeAutospacing="0" w:after="0" w:afterAutospacing="0"/>
        <w:rPr>
          <w:rFonts w:ascii="Arial" w:hAnsi="Arial" w:cs="Arial"/>
          <w:sz w:val="22"/>
          <w:szCs w:val="22"/>
        </w:rPr>
      </w:pPr>
    </w:p>
    <w:tbl>
      <w:tblPr>
        <w:tblStyle w:val="TableGrid"/>
        <w:tblW w:w="0" w:type="auto"/>
        <w:tblInd w:w="0" w:type="dxa"/>
        <w:tblLook w:val="04A0"/>
      </w:tblPr>
      <w:tblGrid>
        <w:gridCol w:w="5755"/>
        <w:gridCol w:w="1392"/>
        <w:gridCol w:w="1237"/>
        <w:gridCol w:w="966"/>
      </w:tblGrid>
      <w:tr w14:paraId="62948B1D" w14:textId="77777777" w:rsidTr="0062102A">
        <w:tblPrEx>
          <w:tblW w:w="0" w:type="auto"/>
          <w:tblInd w:w="0" w:type="dxa"/>
          <w:tblLook w:val="04A0"/>
        </w:tblPrEx>
        <w:tc>
          <w:tcPr>
            <w:tcW w:w="5755" w:type="dxa"/>
            <w:vAlign w:val="bottom"/>
          </w:tcPr>
          <w:p w:rsidR="00291595" w:rsidRPr="00167820" w:rsidP="0062102A" w14:paraId="43A05201" w14:textId="4A8A1304">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Form</w:t>
            </w:r>
          </w:p>
        </w:tc>
        <w:tc>
          <w:tcPr>
            <w:tcW w:w="1392" w:type="dxa"/>
            <w:vAlign w:val="bottom"/>
          </w:tcPr>
          <w:p w:rsidR="00291595" w:rsidRPr="00167820" w:rsidP="0062102A" w14:paraId="7876C900" w14:textId="60DC3D28">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Average Annual Submissions</w:t>
            </w:r>
          </w:p>
        </w:tc>
        <w:tc>
          <w:tcPr>
            <w:tcW w:w="1237" w:type="dxa"/>
            <w:vAlign w:val="bottom"/>
          </w:tcPr>
          <w:p w:rsidR="00291595" w:rsidRPr="00167820" w:rsidP="0062102A" w14:paraId="000A00A3" w14:textId="03270B58">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Weighted</w:t>
            </w:r>
            <w:r w:rsidRPr="00167820" w:rsidR="00F67DAA">
              <w:rPr>
                <w:rFonts w:ascii="Arial" w:hAnsi="Arial" w:cs="Arial"/>
                <w:b/>
                <w:bCs/>
                <w:sz w:val="17"/>
                <w:szCs w:val="17"/>
              </w:rPr>
              <w:t xml:space="preserve"> </w:t>
            </w:r>
            <w:r w:rsidRPr="00167820" w:rsidR="0062102A">
              <w:rPr>
                <w:rFonts w:ascii="Arial" w:hAnsi="Arial" w:cs="Arial"/>
                <w:b/>
                <w:bCs/>
                <w:sz w:val="17"/>
                <w:szCs w:val="17"/>
              </w:rPr>
              <w:t>Cost per Submission</w:t>
            </w:r>
          </w:p>
        </w:tc>
        <w:tc>
          <w:tcPr>
            <w:tcW w:w="966" w:type="dxa"/>
            <w:vAlign w:val="bottom"/>
          </w:tcPr>
          <w:p w:rsidR="00291595" w:rsidRPr="00167820" w:rsidP="0062102A" w14:paraId="1AC7159B" w14:textId="2C15A8E9">
            <w:pPr>
              <w:pStyle w:val="NormalWeb"/>
              <w:tabs>
                <w:tab w:val="left" w:pos="360"/>
                <w:tab w:val="left" w:pos="720"/>
              </w:tabs>
              <w:spacing w:before="0" w:beforeAutospacing="0" w:after="0" w:afterAutospacing="0"/>
              <w:jc w:val="center"/>
              <w:rPr>
                <w:rFonts w:ascii="Arial" w:hAnsi="Arial" w:cs="Arial"/>
                <w:b/>
                <w:bCs/>
                <w:sz w:val="17"/>
                <w:szCs w:val="17"/>
              </w:rPr>
            </w:pPr>
            <w:r w:rsidRPr="00167820">
              <w:rPr>
                <w:rFonts w:ascii="Arial" w:hAnsi="Arial" w:cs="Arial"/>
                <w:b/>
                <w:bCs/>
                <w:sz w:val="17"/>
                <w:szCs w:val="17"/>
              </w:rPr>
              <w:t>Total Nonhour Cost</w:t>
            </w:r>
            <w:r w:rsidRPr="00167820" w:rsidR="00167820">
              <w:rPr>
                <w:rFonts w:ascii="Arial" w:hAnsi="Arial" w:cs="Arial"/>
                <w:b/>
                <w:bCs/>
                <w:sz w:val="17"/>
                <w:szCs w:val="17"/>
              </w:rPr>
              <w:t>*</w:t>
            </w:r>
          </w:p>
        </w:tc>
      </w:tr>
      <w:tr w14:paraId="3E7FC4D2" w14:textId="77777777" w:rsidTr="0062102A">
        <w:tblPrEx>
          <w:tblW w:w="0" w:type="auto"/>
          <w:tblInd w:w="0" w:type="dxa"/>
          <w:tblLook w:val="04A0"/>
        </w:tblPrEx>
        <w:tc>
          <w:tcPr>
            <w:tcW w:w="5755" w:type="dxa"/>
          </w:tcPr>
          <w:p w:rsidR="00291595" w:rsidRPr="00167820" w:rsidP="00340D97" w14:paraId="5B87F3D0" w14:textId="44935BA3">
            <w:pPr>
              <w:pStyle w:val="NormalWeb"/>
              <w:tabs>
                <w:tab w:val="left" w:pos="360"/>
                <w:tab w:val="left" w:pos="720"/>
              </w:tabs>
              <w:spacing w:before="0" w:beforeAutospacing="0" w:after="0" w:afterAutospacing="0"/>
              <w:rPr>
                <w:rFonts w:ascii="Arial" w:hAnsi="Arial" w:cs="Arial"/>
                <w:sz w:val="19"/>
                <w:szCs w:val="19"/>
              </w:rPr>
            </w:pPr>
            <w:r w:rsidRPr="00167820">
              <w:rPr>
                <w:rFonts w:ascii="Arial" w:hAnsi="Arial" w:cs="Arial"/>
                <w:sz w:val="19"/>
                <w:szCs w:val="19"/>
              </w:rPr>
              <w:t>Form 3-2358</w:t>
            </w:r>
            <w:r w:rsidRPr="00167820" w:rsidR="0062102A">
              <w:rPr>
                <w:rFonts w:ascii="Arial" w:hAnsi="Arial" w:cs="Arial"/>
                <w:sz w:val="19"/>
                <w:szCs w:val="19"/>
              </w:rPr>
              <w:t xml:space="preserve">, </w:t>
            </w:r>
            <w:r w:rsidRPr="00167820">
              <w:rPr>
                <w:rFonts w:ascii="Arial" w:hAnsi="Arial" w:cs="Arial"/>
                <w:sz w:val="19"/>
                <w:szCs w:val="19"/>
              </w:rPr>
              <w:t>Fishing-Shrimping-Crabbing-Frogging Application/</w:t>
            </w:r>
            <w:r w:rsidRPr="00167820" w:rsidR="00167820">
              <w:rPr>
                <w:rFonts w:ascii="Arial" w:hAnsi="Arial" w:cs="Arial"/>
                <w:sz w:val="19"/>
                <w:szCs w:val="19"/>
              </w:rPr>
              <w:t xml:space="preserve"> </w:t>
            </w:r>
            <w:r w:rsidRPr="00167820">
              <w:rPr>
                <w:rFonts w:ascii="Arial" w:hAnsi="Arial" w:cs="Arial"/>
                <w:sz w:val="19"/>
                <w:szCs w:val="19"/>
              </w:rPr>
              <w:t>Permits</w:t>
            </w:r>
          </w:p>
        </w:tc>
        <w:tc>
          <w:tcPr>
            <w:tcW w:w="1392" w:type="dxa"/>
            <w:vAlign w:val="center"/>
          </w:tcPr>
          <w:p w:rsidR="00291595" w:rsidRPr="00167820" w:rsidP="0062102A" w14:paraId="09A165DF" w14:textId="4CE3E750">
            <w:pPr>
              <w:pStyle w:val="NormalWeb"/>
              <w:tabs>
                <w:tab w:val="left" w:pos="360"/>
                <w:tab w:val="left" w:pos="720"/>
              </w:tabs>
              <w:spacing w:before="0" w:beforeAutospacing="0" w:after="0" w:afterAutospacing="0"/>
              <w:jc w:val="center"/>
              <w:rPr>
                <w:rFonts w:ascii="Arial" w:hAnsi="Arial" w:cs="Arial"/>
                <w:sz w:val="19"/>
                <w:szCs w:val="19"/>
              </w:rPr>
            </w:pPr>
            <w:r w:rsidRPr="00167820">
              <w:rPr>
                <w:rFonts w:ascii="Arial" w:hAnsi="Arial" w:cs="Arial"/>
                <w:sz w:val="19"/>
                <w:szCs w:val="19"/>
              </w:rPr>
              <w:t>2,66</w:t>
            </w:r>
            <w:r w:rsidR="00141D2A">
              <w:rPr>
                <w:rFonts w:ascii="Arial" w:hAnsi="Arial" w:cs="Arial"/>
                <w:sz w:val="19"/>
                <w:szCs w:val="19"/>
              </w:rPr>
              <w:t>5</w:t>
            </w:r>
          </w:p>
        </w:tc>
        <w:tc>
          <w:tcPr>
            <w:tcW w:w="1237" w:type="dxa"/>
            <w:vAlign w:val="center"/>
          </w:tcPr>
          <w:p w:rsidR="00291595" w:rsidRPr="00167820" w:rsidP="0062102A" w14:paraId="0FCDD51C" w14:textId="24B91FC7">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w:t>
            </w:r>
            <w:r w:rsidRPr="00167820" w:rsidR="00324FBD">
              <w:rPr>
                <w:rFonts w:ascii="Arial" w:hAnsi="Arial" w:cs="Arial"/>
                <w:sz w:val="19"/>
                <w:szCs w:val="19"/>
              </w:rPr>
              <w:t>0</w:t>
            </w:r>
            <w:r w:rsidRPr="00167820">
              <w:rPr>
                <w:rFonts w:ascii="Arial" w:hAnsi="Arial" w:cs="Arial"/>
                <w:sz w:val="19"/>
                <w:szCs w:val="19"/>
              </w:rPr>
              <w:t>.</w:t>
            </w:r>
            <w:r w:rsidRPr="00167820" w:rsidR="00324FBD">
              <w:rPr>
                <w:rFonts w:ascii="Arial" w:hAnsi="Arial" w:cs="Arial"/>
                <w:sz w:val="19"/>
                <w:szCs w:val="19"/>
              </w:rPr>
              <w:t>24</w:t>
            </w:r>
          </w:p>
        </w:tc>
        <w:tc>
          <w:tcPr>
            <w:tcW w:w="966" w:type="dxa"/>
            <w:vAlign w:val="center"/>
          </w:tcPr>
          <w:p w:rsidR="00291595" w:rsidRPr="00167820" w:rsidP="0062102A" w14:paraId="66755661" w14:textId="5D15988E">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 xml:space="preserve">$ </w:t>
            </w:r>
            <w:r w:rsidR="00551097">
              <w:rPr>
                <w:rFonts w:ascii="Arial" w:hAnsi="Arial" w:cs="Arial"/>
                <w:sz w:val="19"/>
                <w:szCs w:val="19"/>
              </w:rPr>
              <w:t xml:space="preserve">    </w:t>
            </w:r>
            <w:r w:rsidRPr="00167820">
              <w:rPr>
                <w:rFonts w:ascii="Arial" w:hAnsi="Arial" w:cs="Arial"/>
                <w:sz w:val="19"/>
                <w:szCs w:val="19"/>
              </w:rPr>
              <w:t>6</w:t>
            </w:r>
            <w:r w:rsidR="00725909">
              <w:rPr>
                <w:rFonts w:ascii="Arial" w:hAnsi="Arial" w:cs="Arial"/>
                <w:sz w:val="19"/>
                <w:szCs w:val="19"/>
              </w:rPr>
              <w:t>40</w:t>
            </w:r>
          </w:p>
        </w:tc>
      </w:tr>
      <w:tr w14:paraId="797EBA28" w14:textId="77777777" w:rsidTr="0062102A">
        <w:tblPrEx>
          <w:tblW w:w="0" w:type="auto"/>
          <w:tblInd w:w="0" w:type="dxa"/>
          <w:tblLook w:val="04A0"/>
        </w:tblPrEx>
        <w:tc>
          <w:tcPr>
            <w:tcW w:w="5755" w:type="dxa"/>
          </w:tcPr>
          <w:p w:rsidR="00291595" w:rsidRPr="00167820" w:rsidP="00340D97" w14:paraId="69F16EE4" w14:textId="2F84CBBD">
            <w:pPr>
              <w:pStyle w:val="NormalWeb"/>
              <w:tabs>
                <w:tab w:val="left" w:pos="360"/>
                <w:tab w:val="left" w:pos="720"/>
              </w:tabs>
              <w:spacing w:before="0" w:beforeAutospacing="0" w:after="0" w:afterAutospacing="0"/>
              <w:rPr>
                <w:rFonts w:ascii="Arial" w:hAnsi="Arial" w:cs="Arial"/>
                <w:sz w:val="19"/>
                <w:szCs w:val="19"/>
              </w:rPr>
            </w:pPr>
            <w:r w:rsidRPr="00A346D7">
              <w:rPr>
                <w:rFonts w:ascii="Arial" w:hAnsi="Arial" w:cs="Arial"/>
                <w:sz w:val="19"/>
                <w:szCs w:val="19"/>
              </w:rPr>
              <w:t>Form 3-2439</w:t>
            </w:r>
            <w:r>
              <w:rPr>
                <w:rFonts w:ascii="Arial" w:hAnsi="Arial" w:cs="Arial"/>
                <w:sz w:val="19"/>
                <w:szCs w:val="19"/>
              </w:rPr>
              <w:t xml:space="preserve">, </w:t>
            </w:r>
            <w:r w:rsidRPr="00A346D7">
              <w:rPr>
                <w:rFonts w:ascii="Arial" w:hAnsi="Arial" w:cs="Arial"/>
                <w:sz w:val="19"/>
                <w:szCs w:val="19"/>
              </w:rPr>
              <w:t>Hunt Applications/Permits (</w:t>
            </w:r>
            <w:r>
              <w:rPr>
                <w:rFonts w:ascii="Arial" w:hAnsi="Arial" w:cs="Arial"/>
                <w:sz w:val="19"/>
                <w:szCs w:val="19"/>
              </w:rPr>
              <w:t>Hardcopy</w:t>
            </w:r>
            <w:r w:rsidRPr="00A346D7">
              <w:rPr>
                <w:rFonts w:ascii="Arial" w:hAnsi="Arial" w:cs="Arial"/>
                <w:sz w:val="19"/>
                <w:szCs w:val="19"/>
              </w:rPr>
              <w:t>)</w:t>
            </w:r>
          </w:p>
        </w:tc>
        <w:tc>
          <w:tcPr>
            <w:tcW w:w="1392" w:type="dxa"/>
            <w:vAlign w:val="center"/>
          </w:tcPr>
          <w:p w:rsidR="00291595" w:rsidRPr="00167820" w:rsidP="0062102A" w14:paraId="6E380CDF" w14:textId="0A7E83F5">
            <w:pPr>
              <w:pStyle w:val="NormalWeb"/>
              <w:tabs>
                <w:tab w:val="left" w:pos="360"/>
                <w:tab w:val="left" w:pos="720"/>
              </w:tabs>
              <w:spacing w:before="0" w:beforeAutospacing="0" w:after="0" w:afterAutospacing="0"/>
              <w:jc w:val="center"/>
              <w:rPr>
                <w:rFonts w:ascii="Arial" w:hAnsi="Arial" w:cs="Arial"/>
                <w:sz w:val="19"/>
                <w:szCs w:val="19"/>
              </w:rPr>
            </w:pPr>
            <w:r w:rsidRPr="000D73F2">
              <w:rPr>
                <w:rFonts w:ascii="Arial" w:hAnsi="Arial" w:cs="Arial"/>
                <w:sz w:val="19"/>
                <w:szCs w:val="19"/>
              </w:rPr>
              <w:t>318</w:t>
            </w:r>
            <w:r>
              <w:rPr>
                <w:rFonts w:ascii="Arial" w:hAnsi="Arial" w:cs="Arial"/>
                <w:sz w:val="19"/>
                <w:szCs w:val="19"/>
              </w:rPr>
              <w:t>,</w:t>
            </w:r>
            <w:r w:rsidR="00F2023C">
              <w:rPr>
                <w:rFonts w:ascii="Arial" w:hAnsi="Arial" w:cs="Arial"/>
                <w:sz w:val="19"/>
                <w:szCs w:val="19"/>
              </w:rPr>
              <w:t>755</w:t>
            </w:r>
          </w:p>
        </w:tc>
        <w:tc>
          <w:tcPr>
            <w:tcW w:w="1237" w:type="dxa"/>
            <w:vAlign w:val="center"/>
          </w:tcPr>
          <w:p w:rsidR="00291595" w:rsidRPr="00167820" w:rsidP="0062102A" w14:paraId="7752C45D" w14:textId="4F5BD158">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0.24</w:t>
            </w:r>
          </w:p>
        </w:tc>
        <w:tc>
          <w:tcPr>
            <w:tcW w:w="966" w:type="dxa"/>
            <w:vAlign w:val="center"/>
          </w:tcPr>
          <w:p w:rsidR="00291595" w:rsidRPr="00167820" w:rsidP="0062102A" w14:paraId="3D441FA4" w14:textId="7401092B">
            <w:pPr>
              <w:pStyle w:val="NormalWeb"/>
              <w:tabs>
                <w:tab w:val="left" w:pos="360"/>
                <w:tab w:val="left" w:pos="720"/>
              </w:tabs>
              <w:spacing w:before="0" w:beforeAutospacing="0" w:after="0" w:afterAutospacing="0"/>
              <w:jc w:val="right"/>
              <w:rPr>
                <w:rFonts w:ascii="Arial" w:hAnsi="Arial" w:cs="Arial"/>
                <w:sz w:val="19"/>
                <w:szCs w:val="19"/>
              </w:rPr>
            </w:pPr>
            <w:r w:rsidRPr="000D73F2">
              <w:rPr>
                <w:rFonts w:ascii="Arial" w:hAnsi="Arial" w:cs="Arial"/>
                <w:sz w:val="19"/>
                <w:szCs w:val="19"/>
              </w:rPr>
              <w:t>76</w:t>
            </w:r>
            <w:r>
              <w:rPr>
                <w:rFonts w:ascii="Arial" w:hAnsi="Arial" w:cs="Arial"/>
                <w:sz w:val="19"/>
                <w:szCs w:val="19"/>
              </w:rPr>
              <w:t>,</w:t>
            </w:r>
            <w:r w:rsidR="00725909">
              <w:rPr>
                <w:rFonts w:ascii="Arial" w:hAnsi="Arial" w:cs="Arial"/>
                <w:sz w:val="19"/>
                <w:szCs w:val="19"/>
              </w:rPr>
              <w:t>501</w:t>
            </w:r>
          </w:p>
        </w:tc>
      </w:tr>
      <w:tr w14:paraId="5D99FC0A" w14:textId="77777777" w:rsidTr="0062102A">
        <w:tblPrEx>
          <w:tblW w:w="0" w:type="auto"/>
          <w:tblInd w:w="0" w:type="dxa"/>
          <w:tblLook w:val="04A0"/>
        </w:tblPrEx>
        <w:tc>
          <w:tcPr>
            <w:tcW w:w="5755" w:type="dxa"/>
          </w:tcPr>
          <w:p w:rsidR="00291595" w:rsidRPr="00167820" w:rsidP="00340D97" w14:paraId="12B78781" w14:textId="24620915">
            <w:pPr>
              <w:pStyle w:val="NormalWeb"/>
              <w:tabs>
                <w:tab w:val="left" w:pos="360"/>
                <w:tab w:val="left" w:pos="720"/>
              </w:tabs>
              <w:spacing w:before="0" w:beforeAutospacing="0" w:after="0" w:afterAutospacing="0"/>
              <w:rPr>
                <w:rFonts w:ascii="Arial" w:hAnsi="Arial" w:cs="Arial"/>
                <w:sz w:val="19"/>
                <w:szCs w:val="19"/>
              </w:rPr>
            </w:pPr>
            <w:r w:rsidRPr="00A346D7">
              <w:rPr>
                <w:rFonts w:ascii="Arial" w:hAnsi="Arial" w:cs="Arial"/>
                <w:sz w:val="19"/>
                <w:szCs w:val="19"/>
              </w:rPr>
              <w:t>Form 3-2439</w:t>
            </w:r>
            <w:r>
              <w:rPr>
                <w:rFonts w:ascii="Arial" w:hAnsi="Arial" w:cs="Arial"/>
                <w:sz w:val="19"/>
                <w:szCs w:val="19"/>
              </w:rPr>
              <w:t xml:space="preserve">, </w:t>
            </w:r>
            <w:r w:rsidRPr="00A346D7">
              <w:rPr>
                <w:rFonts w:ascii="Arial" w:hAnsi="Arial" w:cs="Arial"/>
                <w:sz w:val="19"/>
                <w:szCs w:val="19"/>
              </w:rPr>
              <w:t>Hunt Applications/Permits (</w:t>
            </w:r>
            <w:r>
              <w:rPr>
                <w:rFonts w:ascii="Arial" w:hAnsi="Arial" w:cs="Arial"/>
                <w:sz w:val="19"/>
                <w:szCs w:val="19"/>
              </w:rPr>
              <w:t>Online</w:t>
            </w:r>
            <w:r w:rsidRPr="00A346D7">
              <w:rPr>
                <w:rFonts w:ascii="Arial" w:hAnsi="Arial" w:cs="Arial"/>
                <w:sz w:val="19"/>
                <w:szCs w:val="19"/>
              </w:rPr>
              <w:t>)</w:t>
            </w:r>
          </w:p>
        </w:tc>
        <w:tc>
          <w:tcPr>
            <w:tcW w:w="1392" w:type="dxa"/>
            <w:vAlign w:val="center"/>
          </w:tcPr>
          <w:p w:rsidR="00291595" w:rsidRPr="00167820" w:rsidP="0062102A" w14:paraId="25D62207" w14:textId="0DDBBC57">
            <w:pPr>
              <w:pStyle w:val="NormalWeb"/>
              <w:tabs>
                <w:tab w:val="left" w:pos="360"/>
                <w:tab w:val="left" w:pos="720"/>
              </w:tabs>
              <w:spacing w:before="0" w:beforeAutospacing="0" w:after="0" w:afterAutospacing="0"/>
              <w:jc w:val="center"/>
              <w:rPr>
                <w:rFonts w:ascii="Arial" w:hAnsi="Arial" w:cs="Arial"/>
                <w:sz w:val="19"/>
                <w:szCs w:val="19"/>
              </w:rPr>
            </w:pPr>
            <w:r w:rsidRPr="00551097">
              <w:rPr>
                <w:rFonts w:ascii="Arial" w:hAnsi="Arial" w:cs="Arial"/>
                <w:sz w:val="19"/>
                <w:szCs w:val="19"/>
              </w:rPr>
              <w:t>42</w:t>
            </w:r>
            <w:r>
              <w:rPr>
                <w:rFonts w:ascii="Arial" w:hAnsi="Arial" w:cs="Arial"/>
                <w:sz w:val="19"/>
                <w:szCs w:val="19"/>
              </w:rPr>
              <w:t>,</w:t>
            </w:r>
            <w:r w:rsidRPr="00551097">
              <w:rPr>
                <w:rFonts w:ascii="Arial" w:hAnsi="Arial" w:cs="Arial"/>
                <w:sz w:val="19"/>
                <w:szCs w:val="19"/>
              </w:rPr>
              <w:t>7</w:t>
            </w:r>
            <w:r w:rsidR="00141D2A">
              <w:rPr>
                <w:rFonts w:ascii="Arial" w:hAnsi="Arial" w:cs="Arial"/>
                <w:sz w:val="19"/>
                <w:szCs w:val="19"/>
              </w:rPr>
              <w:t>60</w:t>
            </w:r>
          </w:p>
        </w:tc>
        <w:tc>
          <w:tcPr>
            <w:tcW w:w="1237" w:type="dxa"/>
            <w:vAlign w:val="center"/>
          </w:tcPr>
          <w:p w:rsidR="00291595" w:rsidRPr="00167820" w:rsidP="0062102A" w14:paraId="22E428EE" w14:textId="107AF0D1">
            <w:pPr>
              <w:pStyle w:val="NormalWeb"/>
              <w:tabs>
                <w:tab w:val="left" w:pos="360"/>
                <w:tab w:val="left" w:pos="720"/>
              </w:tabs>
              <w:spacing w:before="0" w:beforeAutospacing="0" w:after="0" w:afterAutospacing="0"/>
              <w:jc w:val="right"/>
              <w:rPr>
                <w:rFonts w:ascii="Arial" w:hAnsi="Arial" w:cs="Arial"/>
                <w:sz w:val="19"/>
                <w:szCs w:val="19"/>
              </w:rPr>
            </w:pPr>
            <w:r w:rsidRPr="00167820">
              <w:rPr>
                <w:rFonts w:ascii="Arial" w:hAnsi="Arial" w:cs="Arial"/>
                <w:sz w:val="19"/>
                <w:szCs w:val="19"/>
              </w:rPr>
              <w:t>0.24</w:t>
            </w:r>
          </w:p>
        </w:tc>
        <w:tc>
          <w:tcPr>
            <w:tcW w:w="966" w:type="dxa"/>
            <w:vAlign w:val="center"/>
          </w:tcPr>
          <w:p w:rsidR="00291595" w:rsidRPr="00167820" w:rsidP="0062102A" w14:paraId="260309C1" w14:textId="0EEF1B0B">
            <w:pPr>
              <w:pStyle w:val="NormalWeb"/>
              <w:tabs>
                <w:tab w:val="left" w:pos="360"/>
                <w:tab w:val="left" w:pos="720"/>
              </w:tabs>
              <w:spacing w:before="0" w:beforeAutospacing="0" w:after="0" w:afterAutospacing="0"/>
              <w:jc w:val="right"/>
              <w:rPr>
                <w:rFonts w:ascii="Arial" w:hAnsi="Arial" w:cs="Arial"/>
                <w:sz w:val="19"/>
                <w:szCs w:val="19"/>
              </w:rPr>
            </w:pPr>
            <w:r w:rsidRPr="00551097">
              <w:rPr>
                <w:rFonts w:ascii="Arial" w:hAnsi="Arial" w:cs="Arial"/>
                <w:sz w:val="19"/>
                <w:szCs w:val="19"/>
              </w:rPr>
              <w:t>10</w:t>
            </w:r>
            <w:r>
              <w:rPr>
                <w:rFonts w:ascii="Arial" w:hAnsi="Arial" w:cs="Arial"/>
                <w:sz w:val="19"/>
                <w:szCs w:val="19"/>
              </w:rPr>
              <w:t>,</w:t>
            </w:r>
            <w:r w:rsidRPr="00551097">
              <w:rPr>
                <w:rFonts w:ascii="Arial" w:hAnsi="Arial" w:cs="Arial"/>
                <w:sz w:val="19"/>
                <w:szCs w:val="19"/>
              </w:rPr>
              <w:t>2</w:t>
            </w:r>
            <w:r w:rsidR="00725909">
              <w:rPr>
                <w:rFonts w:ascii="Arial" w:hAnsi="Arial" w:cs="Arial"/>
                <w:sz w:val="19"/>
                <w:szCs w:val="19"/>
              </w:rPr>
              <w:t>62</w:t>
            </w:r>
          </w:p>
        </w:tc>
      </w:tr>
      <w:tr w14:paraId="7E18DC4D" w14:textId="77777777" w:rsidTr="00E94017">
        <w:tblPrEx>
          <w:tblW w:w="0" w:type="auto"/>
          <w:tblInd w:w="0" w:type="dxa"/>
          <w:tblLook w:val="04A0"/>
        </w:tblPrEx>
        <w:tc>
          <w:tcPr>
            <w:tcW w:w="8384" w:type="dxa"/>
            <w:gridSpan w:val="3"/>
          </w:tcPr>
          <w:p w:rsidR="00551097" w:rsidRPr="00551097" w:rsidP="0062102A" w14:paraId="214B3C79" w14:textId="5E867274">
            <w:pPr>
              <w:pStyle w:val="NormalWeb"/>
              <w:tabs>
                <w:tab w:val="left" w:pos="360"/>
                <w:tab w:val="left" w:pos="720"/>
              </w:tabs>
              <w:spacing w:before="0" w:beforeAutospacing="0" w:after="0" w:afterAutospacing="0"/>
              <w:jc w:val="right"/>
              <w:rPr>
                <w:rFonts w:ascii="Arial" w:hAnsi="Arial" w:cs="Arial"/>
                <w:b/>
                <w:bCs/>
                <w:sz w:val="19"/>
                <w:szCs w:val="19"/>
              </w:rPr>
            </w:pPr>
            <w:r>
              <w:rPr>
                <w:rFonts w:ascii="Arial" w:hAnsi="Arial" w:cs="Arial"/>
                <w:b/>
                <w:bCs/>
                <w:sz w:val="19"/>
                <w:szCs w:val="19"/>
              </w:rPr>
              <w:t>TOTAL:</w:t>
            </w:r>
          </w:p>
        </w:tc>
        <w:tc>
          <w:tcPr>
            <w:tcW w:w="966" w:type="dxa"/>
            <w:vAlign w:val="center"/>
          </w:tcPr>
          <w:p w:rsidR="00551097" w:rsidRPr="00551097" w:rsidP="0062102A" w14:paraId="5E5BAD6B" w14:textId="2C2CE661">
            <w:pPr>
              <w:pStyle w:val="NormalWeb"/>
              <w:tabs>
                <w:tab w:val="left" w:pos="360"/>
                <w:tab w:val="left" w:pos="720"/>
              </w:tabs>
              <w:spacing w:before="0" w:beforeAutospacing="0" w:after="0" w:afterAutospacing="0"/>
              <w:jc w:val="right"/>
              <w:rPr>
                <w:rFonts w:ascii="Arial" w:hAnsi="Arial" w:cs="Arial"/>
                <w:b/>
                <w:bCs/>
                <w:sz w:val="19"/>
                <w:szCs w:val="19"/>
              </w:rPr>
            </w:pPr>
            <w:r>
              <w:rPr>
                <w:rFonts w:ascii="Arial" w:hAnsi="Arial" w:cs="Arial"/>
                <w:b/>
                <w:bCs/>
                <w:sz w:val="19"/>
                <w:szCs w:val="19"/>
              </w:rPr>
              <w:t xml:space="preserve">$ </w:t>
            </w:r>
            <w:r w:rsidRPr="002D2F37">
              <w:rPr>
                <w:rFonts w:ascii="Arial" w:hAnsi="Arial" w:cs="Arial"/>
                <w:b/>
                <w:bCs/>
                <w:sz w:val="19"/>
                <w:szCs w:val="19"/>
              </w:rPr>
              <w:t>87</w:t>
            </w:r>
            <w:r>
              <w:rPr>
                <w:rFonts w:ascii="Arial" w:hAnsi="Arial" w:cs="Arial"/>
                <w:b/>
                <w:bCs/>
                <w:sz w:val="19"/>
                <w:szCs w:val="19"/>
              </w:rPr>
              <w:t>,</w:t>
            </w:r>
            <w:r w:rsidR="00C13083">
              <w:rPr>
                <w:rFonts w:ascii="Arial" w:hAnsi="Arial" w:cs="Arial"/>
                <w:b/>
                <w:bCs/>
                <w:sz w:val="19"/>
                <w:szCs w:val="19"/>
              </w:rPr>
              <w:t>403</w:t>
            </w:r>
          </w:p>
        </w:tc>
      </w:tr>
    </w:tbl>
    <w:p w:rsidR="00291595" w:rsidRPr="00167820" w:rsidP="00340D97" w14:paraId="2324117D" w14:textId="5047A5BB">
      <w:pPr>
        <w:pStyle w:val="NormalWeb"/>
        <w:tabs>
          <w:tab w:val="left" w:pos="360"/>
          <w:tab w:val="left" w:pos="720"/>
        </w:tabs>
        <w:spacing w:before="0" w:beforeAutospacing="0" w:after="0" w:afterAutospacing="0"/>
        <w:rPr>
          <w:rFonts w:ascii="Arial" w:hAnsi="Arial" w:cs="Arial"/>
          <w:sz w:val="22"/>
          <w:szCs w:val="22"/>
          <w:vertAlign w:val="superscript"/>
        </w:rPr>
      </w:pPr>
      <w:r w:rsidRPr="00167820">
        <w:rPr>
          <w:rFonts w:ascii="Arial" w:hAnsi="Arial" w:cs="Arial"/>
          <w:sz w:val="22"/>
          <w:szCs w:val="22"/>
          <w:vertAlign w:val="superscript"/>
        </w:rPr>
        <w:t>*Rounded</w:t>
      </w:r>
    </w:p>
    <w:p w:rsidR="00913659" w:rsidRPr="00167820" w:rsidP="00340D97" w14:paraId="764B55B2" w14:textId="77777777">
      <w:pPr>
        <w:tabs>
          <w:tab w:val="left" w:pos="360"/>
          <w:tab w:val="left" w:pos="720"/>
        </w:tabs>
        <w:rPr>
          <w:rFonts w:ascii="Arial" w:hAnsi="Arial" w:cs="Arial"/>
          <w:sz w:val="22"/>
          <w:szCs w:val="22"/>
        </w:rPr>
      </w:pPr>
    </w:p>
    <w:p w:rsidR="00A454B1" w:rsidRPr="00B50214" w:rsidP="00A454B1" w14:paraId="6395751D" w14:textId="77777777">
      <w:pPr>
        <w:pStyle w:val="Heading1"/>
        <w:tabs>
          <w:tab w:val="clear" w:pos="360"/>
          <w:tab w:val="left" w:pos="450"/>
        </w:tabs>
      </w:pPr>
      <w:r w:rsidRPr="00B50214">
        <w:t>14.</w:t>
      </w:r>
      <w:r w:rsidRPr="00B50214">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E830F2" w:rsidRPr="000D2CC5" w:rsidP="00340D97" w14:paraId="44E9BC20" w14:textId="77777777">
      <w:pPr>
        <w:widowControl/>
        <w:tabs>
          <w:tab w:val="left" w:pos="360"/>
          <w:tab w:val="left" w:pos="720"/>
        </w:tabs>
        <w:rPr>
          <w:rFonts w:ascii="Arial" w:hAnsi="Arial" w:cs="Arial"/>
          <w:sz w:val="22"/>
          <w:szCs w:val="22"/>
        </w:rPr>
      </w:pPr>
    </w:p>
    <w:p w:rsidR="004A517E" w:rsidRPr="004A517E" w:rsidP="00340D97" w14:paraId="49BF638A" w14:textId="58E0A3BD">
      <w:pPr>
        <w:widowControl/>
        <w:tabs>
          <w:tab w:val="left" w:pos="360"/>
          <w:tab w:val="left" w:pos="720"/>
        </w:tabs>
        <w:rPr>
          <w:rFonts w:ascii="Arial" w:hAnsi="Arial" w:cs="Arial"/>
          <w:bCs/>
          <w:sz w:val="22"/>
          <w:szCs w:val="22"/>
        </w:rPr>
      </w:pPr>
      <w:r w:rsidRPr="000D2CC5">
        <w:rPr>
          <w:rFonts w:ascii="Arial" w:hAnsi="Arial" w:cs="Arial"/>
          <w:sz w:val="22"/>
          <w:szCs w:val="22"/>
        </w:rPr>
        <w:t xml:space="preserve">We estimate the total annual cost to the Federal Government to administer this information </w:t>
      </w:r>
      <w:r w:rsidRPr="004617B8">
        <w:rPr>
          <w:rFonts w:ascii="Arial" w:hAnsi="Arial" w:cs="Arial"/>
          <w:sz w:val="22"/>
          <w:szCs w:val="22"/>
        </w:rPr>
        <w:t xml:space="preserve">collection to be </w:t>
      </w:r>
      <w:r w:rsidRPr="004617B8">
        <w:rPr>
          <w:rFonts w:ascii="Arial" w:hAnsi="Arial" w:cs="Arial"/>
          <w:b/>
          <w:sz w:val="22"/>
          <w:szCs w:val="22"/>
        </w:rPr>
        <w:t>$</w:t>
      </w:r>
      <w:r w:rsidRPr="004617B8" w:rsidR="002A59EA">
        <w:rPr>
          <w:rFonts w:ascii="Arial" w:hAnsi="Arial" w:cs="Arial"/>
          <w:b/>
          <w:sz w:val="22"/>
          <w:szCs w:val="22"/>
        </w:rPr>
        <w:t>4</w:t>
      </w:r>
      <w:r w:rsidRPr="004617B8" w:rsidR="004E6EAC">
        <w:rPr>
          <w:rFonts w:ascii="Arial" w:hAnsi="Arial" w:cs="Arial"/>
          <w:b/>
          <w:sz w:val="22"/>
          <w:szCs w:val="22"/>
        </w:rPr>
        <w:t>0</w:t>
      </w:r>
      <w:r w:rsidRPr="004617B8" w:rsidR="00567838">
        <w:rPr>
          <w:rFonts w:ascii="Arial" w:hAnsi="Arial" w:cs="Arial"/>
          <w:b/>
          <w:sz w:val="22"/>
          <w:szCs w:val="22"/>
        </w:rPr>
        <w:t>,</w:t>
      </w:r>
      <w:r w:rsidRPr="004617B8" w:rsidR="00F32847">
        <w:rPr>
          <w:rFonts w:ascii="Arial" w:hAnsi="Arial" w:cs="Arial"/>
          <w:b/>
          <w:sz w:val="22"/>
          <w:szCs w:val="22"/>
        </w:rPr>
        <w:t>9</w:t>
      </w:r>
      <w:r w:rsidR="00EC2FEE">
        <w:rPr>
          <w:rFonts w:ascii="Arial" w:hAnsi="Arial" w:cs="Arial"/>
          <w:b/>
          <w:sz w:val="22"/>
          <w:szCs w:val="22"/>
        </w:rPr>
        <w:t>31</w:t>
      </w:r>
      <w:r w:rsidRPr="004617B8" w:rsidR="000B076E">
        <w:rPr>
          <w:rFonts w:ascii="Arial" w:hAnsi="Arial" w:cs="Arial"/>
          <w:b/>
          <w:sz w:val="22"/>
          <w:szCs w:val="22"/>
        </w:rPr>
        <w:t>,</w:t>
      </w:r>
      <w:r w:rsidR="00EC2FEE">
        <w:rPr>
          <w:rFonts w:ascii="Arial" w:hAnsi="Arial" w:cs="Arial"/>
          <w:b/>
          <w:sz w:val="22"/>
          <w:szCs w:val="22"/>
        </w:rPr>
        <w:t>551</w:t>
      </w:r>
      <w:r w:rsidRPr="004617B8">
        <w:rPr>
          <w:rFonts w:ascii="Arial" w:hAnsi="Arial" w:cs="Arial"/>
          <w:bCs/>
          <w:sz w:val="22"/>
          <w:szCs w:val="22"/>
        </w:rPr>
        <w:t xml:space="preserve"> </w:t>
      </w:r>
      <w:r w:rsidRPr="004617B8" w:rsidR="004E7ECD">
        <w:rPr>
          <w:rFonts w:ascii="Arial" w:hAnsi="Arial" w:cs="Arial"/>
          <w:bCs/>
          <w:sz w:val="22"/>
          <w:szCs w:val="22"/>
        </w:rPr>
        <w:t xml:space="preserve">rounded </w:t>
      </w:r>
      <w:r w:rsidRPr="004617B8">
        <w:rPr>
          <w:rFonts w:ascii="Arial" w:hAnsi="Arial" w:cs="Arial"/>
          <w:bCs/>
          <w:sz w:val="22"/>
          <w:szCs w:val="22"/>
        </w:rPr>
        <w:t>(See tables below for salary/benefit information):</w:t>
      </w:r>
    </w:p>
    <w:p w:rsidR="004A517E" w:rsidP="00340D97" w14:paraId="0194DED2" w14:textId="77777777">
      <w:pPr>
        <w:widowControl/>
        <w:tabs>
          <w:tab w:val="left" w:pos="360"/>
          <w:tab w:val="left" w:pos="720"/>
        </w:tabs>
        <w:rPr>
          <w:rFonts w:ascii="Arial" w:hAnsi="Arial" w:cs="Arial"/>
          <w:bCs/>
          <w:sz w:val="22"/>
          <w:szCs w:val="22"/>
        </w:rPr>
      </w:pPr>
    </w:p>
    <w:p w:rsidR="004A517E" w:rsidRPr="000D2B23" w:rsidP="000D2B23" w14:paraId="39D003AD" w14:textId="19DB1974">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sz w:val="22"/>
          <w:szCs w:val="22"/>
        </w:rPr>
        <w:t xml:space="preserve">$ </w:t>
      </w:r>
      <w:r w:rsidRPr="00F74197" w:rsidR="00F74197">
        <w:rPr>
          <w:rFonts w:ascii="Arial" w:hAnsi="Arial" w:cs="Arial"/>
          <w:b/>
          <w:sz w:val="22"/>
          <w:szCs w:val="22"/>
        </w:rPr>
        <w:t>18,9</w:t>
      </w:r>
      <w:r w:rsidR="007D297E">
        <w:rPr>
          <w:rFonts w:ascii="Arial" w:hAnsi="Arial" w:cs="Arial"/>
          <w:b/>
          <w:sz w:val="22"/>
          <w:szCs w:val="22"/>
        </w:rPr>
        <w:t>45</w:t>
      </w:r>
      <w:r w:rsidRPr="00F74197" w:rsidR="00F74197">
        <w:rPr>
          <w:rFonts w:ascii="Arial" w:hAnsi="Arial" w:cs="Arial"/>
          <w:b/>
          <w:sz w:val="22"/>
          <w:szCs w:val="22"/>
        </w:rPr>
        <w:t>,</w:t>
      </w:r>
      <w:r w:rsidR="007D297E">
        <w:rPr>
          <w:rFonts w:ascii="Arial" w:hAnsi="Arial" w:cs="Arial"/>
          <w:b/>
          <w:sz w:val="22"/>
          <w:szCs w:val="22"/>
        </w:rPr>
        <w:t>51</w:t>
      </w:r>
      <w:r w:rsidRPr="00F74197" w:rsidR="00F74197">
        <w:rPr>
          <w:rFonts w:ascii="Arial" w:hAnsi="Arial" w:cs="Arial"/>
          <w:b/>
          <w:sz w:val="22"/>
          <w:szCs w:val="22"/>
        </w:rPr>
        <w:t>9.</w:t>
      </w:r>
      <w:r w:rsidR="007D297E">
        <w:rPr>
          <w:rFonts w:ascii="Arial" w:hAnsi="Arial" w:cs="Arial"/>
          <w:b/>
          <w:sz w:val="22"/>
          <w:szCs w:val="22"/>
        </w:rPr>
        <w:t>50</w:t>
      </w:r>
      <w:r w:rsidRPr="000D2B23" w:rsidR="000B119D">
        <w:rPr>
          <w:rFonts w:ascii="Arial" w:hAnsi="Arial" w:cs="Arial"/>
          <w:bCs/>
          <w:sz w:val="22"/>
          <w:szCs w:val="22"/>
        </w:rPr>
        <w:t xml:space="preserve"> </w:t>
      </w:r>
      <w:r w:rsidRPr="000D2B23">
        <w:rPr>
          <w:rFonts w:ascii="Arial" w:hAnsi="Arial" w:cs="Arial"/>
          <w:bCs/>
          <w:sz w:val="22"/>
          <w:szCs w:val="22"/>
        </w:rPr>
        <w:t>(</w:t>
      </w:r>
      <w:r w:rsidRPr="000D2B23" w:rsidR="000B119D">
        <w:rPr>
          <w:rFonts w:ascii="Arial" w:hAnsi="Arial" w:cs="Arial"/>
          <w:bCs/>
          <w:sz w:val="22"/>
          <w:szCs w:val="22"/>
        </w:rPr>
        <w:t>salary/benefits</w:t>
      </w:r>
      <w:r w:rsidRPr="000D2B23">
        <w:rPr>
          <w:rFonts w:ascii="Arial" w:hAnsi="Arial" w:cs="Arial"/>
          <w:bCs/>
          <w:sz w:val="22"/>
          <w:szCs w:val="22"/>
        </w:rPr>
        <w:t xml:space="preserve"> – applications</w:t>
      </w:r>
      <w:r w:rsidRPr="000D2B23" w:rsidR="002756C0">
        <w:rPr>
          <w:rFonts w:ascii="Arial" w:hAnsi="Arial" w:cs="Arial"/>
          <w:bCs/>
          <w:sz w:val="22"/>
          <w:szCs w:val="22"/>
        </w:rPr>
        <w:t xml:space="preserve"> 3-2358 and 3-2439</w:t>
      </w:r>
      <w:r w:rsidRPr="000D2B23">
        <w:rPr>
          <w:rFonts w:ascii="Arial" w:hAnsi="Arial" w:cs="Arial"/>
          <w:bCs/>
          <w:sz w:val="22"/>
          <w:szCs w:val="22"/>
        </w:rPr>
        <w:t>);</w:t>
      </w:r>
    </w:p>
    <w:p w:rsidR="004A517E" w:rsidRPr="000D2B23" w:rsidP="000D2B23" w14:paraId="6D97AC73" w14:textId="2E55045E">
      <w:pPr>
        <w:pStyle w:val="ListParagraph"/>
        <w:widowControl/>
        <w:numPr>
          <w:ilvl w:val="0"/>
          <w:numId w:val="29"/>
        </w:numPr>
        <w:tabs>
          <w:tab w:val="left" w:pos="360"/>
          <w:tab w:val="left" w:pos="720"/>
        </w:tabs>
        <w:rPr>
          <w:rFonts w:ascii="Arial" w:hAnsi="Arial" w:cs="Arial"/>
          <w:bCs/>
          <w:sz w:val="22"/>
          <w:szCs w:val="22"/>
        </w:rPr>
      </w:pPr>
      <w:r w:rsidRPr="000D2B23">
        <w:rPr>
          <w:rFonts w:ascii="Arial" w:hAnsi="Arial" w:cs="Arial"/>
          <w:b/>
          <w:bCs/>
          <w:sz w:val="22"/>
          <w:szCs w:val="22"/>
        </w:rPr>
        <w:t xml:space="preserve">$ </w:t>
      </w:r>
      <w:r w:rsidRPr="00C40F4B" w:rsidR="00C40F4B">
        <w:rPr>
          <w:rFonts w:ascii="Arial" w:hAnsi="Arial" w:cs="Arial"/>
          <w:b/>
          <w:bCs/>
          <w:sz w:val="22"/>
          <w:szCs w:val="22"/>
        </w:rPr>
        <w:t>15,5</w:t>
      </w:r>
      <w:r w:rsidR="007D297E">
        <w:rPr>
          <w:rFonts w:ascii="Arial" w:hAnsi="Arial" w:cs="Arial"/>
          <w:b/>
          <w:bCs/>
          <w:sz w:val="22"/>
          <w:szCs w:val="22"/>
        </w:rPr>
        <w:t>65</w:t>
      </w:r>
      <w:r w:rsidRPr="00C40F4B" w:rsidR="00C40F4B">
        <w:rPr>
          <w:rFonts w:ascii="Arial" w:hAnsi="Arial" w:cs="Arial"/>
          <w:b/>
          <w:bCs/>
          <w:sz w:val="22"/>
          <w:szCs w:val="22"/>
        </w:rPr>
        <w:t>,</w:t>
      </w:r>
      <w:r w:rsidR="007D297E">
        <w:rPr>
          <w:rFonts w:ascii="Arial" w:hAnsi="Arial" w:cs="Arial"/>
          <w:b/>
          <w:bCs/>
          <w:sz w:val="22"/>
          <w:szCs w:val="22"/>
        </w:rPr>
        <w:t>155</w:t>
      </w:r>
      <w:r w:rsidRPr="00C40F4B" w:rsidR="00C40F4B">
        <w:rPr>
          <w:rFonts w:ascii="Arial" w:hAnsi="Arial" w:cs="Arial"/>
          <w:b/>
          <w:bCs/>
          <w:sz w:val="22"/>
          <w:szCs w:val="22"/>
        </w:rPr>
        <w:t>.</w:t>
      </w:r>
      <w:r w:rsidR="007D297E">
        <w:rPr>
          <w:rFonts w:ascii="Arial" w:hAnsi="Arial" w:cs="Arial"/>
          <w:b/>
          <w:bCs/>
          <w:sz w:val="22"/>
          <w:szCs w:val="22"/>
        </w:rPr>
        <w:t>3</w:t>
      </w:r>
      <w:r w:rsidRPr="00C40F4B" w:rsidR="00C40F4B">
        <w:rPr>
          <w:rFonts w:ascii="Arial" w:hAnsi="Arial" w:cs="Arial"/>
          <w:b/>
          <w:bCs/>
          <w:sz w:val="22"/>
          <w:szCs w:val="22"/>
        </w:rPr>
        <w:t>0</w:t>
      </w:r>
      <w:r w:rsidRPr="000D2B23">
        <w:rPr>
          <w:rFonts w:ascii="Arial" w:hAnsi="Arial" w:cs="Arial"/>
          <w:bCs/>
          <w:sz w:val="22"/>
          <w:szCs w:val="22"/>
        </w:rPr>
        <w:t xml:space="preserve"> (salary/benefits – harvest activity reports);</w:t>
      </w:r>
    </w:p>
    <w:p w:rsidR="004A517E" w:rsidRPr="000D2B23" w:rsidP="000D2B23" w14:paraId="63BD3654" w14:textId="55AB957C">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bCs/>
          <w:sz w:val="22"/>
          <w:szCs w:val="22"/>
        </w:rPr>
        <w:t xml:space="preserve">$ </w:t>
      </w:r>
      <w:r w:rsidRPr="000B59BA" w:rsidR="000B59BA">
        <w:rPr>
          <w:rFonts w:ascii="Arial" w:hAnsi="Arial" w:cs="Arial"/>
          <w:b/>
          <w:bCs/>
          <w:sz w:val="22"/>
          <w:szCs w:val="22"/>
        </w:rPr>
        <w:t>483.48</w:t>
      </w:r>
      <w:r w:rsidRPr="000D2B23">
        <w:rPr>
          <w:rFonts w:ascii="Arial" w:hAnsi="Arial" w:cs="Arial"/>
          <w:sz w:val="22"/>
          <w:szCs w:val="22"/>
        </w:rPr>
        <w:t xml:space="preserve"> </w:t>
      </w:r>
      <w:r w:rsidRPr="000D2B23">
        <w:rPr>
          <w:rFonts w:ascii="Arial" w:hAnsi="Arial" w:cs="Arial"/>
          <w:bCs/>
          <w:sz w:val="22"/>
          <w:szCs w:val="22"/>
        </w:rPr>
        <w:t>(salary/benefits – nonform ICs);</w:t>
      </w:r>
      <w:r w:rsidRPr="000D2B23">
        <w:rPr>
          <w:rFonts w:ascii="Arial" w:hAnsi="Arial" w:cs="Arial"/>
          <w:sz w:val="22"/>
          <w:szCs w:val="22"/>
        </w:rPr>
        <w:t xml:space="preserve">  </w:t>
      </w:r>
    </w:p>
    <w:p w:rsidR="004A517E" w:rsidRPr="000D2B23" w:rsidP="000D2B23" w14:paraId="326E588C" w14:textId="54FEB42F">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bCs/>
          <w:sz w:val="22"/>
          <w:szCs w:val="22"/>
        </w:rPr>
        <w:t xml:space="preserve">$ </w:t>
      </w:r>
      <w:r w:rsidRPr="00DB48BF" w:rsidR="00DB48BF">
        <w:rPr>
          <w:rFonts w:ascii="Arial" w:hAnsi="Arial" w:cs="Arial"/>
          <w:b/>
          <w:bCs/>
          <w:sz w:val="22"/>
          <w:szCs w:val="22"/>
        </w:rPr>
        <w:t>5,6</w:t>
      </w:r>
      <w:r w:rsidR="007D297E">
        <w:rPr>
          <w:rFonts w:ascii="Arial" w:hAnsi="Arial" w:cs="Arial"/>
          <w:b/>
          <w:bCs/>
          <w:sz w:val="22"/>
          <w:szCs w:val="22"/>
        </w:rPr>
        <w:t>20</w:t>
      </w:r>
      <w:r w:rsidRPr="00DB48BF" w:rsidR="00DB48BF">
        <w:rPr>
          <w:rFonts w:ascii="Arial" w:hAnsi="Arial" w:cs="Arial"/>
          <w:b/>
          <w:bCs/>
          <w:sz w:val="22"/>
          <w:szCs w:val="22"/>
        </w:rPr>
        <w:t>,</w:t>
      </w:r>
      <w:r w:rsidR="00452304">
        <w:rPr>
          <w:rFonts w:ascii="Arial" w:hAnsi="Arial" w:cs="Arial"/>
          <w:b/>
          <w:bCs/>
          <w:sz w:val="22"/>
          <w:szCs w:val="22"/>
        </w:rPr>
        <w:t>392</w:t>
      </w:r>
      <w:r w:rsidRPr="00DB48BF" w:rsidR="00DB48BF">
        <w:rPr>
          <w:rFonts w:ascii="Arial" w:hAnsi="Arial" w:cs="Arial"/>
          <w:b/>
          <w:bCs/>
          <w:sz w:val="22"/>
          <w:szCs w:val="22"/>
        </w:rPr>
        <w:t>.</w:t>
      </w:r>
      <w:r w:rsidR="00452304">
        <w:rPr>
          <w:rFonts w:ascii="Arial" w:hAnsi="Arial" w:cs="Arial"/>
          <w:b/>
          <w:bCs/>
          <w:sz w:val="22"/>
          <w:szCs w:val="22"/>
        </w:rPr>
        <w:t>72</w:t>
      </w:r>
      <w:r w:rsidRPr="000D2B23">
        <w:rPr>
          <w:rFonts w:ascii="Arial" w:hAnsi="Arial" w:cs="Arial"/>
          <w:sz w:val="22"/>
          <w:szCs w:val="22"/>
        </w:rPr>
        <w:t xml:space="preserve"> </w:t>
      </w:r>
      <w:r w:rsidRPr="000D2B23">
        <w:rPr>
          <w:rFonts w:ascii="Arial" w:hAnsi="Arial" w:cs="Arial"/>
          <w:bCs/>
          <w:sz w:val="22"/>
          <w:szCs w:val="22"/>
        </w:rPr>
        <w:t>(salary/benefits –</w:t>
      </w:r>
      <w:r w:rsidR="00610342">
        <w:rPr>
          <w:rFonts w:ascii="Arial" w:hAnsi="Arial" w:cs="Arial"/>
          <w:bCs/>
          <w:sz w:val="22"/>
          <w:szCs w:val="22"/>
        </w:rPr>
        <w:t xml:space="preserve"> </w:t>
      </w:r>
      <w:r w:rsidRPr="000D2B23" w:rsidR="002756C0">
        <w:rPr>
          <w:rFonts w:ascii="Arial" w:hAnsi="Arial" w:cs="Arial"/>
          <w:bCs/>
          <w:sz w:val="22"/>
          <w:szCs w:val="22"/>
        </w:rPr>
        <w:t>3-2405</w:t>
      </w:r>
      <w:r w:rsidRPr="000D2B23">
        <w:rPr>
          <w:rFonts w:ascii="Arial" w:hAnsi="Arial" w:cs="Arial"/>
          <w:bCs/>
          <w:sz w:val="22"/>
          <w:szCs w:val="22"/>
        </w:rPr>
        <w:t>);</w:t>
      </w:r>
      <w:r w:rsidRPr="000D2B23" w:rsidR="000B119D">
        <w:rPr>
          <w:rFonts w:ascii="Arial" w:hAnsi="Arial" w:cs="Arial"/>
          <w:sz w:val="22"/>
          <w:szCs w:val="22"/>
        </w:rPr>
        <w:t xml:space="preserve"> and</w:t>
      </w:r>
    </w:p>
    <w:p w:rsidR="004A517E" w:rsidRPr="000D2B23" w:rsidP="000D2B23" w14:paraId="014BDD56" w14:textId="690741BF">
      <w:pPr>
        <w:pStyle w:val="ListParagraph"/>
        <w:widowControl/>
        <w:numPr>
          <w:ilvl w:val="0"/>
          <w:numId w:val="29"/>
        </w:numPr>
        <w:tabs>
          <w:tab w:val="left" w:pos="360"/>
          <w:tab w:val="left" w:pos="720"/>
        </w:tabs>
        <w:rPr>
          <w:rFonts w:ascii="Arial" w:hAnsi="Arial" w:cs="Arial"/>
          <w:sz w:val="22"/>
          <w:szCs w:val="22"/>
        </w:rPr>
      </w:pPr>
      <w:r w:rsidRPr="000D2B23">
        <w:rPr>
          <w:rFonts w:ascii="Arial" w:hAnsi="Arial" w:cs="Arial"/>
          <w:b/>
          <w:sz w:val="22"/>
          <w:szCs w:val="22"/>
        </w:rPr>
        <w:t>$</w:t>
      </w:r>
      <w:r w:rsidR="00A86F53">
        <w:rPr>
          <w:rFonts w:ascii="Arial" w:hAnsi="Arial" w:cs="Arial"/>
          <w:b/>
          <w:sz w:val="22"/>
          <w:szCs w:val="22"/>
        </w:rPr>
        <w:t xml:space="preserve"> </w:t>
      </w:r>
      <w:r w:rsidRPr="000D2B23">
        <w:rPr>
          <w:rFonts w:ascii="Arial" w:hAnsi="Arial" w:cs="Arial"/>
          <w:b/>
          <w:sz w:val="22"/>
          <w:szCs w:val="22"/>
        </w:rPr>
        <w:t>80</w:t>
      </w:r>
      <w:r w:rsidRPr="000D2B23" w:rsidR="00F6564D">
        <w:rPr>
          <w:rFonts w:ascii="Arial" w:hAnsi="Arial" w:cs="Arial"/>
          <w:b/>
          <w:sz w:val="22"/>
          <w:szCs w:val="22"/>
        </w:rPr>
        <w:t>0,000</w:t>
      </w:r>
      <w:r w:rsidRPr="000D2B23" w:rsidR="00F6564D">
        <w:rPr>
          <w:rFonts w:ascii="Arial" w:hAnsi="Arial" w:cs="Arial"/>
          <w:sz w:val="22"/>
          <w:szCs w:val="22"/>
        </w:rPr>
        <w:t xml:space="preserve"> (</w:t>
      </w:r>
      <w:r w:rsidR="00610342">
        <w:rPr>
          <w:rFonts w:ascii="Arial" w:hAnsi="Arial" w:cs="Arial"/>
          <w:sz w:val="22"/>
          <w:szCs w:val="22"/>
        </w:rPr>
        <w:t xml:space="preserve">overhead – </w:t>
      </w:r>
      <w:r w:rsidRPr="000D2B23" w:rsidR="00F6564D">
        <w:rPr>
          <w:rFonts w:ascii="Arial" w:hAnsi="Arial" w:cs="Arial"/>
          <w:sz w:val="22"/>
          <w:szCs w:val="22"/>
        </w:rPr>
        <w:t xml:space="preserve">printing, copying, postage, etc.).  </w:t>
      </w:r>
    </w:p>
    <w:p w:rsidR="00816182" w:rsidRPr="000D2CC5" w:rsidP="00340D97" w14:paraId="7C2B6CDC" w14:textId="77777777">
      <w:pPr>
        <w:widowControl/>
        <w:tabs>
          <w:tab w:val="left" w:pos="360"/>
          <w:tab w:val="left" w:pos="720"/>
        </w:tabs>
        <w:rPr>
          <w:rFonts w:ascii="Arial" w:hAnsi="Arial" w:cs="Arial"/>
          <w:sz w:val="22"/>
          <w:szCs w:val="22"/>
        </w:rPr>
      </w:pPr>
    </w:p>
    <w:p w:rsidR="00F6564D" w:rsidRPr="000D2CC5" w:rsidP="00340D97" w14:paraId="28FC2969" w14:textId="1F66BE8F">
      <w:pPr>
        <w:widowControl/>
        <w:tabs>
          <w:tab w:val="left" w:pos="360"/>
          <w:tab w:val="left" w:pos="720"/>
        </w:tabs>
        <w:rPr>
          <w:rFonts w:ascii="Arial" w:hAnsi="Arial" w:cs="Arial"/>
          <w:color w:val="000000"/>
          <w:sz w:val="22"/>
          <w:szCs w:val="22"/>
        </w:rPr>
      </w:pPr>
      <w:r w:rsidRPr="000D2CC5">
        <w:rPr>
          <w:rFonts w:ascii="Arial" w:hAnsi="Arial" w:cs="Arial"/>
          <w:sz w:val="22"/>
          <w:szCs w:val="22"/>
        </w:rPr>
        <w:t>We used the Office of Personne</w:t>
      </w:r>
      <w:r w:rsidRPr="000D2CC5" w:rsidR="00E66765">
        <w:rPr>
          <w:rFonts w:ascii="Arial" w:hAnsi="Arial" w:cs="Arial"/>
          <w:sz w:val="22"/>
          <w:szCs w:val="22"/>
        </w:rPr>
        <w:t xml:space="preserve">l Management’s Salary Table </w:t>
      </w:r>
      <w:hyperlink r:id="rId11" w:history="1">
        <w:r w:rsidR="00C655C3">
          <w:rPr>
            <w:rStyle w:val="Hyperlink"/>
            <w:rFonts w:ascii="Arial" w:hAnsi="Arial" w:cs="Arial"/>
            <w:sz w:val="22"/>
            <w:szCs w:val="22"/>
          </w:rPr>
          <w:t>2026-RUS</w:t>
        </w:r>
      </w:hyperlink>
      <w:r w:rsidRPr="000D2CC5">
        <w:rPr>
          <w:rFonts w:ascii="Arial" w:hAnsi="Arial" w:cs="Arial"/>
          <w:sz w:val="22"/>
          <w:szCs w:val="22"/>
        </w:rPr>
        <w:t xml:space="preserve"> to determine the hourly wages.  </w:t>
      </w:r>
      <w:r w:rsidRPr="000D2CC5" w:rsidR="00E830F2">
        <w:rPr>
          <w:rFonts w:ascii="Arial" w:hAnsi="Arial" w:cs="Arial"/>
          <w:sz w:val="22"/>
          <w:szCs w:val="22"/>
        </w:rPr>
        <w:t xml:space="preserve">In accordance with </w:t>
      </w:r>
      <w:hyperlink r:id="rId10" w:history="1">
        <w:r w:rsidRPr="009F395C" w:rsidR="00A5498E">
          <w:rPr>
            <w:rStyle w:val="Hyperlink"/>
            <w:rFonts w:ascii="Arial" w:hAnsi="Arial" w:cs="Arial"/>
            <w:sz w:val="22"/>
            <w:szCs w:val="22"/>
          </w:rPr>
          <w:t>News Release</w:t>
        </w:r>
      </w:hyperlink>
      <w:r w:rsidRPr="009F395C" w:rsidR="00A5498E">
        <w:rPr>
          <w:rFonts w:ascii="Arial" w:hAnsi="Arial" w:cs="Arial"/>
          <w:sz w:val="22"/>
          <w:szCs w:val="22"/>
        </w:rPr>
        <w:t xml:space="preserve"> </w:t>
      </w:r>
      <w:r w:rsidRPr="00E55614" w:rsidR="009F516F">
        <w:rPr>
          <w:rFonts w:ascii="Arial" w:hAnsi="Arial" w:cs="Arial"/>
          <w:sz w:val="22"/>
          <w:szCs w:val="22"/>
        </w:rPr>
        <w:t>USDL-26-0505</w:t>
      </w:r>
      <w:r w:rsidRPr="00A5498E" w:rsidR="00E830F2">
        <w:rPr>
          <w:rFonts w:ascii="Arial" w:hAnsi="Arial" w:cs="Arial"/>
          <w:sz w:val="22"/>
          <w:szCs w:val="22"/>
        </w:rPr>
        <w:t>,</w:t>
      </w:r>
      <w:r w:rsidRPr="000D2CC5" w:rsidR="00E830F2">
        <w:rPr>
          <w:rFonts w:ascii="Arial" w:hAnsi="Arial" w:cs="Arial"/>
          <w:sz w:val="22"/>
          <w:szCs w:val="22"/>
        </w:rPr>
        <w:t xml:space="preserve"> we multiplied th</w:t>
      </w:r>
      <w:r w:rsidRPr="000D2CC5" w:rsidR="00816182">
        <w:rPr>
          <w:rFonts w:ascii="Arial" w:hAnsi="Arial" w:cs="Arial"/>
          <w:sz w:val="22"/>
          <w:szCs w:val="22"/>
        </w:rPr>
        <w:t>e</w:t>
      </w:r>
      <w:r w:rsidRPr="000D2CC5" w:rsidR="00E830F2">
        <w:rPr>
          <w:rFonts w:ascii="Arial" w:hAnsi="Arial" w:cs="Arial"/>
          <w:sz w:val="22"/>
          <w:szCs w:val="22"/>
        </w:rPr>
        <w:t xml:space="preserve"> </w:t>
      </w:r>
      <w:r w:rsidRPr="000D2CC5" w:rsidR="00816182">
        <w:rPr>
          <w:rFonts w:ascii="Arial" w:hAnsi="Arial" w:cs="Arial"/>
          <w:sz w:val="22"/>
          <w:szCs w:val="22"/>
        </w:rPr>
        <w:t>hourly rate</w:t>
      </w:r>
      <w:r w:rsidRPr="000D2CC5" w:rsidR="00E830F2">
        <w:rPr>
          <w:rFonts w:ascii="Arial" w:hAnsi="Arial" w:cs="Arial"/>
          <w:sz w:val="22"/>
          <w:szCs w:val="22"/>
        </w:rPr>
        <w:t xml:space="preserve"> by 1.</w:t>
      </w:r>
      <w:r w:rsidR="00A5498E">
        <w:rPr>
          <w:rFonts w:ascii="Arial" w:hAnsi="Arial" w:cs="Arial"/>
          <w:sz w:val="22"/>
          <w:szCs w:val="22"/>
        </w:rPr>
        <w:t>62</w:t>
      </w:r>
      <w:r w:rsidRPr="000D2CC5" w:rsidR="00E830F2">
        <w:rPr>
          <w:rFonts w:ascii="Arial" w:hAnsi="Arial" w:cs="Arial"/>
          <w:sz w:val="22"/>
          <w:szCs w:val="22"/>
        </w:rPr>
        <w:t xml:space="preserve"> to calculate the fully burdened hourly rates.</w:t>
      </w:r>
      <w:r w:rsidRPr="000D2CC5" w:rsidR="009F212D">
        <w:rPr>
          <w:rFonts w:ascii="Arial" w:hAnsi="Arial" w:cs="Arial"/>
          <w:sz w:val="22"/>
          <w:szCs w:val="22"/>
        </w:rPr>
        <w:t xml:space="preserve">  </w:t>
      </w:r>
      <w:r w:rsidRPr="000D2CC5" w:rsidR="00F8576A">
        <w:rPr>
          <w:rFonts w:ascii="Arial" w:hAnsi="Arial" w:cs="Arial"/>
          <w:sz w:val="22"/>
          <w:szCs w:val="22"/>
        </w:rPr>
        <w:t xml:space="preserve"> </w:t>
      </w:r>
    </w:p>
    <w:p w:rsidR="00F6564D" w:rsidRPr="000D2CC5" w:rsidP="00340D97" w14:paraId="6CCD73CA" w14:textId="77777777">
      <w:pPr>
        <w:tabs>
          <w:tab w:val="left" w:pos="360"/>
          <w:tab w:val="left" w:pos="720"/>
        </w:tabs>
        <w:rPr>
          <w:rFonts w:ascii="Arial" w:hAnsi="Arial" w:cs="Arial"/>
          <w:sz w:val="22"/>
          <w:szCs w:val="22"/>
        </w:rPr>
      </w:pPr>
    </w:p>
    <w:p w:rsidR="00F6564D" w:rsidP="00340D97" w14:paraId="20DFF3A3" w14:textId="124F44B8">
      <w:pPr>
        <w:tabs>
          <w:tab w:val="left" w:pos="360"/>
          <w:tab w:val="left" w:pos="720"/>
        </w:tabs>
        <w:rPr>
          <w:rFonts w:ascii="Arial" w:hAnsi="Arial" w:cs="Arial"/>
          <w:bCs/>
          <w:sz w:val="22"/>
          <w:szCs w:val="22"/>
        </w:rPr>
      </w:pPr>
      <w:r w:rsidRPr="007F34B7">
        <w:rPr>
          <w:rFonts w:ascii="Arial" w:hAnsi="Arial" w:cs="Arial"/>
          <w:b/>
          <w:sz w:val="22"/>
          <w:szCs w:val="22"/>
          <w:u w:val="single"/>
        </w:rPr>
        <w:t>Applications</w:t>
      </w:r>
      <w:r w:rsidRPr="000D2CC5" w:rsidR="00D82B00">
        <w:rPr>
          <w:rFonts w:ascii="Arial" w:hAnsi="Arial" w:cs="Arial"/>
          <w:b/>
          <w:sz w:val="22"/>
          <w:szCs w:val="22"/>
        </w:rPr>
        <w:t>:</w:t>
      </w:r>
      <w:r w:rsidRPr="000D2CC5">
        <w:rPr>
          <w:rFonts w:ascii="Arial" w:hAnsi="Arial" w:cs="Arial"/>
          <w:sz w:val="22"/>
          <w:szCs w:val="22"/>
        </w:rPr>
        <w:t xml:space="preserve">  For each application</w:t>
      </w:r>
      <w:r w:rsidRPr="000D2CC5" w:rsidR="001E3CE2">
        <w:rPr>
          <w:rFonts w:ascii="Arial" w:hAnsi="Arial" w:cs="Arial"/>
          <w:sz w:val="22"/>
          <w:szCs w:val="22"/>
        </w:rPr>
        <w:t xml:space="preserve"> (FWS Forms 3-23</w:t>
      </w:r>
      <w:r w:rsidR="002756C0">
        <w:rPr>
          <w:rFonts w:ascii="Arial" w:hAnsi="Arial" w:cs="Arial"/>
          <w:sz w:val="22"/>
          <w:szCs w:val="22"/>
        </w:rPr>
        <w:t>5</w:t>
      </w:r>
      <w:r w:rsidRPr="000D2CC5" w:rsidR="001E3CE2">
        <w:rPr>
          <w:rFonts w:ascii="Arial" w:hAnsi="Arial" w:cs="Arial"/>
          <w:sz w:val="22"/>
          <w:szCs w:val="22"/>
        </w:rPr>
        <w:t>8</w:t>
      </w:r>
      <w:r w:rsidR="002756C0">
        <w:rPr>
          <w:rFonts w:ascii="Arial" w:hAnsi="Arial" w:cs="Arial"/>
          <w:sz w:val="22"/>
          <w:szCs w:val="22"/>
        </w:rPr>
        <w:t xml:space="preserve"> and </w:t>
      </w:r>
      <w:r w:rsidRPr="000D2CC5" w:rsidR="002756C0">
        <w:rPr>
          <w:rFonts w:ascii="Arial" w:hAnsi="Arial" w:cs="Arial"/>
          <w:sz w:val="22"/>
          <w:szCs w:val="22"/>
        </w:rPr>
        <w:t>3-2439</w:t>
      </w:r>
      <w:r w:rsidRPr="000D2CC5" w:rsidR="001E3CE2">
        <w:rPr>
          <w:rFonts w:ascii="Arial" w:hAnsi="Arial" w:cs="Arial"/>
          <w:sz w:val="22"/>
          <w:szCs w:val="22"/>
        </w:rPr>
        <w:t>)</w:t>
      </w:r>
      <w:r w:rsidRPr="000D2CC5">
        <w:rPr>
          <w:rFonts w:ascii="Arial" w:hAnsi="Arial" w:cs="Arial"/>
          <w:sz w:val="22"/>
          <w:szCs w:val="22"/>
        </w:rPr>
        <w:t xml:space="preserve">, we will receive forms; process information; determine permittees by lottery, drawing, or other method; and advise applicants of their success. </w:t>
      </w:r>
      <w:r w:rsidR="00FC5AE7">
        <w:rPr>
          <w:rFonts w:ascii="Arial" w:hAnsi="Arial" w:cs="Arial"/>
          <w:sz w:val="22"/>
          <w:szCs w:val="22"/>
        </w:rPr>
        <w:t xml:space="preserve"> </w:t>
      </w:r>
      <w:r w:rsidRPr="000D2CC5">
        <w:rPr>
          <w:rFonts w:ascii="Arial" w:hAnsi="Arial" w:cs="Arial"/>
          <w:sz w:val="22"/>
          <w:szCs w:val="22"/>
        </w:rPr>
        <w:t>We will spend about 1 hour pe</w:t>
      </w:r>
      <w:r w:rsidRPr="000D2CC5" w:rsidR="00890E85">
        <w:rPr>
          <w:rFonts w:ascii="Arial" w:hAnsi="Arial" w:cs="Arial"/>
          <w:sz w:val="22"/>
          <w:szCs w:val="22"/>
        </w:rPr>
        <w:t xml:space="preserve">r </w:t>
      </w:r>
      <w:r w:rsidR="004E6EAC">
        <w:rPr>
          <w:rFonts w:ascii="Arial" w:hAnsi="Arial" w:cs="Arial"/>
          <w:sz w:val="22"/>
          <w:szCs w:val="22"/>
        </w:rPr>
        <w:t xml:space="preserve">paper permit </w:t>
      </w:r>
      <w:r w:rsidRPr="000D2CC5" w:rsidR="00890E85">
        <w:rPr>
          <w:rFonts w:ascii="Arial" w:hAnsi="Arial" w:cs="Arial"/>
          <w:sz w:val="22"/>
          <w:szCs w:val="22"/>
        </w:rPr>
        <w:t>application</w:t>
      </w:r>
      <w:r w:rsidR="004E6EAC">
        <w:rPr>
          <w:rFonts w:ascii="Arial" w:hAnsi="Arial" w:cs="Arial"/>
          <w:sz w:val="22"/>
          <w:szCs w:val="22"/>
        </w:rPr>
        <w:t xml:space="preserve"> and about 30 minutes per web permit application</w:t>
      </w:r>
      <w:r w:rsidRPr="000D2CC5" w:rsidR="002D04ED">
        <w:rPr>
          <w:rFonts w:ascii="Arial" w:hAnsi="Arial" w:cs="Arial"/>
          <w:sz w:val="22"/>
          <w:szCs w:val="22"/>
        </w:rPr>
        <w:t xml:space="preserve"> for a total of </w:t>
      </w:r>
      <w:r w:rsidR="00B32251">
        <w:rPr>
          <w:rFonts w:ascii="Arial" w:hAnsi="Arial" w:cs="Arial"/>
          <w:bCs/>
          <w:sz w:val="22"/>
          <w:szCs w:val="22"/>
        </w:rPr>
        <w:t>340,135</w:t>
      </w:r>
      <w:r w:rsidR="008452B2">
        <w:rPr>
          <w:rFonts w:ascii="Arial" w:hAnsi="Arial" w:cs="Arial"/>
          <w:bCs/>
          <w:sz w:val="22"/>
          <w:szCs w:val="22"/>
        </w:rPr>
        <w:t xml:space="preserve"> hours</w:t>
      </w:r>
      <w:r w:rsidRPr="00D4067A" w:rsidR="004D5D37">
        <w:rPr>
          <w:rFonts w:ascii="Arial" w:hAnsi="Arial" w:cs="Arial"/>
          <w:bCs/>
          <w:sz w:val="22"/>
          <w:szCs w:val="22"/>
        </w:rPr>
        <w:t>.</w:t>
      </w:r>
    </w:p>
    <w:p w:rsidR="007D496D" w:rsidP="00340D97" w14:paraId="7C666C73" w14:textId="005B719D">
      <w:pPr>
        <w:tabs>
          <w:tab w:val="left" w:pos="360"/>
          <w:tab w:val="left" w:pos="720"/>
        </w:tabs>
        <w:rPr>
          <w:rFonts w:ascii="Arial" w:hAnsi="Arial" w:cs="Arial"/>
          <w:bCs/>
          <w:sz w:val="22"/>
          <w:szCs w:val="22"/>
        </w:rPr>
      </w:pPr>
    </w:p>
    <w:p w:rsidR="00025494" w:rsidRPr="007F34B7" w:rsidP="002A012A" w14:paraId="58322BA1" w14:textId="422BDF98">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Hourly</w:t>
      </w:r>
      <w:r w:rsidRPr="007F34B7">
        <w:rPr>
          <w:rFonts w:ascii="Arial" w:hAnsi="Arial" w:cs="Arial"/>
          <w:bCs/>
          <w:sz w:val="19"/>
          <w:szCs w:val="19"/>
        </w:rPr>
        <w:tab/>
      </w:r>
      <w:r w:rsidRPr="007F34B7">
        <w:rPr>
          <w:rFonts w:ascii="Arial" w:hAnsi="Arial" w:cs="Arial"/>
          <w:bCs/>
          <w:sz w:val="19"/>
          <w:szCs w:val="19"/>
        </w:rPr>
        <w:tab/>
        <w:t>Percentage of</w:t>
      </w:r>
      <w:r w:rsidRPr="007F34B7">
        <w:rPr>
          <w:rFonts w:ascii="Arial" w:hAnsi="Arial" w:cs="Arial"/>
          <w:bCs/>
          <w:sz w:val="19"/>
          <w:szCs w:val="19"/>
        </w:rPr>
        <w:tab/>
        <w:t>Weighted</w:t>
      </w:r>
    </w:p>
    <w:p w:rsidR="007D496D" w:rsidRPr="007F34B7" w:rsidP="002A012A" w14:paraId="4F2254FF" w14:textId="1AF4A514">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Pay</w:t>
      </w:r>
      <w:r w:rsidRPr="007F34B7">
        <w:rPr>
          <w:rFonts w:ascii="Arial" w:hAnsi="Arial" w:cs="Arial"/>
          <w:bCs/>
          <w:sz w:val="19"/>
          <w:szCs w:val="19"/>
        </w:rPr>
        <w:tab/>
        <w:t>Hourly Rate</w:t>
      </w:r>
      <w:r w:rsidRPr="007F34B7">
        <w:rPr>
          <w:rFonts w:ascii="Arial" w:hAnsi="Arial" w:cs="Arial"/>
          <w:bCs/>
          <w:sz w:val="19"/>
          <w:szCs w:val="19"/>
        </w:rPr>
        <w:tab/>
        <w:t>Time Spent</w:t>
      </w:r>
      <w:r w:rsidRPr="007F34B7">
        <w:rPr>
          <w:rFonts w:ascii="Arial" w:hAnsi="Arial" w:cs="Arial"/>
          <w:bCs/>
          <w:sz w:val="19"/>
          <w:szCs w:val="19"/>
        </w:rPr>
        <w:tab/>
        <w:t>Average</w:t>
      </w:r>
    </w:p>
    <w:p w:rsidR="00025494" w:rsidRPr="007F34B7" w:rsidP="002A012A" w14:paraId="7A9184AE" w14:textId="7D8A9C1D">
      <w:pPr>
        <w:tabs>
          <w:tab w:val="center" w:pos="1620"/>
          <w:tab w:val="center" w:pos="3780"/>
          <w:tab w:val="center" w:pos="4770"/>
          <w:tab w:val="center" w:pos="5940"/>
          <w:tab w:val="center" w:pos="7380"/>
          <w:tab w:val="center" w:pos="8820"/>
        </w:tabs>
        <w:rPr>
          <w:rFonts w:ascii="Arial" w:hAnsi="Arial" w:cs="Arial"/>
          <w:bCs/>
          <w:sz w:val="19"/>
          <w:szCs w:val="19"/>
          <w:u w:val="single"/>
        </w:rPr>
      </w:pPr>
      <w:r w:rsidRPr="007F34B7">
        <w:rPr>
          <w:rFonts w:ascii="Arial" w:hAnsi="Arial" w:cs="Arial"/>
          <w:bCs/>
          <w:sz w:val="19"/>
          <w:szCs w:val="19"/>
          <w:u w:val="single"/>
        </w:rPr>
        <w:tab/>
        <w:t>Position</w:t>
      </w:r>
      <w:r w:rsidRPr="007F34B7">
        <w:rPr>
          <w:rFonts w:ascii="Arial" w:hAnsi="Arial" w:cs="Arial"/>
          <w:bCs/>
          <w:sz w:val="19"/>
          <w:szCs w:val="19"/>
          <w:u w:val="single"/>
        </w:rPr>
        <w:tab/>
        <w:t>Grade</w:t>
      </w:r>
      <w:r w:rsidRPr="007F34B7">
        <w:rPr>
          <w:rFonts w:ascii="Arial" w:hAnsi="Arial" w:cs="Arial"/>
          <w:bCs/>
          <w:sz w:val="19"/>
          <w:szCs w:val="19"/>
          <w:u w:val="single"/>
        </w:rPr>
        <w:tab/>
        <w:t>Rate</w:t>
      </w:r>
      <w:r w:rsidRPr="007F34B7">
        <w:rPr>
          <w:rFonts w:ascii="Arial" w:hAnsi="Arial" w:cs="Arial"/>
          <w:bCs/>
          <w:sz w:val="19"/>
          <w:szCs w:val="19"/>
          <w:u w:val="single"/>
        </w:rPr>
        <w:tab/>
        <w:t>(Incl. Benefits)</w:t>
      </w:r>
      <w:r w:rsidRPr="007F34B7">
        <w:rPr>
          <w:rFonts w:ascii="Arial" w:hAnsi="Arial" w:cs="Arial"/>
          <w:bCs/>
          <w:sz w:val="19"/>
          <w:szCs w:val="19"/>
          <w:u w:val="single"/>
        </w:rPr>
        <w:tab/>
        <w:t>On Collection</w:t>
      </w:r>
      <w:r w:rsidRPr="007F34B7">
        <w:rPr>
          <w:rFonts w:ascii="Arial" w:hAnsi="Arial" w:cs="Arial"/>
          <w:bCs/>
          <w:sz w:val="19"/>
          <w:szCs w:val="19"/>
          <w:u w:val="single"/>
        </w:rPr>
        <w:tab/>
        <w:t>($/hour)*</w:t>
      </w:r>
    </w:p>
    <w:p w:rsidR="00025494" w:rsidRPr="00B6185D" w:rsidP="002A012A" w14:paraId="4993F467" w14:textId="1C19E07B">
      <w:pPr>
        <w:tabs>
          <w:tab w:val="center" w:pos="1620"/>
          <w:tab w:val="center" w:pos="3780"/>
          <w:tab w:val="decimal" w:pos="4770"/>
          <w:tab w:val="decimal" w:pos="5940"/>
          <w:tab w:val="center" w:pos="7380"/>
          <w:tab w:val="decimal" w:pos="8910"/>
        </w:tabs>
        <w:rPr>
          <w:rFonts w:ascii="Arial" w:hAnsi="Arial" w:cs="Arial"/>
          <w:bCs/>
          <w:sz w:val="19"/>
          <w:szCs w:val="19"/>
        </w:rPr>
      </w:pPr>
      <w:r w:rsidRPr="00B6185D">
        <w:rPr>
          <w:rFonts w:ascii="Arial" w:hAnsi="Arial" w:cs="Arial"/>
          <w:bCs/>
          <w:sz w:val="19"/>
          <w:szCs w:val="19"/>
        </w:rPr>
        <w:t>Clerical (i.e. receptionist, office asst.)</w:t>
      </w:r>
      <w:r w:rsidRPr="00B6185D">
        <w:rPr>
          <w:rFonts w:ascii="Arial" w:hAnsi="Arial" w:cs="Arial"/>
          <w:bCs/>
          <w:sz w:val="19"/>
          <w:szCs w:val="19"/>
        </w:rPr>
        <w:tab/>
        <w:t>GS-07/05</w:t>
      </w:r>
      <w:r w:rsidRPr="00B6185D">
        <w:rPr>
          <w:rFonts w:ascii="Arial" w:hAnsi="Arial" w:cs="Arial"/>
          <w:bCs/>
          <w:sz w:val="19"/>
          <w:szCs w:val="19"/>
        </w:rPr>
        <w:tab/>
        <w:t xml:space="preserve">$ </w:t>
      </w:r>
      <w:r w:rsidRPr="00B6185D" w:rsidR="001B030D">
        <w:rPr>
          <w:rFonts w:ascii="Arial" w:hAnsi="Arial" w:cs="Arial"/>
          <w:bCs/>
          <w:sz w:val="19"/>
          <w:szCs w:val="19"/>
        </w:rPr>
        <w:t>27.40</w:t>
      </w:r>
      <w:r w:rsidRPr="00B6185D">
        <w:rPr>
          <w:rFonts w:ascii="Arial" w:hAnsi="Arial" w:cs="Arial"/>
          <w:bCs/>
          <w:sz w:val="19"/>
          <w:szCs w:val="19"/>
        </w:rPr>
        <w:tab/>
        <w:t xml:space="preserve">$ </w:t>
      </w:r>
      <w:r w:rsidRPr="00B6185D" w:rsidR="004B56E9">
        <w:rPr>
          <w:rFonts w:ascii="Arial" w:hAnsi="Arial" w:cs="Arial"/>
          <w:bCs/>
          <w:sz w:val="19"/>
          <w:szCs w:val="19"/>
        </w:rPr>
        <w:t>44.39</w:t>
      </w:r>
      <w:r w:rsidRPr="00B6185D">
        <w:rPr>
          <w:rFonts w:ascii="Arial" w:hAnsi="Arial" w:cs="Arial"/>
          <w:bCs/>
          <w:sz w:val="19"/>
          <w:szCs w:val="19"/>
        </w:rPr>
        <w:tab/>
        <w:t>60%</w:t>
      </w:r>
      <w:r w:rsidRPr="00B6185D">
        <w:rPr>
          <w:rFonts w:ascii="Arial" w:hAnsi="Arial" w:cs="Arial"/>
          <w:bCs/>
          <w:sz w:val="19"/>
          <w:szCs w:val="19"/>
        </w:rPr>
        <w:tab/>
        <w:t xml:space="preserve">$ </w:t>
      </w:r>
      <w:r w:rsidRPr="00B6185D" w:rsidR="008D7B83">
        <w:rPr>
          <w:rFonts w:ascii="Arial" w:hAnsi="Arial" w:cs="Arial"/>
          <w:bCs/>
          <w:sz w:val="19"/>
          <w:szCs w:val="19"/>
        </w:rPr>
        <w:t>26.</w:t>
      </w:r>
      <w:r w:rsidRPr="00B6185D" w:rsidR="00244099">
        <w:rPr>
          <w:rFonts w:ascii="Arial" w:hAnsi="Arial" w:cs="Arial"/>
          <w:bCs/>
          <w:sz w:val="19"/>
          <w:szCs w:val="19"/>
        </w:rPr>
        <w:t>6</w:t>
      </w:r>
      <w:r w:rsidRPr="00B6185D" w:rsidR="008D7B83">
        <w:rPr>
          <w:rFonts w:ascii="Arial" w:hAnsi="Arial" w:cs="Arial"/>
          <w:bCs/>
          <w:sz w:val="19"/>
          <w:szCs w:val="19"/>
        </w:rPr>
        <w:t>3</w:t>
      </w:r>
    </w:p>
    <w:p w:rsidR="009E41EC" w:rsidRPr="007F34B7" w:rsidP="002A012A" w14:paraId="698B0528" w14:textId="45AC1857">
      <w:pPr>
        <w:tabs>
          <w:tab w:val="center" w:pos="1620"/>
          <w:tab w:val="center" w:pos="3780"/>
          <w:tab w:val="decimal" w:pos="4770"/>
          <w:tab w:val="decimal" w:pos="5940"/>
          <w:tab w:val="center" w:pos="7380"/>
          <w:tab w:val="decimal" w:pos="8910"/>
        </w:tabs>
        <w:rPr>
          <w:rFonts w:ascii="Arial" w:hAnsi="Arial" w:cs="Arial"/>
          <w:bCs/>
          <w:sz w:val="19"/>
          <w:szCs w:val="19"/>
        </w:rPr>
      </w:pPr>
      <w:r w:rsidRPr="00B6185D">
        <w:rPr>
          <w:rFonts w:ascii="Arial" w:hAnsi="Arial" w:cs="Arial"/>
          <w:bCs/>
          <w:sz w:val="19"/>
          <w:szCs w:val="19"/>
        </w:rPr>
        <w:t>Professional and technical staff</w:t>
      </w:r>
      <w:r w:rsidRPr="00B6185D">
        <w:rPr>
          <w:rFonts w:ascii="Arial" w:hAnsi="Arial" w:cs="Arial"/>
          <w:bCs/>
          <w:sz w:val="19"/>
          <w:szCs w:val="19"/>
        </w:rPr>
        <w:tab/>
        <w:t>GS-11/05</w:t>
      </w:r>
      <w:r w:rsidRPr="00B6185D">
        <w:rPr>
          <w:rFonts w:ascii="Arial" w:hAnsi="Arial" w:cs="Arial"/>
          <w:bCs/>
          <w:sz w:val="19"/>
          <w:szCs w:val="19"/>
        </w:rPr>
        <w:tab/>
      </w:r>
      <w:r w:rsidRPr="00B6185D" w:rsidR="00AD619D">
        <w:rPr>
          <w:rFonts w:ascii="Arial" w:hAnsi="Arial" w:cs="Arial"/>
          <w:bCs/>
          <w:sz w:val="19"/>
          <w:szCs w:val="19"/>
        </w:rPr>
        <w:t>40.55</w:t>
      </w:r>
      <w:r w:rsidRPr="00B6185D">
        <w:rPr>
          <w:rFonts w:ascii="Arial" w:hAnsi="Arial" w:cs="Arial"/>
          <w:bCs/>
          <w:sz w:val="19"/>
          <w:szCs w:val="19"/>
        </w:rPr>
        <w:tab/>
      </w:r>
      <w:r w:rsidRPr="00B6185D" w:rsidR="00F12CB3">
        <w:rPr>
          <w:rFonts w:ascii="Arial" w:hAnsi="Arial" w:cs="Arial"/>
          <w:bCs/>
          <w:sz w:val="19"/>
          <w:szCs w:val="19"/>
        </w:rPr>
        <w:t>65.</w:t>
      </w:r>
      <w:r w:rsidRPr="00B6185D" w:rsidR="0049160D">
        <w:rPr>
          <w:rFonts w:ascii="Arial" w:hAnsi="Arial" w:cs="Arial"/>
          <w:bCs/>
          <w:sz w:val="19"/>
          <w:szCs w:val="19"/>
        </w:rPr>
        <w:t>69</w:t>
      </w:r>
      <w:r w:rsidRPr="00B6185D">
        <w:rPr>
          <w:rFonts w:ascii="Arial" w:hAnsi="Arial" w:cs="Arial"/>
          <w:bCs/>
          <w:sz w:val="19"/>
          <w:szCs w:val="19"/>
        </w:rPr>
        <w:tab/>
        <w:t>30%</w:t>
      </w:r>
      <w:r w:rsidRPr="00B6185D">
        <w:rPr>
          <w:rFonts w:ascii="Arial" w:hAnsi="Arial" w:cs="Arial"/>
          <w:bCs/>
          <w:sz w:val="19"/>
          <w:szCs w:val="19"/>
        </w:rPr>
        <w:tab/>
      </w:r>
      <w:r w:rsidRPr="00B6185D">
        <w:rPr>
          <w:rFonts w:ascii="Arial" w:hAnsi="Arial" w:cs="Arial"/>
          <w:bCs/>
          <w:sz w:val="19"/>
          <w:szCs w:val="19"/>
        </w:rPr>
        <w:t>1</w:t>
      </w:r>
      <w:r w:rsidRPr="00B6185D" w:rsidR="00F12CB3">
        <w:rPr>
          <w:rFonts w:ascii="Arial" w:hAnsi="Arial" w:cs="Arial"/>
          <w:bCs/>
          <w:sz w:val="19"/>
          <w:szCs w:val="19"/>
        </w:rPr>
        <w:t>9</w:t>
      </w:r>
      <w:r w:rsidRPr="00B6185D">
        <w:rPr>
          <w:rFonts w:ascii="Arial" w:hAnsi="Arial" w:cs="Arial"/>
          <w:bCs/>
          <w:sz w:val="19"/>
          <w:szCs w:val="19"/>
        </w:rPr>
        <w:t>.</w:t>
      </w:r>
      <w:r w:rsidRPr="00B6185D" w:rsidR="00B6185D">
        <w:rPr>
          <w:rFonts w:ascii="Arial" w:hAnsi="Arial" w:cs="Arial"/>
          <w:bCs/>
          <w:sz w:val="19"/>
          <w:szCs w:val="19"/>
        </w:rPr>
        <w:t>7</w:t>
      </w:r>
      <w:r w:rsidRPr="00B6185D">
        <w:rPr>
          <w:rFonts w:ascii="Arial" w:hAnsi="Arial" w:cs="Arial"/>
          <w:bCs/>
          <w:sz w:val="19"/>
          <w:szCs w:val="19"/>
        </w:rPr>
        <w:t>1</w:t>
      </w:r>
    </w:p>
    <w:p w:rsidR="00F6564D" w:rsidRPr="003912FB" w:rsidP="002A012A" w14:paraId="4A927361" w14:textId="1551B044">
      <w:pPr>
        <w:tabs>
          <w:tab w:val="center" w:pos="1620"/>
          <w:tab w:val="center" w:pos="3780"/>
          <w:tab w:val="decimal" w:pos="4770"/>
          <w:tab w:val="decimal" w:pos="5940"/>
          <w:tab w:val="center" w:pos="7380"/>
          <w:tab w:val="decimal" w:pos="8910"/>
        </w:tabs>
        <w:rPr>
          <w:rFonts w:ascii="Arial" w:hAnsi="Arial" w:cs="Arial"/>
          <w:bCs/>
          <w:sz w:val="19"/>
          <w:szCs w:val="19"/>
        </w:rPr>
      </w:pPr>
      <w:r w:rsidRPr="003912FB">
        <w:rPr>
          <w:rFonts w:ascii="Arial" w:hAnsi="Arial" w:cs="Arial"/>
          <w:bCs/>
          <w:sz w:val="19"/>
          <w:szCs w:val="19"/>
        </w:rPr>
        <w:t>(biologist, outdoor recreation planner)</w:t>
      </w:r>
    </w:p>
    <w:p w:rsidR="009E41EC" w:rsidRPr="003912FB" w:rsidP="002A012A" w14:paraId="79E3E748" w14:textId="1AEE8208">
      <w:pPr>
        <w:tabs>
          <w:tab w:val="center" w:pos="1620"/>
          <w:tab w:val="center" w:pos="3780"/>
          <w:tab w:val="decimal" w:pos="4770"/>
          <w:tab w:val="decimal" w:pos="5940"/>
          <w:tab w:val="center" w:pos="7380"/>
          <w:tab w:val="decimal" w:pos="8910"/>
        </w:tabs>
        <w:rPr>
          <w:rFonts w:ascii="Arial" w:hAnsi="Arial" w:cs="Arial"/>
          <w:bCs/>
          <w:sz w:val="19"/>
          <w:szCs w:val="19"/>
          <w:u w:val="single"/>
        </w:rPr>
      </w:pPr>
      <w:r w:rsidRPr="003912FB">
        <w:rPr>
          <w:rFonts w:ascii="Arial" w:hAnsi="Arial" w:cs="Arial"/>
          <w:bCs/>
          <w:sz w:val="19"/>
          <w:szCs w:val="19"/>
        </w:rPr>
        <w:t>Management (Refuge Manager)</w:t>
      </w:r>
      <w:r w:rsidRPr="003912FB">
        <w:rPr>
          <w:rFonts w:ascii="Arial" w:hAnsi="Arial" w:cs="Arial"/>
          <w:bCs/>
          <w:sz w:val="19"/>
          <w:szCs w:val="19"/>
        </w:rPr>
        <w:tab/>
        <w:t>GS-13/05</w:t>
      </w:r>
      <w:r w:rsidRPr="003912FB">
        <w:rPr>
          <w:rFonts w:ascii="Arial" w:hAnsi="Arial" w:cs="Arial"/>
          <w:bCs/>
          <w:sz w:val="19"/>
          <w:szCs w:val="19"/>
        </w:rPr>
        <w:tab/>
      </w:r>
      <w:r w:rsidRPr="003912FB" w:rsidR="00AD619D">
        <w:rPr>
          <w:rFonts w:ascii="Arial" w:hAnsi="Arial" w:cs="Arial"/>
          <w:bCs/>
          <w:sz w:val="19"/>
          <w:szCs w:val="19"/>
        </w:rPr>
        <w:t>57.80</w:t>
      </w:r>
      <w:r w:rsidRPr="003912FB">
        <w:rPr>
          <w:rFonts w:ascii="Arial" w:hAnsi="Arial" w:cs="Arial"/>
          <w:bCs/>
          <w:sz w:val="19"/>
          <w:szCs w:val="19"/>
        </w:rPr>
        <w:tab/>
      </w:r>
      <w:r w:rsidRPr="003912FB" w:rsidR="00244099">
        <w:rPr>
          <w:rFonts w:ascii="Arial" w:hAnsi="Arial" w:cs="Arial"/>
          <w:bCs/>
          <w:sz w:val="19"/>
          <w:szCs w:val="19"/>
        </w:rPr>
        <w:t>93.64</w:t>
      </w:r>
      <w:r w:rsidRPr="003912FB">
        <w:rPr>
          <w:rFonts w:ascii="Arial" w:hAnsi="Arial" w:cs="Arial"/>
          <w:bCs/>
          <w:sz w:val="19"/>
          <w:szCs w:val="19"/>
        </w:rPr>
        <w:tab/>
        <w:t>10%</w:t>
      </w:r>
      <w:r w:rsidRPr="003912FB">
        <w:rPr>
          <w:rFonts w:ascii="Arial" w:hAnsi="Arial" w:cs="Arial"/>
          <w:bCs/>
          <w:sz w:val="19"/>
          <w:szCs w:val="19"/>
        </w:rPr>
        <w:tab/>
      </w:r>
      <w:r w:rsidRPr="003912FB" w:rsidR="00E65D69">
        <w:rPr>
          <w:rFonts w:ascii="Arial" w:hAnsi="Arial" w:cs="Arial"/>
          <w:bCs/>
          <w:sz w:val="19"/>
          <w:szCs w:val="19"/>
          <w:u w:val="single"/>
        </w:rPr>
        <w:t>9.</w:t>
      </w:r>
      <w:r w:rsidRPr="003912FB" w:rsidR="003912FB">
        <w:rPr>
          <w:rFonts w:ascii="Arial" w:hAnsi="Arial" w:cs="Arial"/>
          <w:bCs/>
          <w:sz w:val="19"/>
          <w:szCs w:val="19"/>
          <w:u w:val="single"/>
        </w:rPr>
        <w:t>36</w:t>
      </w:r>
    </w:p>
    <w:p w:rsidR="009E41EC" w:rsidP="002A012A" w14:paraId="55016764" w14:textId="140D7E52">
      <w:pPr>
        <w:tabs>
          <w:tab w:val="right" w:pos="7380"/>
          <w:tab w:val="decimal" w:pos="8910"/>
        </w:tabs>
        <w:rPr>
          <w:rFonts w:ascii="Arial" w:hAnsi="Arial" w:cs="Arial"/>
          <w:bCs/>
          <w:sz w:val="19"/>
          <w:szCs w:val="19"/>
        </w:rPr>
      </w:pPr>
      <w:r w:rsidRPr="007F34B7">
        <w:rPr>
          <w:rFonts w:ascii="Arial" w:hAnsi="Arial" w:cs="Arial"/>
          <w:bCs/>
          <w:sz w:val="19"/>
          <w:szCs w:val="19"/>
        </w:rPr>
        <w:tab/>
        <w:t>Weighted Average ($/hr)</w:t>
      </w:r>
      <w:r w:rsidRPr="007F34B7" w:rsidR="00437C17">
        <w:rPr>
          <w:rFonts w:ascii="Arial" w:hAnsi="Arial" w:cs="Arial"/>
          <w:bCs/>
          <w:sz w:val="19"/>
          <w:szCs w:val="19"/>
        </w:rPr>
        <w:t>:</w:t>
      </w:r>
      <w:r w:rsidRPr="007F34B7">
        <w:rPr>
          <w:rFonts w:ascii="Arial" w:hAnsi="Arial" w:cs="Arial"/>
          <w:bCs/>
          <w:sz w:val="19"/>
          <w:szCs w:val="19"/>
        </w:rPr>
        <w:tab/>
        <w:t xml:space="preserve">$ </w:t>
      </w:r>
      <w:r w:rsidR="00E65D69">
        <w:rPr>
          <w:rFonts w:ascii="Arial" w:hAnsi="Arial" w:cs="Arial"/>
          <w:bCs/>
          <w:sz w:val="19"/>
          <w:szCs w:val="19"/>
        </w:rPr>
        <w:t>55</w:t>
      </w:r>
      <w:r w:rsidRPr="007F34B7">
        <w:rPr>
          <w:rFonts w:ascii="Arial" w:hAnsi="Arial" w:cs="Arial"/>
          <w:bCs/>
          <w:sz w:val="19"/>
          <w:szCs w:val="19"/>
        </w:rPr>
        <w:t>.</w:t>
      </w:r>
      <w:r w:rsidR="00372B5A">
        <w:rPr>
          <w:rFonts w:ascii="Arial" w:hAnsi="Arial" w:cs="Arial"/>
          <w:bCs/>
          <w:sz w:val="19"/>
          <w:szCs w:val="19"/>
        </w:rPr>
        <w:t>70</w:t>
      </w:r>
    </w:p>
    <w:p w:rsidR="004E6EAC" w:rsidRPr="007F34B7" w:rsidP="002A012A" w14:paraId="41A3C2D1" w14:textId="77777777">
      <w:pPr>
        <w:tabs>
          <w:tab w:val="right" w:pos="7380"/>
          <w:tab w:val="decimal" w:pos="8910"/>
        </w:tabs>
        <w:rPr>
          <w:rFonts w:ascii="Arial" w:hAnsi="Arial" w:cs="Arial"/>
          <w:bCs/>
          <w:sz w:val="19"/>
          <w:szCs w:val="19"/>
        </w:rPr>
      </w:pPr>
    </w:p>
    <w:p w:rsidR="004E6EAC" w:rsidRPr="00920FBE" w:rsidP="00B51A4E" w14:paraId="171D281F" w14:textId="69047536">
      <w:pPr>
        <w:tabs>
          <w:tab w:val="right" w:pos="7380"/>
          <w:tab w:val="decimal" w:pos="9180"/>
        </w:tabs>
        <w:rPr>
          <w:rFonts w:ascii="Arial" w:hAnsi="Arial" w:cs="Arial"/>
          <w:bCs/>
          <w:color w:val="C00000"/>
          <w:sz w:val="19"/>
          <w:szCs w:val="19"/>
        </w:rPr>
      </w:pPr>
      <w:r w:rsidRPr="007F34B7">
        <w:rPr>
          <w:rFonts w:ascii="Arial" w:hAnsi="Arial" w:cs="Arial"/>
          <w:bCs/>
          <w:sz w:val="19"/>
          <w:szCs w:val="19"/>
        </w:rPr>
        <w:tab/>
      </w:r>
      <w:r>
        <w:rPr>
          <w:rFonts w:ascii="Arial" w:hAnsi="Arial" w:cs="Arial"/>
          <w:bCs/>
          <w:sz w:val="19"/>
          <w:szCs w:val="19"/>
        </w:rPr>
        <w:t xml:space="preserve">Paper Processing Hours </w:t>
      </w:r>
      <w:r w:rsidRPr="007F34B7">
        <w:rPr>
          <w:rFonts w:ascii="Arial" w:hAnsi="Arial" w:cs="Arial"/>
          <w:bCs/>
          <w:i/>
          <w:iCs/>
          <w:color w:val="C00000"/>
          <w:sz w:val="19"/>
          <w:szCs w:val="19"/>
        </w:rPr>
        <w:t>(1 hr/response)</w:t>
      </w:r>
      <w:r w:rsidRPr="00920FBE">
        <w:rPr>
          <w:rFonts w:ascii="Arial" w:hAnsi="Arial" w:cs="Arial"/>
          <w:bCs/>
          <w:sz w:val="19"/>
          <w:szCs w:val="19"/>
        </w:rPr>
        <w:t>:</w:t>
      </w:r>
      <w:r>
        <w:rPr>
          <w:rFonts w:ascii="Arial" w:hAnsi="Arial" w:cs="Arial"/>
          <w:bCs/>
          <w:i/>
          <w:iCs/>
          <w:color w:val="C00000"/>
          <w:sz w:val="19"/>
          <w:szCs w:val="19"/>
        </w:rPr>
        <w:t xml:space="preserve"> </w:t>
      </w:r>
      <w:r>
        <w:rPr>
          <w:rFonts w:ascii="Arial" w:hAnsi="Arial" w:cs="Arial"/>
          <w:bCs/>
          <w:i/>
          <w:iCs/>
          <w:color w:val="C00000"/>
          <w:sz w:val="19"/>
          <w:szCs w:val="19"/>
        </w:rPr>
        <w:tab/>
      </w:r>
      <w:r w:rsidRPr="00920FBE">
        <w:rPr>
          <w:rFonts w:ascii="Arial" w:hAnsi="Arial" w:cs="Arial"/>
          <w:bCs/>
          <w:sz w:val="19"/>
          <w:szCs w:val="19"/>
        </w:rPr>
        <w:t>318,</w:t>
      </w:r>
      <w:r w:rsidR="003B166B">
        <w:rPr>
          <w:rFonts w:ascii="Arial" w:hAnsi="Arial" w:cs="Arial"/>
          <w:bCs/>
          <w:sz w:val="19"/>
          <w:szCs w:val="19"/>
        </w:rPr>
        <w:t>755</w:t>
      </w:r>
    </w:p>
    <w:p w:rsidR="004E6EAC" w:rsidP="00920FBE" w14:paraId="1CFB1407" w14:textId="74E6C0E1">
      <w:pPr>
        <w:tabs>
          <w:tab w:val="right" w:pos="7380"/>
          <w:tab w:val="decimal" w:pos="9090"/>
        </w:tabs>
        <w:ind w:right="180"/>
        <w:rPr>
          <w:rFonts w:ascii="Arial" w:hAnsi="Arial" w:cs="Arial"/>
          <w:bCs/>
          <w:i/>
          <w:iCs/>
          <w:color w:val="C00000"/>
          <w:sz w:val="19"/>
          <w:szCs w:val="19"/>
        </w:rPr>
      </w:pPr>
      <w:r>
        <w:rPr>
          <w:rFonts w:ascii="Arial" w:hAnsi="Arial" w:cs="Arial"/>
          <w:bCs/>
          <w:i/>
          <w:iCs/>
          <w:color w:val="C00000"/>
          <w:sz w:val="19"/>
          <w:szCs w:val="19"/>
        </w:rPr>
        <w:tab/>
      </w:r>
      <w:r w:rsidRPr="00920FBE">
        <w:rPr>
          <w:rFonts w:ascii="Arial" w:hAnsi="Arial" w:cs="Arial"/>
          <w:bCs/>
          <w:sz w:val="19"/>
          <w:szCs w:val="19"/>
        </w:rPr>
        <w:t>Web Processing Hours</w:t>
      </w:r>
      <w:r>
        <w:rPr>
          <w:rFonts w:ascii="Arial" w:hAnsi="Arial" w:cs="Arial"/>
          <w:bCs/>
          <w:i/>
          <w:iCs/>
          <w:color w:val="C00000"/>
          <w:sz w:val="19"/>
          <w:szCs w:val="19"/>
        </w:rPr>
        <w:t xml:space="preserve"> (30 min/response)</w:t>
      </w:r>
      <w:r w:rsidRPr="00920FBE">
        <w:rPr>
          <w:rFonts w:ascii="Arial" w:hAnsi="Arial" w:cs="Arial"/>
          <w:bCs/>
          <w:sz w:val="19"/>
          <w:szCs w:val="19"/>
        </w:rPr>
        <w:t>:</w:t>
      </w:r>
      <w:r>
        <w:rPr>
          <w:rFonts w:ascii="Arial" w:hAnsi="Arial" w:cs="Arial"/>
          <w:bCs/>
          <w:sz w:val="19"/>
          <w:szCs w:val="19"/>
        </w:rPr>
        <w:t xml:space="preserve">  </w:t>
      </w:r>
      <w:r>
        <w:rPr>
          <w:rFonts w:ascii="Arial" w:hAnsi="Arial" w:cs="Arial"/>
          <w:bCs/>
          <w:sz w:val="19"/>
          <w:szCs w:val="19"/>
        </w:rPr>
        <w:tab/>
      </w:r>
      <w:r w:rsidRPr="0097339B">
        <w:rPr>
          <w:rFonts w:ascii="Arial" w:hAnsi="Arial" w:cs="Arial"/>
          <w:bCs/>
          <w:sz w:val="19"/>
          <w:szCs w:val="19"/>
          <w:u w:val="single"/>
        </w:rPr>
        <w:t>21,3</w:t>
      </w:r>
      <w:r w:rsidR="004B0030">
        <w:rPr>
          <w:rFonts w:ascii="Arial" w:hAnsi="Arial" w:cs="Arial"/>
          <w:bCs/>
          <w:sz w:val="19"/>
          <w:szCs w:val="19"/>
          <w:u w:val="single"/>
        </w:rPr>
        <w:t>8</w:t>
      </w:r>
      <w:r w:rsidRPr="0097339B">
        <w:rPr>
          <w:rFonts w:ascii="Arial" w:hAnsi="Arial" w:cs="Arial"/>
          <w:bCs/>
          <w:sz w:val="19"/>
          <w:szCs w:val="19"/>
          <w:u w:val="single"/>
        </w:rPr>
        <w:t>0</w:t>
      </w:r>
    </w:p>
    <w:p w:rsidR="009E41EC" w:rsidRPr="00C40F4B" w:rsidP="00920FBE" w14:paraId="111F12BC" w14:textId="3C88C727">
      <w:pPr>
        <w:tabs>
          <w:tab w:val="right" w:pos="7380"/>
          <w:tab w:val="decimal" w:pos="9090"/>
        </w:tabs>
        <w:ind w:right="180"/>
        <w:rPr>
          <w:rFonts w:ascii="Arial" w:hAnsi="Arial" w:cs="Arial"/>
          <w:bCs/>
          <w:sz w:val="19"/>
          <w:szCs w:val="19"/>
        </w:rPr>
      </w:pPr>
      <w:r w:rsidRPr="00C40F4B">
        <w:rPr>
          <w:rFonts w:ascii="Arial" w:hAnsi="Arial" w:cs="Arial"/>
          <w:bCs/>
          <w:i/>
          <w:iCs/>
          <w:color w:val="C00000"/>
          <w:sz w:val="19"/>
          <w:szCs w:val="19"/>
        </w:rPr>
        <w:tab/>
      </w:r>
      <w:r w:rsidRPr="00C40F4B">
        <w:rPr>
          <w:rFonts w:ascii="Arial" w:hAnsi="Arial" w:cs="Arial"/>
          <w:bCs/>
          <w:sz w:val="19"/>
          <w:szCs w:val="19"/>
        </w:rPr>
        <w:t>Total Hours</w:t>
      </w:r>
      <w:r w:rsidRPr="00C40F4B" w:rsidR="00437C17">
        <w:rPr>
          <w:rFonts w:ascii="Arial" w:hAnsi="Arial" w:cs="Arial"/>
          <w:bCs/>
          <w:i/>
          <w:iCs/>
          <w:sz w:val="19"/>
          <w:szCs w:val="19"/>
        </w:rPr>
        <w:t>:</w:t>
      </w:r>
      <w:r w:rsidRPr="00C40F4B" w:rsidR="00437C17">
        <w:rPr>
          <w:rFonts w:ascii="Arial" w:hAnsi="Arial" w:cs="Arial"/>
          <w:bCs/>
          <w:sz w:val="19"/>
          <w:szCs w:val="19"/>
        </w:rPr>
        <w:tab/>
        <w:t>3</w:t>
      </w:r>
      <w:r w:rsidR="00EC5E22">
        <w:rPr>
          <w:rFonts w:ascii="Arial" w:hAnsi="Arial" w:cs="Arial"/>
          <w:bCs/>
          <w:sz w:val="19"/>
          <w:szCs w:val="19"/>
        </w:rPr>
        <w:t>40</w:t>
      </w:r>
      <w:r w:rsidRPr="00C40F4B" w:rsidR="00437C17">
        <w:rPr>
          <w:rFonts w:ascii="Arial" w:hAnsi="Arial" w:cs="Arial"/>
          <w:bCs/>
          <w:sz w:val="19"/>
          <w:szCs w:val="19"/>
        </w:rPr>
        <w:t>,</w:t>
      </w:r>
      <w:r w:rsidR="00EC5E22">
        <w:rPr>
          <w:rFonts w:ascii="Arial" w:hAnsi="Arial" w:cs="Arial"/>
          <w:bCs/>
          <w:sz w:val="19"/>
          <w:szCs w:val="19"/>
        </w:rPr>
        <w:t>135</w:t>
      </w:r>
    </w:p>
    <w:p w:rsidR="00437C17" w:rsidRPr="00205142" w:rsidP="002A012A" w14:paraId="643BF432" w14:textId="04A036A2">
      <w:pPr>
        <w:tabs>
          <w:tab w:val="right" w:pos="7380"/>
          <w:tab w:val="decimal" w:pos="8910"/>
        </w:tabs>
        <w:rPr>
          <w:rFonts w:ascii="Arial" w:hAnsi="Arial" w:cs="Arial"/>
          <w:bCs/>
          <w:i/>
          <w:iCs/>
          <w:sz w:val="19"/>
          <w:szCs w:val="19"/>
        </w:rPr>
      </w:pPr>
      <w:r w:rsidRPr="00205142">
        <w:rPr>
          <w:rFonts w:ascii="Arial" w:hAnsi="Arial" w:cs="Arial"/>
          <w:bCs/>
          <w:i/>
          <w:iCs/>
          <w:sz w:val="19"/>
          <w:szCs w:val="19"/>
        </w:rPr>
        <w:tab/>
        <w:t>Sub-total of Salary/Benefits to Process Applications:</w:t>
      </w:r>
      <w:r w:rsidRPr="00205142">
        <w:rPr>
          <w:rFonts w:ascii="Arial" w:hAnsi="Arial" w:cs="Arial"/>
          <w:bCs/>
          <w:i/>
          <w:iCs/>
          <w:sz w:val="19"/>
          <w:szCs w:val="19"/>
        </w:rPr>
        <w:tab/>
        <w:t xml:space="preserve">$ </w:t>
      </w:r>
      <w:r w:rsidR="004E6EAC">
        <w:rPr>
          <w:rFonts w:ascii="Arial" w:hAnsi="Arial" w:cs="Arial"/>
          <w:bCs/>
          <w:i/>
          <w:iCs/>
          <w:sz w:val="19"/>
          <w:szCs w:val="19"/>
        </w:rPr>
        <w:t>18</w:t>
      </w:r>
      <w:r w:rsidRPr="00205142" w:rsidR="00CE7246">
        <w:rPr>
          <w:rFonts w:ascii="Arial" w:hAnsi="Arial" w:cs="Arial"/>
          <w:bCs/>
          <w:i/>
          <w:iCs/>
          <w:sz w:val="19"/>
          <w:szCs w:val="19"/>
        </w:rPr>
        <w:t>,</w:t>
      </w:r>
      <w:r w:rsidR="000F386D">
        <w:rPr>
          <w:rFonts w:ascii="Arial" w:hAnsi="Arial" w:cs="Arial"/>
          <w:bCs/>
          <w:i/>
          <w:iCs/>
          <w:sz w:val="19"/>
          <w:szCs w:val="19"/>
        </w:rPr>
        <w:t>9</w:t>
      </w:r>
      <w:r w:rsidR="00EC5E22">
        <w:rPr>
          <w:rFonts w:ascii="Arial" w:hAnsi="Arial" w:cs="Arial"/>
          <w:bCs/>
          <w:i/>
          <w:iCs/>
          <w:sz w:val="19"/>
          <w:szCs w:val="19"/>
        </w:rPr>
        <w:t>45</w:t>
      </w:r>
      <w:r w:rsidRPr="00205142" w:rsidR="00CE7246">
        <w:rPr>
          <w:rFonts w:ascii="Arial" w:hAnsi="Arial" w:cs="Arial"/>
          <w:bCs/>
          <w:i/>
          <w:iCs/>
          <w:sz w:val="19"/>
          <w:szCs w:val="19"/>
        </w:rPr>
        <w:t>,</w:t>
      </w:r>
      <w:r w:rsidR="00EC5E22">
        <w:rPr>
          <w:rFonts w:ascii="Arial" w:hAnsi="Arial" w:cs="Arial"/>
          <w:bCs/>
          <w:i/>
          <w:iCs/>
          <w:sz w:val="19"/>
          <w:szCs w:val="19"/>
        </w:rPr>
        <w:t>519</w:t>
      </w:r>
      <w:r w:rsidRPr="00205142" w:rsidR="00CE7246">
        <w:rPr>
          <w:rFonts w:ascii="Arial" w:hAnsi="Arial" w:cs="Arial"/>
          <w:bCs/>
          <w:i/>
          <w:iCs/>
          <w:sz w:val="19"/>
          <w:szCs w:val="19"/>
        </w:rPr>
        <w:t>.</w:t>
      </w:r>
      <w:r w:rsidR="00EC5E22">
        <w:rPr>
          <w:rFonts w:ascii="Arial" w:hAnsi="Arial" w:cs="Arial"/>
          <w:bCs/>
          <w:i/>
          <w:iCs/>
          <w:sz w:val="19"/>
          <w:szCs w:val="19"/>
        </w:rPr>
        <w:t>50</w:t>
      </w:r>
    </w:p>
    <w:p w:rsidR="005D1388" w:rsidRPr="005D1388" w:rsidP="005D1388" w14:paraId="5D449558" w14:textId="77777777">
      <w:pPr>
        <w:tabs>
          <w:tab w:val="left" w:pos="360"/>
          <w:tab w:val="left" w:pos="720"/>
          <w:tab w:val="center" w:pos="4770"/>
        </w:tabs>
        <w:rPr>
          <w:rFonts w:ascii="Arial" w:hAnsi="Arial" w:cs="Arial"/>
          <w:sz w:val="17"/>
          <w:szCs w:val="17"/>
        </w:rPr>
      </w:pPr>
    </w:p>
    <w:p w:rsidR="00F6564D" w:rsidP="00340D97" w14:paraId="5E2F391D" w14:textId="4D5BE651">
      <w:pPr>
        <w:tabs>
          <w:tab w:val="left" w:pos="360"/>
          <w:tab w:val="left" w:pos="720"/>
        </w:tabs>
        <w:rPr>
          <w:rFonts w:ascii="Arial" w:hAnsi="Arial" w:cs="Arial"/>
          <w:sz w:val="22"/>
          <w:szCs w:val="22"/>
        </w:rPr>
      </w:pPr>
      <w:r w:rsidRPr="007F34B7">
        <w:rPr>
          <w:rFonts w:ascii="Arial" w:hAnsi="Arial" w:cs="Arial"/>
          <w:b/>
          <w:sz w:val="22"/>
          <w:szCs w:val="22"/>
          <w:u w:val="single"/>
        </w:rPr>
        <w:t xml:space="preserve">Harvest </w:t>
      </w:r>
      <w:r w:rsidRPr="007F34B7">
        <w:rPr>
          <w:rFonts w:ascii="Arial" w:hAnsi="Arial" w:cs="Arial"/>
          <w:b/>
          <w:sz w:val="22"/>
          <w:szCs w:val="22"/>
          <w:u w:val="single"/>
        </w:rPr>
        <w:t>Activity Reports</w:t>
      </w:r>
      <w:r w:rsidRPr="005A39CB" w:rsidR="00D82B00">
        <w:rPr>
          <w:rFonts w:ascii="Arial" w:hAnsi="Arial" w:cs="Arial"/>
          <w:b/>
          <w:sz w:val="22"/>
          <w:szCs w:val="22"/>
        </w:rPr>
        <w:t>:</w:t>
      </w:r>
      <w:r w:rsidRPr="005A39CB">
        <w:rPr>
          <w:rFonts w:ascii="Arial" w:hAnsi="Arial" w:cs="Arial"/>
          <w:b/>
          <w:sz w:val="22"/>
          <w:szCs w:val="22"/>
        </w:rPr>
        <w:t xml:space="preserve"> </w:t>
      </w:r>
      <w:r w:rsidRPr="005A39CB">
        <w:rPr>
          <w:rFonts w:ascii="Arial" w:hAnsi="Arial" w:cs="Arial"/>
          <w:sz w:val="22"/>
          <w:szCs w:val="22"/>
        </w:rPr>
        <w:t xml:space="preserve"> Processing time for activity reports is approximately 30 mi</w:t>
      </w:r>
      <w:r w:rsidRPr="005A39CB" w:rsidR="000B119D">
        <w:rPr>
          <w:rFonts w:ascii="Arial" w:hAnsi="Arial" w:cs="Arial"/>
          <w:sz w:val="22"/>
          <w:szCs w:val="22"/>
        </w:rPr>
        <w:t xml:space="preserve">nutes </w:t>
      </w:r>
      <w:r w:rsidRPr="00D4067A" w:rsidR="00C946C4">
        <w:rPr>
          <w:rFonts w:ascii="Arial" w:hAnsi="Arial" w:cs="Arial"/>
          <w:sz w:val="22"/>
          <w:szCs w:val="22"/>
        </w:rPr>
        <w:t xml:space="preserve">each </w:t>
      </w:r>
      <w:r w:rsidRPr="00D4067A" w:rsidR="009764E6">
        <w:rPr>
          <w:rFonts w:ascii="Arial" w:hAnsi="Arial" w:cs="Arial"/>
          <w:sz w:val="22"/>
          <w:szCs w:val="22"/>
        </w:rPr>
        <w:t xml:space="preserve">for a total of </w:t>
      </w:r>
      <w:r w:rsidR="00A74A3B">
        <w:rPr>
          <w:rFonts w:ascii="Arial" w:hAnsi="Arial" w:cs="Arial"/>
          <w:sz w:val="22"/>
          <w:szCs w:val="22"/>
        </w:rPr>
        <w:t>295,</w:t>
      </w:r>
      <w:r w:rsidR="00034765">
        <w:rPr>
          <w:rFonts w:ascii="Arial" w:hAnsi="Arial" w:cs="Arial"/>
          <w:sz w:val="22"/>
          <w:szCs w:val="22"/>
        </w:rPr>
        <w:t>916</w:t>
      </w:r>
      <w:r w:rsidR="00A74A3B">
        <w:rPr>
          <w:rFonts w:ascii="Arial" w:hAnsi="Arial" w:cs="Arial"/>
          <w:sz w:val="22"/>
          <w:szCs w:val="22"/>
        </w:rPr>
        <w:t xml:space="preserve"> hours (rounded)</w:t>
      </w:r>
      <w:r w:rsidRPr="00D4067A" w:rsidR="002D04ED">
        <w:rPr>
          <w:rFonts w:ascii="Arial" w:hAnsi="Arial" w:cs="Arial"/>
          <w:sz w:val="22"/>
          <w:szCs w:val="22"/>
        </w:rPr>
        <w:t>.</w:t>
      </w:r>
      <w:r w:rsidRPr="00D4067A" w:rsidR="001E3CE2">
        <w:rPr>
          <w:rFonts w:ascii="Arial" w:hAnsi="Arial" w:cs="Arial"/>
          <w:sz w:val="22"/>
          <w:szCs w:val="22"/>
        </w:rPr>
        <w:t xml:space="preserve"> </w:t>
      </w:r>
    </w:p>
    <w:p w:rsidR="002A012A" w:rsidRPr="007F34B7" w:rsidP="00340D97" w14:paraId="3AE43688" w14:textId="600CE083">
      <w:pPr>
        <w:tabs>
          <w:tab w:val="left" w:pos="360"/>
          <w:tab w:val="left" w:pos="720"/>
        </w:tabs>
        <w:rPr>
          <w:rFonts w:ascii="Arial" w:hAnsi="Arial" w:cs="Arial"/>
          <w:sz w:val="22"/>
          <w:szCs w:val="22"/>
        </w:rPr>
      </w:pPr>
    </w:p>
    <w:p w:rsidR="002A012A" w:rsidRPr="007F34B7" w:rsidP="002A012A" w14:paraId="55FDC1BB"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Hourly</w:t>
      </w:r>
      <w:r w:rsidRPr="007F34B7">
        <w:rPr>
          <w:rFonts w:ascii="Arial" w:hAnsi="Arial" w:cs="Arial"/>
          <w:sz w:val="19"/>
          <w:szCs w:val="19"/>
        </w:rPr>
        <w:tab/>
      </w:r>
      <w:r w:rsidRPr="007F34B7">
        <w:rPr>
          <w:rFonts w:ascii="Arial" w:hAnsi="Arial" w:cs="Arial"/>
          <w:sz w:val="19"/>
          <w:szCs w:val="19"/>
        </w:rPr>
        <w:tab/>
        <w:t>Percentage of</w:t>
      </w:r>
      <w:r w:rsidRPr="007F34B7">
        <w:rPr>
          <w:rFonts w:ascii="Arial" w:hAnsi="Arial" w:cs="Arial"/>
          <w:sz w:val="19"/>
          <w:szCs w:val="19"/>
        </w:rPr>
        <w:tab/>
        <w:t>Weighted</w:t>
      </w:r>
    </w:p>
    <w:p w:rsidR="002A012A" w:rsidRPr="007F34B7" w:rsidP="002A012A" w14:paraId="02FE1581"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Pay</w:t>
      </w:r>
      <w:r w:rsidRPr="007F34B7">
        <w:rPr>
          <w:rFonts w:ascii="Arial" w:hAnsi="Arial" w:cs="Arial"/>
          <w:sz w:val="19"/>
          <w:szCs w:val="19"/>
        </w:rPr>
        <w:tab/>
        <w:t>Hourly Rate</w:t>
      </w:r>
      <w:r w:rsidRPr="007F34B7">
        <w:rPr>
          <w:rFonts w:ascii="Arial" w:hAnsi="Arial" w:cs="Arial"/>
          <w:sz w:val="19"/>
          <w:szCs w:val="19"/>
        </w:rPr>
        <w:tab/>
        <w:t>Time Spent</w:t>
      </w:r>
      <w:r w:rsidRPr="007F34B7">
        <w:rPr>
          <w:rFonts w:ascii="Arial" w:hAnsi="Arial" w:cs="Arial"/>
          <w:sz w:val="19"/>
          <w:szCs w:val="19"/>
        </w:rPr>
        <w:tab/>
        <w:t>Average</w:t>
      </w:r>
    </w:p>
    <w:p w:rsidR="002A012A" w:rsidRPr="007F34B7" w:rsidP="002A012A" w14:paraId="688B9EEC" w14:textId="77777777">
      <w:pPr>
        <w:tabs>
          <w:tab w:val="center" w:pos="1620"/>
          <w:tab w:val="center" w:pos="3780"/>
          <w:tab w:val="center" w:pos="4770"/>
          <w:tab w:val="center" w:pos="5940"/>
          <w:tab w:val="center" w:pos="7380"/>
          <w:tab w:val="center" w:pos="8820"/>
        </w:tabs>
        <w:rPr>
          <w:rFonts w:ascii="Arial" w:hAnsi="Arial" w:cs="Arial"/>
          <w:sz w:val="19"/>
          <w:szCs w:val="19"/>
          <w:u w:val="single"/>
        </w:rPr>
      </w:pPr>
      <w:r w:rsidRPr="007F34B7">
        <w:rPr>
          <w:rFonts w:ascii="Arial" w:hAnsi="Arial" w:cs="Arial"/>
          <w:sz w:val="19"/>
          <w:szCs w:val="19"/>
          <w:u w:val="single"/>
        </w:rPr>
        <w:tab/>
        <w:t>Position</w:t>
      </w:r>
      <w:r w:rsidRPr="007F34B7">
        <w:rPr>
          <w:rFonts w:ascii="Arial" w:hAnsi="Arial" w:cs="Arial"/>
          <w:sz w:val="19"/>
          <w:szCs w:val="19"/>
          <w:u w:val="single"/>
        </w:rPr>
        <w:tab/>
        <w:t>Grade</w:t>
      </w:r>
      <w:r w:rsidRPr="007F34B7">
        <w:rPr>
          <w:rFonts w:ascii="Arial" w:hAnsi="Arial" w:cs="Arial"/>
          <w:sz w:val="19"/>
          <w:szCs w:val="19"/>
          <w:u w:val="single"/>
        </w:rPr>
        <w:tab/>
        <w:t>Rate</w:t>
      </w:r>
      <w:r w:rsidRPr="007F34B7">
        <w:rPr>
          <w:rFonts w:ascii="Arial" w:hAnsi="Arial" w:cs="Arial"/>
          <w:sz w:val="19"/>
          <w:szCs w:val="19"/>
          <w:u w:val="single"/>
        </w:rPr>
        <w:tab/>
        <w:t>(Incl. Benefits)</w:t>
      </w:r>
      <w:r w:rsidRPr="007F34B7">
        <w:rPr>
          <w:rFonts w:ascii="Arial" w:hAnsi="Arial" w:cs="Arial"/>
          <w:sz w:val="19"/>
          <w:szCs w:val="19"/>
          <w:u w:val="single"/>
        </w:rPr>
        <w:tab/>
        <w:t>On Collection</w:t>
      </w:r>
      <w:r w:rsidRPr="007F34B7">
        <w:rPr>
          <w:rFonts w:ascii="Arial" w:hAnsi="Arial" w:cs="Arial"/>
          <w:sz w:val="19"/>
          <w:szCs w:val="19"/>
          <w:u w:val="single"/>
        </w:rPr>
        <w:tab/>
        <w:t>($/hour)*</w:t>
      </w:r>
    </w:p>
    <w:p w:rsidR="002A012A" w:rsidRPr="007F34B7" w:rsidP="002A012A" w14:paraId="4F5CB241" w14:textId="5ED0B3AE">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Clerical (i.e. receptionist, office asst.)</w:t>
      </w:r>
      <w:r w:rsidRPr="007F34B7">
        <w:rPr>
          <w:rFonts w:ascii="Arial" w:hAnsi="Arial" w:cs="Arial"/>
          <w:sz w:val="19"/>
          <w:szCs w:val="19"/>
        </w:rPr>
        <w:tab/>
      </w:r>
      <w:r w:rsidRPr="00B6185D" w:rsidR="00D8019D">
        <w:rPr>
          <w:rFonts w:ascii="Arial" w:hAnsi="Arial" w:cs="Arial"/>
          <w:bCs/>
          <w:sz w:val="19"/>
          <w:szCs w:val="19"/>
        </w:rPr>
        <w:t>GS-07/05</w:t>
      </w:r>
      <w:r w:rsidRPr="00B6185D" w:rsidR="00D8019D">
        <w:rPr>
          <w:rFonts w:ascii="Arial" w:hAnsi="Arial" w:cs="Arial"/>
          <w:bCs/>
          <w:sz w:val="19"/>
          <w:szCs w:val="19"/>
        </w:rPr>
        <w:tab/>
        <w:t>$ 27.40</w:t>
      </w:r>
      <w:r w:rsidRPr="00B6185D" w:rsidR="00D8019D">
        <w:rPr>
          <w:rFonts w:ascii="Arial" w:hAnsi="Arial" w:cs="Arial"/>
          <w:bCs/>
          <w:sz w:val="19"/>
          <w:szCs w:val="19"/>
        </w:rPr>
        <w:tab/>
        <w:t>$ 44.39</w:t>
      </w:r>
      <w:r w:rsidRPr="00B6185D" w:rsidR="00D8019D">
        <w:rPr>
          <w:rFonts w:ascii="Arial" w:hAnsi="Arial" w:cs="Arial"/>
          <w:bCs/>
          <w:sz w:val="19"/>
          <w:szCs w:val="19"/>
        </w:rPr>
        <w:tab/>
      </w:r>
      <w:r w:rsidRPr="007F34B7">
        <w:rPr>
          <w:rFonts w:ascii="Arial" w:hAnsi="Arial" w:cs="Arial"/>
          <w:sz w:val="19"/>
          <w:szCs w:val="19"/>
        </w:rPr>
        <w:t>75%</w:t>
      </w:r>
      <w:r w:rsidRPr="007F34B7">
        <w:rPr>
          <w:rFonts w:ascii="Arial" w:hAnsi="Arial" w:cs="Arial"/>
          <w:sz w:val="19"/>
          <w:szCs w:val="19"/>
        </w:rPr>
        <w:tab/>
        <w:t xml:space="preserve">$ </w:t>
      </w:r>
      <w:r w:rsidR="00C83FCF">
        <w:rPr>
          <w:rFonts w:ascii="Arial" w:hAnsi="Arial" w:cs="Arial"/>
          <w:sz w:val="19"/>
          <w:szCs w:val="19"/>
        </w:rPr>
        <w:t>3</w:t>
      </w:r>
      <w:r w:rsidR="00241831">
        <w:rPr>
          <w:rFonts w:ascii="Arial" w:hAnsi="Arial" w:cs="Arial"/>
          <w:sz w:val="19"/>
          <w:szCs w:val="19"/>
        </w:rPr>
        <w:t>3</w:t>
      </w:r>
      <w:r w:rsidRPr="007F34B7">
        <w:rPr>
          <w:rFonts w:ascii="Arial" w:hAnsi="Arial" w:cs="Arial"/>
          <w:sz w:val="19"/>
          <w:szCs w:val="19"/>
        </w:rPr>
        <w:t>.</w:t>
      </w:r>
      <w:r w:rsidR="00241831">
        <w:rPr>
          <w:rFonts w:ascii="Arial" w:hAnsi="Arial" w:cs="Arial"/>
          <w:sz w:val="19"/>
          <w:szCs w:val="19"/>
        </w:rPr>
        <w:t>2</w:t>
      </w:r>
      <w:r w:rsidRPr="007F34B7">
        <w:rPr>
          <w:rFonts w:ascii="Arial" w:hAnsi="Arial" w:cs="Arial"/>
          <w:sz w:val="19"/>
          <w:szCs w:val="19"/>
        </w:rPr>
        <w:t>9</w:t>
      </w:r>
    </w:p>
    <w:p w:rsidR="002A012A" w:rsidRPr="007F34B7" w:rsidP="002A012A" w14:paraId="322F5562" w14:textId="1459D332">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Professional and technical staff</w:t>
      </w:r>
      <w:r w:rsidRPr="007F34B7">
        <w:rPr>
          <w:rFonts w:ascii="Arial" w:hAnsi="Arial" w:cs="Arial"/>
          <w:sz w:val="19"/>
          <w:szCs w:val="19"/>
        </w:rPr>
        <w:tab/>
      </w:r>
      <w:r w:rsidRPr="00B6185D" w:rsidR="00D8019D">
        <w:rPr>
          <w:rFonts w:ascii="Arial" w:hAnsi="Arial" w:cs="Arial"/>
          <w:bCs/>
          <w:sz w:val="19"/>
          <w:szCs w:val="19"/>
        </w:rPr>
        <w:t>GS-11/05</w:t>
      </w:r>
      <w:r w:rsidRPr="00B6185D" w:rsidR="00D8019D">
        <w:rPr>
          <w:rFonts w:ascii="Arial" w:hAnsi="Arial" w:cs="Arial"/>
          <w:bCs/>
          <w:sz w:val="19"/>
          <w:szCs w:val="19"/>
        </w:rPr>
        <w:tab/>
        <w:t>40.55</w:t>
      </w:r>
      <w:r w:rsidRPr="00B6185D" w:rsidR="00D8019D">
        <w:rPr>
          <w:rFonts w:ascii="Arial" w:hAnsi="Arial" w:cs="Arial"/>
          <w:bCs/>
          <w:sz w:val="19"/>
          <w:szCs w:val="19"/>
        </w:rPr>
        <w:tab/>
        <w:t>65.69</w:t>
      </w:r>
      <w:r w:rsidRPr="00B6185D" w:rsidR="00D8019D">
        <w:rPr>
          <w:rFonts w:ascii="Arial" w:hAnsi="Arial" w:cs="Arial"/>
          <w:bCs/>
          <w:sz w:val="19"/>
          <w:szCs w:val="19"/>
        </w:rPr>
        <w:tab/>
      </w:r>
      <w:r w:rsidRPr="007F34B7">
        <w:rPr>
          <w:rFonts w:ascii="Arial" w:hAnsi="Arial" w:cs="Arial"/>
          <w:sz w:val="19"/>
          <w:szCs w:val="19"/>
        </w:rPr>
        <w:t>15%</w:t>
      </w:r>
      <w:r w:rsidRPr="007F34B7">
        <w:rPr>
          <w:rFonts w:ascii="Arial" w:hAnsi="Arial" w:cs="Arial"/>
          <w:sz w:val="19"/>
          <w:szCs w:val="19"/>
        </w:rPr>
        <w:tab/>
      </w:r>
      <w:r w:rsidR="00C83FCF">
        <w:rPr>
          <w:rFonts w:ascii="Arial" w:hAnsi="Arial" w:cs="Arial"/>
          <w:sz w:val="19"/>
          <w:szCs w:val="19"/>
        </w:rPr>
        <w:t>9.</w:t>
      </w:r>
      <w:r w:rsidR="00241831">
        <w:rPr>
          <w:rFonts w:ascii="Arial" w:hAnsi="Arial" w:cs="Arial"/>
          <w:sz w:val="19"/>
          <w:szCs w:val="19"/>
        </w:rPr>
        <w:t>95</w:t>
      </w:r>
    </w:p>
    <w:p w:rsidR="002A012A" w:rsidRPr="007F34B7" w:rsidP="002A012A" w14:paraId="5CEB6E69"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(biologist, outdoor recreation planner)</w:t>
      </w:r>
    </w:p>
    <w:p w:rsidR="002A012A" w:rsidRPr="00E11102" w:rsidP="002A012A" w14:paraId="4EF79BDE" w14:textId="0DF4B15C">
      <w:pPr>
        <w:tabs>
          <w:tab w:val="center" w:pos="1620"/>
          <w:tab w:val="center" w:pos="3780"/>
          <w:tab w:val="decimal" w:pos="4770"/>
          <w:tab w:val="decimal" w:pos="5940"/>
          <w:tab w:val="center" w:pos="7380"/>
          <w:tab w:val="decimal" w:pos="8910"/>
        </w:tabs>
        <w:rPr>
          <w:rFonts w:ascii="Arial" w:hAnsi="Arial" w:cs="Arial"/>
          <w:sz w:val="19"/>
          <w:szCs w:val="19"/>
          <w:u w:val="single"/>
        </w:rPr>
      </w:pPr>
      <w:r w:rsidRPr="007F34B7">
        <w:rPr>
          <w:rFonts w:ascii="Arial" w:hAnsi="Arial" w:cs="Arial"/>
          <w:sz w:val="19"/>
          <w:szCs w:val="19"/>
        </w:rPr>
        <w:t>Management (Refuge Manager)</w:t>
      </w:r>
      <w:r w:rsidRPr="007F34B7">
        <w:rPr>
          <w:rFonts w:ascii="Arial" w:hAnsi="Arial" w:cs="Arial"/>
          <w:sz w:val="19"/>
          <w:szCs w:val="19"/>
        </w:rPr>
        <w:tab/>
      </w:r>
      <w:r w:rsidRPr="003912FB" w:rsidR="00D8019D">
        <w:rPr>
          <w:rFonts w:ascii="Arial" w:hAnsi="Arial" w:cs="Arial"/>
          <w:bCs/>
          <w:sz w:val="19"/>
          <w:szCs w:val="19"/>
        </w:rPr>
        <w:t>GS-13/05</w:t>
      </w:r>
      <w:r w:rsidRPr="003912FB" w:rsidR="00D8019D">
        <w:rPr>
          <w:rFonts w:ascii="Arial" w:hAnsi="Arial" w:cs="Arial"/>
          <w:bCs/>
          <w:sz w:val="19"/>
          <w:szCs w:val="19"/>
        </w:rPr>
        <w:tab/>
        <w:t>57.80</w:t>
      </w:r>
      <w:r w:rsidRPr="003912FB" w:rsidR="00D8019D">
        <w:rPr>
          <w:rFonts w:ascii="Arial" w:hAnsi="Arial" w:cs="Arial"/>
          <w:bCs/>
          <w:sz w:val="19"/>
          <w:szCs w:val="19"/>
        </w:rPr>
        <w:tab/>
        <w:t>93.64</w:t>
      </w:r>
      <w:r w:rsidRPr="003912FB" w:rsidR="00D8019D">
        <w:rPr>
          <w:rFonts w:ascii="Arial" w:hAnsi="Arial" w:cs="Arial"/>
          <w:bCs/>
          <w:sz w:val="19"/>
          <w:szCs w:val="19"/>
        </w:rPr>
        <w:tab/>
      </w:r>
      <w:r w:rsidRPr="007F34B7">
        <w:rPr>
          <w:rFonts w:ascii="Arial" w:hAnsi="Arial" w:cs="Arial"/>
          <w:sz w:val="19"/>
          <w:szCs w:val="19"/>
        </w:rPr>
        <w:t>10%</w:t>
      </w:r>
      <w:r w:rsidRPr="007F34B7">
        <w:rPr>
          <w:rFonts w:ascii="Arial" w:hAnsi="Arial" w:cs="Arial"/>
          <w:sz w:val="19"/>
          <w:szCs w:val="19"/>
        </w:rPr>
        <w:tab/>
      </w:r>
      <w:r w:rsidRPr="00E11102" w:rsidR="00C83FCF">
        <w:rPr>
          <w:rFonts w:ascii="Arial" w:hAnsi="Arial" w:cs="Arial"/>
          <w:sz w:val="19"/>
          <w:szCs w:val="19"/>
          <w:u w:val="single"/>
        </w:rPr>
        <w:t>9.</w:t>
      </w:r>
      <w:r w:rsidRPr="00E11102" w:rsidR="00E11102">
        <w:rPr>
          <w:rFonts w:ascii="Arial" w:hAnsi="Arial" w:cs="Arial"/>
          <w:sz w:val="19"/>
          <w:szCs w:val="19"/>
          <w:u w:val="single"/>
        </w:rPr>
        <w:t>36</w:t>
      </w:r>
    </w:p>
    <w:p w:rsidR="002A012A" w:rsidRPr="007F34B7" w:rsidP="002A012A" w14:paraId="0C2378CE" w14:textId="13BEB67F">
      <w:pPr>
        <w:tabs>
          <w:tab w:val="right" w:pos="7380"/>
          <w:tab w:val="decimal" w:pos="8910"/>
        </w:tabs>
        <w:rPr>
          <w:rFonts w:ascii="Arial" w:hAnsi="Arial" w:cs="Arial"/>
          <w:sz w:val="19"/>
          <w:szCs w:val="19"/>
        </w:rPr>
      </w:pPr>
      <w:r w:rsidRPr="007F34B7">
        <w:rPr>
          <w:rFonts w:ascii="Arial" w:hAnsi="Arial" w:cs="Arial"/>
          <w:sz w:val="19"/>
          <w:szCs w:val="19"/>
        </w:rPr>
        <w:tab/>
        <w:t>Weighted Average ($/hr):</w:t>
      </w:r>
      <w:r w:rsidRPr="007F34B7">
        <w:rPr>
          <w:rFonts w:ascii="Arial" w:hAnsi="Arial" w:cs="Arial"/>
          <w:sz w:val="19"/>
          <w:szCs w:val="19"/>
        </w:rPr>
        <w:tab/>
        <w:t xml:space="preserve">$ </w:t>
      </w:r>
      <w:r w:rsidR="00731E9A">
        <w:rPr>
          <w:rFonts w:ascii="Arial" w:hAnsi="Arial" w:cs="Arial"/>
          <w:sz w:val="19"/>
          <w:szCs w:val="19"/>
        </w:rPr>
        <w:t>5</w:t>
      </w:r>
      <w:r w:rsidR="00E11102">
        <w:rPr>
          <w:rFonts w:ascii="Arial" w:hAnsi="Arial" w:cs="Arial"/>
          <w:sz w:val="19"/>
          <w:szCs w:val="19"/>
        </w:rPr>
        <w:t>2</w:t>
      </w:r>
      <w:r w:rsidR="00731E9A">
        <w:rPr>
          <w:rFonts w:ascii="Arial" w:hAnsi="Arial" w:cs="Arial"/>
          <w:sz w:val="19"/>
          <w:szCs w:val="19"/>
        </w:rPr>
        <w:t>.</w:t>
      </w:r>
      <w:r w:rsidR="00E11102">
        <w:rPr>
          <w:rFonts w:ascii="Arial" w:hAnsi="Arial" w:cs="Arial"/>
          <w:sz w:val="19"/>
          <w:szCs w:val="19"/>
        </w:rPr>
        <w:t>60</w:t>
      </w:r>
    </w:p>
    <w:p w:rsidR="002A012A" w:rsidRPr="007F34B7" w:rsidP="002A012A" w14:paraId="47DE328E" w14:textId="39F143C3">
      <w:pPr>
        <w:tabs>
          <w:tab w:val="right" w:pos="7380"/>
          <w:tab w:val="decimal" w:pos="9180"/>
        </w:tabs>
        <w:rPr>
          <w:rFonts w:ascii="Arial" w:hAnsi="Arial" w:cs="Arial"/>
          <w:sz w:val="19"/>
          <w:szCs w:val="19"/>
        </w:rPr>
      </w:pPr>
      <w:r w:rsidRPr="007F34B7">
        <w:rPr>
          <w:rFonts w:ascii="Arial" w:hAnsi="Arial" w:cs="Arial"/>
          <w:sz w:val="19"/>
          <w:szCs w:val="19"/>
        </w:rPr>
        <w:tab/>
        <w:t xml:space="preserve">Total Hours </w:t>
      </w:r>
      <w:r w:rsidRPr="007F34B7">
        <w:rPr>
          <w:rFonts w:ascii="Arial" w:hAnsi="Arial" w:cs="Arial"/>
          <w:i/>
          <w:iCs/>
          <w:color w:val="C00000"/>
          <w:sz w:val="19"/>
          <w:szCs w:val="19"/>
        </w:rPr>
        <w:t>(</w:t>
      </w:r>
      <w:r w:rsidRPr="007F34B7" w:rsidR="00FC68B3">
        <w:rPr>
          <w:rFonts w:ascii="Arial" w:hAnsi="Arial" w:cs="Arial"/>
          <w:i/>
          <w:iCs/>
          <w:color w:val="C00000"/>
          <w:sz w:val="19"/>
          <w:szCs w:val="19"/>
        </w:rPr>
        <w:t>591,</w:t>
      </w:r>
      <w:r w:rsidR="00413B42">
        <w:rPr>
          <w:rFonts w:ascii="Arial" w:hAnsi="Arial" w:cs="Arial"/>
          <w:i/>
          <w:iCs/>
          <w:color w:val="C00000"/>
          <w:sz w:val="19"/>
          <w:szCs w:val="19"/>
        </w:rPr>
        <w:t>831</w:t>
      </w:r>
      <w:r w:rsidRPr="007F34B7" w:rsidR="00FC68B3">
        <w:rPr>
          <w:rFonts w:ascii="Arial" w:hAnsi="Arial" w:cs="Arial"/>
          <w:i/>
          <w:iCs/>
          <w:color w:val="C00000"/>
          <w:sz w:val="19"/>
          <w:szCs w:val="19"/>
        </w:rPr>
        <w:t xml:space="preserve"> responses x .5 hour</w:t>
      </w:r>
      <w:r w:rsidRPr="007F34B7">
        <w:rPr>
          <w:rFonts w:ascii="Arial" w:hAnsi="Arial" w:cs="Arial"/>
          <w:i/>
          <w:iCs/>
          <w:color w:val="C00000"/>
          <w:sz w:val="19"/>
          <w:szCs w:val="19"/>
        </w:rPr>
        <w:t>)</w:t>
      </w:r>
      <w:r w:rsidRPr="007F34B7">
        <w:rPr>
          <w:rFonts w:ascii="Arial" w:hAnsi="Arial" w:cs="Arial"/>
          <w:i/>
          <w:iCs/>
          <w:sz w:val="19"/>
          <w:szCs w:val="19"/>
        </w:rPr>
        <w:t>:</w:t>
      </w:r>
      <w:r w:rsidRPr="007F34B7">
        <w:rPr>
          <w:rFonts w:ascii="Arial" w:hAnsi="Arial" w:cs="Arial"/>
          <w:sz w:val="19"/>
          <w:szCs w:val="19"/>
        </w:rPr>
        <w:tab/>
      </w:r>
      <w:r w:rsidR="00A74A3B">
        <w:rPr>
          <w:rFonts w:ascii="Arial" w:hAnsi="Arial" w:cs="Arial"/>
          <w:sz w:val="19"/>
          <w:szCs w:val="19"/>
        </w:rPr>
        <w:t>295</w:t>
      </w:r>
      <w:r w:rsidRPr="007F34B7">
        <w:rPr>
          <w:rFonts w:ascii="Arial" w:hAnsi="Arial" w:cs="Arial"/>
          <w:sz w:val="19"/>
          <w:szCs w:val="19"/>
        </w:rPr>
        <w:t>,</w:t>
      </w:r>
      <w:r w:rsidR="00FD64DB">
        <w:rPr>
          <w:rFonts w:ascii="Arial" w:hAnsi="Arial" w:cs="Arial"/>
          <w:sz w:val="19"/>
          <w:szCs w:val="19"/>
        </w:rPr>
        <w:t>91</w:t>
      </w:r>
      <w:r w:rsidR="00034765">
        <w:rPr>
          <w:rFonts w:ascii="Arial" w:hAnsi="Arial" w:cs="Arial"/>
          <w:sz w:val="19"/>
          <w:szCs w:val="19"/>
        </w:rPr>
        <w:t>6</w:t>
      </w:r>
    </w:p>
    <w:p w:rsidR="002A012A" w:rsidRPr="00205142" w:rsidP="002A012A" w14:paraId="32464282" w14:textId="5C049A34">
      <w:pPr>
        <w:tabs>
          <w:tab w:val="right" w:pos="7380"/>
          <w:tab w:val="decimal" w:pos="8910"/>
        </w:tabs>
        <w:rPr>
          <w:rFonts w:ascii="Arial" w:hAnsi="Arial" w:cs="Arial"/>
          <w:i/>
          <w:iCs/>
          <w:sz w:val="19"/>
          <w:szCs w:val="19"/>
        </w:rPr>
      </w:pPr>
      <w:r w:rsidRPr="00205142">
        <w:rPr>
          <w:rFonts w:ascii="Arial" w:hAnsi="Arial" w:cs="Arial"/>
          <w:i/>
          <w:iCs/>
          <w:sz w:val="19"/>
          <w:szCs w:val="19"/>
        </w:rPr>
        <w:tab/>
      </w:r>
      <w:r w:rsidRPr="00205142" w:rsidR="00FC68B3">
        <w:rPr>
          <w:rFonts w:ascii="Arial" w:hAnsi="Arial" w:cs="Arial"/>
          <w:i/>
          <w:iCs/>
          <w:sz w:val="19"/>
          <w:szCs w:val="19"/>
        </w:rPr>
        <w:t>Sub-total of Salary/Benefits to Process Activity Reports</w:t>
      </w:r>
      <w:r w:rsidRPr="00205142">
        <w:rPr>
          <w:rFonts w:ascii="Arial" w:hAnsi="Arial" w:cs="Arial"/>
          <w:i/>
          <w:iCs/>
          <w:sz w:val="19"/>
          <w:szCs w:val="19"/>
        </w:rPr>
        <w:t>:</w:t>
      </w:r>
      <w:r w:rsidRPr="00205142">
        <w:rPr>
          <w:rFonts w:ascii="Arial" w:hAnsi="Arial" w:cs="Arial"/>
          <w:i/>
          <w:iCs/>
          <w:sz w:val="19"/>
          <w:szCs w:val="19"/>
        </w:rPr>
        <w:tab/>
        <w:t xml:space="preserve">$ </w:t>
      </w:r>
      <w:bookmarkStart w:id="4" w:name="_Hlk193100086"/>
      <w:r w:rsidRPr="00205142" w:rsidR="00D138A2">
        <w:rPr>
          <w:rFonts w:ascii="Arial" w:hAnsi="Arial" w:cs="Arial"/>
          <w:i/>
          <w:iCs/>
          <w:sz w:val="19"/>
          <w:szCs w:val="19"/>
        </w:rPr>
        <w:t>15</w:t>
      </w:r>
      <w:r w:rsidRPr="00205142" w:rsidR="00FC68B3">
        <w:rPr>
          <w:rFonts w:ascii="Arial" w:hAnsi="Arial" w:cs="Arial"/>
          <w:i/>
          <w:iCs/>
          <w:sz w:val="19"/>
          <w:szCs w:val="19"/>
        </w:rPr>
        <w:t>,</w:t>
      </w:r>
      <w:r w:rsidR="00F74197">
        <w:rPr>
          <w:rFonts w:ascii="Arial" w:hAnsi="Arial" w:cs="Arial"/>
          <w:i/>
          <w:iCs/>
          <w:sz w:val="19"/>
          <w:szCs w:val="19"/>
        </w:rPr>
        <w:t>5</w:t>
      </w:r>
      <w:r w:rsidR="00B042D7">
        <w:rPr>
          <w:rFonts w:ascii="Arial" w:hAnsi="Arial" w:cs="Arial"/>
          <w:i/>
          <w:iCs/>
          <w:sz w:val="19"/>
          <w:szCs w:val="19"/>
        </w:rPr>
        <w:t>65</w:t>
      </w:r>
      <w:r w:rsidRPr="00205142" w:rsidR="00FC68B3">
        <w:rPr>
          <w:rFonts w:ascii="Arial" w:hAnsi="Arial" w:cs="Arial"/>
          <w:i/>
          <w:iCs/>
          <w:sz w:val="19"/>
          <w:szCs w:val="19"/>
        </w:rPr>
        <w:t>,</w:t>
      </w:r>
      <w:r w:rsidR="00B042D7">
        <w:rPr>
          <w:rFonts w:ascii="Arial" w:hAnsi="Arial" w:cs="Arial"/>
          <w:i/>
          <w:iCs/>
          <w:sz w:val="19"/>
          <w:szCs w:val="19"/>
        </w:rPr>
        <w:t>155</w:t>
      </w:r>
      <w:r w:rsidRPr="00205142" w:rsidR="00FC68B3">
        <w:rPr>
          <w:rFonts w:ascii="Arial" w:hAnsi="Arial" w:cs="Arial"/>
          <w:i/>
          <w:iCs/>
          <w:sz w:val="19"/>
          <w:szCs w:val="19"/>
        </w:rPr>
        <w:t>.</w:t>
      </w:r>
      <w:bookmarkEnd w:id="4"/>
      <w:r w:rsidR="00B042D7">
        <w:rPr>
          <w:rFonts w:ascii="Arial" w:hAnsi="Arial" w:cs="Arial"/>
          <w:i/>
          <w:iCs/>
          <w:sz w:val="19"/>
          <w:szCs w:val="19"/>
        </w:rPr>
        <w:t>3</w:t>
      </w:r>
      <w:r w:rsidR="00F74197">
        <w:rPr>
          <w:rFonts w:ascii="Arial" w:hAnsi="Arial" w:cs="Arial"/>
          <w:i/>
          <w:iCs/>
          <w:sz w:val="19"/>
          <w:szCs w:val="19"/>
        </w:rPr>
        <w:t>0</w:t>
      </w:r>
    </w:p>
    <w:p w:rsidR="002A012A" w:rsidRPr="00D4067A" w:rsidP="00340D97" w14:paraId="690DEB03" w14:textId="77777777">
      <w:pPr>
        <w:tabs>
          <w:tab w:val="left" w:pos="360"/>
          <w:tab w:val="left" w:pos="720"/>
        </w:tabs>
        <w:rPr>
          <w:rFonts w:ascii="Arial" w:hAnsi="Arial" w:cs="Arial"/>
          <w:sz w:val="22"/>
          <w:szCs w:val="22"/>
        </w:rPr>
      </w:pPr>
    </w:p>
    <w:p w:rsidR="003D2BB3" w:rsidP="003D2BB3" w14:paraId="2914FF88" w14:textId="4D3C791C">
      <w:pPr>
        <w:tabs>
          <w:tab w:val="left" w:pos="360"/>
          <w:tab w:val="left" w:pos="720"/>
        </w:tabs>
        <w:rPr>
          <w:rFonts w:ascii="Arial" w:hAnsi="Arial" w:cs="Arial"/>
          <w:sz w:val="22"/>
          <w:szCs w:val="22"/>
        </w:rPr>
      </w:pPr>
      <w:r w:rsidRPr="007F34B7">
        <w:rPr>
          <w:rFonts w:ascii="Arial" w:hAnsi="Arial" w:cs="Arial"/>
          <w:b/>
          <w:sz w:val="22"/>
          <w:szCs w:val="22"/>
          <w:u w:val="single"/>
        </w:rPr>
        <w:t>Nonform</w:t>
      </w:r>
      <w:r w:rsidRPr="007F34B7" w:rsidR="00FE050B">
        <w:rPr>
          <w:rFonts w:ascii="Arial" w:hAnsi="Arial" w:cs="Arial"/>
          <w:b/>
          <w:sz w:val="22"/>
          <w:szCs w:val="22"/>
          <w:u w:val="single"/>
        </w:rPr>
        <w:t xml:space="preserve"> ICs</w:t>
      </w:r>
      <w:r w:rsidRPr="00E277DE" w:rsidR="00FE050B">
        <w:rPr>
          <w:rFonts w:ascii="Arial" w:hAnsi="Arial" w:cs="Arial"/>
          <w:b/>
          <w:sz w:val="22"/>
          <w:szCs w:val="22"/>
        </w:rPr>
        <w:t xml:space="preserve">: </w:t>
      </w:r>
      <w:r w:rsidRPr="00E277DE" w:rsidR="00FE050B">
        <w:rPr>
          <w:rFonts w:ascii="Arial" w:hAnsi="Arial" w:cs="Arial"/>
          <w:sz w:val="22"/>
          <w:szCs w:val="22"/>
        </w:rPr>
        <w:t xml:space="preserve"> Processing time for labeling requirements</w:t>
      </w:r>
      <w:r w:rsidRPr="00E277DE" w:rsidR="00ED747A">
        <w:rPr>
          <w:rFonts w:ascii="Arial" w:hAnsi="Arial" w:cs="Arial"/>
          <w:sz w:val="22"/>
          <w:szCs w:val="22"/>
        </w:rPr>
        <w:t xml:space="preserve"> and notifications</w:t>
      </w:r>
      <w:r w:rsidRPr="00E277DE" w:rsidR="00FE050B">
        <w:rPr>
          <w:rFonts w:ascii="Arial" w:hAnsi="Arial" w:cs="Arial"/>
          <w:sz w:val="22"/>
          <w:szCs w:val="22"/>
        </w:rPr>
        <w:t xml:space="preserve"> is minimal</w:t>
      </w:r>
      <w:r w:rsidR="00C9400A">
        <w:rPr>
          <w:rFonts w:ascii="Arial" w:hAnsi="Arial" w:cs="Arial"/>
          <w:sz w:val="22"/>
          <w:szCs w:val="22"/>
        </w:rPr>
        <w:t xml:space="preserve"> - </w:t>
      </w:r>
      <w:r w:rsidRPr="00E277DE" w:rsidR="00FE050B">
        <w:rPr>
          <w:rFonts w:ascii="Arial" w:hAnsi="Arial" w:cs="Arial"/>
          <w:sz w:val="22"/>
          <w:szCs w:val="22"/>
        </w:rPr>
        <w:t xml:space="preserve">estimated to be </w:t>
      </w:r>
      <w:r w:rsidR="00A462B2">
        <w:rPr>
          <w:rFonts w:ascii="Arial" w:hAnsi="Arial" w:cs="Arial"/>
          <w:sz w:val="22"/>
          <w:szCs w:val="22"/>
        </w:rPr>
        <w:t>less than</w:t>
      </w:r>
      <w:r w:rsidRPr="00E277DE" w:rsidR="00FE050B">
        <w:rPr>
          <w:rFonts w:ascii="Arial" w:hAnsi="Arial" w:cs="Arial"/>
          <w:sz w:val="22"/>
          <w:szCs w:val="22"/>
        </w:rPr>
        <w:t xml:space="preserve"> </w:t>
      </w:r>
      <w:r w:rsidRPr="00E277DE" w:rsidR="00ED747A">
        <w:rPr>
          <w:rFonts w:ascii="Arial" w:hAnsi="Arial" w:cs="Arial"/>
          <w:sz w:val="22"/>
          <w:szCs w:val="22"/>
        </w:rPr>
        <w:t>5</w:t>
      </w:r>
      <w:r w:rsidRPr="00E277DE" w:rsidR="00FE050B">
        <w:rPr>
          <w:rFonts w:ascii="Arial" w:hAnsi="Arial" w:cs="Arial"/>
          <w:sz w:val="22"/>
          <w:szCs w:val="22"/>
        </w:rPr>
        <w:t xml:space="preserve"> minutes each for a total of</w:t>
      </w:r>
      <w:r w:rsidR="00BE19E3">
        <w:rPr>
          <w:rFonts w:ascii="Arial" w:hAnsi="Arial" w:cs="Arial"/>
          <w:sz w:val="22"/>
          <w:szCs w:val="22"/>
        </w:rPr>
        <w:t xml:space="preserve"> </w:t>
      </w:r>
      <w:r w:rsidR="00A75FC8">
        <w:rPr>
          <w:rFonts w:ascii="Arial" w:hAnsi="Arial" w:cs="Arial"/>
          <w:sz w:val="22"/>
          <w:szCs w:val="22"/>
        </w:rPr>
        <w:t>237 hours</w:t>
      </w:r>
      <w:r w:rsidRPr="00E277DE" w:rsidR="00FE050B">
        <w:rPr>
          <w:rFonts w:ascii="Arial" w:hAnsi="Arial" w:cs="Arial"/>
          <w:sz w:val="22"/>
          <w:szCs w:val="22"/>
        </w:rPr>
        <w:t>.</w:t>
      </w:r>
    </w:p>
    <w:p w:rsidR="003D2BB3" w:rsidRPr="007F34B7" w:rsidP="003D2BB3" w14:paraId="259BD4BC" w14:textId="77777777">
      <w:pPr>
        <w:tabs>
          <w:tab w:val="left" w:pos="360"/>
          <w:tab w:val="left" w:pos="720"/>
        </w:tabs>
        <w:rPr>
          <w:rFonts w:ascii="Arial" w:hAnsi="Arial" w:cs="Arial"/>
          <w:sz w:val="22"/>
          <w:szCs w:val="22"/>
        </w:rPr>
      </w:pPr>
    </w:p>
    <w:p w:rsidR="003D2BB3" w:rsidRPr="007F34B7" w:rsidP="003D2BB3" w14:paraId="663CE47C"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Hourly</w:t>
      </w:r>
      <w:r w:rsidRPr="007F34B7">
        <w:rPr>
          <w:rFonts w:ascii="Arial" w:hAnsi="Arial" w:cs="Arial"/>
          <w:sz w:val="19"/>
          <w:szCs w:val="19"/>
        </w:rPr>
        <w:tab/>
      </w:r>
      <w:r w:rsidRPr="007F34B7">
        <w:rPr>
          <w:rFonts w:ascii="Arial" w:hAnsi="Arial" w:cs="Arial"/>
          <w:sz w:val="19"/>
          <w:szCs w:val="19"/>
        </w:rPr>
        <w:tab/>
        <w:t>Percentage of</w:t>
      </w:r>
      <w:r w:rsidRPr="007F34B7">
        <w:rPr>
          <w:rFonts w:ascii="Arial" w:hAnsi="Arial" w:cs="Arial"/>
          <w:sz w:val="19"/>
          <w:szCs w:val="19"/>
        </w:rPr>
        <w:tab/>
        <w:t>Weighted</w:t>
      </w:r>
    </w:p>
    <w:p w:rsidR="003D2BB3" w:rsidRPr="007F34B7" w:rsidP="003D2BB3" w14:paraId="4916435F" w14:textId="77777777">
      <w:pPr>
        <w:tabs>
          <w:tab w:val="center" w:pos="1620"/>
          <w:tab w:val="center" w:pos="3780"/>
          <w:tab w:val="center" w:pos="4770"/>
          <w:tab w:val="center" w:pos="5940"/>
          <w:tab w:val="center" w:pos="7380"/>
          <w:tab w:val="center" w:pos="8820"/>
        </w:tabs>
        <w:rPr>
          <w:rFonts w:ascii="Arial" w:hAnsi="Arial" w:cs="Arial"/>
          <w:sz w:val="19"/>
          <w:szCs w:val="19"/>
        </w:rPr>
      </w:pPr>
      <w:r w:rsidRPr="007F34B7">
        <w:rPr>
          <w:rFonts w:ascii="Arial" w:hAnsi="Arial" w:cs="Arial"/>
          <w:sz w:val="19"/>
          <w:szCs w:val="19"/>
        </w:rPr>
        <w:tab/>
      </w:r>
      <w:r w:rsidRPr="007F34B7">
        <w:rPr>
          <w:rFonts w:ascii="Arial" w:hAnsi="Arial" w:cs="Arial"/>
          <w:sz w:val="19"/>
          <w:szCs w:val="19"/>
        </w:rPr>
        <w:tab/>
      </w:r>
      <w:r w:rsidRPr="007F34B7">
        <w:rPr>
          <w:rFonts w:ascii="Arial" w:hAnsi="Arial" w:cs="Arial"/>
          <w:sz w:val="19"/>
          <w:szCs w:val="19"/>
        </w:rPr>
        <w:tab/>
        <w:t>Pay</w:t>
      </w:r>
      <w:r w:rsidRPr="007F34B7">
        <w:rPr>
          <w:rFonts w:ascii="Arial" w:hAnsi="Arial" w:cs="Arial"/>
          <w:sz w:val="19"/>
          <w:szCs w:val="19"/>
        </w:rPr>
        <w:tab/>
        <w:t>Hourly Rate</w:t>
      </w:r>
      <w:r w:rsidRPr="007F34B7">
        <w:rPr>
          <w:rFonts w:ascii="Arial" w:hAnsi="Arial" w:cs="Arial"/>
          <w:sz w:val="19"/>
          <w:szCs w:val="19"/>
        </w:rPr>
        <w:tab/>
        <w:t>Time Spent</w:t>
      </w:r>
      <w:r w:rsidRPr="007F34B7">
        <w:rPr>
          <w:rFonts w:ascii="Arial" w:hAnsi="Arial" w:cs="Arial"/>
          <w:sz w:val="19"/>
          <w:szCs w:val="19"/>
        </w:rPr>
        <w:tab/>
        <w:t>Average</w:t>
      </w:r>
    </w:p>
    <w:p w:rsidR="003D2BB3" w:rsidRPr="007F34B7" w:rsidP="003D2BB3" w14:paraId="76237F41" w14:textId="77777777">
      <w:pPr>
        <w:tabs>
          <w:tab w:val="center" w:pos="1620"/>
          <w:tab w:val="center" w:pos="3780"/>
          <w:tab w:val="center" w:pos="4770"/>
          <w:tab w:val="center" w:pos="5940"/>
          <w:tab w:val="center" w:pos="7380"/>
          <w:tab w:val="center" w:pos="8820"/>
        </w:tabs>
        <w:rPr>
          <w:rFonts w:ascii="Arial" w:hAnsi="Arial" w:cs="Arial"/>
          <w:sz w:val="19"/>
          <w:szCs w:val="19"/>
          <w:u w:val="single"/>
        </w:rPr>
      </w:pPr>
      <w:r w:rsidRPr="007F34B7">
        <w:rPr>
          <w:rFonts w:ascii="Arial" w:hAnsi="Arial" w:cs="Arial"/>
          <w:sz w:val="19"/>
          <w:szCs w:val="19"/>
          <w:u w:val="single"/>
        </w:rPr>
        <w:tab/>
        <w:t>Position</w:t>
      </w:r>
      <w:r w:rsidRPr="007F34B7">
        <w:rPr>
          <w:rFonts w:ascii="Arial" w:hAnsi="Arial" w:cs="Arial"/>
          <w:sz w:val="19"/>
          <w:szCs w:val="19"/>
          <w:u w:val="single"/>
        </w:rPr>
        <w:tab/>
        <w:t>Grade</w:t>
      </w:r>
      <w:r w:rsidRPr="007F34B7">
        <w:rPr>
          <w:rFonts w:ascii="Arial" w:hAnsi="Arial" w:cs="Arial"/>
          <w:sz w:val="19"/>
          <w:szCs w:val="19"/>
          <w:u w:val="single"/>
        </w:rPr>
        <w:tab/>
        <w:t>Rate</w:t>
      </w:r>
      <w:r w:rsidRPr="007F34B7">
        <w:rPr>
          <w:rFonts w:ascii="Arial" w:hAnsi="Arial" w:cs="Arial"/>
          <w:sz w:val="19"/>
          <w:szCs w:val="19"/>
          <w:u w:val="single"/>
        </w:rPr>
        <w:tab/>
        <w:t>(Incl. Benefits)</w:t>
      </w:r>
      <w:r w:rsidRPr="007F34B7">
        <w:rPr>
          <w:rFonts w:ascii="Arial" w:hAnsi="Arial" w:cs="Arial"/>
          <w:sz w:val="19"/>
          <w:szCs w:val="19"/>
          <w:u w:val="single"/>
        </w:rPr>
        <w:tab/>
        <w:t>On Collection</w:t>
      </w:r>
      <w:r w:rsidRPr="007F34B7">
        <w:rPr>
          <w:rFonts w:ascii="Arial" w:hAnsi="Arial" w:cs="Arial"/>
          <w:sz w:val="19"/>
          <w:szCs w:val="19"/>
          <w:u w:val="single"/>
        </w:rPr>
        <w:tab/>
        <w:t>($/hour)*</w:t>
      </w:r>
    </w:p>
    <w:p w:rsidR="003D2BB3" w:rsidRPr="007F34B7" w:rsidP="003D2BB3" w14:paraId="4AD5E875" w14:textId="19E3AA1F">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Clerical (i.e. receptionist, office asst.)</w:t>
      </w:r>
      <w:r w:rsidRPr="007F34B7">
        <w:rPr>
          <w:rFonts w:ascii="Arial" w:hAnsi="Arial" w:cs="Arial"/>
          <w:sz w:val="19"/>
          <w:szCs w:val="19"/>
        </w:rPr>
        <w:tab/>
      </w:r>
      <w:r w:rsidRPr="00B6185D" w:rsidR="00C40F4B">
        <w:rPr>
          <w:rFonts w:ascii="Arial" w:hAnsi="Arial" w:cs="Arial"/>
          <w:bCs/>
          <w:sz w:val="19"/>
          <w:szCs w:val="19"/>
        </w:rPr>
        <w:t>GS-07/05</w:t>
      </w:r>
      <w:r w:rsidRPr="00B6185D" w:rsidR="00C40F4B">
        <w:rPr>
          <w:rFonts w:ascii="Arial" w:hAnsi="Arial" w:cs="Arial"/>
          <w:bCs/>
          <w:sz w:val="19"/>
          <w:szCs w:val="19"/>
        </w:rPr>
        <w:tab/>
        <w:t>$ 27.40</w:t>
      </w:r>
      <w:r w:rsidRPr="00B6185D" w:rsidR="00C40F4B">
        <w:rPr>
          <w:rFonts w:ascii="Arial" w:hAnsi="Arial" w:cs="Arial"/>
          <w:bCs/>
          <w:sz w:val="19"/>
          <w:szCs w:val="19"/>
        </w:rPr>
        <w:tab/>
        <w:t>$ 44.39</w:t>
      </w:r>
      <w:r w:rsidRPr="00B6185D" w:rsidR="00C40F4B">
        <w:rPr>
          <w:rFonts w:ascii="Arial" w:hAnsi="Arial" w:cs="Arial"/>
          <w:bCs/>
          <w:sz w:val="19"/>
          <w:szCs w:val="19"/>
        </w:rPr>
        <w:tab/>
      </w:r>
      <w:r w:rsidRPr="007F34B7">
        <w:rPr>
          <w:rFonts w:ascii="Arial" w:hAnsi="Arial" w:cs="Arial"/>
          <w:sz w:val="19"/>
          <w:szCs w:val="19"/>
        </w:rPr>
        <w:t>1%</w:t>
      </w:r>
      <w:r w:rsidRPr="007F34B7">
        <w:rPr>
          <w:rFonts w:ascii="Arial" w:hAnsi="Arial" w:cs="Arial"/>
          <w:sz w:val="19"/>
          <w:szCs w:val="19"/>
        </w:rPr>
        <w:tab/>
        <w:t>$ 0.</w:t>
      </w:r>
      <w:r w:rsidR="00502B2C">
        <w:rPr>
          <w:rFonts w:ascii="Arial" w:hAnsi="Arial" w:cs="Arial"/>
          <w:sz w:val="19"/>
          <w:szCs w:val="19"/>
        </w:rPr>
        <w:t>44</w:t>
      </w:r>
    </w:p>
    <w:p w:rsidR="003D2BB3" w:rsidRPr="007F34B7" w:rsidP="003D2BB3" w14:paraId="0B43B67C" w14:textId="2FBFC8D3">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Professional and technical staff</w:t>
      </w:r>
      <w:r w:rsidRPr="007F34B7">
        <w:rPr>
          <w:rFonts w:ascii="Arial" w:hAnsi="Arial" w:cs="Arial"/>
          <w:sz w:val="19"/>
          <w:szCs w:val="19"/>
        </w:rPr>
        <w:tab/>
      </w:r>
      <w:r w:rsidRPr="00B6185D" w:rsidR="00C40F4B">
        <w:rPr>
          <w:rFonts w:ascii="Arial" w:hAnsi="Arial" w:cs="Arial"/>
          <w:bCs/>
          <w:sz w:val="19"/>
          <w:szCs w:val="19"/>
        </w:rPr>
        <w:t>GS-11/05</w:t>
      </w:r>
      <w:r w:rsidRPr="00B6185D" w:rsidR="00C40F4B">
        <w:rPr>
          <w:rFonts w:ascii="Arial" w:hAnsi="Arial" w:cs="Arial"/>
          <w:bCs/>
          <w:sz w:val="19"/>
          <w:szCs w:val="19"/>
        </w:rPr>
        <w:tab/>
        <w:t>40.55</w:t>
      </w:r>
      <w:r w:rsidRPr="00B6185D" w:rsidR="00C40F4B">
        <w:rPr>
          <w:rFonts w:ascii="Arial" w:hAnsi="Arial" w:cs="Arial"/>
          <w:bCs/>
          <w:sz w:val="19"/>
          <w:szCs w:val="19"/>
        </w:rPr>
        <w:tab/>
        <w:t>65.69</w:t>
      </w:r>
      <w:r w:rsidRPr="00B6185D" w:rsidR="00C40F4B">
        <w:rPr>
          <w:rFonts w:ascii="Arial" w:hAnsi="Arial" w:cs="Arial"/>
          <w:bCs/>
          <w:sz w:val="19"/>
          <w:szCs w:val="19"/>
        </w:rPr>
        <w:tab/>
      </w:r>
      <w:r w:rsidRPr="007F34B7">
        <w:rPr>
          <w:rFonts w:ascii="Arial" w:hAnsi="Arial" w:cs="Arial"/>
          <w:sz w:val="19"/>
          <w:szCs w:val="19"/>
        </w:rPr>
        <w:t>1%</w:t>
      </w:r>
      <w:r w:rsidRPr="007F34B7">
        <w:rPr>
          <w:rFonts w:ascii="Arial" w:hAnsi="Arial" w:cs="Arial"/>
          <w:sz w:val="19"/>
          <w:szCs w:val="19"/>
        </w:rPr>
        <w:tab/>
        <w:t>0.</w:t>
      </w:r>
      <w:r w:rsidR="00393C96">
        <w:rPr>
          <w:rFonts w:ascii="Arial" w:hAnsi="Arial" w:cs="Arial"/>
          <w:sz w:val="19"/>
          <w:szCs w:val="19"/>
        </w:rPr>
        <w:t>66</w:t>
      </w:r>
    </w:p>
    <w:p w:rsidR="003D2BB3" w:rsidRPr="007F34B7" w:rsidP="003D2BB3" w14:paraId="3FBC6EB1"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7F34B7">
        <w:rPr>
          <w:rFonts w:ascii="Arial" w:hAnsi="Arial" w:cs="Arial"/>
          <w:sz w:val="19"/>
          <w:szCs w:val="19"/>
        </w:rPr>
        <w:t>(biologist, outdoor recreation planner)</w:t>
      </w:r>
    </w:p>
    <w:p w:rsidR="003D2BB3" w:rsidRPr="0024124D" w:rsidP="003D2BB3" w14:paraId="3AEF4641" w14:textId="30025F51">
      <w:pPr>
        <w:tabs>
          <w:tab w:val="center" w:pos="1620"/>
          <w:tab w:val="center" w:pos="3780"/>
          <w:tab w:val="decimal" w:pos="4770"/>
          <w:tab w:val="decimal" w:pos="5940"/>
          <w:tab w:val="center" w:pos="7380"/>
          <w:tab w:val="decimal" w:pos="8910"/>
        </w:tabs>
        <w:rPr>
          <w:rFonts w:ascii="Arial" w:hAnsi="Arial" w:cs="Arial"/>
          <w:sz w:val="19"/>
          <w:szCs w:val="19"/>
          <w:u w:val="single"/>
        </w:rPr>
      </w:pPr>
      <w:r w:rsidRPr="007F34B7">
        <w:rPr>
          <w:rFonts w:ascii="Arial" w:hAnsi="Arial" w:cs="Arial"/>
          <w:sz w:val="19"/>
          <w:szCs w:val="19"/>
        </w:rPr>
        <w:t>Management (Refuge Manager)</w:t>
      </w:r>
      <w:r w:rsidRPr="007F34B7">
        <w:rPr>
          <w:rFonts w:ascii="Arial" w:hAnsi="Arial" w:cs="Arial"/>
          <w:sz w:val="19"/>
          <w:szCs w:val="19"/>
        </w:rPr>
        <w:tab/>
      </w:r>
      <w:r w:rsidRPr="003912FB" w:rsidR="00C40F4B">
        <w:rPr>
          <w:rFonts w:ascii="Arial" w:hAnsi="Arial" w:cs="Arial"/>
          <w:bCs/>
          <w:sz w:val="19"/>
          <w:szCs w:val="19"/>
        </w:rPr>
        <w:t>GS-13/05</w:t>
      </w:r>
      <w:r w:rsidRPr="003912FB" w:rsidR="00C40F4B">
        <w:rPr>
          <w:rFonts w:ascii="Arial" w:hAnsi="Arial" w:cs="Arial"/>
          <w:bCs/>
          <w:sz w:val="19"/>
          <w:szCs w:val="19"/>
        </w:rPr>
        <w:tab/>
        <w:t>57.80</w:t>
      </w:r>
      <w:r w:rsidRPr="003912FB" w:rsidR="00C40F4B">
        <w:rPr>
          <w:rFonts w:ascii="Arial" w:hAnsi="Arial" w:cs="Arial"/>
          <w:bCs/>
          <w:sz w:val="19"/>
          <w:szCs w:val="19"/>
        </w:rPr>
        <w:tab/>
        <w:t>93.64</w:t>
      </w:r>
      <w:r w:rsidRPr="003912FB" w:rsidR="00C40F4B">
        <w:rPr>
          <w:rFonts w:ascii="Arial" w:hAnsi="Arial" w:cs="Arial"/>
          <w:bCs/>
          <w:sz w:val="19"/>
          <w:szCs w:val="19"/>
        </w:rPr>
        <w:tab/>
      </w:r>
      <w:r w:rsidRPr="007F34B7">
        <w:rPr>
          <w:rFonts w:ascii="Arial" w:hAnsi="Arial" w:cs="Arial"/>
          <w:sz w:val="19"/>
          <w:szCs w:val="19"/>
        </w:rPr>
        <w:t>1%</w:t>
      </w:r>
      <w:r w:rsidRPr="007F34B7">
        <w:rPr>
          <w:rFonts w:ascii="Arial" w:hAnsi="Arial" w:cs="Arial"/>
          <w:sz w:val="19"/>
          <w:szCs w:val="19"/>
        </w:rPr>
        <w:tab/>
      </w:r>
      <w:r w:rsidRPr="0024124D">
        <w:rPr>
          <w:rFonts w:ascii="Arial" w:hAnsi="Arial" w:cs="Arial"/>
          <w:sz w:val="19"/>
          <w:szCs w:val="19"/>
          <w:u w:val="single"/>
        </w:rPr>
        <w:t>0.</w:t>
      </w:r>
      <w:r w:rsidRPr="0024124D" w:rsidR="00A67BFA">
        <w:rPr>
          <w:rFonts w:ascii="Arial" w:hAnsi="Arial" w:cs="Arial"/>
          <w:sz w:val="19"/>
          <w:szCs w:val="19"/>
          <w:u w:val="single"/>
        </w:rPr>
        <w:t>9</w:t>
      </w:r>
      <w:r w:rsidRPr="0024124D" w:rsidR="0024124D">
        <w:rPr>
          <w:rFonts w:ascii="Arial" w:hAnsi="Arial" w:cs="Arial"/>
          <w:sz w:val="19"/>
          <w:szCs w:val="19"/>
          <w:u w:val="single"/>
        </w:rPr>
        <w:t>4</w:t>
      </w:r>
    </w:p>
    <w:p w:rsidR="003D2BB3" w:rsidRPr="007F34B7" w:rsidP="003D2BB3" w14:paraId="0867102C" w14:textId="5A0FE601">
      <w:pPr>
        <w:tabs>
          <w:tab w:val="right" w:pos="7380"/>
          <w:tab w:val="decimal" w:pos="8910"/>
        </w:tabs>
        <w:rPr>
          <w:rFonts w:ascii="Arial" w:hAnsi="Arial" w:cs="Arial"/>
          <w:sz w:val="19"/>
          <w:szCs w:val="19"/>
        </w:rPr>
      </w:pPr>
      <w:r w:rsidRPr="007F34B7">
        <w:rPr>
          <w:rFonts w:ascii="Arial" w:hAnsi="Arial" w:cs="Arial"/>
          <w:sz w:val="19"/>
          <w:szCs w:val="19"/>
        </w:rPr>
        <w:tab/>
        <w:t>Weighted Average ($/hr):</w:t>
      </w:r>
      <w:r w:rsidRPr="007F34B7">
        <w:rPr>
          <w:rFonts w:ascii="Arial" w:hAnsi="Arial" w:cs="Arial"/>
          <w:sz w:val="19"/>
          <w:szCs w:val="19"/>
        </w:rPr>
        <w:tab/>
        <w:t xml:space="preserve">$ </w:t>
      </w:r>
      <w:r w:rsidR="00A67BFA">
        <w:rPr>
          <w:rFonts w:ascii="Arial" w:hAnsi="Arial" w:cs="Arial"/>
          <w:sz w:val="19"/>
          <w:szCs w:val="19"/>
        </w:rPr>
        <w:t>2</w:t>
      </w:r>
      <w:r w:rsidRPr="007F34B7">
        <w:rPr>
          <w:rFonts w:ascii="Arial" w:hAnsi="Arial" w:cs="Arial"/>
          <w:sz w:val="19"/>
          <w:szCs w:val="19"/>
        </w:rPr>
        <w:t>.</w:t>
      </w:r>
      <w:r w:rsidR="00A67BFA">
        <w:rPr>
          <w:rFonts w:ascii="Arial" w:hAnsi="Arial" w:cs="Arial"/>
          <w:sz w:val="19"/>
          <w:szCs w:val="19"/>
        </w:rPr>
        <w:t>0</w:t>
      </w:r>
      <w:r w:rsidR="000B59BA">
        <w:rPr>
          <w:rFonts w:ascii="Arial" w:hAnsi="Arial" w:cs="Arial"/>
          <w:sz w:val="19"/>
          <w:szCs w:val="19"/>
        </w:rPr>
        <w:t>4</w:t>
      </w:r>
    </w:p>
    <w:p w:rsidR="003D2BB3" w:rsidRPr="007F34B7" w:rsidP="003D2BB3" w14:paraId="74E41251" w14:textId="330D1339">
      <w:pPr>
        <w:tabs>
          <w:tab w:val="right" w:pos="7380"/>
          <w:tab w:val="decimal" w:pos="9180"/>
        </w:tabs>
        <w:rPr>
          <w:rFonts w:ascii="Arial" w:hAnsi="Arial" w:cs="Arial"/>
          <w:sz w:val="19"/>
          <w:szCs w:val="19"/>
        </w:rPr>
      </w:pPr>
      <w:r w:rsidRPr="007F34B7">
        <w:rPr>
          <w:rFonts w:ascii="Arial" w:hAnsi="Arial" w:cs="Arial"/>
          <w:sz w:val="19"/>
          <w:szCs w:val="19"/>
        </w:rPr>
        <w:tab/>
        <w:t xml:space="preserve">Total Hours </w:t>
      </w:r>
      <w:r w:rsidRPr="007F34B7">
        <w:rPr>
          <w:rFonts w:ascii="Arial" w:hAnsi="Arial" w:cs="Arial"/>
          <w:i/>
          <w:iCs/>
          <w:color w:val="C00000"/>
          <w:sz w:val="19"/>
          <w:szCs w:val="19"/>
        </w:rPr>
        <w:t>(2,8</w:t>
      </w:r>
      <w:r w:rsidR="00AF6A20">
        <w:rPr>
          <w:rFonts w:ascii="Arial" w:hAnsi="Arial" w:cs="Arial"/>
          <w:i/>
          <w:iCs/>
          <w:color w:val="C00000"/>
          <w:sz w:val="19"/>
          <w:szCs w:val="19"/>
        </w:rPr>
        <w:t>41</w:t>
      </w:r>
      <w:r w:rsidRPr="007F34B7">
        <w:rPr>
          <w:rFonts w:ascii="Arial" w:hAnsi="Arial" w:cs="Arial"/>
          <w:i/>
          <w:iCs/>
          <w:color w:val="C00000"/>
          <w:sz w:val="19"/>
          <w:szCs w:val="19"/>
        </w:rPr>
        <w:t xml:space="preserve"> x 5 mins)</w:t>
      </w:r>
      <w:r w:rsidRPr="007F34B7">
        <w:rPr>
          <w:rFonts w:ascii="Arial" w:hAnsi="Arial" w:cs="Arial"/>
          <w:i/>
          <w:iCs/>
          <w:sz w:val="19"/>
          <w:szCs w:val="19"/>
        </w:rPr>
        <w:t>:</w:t>
      </w:r>
      <w:r w:rsidRPr="007F34B7">
        <w:rPr>
          <w:rFonts w:ascii="Arial" w:hAnsi="Arial" w:cs="Arial"/>
          <w:sz w:val="19"/>
          <w:szCs w:val="19"/>
        </w:rPr>
        <w:tab/>
        <w:t>237</w:t>
      </w:r>
    </w:p>
    <w:p w:rsidR="003D2BB3" w:rsidRPr="00205142" w:rsidP="003D2BB3" w14:paraId="6C9F9F50" w14:textId="6B801C86">
      <w:pPr>
        <w:tabs>
          <w:tab w:val="right" w:pos="7380"/>
          <w:tab w:val="decimal" w:pos="8910"/>
        </w:tabs>
        <w:rPr>
          <w:rFonts w:ascii="Arial" w:hAnsi="Arial" w:cs="Arial"/>
          <w:i/>
          <w:iCs/>
          <w:sz w:val="19"/>
          <w:szCs w:val="19"/>
        </w:rPr>
      </w:pPr>
      <w:r w:rsidRPr="00205142">
        <w:rPr>
          <w:rFonts w:ascii="Arial" w:hAnsi="Arial" w:cs="Arial"/>
          <w:i/>
          <w:iCs/>
          <w:sz w:val="19"/>
          <w:szCs w:val="19"/>
        </w:rPr>
        <w:tab/>
        <w:t xml:space="preserve">Sub-total of </w:t>
      </w:r>
      <w:r w:rsidRPr="00205142" w:rsidR="009779F9">
        <w:rPr>
          <w:rFonts w:ascii="Arial" w:hAnsi="Arial" w:cs="Arial"/>
          <w:i/>
          <w:iCs/>
          <w:sz w:val="19"/>
          <w:szCs w:val="19"/>
        </w:rPr>
        <w:t>Nonform ICs</w:t>
      </w:r>
      <w:r w:rsidRPr="00205142">
        <w:rPr>
          <w:rFonts w:ascii="Arial" w:hAnsi="Arial" w:cs="Arial"/>
          <w:i/>
          <w:iCs/>
          <w:sz w:val="19"/>
          <w:szCs w:val="19"/>
        </w:rPr>
        <w:t>:</w:t>
      </w:r>
      <w:r w:rsidRPr="00205142">
        <w:rPr>
          <w:rFonts w:ascii="Arial" w:hAnsi="Arial" w:cs="Arial"/>
          <w:i/>
          <w:iCs/>
          <w:sz w:val="19"/>
          <w:szCs w:val="19"/>
        </w:rPr>
        <w:tab/>
        <w:t xml:space="preserve">$ </w:t>
      </w:r>
      <w:bookmarkStart w:id="5" w:name="_Hlk193100350"/>
      <w:r w:rsidRPr="00205142">
        <w:rPr>
          <w:rFonts w:ascii="Arial" w:hAnsi="Arial" w:cs="Arial"/>
          <w:i/>
          <w:iCs/>
          <w:sz w:val="19"/>
          <w:szCs w:val="19"/>
        </w:rPr>
        <w:t>4</w:t>
      </w:r>
      <w:r w:rsidRPr="00205142" w:rsidR="00A75FC8">
        <w:rPr>
          <w:rFonts w:ascii="Arial" w:hAnsi="Arial" w:cs="Arial"/>
          <w:i/>
          <w:iCs/>
          <w:sz w:val="19"/>
          <w:szCs w:val="19"/>
        </w:rPr>
        <w:t>8</w:t>
      </w:r>
      <w:r w:rsidR="000B59BA">
        <w:rPr>
          <w:rFonts w:ascii="Arial" w:hAnsi="Arial" w:cs="Arial"/>
          <w:i/>
          <w:iCs/>
          <w:sz w:val="19"/>
          <w:szCs w:val="19"/>
        </w:rPr>
        <w:t>3</w:t>
      </w:r>
      <w:r w:rsidRPr="00205142">
        <w:rPr>
          <w:rFonts w:ascii="Arial" w:hAnsi="Arial" w:cs="Arial"/>
          <w:i/>
          <w:iCs/>
          <w:sz w:val="19"/>
          <w:szCs w:val="19"/>
        </w:rPr>
        <w:t>.</w:t>
      </w:r>
      <w:r w:rsidRPr="00205142" w:rsidR="00A75FC8">
        <w:rPr>
          <w:rFonts w:ascii="Arial" w:hAnsi="Arial" w:cs="Arial"/>
          <w:i/>
          <w:iCs/>
          <w:sz w:val="19"/>
          <w:szCs w:val="19"/>
        </w:rPr>
        <w:t>4</w:t>
      </w:r>
      <w:bookmarkEnd w:id="5"/>
      <w:r w:rsidR="000B59BA">
        <w:rPr>
          <w:rFonts w:ascii="Arial" w:hAnsi="Arial" w:cs="Arial"/>
          <w:i/>
          <w:iCs/>
          <w:sz w:val="19"/>
          <w:szCs w:val="19"/>
        </w:rPr>
        <w:t>8</w:t>
      </w:r>
    </w:p>
    <w:p w:rsidR="003D2BB3" w:rsidRPr="007F34B7" w:rsidP="003D2BB3" w14:paraId="42AFC3DD" w14:textId="77777777">
      <w:pPr>
        <w:tabs>
          <w:tab w:val="left" w:pos="360"/>
          <w:tab w:val="left" w:pos="720"/>
        </w:tabs>
        <w:rPr>
          <w:rFonts w:ascii="Arial" w:hAnsi="Arial" w:cs="Arial"/>
          <w:sz w:val="22"/>
          <w:szCs w:val="22"/>
        </w:rPr>
      </w:pPr>
    </w:p>
    <w:p w:rsidR="009779F9" w:rsidP="009779F9" w14:paraId="0B16745A" w14:textId="2DF48F18">
      <w:pPr>
        <w:tabs>
          <w:tab w:val="left" w:pos="360"/>
          <w:tab w:val="left" w:pos="720"/>
        </w:tabs>
        <w:rPr>
          <w:rFonts w:ascii="Arial" w:hAnsi="Arial" w:cs="Arial"/>
          <w:sz w:val="22"/>
          <w:szCs w:val="22"/>
        </w:rPr>
      </w:pPr>
      <w:r w:rsidRPr="007F34B7">
        <w:rPr>
          <w:rFonts w:ascii="Arial" w:hAnsi="Arial" w:cs="Arial"/>
          <w:b/>
          <w:bCs/>
          <w:sz w:val="22"/>
          <w:szCs w:val="22"/>
          <w:u w:val="single"/>
        </w:rPr>
        <w:t>Forms 3-2405</w:t>
      </w:r>
      <w:r>
        <w:rPr>
          <w:rFonts w:ascii="Arial" w:hAnsi="Arial" w:cs="Arial"/>
          <w:b/>
          <w:bCs/>
          <w:sz w:val="22"/>
          <w:szCs w:val="22"/>
        </w:rPr>
        <w:t>:</w:t>
      </w:r>
      <w:r>
        <w:rPr>
          <w:rFonts w:ascii="Arial" w:hAnsi="Arial" w:cs="Arial"/>
          <w:sz w:val="22"/>
          <w:szCs w:val="22"/>
        </w:rPr>
        <w:t xml:space="preserve">  </w:t>
      </w:r>
      <w:r w:rsidRPr="00407CF2" w:rsidR="00730044">
        <w:rPr>
          <w:rFonts w:ascii="Arial" w:hAnsi="Arial" w:cs="Arial"/>
          <w:sz w:val="22"/>
          <w:szCs w:val="22"/>
        </w:rPr>
        <w:t xml:space="preserve">We estimate that it will take 10 minutes to process each </w:t>
      </w:r>
      <w:r w:rsidR="00730044">
        <w:rPr>
          <w:rFonts w:ascii="Arial" w:hAnsi="Arial" w:cs="Arial"/>
          <w:sz w:val="22"/>
          <w:szCs w:val="22"/>
        </w:rPr>
        <w:t>FWS Form 3-2405</w:t>
      </w:r>
      <w:r w:rsidRPr="00407CF2" w:rsidR="00730044">
        <w:rPr>
          <w:rFonts w:ascii="Arial" w:hAnsi="Arial" w:cs="Arial"/>
          <w:sz w:val="22"/>
          <w:szCs w:val="22"/>
        </w:rPr>
        <w:t xml:space="preserve"> </w:t>
      </w:r>
      <w:r w:rsidR="00730044">
        <w:rPr>
          <w:rFonts w:ascii="Arial" w:hAnsi="Arial" w:cs="Arial"/>
          <w:sz w:val="22"/>
          <w:szCs w:val="22"/>
        </w:rPr>
        <w:t>f</w:t>
      </w:r>
      <w:r w:rsidRPr="00407CF2" w:rsidR="00730044">
        <w:rPr>
          <w:rFonts w:ascii="Arial" w:hAnsi="Arial" w:cs="Arial"/>
          <w:sz w:val="22"/>
          <w:szCs w:val="22"/>
        </w:rPr>
        <w:t xml:space="preserve">or </w:t>
      </w:r>
      <w:r w:rsidRPr="00407CF2" w:rsidR="00730044">
        <w:rPr>
          <w:rFonts w:ascii="Arial" w:hAnsi="Arial" w:cs="Arial"/>
          <w:sz w:val="22"/>
          <w:szCs w:val="22"/>
        </w:rPr>
        <w:t>a total of</w:t>
      </w:r>
      <w:r w:rsidR="009E5683">
        <w:rPr>
          <w:rFonts w:ascii="Arial" w:hAnsi="Arial" w:cs="Arial"/>
          <w:bCs/>
          <w:sz w:val="22"/>
          <w:szCs w:val="22"/>
        </w:rPr>
        <w:t xml:space="preserve"> 112,</w:t>
      </w:r>
      <w:r w:rsidR="008E380A">
        <w:rPr>
          <w:rFonts w:ascii="Arial" w:hAnsi="Arial" w:cs="Arial"/>
          <w:bCs/>
          <w:sz w:val="22"/>
          <w:szCs w:val="22"/>
        </w:rPr>
        <w:t>318</w:t>
      </w:r>
      <w:r w:rsidR="009E5683">
        <w:rPr>
          <w:rFonts w:ascii="Arial" w:hAnsi="Arial" w:cs="Arial"/>
          <w:bCs/>
          <w:sz w:val="22"/>
          <w:szCs w:val="22"/>
        </w:rPr>
        <w:t xml:space="preserve"> hours.</w:t>
      </w:r>
    </w:p>
    <w:p w:rsidR="009779F9" w:rsidRPr="007F34B7" w:rsidP="009779F9" w14:paraId="777A5957" w14:textId="77777777">
      <w:pPr>
        <w:tabs>
          <w:tab w:val="left" w:pos="360"/>
          <w:tab w:val="left" w:pos="720"/>
        </w:tabs>
        <w:rPr>
          <w:rFonts w:ascii="Arial" w:hAnsi="Arial" w:cs="Arial"/>
          <w:bCs/>
          <w:sz w:val="22"/>
          <w:szCs w:val="22"/>
        </w:rPr>
      </w:pPr>
    </w:p>
    <w:p w:rsidR="009779F9" w:rsidRPr="007F34B7" w:rsidP="009779F9" w14:paraId="2BC244BC" w14:textId="77777777">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Hourly</w:t>
      </w:r>
      <w:r w:rsidRPr="007F34B7">
        <w:rPr>
          <w:rFonts w:ascii="Arial" w:hAnsi="Arial" w:cs="Arial"/>
          <w:bCs/>
          <w:sz w:val="19"/>
          <w:szCs w:val="19"/>
        </w:rPr>
        <w:tab/>
      </w:r>
      <w:r w:rsidRPr="007F34B7">
        <w:rPr>
          <w:rFonts w:ascii="Arial" w:hAnsi="Arial" w:cs="Arial"/>
          <w:bCs/>
          <w:sz w:val="19"/>
          <w:szCs w:val="19"/>
        </w:rPr>
        <w:tab/>
        <w:t>Percentage of</w:t>
      </w:r>
      <w:r w:rsidRPr="007F34B7">
        <w:rPr>
          <w:rFonts w:ascii="Arial" w:hAnsi="Arial" w:cs="Arial"/>
          <w:bCs/>
          <w:sz w:val="19"/>
          <w:szCs w:val="19"/>
        </w:rPr>
        <w:tab/>
        <w:t>Weighted</w:t>
      </w:r>
    </w:p>
    <w:p w:rsidR="009779F9" w:rsidRPr="007F34B7" w:rsidP="009779F9" w14:paraId="56D3A9F3" w14:textId="77777777">
      <w:pPr>
        <w:tabs>
          <w:tab w:val="center" w:pos="1620"/>
          <w:tab w:val="center" w:pos="3780"/>
          <w:tab w:val="center" w:pos="4770"/>
          <w:tab w:val="center" w:pos="5940"/>
          <w:tab w:val="center" w:pos="7380"/>
          <w:tab w:val="center" w:pos="8820"/>
        </w:tabs>
        <w:rPr>
          <w:rFonts w:ascii="Arial" w:hAnsi="Arial" w:cs="Arial"/>
          <w:bCs/>
          <w:sz w:val="19"/>
          <w:szCs w:val="19"/>
        </w:rPr>
      </w:pPr>
      <w:r w:rsidRPr="007F34B7">
        <w:rPr>
          <w:rFonts w:ascii="Arial" w:hAnsi="Arial" w:cs="Arial"/>
          <w:bCs/>
          <w:sz w:val="19"/>
          <w:szCs w:val="19"/>
        </w:rPr>
        <w:tab/>
      </w:r>
      <w:r w:rsidRPr="007F34B7">
        <w:rPr>
          <w:rFonts w:ascii="Arial" w:hAnsi="Arial" w:cs="Arial"/>
          <w:bCs/>
          <w:sz w:val="19"/>
          <w:szCs w:val="19"/>
        </w:rPr>
        <w:tab/>
      </w:r>
      <w:r w:rsidRPr="007F34B7">
        <w:rPr>
          <w:rFonts w:ascii="Arial" w:hAnsi="Arial" w:cs="Arial"/>
          <w:bCs/>
          <w:sz w:val="19"/>
          <w:szCs w:val="19"/>
        </w:rPr>
        <w:tab/>
        <w:t>Pay</w:t>
      </w:r>
      <w:r w:rsidRPr="007F34B7">
        <w:rPr>
          <w:rFonts w:ascii="Arial" w:hAnsi="Arial" w:cs="Arial"/>
          <w:bCs/>
          <w:sz w:val="19"/>
          <w:szCs w:val="19"/>
        </w:rPr>
        <w:tab/>
        <w:t>Hourly Rate</w:t>
      </w:r>
      <w:r w:rsidRPr="007F34B7">
        <w:rPr>
          <w:rFonts w:ascii="Arial" w:hAnsi="Arial" w:cs="Arial"/>
          <w:bCs/>
          <w:sz w:val="19"/>
          <w:szCs w:val="19"/>
        </w:rPr>
        <w:tab/>
        <w:t>Time Spent</w:t>
      </w:r>
      <w:r w:rsidRPr="007F34B7">
        <w:rPr>
          <w:rFonts w:ascii="Arial" w:hAnsi="Arial" w:cs="Arial"/>
          <w:bCs/>
          <w:sz w:val="19"/>
          <w:szCs w:val="19"/>
        </w:rPr>
        <w:tab/>
        <w:t>Average</w:t>
      </w:r>
    </w:p>
    <w:p w:rsidR="009779F9" w:rsidRPr="007F34B7" w:rsidP="009779F9" w14:paraId="112BBE53" w14:textId="77777777">
      <w:pPr>
        <w:tabs>
          <w:tab w:val="center" w:pos="1620"/>
          <w:tab w:val="center" w:pos="3780"/>
          <w:tab w:val="center" w:pos="4770"/>
          <w:tab w:val="center" w:pos="5940"/>
          <w:tab w:val="center" w:pos="7380"/>
          <w:tab w:val="center" w:pos="8820"/>
        </w:tabs>
        <w:rPr>
          <w:rFonts w:ascii="Arial" w:hAnsi="Arial" w:cs="Arial"/>
          <w:bCs/>
          <w:sz w:val="19"/>
          <w:szCs w:val="19"/>
          <w:u w:val="single"/>
        </w:rPr>
      </w:pPr>
      <w:r w:rsidRPr="007F34B7">
        <w:rPr>
          <w:rFonts w:ascii="Arial" w:hAnsi="Arial" w:cs="Arial"/>
          <w:bCs/>
          <w:sz w:val="19"/>
          <w:szCs w:val="19"/>
          <w:u w:val="single"/>
        </w:rPr>
        <w:tab/>
        <w:t>Position</w:t>
      </w:r>
      <w:r w:rsidRPr="007F34B7">
        <w:rPr>
          <w:rFonts w:ascii="Arial" w:hAnsi="Arial" w:cs="Arial"/>
          <w:bCs/>
          <w:sz w:val="19"/>
          <w:szCs w:val="19"/>
          <w:u w:val="single"/>
        </w:rPr>
        <w:tab/>
        <w:t>Grade</w:t>
      </w:r>
      <w:r w:rsidRPr="007F34B7">
        <w:rPr>
          <w:rFonts w:ascii="Arial" w:hAnsi="Arial" w:cs="Arial"/>
          <w:bCs/>
          <w:sz w:val="19"/>
          <w:szCs w:val="19"/>
          <w:u w:val="single"/>
        </w:rPr>
        <w:tab/>
        <w:t>Rate</w:t>
      </w:r>
      <w:r w:rsidRPr="007F34B7">
        <w:rPr>
          <w:rFonts w:ascii="Arial" w:hAnsi="Arial" w:cs="Arial"/>
          <w:bCs/>
          <w:sz w:val="19"/>
          <w:szCs w:val="19"/>
          <w:u w:val="single"/>
        </w:rPr>
        <w:tab/>
        <w:t>(Incl. Benefits)</w:t>
      </w:r>
      <w:r w:rsidRPr="007F34B7">
        <w:rPr>
          <w:rFonts w:ascii="Arial" w:hAnsi="Arial" w:cs="Arial"/>
          <w:bCs/>
          <w:sz w:val="19"/>
          <w:szCs w:val="19"/>
          <w:u w:val="single"/>
        </w:rPr>
        <w:tab/>
        <w:t>On Collection</w:t>
      </w:r>
      <w:r w:rsidRPr="007F34B7">
        <w:rPr>
          <w:rFonts w:ascii="Arial" w:hAnsi="Arial" w:cs="Arial"/>
          <w:bCs/>
          <w:sz w:val="19"/>
          <w:szCs w:val="19"/>
          <w:u w:val="single"/>
        </w:rPr>
        <w:tab/>
        <w:t>($/hour)*</w:t>
      </w:r>
    </w:p>
    <w:p w:rsidR="009779F9" w:rsidRPr="002A012A" w:rsidP="009779F9" w14:paraId="563130F8" w14:textId="04FB45D9">
      <w:pPr>
        <w:tabs>
          <w:tab w:val="center" w:pos="1620"/>
          <w:tab w:val="center" w:pos="3780"/>
          <w:tab w:val="decimal" w:pos="4770"/>
          <w:tab w:val="decimal" w:pos="5940"/>
          <w:tab w:val="center" w:pos="7380"/>
          <w:tab w:val="decimal" w:pos="8910"/>
        </w:tabs>
        <w:rPr>
          <w:rFonts w:ascii="Arial" w:hAnsi="Arial" w:cs="Arial"/>
          <w:sz w:val="19"/>
          <w:szCs w:val="19"/>
        </w:rPr>
      </w:pPr>
      <w:r w:rsidRPr="002A012A">
        <w:rPr>
          <w:rFonts w:ascii="Arial" w:hAnsi="Arial" w:cs="Arial"/>
          <w:sz w:val="19"/>
          <w:szCs w:val="19"/>
        </w:rPr>
        <w:t>Clerical (i.e. receptionist, office asst.)</w:t>
      </w:r>
      <w:r w:rsidRPr="002A012A">
        <w:rPr>
          <w:rFonts w:ascii="Arial" w:hAnsi="Arial" w:cs="Arial"/>
          <w:sz w:val="19"/>
          <w:szCs w:val="19"/>
        </w:rPr>
        <w:tab/>
      </w:r>
      <w:r w:rsidRPr="00B6185D" w:rsidR="00084ADC">
        <w:rPr>
          <w:rFonts w:ascii="Arial" w:hAnsi="Arial" w:cs="Arial"/>
          <w:bCs/>
          <w:sz w:val="19"/>
          <w:szCs w:val="19"/>
        </w:rPr>
        <w:t>GS-07/05</w:t>
      </w:r>
      <w:r w:rsidRPr="00B6185D" w:rsidR="00084ADC">
        <w:rPr>
          <w:rFonts w:ascii="Arial" w:hAnsi="Arial" w:cs="Arial"/>
          <w:bCs/>
          <w:sz w:val="19"/>
          <w:szCs w:val="19"/>
        </w:rPr>
        <w:tab/>
        <w:t>$ 27.40</w:t>
      </w:r>
      <w:r w:rsidRPr="00B6185D" w:rsidR="00084ADC">
        <w:rPr>
          <w:rFonts w:ascii="Arial" w:hAnsi="Arial" w:cs="Arial"/>
          <w:bCs/>
          <w:sz w:val="19"/>
          <w:szCs w:val="19"/>
        </w:rPr>
        <w:tab/>
        <w:t>$ 44.39</w:t>
      </w:r>
      <w:r w:rsidRPr="00B6185D" w:rsidR="00084ADC">
        <w:rPr>
          <w:rFonts w:ascii="Arial" w:hAnsi="Arial" w:cs="Arial"/>
          <w:bCs/>
          <w:sz w:val="19"/>
          <w:szCs w:val="19"/>
        </w:rPr>
        <w:tab/>
      </w:r>
      <w:r>
        <w:rPr>
          <w:rFonts w:ascii="Arial" w:hAnsi="Arial" w:cs="Arial"/>
          <w:sz w:val="19"/>
          <w:szCs w:val="19"/>
        </w:rPr>
        <w:t>80</w:t>
      </w:r>
      <w:r w:rsidRPr="002A012A">
        <w:rPr>
          <w:rFonts w:ascii="Arial" w:hAnsi="Arial" w:cs="Arial"/>
          <w:sz w:val="19"/>
          <w:szCs w:val="19"/>
        </w:rPr>
        <w:t>%</w:t>
      </w:r>
      <w:r w:rsidRPr="002A012A">
        <w:rPr>
          <w:rFonts w:ascii="Arial" w:hAnsi="Arial" w:cs="Arial"/>
          <w:sz w:val="19"/>
          <w:szCs w:val="19"/>
        </w:rPr>
        <w:tab/>
        <w:t xml:space="preserve">$ </w:t>
      </w:r>
      <w:r>
        <w:rPr>
          <w:rFonts w:ascii="Arial" w:hAnsi="Arial" w:cs="Arial"/>
          <w:sz w:val="19"/>
          <w:szCs w:val="19"/>
        </w:rPr>
        <w:t>3</w:t>
      </w:r>
      <w:r w:rsidR="00FC18B4">
        <w:rPr>
          <w:rFonts w:ascii="Arial" w:hAnsi="Arial" w:cs="Arial"/>
          <w:sz w:val="19"/>
          <w:szCs w:val="19"/>
        </w:rPr>
        <w:t>5</w:t>
      </w:r>
      <w:r>
        <w:rPr>
          <w:rFonts w:ascii="Arial" w:hAnsi="Arial" w:cs="Arial"/>
          <w:sz w:val="19"/>
          <w:szCs w:val="19"/>
        </w:rPr>
        <w:t>.</w:t>
      </w:r>
      <w:r w:rsidR="00511265">
        <w:rPr>
          <w:rFonts w:ascii="Arial" w:hAnsi="Arial" w:cs="Arial"/>
          <w:sz w:val="19"/>
          <w:szCs w:val="19"/>
        </w:rPr>
        <w:t>5</w:t>
      </w:r>
      <w:r>
        <w:rPr>
          <w:rFonts w:ascii="Arial" w:hAnsi="Arial" w:cs="Arial"/>
          <w:sz w:val="19"/>
          <w:szCs w:val="19"/>
        </w:rPr>
        <w:t>1</w:t>
      </w:r>
    </w:p>
    <w:p w:rsidR="009779F9" w:rsidRPr="002A012A" w:rsidP="009779F9" w14:paraId="38308A7D" w14:textId="478C8194">
      <w:pPr>
        <w:tabs>
          <w:tab w:val="center" w:pos="1620"/>
          <w:tab w:val="center" w:pos="3780"/>
          <w:tab w:val="decimal" w:pos="4770"/>
          <w:tab w:val="decimal" w:pos="5940"/>
          <w:tab w:val="center" w:pos="7380"/>
          <w:tab w:val="decimal" w:pos="8910"/>
        </w:tabs>
        <w:rPr>
          <w:rFonts w:ascii="Arial" w:hAnsi="Arial" w:cs="Arial"/>
          <w:bCs/>
          <w:sz w:val="19"/>
          <w:szCs w:val="19"/>
        </w:rPr>
      </w:pPr>
      <w:r w:rsidRPr="002A012A">
        <w:rPr>
          <w:rFonts w:ascii="Arial" w:hAnsi="Arial" w:cs="Arial"/>
          <w:sz w:val="19"/>
          <w:szCs w:val="19"/>
        </w:rPr>
        <w:t>Professional and technical staff</w:t>
      </w:r>
      <w:r w:rsidRPr="002A012A">
        <w:rPr>
          <w:rFonts w:ascii="Arial" w:hAnsi="Arial" w:cs="Arial"/>
          <w:sz w:val="19"/>
          <w:szCs w:val="19"/>
        </w:rPr>
        <w:tab/>
      </w:r>
      <w:r w:rsidRPr="00B6185D" w:rsidR="00084ADC">
        <w:rPr>
          <w:rFonts w:ascii="Arial" w:hAnsi="Arial" w:cs="Arial"/>
          <w:bCs/>
          <w:sz w:val="19"/>
          <w:szCs w:val="19"/>
        </w:rPr>
        <w:t>GS-11/05</w:t>
      </w:r>
      <w:r w:rsidRPr="00B6185D" w:rsidR="00084ADC">
        <w:rPr>
          <w:rFonts w:ascii="Arial" w:hAnsi="Arial" w:cs="Arial"/>
          <w:bCs/>
          <w:sz w:val="19"/>
          <w:szCs w:val="19"/>
        </w:rPr>
        <w:tab/>
        <w:t>40.55</w:t>
      </w:r>
      <w:r w:rsidRPr="00B6185D" w:rsidR="00084ADC">
        <w:rPr>
          <w:rFonts w:ascii="Arial" w:hAnsi="Arial" w:cs="Arial"/>
          <w:bCs/>
          <w:sz w:val="19"/>
          <w:szCs w:val="19"/>
        </w:rPr>
        <w:tab/>
        <w:t>65.69</w:t>
      </w:r>
      <w:r w:rsidRPr="00B6185D" w:rsidR="00084ADC">
        <w:rPr>
          <w:rFonts w:ascii="Arial" w:hAnsi="Arial" w:cs="Arial"/>
          <w:bCs/>
          <w:sz w:val="19"/>
          <w:szCs w:val="19"/>
        </w:rPr>
        <w:tab/>
      </w:r>
      <w:r>
        <w:rPr>
          <w:rFonts w:ascii="Arial" w:hAnsi="Arial" w:cs="Arial"/>
          <w:sz w:val="19"/>
          <w:szCs w:val="19"/>
        </w:rPr>
        <w:t>15</w:t>
      </w:r>
      <w:r w:rsidRPr="002A012A">
        <w:rPr>
          <w:rFonts w:ascii="Arial" w:hAnsi="Arial" w:cs="Arial"/>
          <w:sz w:val="19"/>
          <w:szCs w:val="19"/>
        </w:rPr>
        <w:t>%</w:t>
      </w:r>
      <w:r w:rsidRPr="002A012A">
        <w:rPr>
          <w:rFonts w:ascii="Arial" w:hAnsi="Arial" w:cs="Arial"/>
          <w:sz w:val="19"/>
          <w:szCs w:val="19"/>
        </w:rPr>
        <w:tab/>
      </w:r>
      <w:r w:rsidR="00FC18B4">
        <w:rPr>
          <w:rFonts w:ascii="Arial" w:hAnsi="Arial" w:cs="Arial"/>
          <w:sz w:val="19"/>
          <w:szCs w:val="19"/>
        </w:rPr>
        <w:t>9.</w:t>
      </w:r>
      <w:r w:rsidR="00511265">
        <w:rPr>
          <w:rFonts w:ascii="Arial" w:hAnsi="Arial" w:cs="Arial"/>
          <w:sz w:val="19"/>
          <w:szCs w:val="19"/>
        </w:rPr>
        <w:t>85</w:t>
      </w:r>
    </w:p>
    <w:p w:rsidR="009779F9" w:rsidRPr="002A012A" w:rsidP="009779F9" w14:paraId="393DA292" w14:textId="77777777">
      <w:pPr>
        <w:tabs>
          <w:tab w:val="center" w:pos="1620"/>
          <w:tab w:val="center" w:pos="3780"/>
          <w:tab w:val="decimal" w:pos="4770"/>
          <w:tab w:val="decimal" w:pos="5940"/>
          <w:tab w:val="center" w:pos="7380"/>
          <w:tab w:val="decimal" w:pos="8910"/>
        </w:tabs>
        <w:rPr>
          <w:rFonts w:ascii="Arial" w:hAnsi="Arial" w:cs="Arial"/>
          <w:sz w:val="19"/>
          <w:szCs w:val="19"/>
        </w:rPr>
      </w:pPr>
      <w:r w:rsidRPr="002A012A">
        <w:rPr>
          <w:rFonts w:ascii="Arial" w:hAnsi="Arial" w:cs="Arial"/>
          <w:sz w:val="19"/>
          <w:szCs w:val="19"/>
        </w:rPr>
        <w:t>(biologist, outdoor recreation planner)</w:t>
      </w:r>
    </w:p>
    <w:p w:rsidR="009779F9" w:rsidRPr="00511265" w:rsidP="009779F9" w14:paraId="0C92879F" w14:textId="5344AB28">
      <w:pPr>
        <w:tabs>
          <w:tab w:val="center" w:pos="1620"/>
          <w:tab w:val="center" w:pos="3780"/>
          <w:tab w:val="decimal" w:pos="4770"/>
          <w:tab w:val="decimal" w:pos="5940"/>
          <w:tab w:val="center" w:pos="7380"/>
          <w:tab w:val="decimal" w:pos="8910"/>
        </w:tabs>
        <w:rPr>
          <w:rFonts w:ascii="Arial" w:hAnsi="Arial" w:cs="Arial"/>
          <w:bCs/>
          <w:sz w:val="19"/>
          <w:szCs w:val="19"/>
          <w:u w:val="single"/>
        </w:rPr>
      </w:pPr>
      <w:r w:rsidRPr="002A012A">
        <w:rPr>
          <w:rFonts w:ascii="Arial" w:hAnsi="Arial" w:cs="Arial"/>
          <w:bCs/>
          <w:sz w:val="19"/>
          <w:szCs w:val="19"/>
        </w:rPr>
        <w:t>Management (Refuge Manager)</w:t>
      </w:r>
      <w:r w:rsidRPr="002A012A">
        <w:rPr>
          <w:rFonts w:ascii="Arial" w:hAnsi="Arial" w:cs="Arial"/>
          <w:bCs/>
          <w:sz w:val="19"/>
          <w:szCs w:val="19"/>
        </w:rPr>
        <w:tab/>
      </w:r>
      <w:r w:rsidRPr="003912FB" w:rsidR="00084ADC">
        <w:rPr>
          <w:rFonts w:ascii="Arial" w:hAnsi="Arial" w:cs="Arial"/>
          <w:bCs/>
          <w:sz w:val="19"/>
          <w:szCs w:val="19"/>
        </w:rPr>
        <w:t>GS-13/05</w:t>
      </w:r>
      <w:r w:rsidRPr="003912FB" w:rsidR="00084ADC">
        <w:rPr>
          <w:rFonts w:ascii="Arial" w:hAnsi="Arial" w:cs="Arial"/>
          <w:bCs/>
          <w:sz w:val="19"/>
          <w:szCs w:val="19"/>
        </w:rPr>
        <w:tab/>
        <w:t>57.80</w:t>
      </w:r>
      <w:r w:rsidRPr="003912FB" w:rsidR="00084ADC">
        <w:rPr>
          <w:rFonts w:ascii="Arial" w:hAnsi="Arial" w:cs="Arial"/>
          <w:bCs/>
          <w:sz w:val="19"/>
          <w:szCs w:val="19"/>
        </w:rPr>
        <w:tab/>
        <w:t>93.64</w:t>
      </w:r>
      <w:r w:rsidRPr="003912FB" w:rsidR="00084ADC">
        <w:rPr>
          <w:rFonts w:ascii="Arial" w:hAnsi="Arial" w:cs="Arial"/>
          <w:bCs/>
          <w:sz w:val="19"/>
          <w:szCs w:val="19"/>
        </w:rPr>
        <w:tab/>
      </w:r>
      <w:r>
        <w:rPr>
          <w:rFonts w:ascii="Arial" w:hAnsi="Arial" w:cs="Arial"/>
          <w:bCs/>
          <w:sz w:val="19"/>
          <w:szCs w:val="19"/>
        </w:rPr>
        <w:t>5</w:t>
      </w:r>
      <w:r w:rsidRPr="002A012A">
        <w:rPr>
          <w:rFonts w:ascii="Arial" w:hAnsi="Arial" w:cs="Arial"/>
          <w:bCs/>
          <w:sz w:val="19"/>
          <w:szCs w:val="19"/>
        </w:rPr>
        <w:t>%</w:t>
      </w:r>
      <w:r w:rsidRPr="002A012A">
        <w:rPr>
          <w:rFonts w:ascii="Arial" w:hAnsi="Arial" w:cs="Arial"/>
          <w:bCs/>
          <w:sz w:val="19"/>
          <w:szCs w:val="19"/>
        </w:rPr>
        <w:tab/>
      </w:r>
      <w:r w:rsidRPr="00511265">
        <w:rPr>
          <w:rFonts w:ascii="Arial" w:hAnsi="Arial" w:cs="Arial"/>
          <w:bCs/>
          <w:sz w:val="19"/>
          <w:szCs w:val="19"/>
          <w:u w:val="single"/>
        </w:rPr>
        <w:t>4.</w:t>
      </w:r>
      <w:r w:rsidRPr="00511265" w:rsidR="00FC18B4">
        <w:rPr>
          <w:rFonts w:ascii="Arial" w:hAnsi="Arial" w:cs="Arial"/>
          <w:bCs/>
          <w:sz w:val="19"/>
          <w:szCs w:val="19"/>
          <w:u w:val="single"/>
        </w:rPr>
        <w:t>6</w:t>
      </w:r>
      <w:r w:rsidRPr="00511265" w:rsidR="00511265">
        <w:rPr>
          <w:rFonts w:ascii="Arial" w:hAnsi="Arial" w:cs="Arial"/>
          <w:bCs/>
          <w:sz w:val="19"/>
          <w:szCs w:val="19"/>
          <w:u w:val="single"/>
        </w:rPr>
        <w:t>8</w:t>
      </w:r>
    </w:p>
    <w:p w:rsidR="009779F9" w:rsidRPr="007F34B7" w:rsidP="009779F9" w14:paraId="6C69844C" w14:textId="1D2D62CB">
      <w:pPr>
        <w:tabs>
          <w:tab w:val="right" w:pos="7380"/>
          <w:tab w:val="decimal" w:pos="8910"/>
        </w:tabs>
        <w:rPr>
          <w:rFonts w:ascii="Arial" w:hAnsi="Arial" w:cs="Arial"/>
          <w:bCs/>
          <w:sz w:val="19"/>
          <w:szCs w:val="19"/>
        </w:rPr>
      </w:pPr>
      <w:r w:rsidRPr="007F34B7">
        <w:rPr>
          <w:rFonts w:ascii="Arial" w:hAnsi="Arial" w:cs="Arial"/>
          <w:bCs/>
          <w:sz w:val="19"/>
          <w:szCs w:val="19"/>
        </w:rPr>
        <w:tab/>
        <w:t>Weighted Average ($/hr):</w:t>
      </w:r>
      <w:r w:rsidRPr="007F34B7">
        <w:rPr>
          <w:rFonts w:ascii="Arial" w:hAnsi="Arial" w:cs="Arial"/>
          <w:bCs/>
          <w:sz w:val="19"/>
          <w:szCs w:val="19"/>
        </w:rPr>
        <w:tab/>
        <w:t xml:space="preserve">$ </w:t>
      </w:r>
      <w:r w:rsidR="006F526E">
        <w:rPr>
          <w:rFonts w:ascii="Arial" w:hAnsi="Arial" w:cs="Arial"/>
          <w:bCs/>
          <w:sz w:val="19"/>
          <w:szCs w:val="19"/>
        </w:rPr>
        <w:t>50.04</w:t>
      </w:r>
    </w:p>
    <w:p w:rsidR="009779F9" w:rsidRPr="007F34B7" w:rsidP="009779F9" w14:paraId="270557E3" w14:textId="14F1562F">
      <w:pPr>
        <w:tabs>
          <w:tab w:val="right" w:pos="7380"/>
          <w:tab w:val="decimal" w:pos="9180"/>
        </w:tabs>
        <w:rPr>
          <w:rFonts w:ascii="Arial" w:hAnsi="Arial" w:cs="Arial"/>
          <w:bCs/>
          <w:sz w:val="19"/>
          <w:szCs w:val="19"/>
        </w:rPr>
      </w:pPr>
      <w:r w:rsidRPr="007F34B7">
        <w:rPr>
          <w:rFonts w:ascii="Arial" w:hAnsi="Arial" w:cs="Arial"/>
          <w:bCs/>
          <w:sz w:val="19"/>
          <w:szCs w:val="19"/>
        </w:rPr>
        <w:tab/>
        <w:t xml:space="preserve">Total Hours </w:t>
      </w:r>
      <w:r w:rsidRPr="007F34B7">
        <w:rPr>
          <w:rFonts w:ascii="Arial" w:hAnsi="Arial" w:cs="Arial"/>
          <w:bCs/>
          <w:i/>
          <w:iCs/>
          <w:color w:val="C00000"/>
          <w:sz w:val="19"/>
          <w:szCs w:val="19"/>
        </w:rPr>
        <w:t>(673,</w:t>
      </w:r>
      <w:r w:rsidR="009241C4">
        <w:rPr>
          <w:rFonts w:ascii="Arial" w:hAnsi="Arial" w:cs="Arial"/>
          <w:bCs/>
          <w:i/>
          <w:iCs/>
          <w:color w:val="C00000"/>
          <w:sz w:val="19"/>
          <w:szCs w:val="19"/>
        </w:rPr>
        <w:t>907</w:t>
      </w:r>
      <w:r w:rsidRPr="007F34B7">
        <w:rPr>
          <w:rFonts w:ascii="Arial" w:hAnsi="Arial" w:cs="Arial"/>
          <w:bCs/>
          <w:i/>
          <w:iCs/>
          <w:color w:val="C00000"/>
          <w:sz w:val="19"/>
          <w:szCs w:val="19"/>
        </w:rPr>
        <w:t xml:space="preserve"> responses x 10 mins)</w:t>
      </w:r>
      <w:r w:rsidRPr="007F34B7">
        <w:rPr>
          <w:rFonts w:ascii="Arial" w:hAnsi="Arial" w:cs="Arial"/>
          <w:bCs/>
          <w:i/>
          <w:iCs/>
          <w:sz w:val="19"/>
          <w:szCs w:val="19"/>
        </w:rPr>
        <w:t>:</w:t>
      </w:r>
      <w:r w:rsidRPr="007F34B7">
        <w:rPr>
          <w:rFonts w:ascii="Arial" w:hAnsi="Arial" w:cs="Arial"/>
          <w:bCs/>
          <w:sz w:val="19"/>
          <w:szCs w:val="19"/>
        </w:rPr>
        <w:tab/>
        <w:t>112,</w:t>
      </w:r>
      <w:r w:rsidR="008E380A">
        <w:rPr>
          <w:rFonts w:ascii="Arial" w:hAnsi="Arial" w:cs="Arial"/>
          <w:bCs/>
          <w:sz w:val="19"/>
          <w:szCs w:val="19"/>
        </w:rPr>
        <w:t>318</w:t>
      </w:r>
    </w:p>
    <w:p w:rsidR="009779F9" w:rsidRPr="00205142" w:rsidP="009779F9" w14:paraId="1309781C" w14:textId="0423176A">
      <w:pPr>
        <w:tabs>
          <w:tab w:val="right" w:pos="7380"/>
          <w:tab w:val="decimal" w:pos="8910"/>
        </w:tabs>
        <w:rPr>
          <w:rFonts w:ascii="Arial" w:hAnsi="Arial" w:cs="Arial"/>
          <w:bCs/>
          <w:i/>
          <w:iCs/>
          <w:sz w:val="19"/>
          <w:szCs w:val="19"/>
        </w:rPr>
      </w:pPr>
      <w:r w:rsidRPr="00205142">
        <w:rPr>
          <w:rFonts w:ascii="Arial" w:hAnsi="Arial" w:cs="Arial"/>
          <w:bCs/>
          <w:i/>
          <w:iCs/>
          <w:sz w:val="19"/>
          <w:szCs w:val="19"/>
        </w:rPr>
        <w:tab/>
        <w:t>Sub-total of Salary/Benefits to Process FWS Forms 3-2405:</w:t>
      </w:r>
      <w:r w:rsidRPr="00205142">
        <w:rPr>
          <w:rFonts w:ascii="Arial" w:hAnsi="Arial" w:cs="Arial"/>
          <w:bCs/>
          <w:i/>
          <w:iCs/>
          <w:sz w:val="19"/>
          <w:szCs w:val="19"/>
        </w:rPr>
        <w:tab/>
        <w:t xml:space="preserve">$ </w:t>
      </w:r>
      <w:bookmarkStart w:id="6" w:name="_Hlk193100340"/>
      <w:r w:rsidRPr="00205142" w:rsidR="00205142">
        <w:rPr>
          <w:rFonts w:ascii="Arial" w:hAnsi="Arial" w:cs="Arial"/>
          <w:bCs/>
          <w:i/>
          <w:iCs/>
          <w:sz w:val="19"/>
          <w:szCs w:val="19"/>
        </w:rPr>
        <w:t>5</w:t>
      </w:r>
      <w:r w:rsidRPr="00205142">
        <w:rPr>
          <w:rFonts w:ascii="Arial" w:hAnsi="Arial" w:cs="Arial"/>
          <w:bCs/>
          <w:i/>
          <w:iCs/>
          <w:sz w:val="19"/>
          <w:szCs w:val="19"/>
        </w:rPr>
        <w:t>,</w:t>
      </w:r>
      <w:r w:rsidR="006F526E">
        <w:rPr>
          <w:rFonts w:ascii="Arial" w:hAnsi="Arial" w:cs="Arial"/>
          <w:bCs/>
          <w:i/>
          <w:iCs/>
          <w:sz w:val="19"/>
          <w:szCs w:val="19"/>
        </w:rPr>
        <w:t>6</w:t>
      </w:r>
      <w:r w:rsidR="00C152EE">
        <w:rPr>
          <w:rFonts w:ascii="Arial" w:hAnsi="Arial" w:cs="Arial"/>
          <w:bCs/>
          <w:i/>
          <w:iCs/>
          <w:sz w:val="19"/>
          <w:szCs w:val="19"/>
        </w:rPr>
        <w:t>20</w:t>
      </w:r>
      <w:r w:rsidRPr="00205142">
        <w:rPr>
          <w:rFonts w:ascii="Arial" w:hAnsi="Arial" w:cs="Arial"/>
          <w:bCs/>
          <w:i/>
          <w:iCs/>
          <w:sz w:val="19"/>
          <w:szCs w:val="19"/>
        </w:rPr>
        <w:t>,</w:t>
      </w:r>
      <w:r w:rsidR="00C152EE">
        <w:rPr>
          <w:rFonts w:ascii="Arial" w:hAnsi="Arial" w:cs="Arial"/>
          <w:bCs/>
          <w:i/>
          <w:iCs/>
          <w:sz w:val="19"/>
          <w:szCs w:val="19"/>
        </w:rPr>
        <w:t>392</w:t>
      </w:r>
      <w:r w:rsidRPr="00205142">
        <w:rPr>
          <w:rFonts w:ascii="Arial" w:hAnsi="Arial" w:cs="Arial"/>
          <w:bCs/>
          <w:i/>
          <w:iCs/>
          <w:sz w:val="19"/>
          <w:szCs w:val="19"/>
        </w:rPr>
        <w:t>.</w:t>
      </w:r>
      <w:bookmarkEnd w:id="6"/>
      <w:r w:rsidR="00C152EE">
        <w:rPr>
          <w:rFonts w:ascii="Arial" w:hAnsi="Arial" w:cs="Arial"/>
          <w:bCs/>
          <w:i/>
          <w:iCs/>
          <w:sz w:val="19"/>
          <w:szCs w:val="19"/>
        </w:rPr>
        <w:t>72</w:t>
      </w:r>
    </w:p>
    <w:p w:rsidR="001E3CE2" w:rsidP="00340D97" w14:paraId="5223D472" w14:textId="73F210DE">
      <w:pPr>
        <w:widowControl/>
        <w:tabs>
          <w:tab w:val="left" w:pos="360"/>
          <w:tab w:val="left" w:pos="720"/>
        </w:tabs>
        <w:rPr>
          <w:rFonts w:ascii="Arial" w:hAnsi="Arial" w:cs="Arial"/>
        </w:rPr>
      </w:pPr>
      <w:r>
        <w:rPr>
          <w:rFonts w:ascii="Arial" w:hAnsi="Arial" w:cs="Arial"/>
        </w:rPr>
        <w:t>* Rounded</w:t>
      </w:r>
    </w:p>
    <w:p w:rsidR="001E3CE2" w:rsidRPr="005A39CB" w:rsidP="00340D97" w14:paraId="3C14D343" w14:textId="77777777">
      <w:pPr>
        <w:widowControl/>
        <w:tabs>
          <w:tab w:val="left" w:pos="360"/>
          <w:tab w:val="left" w:pos="720"/>
        </w:tabs>
        <w:rPr>
          <w:rFonts w:ascii="Arial" w:hAnsi="Arial" w:cs="Arial"/>
        </w:rPr>
      </w:pPr>
    </w:p>
    <w:p w:rsidR="00A454B1" w:rsidRPr="00B50214" w:rsidP="00A454B1" w14:paraId="265B309B" w14:textId="77777777">
      <w:pPr>
        <w:pStyle w:val="Heading1"/>
        <w:tabs>
          <w:tab w:val="clear" w:pos="360"/>
          <w:tab w:val="left" w:pos="450"/>
        </w:tabs>
      </w:pPr>
      <w:r w:rsidRPr="00B50214">
        <w:t>15.</w:t>
      </w:r>
      <w:r w:rsidRPr="00B50214">
        <w:tab/>
        <w:t xml:space="preserve">Explain the reasons for any program changes or adjustments in </w:t>
      </w:r>
      <w:r w:rsidRPr="00B50214">
        <w:t>hour</w:t>
      </w:r>
      <w:r w:rsidRPr="00B50214">
        <w:t xml:space="preserve"> or cost burden.</w:t>
      </w:r>
    </w:p>
    <w:p w:rsidR="00150437" w:rsidRPr="005A39CB" w:rsidP="00B30838" w14:paraId="25EE68AE" w14:textId="6BA3110B">
      <w:pPr>
        <w:tabs>
          <w:tab w:val="left" w:pos="360"/>
          <w:tab w:val="left" w:pos="720"/>
        </w:tabs>
        <w:rPr>
          <w:rFonts w:ascii="Arial" w:hAnsi="Arial" w:cs="Arial"/>
          <w:b/>
          <w:bCs/>
          <w:sz w:val="22"/>
          <w:szCs w:val="22"/>
        </w:rPr>
      </w:pPr>
    </w:p>
    <w:p w:rsidR="00B70264" w:rsidP="00A454B1" w14:paraId="1F908937" w14:textId="736978F1">
      <w:pPr>
        <w:tabs>
          <w:tab w:val="left" w:pos="360"/>
          <w:tab w:val="left" w:pos="720"/>
        </w:tabs>
        <w:rPr>
          <w:rFonts w:ascii="Arial" w:hAnsi="Arial" w:cs="Arial"/>
          <w:sz w:val="22"/>
          <w:szCs w:val="22"/>
        </w:rPr>
      </w:pPr>
      <w:r>
        <w:rPr>
          <w:rFonts w:ascii="Arial" w:hAnsi="Arial" w:cs="Arial"/>
          <w:sz w:val="22"/>
          <w:szCs w:val="22"/>
        </w:rPr>
        <w:t xml:space="preserve">We are reporting </w:t>
      </w:r>
      <w:r w:rsidR="00214774">
        <w:rPr>
          <w:rFonts w:ascii="Arial" w:hAnsi="Arial" w:cs="Arial"/>
          <w:sz w:val="22"/>
          <w:szCs w:val="22"/>
        </w:rPr>
        <w:t xml:space="preserve">the following increases based on adjustments to the agency </w:t>
      </w:r>
      <w:r w:rsidR="00266713">
        <w:rPr>
          <w:rFonts w:ascii="Arial" w:hAnsi="Arial" w:cs="Arial"/>
          <w:sz w:val="22"/>
          <w:szCs w:val="22"/>
        </w:rPr>
        <w:t xml:space="preserve">burden </w:t>
      </w:r>
      <w:r w:rsidR="00214774">
        <w:rPr>
          <w:rFonts w:ascii="Arial" w:hAnsi="Arial" w:cs="Arial"/>
          <w:sz w:val="22"/>
          <w:szCs w:val="22"/>
        </w:rPr>
        <w:t>estimates:  704 annual responses, 115 annual burden hours, and 87,403 annual cost burden.</w:t>
      </w:r>
    </w:p>
    <w:p w:rsidR="00F06ABA" w:rsidRPr="005A39CB" w:rsidP="00A454B1" w14:paraId="43340965" w14:textId="77777777">
      <w:pPr>
        <w:tabs>
          <w:tab w:val="left" w:pos="360"/>
          <w:tab w:val="left" w:pos="720"/>
        </w:tabs>
        <w:rPr>
          <w:rFonts w:ascii="Arial" w:hAnsi="Arial" w:cs="Arial"/>
          <w:sz w:val="22"/>
          <w:szCs w:val="22"/>
        </w:rPr>
      </w:pPr>
    </w:p>
    <w:p w:rsidR="00A454B1" w:rsidRPr="00B50214" w:rsidP="00A454B1" w14:paraId="50E396FA" w14:textId="77777777">
      <w:pPr>
        <w:pStyle w:val="Heading1"/>
        <w:tabs>
          <w:tab w:val="clear" w:pos="360"/>
          <w:tab w:val="left" w:pos="450"/>
        </w:tabs>
      </w:pPr>
      <w:r w:rsidRPr="00B50214">
        <w:t>16.</w:t>
      </w:r>
      <w:r w:rsidRPr="00B50214">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41D9" w:rsidRPr="005A39CB" w:rsidP="00340D97" w14:paraId="353B6716" w14:textId="77777777">
      <w:pPr>
        <w:tabs>
          <w:tab w:val="left" w:pos="360"/>
          <w:tab w:val="left" w:pos="720"/>
        </w:tabs>
        <w:rPr>
          <w:rFonts w:ascii="Arial" w:hAnsi="Arial" w:cs="Arial"/>
          <w:sz w:val="22"/>
          <w:szCs w:val="22"/>
        </w:rPr>
      </w:pPr>
    </w:p>
    <w:p w:rsidR="00913659" w:rsidRPr="005A39CB" w:rsidP="00340D97" w14:paraId="42EE7C3A" w14:textId="5D5B29D8">
      <w:pPr>
        <w:tabs>
          <w:tab w:val="left" w:pos="360"/>
          <w:tab w:val="left" w:pos="720"/>
        </w:tabs>
        <w:rPr>
          <w:rFonts w:ascii="Arial" w:hAnsi="Arial" w:cs="Arial"/>
          <w:sz w:val="22"/>
          <w:szCs w:val="22"/>
        </w:rPr>
      </w:pPr>
      <w:r w:rsidRPr="005A39CB">
        <w:rPr>
          <w:rFonts w:ascii="Arial" w:hAnsi="Arial" w:cs="Arial"/>
          <w:sz w:val="22"/>
          <w:szCs w:val="22"/>
        </w:rPr>
        <w:t>We do not plan to publish this information.</w:t>
      </w:r>
      <w:r w:rsidRPr="005A39CB" w:rsidR="00A01B93">
        <w:rPr>
          <w:rFonts w:ascii="Arial" w:hAnsi="Arial" w:cs="Arial"/>
          <w:color w:val="0000FF"/>
          <w:sz w:val="22"/>
          <w:szCs w:val="22"/>
        </w:rPr>
        <w:t xml:space="preserve">  </w:t>
      </w:r>
      <w:r w:rsidRPr="005A39CB" w:rsidR="0060572A">
        <w:rPr>
          <w:rFonts w:ascii="Arial" w:hAnsi="Arial" w:cs="Arial"/>
          <w:sz w:val="22"/>
          <w:szCs w:val="22"/>
        </w:rPr>
        <w:t>We do not make the information we collect available to the public, except perhaps for final season summaries of the information.</w:t>
      </w:r>
      <w:r w:rsidR="00DB0E68">
        <w:rPr>
          <w:rFonts w:ascii="Arial" w:hAnsi="Arial" w:cs="Arial"/>
          <w:sz w:val="22"/>
          <w:szCs w:val="22"/>
        </w:rPr>
        <w:t xml:space="preserve">  </w:t>
      </w:r>
      <w:r w:rsidRPr="00DB0E68" w:rsidR="00DB0E68">
        <w:rPr>
          <w:rFonts w:ascii="Arial" w:hAnsi="Arial" w:cs="Arial"/>
          <w:sz w:val="22"/>
          <w:szCs w:val="22"/>
        </w:rPr>
        <w:t>We share summary information with National Wildlife Refuge System offices and may disseminate information to the public in planning documents such as Refuge Comprehensive Conservation plans, State Fish and Game Coordination meetings, and refuge budget planning documents.</w:t>
      </w:r>
      <w:r w:rsidR="00DB0E68">
        <w:rPr>
          <w:rFonts w:ascii="Arial" w:hAnsi="Arial" w:cs="Arial"/>
          <w:sz w:val="22"/>
          <w:szCs w:val="22"/>
        </w:rPr>
        <w:t xml:space="preserve">  </w:t>
      </w:r>
      <w:r w:rsidR="00DB0E68">
        <w:rPr>
          <w:rFonts w:ascii="Arial" w:hAnsi="Arial" w:cs="Arial"/>
          <w:bCs/>
          <w:sz w:val="22"/>
          <w:szCs w:val="22"/>
        </w:rPr>
        <w:t>We use h</w:t>
      </w:r>
      <w:r w:rsidRPr="00926D7F" w:rsidR="00DB0E68">
        <w:rPr>
          <w:rFonts w:ascii="Arial" w:hAnsi="Arial" w:cs="Arial"/>
          <w:bCs/>
          <w:sz w:val="22"/>
          <w:szCs w:val="22"/>
        </w:rPr>
        <w:t>arvest and public use data internally for reporting purposes.</w:t>
      </w:r>
      <w:r w:rsidR="00DB0E68">
        <w:rPr>
          <w:rFonts w:ascii="Arial" w:hAnsi="Arial" w:cs="Arial"/>
          <w:bCs/>
          <w:sz w:val="22"/>
          <w:szCs w:val="22"/>
        </w:rPr>
        <w:t xml:space="preserve">  We do not retain t</w:t>
      </w:r>
      <w:r w:rsidRPr="00926D7F" w:rsidR="00DB0E68">
        <w:rPr>
          <w:rFonts w:ascii="Arial" w:hAnsi="Arial" w:cs="Arial"/>
          <w:bCs/>
          <w:sz w:val="22"/>
          <w:szCs w:val="22"/>
        </w:rPr>
        <w:t>he personal information</w:t>
      </w:r>
      <w:r w:rsidR="00DB0E68">
        <w:rPr>
          <w:rFonts w:ascii="Arial" w:hAnsi="Arial" w:cs="Arial"/>
          <w:bCs/>
          <w:sz w:val="22"/>
          <w:szCs w:val="22"/>
        </w:rPr>
        <w:t xml:space="preserve">; it </w:t>
      </w:r>
      <w:r w:rsidRPr="00926D7F" w:rsidR="00DB0E68">
        <w:rPr>
          <w:rFonts w:ascii="Arial" w:hAnsi="Arial" w:cs="Arial"/>
          <w:bCs/>
          <w:sz w:val="22"/>
          <w:szCs w:val="22"/>
        </w:rPr>
        <w:t>is only necessary to address the safety issues on the day(s) of the visit</w:t>
      </w:r>
      <w:r w:rsidR="00DB0E68">
        <w:rPr>
          <w:rFonts w:ascii="Arial" w:hAnsi="Arial" w:cs="Arial"/>
          <w:bCs/>
          <w:sz w:val="22"/>
          <w:szCs w:val="22"/>
        </w:rPr>
        <w:t>.</w:t>
      </w:r>
    </w:p>
    <w:p w:rsidR="00150437" w:rsidRPr="005A39CB" w:rsidP="00340D97" w14:paraId="5220A79E" w14:textId="77777777">
      <w:pPr>
        <w:tabs>
          <w:tab w:val="left" w:pos="360"/>
          <w:tab w:val="left" w:pos="720"/>
        </w:tabs>
        <w:rPr>
          <w:rFonts w:ascii="Arial" w:hAnsi="Arial" w:cs="Arial"/>
          <w:sz w:val="22"/>
          <w:szCs w:val="22"/>
        </w:rPr>
      </w:pPr>
    </w:p>
    <w:p w:rsidR="00A454B1" w:rsidRPr="00B50214" w:rsidP="00A454B1" w14:paraId="4E78F236" w14:textId="77777777">
      <w:pPr>
        <w:pStyle w:val="Heading1"/>
        <w:tabs>
          <w:tab w:val="clear" w:pos="360"/>
          <w:tab w:val="left" w:pos="450"/>
        </w:tabs>
      </w:pPr>
      <w:r w:rsidRPr="00B50214">
        <w:t>17.</w:t>
      </w:r>
      <w:r w:rsidRPr="00B50214">
        <w:tab/>
        <w:t>If seeking approval to not display the expiration date for OMB approval of the information collection, explain the reasons that display would be inappropriate.</w:t>
      </w:r>
    </w:p>
    <w:p w:rsidR="00913659" w:rsidRPr="005A39CB" w:rsidP="00340D97" w14:paraId="15024C70" w14:textId="77777777">
      <w:pPr>
        <w:tabs>
          <w:tab w:val="left" w:pos="360"/>
          <w:tab w:val="left" w:pos="720"/>
        </w:tabs>
        <w:ind w:left="360" w:hanging="360"/>
        <w:rPr>
          <w:rFonts w:ascii="Arial" w:hAnsi="Arial" w:cs="Arial"/>
          <w:b/>
          <w:bCs/>
          <w:sz w:val="22"/>
          <w:szCs w:val="22"/>
        </w:rPr>
      </w:pPr>
    </w:p>
    <w:p w:rsidR="00ED3D46" w:rsidRPr="005A39CB" w:rsidP="00340D97" w14:paraId="143B135F" w14:textId="059E44CA">
      <w:pPr>
        <w:tabs>
          <w:tab w:val="left" w:pos="360"/>
          <w:tab w:val="left" w:pos="720"/>
        </w:tabs>
        <w:rPr>
          <w:rFonts w:ascii="Arial" w:hAnsi="Arial" w:cs="Arial"/>
          <w:sz w:val="22"/>
          <w:szCs w:val="22"/>
        </w:rPr>
      </w:pPr>
      <w:r w:rsidRPr="005A39CB">
        <w:rPr>
          <w:rFonts w:ascii="Arial" w:hAnsi="Arial" w:cs="Arial"/>
          <w:sz w:val="22"/>
          <w:szCs w:val="22"/>
        </w:rPr>
        <w:t>We will display the OMB approval number and expiration date</w:t>
      </w:r>
      <w:r w:rsidRPr="005A39CB" w:rsidR="005A58A9">
        <w:rPr>
          <w:rFonts w:ascii="Arial" w:hAnsi="Arial" w:cs="Arial"/>
          <w:sz w:val="22"/>
          <w:szCs w:val="22"/>
        </w:rPr>
        <w:t xml:space="preserve"> on all forms</w:t>
      </w:r>
      <w:r w:rsidRPr="005A39CB" w:rsidR="00FF465F">
        <w:rPr>
          <w:rFonts w:ascii="Arial" w:hAnsi="Arial" w:cs="Arial"/>
          <w:sz w:val="22"/>
          <w:szCs w:val="22"/>
        </w:rPr>
        <w:t xml:space="preserve"> </w:t>
      </w:r>
      <w:r w:rsidRPr="005A39CB" w:rsidR="005A58A9">
        <w:rPr>
          <w:rFonts w:ascii="Arial" w:hAnsi="Arial" w:cs="Arial"/>
          <w:sz w:val="22"/>
          <w:szCs w:val="22"/>
        </w:rPr>
        <w:t>and websites</w:t>
      </w:r>
      <w:r w:rsidRPr="005A39CB">
        <w:rPr>
          <w:rFonts w:ascii="Arial" w:hAnsi="Arial" w:cs="Arial"/>
          <w:sz w:val="22"/>
          <w:szCs w:val="22"/>
        </w:rPr>
        <w:t>.</w:t>
      </w:r>
    </w:p>
    <w:p w:rsidR="00150437" w:rsidRPr="005A39CB" w:rsidP="00340D97" w14:paraId="3962DD35" w14:textId="77777777">
      <w:pPr>
        <w:tabs>
          <w:tab w:val="left" w:pos="360"/>
          <w:tab w:val="left" w:pos="720"/>
        </w:tabs>
        <w:rPr>
          <w:rFonts w:ascii="Arial" w:hAnsi="Arial" w:cs="Arial"/>
          <w:sz w:val="22"/>
          <w:szCs w:val="22"/>
        </w:rPr>
      </w:pPr>
    </w:p>
    <w:p w:rsidR="00A454B1" w:rsidRPr="00B50214" w:rsidP="00A454B1" w14:paraId="006A9220" w14:textId="77777777">
      <w:pPr>
        <w:pStyle w:val="Heading1"/>
        <w:tabs>
          <w:tab w:val="clear" w:pos="360"/>
          <w:tab w:val="left" w:pos="450"/>
        </w:tabs>
      </w:pPr>
      <w:r w:rsidRPr="00B50214">
        <w:t>18.</w:t>
      </w:r>
      <w:r w:rsidRPr="00B50214">
        <w:tab/>
        <w:t>Explain each exception to the topics of the certification statement identified in "Certification for Paperwork Reduction Act Submissions."</w:t>
      </w:r>
    </w:p>
    <w:p w:rsidR="001A1789" w:rsidRPr="005A39CB" w:rsidP="00340D97" w14:paraId="75BF7771" w14:textId="77777777">
      <w:pPr>
        <w:tabs>
          <w:tab w:val="left" w:pos="360"/>
          <w:tab w:val="left" w:pos="720"/>
        </w:tabs>
        <w:rPr>
          <w:rFonts w:ascii="Arial" w:hAnsi="Arial" w:cs="Arial"/>
          <w:sz w:val="22"/>
          <w:szCs w:val="22"/>
        </w:rPr>
      </w:pPr>
    </w:p>
    <w:p w:rsidR="00A00E93" w:rsidRPr="005A39CB" w:rsidP="00340D97" w14:paraId="4D56175F" w14:textId="77777777">
      <w:pPr>
        <w:tabs>
          <w:tab w:val="left" w:pos="360"/>
          <w:tab w:val="left" w:pos="720"/>
        </w:tabs>
        <w:ind w:left="360" w:hanging="360"/>
        <w:rPr>
          <w:rFonts w:ascii="Arial" w:hAnsi="Arial" w:cs="Arial"/>
          <w:color w:val="0000FF"/>
        </w:rPr>
      </w:pPr>
      <w:r w:rsidRPr="005A39CB">
        <w:rPr>
          <w:rFonts w:ascii="Arial" w:hAnsi="Arial" w:cs="Arial"/>
          <w:sz w:val="22"/>
          <w:szCs w:val="22"/>
        </w:rPr>
        <w:t>There are no exceptions to the certification statement.</w:t>
      </w:r>
      <w:r w:rsidRPr="005A39CB" w:rsidR="002B1213">
        <w:rPr>
          <w:rFonts w:ascii="Arial" w:hAnsi="Arial" w:cs="Arial"/>
          <w:color w:val="0000FF"/>
        </w:rPr>
        <w:t xml:space="preserve"> </w:t>
      </w:r>
    </w:p>
    <w:sectPr w:rsidSect="00F54295">
      <w:footerReference w:type="default" r:id="rId12"/>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0295" w:rsidRPr="00590DEA" w:rsidP="00590DEA" w14:paraId="650A404C" w14:textId="174DC4F1">
    <w:pPr>
      <w:pStyle w:val="Footer"/>
      <w:jc w:val="center"/>
      <w:rPr>
        <w:rFonts w:ascii="Arial" w:hAnsi="Arial" w:cs="Arial"/>
        <w:sz w:val="22"/>
        <w:szCs w:val="22"/>
      </w:rPr>
    </w:pPr>
    <w:r w:rsidRPr="00590DEA">
      <w:rPr>
        <w:rFonts w:ascii="Arial" w:hAnsi="Arial" w:cs="Arial"/>
        <w:sz w:val="22"/>
        <w:szCs w:val="22"/>
      </w:rPr>
      <w:t>-</w:t>
    </w:r>
    <w:r>
      <w:rPr>
        <w:rFonts w:ascii="Arial" w:hAnsi="Arial" w:cs="Arial"/>
        <w:sz w:val="22"/>
        <w:szCs w:val="22"/>
      </w:rPr>
      <w:t xml:space="preserve"> </w:t>
    </w:r>
    <w:r w:rsidRPr="00590DEA">
      <w:rPr>
        <w:rFonts w:ascii="Arial" w:hAnsi="Arial" w:cs="Arial"/>
        <w:sz w:val="22"/>
        <w:szCs w:val="22"/>
      </w:rPr>
      <w:fldChar w:fldCharType="begin"/>
    </w:r>
    <w:r w:rsidRPr="00590DEA">
      <w:rPr>
        <w:rFonts w:ascii="Arial" w:hAnsi="Arial" w:cs="Arial"/>
        <w:sz w:val="22"/>
        <w:szCs w:val="22"/>
      </w:rPr>
      <w:instrText xml:space="preserve"> PAGE   \* MERGEFORMAT </w:instrText>
    </w:r>
    <w:r w:rsidRPr="00590DEA">
      <w:rPr>
        <w:rFonts w:ascii="Arial" w:hAnsi="Arial" w:cs="Arial"/>
        <w:sz w:val="22"/>
        <w:szCs w:val="22"/>
      </w:rPr>
      <w:fldChar w:fldCharType="separate"/>
    </w:r>
    <w:r w:rsidR="00E802C7">
      <w:rPr>
        <w:rFonts w:ascii="Arial" w:hAnsi="Arial" w:cs="Arial"/>
        <w:noProof/>
        <w:sz w:val="22"/>
        <w:szCs w:val="22"/>
      </w:rPr>
      <w:t>12</w:t>
    </w:r>
    <w:r w:rsidRPr="00590DEA">
      <w:rPr>
        <w:rFonts w:ascii="Arial" w:hAnsi="Arial" w:cs="Arial"/>
        <w:sz w:val="22"/>
        <w:szCs w:val="22"/>
      </w:rPr>
      <w:fldChar w:fldCharType="end"/>
    </w:r>
    <w:r>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0F0027C2"/>
    <w:multiLevelType w:val="hybridMultilevel"/>
    <w:tmpl w:val="D1DA19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571322"/>
    <w:multiLevelType w:val="hybridMultilevel"/>
    <w:tmpl w:val="818671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DC30822"/>
    <w:multiLevelType w:val="hybridMultilevel"/>
    <w:tmpl w:val="5DBC6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E52660"/>
    <w:multiLevelType w:val="hybridMultilevel"/>
    <w:tmpl w:val="C4348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FF61D1C"/>
    <w:multiLevelType w:val="hybridMultilevel"/>
    <w:tmpl w:val="659692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8B548C1"/>
    <w:multiLevelType w:val="hybridMultilevel"/>
    <w:tmpl w:val="EB3C24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D3319E9"/>
    <w:multiLevelType w:val="hybridMultilevel"/>
    <w:tmpl w:val="52DE86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EB01508"/>
    <w:multiLevelType w:val="hybridMultilevel"/>
    <w:tmpl w:val="EE085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7">
    <w:nsid w:val="4F3E4ACA"/>
    <w:multiLevelType w:val="hybridMultilevel"/>
    <w:tmpl w:val="D2742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C3761B"/>
    <w:multiLevelType w:val="hybridMultilevel"/>
    <w:tmpl w:val="66A42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1">
    <w:nsid w:val="61426426"/>
    <w:multiLevelType w:val="hybridMultilevel"/>
    <w:tmpl w:val="A3CEA8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15954AC"/>
    <w:multiLevelType w:val="hybridMultilevel"/>
    <w:tmpl w:val="393ADCF8"/>
    <w:lvl w:ilvl="0">
      <w:start w:val="7"/>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4">
    <w:nsid w:val="63044B15"/>
    <w:multiLevelType w:val="hybridMultilevel"/>
    <w:tmpl w:val="74A69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9C3D59"/>
    <w:multiLevelType w:val="hybridMultilevel"/>
    <w:tmpl w:val="230CD1D0"/>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EA15EC3"/>
    <w:multiLevelType w:val="hybridMultilevel"/>
    <w:tmpl w:val="38543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F491EC2"/>
    <w:multiLevelType w:val="hybridMultilevel"/>
    <w:tmpl w:val="7B82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3B7EC8"/>
    <w:multiLevelType w:val="hybridMultilevel"/>
    <w:tmpl w:val="2A3EE1F4"/>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7AAE2E68"/>
    <w:multiLevelType w:val="hybridMultilevel"/>
    <w:tmpl w:val="11123F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nsid w:val="7F9A78E6"/>
    <w:multiLevelType w:val="hybridMultilevel"/>
    <w:tmpl w:val="BBE4C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477214069">
    <w:abstractNumId w:val="0"/>
  </w:num>
  <w:num w:numId="2" w16cid:durableId="1708794770">
    <w:abstractNumId w:val="20"/>
  </w:num>
  <w:num w:numId="3" w16cid:durableId="971401768">
    <w:abstractNumId w:val="19"/>
  </w:num>
  <w:num w:numId="4" w16cid:durableId="116224363">
    <w:abstractNumId w:val="23"/>
  </w:num>
  <w:num w:numId="5" w16cid:durableId="1003901840">
    <w:abstractNumId w:val="2"/>
  </w:num>
  <w:num w:numId="6" w16cid:durableId="1666086105">
    <w:abstractNumId w:val="15"/>
  </w:num>
  <w:num w:numId="7" w16cid:durableId="1588033543">
    <w:abstractNumId w:val="31"/>
  </w:num>
  <w:num w:numId="8" w16cid:durableId="2029793371">
    <w:abstractNumId w:val="11"/>
  </w:num>
  <w:num w:numId="9" w16cid:durableId="2040079249">
    <w:abstractNumId w:val="8"/>
  </w:num>
  <w:num w:numId="10" w16cid:durableId="1823350563">
    <w:abstractNumId w:val="1"/>
  </w:num>
  <w:num w:numId="11" w16cid:durableId="716584717">
    <w:abstractNumId w:val="29"/>
  </w:num>
  <w:num w:numId="12" w16cid:durableId="2102723016">
    <w:abstractNumId w:val="6"/>
  </w:num>
  <w:num w:numId="13" w16cid:durableId="1151337129">
    <w:abstractNumId w:val="16"/>
  </w:num>
  <w:num w:numId="14" w16cid:durableId="901062539">
    <w:abstractNumId w:val="13"/>
  </w:num>
  <w:num w:numId="15" w16cid:durableId="478690143">
    <w:abstractNumId w:val="14"/>
  </w:num>
  <w:num w:numId="16" w16cid:durableId="770013360">
    <w:abstractNumId w:val="4"/>
  </w:num>
  <w:num w:numId="17" w16cid:durableId="1420636408">
    <w:abstractNumId w:val="30"/>
  </w:num>
  <w:num w:numId="18" w16cid:durableId="1653951507">
    <w:abstractNumId w:val="9"/>
  </w:num>
  <w:num w:numId="19" w16cid:durableId="251161480">
    <w:abstractNumId w:val="5"/>
  </w:num>
  <w:num w:numId="20" w16cid:durableId="1455712621">
    <w:abstractNumId w:val="32"/>
  </w:num>
  <w:num w:numId="21" w16cid:durableId="1381392770">
    <w:abstractNumId w:val="22"/>
  </w:num>
  <w:num w:numId="22" w16cid:durableId="1994478741">
    <w:abstractNumId w:val="3"/>
  </w:num>
  <w:num w:numId="23" w16cid:durableId="1227763728">
    <w:abstractNumId w:val="7"/>
  </w:num>
  <w:num w:numId="24" w16cid:durableId="523059910">
    <w:abstractNumId w:val="12"/>
  </w:num>
  <w:num w:numId="25" w16cid:durableId="1163398012">
    <w:abstractNumId w:val="24"/>
  </w:num>
  <w:num w:numId="26" w16cid:durableId="603155285">
    <w:abstractNumId w:val="17"/>
  </w:num>
  <w:num w:numId="27" w16cid:durableId="452863979">
    <w:abstractNumId w:val="21"/>
  </w:num>
  <w:num w:numId="28" w16cid:durableId="1070422238">
    <w:abstractNumId w:val="18"/>
  </w:num>
  <w:num w:numId="29" w16cid:durableId="164056279">
    <w:abstractNumId w:val="26"/>
  </w:num>
  <w:num w:numId="30" w16cid:durableId="1330332589">
    <w:abstractNumId w:val="10"/>
  </w:num>
  <w:num w:numId="31" w16cid:durableId="479620337">
    <w:abstractNumId w:val="27"/>
  </w:num>
  <w:num w:numId="32" w16cid:durableId="796485969">
    <w:abstractNumId w:val="25"/>
  </w:num>
  <w:num w:numId="33" w16cid:durableId="20387754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0058"/>
    <w:rsid w:val="00001A8C"/>
    <w:rsid w:val="000057DD"/>
    <w:rsid w:val="000115C3"/>
    <w:rsid w:val="000117BA"/>
    <w:rsid w:val="00012E64"/>
    <w:rsid w:val="000224E8"/>
    <w:rsid w:val="00025494"/>
    <w:rsid w:val="00031258"/>
    <w:rsid w:val="00034765"/>
    <w:rsid w:val="00034D80"/>
    <w:rsid w:val="00035375"/>
    <w:rsid w:val="00040D7C"/>
    <w:rsid w:val="000430BA"/>
    <w:rsid w:val="0004465B"/>
    <w:rsid w:val="000456B7"/>
    <w:rsid w:val="00045D30"/>
    <w:rsid w:val="00057A09"/>
    <w:rsid w:val="0006331A"/>
    <w:rsid w:val="000639A9"/>
    <w:rsid w:val="00067742"/>
    <w:rsid w:val="000807B5"/>
    <w:rsid w:val="00081229"/>
    <w:rsid w:val="00081F97"/>
    <w:rsid w:val="0008333C"/>
    <w:rsid w:val="00084ADC"/>
    <w:rsid w:val="0008548C"/>
    <w:rsid w:val="00085AE3"/>
    <w:rsid w:val="00091AC7"/>
    <w:rsid w:val="00095C83"/>
    <w:rsid w:val="000A07D6"/>
    <w:rsid w:val="000A08F6"/>
    <w:rsid w:val="000A3804"/>
    <w:rsid w:val="000A3FC1"/>
    <w:rsid w:val="000A6356"/>
    <w:rsid w:val="000B076E"/>
    <w:rsid w:val="000B119D"/>
    <w:rsid w:val="000B40B2"/>
    <w:rsid w:val="000B41D9"/>
    <w:rsid w:val="000B4DE7"/>
    <w:rsid w:val="000B53D7"/>
    <w:rsid w:val="000B59BA"/>
    <w:rsid w:val="000B6423"/>
    <w:rsid w:val="000C1763"/>
    <w:rsid w:val="000C2E93"/>
    <w:rsid w:val="000C3646"/>
    <w:rsid w:val="000C3C8B"/>
    <w:rsid w:val="000C4835"/>
    <w:rsid w:val="000C6D43"/>
    <w:rsid w:val="000C7A6B"/>
    <w:rsid w:val="000D2B23"/>
    <w:rsid w:val="000D2CC5"/>
    <w:rsid w:val="000D498D"/>
    <w:rsid w:val="000D50E0"/>
    <w:rsid w:val="000D6166"/>
    <w:rsid w:val="000D61A8"/>
    <w:rsid w:val="000D73F2"/>
    <w:rsid w:val="000D7516"/>
    <w:rsid w:val="000E0203"/>
    <w:rsid w:val="000F3381"/>
    <w:rsid w:val="000F386D"/>
    <w:rsid w:val="00101A0A"/>
    <w:rsid w:val="00104DAB"/>
    <w:rsid w:val="001059B3"/>
    <w:rsid w:val="0011780E"/>
    <w:rsid w:val="0011781F"/>
    <w:rsid w:val="00117AA6"/>
    <w:rsid w:val="001214B5"/>
    <w:rsid w:val="001241B9"/>
    <w:rsid w:val="001255FF"/>
    <w:rsid w:val="00126F2B"/>
    <w:rsid w:val="00131BD0"/>
    <w:rsid w:val="00132DA7"/>
    <w:rsid w:val="0013434D"/>
    <w:rsid w:val="00134CAE"/>
    <w:rsid w:val="0013545A"/>
    <w:rsid w:val="0013574A"/>
    <w:rsid w:val="00136D5E"/>
    <w:rsid w:val="00137915"/>
    <w:rsid w:val="00141D2A"/>
    <w:rsid w:val="00143606"/>
    <w:rsid w:val="00145837"/>
    <w:rsid w:val="00147301"/>
    <w:rsid w:val="001502B7"/>
    <w:rsid w:val="00150437"/>
    <w:rsid w:val="00153299"/>
    <w:rsid w:val="00157818"/>
    <w:rsid w:val="00160E92"/>
    <w:rsid w:val="00163015"/>
    <w:rsid w:val="00165ABA"/>
    <w:rsid w:val="00166305"/>
    <w:rsid w:val="00167820"/>
    <w:rsid w:val="00170345"/>
    <w:rsid w:val="00171E26"/>
    <w:rsid w:val="00182A88"/>
    <w:rsid w:val="00184E68"/>
    <w:rsid w:val="001902A0"/>
    <w:rsid w:val="00193CCD"/>
    <w:rsid w:val="00195E28"/>
    <w:rsid w:val="00197B0D"/>
    <w:rsid w:val="001A010D"/>
    <w:rsid w:val="001A1789"/>
    <w:rsid w:val="001A3226"/>
    <w:rsid w:val="001A3370"/>
    <w:rsid w:val="001A448B"/>
    <w:rsid w:val="001A4CF8"/>
    <w:rsid w:val="001A5228"/>
    <w:rsid w:val="001A5917"/>
    <w:rsid w:val="001A7EE3"/>
    <w:rsid w:val="001B030D"/>
    <w:rsid w:val="001B2E3E"/>
    <w:rsid w:val="001B3AE4"/>
    <w:rsid w:val="001C1E00"/>
    <w:rsid w:val="001C4265"/>
    <w:rsid w:val="001C66AE"/>
    <w:rsid w:val="001C6DAE"/>
    <w:rsid w:val="001C7B73"/>
    <w:rsid w:val="001D169A"/>
    <w:rsid w:val="001D2276"/>
    <w:rsid w:val="001D2C1E"/>
    <w:rsid w:val="001D67E2"/>
    <w:rsid w:val="001E11A1"/>
    <w:rsid w:val="001E1C36"/>
    <w:rsid w:val="001E3CE2"/>
    <w:rsid w:val="001E4437"/>
    <w:rsid w:val="001E52E4"/>
    <w:rsid w:val="001E67F4"/>
    <w:rsid w:val="001F3E5F"/>
    <w:rsid w:val="001F41ED"/>
    <w:rsid w:val="001F69A3"/>
    <w:rsid w:val="00202901"/>
    <w:rsid w:val="00205142"/>
    <w:rsid w:val="0020793B"/>
    <w:rsid w:val="00210BDF"/>
    <w:rsid w:val="002136A1"/>
    <w:rsid w:val="00213B8C"/>
    <w:rsid w:val="00213CCE"/>
    <w:rsid w:val="00214774"/>
    <w:rsid w:val="00215711"/>
    <w:rsid w:val="00220262"/>
    <w:rsid w:val="0023101C"/>
    <w:rsid w:val="00233274"/>
    <w:rsid w:val="0024124D"/>
    <w:rsid w:val="00241831"/>
    <w:rsid w:val="00241FEE"/>
    <w:rsid w:val="00244099"/>
    <w:rsid w:val="00245447"/>
    <w:rsid w:val="00245460"/>
    <w:rsid w:val="002510FE"/>
    <w:rsid w:val="00251BBC"/>
    <w:rsid w:val="00252368"/>
    <w:rsid w:val="00254887"/>
    <w:rsid w:val="002556D5"/>
    <w:rsid w:val="00256BE5"/>
    <w:rsid w:val="0025787B"/>
    <w:rsid w:val="00257B58"/>
    <w:rsid w:val="00261817"/>
    <w:rsid w:val="00265274"/>
    <w:rsid w:val="00265402"/>
    <w:rsid w:val="00266713"/>
    <w:rsid w:val="002712CA"/>
    <w:rsid w:val="00272D76"/>
    <w:rsid w:val="002756C0"/>
    <w:rsid w:val="00280EE3"/>
    <w:rsid w:val="002844AD"/>
    <w:rsid w:val="00291595"/>
    <w:rsid w:val="00292179"/>
    <w:rsid w:val="0029352F"/>
    <w:rsid w:val="00294BDE"/>
    <w:rsid w:val="002A012A"/>
    <w:rsid w:val="002A2B93"/>
    <w:rsid w:val="002A59EA"/>
    <w:rsid w:val="002A73BF"/>
    <w:rsid w:val="002A7BBD"/>
    <w:rsid w:val="002B1213"/>
    <w:rsid w:val="002C0499"/>
    <w:rsid w:val="002C4305"/>
    <w:rsid w:val="002C5A49"/>
    <w:rsid w:val="002C6702"/>
    <w:rsid w:val="002D04ED"/>
    <w:rsid w:val="002D2F37"/>
    <w:rsid w:val="002D48B1"/>
    <w:rsid w:val="002D568A"/>
    <w:rsid w:val="002D59CB"/>
    <w:rsid w:val="002E612E"/>
    <w:rsid w:val="002E7E44"/>
    <w:rsid w:val="002F2589"/>
    <w:rsid w:val="002F3022"/>
    <w:rsid w:val="0030090B"/>
    <w:rsid w:val="00300C9D"/>
    <w:rsid w:val="00301E02"/>
    <w:rsid w:val="00303591"/>
    <w:rsid w:val="00304F20"/>
    <w:rsid w:val="0031264E"/>
    <w:rsid w:val="0032440A"/>
    <w:rsid w:val="00324FBD"/>
    <w:rsid w:val="00325BF7"/>
    <w:rsid w:val="00326F15"/>
    <w:rsid w:val="003346F6"/>
    <w:rsid w:val="00340D97"/>
    <w:rsid w:val="003410E8"/>
    <w:rsid w:val="00341D71"/>
    <w:rsid w:val="003441AB"/>
    <w:rsid w:val="00344C26"/>
    <w:rsid w:val="003456D3"/>
    <w:rsid w:val="00350884"/>
    <w:rsid w:val="00350CB2"/>
    <w:rsid w:val="00352D7F"/>
    <w:rsid w:val="00355E82"/>
    <w:rsid w:val="00357EB6"/>
    <w:rsid w:val="0036031C"/>
    <w:rsid w:val="003633DB"/>
    <w:rsid w:val="003638C8"/>
    <w:rsid w:val="00366E25"/>
    <w:rsid w:val="00367614"/>
    <w:rsid w:val="00370122"/>
    <w:rsid w:val="00372251"/>
    <w:rsid w:val="00372B5A"/>
    <w:rsid w:val="003733D2"/>
    <w:rsid w:val="00377A7E"/>
    <w:rsid w:val="00380535"/>
    <w:rsid w:val="003831A1"/>
    <w:rsid w:val="0038338F"/>
    <w:rsid w:val="00383B51"/>
    <w:rsid w:val="0038464D"/>
    <w:rsid w:val="00384A4E"/>
    <w:rsid w:val="00386B21"/>
    <w:rsid w:val="003912FB"/>
    <w:rsid w:val="00392911"/>
    <w:rsid w:val="00392D9D"/>
    <w:rsid w:val="00393C96"/>
    <w:rsid w:val="003964B2"/>
    <w:rsid w:val="00396587"/>
    <w:rsid w:val="003975AE"/>
    <w:rsid w:val="003A2E6F"/>
    <w:rsid w:val="003A2F10"/>
    <w:rsid w:val="003A530C"/>
    <w:rsid w:val="003B0619"/>
    <w:rsid w:val="003B0FF8"/>
    <w:rsid w:val="003B1386"/>
    <w:rsid w:val="003B166B"/>
    <w:rsid w:val="003B1915"/>
    <w:rsid w:val="003B195D"/>
    <w:rsid w:val="003B5894"/>
    <w:rsid w:val="003B5E55"/>
    <w:rsid w:val="003B5F91"/>
    <w:rsid w:val="003C18DB"/>
    <w:rsid w:val="003C2A45"/>
    <w:rsid w:val="003C2FC3"/>
    <w:rsid w:val="003C6F7E"/>
    <w:rsid w:val="003D2BB3"/>
    <w:rsid w:val="003D2DED"/>
    <w:rsid w:val="003D4CAC"/>
    <w:rsid w:val="003D4E72"/>
    <w:rsid w:val="003D67FE"/>
    <w:rsid w:val="003D7E2D"/>
    <w:rsid w:val="003E0E37"/>
    <w:rsid w:val="003E2CE7"/>
    <w:rsid w:val="003E3F11"/>
    <w:rsid w:val="003E6AFB"/>
    <w:rsid w:val="003E73AC"/>
    <w:rsid w:val="003F2ACB"/>
    <w:rsid w:val="003F43CB"/>
    <w:rsid w:val="004035E3"/>
    <w:rsid w:val="00403FB8"/>
    <w:rsid w:val="00404102"/>
    <w:rsid w:val="00405637"/>
    <w:rsid w:val="00407B89"/>
    <w:rsid w:val="00407CF2"/>
    <w:rsid w:val="00413B42"/>
    <w:rsid w:val="00423226"/>
    <w:rsid w:val="00424F5B"/>
    <w:rsid w:val="00426688"/>
    <w:rsid w:val="00432DDC"/>
    <w:rsid w:val="00433F46"/>
    <w:rsid w:val="00435521"/>
    <w:rsid w:val="00435D64"/>
    <w:rsid w:val="00437B57"/>
    <w:rsid w:val="00437C17"/>
    <w:rsid w:val="00443F34"/>
    <w:rsid w:val="004522BA"/>
    <w:rsid w:val="00452304"/>
    <w:rsid w:val="00453505"/>
    <w:rsid w:val="00457648"/>
    <w:rsid w:val="004617B8"/>
    <w:rsid w:val="00462899"/>
    <w:rsid w:val="00466562"/>
    <w:rsid w:val="00471E3A"/>
    <w:rsid w:val="004810E6"/>
    <w:rsid w:val="00485405"/>
    <w:rsid w:val="00487024"/>
    <w:rsid w:val="004870E0"/>
    <w:rsid w:val="0049160D"/>
    <w:rsid w:val="004917E0"/>
    <w:rsid w:val="00492664"/>
    <w:rsid w:val="00492E52"/>
    <w:rsid w:val="004943B3"/>
    <w:rsid w:val="004A05EE"/>
    <w:rsid w:val="004A0DE3"/>
    <w:rsid w:val="004A2225"/>
    <w:rsid w:val="004A2C34"/>
    <w:rsid w:val="004A517E"/>
    <w:rsid w:val="004B0030"/>
    <w:rsid w:val="004B1FFF"/>
    <w:rsid w:val="004B427B"/>
    <w:rsid w:val="004B56E9"/>
    <w:rsid w:val="004B7488"/>
    <w:rsid w:val="004C44E3"/>
    <w:rsid w:val="004C664F"/>
    <w:rsid w:val="004C706B"/>
    <w:rsid w:val="004D5D37"/>
    <w:rsid w:val="004E0356"/>
    <w:rsid w:val="004E169C"/>
    <w:rsid w:val="004E3F3E"/>
    <w:rsid w:val="004E45EF"/>
    <w:rsid w:val="004E5D7D"/>
    <w:rsid w:val="004E5EFB"/>
    <w:rsid w:val="004E61CF"/>
    <w:rsid w:val="004E6EAC"/>
    <w:rsid w:val="004E7ECD"/>
    <w:rsid w:val="004F005E"/>
    <w:rsid w:val="004F0C0C"/>
    <w:rsid w:val="004F5E56"/>
    <w:rsid w:val="004F7D84"/>
    <w:rsid w:val="00502B2C"/>
    <w:rsid w:val="00506286"/>
    <w:rsid w:val="00507129"/>
    <w:rsid w:val="00507700"/>
    <w:rsid w:val="00511265"/>
    <w:rsid w:val="00511EA7"/>
    <w:rsid w:val="00513C41"/>
    <w:rsid w:val="005148F6"/>
    <w:rsid w:val="0052255C"/>
    <w:rsid w:val="00524FF9"/>
    <w:rsid w:val="00534BB1"/>
    <w:rsid w:val="0054064B"/>
    <w:rsid w:val="00546333"/>
    <w:rsid w:val="00547F69"/>
    <w:rsid w:val="00551097"/>
    <w:rsid w:val="0055169A"/>
    <w:rsid w:val="00556F24"/>
    <w:rsid w:val="005575FB"/>
    <w:rsid w:val="0056018B"/>
    <w:rsid w:val="00560295"/>
    <w:rsid w:val="005604CD"/>
    <w:rsid w:val="00562074"/>
    <w:rsid w:val="005633C6"/>
    <w:rsid w:val="005647CC"/>
    <w:rsid w:val="00565C86"/>
    <w:rsid w:val="00567838"/>
    <w:rsid w:val="00581101"/>
    <w:rsid w:val="005842F5"/>
    <w:rsid w:val="00585925"/>
    <w:rsid w:val="00590DEA"/>
    <w:rsid w:val="00590F51"/>
    <w:rsid w:val="005913C8"/>
    <w:rsid w:val="00591D59"/>
    <w:rsid w:val="005931D2"/>
    <w:rsid w:val="00593F25"/>
    <w:rsid w:val="00593FCA"/>
    <w:rsid w:val="005A0410"/>
    <w:rsid w:val="005A39CB"/>
    <w:rsid w:val="005A3C1E"/>
    <w:rsid w:val="005A5450"/>
    <w:rsid w:val="005A58A9"/>
    <w:rsid w:val="005A62E3"/>
    <w:rsid w:val="005A74B3"/>
    <w:rsid w:val="005B15F0"/>
    <w:rsid w:val="005B2511"/>
    <w:rsid w:val="005B3903"/>
    <w:rsid w:val="005B39B6"/>
    <w:rsid w:val="005B5267"/>
    <w:rsid w:val="005B712B"/>
    <w:rsid w:val="005C76AB"/>
    <w:rsid w:val="005D1388"/>
    <w:rsid w:val="005D147E"/>
    <w:rsid w:val="005D1EC5"/>
    <w:rsid w:val="005D6D42"/>
    <w:rsid w:val="005E04CE"/>
    <w:rsid w:val="005E49CB"/>
    <w:rsid w:val="005F113E"/>
    <w:rsid w:val="005F21CD"/>
    <w:rsid w:val="005F2AAF"/>
    <w:rsid w:val="005F5D0F"/>
    <w:rsid w:val="005F7F1B"/>
    <w:rsid w:val="00603074"/>
    <w:rsid w:val="0060572A"/>
    <w:rsid w:val="00610342"/>
    <w:rsid w:val="006112CF"/>
    <w:rsid w:val="006135A9"/>
    <w:rsid w:val="0062102A"/>
    <w:rsid w:val="00627609"/>
    <w:rsid w:val="00633497"/>
    <w:rsid w:val="006365C6"/>
    <w:rsid w:val="0063760E"/>
    <w:rsid w:val="006377B7"/>
    <w:rsid w:val="006433F8"/>
    <w:rsid w:val="00650D9F"/>
    <w:rsid w:val="0065276E"/>
    <w:rsid w:val="00653425"/>
    <w:rsid w:val="00653BCE"/>
    <w:rsid w:val="00666560"/>
    <w:rsid w:val="00667D2F"/>
    <w:rsid w:val="00670629"/>
    <w:rsid w:val="00674037"/>
    <w:rsid w:val="0067589C"/>
    <w:rsid w:val="006764C3"/>
    <w:rsid w:val="00677AB9"/>
    <w:rsid w:val="00677EFD"/>
    <w:rsid w:val="00680A51"/>
    <w:rsid w:val="00680EBA"/>
    <w:rsid w:val="00681396"/>
    <w:rsid w:val="006824B2"/>
    <w:rsid w:val="00686723"/>
    <w:rsid w:val="0068674A"/>
    <w:rsid w:val="00687975"/>
    <w:rsid w:val="00690307"/>
    <w:rsid w:val="00693BE3"/>
    <w:rsid w:val="00696831"/>
    <w:rsid w:val="00697A8C"/>
    <w:rsid w:val="006A2661"/>
    <w:rsid w:val="006A27C6"/>
    <w:rsid w:val="006A2C0A"/>
    <w:rsid w:val="006A39D0"/>
    <w:rsid w:val="006A4C06"/>
    <w:rsid w:val="006A551A"/>
    <w:rsid w:val="006A70A1"/>
    <w:rsid w:val="006A7DC6"/>
    <w:rsid w:val="006A7F22"/>
    <w:rsid w:val="006B0334"/>
    <w:rsid w:val="006B4674"/>
    <w:rsid w:val="006B54B9"/>
    <w:rsid w:val="006B591D"/>
    <w:rsid w:val="006B7FAA"/>
    <w:rsid w:val="006C2FCE"/>
    <w:rsid w:val="006C680A"/>
    <w:rsid w:val="006C77C0"/>
    <w:rsid w:val="006D4939"/>
    <w:rsid w:val="006D63B4"/>
    <w:rsid w:val="006E295A"/>
    <w:rsid w:val="006E3E3B"/>
    <w:rsid w:val="006E5398"/>
    <w:rsid w:val="006F1AF6"/>
    <w:rsid w:val="006F3D7F"/>
    <w:rsid w:val="006F3EA3"/>
    <w:rsid w:val="006F4551"/>
    <w:rsid w:val="006F4D0D"/>
    <w:rsid w:val="006F526E"/>
    <w:rsid w:val="006F5C4F"/>
    <w:rsid w:val="006F6B6B"/>
    <w:rsid w:val="006F6CF4"/>
    <w:rsid w:val="00700D2A"/>
    <w:rsid w:val="00704A79"/>
    <w:rsid w:val="00706D95"/>
    <w:rsid w:val="00716796"/>
    <w:rsid w:val="00720EE3"/>
    <w:rsid w:val="00721FF3"/>
    <w:rsid w:val="007234AC"/>
    <w:rsid w:val="0072417A"/>
    <w:rsid w:val="00724228"/>
    <w:rsid w:val="00724DC2"/>
    <w:rsid w:val="00725909"/>
    <w:rsid w:val="00726F11"/>
    <w:rsid w:val="00730044"/>
    <w:rsid w:val="0073027A"/>
    <w:rsid w:val="00731E9A"/>
    <w:rsid w:val="007321CC"/>
    <w:rsid w:val="00741D52"/>
    <w:rsid w:val="00744AE6"/>
    <w:rsid w:val="00746AFA"/>
    <w:rsid w:val="00750720"/>
    <w:rsid w:val="0075384C"/>
    <w:rsid w:val="007564AA"/>
    <w:rsid w:val="007578CF"/>
    <w:rsid w:val="00760C33"/>
    <w:rsid w:val="00762DC3"/>
    <w:rsid w:val="00764DEB"/>
    <w:rsid w:val="007720F4"/>
    <w:rsid w:val="0077424E"/>
    <w:rsid w:val="00776591"/>
    <w:rsid w:val="00776E89"/>
    <w:rsid w:val="00780D78"/>
    <w:rsid w:val="007815EF"/>
    <w:rsid w:val="00784C06"/>
    <w:rsid w:val="00785B05"/>
    <w:rsid w:val="0078632E"/>
    <w:rsid w:val="0078772F"/>
    <w:rsid w:val="00791854"/>
    <w:rsid w:val="00791A75"/>
    <w:rsid w:val="00792C33"/>
    <w:rsid w:val="00792E6F"/>
    <w:rsid w:val="00793781"/>
    <w:rsid w:val="007A1ED6"/>
    <w:rsid w:val="007A5E16"/>
    <w:rsid w:val="007B048E"/>
    <w:rsid w:val="007B6E2A"/>
    <w:rsid w:val="007B7AC1"/>
    <w:rsid w:val="007C2646"/>
    <w:rsid w:val="007C7BC5"/>
    <w:rsid w:val="007D1DAC"/>
    <w:rsid w:val="007D1FA4"/>
    <w:rsid w:val="007D297E"/>
    <w:rsid w:val="007D3419"/>
    <w:rsid w:val="007D492B"/>
    <w:rsid w:val="007D496D"/>
    <w:rsid w:val="007D6F92"/>
    <w:rsid w:val="007E1CD9"/>
    <w:rsid w:val="007E34A6"/>
    <w:rsid w:val="007F0413"/>
    <w:rsid w:val="007F087A"/>
    <w:rsid w:val="007F301B"/>
    <w:rsid w:val="007F34B7"/>
    <w:rsid w:val="007F6C82"/>
    <w:rsid w:val="007F6F68"/>
    <w:rsid w:val="007F766C"/>
    <w:rsid w:val="00800FE7"/>
    <w:rsid w:val="00805816"/>
    <w:rsid w:val="00810D39"/>
    <w:rsid w:val="00811C5B"/>
    <w:rsid w:val="00813D2B"/>
    <w:rsid w:val="00814730"/>
    <w:rsid w:val="0081548E"/>
    <w:rsid w:val="00816182"/>
    <w:rsid w:val="008162D9"/>
    <w:rsid w:val="008203ED"/>
    <w:rsid w:val="00821B8F"/>
    <w:rsid w:val="0082342C"/>
    <w:rsid w:val="00823860"/>
    <w:rsid w:val="00824D9A"/>
    <w:rsid w:val="00825436"/>
    <w:rsid w:val="008267B2"/>
    <w:rsid w:val="008267B8"/>
    <w:rsid w:val="00830732"/>
    <w:rsid w:val="0083074C"/>
    <w:rsid w:val="00834A8E"/>
    <w:rsid w:val="008452B2"/>
    <w:rsid w:val="0084562B"/>
    <w:rsid w:val="00850772"/>
    <w:rsid w:val="0085171E"/>
    <w:rsid w:val="00852FBE"/>
    <w:rsid w:val="00854500"/>
    <w:rsid w:val="0085467A"/>
    <w:rsid w:val="008554E2"/>
    <w:rsid w:val="00871AB7"/>
    <w:rsid w:val="00871E82"/>
    <w:rsid w:val="00872448"/>
    <w:rsid w:val="0087576B"/>
    <w:rsid w:val="00876A53"/>
    <w:rsid w:val="00876F04"/>
    <w:rsid w:val="00877688"/>
    <w:rsid w:val="00880E0F"/>
    <w:rsid w:val="0088521C"/>
    <w:rsid w:val="008861FD"/>
    <w:rsid w:val="008865E4"/>
    <w:rsid w:val="00887F31"/>
    <w:rsid w:val="00890E85"/>
    <w:rsid w:val="008913DB"/>
    <w:rsid w:val="00897C21"/>
    <w:rsid w:val="008A06E9"/>
    <w:rsid w:val="008A46D8"/>
    <w:rsid w:val="008A55D4"/>
    <w:rsid w:val="008A5BF5"/>
    <w:rsid w:val="008B0ADF"/>
    <w:rsid w:val="008B555B"/>
    <w:rsid w:val="008B628F"/>
    <w:rsid w:val="008B73D0"/>
    <w:rsid w:val="008C3D32"/>
    <w:rsid w:val="008C4CE9"/>
    <w:rsid w:val="008C55BA"/>
    <w:rsid w:val="008C6805"/>
    <w:rsid w:val="008C7409"/>
    <w:rsid w:val="008D0FDC"/>
    <w:rsid w:val="008D4E4B"/>
    <w:rsid w:val="008D7AEE"/>
    <w:rsid w:val="008D7B83"/>
    <w:rsid w:val="008E2D97"/>
    <w:rsid w:val="008E380A"/>
    <w:rsid w:val="008E5C1F"/>
    <w:rsid w:val="008E6B85"/>
    <w:rsid w:val="008E6EA8"/>
    <w:rsid w:val="008F33D5"/>
    <w:rsid w:val="0090041A"/>
    <w:rsid w:val="009012AB"/>
    <w:rsid w:val="009019CD"/>
    <w:rsid w:val="009069E2"/>
    <w:rsid w:val="00907EC4"/>
    <w:rsid w:val="0091088D"/>
    <w:rsid w:val="00910B85"/>
    <w:rsid w:val="00913659"/>
    <w:rsid w:val="00914ABA"/>
    <w:rsid w:val="00914F48"/>
    <w:rsid w:val="00915C07"/>
    <w:rsid w:val="009160BD"/>
    <w:rsid w:val="00920FBE"/>
    <w:rsid w:val="009241C4"/>
    <w:rsid w:val="00926D7F"/>
    <w:rsid w:val="009275E0"/>
    <w:rsid w:val="00933447"/>
    <w:rsid w:val="00945018"/>
    <w:rsid w:val="00946F37"/>
    <w:rsid w:val="0095309B"/>
    <w:rsid w:val="0095362B"/>
    <w:rsid w:val="00954941"/>
    <w:rsid w:val="00954D45"/>
    <w:rsid w:val="00955503"/>
    <w:rsid w:val="00956FAD"/>
    <w:rsid w:val="00957B9F"/>
    <w:rsid w:val="00957CA3"/>
    <w:rsid w:val="00963C9E"/>
    <w:rsid w:val="00965F7E"/>
    <w:rsid w:val="00967CA5"/>
    <w:rsid w:val="009702C4"/>
    <w:rsid w:val="0097339B"/>
    <w:rsid w:val="0097346A"/>
    <w:rsid w:val="009748D4"/>
    <w:rsid w:val="009764E6"/>
    <w:rsid w:val="009779F9"/>
    <w:rsid w:val="00980053"/>
    <w:rsid w:val="00980B12"/>
    <w:rsid w:val="00980F98"/>
    <w:rsid w:val="0099024B"/>
    <w:rsid w:val="00990B23"/>
    <w:rsid w:val="00990CD2"/>
    <w:rsid w:val="009931B6"/>
    <w:rsid w:val="0099490A"/>
    <w:rsid w:val="0099557E"/>
    <w:rsid w:val="009A33A3"/>
    <w:rsid w:val="009A43D2"/>
    <w:rsid w:val="009A4A9C"/>
    <w:rsid w:val="009A75E4"/>
    <w:rsid w:val="009B1CDE"/>
    <w:rsid w:val="009B46FE"/>
    <w:rsid w:val="009C4A8F"/>
    <w:rsid w:val="009C4ADB"/>
    <w:rsid w:val="009C65A2"/>
    <w:rsid w:val="009D0F7D"/>
    <w:rsid w:val="009D33CF"/>
    <w:rsid w:val="009E2E8D"/>
    <w:rsid w:val="009E36F4"/>
    <w:rsid w:val="009E41EC"/>
    <w:rsid w:val="009E46C1"/>
    <w:rsid w:val="009E4B02"/>
    <w:rsid w:val="009E4E09"/>
    <w:rsid w:val="009E5683"/>
    <w:rsid w:val="009E6777"/>
    <w:rsid w:val="009E7816"/>
    <w:rsid w:val="009F0BAD"/>
    <w:rsid w:val="009F0FD3"/>
    <w:rsid w:val="009F19ED"/>
    <w:rsid w:val="009F212D"/>
    <w:rsid w:val="009F2166"/>
    <w:rsid w:val="009F2907"/>
    <w:rsid w:val="009F395C"/>
    <w:rsid w:val="009F516F"/>
    <w:rsid w:val="009F640B"/>
    <w:rsid w:val="009F69D6"/>
    <w:rsid w:val="00A004C4"/>
    <w:rsid w:val="00A00D12"/>
    <w:rsid w:val="00A00E93"/>
    <w:rsid w:val="00A01195"/>
    <w:rsid w:val="00A01B93"/>
    <w:rsid w:val="00A020F4"/>
    <w:rsid w:val="00A027D0"/>
    <w:rsid w:val="00A100E9"/>
    <w:rsid w:val="00A103A5"/>
    <w:rsid w:val="00A124CC"/>
    <w:rsid w:val="00A1499D"/>
    <w:rsid w:val="00A21752"/>
    <w:rsid w:val="00A2474E"/>
    <w:rsid w:val="00A24AD0"/>
    <w:rsid w:val="00A26837"/>
    <w:rsid w:val="00A27139"/>
    <w:rsid w:val="00A33577"/>
    <w:rsid w:val="00A346D7"/>
    <w:rsid w:val="00A454B1"/>
    <w:rsid w:val="00A462B2"/>
    <w:rsid w:val="00A5097A"/>
    <w:rsid w:val="00A51209"/>
    <w:rsid w:val="00A51700"/>
    <w:rsid w:val="00A5498E"/>
    <w:rsid w:val="00A557E9"/>
    <w:rsid w:val="00A57979"/>
    <w:rsid w:val="00A67BFA"/>
    <w:rsid w:val="00A7075F"/>
    <w:rsid w:val="00A710AD"/>
    <w:rsid w:val="00A7280F"/>
    <w:rsid w:val="00A73456"/>
    <w:rsid w:val="00A74A3B"/>
    <w:rsid w:val="00A75FC8"/>
    <w:rsid w:val="00A77EB8"/>
    <w:rsid w:val="00A80285"/>
    <w:rsid w:val="00A80934"/>
    <w:rsid w:val="00A84A1E"/>
    <w:rsid w:val="00A852D9"/>
    <w:rsid w:val="00A86F53"/>
    <w:rsid w:val="00A90C45"/>
    <w:rsid w:val="00A9297D"/>
    <w:rsid w:val="00A92B0D"/>
    <w:rsid w:val="00A92B56"/>
    <w:rsid w:val="00A92EC6"/>
    <w:rsid w:val="00A9672A"/>
    <w:rsid w:val="00AA1780"/>
    <w:rsid w:val="00AA184E"/>
    <w:rsid w:val="00AA47F6"/>
    <w:rsid w:val="00AB6EB2"/>
    <w:rsid w:val="00AC08B2"/>
    <w:rsid w:val="00AC2F42"/>
    <w:rsid w:val="00AC3206"/>
    <w:rsid w:val="00AC325A"/>
    <w:rsid w:val="00AC41A9"/>
    <w:rsid w:val="00AC567C"/>
    <w:rsid w:val="00AC5A5C"/>
    <w:rsid w:val="00AC715B"/>
    <w:rsid w:val="00AC7928"/>
    <w:rsid w:val="00AD0174"/>
    <w:rsid w:val="00AD070B"/>
    <w:rsid w:val="00AD4FB5"/>
    <w:rsid w:val="00AD619D"/>
    <w:rsid w:val="00AD7D6E"/>
    <w:rsid w:val="00AE4375"/>
    <w:rsid w:val="00AF0ACE"/>
    <w:rsid w:val="00AF22AD"/>
    <w:rsid w:val="00AF22C0"/>
    <w:rsid w:val="00AF27D3"/>
    <w:rsid w:val="00AF6A20"/>
    <w:rsid w:val="00B01BF4"/>
    <w:rsid w:val="00B01E2C"/>
    <w:rsid w:val="00B022AE"/>
    <w:rsid w:val="00B02D69"/>
    <w:rsid w:val="00B03A8D"/>
    <w:rsid w:val="00B042D7"/>
    <w:rsid w:val="00B0516F"/>
    <w:rsid w:val="00B06A7E"/>
    <w:rsid w:val="00B07BDC"/>
    <w:rsid w:val="00B1014B"/>
    <w:rsid w:val="00B14464"/>
    <w:rsid w:val="00B169B7"/>
    <w:rsid w:val="00B21DB5"/>
    <w:rsid w:val="00B21F68"/>
    <w:rsid w:val="00B234DC"/>
    <w:rsid w:val="00B23A1A"/>
    <w:rsid w:val="00B24349"/>
    <w:rsid w:val="00B30838"/>
    <w:rsid w:val="00B31A15"/>
    <w:rsid w:val="00B32251"/>
    <w:rsid w:val="00B3587C"/>
    <w:rsid w:val="00B45D26"/>
    <w:rsid w:val="00B4754D"/>
    <w:rsid w:val="00B50214"/>
    <w:rsid w:val="00B51632"/>
    <w:rsid w:val="00B51A4E"/>
    <w:rsid w:val="00B527F9"/>
    <w:rsid w:val="00B542B3"/>
    <w:rsid w:val="00B57714"/>
    <w:rsid w:val="00B60EDF"/>
    <w:rsid w:val="00B6185D"/>
    <w:rsid w:val="00B63B93"/>
    <w:rsid w:val="00B70264"/>
    <w:rsid w:val="00B70458"/>
    <w:rsid w:val="00B7585A"/>
    <w:rsid w:val="00B80651"/>
    <w:rsid w:val="00B80BCD"/>
    <w:rsid w:val="00B81BFC"/>
    <w:rsid w:val="00B8231C"/>
    <w:rsid w:val="00B87D33"/>
    <w:rsid w:val="00B87E2D"/>
    <w:rsid w:val="00B92DA3"/>
    <w:rsid w:val="00B930F9"/>
    <w:rsid w:val="00B94E01"/>
    <w:rsid w:val="00BA0818"/>
    <w:rsid w:val="00BA319E"/>
    <w:rsid w:val="00BA4783"/>
    <w:rsid w:val="00BA5DAD"/>
    <w:rsid w:val="00BA6006"/>
    <w:rsid w:val="00BB0E92"/>
    <w:rsid w:val="00BB4A08"/>
    <w:rsid w:val="00BB4ACD"/>
    <w:rsid w:val="00BB64C0"/>
    <w:rsid w:val="00BC0A58"/>
    <w:rsid w:val="00BC2063"/>
    <w:rsid w:val="00BC3343"/>
    <w:rsid w:val="00BC4EE2"/>
    <w:rsid w:val="00BC6CB7"/>
    <w:rsid w:val="00BD1595"/>
    <w:rsid w:val="00BD5C24"/>
    <w:rsid w:val="00BD7CAA"/>
    <w:rsid w:val="00BD7EB6"/>
    <w:rsid w:val="00BE0854"/>
    <w:rsid w:val="00BE106E"/>
    <w:rsid w:val="00BE1715"/>
    <w:rsid w:val="00BE19E3"/>
    <w:rsid w:val="00BE4264"/>
    <w:rsid w:val="00BE45D3"/>
    <w:rsid w:val="00BE665F"/>
    <w:rsid w:val="00BE7061"/>
    <w:rsid w:val="00BE7265"/>
    <w:rsid w:val="00BF324C"/>
    <w:rsid w:val="00BF3776"/>
    <w:rsid w:val="00BF6172"/>
    <w:rsid w:val="00C00667"/>
    <w:rsid w:val="00C017D6"/>
    <w:rsid w:val="00C026C2"/>
    <w:rsid w:val="00C10C2D"/>
    <w:rsid w:val="00C119A4"/>
    <w:rsid w:val="00C13083"/>
    <w:rsid w:val="00C152EE"/>
    <w:rsid w:val="00C15CD7"/>
    <w:rsid w:val="00C1711B"/>
    <w:rsid w:val="00C2382B"/>
    <w:rsid w:val="00C24CD4"/>
    <w:rsid w:val="00C24D6A"/>
    <w:rsid w:val="00C350EC"/>
    <w:rsid w:val="00C3672B"/>
    <w:rsid w:val="00C368D9"/>
    <w:rsid w:val="00C408F3"/>
    <w:rsid w:val="00C40F4B"/>
    <w:rsid w:val="00C41227"/>
    <w:rsid w:val="00C41848"/>
    <w:rsid w:val="00C42487"/>
    <w:rsid w:val="00C46B38"/>
    <w:rsid w:val="00C50496"/>
    <w:rsid w:val="00C539C8"/>
    <w:rsid w:val="00C542B0"/>
    <w:rsid w:val="00C54331"/>
    <w:rsid w:val="00C5573E"/>
    <w:rsid w:val="00C561E9"/>
    <w:rsid w:val="00C65470"/>
    <w:rsid w:val="00C655C3"/>
    <w:rsid w:val="00C70BA2"/>
    <w:rsid w:val="00C7491F"/>
    <w:rsid w:val="00C74BE5"/>
    <w:rsid w:val="00C82ADA"/>
    <w:rsid w:val="00C83FCF"/>
    <w:rsid w:val="00C85649"/>
    <w:rsid w:val="00C85817"/>
    <w:rsid w:val="00C86A27"/>
    <w:rsid w:val="00C915E2"/>
    <w:rsid w:val="00C936D7"/>
    <w:rsid w:val="00C9400A"/>
    <w:rsid w:val="00C946C4"/>
    <w:rsid w:val="00C95220"/>
    <w:rsid w:val="00CA0CF8"/>
    <w:rsid w:val="00CA3B4A"/>
    <w:rsid w:val="00CA76F8"/>
    <w:rsid w:val="00CB1FF2"/>
    <w:rsid w:val="00CB4073"/>
    <w:rsid w:val="00CB4400"/>
    <w:rsid w:val="00CB591B"/>
    <w:rsid w:val="00CB5C9E"/>
    <w:rsid w:val="00CC1158"/>
    <w:rsid w:val="00CC1D72"/>
    <w:rsid w:val="00CD1806"/>
    <w:rsid w:val="00CD2B54"/>
    <w:rsid w:val="00CD378D"/>
    <w:rsid w:val="00CD66C0"/>
    <w:rsid w:val="00CD755E"/>
    <w:rsid w:val="00CE22F5"/>
    <w:rsid w:val="00CE4800"/>
    <w:rsid w:val="00CE5291"/>
    <w:rsid w:val="00CE7246"/>
    <w:rsid w:val="00CF2E8C"/>
    <w:rsid w:val="00CF5947"/>
    <w:rsid w:val="00CF7E85"/>
    <w:rsid w:val="00D00CAE"/>
    <w:rsid w:val="00D031D5"/>
    <w:rsid w:val="00D06281"/>
    <w:rsid w:val="00D10CA7"/>
    <w:rsid w:val="00D11A78"/>
    <w:rsid w:val="00D138A2"/>
    <w:rsid w:val="00D15D58"/>
    <w:rsid w:val="00D16ECB"/>
    <w:rsid w:val="00D20E9F"/>
    <w:rsid w:val="00D310D8"/>
    <w:rsid w:val="00D3223D"/>
    <w:rsid w:val="00D325EA"/>
    <w:rsid w:val="00D32E31"/>
    <w:rsid w:val="00D338C5"/>
    <w:rsid w:val="00D36BBA"/>
    <w:rsid w:val="00D36C9B"/>
    <w:rsid w:val="00D372C2"/>
    <w:rsid w:val="00D4067A"/>
    <w:rsid w:val="00D44639"/>
    <w:rsid w:val="00D477BC"/>
    <w:rsid w:val="00D53FA2"/>
    <w:rsid w:val="00D55980"/>
    <w:rsid w:val="00D575EB"/>
    <w:rsid w:val="00D62AB9"/>
    <w:rsid w:val="00D63558"/>
    <w:rsid w:val="00D6385D"/>
    <w:rsid w:val="00D71123"/>
    <w:rsid w:val="00D8019D"/>
    <w:rsid w:val="00D82B00"/>
    <w:rsid w:val="00D85F64"/>
    <w:rsid w:val="00D91186"/>
    <w:rsid w:val="00DA438D"/>
    <w:rsid w:val="00DA4B8D"/>
    <w:rsid w:val="00DA4C49"/>
    <w:rsid w:val="00DA5D50"/>
    <w:rsid w:val="00DA7178"/>
    <w:rsid w:val="00DB0E68"/>
    <w:rsid w:val="00DB36D9"/>
    <w:rsid w:val="00DB48BF"/>
    <w:rsid w:val="00DB4D25"/>
    <w:rsid w:val="00DB70CD"/>
    <w:rsid w:val="00DD0656"/>
    <w:rsid w:val="00DD0701"/>
    <w:rsid w:val="00DD091C"/>
    <w:rsid w:val="00DD0EA7"/>
    <w:rsid w:val="00DD40F1"/>
    <w:rsid w:val="00DD4977"/>
    <w:rsid w:val="00DD4D15"/>
    <w:rsid w:val="00DD4E6F"/>
    <w:rsid w:val="00DD606D"/>
    <w:rsid w:val="00DE2AE6"/>
    <w:rsid w:val="00DE4B31"/>
    <w:rsid w:val="00DE55CA"/>
    <w:rsid w:val="00DE57ED"/>
    <w:rsid w:val="00DF03CB"/>
    <w:rsid w:val="00DF21A1"/>
    <w:rsid w:val="00DF625B"/>
    <w:rsid w:val="00E00FC3"/>
    <w:rsid w:val="00E0225C"/>
    <w:rsid w:val="00E036EA"/>
    <w:rsid w:val="00E07D23"/>
    <w:rsid w:val="00E11102"/>
    <w:rsid w:val="00E15653"/>
    <w:rsid w:val="00E1762E"/>
    <w:rsid w:val="00E2081D"/>
    <w:rsid w:val="00E2107D"/>
    <w:rsid w:val="00E211EE"/>
    <w:rsid w:val="00E21511"/>
    <w:rsid w:val="00E21766"/>
    <w:rsid w:val="00E218F6"/>
    <w:rsid w:val="00E21DE6"/>
    <w:rsid w:val="00E21F97"/>
    <w:rsid w:val="00E277DE"/>
    <w:rsid w:val="00E31E9E"/>
    <w:rsid w:val="00E3339B"/>
    <w:rsid w:val="00E36D54"/>
    <w:rsid w:val="00E41369"/>
    <w:rsid w:val="00E41EA9"/>
    <w:rsid w:val="00E42384"/>
    <w:rsid w:val="00E42510"/>
    <w:rsid w:val="00E55614"/>
    <w:rsid w:val="00E55B62"/>
    <w:rsid w:val="00E55DF2"/>
    <w:rsid w:val="00E565B4"/>
    <w:rsid w:val="00E56B5D"/>
    <w:rsid w:val="00E57A4B"/>
    <w:rsid w:val="00E62B0A"/>
    <w:rsid w:val="00E62C48"/>
    <w:rsid w:val="00E64319"/>
    <w:rsid w:val="00E65391"/>
    <w:rsid w:val="00E658C8"/>
    <w:rsid w:val="00E65D69"/>
    <w:rsid w:val="00E66765"/>
    <w:rsid w:val="00E67D3D"/>
    <w:rsid w:val="00E7023C"/>
    <w:rsid w:val="00E76E1C"/>
    <w:rsid w:val="00E77811"/>
    <w:rsid w:val="00E77BBA"/>
    <w:rsid w:val="00E802C7"/>
    <w:rsid w:val="00E830F2"/>
    <w:rsid w:val="00E85D0C"/>
    <w:rsid w:val="00E921C9"/>
    <w:rsid w:val="00E93BAC"/>
    <w:rsid w:val="00E96D94"/>
    <w:rsid w:val="00E97BBA"/>
    <w:rsid w:val="00EA10E5"/>
    <w:rsid w:val="00EA157B"/>
    <w:rsid w:val="00EA17D5"/>
    <w:rsid w:val="00EA1F1F"/>
    <w:rsid w:val="00EA5038"/>
    <w:rsid w:val="00EA6801"/>
    <w:rsid w:val="00EC17C1"/>
    <w:rsid w:val="00EC27F8"/>
    <w:rsid w:val="00EC2FEE"/>
    <w:rsid w:val="00EC3556"/>
    <w:rsid w:val="00EC3FA9"/>
    <w:rsid w:val="00EC43DA"/>
    <w:rsid w:val="00EC5E22"/>
    <w:rsid w:val="00EC5E73"/>
    <w:rsid w:val="00EC6DAE"/>
    <w:rsid w:val="00EC7453"/>
    <w:rsid w:val="00EC78FB"/>
    <w:rsid w:val="00EC7AB0"/>
    <w:rsid w:val="00ED1142"/>
    <w:rsid w:val="00ED3D46"/>
    <w:rsid w:val="00ED4001"/>
    <w:rsid w:val="00ED5616"/>
    <w:rsid w:val="00ED747A"/>
    <w:rsid w:val="00EE2D07"/>
    <w:rsid w:val="00EE6664"/>
    <w:rsid w:val="00EF21D6"/>
    <w:rsid w:val="00EF6DE0"/>
    <w:rsid w:val="00F00BB0"/>
    <w:rsid w:val="00F01336"/>
    <w:rsid w:val="00F02CCD"/>
    <w:rsid w:val="00F035CD"/>
    <w:rsid w:val="00F03863"/>
    <w:rsid w:val="00F03D2A"/>
    <w:rsid w:val="00F044A2"/>
    <w:rsid w:val="00F05327"/>
    <w:rsid w:val="00F0610C"/>
    <w:rsid w:val="00F0693D"/>
    <w:rsid w:val="00F06ABA"/>
    <w:rsid w:val="00F12CB3"/>
    <w:rsid w:val="00F1495D"/>
    <w:rsid w:val="00F15C28"/>
    <w:rsid w:val="00F16C95"/>
    <w:rsid w:val="00F2023C"/>
    <w:rsid w:val="00F2194E"/>
    <w:rsid w:val="00F222AA"/>
    <w:rsid w:val="00F22C5F"/>
    <w:rsid w:val="00F237C0"/>
    <w:rsid w:val="00F27755"/>
    <w:rsid w:val="00F27899"/>
    <w:rsid w:val="00F30540"/>
    <w:rsid w:val="00F310C7"/>
    <w:rsid w:val="00F31B0E"/>
    <w:rsid w:val="00F32847"/>
    <w:rsid w:val="00F349AE"/>
    <w:rsid w:val="00F36413"/>
    <w:rsid w:val="00F37D28"/>
    <w:rsid w:val="00F37D40"/>
    <w:rsid w:val="00F41B13"/>
    <w:rsid w:val="00F41DEA"/>
    <w:rsid w:val="00F43436"/>
    <w:rsid w:val="00F45891"/>
    <w:rsid w:val="00F45FF2"/>
    <w:rsid w:val="00F45FF8"/>
    <w:rsid w:val="00F4703D"/>
    <w:rsid w:val="00F5193A"/>
    <w:rsid w:val="00F51B40"/>
    <w:rsid w:val="00F51EE9"/>
    <w:rsid w:val="00F54295"/>
    <w:rsid w:val="00F542C1"/>
    <w:rsid w:val="00F549CE"/>
    <w:rsid w:val="00F5639B"/>
    <w:rsid w:val="00F61479"/>
    <w:rsid w:val="00F6491C"/>
    <w:rsid w:val="00F6564D"/>
    <w:rsid w:val="00F662BF"/>
    <w:rsid w:val="00F67DAA"/>
    <w:rsid w:val="00F67ED4"/>
    <w:rsid w:val="00F700EA"/>
    <w:rsid w:val="00F712E3"/>
    <w:rsid w:val="00F74197"/>
    <w:rsid w:val="00F77614"/>
    <w:rsid w:val="00F805BD"/>
    <w:rsid w:val="00F8471D"/>
    <w:rsid w:val="00F85674"/>
    <w:rsid w:val="00F8576A"/>
    <w:rsid w:val="00F94B18"/>
    <w:rsid w:val="00F968A4"/>
    <w:rsid w:val="00FA0672"/>
    <w:rsid w:val="00FA1ED4"/>
    <w:rsid w:val="00FA249C"/>
    <w:rsid w:val="00FA2617"/>
    <w:rsid w:val="00FA4637"/>
    <w:rsid w:val="00FB5DD9"/>
    <w:rsid w:val="00FC18B4"/>
    <w:rsid w:val="00FC3110"/>
    <w:rsid w:val="00FC5AE7"/>
    <w:rsid w:val="00FC68B3"/>
    <w:rsid w:val="00FD0999"/>
    <w:rsid w:val="00FD1D0E"/>
    <w:rsid w:val="00FD26BB"/>
    <w:rsid w:val="00FD3FD0"/>
    <w:rsid w:val="00FD4969"/>
    <w:rsid w:val="00FD64B3"/>
    <w:rsid w:val="00FD64DB"/>
    <w:rsid w:val="00FD66AF"/>
    <w:rsid w:val="00FE050B"/>
    <w:rsid w:val="00FE1609"/>
    <w:rsid w:val="00FE496B"/>
    <w:rsid w:val="00FF191C"/>
    <w:rsid w:val="00FF3177"/>
    <w:rsid w:val="00FF465F"/>
    <w:rsid w:val="00FF7461"/>
    <w:rsid w:val="098DAACB"/>
    <w:rsid w:val="09FA2796"/>
    <w:rsid w:val="0F78BC4A"/>
    <w:rsid w:val="109474AE"/>
    <w:rsid w:val="141F10D1"/>
    <w:rsid w:val="14E5D05C"/>
    <w:rsid w:val="1A620FE1"/>
    <w:rsid w:val="1D58D4C2"/>
    <w:rsid w:val="22399421"/>
    <w:rsid w:val="22A2366E"/>
    <w:rsid w:val="25C88D88"/>
    <w:rsid w:val="2A421FBD"/>
    <w:rsid w:val="2BF266B2"/>
    <w:rsid w:val="2D8D5FF0"/>
    <w:rsid w:val="2D96CB79"/>
    <w:rsid w:val="3066659D"/>
    <w:rsid w:val="3086B4EF"/>
    <w:rsid w:val="31207BDA"/>
    <w:rsid w:val="3DE1CA75"/>
    <w:rsid w:val="3F5EE082"/>
    <w:rsid w:val="42A486B6"/>
    <w:rsid w:val="45C33890"/>
    <w:rsid w:val="499D1152"/>
    <w:rsid w:val="49F058FC"/>
    <w:rsid w:val="4AFD6733"/>
    <w:rsid w:val="4CBC222E"/>
    <w:rsid w:val="4E0FBBC7"/>
    <w:rsid w:val="50A25C4B"/>
    <w:rsid w:val="50B4AC6E"/>
    <w:rsid w:val="51887077"/>
    <w:rsid w:val="5263E9A4"/>
    <w:rsid w:val="653CB393"/>
    <w:rsid w:val="68CE1FEC"/>
    <w:rsid w:val="6A3F059C"/>
    <w:rsid w:val="6E4F14D1"/>
    <w:rsid w:val="6F05CCB3"/>
    <w:rsid w:val="6FD20349"/>
    <w:rsid w:val="71177B0F"/>
    <w:rsid w:val="713CEFC4"/>
    <w:rsid w:val="7319F9BB"/>
    <w:rsid w:val="7AB9CE40"/>
    <w:rsid w:val="7B7090AD"/>
    <w:rsid w:val="7C4276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249C9169"/>
  <w15:docId w15:val="{7E70CE34-4104-4A52-A03B-E24ED863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226"/>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
    <w:qFormat/>
    <w:rsid w:val="00C915E2"/>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781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odyText">
    <w:name w:val="Body Text"/>
    <w:basedOn w:val="Normal"/>
    <w:link w:val="BodyTextChar"/>
    <w:uiPriority w:val="99"/>
    <w:semiHidden/>
    <w:unhideWhenUsed/>
    <w:rsid w:val="002D59CB"/>
    <w:pPr>
      <w:spacing w:after="120"/>
    </w:pPr>
  </w:style>
  <w:style w:type="character" w:customStyle="1" w:styleId="BodyTextChar">
    <w:name w:val="Body Text Char"/>
    <w:basedOn w:val="DefaultParagraphFont"/>
    <w:link w:val="BodyText"/>
    <w:uiPriority w:val="99"/>
    <w:semiHidden/>
    <w:locked/>
    <w:rsid w:val="002D59CB"/>
    <w:rPr>
      <w:rFonts w:cs="Times New Roman"/>
      <w:sz w:val="20"/>
      <w:szCs w:val="20"/>
    </w:rPr>
  </w:style>
  <w:style w:type="character" w:styleId="CommentReference">
    <w:name w:val="annotation reference"/>
    <w:basedOn w:val="DefaultParagraphFont"/>
    <w:uiPriority w:val="99"/>
    <w:unhideWhenUsed/>
    <w:rsid w:val="009A4A9C"/>
    <w:rPr>
      <w:rFonts w:cs="Times New Roman"/>
      <w:sz w:val="16"/>
    </w:rPr>
  </w:style>
  <w:style w:type="paragraph" w:styleId="CommentText">
    <w:name w:val="annotation text"/>
    <w:basedOn w:val="Normal"/>
    <w:link w:val="CommentTextChar"/>
    <w:uiPriority w:val="99"/>
    <w:unhideWhenUsed/>
    <w:rsid w:val="009A4A9C"/>
  </w:style>
  <w:style w:type="character" w:customStyle="1" w:styleId="CommentTextChar">
    <w:name w:val="Comment Text Char"/>
    <w:basedOn w:val="DefaultParagraphFont"/>
    <w:link w:val="CommentText"/>
    <w:uiPriority w:val="99"/>
    <w:locked/>
    <w:rsid w:val="009A4A9C"/>
    <w:rPr>
      <w:rFonts w:cs="Times New Roman"/>
      <w:sz w:val="20"/>
      <w:szCs w:val="20"/>
    </w:rPr>
  </w:style>
  <w:style w:type="paragraph" w:styleId="Header">
    <w:name w:val="header"/>
    <w:basedOn w:val="Normal"/>
    <w:link w:val="HeaderChar"/>
    <w:uiPriority w:val="99"/>
    <w:rsid w:val="001A3226"/>
    <w:pPr>
      <w:tabs>
        <w:tab w:val="left" w:pos="360"/>
        <w:tab w:val="left" w:pos="720"/>
      </w:tabs>
    </w:pPr>
    <w:rPr>
      <w:rFonts w:ascii="Arial" w:hAnsi="Arial" w:cs="Arial"/>
      <w:b/>
      <w:sz w:val="22"/>
      <w:szCs w:val="22"/>
    </w:rPr>
  </w:style>
  <w:style w:type="character" w:customStyle="1" w:styleId="HeaderChar">
    <w:name w:val="Header Char"/>
    <w:basedOn w:val="DefaultParagraphFont"/>
    <w:link w:val="Header"/>
    <w:uiPriority w:val="99"/>
    <w:locked/>
    <w:rsid w:val="001A3226"/>
    <w:rPr>
      <w:rFonts w:ascii="Arial" w:hAnsi="Arial" w:cs="Arial"/>
      <w:b/>
    </w:rPr>
  </w:style>
  <w:style w:type="paragraph" w:styleId="CommentSubject">
    <w:name w:val="annotation subject"/>
    <w:basedOn w:val="CommentText"/>
    <w:next w:val="CommentText"/>
    <w:link w:val="CommentSubjectChar"/>
    <w:uiPriority w:val="99"/>
    <w:rsid w:val="00FF3177"/>
    <w:rPr>
      <w:b/>
      <w:bCs/>
    </w:rPr>
  </w:style>
  <w:style w:type="character" w:customStyle="1" w:styleId="CommentSubjectChar">
    <w:name w:val="Comment Subject Char"/>
    <w:basedOn w:val="CommentTextChar"/>
    <w:link w:val="CommentSubject"/>
    <w:uiPriority w:val="99"/>
    <w:locked/>
    <w:rsid w:val="00FF3177"/>
    <w:rPr>
      <w:rFonts w:cs="Times New Roman"/>
      <w:b/>
      <w:bCs/>
      <w:sz w:val="20"/>
      <w:szCs w:val="20"/>
    </w:rPr>
  </w:style>
  <w:style w:type="paragraph" w:styleId="ListParagraph">
    <w:name w:val="List Paragraph"/>
    <w:basedOn w:val="Normal"/>
    <w:uiPriority w:val="34"/>
    <w:qFormat/>
    <w:rsid w:val="00A21752"/>
    <w:pPr>
      <w:ind w:left="720"/>
      <w:contextualSpacing/>
    </w:pPr>
  </w:style>
  <w:style w:type="character" w:customStyle="1" w:styleId="Heading1Char">
    <w:name w:val="Heading 1 Char"/>
    <w:basedOn w:val="DefaultParagraphFont"/>
    <w:link w:val="Heading1"/>
    <w:uiPriority w:val="9"/>
    <w:rsid w:val="00C915E2"/>
    <w:rPr>
      <w:rFonts w:ascii="Arial" w:hAnsi="Arial" w:cs="Arial"/>
      <w:b/>
    </w:rPr>
  </w:style>
  <w:style w:type="character" w:customStyle="1" w:styleId="UnresolvedMention1">
    <w:name w:val="Unresolved Mention1"/>
    <w:basedOn w:val="DefaultParagraphFont"/>
    <w:uiPriority w:val="99"/>
    <w:semiHidden/>
    <w:unhideWhenUsed/>
    <w:rsid w:val="00762DC3"/>
    <w:rPr>
      <w:color w:val="605E5C"/>
      <w:shd w:val="clear" w:color="auto" w:fill="E1DFDD"/>
    </w:rPr>
  </w:style>
  <w:style w:type="character" w:styleId="UnresolvedMention">
    <w:name w:val="Unresolved Mention"/>
    <w:basedOn w:val="DefaultParagraphFont"/>
    <w:uiPriority w:val="99"/>
    <w:semiHidden/>
    <w:unhideWhenUsed/>
    <w:rsid w:val="009F395C"/>
    <w:rPr>
      <w:color w:val="605E5C"/>
      <w:shd w:val="clear" w:color="auto" w:fill="E1DFDD"/>
    </w:rPr>
  </w:style>
  <w:style w:type="paragraph" w:styleId="Revision">
    <w:name w:val="Revision"/>
    <w:hidden/>
    <w:uiPriority w:val="99"/>
    <w:semiHidden/>
    <w:rsid w:val="00213CCE"/>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pdf/ecec.pdf" TargetMode="External" /><Relationship Id="rId11" Type="http://schemas.openxmlformats.org/officeDocument/2006/relationships/hyperlink" Target="https://www.opm.gov/policy-data-oversight/pay-leave/salaries-wages/salary-tables/26Tables/html/RUS_h.aspx"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ws.gov/forms/" TargetMode="External" /><Relationship Id="rId8" Type="http://schemas.openxmlformats.org/officeDocument/2006/relationships/hyperlink" Target="https://www.regulations.gov/search/comment?filter=FWS%E2%80%93HQ%E2%80%93NWRS%E2%80%932026%E2%80%931223" TargetMode="External" /><Relationship Id="rId9" Type="http://schemas.openxmlformats.org/officeDocument/2006/relationships/hyperlink" Target="https://www.govinfo.gov/content/pkg/FR-2024-01-12/pdf/2024-0053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9EDD15C562664D899A227B190379B2" ma:contentTypeVersion="18" ma:contentTypeDescription="Create a new document." ma:contentTypeScope="" ma:versionID="8d8257b08b5b0d70c439217cd83d74da">
  <xsd:schema xmlns:xsd="http://www.w3.org/2001/XMLSchema" xmlns:xs="http://www.w3.org/2001/XMLSchema" xmlns:p="http://schemas.microsoft.com/office/2006/metadata/properties" xmlns:ns2="f415be82-4dea-4d7e-91df-de57e0d4f006" xmlns:ns3="00c97c3e-1792-4859-90ed-97b64541229a" targetNamespace="http://schemas.microsoft.com/office/2006/metadata/properties" ma:root="true" ma:fieldsID="701b4839f7af5e3070c2681b33b44da1" ns2:_="" ns3:_="">
    <xsd:import namespace="f415be82-4dea-4d7e-91df-de57e0d4f006"/>
    <xsd:import namespace="00c97c3e-1792-4859-90ed-97b6454122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5be82-4dea-4d7e-91df-de57e0d4f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c97c3e-1792-4859-90ed-97b6454122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ad014f1-963f-45fe-8b6a-5a715cc633a9}" ma:internalName="TaxCatchAll" ma:showField="CatchAllData" ma:web="00c97c3e-1792-4859-90ed-97b6454122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c97c3e-1792-4859-90ed-97b64541229a" xsi:nil="true"/>
    <lcf76f155ced4ddcb4097134ff3c332f xmlns="f415be82-4dea-4d7e-91df-de57e0d4f0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02671-5B0C-4070-B224-B57C66937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5be82-4dea-4d7e-91df-de57e0d4f006"/>
    <ds:schemaRef ds:uri="00c97c3e-1792-4859-90ed-97b645412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E9074-8025-4857-8FCF-10AA2C4C3AF6}">
  <ds:schemaRefs>
    <ds:schemaRef ds:uri="http://schemas.microsoft.com/office/2006/metadata/properties"/>
    <ds:schemaRef ds:uri="http://schemas.microsoft.com/office/infopath/2007/PartnerControls"/>
    <ds:schemaRef ds:uri="00c97c3e-1792-4859-90ed-97b64541229a"/>
    <ds:schemaRef ds:uri="f415be82-4dea-4d7e-91df-de57e0d4f006"/>
  </ds:schemaRefs>
</ds:datastoreItem>
</file>

<file path=customXml/itemProps3.xml><?xml version="1.0" encoding="utf-8"?>
<ds:datastoreItem xmlns:ds="http://schemas.openxmlformats.org/officeDocument/2006/customXml" ds:itemID="{208CB6AF-A352-4815-A5E6-1A70FBD36EAE}">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54</TotalTime>
  <Pages>13</Pages>
  <Words>6338</Words>
  <Characters>36612</Characters>
  <Application>Microsoft Office Word</Application>
  <DocSecurity>0</DocSecurity>
  <Lines>704</Lines>
  <Paragraphs>278</Paragraphs>
  <ScaleCrop>false</ScaleCrop>
  <Company>U.S. Fish &amp; Wildlife Services</Company>
  <LinksUpToDate>false</LinksUpToDate>
  <CharactersWithSpaces>42672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80</cp:revision>
  <cp:lastPrinted>2019-03-29T19:35:00Z</cp:lastPrinted>
  <dcterms:created xsi:type="dcterms:W3CDTF">2026-04-23T13:29:00Z</dcterms:created>
  <dcterms:modified xsi:type="dcterms:W3CDTF">2026-08-27T18:45:00Z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0x0101008D9EDD15C562664D899A227B190379B2</vt:lpwstr>
  </property>
  <property fmtid="{D5CDD505-2E9C-101B-9397-08002B2CF9AE}" pid="3" name="MediaServiceImageTags">
    <vt:lpwstr/>
  </property>
</Properties>
</file>