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C3A9F" w:rsidRPr="000045C3" w:rsidP="75BB45A8" w14:paraId="01B42EE8" w14:textId="6F7E1947">
      <w:pPr>
        <w:pStyle w:val="paragraph"/>
        <w:spacing w:before="0" w:beforeAutospacing="0" w:after="0" w:afterAutospacing="0" w:line="264" w:lineRule="auto"/>
        <w:jc w:val="center"/>
        <w:textAlignment w:val="baseline"/>
        <w:rPr>
          <w:rFonts w:asciiTheme="minorHAnsi" w:hAnsiTheme="minorHAnsi" w:cstheme="minorBidi"/>
          <w:sz w:val="22"/>
          <w:szCs w:val="22"/>
        </w:rPr>
      </w:pPr>
      <w:r w:rsidRPr="75BB45A8">
        <w:rPr>
          <w:rStyle w:val="normaltextrun"/>
          <w:rFonts w:asciiTheme="minorHAnsi" w:hAnsiTheme="minorHAnsi" w:cstheme="minorBidi"/>
          <w:b/>
          <w:bCs/>
          <w:sz w:val="22"/>
          <w:szCs w:val="22"/>
        </w:rPr>
        <w:t>Carl D. Perkins Career and Technical Education Act of 2006 (Perkins V)</w:t>
      </w:r>
      <w:r w:rsidRPr="75BB45A8">
        <w:rPr>
          <w:rStyle w:val="eop"/>
          <w:rFonts w:asciiTheme="minorHAnsi" w:hAnsiTheme="minorHAnsi" w:cstheme="minorBidi"/>
          <w:sz w:val="22"/>
          <w:szCs w:val="22"/>
        </w:rPr>
        <w:t> </w:t>
      </w:r>
    </w:p>
    <w:p w:rsidR="000C3A9F" w:rsidRPr="000045C3" w:rsidP="000045C3" w14:paraId="787823F0" w14:textId="7A77EDE0">
      <w:pPr>
        <w:pStyle w:val="paragraph"/>
        <w:spacing w:before="0" w:beforeAutospacing="0" w:after="0" w:afterAutospacing="0" w:line="264" w:lineRule="auto"/>
        <w:jc w:val="center"/>
        <w:textAlignment w:val="baseline"/>
        <w:rPr>
          <w:rFonts w:asciiTheme="minorHAnsi" w:hAnsiTheme="minorHAnsi" w:cstheme="minorHAnsi"/>
          <w:sz w:val="22"/>
          <w:szCs w:val="22"/>
        </w:rPr>
      </w:pPr>
      <w:r w:rsidRPr="000045C3">
        <w:rPr>
          <w:rStyle w:val="normaltextrun"/>
          <w:rFonts w:asciiTheme="minorHAnsi" w:hAnsiTheme="minorHAnsi" w:cstheme="minorHAnsi"/>
          <w:b/>
          <w:bCs/>
          <w:sz w:val="22"/>
          <w:szCs w:val="22"/>
        </w:rPr>
        <w:t xml:space="preserve">Perkins V </w:t>
      </w:r>
      <w:r w:rsidR="00DE7184">
        <w:rPr>
          <w:rStyle w:val="normaltextrun"/>
          <w:rFonts w:asciiTheme="minorHAnsi" w:hAnsiTheme="minorHAnsi" w:cstheme="minorHAnsi"/>
          <w:b/>
          <w:bCs/>
          <w:sz w:val="22"/>
          <w:szCs w:val="22"/>
        </w:rPr>
        <w:t>Consolidated Annual Report Information Collection Request</w:t>
      </w:r>
      <w:r w:rsidRPr="000045C3">
        <w:rPr>
          <w:rStyle w:val="eop"/>
          <w:rFonts w:asciiTheme="minorHAnsi" w:hAnsiTheme="minorHAnsi" w:cstheme="minorHAnsi"/>
          <w:sz w:val="22"/>
          <w:szCs w:val="22"/>
        </w:rPr>
        <w:t> </w:t>
      </w:r>
    </w:p>
    <w:p w:rsidR="000C3A9F" w:rsidRPr="000045C3" w:rsidP="000045C3" w14:paraId="3407AE18" w14:textId="4076C725">
      <w:pPr>
        <w:pStyle w:val="paragraph"/>
        <w:spacing w:before="0" w:beforeAutospacing="0" w:after="0" w:afterAutospacing="0" w:line="264" w:lineRule="auto"/>
        <w:jc w:val="center"/>
        <w:textAlignment w:val="baseline"/>
        <w:rPr>
          <w:rFonts w:asciiTheme="minorHAnsi" w:hAnsiTheme="minorHAnsi" w:cstheme="minorHAnsi"/>
          <w:sz w:val="22"/>
          <w:szCs w:val="22"/>
        </w:rPr>
      </w:pPr>
      <w:r w:rsidRPr="000045C3">
        <w:rPr>
          <w:rStyle w:val="normaltextrun"/>
          <w:rFonts w:asciiTheme="minorHAnsi" w:hAnsiTheme="minorHAnsi" w:cstheme="minorHAnsi"/>
          <w:b/>
          <w:bCs/>
          <w:sz w:val="22"/>
          <w:szCs w:val="22"/>
        </w:rPr>
        <w:t>(OMB Control Number 1830-0</w:t>
      </w:r>
      <w:r w:rsidR="00DE7184">
        <w:rPr>
          <w:rStyle w:val="normaltextrun"/>
          <w:rFonts w:asciiTheme="minorHAnsi" w:hAnsiTheme="minorHAnsi" w:cstheme="minorHAnsi"/>
          <w:b/>
          <w:bCs/>
          <w:sz w:val="22"/>
          <w:szCs w:val="22"/>
        </w:rPr>
        <w:t>569</w:t>
      </w:r>
      <w:r w:rsidR="00FD5437">
        <w:rPr>
          <w:rStyle w:val="normaltextrun"/>
          <w:rFonts w:asciiTheme="minorHAnsi" w:hAnsiTheme="minorHAnsi" w:cstheme="minorHAnsi"/>
          <w:b/>
          <w:bCs/>
          <w:sz w:val="22"/>
          <w:szCs w:val="22"/>
        </w:rPr>
        <w:t>)</w:t>
      </w:r>
      <w:r w:rsidRPr="000045C3">
        <w:rPr>
          <w:rStyle w:val="eop"/>
          <w:rFonts w:asciiTheme="minorHAnsi" w:hAnsiTheme="minorHAnsi" w:cstheme="minorHAnsi"/>
          <w:sz w:val="22"/>
          <w:szCs w:val="22"/>
        </w:rPr>
        <w:t> </w:t>
      </w:r>
    </w:p>
    <w:p w:rsidR="000C3A9F" w:rsidRPr="000045C3" w:rsidP="000045C3" w14:paraId="25AE9B86" w14:textId="607AFF32">
      <w:pPr>
        <w:pStyle w:val="paragraph"/>
        <w:spacing w:before="0" w:beforeAutospacing="0" w:after="0" w:afterAutospacing="0" w:line="264" w:lineRule="auto"/>
        <w:jc w:val="center"/>
        <w:textAlignment w:val="baseline"/>
        <w:rPr>
          <w:rStyle w:val="eop"/>
          <w:rFonts w:asciiTheme="minorHAnsi" w:hAnsiTheme="minorHAnsi" w:cstheme="minorHAnsi"/>
          <w:sz w:val="22"/>
          <w:szCs w:val="22"/>
        </w:rPr>
      </w:pPr>
      <w:r w:rsidRPr="000045C3">
        <w:rPr>
          <w:rStyle w:val="normaltextrun"/>
          <w:rFonts w:asciiTheme="minorHAnsi" w:hAnsiTheme="minorHAnsi" w:cstheme="minorHAnsi"/>
          <w:b/>
          <w:bCs/>
          <w:sz w:val="22"/>
          <w:szCs w:val="22"/>
        </w:rPr>
        <w:t xml:space="preserve">Responses to Public Comments Received During the </w:t>
      </w:r>
      <w:r w:rsidR="00231693">
        <w:rPr>
          <w:rStyle w:val="normaltextrun"/>
          <w:rFonts w:asciiTheme="minorHAnsi" w:hAnsiTheme="minorHAnsi" w:cstheme="minorHAnsi"/>
          <w:b/>
          <w:bCs/>
          <w:sz w:val="22"/>
          <w:szCs w:val="22"/>
        </w:rPr>
        <w:t>60</w:t>
      </w:r>
      <w:r w:rsidRPr="000045C3">
        <w:rPr>
          <w:rStyle w:val="normaltextrun"/>
          <w:rFonts w:asciiTheme="minorHAnsi" w:hAnsiTheme="minorHAnsi" w:cstheme="minorHAnsi"/>
          <w:b/>
          <w:bCs/>
          <w:sz w:val="22"/>
          <w:szCs w:val="22"/>
        </w:rPr>
        <w:t>-Day Notice</w:t>
      </w:r>
      <w:r w:rsidRPr="000045C3">
        <w:rPr>
          <w:rStyle w:val="eop"/>
          <w:rFonts w:asciiTheme="minorHAnsi" w:hAnsiTheme="minorHAnsi" w:cstheme="minorHAnsi"/>
          <w:sz w:val="22"/>
          <w:szCs w:val="22"/>
        </w:rPr>
        <w:t> </w:t>
      </w:r>
    </w:p>
    <w:p w:rsidR="000C3A9F" w:rsidRPr="000045C3" w:rsidP="000045C3" w14:paraId="07B939ED" w14:textId="77777777">
      <w:pPr>
        <w:pStyle w:val="paragraph"/>
        <w:spacing w:before="0" w:beforeAutospacing="0" w:after="0" w:afterAutospacing="0" w:line="264" w:lineRule="auto"/>
        <w:jc w:val="center"/>
        <w:textAlignment w:val="baseline"/>
        <w:rPr>
          <w:rFonts w:asciiTheme="minorHAnsi" w:hAnsiTheme="minorHAnsi" w:cstheme="minorHAnsi"/>
          <w:sz w:val="22"/>
          <w:szCs w:val="22"/>
        </w:rPr>
      </w:pPr>
    </w:p>
    <w:p w:rsidR="000C3A9F" w:rsidRPr="000045C3" w:rsidP="6F8B3C3F" w14:paraId="36911E20" w14:textId="0D08E827">
      <w:pPr>
        <w:pStyle w:val="paragraph"/>
        <w:spacing w:before="0" w:beforeAutospacing="0" w:after="0" w:afterAutospacing="0" w:line="264" w:lineRule="auto"/>
        <w:textAlignment w:val="baseline"/>
        <w:rPr>
          <w:rFonts w:asciiTheme="minorHAnsi" w:hAnsiTheme="minorHAnsi" w:cstheme="minorBidi"/>
          <w:sz w:val="22"/>
          <w:szCs w:val="22"/>
        </w:rPr>
      </w:pPr>
      <w:r w:rsidRPr="6F8B3C3F">
        <w:rPr>
          <w:rStyle w:val="normaltextrun"/>
          <w:rFonts w:asciiTheme="minorHAnsi" w:hAnsiTheme="minorHAnsi" w:cstheme="minorBidi"/>
          <w:sz w:val="22"/>
          <w:szCs w:val="22"/>
        </w:rPr>
        <w:t xml:space="preserve">On </w:t>
      </w:r>
      <w:r w:rsidR="002E744A">
        <w:rPr>
          <w:rStyle w:val="normaltextrun"/>
          <w:rFonts w:asciiTheme="minorHAnsi" w:hAnsiTheme="minorHAnsi" w:cstheme="minorBidi"/>
          <w:sz w:val="22"/>
          <w:szCs w:val="22"/>
        </w:rPr>
        <w:t>August 21, 2026</w:t>
      </w:r>
      <w:r w:rsidRPr="6F8B3C3F">
        <w:rPr>
          <w:rStyle w:val="normaltextrun"/>
          <w:rFonts w:asciiTheme="minorHAnsi" w:hAnsiTheme="minorHAnsi" w:cstheme="minorBidi"/>
          <w:sz w:val="22"/>
          <w:szCs w:val="22"/>
        </w:rPr>
        <w:t xml:space="preserve">, the U.S. Department of Education (ED) published for public comment, for a period of </w:t>
      </w:r>
      <w:r w:rsidR="00231693">
        <w:rPr>
          <w:rStyle w:val="normaltextrun"/>
          <w:rFonts w:asciiTheme="minorHAnsi" w:hAnsiTheme="minorHAnsi" w:cstheme="minorBidi"/>
          <w:sz w:val="22"/>
          <w:szCs w:val="22"/>
        </w:rPr>
        <w:t>60</w:t>
      </w:r>
      <w:r w:rsidRPr="6F8B3C3F" w:rsidR="00231693">
        <w:rPr>
          <w:rStyle w:val="normaltextrun"/>
          <w:rFonts w:asciiTheme="minorHAnsi" w:hAnsiTheme="minorHAnsi" w:cstheme="minorBidi"/>
          <w:sz w:val="22"/>
          <w:szCs w:val="22"/>
        </w:rPr>
        <w:t xml:space="preserve"> </w:t>
      </w:r>
      <w:r w:rsidRPr="6F8B3C3F">
        <w:rPr>
          <w:rStyle w:val="normaltextrun"/>
          <w:rFonts w:asciiTheme="minorHAnsi" w:hAnsiTheme="minorHAnsi" w:cstheme="minorBidi"/>
          <w:sz w:val="22"/>
          <w:szCs w:val="22"/>
        </w:rPr>
        <w:t xml:space="preserve">days, revisions to </w:t>
      </w:r>
      <w:r w:rsidR="00CA246A">
        <w:rPr>
          <w:rStyle w:val="normaltextrun"/>
          <w:rFonts w:asciiTheme="minorHAnsi" w:hAnsiTheme="minorHAnsi" w:cstheme="minorBidi"/>
          <w:sz w:val="22"/>
          <w:szCs w:val="22"/>
        </w:rPr>
        <w:t>the</w:t>
      </w:r>
      <w:r w:rsidRPr="6F8B3C3F" w:rsidR="00CA246A">
        <w:rPr>
          <w:rStyle w:val="normaltextrun"/>
          <w:rFonts w:asciiTheme="minorHAnsi" w:hAnsiTheme="minorHAnsi" w:cstheme="minorBidi"/>
          <w:sz w:val="22"/>
          <w:szCs w:val="22"/>
        </w:rPr>
        <w:t xml:space="preserve"> Consolidated Annual Report (CAR) (1830-0569)</w:t>
      </w:r>
      <w:r w:rsidRPr="6F8B3C3F">
        <w:rPr>
          <w:rStyle w:val="normaltextrun"/>
          <w:rFonts w:asciiTheme="minorHAnsi" w:hAnsiTheme="minorHAnsi" w:cstheme="minorBidi"/>
          <w:sz w:val="22"/>
          <w:szCs w:val="22"/>
        </w:rPr>
        <w:t xml:space="preserve"> information collection request</w:t>
      </w:r>
      <w:r w:rsidR="00E33516">
        <w:rPr>
          <w:rStyle w:val="normaltextrun"/>
          <w:rFonts w:asciiTheme="minorHAnsi" w:hAnsiTheme="minorHAnsi" w:cstheme="minorBidi"/>
          <w:sz w:val="22"/>
          <w:szCs w:val="22"/>
        </w:rPr>
        <w:t xml:space="preserve"> (ICRs)</w:t>
      </w:r>
      <w:r w:rsidRPr="6F8B3C3F">
        <w:rPr>
          <w:rStyle w:val="normaltextrun"/>
          <w:rFonts w:asciiTheme="minorHAnsi" w:hAnsiTheme="minorHAnsi" w:cstheme="minorBidi"/>
          <w:sz w:val="22"/>
          <w:szCs w:val="22"/>
        </w:rPr>
        <w:t xml:space="preserve"> associated with the Carl D. Perkins Career and Technical Education Act of 2006 (Perkins V)</w:t>
      </w:r>
      <w:r w:rsidR="00A261B7">
        <w:rPr>
          <w:rStyle w:val="normaltextrun"/>
          <w:rFonts w:asciiTheme="minorHAnsi" w:hAnsiTheme="minorHAnsi" w:cstheme="minorBidi"/>
          <w:sz w:val="22"/>
          <w:szCs w:val="22"/>
        </w:rPr>
        <w:t>. The CAR</w:t>
      </w:r>
      <w:r w:rsidRPr="6F8B3C3F">
        <w:rPr>
          <w:rStyle w:val="normaltextrun"/>
          <w:rFonts w:asciiTheme="minorHAnsi" w:hAnsiTheme="minorHAnsi" w:cstheme="minorBidi"/>
          <w:sz w:val="22"/>
          <w:szCs w:val="22"/>
        </w:rPr>
        <w:t xml:space="preserve"> collects financial and performance information from States that receive Perkins V funds.  </w:t>
      </w:r>
    </w:p>
    <w:p w:rsidR="000C3A9F" w:rsidRPr="000045C3" w:rsidP="000045C3" w14:paraId="783D7F2C" w14:textId="77777777">
      <w:pPr>
        <w:pStyle w:val="paragraph"/>
        <w:spacing w:before="0" w:beforeAutospacing="0" w:after="0" w:afterAutospacing="0" w:line="264" w:lineRule="auto"/>
        <w:textAlignment w:val="baseline"/>
        <w:rPr>
          <w:rFonts w:asciiTheme="minorHAnsi" w:hAnsiTheme="minorHAnsi" w:cstheme="minorHAnsi"/>
          <w:sz w:val="22"/>
          <w:szCs w:val="22"/>
        </w:rPr>
      </w:pPr>
      <w:r w:rsidRPr="000045C3">
        <w:rPr>
          <w:rStyle w:val="eop"/>
          <w:rFonts w:asciiTheme="minorHAnsi" w:hAnsiTheme="minorHAnsi" w:cstheme="minorHAnsi"/>
          <w:sz w:val="22"/>
          <w:szCs w:val="22"/>
        </w:rPr>
        <w:t> </w:t>
      </w:r>
    </w:p>
    <w:p w:rsidR="000C3A9F" w:rsidRPr="000045C3" w:rsidP="0020D036" w14:paraId="6A44BB1C" w14:textId="742991CE">
      <w:pPr>
        <w:pStyle w:val="paragraph"/>
        <w:spacing w:before="0" w:beforeAutospacing="0" w:after="0" w:afterAutospacing="0" w:line="264" w:lineRule="auto"/>
        <w:textAlignment w:val="baseline"/>
        <w:rPr>
          <w:rStyle w:val="eop"/>
          <w:rFonts w:asciiTheme="minorHAnsi" w:hAnsiTheme="minorHAnsi" w:cstheme="minorBidi"/>
          <w:sz w:val="22"/>
          <w:szCs w:val="22"/>
        </w:rPr>
      </w:pPr>
      <w:r w:rsidRPr="0020D036">
        <w:rPr>
          <w:rStyle w:val="normaltextrun"/>
          <w:rFonts w:asciiTheme="minorHAnsi" w:hAnsiTheme="minorHAnsi" w:cstheme="minorBidi"/>
          <w:sz w:val="22"/>
          <w:szCs w:val="22"/>
        </w:rPr>
        <w:t xml:space="preserve">We received </w:t>
      </w:r>
      <w:r w:rsidRPr="0020D036" w:rsidR="00442BCF">
        <w:rPr>
          <w:rStyle w:val="normaltextrun"/>
          <w:rFonts w:asciiTheme="minorHAnsi" w:hAnsiTheme="minorHAnsi" w:cstheme="minorBidi"/>
          <w:sz w:val="22"/>
          <w:szCs w:val="22"/>
        </w:rPr>
        <w:t>four</w:t>
      </w:r>
      <w:r w:rsidRPr="0020D036" w:rsidR="008B512B">
        <w:rPr>
          <w:rStyle w:val="normaltextrun"/>
          <w:rFonts w:asciiTheme="minorHAnsi" w:hAnsiTheme="minorHAnsi" w:cstheme="minorBidi"/>
          <w:sz w:val="22"/>
          <w:szCs w:val="22"/>
        </w:rPr>
        <w:t xml:space="preserve"> (</w:t>
      </w:r>
      <w:r w:rsidRPr="0020D036" w:rsidR="00442BCF">
        <w:rPr>
          <w:rStyle w:val="normaltextrun"/>
          <w:rFonts w:asciiTheme="minorHAnsi" w:hAnsiTheme="minorHAnsi" w:cstheme="minorBidi"/>
          <w:sz w:val="22"/>
          <w:szCs w:val="22"/>
        </w:rPr>
        <w:t>4</w:t>
      </w:r>
      <w:r w:rsidRPr="0020D036" w:rsidR="008B512B">
        <w:rPr>
          <w:rStyle w:val="normaltextrun"/>
          <w:rFonts w:asciiTheme="minorHAnsi" w:hAnsiTheme="minorHAnsi" w:cstheme="minorBidi"/>
          <w:sz w:val="22"/>
          <w:szCs w:val="22"/>
        </w:rPr>
        <w:t xml:space="preserve">) </w:t>
      </w:r>
      <w:r w:rsidRPr="0020D036" w:rsidR="61514BF9">
        <w:rPr>
          <w:rStyle w:val="normaltextrun"/>
          <w:rFonts w:asciiTheme="minorHAnsi" w:hAnsiTheme="minorHAnsi" w:cstheme="minorBidi"/>
          <w:sz w:val="22"/>
          <w:szCs w:val="22"/>
        </w:rPr>
        <w:t xml:space="preserve">sets of </w:t>
      </w:r>
      <w:r w:rsidRPr="0020D036" w:rsidR="008B512B">
        <w:rPr>
          <w:rStyle w:val="normaltextrun"/>
          <w:rFonts w:asciiTheme="minorHAnsi" w:hAnsiTheme="minorHAnsi" w:cstheme="minorBidi"/>
          <w:sz w:val="22"/>
          <w:szCs w:val="22"/>
        </w:rPr>
        <w:t>comment</w:t>
      </w:r>
      <w:r w:rsidRPr="0020D036" w:rsidR="00423C83">
        <w:rPr>
          <w:rStyle w:val="normaltextrun"/>
          <w:rFonts w:asciiTheme="minorHAnsi" w:hAnsiTheme="minorHAnsi" w:cstheme="minorBidi"/>
          <w:sz w:val="22"/>
          <w:szCs w:val="22"/>
        </w:rPr>
        <w:t>s</w:t>
      </w:r>
      <w:r w:rsidRPr="0020D036" w:rsidR="002D556C">
        <w:rPr>
          <w:rStyle w:val="normaltextrun"/>
          <w:rFonts w:asciiTheme="minorHAnsi" w:hAnsiTheme="minorHAnsi" w:cstheme="minorBidi"/>
          <w:sz w:val="22"/>
          <w:szCs w:val="22"/>
        </w:rPr>
        <w:t>.</w:t>
      </w:r>
      <w:r w:rsidRPr="0020D036">
        <w:rPr>
          <w:rStyle w:val="normaltextrun"/>
          <w:rFonts w:asciiTheme="minorHAnsi" w:hAnsiTheme="minorHAnsi" w:cstheme="minorBidi"/>
          <w:sz w:val="22"/>
          <w:szCs w:val="22"/>
        </w:rPr>
        <w:t xml:space="preserve"> </w:t>
      </w:r>
      <w:r w:rsidRPr="0020D036" w:rsidR="35802977">
        <w:rPr>
          <w:rStyle w:val="normaltextrun"/>
          <w:rFonts w:asciiTheme="minorHAnsi" w:hAnsiTheme="minorHAnsi" w:cstheme="minorBidi"/>
          <w:sz w:val="22"/>
          <w:szCs w:val="22"/>
        </w:rPr>
        <w:t xml:space="preserve">For the convenience of readers, </w:t>
      </w:r>
      <w:r w:rsidRPr="0020D036" w:rsidR="3F47B49C">
        <w:rPr>
          <w:rStyle w:val="normaltextrun"/>
          <w:rFonts w:asciiTheme="minorHAnsi" w:hAnsiTheme="minorHAnsi" w:cstheme="minorBidi"/>
          <w:sz w:val="22"/>
          <w:szCs w:val="22"/>
        </w:rPr>
        <w:t>w</w:t>
      </w:r>
      <w:r w:rsidRPr="0020D036" w:rsidR="57DE728D">
        <w:rPr>
          <w:rStyle w:val="normaltextrun"/>
          <w:rFonts w:asciiTheme="minorHAnsi" w:hAnsiTheme="minorHAnsi" w:cstheme="minorBidi"/>
          <w:sz w:val="22"/>
          <w:szCs w:val="22"/>
        </w:rPr>
        <w:t>e</w:t>
      </w:r>
      <w:r w:rsidRPr="0020D036">
        <w:rPr>
          <w:rStyle w:val="normaltextrun"/>
          <w:rFonts w:asciiTheme="minorHAnsi" w:hAnsiTheme="minorHAnsi" w:cstheme="minorBidi"/>
          <w:sz w:val="22"/>
          <w:szCs w:val="22"/>
        </w:rPr>
        <w:t xml:space="preserve"> address the comments</w:t>
      </w:r>
      <w:r w:rsidRPr="0020D036" w:rsidR="008939EA">
        <w:rPr>
          <w:rStyle w:val="normaltextrun"/>
          <w:rFonts w:asciiTheme="minorHAnsi" w:hAnsiTheme="minorHAnsi" w:cstheme="minorBidi"/>
          <w:sz w:val="22"/>
          <w:szCs w:val="22"/>
        </w:rPr>
        <w:t>, broken out by topic</w:t>
      </w:r>
      <w:r w:rsidRPr="0020D036">
        <w:rPr>
          <w:rStyle w:val="normaltextrun"/>
          <w:rFonts w:asciiTheme="minorHAnsi" w:hAnsiTheme="minorHAnsi" w:cstheme="minorBidi"/>
          <w:sz w:val="22"/>
          <w:szCs w:val="22"/>
        </w:rPr>
        <w:t xml:space="preserve">.  </w:t>
      </w:r>
    </w:p>
    <w:p w:rsidR="007C2F77" w:rsidRPr="000045C3" w:rsidP="000045C3" w14:paraId="3A542CD0" w14:textId="010AB8A7">
      <w:pPr>
        <w:pStyle w:val="paragraph"/>
        <w:spacing w:before="0" w:beforeAutospacing="0" w:after="0" w:afterAutospacing="0" w:line="264" w:lineRule="auto"/>
        <w:textAlignment w:val="baseline"/>
        <w:rPr>
          <w:rStyle w:val="normaltextrun"/>
          <w:rFonts w:asciiTheme="minorHAnsi" w:hAnsiTheme="minorHAnsi" w:cstheme="minorHAnsi"/>
          <w:i/>
          <w:sz w:val="22"/>
          <w:szCs w:val="22"/>
        </w:rPr>
      </w:pPr>
    </w:p>
    <w:p w:rsidR="007C2F77" w:rsidRPr="000045C3" w:rsidP="000045C3" w14:paraId="492DE9C9" w14:textId="6E2AA638">
      <w:pPr>
        <w:pStyle w:val="paragraph"/>
        <w:spacing w:before="0" w:beforeAutospacing="0" w:after="0" w:afterAutospacing="0" w:line="264" w:lineRule="auto"/>
        <w:textAlignment w:val="baseline"/>
        <w:rPr>
          <w:rStyle w:val="eop"/>
          <w:rFonts w:asciiTheme="minorHAnsi" w:hAnsiTheme="minorHAnsi" w:cstheme="minorHAnsi"/>
          <w:i/>
          <w:iCs/>
          <w:sz w:val="22"/>
          <w:szCs w:val="22"/>
        </w:rPr>
      </w:pPr>
      <w:r>
        <w:rPr>
          <w:rStyle w:val="eop"/>
          <w:rFonts w:asciiTheme="minorHAnsi" w:hAnsiTheme="minorHAnsi" w:cstheme="minorHAnsi"/>
          <w:i/>
          <w:iCs/>
          <w:sz w:val="22"/>
          <w:szCs w:val="22"/>
        </w:rPr>
        <w:t>Crossw</w:t>
      </w:r>
      <w:r w:rsidR="00592CFB">
        <w:rPr>
          <w:rStyle w:val="eop"/>
          <w:rFonts w:asciiTheme="minorHAnsi" w:hAnsiTheme="minorHAnsi" w:cstheme="minorHAnsi"/>
          <w:i/>
          <w:iCs/>
          <w:sz w:val="22"/>
          <w:szCs w:val="22"/>
        </w:rPr>
        <w:t>alk for Career Clusters</w:t>
      </w:r>
      <w:r w:rsidR="00662662">
        <w:rPr>
          <w:rStyle w:val="eop"/>
          <w:rFonts w:asciiTheme="minorHAnsi" w:hAnsiTheme="minorHAnsi" w:cstheme="minorHAnsi"/>
          <w:i/>
          <w:iCs/>
          <w:sz w:val="22"/>
          <w:szCs w:val="22"/>
        </w:rPr>
        <w:t xml:space="preserve"> Framework</w:t>
      </w:r>
    </w:p>
    <w:p w:rsidR="007C2F77" w:rsidRPr="000045C3" w:rsidP="000045C3" w14:paraId="5E484981" w14:textId="6E37620D">
      <w:pPr>
        <w:pStyle w:val="paragraph"/>
        <w:spacing w:before="0" w:beforeAutospacing="0" w:after="0" w:afterAutospacing="0" w:line="264" w:lineRule="auto"/>
        <w:ind w:left="720"/>
        <w:textAlignment w:val="baseline"/>
        <w:rPr>
          <w:rStyle w:val="eop"/>
          <w:rFonts w:asciiTheme="minorHAnsi" w:hAnsiTheme="minorHAnsi" w:cstheme="minorHAnsi"/>
          <w:b/>
          <w:bCs/>
          <w:sz w:val="22"/>
          <w:szCs w:val="22"/>
        </w:rPr>
      </w:pPr>
    </w:p>
    <w:p w:rsidR="00AB475A" w:rsidRPr="00AD7436" w:rsidP="005E088F" w14:paraId="39072539" w14:textId="232AB541">
      <w:pPr>
        <w:pStyle w:val="paragraph"/>
        <w:numPr>
          <w:ilvl w:val="0"/>
          <w:numId w:val="31"/>
        </w:numPr>
        <w:spacing w:before="0" w:beforeAutospacing="0" w:after="0" w:afterAutospacing="0"/>
        <w:textAlignment w:val="baseline"/>
        <w:rPr>
          <w:rStyle w:val="eop"/>
          <w:rFonts w:ascii="Calibri" w:hAnsi="Calibri" w:cs="Calibri"/>
          <w:sz w:val="22"/>
          <w:szCs w:val="22"/>
          <w:u w:val="single"/>
        </w:rPr>
      </w:pPr>
      <w:r>
        <w:rPr>
          <w:rStyle w:val="eop"/>
          <w:rFonts w:asciiTheme="minorHAnsi" w:hAnsiTheme="minorHAnsi" w:cstheme="minorBidi"/>
          <w:b/>
          <w:bCs/>
          <w:sz w:val="22"/>
          <w:szCs w:val="22"/>
        </w:rPr>
        <w:t>Two</w:t>
      </w:r>
      <w:r w:rsidRPr="00941CB9" w:rsidR="0053590E">
        <w:rPr>
          <w:rStyle w:val="eop"/>
          <w:rFonts w:asciiTheme="minorHAnsi" w:hAnsiTheme="minorHAnsi" w:cstheme="minorBidi"/>
          <w:b/>
          <w:bCs/>
          <w:sz w:val="22"/>
          <w:szCs w:val="22"/>
        </w:rPr>
        <w:t xml:space="preserve"> commenter</w:t>
      </w:r>
      <w:r w:rsidRPr="00941CB9" w:rsidR="000B3903">
        <w:rPr>
          <w:rStyle w:val="eop"/>
          <w:rFonts w:asciiTheme="minorHAnsi" w:hAnsiTheme="minorHAnsi" w:cstheme="minorBidi"/>
          <w:b/>
          <w:bCs/>
          <w:sz w:val="22"/>
          <w:szCs w:val="22"/>
        </w:rPr>
        <w:t>s</w:t>
      </w:r>
      <w:r w:rsidRPr="00941CB9" w:rsidR="0053590E">
        <w:rPr>
          <w:rStyle w:val="eop"/>
          <w:rFonts w:asciiTheme="minorHAnsi" w:hAnsiTheme="minorHAnsi" w:cstheme="minorBidi"/>
          <w:b/>
          <w:bCs/>
          <w:sz w:val="22"/>
          <w:szCs w:val="22"/>
        </w:rPr>
        <w:t xml:space="preserve"> </w:t>
      </w:r>
      <w:r w:rsidR="00941CB9">
        <w:rPr>
          <w:rStyle w:val="eop"/>
          <w:rFonts w:asciiTheme="minorHAnsi" w:hAnsiTheme="minorHAnsi" w:cstheme="minorBidi"/>
          <w:b/>
          <w:bCs/>
          <w:sz w:val="22"/>
          <w:szCs w:val="22"/>
        </w:rPr>
        <w:t xml:space="preserve">recommended publishing a crosswalk from the prior career cluster structure to the updated </w:t>
      </w:r>
      <w:r w:rsidR="00AF51CD">
        <w:rPr>
          <w:rStyle w:val="eop"/>
          <w:rFonts w:asciiTheme="minorHAnsi" w:hAnsiTheme="minorHAnsi" w:cstheme="minorBidi"/>
          <w:b/>
          <w:bCs/>
          <w:sz w:val="22"/>
          <w:szCs w:val="22"/>
        </w:rPr>
        <w:t>National C</w:t>
      </w:r>
      <w:r w:rsidR="00941CB9">
        <w:rPr>
          <w:rStyle w:val="eop"/>
          <w:rFonts w:asciiTheme="minorHAnsi" w:hAnsiTheme="minorHAnsi" w:cstheme="minorBidi"/>
          <w:b/>
          <w:bCs/>
          <w:sz w:val="22"/>
          <w:szCs w:val="22"/>
        </w:rPr>
        <w:t xml:space="preserve">areer </w:t>
      </w:r>
      <w:r w:rsidR="00AF51CD">
        <w:rPr>
          <w:rStyle w:val="eop"/>
          <w:rFonts w:asciiTheme="minorHAnsi" w:hAnsiTheme="minorHAnsi" w:cstheme="minorBidi"/>
          <w:b/>
          <w:bCs/>
          <w:sz w:val="22"/>
          <w:szCs w:val="22"/>
        </w:rPr>
        <w:t>C</w:t>
      </w:r>
      <w:r w:rsidR="00941CB9">
        <w:rPr>
          <w:rStyle w:val="eop"/>
          <w:rFonts w:asciiTheme="minorHAnsi" w:hAnsiTheme="minorHAnsi" w:cstheme="minorBidi"/>
          <w:b/>
          <w:bCs/>
          <w:sz w:val="22"/>
          <w:szCs w:val="22"/>
        </w:rPr>
        <w:t xml:space="preserve">lusters </w:t>
      </w:r>
      <w:r w:rsidR="00AF51CD">
        <w:rPr>
          <w:rStyle w:val="eop"/>
          <w:rFonts w:asciiTheme="minorHAnsi" w:hAnsiTheme="minorHAnsi" w:cstheme="minorBidi"/>
          <w:b/>
          <w:bCs/>
          <w:sz w:val="22"/>
          <w:szCs w:val="22"/>
        </w:rPr>
        <w:t>F</w:t>
      </w:r>
      <w:r w:rsidR="00941CB9">
        <w:rPr>
          <w:rStyle w:val="eop"/>
          <w:rFonts w:asciiTheme="minorHAnsi" w:hAnsiTheme="minorHAnsi" w:cstheme="minorBidi"/>
          <w:b/>
          <w:bCs/>
          <w:sz w:val="22"/>
          <w:szCs w:val="22"/>
        </w:rPr>
        <w:t xml:space="preserve">ramework. </w:t>
      </w:r>
    </w:p>
    <w:p w:rsidR="00AD7436" w:rsidRPr="00941CB9" w:rsidP="00AD7436" w14:paraId="2956A0B8" w14:textId="77777777">
      <w:pPr>
        <w:pStyle w:val="paragraph"/>
        <w:spacing w:before="0" w:beforeAutospacing="0" w:after="0" w:afterAutospacing="0"/>
        <w:ind w:left="720"/>
        <w:textAlignment w:val="baseline"/>
        <w:rPr>
          <w:rStyle w:val="eop"/>
          <w:rFonts w:ascii="Calibri" w:hAnsi="Calibri" w:cs="Calibri"/>
          <w:sz w:val="22"/>
          <w:szCs w:val="22"/>
          <w:u w:val="single"/>
        </w:rPr>
      </w:pPr>
    </w:p>
    <w:p w:rsidR="006355F8" w:rsidP="68051DF1" w14:paraId="7107B9B6" w14:textId="3C84115B">
      <w:pPr>
        <w:pStyle w:val="paragraph"/>
        <w:spacing w:before="0" w:beforeAutospacing="0" w:after="0" w:afterAutospacing="0" w:line="264" w:lineRule="auto"/>
        <w:textAlignment w:val="baseline"/>
        <w:rPr>
          <w:rFonts w:asciiTheme="minorHAnsi" w:hAnsiTheme="minorHAnsi" w:cstheme="minorBidi"/>
          <w:sz w:val="22"/>
          <w:szCs w:val="22"/>
        </w:rPr>
      </w:pPr>
      <w:r w:rsidRPr="68051DF1">
        <w:rPr>
          <w:rStyle w:val="eop"/>
          <w:rFonts w:asciiTheme="minorHAnsi" w:hAnsiTheme="minorHAnsi" w:cstheme="minorBidi"/>
          <w:sz w:val="22"/>
          <w:szCs w:val="22"/>
          <w:u w:val="single"/>
        </w:rPr>
        <w:t>Response</w:t>
      </w:r>
      <w:r w:rsidRPr="68051DF1" w:rsidR="00E37373">
        <w:rPr>
          <w:rFonts w:asciiTheme="minorHAnsi" w:hAnsiTheme="minorHAnsi" w:cstheme="minorBidi"/>
          <w:sz w:val="22"/>
          <w:szCs w:val="22"/>
        </w:rPr>
        <w:t xml:space="preserve">: </w:t>
      </w:r>
      <w:r w:rsidR="00A877E4">
        <w:rPr>
          <w:rFonts w:asciiTheme="minorHAnsi" w:hAnsiTheme="minorHAnsi" w:cstheme="minorBidi"/>
          <w:sz w:val="22"/>
          <w:szCs w:val="22"/>
        </w:rPr>
        <w:t xml:space="preserve">The Department appreciates the </w:t>
      </w:r>
      <w:r w:rsidR="00815BD7">
        <w:rPr>
          <w:rFonts w:asciiTheme="minorHAnsi" w:hAnsiTheme="minorHAnsi" w:cstheme="minorBidi"/>
          <w:sz w:val="22"/>
          <w:szCs w:val="22"/>
        </w:rPr>
        <w:t xml:space="preserve">request for a crosswalk </w:t>
      </w:r>
      <w:r w:rsidR="004F2D0D">
        <w:rPr>
          <w:rFonts w:asciiTheme="minorHAnsi" w:hAnsiTheme="minorHAnsi" w:cstheme="minorBidi"/>
          <w:sz w:val="22"/>
          <w:szCs w:val="22"/>
        </w:rPr>
        <w:t>to map the equivalent elements</w:t>
      </w:r>
      <w:r w:rsidR="004351DA">
        <w:rPr>
          <w:rFonts w:asciiTheme="minorHAnsi" w:hAnsiTheme="minorHAnsi" w:cstheme="minorBidi"/>
          <w:sz w:val="22"/>
          <w:szCs w:val="22"/>
        </w:rPr>
        <w:t xml:space="preserve"> between the career cluster structures. </w:t>
      </w:r>
      <w:r w:rsidR="00AD7436">
        <w:rPr>
          <w:rFonts w:asciiTheme="minorHAnsi" w:hAnsiTheme="minorHAnsi" w:cstheme="minorBidi"/>
          <w:sz w:val="22"/>
          <w:szCs w:val="22"/>
        </w:rPr>
        <w:t xml:space="preserve">Advance CTE published </w:t>
      </w:r>
      <w:r w:rsidR="00B81635">
        <w:rPr>
          <w:rFonts w:asciiTheme="minorHAnsi" w:hAnsiTheme="minorHAnsi" w:cstheme="minorBidi"/>
          <w:sz w:val="22"/>
          <w:szCs w:val="22"/>
        </w:rPr>
        <w:t xml:space="preserve">a </w:t>
      </w:r>
      <w:hyperlink r:id="rId5" w:history="1">
        <w:r w:rsidRPr="00CF6D18" w:rsidR="00353575">
          <w:rPr>
            <w:rStyle w:val="Hyperlink"/>
            <w:rFonts w:asciiTheme="minorHAnsi" w:hAnsiTheme="minorHAnsi" w:cstheme="minorBidi"/>
            <w:sz w:val="22"/>
            <w:szCs w:val="22"/>
          </w:rPr>
          <w:t>crosswalk</w:t>
        </w:r>
      </w:hyperlink>
      <w:r w:rsidR="00353575">
        <w:rPr>
          <w:rFonts w:asciiTheme="minorHAnsi" w:hAnsiTheme="minorHAnsi" w:cstheme="minorBidi"/>
          <w:sz w:val="22"/>
          <w:szCs w:val="22"/>
        </w:rPr>
        <w:t xml:space="preserve"> that align</w:t>
      </w:r>
      <w:r w:rsidR="000C18D8">
        <w:rPr>
          <w:rFonts w:asciiTheme="minorHAnsi" w:hAnsiTheme="minorHAnsi" w:cstheme="minorBidi"/>
          <w:sz w:val="22"/>
          <w:szCs w:val="22"/>
        </w:rPr>
        <w:t>ed</w:t>
      </w:r>
      <w:r w:rsidR="00353575">
        <w:rPr>
          <w:rFonts w:asciiTheme="minorHAnsi" w:hAnsiTheme="minorHAnsi" w:cstheme="minorBidi"/>
          <w:sz w:val="22"/>
          <w:szCs w:val="22"/>
        </w:rPr>
        <w:t xml:space="preserve"> the original 16 Career Clusters to the </w:t>
      </w:r>
      <w:r w:rsidR="0059534F">
        <w:rPr>
          <w:rFonts w:asciiTheme="minorHAnsi" w:hAnsiTheme="minorHAnsi" w:cstheme="minorBidi"/>
          <w:sz w:val="22"/>
          <w:szCs w:val="22"/>
        </w:rPr>
        <w:t xml:space="preserve">14 Career Clusters of </w:t>
      </w:r>
      <w:r w:rsidR="005075DD">
        <w:rPr>
          <w:rFonts w:asciiTheme="minorHAnsi" w:hAnsiTheme="minorHAnsi" w:cstheme="minorBidi"/>
          <w:sz w:val="22"/>
          <w:szCs w:val="22"/>
        </w:rPr>
        <w:t xml:space="preserve">the modernized Framework. The crosswalk was intended to support the implementation of </w:t>
      </w:r>
      <w:r w:rsidR="0059534F">
        <w:rPr>
          <w:rFonts w:asciiTheme="minorHAnsi" w:hAnsiTheme="minorHAnsi" w:cstheme="minorBidi"/>
          <w:sz w:val="22"/>
          <w:szCs w:val="22"/>
        </w:rPr>
        <w:t>the National Career Clusters</w:t>
      </w:r>
      <w:r w:rsidR="00FD463E">
        <w:rPr>
          <w:rFonts w:asciiTheme="minorHAnsi" w:hAnsiTheme="minorHAnsi" w:cstheme="minorHAnsi"/>
          <w:sz w:val="22"/>
          <w:szCs w:val="22"/>
        </w:rPr>
        <w:t>®</w:t>
      </w:r>
      <w:r w:rsidR="0059534F">
        <w:rPr>
          <w:rFonts w:asciiTheme="minorHAnsi" w:hAnsiTheme="minorHAnsi" w:cstheme="minorBidi"/>
          <w:sz w:val="22"/>
          <w:szCs w:val="22"/>
        </w:rPr>
        <w:t xml:space="preserve"> Framework</w:t>
      </w:r>
      <w:r w:rsidR="005075DD">
        <w:rPr>
          <w:rFonts w:asciiTheme="minorHAnsi" w:hAnsiTheme="minorHAnsi" w:cstheme="minorBidi"/>
          <w:sz w:val="22"/>
          <w:szCs w:val="22"/>
        </w:rPr>
        <w:t xml:space="preserve">. </w:t>
      </w:r>
    </w:p>
    <w:p w:rsidR="006355F8" w:rsidP="68051DF1" w14:paraId="1D82D6E7" w14:textId="77777777">
      <w:pPr>
        <w:pStyle w:val="paragraph"/>
        <w:spacing w:before="0" w:beforeAutospacing="0" w:after="0" w:afterAutospacing="0" w:line="264" w:lineRule="auto"/>
        <w:textAlignment w:val="baseline"/>
        <w:rPr>
          <w:rFonts w:asciiTheme="minorHAnsi" w:hAnsiTheme="minorHAnsi" w:cstheme="minorBidi"/>
          <w:sz w:val="22"/>
          <w:szCs w:val="22"/>
        </w:rPr>
      </w:pPr>
    </w:p>
    <w:p w:rsidR="00AB475A" w:rsidP="000045C3" w14:paraId="19ECE1E7" w14:textId="25A28B9D">
      <w:pPr>
        <w:pStyle w:val="paragraph"/>
        <w:spacing w:before="0" w:beforeAutospacing="0" w:after="0" w:afterAutospacing="0" w:line="264" w:lineRule="auto"/>
        <w:textAlignment w:val="baseline"/>
        <w:rPr>
          <w:rFonts w:asciiTheme="minorHAnsi" w:hAnsiTheme="minorHAnsi" w:cstheme="minorHAnsi"/>
          <w:sz w:val="22"/>
          <w:szCs w:val="22"/>
        </w:rPr>
      </w:pPr>
      <w:r w:rsidRPr="000045C3">
        <w:rPr>
          <w:rFonts w:asciiTheme="minorHAnsi" w:hAnsiTheme="minorHAnsi" w:cstheme="minorHAnsi"/>
          <w:sz w:val="22"/>
          <w:szCs w:val="22"/>
          <w:u w:val="single"/>
        </w:rPr>
        <w:t>Changes</w:t>
      </w:r>
      <w:r w:rsidRPr="000045C3" w:rsidR="00E37373">
        <w:rPr>
          <w:rFonts w:asciiTheme="minorHAnsi" w:hAnsiTheme="minorHAnsi" w:cstheme="minorHAnsi"/>
          <w:sz w:val="22"/>
          <w:szCs w:val="22"/>
        </w:rPr>
        <w:t xml:space="preserve">: </w:t>
      </w:r>
      <w:r w:rsidR="00E37373">
        <w:rPr>
          <w:rFonts w:asciiTheme="minorHAnsi" w:hAnsiTheme="minorHAnsi" w:cstheme="minorHAnsi"/>
          <w:sz w:val="22"/>
          <w:szCs w:val="22"/>
        </w:rPr>
        <w:t>None</w:t>
      </w:r>
    </w:p>
    <w:p w:rsidR="00503804" w:rsidP="000045C3" w14:paraId="4A005B43" w14:textId="77777777">
      <w:pPr>
        <w:pStyle w:val="paragraph"/>
        <w:spacing w:before="0" w:beforeAutospacing="0" w:after="0" w:afterAutospacing="0" w:line="264" w:lineRule="auto"/>
        <w:textAlignment w:val="baseline"/>
        <w:rPr>
          <w:rFonts w:asciiTheme="minorHAnsi" w:hAnsiTheme="minorHAnsi" w:cstheme="minorHAnsi"/>
          <w:sz w:val="22"/>
          <w:szCs w:val="22"/>
        </w:rPr>
      </w:pPr>
    </w:p>
    <w:p w:rsidR="00503804" w:rsidRPr="00456FAA" w:rsidP="000045C3" w14:paraId="19793957" w14:textId="6723B733">
      <w:pPr>
        <w:pStyle w:val="paragraph"/>
        <w:spacing w:before="0" w:beforeAutospacing="0" w:after="0" w:afterAutospacing="0" w:line="264" w:lineRule="auto"/>
        <w:textAlignment w:val="baseline"/>
        <w:rPr>
          <w:rFonts w:asciiTheme="minorHAnsi" w:hAnsiTheme="minorHAnsi" w:cstheme="minorHAnsi"/>
          <w:i/>
          <w:iCs/>
          <w:sz w:val="22"/>
          <w:szCs w:val="22"/>
        </w:rPr>
      </w:pPr>
      <w:r>
        <w:rPr>
          <w:rFonts w:asciiTheme="minorHAnsi" w:hAnsiTheme="minorHAnsi" w:cstheme="minorHAnsi"/>
          <w:i/>
          <w:iCs/>
          <w:sz w:val="22"/>
          <w:szCs w:val="22"/>
        </w:rPr>
        <w:t xml:space="preserve">Changes to the </w:t>
      </w:r>
      <w:r w:rsidR="003A3C09">
        <w:rPr>
          <w:rFonts w:asciiTheme="minorHAnsi" w:hAnsiTheme="minorHAnsi" w:cstheme="minorHAnsi"/>
          <w:i/>
          <w:iCs/>
          <w:sz w:val="22"/>
          <w:szCs w:val="22"/>
        </w:rPr>
        <w:t>Financial Status Report</w:t>
      </w:r>
    </w:p>
    <w:p w:rsidR="00AB475A" w:rsidP="005E088F" w14:paraId="489C0C3C" w14:textId="43054B05">
      <w:pPr>
        <w:pStyle w:val="paragraph"/>
        <w:spacing w:before="0" w:beforeAutospacing="0" w:after="0" w:afterAutospacing="0"/>
        <w:ind w:left="720"/>
        <w:textAlignment w:val="baseline"/>
        <w:rPr>
          <w:rStyle w:val="eop"/>
          <w:rFonts w:ascii="Calibri" w:hAnsi="Calibri" w:cs="Calibri"/>
          <w:b/>
          <w:sz w:val="22"/>
          <w:szCs w:val="22"/>
        </w:rPr>
      </w:pPr>
    </w:p>
    <w:p w:rsidR="00AB0B79" w:rsidRPr="000045C3" w:rsidP="6C240295" w14:paraId="2854156D" w14:textId="2AC93DED">
      <w:pPr>
        <w:pStyle w:val="paragraph"/>
        <w:numPr>
          <w:ilvl w:val="0"/>
          <w:numId w:val="31"/>
        </w:numPr>
        <w:spacing w:before="0" w:beforeAutospacing="0" w:after="0" w:afterAutospacing="0"/>
        <w:textAlignment w:val="baseline"/>
        <w:rPr>
          <w:rStyle w:val="eop"/>
          <w:rFonts w:asciiTheme="minorHAnsi" w:hAnsiTheme="minorHAnsi" w:cstheme="minorBidi"/>
          <w:b/>
          <w:bCs/>
        </w:rPr>
      </w:pPr>
      <w:r>
        <w:rPr>
          <w:rStyle w:val="eop"/>
          <w:rFonts w:asciiTheme="minorHAnsi" w:hAnsiTheme="minorHAnsi" w:cstheme="minorBidi"/>
          <w:b/>
          <w:bCs/>
          <w:sz w:val="22"/>
          <w:szCs w:val="22"/>
        </w:rPr>
        <w:t xml:space="preserve">Two commenters </w:t>
      </w:r>
      <w:r w:rsidR="005D0EF3">
        <w:rPr>
          <w:rStyle w:val="eop"/>
          <w:rFonts w:asciiTheme="minorHAnsi" w:hAnsiTheme="minorHAnsi" w:cstheme="minorBidi"/>
          <w:b/>
          <w:bCs/>
          <w:sz w:val="22"/>
          <w:szCs w:val="22"/>
        </w:rPr>
        <w:t>mentioned the Financial Status Report (FSR). One commenter</w:t>
      </w:r>
      <w:r w:rsidR="00CD13B1">
        <w:rPr>
          <w:rStyle w:val="eop"/>
          <w:rFonts w:asciiTheme="minorHAnsi" w:hAnsiTheme="minorHAnsi" w:cstheme="minorBidi"/>
          <w:b/>
          <w:bCs/>
          <w:sz w:val="22"/>
          <w:szCs w:val="22"/>
        </w:rPr>
        <w:t xml:space="preserve"> stated that the notice did not state </w:t>
      </w:r>
      <w:r w:rsidR="001C1D32">
        <w:rPr>
          <w:rStyle w:val="eop"/>
          <w:rFonts w:asciiTheme="minorHAnsi" w:hAnsiTheme="minorHAnsi" w:cstheme="minorBidi"/>
          <w:b/>
          <w:bCs/>
          <w:sz w:val="22"/>
          <w:szCs w:val="22"/>
        </w:rPr>
        <w:t>how many hours the changes to the FSR</w:t>
      </w:r>
      <w:r w:rsidR="00CD13B1">
        <w:rPr>
          <w:rStyle w:val="eop"/>
          <w:rFonts w:asciiTheme="minorHAnsi" w:hAnsiTheme="minorHAnsi" w:cstheme="minorBidi"/>
          <w:b/>
          <w:bCs/>
          <w:sz w:val="22"/>
          <w:szCs w:val="22"/>
        </w:rPr>
        <w:t xml:space="preserve"> </w:t>
      </w:r>
      <w:r w:rsidR="00CD13B1">
        <w:rPr>
          <w:rStyle w:val="eop"/>
          <w:rFonts w:asciiTheme="minorHAnsi" w:hAnsiTheme="minorHAnsi" w:cstheme="minorBidi"/>
          <w:b/>
          <w:bCs/>
          <w:sz w:val="22"/>
          <w:szCs w:val="22"/>
        </w:rPr>
        <w:t>remove</w:t>
      </w:r>
      <w:r w:rsidR="00CD13B1">
        <w:rPr>
          <w:rStyle w:val="eop"/>
          <w:rFonts w:asciiTheme="minorHAnsi" w:hAnsiTheme="minorHAnsi" w:cstheme="minorBidi"/>
          <w:b/>
          <w:bCs/>
          <w:sz w:val="22"/>
          <w:szCs w:val="22"/>
        </w:rPr>
        <w:t xml:space="preserve">, </w:t>
      </w:r>
      <w:r w:rsidRPr="00F71621" w:rsidR="00CD13B1">
        <w:rPr>
          <w:rStyle w:val="eop"/>
          <w:rFonts w:asciiTheme="minorHAnsi" w:hAnsiTheme="minorHAnsi" w:cstheme="minorBidi"/>
          <w:b/>
          <w:bCs/>
          <w:sz w:val="22"/>
          <w:szCs w:val="22"/>
        </w:rPr>
        <w:t xml:space="preserve">or the number of </w:t>
      </w:r>
      <w:r w:rsidRPr="00F71621" w:rsidR="002C6F9D">
        <w:rPr>
          <w:rStyle w:val="eop"/>
          <w:rFonts w:asciiTheme="minorHAnsi" w:hAnsiTheme="minorHAnsi" w:cstheme="minorBidi"/>
          <w:b/>
          <w:bCs/>
          <w:sz w:val="22"/>
          <w:szCs w:val="22"/>
        </w:rPr>
        <w:t xml:space="preserve">hours the </w:t>
      </w:r>
      <w:r w:rsidRPr="00F71621" w:rsidR="00CD13B1">
        <w:rPr>
          <w:rStyle w:val="eop"/>
          <w:rFonts w:asciiTheme="minorHAnsi" w:hAnsiTheme="minorHAnsi" w:cstheme="minorBidi"/>
          <w:b/>
          <w:bCs/>
          <w:sz w:val="22"/>
          <w:szCs w:val="22"/>
        </w:rPr>
        <w:t>cluster transition adds</w:t>
      </w:r>
      <w:r w:rsidRPr="00F71621" w:rsidR="002C6F9D">
        <w:rPr>
          <w:rStyle w:val="eop"/>
          <w:rFonts w:asciiTheme="minorHAnsi" w:hAnsiTheme="minorHAnsi" w:cstheme="minorBidi"/>
          <w:b/>
          <w:bCs/>
          <w:sz w:val="22"/>
          <w:szCs w:val="22"/>
        </w:rPr>
        <w:t xml:space="preserve"> to its first year</w:t>
      </w:r>
      <w:r w:rsidR="00D23C5E">
        <w:rPr>
          <w:rStyle w:val="eop"/>
          <w:rFonts w:asciiTheme="minorHAnsi" w:hAnsiTheme="minorHAnsi" w:cstheme="minorBidi"/>
          <w:b/>
          <w:bCs/>
          <w:sz w:val="22"/>
          <w:szCs w:val="22"/>
        </w:rPr>
        <w:t>. The commenter requested that the 30-day notice specify the burden change attributed to each of the three revisions</w:t>
      </w:r>
      <w:r w:rsidR="00D65448">
        <w:rPr>
          <w:rStyle w:val="eop"/>
          <w:rFonts w:asciiTheme="minorHAnsi" w:hAnsiTheme="minorHAnsi" w:cstheme="minorBidi"/>
          <w:b/>
          <w:bCs/>
          <w:sz w:val="22"/>
          <w:szCs w:val="22"/>
        </w:rPr>
        <w:t xml:space="preserve"> and if there were one-time recording costs included. The other commenter </w:t>
      </w:r>
      <w:r w:rsidR="003C0A59">
        <w:rPr>
          <w:rStyle w:val="eop"/>
          <w:rFonts w:asciiTheme="minorHAnsi" w:hAnsiTheme="minorHAnsi" w:cstheme="minorBidi"/>
          <w:b/>
          <w:bCs/>
          <w:sz w:val="22"/>
          <w:szCs w:val="22"/>
        </w:rPr>
        <w:t>welcomed</w:t>
      </w:r>
      <w:r w:rsidR="00791CF6">
        <w:rPr>
          <w:rStyle w:val="eop"/>
          <w:rFonts w:asciiTheme="minorHAnsi" w:hAnsiTheme="minorHAnsi" w:cstheme="minorBidi"/>
          <w:b/>
          <w:bCs/>
          <w:sz w:val="22"/>
          <w:szCs w:val="22"/>
        </w:rPr>
        <w:t xml:space="preserve"> the</w:t>
      </w:r>
      <w:r w:rsidR="00152C9D">
        <w:rPr>
          <w:rStyle w:val="eop"/>
          <w:rFonts w:asciiTheme="minorHAnsi" w:hAnsiTheme="minorHAnsi" w:cstheme="minorBidi"/>
          <w:b/>
          <w:bCs/>
          <w:sz w:val="22"/>
          <w:szCs w:val="22"/>
        </w:rPr>
        <w:t xml:space="preserve"> streamlining FSR instructions and associated forms</w:t>
      </w:r>
      <w:r w:rsidR="000C102D">
        <w:rPr>
          <w:rStyle w:val="eop"/>
          <w:rFonts w:asciiTheme="minorHAnsi" w:hAnsiTheme="minorHAnsi" w:cstheme="minorBidi"/>
          <w:b/>
          <w:bCs/>
          <w:sz w:val="22"/>
          <w:szCs w:val="22"/>
        </w:rPr>
        <w:t xml:space="preserve"> and stated that </w:t>
      </w:r>
      <w:r w:rsidR="00E877B8">
        <w:rPr>
          <w:rStyle w:val="eop"/>
          <w:rFonts w:asciiTheme="minorHAnsi" w:hAnsiTheme="minorHAnsi" w:cstheme="minorBidi"/>
          <w:b/>
          <w:bCs/>
          <w:sz w:val="22"/>
          <w:szCs w:val="22"/>
        </w:rPr>
        <w:t>it will spare time for duplicative work</w:t>
      </w:r>
      <w:r w:rsidR="00152C9D">
        <w:rPr>
          <w:rStyle w:val="eop"/>
          <w:rFonts w:asciiTheme="minorHAnsi" w:hAnsiTheme="minorHAnsi" w:cstheme="minorBidi"/>
          <w:b/>
          <w:bCs/>
          <w:sz w:val="22"/>
          <w:szCs w:val="22"/>
        </w:rPr>
        <w:t xml:space="preserve">. </w:t>
      </w:r>
    </w:p>
    <w:p w:rsidR="00AB0B79" w:rsidRPr="000045C3" w:rsidP="005E088F" w14:paraId="3FBD37CF" w14:textId="0E06CED8">
      <w:pPr>
        <w:pStyle w:val="paragraph"/>
        <w:spacing w:before="0" w:beforeAutospacing="0" w:after="0" w:afterAutospacing="0"/>
        <w:ind w:left="720"/>
        <w:textAlignment w:val="baseline"/>
        <w:rPr>
          <w:rStyle w:val="eop"/>
          <w:rFonts w:asciiTheme="minorHAnsi" w:hAnsiTheme="minorHAnsi" w:cstheme="minorHAnsi"/>
          <w:b/>
          <w:bCs/>
          <w:sz w:val="22"/>
          <w:szCs w:val="22"/>
        </w:rPr>
      </w:pPr>
    </w:p>
    <w:p w:rsidR="00AB0B79" w:rsidRPr="000045C3" w:rsidP="68051DF1" w14:paraId="027E9D49" w14:textId="5A832115">
      <w:pPr>
        <w:pStyle w:val="paragraph"/>
        <w:spacing w:before="0" w:beforeAutospacing="0" w:after="0" w:afterAutospacing="0" w:line="264" w:lineRule="auto"/>
        <w:rPr>
          <w:rStyle w:val="normaltextrun"/>
          <w:rFonts w:asciiTheme="minorHAnsi" w:hAnsiTheme="minorHAnsi" w:cstheme="minorBidi"/>
          <w:color w:val="000000" w:themeColor="text1"/>
          <w:sz w:val="22"/>
          <w:szCs w:val="22"/>
        </w:rPr>
      </w:pPr>
      <w:r w:rsidRPr="68051DF1">
        <w:rPr>
          <w:rStyle w:val="eop"/>
          <w:rFonts w:asciiTheme="minorHAnsi" w:hAnsiTheme="minorHAnsi" w:cstheme="minorBidi"/>
          <w:sz w:val="22"/>
          <w:szCs w:val="22"/>
          <w:u w:val="single"/>
        </w:rPr>
        <w:t>Response</w:t>
      </w:r>
      <w:r w:rsidRPr="68051DF1" w:rsidR="00C90428">
        <w:rPr>
          <w:rFonts w:asciiTheme="minorHAnsi" w:hAnsiTheme="minorHAnsi" w:cstheme="minorBidi"/>
          <w:sz w:val="22"/>
          <w:szCs w:val="22"/>
        </w:rPr>
        <w:t xml:space="preserve">: </w:t>
      </w:r>
      <w:r w:rsidR="008E7608">
        <w:rPr>
          <w:rFonts w:asciiTheme="minorHAnsi" w:hAnsiTheme="minorHAnsi" w:cstheme="minorBidi"/>
          <w:sz w:val="22"/>
          <w:szCs w:val="22"/>
        </w:rPr>
        <w:t xml:space="preserve">The Department appreciates </w:t>
      </w:r>
      <w:r w:rsidR="0055142E">
        <w:rPr>
          <w:rFonts w:asciiTheme="minorHAnsi" w:hAnsiTheme="minorHAnsi" w:cstheme="minorBidi"/>
          <w:sz w:val="22"/>
          <w:szCs w:val="22"/>
        </w:rPr>
        <w:t xml:space="preserve">burden reduction efforts. The Supporting Statement estimated that the burden hours </w:t>
      </w:r>
      <w:r w:rsidRPr="00BB62B4" w:rsidR="0055142E">
        <w:rPr>
          <w:rFonts w:asciiTheme="minorHAnsi" w:hAnsiTheme="minorHAnsi" w:cstheme="minorBidi"/>
          <w:sz w:val="22"/>
          <w:szCs w:val="22"/>
        </w:rPr>
        <w:t>per response averaged across three years</w:t>
      </w:r>
      <w:r w:rsidRPr="00E37B42" w:rsidR="0055142E">
        <w:rPr>
          <w:rFonts w:asciiTheme="minorHAnsi" w:hAnsiTheme="minorHAnsi" w:cstheme="minorBidi"/>
          <w:i/>
          <w:iCs/>
          <w:sz w:val="22"/>
          <w:szCs w:val="22"/>
        </w:rPr>
        <w:t xml:space="preserve"> </w:t>
      </w:r>
      <w:r w:rsidR="0055142E">
        <w:rPr>
          <w:rFonts w:asciiTheme="minorHAnsi" w:hAnsiTheme="minorHAnsi" w:cstheme="minorBidi"/>
          <w:sz w:val="22"/>
          <w:szCs w:val="22"/>
        </w:rPr>
        <w:t xml:space="preserve">of this information collection request will reduce from 234 hours to 230 hours due to the elimination of some reporting elements on the FSRs and the auto-population of others. </w:t>
      </w:r>
      <w:r w:rsidR="001A2DB7">
        <w:rPr>
          <w:rFonts w:asciiTheme="minorHAnsi" w:hAnsiTheme="minorHAnsi" w:cstheme="minorBidi"/>
          <w:sz w:val="22"/>
          <w:szCs w:val="22"/>
        </w:rPr>
        <w:t xml:space="preserve">Additionally, as mentioned in the Supporting Statement, the recent authorization for this information collection had a burden of 12,636 hours. The total burden hour decrease of 216 hours </w:t>
      </w:r>
      <w:r w:rsidR="00EE06A2">
        <w:rPr>
          <w:rFonts w:asciiTheme="minorHAnsi" w:hAnsiTheme="minorHAnsi" w:cstheme="minorBidi"/>
          <w:sz w:val="22"/>
          <w:szCs w:val="22"/>
        </w:rPr>
        <w:t xml:space="preserve">was associated with the proposed adjustments to the FSRs which have been reduced from 11 reporting columns to only five (5) and </w:t>
      </w:r>
      <w:r w:rsidR="002E45DF">
        <w:rPr>
          <w:rFonts w:asciiTheme="minorHAnsi" w:hAnsiTheme="minorHAnsi" w:cstheme="minorBidi"/>
          <w:sz w:val="22"/>
          <w:szCs w:val="22"/>
        </w:rPr>
        <w:t xml:space="preserve">12 reporting rows to nine (9). The Department </w:t>
      </w:r>
      <w:r w:rsidR="00F71621">
        <w:rPr>
          <w:rFonts w:asciiTheme="minorHAnsi" w:hAnsiTheme="minorHAnsi" w:cstheme="minorBidi"/>
          <w:sz w:val="22"/>
          <w:szCs w:val="22"/>
        </w:rPr>
        <w:t xml:space="preserve">acknowledges the </w:t>
      </w:r>
      <w:r w:rsidR="009C5000">
        <w:rPr>
          <w:rFonts w:asciiTheme="minorHAnsi" w:hAnsiTheme="minorHAnsi" w:cstheme="minorBidi"/>
          <w:sz w:val="22"/>
          <w:szCs w:val="22"/>
        </w:rPr>
        <w:t xml:space="preserve">request for burden calculation for state level efforts; however, when </w:t>
      </w:r>
      <w:r w:rsidR="00EF0B09">
        <w:rPr>
          <w:rFonts w:asciiTheme="minorHAnsi" w:hAnsiTheme="minorHAnsi" w:cstheme="minorBidi"/>
          <w:sz w:val="22"/>
          <w:szCs w:val="22"/>
        </w:rPr>
        <w:t>estimating</w:t>
      </w:r>
      <w:r w:rsidR="009C5000">
        <w:rPr>
          <w:rFonts w:asciiTheme="minorHAnsi" w:hAnsiTheme="minorHAnsi" w:cstheme="minorBidi"/>
          <w:sz w:val="22"/>
          <w:szCs w:val="22"/>
        </w:rPr>
        <w:t xml:space="preserve"> burden, </w:t>
      </w:r>
      <w:r w:rsidR="00BA2CE7">
        <w:rPr>
          <w:rFonts w:asciiTheme="minorHAnsi" w:hAnsiTheme="minorHAnsi" w:cstheme="minorBidi"/>
          <w:sz w:val="22"/>
          <w:szCs w:val="22"/>
        </w:rPr>
        <w:t>it is calculated</w:t>
      </w:r>
      <w:r w:rsidR="009C5000">
        <w:rPr>
          <w:rFonts w:asciiTheme="minorHAnsi" w:hAnsiTheme="minorHAnsi" w:cstheme="minorBidi"/>
          <w:sz w:val="22"/>
          <w:szCs w:val="22"/>
        </w:rPr>
        <w:t xml:space="preserve"> based upon the time needed to provide responses to the ICR</w:t>
      </w:r>
      <w:r w:rsidR="00A451C7">
        <w:rPr>
          <w:rFonts w:asciiTheme="minorHAnsi" w:hAnsiTheme="minorHAnsi" w:cstheme="minorBidi"/>
          <w:sz w:val="22"/>
          <w:szCs w:val="22"/>
        </w:rPr>
        <w:t xml:space="preserve"> and not to the </w:t>
      </w:r>
      <w:r w:rsidR="00A451C7">
        <w:rPr>
          <w:rFonts w:asciiTheme="minorHAnsi" w:hAnsiTheme="minorHAnsi" w:cstheme="minorBidi"/>
          <w:sz w:val="22"/>
          <w:szCs w:val="22"/>
        </w:rPr>
        <w:t xml:space="preserve">efforts at the state level for preparation of submission. </w:t>
      </w:r>
      <w:r w:rsidR="00791CF6">
        <w:rPr>
          <w:rFonts w:asciiTheme="minorHAnsi" w:hAnsiTheme="minorHAnsi" w:cstheme="minorBidi"/>
          <w:sz w:val="22"/>
          <w:szCs w:val="22"/>
        </w:rPr>
        <w:t xml:space="preserve">The Department </w:t>
      </w:r>
      <w:r w:rsidR="00E877B8">
        <w:rPr>
          <w:rFonts w:asciiTheme="minorHAnsi" w:hAnsiTheme="minorHAnsi" w:cstheme="minorBidi"/>
          <w:sz w:val="22"/>
          <w:szCs w:val="22"/>
        </w:rPr>
        <w:t>is pleased that streamlining the FSR and associated forms</w:t>
      </w:r>
      <w:r w:rsidR="00964E95">
        <w:rPr>
          <w:rFonts w:asciiTheme="minorHAnsi" w:hAnsiTheme="minorHAnsi" w:cstheme="minorBidi"/>
          <w:sz w:val="22"/>
          <w:szCs w:val="22"/>
        </w:rPr>
        <w:t xml:space="preserve"> is welcomed and will result in </w:t>
      </w:r>
      <w:r w:rsidR="00560DCA">
        <w:rPr>
          <w:rFonts w:asciiTheme="minorHAnsi" w:hAnsiTheme="minorHAnsi" w:cstheme="minorBidi"/>
          <w:sz w:val="22"/>
          <w:szCs w:val="22"/>
        </w:rPr>
        <w:t xml:space="preserve">eliminating duplicative work. </w:t>
      </w:r>
    </w:p>
    <w:p w:rsidR="00AB0B79" w:rsidRPr="000045C3" w:rsidP="000045C3" w14:paraId="13E9DEE5" w14:textId="77777777">
      <w:pPr>
        <w:pStyle w:val="paragraph"/>
        <w:spacing w:before="0" w:beforeAutospacing="0" w:after="0" w:afterAutospacing="0" w:line="264" w:lineRule="auto"/>
        <w:textAlignment w:val="baseline"/>
        <w:rPr>
          <w:rFonts w:asciiTheme="minorHAnsi" w:hAnsiTheme="minorHAnsi" w:cstheme="minorHAnsi"/>
          <w:sz w:val="22"/>
          <w:szCs w:val="22"/>
        </w:rPr>
      </w:pPr>
    </w:p>
    <w:p w:rsidR="00AB0B79" w:rsidRPr="000045C3" w:rsidP="000045C3" w14:paraId="41422DC8" w14:textId="1A2A90E5">
      <w:pPr>
        <w:pStyle w:val="paragraph"/>
        <w:spacing w:before="0" w:beforeAutospacing="0" w:after="0" w:afterAutospacing="0" w:line="264" w:lineRule="auto"/>
        <w:textAlignment w:val="baseline"/>
        <w:rPr>
          <w:rFonts w:asciiTheme="minorHAnsi" w:hAnsiTheme="minorHAnsi" w:cstheme="minorHAnsi"/>
          <w:sz w:val="22"/>
          <w:szCs w:val="22"/>
        </w:rPr>
      </w:pPr>
      <w:r w:rsidRPr="000045C3">
        <w:rPr>
          <w:rFonts w:asciiTheme="minorHAnsi" w:hAnsiTheme="minorHAnsi" w:cstheme="minorHAnsi"/>
          <w:sz w:val="22"/>
          <w:szCs w:val="22"/>
          <w:u w:val="single"/>
        </w:rPr>
        <w:t>Changes</w:t>
      </w:r>
      <w:r w:rsidRPr="000045C3" w:rsidR="00C90428">
        <w:rPr>
          <w:rFonts w:asciiTheme="minorHAnsi" w:hAnsiTheme="minorHAnsi" w:cstheme="minorHAnsi"/>
          <w:sz w:val="22"/>
          <w:szCs w:val="22"/>
        </w:rPr>
        <w:t>: None</w:t>
      </w:r>
    </w:p>
    <w:p w:rsidR="00AB0B79" w:rsidRPr="000045C3" w:rsidP="000045C3" w14:paraId="3066EA52" w14:textId="60A0CF1A">
      <w:pPr>
        <w:pStyle w:val="paragraph"/>
        <w:spacing w:before="0" w:beforeAutospacing="0" w:after="0" w:afterAutospacing="0" w:line="264" w:lineRule="auto"/>
        <w:textAlignment w:val="baseline"/>
        <w:rPr>
          <w:rFonts w:asciiTheme="minorHAnsi" w:hAnsiTheme="minorHAnsi" w:cstheme="minorHAnsi"/>
          <w:sz w:val="22"/>
          <w:szCs w:val="22"/>
        </w:rPr>
      </w:pPr>
    </w:p>
    <w:p w:rsidR="009012E4" w:rsidRPr="000045C3" w:rsidP="000045C3" w14:paraId="011A6089" w14:textId="28E9C40A">
      <w:pPr>
        <w:pStyle w:val="paragraph"/>
        <w:spacing w:before="0" w:beforeAutospacing="0" w:after="0" w:afterAutospacing="0" w:line="264" w:lineRule="auto"/>
        <w:rPr>
          <w:rFonts w:asciiTheme="minorHAnsi" w:hAnsiTheme="minorHAnsi" w:cstheme="minorHAnsi"/>
          <w:i/>
          <w:sz w:val="22"/>
          <w:szCs w:val="22"/>
        </w:rPr>
      </w:pPr>
      <w:r>
        <w:rPr>
          <w:rFonts w:asciiTheme="minorHAnsi" w:hAnsiTheme="minorHAnsi" w:cstheme="minorHAnsi"/>
          <w:i/>
          <w:sz w:val="22"/>
          <w:szCs w:val="22"/>
        </w:rPr>
        <w:t>Additional Time for the Transition</w:t>
      </w:r>
    </w:p>
    <w:p w:rsidR="767E05DF" w:rsidP="005E088F" w14:paraId="568199C3" w14:textId="0FF724DC">
      <w:pPr>
        <w:pStyle w:val="paragraph"/>
        <w:spacing w:before="0" w:beforeAutospacing="0" w:after="0" w:afterAutospacing="0"/>
        <w:ind w:left="720"/>
        <w:textAlignment w:val="baseline"/>
        <w:rPr>
          <w:rStyle w:val="eop"/>
          <w:rFonts w:ascii="Calibri" w:hAnsi="Calibri" w:cs="Calibri"/>
          <w:b/>
          <w:sz w:val="22"/>
          <w:szCs w:val="22"/>
        </w:rPr>
      </w:pPr>
    </w:p>
    <w:p w:rsidR="009012E4" w:rsidRPr="005E088F" w:rsidP="6D4549D8" w14:paraId="5D02DD03" w14:textId="6D8C6EEE">
      <w:pPr>
        <w:pStyle w:val="paragraph"/>
        <w:numPr>
          <w:ilvl w:val="0"/>
          <w:numId w:val="31"/>
        </w:numPr>
        <w:spacing w:before="0" w:beforeAutospacing="0" w:after="0" w:afterAutospacing="0"/>
        <w:textAlignment w:val="baseline"/>
        <w:rPr>
          <w:rFonts w:ascii="Calibri" w:hAnsi="Calibri" w:cs="Calibri"/>
          <w:b/>
          <w:sz w:val="22"/>
          <w:szCs w:val="22"/>
        </w:rPr>
      </w:pPr>
      <w:r w:rsidRPr="68051DF1">
        <w:rPr>
          <w:rFonts w:asciiTheme="minorHAnsi" w:hAnsiTheme="minorHAnsi" w:cstheme="minorBidi"/>
          <w:b/>
          <w:bCs/>
          <w:sz w:val="22"/>
          <w:szCs w:val="22"/>
        </w:rPr>
        <w:t xml:space="preserve">One commenter expressed concern </w:t>
      </w:r>
      <w:r w:rsidR="00BE1DE3">
        <w:rPr>
          <w:rFonts w:asciiTheme="minorHAnsi" w:hAnsiTheme="minorHAnsi" w:cstheme="minorBidi"/>
          <w:b/>
          <w:bCs/>
          <w:sz w:val="22"/>
          <w:szCs w:val="22"/>
        </w:rPr>
        <w:t xml:space="preserve">about the amount of time for the transition from the </w:t>
      </w:r>
      <w:r w:rsidR="00D60EE4">
        <w:rPr>
          <w:rFonts w:asciiTheme="minorHAnsi" w:hAnsiTheme="minorHAnsi" w:cstheme="minorBidi"/>
          <w:b/>
          <w:bCs/>
          <w:sz w:val="22"/>
          <w:szCs w:val="22"/>
        </w:rPr>
        <w:t xml:space="preserve">original 16 Career Clusters to the 14 Career Clusters. </w:t>
      </w:r>
      <w:r w:rsidR="0075193B">
        <w:rPr>
          <w:rFonts w:asciiTheme="minorHAnsi" w:hAnsiTheme="minorHAnsi" w:cstheme="minorBidi"/>
          <w:b/>
          <w:bCs/>
          <w:sz w:val="22"/>
          <w:szCs w:val="22"/>
        </w:rPr>
        <w:t xml:space="preserve">The commenter stated that </w:t>
      </w:r>
      <w:r w:rsidR="00924924">
        <w:rPr>
          <w:rFonts w:asciiTheme="minorHAnsi" w:hAnsiTheme="minorHAnsi" w:cstheme="minorBidi"/>
          <w:b/>
          <w:bCs/>
          <w:sz w:val="22"/>
          <w:szCs w:val="22"/>
        </w:rPr>
        <w:t xml:space="preserve">the implementation is immediate and states were provided limited opportunity </w:t>
      </w:r>
      <w:r w:rsidR="00E01AD1">
        <w:rPr>
          <w:rFonts w:asciiTheme="minorHAnsi" w:hAnsiTheme="minorHAnsi" w:cstheme="minorBidi"/>
          <w:b/>
          <w:bCs/>
          <w:sz w:val="22"/>
          <w:szCs w:val="22"/>
        </w:rPr>
        <w:t xml:space="preserve">to update their systems, adjust program coding structures, revise data collection processes, and train staff. </w:t>
      </w:r>
      <w:r w:rsidR="00A103CE">
        <w:rPr>
          <w:rFonts w:asciiTheme="minorHAnsi" w:hAnsiTheme="minorHAnsi" w:cstheme="minorBidi"/>
          <w:b/>
          <w:bCs/>
          <w:sz w:val="22"/>
          <w:szCs w:val="22"/>
        </w:rPr>
        <w:t xml:space="preserve">A multi-year transition period was recommended. </w:t>
      </w:r>
    </w:p>
    <w:p w:rsidR="00D60781" w:rsidRPr="000045C3" w:rsidP="000045C3" w14:paraId="5BA52E11" w14:textId="77777777">
      <w:pPr>
        <w:pStyle w:val="paragraph"/>
        <w:spacing w:before="0" w:beforeAutospacing="0" w:after="0" w:afterAutospacing="0" w:line="264" w:lineRule="auto"/>
        <w:ind w:left="720"/>
        <w:rPr>
          <w:rFonts w:asciiTheme="minorHAnsi" w:hAnsiTheme="minorHAnsi" w:cstheme="minorHAnsi"/>
          <w:b/>
          <w:sz w:val="22"/>
          <w:szCs w:val="22"/>
          <w:u w:val="single"/>
        </w:rPr>
      </w:pPr>
    </w:p>
    <w:p w:rsidR="0050220E" w:rsidP="7362A024" w14:paraId="5AC0B182" w14:textId="17E3E390">
      <w:pPr>
        <w:spacing w:after="0" w:line="264" w:lineRule="auto"/>
        <w:rPr>
          <w:rStyle w:val="normaltextrun"/>
        </w:rPr>
      </w:pPr>
      <w:r w:rsidRPr="7362A024">
        <w:rPr>
          <w:u w:val="single"/>
        </w:rPr>
        <w:t>Response</w:t>
      </w:r>
      <w:r w:rsidRPr="7362A024" w:rsidR="09B102F5">
        <w:t xml:space="preserve">: </w:t>
      </w:r>
      <w:r w:rsidR="00EF6309">
        <w:rPr>
          <w:rStyle w:val="normaltextrun"/>
        </w:rPr>
        <w:t xml:space="preserve">The Department </w:t>
      </w:r>
      <w:r w:rsidR="007833C2">
        <w:rPr>
          <w:rStyle w:val="normaltextrun"/>
        </w:rPr>
        <w:t xml:space="preserve">disagrees that additional </w:t>
      </w:r>
      <w:r w:rsidR="00A103CE">
        <w:rPr>
          <w:rStyle w:val="normaltextrun"/>
        </w:rPr>
        <w:t xml:space="preserve">time is </w:t>
      </w:r>
      <w:r w:rsidR="005E526C">
        <w:rPr>
          <w:rStyle w:val="normaltextrun"/>
        </w:rPr>
        <w:t>warranted,</w:t>
      </w:r>
      <w:r w:rsidR="00993A5B">
        <w:rPr>
          <w:rStyle w:val="normaltextrun"/>
        </w:rPr>
        <w:t xml:space="preserve"> </w:t>
      </w:r>
      <w:r w:rsidR="00B20106">
        <w:rPr>
          <w:rStyle w:val="normaltextrun"/>
        </w:rPr>
        <w:t xml:space="preserve">as </w:t>
      </w:r>
      <w:r w:rsidR="00405C5F">
        <w:rPr>
          <w:rStyle w:val="normaltextrun"/>
        </w:rPr>
        <w:t xml:space="preserve">this </w:t>
      </w:r>
      <w:r w:rsidR="005E526C">
        <w:rPr>
          <w:rStyle w:val="normaltextrun"/>
        </w:rPr>
        <w:t xml:space="preserve">matter </w:t>
      </w:r>
      <w:r w:rsidR="00405C5F">
        <w:rPr>
          <w:rStyle w:val="normaltextrun"/>
        </w:rPr>
        <w:t xml:space="preserve">has been </w:t>
      </w:r>
      <w:r w:rsidR="005E526C">
        <w:rPr>
          <w:rStyle w:val="normaltextrun"/>
        </w:rPr>
        <w:t xml:space="preserve">under discussion </w:t>
      </w:r>
      <w:r w:rsidR="00405C5F">
        <w:rPr>
          <w:rStyle w:val="normaltextrun"/>
        </w:rPr>
        <w:t>since 2024</w:t>
      </w:r>
      <w:r w:rsidR="004E625A">
        <w:rPr>
          <w:rStyle w:val="normaltextrun"/>
        </w:rPr>
        <w:t>.</w:t>
      </w:r>
      <w:r w:rsidR="00405C5F">
        <w:rPr>
          <w:rStyle w:val="normaltextrun"/>
        </w:rPr>
        <w:t xml:space="preserve"> OCTAE has worked collaboratively with Advance CTE in sharing information about the </w:t>
      </w:r>
      <w:r w:rsidR="0080135E">
        <w:rPr>
          <w:rStyle w:val="normaltextrun"/>
        </w:rPr>
        <w:t>modernized career clusters since 2024.</w:t>
      </w:r>
      <w:r w:rsidR="00690CD6">
        <w:rPr>
          <w:rStyle w:val="normaltextrun"/>
        </w:rPr>
        <w:t xml:space="preserve"> </w:t>
      </w:r>
      <w:r w:rsidR="004E1D81">
        <w:rPr>
          <w:rStyle w:val="normaltextrun"/>
        </w:rPr>
        <w:t xml:space="preserve">OCTAE </w:t>
      </w:r>
      <w:r w:rsidR="00CD56CD">
        <w:rPr>
          <w:rStyle w:val="normaltextrun"/>
        </w:rPr>
        <w:t xml:space="preserve">and Advance CTE </w:t>
      </w:r>
      <w:r w:rsidR="00C50A62">
        <w:rPr>
          <w:rStyle w:val="normaltextrun"/>
        </w:rPr>
        <w:t>held</w:t>
      </w:r>
      <w:r w:rsidR="004E1D81">
        <w:rPr>
          <w:rStyle w:val="normaltextrun"/>
        </w:rPr>
        <w:t xml:space="preserve"> a </w:t>
      </w:r>
      <w:hyperlink r:id="rId6" w:history="1">
        <w:r w:rsidRPr="00246C9C" w:rsidR="004E1D81">
          <w:rPr>
            <w:rStyle w:val="Hyperlink"/>
          </w:rPr>
          <w:t>Data Quality Institute presentation</w:t>
        </w:r>
      </w:hyperlink>
      <w:r w:rsidR="004E1D81">
        <w:rPr>
          <w:rStyle w:val="normaltextrun"/>
        </w:rPr>
        <w:t xml:space="preserve"> on the national career clusters</w:t>
      </w:r>
      <w:r w:rsidR="00301FF8">
        <w:rPr>
          <w:rStyle w:val="normaltextrun"/>
        </w:rPr>
        <w:t xml:space="preserve">. The presentation was shared with State Directors and Perkins data managers. </w:t>
      </w:r>
      <w:r w:rsidR="00C50A62">
        <w:rPr>
          <w:rStyle w:val="normaltextrun"/>
        </w:rPr>
        <w:t xml:space="preserve">Advance CTE has </w:t>
      </w:r>
      <w:r w:rsidR="00CB0CA1">
        <w:rPr>
          <w:rStyle w:val="normaltextrun"/>
        </w:rPr>
        <w:t xml:space="preserve">consistently </w:t>
      </w:r>
      <w:r w:rsidR="00C50A62">
        <w:rPr>
          <w:rStyle w:val="normaltextrun"/>
        </w:rPr>
        <w:t xml:space="preserve">provided technical assistance surrounding the new career clusters since </w:t>
      </w:r>
      <w:r w:rsidR="008F72F8">
        <w:rPr>
          <w:rStyle w:val="normaltextrun"/>
        </w:rPr>
        <w:t>their introduction in 2024 through webinars and online resources</w:t>
      </w:r>
      <w:r w:rsidR="009607FB">
        <w:rPr>
          <w:rStyle w:val="normaltextrun"/>
        </w:rPr>
        <w:t xml:space="preserve">. </w:t>
      </w:r>
      <w:r w:rsidR="00F745D7">
        <w:rPr>
          <w:rStyle w:val="normaltextrun"/>
        </w:rPr>
        <w:t xml:space="preserve">Additionally, in 2024 Advance CTE published a </w:t>
      </w:r>
      <w:hyperlink r:id="rId7" w:history="1">
        <w:r w:rsidRPr="004C10FB" w:rsidR="00F745D7">
          <w:rPr>
            <w:rStyle w:val="Hyperlink"/>
          </w:rPr>
          <w:t>guidebook</w:t>
        </w:r>
      </w:hyperlink>
      <w:r w:rsidR="00F745D7">
        <w:rPr>
          <w:rStyle w:val="normaltextrun"/>
        </w:rPr>
        <w:t xml:space="preserve"> with a crosswalk on the career clusters. </w:t>
      </w:r>
    </w:p>
    <w:p w:rsidR="0050220E" w:rsidP="7362A024" w14:paraId="57108494" w14:textId="77777777">
      <w:pPr>
        <w:spacing w:after="0" w:line="264" w:lineRule="auto"/>
        <w:rPr>
          <w:rStyle w:val="normaltextrun"/>
        </w:rPr>
      </w:pPr>
    </w:p>
    <w:p w:rsidR="003A3B60" w:rsidP="7362A024" w14:paraId="40B05005" w14:textId="5216969B">
      <w:pPr>
        <w:spacing w:after="0" w:line="264" w:lineRule="auto"/>
      </w:pPr>
      <w:r>
        <w:rPr>
          <w:rStyle w:val="normaltextrun"/>
        </w:rPr>
        <w:t xml:space="preserve">OCATE </w:t>
      </w:r>
      <w:r w:rsidR="009B47F4">
        <w:rPr>
          <w:rStyle w:val="normaltextrun"/>
        </w:rPr>
        <w:t xml:space="preserve">published </w:t>
      </w:r>
      <w:r w:rsidR="005C0D99">
        <w:rPr>
          <w:rStyle w:val="normaltextrun"/>
        </w:rPr>
        <w:t xml:space="preserve">a </w:t>
      </w:r>
      <w:r w:rsidR="009B47F4">
        <w:rPr>
          <w:rStyle w:val="normaltextrun"/>
        </w:rPr>
        <w:t xml:space="preserve">Program Memo </w:t>
      </w:r>
      <w:r w:rsidR="00C539C3">
        <w:rPr>
          <w:rStyle w:val="normaltextrun"/>
        </w:rPr>
        <w:t xml:space="preserve">that included information about </w:t>
      </w:r>
      <w:r w:rsidR="008F0D00">
        <w:rPr>
          <w:rStyle w:val="normaltextrun"/>
        </w:rPr>
        <w:t>the modernized Career Clusters Framework on March 26, 2026</w:t>
      </w:r>
      <w:r w:rsidR="00B93EDE">
        <w:rPr>
          <w:rStyle w:val="normaltextrun"/>
        </w:rPr>
        <w:t xml:space="preserve">. </w:t>
      </w:r>
      <w:r w:rsidR="00BB3405">
        <w:rPr>
          <w:rStyle w:val="normaltextrun"/>
        </w:rPr>
        <w:t xml:space="preserve">In April 2026, The Department of Labor, through its Workforce GPS </w:t>
      </w:r>
      <w:r w:rsidR="00F26D17">
        <w:rPr>
          <w:rStyle w:val="normaltextrun"/>
        </w:rPr>
        <w:t>initiative,</w:t>
      </w:r>
      <w:r w:rsidR="00BB3405">
        <w:rPr>
          <w:rStyle w:val="normaltextrun"/>
        </w:rPr>
        <w:t xml:space="preserve"> created a </w:t>
      </w:r>
      <w:hyperlink r:id="rId8" w:history="1">
        <w:r w:rsidRPr="003D5465" w:rsidR="00BB3405">
          <w:rPr>
            <w:rStyle w:val="Hyperlink"/>
          </w:rPr>
          <w:t>webpage</w:t>
        </w:r>
      </w:hyperlink>
      <w:r w:rsidR="003D5465">
        <w:rPr>
          <w:rStyle w:val="normaltextrun"/>
        </w:rPr>
        <w:t xml:space="preserve"> to address the modernization of the National Career Clusters Framework. </w:t>
      </w:r>
    </w:p>
    <w:p w:rsidR="00834C35" w:rsidRPr="000045C3" w:rsidP="000045C3" w14:paraId="0566441E" w14:textId="77777777">
      <w:pPr>
        <w:spacing w:after="0" w:line="264" w:lineRule="auto"/>
        <w:rPr>
          <w:rFonts w:cstheme="minorHAnsi"/>
        </w:rPr>
      </w:pPr>
    </w:p>
    <w:p w:rsidR="00D60781" w:rsidRPr="000045C3" w:rsidP="000045C3" w14:paraId="66D21EB3" w14:textId="1493E7FA">
      <w:pPr>
        <w:pStyle w:val="paragraph"/>
        <w:spacing w:before="0" w:beforeAutospacing="0" w:after="0" w:afterAutospacing="0" w:line="264" w:lineRule="auto"/>
        <w:rPr>
          <w:rFonts w:asciiTheme="minorHAnsi" w:hAnsiTheme="minorHAnsi" w:cstheme="minorHAnsi"/>
          <w:sz w:val="22"/>
          <w:szCs w:val="22"/>
        </w:rPr>
      </w:pPr>
      <w:r w:rsidRPr="000045C3">
        <w:rPr>
          <w:rFonts w:asciiTheme="minorHAnsi" w:hAnsiTheme="minorHAnsi" w:cstheme="minorHAnsi"/>
          <w:sz w:val="22"/>
          <w:szCs w:val="22"/>
          <w:u w:val="single"/>
        </w:rPr>
        <w:t>Changes</w:t>
      </w:r>
      <w:r w:rsidRPr="000045C3" w:rsidR="000B4664">
        <w:rPr>
          <w:rFonts w:asciiTheme="minorHAnsi" w:hAnsiTheme="minorHAnsi" w:cstheme="minorHAnsi"/>
          <w:sz w:val="22"/>
          <w:szCs w:val="22"/>
        </w:rPr>
        <w:t>: None</w:t>
      </w:r>
    </w:p>
    <w:p w:rsidR="009012E4" w:rsidRPr="000045C3" w:rsidP="000045C3" w14:paraId="645220EB" w14:textId="77777777">
      <w:pPr>
        <w:pStyle w:val="paragraph"/>
        <w:spacing w:before="0" w:beforeAutospacing="0" w:after="0" w:afterAutospacing="0" w:line="264" w:lineRule="auto"/>
        <w:rPr>
          <w:rFonts w:asciiTheme="minorHAnsi" w:hAnsiTheme="minorHAnsi" w:cstheme="minorHAnsi"/>
          <w:i/>
          <w:sz w:val="22"/>
          <w:szCs w:val="22"/>
        </w:rPr>
      </w:pPr>
    </w:p>
    <w:p w:rsidR="00B25507" w:rsidRPr="000045C3" w:rsidP="000045C3" w14:paraId="3595BDBD" w14:textId="6347B828">
      <w:pPr>
        <w:pStyle w:val="paragraph"/>
        <w:spacing w:before="0" w:beforeAutospacing="0" w:after="0" w:afterAutospacing="0" w:line="264" w:lineRule="auto"/>
        <w:textAlignment w:val="baseline"/>
        <w:rPr>
          <w:rStyle w:val="eop"/>
          <w:rFonts w:asciiTheme="minorHAnsi" w:hAnsiTheme="minorHAnsi" w:cstheme="minorHAnsi"/>
          <w:i/>
          <w:sz w:val="22"/>
          <w:szCs w:val="22"/>
        </w:rPr>
      </w:pPr>
      <w:r>
        <w:rPr>
          <w:rStyle w:val="normaltextrun"/>
          <w:rFonts w:asciiTheme="minorHAnsi" w:hAnsiTheme="minorHAnsi" w:cstheme="minorHAnsi"/>
          <w:i/>
          <w:sz w:val="22"/>
          <w:szCs w:val="22"/>
        </w:rPr>
        <w:t xml:space="preserve">Reconciling </w:t>
      </w:r>
      <w:r w:rsidR="001D4C4F">
        <w:rPr>
          <w:rStyle w:val="normaltextrun"/>
          <w:rFonts w:asciiTheme="minorHAnsi" w:hAnsiTheme="minorHAnsi" w:cstheme="minorHAnsi"/>
          <w:i/>
          <w:sz w:val="22"/>
          <w:szCs w:val="22"/>
        </w:rPr>
        <w:t>Burden Hours</w:t>
      </w:r>
      <w:r w:rsidRPr="000045C3" w:rsidR="0053590E">
        <w:rPr>
          <w:rStyle w:val="normaltextrun"/>
          <w:rFonts w:asciiTheme="minorHAnsi" w:hAnsiTheme="minorHAnsi" w:cstheme="minorHAnsi"/>
          <w:i/>
          <w:sz w:val="22"/>
          <w:szCs w:val="22"/>
        </w:rPr>
        <w:t xml:space="preserve"> </w:t>
      </w:r>
    </w:p>
    <w:p w:rsidR="00B25507" w:rsidRPr="000045C3" w:rsidP="000045C3" w14:paraId="4C9CBAE6" w14:textId="77777777">
      <w:pPr>
        <w:pStyle w:val="paragraph"/>
        <w:spacing w:before="0" w:beforeAutospacing="0" w:after="0" w:afterAutospacing="0" w:line="264" w:lineRule="auto"/>
        <w:textAlignment w:val="baseline"/>
        <w:rPr>
          <w:rFonts w:asciiTheme="minorHAnsi" w:hAnsiTheme="minorHAnsi" w:cstheme="minorHAnsi"/>
          <w:sz w:val="22"/>
          <w:szCs w:val="22"/>
        </w:rPr>
      </w:pPr>
    </w:p>
    <w:p w:rsidR="00B25507" w:rsidRPr="000045C3" w:rsidP="005E088F" w14:paraId="33BAEF15" w14:textId="6163CB3B">
      <w:pPr>
        <w:pStyle w:val="paragraph"/>
        <w:numPr>
          <w:ilvl w:val="0"/>
          <w:numId w:val="31"/>
        </w:numPr>
        <w:spacing w:before="0" w:beforeAutospacing="0" w:after="0" w:afterAutospacing="0"/>
        <w:textAlignment w:val="baseline"/>
        <w:rPr>
          <w:rFonts w:eastAsia="Calibri" w:asciiTheme="minorHAnsi" w:hAnsiTheme="minorHAnsi" w:cstheme="minorBidi"/>
          <w:sz w:val="22"/>
          <w:szCs w:val="22"/>
        </w:rPr>
      </w:pPr>
      <w:r w:rsidRPr="7362A024">
        <w:rPr>
          <w:rStyle w:val="normaltextrun"/>
          <w:rFonts w:asciiTheme="minorHAnsi" w:hAnsiTheme="minorHAnsi" w:cstheme="minorBidi"/>
          <w:b/>
          <w:bCs/>
          <w:sz w:val="22"/>
          <w:szCs w:val="22"/>
        </w:rPr>
        <w:t xml:space="preserve">One commenter expressed concern </w:t>
      </w:r>
      <w:r w:rsidR="002B7CFD">
        <w:rPr>
          <w:rStyle w:val="normaltextrun"/>
          <w:rFonts w:asciiTheme="minorHAnsi" w:hAnsiTheme="minorHAnsi" w:cstheme="minorBidi"/>
          <w:b/>
          <w:bCs/>
          <w:sz w:val="22"/>
          <w:szCs w:val="22"/>
        </w:rPr>
        <w:t>about</w:t>
      </w:r>
      <w:r w:rsidR="00EA6428">
        <w:rPr>
          <w:rStyle w:val="normaltextrun"/>
          <w:rFonts w:asciiTheme="minorHAnsi" w:hAnsiTheme="minorHAnsi" w:cstheme="minorBidi"/>
          <w:b/>
          <w:bCs/>
          <w:sz w:val="22"/>
          <w:szCs w:val="22"/>
        </w:rPr>
        <w:t xml:space="preserve"> </w:t>
      </w:r>
      <w:r w:rsidR="006E3E1E">
        <w:rPr>
          <w:rStyle w:val="normaltextrun"/>
          <w:rFonts w:asciiTheme="minorHAnsi" w:hAnsiTheme="minorHAnsi" w:cstheme="minorBidi"/>
          <w:b/>
          <w:bCs/>
          <w:sz w:val="22"/>
          <w:szCs w:val="22"/>
        </w:rPr>
        <w:t xml:space="preserve">the burden hours in the Supporting Statement. </w:t>
      </w:r>
      <w:r w:rsidR="00811F3C">
        <w:rPr>
          <w:rStyle w:val="normaltextrun"/>
          <w:rFonts w:asciiTheme="minorHAnsi" w:hAnsiTheme="minorHAnsi" w:cstheme="minorBidi"/>
          <w:b/>
          <w:bCs/>
          <w:sz w:val="22"/>
          <w:szCs w:val="22"/>
        </w:rPr>
        <w:t>The commenter stated, “</w:t>
      </w:r>
      <w:r w:rsidRPr="009272C0" w:rsidR="009272C0">
        <w:rPr>
          <w:rFonts w:asciiTheme="minorHAnsi" w:hAnsiTheme="minorHAnsi" w:cstheme="minorHAnsi"/>
          <w:b/>
          <w:bCs/>
          <w:sz w:val="22"/>
          <w:szCs w:val="22"/>
        </w:rPr>
        <w:t>Item 12 reports 230 hours per response across 54 respondents, which aggregates to 12,420 total annual hours total rather than the 12,190 hours stated in the Supporting Statement and the Federal Register notice. Item 15 then gives three different figures for the resulting burden reduction, only one of which is consistent with the change from 234 to 230 hours per response.</w:t>
      </w:r>
      <w:r w:rsidR="009272C0">
        <w:rPr>
          <w:rFonts w:asciiTheme="minorHAnsi" w:hAnsiTheme="minorHAnsi" w:cstheme="minorHAnsi"/>
          <w:b/>
          <w:bCs/>
          <w:sz w:val="22"/>
          <w:szCs w:val="22"/>
        </w:rPr>
        <w:t>”</w:t>
      </w:r>
    </w:p>
    <w:p w:rsidR="00B25507" w:rsidRPr="000045C3" w:rsidP="000045C3" w14:paraId="2572D731" w14:textId="77777777">
      <w:pPr>
        <w:pStyle w:val="paragraph"/>
        <w:spacing w:before="0" w:beforeAutospacing="0" w:after="0" w:afterAutospacing="0" w:line="264" w:lineRule="auto"/>
        <w:ind w:left="720"/>
        <w:textAlignment w:val="baseline"/>
        <w:rPr>
          <w:rFonts w:asciiTheme="minorHAnsi" w:hAnsiTheme="minorHAnsi" w:cstheme="minorHAnsi"/>
          <w:sz w:val="22"/>
          <w:szCs w:val="22"/>
        </w:rPr>
      </w:pPr>
    </w:p>
    <w:p w:rsidR="00FF5A15" w:rsidRPr="000045C3" w:rsidP="3337426B" w14:paraId="2A5D708D" w14:textId="04DFA802">
      <w:pPr>
        <w:pStyle w:val="paragraph"/>
        <w:spacing w:before="0" w:beforeAutospacing="0" w:after="0" w:afterAutospacing="0" w:line="264" w:lineRule="auto"/>
        <w:textAlignment w:val="baseline"/>
        <w:rPr>
          <w:rStyle w:val="eop"/>
          <w:rFonts w:asciiTheme="minorHAnsi" w:hAnsiTheme="minorHAnsi" w:cstheme="minorBidi"/>
          <w:sz w:val="22"/>
          <w:szCs w:val="22"/>
        </w:rPr>
      </w:pPr>
      <w:r w:rsidRPr="3337426B">
        <w:rPr>
          <w:rStyle w:val="normaltextrun"/>
          <w:rFonts w:asciiTheme="minorHAnsi" w:hAnsiTheme="minorHAnsi" w:cstheme="minorBidi"/>
          <w:sz w:val="22"/>
          <w:szCs w:val="22"/>
          <w:u w:val="single"/>
        </w:rPr>
        <w:t>Response</w:t>
      </w:r>
      <w:r w:rsidRPr="3337426B">
        <w:rPr>
          <w:rStyle w:val="normaltextrun"/>
          <w:rFonts w:asciiTheme="minorHAnsi" w:hAnsiTheme="minorHAnsi" w:cstheme="minorBidi"/>
          <w:sz w:val="22"/>
          <w:szCs w:val="22"/>
        </w:rPr>
        <w:t>: </w:t>
      </w:r>
      <w:r w:rsidR="00BB0944">
        <w:rPr>
          <w:rStyle w:val="normaltextrun"/>
          <w:rFonts w:asciiTheme="minorHAnsi" w:hAnsiTheme="minorHAnsi" w:cstheme="minorBidi"/>
          <w:sz w:val="22"/>
          <w:szCs w:val="22"/>
        </w:rPr>
        <w:t xml:space="preserve">The Department </w:t>
      </w:r>
      <w:r w:rsidR="009272C0">
        <w:rPr>
          <w:rStyle w:val="normaltextrun"/>
          <w:rFonts w:asciiTheme="minorHAnsi" w:hAnsiTheme="minorHAnsi" w:cstheme="minorBidi"/>
          <w:sz w:val="22"/>
          <w:szCs w:val="22"/>
        </w:rPr>
        <w:t>appreciates</w:t>
      </w:r>
      <w:r w:rsidR="00DB53FC">
        <w:rPr>
          <w:rStyle w:val="normaltextrun"/>
          <w:rFonts w:asciiTheme="minorHAnsi" w:hAnsiTheme="minorHAnsi" w:cstheme="minorBidi"/>
          <w:sz w:val="22"/>
          <w:szCs w:val="22"/>
        </w:rPr>
        <w:t xml:space="preserve"> diligence in reviewing reported burden hours</w:t>
      </w:r>
      <w:r w:rsidR="009E6B57">
        <w:rPr>
          <w:rStyle w:val="normaltextrun"/>
          <w:rFonts w:asciiTheme="minorHAnsi" w:hAnsiTheme="minorHAnsi" w:cstheme="minorBidi"/>
          <w:sz w:val="22"/>
          <w:szCs w:val="22"/>
        </w:rPr>
        <w:t xml:space="preserve"> and</w:t>
      </w:r>
      <w:r w:rsidR="00560FAC">
        <w:rPr>
          <w:rStyle w:val="normaltextrun"/>
          <w:rFonts w:asciiTheme="minorHAnsi" w:hAnsiTheme="minorHAnsi" w:cstheme="minorBidi"/>
          <w:sz w:val="22"/>
          <w:szCs w:val="22"/>
        </w:rPr>
        <w:t xml:space="preserve"> apologizes for this typ</w:t>
      </w:r>
      <w:r w:rsidR="009E6B57">
        <w:rPr>
          <w:rStyle w:val="normaltextrun"/>
          <w:rFonts w:asciiTheme="minorHAnsi" w:hAnsiTheme="minorHAnsi" w:cstheme="minorBidi"/>
          <w:sz w:val="22"/>
          <w:szCs w:val="22"/>
        </w:rPr>
        <w:t>ing error</w:t>
      </w:r>
      <w:r w:rsidR="00560FAC">
        <w:rPr>
          <w:rStyle w:val="normaltextrun"/>
          <w:rFonts w:asciiTheme="minorHAnsi" w:hAnsiTheme="minorHAnsi" w:cstheme="minorBidi"/>
          <w:sz w:val="22"/>
          <w:szCs w:val="22"/>
        </w:rPr>
        <w:t xml:space="preserve">. </w:t>
      </w:r>
      <w:r w:rsidR="00580FED">
        <w:rPr>
          <w:rStyle w:val="normaltextrun"/>
          <w:rFonts w:asciiTheme="minorHAnsi" w:hAnsiTheme="minorHAnsi" w:cstheme="minorBidi"/>
          <w:sz w:val="22"/>
          <w:szCs w:val="22"/>
        </w:rPr>
        <w:t xml:space="preserve">The original </w:t>
      </w:r>
      <w:r w:rsidRPr="00932CF0" w:rsidR="00580FED">
        <w:rPr>
          <w:rStyle w:val="normaltextrun"/>
          <w:rFonts w:asciiTheme="minorHAnsi" w:hAnsiTheme="minorHAnsi" w:cstheme="minorBidi"/>
          <w:i/>
          <w:iCs/>
          <w:sz w:val="22"/>
          <w:szCs w:val="22"/>
        </w:rPr>
        <w:t>Total Annual Burden Hours</w:t>
      </w:r>
      <w:r w:rsidR="00580FED">
        <w:rPr>
          <w:rStyle w:val="normaltextrun"/>
          <w:rFonts w:asciiTheme="minorHAnsi" w:hAnsiTheme="minorHAnsi" w:cstheme="minorBidi"/>
          <w:sz w:val="22"/>
          <w:szCs w:val="22"/>
        </w:rPr>
        <w:t xml:space="preserve"> reported was 12,190 and would be the </w:t>
      </w:r>
      <w:r w:rsidR="00A43CD0">
        <w:rPr>
          <w:rStyle w:val="normaltextrun"/>
          <w:rFonts w:asciiTheme="minorHAnsi" w:hAnsiTheme="minorHAnsi" w:cstheme="minorBidi"/>
          <w:sz w:val="22"/>
          <w:szCs w:val="22"/>
        </w:rPr>
        <w:t xml:space="preserve">product of 53 responses </w:t>
      </w:r>
      <w:r w:rsidR="00D241FB">
        <w:rPr>
          <w:rStyle w:val="normaltextrun"/>
          <w:rFonts w:asciiTheme="minorHAnsi" w:hAnsiTheme="minorHAnsi" w:cstheme="minorBidi"/>
          <w:sz w:val="22"/>
          <w:szCs w:val="22"/>
        </w:rPr>
        <w:t xml:space="preserve">and 230 average burden hours; it is not the product with 54 respondents. </w:t>
      </w:r>
      <w:r w:rsidR="00560FAC">
        <w:rPr>
          <w:rStyle w:val="normaltextrun"/>
          <w:rFonts w:asciiTheme="minorHAnsi" w:hAnsiTheme="minorHAnsi" w:cstheme="minorBidi"/>
          <w:sz w:val="22"/>
          <w:szCs w:val="22"/>
        </w:rPr>
        <w:t>The total hours within the table in Item 12 will be updated to reflect the correct</w:t>
      </w:r>
      <w:r w:rsidR="009E6B57">
        <w:rPr>
          <w:rStyle w:val="normaltextrun"/>
          <w:rFonts w:asciiTheme="minorHAnsi" w:hAnsiTheme="minorHAnsi" w:cstheme="minorBidi"/>
          <w:sz w:val="22"/>
          <w:szCs w:val="22"/>
        </w:rPr>
        <w:t xml:space="preserve"> </w:t>
      </w:r>
      <w:r w:rsidRPr="00932CF0" w:rsidR="009E6B57">
        <w:rPr>
          <w:rStyle w:val="normaltextrun"/>
          <w:rFonts w:asciiTheme="minorHAnsi" w:hAnsiTheme="minorHAnsi" w:cstheme="minorBidi"/>
          <w:i/>
          <w:iCs/>
          <w:sz w:val="22"/>
          <w:szCs w:val="22"/>
        </w:rPr>
        <w:t>Total Annual Burden Hours</w:t>
      </w:r>
      <w:r w:rsidR="009E6B57">
        <w:rPr>
          <w:rStyle w:val="normaltextrun"/>
          <w:rFonts w:asciiTheme="minorHAnsi" w:hAnsiTheme="minorHAnsi" w:cstheme="minorBidi"/>
          <w:sz w:val="22"/>
          <w:szCs w:val="22"/>
        </w:rPr>
        <w:t xml:space="preserve"> of 12,420. </w:t>
      </w:r>
    </w:p>
    <w:p w:rsidR="6653367C" w:rsidRPr="000045C3" w:rsidP="000045C3" w14:paraId="04C6ED92" w14:textId="57FC7799">
      <w:pPr>
        <w:pStyle w:val="paragraph"/>
        <w:spacing w:before="0" w:beforeAutospacing="0" w:after="0" w:afterAutospacing="0" w:line="264" w:lineRule="auto"/>
        <w:rPr>
          <w:rStyle w:val="eop"/>
          <w:rFonts w:asciiTheme="minorHAnsi" w:hAnsiTheme="minorHAnsi" w:cstheme="minorHAnsi"/>
          <w:sz w:val="22"/>
          <w:szCs w:val="22"/>
        </w:rPr>
      </w:pPr>
    </w:p>
    <w:p w:rsidR="00F325F6" w:rsidRPr="000045C3" w:rsidP="000045C3" w14:paraId="56801577" w14:textId="348B2940">
      <w:pPr>
        <w:pStyle w:val="paragraph"/>
        <w:spacing w:before="0" w:beforeAutospacing="0" w:after="0" w:afterAutospacing="0" w:line="264" w:lineRule="auto"/>
        <w:textAlignment w:val="baseline"/>
        <w:rPr>
          <w:rStyle w:val="eop"/>
          <w:rFonts w:asciiTheme="minorHAnsi" w:hAnsiTheme="minorHAnsi" w:cstheme="minorHAnsi"/>
          <w:sz w:val="22"/>
          <w:szCs w:val="22"/>
        </w:rPr>
      </w:pPr>
      <w:r w:rsidRPr="000045C3">
        <w:rPr>
          <w:rStyle w:val="eop"/>
          <w:rFonts w:asciiTheme="minorHAnsi" w:hAnsiTheme="minorHAnsi" w:cstheme="minorHAnsi"/>
          <w:sz w:val="22"/>
          <w:szCs w:val="22"/>
          <w:u w:val="single"/>
        </w:rPr>
        <w:t>Changes</w:t>
      </w:r>
      <w:r w:rsidRPr="000045C3" w:rsidR="000B4664">
        <w:rPr>
          <w:rStyle w:val="eop"/>
          <w:rFonts w:asciiTheme="minorHAnsi" w:hAnsiTheme="minorHAnsi" w:cstheme="minorHAnsi"/>
          <w:sz w:val="22"/>
          <w:szCs w:val="22"/>
        </w:rPr>
        <w:t xml:space="preserve">: </w:t>
      </w:r>
      <w:r w:rsidR="00CA55DC">
        <w:rPr>
          <w:rStyle w:val="eop"/>
          <w:rFonts w:asciiTheme="minorHAnsi" w:hAnsiTheme="minorHAnsi" w:cstheme="minorHAnsi"/>
          <w:sz w:val="22"/>
          <w:szCs w:val="22"/>
        </w:rPr>
        <w:t xml:space="preserve">Update the </w:t>
      </w:r>
      <w:r w:rsidRPr="00932CF0" w:rsidR="00ED69B6">
        <w:rPr>
          <w:rStyle w:val="eop"/>
          <w:rFonts w:asciiTheme="minorHAnsi" w:hAnsiTheme="minorHAnsi" w:cstheme="minorHAnsi"/>
          <w:i/>
          <w:iCs/>
          <w:sz w:val="22"/>
          <w:szCs w:val="22"/>
        </w:rPr>
        <w:t>Total Annual Burden Hours</w:t>
      </w:r>
      <w:r w:rsidR="00ED69B6">
        <w:rPr>
          <w:rStyle w:val="eop"/>
          <w:rFonts w:asciiTheme="minorHAnsi" w:hAnsiTheme="minorHAnsi" w:cstheme="minorHAnsi"/>
          <w:sz w:val="22"/>
          <w:szCs w:val="22"/>
        </w:rPr>
        <w:t xml:space="preserve"> to 12,420.</w:t>
      </w:r>
    </w:p>
    <w:p w:rsidR="00B25507" w:rsidRPr="000045C3" w:rsidP="000045C3" w14:paraId="0A9BE197" w14:textId="63A3243D">
      <w:pPr>
        <w:pStyle w:val="paragraph"/>
        <w:spacing w:before="0" w:beforeAutospacing="0" w:after="0" w:afterAutospacing="0" w:line="264" w:lineRule="auto"/>
        <w:rPr>
          <w:rStyle w:val="eop"/>
          <w:rFonts w:asciiTheme="minorHAnsi" w:hAnsiTheme="minorHAnsi" w:cstheme="minorHAnsi"/>
          <w:sz w:val="22"/>
          <w:szCs w:val="22"/>
        </w:rPr>
      </w:pPr>
    </w:p>
    <w:p w:rsidR="00481557" w:rsidRPr="000045C3" w:rsidP="000045C3" w14:paraId="6EDD3E36" w14:textId="10E1EFB0">
      <w:pPr>
        <w:pStyle w:val="paragraph"/>
        <w:spacing w:before="0" w:beforeAutospacing="0" w:after="0" w:afterAutospacing="0" w:line="264" w:lineRule="auto"/>
        <w:rPr>
          <w:rFonts w:asciiTheme="minorHAnsi" w:hAnsiTheme="minorHAnsi" w:cstheme="minorHAnsi"/>
          <w:i/>
          <w:iCs/>
          <w:sz w:val="22"/>
          <w:szCs w:val="22"/>
        </w:rPr>
      </w:pPr>
      <w:r w:rsidRPr="00932CF0">
        <w:rPr>
          <w:rFonts w:asciiTheme="minorHAnsi" w:hAnsiTheme="minorHAnsi" w:cstheme="minorHAnsi"/>
          <w:i/>
          <w:iCs/>
          <w:sz w:val="22"/>
          <w:szCs w:val="22"/>
        </w:rPr>
        <w:t xml:space="preserve">Performance Reporting </w:t>
      </w:r>
    </w:p>
    <w:p w:rsidR="008A6E8A" w:rsidRPr="000045C3" w:rsidP="000045C3" w14:paraId="71260BFE" w14:textId="77777777">
      <w:pPr>
        <w:pStyle w:val="paragraph"/>
        <w:spacing w:before="0" w:beforeAutospacing="0" w:after="0" w:afterAutospacing="0" w:line="264" w:lineRule="auto"/>
        <w:rPr>
          <w:rFonts w:asciiTheme="minorHAnsi" w:hAnsiTheme="minorHAnsi" w:cstheme="minorHAnsi"/>
          <w:i/>
          <w:iCs/>
          <w:sz w:val="22"/>
          <w:szCs w:val="22"/>
        </w:rPr>
      </w:pPr>
    </w:p>
    <w:p w:rsidR="000045C3" w:rsidRPr="008F273B" w:rsidP="000045C3" w14:paraId="7E755237" w14:textId="50BD2FD3">
      <w:pPr>
        <w:pStyle w:val="ListParagraph"/>
        <w:numPr>
          <w:ilvl w:val="0"/>
          <w:numId w:val="31"/>
        </w:numPr>
        <w:spacing w:after="0" w:line="264" w:lineRule="auto"/>
        <w:rPr>
          <w:rStyle w:val="normaltextrun"/>
          <w:rFonts w:eastAsia="Calibri" w:cstheme="minorHAnsi"/>
          <w:b/>
          <w:kern w:val="0"/>
          <w14:ligatures w14:val="none"/>
        </w:rPr>
      </w:pPr>
      <w:r>
        <w:rPr>
          <w:rStyle w:val="normaltextrun"/>
          <w:b/>
          <w:bCs/>
        </w:rPr>
        <w:t xml:space="preserve">One commenter appreciated the alignment of performance reporting instructions and forms with the </w:t>
      </w:r>
      <w:r w:rsidR="002D4E2F">
        <w:rPr>
          <w:rStyle w:val="normaltextrun"/>
          <w:b/>
          <w:bCs/>
        </w:rPr>
        <w:t>modernized National Career Clusters</w:t>
      </w:r>
      <w:r w:rsidR="002D4E2F">
        <w:rPr>
          <w:rStyle w:val="normaltextrun"/>
          <w:rFonts w:cstheme="minorHAnsi"/>
          <w:b/>
          <w:bCs/>
        </w:rPr>
        <w:t>®</w:t>
      </w:r>
      <w:r w:rsidR="002D4E2F">
        <w:rPr>
          <w:rStyle w:val="normaltextrun"/>
          <w:b/>
          <w:bCs/>
        </w:rPr>
        <w:t xml:space="preserve"> Framework. The commenter shared that states have </w:t>
      </w:r>
      <w:r w:rsidR="00394551">
        <w:rPr>
          <w:rStyle w:val="normaltextrun"/>
          <w:b/>
          <w:bCs/>
        </w:rPr>
        <w:t xml:space="preserve">been working on </w:t>
      </w:r>
      <w:r w:rsidR="00006D96">
        <w:rPr>
          <w:rStyle w:val="normaltextrun"/>
          <w:b/>
          <w:bCs/>
        </w:rPr>
        <w:t xml:space="preserve">alignment </w:t>
      </w:r>
      <w:r w:rsidR="00393F14">
        <w:rPr>
          <w:rStyle w:val="normaltextrun"/>
          <w:b/>
          <w:bCs/>
        </w:rPr>
        <w:t>between the new framework and their programs of study, comprehensive local needs assessments (CLNAs), and related data systems and infrastructure. It was stated that updating the CAR for the upcoming year eliminates states maintaining and reconciling two frameworks and keeps federal reporting at pace with the work States are already doing.</w:t>
      </w:r>
      <w:r w:rsidR="002D4E2F">
        <w:rPr>
          <w:rStyle w:val="normaltextrun"/>
          <w:b/>
          <w:bCs/>
        </w:rPr>
        <w:t xml:space="preserve"> </w:t>
      </w:r>
      <w:r w:rsidRPr="00932CF0" w:rsidR="002D4E2F">
        <w:rPr>
          <w:rStyle w:val="normaltextrun"/>
          <w:b/>
          <w:bCs/>
        </w:rPr>
        <w:t>Another</w:t>
      </w:r>
      <w:r w:rsidRPr="00932CF0" w:rsidR="0053590E">
        <w:rPr>
          <w:rStyle w:val="normaltextrun"/>
          <w:b/>
          <w:bCs/>
        </w:rPr>
        <w:t xml:space="preserve"> commenter </w:t>
      </w:r>
      <w:r w:rsidRPr="00932CF0" w:rsidR="00DB32E0">
        <w:rPr>
          <w:rStyle w:val="normaltextrun"/>
          <w:b/>
          <w:bCs/>
        </w:rPr>
        <w:t xml:space="preserve">urged the Department to </w:t>
      </w:r>
      <w:r w:rsidRPr="00932CF0" w:rsidR="008F273B">
        <w:rPr>
          <w:rStyle w:val="normaltextrun"/>
          <w:b/>
          <w:bCs/>
        </w:rPr>
        <w:t>keep the revised Performance Reporting Forms centered on outcomes</w:t>
      </w:r>
      <w:r w:rsidRPr="00932CF0" w:rsidR="007578A0">
        <w:rPr>
          <w:rStyle w:val="normaltextrun"/>
          <w:b/>
          <w:bCs/>
        </w:rPr>
        <w:t>, primarily credential attainment and placement after exit and to invite States with wage-record linkage to report earnings.</w:t>
      </w:r>
    </w:p>
    <w:p w:rsidR="008F273B" w:rsidRPr="008F273B" w:rsidP="008F273B" w14:paraId="6B2F4344" w14:textId="77777777">
      <w:pPr>
        <w:spacing w:after="0" w:line="264" w:lineRule="auto"/>
        <w:rPr>
          <w:rFonts w:eastAsia="Calibri" w:cstheme="minorHAnsi"/>
          <w:b/>
          <w:kern w:val="0"/>
          <w14:ligatures w14:val="none"/>
        </w:rPr>
      </w:pPr>
    </w:p>
    <w:p w:rsidR="00481557" w:rsidP="6BF8479D" w14:paraId="53EB9EC5" w14:textId="0C86BDE2">
      <w:pPr>
        <w:spacing w:after="0" w:line="264" w:lineRule="auto"/>
      </w:pPr>
      <w:r w:rsidRPr="49842AB2">
        <w:rPr>
          <w:u w:val="single"/>
        </w:rPr>
        <w:t>Response</w:t>
      </w:r>
      <w:r>
        <w:t xml:space="preserve">:  </w:t>
      </w:r>
      <w:r w:rsidRPr="49842AB2" w:rsidR="00270AAB">
        <w:rPr>
          <w:rStyle w:val="normaltextrun"/>
        </w:rPr>
        <w:t xml:space="preserve">The Department </w:t>
      </w:r>
      <w:r w:rsidRPr="49842AB2" w:rsidR="00393F14">
        <w:rPr>
          <w:rStyle w:val="normaltextrun"/>
        </w:rPr>
        <w:t xml:space="preserve">is pleased the changes to the CAR will reduce burden to the States and result in more streamlined work. The Department </w:t>
      </w:r>
      <w:r w:rsidRPr="49842AB2" w:rsidR="002B7CFD">
        <w:rPr>
          <w:rStyle w:val="normaltextrun"/>
        </w:rPr>
        <w:t xml:space="preserve">intends to </w:t>
      </w:r>
      <w:r w:rsidRPr="49842AB2" w:rsidR="007363DB">
        <w:rPr>
          <w:rStyle w:val="normaltextrun"/>
        </w:rPr>
        <w:t xml:space="preserve">continue </w:t>
      </w:r>
      <w:r w:rsidRPr="49842AB2" w:rsidR="002B7CFD">
        <w:rPr>
          <w:rStyle w:val="normaltextrun"/>
        </w:rPr>
        <w:t>collecting</w:t>
      </w:r>
      <w:r w:rsidRPr="49842AB2" w:rsidR="00403991">
        <w:rPr>
          <w:rStyle w:val="normaltextrun"/>
        </w:rPr>
        <w:t xml:space="preserve"> and report</w:t>
      </w:r>
      <w:r w:rsidRPr="49842AB2" w:rsidR="007B528D">
        <w:rPr>
          <w:rStyle w:val="normaltextrun"/>
        </w:rPr>
        <w:t>ing</w:t>
      </w:r>
      <w:r w:rsidRPr="49842AB2" w:rsidR="00403991">
        <w:rPr>
          <w:rStyle w:val="normaltextrun"/>
        </w:rPr>
        <w:t xml:space="preserve"> State Perkins performance data</w:t>
      </w:r>
      <w:r w:rsidRPr="49842AB2" w:rsidR="00304BFA">
        <w:rPr>
          <w:rStyle w:val="normaltextrun"/>
        </w:rPr>
        <w:t xml:space="preserve"> in accordance </w:t>
      </w:r>
      <w:r w:rsidRPr="49842AB2" w:rsidR="002B7CFD">
        <w:rPr>
          <w:rStyle w:val="normaltextrun"/>
        </w:rPr>
        <w:t>with</w:t>
      </w:r>
      <w:r w:rsidRPr="49842AB2" w:rsidR="00304BFA">
        <w:rPr>
          <w:rStyle w:val="normaltextrun"/>
        </w:rPr>
        <w:t xml:space="preserve"> the statutory requirements listed in section 113</w:t>
      </w:r>
      <w:r w:rsidRPr="49842AB2" w:rsidR="00DF51A2">
        <w:rPr>
          <w:rStyle w:val="normaltextrun"/>
        </w:rPr>
        <w:t>(b)</w:t>
      </w:r>
      <w:r w:rsidRPr="49842AB2" w:rsidR="005A1703">
        <w:rPr>
          <w:rStyle w:val="normaltextrun"/>
        </w:rPr>
        <w:t>(</w:t>
      </w:r>
      <w:r w:rsidRPr="49842AB2" w:rsidR="005A1703">
        <w:rPr>
          <w:rStyle w:val="normaltextrun"/>
        </w:rPr>
        <w:t>2)(</w:t>
      </w:r>
      <w:r w:rsidRPr="49842AB2" w:rsidR="00F83E3E">
        <w:rPr>
          <w:rStyle w:val="normaltextrun"/>
        </w:rPr>
        <w:t xml:space="preserve">A &amp; B). </w:t>
      </w:r>
      <w:r w:rsidRPr="49842AB2" w:rsidR="00753D33">
        <w:rPr>
          <w:rStyle w:val="normaltextrun"/>
        </w:rPr>
        <w:t xml:space="preserve">Thank you for your comment regarding the </w:t>
      </w:r>
      <w:r w:rsidRPr="49842AB2" w:rsidR="007F59E7">
        <w:rPr>
          <w:rStyle w:val="normaltextrun"/>
        </w:rPr>
        <w:t xml:space="preserve">collection of performance outcomes, primarily credential attainment and placement after exit and </w:t>
      </w:r>
      <w:r w:rsidRPr="49842AB2" w:rsidR="0067059C">
        <w:rPr>
          <w:rStyle w:val="normaltextrun"/>
        </w:rPr>
        <w:t xml:space="preserve">the addition of wage-record linkage to report </w:t>
      </w:r>
      <w:r w:rsidRPr="49842AB2" w:rsidR="0040341D">
        <w:rPr>
          <w:rStyle w:val="normaltextrun"/>
        </w:rPr>
        <w:t>earnings</w:t>
      </w:r>
      <w:r w:rsidRPr="49842AB2" w:rsidR="0067059C">
        <w:rPr>
          <w:rStyle w:val="normaltextrun"/>
        </w:rPr>
        <w:t xml:space="preserve">. </w:t>
      </w:r>
      <w:r w:rsidRPr="49842AB2" w:rsidR="00303717">
        <w:rPr>
          <w:rStyle w:val="normaltextrun"/>
        </w:rPr>
        <w:t xml:space="preserve">At this point in time, </w:t>
      </w:r>
      <w:r w:rsidRPr="49842AB2" w:rsidR="5C484B33">
        <w:rPr>
          <w:rStyle w:val="normaltextrun"/>
        </w:rPr>
        <w:t xml:space="preserve">the collection of data elements is aligned to </w:t>
      </w:r>
      <w:r w:rsidRPr="49842AB2" w:rsidR="00303717">
        <w:rPr>
          <w:rStyle w:val="normaltextrun"/>
        </w:rPr>
        <w:t xml:space="preserve">statutory </w:t>
      </w:r>
      <w:r w:rsidRPr="49842AB2" w:rsidR="5FF16370">
        <w:rPr>
          <w:rStyle w:val="normaltextrun"/>
        </w:rPr>
        <w:t xml:space="preserve">requirements </w:t>
      </w:r>
      <w:r w:rsidRPr="49842AB2" w:rsidR="00303717">
        <w:rPr>
          <w:rStyle w:val="normaltextrun"/>
        </w:rPr>
        <w:t>in the Carl D. Perkins Act. However, the Department will consider the suggestion when the act is scheduled for reauthorization.</w:t>
      </w:r>
    </w:p>
    <w:p w:rsidR="000045C3" w:rsidRPr="000045C3" w:rsidP="000045C3" w14:paraId="2D1A16AB" w14:textId="77777777">
      <w:pPr>
        <w:spacing w:after="0" w:line="264" w:lineRule="auto"/>
        <w:rPr>
          <w:rFonts w:cstheme="minorHAnsi"/>
        </w:rPr>
      </w:pPr>
    </w:p>
    <w:p w:rsidR="00B25507" w:rsidRPr="000045C3" w:rsidP="000045C3" w14:paraId="1FF42198" w14:textId="20B12B58">
      <w:pPr>
        <w:pStyle w:val="paragraph"/>
        <w:spacing w:before="0" w:beforeAutospacing="0" w:after="0" w:afterAutospacing="0" w:line="264" w:lineRule="auto"/>
        <w:rPr>
          <w:rFonts w:asciiTheme="minorHAnsi" w:hAnsiTheme="minorHAnsi" w:cstheme="minorHAnsi"/>
          <w:sz w:val="22"/>
          <w:szCs w:val="22"/>
        </w:rPr>
      </w:pPr>
      <w:r w:rsidRPr="000045C3">
        <w:rPr>
          <w:rFonts w:asciiTheme="minorHAnsi" w:hAnsiTheme="minorHAnsi" w:cstheme="minorHAnsi"/>
          <w:sz w:val="22"/>
          <w:szCs w:val="22"/>
          <w:u w:val="single"/>
        </w:rPr>
        <w:t>Changes</w:t>
      </w:r>
      <w:r w:rsidRPr="000045C3" w:rsidR="000B4664">
        <w:rPr>
          <w:rFonts w:asciiTheme="minorHAnsi" w:hAnsiTheme="minorHAnsi" w:cstheme="minorHAnsi"/>
          <w:sz w:val="22"/>
          <w:szCs w:val="22"/>
        </w:rPr>
        <w:t>: None</w:t>
      </w:r>
    </w:p>
    <w:p w:rsidR="00B25507" w:rsidRPr="000045C3" w:rsidP="000045C3" w14:paraId="321D7C22" w14:textId="77777777">
      <w:pPr>
        <w:pStyle w:val="paragraph"/>
        <w:spacing w:before="0" w:beforeAutospacing="0" w:after="0" w:afterAutospacing="0" w:line="264" w:lineRule="auto"/>
        <w:rPr>
          <w:rFonts w:asciiTheme="minorHAnsi" w:hAnsiTheme="minorHAnsi" w:cstheme="minorHAnsi"/>
          <w:i/>
          <w:iCs/>
          <w:sz w:val="22"/>
          <w:szCs w:val="22"/>
        </w:rPr>
      </w:pPr>
    </w:p>
    <w:p w:rsidR="581E0006" w:rsidRPr="000045C3" w:rsidP="000045C3" w14:paraId="14828C7E" w14:textId="4B90E85B">
      <w:pPr>
        <w:pStyle w:val="paragraph"/>
        <w:spacing w:before="0" w:beforeAutospacing="0" w:after="0" w:afterAutospacing="0" w:line="264" w:lineRule="auto"/>
        <w:rPr>
          <w:rFonts w:asciiTheme="minorHAnsi" w:hAnsiTheme="minorHAnsi" w:cstheme="minorHAnsi"/>
          <w:i/>
          <w:sz w:val="22"/>
          <w:szCs w:val="22"/>
        </w:rPr>
      </w:pPr>
      <w:r>
        <w:rPr>
          <w:rFonts w:asciiTheme="minorHAnsi" w:hAnsiTheme="minorHAnsi" w:cstheme="minorHAnsi"/>
          <w:i/>
          <w:sz w:val="22"/>
          <w:szCs w:val="22"/>
        </w:rPr>
        <w:t>Clarification of Details</w:t>
      </w:r>
      <w:r w:rsidR="00054CEA">
        <w:rPr>
          <w:rFonts w:asciiTheme="minorHAnsi" w:hAnsiTheme="minorHAnsi" w:cstheme="minorHAnsi"/>
          <w:i/>
          <w:sz w:val="22"/>
          <w:szCs w:val="22"/>
        </w:rPr>
        <w:t xml:space="preserve"> Surrounding Financial Reporting</w:t>
      </w:r>
    </w:p>
    <w:p w:rsidR="00AB0B79" w:rsidRPr="000045C3" w:rsidP="000045C3" w14:paraId="7E143651" w14:textId="67E1E38B">
      <w:pPr>
        <w:pStyle w:val="paragraph"/>
        <w:spacing w:before="0" w:beforeAutospacing="0" w:after="0" w:afterAutospacing="0" w:line="264" w:lineRule="auto"/>
        <w:rPr>
          <w:rFonts w:asciiTheme="minorHAnsi" w:hAnsiTheme="minorHAnsi" w:cstheme="minorHAnsi"/>
          <w:sz w:val="22"/>
          <w:szCs w:val="22"/>
        </w:rPr>
      </w:pPr>
    </w:p>
    <w:p w:rsidR="30675277" w:rsidRPr="000045C3" w:rsidP="005E088F" w14:paraId="58AD615B" w14:textId="2AD514D5">
      <w:pPr>
        <w:pStyle w:val="paragraph"/>
        <w:numPr>
          <w:ilvl w:val="0"/>
          <w:numId w:val="31"/>
        </w:numPr>
        <w:spacing w:before="0" w:beforeAutospacing="0" w:after="0" w:afterAutospacing="0"/>
        <w:rPr>
          <w:rStyle w:val="eop"/>
          <w:rFonts w:asciiTheme="minorHAnsi" w:hAnsiTheme="minorHAnsi" w:cstheme="minorBidi"/>
          <w:b/>
          <w:bCs/>
          <w:sz w:val="22"/>
          <w:szCs w:val="22"/>
        </w:rPr>
      </w:pPr>
      <w:r w:rsidRPr="012F866A">
        <w:rPr>
          <w:rStyle w:val="eop"/>
          <w:rFonts w:asciiTheme="minorHAnsi" w:hAnsiTheme="minorHAnsi" w:cstheme="minorBidi"/>
          <w:b/>
          <w:bCs/>
          <w:sz w:val="22"/>
          <w:szCs w:val="22"/>
        </w:rPr>
        <w:t>One</w:t>
      </w:r>
      <w:r w:rsidRPr="012F866A" w:rsidR="08BE50F3">
        <w:rPr>
          <w:rStyle w:val="eop"/>
          <w:rFonts w:asciiTheme="minorHAnsi" w:hAnsiTheme="minorHAnsi" w:cstheme="minorBidi"/>
          <w:b/>
          <w:bCs/>
          <w:sz w:val="22"/>
          <w:szCs w:val="22"/>
        </w:rPr>
        <w:t xml:space="preserve"> </w:t>
      </w:r>
      <w:r w:rsidRPr="012F866A">
        <w:rPr>
          <w:rStyle w:val="eop"/>
          <w:rFonts w:asciiTheme="minorHAnsi" w:hAnsiTheme="minorHAnsi" w:cstheme="minorBidi"/>
          <w:b/>
          <w:bCs/>
          <w:sz w:val="22"/>
          <w:szCs w:val="22"/>
        </w:rPr>
        <w:t xml:space="preserve">commenter expressed </w:t>
      </w:r>
      <w:r w:rsidR="00555037">
        <w:rPr>
          <w:rStyle w:val="eop"/>
          <w:rFonts w:asciiTheme="minorHAnsi" w:hAnsiTheme="minorHAnsi" w:cstheme="minorBidi"/>
          <w:b/>
          <w:bCs/>
          <w:sz w:val="22"/>
          <w:szCs w:val="22"/>
        </w:rPr>
        <w:t xml:space="preserve">concern </w:t>
      </w:r>
      <w:r w:rsidR="006F5038">
        <w:rPr>
          <w:rStyle w:val="eop"/>
          <w:rFonts w:asciiTheme="minorHAnsi" w:hAnsiTheme="minorHAnsi" w:cstheme="minorBidi"/>
          <w:b/>
          <w:bCs/>
          <w:sz w:val="22"/>
          <w:szCs w:val="22"/>
        </w:rPr>
        <w:t xml:space="preserve">with the level of specificity regarding information </w:t>
      </w:r>
      <w:r w:rsidR="003E59C4">
        <w:rPr>
          <w:rStyle w:val="eop"/>
          <w:rFonts w:asciiTheme="minorHAnsi" w:hAnsiTheme="minorHAnsi" w:cstheme="minorBidi"/>
          <w:b/>
          <w:bCs/>
          <w:sz w:val="22"/>
          <w:szCs w:val="22"/>
        </w:rPr>
        <w:t xml:space="preserve">that would no longer be collected </w:t>
      </w:r>
      <w:r w:rsidR="005F6E04">
        <w:rPr>
          <w:rStyle w:val="eop"/>
          <w:rFonts w:asciiTheme="minorHAnsi" w:hAnsiTheme="minorHAnsi" w:cstheme="minorBidi"/>
          <w:b/>
          <w:bCs/>
          <w:sz w:val="22"/>
          <w:szCs w:val="22"/>
        </w:rPr>
        <w:t>in</w:t>
      </w:r>
      <w:r w:rsidR="003E59C4">
        <w:rPr>
          <w:rStyle w:val="eop"/>
          <w:rFonts w:asciiTheme="minorHAnsi" w:hAnsiTheme="minorHAnsi" w:cstheme="minorBidi"/>
          <w:b/>
          <w:bCs/>
          <w:sz w:val="22"/>
          <w:szCs w:val="22"/>
        </w:rPr>
        <w:t xml:space="preserve"> financial reporting</w:t>
      </w:r>
      <w:r w:rsidR="00FA06B9">
        <w:rPr>
          <w:rStyle w:val="eop"/>
          <w:rFonts w:asciiTheme="minorHAnsi" w:hAnsiTheme="minorHAnsi" w:cstheme="minorBidi"/>
          <w:b/>
          <w:bCs/>
          <w:sz w:val="22"/>
          <w:szCs w:val="22"/>
        </w:rPr>
        <w:t xml:space="preserve"> and was concerned that it would result in difficulty assessing whether the change </w:t>
      </w:r>
      <w:r w:rsidR="008750B7">
        <w:rPr>
          <w:rStyle w:val="eop"/>
          <w:rFonts w:asciiTheme="minorHAnsi" w:hAnsiTheme="minorHAnsi" w:cstheme="minorBidi"/>
          <w:b/>
          <w:bCs/>
          <w:sz w:val="22"/>
          <w:szCs w:val="22"/>
        </w:rPr>
        <w:t>“</w:t>
      </w:r>
      <w:r w:rsidR="00FA06B9">
        <w:rPr>
          <w:rStyle w:val="eop"/>
          <w:rFonts w:asciiTheme="minorHAnsi" w:hAnsiTheme="minorHAnsi" w:cstheme="minorBidi"/>
          <w:b/>
          <w:bCs/>
          <w:sz w:val="22"/>
          <w:szCs w:val="22"/>
        </w:rPr>
        <w:t>would reduce transparency or program oversight</w:t>
      </w:r>
      <w:r w:rsidR="008750B7">
        <w:rPr>
          <w:rStyle w:val="eop"/>
          <w:rFonts w:asciiTheme="minorHAnsi" w:hAnsiTheme="minorHAnsi" w:cstheme="minorBidi"/>
          <w:b/>
          <w:bCs/>
          <w:sz w:val="22"/>
          <w:szCs w:val="22"/>
        </w:rPr>
        <w:t>.”</w:t>
      </w:r>
    </w:p>
    <w:p w:rsidR="2440E315" w:rsidRPr="000045C3" w:rsidP="000045C3" w14:paraId="40C99D55" w14:textId="3562D3B9">
      <w:pPr>
        <w:pStyle w:val="paragraph"/>
        <w:spacing w:before="0" w:beforeAutospacing="0" w:after="0" w:afterAutospacing="0" w:line="264" w:lineRule="auto"/>
        <w:ind w:left="720"/>
        <w:rPr>
          <w:rStyle w:val="eop"/>
          <w:rFonts w:asciiTheme="minorHAnsi" w:hAnsiTheme="minorHAnsi" w:cstheme="minorHAnsi"/>
          <w:b/>
          <w:bCs/>
          <w:sz w:val="22"/>
          <w:szCs w:val="22"/>
        </w:rPr>
      </w:pPr>
    </w:p>
    <w:p w:rsidR="00946BE8" w:rsidRPr="00BF368A" w:rsidP="00946BE8" w14:paraId="382263A4" w14:textId="77777777">
      <w:pPr>
        <w:pStyle w:val="paragraph"/>
        <w:spacing w:before="0" w:beforeAutospacing="0" w:after="0" w:afterAutospacing="0"/>
        <w:textAlignment w:val="baseline"/>
        <w:rPr>
          <w:rFonts w:asciiTheme="minorHAnsi" w:hAnsiTheme="minorHAnsi" w:cstheme="minorHAnsi"/>
          <w:sz w:val="22"/>
          <w:szCs w:val="22"/>
        </w:rPr>
      </w:pPr>
      <w:r w:rsidRPr="012F866A">
        <w:rPr>
          <w:rStyle w:val="eop"/>
          <w:rFonts w:asciiTheme="minorHAnsi" w:hAnsiTheme="minorHAnsi" w:cstheme="minorBidi"/>
          <w:sz w:val="22"/>
          <w:szCs w:val="22"/>
          <w:u w:val="single"/>
        </w:rPr>
        <w:t>Response</w:t>
      </w:r>
      <w:r w:rsidRPr="012F866A" w:rsidR="000B4664">
        <w:rPr>
          <w:rFonts w:asciiTheme="minorHAnsi" w:hAnsiTheme="minorHAnsi" w:cstheme="minorBidi"/>
          <w:sz w:val="22"/>
          <w:szCs w:val="22"/>
        </w:rPr>
        <w:t xml:space="preserve">: </w:t>
      </w:r>
      <w:r w:rsidR="007824DF">
        <w:rPr>
          <w:rFonts w:asciiTheme="minorHAnsi" w:hAnsiTheme="minorHAnsi" w:cstheme="minorBidi"/>
          <w:sz w:val="22"/>
          <w:szCs w:val="22"/>
        </w:rPr>
        <w:t xml:space="preserve">The Department appreciates concern </w:t>
      </w:r>
      <w:r w:rsidR="00D120FE">
        <w:rPr>
          <w:rFonts w:asciiTheme="minorHAnsi" w:hAnsiTheme="minorHAnsi" w:cstheme="minorBidi"/>
          <w:sz w:val="22"/>
          <w:szCs w:val="22"/>
        </w:rPr>
        <w:t xml:space="preserve">regarding the need for details in financial reporting. </w:t>
      </w:r>
      <w:r w:rsidR="009F4DEF">
        <w:rPr>
          <w:rFonts w:asciiTheme="minorHAnsi" w:hAnsiTheme="minorHAnsi" w:cstheme="minorBidi"/>
          <w:sz w:val="22"/>
          <w:szCs w:val="22"/>
        </w:rPr>
        <w:t xml:space="preserve">As referenced in the Supporting Statement submitted, </w:t>
      </w:r>
      <w:r>
        <w:rPr>
          <w:rFonts w:asciiTheme="minorHAnsi" w:hAnsiTheme="minorHAnsi" w:cstheme="minorBidi"/>
          <w:sz w:val="22"/>
          <w:szCs w:val="22"/>
        </w:rPr>
        <w:t>“</w:t>
      </w:r>
      <w:r w:rsidRPr="00BF368A">
        <w:rPr>
          <w:rStyle w:val="normaltextrun"/>
          <w:rFonts w:asciiTheme="minorHAnsi" w:hAnsiTheme="minorHAnsi" w:cstheme="minorHAnsi"/>
          <w:sz w:val="22"/>
          <w:szCs w:val="22"/>
        </w:rPr>
        <w:t>as a recipient of Federal funds, each eligible agency must comply with the requirements for submitting annual financial reports to the Department pursuant to 2 CFR 200.32</w:t>
      </w:r>
      <w:r>
        <w:rPr>
          <w:rStyle w:val="normaltextrun"/>
          <w:rFonts w:asciiTheme="minorHAnsi" w:hAnsiTheme="minorHAnsi" w:cstheme="minorHAnsi"/>
          <w:sz w:val="22"/>
          <w:szCs w:val="22"/>
        </w:rPr>
        <w:t>8</w:t>
      </w:r>
      <w:r w:rsidRPr="00BF368A">
        <w:rPr>
          <w:rStyle w:val="normaltextrun"/>
          <w:rFonts w:asciiTheme="minorHAnsi" w:hAnsiTheme="minorHAnsi" w:cstheme="minorHAnsi"/>
          <w:sz w:val="22"/>
          <w:szCs w:val="22"/>
        </w:rPr>
        <w:t xml:space="preserve">.  To meet these requirements, an eligible agency must complete two separate forms, an interim </w:t>
      </w:r>
      <w:r>
        <w:rPr>
          <w:rStyle w:val="normaltextrun"/>
          <w:rFonts w:asciiTheme="minorHAnsi" w:hAnsiTheme="minorHAnsi" w:cstheme="minorHAnsi"/>
          <w:sz w:val="22"/>
          <w:szCs w:val="22"/>
        </w:rPr>
        <w:t>financial status report (</w:t>
      </w:r>
      <w:r w:rsidRPr="00BF368A">
        <w:rPr>
          <w:rStyle w:val="normaltextrun"/>
          <w:rFonts w:asciiTheme="minorHAnsi" w:hAnsiTheme="minorHAnsi" w:cstheme="minorHAnsi"/>
          <w:sz w:val="22"/>
          <w:szCs w:val="22"/>
        </w:rPr>
        <w:t>FSR</w:t>
      </w:r>
      <w:r>
        <w:rPr>
          <w:rStyle w:val="normaltextrun"/>
          <w:rFonts w:asciiTheme="minorHAnsi" w:hAnsiTheme="minorHAnsi" w:cstheme="minorHAnsi"/>
          <w:sz w:val="22"/>
          <w:szCs w:val="22"/>
        </w:rPr>
        <w:t>)</w:t>
      </w:r>
      <w:r w:rsidRPr="00BF368A">
        <w:rPr>
          <w:rStyle w:val="normaltextrun"/>
          <w:rFonts w:asciiTheme="minorHAnsi" w:hAnsiTheme="minorHAnsi" w:cstheme="minorHAnsi"/>
          <w:sz w:val="22"/>
          <w:szCs w:val="22"/>
        </w:rPr>
        <w:t xml:space="preserve"> and a final FSR, each containing the same items.  The interim FSR covers the first 12 and/or 15-month period for which the grant was awarded, while the final FSR covers the entire 27-month period for which the grant was awarded.</w:t>
      </w:r>
      <w:r w:rsidRPr="00BF368A">
        <w:rPr>
          <w:rStyle w:val="eop"/>
          <w:rFonts w:asciiTheme="minorHAnsi" w:hAnsiTheme="minorHAnsi" w:cstheme="minorHAnsi"/>
          <w:sz w:val="22"/>
          <w:szCs w:val="22"/>
        </w:rPr>
        <w:t> </w:t>
      </w:r>
    </w:p>
    <w:p w:rsidR="00946BE8" w:rsidRPr="00BF368A" w:rsidP="00946BE8" w14:paraId="1A5556B5" w14:textId="77777777">
      <w:pPr>
        <w:pStyle w:val="paragraph"/>
        <w:spacing w:before="0" w:beforeAutospacing="0" w:after="0" w:afterAutospacing="0"/>
        <w:textAlignment w:val="baseline"/>
        <w:rPr>
          <w:rStyle w:val="normaltextrun"/>
          <w:rFonts w:asciiTheme="minorHAnsi" w:hAnsiTheme="minorHAnsi" w:cstheme="minorHAnsi"/>
          <w:sz w:val="22"/>
          <w:szCs w:val="22"/>
        </w:rPr>
      </w:pPr>
    </w:p>
    <w:p w:rsidR="00946BE8" w:rsidP="00946BE8" w14:paraId="56EC2635" w14:textId="72311038">
      <w:pPr>
        <w:pStyle w:val="paragraph"/>
        <w:spacing w:before="0" w:beforeAutospacing="0" w:after="0" w:afterAutospacing="0"/>
        <w:textAlignment w:val="baseline"/>
        <w:rPr>
          <w:rStyle w:val="eop"/>
          <w:rFonts w:asciiTheme="minorHAnsi" w:hAnsiTheme="minorHAnsi" w:cstheme="minorHAnsi"/>
          <w:sz w:val="22"/>
          <w:szCs w:val="22"/>
        </w:rPr>
      </w:pPr>
      <w:r w:rsidRPr="00BF368A">
        <w:rPr>
          <w:rStyle w:val="normaltextrun"/>
          <w:rFonts w:asciiTheme="minorHAnsi" w:hAnsiTheme="minorHAnsi" w:cstheme="minorHAnsi"/>
          <w:sz w:val="22"/>
          <w:szCs w:val="22"/>
        </w:rPr>
        <w:t xml:space="preserve">Each eligible agency must submit its narrative performance report, FSRs, and performance data forms for the core indicators to the Perkins Consolidated Annual Report Portal at </w:t>
      </w:r>
      <w:hyperlink r:id="rId9" w:tgtFrame="_blank" w:history="1">
        <w:r w:rsidRPr="00BF368A">
          <w:rPr>
            <w:rStyle w:val="normaltextrun"/>
            <w:rFonts w:asciiTheme="minorHAnsi" w:hAnsiTheme="minorHAnsi" w:cstheme="minorHAnsi"/>
            <w:color w:val="0563C1"/>
            <w:sz w:val="22"/>
            <w:szCs w:val="22"/>
            <w:u w:val="single"/>
          </w:rPr>
          <w:t>https://Perkins.ed.gov</w:t>
        </w:r>
      </w:hyperlink>
      <w:r w:rsidRPr="00BF368A">
        <w:rPr>
          <w:rStyle w:val="normaltextrun"/>
          <w:rFonts w:asciiTheme="minorHAnsi" w:hAnsiTheme="minorHAnsi" w:cstheme="minorHAnsi"/>
          <w:sz w:val="22"/>
          <w:szCs w:val="22"/>
        </w:rPr>
        <w:t>.  The deadline for each eligible agency to submit its CAR submission is January 31 of the year following the most recently completed program year.</w:t>
      </w:r>
      <w:r>
        <w:rPr>
          <w:rStyle w:val="eop"/>
          <w:rFonts w:asciiTheme="minorHAnsi" w:hAnsiTheme="minorHAnsi" w:cstheme="minorHAnsi"/>
          <w:sz w:val="22"/>
          <w:szCs w:val="22"/>
        </w:rPr>
        <w:t>”</w:t>
      </w:r>
      <w:r w:rsidR="00BE6C1E">
        <w:rPr>
          <w:rStyle w:val="eop"/>
          <w:rFonts w:asciiTheme="minorHAnsi" w:hAnsiTheme="minorHAnsi" w:cstheme="minorHAnsi"/>
          <w:sz w:val="22"/>
          <w:szCs w:val="22"/>
        </w:rPr>
        <w:t xml:space="preserve"> </w:t>
      </w:r>
    </w:p>
    <w:p w:rsidR="00BE6C1E" w:rsidP="00946BE8" w14:paraId="568C09D8" w14:textId="77777777">
      <w:pPr>
        <w:pStyle w:val="paragraph"/>
        <w:spacing w:before="0" w:beforeAutospacing="0" w:after="0" w:afterAutospacing="0"/>
        <w:textAlignment w:val="baseline"/>
        <w:rPr>
          <w:rStyle w:val="eop"/>
          <w:rFonts w:asciiTheme="minorHAnsi" w:hAnsiTheme="minorHAnsi" w:cstheme="minorHAnsi"/>
          <w:sz w:val="22"/>
          <w:szCs w:val="22"/>
        </w:rPr>
      </w:pPr>
    </w:p>
    <w:p w:rsidR="30675277" w:rsidRPr="00054CEA" w:rsidP="00054CEA" w14:paraId="203B83F5" w14:textId="53888CD3">
      <w:pPr>
        <w:spacing w:line="257" w:lineRule="auto"/>
        <w:rPr>
          <w:rStyle w:val="normaltextrun"/>
          <w:rFonts w:ascii="Calibri" w:eastAsia="Calibri" w:hAnsi="Calibri" w:cs="Calibri"/>
        </w:rPr>
      </w:pPr>
      <w:r w:rsidRPr="008C44B9">
        <w:rPr>
          <w:rStyle w:val="eop"/>
          <w:rFonts w:cstheme="minorHAnsi"/>
        </w:rPr>
        <w:t>Additional detail is provided in the supplementary information section and states, “</w:t>
      </w:r>
      <w:r w:rsidRPr="008C44B9" w:rsidR="008C44B9">
        <w:rPr>
          <w:rFonts w:ascii="Calibri" w:eastAsia="Calibri" w:hAnsi="Calibri" w:cs="Calibri"/>
        </w:rPr>
        <w:t xml:space="preserve">the Department is eliminating the requirement for States to report: Net Outlays Previously Reported, Total Outlays This Report Period, Net Outlays This Report Period, and Net Outlays to Date.  The Department has </w:t>
      </w:r>
      <w:r w:rsidRPr="008C44B9" w:rsidR="008C44B9">
        <w:rPr>
          <w:rFonts w:ascii="Calibri" w:eastAsia="Calibri" w:hAnsi="Calibri" w:cs="Calibri"/>
        </w:rPr>
        <w:t>determined that this information is duplicative of information that can be garnered from its grants management systems and should therefore not be reported via the CAR.  Finally, the Department has updated its CAR reporting system to auto-populate several fields in the FSR thereby eliminating the requirement for States to report: Subtotal – Funds for State Leadership, Federal Share of Outlays and Unliquidated Obligations, Balance of Federal Funds, Subtotal – Local Formula Funds, Subtotal – Funds for Local Distribution, Subtotal – Funds for State Leadership, Subtotal – Funds for State Administration, and Total Funds.  In sum, the FSRs have been reduced from 11 reporting columns to five (5) and 12 reporting rows to nine (9).</w:t>
      </w:r>
      <w:r w:rsidR="008C44B9">
        <w:rPr>
          <w:rFonts w:ascii="Calibri" w:eastAsia="Calibri" w:hAnsi="Calibri" w:cs="Calibri"/>
        </w:rPr>
        <w:t>”</w:t>
      </w:r>
    </w:p>
    <w:p w:rsidR="2440E315" w:rsidRPr="000045C3" w:rsidP="000045C3" w14:paraId="5138A27A" w14:textId="387F478A">
      <w:pPr>
        <w:pStyle w:val="paragraph"/>
        <w:spacing w:before="0" w:beforeAutospacing="0" w:after="0" w:afterAutospacing="0" w:line="264" w:lineRule="auto"/>
        <w:rPr>
          <w:rStyle w:val="normaltextrun"/>
          <w:rFonts w:asciiTheme="minorHAnsi" w:hAnsiTheme="minorHAnsi" w:cstheme="minorHAnsi"/>
          <w:color w:val="000000" w:themeColor="text1"/>
          <w:sz w:val="22"/>
          <w:szCs w:val="22"/>
        </w:rPr>
      </w:pPr>
    </w:p>
    <w:p w:rsidR="30675277" w:rsidRPr="000045C3" w:rsidP="000045C3" w14:paraId="05852700" w14:textId="007DBBF4">
      <w:pPr>
        <w:pStyle w:val="paragraph"/>
        <w:spacing w:before="0" w:beforeAutospacing="0" w:after="0" w:afterAutospacing="0" w:line="264" w:lineRule="auto"/>
        <w:rPr>
          <w:rFonts w:asciiTheme="minorHAnsi" w:hAnsiTheme="minorHAnsi" w:cstheme="minorHAnsi"/>
          <w:sz w:val="22"/>
          <w:szCs w:val="22"/>
        </w:rPr>
      </w:pPr>
      <w:r w:rsidRPr="000045C3">
        <w:rPr>
          <w:rFonts w:asciiTheme="minorHAnsi" w:hAnsiTheme="minorHAnsi" w:cstheme="minorHAnsi"/>
          <w:sz w:val="22"/>
          <w:szCs w:val="22"/>
          <w:u w:val="single"/>
        </w:rPr>
        <w:t>Changes</w:t>
      </w:r>
      <w:r w:rsidRPr="000045C3" w:rsidR="000B4664">
        <w:rPr>
          <w:rFonts w:asciiTheme="minorHAnsi" w:hAnsiTheme="minorHAnsi" w:cstheme="minorHAnsi"/>
          <w:sz w:val="22"/>
          <w:szCs w:val="22"/>
        </w:rPr>
        <w:t>: None</w:t>
      </w:r>
    </w:p>
    <w:p w:rsidR="6397D59C" w:rsidRPr="000045C3" w:rsidP="000045C3" w14:paraId="0B44E462" w14:textId="6EC09DC1">
      <w:pPr>
        <w:pStyle w:val="paragraph"/>
        <w:spacing w:before="0" w:beforeAutospacing="0" w:after="0" w:afterAutospacing="0" w:line="264" w:lineRule="auto"/>
        <w:rPr>
          <w:rFonts w:asciiTheme="minorHAnsi" w:hAnsiTheme="minorHAnsi" w:cstheme="minorHAnsi"/>
          <w:sz w:val="22"/>
          <w:szCs w:val="22"/>
        </w:rPr>
      </w:pPr>
    </w:p>
    <w:p w:rsidR="008A6E8A" w:rsidRPr="000045C3" w:rsidP="000045C3" w14:paraId="75EA6E90" w14:textId="17847537">
      <w:pPr>
        <w:pStyle w:val="paragraph"/>
        <w:spacing w:before="0" w:beforeAutospacing="0" w:after="0" w:afterAutospacing="0" w:line="264" w:lineRule="auto"/>
        <w:rPr>
          <w:rStyle w:val="eop"/>
          <w:rFonts w:asciiTheme="minorHAnsi" w:hAnsiTheme="minorHAnsi" w:cstheme="minorHAnsi"/>
          <w:sz w:val="22"/>
          <w:szCs w:val="22"/>
        </w:rPr>
      </w:pPr>
      <w:r w:rsidRPr="00932CF0">
        <w:rPr>
          <w:rStyle w:val="normaltextrun"/>
          <w:rFonts w:asciiTheme="minorHAnsi" w:hAnsiTheme="minorHAnsi" w:cstheme="minorHAnsi"/>
          <w:i/>
          <w:iCs/>
          <w:sz w:val="22"/>
          <w:szCs w:val="22"/>
        </w:rPr>
        <w:t>Adding a Data Quality Statement to State Performance Reports</w:t>
      </w:r>
    </w:p>
    <w:p w:rsidR="339758B5" w:rsidRPr="000045C3" w:rsidP="000045C3" w14:paraId="3DA0722A" w14:textId="562AD659">
      <w:pPr>
        <w:pStyle w:val="paragraph"/>
        <w:spacing w:before="0" w:beforeAutospacing="0" w:after="0" w:afterAutospacing="0" w:line="264" w:lineRule="auto"/>
        <w:rPr>
          <w:rFonts w:asciiTheme="minorHAnsi" w:hAnsiTheme="minorHAnsi" w:cstheme="minorHAnsi"/>
          <w:sz w:val="22"/>
          <w:szCs w:val="22"/>
        </w:rPr>
      </w:pPr>
    </w:p>
    <w:p w:rsidR="008A6E8A" w:rsidRPr="000045C3" w:rsidP="005E088F" w14:paraId="4F4885CE" w14:textId="66D0F3C4">
      <w:pPr>
        <w:pStyle w:val="paragraph"/>
        <w:numPr>
          <w:ilvl w:val="0"/>
          <w:numId w:val="31"/>
        </w:numPr>
        <w:spacing w:before="0" w:beforeAutospacing="0" w:after="0" w:afterAutospacing="0"/>
        <w:textAlignment w:val="baseline"/>
        <w:rPr>
          <w:rStyle w:val="eop"/>
          <w:rFonts w:asciiTheme="minorHAnsi" w:hAnsiTheme="minorHAnsi" w:cstheme="minorBidi"/>
          <w:sz w:val="22"/>
          <w:szCs w:val="22"/>
        </w:rPr>
      </w:pPr>
      <w:r>
        <w:rPr>
          <w:rStyle w:val="normaltextrun"/>
          <w:rFonts w:asciiTheme="minorHAnsi" w:hAnsiTheme="minorHAnsi" w:cstheme="minorBidi"/>
          <w:b/>
          <w:sz w:val="22"/>
          <w:szCs w:val="22"/>
        </w:rPr>
        <w:t xml:space="preserve">One commenter </w:t>
      </w:r>
      <w:r w:rsidR="008333E0">
        <w:rPr>
          <w:rStyle w:val="normaltextrun"/>
          <w:rFonts w:asciiTheme="minorHAnsi" w:hAnsiTheme="minorHAnsi" w:cstheme="minorBidi"/>
          <w:b/>
          <w:sz w:val="22"/>
          <w:szCs w:val="22"/>
        </w:rPr>
        <w:t>recommended adding a data quality statement to each State’s performance reports</w:t>
      </w:r>
      <w:r w:rsidR="003F46AD">
        <w:rPr>
          <w:rStyle w:val="normaltextrun"/>
          <w:rFonts w:asciiTheme="minorHAnsi" w:hAnsiTheme="minorHAnsi" w:cstheme="minorBidi"/>
          <w:b/>
          <w:sz w:val="22"/>
          <w:szCs w:val="22"/>
        </w:rPr>
        <w:t xml:space="preserve"> that included information about “linkage match rates, the share of records missing key fields, and any imputation method.”</w:t>
      </w:r>
    </w:p>
    <w:p w:rsidR="008A6E8A" w:rsidRPr="000045C3" w:rsidP="000045C3" w14:paraId="2C4213CB" w14:textId="77777777">
      <w:pPr>
        <w:pStyle w:val="paragraph"/>
        <w:spacing w:before="0" w:beforeAutospacing="0" w:after="0" w:afterAutospacing="0" w:line="264" w:lineRule="auto"/>
        <w:ind w:left="1080"/>
        <w:textAlignment w:val="baseline"/>
        <w:rPr>
          <w:rFonts w:asciiTheme="minorHAnsi" w:hAnsiTheme="minorHAnsi" w:cstheme="minorHAnsi"/>
          <w:sz w:val="22"/>
          <w:szCs w:val="22"/>
        </w:rPr>
      </w:pPr>
    </w:p>
    <w:p w:rsidR="008A6E8A" w:rsidRPr="000045C3" w:rsidP="49842AB2" w14:paraId="7DFE120F" w14:textId="3DF05602">
      <w:pPr>
        <w:pStyle w:val="paragraph"/>
        <w:spacing w:before="0" w:beforeAutospacing="0" w:after="0" w:afterAutospacing="0" w:line="264" w:lineRule="auto"/>
        <w:textAlignment w:val="baseline"/>
        <w:rPr>
          <w:rFonts w:asciiTheme="minorHAnsi" w:hAnsiTheme="minorHAnsi" w:cstheme="minorBidi"/>
          <w:sz w:val="22"/>
          <w:szCs w:val="22"/>
        </w:rPr>
      </w:pPr>
      <w:r w:rsidRPr="49842AB2">
        <w:rPr>
          <w:rStyle w:val="normaltextrun"/>
          <w:rFonts w:asciiTheme="minorHAnsi" w:hAnsiTheme="minorHAnsi" w:cstheme="minorBidi"/>
          <w:sz w:val="22"/>
          <w:szCs w:val="22"/>
          <w:u w:val="single"/>
        </w:rPr>
        <w:t>Response</w:t>
      </w:r>
      <w:r w:rsidRPr="49842AB2" w:rsidR="00DE3FAA">
        <w:rPr>
          <w:rStyle w:val="normaltextrun"/>
          <w:rFonts w:asciiTheme="minorHAnsi" w:hAnsiTheme="minorHAnsi" w:cstheme="minorBidi"/>
          <w:sz w:val="22"/>
          <w:szCs w:val="22"/>
        </w:rPr>
        <w:t xml:space="preserve">: </w:t>
      </w:r>
      <w:r w:rsidRPr="49842AB2" w:rsidR="00C8610C">
        <w:rPr>
          <w:rStyle w:val="normaltextrun"/>
          <w:rFonts w:asciiTheme="minorHAnsi" w:hAnsiTheme="minorHAnsi" w:cstheme="minorBidi"/>
          <w:sz w:val="22"/>
          <w:szCs w:val="22"/>
        </w:rPr>
        <w:t xml:space="preserve">The Department </w:t>
      </w:r>
      <w:r w:rsidRPr="49842AB2" w:rsidR="00C647CB">
        <w:rPr>
          <w:rStyle w:val="normaltextrun"/>
          <w:rFonts w:asciiTheme="minorHAnsi" w:hAnsiTheme="minorHAnsi" w:cstheme="minorBidi"/>
          <w:sz w:val="22"/>
          <w:szCs w:val="22"/>
        </w:rPr>
        <w:t xml:space="preserve">appreciates the recommendation to add a data quality statement to each State’s Performance Report. </w:t>
      </w:r>
      <w:r w:rsidRPr="49842AB2" w:rsidR="00303717">
        <w:rPr>
          <w:rStyle w:val="normaltextrun"/>
          <w:rFonts w:asciiTheme="minorHAnsi" w:hAnsiTheme="minorHAnsi" w:cstheme="minorBidi"/>
          <w:sz w:val="22"/>
          <w:szCs w:val="22"/>
        </w:rPr>
        <w:t>At this point in time,</w:t>
      </w:r>
      <w:r w:rsidRPr="49842AB2" w:rsidR="1756793D">
        <w:rPr>
          <w:rStyle w:val="normaltextrun"/>
          <w:rFonts w:asciiTheme="minorHAnsi" w:hAnsiTheme="minorHAnsi" w:cstheme="minorBidi"/>
          <w:sz w:val="22"/>
          <w:szCs w:val="22"/>
        </w:rPr>
        <w:t xml:space="preserve"> the collection of data elements is aligned </w:t>
      </w:r>
      <w:r w:rsidRPr="49842AB2" w:rsidR="1756793D">
        <w:rPr>
          <w:rStyle w:val="normaltextrun"/>
          <w:rFonts w:asciiTheme="minorHAnsi" w:hAnsiTheme="minorHAnsi" w:cstheme="minorBidi"/>
          <w:sz w:val="22"/>
          <w:szCs w:val="22"/>
        </w:rPr>
        <w:t>to</w:t>
      </w:r>
      <w:r w:rsidRPr="49842AB2" w:rsidR="00303717">
        <w:rPr>
          <w:rStyle w:val="normaltextrun"/>
          <w:rFonts w:asciiTheme="minorHAnsi" w:hAnsiTheme="minorHAnsi" w:cstheme="minorBidi"/>
          <w:sz w:val="22"/>
          <w:szCs w:val="22"/>
        </w:rPr>
        <w:t xml:space="preserve">  statutory</w:t>
      </w:r>
      <w:r w:rsidRPr="49842AB2" w:rsidR="00303717">
        <w:rPr>
          <w:rStyle w:val="normaltextrun"/>
          <w:rFonts w:asciiTheme="minorHAnsi" w:hAnsiTheme="minorHAnsi" w:cstheme="minorBidi"/>
          <w:sz w:val="22"/>
          <w:szCs w:val="22"/>
        </w:rPr>
        <w:t xml:space="preserve"> </w:t>
      </w:r>
      <w:r w:rsidRPr="49842AB2" w:rsidR="60A90914">
        <w:rPr>
          <w:rStyle w:val="normaltextrun"/>
          <w:rFonts w:asciiTheme="minorHAnsi" w:hAnsiTheme="minorHAnsi" w:cstheme="minorBidi"/>
          <w:sz w:val="22"/>
          <w:szCs w:val="22"/>
        </w:rPr>
        <w:t xml:space="preserve">requirements </w:t>
      </w:r>
      <w:r w:rsidRPr="49842AB2" w:rsidR="00303717">
        <w:rPr>
          <w:rStyle w:val="normaltextrun"/>
          <w:rFonts w:asciiTheme="minorHAnsi" w:hAnsiTheme="minorHAnsi" w:cstheme="minorBidi"/>
          <w:sz w:val="22"/>
          <w:szCs w:val="22"/>
        </w:rPr>
        <w:t>in the Carl D. Perkins Act. However, the Department will consider the suggestion when the act is scheduled for reauthorization.</w:t>
      </w:r>
    </w:p>
    <w:p w:rsidR="008A6E8A" w:rsidRPr="000045C3" w:rsidP="000045C3" w14:paraId="1707B5F3" w14:textId="77777777">
      <w:pPr>
        <w:pStyle w:val="paragraph"/>
        <w:spacing w:before="0" w:beforeAutospacing="0" w:after="0" w:afterAutospacing="0" w:line="264" w:lineRule="auto"/>
        <w:rPr>
          <w:rStyle w:val="eop"/>
          <w:rFonts w:asciiTheme="minorHAnsi" w:hAnsiTheme="minorHAnsi" w:cstheme="minorHAnsi"/>
          <w:color w:val="000000" w:themeColor="text1"/>
          <w:sz w:val="22"/>
          <w:szCs w:val="22"/>
        </w:rPr>
      </w:pPr>
    </w:p>
    <w:p w:rsidR="008A6E8A" w:rsidRPr="000045C3" w:rsidP="000045C3" w14:paraId="171462C1" w14:textId="77777777">
      <w:pPr>
        <w:pStyle w:val="paragraph"/>
        <w:spacing w:before="0" w:beforeAutospacing="0" w:after="0" w:afterAutospacing="0" w:line="264" w:lineRule="auto"/>
        <w:rPr>
          <w:rStyle w:val="eop"/>
          <w:rFonts w:asciiTheme="minorHAnsi" w:hAnsiTheme="minorHAnsi" w:cstheme="minorHAnsi"/>
          <w:color w:val="000000" w:themeColor="text1"/>
          <w:sz w:val="22"/>
          <w:szCs w:val="22"/>
        </w:rPr>
      </w:pPr>
    </w:p>
    <w:p w:rsidR="008A6E8A" w:rsidP="000045C3" w14:paraId="3C00449C" w14:textId="2A8241EB">
      <w:pPr>
        <w:pStyle w:val="paragraph"/>
        <w:spacing w:before="0" w:beforeAutospacing="0" w:after="0" w:afterAutospacing="0" w:line="264" w:lineRule="auto"/>
        <w:rPr>
          <w:rStyle w:val="normaltextrun"/>
          <w:rFonts w:asciiTheme="minorHAnsi" w:hAnsiTheme="minorHAnsi" w:cstheme="minorHAnsi"/>
          <w:sz w:val="22"/>
          <w:szCs w:val="22"/>
        </w:rPr>
      </w:pPr>
      <w:r w:rsidRPr="000045C3">
        <w:rPr>
          <w:rStyle w:val="normaltextrun"/>
          <w:rFonts w:asciiTheme="minorHAnsi" w:hAnsiTheme="minorHAnsi" w:cstheme="minorHAnsi"/>
          <w:sz w:val="22"/>
          <w:szCs w:val="22"/>
          <w:u w:val="single"/>
        </w:rPr>
        <w:t>Changes</w:t>
      </w:r>
      <w:r w:rsidRPr="000045C3" w:rsidR="00ED1E96">
        <w:rPr>
          <w:rStyle w:val="normaltextrun"/>
          <w:rFonts w:asciiTheme="minorHAnsi" w:hAnsiTheme="minorHAnsi" w:cstheme="minorHAnsi"/>
          <w:sz w:val="22"/>
          <w:szCs w:val="22"/>
        </w:rPr>
        <w:t>: None</w:t>
      </w:r>
    </w:p>
    <w:p w:rsidR="00A16DD6" w:rsidP="000045C3" w14:paraId="52F7157E" w14:textId="77777777">
      <w:pPr>
        <w:pStyle w:val="paragraph"/>
        <w:spacing w:before="0" w:beforeAutospacing="0" w:after="0" w:afterAutospacing="0" w:line="264" w:lineRule="auto"/>
        <w:rPr>
          <w:rStyle w:val="normaltextrun"/>
          <w:rFonts w:asciiTheme="minorHAnsi" w:hAnsiTheme="minorHAnsi" w:cstheme="minorHAnsi"/>
          <w:sz w:val="22"/>
          <w:szCs w:val="22"/>
        </w:rPr>
      </w:pPr>
    </w:p>
    <w:p w:rsidR="00A16DD6" w:rsidRPr="00A16DD6" w:rsidP="000045C3" w14:paraId="451F28FD" w14:textId="5E83975B">
      <w:pPr>
        <w:pStyle w:val="paragraph"/>
        <w:spacing w:before="0" w:beforeAutospacing="0" w:after="0" w:afterAutospacing="0" w:line="264" w:lineRule="auto"/>
        <w:rPr>
          <w:rStyle w:val="eop"/>
          <w:rFonts w:asciiTheme="minorHAnsi" w:hAnsiTheme="minorHAnsi" w:cstheme="minorHAnsi"/>
          <w:color w:val="000000" w:themeColor="text1"/>
          <w:sz w:val="22"/>
          <w:szCs w:val="22"/>
        </w:rPr>
      </w:pPr>
      <w:r>
        <w:rPr>
          <w:rStyle w:val="normaltextrun"/>
          <w:rFonts w:asciiTheme="minorHAnsi" w:hAnsiTheme="minorHAnsi" w:cstheme="minorHAnsi"/>
          <w:i/>
          <w:iCs/>
          <w:sz w:val="22"/>
          <w:szCs w:val="22"/>
        </w:rPr>
        <w:t>Preserving State Flexibility in How Data are Collected and Linked</w:t>
      </w:r>
    </w:p>
    <w:p w:rsidR="4BF3FBDC" w:rsidRPr="000045C3" w:rsidP="000045C3" w14:paraId="414ADCB8" w14:textId="237A8C6E">
      <w:pPr>
        <w:pStyle w:val="paragraph"/>
        <w:spacing w:before="0" w:beforeAutospacing="0" w:after="0" w:afterAutospacing="0" w:line="264" w:lineRule="auto"/>
        <w:rPr>
          <w:rStyle w:val="normaltextrun"/>
          <w:rFonts w:asciiTheme="minorHAnsi" w:hAnsiTheme="minorHAnsi" w:cstheme="minorHAnsi"/>
          <w:sz w:val="22"/>
          <w:szCs w:val="22"/>
        </w:rPr>
      </w:pPr>
    </w:p>
    <w:p w:rsidR="663E4889" w:rsidRPr="000045C3" w:rsidP="005E088F" w14:paraId="20A69C70" w14:textId="32880018">
      <w:pPr>
        <w:pStyle w:val="paragraph"/>
        <w:numPr>
          <w:ilvl w:val="0"/>
          <w:numId w:val="31"/>
        </w:numPr>
        <w:spacing w:before="0" w:beforeAutospacing="0" w:after="0" w:afterAutospacing="0"/>
        <w:rPr>
          <w:rStyle w:val="eop"/>
          <w:rFonts w:asciiTheme="minorHAnsi" w:hAnsiTheme="minorHAnsi" w:cstheme="minorBidi"/>
          <w:b/>
          <w:sz w:val="22"/>
          <w:szCs w:val="22"/>
        </w:rPr>
      </w:pPr>
      <w:r w:rsidRPr="6A076AFD">
        <w:rPr>
          <w:rStyle w:val="eop"/>
          <w:rFonts w:asciiTheme="minorHAnsi" w:hAnsiTheme="minorHAnsi" w:cstheme="minorBidi"/>
          <w:b/>
          <w:sz w:val="22"/>
          <w:szCs w:val="22"/>
        </w:rPr>
        <w:t xml:space="preserve">One commenter </w:t>
      </w:r>
      <w:r w:rsidR="00F15043">
        <w:rPr>
          <w:rStyle w:val="eop"/>
          <w:rFonts w:asciiTheme="minorHAnsi" w:hAnsiTheme="minorHAnsi" w:cstheme="minorBidi"/>
          <w:b/>
          <w:sz w:val="22"/>
          <w:szCs w:val="22"/>
        </w:rPr>
        <w:t xml:space="preserve">expressed that States should be permitted to choose the systems they use to </w:t>
      </w:r>
      <w:r w:rsidR="008C28B4">
        <w:rPr>
          <w:rStyle w:val="eop"/>
          <w:rFonts w:asciiTheme="minorHAnsi" w:hAnsiTheme="minorHAnsi" w:cstheme="minorBidi"/>
          <w:b/>
          <w:sz w:val="22"/>
          <w:szCs w:val="22"/>
        </w:rPr>
        <w:t xml:space="preserve">produce the data. The commenter stated, </w:t>
      </w:r>
      <w:r w:rsidR="00E604EF">
        <w:rPr>
          <w:rStyle w:val="eop"/>
          <w:rFonts w:asciiTheme="minorHAnsi" w:hAnsiTheme="minorHAnsi" w:cstheme="minorBidi"/>
          <w:b/>
          <w:sz w:val="22"/>
          <w:szCs w:val="22"/>
        </w:rPr>
        <w:t>“</w:t>
      </w:r>
      <w:r w:rsidRPr="005F62FB" w:rsidR="005F62FB">
        <w:rPr>
          <w:rFonts w:asciiTheme="minorHAnsi" w:hAnsiTheme="minorHAnsi" w:cstheme="minorBidi"/>
          <w:b/>
          <w:sz w:val="22"/>
          <w:szCs w:val="22"/>
        </w:rPr>
        <w:t xml:space="preserve">The Department should specify what is reported and how it is </w:t>
      </w:r>
      <w:r w:rsidRPr="005F62FB" w:rsidR="005F62FB">
        <w:rPr>
          <w:rFonts w:asciiTheme="minorHAnsi" w:hAnsiTheme="minorHAnsi" w:cstheme="minorBidi"/>
          <w:b/>
          <w:sz w:val="22"/>
          <w:szCs w:val="22"/>
        </w:rPr>
        <w:t>defined, and</w:t>
      </w:r>
      <w:r w:rsidRPr="005F62FB" w:rsidR="005F62FB">
        <w:rPr>
          <w:rFonts w:asciiTheme="minorHAnsi" w:hAnsiTheme="minorHAnsi" w:cstheme="minorBidi"/>
          <w:b/>
          <w:sz w:val="22"/>
          <w:szCs w:val="22"/>
        </w:rPr>
        <w:t xml:space="preserve"> let States choose the systems that produce it. </w:t>
      </w:r>
      <w:r w:rsidRPr="00E604EF" w:rsidR="00E604EF">
        <w:rPr>
          <w:rFonts w:asciiTheme="minorHAnsi" w:hAnsiTheme="minorHAnsi" w:cstheme="minorHAnsi"/>
          <w:b/>
          <w:bCs/>
          <w:sz w:val="22"/>
          <w:szCs w:val="22"/>
        </w:rPr>
        <w:t>Machine-readable templates with validation rules built in, and fields carried forward from the prior year where nothing changed, would cut both burden and error.”</w:t>
      </w:r>
    </w:p>
    <w:p w:rsidR="2440E315" w:rsidRPr="000045C3" w:rsidP="000045C3" w14:paraId="7E6B1DC0" w14:textId="2F2120A3">
      <w:pPr>
        <w:pStyle w:val="paragraph"/>
        <w:spacing w:before="0" w:beforeAutospacing="0" w:after="0" w:afterAutospacing="0" w:line="264" w:lineRule="auto"/>
        <w:ind w:left="720"/>
        <w:rPr>
          <w:rStyle w:val="eop"/>
          <w:rFonts w:asciiTheme="minorHAnsi" w:hAnsiTheme="minorHAnsi" w:cstheme="minorHAnsi"/>
          <w:b/>
          <w:bCs/>
          <w:sz w:val="22"/>
          <w:szCs w:val="22"/>
        </w:rPr>
      </w:pPr>
    </w:p>
    <w:p w:rsidR="663E4889" w:rsidRPr="000045C3" w:rsidP="000045C3" w14:paraId="22F9F2ED" w14:textId="2746BD85">
      <w:pPr>
        <w:pStyle w:val="paragraph"/>
        <w:spacing w:before="0" w:beforeAutospacing="0" w:after="0" w:afterAutospacing="0" w:line="264" w:lineRule="auto"/>
        <w:rPr>
          <w:rFonts w:eastAsia="Calibri" w:asciiTheme="minorHAnsi" w:hAnsiTheme="minorHAnsi" w:cstheme="minorBidi"/>
          <w:sz w:val="22"/>
          <w:szCs w:val="22"/>
        </w:rPr>
      </w:pPr>
      <w:r w:rsidRPr="175828AD">
        <w:rPr>
          <w:rStyle w:val="eop"/>
          <w:rFonts w:asciiTheme="minorHAnsi" w:hAnsiTheme="minorHAnsi" w:cstheme="minorBidi"/>
          <w:sz w:val="22"/>
          <w:szCs w:val="22"/>
          <w:u w:val="single"/>
        </w:rPr>
        <w:t>Response</w:t>
      </w:r>
      <w:r w:rsidRPr="175828AD" w:rsidR="00ED1E96">
        <w:rPr>
          <w:rFonts w:asciiTheme="minorHAnsi" w:hAnsiTheme="minorHAnsi" w:cstheme="minorBidi"/>
          <w:sz w:val="22"/>
          <w:szCs w:val="22"/>
        </w:rPr>
        <w:t>: The</w:t>
      </w:r>
      <w:r w:rsidR="00CD2F56">
        <w:rPr>
          <w:rFonts w:eastAsia="Calibri" w:asciiTheme="minorHAnsi" w:hAnsiTheme="minorHAnsi" w:cstheme="minorBidi"/>
          <w:sz w:val="22"/>
          <w:szCs w:val="22"/>
        </w:rPr>
        <w:t xml:space="preserve"> Department </w:t>
      </w:r>
      <w:r w:rsidR="00274166">
        <w:rPr>
          <w:rFonts w:eastAsia="Calibri" w:asciiTheme="minorHAnsi" w:hAnsiTheme="minorHAnsi" w:cstheme="minorBidi"/>
          <w:sz w:val="22"/>
          <w:szCs w:val="22"/>
        </w:rPr>
        <w:t>provides the structure, definitions, and validation rules</w:t>
      </w:r>
      <w:r w:rsidR="005C7A03">
        <w:rPr>
          <w:rFonts w:eastAsia="Calibri" w:asciiTheme="minorHAnsi" w:hAnsiTheme="minorHAnsi" w:cstheme="minorBidi"/>
          <w:sz w:val="22"/>
          <w:szCs w:val="22"/>
        </w:rPr>
        <w:t xml:space="preserve"> for </w:t>
      </w:r>
      <w:r w:rsidR="00BA5F32">
        <w:rPr>
          <w:rFonts w:eastAsia="Calibri" w:asciiTheme="minorHAnsi" w:hAnsiTheme="minorHAnsi" w:cstheme="minorBidi"/>
          <w:sz w:val="22"/>
          <w:szCs w:val="22"/>
        </w:rPr>
        <w:t>data submission within the</w:t>
      </w:r>
      <w:r w:rsidR="005C7A03">
        <w:rPr>
          <w:rFonts w:eastAsia="Calibri" w:asciiTheme="minorHAnsi" w:hAnsiTheme="minorHAnsi" w:cstheme="minorBidi"/>
          <w:sz w:val="22"/>
          <w:szCs w:val="22"/>
        </w:rPr>
        <w:t xml:space="preserve"> Perkins </w:t>
      </w:r>
      <w:r w:rsidR="00BA5F32">
        <w:rPr>
          <w:rFonts w:eastAsia="Calibri" w:asciiTheme="minorHAnsi" w:hAnsiTheme="minorHAnsi" w:cstheme="minorBidi"/>
          <w:sz w:val="22"/>
          <w:szCs w:val="22"/>
        </w:rPr>
        <w:t>Web Portal</w:t>
      </w:r>
      <w:r w:rsidR="00D73906">
        <w:rPr>
          <w:rFonts w:eastAsia="Calibri" w:asciiTheme="minorHAnsi" w:hAnsiTheme="minorHAnsi" w:cstheme="minorBidi"/>
          <w:sz w:val="22"/>
          <w:szCs w:val="22"/>
        </w:rPr>
        <w:t xml:space="preserve">. </w:t>
      </w:r>
      <w:r w:rsidR="00274166">
        <w:rPr>
          <w:rFonts w:eastAsia="Calibri" w:asciiTheme="minorHAnsi" w:hAnsiTheme="minorHAnsi" w:cstheme="minorBidi"/>
          <w:sz w:val="22"/>
          <w:szCs w:val="22"/>
        </w:rPr>
        <w:t xml:space="preserve">States </w:t>
      </w:r>
      <w:r w:rsidR="00D73906">
        <w:rPr>
          <w:rFonts w:eastAsia="Calibri" w:asciiTheme="minorHAnsi" w:hAnsiTheme="minorHAnsi" w:cstheme="minorBidi"/>
          <w:sz w:val="22"/>
          <w:szCs w:val="22"/>
        </w:rPr>
        <w:t xml:space="preserve">have the flexibility to </w:t>
      </w:r>
      <w:r w:rsidR="00274166">
        <w:rPr>
          <w:rFonts w:eastAsia="Calibri" w:asciiTheme="minorHAnsi" w:hAnsiTheme="minorHAnsi" w:cstheme="minorBidi"/>
          <w:sz w:val="22"/>
          <w:szCs w:val="22"/>
        </w:rPr>
        <w:t xml:space="preserve">determine how to </w:t>
      </w:r>
      <w:r w:rsidR="00D73906">
        <w:rPr>
          <w:rFonts w:eastAsia="Calibri" w:asciiTheme="minorHAnsi" w:hAnsiTheme="minorHAnsi" w:cstheme="minorBidi"/>
          <w:sz w:val="22"/>
          <w:szCs w:val="22"/>
        </w:rPr>
        <w:t xml:space="preserve">collect, internally validate, </w:t>
      </w:r>
      <w:r w:rsidR="000F71A8">
        <w:rPr>
          <w:rFonts w:eastAsia="Calibri" w:asciiTheme="minorHAnsi" w:hAnsiTheme="minorHAnsi" w:cstheme="minorBidi"/>
          <w:sz w:val="22"/>
          <w:szCs w:val="22"/>
        </w:rPr>
        <w:t>and organize their data</w:t>
      </w:r>
      <w:r w:rsidR="00E55619">
        <w:rPr>
          <w:rFonts w:eastAsia="Calibri" w:asciiTheme="minorHAnsi" w:hAnsiTheme="minorHAnsi" w:cstheme="minorBidi"/>
          <w:sz w:val="22"/>
          <w:szCs w:val="22"/>
        </w:rPr>
        <w:t xml:space="preserve"> in preparation for </w:t>
      </w:r>
      <w:r w:rsidR="00BB0D37">
        <w:rPr>
          <w:rFonts w:eastAsia="Calibri" w:asciiTheme="minorHAnsi" w:hAnsiTheme="minorHAnsi" w:cstheme="minorBidi"/>
          <w:sz w:val="22"/>
          <w:szCs w:val="22"/>
        </w:rPr>
        <w:t>submission to the Department</w:t>
      </w:r>
      <w:r w:rsidR="000F71A8">
        <w:rPr>
          <w:rFonts w:eastAsia="Calibri" w:asciiTheme="minorHAnsi" w:hAnsiTheme="minorHAnsi" w:cstheme="minorBidi"/>
          <w:sz w:val="22"/>
          <w:szCs w:val="22"/>
        </w:rPr>
        <w:t xml:space="preserve">. </w:t>
      </w:r>
      <w:r w:rsidR="00BB0D37">
        <w:rPr>
          <w:rFonts w:eastAsia="Calibri" w:asciiTheme="minorHAnsi" w:hAnsiTheme="minorHAnsi" w:cstheme="minorBidi"/>
          <w:sz w:val="22"/>
          <w:szCs w:val="22"/>
        </w:rPr>
        <w:t>States have the flexibility to use their own data collection systems and protocols</w:t>
      </w:r>
      <w:r w:rsidR="00AD10DE">
        <w:rPr>
          <w:rFonts w:eastAsia="Calibri" w:asciiTheme="minorHAnsi" w:hAnsiTheme="minorHAnsi" w:cstheme="minorBidi"/>
          <w:sz w:val="22"/>
          <w:szCs w:val="22"/>
        </w:rPr>
        <w:t xml:space="preserve">. </w:t>
      </w:r>
    </w:p>
    <w:p w:rsidR="2440E315" w:rsidRPr="000045C3" w:rsidP="000045C3" w14:paraId="514E7902" w14:textId="09CF270C">
      <w:pPr>
        <w:pStyle w:val="paragraph"/>
        <w:spacing w:before="0" w:beforeAutospacing="0" w:after="0" w:afterAutospacing="0" w:line="264" w:lineRule="auto"/>
        <w:rPr>
          <w:rFonts w:eastAsia="Calibri" w:asciiTheme="minorHAnsi" w:hAnsiTheme="minorHAnsi" w:cstheme="minorHAnsi"/>
          <w:sz w:val="22"/>
          <w:szCs w:val="22"/>
        </w:rPr>
      </w:pPr>
    </w:p>
    <w:p w:rsidR="2C89EC19" w:rsidRPr="000045C3" w:rsidP="000045C3" w14:paraId="43099A43" w14:textId="53CA3A52">
      <w:pPr>
        <w:pStyle w:val="paragraph"/>
        <w:spacing w:before="0" w:beforeAutospacing="0" w:after="0" w:afterAutospacing="0" w:line="264" w:lineRule="auto"/>
        <w:rPr>
          <w:rFonts w:asciiTheme="minorHAnsi" w:hAnsiTheme="minorHAnsi" w:cstheme="minorHAnsi"/>
          <w:sz w:val="22"/>
          <w:szCs w:val="22"/>
        </w:rPr>
      </w:pPr>
      <w:r w:rsidRPr="000045C3">
        <w:rPr>
          <w:rFonts w:asciiTheme="minorHAnsi" w:hAnsiTheme="minorHAnsi" w:cstheme="minorHAnsi"/>
          <w:sz w:val="22"/>
          <w:szCs w:val="22"/>
          <w:u w:val="single"/>
        </w:rPr>
        <w:t>Changes</w:t>
      </w:r>
      <w:r w:rsidRPr="000045C3" w:rsidR="00ED1E96">
        <w:rPr>
          <w:rFonts w:asciiTheme="minorHAnsi" w:hAnsiTheme="minorHAnsi" w:cstheme="minorHAnsi"/>
          <w:sz w:val="22"/>
          <w:szCs w:val="22"/>
        </w:rPr>
        <w:t>: None</w:t>
      </w:r>
    </w:p>
    <w:p w:rsidR="2C89EC19" w:rsidRPr="000045C3" w:rsidP="000045C3" w14:paraId="7C591BB3" w14:textId="7B657F1C">
      <w:pPr>
        <w:pStyle w:val="paragraph"/>
        <w:spacing w:before="0" w:beforeAutospacing="0" w:after="0" w:afterAutospacing="0" w:line="264" w:lineRule="auto"/>
        <w:rPr>
          <w:rFonts w:asciiTheme="minorHAnsi" w:hAnsiTheme="minorHAnsi" w:cstheme="minorHAnsi"/>
          <w:sz w:val="22"/>
          <w:szCs w:val="22"/>
        </w:rPr>
      </w:pPr>
    </w:p>
    <w:p w:rsidR="00BB411C" w:rsidRPr="000045C3" w:rsidP="000045C3" w14:paraId="7E9B0465" w14:textId="77777777">
      <w:pPr>
        <w:spacing w:after="0" w:line="264" w:lineRule="auto"/>
        <w:rPr>
          <w:rFonts w:eastAsia="Calibri" w:cstheme="minorHAnsi"/>
        </w:rPr>
      </w:pPr>
    </w:p>
    <w:sectPr>
      <w:headerReference w:type="default" r:id="rId10"/>
      <w:foot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3CA75186" w14:textId="77777777" w:rsidTr="65CDAE01">
      <w:tblPrEx>
        <w:tblW w:w="0" w:type="auto"/>
        <w:tblLayout w:type="fixed"/>
        <w:tblLook w:val="06A0"/>
      </w:tblPrEx>
      <w:trPr>
        <w:trHeight w:val="300"/>
      </w:trPr>
      <w:tc>
        <w:tcPr>
          <w:tcW w:w="3120" w:type="dxa"/>
        </w:tcPr>
        <w:p w:rsidR="65CDAE01" w:rsidP="65CDAE01" w14:paraId="474A1CF6" w14:textId="091D4AE6">
          <w:pPr>
            <w:pStyle w:val="Header"/>
            <w:ind w:left="-115"/>
          </w:pPr>
        </w:p>
      </w:tc>
      <w:tc>
        <w:tcPr>
          <w:tcW w:w="3120" w:type="dxa"/>
        </w:tcPr>
        <w:p w:rsidR="65CDAE01" w:rsidP="65CDAE01" w14:paraId="5E5AB15C" w14:textId="111B3F6C">
          <w:pPr>
            <w:pStyle w:val="Header"/>
            <w:jc w:val="center"/>
          </w:pPr>
        </w:p>
      </w:tc>
      <w:tc>
        <w:tcPr>
          <w:tcW w:w="3120" w:type="dxa"/>
        </w:tcPr>
        <w:p w:rsidR="30F8E03F" w:rsidP="30F8E03F" w14:paraId="4EC494F2" w14:textId="324B0EE5">
          <w:pPr>
            <w:pStyle w:val="Header"/>
            <w:ind w:right="-115"/>
            <w:jc w:val="right"/>
          </w:pPr>
        </w:p>
        <w:p w:rsidR="65CDAE01" w:rsidP="65CDAE01" w14:paraId="4DBB915B" w14:textId="38349E4D">
          <w:pPr>
            <w:pStyle w:val="Header"/>
            <w:ind w:right="-115"/>
            <w:jc w:val="right"/>
          </w:pPr>
          <w:r>
            <w:fldChar w:fldCharType="begin"/>
          </w:r>
          <w:r>
            <w:instrText>PAGE</w:instrText>
          </w:r>
          <w:r>
            <w:fldChar w:fldCharType="separate"/>
          </w:r>
          <w:r w:rsidR="0074453D">
            <w:rPr>
              <w:noProof/>
            </w:rPr>
            <w:t>1</w:t>
          </w:r>
          <w:r>
            <w:fldChar w:fldCharType="end"/>
          </w:r>
        </w:p>
      </w:tc>
    </w:tr>
  </w:tbl>
  <w:p w:rsidR="004E5E9C" w14:paraId="5DFC631D" w14:textId="6EAAE39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45F952D7" w14:textId="77777777" w:rsidTr="30F8E03F">
      <w:tblPrEx>
        <w:tblW w:w="0" w:type="auto"/>
        <w:tblLayout w:type="fixed"/>
        <w:tblLook w:val="06A0"/>
      </w:tblPrEx>
      <w:trPr>
        <w:trHeight w:val="300"/>
      </w:trPr>
      <w:tc>
        <w:tcPr>
          <w:tcW w:w="3120" w:type="dxa"/>
        </w:tcPr>
        <w:p w:rsidR="30F8E03F" w:rsidP="30F8E03F" w14:paraId="26C07854" w14:textId="73D93321">
          <w:pPr>
            <w:pStyle w:val="Header"/>
            <w:ind w:left="-115"/>
          </w:pPr>
        </w:p>
      </w:tc>
      <w:tc>
        <w:tcPr>
          <w:tcW w:w="3120" w:type="dxa"/>
        </w:tcPr>
        <w:p w:rsidR="30F8E03F" w:rsidP="30F8E03F" w14:paraId="762694B3" w14:textId="63A03F93">
          <w:pPr>
            <w:pStyle w:val="Header"/>
            <w:jc w:val="center"/>
          </w:pPr>
        </w:p>
      </w:tc>
      <w:tc>
        <w:tcPr>
          <w:tcW w:w="3120" w:type="dxa"/>
        </w:tcPr>
        <w:p w:rsidR="30F8E03F" w:rsidP="30F8E03F" w14:paraId="6A9E36A5" w14:textId="5FFE4DDD">
          <w:pPr>
            <w:pStyle w:val="Header"/>
            <w:ind w:right="-115"/>
            <w:jc w:val="right"/>
          </w:pPr>
        </w:p>
      </w:tc>
    </w:tr>
  </w:tbl>
  <w:p w:rsidR="0074453D" w14:paraId="718F1753" w14:textId="5A16BD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92E6A1"/>
    <w:multiLevelType w:val="hybridMultilevel"/>
    <w:tmpl w:val="DB642AC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4210617"/>
    <w:multiLevelType w:val="multilevel"/>
    <w:tmpl w:val="8DB8591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FD109D"/>
    <w:multiLevelType w:val="multilevel"/>
    <w:tmpl w:val="08CE40F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6B78D2"/>
    <w:multiLevelType w:val="multilevel"/>
    <w:tmpl w:val="D818B24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4FF1C9D"/>
    <w:multiLevelType w:val="hybridMultilevel"/>
    <w:tmpl w:val="6D64FDCC"/>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B730AB"/>
    <w:multiLevelType w:val="multilevel"/>
    <w:tmpl w:val="9FCAB4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FE472A"/>
    <w:multiLevelType w:val="multilevel"/>
    <w:tmpl w:val="B6184B5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970FF3"/>
    <w:multiLevelType w:val="hybridMultilevel"/>
    <w:tmpl w:val="01BCC3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0120D1C"/>
    <w:multiLevelType w:val="multilevel"/>
    <w:tmpl w:val="5564467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E053E5"/>
    <w:multiLevelType w:val="hybridMultilevel"/>
    <w:tmpl w:val="548ACE4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2E2D4113"/>
    <w:multiLevelType w:val="multilevel"/>
    <w:tmpl w:val="736C564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F216600"/>
    <w:multiLevelType w:val="hybrid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342E097F"/>
    <w:multiLevelType w:val="multilevel"/>
    <w:tmpl w:val="0E72AC7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5A9463E"/>
    <w:multiLevelType w:val="multilevel"/>
    <w:tmpl w:val="0C44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5BF23F1"/>
    <w:multiLevelType w:val="multilevel"/>
    <w:tmpl w:val="0A5A91E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7BE4396"/>
    <w:multiLevelType w:val="hybridMultilevel"/>
    <w:tmpl w:val="128E259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6">
    <w:nsid w:val="3C9A17E7"/>
    <w:multiLevelType w:val="multilevel"/>
    <w:tmpl w:val="416C3FA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D2F05D9"/>
    <w:multiLevelType w:val="hybridMultilevel"/>
    <w:tmpl w:val="06227F9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8">
    <w:nsid w:val="3EED3CF1"/>
    <w:multiLevelType w:val="multilevel"/>
    <w:tmpl w:val="2FF63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1813477"/>
    <w:multiLevelType w:val="multilevel"/>
    <w:tmpl w:val="D2B029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560F36"/>
    <w:multiLevelType w:val="hybridMultilevel"/>
    <w:tmpl w:val="D21E6902"/>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8B765AF"/>
    <w:multiLevelType w:val="multilevel"/>
    <w:tmpl w:val="9FCAB4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9164B6B"/>
    <w:multiLevelType w:val="hybrid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nsid w:val="4D3A7CAF"/>
    <w:multiLevelType w:val="hybridMultilevel"/>
    <w:tmpl w:val="2E4ED818"/>
    <w:lvl w:ilvl="0">
      <w:start w:val="1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F7B72D7"/>
    <w:multiLevelType w:val="hybridMultilevel"/>
    <w:tmpl w:val="3708A19C"/>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52AD0F55"/>
    <w:multiLevelType w:val="multilevel"/>
    <w:tmpl w:val="C01EB30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2CE0234"/>
    <w:multiLevelType w:val="multilevel"/>
    <w:tmpl w:val="8A60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F452295"/>
    <w:multiLevelType w:val="multilevel"/>
    <w:tmpl w:val="E39A380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F806A25"/>
    <w:multiLevelType w:val="multilevel"/>
    <w:tmpl w:val="C48C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02C4F4C"/>
    <w:multiLevelType w:val="multilevel"/>
    <w:tmpl w:val="A3F8E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266200A"/>
    <w:multiLevelType w:val="multilevel"/>
    <w:tmpl w:val="A356B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29A0B95"/>
    <w:multiLevelType w:val="multilevel"/>
    <w:tmpl w:val="1578E6C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594B51B"/>
    <w:multiLevelType w:val="hybridMultilevel"/>
    <w:tmpl w:val="FF68E78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nsid w:val="6615043C"/>
    <w:multiLevelType w:val="multilevel"/>
    <w:tmpl w:val="23E8E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6F9639F"/>
    <w:multiLevelType w:val="hybridMultilevel"/>
    <w:tmpl w:val="4F141D9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568371459">
    <w:abstractNumId w:val="22"/>
  </w:num>
  <w:num w:numId="2" w16cid:durableId="1002976521">
    <w:abstractNumId w:val="11"/>
  </w:num>
  <w:num w:numId="3" w16cid:durableId="1157068880">
    <w:abstractNumId w:val="5"/>
  </w:num>
  <w:num w:numId="4" w16cid:durableId="592932685">
    <w:abstractNumId w:val="19"/>
  </w:num>
  <w:num w:numId="5" w16cid:durableId="371268443">
    <w:abstractNumId w:val="27"/>
  </w:num>
  <w:num w:numId="6" w16cid:durableId="1425615799">
    <w:abstractNumId w:val="6"/>
  </w:num>
  <w:num w:numId="7" w16cid:durableId="101805835">
    <w:abstractNumId w:val="12"/>
  </w:num>
  <w:num w:numId="8" w16cid:durableId="666594419">
    <w:abstractNumId w:val="14"/>
  </w:num>
  <w:num w:numId="9" w16cid:durableId="918947843">
    <w:abstractNumId w:val="3"/>
  </w:num>
  <w:num w:numId="10" w16cid:durableId="1458527452">
    <w:abstractNumId w:val="2"/>
  </w:num>
  <w:num w:numId="11" w16cid:durableId="921335095">
    <w:abstractNumId w:val="25"/>
  </w:num>
  <w:num w:numId="12" w16cid:durableId="729572988">
    <w:abstractNumId w:val="31"/>
  </w:num>
  <w:num w:numId="13" w16cid:durableId="129324144">
    <w:abstractNumId w:val="16"/>
  </w:num>
  <w:num w:numId="14" w16cid:durableId="137191758">
    <w:abstractNumId w:val="1"/>
  </w:num>
  <w:num w:numId="15" w16cid:durableId="1908681164">
    <w:abstractNumId w:val="8"/>
  </w:num>
  <w:num w:numId="16" w16cid:durableId="206378930">
    <w:abstractNumId w:val="10"/>
  </w:num>
  <w:num w:numId="17" w16cid:durableId="1078134130">
    <w:abstractNumId w:val="33"/>
  </w:num>
  <w:num w:numId="18" w16cid:durableId="1597396814">
    <w:abstractNumId w:val="26"/>
  </w:num>
  <w:num w:numId="19" w16cid:durableId="1136067505">
    <w:abstractNumId w:val="30"/>
  </w:num>
  <w:num w:numId="20" w16cid:durableId="91509007">
    <w:abstractNumId w:val="18"/>
  </w:num>
  <w:num w:numId="21" w16cid:durableId="662700885">
    <w:abstractNumId w:val="29"/>
  </w:num>
  <w:num w:numId="22" w16cid:durableId="797256648">
    <w:abstractNumId w:val="28"/>
  </w:num>
  <w:num w:numId="23" w16cid:durableId="457143840">
    <w:abstractNumId w:val="13"/>
  </w:num>
  <w:num w:numId="24" w16cid:durableId="1811314647">
    <w:abstractNumId w:val="0"/>
  </w:num>
  <w:num w:numId="25" w16cid:durableId="930357205">
    <w:abstractNumId w:val="9"/>
  </w:num>
  <w:num w:numId="26" w16cid:durableId="589001499">
    <w:abstractNumId w:val="34"/>
  </w:num>
  <w:num w:numId="27" w16cid:durableId="878398555">
    <w:abstractNumId w:val="32"/>
  </w:num>
  <w:num w:numId="28" w16cid:durableId="1797023173">
    <w:abstractNumId w:val="24"/>
  </w:num>
  <w:num w:numId="29" w16cid:durableId="629897892">
    <w:abstractNumId w:val="4"/>
  </w:num>
  <w:num w:numId="30" w16cid:durableId="1164931241">
    <w:abstractNumId w:val="21"/>
  </w:num>
  <w:num w:numId="31" w16cid:durableId="2080708023">
    <w:abstractNumId w:val="20"/>
  </w:num>
  <w:num w:numId="32" w16cid:durableId="1039670409">
    <w:abstractNumId w:val="23"/>
  </w:num>
  <w:num w:numId="33" w16cid:durableId="335890770">
    <w:abstractNumId w:val="17"/>
  </w:num>
  <w:num w:numId="34" w16cid:durableId="358627110">
    <w:abstractNumId w:val="15"/>
  </w:num>
  <w:num w:numId="35" w16cid:durableId="6297022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A9F"/>
    <w:rsid w:val="0000001A"/>
    <w:rsid w:val="0000009F"/>
    <w:rsid w:val="000004D0"/>
    <w:rsid w:val="00001459"/>
    <w:rsid w:val="00001BD3"/>
    <w:rsid w:val="000025DE"/>
    <w:rsid w:val="00002648"/>
    <w:rsid w:val="000027E2"/>
    <w:rsid w:val="00002F3F"/>
    <w:rsid w:val="000045C3"/>
    <w:rsid w:val="00004E0B"/>
    <w:rsid w:val="00005313"/>
    <w:rsid w:val="000054F7"/>
    <w:rsid w:val="00006A3E"/>
    <w:rsid w:val="00006D96"/>
    <w:rsid w:val="00006DE1"/>
    <w:rsid w:val="000079D1"/>
    <w:rsid w:val="00007D77"/>
    <w:rsid w:val="000104E2"/>
    <w:rsid w:val="0001174A"/>
    <w:rsid w:val="0001282A"/>
    <w:rsid w:val="000128A4"/>
    <w:rsid w:val="000138E8"/>
    <w:rsid w:val="000139CD"/>
    <w:rsid w:val="00013E01"/>
    <w:rsid w:val="00013F3C"/>
    <w:rsid w:val="00014052"/>
    <w:rsid w:val="00015A95"/>
    <w:rsid w:val="00015BE9"/>
    <w:rsid w:val="00015D48"/>
    <w:rsid w:val="0001636A"/>
    <w:rsid w:val="000166D8"/>
    <w:rsid w:val="0001704E"/>
    <w:rsid w:val="000175C6"/>
    <w:rsid w:val="00017B55"/>
    <w:rsid w:val="00017BF8"/>
    <w:rsid w:val="00017C0D"/>
    <w:rsid w:val="00017F90"/>
    <w:rsid w:val="00020338"/>
    <w:rsid w:val="00020365"/>
    <w:rsid w:val="00020E42"/>
    <w:rsid w:val="00020FE5"/>
    <w:rsid w:val="000219B4"/>
    <w:rsid w:val="00022C7D"/>
    <w:rsid w:val="000239AA"/>
    <w:rsid w:val="00024F71"/>
    <w:rsid w:val="0002665B"/>
    <w:rsid w:val="00026913"/>
    <w:rsid w:val="00026938"/>
    <w:rsid w:val="0002784A"/>
    <w:rsid w:val="00027917"/>
    <w:rsid w:val="0003000E"/>
    <w:rsid w:val="00030167"/>
    <w:rsid w:val="00030D57"/>
    <w:rsid w:val="00031A12"/>
    <w:rsid w:val="00032691"/>
    <w:rsid w:val="00032C15"/>
    <w:rsid w:val="00033C74"/>
    <w:rsid w:val="00033E6F"/>
    <w:rsid w:val="00034009"/>
    <w:rsid w:val="000345BD"/>
    <w:rsid w:val="000361E2"/>
    <w:rsid w:val="000369C0"/>
    <w:rsid w:val="00036DF3"/>
    <w:rsid w:val="00037811"/>
    <w:rsid w:val="00037D8D"/>
    <w:rsid w:val="000419B4"/>
    <w:rsid w:val="000420BC"/>
    <w:rsid w:val="000428CF"/>
    <w:rsid w:val="00043A72"/>
    <w:rsid w:val="00044116"/>
    <w:rsid w:val="00044477"/>
    <w:rsid w:val="000445DA"/>
    <w:rsid w:val="000447F3"/>
    <w:rsid w:val="0004535E"/>
    <w:rsid w:val="00045A41"/>
    <w:rsid w:val="000460EA"/>
    <w:rsid w:val="0004623D"/>
    <w:rsid w:val="0004651F"/>
    <w:rsid w:val="0004659F"/>
    <w:rsid w:val="00046886"/>
    <w:rsid w:val="00046FD1"/>
    <w:rsid w:val="00047597"/>
    <w:rsid w:val="000508B7"/>
    <w:rsid w:val="00050FD0"/>
    <w:rsid w:val="00051106"/>
    <w:rsid w:val="00051426"/>
    <w:rsid w:val="0005173B"/>
    <w:rsid w:val="00051B0F"/>
    <w:rsid w:val="00052023"/>
    <w:rsid w:val="00052409"/>
    <w:rsid w:val="00052C5D"/>
    <w:rsid w:val="00054CEA"/>
    <w:rsid w:val="000555D3"/>
    <w:rsid w:val="000558D2"/>
    <w:rsid w:val="00055C61"/>
    <w:rsid w:val="00055D26"/>
    <w:rsid w:val="00055DDE"/>
    <w:rsid w:val="000566BB"/>
    <w:rsid w:val="00057D67"/>
    <w:rsid w:val="00060E8D"/>
    <w:rsid w:val="0006113A"/>
    <w:rsid w:val="0006153A"/>
    <w:rsid w:val="00061ACF"/>
    <w:rsid w:val="0006296D"/>
    <w:rsid w:val="0006363B"/>
    <w:rsid w:val="00063BC9"/>
    <w:rsid w:val="00063F3A"/>
    <w:rsid w:val="00064890"/>
    <w:rsid w:val="00064AB6"/>
    <w:rsid w:val="00064EF9"/>
    <w:rsid w:val="00064F23"/>
    <w:rsid w:val="00065435"/>
    <w:rsid w:val="000667A4"/>
    <w:rsid w:val="00067346"/>
    <w:rsid w:val="00067793"/>
    <w:rsid w:val="000679F6"/>
    <w:rsid w:val="00067BC9"/>
    <w:rsid w:val="0007014E"/>
    <w:rsid w:val="00070220"/>
    <w:rsid w:val="000704A0"/>
    <w:rsid w:val="00070AF3"/>
    <w:rsid w:val="00071FA7"/>
    <w:rsid w:val="00072336"/>
    <w:rsid w:val="000724AD"/>
    <w:rsid w:val="00072A6E"/>
    <w:rsid w:val="0007323D"/>
    <w:rsid w:val="00073DDE"/>
    <w:rsid w:val="00075064"/>
    <w:rsid w:val="000758F1"/>
    <w:rsid w:val="00075A63"/>
    <w:rsid w:val="00075CB9"/>
    <w:rsid w:val="00075D64"/>
    <w:rsid w:val="00076283"/>
    <w:rsid w:val="00076F3F"/>
    <w:rsid w:val="000771C9"/>
    <w:rsid w:val="000772AA"/>
    <w:rsid w:val="0008077A"/>
    <w:rsid w:val="00080EB7"/>
    <w:rsid w:val="000814AF"/>
    <w:rsid w:val="000814BA"/>
    <w:rsid w:val="000823E6"/>
    <w:rsid w:val="00082CB3"/>
    <w:rsid w:val="0008318E"/>
    <w:rsid w:val="00083C0D"/>
    <w:rsid w:val="00083C82"/>
    <w:rsid w:val="000841DD"/>
    <w:rsid w:val="000841FA"/>
    <w:rsid w:val="00085622"/>
    <w:rsid w:val="000861A5"/>
    <w:rsid w:val="000861D4"/>
    <w:rsid w:val="000865C4"/>
    <w:rsid w:val="000873CA"/>
    <w:rsid w:val="00087427"/>
    <w:rsid w:val="000874E1"/>
    <w:rsid w:val="00087EE7"/>
    <w:rsid w:val="00090687"/>
    <w:rsid w:val="000906E8"/>
    <w:rsid w:val="000907D9"/>
    <w:rsid w:val="0009096C"/>
    <w:rsid w:val="000911AB"/>
    <w:rsid w:val="00091241"/>
    <w:rsid w:val="00091772"/>
    <w:rsid w:val="000918BD"/>
    <w:rsid w:val="00092A8A"/>
    <w:rsid w:val="000948A4"/>
    <w:rsid w:val="00094917"/>
    <w:rsid w:val="00094BB5"/>
    <w:rsid w:val="00094F59"/>
    <w:rsid w:val="00095185"/>
    <w:rsid w:val="000953AE"/>
    <w:rsid w:val="00095785"/>
    <w:rsid w:val="00095E2E"/>
    <w:rsid w:val="00096C05"/>
    <w:rsid w:val="00096F47"/>
    <w:rsid w:val="000973C9"/>
    <w:rsid w:val="000975F1"/>
    <w:rsid w:val="000976AF"/>
    <w:rsid w:val="00097B7F"/>
    <w:rsid w:val="000A0327"/>
    <w:rsid w:val="000A03AD"/>
    <w:rsid w:val="000A0BDF"/>
    <w:rsid w:val="000A0F95"/>
    <w:rsid w:val="000A1354"/>
    <w:rsid w:val="000A27E5"/>
    <w:rsid w:val="000A2B65"/>
    <w:rsid w:val="000A2D15"/>
    <w:rsid w:val="000A2E50"/>
    <w:rsid w:val="000A2E65"/>
    <w:rsid w:val="000A3375"/>
    <w:rsid w:val="000A3F17"/>
    <w:rsid w:val="000A4419"/>
    <w:rsid w:val="000A4449"/>
    <w:rsid w:val="000A6536"/>
    <w:rsid w:val="000A65BF"/>
    <w:rsid w:val="000A67B2"/>
    <w:rsid w:val="000A67D9"/>
    <w:rsid w:val="000A7901"/>
    <w:rsid w:val="000A7EA6"/>
    <w:rsid w:val="000B0DB0"/>
    <w:rsid w:val="000B0F14"/>
    <w:rsid w:val="000B20DA"/>
    <w:rsid w:val="000B31A4"/>
    <w:rsid w:val="000B3903"/>
    <w:rsid w:val="000B3976"/>
    <w:rsid w:val="000B3B3B"/>
    <w:rsid w:val="000B3E2E"/>
    <w:rsid w:val="000B4056"/>
    <w:rsid w:val="000B45CB"/>
    <w:rsid w:val="000B4664"/>
    <w:rsid w:val="000B5B64"/>
    <w:rsid w:val="000B5EA1"/>
    <w:rsid w:val="000B6BB5"/>
    <w:rsid w:val="000B71FA"/>
    <w:rsid w:val="000B77FF"/>
    <w:rsid w:val="000C0162"/>
    <w:rsid w:val="000C0372"/>
    <w:rsid w:val="000C0D8D"/>
    <w:rsid w:val="000C102D"/>
    <w:rsid w:val="000C12ED"/>
    <w:rsid w:val="000C1397"/>
    <w:rsid w:val="000C1675"/>
    <w:rsid w:val="000C179C"/>
    <w:rsid w:val="000C18D8"/>
    <w:rsid w:val="000C1BEF"/>
    <w:rsid w:val="000C1F56"/>
    <w:rsid w:val="000C2A77"/>
    <w:rsid w:val="000C2AE7"/>
    <w:rsid w:val="000C35A1"/>
    <w:rsid w:val="000C36B4"/>
    <w:rsid w:val="000C37C9"/>
    <w:rsid w:val="000C3A31"/>
    <w:rsid w:val="000C3A86"/>
    <w:rsid w:val="000C3A9F"/>
    <w:rsid w:val="000C3E0A"/>
    <w:rsid w:val="000C4C61"/>
    <w:rsid w:val="000C4E16"/>
    <w:rsid w:val="000C531B"/>
    <w:rsid w:val="000C53B4"/>
    <w:rsid w:val="000C548D"/>
    <w:rsid w:val="000C62A8"/>
    <w:rsid w:val="000C63E7"/>
    <w:rsid w:val="000C6523"/>
    <w:rsid w:val="000C71BC"/>
    <w:rsid w:val="000C735F"/>
    <w:rsid w:val="000D0494"/>
    <w:rsid w:val="000D0E1B"/>
    <w:rsid w:val="000D1D8B"/>
    <w:rsid w:val="000D2676"/>
    <w:rsid w:val="000D4287"/>
    <w:rsid w:val="000D449A"/>
    <w:rsid w:val="000D44DD"/>
    <w:rsid w:val="000D4536"/>
    <w:rsid w:val="000D48F0"/>
    <w:rsid w:val="000D4D0C"/>
    <w:rsid w:val="000D4DF6"/>
    <w:rsid w:val="000D5AF5"/>
    <w:rsid w:val="000D5EBF"/>
    <w:rsid w:val="000D5FA3"/>
    <w:rsid w:val="000D652F"/>
    <w:rsid w:val="000D6814"/>
    <w:rsid w:val="000D6C07"/>
    <w:rsid w:val="000D7626"/>
    <w:rsid w:val="000D7B60"/>
    <w:rsid w:val="000D7C08"/>
    <w:rsid w:val="000E0655"/>
    <w:rsid w:val="000E06A3"/>
    <w:rsid w:val="000E1454"/>
    <w:rsid w:val="000E15AB"/>
    <w:rsid w:val="000E1C46"/>
    <w:rsid w:val="000E1EC1"/>
    <w:rsid w:val="000E23EF"/>
    <w:rsid w:val="000E32F4"/>
    <w:rsid w:val="000E3AAC"/>
    <w:rsid w:val="000E3BFB"/>
    <w:rsid w:val="000E3DED"/>
    <w:rsid w:val="000E44A2"/>
    <w:rsid w:val="000E4764"/>
    <w:rsid w:val="000E4990"/>
    <w:rsid w:val="000E4994"/>
    <w:rsid w:val="000E4C68"/>
    <w:rsid w:val="000E4CC8"/>
    <w:rsid w:val="000E5900"/>
    <w:rsid w:val="000E6825"/>
    <w:rsid w:val="000E6C07"/>
    <w:rsid w:val="000E72A7"/>
    <w:rsid w:val="000E7967"/>
    <w:rsid w:val="000F1777"/>
    <w:rsid w:val="000F18CD"/>
    <w:rsid w:val="000F1A92"/>
    <w:rsid w:val="000F1AF9"/>
    <w:rsid w:val="000F1F9F"/>
    <w:rsid w:val="000F2232"/>
    <w:rsid w:val="000F23A7"/>
    <w:rsid w:val="000F2508"/>
    <w:rsid w:val="000F25FA"/>
    <w:rsid w:val="000F26C9"/>
    <w:rsid w:val="000F2858"/>
    <w:rsid w:val="000F2CDB"/>
    <w:rsid w:val="000F2F1E"/>
    <w:rsid w:val="000F3566"/>
    <w:rsid w:val="000F3A46"/>
    <w:rsid w:val="000F3BD2"/>
    <w:rsid w:val="000F3BF6"/>
    <w:rsid w:val="000F3C67"/>
    <w:rsid w:val="000F4B16"/>
    <w:rsid w:val="000F4B46"/>
    <w:rsid w:val="000F502C"/>
    <w:rsid w:val="000F5AAB"/>
    <w:rsid w:val="000F62D0"/>
    <w:rsid w:val="000F659C"/>
    <w:rsid w:val="000F670A"/>
    <w:rsid w:val="000F678E"/>
    <w:rsid w:val="000F6A3A"/>
    <w:rsid w:val="000F71A8"/>
    <w:rsid w:val="000F7419"/>
    <w:rsid w:val="000F74F8"/>
    <w:rsid w:val="000F7566"/>
    <w:rsid w:val="000F7ACC"/>
    <w:rsid w:val="00100261"/>
    <w:rsid w:val="0010055E"/>
    <w:rsid w:val="001010C7"/>
    <w:rsid w:val="001010F3"/>
    <w:rsid w:val="001016D9"/>
    <w:rsid w:val="00101AA0"/>
    <w:rsid w:val="00101E6D"/>
    <w:rsid w:val="00101E77"/>
    <w:rsid w:val="001021B6"/>
    <w:rsid w:val="00102592"/>
    <w:rsid w:val="0010271C"/>
    <w:rsid w:val="00102A2B"/>
    <w:rsid w:val="00102A33"/>
    <w:rsid w:val="00102FD3"/>
    <w:rsid w:val="0010339F"/>
    <w:rsid w:val="00103DD9"/>
    <w:rsid w:val="00104A09"/>
    <w:rsid w:val="00104D7D"/>
    <w:rsid w:val="00106394"/>
    <w:rsid w:val="00106799"/>
    <w:rsid w:val="001069FA"/>
    <w:rsid w:val="00106E97"/>
    <w:rsid w:val="00107A62"/>
    <w:rsid w:val="001105DF"/>
    <w:rsid w:val="0011060A"/>
    <w:rsid w:val="00110DFD"/>
    <w:rsid w:val="001111A0"/>
    <w:rsid w:val="001114A1"/>
    <w:rsid w:val="00111C3A"/>
    <w:rsid w:val="00111C70"/>
    <w:rsid w:val="00111DC2"/>
    <w:rsid w:val="00113CED"/>
    <w:rsid w:val="001145DB"/>
    <w:rsid w:val="00115375"/>
    <w:rsid w:val="00115A1C"/>
    <w:rsid w:val="00116329"/>
    <w:rsid w:val="001165CF"/>
    <w:rsid w:val="00116F73"/>
    <w:rsid w:val="00117786"/>
    <w:rsid w:val="00120773"/>
    <w:rsid w:val="00121557"/>
    <w:rsid w:val="001217AC"/>
    <w:rsid w:val="001217FB"/>
    <w:rsid w:val="00121FBF"/>
    <w:rsid w:val="00122035"/>
    <w:rsid w:val="001227C7"/>
    <w:rsid w:val="00123174"/>
    <w:rsid w:val="00123EA4"/>
    <w:rsid w:val="001243F4"/>
    <w:rsid w:val="0012677F"/>
    <w:rsid w:val="001274A9"/>
    <w:rsid w:val="001279C6"/>
    <w:rsid w:val="00127CD5"/>
    <w:rsid w:val="001304FE"/>
    <w:rsid w:val="001313A2"/>
    <w:rsid w:val="001315FE"/>
    <w:rsid w:val="001316E0"/>
    <w:rsid w:val="00132C8C"/>
    <w:rsid w:val="00132FD0"/>
    <w:rsid w:val="00133C61"/>
    <w:rsid w:val="00133CDB"/>
    <w:rsid w:val="00134874"/>
    <w:rsid w:val="00135232"/>
    <w:rsid w:val="001366AF"/>
    <w:rsid w:val="001374B0"/>
    <w:rsid w:val="00137752"/>
    <w:rsid w:val="001378BF"/>
    <w:rsid w:val="00137C8C"/>
    <w:rsid w:val="00137C9B"/>
    <w:rsid w:val="00137D42"/>
    <w:rsid w:val="001415BA"/>
    <w:rsid w:val="00141849"/>
    <w:rsid w:val="001436C4"/>
    <w:rsid w:val="00144032"/>
    <w:rsid w:val="001442D4"/>
    <w:rsid w:val="00144889"/>
    <w:rsid w:val="001448FA"/>
    <w:rsid w:val="00144B44"/>
    <w:rsid w:val="001456B1"/>
    <w:rsid w:val="00145C3D"/>
    <w:rsid w:val="00145FDE"/>
    <w:rsid w:val="001469C5"/>
    <w:rsid w:val="00150717"/>
    <w:rsid w:val="0015103A"/>
    <w:rsid w:val="001523E4"/>
    <w:rsid w:val="001528A5"/>
    <w:rsid w:val="00152B26"/>
    <w:rsid w:val="00152C9D"/>
    <w:rsid w:val="00154F5B"/>
    <w:rsid w:val="00155415"/>
    <w:rsid w:val="00155EC3"/>
    <w:rsid w:val="00156CD5"/>
    <w:rsid w:val="001575B4"/>
    <w:rsid w:val="00160C34"/>
    <w:rsid w:val="00161874"/>
    <w:rsid w:val="00162033"/>
    <w:rsid w:val="001620D7"/>
    <w:rsid w:val="00162B01"/>
    <w:rsid w:val="00163821"/>
    <w:rsid w:val="00164811"/>
    <w:rsid w:val="00164C30"/>
    <w:rsid w:val="00164E87"/>
    <w:rsid w:val="001654EE"/>
    <w:rsid w:val="00165DBE"/>
    <w:rsid w:val="0016730C"/>
    <w:rsid w:val="00167423"/>
    <w:rsid w:val="00167B9A"/>
    <w:rsid w:val="00167D4B"/>
    <w:rsid w:val="0017028B"/>
    <w:rsid w:val="001702FC"/>
    <w:rsid w:val="00170B4E"/>
    <w:rsid w:val="0017123F"/>
    <w:rsid w:val="001722AB"/>
    <w:rsid w:val="00172362"/>
    <w:rsid w:val="0017245E"/>
    <w:rsid w:val="0017272E"/>
    <w:rsid w:val="00172F47"/>
    <w:rsid w:val="00173992"/>
    <w:rsid w:val="00173B15"/>
    <w:rsid w:val="00174A35"/>
    <w:rsid w:val="00174FC9"/>
    <w:rsid w:val="001751E1"/>
    <w:rsid w:val="00175295"/>
    <w:rsid w:val="001756EA"/>
    <w:rsid w:val="00175AE6"/>
    <w:rsid w:val="00176409"/>
    <w:rsid w:val="001764E7"/>
    <w:rsid w:val="0017663D"/>
    <w:rsid w:val="0017678B"/>
    <w:rsid w:val="00176E03"/>
    <w:rsid w:val="00177059"/>
    <w:rsid w:val="00177C2D"/>
    <w:rsid w:val="00177FEF"/>
    <w:rsid w:val="00180C0B"/>
    <w:rsid w:val="001818FD"/>
    <w:rsid w:val="00182E22"/>
    <w:rsid w:val="00182EB6"/>
    <w:rsid w:val="001830BD"/>
    <w:rsid w:val="00183713"/>
    <w:rsid w:val="00183B5C"/>
    <w:rsid w:val="00184BA2"/>
    <w:rsid w:val="0018511A"/>
    <w:rsid w:val="00185487"/>
    <w:rsid w:val="001854A3"/>
    <w:rsid w:val="00186053"/>
    <w:rsid w:val="001864E4"/>
    <w:rsid w:val="00186D62"/>
    <w:rsid w:val="001872B9"/>
    <w:rsid w:val="00190A69"/>
    <w:rsid w:val="00191C00"/>
    <w:rsid w:val="00191FB8"/>
    <w:rsid w:val="00192352"/>
    <w:rsid w:val="00193128"/>
    <w:rsid w:val="0019316C"/>
    <w:rsid w:val="0019370D"/>
    <w:rsid w:val="00194268"/>
    <w:rsid w:val="00194573"/>
    <w:rsid w:val="00194FD6"/>
    <w:rsid w:val="00195776"/>
    <w:rsid w:val="00195961"/>
    <w:rsid w:val="001965C1"/>
    <w:rsid w:val="001A0D1A"/>
    <w:rsid w:val="001A0FB4"/>
    <w:rsid w:val="001A256A"/>
    <w:rsid w:val="001A2D82"/>
    <w:rsid w:val="001A2DB7"/>
    <w:rsid w:val="001A2EF1"/>
    <w:rsid w:val="001A36C8"/>
    <w:rsid w:val="001A4348"/>
    <w:rsid w:val="001A4F02"/>
    <w:rsid w:val="001A57B6"/>
    <w:rsid w:val="001A5A20"/>
    <w:rsid w:val="001A6C0A"/>
    <w:rsid w:val="001B0379"/>
    <w:rsid w:val="001B1805"/>
    <w:rsid w:val="001B1991"/>
    <w:rsid w:val="001B1B11"/>
    <w:rsid w:val="001B1B38"/>
    <w:rsid w:val="001B1B95"/>
    <w:rsid w:val="001B23C9"/>
    <w:rsid w:val="001B2FE4"/>
    <w:rsid w:val="001B3206"/>
    <w:rsid w:val="001B3FA9"/>
    <w:rsid w:val="001B4ECA"/>
    <w:rsid w:val="001B546F"/>
    <w:rsid w:val="001B572D"/>
    <w:rsid w:val="001B577E"/>
    <w:rsid w:val="001B6EF3"/>
    <w:rsid w:val="001B7162"/>
    <w:rsid w:val="001B7B73"/>
    <w:rsid w:val="001B7F58"/>
    <w:rsid w:val="001C0057"/>
    <w:rsid w:val="001C12BB"/>
    <w:rsid w:val="001C1D32"/>
    <w:rsid w:val="001C2AE5"/>
    <w:rsid w:val="001C2F12"/>
    <w:rsid w:val="001C38CC"/>
    <w:rsid w:val="001C3B98"/>
    <w:rsid w:val="001C3CCC"/>
    <w:rsid w:val="001C433D"/>
    <w:rsid w:val="001C44B1"/>
    <w:rsid w:val="001C4D84"/>
    <w:rsid w:val="001C63A5"/>
    <w:rsid w:val="001C6A6C"/>
    <w:rsid w:val="001C75E4"/>
    <w:rsid w:val="001C7895"/>
    <w:rsid w:val="001C7AA9"/>
    <w:rsid w:val="001C7CE5"/>
    <w:rsid w:val="001D0488"/>
    <w:rsid w:val="001D062B"/>
    <w:rsid w:val="001D08D0"/>
    <w:rsid w:val="001D0CA2"/>
    <w:rsid w:val="001D0E71"/>
    <w:rsid w:val="001D1BE0"/>
    <w:rsid w:val="001D1EF8"/>
    <w:rsid w:val="001D25F6"/>
    <w:rsid w:val="001D3137"/>
    <w:rsid w:val="001D3709"/>
    <w:rsid w:val="001D3F9B"/>
    <w:rsid w:val="001D4C4F"/>
    <w:rsid w:val="001D5EF7"/>
    <w:rsid w:val="001D681B"/>
    <w:rsid w:val="001D6AC5"/>
    <w:rsid w:val="001D70C1"/>
    <w:rsid w:val="001D70C7"/>
    <w:rsid w:val="001D71F0"/>
    <w:rsid w:val="001D74EF"/>
    <w:rsid w:val="001D7546"/>
    <w:rsid w:val="001D788D"/>
    <w:rsid w:val="001E0BFC"/>
    <w:rsid w:val="001E196B"/>
    <w:rsid w:val="001E2220"/>
    <w:rsid w:val="001E22C9"/>
    <w:rsid w:val="001E2DF6"/>
    <w:rsid w:val="001E39D0"/>
    <w:rsid w:val="001E4121"/>
    <w:rsid w:val="001E55CF"/>
    <w:rsid w:val="001E57B9"/>
    <w:rsid w:val="001E582D"/>
    <w:rsid w:val="001E5AC7"/>
    <w:rsid w:val="001E5C80"/>
    <w:rsid w:val="001E6971"/>
    <w:rsid w:val="001E6A9D"/>
    <w:rsid w:val="001E7190"/>
    <w:rsid w:val="001E730C"/>
    <w:rsid w:val="001E7AE6"/>
    <w:rsid w:val="001E7D66"/>
    <w:rsid w:val="001E7F22"/>
    <w:rsid w:val="001E7FD6"/>
    <w:rsid w:val="001F0745"/>
    <w:rsid w:val="001F0A9A"/>
    <w:rsid w:val="001F118C"/>
    <w:rsid w:val="001F14D1"/>
    <w:rsid w:val="001F19A7"/>
    <w:rsid w:val="001F1B8E"/>
    <w:rsid w:val="001F1C80"/>
    <w:rsid w:val="001F21D4"/>
    <w:rsid w:val="001F2C89"/>
    <w:rsid w:val="001F318E"/>
    <w:rsid w:val="001F389A"/>
    <w:rsid w:val="001F3A11"/>
    <w:rsid w:val="001F3E5A"/>
    <w:rsid w:val="001F4E3D"/>
    <w:rsid w:val="001F4EEC"/>
    <w:rsid w:val="001F53B3"/>
    <w:rsid w:val="001F5E2E"/>
    <w:rsid w:val="001F68B1"/>
    <w:rsid w:val="001F7FAF"/>
    <w:rsid w:val="0020008E"/>
    <w:rsid w:val="00200A7A"/>
    <w:rsid w:val="00200D14"/>
    <w:rsid w:val="00200D3D"/>
    <w:rsid w:val="00200F4B"/>
    <w:rsid w:val="00201725"/>
    <w:rsid w:val="00201790"/>
    <w:rsid w:val="0020344D"/>
    <w:rsid w:val="00203B62"/>
    <w:rsid w:val="00203E32"/>
    <w:rsid w:val="00204004"/>
    <w:rsid w:val="00204139"/>
    <w:rsid w:val="002041DB"/>
    <w:rsid w:val="002050DE"/>
    <w:rsid w:val="00205245"/>
    <w:rsid w:val="002055D3"/>
    <w:rsid w:val="00205BE1"/>
    <w:rsid w:val="00206021"/>
    <w:rsid w:val="002060B5"/>
    <w:rsid w:val="002064E4"/>
    <w:rsid w:val="00206970"/>
    <w:rsid w:val="00206E9C"/>
    <w:rsid w:val="00207037"/>
    <w:rsid w:val="0020D036"/>
    <w:rsid w:val="00210B9C"/>
    <w:rsid w:val="00211246"/>
    <w:rsid w:val="00211ECE"/>
    <w:rsid w:val="00211F68"/>
    <w:rsid w:val="00212767"/>
    <w:rsid w:val="00213686"/>
    <w:rsid w:val="002142B5"/>
    <w:rsid w:val="00214604"/>
    <w:rsid w:val="00215D3D"/>
    <w:rsid w:val="002165F0"/>
    <w:rsid w:val="00216AE5"/>
    <w:rsid w:val="00216B04"/>
    <w:rsid w:val="00217047"/>
    <w:rsid w:val="002170D5"/>
    <w:rsid w:val="00217106"/>
    <w:rsid w:val="00217614"/>
    <w:rsid w:val="00217D34"/>
    <w:rsid w:val="00217F41"/>
    <w:rsid w:val="002201E1"/>
    <w:rsid w:val="00220CCE"/>
    <w:rsid w:val="0022194F"/>
    <w:rsid w:val="00222471"/>
    <w:rsid w:val="002229F3"/>
    <w:rsid w:val="002232E6"/>
    <w:rsid w:val="00223E31"/>
    <w:rsid w:val="002244CC"/>
    <w:rsid w:val="0022484F"/>
    <w:rsid w:val="00224D1B"/>
    <w:rsid w:val="002257DD"/>
    <w:rsid w:val="00225BC2"/>
    <w:rsid w:val="002260D5"/>
    <w:rsid w:val="0022615A"/>
    <w:rsid w:val="002264F1"/>
    <w:rsid w:val="002272D9"/>
    <w:rsid w:val="002274AB"/>
    <w:rsid w:val="00227E7E"/>
    <w:rsid w:val="00230586"/>
    <w:rsid w:val="002309DA"/>
    <w:rsid w:val="00230AA1"/>
    <w:rsid w:val="002313E9"/>
    <w:rsid w:val="00231693"/>
    <w:rsid w:val="002319AD"/>
    <w:rsid w:val="00231A9E"/>
    <w:rsid w:val="0023237A"/>
    <w:rsid w:val="00232C24"/>
    <w:rsid w:val="00233251"/>
    <w:rsid w:val="002345DA"/>
    <w:rsid w:val="00234677"/>
    <w:rsid w:val="00235450"/>
    <w:rsid w:val="002358B6"/>
    <w:rsid w:val="00235EBA"/>
    <w:rsid w:val="002368DB"/>
    <w:rsid w:val="00236BD4"/>
    <w:rsid w:val="002371F2"/>
    <w:rsid w:val="00237DD6"/>
    <w:rsid w:val="00237F32"/>
    <w:rsid w:val="00240F39"/>
    <w:rsid w:val="00241106"/>
    <w:rsid w:val="00241CD9"/>
    <w:rsid w:val="00241DD5"/>
    <w:rsid w:val="00241E01"/>
    <w:rsid w:val="002429AC"/>
    <w:rsid w:val="002430C8"/>
    <w:rsid w:val="00243E60"/>
    <w:rsid w:val="00244518"/>
    <w:rsid w:val="002452EA"/>
    <w:rsid w:val="002453AF"/>
    <w:rsid w:val="00245A40"/>
    <w:rsid w:val="00245B44"/>
    <w:rsid w:val="0024605F"/>
    <w:rsid w:val="00246586"/>
    <w:rsid w:val="00246A97"/>
    <w:rsid w:val="00246C9C"/>
    <w:rsid w:val="00247536"/>
    <w:rsid w:val="00247ECF"/>
    <w:rsid w:val="0025006B"/>
    <w:rsid w:val="002503BC"/>
    <w:rsid w:val="00250480"/>
    <w:rsid w:val="00250697"/>
    <w:rsid w:val="0025125D"/>
    <w:rsid w:val="002515BB"/>
    <w:rsid w:val="00251F4F"/>
    <w:rsid w:val="00253014"/>
    <w:rsid w:val="002544E8"/>
    <w:rsid w:val="00254F8C"/>
    <w:rsid w:val="0025502C"/>
    <w:rsid w:val="002554AC"/>
    <w:rsid w:val="00255932"/>
    <w:rsid w:val="002562F4"/>
    <w:rsid w:val="002564CC"/>
    <w:rsid w:val="00256575"/>
    <w:rsid w:val="00256699"/>
    <w:rsid w:val="00256943"/>
    <w:rsid w:val="00256BCC"/>
    <w:rsid w:val="00256D5C"/>
    <w:rsid w:val="0025797F"/>
    <w:rsid w:val="00257A0C"/>
    <w:rsid w:val="00257ABE"/>
    <w:rsid w:val="0026020B"/>
    <w:rsid w:val="0026025C"/>
    <w:rsid w:val="00260C9B"/>
    <w:rsid w:val="0026136D"/>
    <w:rsid w:val="00261916"/>
    <w:rsid w:val="00261AD3"/>
    <w:rsid w:val="00262158"/>
    <w:rsid w:val="0026336B"/>
    <w:rsid w:val="0026340A"/>
    <w:rsid w:val="00263687"/>
    <w:rsid w:val="00263907"/>
    <w:rsid w:val="00263A5B"/>
    <w:rsid w:val="00263BB7"/>
    <w:rsid w:val="00263E8F"/>
    <w:rsid w:val="00265074"/>
    <w:rsid w:val="0026521A"/>
    <w:rsid w:val="0026524D"/>
    <w:rsid w:val="00265468"/>
    <w:rsid w:val="00266046"/>
    <w:rsid w:val="0026628F"/>
    <w:rsid w:val="00266699"/>
    <w:rsid w:val="00266767"/>
    <w:rsid w:val="00270523"/>
    <w:rsid w:val="00270AAB"/>
    <w:rsid w:val="00270FE0"/>
    <w:rsid w:val="00272674"/>
    <w:rsid w:val="002729EE"/>
    <w:rsid w:val="00272A92"/>
    <w:rsid w:val="00272E3C"/>
    <w:rsid w:val="00273D22"/>
    <w:rsid w:val="002740BB"/>
    <w:rsid w:val="00274166"/>
    <w:rsid w:val="00274320"/>
    <w:rsid w:val="00274938"/>
    <w:rsid w:val="00275083"/>
    <w:rsid w:val="002751F7"/>
    <w:rsid w:val="00275300"/>
    <w:rsid w:val="00276654"/>
    <w:rsid w:val="002767C9"/>
    <w:rsid w:val="00276F74"/>
    <w:rsid w:val="002778BB"/>
    <w:rsid w:val="00277A54"/>
    <w:rsid w:val="00277D1D"/>
    <w:rsid w:val="0028175E"/>
    <w:rsid w:val="00281D78"/>
    <w:rsid w:val="002821A2"/>
    <w:rsid w:val="00283F88"/>
    <w:rsid w:val="00284462"/>
    <w:rsid w:val="00284681"/>
    <w:rsid w:val="002846B0"/>
    <w:rsid w:val="0028526D"/>
    <w:rsid w:val="00286007"/>
    <w:rsid w:val="00286675"/>
    <w:rsid w:val="0028688C"/>
    <w:rsid w:val="00286B1E"/>
    <w:rsid w:val="002871C5"/>
    <w:rsid w:val="0028775F"/>
    <w:rsid w:val="00287FC9"/>
    <w:rsid w:val="00290FEA"/>
    <w:rsid w:val="002914AF"/>
    <w:rsid w:val="002918E1"/>
    <w:rsid w:val="00291EE4"/>
    <w:rsid w:val="00292055"/>
    <w:rsid w:val="00292550"/>
    <w:rsid w:val="002933FD"/>
    <w:rsid w:val="00294073"/>
    <w:rsid w:val="002945EA"/>
    <w:rsid w:val="00294731"/>
    <w:rsid w:val="00294BAC"/>
    <w:rsid w:val="00294EC5"/>
    <w:rsid w:val="00297166"/>
    <w:rsid w:val="002974EA"/>
    <w:rsid w:val="00297808"/>
    <w:rsid w:val="00297AEA"/>
    <w:rsid w:val="00297D93"/>
    <w:rsid w:val="00297FE7"/>
    <w:rsid w:val="002A1FF2"/>
    <w:rsid w:val="002A2BC7"/>
    <w:rsid w:val="002A3613"/>
    <w:rsid w:val="002A39E4"/>
    <w:rsid w:val="002A4598"/>
    <w:rsid w:val="002A4A3F"/>
    <w:rsid w:val="002A4C53"/>
    <w:rsid w:val="002A4E14"/>
    <w:rsid w:val="002A5198"/>
    <w:rsid w:val="002A57AE"/>
    <w:rsid w:val="002A6280"/>
    <w:rsid w:val="002A6B64"/>
    <w:rsid w:val="002A6CA0"/>
    <w:rsid w:val="002B0924"/>
    <w:rsid w:val="002B100B"/>
    <w:rsid w:val="002B28A1"/>
    <w:rsid w:val="002B2B2B"/>
    <w:rsid w:val="002B3516"/>
    <w:rsid w:val="002B3762"/>
    <w:rsid w:val="002B3F17"/>
    <w:rsid w:val="002B406F"/>
    <w:rsid w:val="002B45D9"/>
    <w:rsid w:val="002B45E0"/>
    <w:rsid w:val="002B5007"/>
    <w:rsid w:val="002B5290"/>
    <w:rsid w:val="002B5F6F"/>
    <w:rsid w:val="002B77B2"/>
    <w:rsid w:val="002B7AF8"/>
    <w:rsid w:val="002B7CFD"/>
    <w:rsid w:val="002B7FD1"/>
    <w:rsid w:val="002C03D9"/>
    <w:rsid w:val="002C0764"/>
    <w:rsid w:val="002C0BF0"/>
    <w:rsid w:val="002C1521"/>
    <w:rsid w:val="002C18D3"/>
    <w:rsid w:val="002C2A04"/>
    <w:rsid w:val="002C30D2"/>
    <w:rsid w:val="002C3AC7"/>
    <w:rsid w:val="002C3B51"/>
    <w:rsid w:val="002C44DD"/>
    <w:rsid w:val="002C4E9A"/>
    <w:rsid w:val="002C607E"/>
    <w:rsid w:val="002C60D1"/>
    <w:rsid w:val="002C6F9D"/>
    <w:rsid w:val="002C70E1"/>
    <w:rsid w:val="002D01AB"/>
    <w:rsid w:val="002D06F4"/>
    <w:rsid w:val="002D14AF"/>
    <w:rsid w:val="002D1C2F"/>
    <w:rsid w:val="002D2542"/>
    <w:rsid w:val="002D2687"/>
    <w:rsid w:val="002D2982"/>
    <w:rsid w:val="002D2D8F"/>
    <w:rsid w:val="002D2FCE"/>
    <w:rsid w:val="002D3D8D"/>
    <w:rsid w:val="002D404A"/>
    <w:rsid w:val="002D430F"/>
    <w:rsid w:val="002D477A"/>
    <w:rsid w:val="002D4E2F"/>
    <w:rsid w:val="002D556C"/>
    <w:rsid w:val="002D596E"/>
    <w:rsid w:val="002D61E1"/>
    <w:rsid w:val="002D686B"/>
    <w:rsid w:val="002D7116"/>
    <w:rsid w:val="002D790F"/>
    <w:rsid w:val="002D79F3"/>
    <w:rsid w:val="002D7D1C"/>
    <w:rsid w:val="002E0690"/>
    <w:rsid w:val="002E1B58"/>
    <w:rsid w:val="002E1D21"/>
    <w:rsid w:val="002E2264"/>
    <w:rsid w:val="002E265C"/>
    <w:rsid w:val="002E27D9"/>
    <w:rsid w:val="002E29A4"/>
    <w:rsid w:val="002E316B"/>
    <w:rsid w:val="002E3A73"/>
    <w:rsid w:val="002E4423"/>
    <w:rsid w:val="002E45DF"/>
    <w:rsid w:val="002E4C10"/>
    <w:rsid w:val="002E5BC0"/>
    <w:rsid w:val="002E5E89"/>
    <w:rsid w:val="002E5EB3"/>
    <w:rsid w:val="002E6113"/>
    <w:rsid w:val="002E61A4"/>
    <w:rsid w:val="002E6A88"/>
    <w:rsid w:val="002E6CE3"/>
    <w:rsid w:val="002E71A0"/>
    <w:rsid w:val="002E744A"/>
    <w:rsid w:val="002F0146"/>
    <w:rsid w:val="002F082A"/>
    <w:rsid w:val="002F0C6B"/>
    <w:rsid w:val="002F1B02"/>
    <w:rsid w:val="002F1D1B"/>
    <w:rsid w:val="002F2574"/>
    <w:rsid w:val="002F397F"/>
    <w:rsid w:val="002F3EA8"/>
    <w:rsid w:val="002F411A"/>
    <w:rsid w:val="002F41D5"/>
    <w:rsid w:val="002F4A5C"/>
    <w:rsid w:val="002F6242"/>
    <w:rsid w:val="002F64AA"/>
    <w:rsid w:val="002F67C4"/>
    <w:rsid w:val="002F6A35"/>
    <w:rsid w:val="002F6A5B"/>
    <w:rsid w:val="002F6C25"/>
    <w:rsid w:val="002F7169"/>
    <w:rsid w:val="002F718F"/>
    <w:rsid w:val="002F7B43"/>
    <w:rsid w:val="0030094E"/>
    <w:rsid w:val="00300D57"/>
    <w:rsid w:val="00301FF8"/>
    <w:rsid w:val="0030359E"/>
    <w:rsid w:val="00303632"/>
    <w:rsid w:val="00303717"/>
    <w:rsid w:val="00303AC9"/>
    <w:rsid w:val="00304139"/>
    <w:rsid w:val="003042FB"/>
    <w:rsid w:val="00304BFA"/>
    <w:rsid w:val="00304DE0"/>
    <w:rsid w:val="00305612"/>
    <w:rsid w:val="003057C5"/>
    <w:rsid w:val="00305F25"/>
    <w:rsid w:val="00306DF7"/>
    <w:rsid w:val="00306F00"/>
    <w:rsid w:val="00307051"/>
    <w:rsid w:val="00307C69"/>
    <w:rsid w:val="00307CC7"/>
    <w:rsid w:val="00307D4C"/>
    <w:rsid w:val="00310104"/>
    <w:rsid w:val="0031036A"/>
    <w:rsid w:val="0031282A"/>
    <w:rsid w:val="003130C5"/>
    <w:rsid w:val="00313111"/>
    <w:rsid w:val="00314394"/>
    <w:rsid w:val="00315FA1"/>
    <w:rsid w:val="00316050"/>
    <w:rsid w:val="00316A31"/>
    <w:rsid w:val="00316A8D"/>
    <w:rsid w:val="00316CE9"/>
    <w:rsid w:val="0031747A"/>
    <w:rsid w:val="003177EA"/>
    <w:rsid w:val="00317948"/>
    <w:rsid w:val="0031799A"/>
    <w:rsid w:val="00320626"/>
    <w:rsid w:val="0032072C"/>
    <w:rsid w:val="003209FD"/>
    <w:rsid w:val="003216D9"/>
    <w:rsid w:val="00321D59"/>
    <w:rsid w:val="00321F37"/>
    <w:rsid w:val="003226DE"/>
    <w:rsid w:val="00322CAD"/>
    <w:rsid w:val="00322D95"/>
    <w:rsid w:val="0032388E"/>
    <w:rsid w:val="00323963"/>
    <w:rsid w:val="003241D1"/>
    <w:rsid w:val="003245B4"/>
    <w:rsid w:val="0032478E"/>
    <w:rsid w:val="00325658"/>
    <w:rsid w:val="00326033"/>
    <w:rsid w:val="00326158"/>
    <w:rsid w:val="00326F7F"/>
    <w:rsid w:val="00327995"/>
    <w:rsid w:val="003300D0"/>
    <w:rsid w:val="00331FE3"/>
    <w:rsid w:val="003327FA"/>
    <w:rsid w:val="00333717"/>
    <w:rsid w:val="00333B10"/>
    <w:rsid w:val="00333BB2"/>
    <w:rsid w:val="0033454B"/>
    <w:rsid w:val="00334856"/>
    <w:rsid w:val="003348FF"/>
    <w:rsid w:val="00334C85"/>
    <w:rsid w:val="00335289"/>
    <w:rsid w:val="0033658E"/>
    <w:rsid w:val="00336614"/>
    <w:rsid w:val="00336987"/>
    <w:rsid w:val="00336A22"/>
    <w:rsid w:val="00336B5E"/>
    <w:rsid w:val="00337CBE"/>
    <w:rsid w:val="00337F27"/>
    <w:rsid w:val="00340EDE"/>
    <w:rsid w:val="00341E1B"/>
    <w:rsid w:val="00342036"/>
    <w:rsid w:val="0034445A"/>
    <w:rsid w:val="00344E89"/>
    <w:rsid w:val="003453C1"/>
    <w:rsid w:val="003466F1"/>
    <w:rsid w:val="0034699F"/>
    <w:rsid w:val="00346D13"/>
    <w:rsid w:val="00347186"/>
    <w:rsid w:val="003473C7"/>
    <w:rsid w:val="0034798F"/>
    <w:rsid w:val="00347AB9"/>
    <w:rsid w:val="0035038B"/>
    <w:rsid w:val="00350846"/>
    <w:rsid w:val="0035143B"/>
    <w:rsid w:val="0035197A"/>
    <w:rsid w:val="00352538"/>
    <w:rsid w:val="00352FA6"/>
    <w:rsid w:val="0035322D"/>
    <w:rsid w:val="00353316"/>
    <w:rsid w:val="00353575"/>
    <w:rsid w:val="00353D13"/>
    <w:rsid w:val="00354120"/>
    <w:rsid w:val="00354151"/>
    <w:rsid w:val="00355789"/>
    <w:rsid w:val="0035675E"/>
    <w:rsid w:val="00356A3E"/>
    <w:rsid w:val="00356B39"/>
    <w:rsid w:val="00356C0B"/>
    <w:rsid w:val="00357747"/>
    <w:rsid w:val="00357D63"/>
    <w:rsid w:val="00357DA5"/>
    <w:rsid w:val="00357F49"/>
    <w:rsid w:val="00360329"/>
    <w:rsid w:val="00360F0F"/>
    <w:rsid w:val="003613BE"/>
    <w:rsid w:val="0036201C"/>
    <w:rsid w:val="00362670"/>
    <w:rsid w:val="00362E55"/>
    <w:rsid w:val="003632D1"/>
    <w:rsid w:val="00363810"/>
    <w:rsid w:val="00363861"/>
    <w:rsid w:val="0036488A"/>
    <w:rsid w:val="00364B22"/>
    <w:rsid w:val="00364B5C"/>
    <w:rsid w:val="003651A3"/>
    <w:rsid w:val="0036542A"/>
    <w:rsid w:val="00365A5F"/>
    <w:rsid w:val="003665D9"/>
    <w:rsid w:val="00366C36"/>
    <w:rsid w:val="00367A8A"/>
    <w:rsid w:val="00367D1F"/>
    <w:rsid w:val="00367DFF"/>
    <w:rsid w:val="00371952"/>
    <w:rsid w:val="00371DC6"/>
    <w:rsid w:val="00371E49"/>
    <w:rsid w:val="00371EDE"/>
    <w:rsid w:val="00372E59"/>
    <w:rsid w:val="0037337F"/>
    <w:rsid w:val="0037357E"/>
    <w:rsid w:val="00373914"/>
    <w:rsid w:val="003740FF"/>
    <w:rsid w:val="0037503E"/>
    <w:rsid w:val="00375830"/>
    <w:rsid w:val="0037614F"/>
    <w:rsid w:val="00376777"/>
    <w:rsid w:val="00376A10"/>
    <w:rsid w:val="003777AD"/>
    <w:rsid w:val="00377EA4"/>
    <w:rsid w:val="003806C5"/>
    <w:rsid w:val="00380DDF"/>
    <w:rsid w:val="003827F2"/>
    <w:rsid w:val="00382D1E"/>
    <w:rsid w:val="00382EE0"/>
    <w:rsid w:val="00382F51"/>
    <w:rsid w:val="00383A81"/>
    <w:rsid w:val="0038404F"/>
    <w:rsid w:val="003850B8"/>
    <w:rsid w:val="00385537"/>
    <w:rsid w:val="003857BE"/>
    <w:rsid w:val="00385807"/>
    <w:rsid w:val="00385D36"/>
    <w:rsid w:val="00385F38"/>
    <w:rsid w:val="0038619A"/>
    <w:rsid w:val="00386AC9"/>
    <w:rsid w:val="00386AD9"/>
    <w:rsid w:val="0038736F"/>
    <w:rsid w:val="00387A2C"/>
    <w:rsid w:val="00387C07"/>
    <w:rsid w:val="00387DD0"/>
    <w:rsid w:val="00390C12"/>
    <w:rsid w:val="00391E49"/>
    <w:rsid w:val="003926F6"/>
    <w:rsid w:val="00393506"/>
    <w:rsid w:val="0039398E"/>
    <w:rsid w:val="00393AE4"/>
    <w:rsid w:val="00393F14"/>
    <w:rsid w:val="00394551"/>
    <w:rsid w:val="003947C9"/>
    <w:rsid w:val="00394B2A"/>
    <w:rsid w:val="003951BF"/>
    <w:rsid w:val="00396759"/>
    <w:rsid w:val="003969EE"/>
    <w:rsid w:val="00396A43"/>
    <w:rsid w:val="003974B6"/>
    <w:rsid w:val="003A0397"/>
    <w:rsid w:val="003A05F6"/>
    <w:rsid w:val="003A0684"/>
    <w:rsid w:val="003A0A5B"/>
    <w:rsid w:val="003A0FF8"/>
    <w:rsid w:val="003A0FF9"/>
    <w:rsid w:val="003A11ED"/>
    <w:rsid w:val="003A140C"/>
    <w:rsid w:val="003A141B"/>
    <w:rsid w:val="003A183D"/>
    <w:rsid w:val="003A1D5C"/>
    <w:rsid w:val="003A1FB5"/>
    <w:rsid w:val="003A2565"/>
    <w:rsid w:val="003A30C3"/>
    <w:rsid w:val="003A3B60"/>
    <w:rsid w:val="003A3C09"/>
    <w:rsid w:val="003A3F72"/>
    <w:rsid w:val="003A43C2"/>
    <w:rsid w:val="003A4689"/>
    <w:rsid w:val="003A4768"/>
    <w:rsid w:val="003A47E0"/>
    <w:rsid w:val="003A49D6"/>
    <w:rsid w:val="003A52B6"/>
    <w:rsid w:val="003A5337"/>
    <w:rsid w:val="003A53DC"/>
    <w:rsid w:val="003A588E"/>
    <w:rsid w:val="003A605D"/>
    <w:rsid w:val="003A6369"/>
    <w:rsid w:val="003A6CA3"/>
    <w:rsid w:val="003A6ED8"/>
    <w:rsid w:val="003A6FA3"/>
    <w:rsid w:val="003A70DC"/>
    <w:rsid w:val="003A73DD"/>
    <w:rsid w:val="003A7435"/>
    <w:rsid w:val="003A7517"/>
    <w:rsid w:val="003A79F7"/>
    <w:rsid w:val="003A7CB4"/>
    <w:rsid w:val="003B004D"/>
    <w:rsid w:val="003B1DDF"/>
    <w:rsid w:val="003B35E9"/>
    <w:rsid w:val="003B3A0D"/>
    <w:rsid w:val="003B509F"/>
    <w:rsid w:val="003B527A"/>
    <w:rsid w:val="003B6C01"/>
    <w:rsid w:val="003B79BD"/>
    <w:rsid w:val="003B7A2C"/>
    <w:rsid w:val="003C0323"/>
    <w:rsid w:val="003C0A59"/>
    <w:rsid w:val="003C1572"/>
    <w:rsid w:val="003C17A0"/>
    <w:rsid w:val="003C234E"/>
    <w:rsid w:val="003C2602"/>
    <w:rsid w:val="003C26B5"/>
    <w:rsid w:val="003C2B9C"/>
    <w:rsid w:val="003C3B59"/>
    <w:rsid w:val="003C49C2"/>
    <w:rsid w:val="003C6226"/>
    <w:rsid w:val="003C6229"/>
    <w:rsid w:val="003C7111"/>
    <w:rsid w:val="003C7772"/>
    <w:rsid w:val="003C77C7"/>
    <w:rsid w:val="003C79B9"/>
    <w:rsid w:val="003C7A4C"/>
    <w:rsid w:val="003D0E48"/>
    <w:rsid w:val="003D0FCE"/>
    <w:rsid w:val="003D1157"/>
    <w:rsid w:val="003D1B6C"/>
    <w:rsid w:val="003D1C90"/>
    <w:rsid w:val="003D2C1C"/>
    <w:rsid w:val="003D40C3"/>
    <w:rsid w:val="003D411B"/>
    <w:rsid w:val="003D42FC"/>
    <w:rsid w:val="003D4513"/>
    <w:rsid w:val="003D4F8E"/>
    <w:rsid w:val="003D53D2"/>
    <w:rsid w:val="003D5465"/>
    <w:rsid w:val="003D5627"/>
    <w:rsid w:val="003D6133"/>
    <w:rsid w:val="003D6953"/>
    <w:rsid w:val="003D6B95"/>
    <w:rsid w:val="003D6E74"/>
    <w:rsid w:val="003D710D"/>
    <w:rsid w:val="003E0757"/>
    <w:rsid w:val="003E08BA"/>
    <w:rsid w:val="003E0CC5"/>
    <w:rsid w:val="003E2137"/>
    <w:rsid w:val="003E262E"/>
    <w:rsid w:val="003E2799"/>
    <w:rsid w:val="003E3388"/>
    <w:rsid w:val="003E3856"/>
    <w:rsid w:val="003E3E9E"/>
    <w:rsid w:val="003E4A4F"/>
    <w:rsid w:val="003E59C4"/>
    <w:rsid w:val="003E5B14"/>
    <w:rsid w:val="003E62C0"/>
    <w:rsid w:val="003E6715"/>
    <w:rsid w:val="003E69DE"/>
    <w:rsid w:val="003E6E31"/>
    <w:rsid w:val="003E7319"/>
    <w:rsid w:val="003E767D"/>
    <w:rsid w:val="003E7769"/>
    <w:rsid w:val="003F03B0"/>
    <w:rsid w:val="003F0547"/>
    <w:rsid w:val="003F0700"/>
    <w:rsid w:val="003F0958"/>
    <w:rsid w:val="003F1F6F"/>
    <w:rsid w:val="003F20D4"/>
    <w:rsid w:val="003F3014"/>
    <w:rsid w:val="003F343D"/>
    <w:rsid w:val="003F38F2"/>
    <w:rsid w:val="003F4133"/>
    <w:rsid w:val="003F46AD"/>
    <w:rsid w:val="003F4904"/>
    <w:rsid w:val="003F4CAD"/>
    <w:rsid w:val="003F4D22"/>
    <w:rsid w:val="003F4D33"/>
    <w:rsid w:val="003F4F44"/>
    <w:rsid w:val="003F68CC"/>
    <w:rsid w:val="003F6E53"/>
    <w:rsid w:val="003F6EED"/>
    <w:rsid w:val="003F70B8"/>
    <w:rsid w:val="003F77CC"/>
    <w:rsid w:val="003F7903"/>
    <w:rsid w:val="0040031F"/>
    <w:rsid w:val="00400427"/>
    <w:rsid w:val="004006FA"/>
    <w:rsid w:val="00401853"/>
    <w:rsid w:val="00401B05"/>
    <w:rsid w:val="00401B25"/>
    <w:rsid w:val="00401D80"/>
    <w:rsid w:val="004027F4"/>
    <w:rsid w:val="0040341D"/>
    <w:rsid w:val="00403991"/>
    <w:rsid w:val="00403A50"/>
    <w:rsid w:val="004045B4"/>
    <w:rsid w:val="00404F35"/>
    <w:rsid w:val="004052AB"/>
    <w:rsid w:val="004054C6"/>
    <w:rsid w:val="00405C5F"/>
    <w:rsid w:val="00406E1D"/>
    <w:rsid w:val="00406E8E"/>
    <w:rsid w:val="00407CE3"/>
    <w:rsid w:val="004105DA"/>
    <w:rsid w:val="00410B58"/>
    <w:rsid w:val="00412FEC"/>
    <w:rsid w:val="00413664"/>
    <w:rsid w:val="00413EE0"/>
    <w:rsid w:val="0041468D"/>
    <w:rsid w:val="00414E8F"/>
    <w:rsid w:val="00415CEF"/>
    <w:rsid w:val="0041705F"/>
    <w:rsid w:val="00417ED7"/>
    <w:rsid w:val="00418677"/>
    <w:rsid w:val="00420BE3"/>
    <w:rsid w:val="004226D1"/>
    <w:rsid w:val="004229CC"/>
    <w:rsid w:val="004232C1"/>
    <w:rsid w:val="004232F6"/>
    <w:rsid w:val="004234F6"/>
    <w:rsid w:val="0042361F"/>
    <w:rsid w:val="00423C83"/>
    <w:rsid w:val="00423E98"/>
    <w:rsid w:val="00423EF8"/>
    <w:rsid w:val="004254C8"/>
    <w:rsid w:val="00425647"/>
    <w:rsid w:val="004257A6"/>
    <w:rsid w:val="00425864"/>
    <w:rsid w:val="00426F2F"/>
    <w:rsid w:val="0042743E"/>
    <w:rsid w:val="004275D7"/>
    <w:rsid w:val="004304EA"/>
    <w:rsid w:val="00430ADE"/>
    <w:rsid w:val="0043179C"/>
    <w:rsid w:val="00431867"/>
    <w:rsid w:val="00432043"/>
    <w:rsid w:val="00432516"/>
    <w:rsid w:val="00432A21"/>
    <w:rsid w:val="00433236"/>
    <w:rsid w:val="00433893"/>
    <w:rsid w:val="00433D51"/>
    <w:rsid w:val="00433F95"/>
    <w:rsid w:val="0043483D"/>
    <w:rsid w:val="004351DA"/>
    <w:rsid w:val="0043619A"/>
    <w:rsid w:val="004364AC"/>
    <w:rsid w:val="004368AC"/>
    <w:rsid w:val="00437C6F"/>
    <w:rsid w:val="00440E07"/>
    <w:rsid w:val="004426FC"/>
    <w:rsid w:val="00442B93"/>
    <w:rsid w:val="00442BCF"/>
    <w:rsid w:val="004431F4"/>
    <w:rsid w:val="00443466"/>
    <w:rsid w:val="00443473"/>
    <w:rsid w:val="0044411C"/>
    <w:rsid w:val="00444262"/>
    <w:rsid w:val="00444533"/>
    <w:rsid w:val="00444D87"/>
    <w:rsid w:val="00444FA6"/>
    <w:rsid w:val="004450C5"/>
    <w:rsid w:val="00445119"/>
    <w:rsid w:val="004453BF"/>
    <w:rsid w:val="00445C3C"/>
    <w:rsid w:val="00447643"/>
    <w:rsid w:val="00450109"/>
    <w:rsid w:val="00450471"/>
    <w:rsid w:val="00450C03"/>
    <w:rsid w:val="00451246"/>
    <w:rsid w:val="00451286"/>
    <w:rsid w:val="00451509"/>
    <w:rsid w:val="00451553"/>
    <w:rsid w:val="004515BB"/>
    <w:rsid w:val="0045174C"/>
    <w:rsid w:val="00451854"/>
    <w:rsid w:val="00451DF0"/>
    <w:rsid w:val="00451F61"/>
    <w:rsid w:val="00452033"/>
    <w:rsid w:val="0045257A"/>
    <w:rsid w:val="004525AC"/>
    <w:rsid w:val="00452C8D"/>
    <w:rsid w:val="00453419"/>
    <w:rsid w:val="00453B39"/>
    <w:rsid w:val="00453EAA"/>
    <w:rsid w:val="00453EF7"/>
    <w:rsid w:val="004548E3"/>
    <w:rsid w:val="00454916"/>
    <w:rsid w:val="004549BA"/>
    <w:rsid w:val="00454CAD"/>
    <w:rsid w:val="00455822"/>
    <w:rsid w:val="00455CD7"/>
    <w:rsid w:val="004560FB"/>
    <w:rsid w:val="00456FAA"/>
    <w:rsid w:val="004578A5"/>
    <w:rsid w:val="00457FEF"/>
    <w:rsid w:val="004601AE"/>
    <w:rsid w:val="004604B1"/>
    <w:rsid w:val="00460655"/>
    <w:rsid w:val="00460806"/>
    <w:rsid w:val="00461000"/>
    <w:rsid w:val="00461FC2"/>
    <w:rsid w:val="0046217C"/>
    <w:rsid w:val="0046219F"/>
    <w:rsid w:val="004622A2"/>
    <w:rsid w:val="004634C0"/>
    <w:rsid w:val="00463A95"/>
    <w:rsid w:val="00463AEB"/>
    <w:rsid w:val="00464574"/>
    <w:rsid w:val="004649CC"/>
    <w:rsid w:val="00465593"/>
    <w:rsid w:val="00465FAF"/>
    <w:rsid w:val="004661CC"/>
    <w:rsid w:val="00466CFF"/>
    <w:rsid w:val="00467751"/>
    <w:rsid w:val="004677CF"/>
    <w:rsid w:val="00467B81"/>
    <w:rsid w:val="00467CA1"/>
    <w:rsid w:val="00467F9D"/>
    <w:rsid w:val="004699B4"/>
    <w:rsid w:val="004707EC"/>
    <w:rsid w:val="00470D8F"/>
    <w:rsid w:val="004716FB"/>
    <w:rsid w:val="00473644"/>
    <w:rsid w:val="004746DE"/>
    <w:rsid w:val="00475A9C"/>
    <w:rsid w:val="00475C13"/>
    <w:rsid w:val="00475CB3"/>
    <w:rsid w:val="00475E9E"/>
    <w:rsid w:val="00475F6B"/>
    <w:rsid w:val="00476124"/>
    <w:rsid w:val="004764C8"/>
    <w:rsid w:val="00480608"/>
    <w:rsid w:val="004808B8"/>
    <w:rsid w:val="00480BE1"/>
    <w:rsid w:val="00480C2C"/>
    <w:rsid w:val="00480F46"/>
    <w:rsid w:val="00481557"/>
    <w:rsid w:val="00481623"/>
    <w:rsid w:val="004823DC"/>
    <w:rsid w:val="00482ED2"/>
    <w:rsid w:val="00483644"/>
    <w:rsid w:val="00483CBF"/>
    <w:rsid w:val="0048438D"/>
    <w:rsid w:val="004855FA"/>
    <w:rsid w:val="00486656"/>
    <w:rsid w:val="00486699"/>
    <w:rsid w:val="00486CF8"/>
    <w:rsid w:val="00487145"/>
    <w:rsid w:val="0048725D"/>
    <w:rsid w:val="004878FD"/>
    <w:rsid w:val="00487963"/>
    <w:rsid w:val="00490124"/>
    <w:rsid w:val="004908B9"/>
    <w:rsid w:val="0049156C"/>
    <w:rsid w:val="00492FC7"/>
    <w:rsid w:val="00493B8F"/>
    <w:rsid w:val="00493F2E"/>
    <w:rsid w:val="00494043"/>
    <w:rsid w:val="00494303"/>
    <w:rsid w:val="004943C7"/>
    <w:rsid w:val="00494F36"/>
    <w:rsid w:val="004956EA"/>
    <w:rsid w:val="00496440"/>
    <w:rsid w:val="004965AD"/>
    <w:rsid w:val="0049713D"/>
    <w:rsid w:val="00497536"/>
    <w:rsid w:val="004A001C"/>
    <w:rsid w:val="004A0405"/>
    <w:rsid w:val="004A0813"/>
    <w:rsid w:val="004A185F"/>
    <w:rsid w:val="004A18F0"/>
    <w:rsid w:val="004A1DE4"/>
    <w:rsid w:val="004A22F1"/>
    <w:rsid w:val="004A36EA"/>
    <w:rsid w:val="004A3B70"/>
    <w:rsid w:val="004A4598"/>
    <w:rsid w:val="004A5AE8"/>
    <w:rsid w:val="004A5F59"/>
    <w:rsid w:val="004A63CF"/>
    <w:rsid w:val="004A6765"/>
    <w:rsid w:val="004A6828"/>
    <w:rsid w:val="004A6902"/>
    <w:rsid w:val="004A6EDE"/>
    <w:rsid w:val="004A7916"/>
    <w:rsid w:val="004B0056"/>
    <w:rsid w:val="004B1C92"/>
    <w:rsid w:val="004B1D11"/>
    <w:rsid w:val="004B2137"/>
    <w:rsid w:val="004B22CC"/>
    <w:rsid w:val="004B26EE"/>
    <w:rsid w:val="004B3F0C"/>
    <w:rsid w:val="004B477F"/>
    <w:rsid w:val="004B47A6"/>
    <w:rsid w:val="004B4E23"/>
    <w:rsid w:val="004B4F6F"/>
    <w:rsid w:val="004B512F"/>
    <w:rsid w:val="004B5650"/>
    <w:rsid w:val="004B57B8"/>
    <w:rsid w:val="004B5DC8"/>
    <w:rsid w:val="004B5E42"/>
    <w:rsid w:val="004B63BA"/>
    <w:rsid w:val="004B71F5"/>
    <w:rsid w:val="004B7583"/>
    <w:rsid w:val="004B7C7D"/>
    <w:rsid w:val="004B7D63"/>
    <w:rsid w:val="004C0B12"/>
    <w:rsid w:val="004C0D2C"/>
    <w:rsid w:val="004C10FB"/>
    <w:rsid w:val="004C12EF"/>
    <w:rsid w:val="004C1358"/>
    <w:rsid w:val="004C1384"/>
    <w:rsid w:val="004C186E"/>
    <w:rsid w:val="004C1A1D"/>
    <w:rsid w:val="004C1B13"/>
    <w:rsid w:val="004C2F67"/>
    <w:rsid w:val="004C340E"/>
    <w:rsid w:val="004C4305"/>
    <w:rsid w:val="004C454E"/>
    <w:rsid w:val="004C5272"/>
    <w:rsid w:val="004C6410"/>
    <w:rsid w:val="004C7780"/>
    <w:rsid w:val="004C77EB"/>
    <w:rsid w:val="004D0381"/>
    <w:rsid w:val="004D03DA"/>
    <w:rsid w:val="004D1B84"/>
    <w:rsid w:val="004D1CEE"/>
    <w:rsid w:val="004D2D16"/>
    <w:rsid w:val="004D3018"/>
    <w:rsid w:val="004D346A"/>
    <w:rsid w:val="004D391F"/>
    <w:rsid w:val="004D3BB8"/>
    <w:rsid w:val="004D4F09"/>
    <w:rsid w:val="004D52F4"/>
    <w:rsid w:val="004D6B69"/>
    <w:rsid w:val="004D7712"/>
    <w:rsid w:val="004D7A00"/>
    <w:rsid w:val="004E048A"/>
    <w:rsid w:val="004E0DDE"/>
    <w:rsid w:val="004E1C72"/>
    <w:rsid w:val="004E1D81"/>
    <w:rsid w:val="004E2035"/>
    <w:rsid w:val="004E2FDC"/>
    <w:rsid w:val="004E3E84"/>
    <w:rsid w:val="004E3EA7"/>
    <w:rsid w:val="004E3F5F"/>
    <w:rsid w:val="004E489B"/>
    <w:rsid w:val="004E4EC7"/>
    <w:rsid w:val="004E5173"/>
    <w:rsid w:val="004E528C"/>
    <w:rsid w:val="004E57C2"/>
    <w:rsid w:val="004E5893"/>
    <w:rsid w:val="004E59B1"/>
    <w:rsid w:val="004E5A51"/>
    <w:rsid w:val="004E5E9C"/>
    <w:rsid w:val="004E625A"/>
    <w:rsid w:val="004E65C4"/>
    <w:rsid w:val="004E6D0D"/>
    <w:rsid w:val="004E763B"/>
    <w:rsid w:val="004E7735"/>
    <w:rsid w:val="004E7EB9"/>
    <w:rsid w:val="004F08E4"/>
    <w:rsid w:val="004F0CD6"/>
    <w:rsid w:val="004F14A6"/>
    <w:rsid w:val="004F1565"/>
    <w:rsid w:val="004F1899"/>
    <w:rsid w:val="004F19E9"/>
    <w:rsid w:val="004F2A0F"/>
    <w:rsid w:val="004F2D0D"/>
    <w:rsid w:val="004F3428"/>
    <w:rsid w:val="004F3AC6"/>
    <w:rsid w:val="004F3CA4"/>
    <w:rsid w:val="004F3DCD"/>
    <w:rsid w:val="004F425E"/>
    <w:rsid w:val="004F427D"/>
    <w:rsid w:val="004F46C4"/>
    <w:rsid w:val="004F4887"/>
    <w:rsid w:val="004F4A37"/>
    <w:rsid w:val="004F52E8"/>
    <w:rsid w:val="004F5A4C"/>
    <w:rsid w:val="004F603E"/>
    <w:rsid w:val="004F72AB"/>
    <w:rsid w:val="004F7591"/>
    <w:rsid w:val="004F75F5"/>
    <w:rsid w:val="004F7804"/>
    <w:rsid w:val="004F780B"/>
    <w:rsid w:val="00501C55"/>
    <w:rsid w:val="0050220E"/>
    <w:rsid w:val="005023D3"/>
    <w:rsid w:val="00503804"/>
    <w:rsid w:val="0050392B"/>
    <w:rsid w:val="00503C46"/>
    <w:rsid w:val="0050405C"/>
    <w:rsid w:val="005045E6"/>
    <w:rsid w:val="0050490B"/>
    <w:rsid w:val="00506F76"/>
    <w:rsid w:val="00507018"/>
    <w:rsid w:val="00507412"/>
    <w:rsid w:val="005075DD"/>
    <w:rsid w:val="00510317"/>
    <w:rsid w:val="005105C0"/>
    <w:rsid w:val="0051170D"/>
    <w:rsid w:val="00511E19"/>
    <w:rsid w:val="005122A0"/>
    <w:rsid w:val="00512E44"/>
    <w:rsid w:val="005144F5"/>
    <w:rsid w:val="005146EF"/>
    <w:rsid w:val="005149B9"/>
    <w:rsid w:val="0051567F"/>
    <w:rsid w:val="005158D3"/>
    <w:rsid w:val="00515C8D"/>
    <w:rsid w:val="00515D42"/>
    <w:rsid w:val="005161CB"/>
    <w:rsid w:val="00516875"/>
    <w:rsid w:val="00516B24"/>
    <w:rsid w:val="00516FAF"/>
    <w:rsid w:val="00517BA9"/>
    <w:rsid w:val="00517EF9"/>
    <w:rsid w:val="00520372"/>
    <w:rsid w:val="00520485"/>
    <w:rsid w:val="005204FD"/>
    <w:rsid w:val="00520672"/>
    <w:rsid w:val="005206CD"/>
    <w:rsid w:val="00520773"/>
    <w:rsid w:val="005210B0"/>
    <w:rsid w:val="00521C5B"/>
    <w:rsid w:val="00521D93"/>
    <w:rsid w:val="00521FE7"/>
    <w:rsid w:val="005227A8"/>
    <w:rsid w:val="005228C7"/>
    <w:rsid w:val="0052306D"/>
    <w:rsid w:val="005240E9"/>
    <w:rsid w:val="0052451E"/>
    <w:rsid w:val="00524996"/>
    <w:rsid w:val="00524E73"/>
    <w:rsid w:val="005259F8"/>
    <w:rsid w:val="00525B15"/>
    <w:rsid w:val="005261B9"/>
    <w:rsid w:val="00526610"/>
    <w:rsid w:val="00526648"/>
    <w:rsid w:val="00526AE0"/>
    <w:rsid w:val="00526D20"/>
    <w:rsid w:val="00526E3E"/>
    <w:rsid w:val="005270D1"/>
    <w:rsid w:val="005302CD"/>
    <w:rsid w:val="0053053B"/>
    <w:rsid w:val="00530978"/>
    <w:rsid w:val="00530D6D"/>
    <w:rsid w:val="00530DD4"/>
    <w:rsid w:val="00531244"/>
    <w:rsid w:val="005315DB"/>
    <w:rsid w:val="00531679"/>
    <w:rsid w:val="00532332"/>
    <w:rsid w:val="00532E01"/>
    <w:rsid w:val="00532EF1"/>
    <w:rsid w:val="00533376"/>
    <w:rsid w:val="00533A29"/>
    <w:rsid w:val="005341D2"/>
    <w:rsid w:val="005348F8"/>
    <w:rsid w:val="00534925"/>
    <w:rsid w:val="00534ADE"/>
    <w:rsid w:val="00534C2E"/>
    <w:rsid w:val="0053590E"/>
    <w:rsid w:val="00535A8A"/>
    <w:rsid w:val="00535A92"/>
    <w:rsid w:val="005361A8"/>
    <w:rsid w:val="005364DF"/>
    <w:rsid w:val="005365C4"/>
    <w:rsid w:val="005367B0"/>
    <w:rsid w:val="00537330"/>
    <w:rsid w:val="005376A5"/>
    <w:rsid w:val="00540018"/>
    <w:rsid w:val="00540BD0"/>
    <w:rsid w:val="00541409"/>
    <w:rsid w:val="005419C4"/>
    <w:rsid w:val="00543698"/>
    <w:rsid w:val="005436E3"/>
    <w:rsid w:val="00543783"/>
    <w:rsid w:val="005437B0"/>
    <w:rsid w:val="005438A2"/>
    <w:rsid w:val="00544A5A"/>
    <w:rsid w:val="00544BFF"/>
    <w:rsid w:val="00544C20"/>
    <w:rsid w:val="00544C29"/>
    <w:rsid w:val="00546011"/>
    <w:rsid w:val="00546051"/>
    <w:rsid w:val="00546605"/>
    <w:rsid w:val="005466F5"/>
    <w:rsid w:val="00547208"/>
    <w:rsid w:val="0054751B"/>
    <w:rsid w:val="00547CC1"/>
    <w:rsid w:val="00547F57"/>
    <w:rsid w:val="00551230"/>
    <w:rsid w:val="0055142E"/>
    <w:rsid w:val="00552465"/>
    <w:rsid w:val="00552531"/>
    <w:rsid w:val="00552AA2"/>
    <w:rsid w:val="00553096"/>
    <w:rsid w:val="005532FE"/>
    <w:rsid w:val="00553303"/>
    <w:rsid w:val="00553340"/>
    <w:rsid w:val="00553B32"/>
    <w:rsid w:val="00553B72"/>
    <w:rsid w:val="005547CF"/>
    <w:rsid w:val="00554CC9"/>
    <w:rsid w:val="00554FC1"/>
    <w:rsid w:val="00555037"/>
    <w:rsid w:val="005565C1"/>
    <w:rsid w:val="00556820"/>
    <w:rsid w:val="00556DCD"/>
    <w:rsid w:val="00556FB4"/>
    <w:rsid w:val="005572E6"/>
    <w:rsid w:val="00557CA1"/>
    <w:rsid w:val="00557F16"/>
    <w:rsid w:val="00560983"/>
    <w:rsid w:val="00560D16"/>
    <w:rsid w:val="00560DCA"/>
    <w:rsid w:val="00560FAC"/>
    <w:rsid w:val="00561E33"/>
    <w:rsid w:val="00562955"/>
    <w:rsid w:val="00562CB8"/>
    <w:rsid w:val="00563708"/>
    <w:rsid w:val="00564C82"/>
    <w:rsid w:val="0056653D"/>
    <w:rsid w:val="00566618"/>
    <w:rsid w:val="00566C44"/>
    <w:rsid w:val="00566C6D"/>
    <w:rsid w:val="0056721A"/>
    <w:rsid w:val="005703F5"/>
    <w:rsid w:val="005706D8"/>
    <w:rsid w:val="005707C3"/>
    <w:rsid w:val="0057085F"/>
    <w:rsid w:val="00570A6B"/>
    <w:rsid w:val="00570E39"/>
    <w:rsid w:val="00571EB6"/>
    <w:rsid w:val="0057210C"/>
    <w:rsid w:val="005722D3"/>
    <w:rsid w:val="00572F36"/>
    <w:rsid w:val="00573162"/>
    <w:rsid w:val="00573E64"/>
    <w:rsid w:val="0057404C"/>
    <w:rsid w:val="00574266"/>
    <w:rsid w:val="00574568"/>
    <w:rsid w:val="00574635"/>
    <w:rsid w:val="00574D9D"/>
    <w:rsid w:val="00575684"/>
    <w:rsid w:val="00575B25"/>
    <w:rsid w:val="0057603A"/>
    <w:rsid w:val="005766EC"/>
    <w:rsid w:val="00576C2A"/>
    <w:rsid w:val="00577458"/>
    <w:rsid w:val="00577722"/>
    <w:rsid w:val="00580CFF"/>
    <w:rsid w:val="00580FED"/>
    <w:rsid w:val="005820A1"/>
    <w:rsid w:val="0058219E"/>
    <w:rsid w:val="00582281"/>
    <w:rsid w:val="005827B2"/>
    <w:rsid w:val="00583261"/>
    <w:rsid w:val="00584278"/>
    <w:rsid w:val="00584393"/>
    <w:rsid w:val="005843C5"/>
    <w:rsid w:val="0058558F"/>
    <w:rsid w:val="00585CDB"/>
    <w:rsid w:val="00586B5F"/>
    <w:rsid w:val="00587889"/>
    <w:rsid w:val="0058790B"/>
    <w:rsid w:val="005908D2"/>
    <w:rsid w:val="00590D11"/>
    <w:rsid w:val="00590D6E"/>
    <w:rsid w:val="00590F70"/>
    <w:rsid w:val="00591E48"/>
    <w:rsid w:val="00592CFB"/>
    <w:rsid w:val="00592E11"/>
    <w:rsid w:val="00593717"/>
    <w:rsid w:val="005937B0"/>
    <w:rsid w:val="0059430F"/>
    <w:rsid w:val="00594916"/>
    <w:rsid w:val="00594AEE"/>
    <w:rsid w:val="0059534F"/>
    <w:rsid w:val="00595A45"/>
    <w:rsid w:val="00595A7E"/>
    <w:rsid w:val="005967D0"/>
    <w:rsid w:val="005968D7"/>
    <w:rsid w:val="00596D5C"/>
    <w:rsid w:val="005A07E1"/>
    <w:rsid w:val="005A1703"/>
    <w:rsid w:val="005A29A9"/>
    <w:rsid w:val="005A337A"/>
    <w:rsid w:val="005A355A"/>
    <w:rsid w:val="005A460A"/>
    <w:rsid w:val="005A46FE"/>
    <w:rsid w:val="005A4884"/>
    <w:rsid w:val="005A495A"/>
    <w:rsid w:val="005A54B0"/>
    <w:rsid w:val="005A62F9"/>
    <w:rsid w:val="005A6550"/>
    <w:rsid w:val="005A6824"/>
    <w:rsid w:val="005A6BE7"/>
    <w:rsid w:val="005A767D"/>
    <w:rsid w:val="005A773F"/>
    <w:rsid w:val="005B1E1A"/>
    <w:rsid w:val="005B1F7F"/>
    <w:rsid w:val="005B1FE5"/>
    <w:rsid w:val="005B278B"/>
    <w:rsid w:val="005B2995"/>
    <w:rsid w:val="005B317F"/>
    <w:rsid w:val="005B3DD8"/>
    <w:rsid w:val="005B51EF"/>
    <w:rsid w:val="005B5425"/>
    <w:rsid w:val="005B5D86"/>
    <w:rsid w:val="005B61FA"/>
    <w:rsid w:val="005B660C"/>
    <w:rsid w:val="005C00BC"/>
    <w:rsid w:val="005C075B"/>
    <w:rsid w:val="005C0D65"/>
    <w:rsid w:val="005C0D99"/>
    <w:rsid w:val="005C13C7"/>
    <w:rsid w:val="005C2807"/>
    <w:rsid w:val="005C2A99"/>
    <w:rsid w:val="005C304D"/>
    <w:rsid w:val="005C33D5"/>
    <w:rsid w:val="005C38CE"/>
    <w:rsid w:val="005C3B03"/>
    <w:rsid w:val="005C41CD"/>
    <w:rsid w:val="005C4258"/>
    <w:rsid w:val="005C4858"/>
    <w:rsid w:val="005C4AB5"/>
    <w:rsid w:val="005C4CD6"/>
    <w:rsid w:val="005C50B6"/>
    <w:rsid w:val="005C5439"/>
    <w:rsid w:val="005C5701"/>
    <w:rsid w:val="005C6A96"/>
    <w:rsid w:val="005C6C20"/>
    <w:rsid w:val="005C711F"/>
    <w:rsid w:val="005C737E"/>
    <w:rsid w:val="005C7590"/>
    <w:rsid w:val="005C7A03"/>
    <w:rsid w:val="005D0CB0"/>
    <w:rsid w:val="005D0EB0"/>
    <w:rsid w:val="005D0EF3"/>
    <w:rsid w:val="005D0EFA"/>
    <w:rsid w:val="005D188B"/>
    <w:rsid w:val="005D1A9E"/>
    <w:rsid w:val="005D20F6"/>
    <w:rsid w:val="005D26EA"/>
    <w:rsid w:val="005D315A"/>
    <w:rsid w:val="005D3313"/>
    <w:rsid w:val="005D3D54"/>
    <w:rsid w:val="005D3F95"/>
    <w:rsid w:val="005D4191"/>
    <w:rsid w:val="005D48D4"/>
    <w:rsid w:val="005D4C64"/>
    <w:rsid w:val="005D53C4"/>
    <w:rsid w:val="005D564C"/>
    <w:rsid w:val="005D68FD"/>
    <w:rsid w:val="005D73AA"/>
    <w:rsid w:val="005D7795"/>
    <w:rsid w:val="005D7801"/>
    <w:rsid w:val="005D7CB3"/>
    <w:rsid w:val="005E088F"/>
    <w:rsid w:val="005E1048"/>
    <w:rsid w:val="005E16A8"/>
    <w:rsid w:val="005E1B09"/>
    <w:rsid w:val="005E1C80"/>
    <w:rsid w:val="005E2BF5"/>
    <w:rsid w:val="005E32F6"/>
    <w:rsid w:val="005E3AB6"/>
    <w:rsid w:val="005E3EC6"/>
    <w:rsid w:val="005E526C"/>
    <w:rsid w:val="005E5AEE"/>
    <w:rsid w:val="005E5B47"/>
    <w:rsid w:val="005E777C"/>
    <w:rsid w:val="005F17B0"/>
    <w:rsid w:val="005F18C5"/>
    <w:rsid w:val="005F1A3D"/>
    <w:rsid w:val="005F1A6F"/>
    <w:rsid w:val="005F1C52"/>
    <w:rsid w:val="005F1D97"/>
    <w:rsid w:val="005F2797"/>
    <w:rsid w:val="005F2943"/>
    <w:rsid w:val="005F2E5C"/>
    <w:rsid w:val="005F2F06"/>
    <w:rsid w:val="005F2F3E"/>
    <w:rsid w:val="005F311C"/>
    <w:rsid w:val="005F3466"/>
    <w:rsid w:val="005F3524"/>
    <w:rsid w:val="005F36FF"/>
    <w:rsid w:val="005F3A3F"/>
    <w:rsid w:val="005F3DBD"/>
    <w:rsid w:val="005F3F48"/>
    <w:rsid w:val="005F3F6B"/>
    <w:rsid w:val="005F4339"/>
    <w:rsid w:val="005F4447"/>
    <w:rsid w:val="005F49AC"/>
    <w:rsid w:val="005F501C"/>
    <w:rsid w:val="005F53C6"/>
    <w:rsid w:val="005F5C0D"/>
    <w:rsid w:val="005F5E21"/>
    <w:rsid w:val="005F62FB"/>
    <w:rsid w:val="005F6823"/>
    <w:rsid w:val="005F6E04"/>
    <w:rsid w:val="005F74CE"/>
    <w:rsid w:val="005F79E8"/>
    <w:rsid w:val="005F7B32"/>
    <w:rsid w:val="00600116"/>
    <w:rsid w:val="00600754"/>
    <w:rsid w:val="00600D51"/>
    <w:rsid w:val="006014DE"/>
    <w:rsid w:val="006016F1"/>
    <w:rsid w:val="00602F6C"/>
    <w:rsid w:val="0060472A"/>
    <w:rsid w:val="00604D05"/>
    <w:rsid w:val="006056CA"/>
    <w:rsid w:val="006058A7"/>
    <w:rsid w:val="00605913"/>
    <w:rsid w:val="00605942"/>
    <w:rsid w:val="00605DA7"/>
    <w:rsid w:val="00606124"/>
    <w:rsid w:val="006065EC"/>
    <w:rsid w:val="00606C35"/>
    <w:rsid w:val="006113F6"/>
    <w:rsid w:val="00611C2F"/>
    <w:rsid w:val="006122DE"/>
    <w:rsid w:val="00612571"/>
    <w:rsid w:val="006131A0"/>
    <w:rsid w:val="00613740"/>
    <w:rsid w:val="00613DB8"/>
    <w:rsid w:val="00615204"/>
    <w:rsid w:val="00615374"/>
    <w:rsid w:val="00615A06"/>
    <w:rsid w:val="00616821"/>
    <w:rsid w:val="00616DDD"/>
    <w:rsid w:val="00617F68"/>
    <w:rsid w:val="00620512"/>
    <w:rsid w:val="0062088D"/>
    <w:rsid w:val="00621260"/>
    <w:rsid w:val="00621269"/>
    <w:rsid w:val="00621D25"/>
    <w:rsid w:val="00621F80"/>
    <w:rsid w:val="00622A8D"/>
    <w:rsid w:val="00622C33"/>
    <w:rsid w:val="00623C1F"/>
    <w:rsid w:val="00624261"/>
    <w:rsid w:val="0062588E"/>
    <w:rsid w:val="0062650E"/>
    <w:rsid w:val="00627212"/>
    <w:rsid w:val="00627E07"/>
    <w:rsid w:val="00630518"/>
    <w:rsid w:val="006317B3"/>
    <w:rsid w:val="0063322A"/>
    <w:rsid w:val="00634F73"/>
    <w:rsid w:val="006355F8"/>
    <w:rsid w:val="006356B7"/>
    <w:rsid w:val="00636973"/>
    <w:rsid w:val="00637444"/>
    <w:rsid w:val="00637DD1"/>
    <w:rsid w:val="0064048E"/>
    <w:rsid w:val="00640FC1"/>
    <w:rsid w:val="0064334B"/>
    <w:rsid w:val="00643C17"/>
    <w:rsid w:val="00643FC1"/>
    <w:rsid w:val="00644239"/>
    <w:rsid w:val="006445F3"/>
    <w:rsid w:val="00644ABA"/>
    <w:rsid w:val="00644C1C"/>
    <w:rsid w:val="00644D33"/>
    <w:rsid w:val="00645559"/>
    <w:rsid w:val="00645BFE"/>
    <w:rsid w:val="00645E42"/>
    <w:rsid w:val="00645E9C"/>
    <w:rsid w:val="00645F58"/>
    <w:rsid w:val="00646067"/>
    <w:rsid w:val="0064645E"/>
    <w:rsid w:val="00646575"/>
    <w:rsid w:val="00646CB3"/>
    <w:rsid w:val="00647372"/>
    <w:rsid w:val="00647666"/>
    <w:rsid w:val="00650F19"/>
    <w:rsid w:val="00651A5A"/>
    <w:rsid w:val="00651C3E"/>
    <w:rsid w:val="006536F0"/>
    <w:rsid w:val="00653BBC"/>
    <w:rsid w:val="00653F21"/>
    <w:rsid w:val="00653FFC"/>
    <w:rsid w:val="006542A0"/>
    <w:rsid w:val="006554DF"/>
    <w:rsid w:val="006555A1"/>
    <w:rsid w:val="006557BF"/>
    <w:rsid w:val="00655D47"/>
    <w:rsid w:val="006564BC"/>
    <w:rsid w:val="00656BD4"/>
    <w:rsid w:val="00656F7A"/>
    <w:rsid w:val="00657DF4"/>
    <w:rsid w:val="00660327"/>
    <w:rsid w:val="0066157E"/>
    <w:rsid w:val="00662180"/>
    <w:rsid w:val="00662662"/>
    <w:rsid w:val="006628A3"/>
    <w:rsid w:val="00662FC0"/>
    <w:rsid w:val="00663316"/>
    <w:rsid w:val="00663C27"/>
    <w:rsid w:val="00663E83"/>
    <w:rsid w:val="006643CB"/>
    <w:rsid w:val="00664402"/>
    <w:rsid w:val="006647A3"/>
    <w:rsid w:val="006648B5"/>
    <w:rsid w:val="00664E50"/>
    <w:rsid w:val="006651B9"/>
    <w:rsid w:val="0066589F"/>
    <w:rsid w:val="006659FA"/>
    <w:rsid w:val="00666CD0"/>
    <w:rsid w:val="006672B7"/>
    <w:rsid w:val="00667564"/>
    <w:rsid w:val="006702CE"/>
    <w:rsid w:val="00670553"/>
    <w:rsid w:val="0067059C"/>
    <w:rsid w:val="00670BAE"/>
    <w:rsid w:val="00671225"/>
    <w:rsid w:val="0067132D"/>
    <w:rsid w:val="0067184A"/>
    <w:rsid w:val="00671986"/>
    <w:rsid w:val="00671CB4"/>
    <w:rsid w:val="00672F8B"/>
    <w:rsid w:val="006731DD"/>
    <w:rsid w:val="0067380C"/>
    <w:rsid w:val="00673CB7"/>
    <w:rsid w:val="00673CF6"/>
    <w:rsid w:val="00674B6F"/>
    <w:rsid w:val="00674E6B"/>
    <w:rsid w:val="00675F0D"/>
    <w:rsid w:val="006761A6"/>
    <w:rsid w:val="00676E5F"/>
    <w:rsid w:val="00677204"/>
    <w:rsid w:val="006779CF"/>
    <w:rsid w:val="00680735"/>
    <w:rsid w:val="00680F96"/>
    <w:rsid w:val="0068120B"/>
    <w:rsid w:val="006819BF"/>
    <w:rsid w:val="006825DF"/>
    <w:rsid w:val="00682EF1"/>
    <w:rsid w:val="00684144"/>
    <w:rsid w:val="006844AE"/>
    <w:rsid w:val="00684864"/>
    <w:rsid w:val="006857DF"/>
    <w:rsid w:val="00685A9C"/>
    <w:rsid w:val="00686456"/>
    <w:rsid w:val="00686D4F"/>
    <w:rsid w:val="006871CC"/>
    <w:rsid w:val="0069057C"/>
    <w:rsid w:val="00690CD6"/>
    <w:rsid w:val="00691A79"/>
    <w:rsid w:val="00692B31"/>
    <w:rsid w:val="00692BF5"/>
    <w:rsid w:val="00692DE8"/>
    <w:rsid w:val="00693AEC"/>
    <w:rsid w:val="0069485B"/>
    <w:rsid w:val="00694961"/>
    <w:rsid w:val="00694B12"/>
    <w:rsid w:val="00695867"/>
    <w:rsid w:val="00695EE0"/>
    <w:rsid w:val="00696776"/>
    <w:rsid w:val="00696847"/>
    <w:rsid w:val="0069686C"/>
    <w:rsid w:val="00697357"/>
    <w:rsid w:val="0069742E"/>
    <w:rsid w:val="006974E2"/>
    <w:rsid w:val="006979FD"/>
    <w:rsid w:val="00697A58"/>
    <w:rsid w:val="00697AA4"/>
    <w:rsid w:val="00697E12"/>
    <w:rsid w:val="006A02F8"/>
    <w:rsid w:val="006A03CC"/>
    <w:rsid w:val="006A0524"/>
    <w:rsid w:val="006A0941"/>
    <w:rsid w:val="006A11FC"/>
    <w:rsid w:val="006A3BAF"/>
    <w:rsid w:val="006A3C08"/>
    <w:rsid w:val="006A3F8F"/>
    <w:rsid w:val="006A4BE9"/>
    <w:rsid w:val="006A4F97"/>
    <w:rsid w:val="006A716F"/>
    <w:rsid w:val="006B0322"/>
    <w:rsid w:val="006B0AFE"/>
    <w:rsid w:val="006B1745"/>
    <w:rsid w:val="006B18C5"/>
    <w:rsid w:val="006B1A5D"/>
    <w:rsid w:val="006B222A"/>
    <w:rsid w:val="006B3911"/>
    <w:rsid w:val="006B39D3"/>
    <w:rsid w:val="006B3FE7"/>
    <w:rsid w:val="006B5539"/>
    <w:rsid w:val="006B599C"/>
    <w:rsid w:val="006B5A73"/>
    <w:rsid w:val="006B60DB"/>
    <w:rsid w:val="006B69E6"/>
    <w:rsid w:val="006C045E"/>
    <w:rsid w:val="006C0C74"/>
    <w:rsid w:val="006C1F75"/>
    <w:rsid w:val="006C202F"/>
    <w:rsid w:val="006C20E6"/>
    <w:rsid w:val="006C2820"/>
    <w:rsid w:val="006C2EF6"/>
    <w:rsid w:val="006C34D1"/>
    <w:rsid w:val="006C3955"/>
    <w:rsid w:val="006C3DE3"/>
    <w:rsid w:val="006C3E8D"/>
    <w:rsid w:val="006C4733"/>
    <w:rsid w:val="006C4797"/>
    <w:rsid w:val="006C4913"/>
    <w:rsid w:val="006C610B"/>
    <w:rsid w:val="006C610D"/>
    <w:rsid w:val="006C6330"/>
    <w:rsid w:val="006C6BF6"/>
    <w:rsid w:val="006C7893"/>
    <w:rsid w:val="006C78F4"/>
    <w:rsid w:val="006C7DB4"/>
    <w:rsid w:val="006C7EE3"/>
    <w:rsid w:val="006D003C"/>
    <w:rsid w:val="006D0DA9"/>
    <w:rsid w:val="006D1403"/>
    <w:rsid w:val="006D1D27"/>
    <w:rsid w:val="006D2885"/>
    <w:rsid w:val="006D2A21"/>
    <w:rsid w:val="006D3C0C"/>
    <w:rsid w:val="006D3C95"/>
    <w:rsid w:val="006D494E"/>
    <w:rsid w:val="006D504D"/>
    <w:rsid w:val="006D639A"/>
    <w:rsid w:val="006D6C20"/>
    <w:rsid w:val="006D7D0E"/>
    <w:rsid w:val="006E05A9"/>
    <w:rsid w:val="006E0BBF"/>
    <w:rsid w:val="006E0E9E"/>
    <w:rsid w:val="006E25F6"/>
    <w:rsid w:val="006E3024"/>
    <w:rsid w:val="006E319B"/>
    <w:rsid w:val="006E3E1E"/>
    <w:rsid w:val="006E44CA"/>
    <w:rsid w:val="006E5182"/>
    <w:rsid w:val="006E5475"/>
    <w:rsid w:val="006E5879"/>
    <w:rsid w:val="006E5A18"/>
    <w:rsid w:val="006E68D5"/>
    <w:rsid w:val="006E6AC7"/>
    <w:rsid w:val="006E7395"/>
    <w:rsid w:val="006F06FA"/>
    <w:rsid w:val="006F077B"/>
    <w:rsid w:val="006F0FC5"/>
    <w:rsid w:val="006F13EB"/>
    <w:rsid w:val="006F1701"/>
    <w:rsid w:val="006F175E"/>
    <w:rsid w:val="006F372D"/>
    <w:rsid w:val="006F452F"/>
    <w:rsid w:val="006F47FA"/>
    <w:rsid w:val="006F4B96"/>
    <w:rsid w:val="006F5038"/>
    <w:rsid w:val="006F5B60"/>
    <w:rsid w:val="006F5F3C"/>
    <w:rsid w:val="006F6090"/>
    <w:rsid w:val="006F7D90"/>
    <w:rsid w:val="00700A24"/>
    <w:rsid w:val="00700EFD"/>
    <w:rsid w:val="0070144F"/>
    <w:rsid w:val="00702CCC"/>
    <w:rsid w:val="00704699"/>
    <w:rsid w:val="00704790"/>
    <w:rsid w:val="00704870"/>
    <w:rsid w:val="00704916"/>
    <w:rsid w:val="00704DCD"/>
    <w:rsid w:val="0070501D"/>
    <w:rsid w:val="007052F2"/>
    <w:rsid w:val="0070550C"/>
    <w:rsid w:val="00705BCC"/>
    <w:rsid w:val="00706B43"/>
    <w:rsid w:val="00707274"/>
    <w:rsid w:val="007075A4"/>
    <w:rsid w:val="00707906"/>
    <w:rsid w:val="00707A59"/>
    <w:rsid w:val="00707C26"/>
    <w:rsid w:val="00707C80"/>
    <w:rsid w:val="00710CC9"/>
    <w:rsid w:val="00710D51"/>
    <w:rsid w:val="00710E96"/>
    <w:rsid w:val="0071111A"/>
    <w:rsid w:val="00711642"/>
    <w:rsid w:val="00714C28"/>
    <w:rsid w:val="0071552F"/>
    <w:rsid w:val="00715569"/>
    <w:rsid w:val="007158B3"/>
    <w:rsid w:val="007158F7"/>
    <w:rsid w:val="00715D37"/>
    <w:rsid w:val="007162BB"/>
    <w:rsid w:val="007165EB"/>
    <w:rsid w:val="00720A7C"/>
    <w:rsid w:val="00720B12"/>
    <w:rsid w:val="00720CEC"/>
    <w:rsid w:val="00721310"/>
    <w:rsid w:val="00721F3F"/>
    <w:rsid w:val="007229CC"/>
    <w:rsid w:val="00722E0E"/>
    <w:rsid w:val="00722FA5"/>
    <w:rsid w:val="00723814"/>
    <w:rsid w:val="00723EEB"/>
    <w:rsid w:val="00724703"/>
    <w:rsid w:val="0072501E"/>
    <w:rsid w:val="007261DE"/>
    <w:rsid w:val="0072646B"/>
    <w:rsid w:val="00726882"/>
    <w:rsid w:val="00727002"/>
    <w:rsid w:val="00727B9E"/>
    <w:rsid w:val="00730ADB"/>
    <w:rsid w:val="00730B91"/>
    <w:rsid w:val="00730DFF"/>
    <w:rsid w:val="00731454"/>
    <w:rsid w:val="0073287F"/>
    <w:rsid w:val="00733191"/>
    <w:rsid w:val="00733A53"/>
    <w:rsid w:val="00733A98"/>
    <w:rsid w:val="00733EA7"/>
    <w:rsid w:val="007340DC"/>
    <w:rsid w:val="007343AC"/>
    <w:rsid w:val="0073516D"/>
    <w:rsid w:val="00735214"/>
    <w:rsid w:val="00735D6D"/>
    <w:rsid w:val="00735EC7"/>
    <w:rsid w:val="007363DB"/>
    <w:rsid w:val="00737E05"/>
    <w:rsid w:val="00737EDA"/>
    <w:rsid w:val="00737EDD"/>
    <w:rsid w:val="00740043"/>
    <w:rsid w:val="00740DDB"/>
    <w:rsid w:val="0074121F"/>
    <w:rsid w:val="0074251A"/>
    <w:rsid w:val="0074381D"/>
    <w:rsid w:val="00743A5F"/>
    <w:rsid w:val="00744175"/>
    <w:rsid w:val="0074453D"/>
    <w:rsid w:val="00744E15"/>
    <w:rsid w:val="00745115"/>
    <w:rsid w:val="0074541C"/>
    <w:rsid w:val="007454D8"/>
    <w:rsid w:val="007460B5"/>
    <w:rsid w:val="00746133"/>
    <w:rsid w:val="00746E49"/>
    <w:rsid w:val="00747742"/>
    <w:rsid w:val="00747785"/>
    <w:rsid w:val="00750FDB"/>
    <w:rsid w:val="0075193B"/>
    <w:rsid w:val="00751959"/>
    <w:rsid w:val="00751BBB"/>
    <w:rsid w:val="00752667"/>
    <w:rsid w:val="00752B13"/>
    <w:rsid w:val="00752FC4"/>
    <w:rsid w:val="00753D33"/>
    <w:rsid w:val="00754110"/>
    <w:rsid w:val="0075486A"/>
    <w:rsid w:val="00754B37"/>
    <w:rsid w:val="00754F30"/>
    <w:rsid w:val="00755E19"/>
    <w:rsid w:val="00755FF0"/>
    <w:rsid w:val="007564CE"/>
    <w:rsid w:val="00756598"/>
    <w:rsid w:val="00757657"/>
    <w:rsid w:val="007577CC"/>
    <w:rsid w:val="00757814"/>
    <w:rsid w:val="007578A0"/>
    <w:rsid w:val="00757B04"/>
    <w:rsid w:val="00757DA2"/>
    <w:rsid w:val="007600A3"/>
    <w:rsid w:val="007611D5"/>
    <w:rsid w:val="007622C3"/>
    <w:rsid w:val="007623F3"/>
    <w:rsid w:val="00762685"/>
    <w:rsid w:val="00763098"/>
    <w:rsid w:val="00763190"/>
    <w:rsid w:val="007635FE"/>
    <w:rsid w:val="007638E3"/>
    <w:rsid w:val="00764452"/>
    <w:rsid w:val="00764F80"/>
    <w:rsid w:val="00765241"/>
    <w:rsid w:val="0076576A"/>
    <w:rsid w:val="00765B1D"/>
    <w:rsid w:val="00767C07"/>
    <w:rsid w:val="0077001B"/>
    <w:rsid w:val="00770ADE"/>
    <w:rsid w:val="00770D79"/>
    <w:rsid w:val="00770DD3"/>
    <w:rsid w:val="00771074"/>
    <w:rsid w:val="0077191C"/>
    <w:rsid w:val="00772429"/>
    <w:rsid w:val="00772FE7"/>
    <w:rsid w:val="00773A0A"/>
    <w:rsid w:val="00773BB7"/>
    <w:rsid w:val="00773D6D"/>
    <w:rsid w:val="00775262"/>
    <w:rsid w:val="00775B21"/>
    <w:rsid w:val="00775F19"/>
    <w:rsid w:val="007771C0"/>
    <w:rsid w:val="00777DEE"/>
    <w:rsid w:val="00780006"/>
    <w:rsid w:val="00780050"/>
    <w:rsid w:val="00780462"/>
    <w:rsid w:val="00780794"/>
    <w:rsid w:val="00780846"/>
    <w:rsid w:val="00780BBE"/>
    <w:rsid w:val="00781D38"/>
    <w:rsid w:val="007824DF"/>
    <w:rsid w:val="00782BF0"/>
    <w:rsid w:val="00782EF8"/>
    <w:rsid w:val="00782F6B"/>
    <w:rsid w:val="00783289"/>
    <w:rsid w:val="00783351"/>
    <w:rsid w:val="007833C2"/>
    <w:rsid w:val="0078454D"/>
    <w:rsid w:val="00784B84"/>
    <w:rsid w:val="007851E5"/>
    <w:rsid w:val="00785466"/>
    <w:rsid w:val="007871F0"/>
    <w:rsid w:val="00787525"/>
    <w:rsid w:val="007875AD"/>
    <w:rsid w:val="0079022D"/>
    <w:rsid w:val="007903EA"/>
    <w:rsid w:val="00790AA8"/>
    <w:rsid w:val="00791CF6"/>
    <w:rsid w:val="0079280C"/>
    <w:rsid w:val="00792B20"/>
    <w:rsid w:val="00792BC8"/>
    <w:rsid w:val="00792D4E"/>
    <w:rsid w:val="00792FBB"/>
    <w:rsid w:val="00793D21"/>
    <w:rsid w:val="007943D2"/>
    <w:rsid w:val="007945C4"/>
    <w:rsid w:val="00794628"/>
    <w:rsid w:val="00794A19"/>
    <w:rsid w:val="0079540C"/>
    <w:rsid w:val="007954A2"/>
    <w:rsid w:val="00795785"/>
    <w:rsid w:val="00795FF2"/>
    <w:rsid w:val="007967EA"/>
    <w:rsid w:val="0079687B"/>
    <w:rsid w:val="00797393"/>
    <w:rsid w:val="0079766C"/>
    <w:rsid w:val="00797F60"/>
    <w:rsid w:val="007A04B1"/>
    <w:rsid w:val="007A07AD"/>
    <w:rsid w:val="007A0803"/>
    <w:rsid w:val="007A1A63"/>
    <w:rsid w:val="007A1C79"/>
    <w:rsid w:val="007A1EB3"/>
    <w:rsid w:val="007A2093"/>
    <w:rsid w:val="007A2623"/>
    <w:rsid w:val="007A31C6"/>
    <w:rsid w:val="007A37D4"/>
    <w:rsid w:val="007A5469"/>
    <w:rsid w:val="007A5565"/>
    <w:rsid w:val="007A5731"/>
    <w:rsid w:val="007A5A7B"/>
    <w:rsid w:val="007A5AC4"/>
    <w:rsid w:val="007A5D7A"/>
    <w:rsid w:val="007A61B2"/>
    <w:rsid w:val="007A6458"/>
    <w:rsid w:val="007A6E60"/>
    <w:rsid w:val="007A70CF"/>
    <w:rsid w:val="007A72F8"/>
    <w:rsid w:val="007A7EAD"/>
    <w:rsid w:val="007B03C1"/>
    <w:rsid w:val="007B08CC"/>
    <w:rsid w:val="007B147A"/>
    <w:rsid w:val="007B27DE"/>
    <w:rsid w:val="007B2CE6"/>
    <w:rsid w:val="007B2FE9"/>
    <w:rsid w:val="007B3924"/>
    <w:rsid w:val="007B399A"/>
    <w:rsid w:val="007B44B1"/>
    <w:rsid w:val="007B461A"/>
    <w:rsid w:val="007B4C33"/>
    <w:rsid w:val="007B4F30"/>
    <w:rsid w:val="007B528D"/>
    <w:rsid w:val="007B55E6"/>
    <w:rsid w:val="007B7198"/>
    <w:rsid w:val="007B748E"/>
    <w:rsid w:val="007C0355"/>
    <w:rsid w:val="007C07A7"/>
    <w:rsid w:val="007C0DBC"/>
    <w:rsid w:val="007C11D9"/>
    <w:rsid w:val="007C11FD"/>
    <w:rsid w:val="007C12D5"/>
    <w:rsid w:val="007C15AE"/>
    <w:rsid w:val="007C18F2"/>
    <w:rsid w:val="007C25AF"/>
    <w:rsid w:val="007C2610"/>
    <w:rsid w:val="007C2F77"/>
    <w:rsid w:val="007C3E3F"/>
    <w:rsid w:val="007C3EBA"/>
    <w:rsid w:val="007C3F0A"/>
    <w:rsid w:val="007C437C"/>
    <w:rsid w:val="007C46AB"/>
    <w:rsid w:val="007C4DBB"/>
    <w:rsid w:val="007C4F31"/>
    <w:rsid w:val="007C6509"/>
    <w:rsid w:val="007C6CAF"/>
    <w:rsid w:val="007C703B"/>
    <w:rsid w:val="007D000F"/>
    <w:rsid w:val="007D0D41"/>
    <w:rsid w:val="007D17FE"/>
    <w:rsid w:val="007D18FA"/>
    <w:rsid w:val="007D2DC1"/>
    <w:rsid w:val="007D2EC2"/>
    <w:rsid w:val="007D3816"/>
    <w:rsid w:val="007D3926"/>
    <w:rsid w:val="007D3F10"/>
    <w:rsid w:val="007D626B"/>
    <w:rsid w:val="007D6823"/>
    <w:rsid w:val="007D68D3"/>
    <w:rsid w:val="007D7B3D"/>
    <w:rsid w:val="007D7ECF"/>
    <w:rsid w:val="007E04E1"/>
    <w:rsid w:val="007E12B4"/>
    <w:rsid w:val="007E192E"/>
    <w:rsid w:val="007E1B37"/>
    <w:rsid w:val="007E1F30"/>
    <w:rsid w:val="007E233D"/>
    <w:rsid w:val="007E24FC"/>
    <w:rsid w:val="007E2BD2"/>
    <w:rsid w:val="007E2FFF"/>
    <w:rsid w:val="007E3237"/>
    <w:rsid w:val="007E36CC"/>
    <w:rsid w:val="007E44C8"/>
    <w:rsid w:val="007E483A"/>
    <w:rsid w:val="007E4A7E"/>
    <w:rsid w:val="007E5F1E"/>
    <w:rsid w:val="007E6D6A"/>
    <w:rsid w:val="007E6EC7"/>
    <w:rsid w:val="007F02EA"/>
    <w:rsid w:val="007F0A80"/>
    <w:rsid w:val="007F1787"/>
    <w:rsid w:val="007F3130"/>
    <w:rsid w:val="007F33CA"/>
    <w:rsid w:val="007F355F"/>
    <w:rsid w:val="007F3F6F"/>
    <w:rsid w:val="007F4039"/>
    <w:rsid w:val="007F4943"/>
    <w:rsid w:val="007F59E7"/>
    <w:rsid w:val="007F5BA5"/>
    <w:rsid w:val="007F5E94"/>
    <w:rsid w:val="007F628D"/>
    <w:rsid w:val="007F6512"/>
    <w:rsid w:val="007F673B"/>
    <w:rsid w:val="007F6AAF"/>
    <w:rsid w:val="007F7046"/>
    <w:rsid w:val="007F70A4"/>
    <w:rsid w:val="007F722D"/>
    <w:rsid w:val="007F7F3E"/>
    <w:rsid w:val="00800441"/>
    <w:rsid w:val="0080070C"/>
    <w:rsid w:val="008008E4"/>
    <w:rsid w:val="0080135E"/>
    <w:rsid w:val="0080276C"/>
    <w:rsid w:val="0080395D"/>
    <w:rsid w:val="00803991"/>
    <w:rsid w:val="00803EDF"/>
    <w:rsid w:val="008042A3"/>
    <w:rsid w:val="0080446A"/>
    <w:rsid w:val="008048D9"/>
    <w:rsid w:val="008052AB"/>
    <w:rsid w:val="00805626"/>
    <w:rsid w:val="008060F2"/>
    <w:rsid w:val="008064EE"/>
    <w:rsid w:val="008065B2"/>
    <w:rsid w:val="00806D28"/>
    <w:rsid w:val="00806DFD"/>
    <w:rsid w:val="00810B2F"/>
    <w:rsid w:val="00810DFC"/>
    <w:rsid w:val="00811075"/>
    <w:rsid w:val="008114C7"/>
    <w:rsid w:val="00811C33"/>
    <w:rsid w:val="00811F3C"/>
    <w:rsid w:val="008120D2"/>
    <w:rsid w:val="00813014"/>
    <w:rsid w:val="00813529"/>
    <w:rsid w:val="00813578"/>
    <w:rsid w:val="008136F7"/>
    <w:rsid w:val="0081381B"/>
    <w:rsid w:val="0081409D"/>
    <w:rsid w:val="008141B9"/>
    <w:rsid w:val="008143ED"/>
    <w:rsid w:val="00814598"/>
    <w:rsid w:val="00814A6D"/>
    <w:rsid w:val="00814B21"/>
    <w:rsid w:val="00814DBD"/>
    <w:rsid w:val="0081501F"/>
    <w:rsid w:val="008157D9"/>
    <w:rsid w:val="00815996"/>
    <w:rsid w:val="00815B15"/>
    <w:rsid w:val="00815BD7"/>
    <w:rsid w:val="00816821"/>
    <w:rsid w:val="008168E2"/>
    <w:rsid w:val="00816BD3"/>
    <w:rsid w:val="0081747F"/>
    <w:rsid w:val="00817543"/>
    <w:rsid w:val="00820318"/>
    <w:rsid w:val="00820C46"/>
    <w:rsid w:val="00821575"/>
    <w:rsid w:val="008216F3"/>
    <w:rsid w:val="00821DEF"/>
    <w:rsid w:val="0082307D"/>
    <w:rsid w:val="0082329D"/>
    <w:rsid w:val="00825D79"/>
    <w:rsid w:val="0082629C"/>
    <w:rsid w:val="0082697B"/>
    <w:rsid w:val="00827265"/>
    <w:rsid w:val="008277A7"/>
    <w:rsid w:val="00830AED"/>
    <w:rsid w:val="00830FF6"/>
    <w:rsid w:val="00831072"/>
    <w:rsid w:val="00832FED"/>
    <w:rsid w:val="008333E0"/>
    <w:rsid w:val="00833793"/>
    <w:rsid w:val="00834C35"/>
    <w:rsid w:val="00834CB1"/>
    <w:rsid w:val="00834E34"/>
    <w:rsid w:val="008352B7"/>
    <w:rsid w:val="008352D8"/>
    <w:rsid w:val="0083599C"/>
    <w:rsid w:val="00836722"/>
    <w:rsid w:val="00836EF8"/>
    <w:rsid w:val="008370F0"/>
    <w:rsid w:val="00837442"/>
    <w:rsid w:val="0084045E"/>
    <w:rsid w:val="00840AAC"/>
    <w:rsid w:val="0084176E"/>
    <w:rsid w:val="008418C2"/>
    <w:rsid w:val="008418F4"/>
    <w:rsid w:val="00842EA0"/>
    <w:rsid w:val="008435AB"/>
    <w:rsid w:val="00843E68"/>
    <w:rsid w:val="008452D0"/>
    <w:rsid w:val="00845527"/>
    <w:rsid w:val="00845A04"/>
    <w:rsid w:val="00845F15"/>
    <w:rsid w:val="008461CA"/>
    <w:rsid w:val="008463C6"/>
    <w:rsid w:val="00846517"/>
    <w:rsid w:val="0084665B"/>
    <w:rsid w:val="008469F7"/>
    <w:rsid w:val="00847052"/>
    <w:rsid w:val="00847850"/>
    <w:rsid w:val="00847C54"/>
    <w:rsid w:val="00850066"/>
    <w:rsid w:val="00850159"/>
    <w:rsid w:val="008503A8"/>
    <w:rsid w:val="00850469"/>
    <w:rsid w:val="0085065C"/>
    <w:rsid w:val="00850702"/>
    <w:rsid w:val="00850F7D"/>
    <w:rsid w:val="008511C2"/>
    <w:rsid w:val="008514C7"/>
    <w:rsid w:val="00851A4D"/>
    <w:rsid w:val="0085259F"/>
    <w:rsid w:val="00852D7E"/>
    <w:rsid w:val="00853F2C"/>
    <w:rsid w:val="00854091"/>
    <w:rsid w:val="00854481"/>
    <w:rsid w:val="00854AB2"/>
    <w:rsid w:val="00854CA8"/>
    <w:rsid w:val="00855635"/>
    <w:rsid w:val="008564A1"/>
    <w:rsid w:val="008566B5"/>
    <w:rsid w:val="00856807"/>
    <w:rsid w:val="00857A88"/>
    <w:rsid w:val="00860559"/>
    <w:rsid w:val="008606C7"/>
    <w:rsid w:val="00860ABF"/>
    <w:rsid w:val="0086110B"/>
    <w:rsid w:val="00862C5C"/>
    <w:rsid w:val="0086381A"/>
    <w:rsid w:val="00863CBD"/>
    <w:rsid w:val="00863D01"/>
    <w:rsid w:val="00864696"/>
    <w:rsid w:val="00864D8B"/>
    <w:rsid w:val="00865E42"/>
    <w:rsid w:val="008669E4"/>
    <w:rsid w:val="00867005"/>
    <w:rsid w:val="008670FA"/>
    <w:rsid w:val="0087140C"/>
    <w:rsid w:val="0087155A"/>
    <w:rsid w:val="008720C9"/>
    <w:rsid w:val="00872514"/>
    <w:rsid w:val="00872750"/>
    <w:rsid w:val="008737B8"/>
    <w:rsid w:val="008739DA"/>
    <w:rsid w:val="008741D3"/>
    <w:rsid w:val="0087429A"/>
    <w:rsid w:val="008742A6"/>
    <w:rsid w:val="008750B6"/>
    <w:rsid w:val="008750B7"/>
    <w:rsid w:val="00876D08"/>
    <w:rsid w:val="00876E07"/>
    <w:rsid w:val="0087724A"/>
    <w:rsid w:val="008774CC"/>
    <w:rsid w:val="0087773F"/>
    <w:rsid w:val="00877C29"/>
    <w:rsid w:val="00877F57"/>
    <w:rsid w:val="00881455"/>
    <w:rsid w:val="00881729"/>
    <w:rsid w:val="00881869"/>
    <w:rsid w:val="0088191C"/>
    <w:rsid w:val="008819F6"/>
    <w:rsid w:val="00881A6E"/>
    <w:rsid w:val="008824E9"/>
    <w:rsid w:val="0088253A"/>
    <w:rsid w:val="00882706"/>
    <w:rsid w:val="0088292E"/>
    <w:rsid w:val="00882E27"/>
    <w:rsid w:val="00883051"/>
    <w:rsid w:val="00884200"/>
    <w:rsid w:val="00884A99"/>
    <w:rsid w:val="008854B5"/>
    <w:rsid w:val="00885577"/>
    <w:rsid w:val="00885B8F"/>
    <w:rsid w:val="0088629A"/>
    <w:rsid w:val="008862DA"/>
    <w:rsid w:val="00886969"/>
    <w:rsid w:val="008870A1"/>
    <w:rsid w:val="0088716C"/>
    <w:rsid w:val="008872D8"/>
    <w:rsid w:val="0088779F"/>
    <w:rsid w:val="008879AD"/>
    <w:rsid w:val="00887E1A"/>
    <w:rsid w:val="00890AE1"/>
    <w:rsid w:val="008919A4"/>
    <w:rsid w:val="0089218B"/>
    <w:rsid w:val="008923D2"/>
    <w:rsid w:val="00892C8C"/>
    <w:rsid w:val="0089305D"/>
    <w:rsid w:val="00893467"/>
    <w:rsid w:val="00893486"/>
    <w:rsid w:val="008939EA"/>
    <w:rsid w:val="008942B1"/>
    <w:rsid w:val="008947B0"/>
    <w:rsid w:val="00894D23"/>
    <w:rsid w:val="008950DE"/>
    <w:rsid w:val="00895483"/>
    <w:rsid w:val="00895879"/>
    <w:rsid w:val="008958DF"/>
    <w:rsid w:val="00895A5C"/>
    <w:rsid w:val="00895BB8"/>
    <w:rsid w:val="00895C77"/>
    <w:rsid w:val="0089631E"/>
    <w:rsid w:val="008970D6"/>
    <w:rsid w:val="00897196"/>
    <w:rsid w:val="0089753D"/>
    <w:rsid w:val="00897759"/>
    <w:rsid w:val="00897E50"/>
    <w:rsid w:val="008A00FD"/>
    <w:rsid w:val="008A2079"/>
    <w:rsid w:val="008A21DA"/>
    <w:rsid w:val="008A29A2"/>
    <w:rsid w:val="008A29BB"/>
    <w:rsid w:val="008A30DC"/>
    <w:rsid w:val="008A3320"/>
    <w:rsid w:val="008A3F74"/>
    <w:rsid w:val="008A5444"/>
    <w:rsid w:val="008A598D"/>
    <w:rsid w:val="008A5A67"/>
    <w:rsid w:val="008A6E8A"/>
    <w:rsid w:val="008A6F9F"/>
    <w:rsid w:val="008A7213"/>
    <w:rsid w:val="008A7881"/>
    <w:rsid w:val="008A7BC1"/>
    <w:rsid w:val="008B00C4"/>
    <w:rsid w:val="008B062C"/>
    <w:rsid w:val="008B06B8"/>
    <w:rsid w:val="008B0995"/>
    <w:rsid w:val="008B18CE"/>
    <w:rsid w:val="008B2029"/>
    <w:rsid w:val="008B205A"/>
    <w:rsid w:val="008B2878"/>
    <w:rsid w:val="008B29C8"/>
    <w:rsid w:val="008B2F18"/>
    <w:rsid w:val="008B2FA1"/>
    <w:rsid w:val="008B3742"/>
    <w:rsid w:val="008B37AB"/>
    <w:rsid w:val="008B3FC1"/>
    <w:rsid w:val="008B43C0"/>
    <w:rsid w:val="008B43E2"/>
    <w:rsid w:val="008B456A"/>
    <w:rsid w:val="008B4688"/>
    <w:rsid w:val="008B478D"/>
    <w:rsid w:val="008B4A9F"/>
    <w:rsid w:val="008B4E18"/>
    <w:rsid w:val="008B4F7C"/>
    <w:rsid w:val="008B4F7D"/>
    <w:rsid w:val="008B512B"/>
    <w:rsid w:val="008B5EA2"/>
    <w:rsid w:val="008B5F9F"/>
    <w:rsid w:val="008B7128"/>
    <w:rsid w:val="008C0D4B"/>
    <w:rsid w:val="008C0EC1"/>
    <w:rsid w:val="008C1178"/>
    <w:rsid w:val="008C14F2"/>
    <w:rsid w:val="008C16C0"/>
    <w:rsid w:val="008C16DE"/>
    <w:rsid w:val="008C192F"/>
    <w:rsid w:val="008C1B58"/>
    <w:rsid w:val="008C2662"/>
    <w:rsid w:val="008C28B4"/>
    <w:rsid w:val="008C2C24"/>
    <w:rsid w:val="008C3F66"/>
    <w:rsid w:val="008C43DF"/>
    <w:rsid w:val="008C44B9"/>
    <w:rsid w:val="008C4548"/>
    <w:rsid w:val="008C462A"/>
    <w:rsid w:val="008C4FEA"/>
    <w:rsid w:val="008C500F"/>
    <w:rsid w:val="008C5092"/>
    <w:rsid w:val="008C5442"/>
    <w:rsid w:val="008C5D24"/>
    <w:rsid w:val="008C60E5"/>
    <w:rsid w:val="008C6475"/>
    <w:rsid w:val="008C666E"/>
    <w:rsid w:val="008C709C"/>
    <w:rsid w:val="008C7756"/>
    <w:rsid w:val="008C7A43"/>
    <w:rsid w:val="008D0C4F"/>
    <w:rsid w:val="008D0ED8"/>
    <w:rsid w:val="008D17B5"/>
    <w:rsid w:val="008D1B69"/>
    <w:rsid w:val="008D283A"/>
    <w:rsid w:val="008D2C17"/>
    <w:rsid w:val="008D3C02"/>
    <w:rsid w:val="008D3EBB"/>
    <w:rsid w:val="008D3F04"/>
    <w:rsid w:val="008D3F75"/>
    <w:rsid w:val="008D43C1"/>
    <w:rsid w:val="008D4ADC"/>
    <w:rsid w:val="008D5459"/>
    <w:rsid w:val="008D5829"/>
    <w:rsid w:val="008D6E70"/>
    <w:rsid w:val="008D7A2C"/>
    <w:rsid w:val="008E0BE5"/>
    <w:rsid w:val="008E0BF0"/>
    <w:rsid w:val="008E0C4F"/>
    <w:rsid w:val="008E161F"/>
    <w:rsid w:val="008E1861"/>
    <w:rsid w:val="008E1BDA"/>
    <w:rsid w:val="008E1CCF"/>
    <w:rsid w:val="008E223C"/>
    <w:rsid w:val="008E2415"/>
    <w:rsid w:val="008E2725"/>
    <w:rsid w:val="008E35A1"/>
    <w:rsid w:val="008E3A6D"/>
    <w:rsid w:val="008E4BC4"/>
    <w:rsid w:val="008E57FF"/>
    <w:rsid w:val="008E5ACC"/>
    <w:rsid w:val="008E63FA"/>
    <w:rsid w:val="008E6887"/>
    <w:rsid w:val="008E702F"/>
    <w:rsid w:val="008E73D7"/>
    <w:rsid w:val="008E7608"/>
    <w:rsid w:val="008E788C"/>
    <w:rsid w:val="008E7AC2"/>
    <w:rsid w:val="008E7E65"/>
    <w:rsid w:val="008E7EBB"/>
    <w:rsid w:val="008F003B"/>
    <w:rsid w:val="008F04C7"/>
    <w:rsid w:val="008F0992"/>
    <w:rsid w:val="008F0C97"/>
    <w:rsid w:val="008F0D00"/>
    <w:rsid w:val="008F1FF1"/>
    <w:rsid w:val="008F20A0"/>
    <w:rsid w:val="008F22C6"/>
    <w:rsid w:val="008F25F3"/>
    <w:rsid w:val="008F273B"/>
    <w:rsid w:val="008F27CD"/>
    <w:rsid w:val="008F28BD"/>
    <w:rsid w:val="008F3721"/>
    <w:rsid w:val="008F4B28"/>
    <w:rsid w:val="008F61AE"/>
    <w:rsid w:val="008F727D"/>
    <w:rsid w:val="008F72F8"/>
    <w:rsid w:val="008F785E"/>
    <w:rsid w:val="008F7A9A"/>
    <w:rsid w:val="008F7BB9"/>
    <w:rsid w:val="009001FA"/>
    <w:rsid w:val="0090058F"/>
    <w:rsid w:val="00900CEE"/>
    <w:rsid w:val="009012E4"/>
    <w:rsid w:val="00901540"/>
    <w:rsid w:val="00901659"/>
    <w:rsid w:val="00901B7E"/>
    <w:rsid w:val="009022E8"/>
    <w:rsid w:val="0090250C"/>
    <w:rsid w:val="00902615"/>
    <w:rsid w:val="009027F7"/>
    <w:rsid w:val="009028EF"/>
    <w:rsid w:val="009029D1"/>
    <w:rsid w:val="00903C10"/>
    <w:rsid w:val="00904355"/>
    <w:rsid w:val="009046AC"/>
    <w:rsid w:val="00904B2E"/>
    <w:rsid w:val="00905396"/>
    <w:rsid w:val="00906482"/>
    <w:rsid w:val="00906782"/>
    <w:rsid w:val="00906CEF"/>
    <w:rsid w:val="009071DF"/>
    <w:rsid w:val="00910E33"/>
    <w:rsid w:val="00911030"/>
    <w:rsid w:val="009115FC"/>
    <w:rsid w:val="009116AD"/>
    <w:rsid w:val="0091293A"/>
    <w:rsid w:val="00912D94"/>
    <w:rsid w:val="00913777"/>
    <w:rsid w:val="00913815"/>
    <w:rsid w:val="00913831"/>
    <w:rsid w:val="009138DF"/>
    <w:rsid w:val="00913978"/>
    <w:rsid w:val="009140C0"/>
    <w:rsid w:val="00914908"/>
    <w:rsid w:val="00915340"/>
    <w:rsid w:val="009155A7"/>
    <w:rsid w:val="0091584A"/>
    <w:rsid w:val="00916398"/>
    <w:rsid w:val="00916F08"/>
    <w:rsid w:val="00917324"/>
    <w:rsid w:val="009200D9"/>
    <w:rsid w:val="00920476"/>
    <w:rsid w:val="0092072A"/>
    <w:rsid w:val="009210CF"/>
    <w:rsid w:val="00921110"/>
    <w:rsid w:val="00921177"/>
    <w:rsid w:val="00921199"/>
    <w:rsid w:val="00922DD6"/>
    <w:rsid w:val="009233A4"/>
    <w:rsid w:val="009236A5"/>
    <w:rsid w:val="00923802"/>
    <w:rsid w:val="00923AEF"/>
    <w:rsid w:val="00924662"/>
    <w:rsid w:val="00924824"/>
    <w:rsid w:val="00924924"/>
    <w:rsid w:val="00924A48"/>
    <w:rsid w:val="00925FFA"/>
    <w:rsid w:val="00926269"/>
    <w:rsid w:val="009267AB"/>
    <w:rsid w:val="009270F4"/>
    <w:rsid w:val="009272C0"/>
    <w:rsid w:val="009278E2"/>
    <w:rsid w:val="0092795A"/>
    <w:rsid w:val="00927DE1"/>
    <w:rsid w:val="00927ED1"/>
    <w:rsid w:val="00927EEF"/>
    <w:rsid w:val="009308BB"/>
    <w:rsid w:val="00930B69"/>
    <w:rsid w:val="00930E32"/>
    <w:rsid w:val="00931285"/>
    <w:rsid w:val="009315A3"/>
    <w:rsid w:val="00931789"/>
    <w:rsid w:val="00931A63"/>
    <w:rsid w:val="00931BC9"/>
    <w:rsid w:val="00931DF3"/>
    <w:rsid w:val="0093220F"/>
    <w:rsid w:val="0093253F"/>
    <w:rsid w:val="00932CF0"/>
    <w:rsid w:val="00936416"/>
    <w:rsid w:val="009365AE"/>
    <w:rsid w:val="0093749E"/>
    <w:rsid w:val="00937B9C"/>
    <w:rsid w:val="00940197"/>
    <w:rsid w:val="00940616"/>
    <w:rsid w:val="00940DDC"/>
    <w:rsid w:val="009417E6"/>
    <w:rsid w:val="00941CB9"/>
    <w:rsid w:val="00941D81"/>
    <w:rsid w:val="00941E59"/>
    <w:rsid w:val="00942010"/>
    <w:rsid w:val="00942218"/>
    <w:rsid w:val="0094233B"/>
    <w:rsid w:val="009423C6"/>
    <w:rsid w:val="0094384D"/>
    <w:rsid w:val="00943AE6"/>
    <w:rsid w:val="00943C5D"/>
    <w:rsid w:val="009443E5"/>
    <w:rsid w:val="00944B31"/>
    <w:rsid w:val="00944E33"/>
    <w:rsid w:val="009450B2"/>
    <w:rsid w:val="009451B1"/>
    <w:rsid w:val="0094560D"/>
    <w:rsid w:val="009456D3"/>
    <w:rsid w:val="0094588A"/>
    <w:rsid w:val="00946082"/>
    <w:rsid w:val="00946318"/>
    <w:rsid w:val="00946380"/>
    <w:rsid w:val="009468E3"/>
    <w:rsid w:val="00946BBD"/>
    <w:rsid w:val="00946BE8"/>
    <w:rsid w:val="00947E22"/>
    <w:rsid w:val="00952938"/>
    <w:rsid w:val="00952AEF"/>
    <w:rsid w:val="00952CA2"/>
    <w:rsid w:val="00952F0C"/>
    <w:rsid w:val="009532A0"/>
    <w:rsid w:val="009533B7"/>
    <w:rsid w:val="00953B89"/>
    <w:rsid w:val="00953C6F"/>
    <w:rsid w:val="00953D72"/>
    <w:rsid w:val="00954ADE"/>
    <w:rsid w:val="00954CA0"/>
    <w:rsid w:val="0095552C"/>
    <w:rsid w:val="0095586D"/>
    <w:rsid w:val="00955A92"/>
    <w:rsid w:val="00955F87"/>
    <w:rsid w:val="0095655C"/>
    <w:rsid w:val="0095668F"/>
    <w:rsid w:val="009568A8"/>
    <w:rsid w:val="0095706C"/>
    <w:rsid w:val="009577C2"/>
    <w:rsid w:val="00957F2D"/>
    <w:rsid w:val="00960065"/>
    <w:rsid w:val="009607FB"/>
    <w:rsid w:val="00960CD8"/>
    <w:rsid w:val="009627BD"/>
    <w:rsid w:val="009636A7"/>
    <w:rsid w:val="00963901"/>
    <w:rsid w:val="00963FF2"/>
    <w:rsid w:val="009640AC"/>
    <w:rsid w:val="009642C7"/>
    <w:rsid w:val="009643F8"/>
    <w:rsid w:val="00964443"/>
    <w:rsid w:val="009645C1"/>
    <w:rsid w:val="00964E95"/>
    <w:rsid w:val="009669A4"/>
    <w:rsid w:val="00966CB4"/>
    <w:rsid w:val="00966EE0"/>
    <w:rsid w:val="00966F54"/>
    <w:rsid w:val="009674EC"/>
    <w:rsid w:val="00967CEA"/>
    <w:rsid w:val="00970129"/>
    <w:rsid w:val="009704E6"/>
    <w:rsid w:val="009706F8"/>
    <w:rsid w:val="00970B40"/>
    <w:rsid w:val="009714D3"/>
    <w:rsid w:val="00972C97"/>
    <w:rsid w:val="00972EB2"/>
    <w:rsid w:val="0097391D"/>
    <w:rsid w:val="00974EAB"/>
    <w:rsid w:val="00975114"/>
    <w:rsid w:val="00975383"/>
    <w:rsid w:val="0097546A"/>
    <w:rsid w:val="00976196"/>
    <w:rsid w:val="00976298"/>
    <w:rsid w:val="00976873"/>
    <w:rsid w:val="009773DF"/>
    <w:rsid w:val="00977A9C"/>
    <w:rsid w:val="00977CB7"/>
    <w:rsid w:val="009804BA"/>
    <w:rsid w:val="00981331"/>
    <w:rsid w:val="009813A9"/>
    <w:rsid w:val="00981598"/>
    <w:rsid w:val="00981E5B"/>
    <w:rsid w:val="00982060"/>
    <w:rsid w:val="00982C13"/>
    <w:rsid w:val="00982DCC"/>
    <w:rsid w:val="00983566"/>
    <w:rsid w:val="0098361C"/>
    <w:rsid w:val="00984EB6"/>
    <w:rsid w:val="00985AF4"/>
    <w:rsid w:val="0098738F"/>
    <w:rsid w:val="00987F72"/>
    <w:rsid w:val="0099137D"/>
    <w:rsid w:val="00991AAE"/>
    <w:rsid w:val="00992C13"/>
    <w:rsid w:val="00993229"/>
    <w:rsid w:val="00993A4F"/>
    <w:rsid w:val="00993A5B"/>
    <w:rsid w:val="00993A60"/>
    <w:rsid w:val="009947AF"/>
    <w:rsid w:val="00994DCC"/>
    <w:rsid w:val="009950BF"/>
    <w:rsid w:val="009954B2"/>
    <w:rsid w:val="009954BE"/>
    <w:rsid w:val="00995E01"/>
    <w:rsid w:val="00997D6D"/>
    <w:rsid w:val="009A09CB"/>
    <w:rsid w:val="009A0CFB"/>
    <w:rsid w:val="009A153F"/>
    <w:rsid w:val="009A2CEA"/>
    <w:rsid w:val="009A30D2"/>
    <w:rsid w:val="009A3560"/>
    <w:rsid w:val="009A356C"/>
    <w:rsid w:val="009A3730"/>
    <w:rsid w:val="009A38B5"/>
    <w:rsid w:val="009A399A"/>
    <w:rsid w:val="009A4189"/>
    <w:rsid w:val="009A4DC5"/>
    <w:rsid w:val="009A50B2"/>
    <w:rsid w:val="009A5441"/>
    <w:rsid w:val="009A5612"/>
    <w:rsid w:val="009A663B"/>
    <w:rsid w:val="009A728E"/>
    <w:rsid w:val="009A7ED1"/>
    <w:rsid w:val="009B0062"/>
    <w:rsid w:val="009B0675"/>
    <w:rsid w:val="009B079A"/>
    <w:rsid w:val="009B0C06"/>
    <w:rsid w:val="009B0F50"/>
    <w:rsid w:val="009B10B1"/>
    <w:rsid w:val="009B14CF"/>
    <w:rsid w:val="009B17B7"/>
    <w:rsid w:val="009B28DA"/>
    <w:rsid w:val="009B33A9"/>
    <w:rsid w:val="009B3DFB"/>
    <w:rsid w:val="009B3ED7"/>
    <w:rsid w:val="009B410A"/>
    <w:rsid w:val="009B47F4"/>
    <w:rsid w:val="009B55C7"/>
    <w:rsid w:val="009B5C06"/>
    <w:rsid w:val="009B66FF"/>
    <w:rsid w:val="009B68E2"/>
    <w:rsid w:val="009B69B4"/>
    <w:rsid w:val="009B7809"/>
    <w:rsid w:val="009C0650"/>
    <w:rsid w:val="009C19D2"/>
    <w:rsid w:val="009C1C94"/>
    <w:rsid w:val="009C2F94"/>
    <w:rsid w:val="009C3069"/>
    <w:rsid w:val="009C3418"/>
    <w:rsid w:val="009C3E4E"/>
    <w:rsid w:val="009C4017"/>
    <w:rsid w:val="009C416D"/>
    <w:rsid w:val="009C5000"/>
    <w:rsid w:val="009C5E87"/>
    <w:rsid w:val="009C6913"/>
    <w:rsid w:val="009C7386"/>
    <w:rsid w:val="009D09A6"/>
    <w:rsid w:val="009D1425"/>
    <w:rsid w:val="009D1532"/>
    <w:rsid w:val="009D211F"/>
    <w:rsid w:val="009D2707"/>
    <w:rsid w:val="009D2AFD"/>
    <w:rsid w:val="009D3A71"/>
    <w:rsid w:val="009D3B39"/>
    <w:rsid w:val="009D6068"/>
    <w:rsid w:val="009D6104"/>
    <w:rsid w:val="009D631D"/>
    <w:rsid w:val="009D6641"/>
    <w:rsid w:val="009D6D6F"/>
    <w:rsid w:val="009D7770"/>
    <w:rsid w:val="009D794B"/>
    <w:rsid w:val="009D7AFB"/>
    <w:rsid w:val="009D7B60"/>
    <w:rsid w:val="009E04B9"/>
    <w:rsid w:val="009E07D3"/>
    <w:rsid w:val="009E162A"/>
    <w:rsid w:val="009E16C7"/>
    <w:rsid w:val="009E2606"/>
    <w:rsid w:val="009E28C5"/>
    <w:rsid w:val="009E2BBB"/>
    <w:rsid w:val="009E3348"/>
    <w:rsid w:val="009E3505"/>
    <w:rsid w:val="009E40D6"/>
    <w:rsid w:val="009E4895"/>
    <w:rsid w:val="009E4956"/>
    <w:rsid w:val="009E49DD"/>
    <w:rsid w:val="009E4B57"/>
    <w:rsid w:val="009E5486"/>
    <w:rsid w:val="009E564B"/>
    <w:rsid w:val="009E584D"/>
    <w:rsid w:val="009E6589"/>
    <w:rsid w:val="009E6B57"/>
    <w:rsid w:val="009E6D72"/>
    <w:rsid w:val="009E7EE8"/>
    <w:rsid w:val="009F02FE"/>
    <w:rsid w:val="009F0E1E"/>
    <w:rsid w:val="009F1E86"/>
    <w:rsid w:val="009F2123"/>
    <w:rsid w:val="009F2384"/>
    <w:rsid w:val="009F2515"/>
    <w:rsid w:val="009F38EB"/>
    <w:rsid w:val="009F4385"/>
    <w:rsid w:val="009F49A8"/>
    <w:rsid w:val="009F4B84"/>
    <w:rsid w:val="009F4DEF"/>
    <w:rsid w:val="009F58B1"/>
    <w:rsid w:val="009F5FC8"/>
    <w:rsid w:val="009F60A3"/>
    <w:rsid w:val="009F61D4"/>
    <w:rsid w:val="009F67DC"/>
    <w:rsid w:val="009F6A9E"/>
    <w:rsid w:val="009F7475"/>
    <w:rsid w:val="009F7B9C"/>
    <w:rsid w:val="009F7EEB"/>
    <w:rsid w:val="00A01423"/>
    <w:rsid w:val="00A01668"/>
    <w:rsid w:val="00A016E4"/>
    <w:rsid w:val="00A01B65"/>
    <w:rsid w:val="00A01C85"/>
    <w:rsid w:val="00A01F80"/>
    <w:rsid w:val="00A02560"/>
    <w:rsid w:val="00A02BAD"/>
    <w:rsid w:val="00A035DB"/>
    <w:rsid w:val="00A04142"/>
    <w:rsid w:val="00A0456D"/>
    <w:rsid w:val="00A045DF"/>
    <w:rsid w:val="00A04FEB"/>
    <w:rsid w:val="00A05EB9"/>
    <w:rsid w:val="00A0606C"/>
    <w:rsid w:val="00A06565"/>
    <w:rsid w:val="00A072F2"/>
    <w:rsid w:val="00A07C7C"/>
    <w:rsid w:val="00A103CE"/>
    <w:rsid w:val="00A11137"/>
    <w:rsid w:val="00A116B5"/>
    <w:rsid w:val="00A11D47"/>
    <w:rsid w:val="00A11D60"/>
    <w:rsid w:val="00A125BF"/>
    <w:rsid w:val="00A12910"/>
    <w:rsid w:val="00A12C4E"/>
    <w:rsid w:val="00A12DBF"/>
    <w:rsid w:val="00A13D20"/>
    <w:rsid w:val="00A13F3F"/>
    <w:rsid w:val="00A1445C"/>
    <w:rsid w:val="00A14EFE"/>
    <w:rsid w:val="00A15ABD"/>
    <w:rsid w:val="00A161CA"/>
    <w:rsid w:val="00A1660B"/>
    <w:rsid w:val="00A16933"/>
    <w:rsid w:val="00A16BB1"/>
    <w:rsid w:val="00A16DD6"/>
    <w:rsid w:val="00A2011D"/>
    <w:rsid w:val="00A2096A"/>
    <w:rsid w:val="00A21375"/>
    <w:rsid w:val="00A21A0B"/>
    <w:rsid w:val="00A22192"/>
    <w:rsid w:val="00A22933"/>
    <w:rsid w:val="00A22AD8"/>
    <w:rsid w:val="00A23967"/>
    <w:rsid w:val="00A23BF6"/>
    <w:rsid w:val="00A23F5E"/>
    <w:rsid w:val="00A245A6"/>
    <w:rsid w:val="00A247DA"/>
    <w:rsid w:val="00A24BCD"/>
    <w:rsid w:val="00A24E9E"/>
    <w:rsid w:val="00A261B7"/>
    <w:rsid w:val="00A263B8"/>
    <w:rsid w:val="00A265D1"/>
    <w:rsid w:val="00A27035"/>
    <w:rsid w:val="00A27F09"/>
    <w:rsid w:val="00A30343"/>
    <w:rsid w:val="00A3035C"/>
    <w:rsid w:val="00A3071F"/>
    <w:rsid w:val="00A30DA2"/>
    <w:rsid w:val="00A30F9E"/>
    <w:rsid w:val="00A313EC"/>
    <w:rsid w:val="00A3228F"/>
    <w:rsid w:val="00A32624"/>
    <w:rsid w:val="00A327F6"/>
    <w:rsid w:val="00A33AFB"/>
    <w:rsid w:val="00A33B21"/>
    <w:rsid w:val="00A35359"/>
    <w:rsid w:val="00A35801"/>
    <w:rsid w:val="00A35CD7"/>
    <w:rsid w:val="00A35E70"/>
    <w:rsid w:val="00A366FD"/>
    <w:rsid w:val="00A369AF"/>
    <w:rsid w:val="00A3704E"/>
    <w:rsid w:val="00A3766F"/>
    <w:rsid w:val="00A41464"/>
    <w:rsid w:val="00A41DE1"/>
    <w:rsid w:val="00A42654"/>
    <w:rsid w:val="00A42F0D"/>
    <w:rsid w:val="00A43446"/>
    <w:rsid w:val="00A437B9"/>
    <w:rsid w:val="00A438E9"/>
    <w:rsid w:val="00A43CD0"/>
    <w:rsid w:val="00A43D8D"/>
    <w:rsid w:val="00A44207"/>
    <w:rsid w:val="00A4439C"/>
    <w:rsid w:val="00A44A76"/>
    <w:rsid w:val="00A451C7"/>
    <w:rsid w:val="00A453C8"/>
    <w:rsid w:val="00A46240"/>
    <w:rsid w:val="00A462E0"/>
    <w:rsid w:val="00A4663D"/>
    <w:rsid w:val="00A46C7F"/>
    <w:rsid w:val="00A46D9F"/>
    <w:rsid w:val="00A47AE6"/>
    <w:rsid w:val="00A51316"/>
    <w:rsid w:val="00A519EF"/>
    <w:rsid w:val="00A51BC4"/>
    <w:rsid w:val="00A51C19"/>
    <w:rsid w:val="00A520F6"/>
    <w:rsid w:val="00A52301"/>
    <w:rsid w:val="00A52432"/>
    <w:rsid w:val="00A52607"/>
    <w:rsid w:val="00A52ABE"/>
    <w:rsid w:val="00A52BD3"/>
    <w:rsid w:val="00A52C2A"/>
    <w:rsid w:val="00A54E07"/>
    <w:rsid w:val="00A551C0"/>
    <w:rsid w:val="00A552E6"/>
    <w:rsid w:val="00A553DF"/>
    <w:rsid w:val="00A5592F"/>
    <w:rsid w:val="00A56586"/>
    <w:rsid w:val="00A570A3"/>
    <w:rsid w:val="00A572C1"/>
    <w:rsid w:val="00A575DD"/>
    <w:rsid w:val="00A576ED"/>
    <w:rsid w:val="00A57D41"/>
    <w:rsid w:val="00A609B0"/>
    <w:rsid w:val="00A60A1C"/>
    <w:rsid w:val="00A61AD7"/>
    <w:rsid w:val="00A63709"/>
    <w:rsid w:val="00A659DC"/>
    <w:rsid w:val="00A66334"/>
    <w:rsid w:val="00A70EB0"/>
    <w:rsid w:val="00A71079"/>
    <w:rsid w:val="00A71575"/>
    <w:rsid w:val="00A71911"/>
    <w:rsid w:val="00A71CC4"/>
    <w:rsid w:val="00A71D65"/>
    <w:rsid w:val="00A7217A"/>
    <w:rsid w:val="00A729DA"/>
    <w:rsid w:val="00A73165"/>
    <w:rsid w:val="00A733E5"/>
    <w:rsid w:val="00A735DF"/>
    <w:rsid w:val="00A73976"/>
    <w:rsid w:val="00A7422E"/>
    <w:rsid w:val="00A74B92"/>
    <w:rsid w:val="00A7532C"/>
    <w:rsid w:val="00A758B8"/>
    <w:rsid w:val="00A7630D"/>
    <w:rsid w:val="00A76422"/>
    <w:rsid w:val="00A76622"/>
    <w:rsid w:val="00A76DB1"/>
    <w:rsid w:val="00A7791A"/>
    <w:rsid w:val="00A77D5F"/>
    <w:rsid w:val="00A80210"/>
    <w:rsid w:val="00A806DC"/>
    <w:rsid w:val="00A815E5"/>
    <w:rsid w:val="00A81917"/>
    <w:rsid w:val="00A81CCF"/>
    <w:rsid w:val="00A81F53"/>
    <w:rsid w:val="00A8275F"/>
    <w:rsid w:val="00A82C0E"/>
    <w:rsid w:val="00A830D3"/>
    <w:rsid w:val="00A831CD"/>
    <w:rsid w:val="00A8375D"/>
    <w:rsid w:val="00A83CB4"/>
    <w:rsid w:val="00A84881"/>
    <w:rsid w:val="00A84FAE"/>
    <w:rsid w:val="00A8521B"/>
    <w:rsid w:val="00A85522"/>
    <w:rsid w:val="00A862D3"/>
    <w:rsid w:val="00A86439"/>
    <w:rsid w:val="00A86A4C"/>
    <w:rsid w:val="00A877E4"/>
    <w:rsid w:val="00A87AB7"/>
    <w:rsid w:val="00A90606"/>
    <w:rsid w:val="00A90792"/>
    <w:rsid w:val="00A90996"/>
    <w:rsid w:val="00A91DCA"/>
    <w:rsid w:val="00A91FA7"/>
    <w:rsid w:val="00A924E0"/>
    <w:rsid w:val="00A93555"/>
    <w:rsid w:val="00A93887"/>
    <w:rsid w:val="00A94422"/>
    <w:rsid w:val="00A944BB"/>
    <w:rsid w:val="00A94C69"/>
    <w:rsid w:val="00A950EC"/>
    <w:rsid w:val="00A95A88"/>
    <w:rsid w:val="00A95D30"/>
    <w:rsid w:val="00A96395"/>
    <w:rsid w:val="00A965BC"/>
    <w:rsid w:val="00A96676"/>
    <w:rsid w:val="00A96763"/>
    <w:rsid w:val="00A9717F"/>
    <w:rsid w:val="00A9726D"/>
    <w:rsid w:val="00A976DF"/>
    <w:rsid w:val="00A97E67"/>
    <w:rsid w:val="00AA02AA"/>
    <w:rsid w:val="00AA04D6"/>
    <w:rsid w:val="00AA17B4"/>
    <w:rsid w:val="00AA22B8"/>
    <w:rsid w:val="00AA306C"/>
    <w:rsid w:val="00AA3382"/>
    <w:rsid w:val="00AA3646"/>
    <w:rsid w:val="00AA3712"/>
    <w:rsid w:val="00AA3CE5"/>
    <w:rsid w:val="00AA3EF9"/>
    <w:rsid w:val="00AA3FCD"/>
    <w:rsid w:val="00AA4072"/>
    <w:rsid w:val="00AA5878"/>
    <w:rsid w:val="00AA5BC6"/>
    <w:rsid w:val="00AA6A03"/>
    <w:rsid w:val="00AA7170"/>
    <w:rsid w:val="00AA71A6"/>
    <w:rsid w:val="00AB079D"/>
    <w:rsid w:val="00AB095F"/>
    <w:rsid w:val="00AB0B79"/>
    <w:rsid w:val="00AB1799"/>
    <w:rsid w:val="00AB3574"/>
    <w:rsid w:val="00AB3637"/>
    <w:rsid w:val="00AB367A"/>
    <w:rsid w:val="00AB40F0"/>
    <w:rsid w:val="00AB475A"/>
    <w:rsid w:val="00AB4E1D"/>
    <w:rsid w:val="00AB5A37"/>
    <w:rsid w:val="00AB5C54"/>
    <w:rsid w:val="00AB626C"/>
    <w:rsid w:val="00AB734A"/>
    <w:rsid w:val="00AB7758"/>
    <w:rsid w:val="00AB7B97"/>
    <w:rsid w:val="00AB7D8D"/>
    <w:rsid w:val="00AB7E56"/>
    <w:rsid w:val="00AB7F9F"/>
    <w:rsid w:val="00AC0EA1"/>
    <w:rsid w:val="00AC11EB"/>
    <w:rsid w:val="00AC1F98"/>
    <w:rsid w:val="00AC273A"/>
    <w:rsid w:val="00AC27B1"/>
    <w:rsid w:val="00AC297D"/>
    <w:rsid w:val="00AC2CFF"/>
    <w:rsid w:val="00AC2F86"/>
    <w:rsid w:val="00AC38D3"/>
    <w:rsid w:val="00AC494D"/>
    <w:rsid w:val="00AC4DFD"/>
    <w:rsid w:val="00AC586F"/>
    <w:rsid w:val="00AC5DCE"/>
    <w:rsid w:val="00AC5FCD"/>
    <w:rsid w:val="00AC72CC"/>
    <w:rsid w:val="00AC7DE8"/>
    <w:rsid w:val="00AD0E00"/>
    <w:rsid w:val="00AD10DE"/>
    <w:rsid w:val="00AD2005"/>
    <w:rsid w:val="00AD265C"/>
    <w:rsid w:val="00AD2E0F"/>
    <w:rsid w:val="00AD2E37"/>
    <w:rsid w:val="00AD3066"/>
    <w:rsid w:val="00AD3C1E"/>
    <w:rsid w:val="00AD3D2A"/>
    <w:rsid w:val="00AD46D0"/>
    <w:rsid w:val="00AD4973"/>
    <w:rsid w:val="00AD49C1"/>
    <w:rsid w:val="00AD4D26"/>
    <w:rsid w:val="00AD5057"/>
    <w:rsid w:val="00AD5D41"/>
    <w:rsid w:val="00AD6F5D"/>
    <w:rsid w:val="00AD72C9"/>
    <w:rsid w:val="00AD7436"/>
    <w:rsid w:val="00AD78D3"/>
    <w:rsid w:val="00AE0148"/>
    <w:rsid w:val="00AE0382"/>
    <w:rsid w:val="00AE03DB"/>
    <w:rsid w:val="00AE05B4"/>
    <w:rsid w:val="00AE0651"/>
    <w:rsid w:val="00AE07A0"/>
    <w:rsid w:val="00AE091A"/>
    <w:rsid w:val="00AE0E85"/>
    <w:rsid w:val="00AE1400"/>
    <w:rsid w:val="00AE19A6"/>
    <w:rsid w:val="00AE1D25"/>
    <w:rsid w:val="00AE1F16"/>
    <w:rsid w:val="00AE24B5"/>
    <w:rsid w:val="00AE28A7"/>
    <w:rsid w:val="00AE3BDE"/>
    <w:rsid w:val="00AE3D58"/>
    <w:rsid w:val="00AE45A4"/>
    <w:rsid w:val="00AE468A"/>
    <w:rsid w:val="00AE46AA"/>
    <w:rsid w:val="00AE492E"/>
    <w:rsid w:val="00AE4DEF"/>
    <w:rsid w:val="00AE5096"/>
    <w:rsid w:val="00AE5B05"/>
    <w:rsid w:val="00AE5CC4"/>
    <w:rsid w:val="00AE6C28"/>
    <w:rsid w:val="00AE6F66"/>
    <w:rsid w:val="00AE7699"/>
    <w:rsid w:val="00AE7F31"/>
    <w:rsid w:val="00AF0103"/>
    <w:rsid w:val="00AF032F"/>
    <w:rsid w:val="00AF10AE"/>
    <w:rsid w:val="00AF1281"/>
    <w:rsid w:val="00AF1C88"/>
    <w:rsid w:val="00AF23C2"/>
    <w:rsid w:val="00AF2461"/>
    <w:rsid w:val="00AF28FF"/>
    <w:rsid w:val="00AF30C2"/>
    <w:rsid w:val="00AF3231"/>
    <w:rsid w:val="00AF3BA2"/>
    <w:rsid w:val="00AF401A"/>
    <w:rsid w:val="00AF425A"/>
    <w:rsid w:val="00AF51CD"/>
    <w:rsid w:val="00AF54E6"/>
    <w:rsid w:val="00AF57A9"/>
    <w:rsid w:val="00AF5B48"/>
    <w:rsid w:val="00AF7589"/>
    <w:rsid w:val="00AF7737"/>
    <w:rsid w:val="00AF7DED"/>
    <w:rsid w:val="00AF7E1C"/>
    <w:rsid w:val="00AF7FB5"/>
    <w:rsid w:val="00B0099E"/>
    <w:rsid w:val="00B00FE7"/>
    <w:rsid w:val="00B010B2"/>
    <w:rsid w:val="00B0131B"/>
    <w:rsid w:val="00B018BD"/>
    <w:rsid w:val="00B023B7"/>
    <w:rsid w:val="00B02ACF"/>
    <w:rsid w:val="00B02CC5"/>
    <w:rsid w:val="00B02EAB"/>
    <w:rsid w:val="00B0301B"/>
    <w:rsid w:val="00B03308"/>
    <w:rsid w:val="00B04430"/>
    <w:rsid w:val="00B044F2"/>
    <w:rsid w:val="00B04DA6"/>
    <w:rsid w:val="00B05049"/>
    <w:rsid w:val="00B078A6"/>
    <w:rsid w:val="00B07951"/>
    <w:rsid w:val="00B100CE"/>
    <w:rsid w:val="00B117EE"/>
    <w:rsid w:val="00B12EBE"/>
    <w:rsid w:val="00B13400"/>
    <w:rsid w:val="00B139C4"/>
    <w:rsid w:val="00B13BC6"/>
    <w:rsid w:val="00B1435D"/>
    <w:rsid w:val="00B14440"/>
    <w:rsid w:val="00B14A28"/>
    <w:rsid w:val="00B14F14"/>
    <w:rsid w:val="00B1592C"/>
    <w:rsid w:val="00B15B68"/>
    <w:rsid w:val="00B15E0B"/>
    <w:rsid w:val="00B168DC"/>
    <w:rsid w:val="00B20106"/>
    <w:rsid w:val="00B205DF"/>
    <w:rsid w:val="00B2062A"/>
    <w:rsid w:val="00B2134D"/>
    <w:rsid w:val="00B218E0"/>
    <w:rsid w:val="00B227CB"/>
    <w:rsid w:val="00B22C70"/>
    <w:rsid w:val="00B2352C"/>
    <w:rsid w:val="00B23719"/>
    <w:rsid w:val="00B23A1C"/>
    <w:rsid w:val="00B23D9D"/>
    <w:rsid w:val="00B241AD"/>
    <w:rsid w:val="00B24EF8"/>
    <w:rsid w:val="00B252EC"/>
    <w:rsid w:val="00B25507"/>
    <w:rsid w:val="00B26AF6"/>
    <w:rsid w:val="00B27010"/>
    <w:rsid w:val="00B2740B"/>
    <w:rsid w:val="00B2751B"/>
    <w:rsid w:val="00B27E09"/>
    <w:rsid w:val="00B27E93"/>
    <w:rsid w:val="00B31408"/>
    <w:rsid w:val="00B32A59"/>
    <w:rsid w:val="00B32EAC"/>
    <w:rsid w:val="00B32F8B"/>
    <w:rsid w:val="00B33816"/>
    <w:rsid w:val="00B3390A"/>
    <w:rsid w:val="00B34120"/>
    <w:rsid w:val="00B35155"/>
    <w:rsid w:val="00B353F8"/>
    <w:rsid w:val="00B35F9F"/>
    <w:rsid w:val="00B362B1"/>
    <w:rsid w:val="00B36A07"/>
    <w:rsid w:val="00B40200"/>
    <w:rsid w:val="00B40910"/>
    <w:rsid w:val="00B40B4D"/>
    <w:rsid w:val="00B415D9"/>
    <w:rsid w:val="00B41D05"/>
    <w:rsid w:val="00B422A5"/>
    <w:rsid w:val="00B43CAF"/>
    <w:rsid w:val="00B43E2E"/>
    <w:rsid w:val="00B4404C"/>
    <w:rsid w:val="00B44A1A"/>
    <w:rsid w:val="00B45103"/>
    <w:rsid w:val="00B45140"/>
    <w:rsid w:val="00B455E2"/>
    <w:rsid w:val="00B459F4"/>
    <w:rsid w:val="00B46449"/>
    <w:rsid w:val="00B46915"/>
    <w:rsid w:val="00B477D2"/>
    <w:rsid w:val="00B47F77"/>
    <w:rsid w:val="00B50017"/>
    <w:rsid w:val="00B50476"/>
    <w:rsid w:val="00B505E8"/>
    <w:rsid w:val="00B507C7"/>
    <w:rsid w:val="00B507E9"/>
    <w:rsid w:val="00B5127D"/>
    <w:rsid w:val="00B51BDD"/>
    <w:rsid w:val="00B521BA"/>
    <w:rsid w:val="00B5274D"/>
    <w:rsid w:val="00B52B62"/>
    <w:rsid w:val="00B5336D"/>
    <w:rsid w:val="00B53421"/>
    <w:rsid w:val="00B53D76"/>
    <w:rsid w:val="00B53EDB"/>
    <w:rsid w:val="00B5438D"/>
    <w:rsid w:val="00B55227"/>
    <w:rsid w:val="00B5562D"/>
    <w:rsid w:val="00B558BC"/>
    <w:rsid w:val="00B55C53"/>
    <w:rsid w:val="00B55FC9"/>
    <w:rsid w:val="00B56A91"/>
    <w:rsid w:val="00B5759B"/>
    <w:rsid w:val="00B578D5"/>
    <w:rsid w:val="00B57FE4"/>
    <w:rsid w:val="00B604B8"/>
    <w:rsid w:val="00B6085E"/>
    <w:rsid w:val="00B60936"/>
    <w:rsid w:val="00B60CCE"/>
    <w:rsid w:val="00B62BB9"/>
    <w:rsid w:val="00B62D2E"/>
    <w:rsid w:val="00B648DD"/>
    <w:rsid w:val="00B6582E"/>
    <w:rsid w:val="00B660F1"/>
    <w:rsid w:val="00B664F9"/>
    <w:rsid w:val="00B702EB"/>
    <w:rsid w:val="00B7040C"/>
    <w:rsid w:val="00B70E91"/>
    <w:rsid w:val="00B710F4"/>
    <w:rsid w:val="00B71289"/>
    <w:rsid w:val="00B71982"/>
    <w:rsid w:val="00B71E61"/>
    <w:rsid w:val="00B72344"/>
    <w:rsid w:val="00B7298E"/>
    <w:rsid w:val="00B73948"/>
    <w:rsid w:val="00B73B86"/>
    <w:rsid w:val="00B7482C"/>
    <w:rsid w:val="00B74FBD"/>
    <w:rsid w:val="00B75035"/>
    <w:rsid w:val="00B75279"/>
    <w:rsid w:val="00B752ED"/>
    <w:rsid w:val="00B75B9F"/>
    <w:rsid w:val="00B75E6B"/>
    <w:rsid w:val="00B76D3D"/>
    <w:rsid w:val="00B77388"/>
    <w:rsid w:val="00B77423"/>
    <w:rsid w:val="00B7766C"/>
    <w:rsid w:val="00B778AF"/>
    <w:rsid w:val="00B80437"/>
    <w:rsid w:val="00B8134E"/>
    <w:rsid w:val="00B81635"/>
    <w:rsid w:val="00B8189B"/>
    <w:rsid w:val="00B81B2C"/>
    <w:rsid w:val="00B828BA"/>
    <w:rsid w:val="00B829FC"/>
    <w:rsid w:val="00B82D45"/>
    <w:rsid w:val="00B8300F"/>
    <w:rsid w:val="00B83613"/>
    <w:rsid w:val="00B838E2"/>
    <w:rsid w:val="00B83D91"/>
    <w:rsid w:val="00B859CC"/>
    <w:rsid w:val="00B860EA"/>
    <w:rsid w:val="00B86273"/>
    <w:rsid w:val="00B8664E"/>
    <w:rsid w:val="00B86EA2"/>
    <w:rsid w:val="00B871C8"/>
    <w:rsid w:val="00B8730A"/>
    <w:rsid w:val="00B875D4"/>
    <w:rsid w:val="00B87BFC"/>
    <w:rsid w:val="00B912AA"/>
    <w:rsid w:val="00B912AB"/>
    <w:rsid w:val="00B91694"/>
    <w:rsid w:val="00B91972"/>
    <w:rsid w:val="00B91DAB"/>
    <w:rsid w:val="00B91E17"/>
    <w:rsid w:val="00B92217"/>
    <w:rsid w:val="00B92CD5"/>
    <w:rsid w:val="00B9352B"/>
    <w:rsid w:val="00B93EDE"/>
    <w:rsid w:val="00B94834"/>
    <w:rsid w:val="00B94D7D"/>
    <w:rsid w:val="00B95818"/>
    <w:rsid w:val="00B95CFA"/>
    <w:rsid w:val="00B96D80"/>
    <w:rsid w:val="00BA0519"/>
    <w:rsid w:val="00BA0967"/>
    <w:rsid w:val="00BA0E7B"/>
    <w:rsid w:val="00BA1AD6"/>
    <w:rsid w:val="00BA2050"/>
    <w:rsid w:val="00BA21BE"/>
    <w:rsid w:val="00BA2347"/>
    <w:rsid w:val="00BA249C"/>
    <w:rsid w:val="00BA2A7F"/>
    <w:rsid w:val="00BA2CE7"/>
    <w:rsid w:val="00BA5822"/>
    <w:rsid w:val="00BA5E7C"/>
    <w:rsid w:val="00BA5F32"/>
    <w:rsid w:val="00BA6A94"/>
    <w:rsid w:val="00BA6CD6"/>
    <w:rsid w:val="00BA6DD9"/>
    <w:rsid w:val="00BA7531"/>
    <w:rsid w:val="00BB0944"/>
    <w:rsid w:val="00BB0D37"/>
    <w:rsid w:val="00BB15B6"/>
    <w:rsid w:val="00BB1644"/>
    <w:rsid w:val="00BB1C4B"/>
    <w:rsid w:val="00BB203A"/>
    <w:rsid w:val="00BB3405"/>
    <w:rsid w:val="00BB411C"/>
    <w:rsid w:val="00BB468D"/>
    <w:rsid w:val="00BB4B47"/>
    <w:rsid w:val="00BB5919"/>
    <w:rsid w:val="00BB59BD"/>
    <w:rsid w:val="00BB5D83"/>
    <w:rsid w:val="00BB62B4"/>
    <w:rsid w:val="00BB647C"/>
    <w:rsid w:val="00BB711D"/>
    <w:rsid w:val="00BB7341"/>
    <w:rsid w:val="00BB762C"/>
    <w:rsid w:val="00BB7912"/>
    <w:rsid w:val="00BC2D0C"/>
    <w:rsid w:val="00BC31EC"/>
    <w:rsid w:val="00BC353E"/>
    <w:rsid w:val="00BC48DD"/>
    <w:rsid w:val="00BC49E3"/>
    <w:rsid w:val="00BC4CD4"/>
    <w:rsid w:val="00BC5C23"/>
    <w:rsid w:val="00BC6397"/>
    <w:rsid w:val="00BC77C4"/>
    <w:rsid w:val="00BC7966"/>
    <w:rsid w:val="00BC7AF8"/>
    <w:rsid w:val="00BC7F0C"/>
    <w:rsid w:val="00BD227C"/>
    <w:rsid w:val="00BD2342"/>
    <w:rsid w:val="00BD2D34"/>
    <w:rsid w:val="00BD339B"/>
    <w:rsid w:val="00BD43BF"/>
    <w:rsid w:val="00BD47D2"/>
    <w:rsid w:val="00BD49F3"/>
    <w:rsid w:val="00BD4B15"/>
    <w:rsid w:val="00BD4CB7"/>
    <w:rsid w:val="00BD6136"/>
    <w:rsid w:val="00BD6777"/>
    <w:rsid w:val="00BD6EA6"/>
    <w:rsid w:val="00BD7B04"/>
    <w:rsid w:val="00BE0C47"/>
    <w:rsid w:val="00BE110A"/>
    <w:rsid w:val="00BE11BB"/>
    <w:rsid w:val="00BE12DA"/>
    <w:rsid w:val="00BE18F8"/>
    <w:rsid w:val="00BE1DE3"/>
    <w:rsid w:val="00BE283B"/>
    <w:rsid w:val="00BE299A"/>
    <w:rsid w:val="00BE2E97"/>
    <w:rsid w:val="00BE31EC"/>
    <w:rsid w:val="00BE330F"/>
    <w:rsid w:val="00BE51D5"/>
    <w:rsid w:val="00BE531C"/>
    <w:rsid w:val="00BE5CD1"/>
    <w:rsid w:val="00BE68CC"/>
    <w:rsid w:val="00BE698E"/>
    <w:rsid w:val="00BE6B22"/>
    <w:rsid w:val="00BE6C1E"/>
    <w:rsid w:val="00BE6E96"/>
    <w:rsid w:val="00BE73C4"/>
    <w:rsid w:val="00BE7F7F"/>
    <w:rsid w:val="00BF002A"/>
    <w:rsid w:val="00BF112A"/>
    <w:rsid w:val="00BF1CC5"/>
    <w:rsid w:val="00BF1F9C"/>
    <w:rsid w:val="00BF1FA4"/>
    <w:rsid w:val="00BF2228"/>
    <w:rsid w:val="00BF22BB"/>
    <w:rsid w:val="00BF282B"/>
    <w:rsid w:val="00BF2BB0"/>
    <w:rsid w:val="00BF30D1"/>
    <w:rsid w:val="00BF3648"/>
    <w:rsid w:val="00BF368A"/>
    <w:rsid w:val="00BF3C20"/>
    <w:rsid w:val="00BF4C9B"/>
    <w:rsid w:val="00BF5187"/>
    <w:rsid w:val="00BF55AD"/>
    <w:rsid w:val="00BF5605"/>
    <w:rsid w:val="00BF5F5C"/>
    <w:rsid w:val="00BF630E"/>
    <w:rsid w:val="00BF6446"/>
    <w:rsid w:val="00BF6632"/>
    <w:rsid w:val="00BF6C79"/>
    <w:rsid w:val="00BF6ECB"/>
    <w:rsid w:val="00BF7DD9"/>
    <w:rsid w:val="00BF7E78"/>
    <w:rsid w:val="00C00492"/>
    <w:rsid w:val="00C00DA6"/>
    <w:rsid w:val="00C00EC1"/>
    <w:rsid w:val="00C01E59"/>
    <w:rsid w:val="00C02967"/>
    <w:rsid w:val="00C02E65"/>
    <w:rsid w:val="00C03AF3"/>
    <w:rsid w:val="00C03C40"/>
    <w:rsid w:val="00C03F83"/>
    <w:rsid w:val="00C03FE3"/>
    <w:rsid w:val="00C0495B"/>
    <w:rsid w:val="00C049C9"/>
    <w:rsid w:val="00C04A06"/>
    <w:rsid w:val="00C05811"/>
    <w:rsid w:val="00C0582D"/>
    <w:rsid w:val="00C05B55"/>
    <w:rsid w:val="00C06002"/>
    <w:rsid w:val="00C062BD"/>
    <w:rsid w:val="00C065AD"/>
    <w:rsid w:val="00C06D43"/>
    <w:rsid w:val="00C07B57"/>
    <w:rsid w:val="00C07B68"/>
    <w:rsid w:val="00C07C36"/>
    <w:rsid w:val="00C10FC6"/>
    <w:rsid w:val="00C117D7"/>
    <w:rsid w:val="00C12120"/>
    <w:rsid w:val="00C12694"/>
    <w:rsid w:val="00C1357B"/>
    <w:rsid w:val="00C13987"/>
    <w:rsid w:val="00C1435B"/>
    <w:rsid w:val="00C1435F"/>
    <w:rsid w:val="00C149BA"/>
    <w:rsid w:val="00C15CDC"/>
    <w:rsid w:val="00C160C2"/>
    <w:rsid w:val="00C165E9"/>
    <w:rsid w:val="00C16C68"/>
    <w:rsid w:val="00C16D15"/>
    <w:rsid w:val="00C177F5"/>
    <w:rsid w:val="00C1793A"/>
    <w:rsid w:val="00C1795A"/>
    <w:rsid w:val="00C206C2"/>
    <w:rsid w:val="00C21CAA"/>
    <w:rsid w:val="00C22312"/>
    <w:rsid w:val="00C225D4"/>
    <w:rsid w:val="00C22668"/>
    <w:rsid w:val="00C2274B"/>
    <w:rsid w:val="00C22B42"/>
    <w:rsid w:val="00C22C16"/>
    <w:rsid w:val="00C230F6"/>
    <w:rsid w:val="00C23429"/>
    <w:rsid w:val="00C2351D"/>
    <w:rsid w:val="00C23877"/>
    <w:rsid w:val="00C23D9C"/>
    <w:rsid w:val="00C24672"/>
    <w:rsid w:val="00C24B77"/>
    <w:rsid w:val="00C25170"/>
    <w:rsid w:val="00C25C98"/>
    <w:rsid w:val="00C26F96"/>
    <w:rsid w:val="00C271DF"/>
    <w:rsid w:val="00C27570"/>
    <w:rsid w:val="00C30A99"/>
    <w:rsid w:val="00C318CB"/>
    <w:rsid w:val="00C32272"/>
    <w:rsid w:val="00C32312"/>
    <w:rsid w:val="00C32E1C"/>
    <w:rsid w:val="00C32ECF"/>
    <w:rsid w:val="00C3409E"/>
    <w:rsid w:val="00C346B4"/>
    <w:rsid w:val="00C34873"/>
    <w:rsid w:val="00C348C7"/>
    <w:rsid w:val="00C35186"/>
    <w:rsid w:val="00C35E86"/>
    <w:rsid w:val="00C36322"/>
    <w:rsid w:val="00C36775"/>
    <w:rsid w:val="00C370EE"/>
    <w:rsid w:val="00C378D9"/>
    <w:rsid w:val="00C37E9D"/>
    <w:rsid w:val="00C40DA5"/>
    <w:rsid w:val="00C40DE5"/>
    <w:rsid w:val="00C42AF0"/>
    <w:rsid w:val="00C42F36"/>
    <w:rsid w:val="00C43141"/>
    <w:rsid w:val="00C4318F"/>
    <w:rsid w:val="00C43C7F"/>
    <w:rsid w:val="00C44D78"/>
    <w:rsid w:val="00C45344"/>
    <w:rsid w:val="00C45E6A"/>
    <w:rsid w:val="00C46619"/>
    <w:rsid w:val="00C46941"/>
    <w:rsid w:val="00C46B8C"/>
    <w:rsid w:val="00C47193"/>
    <w:rsid w:val="00C471BC"/>
    <w:rsid w:val="00C4734D"/>
    <w:rsid w:val="00C501ED"/>
    <w:rsid w:val="00C5025B"/>
    <w:rsid w:val="00C503D3"/>
    <w:rsid w:val="00C50A62"/>
    <w:rsid w:val="00C50D9C"/>
    <w:rsid w:val="00C51081"/>
    <w:rsid w:val="00C5134B"/>
    <w:rsid w:val="00C51AC7"/>
    <w:rsid w:val="00C51F70"/>
    <w:rsid w:val="00C52049"/>
    <w:rsid w:val="00C52885"/>
    <w:rsid w:val="00C52B8E"/>
    <w:rsid w:val="00C539C3"/>
    <w:rsid w:val="00C53C98"/>
    <w:rsid w:val="00C53D8D"/>
    <w:rsid w:val="00C54D1D"/>
    <w:rsid w:val="00C56E8A"/>
    <w:rsid w:val="00C60263"/>
    <w:rsid w:val="00C605E4"/>
    <w:rsid w:val="00C60B4C"/>
    <w:rsid w:val="00C60EDF"/>
    <w:rsid w:val="00C60F54"/>
    <w:rsid w:val="00C61C9E"/>
    <w:rsid w:val="00C6230D"/>
    <w:rsid w:val="00C62B2F"/>
    <w:rsid w:val="00C62D4A"/>
    <w:rsid w:val="00C635FF"/>
    <w:rsid w:val="00C63616"/>
    <w:rsid w:val="00C6418C"/>
    <w:rsid w:val="00C641A3"/>
    <w:rsid w:val="00C6447F"/>
    <w:rsid w:val="00C64707"/>
    <w:rsid w:val="00C647CB"/>
    <w:rsid w:val="00C64C13"/>
    <w:rsid w:val="00C64DB4"/>
    <w:rsid w:val="00C65A0F"/>
    <w:rsid w:val="00C662C1"/>
    <w:rsid w:val="00C66413"/>
    <w:rsid w:val="00C66667"/>
    <w:rsid w:val="00C668FC"/>
    <w:rsid w:val="00C66A9C"/>
    <w:rsid w:val="00C67655"/>
    <w:rsid w:val="00C677FF"/>
    <w:rsid w:val="00C67B29"/>
    <w:rsid w:val="00C67B55"/>
    <w:rsid w:val="00C70667"/>
    <w:rsid w:val="00C712A5"/>
    <w:rsid w:val="00C71355"/>
    <w:rsid w:val="00C71766"/>
    <w:rsid w:val="00C71A37"/>
    <w:rsid w:val="00C7234C"/>
    <w:rsid w:val="00C723A6"/>
    <w:rsid w:val="00C7416E"/>
    <w:rsid w:val="00C746C3"/>
    <w:rsid w:val="00C74D74"/>
    <w:rsid w:val="00C74EAB"/>
    <w:rsid w:val="00C74FB3"/>
    <w:rsid w:val="00C7564C"/>
    <w:rsid w:val="00C75AF4"/>
    <w:rsid w:val="00C75BE2"/>
    <w:rsid w:val="00C7676B"/>
    <w:rsid w:val="00C76E25"/>
    <w:rsid w:val="00C77220"/>
    <w:rsid w:val="00C777E3"/>
    <w:rsid w:val="00C77D0F"/>
    <w:rsid w:val="00C77D78"/>
    <w:rsid w:val="00C800B5"/>
    <w:rsid w:val="00C80C72"/>
    <w:rsid w:val="00C8110F"/>
    <w:rsid w:val="00C81434"/>
    <w:rsid w:val="00C8191D"/>
    <w:rsid w:val="00C82354"/>
    <w:rsid w:val="00C8249F"/>
    <w:rsid w:val="00C826B9"/>
    <w:rsid w:val="00C84C8C"/>
    <w:rsid w:val="00C855F3"/>
    <w:rsid w:val="00C85DB8"/>
    <w:rsid w:val="00C85E3B"/>
    <w:rsid w:val="00C8610C"/>
    <w:rsid w:val="00C865CF"/>
    <w:rsid w:val="00C8664E"/>
    <w:rsid w:val="00C868D9"/>
    <w:rsid w:val="00C868FD"/>
    <w:rsid w:val="00C86C2D"/>
    <w:rsid w:val="00C87326"/>
    <w:rsid w:val="00C87DEA"/>
    <w:rsid w:val="00C900A2"/>
    <w:rsid w:val="00C90428"/>
    <w:rsid w:val="00C90431"/>
    <w:rsid w:val="00C90C03"/>
    <w:rsid w:val="00C90DB1"/>
    <w:rsid w:val="00C913CA"/>
    <w:rsid w:val="00C91416"/>
    <w:rsid w:val="00C9143B"/>
    <w:rsid w:val="00C91C56"/>
    <w:rsid w:val="00C92041"/>
    <w:rsid w:val="00C920FA"/>
    <w:rsid w:val="00C9271E"/>
    <w:rsid w:val="00C9367F"/>
    <w:rsid w:val="00C9386B"/>
    <w:rsid w:val="00C93A78"/>
    <w:rsid w:val="00C93C60"/>
    <w:rsid w:val="00C940D2"/>
    <w:rsid w:val="00C941CD"/>
    <w:rsid w:val="00C942CC"/>
    <w:rsid w:val="00C9499E"/>
    <w:rsid w:val="00C955BB"/>
    <w:rsid w:val="00C955DC"/>
    <w:rsid w:val="00C9625E"/>
    <w:rsid w:val="00C97106"/>
    <w:rsid w:val="00C97496"/>
    <w:rsid w:val="00C974B9"/>
    <w:rsid w:val="00CA0F99"/>
    <w:rsid w:val="00CA1498"/>
    <w:rsid w:val="00CA1550"/>
    <w:rsid w:val="00CA16D6"/>
    <w:rsid w:val="00CA1F36"/>
    <w:rsid w:val="00CA246A"/>
    <w:rsid w:val="00CA28BC"/>
    <w:rsid w:val="00CA3A88"/>
    <w:rsid w:val="00CA46D1"/>
    <w:rsid w:val="00CA495E"/>
    <w:rsid w:val="00CA4B91"/>
    <w:rsid w:val="00CA4D09"/>
    <w:rsid w:val="00CA53A1"/>
    <w:rsid w:val="00CA55DC"/>
    <w:rsid w:val="00CA60E3"/>
    <w:rsid w:val="00CA6CF5"/>
    <w:rsid w:val="00CB021A"/>
    <w:rsid w:val="00CB0673"/>
    <w:rsid w:val="00CB0CA1"/>
    <w:rsid w:val="00CB0ECB"/>
    <w:rsid w:val="00CB190C"/>
    <w:rsid w:val="00CB1CD3"/>
    <w:rsid w:val="00CB2E45"/>
    <w:rsid w:val="00CB2EDA"/>
    <w:rsid w:val="00CB3144"/>
    <w:rsid w:val="00CB4EC8"/>
    <w:rsid w:val="00CB5040"/>
    <w:rsid w:val="00CB5B28"/>
    <w:rsid w:val="00CB5E58"/>
    <w:rsid w:val="00CB6AC9"/>
    <w:rsid w:val="00CB6E67"/>
    <w:rsid w:val="00CB71F5"/>
    <w:rsid w:val="00CB7381"/>
    <w:rsid w:val="00CB77E4"/>
    <w:rsid w:val="00CB7D7C"/>
    <w:rsid w:val="00CC04F9"/>
    <w:rsid w:val="00CC1C55"/>
    <w:rsid w:val="00CC2D09"/>
    <w:rsid w:val="00CC34E4"/>
    <w:rsid w:val="00CC3791"/>
    <w:rsid w:val="00CC3D64"/>
    <w:rsid w:val="00CC3D84"/>
    <w:rsid w:val="00CC43D2"/>
    <w:rsid w:val="00CC4626"/>
    <w:rsid w:val="00CC4783"/>
    <w:rsid w:val="00CC4943"/>
    <w:rsid w:val="00CC50F7"/>
    <w:rsid w:val="00CC5697"/>
    <w:rsid w:val="00CC6BAA"/>
    <w:rsid w:val="00CC6D54"/>
    <w:rsid w:val="00CC71E8"/>
    <w:rsid w:val="00CC7396"/>
    <w:rsid w:val="00CC7638"/>
    <w:rsid w:val="00CC7B85"/>
    <w:rsid w:val="00CD0380"/>
    <w:rsid w:val="00CD13B1"/>
    <w:rsid w:val="00CD207D"/>
    <w:rsid w:val="00CD2B55"/>
    <w:rsid w:val="00CD2E03"/>
    <w:rsid w:val="00CD2F56"/>
    <w:rsid w:val="00CD30D5"/>
    <w:rsid w:val="00CD3571"/>
    <w:rsid w:val="00CD4B56"/>
    <w:rsid w:val="00CD56CD"/>
    <w:rsid w:val="00CD6A01"/>
    <w:rsid w:val="00CD7488"/>
    <w:rsid w:val="00CE0614"/>
    <w:rsid w:val="00CE17C7"/>
    <w:rsid w:val="00CE1913"/>
    <w:rsid w:val="00CE19A4"/>
    <w:rsid w:val="00CE1E9C"/>
    <w:rsid w:val="00CE20AF"/>
    <w:rsid w:val="00CE2196"/>
    <w:rsid w:val="00CE270E"/>
    <w:rsid w:val="00CE31A2"/>
    <w:rsid w:val="00CE321F"/>
    <w:rsid w:val="00CE4531"/>
    <w:rsid w:val="00CE47B4"/>
    <w:rsid w:val="00CE4954"/>
    <w:rsid w:val="00CE4C97"/>
    <w:rsid w:val="00CE57DE"/>
    <w:rsid w:val="00CE58E4"/>
    <w:rsid w:val="00CE5901"/>
    <w:rsid w:val="00CE62B6"/>
    <w:rsid w:val="00CE6A50"/>
    <w:rsid w:val="00CF1018"/>
    <w:rsid w:val="00CF1182"/>
    <w:rsid w:val="00CF1320"/>
    <w:rsid w:val="00CF19FC"/>
    <w:rsid w:val="00CF1B3B"/>
    <w:rsid w:val="00CF1B4F"/>
    <w:rsid w:val="00CF1CCB"/>
    <w:rsid w:val="00CF1F0E"/>
    <w:rsid w:val="00CF23DC"/>
    <w:rsid w:val="00CF24DC"/>
    <w:rsid w:val="00CF2F09"/>
    <w:rsid w:val="00CF36AA"/>
    <w:rsid w:val="00CF3B93"/>
    <w:rsid w:val="00CF4D35"/>
    <w:rsid w:val="00CF5720"/>
    <w:rsid w:val="00CF5CC6"/>
    <w:rsid w:val="00CF6D18"/>
    <w:rsid w:val="00D00371"/>
    <w:rsid w:val="00D00CF5"/>
    <w:rsid w:val="00D01A94"/>
    <w:rsid w:val="00D021CD"/>
    <w:rsid w:val="00D02472"/>
    <w:rsid w:val="00D024B4"/>
    <w:rsid w:val="00D02DD6"/>
    <w:rsid w:val="00D0377E"/>
    <w:rsid w:val="00D03C73"/>
    <w:rsid w:val="00D045F0"/>
    <w:rsid w:val="00D051CA"/>
    <w:rsid w:val="00D061E9"/>
    <w:rsid w:val="00D06213"/>
    <w:rsid w:val="00D0671A"/>
    <w:rsid w:val="00D0756A"/>
    <w:rsid w:val="00D0762D"/>
    <w:rsid w:val="00D07971"/>
    <w:rsid w:val="00D07A61"/>
    <w:rsid w:val="00D07EE1"/>
    <w:rsid w:val="00D10669"/>
    <w:rsid w:val="00D10DF2"/>
    <w:rsid w:val="00D1109E"/>
    <w:rsid w:val="00D1115C"/>
    <w:rsid w:val="00D1131E"/>
    <w:rsid w:val="00D113BD"/>
    <w:rsid w:val="00D117CA"/>
    <w:rsid w:val="00D118A1"/>
    <w:rsid w:val="00D119BA"/>
    <w:rsid w:val="00D120FE"/>
    <w:rsid w:val="00D12459"/>
    <w:rsid w:val="00D12E2E"/>
    <w:rsid w:val="00D1326E"/>
    <w:rsid w:val="00D1430E"/>
    <w:rsid w:val="00D14525"/>
    <w:rsid w:val="00D14880"/>
    <w:rsid w:val="00D14EEC"/>
    <w:rsid w:val="00D15115"/>
    <w:rsid w:val="00D156BB"/>
    <w:rsid w:val="00D157C7"/>
    <w:rsid w:val="00D1627F"/>
    <w:rsid w:val="00D16677"/>
    <w:rsid w:val="00D16C10"/>
    <w:rsid w:val="00D1704C"/>
    <w:rsid w:val="00D17102"/>
    <w:rsid w:val="00D17BBC"/>
    <w:rsid w:val="00D200E8"/>
    <w:rsid w:val="00D2046B"/>
    <w:rsid w:val="00D20CF4"/>
    <w:rsid w:val="00D20E89"/>
    <w:rsid w:val="00D21389"/>
    <w:rsid w:val="00D21605"/>
    <w:rsid w:val="00D21954"/>
    <w:rsid w:val="00D220FB"/>
    <w:rsid w:val="00D233D2"/>
    <w:rsid w:val="00D234F6"/>
    <w:rsid w:val="00D2350B"/>
    <w:rsid w:val="00D23C5E"/>
    <w:rsid w:val="00D23CFC"/>
    <w:rsid w:val="00D241FB"/>
    <w:rsid w:val="00D24433"/>
    <w:rsid w:val="00D24516"/>
    <w:rsid w:val="00D254DA"/>
    <w:rsid w:val="00D25B60"/>
    <w:rsid w:val="00D25C57"/>
    <w:rsid w:val="00D25DDB"/>
    <w:rsid w:val="00D26525"/>
    <w:rsid w:val="00D26ACB"/>
    <w:rsid w:val="00D26CFE"/>
    <w:rsid w:val="00D270FC"/>
    <w:rsid w:val="00D27520"/>
    <w:rsid w:val="00D276BD"/>
    <w:rsid w:val="00D30476"/>
    <w:rsid w:val="00D30929"/>
    <w:rsid w:val="00D30C0B"/>
    <w:rsid w:val="00D3141E"/>
    <w:rsid w:val="00D320FF"/>
    <w:rsid w:val="00D332DA"/>
    <w:rsid w:val="00D34797"/>
    <w:rsid w:val="00D35E30"/>
    <w:rsid w:val="00D36088"/>
    <w:rsid w:val="00D36418"/>
    <w:rsid w:val="00D37204"/>
    <w:rsid w:val="00D374E5"/>
    <w:rsid w:val="00D37793"/>
    <w:rsid w:val="00D3795B"/>
    <w:rsid w:val="00D37E16"/>
    <w:rsid w:val="00D37F18"/>
    <w:rsid w:val="00D40030"/>
    <w:rsid w:val="00D40437"/>
    <w:rsid w:val="00D4109B"/>
    <w:rsid w:val="00D411FC"/>
    <w:rsid w:val="00D41A00"/>
    <w:rsid w:val="00D41DA7"/>
    <w:rsid w:val="00D42534"/>
    <w:rsid w:val="00D42736"/>
    <w:rsid w:val="00D428E8"/>
    <w:rsid w:val="00D437D3"/>
    <w:rsid w:val="00D43B39"/>
    <w:rsid w:val="00D4440C"/>
    <w:rsid w:val="00D44617"/>
    <w:rsid w:val="00D44CBF"/>
    <w:rsid w:val="00D45139"/>
    <w:rsid w:val="00D453D9"/>
    <w:rsid w:val="00D4577B"/>
    <w:rsid w:val="00D468A7"/>
    <w:rsid w:val="00D47BA6"/>
    <w:rsid w:val="00D47FBB"/>
    <w:rsid w:val="00D50EDE"/>
    <w:rsid w:val="00D51E6A"/>
    <w:rsid w:val="00D527EB"/>
    <w:rsid w:val="00D52BFB"/>
    <w:rsid w:val="00D53790"/>
    <w:rsid w:val="00D537B1"/>
    <w:rsid w:val="00D53D90"/>
    <w:rsid w:val="00D53EBE"/>
    <w:rsid w:val="00D5486F"/>
    <w:rsid w:val="00D54C30"/>
    <w:rsid w:val="00D55132"/>
    <w:rsid w:val="00D55458"/>
    <w:rsid w:val="00D5577C"/>
    <w:rsid w:val="00D5604C"/>
    <w:rsid w:val="00D56565"/>
    <w:rsid w:val="00D56639"/>
    <w:rsid w:val="00D56960"/>
    <w:rsid w:val="00D56DF1"/>
    <w:rsid w:val="00D60775"/>
    <w:rsid w:val="00D60781"/>
    <w:rsid w:val="00D60EE4"/>
    <w:rsid w:val="00D60FB3"/>
    <w:rsid w:val="00D6105B"/>
    <w:rsid w:val="00D61431"/>
    <w:rsid w:val="00D62751"/>
    <w:rsid w:val="00D63394"/>
    <w:rsid w:val="00D6387C"/>
    <w:rsid w:val="00D640AE"/>
    <w:rsid w:val="00D645C5"/>
    <w:rsid w:val="00D647FA"/>
    <w:rsid w:val="00D64834"/>
    <w:rsid w:val="00D64903"/>
    <w:rsid w:val="00D64EB2"/>
    <w:rsid w:val="00D6536E"/>
    <w:rsid w:val="00D65448"/>
    <w:rsid w:val="00D656BC"/>
    <w:rsid w:val="00D657B4"/>
    <w:rsid w:val="00D65DB4"/>
    <w:rsid w:val="00D65DD8"/>
    <w:rsid w:val="00D709CB"/>
    <w:rsid w:val="00D70F18"/>
    <w:rsid w:val="00D71BFD"/>
    <w:rsid w:val="00D71D5C"/>
    <w:rsid w:val="00D726D5"/>
    <w:rsid w:val="00D72A69"/>
    <w:rsid w:val="00D72B3F"/>
    <w:rsid w:val="00D73906"/>
    <w:rsid w:val="00D754A9"/>
    <w:rsid w:val="00D7570F"/>
    <w:rsid w:val="00D759BE"/>
    <w:rsid w:val="00D76BE2"/>
    <w:rsid w:val="00D76FF1"/>
    <w:rsid w:val="00D773CE"/>
    <w:rsid w:val="00D77836"/>
    <w:rsid w:val="00D80A68"/>
    <w:rsid w:val="00D81221"/>
    <w:rsid w:val="00D81E41"/>
    <w:rsid w:val="00D82DC1"/>
    <w:rsid w:val="00D83B48"/>
    <w:rsid w:val="00D8403C"/>
    <w:rsid w:val="00D847FB"/>
    <w:rsid w:val="00D848E4"/>
    <w:rsid w:val="00D84EBD"/>
    <w:rsid w:val="00D85CA1"/>
    <w:rsid w:val="00D86451"/>
    <w:rsid w:val="00D867CD"/>
    <w:rsid w:val="00D8702D"/>
    <w:rsid w:val="00D903D3"/>
    <w:rsid w:val="00D91020"/>
    <w:rsid w:val="00D91445"/>
    <w:rsid w:val="00D91ACC"/>
    <w:rsid w:val="00D92165"/>
    <w:rsid w:val="00D9217B"/>
    <w:rsid w:val="00D94709"/>
    <w:rsid w:val="00D947A1"/>
    <w:rsid w:val="00D94FCC"/>
    <w:rsid w:val="00D954C5"/>
    <w:rsid w:val="00D95AAA"/>
    <w:rsid w:val="00D95C1C"/>
    <w:rsid w:val="00D96EE1"/>
    <w:rsid w:val="00D972D8"/>
    <w:rsid w:val="00D97ED1"/>
    <w:rsid w:val="00DA150C"/>
    <w:rsid w:val="00DA1750"/>
    <w:rsid w:val="00DA1A18"/>
    <w:rsid w:val="00DA204D"/>
    <w:rsid w:val="00DA22C7"/>
    <w:rsid w:val="00DA244F"/>
    <w:rsid w:val="00DA26BF"/>
    <w:rsid w:val="00DA274D"/>
    <w:rsid w:val="00DA285B"/>
    <w:rsid w:val="00DA38F5"/>
    <w:rsid w:val="00DA392D"/>
    <w:rsid w:val="00DA3D6A"/>
    <w:rsid w:val="00DA4410"/>
    <w:rsid w:val="00DA45AA"/>
    <w:rsid w:val="00DA4A7B"/>
    <w:rsid w:val="00DA4B4F"/>
    <w:rsid w:val="00DA53E8"/>
    <w:rsid w:val="00DA563A"/>
    <w:rsid w:val="00DA56B9"/>
    <w:rsid w:val="00DA5DCD"/>
    <w:rsid w:val="00DA5E04"/>
    <w:rsid w:val="00DA5E88"/>
    <w:rsid w:val="00DA62D5"/>
    <w:rsid w:val="00DA6938"/>
    <w:rsid w:val="00DB0A71"/>
    <w:rsid w:val="00DB32E0"/>
    <w:rsid w:val="00DB3452"/>
    <w:rsid w:val="00DB3BCE"/>
    <w:rsid w:val="00DB474A"/>
    <w:rsid w:val="00DB4777"/>
    <w:rsid w:val="00DB502B"/>
    <w:rsid w:val="00DB53FC"/>
    <w:rsid w:val="00DB5FDF"/>
    <w:rsid w:val="00DB60B4"/>
    <w:rsid w:val="00DB694B"/>
    <w:rsid w:val="00DB6B96"/>
    <w:rsid w:val="00DB6C52"/>
    <w:rsid w:val="00DB6D99"/>
    <w:rsid w:val="00DB7641"/>
    <w:rsid w:val="00DC01D7"/>
    <w:rsid w:val="00DC08C8"/>
    <w:rsid w:val="00DC0A94"/>
    <w:rsid w:val="00DC1067"/>
    <w:rsid w:val="00DC124A"/>
    <w:rsid w:val="00DC1CB8"/>
    <w:rsid w:val="00DC3A18"/>
    <w:rsid w:val="00DC3BC1"/>
    <w:rsid w:val="00DC3EDC"/>
    <w:rsid w:val="00DC411C"/>
    <w:rsid w:val="00DC4446"/>
    <w:rsid w:val="00DC50D8"/>
    <w:rsid w:val="00DC5134"/>
    <w:rsid w:val="00DC58B1"/>
    <w:rsid w:val="00DC5D3B"/>
    <w:rsid w:val="00DC6C44"/>
    <w:rsid w:val="00DC7C33"/>
    <w:rsid w:val="00DC7F0F"/>
    <w:rsid w:val="00DD0926"/>
    <w:rsid w:val="00DD1426"/>
    <w:rsid w:val="00DD1A0E"/>
    <w:rsid w:val="00DD1A13"/>
    <w:rsid w:val="00DD1C85"/>
    <w:rsid w:val="00DD1DD4"/>
    <w:rsid w:val="00DD30E0"/>
    <w:rsid w:val="00DD3599"/>
    <w:rsid w:val="00DD3958"/>
    <w:rsid w:val="00DD5AB5"/>
    <w:rsid w:val="00DD5BAD"/>
    <w:rsid w:val="00DD5BF0"/>
    <w:rsid w:val="00DD5CAE"/>
    <w:rsid w:val="00DD636E"/>
    <w:rsid w:val="00DD6CC5"/>
    <w:rsid w:val="00DD7449"/>
    <w:rsid w:val="00DD747A"/>
    <w:rsid w:val="00DE0319"/>
    <w:rsid w:val="00DE0CF6"/>
    <w:rsid w:val="00DE16C6"/>
    <w:rsid w:val="00DE251D"/>
    <w:rsid w:val="00DE284A"/>
    <w:rsid w:val="00DE2937"/>
    <w:rsid w:val="00DE2AD2"/>
    <w:rsid w:val="00DE3230"/>
    <w:rsid w:val="00DE3D3B"/>
    <w:rsid w:val="00DE3FAA"/>
    <w:rsid w:val="00DE5687"/>
    <w:rsid w:val="00DE5847"/>
    <w:rsid w:val="00DE6460"/>
    <w:rsid w:val="00DE665A"/>
    <w:rsid w:val="00DE6662"/>
    <w:rsid w:val="00DE6C55"/>
    <w:rsid w:val="00DE7184"/>
    <w:rsid w:val="00DE7229"/>
    <w:rsid w:val="00DE7ACF"/>
    <w:rsid w:val="00DE7C31"/>
    <w:rsid w:val="00DE7F73"/>
    <w:rsid w:val="00DF0206"/>
    <w:rsid w:val="00DF02C4"/>
    <w:rsid w:val="00DF044A"/>
    <w:rsid w:val="00DF0986"/>
    <w:rsid w:val="00DF121F"/>
    <w:rsid w:val="00DF1481"/>
    <w:rsid w:val="00DF159D"/>
    <w:rsid w:val="00DF2755"/>
    <w:rsid w:val="00DF3A0A"/>
    <w:rsid w:val="00DF3DBF"/>
    <w:rsid w:val="00DF495D"/>
    <w:rsid w:val="00DF4B70"/>
    <w:rsid w:val="00DF4F56"/>
    <w:rsid w:val="00DF5007"/>
    <w:rsid w:val="00DF51A2"/>
    <w:rsid w:val="00DF5666"/>
    <w:rsid w:val="00DF6339"/>
    <w:rsid w:val="00DF66E6"/>
    <w:rsid w:val="00DF6D6F"/>
    <w:rsid w:val="00DF6D98"/>
    <w:rsid w:val="00DF7485"/>
    <w:rsid w:val="00DF7986"/>
    <w:rsid w:val="00DF7CCC"/>
    <w:rsid w:val="00DF7D7D"/>
    <w:rsid w:val="00E0055A"/>
    <w:rsid w:val="00E006E9"/>
    <w:rsid w:val="00E007F4"/>
    <w:rsid w:val="00E016BA"/>
    <w:rsid w:val="00E018C0"/>
    <w:rsid w:val="00E01AD1"/>
    <w:rsid w:val="00E01B40"/>
    <w:rsid w:val="00E022F5"/>
    <w:rsid w:val="00E02F52"/>
    <w:rsid w:val="00E032BF"/>
    <w:rsid w:val="00E03C40"/>
    <w:rsid w:val="00E03CEF"/>
    <w:rsid w:val="00E04CC0"/>
    <w:rsid w:val="00E04EEE"/>
    <w:rsid w:val="00E056DD"/>
    <w:rsid w:val="00E05BA5"/>
    <w:rsid w:val="00E05BCA"/>
    <w:rsid w:val="00E05FA0"/>
    <w:rsid w:val="00E05FC3"/>
    <w:rsid w:val="00E07AC2"/>
    <w:rsid w:val="00E10693"/>
    <w:rsid w:val="00E107F5"/>
    <w:rsid w:val="00E10F18"/>
    <w:rsid w:val="00E11471"/>
    <w:rsid w:val="00E1186B"/>
    <w:rsid w:val="00E122D9"/>
    <w:rsid w:val="00E1296A"/>
    <w:rsid w:val="00E13FED"/>
    <w:rsid w:val="00E14787"/>
    <w:rsid w:val="00E16ED4"/>
    <w:rsid w:val="00E173D5"/>
    <w:rsid w:val="00E17C7E"/>
    <w:rsid w:val="00E201D2"/>
    <w:rsid w:val="00E20A8B"/>
    <w:rsid w:val="00E20DD9"/>
    <w:rsid w:val="00E20FA2"/>
    <w:rsid w:val="00E2173E"/>
    <w:rsid w:val="00E2242E"/>
    <w:rsid w:val="00E225C1"/>
    <w:rsid w:val="00E22772"/>
    <w:rsid w:val="00E22C59"/>
    <w:rsid w:val="00E23126"/>
    <w:rsid w:val="00E2318C"/>
    <w:rsid w:val="00E246B8"/>
    <w:rsid w:val="00E24B3C"/>
    <w:rsid w:val="00E2559B"/>
    <w:rsid w:val="00E25E6E"/>
    <w:rsid w:val="00E2639C"/>
    <w:rsid w:val="00E276B6"/>
    <w:rsid w:val="00E304AE"/>
    <w:rsid w:val="00E308CE"/>
    <w:rsid w:val="00E30C08"/>
    <w:rsid w:val="00E30C74"/>
    <w:rsid w:val="00E30CB0"/>
    <w:rsid w:val="00E3293E"/>
    <w:rsid w:val="00E32BD8"/>
    <w:rsid w:val="00E32C09"/>
    <w:rsid w:val="00E32DFF"/>
    <w:rsid w:val="00E330EA"/>
    <w:rsid w:val="00E33135"/>
    <w:rsid w:val="00E33516"/>
    <w:rsid w:val="00E337E2"/>
    <w:rsid w:val="00E3380A"/>
    <w:rsid w:val="00E33D7E"/>
    <w:rsid w:val="00E3403F"/>
    <w:rsid w:val="00E34DD8"/>
    <w:rsid w:val="00E34F90"/>
    <w:rsid w:val="00E3534A"/>
    <w:rsid w:val="00E359FA"/>
    <w:rsid w:val="00E35A26"/>
    <w:rsid w:val="00E36147"/>
    <w:rsid w:val="00E36586"/>
    <w:rsid w:val="00E368A2"/>
    <w:rsid w:val="00E36D4F"/>
    <w:rsid w:val="00E37373"/>
    <w:rsid w:val="00E3743D"/>
    <w:rsid w:val="00E374B6"/>
    <w:rsid w:val="00E37B42"/>
    <w:rsid w:val="00E37D4E"/>
    <w:rsid w:val="00E40AC7"/>
    <w:rsid w:val="00E426B5"/>
    <w:rsid w:val="00E42A99"/>
    <w:rsid w:val="00E42B66"/>
    <w:rsid w:val="00E43732"/>
    <w:rsid w:val="00E439AE"/>
    <w:rsid w:val="00E44451"/>
    <w:rsid w:val="00E44C30"/>
    <w:rsid w:val="00E44FC8"/>
    <w:rsid w:val="00E46555"/>
    <w:rsid w:val="00E46EF3"/>
    <w:rsid w:val="00E47996"/>
    <w:rsid w:val="00E47AAF"/>
    <w:rsid w:val="00E47BFD"/>
    <w:rsid w:val="00E50071"/>
    <w:rsid w:val="00E520DF"/>
    <w:rsid w:val="00E53234"/>
    <w:rsid w:val="00E54A3C"/>
    <w:rsid w:val="00E54B2B"/>
    <w:rsid w:val="00E54EB9"/>
    <w:rsid w:val="00E5502C"/>
    <w:rsid w:val="00E55347"/>
    <w:rsid w:val="00E55619"/>
    <w:rsid w:val="00E55B59"/>
    <w:rsid w:val="00E55BE4"/>
    <w:rsid w:val="00E56332"/>
    <w:rsid w:val="00E56B6A"/>
    <w:rsid w:val="00E56E93"/>
    <w:rsid w:val="00E56FDA"/>
    <w:rsid w:val="00E604EF"/>
    <w:rsid w:val="00E60539"/>
    <w:rsid w:val="00E60694"/>
    <w:rsid w:val="00E61198"/>
    <w:rsid w:val="00E61714"/>
    <w:rsid w:val="00E61ECF"/>
    <w:rsid w:val="00E62977"/>
    <w:rsid w:val="00E64364"/>
    <w:rsid w:val="00E64492"/>
    <w:rsid w:val="00E6509F"/>
    <w:rsid w:val="00E65758"/>
    <w:rsid w:val="00E66278"/>
    <w:rsid w:val="00E66FF2"/>
    <w:rsid w:val="00E6738A"/>
    <w:rsid w:val="00E6749C"/>
    <w:rsid w:val="00E675DE"/>
    <w:rsid w:val="00E6782D"/>
    <w:rsid w:val="00E678A1"/>
    <w:rsid w:val="00E7032F"/>
    <w:rsid w:val="00E70911"/>
    <w:rsid w:val="00E70ACF"/>
    <w:rsid w:val="00E71226"/>
    <w:rsid w:val="00E71894"/>
    <w:rsid w:val="00E71EC8"/>
    <w:rsid w:val="00E727C0"/>
    <w:rsid w:val="00E728F3"/>
    <w:rsid w:val="00E72F1B"/>
    <w:rsid w:val="00E73B18"/>
    <w:rsid w:val="00E7493F"/>
    <w:rsid w:val="00E75344"/>
    <w:rsid w:val="00E755FF"/>
    <w:rsid w:val="00E761C0"/>
    <w:rsid w:val="00E769C4"/>
    <w:rsid w:val="00E76C4F"/>
    <w:rsid w:val="00E76D73"/>
    <w:rsid w:val="00E776CE"/>
    <w:rsid w:val="00E8024A"/>
    <w:rsid w:val="00E802CA"/>
    <w:rsid w:val="00E8127C"/>
    <w:rsid w:val="00E81E3D"/>
    <w:rsid w:val="00E8215C"/>
    <w:rsid w:val="00E829BC"/>
    <w:rsid w:val="00E8392C"/>
    <w:rsid w:val="00E852B8"/>
    <w:rsid w:val="00E852E7"/>
    <w:rsid w:val="00E85F87"/>
    <w:rsid w:val="00E8622A"/>
    <w:rsid w:val="00E86895"/>
    <w:rsid w:val="00E877B8"/>
    <w:rsid w:val="00E87BA1"/>
    <w:rsid w:val="00E87F17"/>
    <w:rsid w:val="00E90826"/>
    <w:rsid w:val="00E90937"/>
    <w:rsid w:val="00E9108F"/>
    <w:rsid w:val="00E91BDF"/>
    <w:rsid w:val="00E926F1"/>
    <w:rsid w:val="00E92BB0"/>
    <w:rsid w:val="00E92FC1"/>
    <w:rsid w:val="00E941AA"/>
    <w:rsid w:val="00E94476"/>
    <w:rsid w:val="00E94D73"/>
    <w:rsid w:val="00E97117"/>
    <w:rsid w:val="00E9734A"/>
    <w:rsid w:val="00E9759A"/>
    <w:rsid w:val="00E97908"/>
    <w:rsid w:val="00E97D8C"/>
    <w:rsid w:val="00EA0970"/>
    <w:rsid w:val="00EA143E"/>
    <w:rsid w:val="00EA205A"/>
    <w:rsid w:val="00EA21C8"/>
    <w:rsid w:val="00EA2574"/>
    <w:rsid w:val="00EA2E5F"/>
    <w:rsid w:val="00EA3B23"/>
    <w:rsid w:val="00EA45B0"/>
    <w:rsid w:val="00EA4628"/>
    <w:rsid w:val="00EA5872"/>
    <w:rsid w:val="00EA6297"/>
    <w:rsid w:val="00EA6428"/>
    <w:rsid w:val="00EA6483"/>
    <w:rsid w:val="00EA64DE"/>
    <w:rsid w:val="00EA6CF2"/>
    <w:rsid w:val="00EA70E1"/>
    <w:rsid w:val="00EA7D94"/>
    <w:rsid w:val="00EB02BE"/>
    <w:rsid w:val="00EB0420"/>
    <w:rsid w:val="00EB06C9"/>
    <w:rsid w:val="00EB080B"/>
    <w:rsid w:val="00EB0AB0"/>
    <w:rsid w:val="00EB14AC"/>
    <w:rsid w:val="00EB264A"/>
    <w:rsid w:val="00EB361A"/>
    <w:rsid w:val="00EB42CD"/>
    <w:rsid w:val="00EB598B"/>
    <w:rsid w:val="00EB6AF6"/>
    <w:rsid w:val="00EB6FF0"/>
    <w:rsid w:val="00EB75B3"/>
    <w:rsid w:val="00EB77CB"/>
    <w:rsid w:val="00EC0245"/>
    <w:rsid w:val="00EC1252"/>
    <w:rsid w:val="00EC137C"/>
    <w:rsid w:val="00EC1A13"/>
    <w:rsid w:val="00EC22AC"/>
    <w:rsid w:val="00EC27F6"/>
    <w:rsid w:val="00EC433D"/>
    <w:rsid w:val="00EC46C4"/>
    <w:rsid w:val="00EC61EC"/>
    <w:rsid w:val="00EC75AB"/>
    <w:rsid w:val="00EC77B9"/>
    <w:rsid w:val="00EC7CC5"/>
    <w:rsid w:val="00EC7F7E"/>
    <w:rsid w:val="00ED02A2"/>
    <w:rsid w:val="00ED04C6"/>
    <w:rsid w:val="00ED0551"/>
    <w:rsid w:val="00ED10E6"/>
    <w:rsid w:val="00ED1253"/>
    <w:rsid w:val="00ED1456"/>
    <w:rsid w:val="00ED16A7"/>
    <w:rsid w:val="00ED1B57"/>
    <w:rsid w:val="00ED1C05"/>
    <w:rsid w:val="00ED1E96"/>
    <w:rsid w:val="00ED2301"/>
    <w:rsid w:val="00ED29C9"/>
    <w:rsid w:val="00ED305B"/>
    <w:rsid w:val="00ED3173"/>
    <w:rsid w:val="00ED31C7"/>
    <w:rsid w:val="00ED32D1"/>
    <w:rsid w:val="00ED3433"/>
    <w:rsid w:val="00ED35E2"/>
    <w:rsid w:val="00ED3693"/>
    <w:rsid w:val="00ED4309"/>
    <w:rsid w:val="00ED4593"/>
    <w:rsid w:val="00ED45C3"/>
    <w:rsid w:val="00ED69B6"/>
    <w:rsid w:val="00ED76E3"/>
    <w:rsid w:val="00ED77F5"/>
    <w:rsid w:val="00EE0027"/>
    <w:rsid w:val="00EE05D9"/>
    <w:rsid w:val="00EE06A2"/>
    <w:rsid w:val="00EE0945"/>
    <w:rsid w:val="00EE1636"/>
    <w:rsid w:val="00EE1DEF"/>
    <w:rsid w:val="00EE2424"/>
    <w:rsid w:val="00EE2C0E"/>
    <w:rsid w:val="00EE2C9A"/>
    <w:rsid w:val="00EE2CD2"/>
    <w:rsid w:val="00EE378F"/>
    <w:rsid w:val="00EE395E"/>
    <w:rsid w:val="00EE3F25"/>
    <w:rsid w:val="00EE64D2"/>
    <w:rsid w:val="00EE6906"/>
    <w:rsid w:val="00EE69B4"/>
    <w:rsid w:val="00EE69F2"/>
    <w:rsid w:val="00EE6C19"/>
    <w:rsid w:val="00EE727E"/>
    <w:rsid w:val="00EE7A4D"/>
    <w:rsid w:val="00EF00D1"/>
    <w:rsid w:val="00EF06E9"/>
    <w:rsid w:val="00EF0B09"/>
    <w:rsid w:val="00EF1193"/>
    <w:rsid w:val="00EF16EC"/>
    <w:rsid w:val="00EF2DC1"/>
    <w:rsid w:val="00EF2E7F"/>
    <w:rsid w:val="00EF3154"/>
    <w:rsid w:val="00EF382B"/>
    <w:rsid w:val="00EF469C"/>
    <w:rsid w:val="00EF583C"/>
    <w:rsid w:val="00EF5A9A"/>
    <w:rsid w:val="00EF6270"/>
    <w:rsid w:val="00EF6309"/>
    <w:rsid w:val="00EF720A"/>
    <w:rsid w:val="00EF7879"/>
    <w:rsid w:val="00EF7DF3"/>
    <w:rsid w:val="00EF7F8C"/>
    <w:rsid w:val="00F0090C"/>
    <w:rsid w:val="00F00DA5"/>
    <w:rsid w:val="00F0109B"/>
    <w:rsid w:val="00F01617"/>
    <w:rsid w:val="00F01C98"/>
    <w:rsid w:val="00F01D3C"/>
    <w:rsid w:val="00F01EAD"/>
    <w:rsid w:val="00F027AA"/>
    <w:rsid w:val="00F03706"/>
    <w:rsid w:val="00F0399E"/>
    <w:rsid w:val="00F04169"/>
    <w:rsid w:val="00F04746"/>
    <w:rsid w:val="00F05219"/>
    <w:rsid w:val="00F0592D"/>
    <w:rsid w:val="00F10AFF"/>
    <w:rsid w:val="00F10B57"/>
    <w:rsid w:val="00F1155B"/>
    <w:rsid w:val="00F115E3"/>
    <w:rsid w:val="00F12003"/>
    <w:rsid w:val="00F12181"/>
    <w:rsid w:val="00F124B2"/>
    <w:rsid w:val="00F12A1F"/>
    <w:rsid w:val="00F12F68"/>
    <w:rsid w:val="00F133F4"/>
    <w:rsid w:val="00F13978"/>
    <w:rsid w:val="00F13B9B"/>
    <w:rsid w:val="00F14034"/>
    <w:rsid w:val="00F140E9"/>
    <w:rsid w:val="00F1426F"/>
    <w:rsid w:val="00F14C56"/>
    <w:rsid w:val="00F15043"/>
    <w:rsid w:val="00F15694"/>
    <w:rsid w:val="00F15AA1"/>
    <w:rsid w:val="00F15EE8"/>
    <w:rsid w:val="00F16748"/>
    <w:rsid w:val="00F168BC"/>
    <w:rsid w:val="00F2089F"/>
    <w:rsid w:val="00F20C7D"/>
    <w:rsid w:val="00F216C6"/>
    <w:rsid w:val="00F22E3C"/>
    <w:rsid w:val="00F240E6"/>
    <w:rsid w:val="00F24368"/>
    <w:rsid w:val="00F249BF"/>
    <w:rsid w:val="00F2563D"/>
    <w:rsid w:val="00F25DBB"/>
    <w:rsid w:val="00F25E27"/>
    <w:rsid w:val="00F2677A"/>
    <w:rsid w:val="00F26B14"/>
    <w:rsid w:val="00F26BC6"/>
    <w:rsid w:val="00F26D17"/>
    <w:rsid w:val="00F3068F"/>
    <w:rsid w:val="00F30C8A"/>
    <w:rsid w:val="00F310CC"/>
    <w:rsid w:val="00F32259"/>
    <w:rsid w:val="00F32483"/>
    <w:rsid w:val="00F325F6"/>
    <w:rsid w:val="00F3281E"/>
    <w:rsid w:val="00F32DF6"/>
    <w:rsid w:val="00F33161"/>
    <w:rsid w:val="00F332A5"/>
    <w:rsid w:val="00F33714"/>
    <w:rsid w:val="00F340C9"/>
    <w:rsid w:val="00F342F3"/>
    <w:rsid w:val="00F34493"/>
    <w:rsid w:val="00F34859"/>
    <w:rsid w:val="00F350BE"/>
    <w:rsid w:val="00F35C5C"/>
    <w:rsid w:val="00F36969"/>
    <w:rsid w:val="00F36EE1"/>
    <w:rsid w:val="00F37675"/>
    <w:rsid w:val="00F3782F"/>
    <w:rsid w:val="00F37876"/>
    <w:rsid w:val="00F40743"/>
    <w:rsid w:val="00F40962"/>
    <w:rsid w:val="00F4273B"/>
    <w:rsid w:val="00F42B07"/>
    <w:rsid w:val="00F4318B"/>
    <w:rsid w:val="00F43315"/>
    <w:rsid w:val="00F4384D"/>
    <w:rsid w:val="00F43FD0"/>
    <w:rsid w:val="00F4478E"/>
    <w:rsid w:val="00F44AD3"/>
    <w:rsid w:val="00F44CA7"/>
    <w:rsid w:val="00F44CA9"/>
    <w:rsid w:val="00F45241"/>
    <w:rsid w:val="00F4725B"/>
    <w:rsid w:val="00F47434"/>
    <w:rsid w:val="00F5084D"/>
    <w:rsid w:val="00F50884"/>
    <w:rsid w:val="00F50A0D"/>
    <w:rsid w:val="00F50B1D"/>
    <w:rsid w:val="00F51488"/>
    <w:rsid w:val="00F516C4"/>
    <w:rsid w:val="00F5184E"/>
    <w:rsid w:val="00F51900"/>
    <w:rsid w:val="00F521E0"/>
    <w:rsid w:val="00F522D6"/>
    <w:rsid w:val="00F5272F"/>
    <w:rsid w:val="00F529A7"/>
    <w:rsid w:val="00F5306B"/>
    <w:rsid w:val="00F5332A"/>
    <w:rsid w:val="00F53C99"/>
    <w:rsid w:val="00F5412A"/>
    <w:rsid w:val="00F54EFC"/>
    <w:rsid w:val="00F5569E"/>
    <w:rsid w:val="00F56119"/>
    <w:rsid w:val="00F563EA"/>
    <w:rsid w:val="00F5655A"/>
    <w:rsid w:val="00F567FC"/>
    <w:rsid w:val="00F56969"/>
    <w:rsid w:val="00F56B9E"/>
    <w:rsid w:val="00F56ECD"/>
    <w:rsid w:val="00F5739D"/>
    <w:rsid w:val="00F6122B"/>
    <w:rsid w:val="00F645AB"/>
    <w:rsid w:val="00F64E9D"/>
    <w:rsid w:val="00F658F1"/>
    <w:rsid w:val="00F66DAA"/>
    <w:rsid w:val="00F66E35"/>
    <w:rsid w:val="00F67370"/>
    <w:rsid w:val="00F67854"/>
    <w:rsid w:val="00F67D5E"/>
    <w:rsid w:val="00F70779"/>
    <w:rsid w:val="00F70DCF"/>
    <w:rsid w:val="00F70F13"/>
    <w:rsid w:val="00F70FC3"/>
    <w:rsid w:val="00F7132E"/>
    <w:rsid w:val="00F71621"/>
    <w:rsid w:val="00F71689"/>
    <w:rsid w:val="00F716A4"/>
    <w:rsid w:val="00F71773"/>
    <w:rsid w:val="00F719C5"/>
    <w:rsid w:val="00F7239E"/>
    <w:rsid w:val="00F72A12"/>
    <w:rsid w:val="00F72B05"/>
    <w:rsid w:val="00F730C9"/>
    <w:rsid w:val="00F73E7C"/>
    <w:rsid w:val="00F745D7"/>
    <w:rsid w:val="00F74853"/>
    <w:rsid w:val="00F749C7"/>
    <w:rsid w:val="00F75A89"/>
    <w:rsid w:val="00F75C8C"/>
    <w:rsid w:val="00F76572"/>
    <w:rsid w:val="00F773F5"/>
    <w:rsid w:val="00F80457"/>
    <w:rsid w:val="00F80E93"/>
    <w:rsid w:val="00F8195B"/>
    <w:rsid w:val="00F83E3E"/>
    <w:rsid w:val="00F84BBC"/>
    <w:rsid w:val="00F84DCF"/>
    <w:rsid w:val="00F856BD"/>
    <w:rsid w:val="00F85820"/>
    <w:rsid w:val="00F86320"/>
    <w:rsid w:val="00F90078"/>
    <w:rsid w:val="00F91778"/>
    <w:rsid w:val="00F91BC1"/>
    <w:rsid w:val="00F91C11"/>
    <w:rsid w:val="00F9303E"/>
    <w:rsid w:val="00F93765"/>
    <w:rsid w:val="00F93CC0"/>
    <w:rsid w:val="00F94383"/>
    <w:rsid w:val="00F9464D"/>
    <w:rsid w:val="00F953E6"/>
    <w:rsid w:val="00F95850"/>
    <w:rsid w:val="00F9590F"/>
    <w:rsid w:val="00F95953"/>
    <w:rsid w:val="00F963AD"/>
    <w:rsid w:val="00F963FF"/>
    <w:rsid w:val="00F96D26"/>
    <w:rsid w:val="00F97FAB"/>
    <w:rsid w:val="00F97FB3"/>
    <w:rsid w:val="00FA0664"/>
    <w:rsid w:val="00FA0683"/>
    <w:rsid w:val="00FA06B9"/>
    <w:rsid w:val="00FA070C"/>
    <w:rsid w:val="00FA0975"/>
    <w:rsid w:val="00FA18BD"/>
    <w:rsid w:val="00FA1F66"/>
    <w:rsid w:val="00FA25BB"/>
    <w:rsid w:val="00FA26DF"/>
    <w:rsid w:val="00FA2F3C"/>
    <w:rsid w:val="00FA306D"/>
    <w:rsid w:val="00FA36A2"/>
    <w:rsid w:val="00FA3A39"/>
    <w:rsid w:val="00FA402C"/>
    <w:rsid w:val="00FA526E"/>
    <w:rsid w:val="00FA58DA"/>
    <w:rsid w:val="00FA5A28"/>
    <w:rsid w:val="00FA6791"/>
    <w:rsid w:val="00FA6EF8"/>
    <w:rsid w:val="00FA6F81"/>
    <w:rsid w:val="00FA7090"/>
    <w:rsid w:val="00FB0A20"/>
    <w:rsid w:val="00FB0C88"/>
    <w:rsid w:val="00FB0D25"/>
    <w:rsid w:val="00FB0F7A"/>
    <w:rsid w:val="00FB1FA4"/>
    <w:rsid w:val="00FB24AD"/>
    <w:rsid w:val="00FB26A0"/>
    <w:rsid w:val="00FB28B8"/>
    <w:rsid w:val="00FB302F"/>
    <w:rsid w:val="00FB3059"/>
    <w:rsid w:val="00FB3AEA"/>
    <w:rsid w:val="00FB3F8F"/>
    <w:rsid w:val="00FB57ED"/>
    <w:rsid w:val="00FB5CF5"/>
    <w:rsid w:val="00FB7E87"/>
    <w:rsid w:val="00FC0148"/>
    <w:rsid w:val="00FC0873"/>
    <w:rsid w:val="00FC1C4B"/>
    <w:rsid w:val="00FC1DE4"/>
    <w:rsid w:val="00FC1E58"/>
    <w:rsid w:val="00FC207C"/>
    <w:rsid w:val="00FC20A9"/>
    <w:rsid w:val="00FC23B3"/>
    <w:rsid w:val="00FC2771"/>
    <w:rsid w:val="00FC356D"/>
    <w:rsid w:val="00FC4472"/>
    <w:rsid w:val="00FC4D21"/>
    <w:rsid w:val="00FC4E6A"/>
    <w:rsid w:val="00FC51FA"/>
    <w:rsid w:val="00FC56ED"/>
    <w:rsid w:val="00FC5E9B"/>
    <w:rsid w:val="00FC6539"/>
    <w:rsid w:val="00FC68AF"/>
    <w:rsid w:val="00FC7524"/>
    <w:rsid w:val="00FC76FB"/>
    <w:rsid w:val="00FC7C85"/>
    <w:rsid w:val="00FD058F"/>
    <w:rsid w:val="00FD0670"/>
    <w:rsid w:val="00FD09AB"/>
    <w:rsid w:val="00FD119B"/>
    <w:rsid w:val="00FD1614"/>
    <w:rsid w:val="00FD1942"/>
    <w:rsid w:val="00FD1AA5"/>
    <w:rsid w:val="00FD263C"/>
    <w:rsid w:val="00FD2D5C"/>
    <w:rsid w:val="00FD2E97"/>
    <w:rsid w:val="00FD3685"/>
    <w:rsid w:val="00FD391B"/>
    <w:rsid w:val="00FD3F45"/>
    <w:rsid w:val="00FD41A8"/>
    <w:rsid w:val="00FD463E"/>
    <w:rsid w:val="00FD51A6"/>
    <w:rsid w:val="00FD5437"/>
    <w:rsid w:val="00FD551D"/>
    <w:rsid w:val="00FD5F15"/>
    <w:rsid w:val="00FD686C"/>
    <w:rsid w:val="00FD76C4"/>
    <w:rsid w:val="00FD77CA"/>
    <w:rsid w:val="00FD799E"/>
    <w:rsid w:val="00FD7EA8"/>
    <w:rsid w:val="00FE019E"/>
    <w:rsid w:val="00FE0439"/>
    <w:rsid w:val="00FE080A"/>
    <w:rsid w:val="00FE2CE2"/>
    <w:rsid w:val="00FE2CEB"/>
    <w:rsid w:val="00FE2E52"/>
    <w:rsid w:val="00FE3057"/>
    <w:rsid w:val="00FE3744"/>
    <w:rsid w:val="00FE552F"/>
    <w:rsid w:val="00FE5809"/>
    <w:rsid w:val="00FE5CE6"/>
    <w:rsid w:val="00FE5D2D"/>
    <w:rsid w:val="00FE6526"/>
    <w:rsid w:val="00FE6E7E"/>
    <w:rsid w:val="00FE71A6"/>
    <w:rsid w:val="00FE75B5"/>
    <w:rsid w:val="00FF006D"/>
    <w:rsid w:val="00FF017A"/>
    <w:rsid w:val="00FF0337"/>
    <w:rsid w:val="00FF1723"/>
    <w:rsid w:val="00FF17EE"/>
    <w:rsid w:val="00FF1968"/>
    <w:rsid w:val="00FF3255"/>
    <w:rsid w:val="00FF3493"/>
    <w:rsid w:val="00FF3F4B"/>
    <w:rsid w:val="00FF40AC"/>
    <w:rsid w:val="00FF44CE"/>
    <w:rsid w:val="00FF45EE"/>
    <w:rsid w:val="00FF4BB6"/>
    <w:rsid w:val="00FF4DB8"/>
    <w:rsid w:val="00FF4E15"/>
    <w:rsid w:val="00FF5844"/>
    <w:rsid w:val="00FF5A15"/>
    <w:rsid w:val="00FF657A"/>
    <w:rsid w:val="00FF667A"/>
    <w:rsid w:val="00FF71AC"/>
    <w:rsid w:val="011CB08D"/>
    <w:rsid w:val="012F866A"/>
    <w:rsid w:val="013F3C25"/>
    <w:rsid w:val="0151DAA2"/>
    <w:rsid w:val="01740904"/>
    <w:rsid w:val="0182CB08"/>
    <w:rsid w:val="0185B000"/>
    <w:rsid w:val="0188426E"/>
    <w:rsid w:val="01AB373E"/>
    <w:rsid w:val="01AB5B62"/>
    <w:rsid w:val="01DA55FA"/>
    <w:rsid w:val="02173954"/>
    <w:rsid w:val="022D5547"/>
    <w:rsid w:val="02609D6D"/>
    <w:rsid w:val="026C505E"/>
    <w:rsid w:val="026FE94D"/>
    <w:rsid w:val="027B2ABD"/>
    <w:rsid w:val="028298C3"/>
    <w:rsid w:val="028582A5"/>
    <w:rsid w:val="02871E73"/>
    <w:rsid w:val="02A37987"/>
    <w:rsid w:val="02B11FC4"/>
    <w:rsid w:val="02C81631"/>
    <w:rsid w:val="02DA8B23"/>
    <w:rsid w:val="02E9EAF6"/>
    <w:rsid w:val="02F5BDE6"/>
    <w:rsid w:val="03011DC8"/>
    <w:rsid w:val="0302FAC2"/>
    <w:rsid w:val="031BD9FB"/>
    <w:rsid w:val="0321753E"/>
    <w:rsid w:val="032B29B4"/>
    <w:rsid w:val="0336746A"/>
    <w:rsid w:val="034970D4"/>
    <w:rsid w:val="03650EE5"/>
    <w:rsid w:val="036DCAE3"/>
    <w:rsid w:val="037F9C5E"/>
    <w:rsid w:val="03A7DE08"/>
    <w:rsid w:val="03D97977"/>
    <w:rsid w:val="03EE6D69"/>
    <w:rsid w:val="042F6BB9"/>
    <w:rsid w:val="04357DE7"/>
    <w:rsid w:val="04427D91"/>
    <w:rsid w:val="0442B4E0"/>
    <w:rsid w:val="04532950"/>
    <w:rsid w:val="0453A747"/>
    <w:rsid w:val="046F5752"/>
    <w:rsid w:val="048B70CA"/>
    <w:rsid w:val="04A2939D"/>
    <w:rsid w:val="04AA75C4"/>
    <w:rsid w:val="04BEE863"/>
    <w:rsid w:val="04C877E9"/>
    <w:rsid w:val="04D43EE9"/>
    <w:rsid w:val="04D783E7"/>
    <w:rsid w:val="04DAB9A9"/>
    <w:rsid w:val="0511DBD3"/>
    <w:rsid w:val="053A53EA"/>
    <w:rsid w:val="054ECE97"/>
    <w:rsid w:val="056825D0"/>
    <w:rsid w:val="056BEF96"/>
    <w:rsid w:val="0578A245"/>
    <w:rsid w:val="057D6604"/>
    <w:rsid w:val="058608C8"/>
    <w:rsid w:val="0593D29E"/>
    <w:rsid w:val="05A99896"/>
    <w:rsid w:val="05B4C12D"/>
    <w:rsid w:val="05CFDA88"/>
    <w:rsid w:val="05ED9B5F"/>
    <w:rsid w:val="060E7F42"/>
    <w:rsid w:val="062682A6"/>
    <w:rsid w:val="062CF21B"/>
    <w:rsid w:val="063886BA"/>
    <w:rsid w:val="064B807D"/>
    <w:rsid w:val="06522766"/>
    <w:rsid w:val="06B2BFA6"/>
    <w:rsid w:val="06BB7272"/>
    <w:rsid w:val="06CD3E6D"/>
    <w:rsid w:val="06D42D8F"/>
    <w:rsid w:val="06F06D8A"/>
    <w:rsid w:val="06F547AA"/>
    <w:rsid w:val="07225B1F"/>
    <w:rsid w:val="0738AA8A"/>
    <w:rsid w:val="0741492A"/>
    <w:rsid w:val="07514BAF"/>
    <w:rsid w:val="0763E8CB"/>
    <w:rsid w:val="077AC5CF"/>
    <w:rsid w:val="07A266A1"/>
    <w:rsid w:val="07D1D554"/>
    <w:rsid w:val="080D2389"/>
    <w:rsid w:val="08530734"/>
    <w:rsid w:val="0869DFEA"/>
    <w:rsid w:val="089314AC"/>
    <w:rsid w:val="08B244E0"/>
    <w:rsid w:val="08B53211"/>
    <w:rsid w:val="08BE50F3"/>
    <w:rsid w:val="08F04DB0"/>
    <w:rsid w:val="090ED7F6"/>
    <w:rsid w:val="0925241E"/>
    <w:rsid w:val="093F0708"/>
    <w:rsid w:val="09687693"/>
    <w:rsid w:val="0977B6E1"/>
    <w:rsid w:val="0998884E"/>
    <w:rsid w:val="099CBA27"/>
    <w:rsid w:val="09A42A5C"/>
    <w:rsid w:val="09B102F5"/>
    <w:rsid w:val="09C324F9"/>
    <w:rsid w:val="09E22501"/>
    <w:rsid w:val="09E5ABBB"/>
    <w:rsid w:val="09EE393D"/>
    <w:rsid w:val="09F2B6C2"/>
    <w:rsid w:val="0A27B046"/>
    <w:rsid w:val="0A2C6849"/>
    <w:rsid w:val="0A44490D"/>
    <w:rsid w:val="0A5A8BCB"/>
    <w:rsid w:val="0A7920F9"/>
    <w:rsid w:val="0A7FB887"/>
    <w:rsid w:val="0A928364"/>
    <w:rsid w:val="0A96CBBC"/>
    <w:rsid w:val="0A9757BD"/>
    <w:rsid w:val="0AAE9835"/>
    <w:rsid w:val="0ABCC8BD"/>
    <w:rsid w:val="0AE82483"/>
    <w:rsid w:val="0B1FA2B1"/>
    <w:rsid w:val="0B2A1582"/>
    <w:rsid w:val="0B378563"/>
    <w:rsid w:val="0B439967"/>
    <w:rsid w:val="0B59728F"/>
    <w:rsid w:val="0BA86E95"/>
    <w:rsid w:val="0BBC8A82"/>
    <w:rsid w:val="0BC8C9A2"/>
    <w:rsid w:val="0BE5C0C4"/>
    <w:rsid w:val="0BE9676A"/>
    <w:rsid w:val="0BFB3CD0"/>
    <w:rsid w:val="0C0646EF"/>
    <w:rsid w:val="0C1D33E3"/>
    <w:rsid w:val="0C397AE0"/>
    <w:rsid w:val="0C58C575"/>
    <w:rsid w:val="0C58E710"/>
    <w:rsid w:val="0C7260BD"/>
    <w:rsid w:val="0C7D287B"/>
    <w:rsid w:val="0CC8BA81"/>
    <w:rsid w:val="0CD08E3F"/>
    <w:rsid w:val="0CDAADF5"/>
    <w:rsid w:val="0D0F144F"/>
    <w:rsid w:val="0D322248"/>
    <w:rsid w:val="0D400518"/>
    <w:rsid w:val="0D422589"/>
    <w:rsid w:val="0D658D0C"/>
    <w:rsid w:val="0D71723C"/>
    <w:rsid w:val="0D9D71BA"/>
    <w:rsid w:val="0D9FF4CD"/>
    <w:rsid w:val="0DA2458F"/>
    <w:rsid w:val="0DA385B8"/>
    <w:rsid w:val="0DAB0527"/>
    <w:rsid w:val="0DAD85BA"/>
    <w:rsid w:val="0DB53A87"/>
    <w:rsid w:val="0DE563CE"/>
    <w:rsid w:val="0E1ACD42"/>
    <w:rsid w:val="0E1D832C"/>
    <w:rsid w:val="0E1F641D"/>
    <w:rsid w:val="0E2AD970"/>
    <w:rsid w:val="0E36847C"/>
    <w:rsid w:val="0E3E4F84"/>
    <w:rsid w:val="0E3F443F"/>
    <w:rsid w:val="0E4CBDCC"/>
    <w:rsid w:val="0E5531CF"/>
    <w:rsid w:val="0E8D1972"/>
    <w:rsid w:val="0EA50D38"/>
    <w:rsid w:val="0EAB7253"/>
    <w:rsid w:val="0ECE0E6E"/>
    <w:rsid w:val="0ECF559D"/>
    <w:rsid w:val="0ECFE31E"/>
    <w:rsid w:val="0EE04053"/>
    <w:rsid w:val="0F13B5F1"/>
    <w:rsid w:val="0F1B507F"/>
    <w:rsid w:val="0F206665"/>
    <w:rsid w:val="0F25772C"/>
    <w:rsid w:val="0F2D4750"/>
    <w:rsid w:val="0F8C7D75"/>
    <w:rsid w:val="0FC1887D"/>
    <w:rsid w:val="0FDEF9A3"/>
    <w:rsid w:val="0FE32D09"/>
    <w:rsid w:val="0FF2DAF1"/>
    <w:rsid w:val="0FFC3964"/>
    <w:rsid w:val="1001F3ED"/>
    <w:rsid w:val="10164B17"/>
    <w:rsid w:val="1018F347"/>
    <w:rsid w:val="104CFA8E"/>
    <w:rsid w:val="1078F8F4"/>
    <w:rsid w:val="108B9927"/>
    <w:rsid w:val="1091875B"/>
    <w:rsid w:val="10A1024C"/>
    <w:rsid w:val="10B8100D"/>
    <w:rsid w:val="10CD8618"/>
    <w:rsid w:val="110EA1F0"/>
    <w:rsid w:val="115A0B25"/>
    <w:rsid w:val="11831CF3"/>
    <w:rsid w:val="1191D92D"/>
    <w:rsid w:val="11B144C4"/>
    <w:rsid w:val="11BDAEF5"/>
    <w:rsid w:val="11C70E3A"/>
    <w:rsid w:val="11C92BCB"/>
    <w:rsid w:val="11E18CB7"/>
    <w:rsid w:val="121B4226"/>
    <w:rsid w:val="122A9E20"/>
    <w:rsid w:val="122B6B81"/>
    <w:rsid w:val="1238CAE7"/>
    <w:rsid w:val="12813C9D"/>
    <w:rsid w:val="1295615D"/>
    <w:rsid w:val="1298A370"/>
    <w:rsid w:val="12A57C80"/>
    <w:rsid w:val="12D13AE9"/>
    <w:rsid w:val="12D65FC0"/>
    <w:rsid w:val="12F80F66"/>
    <w:rsid w:val="1308E60A"/>
    <w:rsid w:val="130B355B"/>
    <w:rsid w:val="13458889"/>
    <w:rsid w:val="138B41DE"/>
    <w:rsid w:val="1399722F"/>
    <w:rsid w:val="13BBE305"/>
    <w:rsid w:val="13CCC7A8"/>
    <w:rsid w:val="13E5DAB3"/>
    <w:rsid w:val="13E88BE7"/>
    <w:rsid w:val="14136F8C"/>
    <w:rsid w:val="141D8A57"/>
    <w:rsid w:val="1446888B"/>
    <w:rsid w:val="14669E50"/>
    <w:rsid w:val="14680F36"/>
    <w:rsid w:val="146905F7"/>
    <w:rsid w:val="14B33C35"/>
    <w:rsid w:val="14FFC8B3"/>
    <w:rsid w:val="151411C6"/>
    <w:rsid w:val="1525324F"/>
    <w:rsid w:val="153027E3"/>
    <w:rsid w:val="153ACEA8"/>
    <w:rsid w:val="1554F676"/>
    <w:rsid w:val="156E0CB0"/>
    <w:rsid w:val="157975F0"/>
    <w:rsid w:val="157C00B5"/>
    <w:rsid w:val="15815484"/>
    <w:rsid w:val="15AD7777"/>
    <w:rsid w:val="15C67D37"/>
    <w:rsid w:val="15C693EF"/>
    <w:rsid w:val="15CF1817"/>
    <w:rsid w:val="16031754"/>
    <w:rsid w:val="16067536"/>
    <w:rsid w:val="160FDCE6"/>
    <w:rsid w:val="16162434"/>
    <w:rsid w:val="1673B22F"/>
    <w:rsid w:val="1677E4BE"/>
    <w:rsid w:val="16841FE2"/>
    <w:rsid w:val="16B39554"/>
    <w:rsid w:val="16B50A9D"/>
    <w:rsid w:val="16B99FF0"/>
    <w:rsid w:val="16D0F2D3"/>
    <w:rsid w:val="16D8DD26"/>
    <w:rsid w:val="171CFD73"/>
    <w:rsid w:val="1722CBED"/>
    <w:rsid w:val="172BAFED"/>
    <w:rsid w:val="174D77D2"/>
    <w:rsid w:val="174F1A50"/>
    <w:rsid w:val="174FB25E"/>
    <w:rsid w:val="1756793D"/>
    <w:rsid w:val="175828AD"/>
    <w:rsid w:val="176800CA"/>
    <w:rsid w:val="1790AB1C"/>
    <w:rsid w:val="1795703F"/>
    <w:rsid w:val="17ABAFD2"/>
    <w:rsid w:val="17BB758B"/>
    <w:rsid w:val="17FED2FE"/>
    <w:rsid w:val="181BB0D6"/>
    <w:rsid w:val="1824221B"/>
    <w:rsid w:val="1834943D"/>
    <w:rsid w:val="18456924"/>
    <w:rsid w:val="184B0F28"/>
    <w:rsid w:val="1862F61F"/>
    <w:rsid w:val="18A86E29"/>
    <w:rsid w:val="18C98249"/>
    <w:rsid w:val="192A9456"/>
    <w:rsid w:val="19379C5B"/>
    <w:rsid w:val="1980B80B"/>
    <w:rsid w:val="1987A816"/>
    <w:rsid w:val="19AF4733"/>
    <w:rsid w:val="19B1B58A"/>
    <w:rsid w:val="19BB1B63"/>
    <w:rsid w:val="19BEA8D9"/>
    <w:rsid w:val="19C85C0D"/>
    <w:rsid w:val="19C92480"/>
    <w:rsid w:val="19CC2C64"/>
    <w:rsid w:val="19CD03C5"/>
    <w:rsid w:val="19EA88C6"/>
    <w:rsid w:val="19FAACAD"/>
    <w:rsid w:val="1A1BB005"/>
    <w:rsid w:val="1A1C7326"/>
    <w:rsid w:val="1A2432E5"/>
    <w:rsid w:val="1A5E5EB5"/>
    <w:rsid w:val="1A70D2FB"/>
    <w:rsid w:val="1A8866B0"/>
    <w:rsid w:val="1A999C8D"/>
    <w:rsid w:val="1AA5A1EB"/>
    <w:rsid w:val="1ABB6D1F"/>
    <w:rsid w:val="1ADE777F"/>
    <w:rsid w:val="1B067610"/>
    <w:rsid w:val="1B07D372"/>
    <w:rsid w:val="1B1D7C09"/>
    <w:rsid w:val="1B2A91C8"/>
    <w:rsid w:val="1B55A217"/>
    <w:rsid w:val="1B61EAA2"/>
    <w:rsid w:val="1B6BC9B8"/>
    <w:rsid w:val="1B75965C"/>
    <w:rsid w:val="1B80AA47"/>
    <w:rsid w:val="1BEF9D5A"/>
    <w:rsid w:val="1C034FD1"/>
    <w:rsid w:val="1C062BB1"/>
    <w:rsid w:val="1C1217D7"/>
    <w:rsid w:val="1C31D0D3"/>
    <w:rsid w:val="1C46B5CD"/>
    <w:rsid w:val="1C5A77D8"/>
    <w:rsid w:val="1C772093"/>
    <w:rsid w:val="1CAF0537"/>
    <w:rsid w:val="1CBDC8F2"/>
    <w:rsid w:val="1CCE4749"/>
    <w:rsid w:val="1CD41D4F"/>
    <w:rsid w:val="1CD4BB97"/>
    <w:rsid w:val="1CE5666C"/>
    <w:rsid w:val="1D09EB1F"/>
    <w:rsid w:val="1D1071EC"/>
    <w:rsid w:val="1D180B64"/>
    <w:rsid w:val="1D207BA8"/>
    <w:rsid w:val="1D214FB8"/>
    <w:rsid w:val="1D4FA704"/>
    <w:rsid w:val="1D679998"/>
    <w:rsid w:val="1D8CC346"/>
    <w:rsid w:val="1DBC7146"/>
    <w:rsid w:val="1DCDBF25"/>
    <w:rsid w:val="1DF1DB8F"/>
    <w:rsid w:val="1DFDED0F"/>
    <w:rsid w:val="1E10B140"/>
    <w:rsid w:val="1E2AE408"/>
    <w:rsid w:val="1E511EC1"/>
    <w:rsid w:val="1E51A12D"/>
    <w:rsid w:val="1E5A1CE4"/>
    <w:rsid w:val="1E6E1718"/>
    <w:rsid w:val="1E895F49"/>
    <w:rsid w:val="1EC75401"/>
    <w:rsid w:val="1EE4DB4A"/>
    <w:rsid w:val="1EFB763B"/>
    <w:rsid w:val="1F21759B"/>
    <w:rsid w:val="1F2E8F5A"/>
    <w:rsid w:val="1F546C7C"/>
    <w:rsid w:val="1F86B570"/>
    <w:rsid w:val="1F91A436"/>
    <w:rsid w:val="1F94A849"/>
    <w:rsid w:val="1FE3C4AD"/>
    <w:rsid w:val="1FE4CAFA"/>
    <w:rsid w:val="1FE93D07"/>
    <w:rsid w:val="1FF30E90"/>
    <w:rsid w:val="1FFF68BF"/>
    <w:rsid w:val="20017DF4"/>
    <w:rsid w:val="20180203"/>
    <w:rsid w:val="205183C1"/>
    <w:rsid w:val="2056AD7C"/>
    <w:rsid w:val="2068133C"/>
    <w:rsid w:val="206AED89"/>
    <w:rsid w:val="206CADE4"/>
    <w:rsid w:val="209CA7D8"/>
    <w:rsid w:val="20A6EB9C"/>
    <w:rsid w:val="20A9D179"/>
    <w:rsid w:val="20BDCE68"/>
    <w:rsid w:val="20BEEF0E"/>
    <w:rsid w:val="20D5016D"/>
    <w:rsid w:val="20E460A4"/>
    <w:rsid w:val="210F91DF"/>
    <w:rsid w:val="213A9B99"/>
    <w:rsid w:val="213D80E4"/>
    <w:rsid w:val="2141A945"/>
    <w:rsid w:val="2148EEB9"/>
    <w:rsid w:val="2158E4C3"/>
    <w:rsid w:val="215986F1"/>
    <w:rsid w:val="2162AB9C"/>
    <w:rsid w:val="21807730"/>
    <w:rsid w:val="218C8E3B"/>
    <w:rsid w:val="2193D180"/>
    <w:rsid w:val="21A9E59D"/>
    <w:rsid w:val="21ADF14E"/>
    <w:rsid w:val="21CD1731"/>
    <w:rsid w:val="21D73550"/>
    <w:rsid w:val="2207AA62"/>
    <w:rsid w:val="220F2992"/>
    <w:rsid w:val="2218B5CD"/>
    <w:rsid w:val="222DB19D"/>
    <w:rsid w:val="2231679F"/>
    <w:rsid w:val="223B5DC1"/>
    <w:rsid w:val="22632DE2"/>
    <w:rsid w:val="22665115"/>
    <w:rsid w:val="226DE3D4"/>
    <w:rsid w:val="22999612"/>
    <w:rsid w:val="22B3E333"/>
    <w:rsid w:val="22B74AE5"/>
    <w:rsid w:val="22F62187"/>
    <w:rsid w:val="2300F819"/>
    <w:rsid w:val="2322A3C5"/>
    <w:rsid w:val="232733DA"/>
    <w:rsid w:val="23471D3D"/>
    <w:rsid w:val="235E5FD5"/>
    <w:rsid w:val="2364AB04"/>
    <w:rsid w:val="236A0DB6"/>
    <w:rsid w:val="23722643"/>
    <w:rsid w:val="237749A8"/>
    <w:rsid w:val="23874B2E"/>
    <w:rsid w:val="23941A58"/>
    <w:rsid w:val="23974A7A"/>
    <w:rsid w:val="2399EF0D"/>
    <w:rsid w:val="23A87ADA"/>
    <w:rsid w:val="23B036D7"/>
    <w:rsid w:val="23B1EC61"/>
    <w:rsid w:val="23D54BD3"/>
    <w:rsid w:val="23E4CE70"/>
    <w:rsid w:val="2405EC24"/>
    <w:rsid w:val="2418613B"/>
    <w:rsid w:val="241F0934"/>
    <w:rsid w:val="242BB2F2"/>
    <w:rsid w:val="242C7A9C"/>
    <w:rsid w:val="2440E315"/>
    <w:rsid w:val="2450FB46"/>
    <w:rsid w:val="2457CC9C"/>
    <w:rsid w:val="248E113F"/>
    <w:rsid w:val="249002EB"/>
    <w:rsid w:val="2491D0F7"/>
    <w:rsid w:val="24B60FB5"/>
    <w:rsid w:val="24BF3F4A"/>
    <w:rsid w:val="24EE700F"/>
    <w:rsid w:val="2539682C"/>
    <w:rsid w:val="253EE0CD"/>
    <w:rsid w:val="25427079"/>
    <w:rsid w:val="2545C732"/>
    <w:rsid w:val="255ABD68"/>
    <w:rsid w:val="256D5305"/>
    <w:rsid w:val="257BC21D"/>
    <w:rsid w:val="25CDD7EC"/>
    <w:rsid w:val="260CE53E"/>
    <w:rsid w:val="263A5B09"/>
    <w:rsid w:val="26521A68"/>
    <w:rsid w:val="26531749"/>
    <w:rsid w:val="26602C0F"/>
    <w:rsid w:val="26B6573C"/>
    <w:rsid w:val="26BBD986"/>
    <w:rsid w:val="26D1CF62"/>
    <w:rsid w:val="26DD3229"/>
    <w:rsid w:val="2710E965"/>
    <w:rsid w:val="27269236"/>
    <w:rsid w:val="27298731"/>
    <w:rsid w:val="27375E98"/>
    <w:rsid w:val="27651A3C"/>
    <w:rsid w:val="27689FF6"/>
    <w:rsid w:val="276AEF18"/>
    <w:rsid w:val="276EC9F1"/>
    <w:rsid w:val="278CEDF9"/>
    <w:rsid w:val="279B3345"/>
    <w:rsid w:val="27AAE457"/>
    <w:rsid w:val="27AE2DD4"/>
    <w:rsid w:val="27C499F9"/>
    <w:rsid w:val="27CE7044"/>
    <w:rsid w:val="27E049FE"/>
    <w:rsid w:val="27EF88D1"/>
    <w:rsid w:val="281C9693"/>
    <w:rsid w:val="28602EC7"/>
    <w:rsid w:val="2882405E"/>
    <w:rsid w:val="28955833"/>
    <w:rsid w:val="28ADA929"/>
    <w:rsid w:val="28B31C0F"/>
    <w:rsid w:val="28BE7F13"/>
    <w:rsid w:val="28CF43F0"/>
    <w:rsid w:val="28D60FD6"/>
    <w:rsid w:val="291D297C"/>
    <w:rsid w:val="291E1C02"/>
    <w:rsid w:val="29328D29"/>
    <w:rsid w:val="294551C2"/>
    <w:rsid w:val="29796D60"/>
    <w:rsid w:val="2994A86F"/>
    <w:rsid w:val="29A30272"/>
    <w:rsid w:val="29B239F4"/>
    <w:rsid w:val="29EC401A"/>
    <w:rsid w:val="29ED5B8D"/>
    <w:rsid w:val="2A0554F8"/>
    <w:rsid w:val="2A62FE86"/>
    <w:rsid w:val="2A69922E"/>
    <w:rsid w:val="2A83250A"/>
    <w:rsid w:val="2AB72980"/>
    <w:rsid w:val="2ACBBB4F"/>
    <w:rsid w:val="2ACE797A"/>
    <w:rsid w:val="2AD18626"/>
    <w:rsid w:val="2AF1ED2E"/>
    <w:rsid w:val="2B052A69"/>
    <w:rsid w:val="2B0947C2"/>
    <w:rsid w:val="2B244184"/>
    <w:rsid w:val="2B2B2BC8"/>
    <w:rsid w:val="2B3888BF"/>
    <w:rsid w:val="2B39DA23"/>
    <w:rsid w:val="2B4B434E"/>
    <w:rsid w:val="2B6182DF"/>
    <w:rsid w:val="2B8561F9"/>
    <w:rsid w:val="2B9D5230"/>
    <w:rsid w:val="2BDE0225"/>
    <w:rsid w:val="2BE1560B"/>
    <w:rsid w:val="2BECFF04"/>
    <w:rsid w:val="2C4D5DF3"/>
    <w:rsid w:val="2C89EC19"/>
    <w:rsid w:val="2C94F119"/>
    <w:rsid w:val="2CA75101"/>
    <w:rsid w:val="2CAD09AD"/>
    <w:rsid w:val="2CC70BCC"/>
    <w:rsid w:val="2CE15A2F"/>
    <w:rsid w:val="2CF403B0"/>
    <w:rsid w:val="2D00C415"/>
    <w:rsid w:val="2D274289"/>
    <w:rsid w:val="2D2E6B5E"/>
    <w:rsid w:val="2D33532A"/>
    <w:rsid w:val="2D388BED"/>
    <w:rsid w:val="2D3C5644"/>
    <w:rsid w:val="2D3FFFFB"/>
    <w:rsid w:val="2D744A6A"/>
    <w:rsid w:val="2DAC7949"/>
    <w:rsid w:val="2DC8BB7D"/>
    <w:rsid w:val="2DCF84C2"/>
    <w:rsid w:val="2DD4FE9E"/>
    <w:rsid w:val="2DD6E815"/>
    <w:rsid w:val="2DE230F9"/>
    <w:rsid w:val="2E19802B"/>
    <w:rsid w:val="2E6110DB"/>
    <w:rsid w:val="2E6D5332"/>
    <w:rsid w:val="2E81F0A0"/>
    <w:rsid w:val="2E83EB18"/>
    <w:rsid w:val="2E855B79"/>
    <w:rsid w:val="2EC64F07"/>
    <w:rsid w:val="2ED01142"/>
    <w:rsid w:val="2ED2EFAE"/>
    <w:rsid w:val="2F08BE02"/>
    <w:rsid w:val="2F4EB91E"/>
    <w:rsid w:val="2F55BB77"/>
    <w:rsid w:val="2F638031"/>
    <w:rsid w:val="2F765DAC"/>
    <w:rsid w:val="2F874D5D"/>
    <w:rsid w:val="2F8A9F79"/>
    <w:rsid w:val="2FA90459"/>
    <w:rsid w:val="2FD3F58C"/>
    <w:rsid w:val="2FED3273"/>
    <w:rsid w:val="3007748A"/>
    <w:rsid w:val="30235514"/>
    <w:rsid w:val="302EBD44"/>
    <w:rsid w:val="303A313E"/>
    <w:rsid w:val="30432BC0"/>
    <w:rsid w:val="3047A8CF"/>
    <w:rsid w:val="30547794"/>
    <w:rsid w:val="30675277"/>
    <w:rsid w:val="3075E0F2"/>
    <w:rsid w:val="307EE662"/>
    <w:rsid w:val="3081975C"/>
    <w:rsid w:val="3082F7A7"/>
    <w:rsid w:val="3089787D"/>
    <w:rsid w:val="309039ED"/>
    <w:rsid w:val="30AA5A23"/>
    <w:rsid w:val="30F8E03F"/>
    <w:rsid w:val="314DF7EC"/>
    <w:rsid w:val="31555D6E"/>
    <w:rsid w:val="31B27DE2"/>
    <w:rsid w:val="31BB0203"/>
    <w:rsid w:val="31CA1CB6"/>
    <w:rsid w:val="31D77E54"/>
    <w:rsid w:val="31D97FF1"/>
    <w:rsid w:val="31E7A33A"/>
    <w:rsid w:val="31ED3E3B"/>
    <w:rsid w:val="320FE804"/>
    <w:rsid w:val="321BD8F8"/>
    <w:rsid w:val="322EFA85"/>
    <w:rsid w:val="324C4DA7"/>
    <w:rsid w:val="3257B2D8"/>
    <w:rsid w:val="327B1C73"/>
    <w:rsid w:val="3298A311"/>
    <w:rsid w:val="32A406DD"/>
    <w:rsid w:val="32B0A08A"/>
    <w:rsid w:val="32B24478"/>
    <w:rsid w:val="32BE72C7"/>
    <w:rsid w:val="32D24AFC"/>
    <w:rsid w:val="33246015"/>
    <w:rsid w:val="3337426B"/>
    <w:rsid w:val="335D9B6A"/>
    <w:rsid w:val="336D360C"/>
    <w:rsid w:val="338EFDB0"/>
    <w:rsid w:val="339758B5"/>
    <w:rsid w:val="33A7BB79"/>
    <w:rsid w:val="33BCDEFB"/>
    <w:rsid w:val="33C8EB36"/>
    <w:rsid w:val="33D3D841"/>
    <w:rsid w:val="33E77EEF"/>
    <w:rsid w:val="33F0962F"/>
    <w:rsid w:val="3406151E"/>
    <w:rsid w:val="341C65E8"/>
    <w:rsid w:val="342BEF35"/>
    <w:rsid w:val="3452FD3C"/>
    <w:rsid w:val="345929BA"/>
    <w:rsid w:val="3462A947"/>
    <w:rsid w:val="347A3B91"/>
    <w:rsid w:val="3481C917"/>
    <w:rsid w:val="34821F95"/>
    <w:rsid w:val="3494778D"/>
    <w:rsid w:val="349DC625"/>
    <w:rsid w:val="349DE648"/>
    <w:rsid w:val="34CA58A1"/>
    <w:rsid w:val="34D0EAE8"/>
    <w:rsid w:val="34F60361"/>
    <w:rsid w:val="3532BF07"/>
    <w:rsid w:val="3533F0E0"/>
    <w:rsid w:val="355BF8AA"/>
    <w:rsid w:val="3564376D"/>
    <w:rsid w:val="356A6811"/>
    <w:rsid w:val="35802977"/>
    <w:rsid w:val="35E56B81"/>
    <w:rsid w:val="35FEAA1E"/>
    <w:rsid w:val="364769E5"/>
    <w:rsid w:val="365A3B39"/>
    <w:rsid w:val="367753B9"/>
    <w:rsid w:val="36861228"/>
    <w:rsid w:val="36B44CD9"/>
    <w:rsid w:val="36C4907A"/>
    <w:rsid w:val="374A8812"/>
    <w:rsid w:val="377D17CF"/>
    <w:rsid w:val="378F1AD3"/>
    <w:rsid w:val="3796D413"/>
    <w:rsid w:val="379C7379"/>
    <w:rsid w:val="37BCD06A"/>
    <w:rsid w:val="37D28CDB"/>
    <w:rsid w:val="37D67FD5"/>
    <w:rsid w:val="37E71BEA"/>
    <w:rsid w:val="37FDC215"/>
    <w:rsid w:val="38048A45"/>
    <w:rsid w:val="3820B35C"/>
    <w:rsid w:val="385366F2"/>
    <w:rsid w:val="385E29F5"/>
    <w:rsid w:val="386CC332"/>
    <w:rsid w:val="3875BBF6"/>
    <w:rsid w:val="38A70242"/>
    <w:rsid w:val="38C7D2B2"/>
    <w:rsid w:val="38E5E1B5"/>
    <w:rsid w:val="38FF33BF"/>
    <w:rsid w:val="394E8912"/>
    <w:rsid w:val="3950D53E"/>
    <w:rsid w:val="396210C6"/>
    <w:rsid w:val="39716359"/>
    <w:rsid w:val="398990A5"/>
    <w:rsid w:val="39A9400F"/>
    <w:rsid w:val="39B778E3"/>
    <w:rsid w:val="39C331E9"/>
    <w:rsid w:val="39F7F5F0"/>
    <w:rsid w:val="3A2A8B79"/>
    <w:rsid w:val="3A2B6AFD"/>
    <w:rsid w:val="3A2F969A"/>
    <w:rsid w:val="3A59DFBB"/>
    <w:rsid w:val="3A74EF78"/>
    <w:rsid w:val="3A7E8D40"/>
    <w:rsid w:val="3A7F9236"/>
    <w:rsid w:val="3A841604"/>
    <w:rsid w:val="3A868A5A"/>
    <w:rsid w:val="3A9C1151"/>
    <w:rsid w:val="3AA23812"/>
    <w:rsid w:val="3AA23849"/>
    <w:rsid w:val="3AAA65A5"/>
    <w:rsid w:val="3AAD7880"/>
    <w:rsid w:val="3AB37848"/>
    <w:rsid w:val="3ACBAD98"/>
    <w:rsid w:val="3AD16D74"/>
    <w:rsid w:val="3B370DCC"/>
    <w:rsid w:val="3B6BBABC"/>
    <w:rsid w:val="3B7F00CE"/>
    <w:rsid w:val="3B877A63"/>
    <w:rsid w:val="3B9A3DDA"/>
    <w:rsid w:val="3BFE9258"/>
    <w:rsid w:val="3C3357AB"/>
    <w:rsid w:val="3C3BC003"/>
    <w:rsid w:val="3C4FC6FE"/>
    <w:rsid w:val="3C679FEE"/>
    <w:rsid w:val="3C896F8A"/>
    <w:rsid w:val="3CAA6C47"/>
    <w:rsid w:val="3CC0CBEB"/>
    <w:rsid w:val="3CD0CEF4"/>
    <w:rsid w:val="3D0DA559"/>
    <w:rsid w:val="3D1F3617"/>
    <w:rsid w:val="3D3A86FB"/>
    <w:rsid w:val="3D5834F8"/>
    <w:rsid w:val="3D7161A6"/>
    <w:rsid w:val="3D77AFC7"/>
    <w:rsid w:val="3D7C685F"/>
    <w:rsid w:val="3D856EFE"/>
    <w:rsid w:val="3DA003C1"/>
    <w:rsid w:val="3DB92752"/>
    <w:rsid w:val="3DCBCD15"/>
    <w:rsid w:val="3DCC2C92"/>
    <w:rsid w:val="3DE38FDD"/>
    <w:rsid w:val="3E399BDD"/>
    <w:rsid w:val="3E3C3E4B"/>
    <w:rsid w:val="3E4AD285"/>
    <w:rsid w:val="3E4E6695"/>
    <w:rsid w:val="3E58D10F"/>
    <w:rsid w:val="3E5E88BD"/>
    <w:rsid w:val="3E9BDA32"/>
    <w:rsid w:val="3EA32308"/>
    <w:rsid w:val="3F24D4A7"/>
    <w:rsid w:val="3F317972"/>
    <w:rsid w:val="3F364697"/>
    <w:rsid w:val="3F47B49C"/>
    <w:rsid w:val="3F585714"/>
    <w:rsid w:val="3FCF7504"/>
    <w:rsid w:val="3FE8B9ED"/>
    <w:rsid w:val="3FFAF1C1"/>
    <w:rsid w:val="40053D9C"/>
    <w:rsid w:val="401D7046"/>
    <w:rsid w:val="402C60DE"/>
    <w:rsid w:val="4034D2B8"/>
    <w:rsid w:val="4060569F"/>
    <w:rsid w:val="40642F4B"/>
    <w:rsid w:val="407BEB49"/>
    <w:rsid w:val="40965AE1"/>
    <w:rsid w:val="409A8677"/>
    <w:rsid w:val="409BCB78"/>
    <w:rsid w:val="409E86A1"/>
    <w:rsid w:val="40A540F0"/>
    <w:rsid w:val="40AE8B7E"/>
    <w:rsid w:val="40CB5DD1"/>
    <w:rsid w:val="40CD16D9"/>
    <w:rsid w:val="40D462BE"/>
    <w:rsid w:val="40E62F3A"/>
    <w:rsid w:val="40F228AF"/>
    <w:rsid w:val="40F9BFE3"/>
    <w:rsid w:val="40FDC6B2"/>
    <w:rsid w:val="413E9947"/>
    <w:rsid w:val="41484575"/>
    <w:rsid w:val="415E44D5"/>
    <w:rsid w:val="415E89AC"/>
    <w:rsid w:val="4198AE73"/>
    <w:rsid w:val="41A1CD9B"/>
    <w:rsid w:val="41A4E686"/>
    <w:rsid w:val="41C2F950"/>
    <w:rsid w:val="41E12D82"/>
    <w:rsid w:val="41F0F90E"/>
    <w:rsid w:val="41FCA8A3"/>
    <w:rsid w:val="42122FDA"/>
    <w:rsid w:val="422659ED"/>
    <w:rsid w:val="423F74F9"/>
    <w:rsid w:val="42562C8B"/>
    <w:rsid w:val="426C98BD"/>
    <w:rsid w:val="426F0D02"/>
    <w:rsid w:val="4289FC40"/>
    <w:rsid w:val="42AEBFB7"/>
    <w:rsid w:val="42BD68CC"/>
    <w:rsid w:val="42D27312"/>
    <w:rsid w:val="42F90DE0"/>
    <w:rsid w:val="4308ACC9"/>
    <w:rsid w:val="4318124D"/>
    <w:rsid w:val="432D1E36"/>
    <w:rsid w:val="43355C23"/>
    <w:rsid w:val="4338319F"/>
    <w:rsid w:val="434FA7A8"/>
    <w:rsid w:val="4352BE06"/>
    <w:rsid w:val="43600471"/>
    <w:rsid w:val="436BAA80"/>
    <w:rsid w:val="439BBBA2"/>
    <w:rsid w:val="439F44D5"/>
    <w:rsid w:val="43A60940"/>
    <w:rsid w:val="43ACAF2D"/>
    <w:rsid w:val="43AF192B"/>
    <w:rsid w:val="43B15E26"/>
    <w:rsid w:val="43C761B7"/>
    <w:rsid w:val="43E55445"/>
    <w:rsid w:val="43ECCA58"/>
    <w:rsid w:val="43FFC93D"/>
    <w:rsid w:val="44089756"/>
    <w:rsid w:val="44128A82"/>
    <w:rsid w:val="4413032A"/>
    <w:rsid w:val="44263EE2"/>
    <w:rsid w:val="4436047D"/>
    <w:rsid w:val="44371F30"/>
    <w:rsid w:val="443C4308"/>
    <w:rsid w:val="443DF92C"/>
    <w:rsid w:val="44662074"/>
    <w:rsid w:val="446C0ED6"/>
    <w:rsid w:val="44885495"/>
    <w:rsid w:val="44A23B11"/>
    <w:rsid w:val="44A4E122"/>
    <w:rsid w:val="44A7C9FA"/>
    <w:rsid w:val="44BAA98E"/>
    <w:rsid w:val="44BFCE4F"/>
    <w:rsid w:val="44D181CA"/>
    <w:rsid w:val="44D82470"/>
    <w:rsid w:val="44E542A0"/>
    <w:rsid w:val="44F5AE97"/>
    <w:rsid w:val="453EF2A8"/>
    <w:rsid w:val="453F93F5"/>
    <w:rsid w:val="455F62E7"/>
    <w:rsid w:val="4565F0B7"/>
    <w:rsid w:val="4587DED7"/>
    <w:rsid w:val="458B15BD"/>
    <w:rsid w:val="45CAE0BE"/>
    <w:rsid w:val="45CC9195"/>
    <w:rsid w:val="45E43D14"/>
    <w:rsid w:val="460F230D"/>
    <w:rsid w:val="46198AF6"/>
    <w:rsid w:val="465C656C"/>
    <w:rsid w:val="4681699D"/>
    <w:rsid w:val="468510C3"/>
    <w:rsid w:val="4686FA70"/>
    <w:rsid w:val="469364F6"/>
    <w:rsid w:val="469C82F3"/>
    <w:rsid w:val="46A112BA"/>
    <w:rsid w:val="46A85C0B"/>
    <w:rsid w:val="46B3264E"/>
    <w:rsid w:val="46B779A2"/>
    <w:rsid w:val="46C91120"/>
    <w:rsid w:val="46DB82E7"/>
    <w:rsid w:val="46E717E9"/>
    <w:rsid w:val="4700C448"/>
    <w:rsid w:val="472EA0B6"/>
    <w:rsid w:val="4731EFB3"/>
    <w:rsid w:val="474F7C01"/>
    <w:rsid w:val="4754541A"/>
    <w:rsid w:val="4765BE97"/>
    <w:rsid w:val="4784A799"/>
    <w:rsid w:val="478BAEAB"/>
    <w:rsid w:val="479CB862"/>
    <w:rsid w:val="47B7646B"/>
    <w:rsid w:val="47CAE385"/>
    <w:rsid w:val="47D6A604"/>
    <w:rsid w:val="47D70D6D"/>
    <w:rsid w:val="47E880C0"/>
    <w:rsid w:val="485CA86A"/>
    <w:rsid w:val="48724248"/>
    <w:rsid w:val="48AFAC88"/>
    <w:rsid w:val="48E8F9E6"/>
    <w:rsid w:val="48E9B8FC"/>
    <w:rsid w:val="48F23CED"/>
    <w:rsid w:val="4905255F"/>
    <w:rsid w:val="492C6542"/>
    <w:rsid w:val="49345AE0"/>
    <w:rsid w:val="494F822E"/>
    <w:rsid w:val="495D089C"/>
    <w:rsid w:val="496F9815"/>
    <w:rsid w:val="49842AB2"/>
    <w:rsid w:val="4994D3EF"/>
    <w:rsid w:val="49C32C87"/>
    <w:rsid w:val="49CF8755"/>
    <w:rsid w:val="49E438AE"/>
    <w:rsid w:val="49FBBBC2"/>
    <w:rsid w:val="49FD1A43"/>
    <w:rsid w:val="4A23CDFB"/>
    <w:rsid w:val="4A7F1DDA"/>
    <w:rsid w:val="4A82B9B8"/>
    <w:rsid w:val="4AA8EB5B"/>
    <w:rsid w:val="4AD7AF3B"/>
    <w:rsid w:val="4AF711AA"/>
    <w:rsid w:val="4B1E4842"/>
    <w:rsid w:val="4B2318AA"/>
    <w:rsid w:val="4B2363C0"/>
    <w:rsid w:val="4B2A8544"/>
    <w:rsid w:val="4B5A670E"/>
    <w:rsid w:val="4B7DC097"/>
    <w:rsid w:val="4B8F4EBF"/>
    <w:rsid w:val="4BAE3B2C"/>
    <w:rsid w:val="4BE38347"/>
    <w:rsid w:val="4BF3FBDC"/>
    <w:rsid w:val="4BF4B570"/>
    <w:rsid w:val="4C012E2C"/>
    <w:rsid w:val="4C061668"/>
    <w:rsid w:val="4C41F3E0"/>
    <w:rsid w:val="4C490626"/>
    <w:rsid w:val="4C59FE8A"/>
    <w:rsid w:val="4C7E7240"/>
    <w:rsid w:val="4C87D4FE"/>
    <w:rsid w:val="4CA003CE"/>
    <w:rsid w:val="4CB11898"/>
    <w:rsid w:val="4CE60FD7"/>
    <w:rsid w:val="4D01E771"/>
    <w:rsid w:val="4D15D9C4"/>
    <w:rsid w:val="4D305917"/>
    <w:rsid w:val="4D34460B"/>
    <w:rsid w:val="4D4FABF6"/>
    <w:rsid w:val="4DBC895A"/>
    <w:rsid w:val="4DCA56CD"/>
    <w:rsid w:val="4DE8CA9F"/>
    <w:rsid w:val="4DF10270"/>
    <w:rsid w:val="4DF2EDD1"/>
    <w:rsid w:val="4E0A7E59"/>
    <w:rsid w:val="4E118401"/>
    <w:rsid w:val="4E11FF43"/>
    <w:rsid w:val="4E1A0F5A"/>
    <w:rsid w:val="4E33F1D2"/>
    <w:rsid w:val="4E3D2150"/>
    <w:rsid w:val="4E596787"/>
    <w:rsid w:val="4E7B39A5"/>
    <w:rsid w:val="4EBDBF42"/>
    <w:rsid w:val="4EC1FADA"/>
    <w:rsid w:val="4ECE7B2F"/>
    <w:rsid w:val="4EECC79D"/>
    <w:rsid w:val="4EF68184"/>
    <w:rsid w:val="4F10A516"/>
    <w:rsid w:val="4F33C4B7"/>
    <w:rsid w:val="4F3DC05C"/>
    <w:rsid w:val="4F4A711A"/>
    <w:rsid w:val="4F50D50B"/>
    <w:rsid w:val="4F8A4CB1"/>
    <w:rsid w:val="4FBE287D"/>
    <w:rsid w:val="4FF4BA5E"/>
    <w:rsid w:val="4FF9E91F"/>
    <w:rsid w:val="50061606"/>
    <w:rsid w:val="505B0C92"/>
    <w:rsid w:val="5066A96A"/>
    <w:rsid w:val="5078D470"/>
    <w:rsid w:val="5080BA9F"/>
    <w:rsid w:val="50925886"/>
    <w:rsid w:val="5095D88A"/>
    <w:rsid w:val="50AC79D2"/>
    <w:rsid w:val="50EA2ADB"/>
    <w:rsid w:val="511B8995"/>
    <w:rsid w:val="5121E5A5"/>
    <w:rsid w:val="513B1D3D"/>
    <w:rsid w:val="513DC3CA"/>
    <w:rsid w:val="51503DBF"/>
    <w:rsid w:val="5154D602"/>
    <w:rsid w:val="516A6BCD"/>
    <w:rsid w:val="51A0095C"/>
    <w:rsid w:val="51AC8B74"/>
    <w:rsid w:val="51C68B7F"/>
    <w:rsid w:val="51C8A43F"/>
    <w:rsid w:val="51CB971C"/>
    <w:rsid w:val="51D06F8F"/>
    <w:rsid w:val="51D49FC6"/>
    <w:rsid w:val="51D829ED"/>
    <w:rsid w:val="51DF4A40"/>
    <w:rsid w:val="51E34016"/>
    <w:rsid w:val="5216E1F1"/>
    <w:rsid w:val="52188C57"/>
    <w:rsid w:val="521F98F5"/>
    <w:rsid w:val="523C2865"/>
    <w:rsid w:val="523FAAD3"/>
    <w:rsid w:val="5258584E"/>
    <w:rsid w:val="526131E0"/>
    <w:rsid w:val="527542E0"/>
    <w:rsid w:val="528BB681"/>
    <w:rsid w:val="529B7D1E"/>
    <w:rsid w:val="52A9BCFA"/>
    <w:rsid w:val="52B9E703"/>
    <w:rsid w:val="52C53D9B"/>
    <w:rsid w:val="530934C3"/>
    <w:rsid w:val="533BA632"/>
    <w:rsid w:val="536513D3"/>
    <w:rsid w:val="5383C698"/>
    <w:rsid w:val="539AB085"/>
    <w:rsid w:val="539AC86F"/>
    <w:rsid w:val="53CA5FC2"/>
    <w:rsid w:val="53DC006F"/>
    <w:rsid w:val="5401664D"/>
    <w:rsid w:val="5464A4EC"/>
    <w:rsid w:val="54917B16"/>
    <w:rsid w:val="54A00151"/>
    <w:rsid w:val="54A3B3B4"/>
    <w:rsid w:val="54E268CE"/>
    <w:rsid w:val="54E455C4"/>
    <w:rsid w:val="54EEB41D"/>
    <w:rsid w:val="54EFF0D9"/>
    <w:rsid w:val="54F1C163"/>
    <w:rsid w:val="54FF2078"/>
    <w:rsid w:val="55253DCA"/>
    <w:rsid w:val="5584BEE1"/>
    <w:rsid w:val="5584C1ED"/>
    <w:rsid w:val="5590D696"/>
    <w:rsid w:val="5599FB23"/>
    <w:rsid w:val="55A60948"/>
    <w:rsid w:val="55DBD9C7"/>
    <w:rsid w:val="55E87FF7"/>
    <w:rsid w:val="5610BEED"/>
    <w:rsid w:val="564C2D93"/>
    <w:rsid w:val="56664993"/>
    <w:rsid w:val="566F945A"/>
    <w:rsid w:val="567B212E"/>
    <w:rsid w:val="56A9B274"/>
    <w:rsid w:val="56AA5A16"/>
    <w:rsid w:val="56B05B50"/>
    <w:rsid w:val="56B9E9C3"/>
    <w:rsid w:val="56BF2731"/>
    <w:rsid w:val="56C460BF"/>
    <w:rsid w:val="56E38BE1"/>
    <w:rsid w:val="5710F839"/>
    <w:rsid w:val="57427351"/>
    <w:rsid w:val="574905B2"/>
    <w:rsid w:val="57691135"/>
    <w:rsid w:val="577D1543"/>
    <w:rsid w:val="5791743A"/>
    <w:rsid w:val="5799FC8C"/>
    <w:rsid w:val="57AEAC65"/>
    <w:rsid w:val="57B31DC7"/>
    <w:rsid w:val="57DE728D"/>
    <w:rsid w:val="57E52763"/>
    <w:rsid w:val="57EA3B88"/>
    <w:rsid w:val="58053B4B"/>
    <w:rsid w:val="580C9F7C"/>
    <w:rsid w:val="5819C47C"/>
    <w:rsid w:val="581D64AD"/>
    <w:rsid w:val="581E0006"/>
    <w:rsid w:val="584C7B1D"/>
    <w:rsid w:val="585E7CCF"/>
    <w:rsid w:val="586762BA"/>
    <w:rsid w:val="588D6949"/>
    <w:rsid w:val="58BEA3BF"/>
    <w:rsid w:val="58C16124"/>
    <w:rsid w:val="58CB4927"/>
    <w:rsid w:val="58EDD9D4"/>
    <w:rsid w:val="58FE5320"/>
    <w:rsid w:val="590C5404"/>
    <w:rsid w:val="5914FCA4"/>
    <w:rsid w:val="593C1E30"/>
    <w:rsid w:val="596E0251"/>
    <w:rsid w:val="597FE3D9"/>
    <w:rsid w:val="5982AFC5"/>
    <w:rsid w:val="59CC782B"/>
    <w:rsid w:val="59F74D2C"/>
    <w:rsid w:val="59F7AE88"/>
    <w:rsid w:val="59FBFC40"/>
    <w:rsid w:val="5A12C242"/>
    <w:rsid w:val="5A264AFF"/>
    <w:rsid w:val="5A3BEA4B"/>
    <w:rsid w:val="5A5745EA"/>
    <w:rsid w:val="5A668BC9"/>
    <w:rsid w:val="5A785AD8"/>
    <w:rsid w:val="5A7A72BD"/>
    <w:rsid w:val="5ACEED5E"/>
    <w:rsid w:val="5AD79F99"/>
    <w:rsid w:val="5AEF515A"/>
    <w:rsid w:val="5AFAFEBB"/>
    <w:rsid w:val="5B1133FC"/>
    <w:rsid w:val="5B266FE4"/>
    <w:rsid w:val="5B5C1787"/>
    <w:rsid w:val="5B60B6BB"/>
    <w:rsid w:val="5B94EB1D"/>
    <w:rsid w:val="5BB47173"/>
    <w:rsid w:val="5BBBACB6"/>
    <w:rsid w:val="5BCD5BF4"/>
    <w:rsid w:val="5BD84BB0"/>
    <w:rsid w:val="5BF67BC2"/>
    <w:rsid w:val="5C484B33"/>
    <w:rsid w:val="5C4B7B38"/>
    <w:rsid w:val="5C4DF157"/>
    <w:rsid w:val="5C78B0C0"/>
    <w:rsid w:val="5CCDAA69"/>
    <w:rsid w:val="5CE15EF9"/>
    <w:rsid w:val="5D0A3DF3"/>
    <w:rsid w:val="5D341054"/>
    <w:rsid w:val="5D4047EA"/>
    <w:rsid w:val="5D4108BB"/>
    <w:rsid w:val="5D708421"/>
    <w:rsid w:val="5D729DFC"/>
    <w:rsid w:val="5D8EBC60"/>
    <w:rsid w:val="5D98A03B"/>
    <w:rsid w:val="5D9FB476"/>
    <w:rsid w:val="5DCB9DBD"/>
    <w:rsid w:val="5DD48FA7"/>
    <w:rsid w:val="5DD58499"/>
    <w:rsid w:val="5DDEC8A0"/>
    <w:rsid w:val="5DF27A90"/>
    <w:rsid w:val="5DF32AEC"/>
    <w:rsid w:val="5E088C4B"/>
    <w:rsid w:val="5E3296AE"/>
    <w:rsid w:val="5E59D758"/>
    <w:rsid w:val="5E6D7019"/>
    <w:rsid w:val="5E6E693A"/>
    <w:rsid w:val="5E768DC4"/>
    <w:rsid w:val="5E830748"/>
    <w:rsid w:val="5EA1D450"/>
    <w:rsid w:val="5EB11F31"/>
    <w:rsid w:val="5ECB1EAF"/>
    <w:rsid w:val="5ED1D6AB"/>
    <w:rsid w:val="5ED5ACDE"/>
    <w:rsid w:val="5F126B73"/>
    <w:rsid w:val="5F18C68F"/>
    <w:rsid w:val="5F1A6CB2"/>
    <w:rsid w:val="5F2211F1"/>
    <w:rsid w:val="5F2B0C27"/>
    <w:rsid w:val="5F507C46"/>
    <w:rsid w:val="5F7B6040"/>
    <w:rsid w:val="5FA6B3F5"/>
    <w:rsid w:val="5FBC06B4"/>
    <w:rsid w:val="5FDA32B4"/>
    <w:rsid w:val="5FE84822"/>
    <w:rsid w:val="5FF16370"/>
    <w:rsid w:val="600D6E7D"/>
    <w:rsid w:val="60104A6B"/>
    <w:rsid w:val="606CE5A0"/>
    <w:rsid w:val="60844939"/>
    <w:rsid w:val="609D5158"/>
    <w:rsid w:val="60A90914"/>
    <w:rsid w:val="60B13F1B"/>
    <w:rsid w:val="60B28119"/>
    <w:rsid w:val="60B2CB48"/>
    <w:rsid w:val="60C31540"/>
    <w:rsid w:val="60E6E8D8"/>
    <w:rsid w:val="60FA39D6"/>
    <w:rsid w:val="60FF131B"/>
    <w:rsid w:val="610A8334"/>
    <w:rsid w:val="61178247"/>
    <w:rsid w:val="6139EEB6"/>
    <w:rsid w:val="613E3A0F"/>
    <w:rsid w:val="614BD160"/>
    <w:rsid w:val="61514BF9"/>
    <w:rsid w:val="615905EB"/>
    <w:rsid w:val="615B8399"/>
    <w:rsid w:val="615C1C30"/>
    <w:rsid w:val="618612E4"/>
    <w:rsid w:val="61956F7B"/>
    <w:rsid w:val="61B5D451"/>
    <w:rsid w:val="61D62ADE"/>
    <w:rsid w:val="61D73F3C"/>
    <w:rsid w:val="61FBDC36"/>
    <w:rsid w:val="624AC32E"/>
    <w:rsid w:val="625E2253"/>
    <w:rsid w:val="6260CB18"/>
    <w:rsid w:val="627A954E"/>
    <w:rsid w:val="628302EB"/>
    <w:rsid w:val="62C49378"/>
    <w:rsid w:val="62C78682"/>
    <w:rsid w:val="62D030F1"/>
    <w:rsid w:val="6300695A"/>
    <w:rsid w:val="63034457"/>
    <w:rsid w:val="630888DC"/>
    <w:rsid w:val="6309B0FC"/>
    <w:rsid w:val="630BC9FB"/>
    <w:rsid w:val="63141FBD"/>
    <w:rsid w:val="633C407C"/>
    <w:rsid w:val="6347D537"/>
    <w:rsid w:val="6397D59C"/>
    <w:rsid w:val="639CB409"/>
    <w:rsid w:val="63A4C48B"/>
    <w:rsid w:val="63A61035"/>
    <w:rsid w:val="63BC11DB"/>
    <w:rsid w:val="640BB082"/>
    <w:rsid w:val="641D4162"/>
    <w:rsid w:val="6481B646"/>
    <w:rsid w:val="64A94FDC"/>
    <w:rsid w:val="64ABA581"/>
    <w:rsid w:val="64BCDC98"/>
    <w:rsid w:val="64DF2EA6"/>
    <w:rsid w:val="64E943B4"/>
    <w:rsid w:val="64F3E4D4"/>
    <w:rsid w:val="64F59DAE"/>
    <w:rsid w:val="6500202C"/>
    <w:rsid w:val="6512F621"/>
    <w:rsid w:val="65205824"/>
    <w:rsid w:val="65363072"/>
    <w:rsid w:val="654590D7"/>
    <w:rsid w:val="65748423"/>
    <w:rsid w:val="65962CFB"/>
    <w:rsid w:val="65A6F02C"/>
    <w:rsid w:val="65A8E395"/>
    <w:rsid w:val="65B1FC5E"/>
    <w:rsid w:val="65B687BD"/>
    <w:rsid w:val="65CDAE01"/>
    <w:rsid w:val="65D125C4"/>
    <w:rsid w:val="65FCF550"/>
    <w:rsid w:val="660A6163"/>
    <w:rsid w:val="6612D133"/>
    <w:rsid w:val="663E4889"/>
    <w:rsid w:val="6653367C"/>
    <w:rsid w:val="666856BC"/>
    <w:rsid w:val="6678A359"/>
    <w:rsid w:val="667AFE49"/>
    <w:rsid w:val="667B2CAC"/>
    <w:rsid w:val="66803B94"/>
    <w:rsid w:val="66E10531"/>
    <w:rsid w:val="66E7DB29"/>
    <w:rsid w:val="6739F049"/>
    <w:rsid w:val="6749B503"/>
    <w:rsid w:val="67501F47"/>
    <w:rsid w:val="675DCBB5"/>
    <w:rsid w:val="675E4D55"/>
    <w:rsid w:val="6775B8CA"/>
    <w:rsid w:val="6785F258"/>
    <w:rsid w:val="67A0EEDB"/>
    <w:rsid w:val="67A2EBF6"/>
    <w:rsid w:val="67ADCE09"/>
    <w:rsid w:val="67FB18CE"/>
    <w:rsid w:val="68051DF1"/>
    <w:rsid w:val="6820530F"/>
    <w:rsid w:val="682818CB"/>
    <w:rsid w:val="6844B60C"/>
    <w:rsid w:val="685EA8DD"/>
    <w:rsid w:val="6894B841"/>
    <w:rsid w:val="68959CE3"/>
    <w:rsid w:val="68B1EE19"/>
    <w:rsid w:val="68D0FC3F"/>
    <w:rsid w:val="68D6503C"/>
    <w:rsid w:val="68DD5D83"/>
    <w:rsid w:val="68E48892"/>
    <w:rsid w:val="68FE6653"/>
    <w:rsid w:val="690BA334"/>
    <w:rsid w:val="69173CBA"/>
    <w:rsid w:val="691FF119"/>
    <w:rsid w:val="694B8D58"/>
    <w:rsid w:val="697BEB5F"/>
    <w:rsid w:val="697CC29A"/>
    <w:rsid w:val="69865204"/>
    <w:rsid w:val="699470AD"/>
    <w:rsid w:val="699E6DC2"/>
    <w:rsid w:val="69AFBE2A"/>
    <w:rsid w:val="69C394AE"/>
    <w:rsid w:val="69C91FCA"/>
    <w:rsid w:val="69CD32D8"/>
    <w:rsid w:val="69D56F88"/>
    <w:rsid w:val="69D8D44B"/>
    <w:rsid w:val="69E03CA8"/>
    <w:rsid w:val="6A076AFD"/>
    <w:rsid w:val="6A077995"/>
    <w:rsid w:val="6A1FC60E"/>
    <w:rsid w:val="6A33F162"/>
    <w:rsid w:val="6A54450F"/>
    <w:rsid w:val="6A60D499"/>
    <w:rsid w:val="6A63957C"/>
    <w:rsid w:val="6A93A8F1"/>
    <w:rsid w:val="6A93E635"/>
    <w:rsid w:val="6AAB536E"/>
    <w:rsid w:val="6ADCC306"/>
    <w:rsid w:val="6B127036"/>
    <w:rsid w:val="6B1575D0"/>
    <w:rsid w:val="6B2B15DE"/>
    <w:rsid w:val="6B343EEB"/>
    <w:rsid w:val="6B38CCD8"/>
    <w:rsid w:val="6B3A02B6"/>
    <w:rsid w:val="6B4A0339"/>
    <w:rsid w:val="6B68D936"/>
    <w:rsid w:val="6B6BA202"/>
    <w:rsid w:val="6B6F040D"/>
    <w:rsid w:val="6BB1225B"/>
    <w:rsid w:val="6BBE468F"/>
    <w:rsid w:val="6BDD4986"/>
    <w:rsid w:val="6BDD7821"/>
    <w:rsid w:val="6BF8479D"/>
    <w:rsid w:val="6C0BDB85"/>
    <w:rsid w:val="6C18B908"/>
    <w:rsid w:val="6C240295"/>
    <w:rsid w:val="6C2624D4"/>
    <w:rsid w:val="6C2F87A8"/>
    <w:rsid w:val="6C739401"/>
    <w:rsid w:val="6CA66230"/>
    <w:rsid w:val="6CA83E82"/>
    <w:rsid w:val="6CC71888"/>
    <w:rsid w:val="6CC9EF3F"/>
    <w:rsid w:val="6CCAC96E"/>
    <w:rsid w:val="6CD926A6"/>
    <w:rsid w:val="6CECFBB8"/>
    <w:rsid w:val="6CF3B5B6"/>
    <w:rsid w:val="6D0334C9"/>
    <w:rsid w:val="6D04059F"/>
    <w:rsid w:val="6D0B249C"/>
    <w:rsid w:val="6D20A720"/>
    <w:rsid w:val="6D20FA14"/>
    <w:rsid w:val="6D32BA26"/>
    <w:rsid w:val="6D3D5D60"/>
    <w:rsid w:val="6D3F021A"/>
    <w:rsid w:val="6D4549D8"/>
    <w:rsid w:val="6D5ACE46"/>
    <w:rsid w:val="6D690733"/>
    <w:rsid w:val="6D8976A6"/>
    <w:rsid w:val="6D963341"/>
    <w:rsid w:val="6D98AEC3"/>
    <w:rsid w:val="6DC97FE3"/>
    <w:rsid w:val="6DD17117"/>
    <w:rsid w:val="6DD30178"/>
    <w:rsid w:val="6E1C5EFE"/>
    <w:rsid w:val="6E247D89"/>
    <w:rsid w:val="6E490DBA"/>
    <w:rsid w:val="6E9ABFD2"/>
    <w:rsid w:val="6EBB61CA"/>
    <w:rsid w:val="6EC4C4C1"/>
    <w:rsid w:val="6ECEC9F7"/>
    <w:rsid w:val="6EE45F7D"/>
    <w:rsid w:val="6EF90263"/>
    <w:rsid w:val="6F048460"/>
    <w:rsid w:val="6F253331"/>
    <w:rsid w:val="6F3E1EDB"/>
    <w:rsid w:val="6F429093"/>
    <w:rsid w:val="6F46D3EA"/>
    <w:rsid w:val="6F500131"/>
    <w:rsid w:val="6F8B3C3F"/>
    <w:rsid w:val="6F94A585"/>
    <w:rsid w:val="6FCBE4FD"/>
    <w:rsid w:val="6FE09B21"/>
    <w:rsid w:val="7003C439"/>
    <w:rsid w:val="70262A98"/>
    <w:rsid w:val="703F6729"/>
    <w:rsid w:val="704AF698"/>
    <w:rsid w:val="70724D7C"/>
    <w:rsid w:val="70779477"/>
    <w:rsid w:val="7097239A"/>
    <w:rsid w:val="709F5962"/>
    <w:rsid w:val="70A9BB03"/>
    <w:rsid w:val="70AB908A"/>
    <w:rsid w:val="70DB671A"/>
    <w:rsid w:val="70F8B07F"/>
    <w:rsid w:val="7104196C"/>
    <w:rsid w:val="711DAD01"/>
    <w:rsid w:val="71361FC8"/>
    <w:rsid w:val="713FACDB"/>
    <w:rsid w:val="714598BA"/>
    <w:rsid w:val="714B2C0A"/>
    <w:rsid w:val="717B65E6"/>
    <w:rsid w:val="718B1227"/>
    <w:rsid w:val="719EF17A"/>
    <w:rsid w:val="71D5E0DF"/>
    <w:rsid w:val="71D633D0"/>
    <w:rsid w:val="71EB03B2"/>
    <w:rsid w:val="71EF96C8"/>
    <w:rsid w:val="72233E98"/>
    <w:rsid w:val="723AC1DF"/>
    <w:rsid w:val="726ADEE4"/>
    <w:rsid w:val="72764266"/>
    <w:rsid w:val="72810F7E"/>
    <w:rsid w:val="72ACB087"/>
    <w:rsid w:val="72C42387"/>
    <w:rsid w:val="72D3A31E"/>
    <w:rsid w:val="72D5048C"/>
    <w:rsid w:val="72DF8774"/>
    <w:rsid w:val="72F65819"/>
    <w:rsid w:val="73301132"/>
    <w:rsid w:val="733798B1"/>
    <w:rsid w:val="734ECC48"/>
    <w:rsid w:val="735C593A"/>
    <w:rsid w:val="7362A024"/>
    <w:rsid w:val="73AF96A1"/>
    <w:rsid w:val="73B86813"/>
    <w:rsid w:val="73D51266"/>
    <w:rsid w:val="73D684F3"/>
    <w:rsid w:val="73E4D94F"/>
    <w:rsid w:val="741D93F7"/>
    <w:rsid w:val="7420283E"/>
    <w:rsid w:val="7438E95A"/>
    <w:rsid w:val="74484F3A"/>
    <w:rsid w:val="744AB7AF"/>
    <w:rsid w:val="74604BAC"/>
    <w:rsid w:val="74694F39"/>
    <w:rsid w:val="746A2163"/>
    <w:rsid w:val="746A4207"/>
    <w:rsid w:val="746F5401"/>
    <w:rsid w:val="74738E24"/>
    <w:rsid w:val="748D7D7E"/>
    <w:rsid w:val="74AAE4BC"/>
    <w:rsid w:val="74AB4C6D"/>
    <w:rsid w:val="750B87EC"/>
    <w:rsid w:val="7538820D"/>
    <w:rsid w:val="75466976"/>
    <w:rsid w:val="754AA267"/>
    <w:rsid w:val="75919E44"/>
    <w:rsid w:val="75B066A5"/>
    <w:rsid w:val="75B82032"/>
    <w:rsid w:val="75BB45A8"/>
    <w:rsid w:val="75CA776C"/>
    <w:rsid w:val="75D666DF"/>
    <w:rsid w:val="75E775B8"/>
    <w:rsid w:val="765CB32F"/>
    <w:rsid w:val="76753D8D"/>
    <w:rsid w:val="76783AD2"/>
    <w:rsid w:val="767E05DF"/>
    <w:rsid w:val="7685B5C1"/>
    <w:rsid w:val="7697EF6A"/>
    <w:rsid w:val="76992DE6"/>
    <w:rsid w:val="769E455D"/>
    <w:rsid w:val="76CCE77A"/>
    <w:rsid w:val="76DC3EAC"/>
    <w:rsid w:val="76F39219"/>
    <w:rsid w:val="76F5FE82"/>
    <w:rsid w:val="771EC553"/>
    <w:rsid w:val="77237D16"/>
    <w:rsid w:val="772A580A"/>
    <w:rsid w:val="7735B761"/>
    <w:rsid w:val="773B91D7"/>
    <w:rsid w:val="774C1AAB"/>
    <w:rsid w:val="776A49C7"/>
    <w:rsid w:val="777368DF"/>
    <w:rsid w:val="77766734"/>
    <w:rsid w:val="779CA25A"/>
    <w:rsid w:val="77C27331"/>
    <w:rsid w:val="77EC908D"/>
    <w:rsid w:val="77F7D061"/>
    <w:rsid w:val="782106EA"/>
    <w:rsid w:val="785AEAD5"/>
    <w:rsid w:val="7867F109"/>
    <w:rsid w:val="789DAA4D"/>
    <w:rsid w:val="78A09246"/>
    <w:rsid w:val="78A7612E"/>
    <w:rsid w:val="78B63AA6"/>
    <w:rsid w:val="78D191E7"/>
    <w:rsid w:val="78EBCC49"/>
    <w:rsid w:val="790D164F"/>
    <w:rsid w:val="790D7076"/>
    <w:rsid w:val="7925308E"/>
    <w:rsid w:val="7974BA18"/>
    <w:rsid w:val="7982DA70"/>
    <w:rsid w:val="79835107"/>
    <w:rsid w:val="7984FD35"/>
    <w:rsid w:val="799B9814"/>
    <w:rsid w:val="79BB6315"/>
    <w:rsid w:val="79C4ABFA"/>
    <w:rsid w:val="79E5BE66"/>
    <w:rsid w:val="7A0DA4BF"/>
    <w:rsid w:val="7A42429B"/>
    <w:rsid w:val="7A4846FA"/>
    <w:rsid w:val="7A4FE28B"/>
    <w:rsid w:val="7A5BCFE0"/>
    <w:rsid w:val="7A687ABB"/>
    <w:rsid w:val="7AAC80BC"/>
    <w:rsid w:val="7AADA39F"/>
    <w:rsid w:val="7AB8385C"/>
    <w:rsid w:val="7AD6EBBF"/>
    <w:rsid w:val="7B0A4ECE"/>
    <w:rsid w:val="7B1E1856"/>
    <w:rsid w:val="7B2E0317"/>
    <w:rsid w:val="7B31DF2D"/>
    <w:rsid w:val="7B6AA5A0"/>
    <w:rsid w:val="7B88C262"/>
    <w:rsid w:val="7B98AAC4"/>
    <w:rsid w:val="7BA294E9"/>
    <w:rsid w:val="7BAEBE75"/>
    <w:rsid w:val="7BD480C8"/>
    <w:rsid w:val="7C1C9759"/>
    <w:rsid w:val="7C1F803D"/>
    <w:rsid w:val="7C3E1843"/>
    <w:rsid w:val="7C60916A"/>
    <w:rsid w:val="7C633C25"/>
    <w:rsid w:val="7C850F44"/>
    <w:rsid w:val="7C8CDB8F"/>
    <w:rsid w:val="7C909C1D"/>
    <w:rsid w:val="7CC7E9EA"/>
    <w:rsid w:val="7CCCC2CD"/>
    <w:rsid w:val="7CDFCB13"/>
    <w:rsid w:val="7CE53BBA"/>
    <w:rsid w:val="7CFCF5A2"/>
    <w:rsid w:val="7D219990"/>
    <w:rsid w:val="7D26ACDD"/>
    <w:rsid w:val="7D31D75E"/>
    <w:rsid w:val="7D4B1EF3"/>
    <w:rsid w:val="7D57073A"/>
    <w:rsid w:val="7D5BA067"/>
    <w:rsid w:val="7D6BE7BB"/>
    <w:rsid w:val="7D774147"/>
    <w:rsid w:val="7D9AC95F"/>
    <w:rsid w:val="7DAB2945"/>
    <w:rsid w:val="7DB34960"/>
    <w:rsid w:val="7DBBB797"/>
    <w:rsid w:val="7DBF38D1"/>
    <w:rsid w:val="7DE3A24F"/>
    <w:rsid w:val="7DF14534"/>
    <w:rsid w:val="7E0F89E7"/>
    <w:rsid w:val="7E1E0194"/>
    <w:rsid w:val="7E3D4247"/>
    <w:rsid w:val="7E4C50E7"/>
    <w:rsid w:val="7E72E8B3"/>
    <w:rsid w:val="7E9196AC"/>
    <w:rsid w:val="7EAEC212"/>
    <w:rsid w:val="7EC2FE22"/>
    <w:rsid w:val="7EC6E94E"/>
    <w:rsid w:val="7EDB017F"/>
    <w:rsid w:val="7EE9B078"/>
    <w:rsid w:val="7F0E6729"/>
    <w:rsid w:val="7F2932A2"/>
    <w:rsid w:val="7F2DD923"/>
    <w:rsid w:val="7F4CAC09"/>
    <w:rsid w:val="7F4F9CBB"/>
    <w:rsid w:val="7F6822BE"/>
    <w:rsid w:val="7F7D3E7B"/>
    <w:rsid w:val="7FAC4444"/>
    <w:rsid w:val="7FB95559"/>
    <w:rsid w:val="7FD00995"/>
    <w:rsid w:val="7FD81698"/>
    <w:rsid w:val="7FE878A6"/>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641F1182"/>
  <w15:chartTrackingRefBased/>
  <w15:docId w15:val="{5BC26CE3-80FA-4369-955F-06C4E9FEB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C3A9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0C3A9F"/>
  </w:style>
  <w:style w:type="character" w:customStyle="1" w:styleId="eop">
    <w:name w:val="eop"/>
    <w:basedOn w:val="DefaultParagraphFont"/>
    <w:rsid w:val="000C3A9F"/>
  </w:style>
  <w:style w:type="character" w:styleId="CommentReference">
    <w:name w:val="annotation reference"/>
    <w:basedOn w:val="DefaultParagraphFont"/>
    <w:uiPriority w:val="99"/>
    <w:semiHidden/>
    <w:unhideWhenUsed/>
    <w:rsid w:val="000C3A9F"/>
    <w:rPr>
      <w:sz w:val="16"/>
      <w:szCs w:val="16"/>
    </w:rPr>
  </w:style>
  <w:style w:type="paragraph" w:styleId="CommentText">
    <w:name w:val="annotation text"/>
    <w:basedOn w:val="Normal"/>
    <w:link w:val="CommentTextChar"/>
    <w:uiPriority w:val="99"/>
    <w:unhideWhenUsed/>
    <w:rsid w:val="000C3A9F"/>
    <w:pPr>
      <w:spacing w:line="240" w:lineRule="auto"/>
    </w:pPr>
    <w:rPr>
      <w:sz w:val="20"/>
      <w:szCs w:val="20"/>
    </w:rPr>
  </w:style>
  <w:style w:type="character" w:customStyle="1" w:styleId="CommentTextChar">
    <w:name w:val="Comment Text Char"/>
    <w:basedOn w:val="DefaultParagraphFont"/>
    <w:link w:val="CommentText"/>
    <w:uiPriority w:val="99"/>
    <w:rsid w:val="000C3A9F"/>
    <w:rPr>
      <w:sz w:val="20"/>
      <w:szCs w:val="20"/>
    </w:rPr>
  </w:style>
  <w:style w:type="paragraph" w:styleId="CommentSubject">
    <w:name w:val="annotation subject"/>
    <w:basedOn w:val="CommentText"/>
    <w:next w:val="CommentText"/>
    <w:link w:val="CommentSubjectChar"/>
    <w:uiPriority w:val="99"/>
    <w:semiHidden/>
    <w:unhideWhenUsed/>
    <w:rsid w:val="000C3A9F"/>
    <w:rPr>
      <w:b/>
      <w:bCs/>
    </w:rPr>
  </w:style>
  <w:style w:type="character" w:customStyle="1" w:styleId="CommentSubjectChar">
    <w:name w:val="Comment Subject Char"/>
    <w:basedOn w:val="CommentTextChar"/>
    <w:link w:val="CommentSubject"/>
    <w:uiPriority w:val="99"/>
    <w:semiHidden/>
    <w:rsid w:val="000C3A9F"/>
    <w:rPr>
      <w:b/>
      <w:bCs/>
      <w:sz w:val="20"/>
      <w:szCs w:val="20"/>
    </w:rPr>
  </w:style>
  <w:style w:type="character" w:customStyle="1" w:styleId="superscript">
    <w:name w:val="superscript"/>
    <w:basedOn w:val="DefaultParagraphFont"/>
    <w:rsid w:val="000C3A9F"/>
  </w:style>
  <w:style w:type="paragraph" w:styleId="Revision">
    <w:name w:val="Revision"/>
    <w:hidden/>
    <w:uiPriority w:val="99"/>
    <w:semiHidden/>
    <w:rsid w:val="00CF23DC"/>
    <w:pPr>
      <w:spacing w:after="0" w:line="240" w:lineRule="auto"/>
    </w:pPr>
  </w:style>
  <w:style w:type="paragraph" w:styleId="Header">
    <w:name w:val="header"/>
    <w:basedOn w:val="Normal"/>
    <w:link w:val="HeaderChar"/>
    <w:uiPriority w:val="99"/>
    <w:unhideWhenUsed/>
    <w:rsid w:val="004E5E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E9C"/>
  </w:style>
  <w:style w:type="paragraph" w:styleId="Footer">
    <w:name w:val="footer"/>
    <w:basedOn w:val="Normal"/>
    <w:link w:val="FooterChar"/>
    <w:uiPriority w:val="99"/>
    <w:unhideWhenUsed/>
    <w:rsid w:val="004E5E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E9C"/>
  </w:style>
  <w:style w:type="character" w:styleId="Mention">
    <w:name w:val="Mention"/>
    <w:basedOn w:val="DefaultParagraphFont"/>
    <w:uiPriority w:val="99"/>
    <w:unhideWhenUsed/>
    <w:rsid w:val="004E5E9C"/>
    <w:rPr>
      <w:color w:val="2B579A"/>
      <w:shd w:val="clear" w:color="auto" w:fill="E6E6E6"/>
    </w:rPr>
  </w:style>
  <w:style w:type="paragraph" w:styleId="ListParagraph">
    <w:name w:val="List Paragraph"/>
    <w:basedOn w:val="Normal"/>
    <w:uiPriority w:val="34"/>
    <w:qFormat/>
    <w:rsid w:val="004E5E9C"/>
    <w:pPr>
      <w:ind w:left="720"/>
      <w:contextualSpacing/>
    </w:pPr>
  </w:style>
  <w:style w:type="table" w:styleId="TableGrid">
    <w:name w:val="Table Grid"/>
    <w:basedOn w:val="TableNormal"/>
    <w:uiPriority w:val="59"/>
    <w:rsid w:val="004E5E9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C165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65E9"/>
    <w:rPr>
      <w:sz w:val="20"/>
      <w:szCs w:val="20"/>
    </w:rPr>
  </w:style>
  <w:style w:type="character" w:styleId="FootnoteReference">
    <w:name w:val="footnote reference"/>
    <w:basedOn w:val="DefaultParagraphFont"/>
    <w:uiPriority w:val="99"/>
    <w:semiHidden/>
    <w:unhideWhenUsed/>
    <w:rsid w:val="00C165E9"/>
    <w:rPr>
      <w:vertAlign w:val="superscript"/>
    </w:rPr>
  </w:style>
  <w:style w:type="character" w:styleId="Hyperlink">
    <w:name w:val="Hyperlink"/>
    <w:basedOn w:val="DefaultParagraphFont"/>
    <w:uiPriority w:val="99"/>
    <w:unhideWhenUsed/>
    <w:rsid w:val="00C165E9"/>
    <w:rPr>
      <w:color w:val="0563C1" w:themeColor="hyperlink"/>
      <w:u w:val="single"/>
    </w:rPr>
  </w:style>
  <w:style w:type="character" w:styleId="UnresolvedMention">
    <w:name w:val="Unresolved Mention"/>
    <w:basedOn w:val="DefaultParagraphFont"/>
    <w:uiPriority w:val="99"/>
    <w:semiHidden/>
    <w:unhideWhenUsed/>
    <w:rsid w:val="00277A54"/>
    <w:rPr>
      <w:color w:val="605E5C"/>
      <w:shd w:val="clear" w:color="auto" w:fill="E1DFDD"/>
    </w:rPr>
  </w:style>
  <w:style w:type="character" w:customStyle="1" w:styleId="cf01">
    <w:name w:val="cf01"/>
    <w:basedOn w:val="DefaultParagraphFont"/>
    <w:rsid w:val="00E32DFF"/>
    <w:rPr>
      <w:rFonts w:ascii="Segoe UI" w:hAnsi="Segoe UI" w:cs="Segoe UI" w:hint="default"/>
      <w:i/>
      <w:iCs/>
      <w:sz w:val="18"/>
      <w:szCs w:val="18"/>
    </w:rPr>
  </w:style>
  <w:style w:type="paragraph" w:customStyle="1" w:styleId="pf0">
    <w:name w:val="pf0"/>
    <w:basedOn w:val="Normal"/>
    <w:rsid w:val="005B3DD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9B5C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careertech.org/resource/crosswalk-original-and-modernized-career-clusters/" TargetMode="External" /><Relationship Id="rId6" Type="http://schemas.openxmlformats.org/officeDocument/2006/relationships/hyperlink" Target="https://s3.amazonaws.com/PCRN/docs/DQI/2024_DQI_Day2_FINAL_09.05.2024.pdf" TargetMode="External" /><Relationship Id="rId7" Type="http://schemas.openxmlformats.org/officeDocument/2006/relationships/hyperlink" Target="https://careertech.org/resource/guidebook-modernized-national-career-clusters-framework/" TargetMode="External" /><Relationship Id="rId8" Type="http://schemas.openxmlformats.org/officeDocument/2006/relationships/hyperlink" Target="https://careerpathways.workforcegps.org/resources/2026/04/15/13/28/Career-Clusters-Framework" TargetMode="External" /><Relationship Id="rId9" Type="http://schemas.openxmlformats.org/officeDocument/2006/relationships/hyperlink" Target="https://perkins.ed.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6CF73-CD65-497B-A4AD-ABB89A568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1692</Words>
  <Characters>9651</Characters>
  <Application>Microsoft Office Word</Application>
  <DocSecurity>0</DocSecurity>
  <Lines>80</Lines>
  <Paragraphs>22</Paragraphs>
  <ScaleCrop>false</ScaleCrop>
  <Company>Department of Education</Company>
  <LinksUpToDate>false</LinksUpToDate>
  <CharactersWithSpaces>11321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Flynn-Tabloff, Adam</dc:creator>
  <cp:lastModifiedBy>Hartley, Melissa</cp:lastModifiedBy>
  <cp:revision>253</cp:revision>
  <dcterms:created xsi:type="dcterms:W3CDTF">2026-10-27T16:10:00Z</dcterms:created>
  <dcterms:modified xsi:type="dcterms:W3CDTF">2026-10-29T18:14:00Z</dcterms:modified>
</cp:coreProperties>
</file>