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71B78" w:rsidP="00271B78" w14:paraId="02B45696" w14:textId="77777777">
      <w:pPr>
        <w:pStyle w:val="Title"/>
        <w:rPr>
          <w:b/>
        </w:rPr>
      </w:pPr>
      <w:r>
        <w:rPr>
          <w:b/>
        </w:rPr>
        <w:t>Supporting Statement A</w:t>
      </w:r>
    </w:p>
    <w:p w:rsidR="00271B78" w:rsidP="00271B78" w14:paraId="5B6A5A22" w14:textId="77777777">
      <w:pPr>
        <w:pStyle w:val="Title"/>
        <w:rPr>
          <w:b/>
        </w:rPr>
      </w:pPr>
    </w:p>
    <w:p w:rsidR="00271B78" w:rsidRPr="00A65BB8" w:rsidP="00271B78" w14:paraId="1A10B98D" w14:textId="77777777">
      <w:pPr>
        <w:pStyle w:val="Title"/>
        <w:rPr>
          <w:b/>
          <w:bCs/>
          <w:u w:val="none"/>
        </w:rPr>
      </w:pPr>
      <w:r w:rsidRPr="00A65BB8">
        <w:rPr>
          <w:b/>
          <w:bCs/>
          <w:u w:val="none"/>
        </w:rPr>
        <w:t>National Aeronautics and Space Administration</w:t>
      </w:r>
    </w:p>
    <w:p w:rsidR="00271B78" w:rsidRPr="00A65BB8" w:rsidP="00271B78" w14:paraId="0EAB0F9F" w14:textId="59DD3300">
      <w:pPr>
        <w:jc w:val="center"/>
        <w:rPr>
          <w:rFonts w:ascii="Times New Roman" w:hAnsi="Times New Roman"/>
          <w:b/>
          <w:bCs/>
          <w:szCs w:val="24"/>
        </w:rPr>
      </w:pPr>
      <w:r w:rsidRPr="00A65BB8">
        <w:rPr>
          <w:rFonts w:ascii="Times New Roman" w:hAnsi="Times New Roman"/>
          <w:b/>
          <w:bCs/>
          <w:szCs w:val="24"/>
        </w:rPr>
        <w:t xml:space="preserve">NASA </w:t>
      </w:r>
      <w:r w:rsidR="009953B0">
        <w:rPr>
          <w:rFonts w:ascii="Times New Roman" w:hAnsi="Times New Roman"/>
          <w:b/>
          <w:bCs/>
          <w:szCs w:val="24"/>
        </w:rPr>
        <w:t>Complaint of Discrimination Form</w:t>
      </w:r>
      <w:r w:rsidR="0035795F">
        <w:rPr>
          <w:rFonts w:ascii="Times New Roman" w:hAnsi="Times New Roman"/>
          <w:b/>
          <w:bCs/>
          <w:szCs w:val="24"/>
        </w:rPr>
        <w:t xml:space="preserve"> </w:t>
      </w:r>
      <w:r w:rsidR="002F4FBF">
        <w:rPr>
          <w:rFonts w:ascii="Times New Roman" w:hAnsi="Times New Roman"/>
          <w:b/>
          <w:bCs/>
          <w:szCs w:val="24"/>
        </w:rPr>
        <w:t>1355</w:t>
      </w:r>
    </w:p>
    <w:p w:rsidR="00271B78" w:rsidRPr="008F32FF" w:rsidP="00271B78" w14:paraId="5382FF7B" w14:textId="060AA4D6">
      <w:pPr>
        <w:jc w:val="center"/>
        <w:rPr>
          <w:rFonts w:ascii="Times New Roman" w:hAnsi="Times New Roman"/>
          <w:b/>
        </w:rPr>
      </w:pPr>
      <w:r w:rsidRPr="00A65BB8">
        <w:rPr>
          <w:rFonts w:ascii="Times New Roman" w:hAnsi="Times New Roman"/>
          <w:b/>
          <w:bCs/>
        </w:rPr>
        <w:t>OMB Control No. 2700-01</w:t>
      </w:r>
      <w:r w:rsidR="009953B0">
        <w:rPr>
          <w:rFonts w:ascii="Times New Roman" w:hAnsi="Times New Roman"/>
          <w:b/>
          <w:bCs/>
        </w:rPr>
        <w:t>63</w:t>
      </w:r>
    </w:p>
    <w:p w:rsidR="00A83EC7" w:rsidRPr="00B75A8F" w:rsidP="00906C37" w14:paraId="53B3E453" w14:textId="0D8F1137">
      <w:pPr>
        <w:pStyle w:val="Title"/>
        <w:jc w:val="left"/>
        <w:rPr>
          <w:szCs w:val="24"/>
          <w:u w:val="none"/>
        </w:rPr>
      </w:pPr>
    </w:p>
    <w:p w:rsidR="00A72B30" w:rsidRPr="00B75A8F" w:rsidP="002F4FBF" w14:paraId="08801419" w14:textId="000BA20C">
      <w:pPr>
        <w:tabs>
          <w:tab w:val="center" w:pos="4680"/>
        </w:tabs>
        <w:rPr>
          <w:rFonts w:ascii="Times New Roman" w:hAnsi="Times New Roman"/>
          <w:bCs/>
          <w:szCs w:val="24"/>
        </w:rPr>
      </w:pPr>
      <w:r w:rsidRPr="00B75A8F">
        <w:rPr>
          <w:rFonts w:ascii="Times New Roman" w:hAnsi="Times New Roman"/>
          <w:b/>
          <w:szCs w:val="24"/>
        </w:rPr>
        <w:t>Type of information collection:</w:t>
      </w:r>
      <w:r w:rsidR="002A6649">
        <w:rPr>
          <w:rFonts w:ascii="Times New Roman" w:hAnsi="Times New Roman"/>
          <w:b/>
          <w:szCs w:val="24"/>
        </w:rPr>
        <w:t xml:space="preserve"> </w:t>
      </w:r>
      <w:r w:rsidRPr="002A6649" w:rsidR="002A6649">
        <w:rPr>
          <w:rFonts w:ascii="Times New Roman" w:hAnsi="Times New Roman"/>
          <w:bCs/>
          <w:szCs w:val="24"/>
        </w:rPr>
        <w:t>Revision</w:t>
      </w:r>
      <w:r w:rsidR="002F4FBF">
        <w:rPr>
          <w:rFonts w:ascii="Times New Roman" w:hAnsi="Times New Roman"/>
          <w:bCs/>
          <w:szCs w:val="24"/>
        </w:rPr>
        <w:t xml:space="preserve"> of </w:t>
      </w:r>
      <w:r w:rsidR="00FC0EF4">
        <w:rPr>
          <w:rFonts w:ascii="Times New Roman" w:hAnsi="Times New Roman"/>
          <w:bCs/>
          <w:szCs w:val="24"/>
        </w:rPr>
        <w:t>currently</w:t>
      </w:r>
      <w:r w:rsidR="002F4FBF">
        <w:rPr>
          <w:rFonts w:ascii="Times New Roman" w:hAnsi="Times New Roman"/>
          <w:bCs/>
          <w:szCs w:val="24"/>
        </w:rPr>
        <w:t xml:space="preserve"> approved collection.</w:t>
      </w:r>
      <w:r w:rsidR="002F4FBF">
        <w:rPr>
          <w:rFonts w:ascii="Times New Roman" w:hAnsi="Times New Roman"/>
          <w:bCs/>
          <w:szCs w:val="24"/>
        </w:rPr>
        <w:tab/>
      </w:r>
    </w:p>
    <w:p w:rsidR="00B82633" w:rsidP="00305CAD" w14:paraId="783790BB" w14:textId="77777777">
      <w:pPr>
        <w:widowControl/>
        <w:outlineLvl w:val="2"/>
        <w:rPr>
          <w:rFonts w:ascii="Times New Roman" w:hAnsi="Times New Roman"/>
          <w:b/>
          <w:bCs/>
          <w:szCs w:val="24"/>
        </w:rPr>
      </w:pPr>
    </w:p>
    <w:p w:rsidR="0085537F" w:rsidP="00985718" w14:paraId="564F626F" w14:textId="4621FEB1">
      <w:pPr>
        <w:widowControl/>
        <w:jc w:val="both"/>
        <w:outlineLvl w:val="2"/>
        <w:rPr>
          <w:rFonts w:ascii="Times New Roman" w:hAnsi="Times New Roman"/>
          <w:b/>
          <w:bCs/>
          <w:szCs w:val="24"/>
        </w:rPr>
      </w:pPr>
      <w:r w:rsidRPr="00B75A8F">
        <w:rPr>
          <w:rFonts w:ascii="Times New Roman" w:hAnsi="Times New Roman"/>
          <w:b/>
          <w:bCs/>
          <w:szCs w:val="24"/>
        </w:rPr>
        <w:t xml:space="preserve">Abstract: </w:t>
      </w:r>
      <w:r w:rsidRPr="00985718" w:rsidR="00FB2F0D">
        <w:rPr>
          <w:rFonts w:ascii="Times New Roman" w:hAnsi="Times New Roman"/>
          <w:szCs w:val="24"/>
        </w:rPr>
        <w:t>The National Aeronautics and Space Administration (</w:t>
      </w:r>
      <w:r w:rsidRPr="00FB2F0D">
        <w:rPr>
          <w:rFonts w:ascii="Times New Roman" w:hAnsi="Times New Roman"/>
          <w:szCs w:val="24"/>
        </w:rPr>
        <w:t>NASA</w:t>
      </w:r>
      <w:r w:rsidR="00FB2F0D">
        <w:rPr>
          <w:rFonts w:ascii="Times New Roman" w:hAnsi="Times New Roman"/>
          <w:szCs w:val="24"/>
        </w:rPr>
        <w:t>)</w:t>
      </w:r>
      <w:r w:rsidRPr="0085537F">
        <w:rPr>
          <w:rFonts w:ascii="Times New Roman" w:hAnsi="Times New Roman"/>
          <w:szCs w:val="24"/>
        </w:rPr>
        <w:t xml:space="preserve"> collects information from individuals who file a complaint of discrimination using NASA </w:t>
      </w:r>
      <w:r w:rsidR="00BA60AB">
        <w:rPr>
          <w:rFonts w:ascii="Times New Roman" w:hAnsi="Times New Roman"/>
          <w:szCs w:val="24"/>
        </w:rPr>
        <w:t xml:space="preserve">Complaint of Discrimination </w:t>
      </w:r>
      <w:r w:rsidR="001A7DA6">
        <w:rPr>
          <w:rFonts w:ascii="Times New Roman" w:hAnsi="Times New Roman"/>
          <w:szCs w:val="24"/>
        </w:rPr>
        <w:t>public f</w:t>
      </w:r>
      <w:r w:rsidRPr="0085537F">
        <w:rPr>
          <w:rFonts w:ascii="Times New Roman" w:hAnsi="Times New Roman"/>
          <w:szCs w:val="24"/>
        </w:rPr>
        <w:t xml:space="preserve">orm </w:t>
      </w:r>
      <w:r w:rsidR="00BA60AB">
        <w:rPr>
          <w:rFonts w:ascii="Times New Roman" w:hAnsi="Times New Roman"/>
          <w:szCs w:val="24"/>
        </w:rPr>
        <w:t>NF</w:t>
      </w:r>
      <w:r w:rsidRPr="0085537F">
        <w:rPr>
          <w:rFonts w:ascii="Times New Roman" w:hAnsi="Times New Roman"/>
          <w:szCs w:val="24"/>
        </w:rPr>
        <w:t xml:space="preserve">1355P. This information is necessary for NASA to comply with Federal </w:t>
      </w:r>
      <w:r w:rsidR="006D4C0E">
        <w:rPr>
          <w:rFonts w:ascii="Times New Roman" w:hAnsi="Times New Roman"/>
          <w:szCs w:val="24"/>
        </w:rPr>
        <w:t>E</w:t>
      </w:r>
      <w:r w:rsidRPr="0085537F">
        <w:rPr>
          <w:rFonts w:ascii="Times New Roman" w:hAnsi="Times New Roman"/>
          <w:szCs w:val="24"/>
        </w:rPr>
        <w:t xml:space="preserve">qual </w:t>
      </w:r>
      <w:r w:rsidR="006D4C0E">
        <w:rPr>
          <w:rFonts w:ascii="Times New Roman" w:hAnsi="Times New Roman"/>
          <w:szCs w:val="24"/>
        </w:rPr>
        <w:t>E</w:t>
      </w:r>
      <w:r w:rsidRPr="0085537F">
        <w:rPr>
          <w:rFonts w:ascii="Times New Roman" w:hAnsi="Times New Roman"/>
          <w:szCs w:val="24"/>
        </w:rPr>
        <w:t xml:space="preserve">mployment </w:t>
      </w:r>
      <w:r w:rsidR="006D4C0E">
        <w:rPr>
          <w:rFonts w:ascii="Times New Roman" w:hAnsi="Times New Roman"/>
          <w:szCs w:val="24"/>
        </w:rPr>
        <w:t>O</w:t>
      </w:r>
      <w:r w:rsidRPr="0085537F">
        <w:rPr>
          <w:rFonts w:ascii="Times New Roman" w:hAnsi="Times New Roman"/>
          <w:szCs w:val="24"/>
        </w:rPr>
        <w:t xml:space="preserve">pportunity requirements and to ensure concerns of discrimination are addressed promptly and appropriately. </w:t>
      </w:r>
      <w:r w:rsidR="00FB2F0D">
        <w:rPr>
          <w:rFonts w:ascii="Times New Roman" w:hAnsi="Times New Roman"/>
          <w:szCs w:val="24"/>
        </w:rPr>
        <w:t>N</w:t>
      </w:r>
      <w:r w:rsidRPr="0085537F">
        <w:rPr>
          <w:rFonts w:ascii="Times New Roman" w:hAnsi="Times New Roman"/>
          <w:szCs w:val="24"/>
        </w:rPr>
        <w:t>ASA uses the information to process, track, and report discrimination complaints in accordance with applicable regulations and program management needs.</w:t>
      </w:r>
      <w:r>
        <w:rPr>
          <w:rFonts w:ascii="Times New Roman" w:hAnsi="Times New Roman"/>
          <w:b/>
          <w:bCs/>
          <w:szCs w:val="24"/>
        </w:rPr>
        <w:t xml:space="preserve"> </w:t>
      </w:r>
    </w:p>
    <w:p w:rsidR="006235A9" w:rsidP="00906C37" w14:paraId="1EDAF958" w14:textId="5408CF33">
      <w:pPr>
        <w:rPr>
          <w:rFonts w:ascii="Times New Roman" w:hAnsi="Times New Roman"/>
          <w:b/>
          <w:bCs/>
          <w:szCs w:val="24"/>
        </w:rPr>
      </w:pPr>
    </w:p>
    <w:p w:rsidR="007A5A73" w:rsidP="00906C37" w14:paraId="58BA3CE4" w14:textId="0B0BC2B7">
      <w:pPr>
        <w:rPr>
          <w:rFonts w:ascii="Times New Roman" w:hAnsi="Times New Roman"/>
          <w:b/>
          <w:szCs w:val="24"/>
        </w:rPr>
      </w:pPr>
      <w:r w:rsidRPr="0093760A">
        <w:rPr>
          <w:rFonts w:ascii="Times New Roman" w:hAnsi="Times New Roman"/>
          <w:b/>
          <w:bCs/>
        </w:rPr>
        <w:t>Summary of Changes from Previously Approved Collection</w:t>
      </w:r>
      <w:r w:rsidR="00305CAD">
        <w:rPr>
          <w:rFonts w:ascii="Times New Roman" w:hAnsi="Times New Roman"/>
          <w:b/>
          <w:szCs w:val="24"/>
        </w:rPr>
        <w:t>:</w:t>
      </w:r>
    </w:p>
    <w:p w:rsidR="00037F6C" w:rsidRPr="00037F6C" w:rsidP="00037F6C" w14:paraId="5DB4E383" w14:textId="563405E0">
      <w:pPr>
        <w:pStyle w:val="ListParagraph"/>
        <w:numPr>
          <w:ilvl w:val="0"/>
          <w:numId w:val="32"/>
        </w:numPr>
        <w:rPr>
          <w:rFonts w:ascii="Times New Roman" w:hAnsi="Times New Roman"/>
          <w:bCs/>
          <w:szCs w:val="24"/>
        </w:rPr>
      </w:pPr>
      <w:r w:rsidRPr="00037F6C">
        <w:rPr>
          <w:rFonts w:ascii="Times New Roman" w:hAnsi="Times New Roman"/>
          <w:bCs/>
          <w:szCs w:val="24"/>
        </w:rPr>
        <w:t>Form text was updated, including removal of gender/sex‑related selection</w:t>
      </w:r>
      <w:r w:rsidR="002E28A8">
        <w:rPr>
          <w:rFonts w:ascii="Times New Roman" w:hAnsi="Times New Roman"/>
          <w:bCs/>
          <w:szCs w:val="24"/>
        </w:rPr>
        <w:t xml:space="preserve"> boxes</w:t>
      </w:r>
      <w:r w:rsidRPr="00037F6C">
        <w:rPr>
          <w:rFonts w:ascii="Times New Roman" w:hAnsi="Times New Roman"/>
          <w:bCs/>
          <w:szCs w:val="24"/>
        </w:rPr>
        <w:t xml:space="preserve"> in Question 6, to align with current Executive Orders and regulatory requirements.</w:t>
      </w:r>
    </w:p>
    <w:p w:rsidR="00037F6C" w:rsidRPr="00037F6C" w:rsidP="00037F6C" w14:paraId="7F88F666" w14:textId="0E5EEFD4">
      <w:pPr>
        <w:pStyle w:val="ListParagraph"/>
        <w:numPr>
          <w:ilvl w:val="0"/>
          <w:numId w:val="32"/>
        </w:numPr>
        <w:rPr>
          <w:rFonts w:ascii="Times New Roman" w:hAnsi="Times New Roman"/>
          <w:bCs/>
          <w:szCs w:val="24"/>
        </w:rPr>
      </w:pPr>
      <w:r w:rsidRPr="00037F6C">
        <w:rPr>
          <w:rFonts w:ascii="Times New Roman" w:hAnsi="Times New Roman"/>
          <w:bCs/>
          <w:szCs w:val="24"/>
        </w:rPr>
        <w:t>Contact information was updated.</w:t>
      </w:r>
    </w:p>
    <w:p w:rsidR="00037F6C" w:rsidRPr="00037F6C" w:rsidP="00037F6C" w14:paraId="446190C7" w14:textId="0DCC3C9C">
      <w:pPr>
        <w:pStyle w:val="ListParagraph"/>
        <w:numPr>
          <w:ilvl w:val="0"/>
          <w:numId w:val="32"/>
        </w:numPr>
        <w:rPr>
          <w:rFonts w:ascii="Times New Roman" w:hAnsi="Times New Roman"/>
          <w:bCs/>
          <w:szCs w:val="24"/>
        </w:rPr>
      </w:pPr>
      <w:r w:rsidRPr="00037F6C">
        <w:rPr>
          <w:rFonts w:ascii="Times New Roman" w:hAnsi="Times New Roman"/>
          <w:bCs/>
          <w:szCs w:val="24"/>
        </w:rPr>
        <w:t xml:space="preserve">Paperwork Reduction Act </w:t>
      </w:r>
      <w:r w:rsidR="00076F53">
        <w:rPr>
          <w:rFonts w:ascii="Times New Roman" w:hAnsi="Times New Roman"/>
          <w:bCs/>
          <w:szCs w:val="24"/>
        </w:rPr>
        <w:t xml:space="preserve">(PRA) </w:t>
      </w:r>
      <w:r w:rsidRPr="00037F6C">
        <w:rPr>
          <w:rFonts w:ascii="Times New Roman" w:hAnsi="Times New Roman"/>
          <w:bCs/>
          <w:szCs w:val="24"/>
        </w:rPr>
        <w:t>and Privacy Act Statements were revised, including updated S</w:t>
      </w:r>
      <w:r w:rsidR="004A4837">
        <w:rPr>
          <w:rFonts w:ascii="Times New Roman" w:hAnsi="Times New Roman"/>
          <w:bCs/>
          <w:szCs w:val="24"/>
        </w:rPr>
        <w:t xml:space="preserve">ystem of Records Notice (SORN) </w:t>
      </w:r>
      <w:r w:rsidRPr="00037F6C">
        <w:rPr>
          <w:rFonts w:ascii="Times New Roman" w:hAnsi="Times New Roman"/>
          <w:bCs/>
          <w:szCs w:val="24"/>
        </w:rPr>
        <w:t>citation</w:t>
      </w:r>
      <w:r w:rsidR="008F54DB">
        <w:rPr>
          <w:rFonts w:ascii="Times New Roman" w:hAnsi="Times New Roman"/>
          <w:bCs/>
          <w:szCs w:val="24"/>
        </w:rPr>
        <w:t>.</w:t>
      </w:r>
    </w:p>
    <w:p w:rsidR="00037F6C" w:rsidRPr="00037F6C" w:rsidP="00037F6C" w14:paraId="6DFC0785" w14:textId="7AC02837">
      <w:pPr>
        <w:pStyle w:val="ListParagraph"/>
        <w:numPr>
          <w:ilvl w:val="0"/>
          <w:numId w:val="32"/>
        </w:numPr>
        <w:rPr>
          <w:rFonts w:ascii="Times New Roman" w:hAnsi="Times New Roman"/>
          <w:bCs/>
          <w:szCs w:val="24"/>
        </w:rPr>
      </w:pPr>
      <w:r w:rsidRPr="00037F6C">
        <w:rPr>
          <w:rFonts w:ascii="Times New Roman" w:hAnsi="Times New Roman"/>
          <w:bCs/>
          <w:szCs w:val="24"/>
        </w:rPr>
        <w:t>Annualized Federal Government costs were updated from $29,768 to $52,612.30 to reflect current rates.</w:t>
      </w:r>
    </w:p>
    <w:p w:rsidR="00037F6C" w:rsidP="00D143EC" w14:paraId="2C812C30" w14:textId="09E1BC0E">
      <w:pPr>
        <w:pStyle w:val="ListParagraph"/>
        <w:numPr>
          <w:ilvl w:val="0"/>
          <w:numId w:val="32"/>
        </w:numPr>
        <w:rPr>
          <w:rFonts w:ascii="Times New Roman" w:hAnsi="Times New Roman"/>
          <w:bCs/>
          <w:szCs w:val="24"/>
        </w:rPr>
      </w:pPr>
      <w:r w:rsidRPr="00CC6C13">
        <w:rPr>
          <w:rFonts w:ascii="Times New Roman" w:hAnsi="Times New Roman"/>
          <w:bCs/>
          <w:szCs w:val="24"/>
        </w:rPr>
        <w:t>Cost to Respondents was updated</w:t>
      </w:r>
      <w:r w:rsidRPr="00CC6C13" w:rsidR="00A67606">
        <w:rPr>
          <w:rFonts w:ascii="Times New Roman" w:hAnsi="Times New Roman"/>
          <w:bCs/>
          <w:szCs w:val="24"/>
        </w:rPr>
        <w:t xml:space="preserve"> from </w:t>
      </w:r>
      <w:r w:rsidRPr="00CC6C13">
        <w:rPr>
          <w:rFonts w:ascii="Times New Roman" w:hAnsi="Times New Roman"/>
          <w:bCs/>
          <w:szCs w:val="24"/>
        </w:rPr>
        <w:t>$500</w:t>
      </w:r>
      <w:r w:rsidRPr="00CC6C13" w:rsidR="00C13428">
        <w:rPr>
          <w:rFonts w:ascii="Times New Roman" w:hAnsi="Times New Roman"/>
          <w:bCs/>
          <w:szCs w:val="24"/>
        </w:rPr>
        <w:t xml:space="preserve"> </w:t>
      </w:r>
      <w:r w:rsidRPr="00CC6C13" w:rsidR="00CC6C13">
        <w:rPr>
          <w:rFonts w:ascii="Times New Roman" w:hAnsi="Times New Roman"/>
          <w:bCs/>
          <w:szCs w:val="24"/>
        </w:rPr>
        <w:t>to $738.15</w:t>
      </w:r>
      <w:r w:rsidR="00CC6C13">
        <w:rPr>
          <w:rFonts w:ascii="Times New Roman" w:hAnsi="Times New Roman"/>
          <w:bCs/>
          <w:szCs w:val="24"/>
        </w:rPr>
        <w:t>.</w:t>
      </w:r>
    </w:p>
    <w:p w:rsidR="00CC6C13" w:rsidRPr="00CC6C13" w:rsidP="00CC6C13" w14:paraId="118A8374" w14:textId="77777777">
      <w:pPr>
        <w:pStyle w:val="ListParagraph"/>
        <w:rPr>
          <w:rFonts w:ascii="Times New Roman" w:hAnsi="Times New Roman"/>
          <w:bCs/>
          <w:szCs w:val="24"/>
        </w:rPr>
      </w:pPr>
    </w:p>
    <w:p w:rsidR="00305CAD" w:rsidRPr="00914128" w:rsidP="00D143EC" w14:paraId="556A9256" w14:textId="6838B507">
      <w:pPr>
        <w:pStyle w:val="ListParagraph"/>
        <w:widowControl/>
        <w:numPr>
          <w:ilvl w:val="0"/>
          <w:numId w:val="19"/>
        </w:numPr>
        <w:tabs>
          <w:tab w:val="left" w:pos="-1440"/>
        </w:tabs>
        <w:outlineLvl w:val="2"/>
        <w:rPr>
          <w:rFonts w:ascii="Times New Roman" w:hAnsi="Times New Roman"/>
          <w:bCs/>
          <w:snapToGrid/>
          <w:szCs w:val="24"/>
        </w:rPr>
      </w:pPr>
      <w:r w:rsidRPr="00914128">
        <w:rPr>
          <w:rFonts w:ascii="Times New Roman" w:hAnsi="Times New Roman"/>
          <w:b/>
        </w:rPr>
        <w:t>Need for the Information Collection</w:t>
      </w:r>
      <w:r w:rsidRPr="00914128" w:rsidR="00CD285D">
        <w:rPr>
          <w:rFonts w:ascii="Times New Roman" w:hAnsi="Times New Roman"/>
          <w:b/>
          <w:szCs w:val="24"/>
        </w:rPr>
        <w:t xml:space="preserve">. </w:t>
      </w:r>
    </w:p>
    <w:p w:rsidR="00020630" w:rsidP="000B5594" w14:paraId="28588E68" w14:textId="16AE0837">
      <w:pPr>
        <w:widowControl/>
        <w:ind w:left="660"/>
        <w:outlineLvl w:val="2"/>
        <w:rPr>
          <w:rFonts w:ascii="Times New Roman" w:hAnsi="Times New Roman"/>
          <w:bCs/>
          <w:snapToGrid/>
          <w:szCs w:val="24"/>
        </w:rPr>
      </w:pPr>
      <w:r w:rsidRPr="008E0254">
        <w:rPr>
          <w:rFonts w:ascii="Times New Roman" w:hAnsi="Times New Roman"/>
          <w:bCs/>
          <w:snapToGrid/>
          <w:szCs w:val="24"/>
        </w:rPr>
        <w:t xml:space="preserve">This information collection is </w:t>
      </w:r>
      <w:r w:rsidR="007B74DD">
        <w:rPr>
          <w:rFonts w:ascii="Times New Roman" w:hAnsi="Times New Roman"/>
          <w:bCs/>
          <w:snapToGrid/>
          <w:szCs w:val="24"/>
        </w:rPr>
        <w:t>required</w:t>
      </w:r>
      <w:r w:rsidR="004D7F0E">
        <w:rPr>
          <w:rFonts w:ascii="Times New Roman" w:hAnsi="Times New Roman"/>
          <w:bCs/>
          <w:snapToGrid/>
          <w:szCs w:val="24"/>
        </w:rPr>
        <w:t xml:space="preserve"> </w:t>
      </w:r>
      <w:r w:rsidRPr="008E0254">
        <w:rPr>
          <w:rFonts w:ascii="Times New Roman" w:hAnsi="Times New Roman"/>
          <w:bCs/>
          <w:snapToGrid/>
          <w:szCs w:val="24"/>
        </w:rPr>
        <w:t>to ensure NASA compliance with the Civil Rights Act of 1964, the Equal Opportunity Act of 1972, the Age Discrimination in Employment Act of 1972, and NASA Policy Directive 3713.6Q</w:t>
      </w:r>
      <w:r w:rsidR="00E56B22">
        <w:rPr>
          <w:rFonts w:ascii="Times New Roman" w:hAnsi="Times New Roman"/>
          <w:bCs/>
          <w:snapToGrid/>
          <w:szCs w:val="24"/>
        </w:rPr>
        <w:t xml:space="preserve"> (found online at </w:t>
      </w:r>
      <w:hyperlink r:id="rId8" w:history="1">
        <w:r w:rsidRPr="004A0F8B" w:rsidR="00DF6CD6">
          <w:rPr>
            <w:rStyle w:val="Hyperlink"/>
            <w:rFonts w:ascii="Times New Roman" w:hAnsi="Times New Roman"/>
            <w:bCs/>
            <w:snapToGrid/>
            <w:szCs w:val="24"/>
          </w:rPr>
          <w:t>https://nodis3.gsfc.nasa.gov/displayDir.cfm?t=NPD&amp;c=3713&amp;s=6Q</w:t>
        </w:r>
      </w:hyperlink>
      <w:r w:rsidR="00E56B22">
        <w:rPr>
          <w:rFonts w:ascii="Times New Roman" w:hAnsi="Times New Roman"/>
          <w:bCs/>
          <w:snapToGrid/>
          <w:szCs w:val="24"/>
        </w:rPr>
        <w:t>)</w:t>
      </w:r>
      <w:r w:rsidRPr="008E0254">
        <w:rPr>
          <w:rFonts w:ascii="Times New Roman" w:hAnsi="Times New Roman"/>
          <w:bCs/>
          <w:snapToGrid/>
          <w:szCs w:val="24"/>
        </w:rPr>
        <w:t>,</w:t>
      </w:r>
      <w:r w:rsidR="000B5594">
        <w:rPr>
          <w:rFonts w:ascii="Times New Roman" w:hAnsi="Times New Roman"/>
          <w:bCs/>
          <w:snapToGrid/>
          <w:szCs w:val="24"/>
        </w:rPr>
        <w:t xml:space="preserve"> </w:t>
      </w:r>
      <w:r w:rsidRPr="008E0254">
        <w:rPr>
          <w:rFonts w:ascii="Times New Roman" w:hAnsi="Times New Roman"/>
          <w:bCs/>
          <w:snapToGrid/>
          <w:szCs w:val="24"/>
        </w:rPr>
        <w:t xml:space="preserve">Delegation of Authority to Act in Matters Pertaining to Discrimination Complaints under 29 CFR Part 1614. </w:t>
      </w:r>
    </w:p>
    <w:p w:rsidR="00020630" w:rsidRPr="00295FC8" w:rsidP="000B5594" w14:paraId="5174B38A" w14:textId="13382C87">
      <w:pPr>
        <w:widowControl/>
        <w:ind w:left="660"/>
        <w:outlineLvl w:val="1"/>
        <w:rPr>
          <w:rFonts w:ascii="Times New Roman" w:hAnsi="Times New Roman"/>
          <w:snapToGrid/>
          <w:szCs w:val="24"/>
        </w:rPr>
      </w:pPr>
    </w:p>
    <w:p w:rsidR="00A65F20" w:rsidP="00D1308F" w14:paraId="0435839A" w14:textId="56089167">
      <w:pPr>
        <w:widowControl/>
        <w:ind w:left="660"/>
        <w:jc w:val="both"/>
        <w:outlineLvl w:val="2"/>
        <w:rPr>
          <w:rFonts w:ascii="Times New Roman" w:hAnsi="Times New Roman"/>
          <w:bCs/>
          <w:snapToGrid/>
          <w:szCs w:val="24"/>
        </w:rPr>
      </w:pPr>
      <w:r w:rsidRPr="00A35B8F">
        <w:rPr>
          <w:rFonts w:ascii="Times New Roman" w:hAnsi="Times New Roman"/>
          <w:bCs/>
          <w:snapToGrid/>
          <w:szCs w:val="24"/>
        </w:rPr>
        <w:t>It is NASA</w:t>
      </w:r>
      <w:r w:rsidR="00D709A1">
        <w:rPr>
          <w:rFonts w:ascii="Times New Roman" w:hAnsi="Times New Roman"/>
          <w:bCs/>
          <w:snapToGrid/>
          <w:szCs w:val="24"/>
        </w:rPr>
        <w:t>’s</w:t>
      </w:r>
      <w:r w:rsidRPr="00A35B8F">
        <w:rPr>
          <w:rFonts w:ascii="Times New Roman" w:hAnsi="Times New Roman"/>
          <w:bCs/>
          <w:snapToGrid/>
          <w:szCs w:val="24"/>
        </w:rPr>
        <w:t xml:space="preserve"> policy to provide Equal Employment Opportunity (EEO) to members of the public engaged in business with NASA, and to individuals seeking Federal employment regardless of race, color, </w:t>
      </w:r>
      <w:r>
        <w:rPr>
          <w:rFonts w:ascii="Times New Roman" w:hAnsi="Times New Roman"/>
          <w:bCs/>
          <w:snapToGrid/>
          <w:szCs w:val="24"/>
        </w:rPr>
        <w:t>religion, sex, national origin,</w:t>
      </w:r>
      <w:r w:rsidRPr="00A35B8F">
        <w:rPr>
          <w:rFonts w:ascii="Times New Roman" w:hAnsi="Times New Roman"/>
          <w:bCs/>
          <w:snapToGrid/>
          <w:szCs w:val="24"/>
        </w:rPr>
        <w:t xml:space="preserve"> age, disability,</w:t>
      </w:r>
      <w:r>
        <w:rPr>
          <w:rFonts w:ascii="Times New Roman" w:hAnsi="Times New Roman"/>
          <w:bCs/>
          <w:snapToGrid/>
          <w:szCs w:val="24"/>
        </w:rPr>
        <w:t xml:space="preserve"> pregnancy, childbirth, or related medical conditions,</w:t>
      </w:r>
      <w:r w:rsidRPr="00A35B8F">
        <w:rPr>
          <w:rFonts w:ascii="Times New Roman" w:hAnsi="Times New Roman"/>
          <w:bCs/>
          <w:snapToGrid/>
          <w:szCs w:val="24"/>
        </w:rPr>
        <w:t xml:space="preserve"> </w:t>
      </w:r>
      <w:r>
        <w:rPr>
          <w:rFonts w:ascii="Times New Roman" w:hAnsi="Times New Roman"/>
          <w:bCs/>
          <w:snapToGrid/>
          <w:szCs w:val="24"/>
        </w:rPr>
        <w:t xml:space="preserve">or </w:t>
      </w:r>
      <w:r w:rsidRPr="00A35B8F">
        <w:rPr>
          <w:rFonts w:ascii="Times New Roman" w:hAnsi="Times New Roman"/>
          <w:bCs/>
          <w:snapToGrid/>
          <w:szCs w:val="24"/>
        </w:rPr>
        <w:t>genetic information. Pursuant to this policy</w:t>
      </w:r>
      <w:r w:rsidR="00774E85">
        <w:rPr>
          <w:rFonts w:ascii="Times New Roman" w:hAnsi="Times New Roman"/>
          <w:bCs/>
          <w:snapToGrid/>
          <w:szCs w:val="24"/>
        </w:rPr>
        <w:t>, NASA</w:t>
      </w:r>
      <w:r>
        <w:rPr>
          <w:rFonts w:ascii="Times New Roman" w:hAnsi="Times New Roman"/>
          <w:bCs/>
          <w:snapToGrid/>
          <w:szCs w:val="24"/>
        </w:rPr>
        <w:t>:</w:t>
      </w:r>
    </w:p>
    <w:p w:rsidR="00774E85" w:rsidP="00A65F20" w14:paraId="4CDFE14E" w14:textId="5C043BBA">
      <w:pPr>
        <w:pStyle w:val="ListParagraph"/>
        <w:widowControl/>
        <w:numPr>
          <w:ilvl w:val="0"/>
          <w:numId w:val="30"/>
        </w:numPr>
        <w:jc w:val="both"/>
        <w:outlineLvl w:val="2"/>
        <w:rPr>
          <w:rFonts w:ascii="Times New Roman" w:hAnsi="Times New Roman"/>
          <w:bCs/>
          <w:snapToGrid/>
          <w:szCs w:val="24"/>
        </w:rPr>
      </w:pPr>
      <w:r>
        <w:rPr>
          <w:rFonts w:ascii="Times New Roman" w:hAnsi="Times New Roman"/>
          <w:bCs/>
          <w:snapToGrid/>
          <w:szCs w:val="24"/>
        </w:rPr>
        <w:t>P</w:t>
      </w:r>
      <w:r w:rsidRPr="00985718" w:rsidR="00305CAD">
        <w:rPr>
          <w:rFonts w:ascii="Times New Roman" w:hAnsi="Times New Roman"/>
          <w:bCs/>
          <w:snapToGrid/>
          <w:szCs w:val="24"/>
        </w:rPr>
        <w:t>rohibits discrimination on these bases in the workplace and the Agency's employment practices</w:t>
      </w:r>
      <w:r w:rsidR="0057548A">
        <w:rPr>
          <w:rFonts w:ascii="Times New Roman" w:hAnsi="Times New Roman"/>
          <w:bCs/>
          <w:snapToGrid/>
          <w:szCs w:val="24"/>
        </w:rPr>
        <w:t>.</w:t>
      </w:r>
    </w:p>
    <w:p w:rsidR="00317FA1" w:rsidP="00A65F20" w14:paraId="3F0369B6" w14:textId="67871E17">
      <w:pPr>
        <w:pStyle w:val="ListParagraph"/>
        <w:widowControl/>
        <w:numPr>
          <w:ilvl w:val="0"/>
          <w:numId w:val="30"/>
        </w:numPr>
        <w:jc w:val="both"/>
        <w:outlineLvl w:val="2"/>
        <w:rPr>
          <w:rFonts w:ascii="Times New Roman" w:hAnsi="Times New Roman"/>
          <w:bCs/>
          <w:snapToGrid/>
          <w:szCs w:val="24"/>
        </w:rPr>
      </w:pPr>
      <w:r>
        <w:rPr>
          <w:rFonts w:ascii="Times New Roman" w:hAnsi="Times New Roman"/>
          <w:bCs/>
          <w:snapToGrid/>
          <w:szCs w:val="24"/>
        </w:rPr>
        <w:t>S</w:t>
      </w:r>
      <w:r w:rsidRPr="00985718" w:rsidR="00305CAD">
        <w:rPr>
          <w:rFonts w:ascii="Times New Roman" w:hAnsi="Times New Roman"/>
          <w:bCs/>
          <w:snapToGrid/>
          <w:szCs w:val="24"/>
        </w:rPr>
        <w:t xml:space="preserve">trives to provide and maintain a work environment that is free of all forms of discrimination, including discriminatory harassment, as well as reprisal or retaliation for engaging in protected EEO activity. </w:t>
      </w:r>
    </w:p>
    <w:p w:rsidR="00305CAD" w:rsidRPr="00985718" w:rsidP="00985718" w14:paraId="36CA175B" w14:textId="459A5350">
      <w:pPr>
        <w:pStyle w:val="ListParagraph"/>
        <w:widowControl/>
        <w:numPr>
          <w:ilvl w:val="0"/>
          <w:numId w:val="30"/>
        </w:numPr>
        <w:jc w:val="both"/>
        <w:outlineLvl w:val="2"/>
        <w:rPr>
          <w:rFonts w:ascii="Times New Roman" w:hAnsi="Times New Roman"/>
          <w:bCs/>
          <w:snapToGrid/>
          <w:szCs w:val="24"/>
        </w:rPr>
      </w:pPr>
      <w:r>
        <w:rPr>
          <w:rFonts w:ascii="Times New Roman" w:hAnsi="Times New Roman"/>
          <w:bCs/>
          <w:snapToGrid/>
          <w:szCs w:val="24"/>
        </w:rPr>
        <w:t>S</w:t>
      </w:r>
      <w:r w:rsidRPr="00985718">
        <w:rPr>
          <w:rFonts w:ascii="Times New Roman" w:hAnsi="Times New Roman"/>
          <w:bCs/>
          <w:snapToGrid/>
          <w:szCs w:val="24"/>
        </w:rPr>
        <w:t xml:space="preserve">eeks to address harassing conduct at the earliest possible stage before it can become severe or pervasive. </w:t>
      </w:r>
    </w:p>
    <w:p w:rsidR="00305CAD" w:rsidRPr="00A35B8F" w:rsidP="00985718" w14:paraId="01EED880" w14:textId="77777777">
      <w:pPr>
        <w:widowControl/>
        <w:ind w:left="2040"/>
        <w:jc w:val="both"/>
        <w:outlineLvl w:val="1"/>
        <w:rPr>
          <w:rFonts w:ascii="Times New Roman" w:hAnsi="Times New Roman"/>
          <w:bCs/>
          <w:snapToGrid/>
          <w:szCs w:val="24"/>
        </w:rPr>
      </w:pPr>
    </w:p>
    <w:p w:rsidR="00305CAD" w:rsidP="00985718" w14:paraId="32D957B2" w14:textId="54F99A55">
      <w:pPr>
        <w:widowControl/>
        <w:ind w:left="660"/>
        <w:jc w:val="both"/>
        <w:outlineLvl w:val="1"/>
        <w:rPr>
          <w:rFonts w:ascii="Times New Roman" w:hAnsi="Times New Roman"/>
          <w:snapToGrid/>
          <w:szCs w:val="24"/>
        </w:rPr>
      </w:pPr>
      <w:r w:rsidRPr="001C3D0B">
        <w:rPr>
          <w:rFonts w:ascii="Times New Roman" w:hAnsi="Times New Roman"/>
          <w:snapToGrid/>
          <w:szCs w:val="24"/>
        </w:rPr>
        <w:t xml:space="preserve">In addition to statutory requirements, </w:t>
      </w:r>
      <w:r w:rsidR="0006740D">
        <w:rPr>
          <w:rFonts w:ascii="Times New Roman" w:hAnsi="Times New Roman"/>
          <w:snapToGrid/>
          <w:szCs w:val="24"/>
        </w:rPr>
        <w:t xml:space="preserve">NASA’s reporting obligations under </w:t>
      </w:r>
      <w:r w:rsidRPr="00D639F5" w:rsidR="006A183E">
        <w:rPr>
          <w:rFonts w:ascii="Times New Roman" w:hAnsi="Times New Roman"/>
          <w:snapToGrid/>
          <w:szCs w:val="24"/>
        </w:rPr>
        <w:t>Equal Employment Opportunity Commission (EEOC)</w:t>
      </w:r>
      <w:r w:rsidR="006A183E">
        <w:rPr>
          <w:rFonts w:ascii="Times New Roman" w:hAnsi="Times New Roman"/>
          <w:snapToGrid/>
          <w:szCs w:val="24"/>
        </w:rPr>
        <w:t xml:space="preserve"> </w:t>
      </w:r>
      <w:r w:rsidRPr="00317FA1" w:rsidR="006A183E">
        <w:rPr>
          <w:rFonts w:ascii="Times New Roman" w:hAnsi="Times New Roman"/>
          <w:snapToGrid/>
          <w:szCs w:val="24"/>
        </w:rPr>
        <w:t>Management Directive 715 (MD</w:t>
      </w:r>
      <w:r w:rsidRPr="00317FA1" w:rsidR="006A183E">
        <w:rPr>
          <w:rFonts w:ascii="Times New Roman" w:hAnsi="Times New Roman"/>
          <w:snapToGrid/>
          <w:szCs w:val="24"/>
        </w:rPr>
        <w:noBreakHyphen/>
        <w:t>715)</w:t>
      </w:r>
      <w:r w:rsidR="00A8338C">
        <w:rPr>
          <w:rFonts w:ascii="Times New Roman" w:hAnsi="Times New Roman"/>
          <w:snapToGrid/>
          <w:szCs w:val="24"/>
        </w:rPr>
        <w:t xml:space="preserve"> further</w:t>
      </w:r>
      <w:r w:rsidRPr="001C3D0B">
        <w:rPr>
          <w:rFonts w:ascii="Times New Roman" w:hAnsi="Times New Roman"/>
          <w:snapToGrid/>
          <w:szCs w:val="24"/>
        </w:rPr>
        <w:t xml:space="preserve"> support </w:t>
      </w:r>
      <w:r w:rsidR="00A8338C">
        <w:rPr>
          <w:rFonts w:ascii="Times New Roman" w:hAnsi="Times New Roman"/>
          <w:snapToGrid/>
          <w:szCs w:val="24"/>
        </w:rPr>
        <w:t xml:space="preserve">the Agency’s commitment </w:t>
      </w:r>
      <w:r w:rsidR="00AA0442">
        <w:rPr>
          <w:rFonts w:ascii="Times New Roman" w:hAnsi="Times New Roman"/>
          <w:snapToGrid/>
          <w:szCs w:val="24"/>
        </w:rPr>
        <w:t xml:space="preserve">to a model EEO program. </w:t>
      </w:r>
      <w:r w:rsidRPr="00AA0442" w:rsidR="00AA0442">
        <w:rPr>
          <w:rFonts w:ascii="Times New Roman" w:hAnsi="Times New Roman"/>
          <w:snapToGrid/>
          <w:szCs w:val="24"/>
        </w:rPr>
        <w:t>Pursuant to MD‑715, it is NASA’s policy to promote the full realization of a model EEO program by effectively considering and addressing concerns that arise under Title VII and Section 501 of the Rehabilitation Act. NASA’s efforts to be a model Agency for EEO include identification of, and strategies to remove, deficiencies in EEO programs and barriers to EEO in any aspect of Agency policies, programs, or practices, including but not limited to outreach and recruiting, hiring, promoting, training, awareness, and facilities and program accessibility for employees of NASA. This information collection also supports NASA’s self‑assessment processes in that regard.</w:t>
      </w:r>
    </w:p>
    <w:p w:rsidR="00295FC8" w:rsidRPr="00305CAD" w:rsidP="00985718" w14:paraId="5313F97A" w14:textId="77777777">
      <w:pPr>
        <w:widowControl/>
        <w:ind w:left="660"/>
        <w:jc w:val="both"/>
        <w:outlineLvl w:val="1"/>
        <w:rPr>
          <w:rFonts w:ascii="Times New Roman" w:hAnsi="Times New Roman"/>
          <w:snapToGrid/>
          <w:szCs w:val="24"/>
        </w:rPr>
      </w:pPr>
    </w:p>
    <w:p w:rsidR="005B616E" w:rsidRPr="00B75A8F" w:rsidP="00906C37" w14:paraId="20701B24" w14:textId="307D5CF6">
      <w:pPr>
        <w:pStyle w:val="ListParagraph"/>
        <w:numPr>
          <w:ilvl w:val="0"/>
          <w:numId w:val="19"/>
        </w:numPr>
        <w:tabs>
          <w:tab w:val="left" w:pos="-1440"/>
        </w:tabs>
        <w:rPr>
          <w:rFonts w:ascii="Times New Roman" w:hAnsi="Times New Roman"/>
          <w:b/>
          <w:szCs w:val="24"/>
        </w:rPr>
      </w:pPr>
      <w:r>
        <w:rPr>
          <w:rFonts w:ascii="Times New Roman" w:hAnsi="Times New Roman"/>
          <w:b/>
          <w:szCs w:val="24"/>
        </w:rPr>
        <w:t xml:space="preserve">Purpose </w:t>
      </w:r>
      <w:r w:rsidR="00804059">
        <w:rPr>
          <w:rFonts w:ascii="Times New Roman" w:hAnsi="Times New Roman"/>
          <w:b/>
          <w:szCs w:val="24"/>
        </w:rPr>
        <w:t>and Use of Information Collection.</w:t>
      </w:r>
      <w:r w:rsidRPr="00B75A8F">
        <w:rPr>
          <w:rFonts w:ascii="Times New Roman" w:hAnsi="Times New Roman"/>
          <w:b/>
          <w:szCs w:val="24"/>
        </w:rPr>
        <w:t xml:space="preserve"> </w:t>
      </w:r>
    </w:p>
    <w:p w:rsidR="00305CAD" w:rsidRPr="00A35B8F" w:rsidP="00985718" w14:paraId="26803C1E" w14:textId="5C82CCF0">
      <w:pPr>
        <w:tabs>
          <w:tab w:val="left" w:pos="-1440"/>
        </w:tabs>
        <w:jc w:val="both"/>
        <w:rPr>
          <w:rFonts w:ascii="Times New Roman" w:hAnsi="Times New Roman"/>
          <w:szCs w:val="24"/>
        </w:rPr>
      </w:pPr>
      <w:r>
        <w:rPr>
          <w:rFonts w:ascii="Times New Roman" w:hAnsi="Times New Roman"/>
          <w:szCs w:val="24"/>
        </w:rPr>
        <w:tab/>
        <w:t xml:space="preserve">The </w:t>
      </w:r>
      <w:r w:rsidRPr="00A35B8F">
        <w:rPr>
          <w:rFonts w:ascii="Times New Roman" w:hAnsi="Times New Roman"/>
          <w:szCs w:val="24"/>
        </w:rPr>
        <w:t>NASA Office of Equal Opportunity will use the information collection to:</w:t>
      </w:r>
    </w:p>
    <w:p w:rsidR="00305CAD" w:rsidRPr="00A35B8F" w:rsidP="00985718" w14:paraId="208F13E1" w14:textId="41C9DAEC">
      <w:pPr>
        <w:numPr>
          <w:ilvl w:val="0"/>
          <w:numId w:val="26"/>
        </w:numPr>
        <w:tabs>
          <w:tab w:val="left" w:pos="-1440"/>
        </w:tabs>
        <w:ind w:left="1080"/>
        <w:jc w:val="both"/>
        <w:rPr>
          <w:rFonts w:ascii="Times New Roman" w:hAnsi="Times New Roman"/>
          <w:szCs w:val="24"/>
        </w:rPr>
      </w:pPr>
      <w:r w:rsidRPr="00A35B8F">
        <w:rPr>
          <w:rFonts w:ascii="Times New Roman" w:hAnsi="Times New Roman"/>
          <w:szCs w:val="24"/>
        </w:rPr>
        <w:t>Comply with the EEOC annual reporting requirement through the Annual Federal E</w:t>
      </w:r>
      <w:r w:rsidR="001B262E">
        <w:rPr>
          <w:rFonts w:ascii="Times New Roman" w:hAnsi="Times New Roman"/>
          <w:szCs w:val="24"/>
        </w:rPr>
        <w:t>EO</w:t>
      </w:r>
      <w:r w:rsidRPr="00A35B8F">
        <w:rPr>
          <w:rFonts w:ascii="Times New Roman" w:hAnsi="Times New Roman"/>
          <w:szCs w:val="24"/>
        </w:rPr>
        <w:t xml:space="preserve"> Statistical Report of Discrimination Complaints (Form 462)</w:t>
      </w:r>
      <w:r w:rsidR="007E576B">
        <w:rPr>
          <w:rFonts w:ascii="Times New Roman" w:hAnsi="Times New Roman"/>
          <w:szCs w:val="24"/>
        </w:rPr>
        <w:t xml:space="preserve">, </w:t>
      </w:r>
      <w:r w:rsidR="009C51A0">
        <w:rPr>
          <w:rFonts w:ascii="Times New Roman" w:hAnsi="Times New Roman"/>
          <w:szCs w:val="24"/>
        </w:rPr>
        <w:t xml:space="preserve">which </w:t>
      </w:r>
      <w:r w:rsidRPr="00A35B8F" w:rsidR="009C51A0">
        <w:rPr>
          <w:rFonts w:ascii="Times New Roman" w:hAnsi="Times New Roman"/>
          <w:szCs w:val="24"/>
        </w:rPr>
        <w:t>requires</w:t>
      </w:r>
      <w:r w:rsidRPr="00A35B8F">
        <w:rPr>
          <w:rFonts w:ascii="Times New Roman" w:hAnsi="Times New Roman"/>
          <w:szCs w:val="24"/>
        </w:rPr>
        <w:t xml:space="preserve"> NASA to report on the Federal Workforce that includes, among other data, information on Federal EEO complaints and Alternative Dispute Resolution (ADR) activities.</w:t>
      </w:r>
    </w:p>
    <w:p w:rsidR="00305CAD" w:rsidRPr="00A35B8F" w:rsidP="00985718" w14:paraId="2BFA756F" w14:textId="07BB8E98">
      <w:pPr>
        <w:numPr>
          <w:ilvl w:val="0"/>
          <w:numId w:val="26"/>
        </w:numPr>
        <w:tabs>
          <w:tab w:val="left" w:pos="-1440"/>
        </w:tabs>
        <w:ind w:left="1080"/>
        <w:jc w:val="both"/>
        <w:rPr>
          <w:rFonts w:ascii="Times New Roman" w:hAnsi="Times New Roman"/>
          <w:szCs w:val="24"/>
        </w:rPr>
      </w:pPr>
      <w:r w:rsidRPr="00A35B8F">
        <w:rPr>
          <w:rFonts w:ascii="Times New Roman" w:hAnsi="Times New Roman"/>
          <w:szCs w:val="24"/>
        </w:rPr>
        <w:t>Ensure timely and appropriate processing of discrimination complaints.</w:t>
      </w:r>
    </w:p>
    <w:p w:rsidR="00305CAD" w:rsidRPr="00A35B8F" w:rsidP="00985718" w14:paraId="4277DCDF" w14:textId="77777777">
      <w:pPr>
        <w:numPr>
          <w:ilvl w:val="0"/>
          <w:numId w:val="26"/>
        </w:numPr>
        <w:tabs>
          <w:tab w:val="left" w:pos="-1440"/>
        </w:tabs>
        <w:ind w:left="1080"/>
        <w:jc w:val="both"/>
        <w:rPr>
          <w:rFonts w:ascii="Times New Roman" w:hAnsi="Times New Roman"/>
          <w:szCs w:val="24"/>
        </w:rPr>
      </w:pPr>
      <w:r w:rsidRPr="00A35B8F">
        <w:rPr>
          <w:rFonts w:ascii="Times New Roman" w:hAnsi="Times New Roman"/>
          <w:szCs w:val="24"/>
        </w:rPr>
        <w:t>Facilitate NASA’s efforts in conducting assessment of the Agency’s EEO programs that will ensure NASA maintains a model EEO Program.</w:t>
      </w:r>
    </w:p>
    <w:p w:rsidR="00305CAD" w:rsidRPr="00A35B8F" w:rsidP="00985718" w14:paraId="0B611DAC" w14:textId="77777777">
      <w:pPr>
        <w:tabs>
          <w:tab w:val="left" w:pos="-1440"/>
        </w:tabs>
        <w:ind w:left="360"/>
        <w:jc w:val="both"/>
        <w:rPr>
          <w:rFonts w:ascii="Times New Roman" w:hAnsi="Times New Roman"/>
          <w:szCs w:val="24"/>
        </w:rPr>
      </w:pPr>
    </w:p>
    <w:p w:rsidR="00305CAD" w:rsidRPr="00296A0B" w:rsidP="00985718" w14:paraId="07AA2CAA" w14:textId="21D47F67">
      <w:pPr>
        <w:tabs>
          <w:tab w:val="left" w:pos="-1440"/>
        </w:tabs>
        <w:ind w:left="660"/>
        <w:jc w:val="both"/>
        <w:rPr>
          <w:rFonts w:ascii="Times New Roman" w:hAnsi="Times New Roman"/>
          <w:szCs w:val="24"/>
        </w:rPr>
      </w:pPr>
      <w:r w:rsidRPr="00A35B8F">
        <w:rPr>
          <w:rFonts w:ascii="Times New Roman" w:hAnsi="Times New Roman"/>
          <w:szCs w:val="24"/>
        </w:rPr>
        <w:t xml:space="preserve">Information submitted by a complainant is maintained by NASA in accordance with the Privacy Act of 1974 and the NASA Records Retention Schedule </w:t>
      </w:r>
      <w:r w:rsidR="00360CE8">
        <w:rPr>
          <w:rFonts w:ascii="Times New Roman" w:hAnsi="Times New Roman"/>
          <w:szCs w:val="24"/>
        </w:rPr>
        <w:t>03/002.5</w:t>
      </w:r>
      <w:r w:rsidR="00475159">
        <w:rPr>
          <w:rFonts w:ascii="Times New Roman" w:hAnsi="Times New Roman"/>
          <w:szCs w:val="24"/>
        </w:rPr>
        <w:t xml:space="preserve">(found online at </w:t>
      </w:r>
      <w:hyperlink r:id="rId9" w:history="1">
        <w:r w:rsidRPr="005C4920" w:rsidR="009E549D">
          <w:rPr>
            <w:rStyle w:val="Hyperlink"/>
            <w:rFonts w:ascii="Times New Roman" w:hAnsi="Times New Roman"/>
            <w:szCs w:val="24"/>
          </w:rPr>
          <w:t>https://nodis3.gsfc.nasa.gov/NPR_attachments/NRRS_1441.1_09032025.pdf</w:t>
        </w:r>
      </w:hyperlink>
      <w:r w:rsidR="009E549D">
        <w:rPr>
          <w:rFonts w:ascii="Times New Roman" w:hAnsi="Times New Roman"/>
          <w:szCs w:val="24"/>
        </w:rPr>
        <w:t>)</w:t>
      </w:r>
    </w:p>
    <w:p w:rsidR="0030480E" w:rsidP="00906C37" w14:paraId="30F37EC6" w14:textId="77777777">
      <w:pPr>
        <w:pStyle w:val="ListParagraph"/>
        <w:tabs>
          <w:tab w:val="left" w:pos="-1440"/>
        </w:tabs>
        <w:ind w:left="660"/>
        <w:rPr>
          <w:rFonts w:ascii="Times New Roman" w:hAnsi="Times New Roman"/>
          <w:b/>
          <w:szCs w:val="24"/>
        </w:rPr>
      </w:pPr>
    </w:p>
    <w:p w:rsidR="00146766" w:rsidRPr="00B75A8F" w:rsidP="00906C37" w14:paraId="0F5F0787" w14:textId="09782C49">
      <w:pPr>
        <w:pStyle w:val="ListParagraph"/>
        <w:numPr>
          <w:ilvl w:val="0"/>
          <w:numId w:val="19"/>
        </w:numPr>
        <w:tabs>
          <w:tab w:val="left" w:pos="-1440"/>
        </w:tabs>
        <w:rPr>
          <w:rFonts w:ascii="Times New Roman" w:hAnsi="Times New Roman"/>
          <w:b/>
          <w:szCs w:val="24"/>
        </w:rPr>
      </w:pPr>
      <w:r>
        <w:rPr>
          <w:rFonts w:ascii="Times New Roman" w:hAnsi="Times New Roman"/>
          <w:b/>
          <w:szCs w:val="24"/>
        </w:rPr>
        <w:t>Use of Information Technology.</w:t>
      </w:r>
    </w:p>
    <w:p w:rsidR="003E0999" w:rsidRPr="00985718" w:rsidP="00985718" w14:paraId="09DF1F17" w14:textId="79ACF273">
      <w:pPr>
        <w:pStyle w:val="ListParagraph"/>
        <w:rPr>
          <w:rFonts w:ascii="Times New Roman" w:hAnsi="Times New Roman"/>
          <w:iCs/>
        </w:rPr>
      </w:pPr>
      <w:r w:rsidRPr="00985718">
        <w:rPr>
          <w:rFonts w:ascii="Times New Roman" w:hAnsi="Times New Roman"/>
          <w:iCs/>
        </w:rPr>
        <w:t>The NASA Complaint of Discrimination form</w:t>
      </w:r>
      <w:r w:rsidRPr="00985718" w:rsidR="00767577">
        <w:rPr>
          <w:rFonts w:ascii="Times New Roman" w:hAnsi="Times New Roman"/>
          <w:iCs/>
        </w:rPr>
        <w:t xml:space="preserve"> </w:t>
      </w:r>
      <w:r w:rsidRPr="00985718">
        <w:rPr>
          <w:rFonts w:ascii="Times New Roman" w:hAnsi="Times New Roman"/>
          <w:iCs/>
        </w:rPr>
        <w:t>NF 1355P is for the public</w:t>
      </w:r>
      <w:r w:rsidRPr="00985718" w:rsidR="00D20FCC">
        <w:rPr>
          <w:rFonts w:ascii="Times New Roman" w:hAnsi="Times New Roman"/>
          <w:iCs/>
        </w:rPr>
        <w:t xml:space="preserve"> and</w:t>
      </w:r>
      <w:r w:rsidRPr="00985718">
        <w:rPr>
          <w:rFonts w:ascii="Times New Roman" w:hAnsi="Times New Roman"/>
          <w:iCs/>
        </w:rPr>
        <w:t xml:space="preserve"> available electronically in an Adobe format. The form can be </w:t>
      </w:r>
      <w:r w:rsidRPr="00985718" w:rsidR="001A18B5">
        <w:rPr>
          <w:rFonts w:ascii="Times New Roman" w:hAnsi="Times New Roman"/>
          <w:iCs/>
        </w:rPr>
        <w:t>filled in</w:t>
      </w:r>
      <w:r w:rsidRPr="00985718">
        <w:rPr>
          <w:rFonts w:ascii="Times New Roman" w:hAnsi="Times New Roman"/>
          <w:iCs/>
        </w:rPr>
        <w:t xml:space="preserve"> electronically, but applicants and non-NASA employees will need to print and submit a hard copy with signature through </w:t>
      </w:r>
      <w:r w:rsidRPr="00985718" w:rsidR="005F36D0">
        <w:rPr>
          <w:rFonts w:ascii="Times New Roman" w:hAnsi="Times New Roman"/>
          <w:iCs/>
        </w:rPr>
        <w:t>mail</w:t>
      </w:r>
      <w:r w:rsidRPr="00985718">
        <w:rPr>
          <w:rFonts w:ascii="Times New Roman" w:hAnsi="Times New Roman"/>
          <w:iCs/>
        </w:rPr>
        <w:t>, email, fax</w:t>
      </w:r>
      <w:r w:rsidRPr="00985718" w:rsidR="00705B9E">
        <w:rPr>
          <w:rFonts w:ascii="Times New Roman" w:hAnsi="Times New Roman"/>
          <w:iCs/>
        </w:rPr>
        <w:t>,</w:t>
      </w:r>
      <w:r w:rsidRPr="00985718">
        <w:rPr>
          <w:rFonts w:ascii="Times New Roman" w:hAnsi="Times New Roman"/>
          <w:iCs/>
        </w:rPr>
        <w:t xml:space="preserve"> or in person.</w:t>
      </w:r>
      <w:r w:rsidRPr="00985718" w:rsidR="00767577">
        <w:rPr>
          <w:rFonts w:ascii="Times New Roman" w:hAnsi="Times New Roman"/>
          <w:iCs/>
        </w:rPr>
        <w:t xml:space="preserve"> </w:t>
      </w:r>
      <w:r w:rsidRPr="00985718" w:rsidR="00F75D2D">
        <w:rPr>
          <w:rFonts w:ascii="Times New Roman" w:hAnsi="Times New Roman"/>
          <w:iCs/>
        </w:rPr>
        <w:t>Approximately 95 percent of submissions are received electronically, with the remaining 5 percent submitted as hard copies.</w:t>
      </w:r>
    </w:p>
    <w:p w:rsidR="00B02ECD" w:rsidRPr="00B75A8F" w:rsidP="00F75D2D" w14:paraId="1017A4CB" w14:textId="77777777">
      <w:pPr>
        <w:pStyle w:val="BodyTextIndent2"/>
        <w:rPr>
          <w:b/>
          <w:i w:val="0"/>
          <w:szCs w:val="24"/>
        </w:rPr>
      </w:pPr>
    </w:p>
    <w:p w:rsidR="005B616E" w:rsidRPr="00B75A8F" w:rsidP="00906C37" w14:paraId="6972031E" w14:textId="7ADE1917">
      <w:pPr>
        <w:pStyle w:val="ListParagraph"/>
        <w:numPr>
          <w:ilvl w:val="0"/>
          <w:numId w:val="19"/>
        </w:numPr>
        <w:tabs>
          <w:tab w:val="left" w:pos="-1440"/>
        </w:tabs>
        <w:rPr>
          <w:rFonts w:ascii="Times New Roman" w:hAnsi="Times New Roman"/>
          <w:b/>
          <w:szCs w:val="24"/>
        </w:rPr>
      </w:pPr>
      <w:r w:rsidRPr="00B75A8F">
        <w:rPr>
          <w:rFonts w:ascii="Times New Roman" w:hAnsi="Times New Roman"/>
          <w:b/>
          <w:szCs w:val="24"/>
        </w:rPr>
        <w:t>D</w:t>
      </w:r>
      <w:r w:rsidR="00B602B1">
        <w:rPr>
          <w:rFonts w:ascii="Times New Roman" w:hAnsi="Times New Roman"/>
          <w:b/>
          <w:szCs w:val="24"/>
        </w:rPr>
        <w:t>uplication of Information.</w:t>
      </w:r>
      <w:r w:rsidRPr="00B75A8F">
        <w:rPr>
          <w:rFonts w:ascii="Times New Roman" w:hAnsi="Times New Roman"/>
          <w:b/>
          <w:szCs w:val="24"/>
        </w:rPr>
        <w:t xml:space="preserve"> </w:t>
      </w:r>
    </w:p>
    <w:p w:rsidR="00296A0B" w:rsidRPr="00296A0B" w:rsidP="00985718" w14:paraId="7499D174" w14:textId="1A6D0012">
      <w:pPr>
        <w:pStyle w:val="BodyText"/>
        <w:ind w:left="660"/>
        <w:jc w:val="both"/>
        <w:rPr>
          <w:rFonts w:ascii="Times New Roman" w:hAnsi="Times New Roman"/>
          <w:i w:val="0"/>
          <w:color w:val="000000"/>
          <w:szCs w:val="24"/>
        </w:rPr>
      </w:pPr>
      <w:r w:rsidRPr="00985718">
        <w:rPr>
          <w:rFonts w:ascii="Times New Roman" w:hAnsi="Times New Roman"/>
          <w:i w:val="0"/>
          <w:iCs/>
        </w:rPr>
        <w:t xml:space="preserve">There is no </w:t>
      </w:r>
      <w:r w:rsidRPr="00925794">
        <w:rPr>
          <w:rFonts w:ascii="Times New Roman" w:hAnsi="Times New Roman"/>
          <w:i w:val="0"/>
          <w:iCs/>
        </w:rPr>
        <w:t>duplication</w:t>
      </w:r>
      <w:r w:rsidRPr="00925794">
        <w:rPr>
          <w:rFonts w:ascii="Times New Roman" w:hAnsi="Times New Roman"/>
          <w:i w:val="0"/>
          <w:iCs/>
          <w:color w:val="000000"/>
          <w:szCs w:val="24"/>
        </w:rPr>
        <w:t>. During</w:t>
      </w:r>
      <w:r w:rsidRPr="00A35B8F">
        <w:rPr>
          <w:rFonts w:ascii="Times New Roman" w:hAnsi="Times New Roman"/>
          <w:i w:val="0"/>
          <w:color w:val="000000"/>
          <w:szCs w:val="24"/>
        </w:rPr>
        <w:t xml:space="preserve"> </w:t>
      </w:r>
      <w:r>
        <w:rPr>
          <w:rFonts w:ascii="Times New Roman" w:hAnsi="Times New Roman"/>
          <w:i w:val="0"/>
          <w:color w:val="000000"/>
          <w:szCs w:val="24"/>
        </w:rPr>
        <w:t>2024</w:t>
      </w:r>
      <w:r w:rsidRPr="00A35B8F">
        <w:rPr>
          <w:rFonts w:ascii="Times New Roman" w:hAnsi="Times New Roman"/>
          <w:i w:val="0"/>
          <w:color w:val="000000"/>
          <w:szCs w:val="24"/>
        </w:rPr>
        <w:t xml:space="preserve">, a review of forms used at NASA </w:t>
      </w:r>
      <w:r>
        <w:rPr>
          <w:rFonts w:ascii="Times New Roman" w:hAnsi="Times New Roman"/>
          <w:i w:val="0"/>
          <w:color w:val="000000"/>
          <w:szCs w:val="24"/>
        </w:rPr>
        <w:t xml:space="preserve">within the Office of Equal Opportunity </w:t>
      </w:r>
      <w:r w:rsidRPr="00A35B8F">
        <w:rPr>
          <w:rFonts w:ascii="Times New Roman" w:hAnsi="Times New Roman"/>
          <w:i w:val="0"/>
          <w:color w:val="000000"/>
          <w:szCs w:val="24"/>
        </w:rPr>
        <w:t xml:space="preserve">to support the “complaints of discrimination” process was conducted. </w:t>
      </w:r>
      <w:r>
        <w:rPr>
          <w:rFonts w:ascii="Times New Roman" w:hAnsi="Times New Roman"/>
          <w:i w:val="0"/>
          <w:color w:val="000000"/>
          <w:szCs w:val="24"/>
        </w:rPr>
        <w:t>No d</w:t>
      </w:r>
      <w:r w:rsidRPr="00A35B8F">
        <w:rPr>
          <w:rFonts w:ascii="Times New Roman" w:hAnsi="Times New Roman"/>
          <w:i w:val="0"/>
          <w:color w:val="000000"/>
          <w:szCs w:val="24"/>
        </w:rPr>
        <w:t xml:space="preserve">uplicate information collection forms/processes were identified. </w:t>
      </w:r>
    </w:p>
    <w:p w:rsidR="005B616E" w:rsidP="00906C37" w14:paraId="3A779258" w14:textId="77777777">
      <w:pPr>
        <w:rPr>
          <w:rFonts w:ascii="Times New Roman" w:hAnsi="Times New Roman"/>
          <w:b/>
          <w:i/>
          <w:szCs w:val="24"/>
        </w:rPr>
      </w:pPr>
    </w:p>
    <w:p w:rsidR="005B616E" w:rsidRPr="00B75A8F" w:rsidP="00906C37" w14:paraId="18361E00" w14:textId="4EB7C29A">
      <w:pPr>
        <w:pStyle w:val="ListParagraph"/>
        <w:numPr>
          <w:ilvl w:val="0"/>
          <w:numId w:val="19"/>
        </w:numPr>
        <w:tabs>
          <w:tab w:val="left" w:pos="-1440"/>
        </w:tabs>
        <w:rPr>
          <w:rFonts w:ascii="Times New Roman" w:hAnsi="Times New Roman"/>
          <w:b/>
          <w:szCs w:val="24"/>
        </w:rPr>
      </w:pPr>
      <w:r>
        <w:rPr>
          <w:rFonts w:ascii="Times New Roman" w:hAnsi="Times New Roman"/>
          <w:b/>
          <w:szCs w:val="24"/>
        </w:rPr>
        <w:t xml:space="preserve">Burden on Small Businesses. </w:t>
      </w:r>
    </w:p>
    <w:p w:rsidR="00296A0B" w:rsidRPr="00A35B8F" w:rsidP="4596B6BE" w14:paraId="6D99C9FE" w14:textId="3DA82FD0">
      <w:pPr>
        <w:pStyle w:val="BodyTextIndent3"/>
        <w:ind w:left="0"/>
        <w:rPr>
          <w:rFonts w:ascii="Times New Roman" w:hAnsi="Times New Roman"/>
          <w:i w:val="0"/>
          <w:color w:val="000000"/>
        </w:rPr>
      </w:pPr>
      <w:r>
        <w:rPr>
          <w:rFonts w:ascii="Times New Roman" w:hAnsi="Times New Roman"/>
          <w:i w:val="0"/>
          <w:color w:val="000000"/>
          <w:szCs w:val="24"/>
        </w:rPr>
        <w:tab/>
      </w:r>
      <w:r w:rsidRPr="4596B6BE" w:rsidR="00C03925">
        <w:rPr>
          <w:rFonts w:ascii="Times New Roman" w:hAnsi="Times New Roman"/>
          <w:i w:val="0"/>
          <w:color w:val="000000"/>
        </w:rPr>
        <w:t xml:space="preserve">     </w:t>
      </w:r>
      <w:r w:rsidRPr="4596B6BE" w:rsidR="314DBD8E">
        <w:rPr>
          <w:rFonts w:ascii="Times New Roman" w:hAnsi="Times New Roman"/>
          <w:i w:val="0"/>
          <w:color w:val="000000" w:themeColor="text1"/>
        </w:rPr>
        <w:t xml:space="preserve">      </w:t>
      </w:r>
      <w:r w:rsidRPr="4596B6BE">
        <w:rPr>
          <w:rFonts w:ascii="Times New Roman" w:hAnsi="Times New Roman"/>
          <w:i w:val="0"/>
          <w:color w:val="000000" w:themeColor="text1"/>
        </w:rPr>
        <w:t>The collection of information does not impact small businesses or other small entities.</w:t>
      </w:r>
    </w:p>
    <w:p w:rsidR="008D553E" w:rsidRPr="00296A0B" w:rsidP="00906C37" w14:paraId="7D590695"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Cs/>
          <w:szCs w:val="24"/>
        </w:rPr>
      </w:pPr>
    </w:p>
    <w:p w:rsidR="005B616E" w:rsidRPr="00B75A8F" w:rsidP="00906C37" w14:paraId="56DCF24B" w14:textId="53858094">
      <w:pPr>
        <w:pStyle w:val="ListParagraph"/>
        <w:numPr>
          <w:ilvl w:val="0"/>
          <w:numId w:val="19"/>
        </w:numPr>
        <w:tabs>
          <w:tab w:val="left" w:pos="-1440"/>
        </w:tabs>
        <w:rPr>
          <w:rFonts w:ascii="Times New Roman" w:hAnsi="Times New Roman"/>
          <w:b/>
          <w:szCs w:val="24"/>
        </w:rPr>
      </w:pPr>
      <w:r>
        <w:rPr>
          <w:rFonts w:ascii="Times New Roman" w:hAnsi="Times New Roman"/>
          <w:b/>
          <w:szCs w:val="24"/>
        </w:rPr>
        <w:t>Consequences of Not Conducting Collection.</w:t>
      </w:r>
    </w:p>
    <w:p w:rsidR="00296A0B" w:rsidRPr="00A35B8F" w:rsidP="00985718" w14:paraId="160D5091" w14:textId="265CC22B">
      <w:pPr>
        <w:pStyle w:val="BodyT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jc w:val="both"/>
        <w:rPr>
          <w:rFonts w:ascii="Times New Roman" w:hAnsi="Times New Roman"/>
          <w:i w:val="0"/>
          <w:szCs w:val="24"/>
        </w:rPr>
      </w:pPr>
      <w:r w:rsidRPr="00A35B8F">
        <w:rPr>
          <w:rFonts w:ascii="Times New Roman" w:hAnsi="Times New Roman"/>
          <w:i w:val="0"/>
          <w:szCs w:val="24"/>
        </w:rPr>
        <w:t>The EEOC requires Federal agencies to implement a program designed to address and eliminate discrimination in the workplace, as mandated by Title VII of the Civil Rights Act of 1964. Failure to maintain and regulate a properly functioning program is in violation of the law and could lead to penalty and Federal sanction. NASA collects information necessary to resolve, process</w:t>
      </w:r>
      <w:r>
        <w:rPr>
          <w:rFonts w:ascii="Times New Roman" w:hAnsi="Times New Roman"/>
          <w:i w:val="0"/>
          <w:szCs w:val="24"/>
        </w:rPr>
        <w:t>,</w:t>
      </w:r>
      <w:r w:rsidRPr="00A35B8F">
        <w:rPr>
          <w:rFonts w:ascii="Times New Roman" w:hAnsi="Times New Roman"/>
          <w:i w:val="0"/>
          <w:szCs w:val="24"/>
        </w:rPr>
        <w:t xml:space="preserve"> and adjudicate complaints of discrimination.</w:t>
      </w:r>
    </w:p>
    <w:p w:rsidR="000D4593" w:rsidP="00906C37" w14:paraId="15731B2E" w14:textId="77777777">
      <w:pPr>
        <w:pStyle w:val="BodyText"/>
        <w:rPr>
          <w:rFonts w:ascii="Times New Roman" w:hAnsi="Times New Roman"/>
          <w:i w:val="0"/>
          <w:szCs w:val="24"/>
        </w:rPr>
      </w:pPr>
    </w:p>
    <w:p w:rsidR="008F7BF2" w:rsidRPr="00B75A8F" w:rsidP="00906C37" w14:paraId="181F5767" w14:textId="377A74BA">
      <w:pPr>
        <w:pStyle w:val="ListParagraph"/>
        <w:numPr>
          <w:ilvl w:val="0"/>
          <w:numId w:val="19"/>
        </w:numPr>
        <w:tabs>
          <w:tab w:val="left" w:pos="-1440"/>
        </w:tabs>
        <w:rPr>
          <w:rFonts w:ascii="Times New Roman" w:hAnsi="Times New Roman"/>
          <w:b/>
          <w:szCs w:val="24"/>
        </w:rPr>
      </w:pPr>
      <w:r>
        <w:rPr>
          <w:rFonts w:ascii="Times New Roman" w:hAnsi="Times New Roman"/>
          <w:b/>
          <w:szCs w:val="24"/>
        </w:rPr>
        <w:t xml:space="preserve">Special </w:t>
      </w:r>
      <w:r w:rsidR="00781D59">
        <w:rPr>
          <w:rFonts w:ascii="Times New Roman" w:hAnsi="Times New Roman"/>
          <w:b/>
          <w:szCs w:val="24"/>
        </w:rPr>
        <w:t>Circumstances</w:t>
      </w:r>
      <w:r w:rsidR="00526C5F">
        <w:rPr>
          <w:rFonts w:ascii="Times New Roman" w:hAnsi="Times New Roman"/>
          <w:b/>
          <w:szCs w:val="24"/>
        </w:rPr>
        <w:t xml:space="preserve">. </w:t>
      </w:r>
      <w:r w:rsidRPr="00B75A8F" w:rsidR="005B616E">
        <w:rPr>
          <w:rFonts w:ascii="Times New Roman" w:hAnsi="Times New Roman"/>
          <w:b/>
          <w:szCs w:val="24"/>
        </w:rPr>
        <w:t xml:space="preserve"> </w:t>
      </w:r>
    </w:p>
    <w:p w:rsidR="00296A0B" w:rsidRPr="00A35B8F" w:rsidP="00985718" w14:paraId="49A5B869" w14:textId="792A0519">
      <w:pPr>
        <w:ind w:left="660"/>
        <w:jc w:val="both"/>
        <w:rPr>
          <w:rFonts w:ascii="Times New Roman" w:hAnsi="Times New Roman"/>
          <w:i/>
          <w:szCs w:val="24"/>
        </w:rPr>
      </w:pPr>
      <w:r w:rsidRPr="00A35B8F">
        <w:rPr>
          <w:rFonts w:ascii="Times New Roman" w:hAnsi="Times New Roman"/>
          <w:szCs w:val="24"/>
        </w:rPr>
        <w:t xml:space="preserve">The collection of information is conducted in a manner consistent with the </w:t>
      </w:r>
      <w:r w:rsidRPr="00A35B8F" w:rsidR="00DD2A31">
        <w:rPr>
          <w:rFonts w:ascii="Times New Roman" w:hAnsi="Times New Roman"/>
          <w:szCs w:val="24"/>
        </w:rPr>
        <w:t>5 CFR 1320.6</w:t>
      </w:r>
      <w:r w:rsidR="00DD2A31">
        <w:rPr>
          <w:rFonts w:ascii="Times New Roman" w:hAnsi="Times New Roman"/>
          <w:szCs w:val="24"/>
        </w:rPr>
        <w:t xml:space="preserve"> guidelines.</w:t>
      </w:r>
    </w:p>
    <w:p w:rsidR="000A05C7" w:rsidP="00906C37" w14:paraId="11A39F0A" w14:textId="77777777">
      <w:pPr>
        <w:pStyle w:val="ListParagraph"/>
        <w:tabs>
          <w:tab w:val="left" w:pos="-1440"/>
        </w:tabs>
        <w:ind w:left="660"/>
        <w:rPr>
          <w:rFonts w:ascii="Times New Roman" w:hAnsi="Times New Roman"/>
          <w:b/>
          <w:szCs w:val="24"/>
        </w:rPr>
      </w:pPr>
    </w:p>
    <w:p w:rsidR="004827CE" w:rsidRPr="004827CE" w:rsidP="00906C37" w14:paraId="6A556ACE" w14:textId="68AFE3A6">
      <w:pPr>
        <w:pStyle w:val="ListParagraph"/>
        <w:numPr>
          <w:ilvl w:val="0"/>
          <w:numId w:val="19"/>
        </w:numPr>
        <w:rPr>
          <w:rFonts w:ascii="Times New Roman" w:hAnsi="Times New Roman"/>
          <w:bCs/>
          <w:i/>
          <w:iCs/>
          <w:szCs w:val="24"/>
        </w:rPr>
      </w:pPr>
      <w:r>
        <w:rPr>
          <w:rFonts w:ascii="Times New Roman" w:hAnsi="Times New Roman"/>
          <w:b/>
          <w:szCs w:val="24"/>
        </w:rPr>
        <w:t xml:space="preserve">Consultations with Persons Outside the Agency and Public Comments. </w:t>
      </w:r>
    </w:p>
    <w:p w:rsidR="00813506" w:rsidP="00813506" w14:paraId="6CFC7192" w14:textId="77777777">
      <w:pPr>
        <w:pStyle w:val="Default"/>
        <w:ind w:left="720"/>
        <w:rPr>
          <w:rFonts w:ascii="Times New Roman" w:hAnsi="Times New Roman" w:cs="Times New Roman"/>
          <w:bCs/>
          <w:color w:val="auto"/>
        </w:rPr>
      </w:pPr>
      <w:r>
        <w:rPr>
          <w:rFonts w:ascii="Times New Roman" w:hAnsi="Times New Roman" w:cs="Times New Roman"/>
          <w:bCs/>
          <w:color w:val="auto"/>
        </w:rPr>
        <w:t xml:space="preserve">A </w:t>
      </w:r>
      <w:r w:rsidRPr="009405FD" w:rsidR="00EF313C">
        <w:rPr>
          <w:rFonts w:ascii="Times New Roman" w:hAnsi="Times New Roman" w:cs="Times New Roman"/>
          <w:bCs/>
          <w:color w:val="auto"/>
        </w:rPr>
        <w:t xml:space="preserve">60-day </w:t>
      </w:r>
      <w:r w:rsidRPr="009405FD" w:rsidR="001233D8">
        <w:rPr>
          <w:rFonts w:ascii="Times New Roman" w:hAnsi="Times New Roman" w:cs="Times New Roman"/>
          <w:bCs/>
          <w:color w:val="auto"/>
        </w:rPr>
        <w:t xml:space="preserve">Federal Register Notice (FRN): </w:t>
      </w:r>
      <w:r w:rsidRPr="009405FD" w:rsidR="009405FD">
        <w:rPr>
          <w:rFonts w:ascii="Times New Roman" w:hAnsi="Times New Roman" w:cs="Times New Roman"/>
          <w:bCs/>
          <w:color w:val="auto"/>
        </w:rPr>
        <w:t xml:space="preserve">91 FR 15643 </w:t>
      </w:r>
      <w:r>
        <w:rPr>
          <w:rFonts w:ascii="Times New Roman" w:hAnsi="Times New Roman" w:cs="Times New Roman"/>
          <w:bCs/>
          <w:color w:val="auto"/>
        </w:rPr>
        <w:t xml:space="preserve">was </w:t>
      </w:r>
      <w:r w:rsidRPr="009405FD" w:rsidR="009405FD">
        <w:rPr>
          <w:rFonts w:ascii="Times New Roman" w:hAnsi="Times New Roman" w:cs="Times New Roman"/>
          <w:bCs/>
          <w:color w:val="auto"/>
        </w:rPr>
        <w:t xml:space="preserve">published on 3/30/2026. </w:t>
      </w:r>
    </w:p>
    <w:p w:rsidR="00A950D3" w:rsidP="00813506" w14:paraId="4DA01BAF" w14:textId="77777777">
      <w:pPr>
        <w:pStyle w:val="Default"/>
        <w:ind w:left="720"/>
        <w:rPr>
          <w:rFonts w:ascii="Times New Roman" w:hAnsi="Times New Roman" w:cs="Times New Roman"/>
          <w:bCs/>
          <w:color w:val="auto"/>
        </w:rPr>
      </w:pPr>
    </w:p>
    <w:p w:rsidR="00A051CC" w:rsidRPr="00A051CC" w:rsidP="00985718" w14:paraId="16313548" w14:textId="6D330899">
      <w:pPr>
        <w:pStyle w:val="Default"/>
        <w:ind w:left="720"/>
        <w:jc w:val="both"/>
        <w:rPr>
          <w:rFonts w:ascii="Times New Roman" w:hAnsi="Times New Roman"/>
          <w:bCs/>
        </w:rPr>
      </w:pPr>
      <w:r w:rsidRPr="00A051CC">
        <w:rPr>
          <w:rFonts w:ascii="Times New Roman" w:hAnsi="Times New Roman"/>
          <w:bCs/>
        </w:rPr>
        <w:t xml:space="preserve">Two </w:t>
      </w:r>
      <w:r w:rsidRPr="00985718" w:rsidR="00965D33">
        <w:rPr>
          <w:rFonts w:ascii="Times New Roman" w:hAnsi="Times New Roman"/>
          <w:bCs/>
          <w:color w:val="auto"/>
        </w:rPr>
        <w:t xml:space="preserve">public </w:t>
      </w:r>
      <w:r w:rsidRPr="00985718">
        <w:rPr>
          <w:rFonts w:ascii="Times New Roman" w:hAnsi="Times New Roman"/>
          <w:bCs/>
          <w:color w:val="auto"/>
        </w:rPr>
        <w:t xml:space="preserve">comments </w:t>
      </w:r>
      <w:r w:rsidRPr="00A051CC">
        <w:rPr>
          <w:rFonts w:ascii="Times New Roman" w:hAnsi="Times New Roman"/>
          <w:bCs/>
        </w:rPr>
        <w:t>were received on 04/06/2026. One comment suggested adding a section requesting documentation for corroborating evidence and the name of a witness. NASA complies with the EEOC Management Directive 110, and per Chapter 2, Section VIII.B, this information is not required. NASA appreciated the commenters’ feedback and determined that no changes to the collection were necessary. Another comment raised concerns about the use of the phrase “gender identity” in the form’s header and instructions. NASA updated the language to use “sex” to align with current federal requirements.</w:t>
      </w:r>
    </w:p>
    <w:p w:rsidR="00B57DAB" w:rsidRPr="00B57DAB" w:rsidP="00813506" w14:paraId="6BEA558F" w14:textId="25BDC0DB">
      <w:pPr>
        <w:pStyle w:val="Default"/>
        <w:ind w:left="720"/>
        <w:rPr>
          <w:rFonts w:ascii="Times New Roman" w:hAnsi="Times New Roman"/>
          <w:bCs/>
        </w:rPr>
      </w:pPr>
    </w:p>
    <w:p w:rsidR="00AC6A1C" w:rsidRPr="00985718" w:rsidP="00906C37" w14:paraId="536A996B" w14:textId="4852CCF6">
      <w:pPr>
        <w:pStyle w:val="Default"/>
        <w:ind w:left="630"/>
        <w:rPr>
          <w:rFonts w:ascii="Times New Roman" w:hAnsi="Times New Roman" w:cs="Times New Roman"/>
          <w:bCs/>
          <w:color w:val="auto"/>
        </w:rPr>
      </w:pPr>
      <w:r>
        <w:rPr>
          <w:rFonts w:ascii="Times New Roman" w:hAnsi="Times New Roman" w:cs="Times New Roman"/>
          <w:bCs/>
          <w:color w:val="auto"/>
        </w:rPr>
        <w:t xml:space="preserve">The </w:t>
      </w:r>
      <w:r w:rsidRPr="00CF280D" w:rsidR="00EF313C">
        <w:rPr>
          <w:rFonts w:ascii="Times New Roman" w:hAnsi="Times New Roman" w:cs="Times New Roman"/>
          <w:bCs/>
          <w:color w:val="auto"/>
        </w:rPr>
        <w:t xml:space="preserve">30-day FRN: </w:t>
      </w:r>
      <w:r w:rsidR="00361D32">
        <w:rPr>
          <w:rFonts w:ascii="Times New Roman" w:hAnsi="Times New Roman" w:cs="Times New Roman"/>
          <w:bCs/>
          <w:color w:val="auto"/>
        </w:rPr>
        <w:t xml:space="preserve">91 </w:t>
      </w:r>
      <w:r w:rsidRPr="00985718" w:rsidR="00725BFE">
        <w:rPr>
          <w:rFonts w:ascii="Times New Roman" w:hAnsi="Times New Roman" w:cs="Times New Roman"/>
          <w:bCs/>
          <w:color w:val="auto"/>
        </w:rPr>
        <w:t>FR</w:t>
      </w:r>
      <w:r w:rsidRPr="00985718" w:rsidR="00725BFE">
        <w:rPr>
          <w:rFonts w:ascii="Times New Roman" w:hAnsi="Times New Roman" w:cs="Times New Roman"/>
          <w:bCs/>
          <w:color w:val="FF0000"/>
        </w:rPr>
        <w:t xml:space="preserve"> </w:t>
      </w:r>
      <w:r w:rsidRPr="00361D32" w:rsidR="00361D32">
        <w:rPr>
          <w:rFonts w:ascii="Times New Roman" w:hAnsi="Times New Roman" w:cs="Times New Roman"/>
          <w:bCs/>
          <w:color w:val="auto"/>
        </w:rPr>
        <w:t>548</w:t>
      </w:r>
      <w:r w:rsidR="008509A9">
        <w:rPr>
          <w:rFonts w:ascii="Times New Roman" w:hAnsi="Times New Roman" w:cs="Times New Roman"/>
          <w:bCs/>
          <w:color w:val="auto"/>
        </w:rPr>
        <w:t>90</w:t>
      </w:r>
      <w:r w:rsidRPr="00985718" w:rsidR="00725BFE">
        <w:rPr>
          <w:rFonts w:ascii="Times New Roman" w:hAnsi="Times New Roman" w:cs="Times New Roman"/>
          <w:bCs/>
          <w:color w:val="FF0000"/>
        </w:rPr>
        <w:t xml:space="preserve"> </w:t>
      </w:r>
      <w:r w:rsidRPr="00985718" w:rsidR="00985718">
        <w:rPr>
          <w:rFonts w:ascii="Times New Roman" w:hAnsi="Times New Roman" w:cs="Times New Roman"/>
          <w:bCs/>
          <w:color w:val="auto"/>
        </w:rPr>
        <w:t xml:space="preserve">was </w:t>
      </w:r>
      <w:r w:rsidRPr="00985718" w:rsidR="00AC7B6C">
        <w:rPr>
          <w:rFonts w:ascii="Times New Roman" w:hAnsi="Times New Roman" w:cs="Times New Roman"/>
          <w:bCs/>
          <w:color w:val="auto"/>
        </w:rPr>
        <w:t xml:space="preserve">published </w:t>
      </w:r>
      <w:r w:rsidRPr="00985718" w:rsidR="00725BFE">
        <w:rPr>
          <w:rFonts w:ascii="Times New Roman" w:hAnsi="Times New Roman" w:cs="Times New Roman"/>
          <w:bCs/>
          <w:color w:val="auto"/>
        </w:rPr>
        <w:t xml:space="preserve">on </w:t>
      </w:r>
      <w:r w:rsidRPr="00985718" w:rsidR="00985718">
        <w:rPr>
          <w:rFonts w:ascii="Times New Roman" w:hAnsi="Times New Roman" w:cs="Times New Roman"/>
          <w:bCs/>
          <w:color w:val="auto"/>
        </w:rPr>
        <w:t>08/25/2026</w:t>
      </w:r>
      <w:r w:rsidRPr="00985718" w:rsidR="00EF313C">
        <w:rPr>
          <w:rFonts w:ascii="Times New Roman" w:hAnsi="Times New Roman" w:cs="Times New Roman"/>
          <w:bCs/>
          <w:color w:val="auto"/>
        </w:rPr>
        <w:t xml:space="preserve">. </w:t>
      </w:r>
    </w:p>
    <w:p w:rsidR="000A05C7" w:rsidRPr="00985718" w:rsidP="00906C37" w14:paraId="5111D86A" w14:textId="77777777">
      <w:pPr>
        <w:rPr>
          <w:rFonts w:ascii="Times New Roman" w:hAnsi="Times New Roman"/>
          <w:b/>
          <w:color w:val="FF0000"/>
          <w:szCs w:val="24"/>
        </w:rPr>
      </w:pPr>
    </w:p>
    <w:p w:rsidR="005B616E" w:rsidRPr="00B75A8F" w:rsidP="00906C37" w14:paraId="003E53EE" w14:textId="42AEF7FE">
      <w:pPr>
        <w:pStyle w:val="ListParagraph"/>
        <w:numPr>
          <w:ilvl w:val="0"/>
          <w:numId w:val="19"/>
        </w:numPr>
        <w:tabs>
          <w:tab w:val="left" w:pos="-1440"/>
        </w:tabs>
        <w:rPr>
          <w:rFonts w:ascii="Times New Roman" w:hAnsi="Times New Roman"/>
          <w:b/>
          <w:szCs w:val="24"/>
        </w:rPr>
      </w:pPr>
      <w:r>
        <w:rPr>
          <w:rFonts w:ascii="Times New Roman" w:hAnsi="Times New Roman"/>
          <w:b/>
          <w:szCs w:val="24"/>
        </w:rPr>
        <w:t>Payments or Gifts.</w:t>
      </w:r>
    </w:p>
    <w:p w:rsidR="00221492" w:rsidRPr="009D5409" w:rsidP="00221492" w14:paraId="3A1B1FEE" w14:textId="01DD0B4A">
      <w:pPr>
        <w:pStyle w:val="ListParagraph"/>
        <w:tabs>
          <w:tab w:val="left" w:pos="-1440"/>
        </w:tabs>
        <w:ind w:left="660"/>
        <w:rPr>
          <w:rFonts w:ascii="Times New Roman" w:hAnsi="Times New Roman"/>
        </w:rPr>
      </w:pPr>
      <w:r w:rsidRPr="00742254">
        <w:rPr>
          <w:rFonts w:ascii="Times New Roman" w:hAnsi="Times New Roman"/>
        </w:rPr>
        <w:t>No payments or gifts are being offered to respondents as an incentive to participate in the collection.</w:t>
      </w:r>
    </w:p>
    <w:p w:rsidR="00296A0B" w:rsidRPr="00296A0B" w:rsidP="00296A0B" w14:paraId="382632FD" w14:textId="3DA4C773">
      <w:pPr>
        <w:pStyle w:val="BodyTextIndent3"/>
        <w:ind w:left="0"/>
        <w:rPr>
          <w:rFonts w:ascii="Times New Roman" w:hAnsi="Times New Roman"/>
          <w:i w:val="0"/>
          <w:szCs w:val="24"/>
        </w:rPr>
      </w:pPr>
    </w:p>
    <w:p w:rsidR="002559E9" w:rsidRPr="002559E9" w:rsidP="00906C37" w14:paraId="15AF5A15" w14:textId="68009FC5">
      <w:pPr>
        <w:pStyle w:val="ListParagraph"/>
        <w:numPr>
          <w:ilvl w:val="0"/>
          <w:numId w:val="19"/>
        </w:numPr>
        <w:tabs>
          <w:tab w:val="left" w:pos="-1440"/>
        </w:tabs>
        <w:rPr>
          <w:rFonts w:ascii="Times New Roman" w:hAnsi="Times New Roman"/>
          <w:b/>
          <w:color w:val="FF0000"/>
          <w:szCs w:val="24"/>
        </w:rPr>
      </w:pPr>
      <w:r>
        <w:rPr>
          <w:rFonts w:ascii="Times New Roman" w:hAnsi="Times New Roman"/>
          <w:b/>
          <w:szCs w:val="24"/>
        </w:rPr>
        <w:t>C</w:t>
      </w:r>
      <w:r w:rsidRPr="00B75A8F" w:rsidR="005B616E">
        <w:rPr>
          <w:rFonts w:ascii="Times New Roman" w:hAnsi="Times New Roman"/>
          <w:b/>
          <w:szCs w:val="24"/>
        </w:rPr>
        <w:t xml:space="preserve">onfidentiality </w:t>
      </w:r>
      <w:r w:rsidR="00CC5A17">
        <w:rPr>
          <w:rFonts w:ascii="Times New Roman" w:hAnsi="Times New Roman"/>
          <w:b/>
          <w:szCs w:val="24"/>
        </w:rPr>
        <w:t>P</w:t>
      </w:r>
      <w:r w:rsidRPr="00B75A8F" w:rsidR="005B616E">
        <w:rPr>
          <w:rFonts w:ascii="Times New Roman" w:hAnsi="Times New Roman"/>
          <w:b/>
          <w:szCs w:val="24"/>
        </w:rPr>
        <w:t xml:space="preserve">rovided to </w:t>
      </w:r>
      <w:r w:rsidR="00CC5A17">
        <w:rPr>
          <w:rFonts w:ascii="Times New Roman" w:hAnsi="Times New Roman"/>
          <w:b/>
          <w:szCs w:val="24"/>
        </w:rPr>
        <w:t>R</w:t>
      </w:r>
      <w:r w:rsidRPr="00B75A8F" w:rsidR="005B616E">
        <w:rPr>
          <w:rFonts w:ascii="Times New Roman" w:hAnsi="Times New Roman"/>
          <w:b/>
          <w:szCs w:val="24"/>
        </w:rPr>
        <w:t>espondents</w:t>
      </w:r>
      <w:r w:rsidR="00CC5A17">
        <w:rPr>
          <w:rFonts w:ascii="Times New Roman" w:hAnsi="Times New Roman"/>
          <w:b/>
          <w:szCs w:val="24"/>
        </w:rPr>
        <w:t>.</w:t>
      </w:r>
      <w:r w:rsidR="00DA4FF4">
        <w:rPr>
          <w:rFonts w:ascii="Times New Roman" w:hAnsi="Times New Roman"/>
          <w:b/>
          <w:szCs w:val="24"/>
        </w:rPr>
        <w:t xml:space="preserve"> </w:t>
      </w:r>
    </w:p>
    <w:p w:rsidR="00632467" w:rsidRPr="00632467" w:rsidP="00985718" w14:paraId="75BC8CBD" w14:textId="77777777">
      <w:pPr>
        <w:pStyle w:val="ListParagraph"/>
        <w:tabs>
          <w:tab w:val="left" w:pos="-1440"/>
        </w:tabs>
        <w:ind w:left="660"/>
        <w:rPr>
          <w:rFonts w:ascii="Times New Roman" w:hAnsi="Times New Roman"/>
          <w:szCs w:val="24"/>
        </w:rPr>
      </w:pPr>
      <w:r w:rsidRPr="00632467">
        <w:rPr>
          <w:rFonts w:ascii="Times New Roman" w:hAnsi="Times New Roman"/>
          <w:szCs w:val="24"/>
        </w:rPr>
        <w:t>NASA does not provide assurance of confidentiality; however, under Title VII, the complainant has a limited right to confidentiality. Consistent with 29 CFR § 1601.22, information related to a complaint may be shared only on a need‑to‑know basis with relevant management officials and others as permitted by law.</w:t>
      </w:r>
    </w:p>
    <w:p w:rsidR="00326420" w:rsidP="002E5E4D" w14:paraId="66F7C0BA" w14:textId="3B9E5AA3">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jc w:val="both"/>
        <w:rPr>
          <w:rFonts w:ascii="Times New Roman" w:hAnsi="Times New Roman"/>
          <w:bCs/>
        </w:rPr>
      </w:pPr>
    </w:p>
    <w:p w:rsidR="00670181" w:rsidRPr="00296A0B" w:rsidP="00985718" w14:paraId="7CA7FF7C" w14:textId="2535DB1B">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jc w:val="both"/>
        <w:rPr>
          <w:rFonts w:ascii="Times New Roman" w:hAnsi="Times New Roman"/>
          <w:szCs w:val="24"/>
        </w:rPr>
      </w:pPr>
      <w:r w:rsidRPr="00A65BB8">
        <w:rPr>
          <w:rFonts w:ascii="Times New Roman" w:hAnsi="Times New Roman"/>
          <w:bCs/>
        </w:rPr>
        <w:t xml:space="preserve">Personal and sensitive information collected is handled in accordance with NASA’s </w:t>
      </w:r>
      <w:r>
        <w:rPr>
          <w:rFonts w:ascii="Times New Roman" w:hAnsi="Times New Roman"/>
          <w:bCs/>
        </w:rPr>
        <w:t>privacy and i</w:t>
      </w:r>
      <w:r w:rsidRPr="00FC185D">
        <w:rPr>
          <w:rFonts w:ascii="Times New Roman" w:hAnsi="Times New Roman"/>
          <w:bCs/>
        </w:rPr>
        <w:t xml:space="preserve">nformation </w:t>
      </w:r>
      <w:r>
        <w:rPr>
          <w:rFonts w:ascii="Times New Roman" w:hAnsi="Times New Roman"/>
          <w:bCs/>
        </w:rPr>
        <w:t>s</w:t>
      </w:r>
      <w:r w:rsidRPr="00FC185D">
        <w:rPr>
          <w:rFonts w:ascii="Times New Roman" w:hAnsi="Times New Roman"/>
          <w:bCs/>
        </w:rPr>
        <w:t xml:space="preserve">ecurity </w:t>
      </w:r>
      <w:r>
        <w:rPr>
          <w:rFonts w:ascii="Times New Roman" w:hAnsi="Times New Roman"/>
          <w:bCs/>
        </w:rPr>
        <w:t>p</w:t>
      </w:r>
      <w:r w:rsidRPr="00FC185D">
        <w:rPr>
          <w:rFonts w:ascii="Times New Roman" w:hAnsi="Times New Roman"/>
          <w:bCs/>
        </w:rPr>
        <w:t>olic</w:t>
      </w:r>
      <w:r>
        <w:rPr>
          <w:rFonts w:ascii="Times New Roman" w:hAnsi="Times New Roman"/>
          <w:bCs/>
        </w:rPr>
        <w:t>ies.</w:t>
      </w:r>
      <w:r w:rsidRPr="00BE3BFA">
        <w:rPr>
          <w:rFonts w:ascii="Times New Roman" w:hAnsi="Times New Roman"/>
          <w:bCs/>
        </w:rPr>
        <w:t xml:space="preserve"> A Privacy Impact Assessment </w:t>
      </w:r>
      <w:r>
        <w:rPr>
          <w:rFonts w:ascii="Times New Roman" w:hAnsi="Times New Roman"/>
          <w:bCs/>
        </w:rPr>
        <w:t>has been</w:t>
      </w:r>
      <w:r w:rsidRPr="00BE3BFA">
        <w:rPr>
          <w:rFonts w:ascii="Times New Roman" w:hAnsi="Times New Roman"/>
          <w:bCs/>
        </w:rPr>
        <w:t xml:space="preserve"> co</w:t>
      </w:r>
      <w:r>
        <w:rPr>
          <w:rFonts w:ascii="Times New Roman" w:hAnsi="Times New Roman"/>
          <w:bCs/>
        </w:rPr>
        <w:t xml:space="preserve">mpleted for this collection. </w:t>
      </w:r>
      <w:r w:rsidRPr="00A35B8F" w:rsidR="004E4E19">
        <w:rPr>
          <w:rFonts w:ascii="Times New Roman" w:hAnsi="Times New Roman"/>
          <w:szCs w:val="24"/>
        </w:rPr>
        <w:t xml:space="preserve">All information collected on NASA Form 1355P </w:t>
      </w:r>
      <w:r>
        <w:rPr>
          <w:rFonts w:ascii="Times New Roman" w:hAnsi="Times New Roman"/>
        </w:rPr>
        <w:t>is</w:t>
      </w:r>
      <w:r w:rsidRPr="00F55879">
        <w:rPr>
          <w:rFonts w:ascii="Times New Roman" w:hAnsi="Times New Roman"/>
        </w:rPr>
        <w:t xml:space="preserve"> maintained </w:t>
      </w:r>
      <w:r>
        <w:rPr>
          <w:rFonts w:ascii="Times New Roman" w:hAnsi="Times New Roman"/>
        </w:rPr>
        <w:t xml:space="preserve">under </w:t>
      </w:r>
      <w:r w:rsidRPr="00F55879">
        <w:rPr>
          <w:rFonts w:ascii="Times New Roman" w:hAnsi="Times New Roman"/>
        </w:rPr>
        <w:t>the Privacy Act of 1974</w:t>
      </w:r>
      <w:r>
        <w:rPr>
          <w:rFonts w:ascii="Times New Roman" w:hAnsi="Times New Roman"/>
        </w:rPr>
        <w:t xml:space="preserve"> in accordance with </w:t>
      </w:r>
      <w:r w:rsidR="00076F53">
        <w:rPr>
          <w:rFonts w:ascii="Times New Roman" w:hAnsi="Times New Roman"/>
        </w:rPr>
        <w:t>SORN</w:t>
      </w:r>
      <w:r w:rsidR="005924B4">
        <w:rPr>
          <w:rFonts w:ascii="Times New Roman" w:hAnsi="Times New Roman"/>
        </w:rPr>
        <w:t xml:space="preserve">: </w:t>
      </w:r>
      <w:r w:rsidRPr="00587C8D" w:rsidR="00587C8D">
        <w:rPr>
          <w:rFonts w:ascii="Times New Roman" w:hAnsi="Times New Roman"/>
          <w:szCs w:val="24"/>
        </w:rPr>
        <w:t>Age</w:t>
      </w:r>
      <w:r w:rsidR="00587C8D">
        <w:rPr>
          <w:rFonts w:ascii="Times New Roman" w:hAnsi="Times New Roman"/>
          <w:szCs w:val="24"/>
        </w:rPr>
        <w:t xml:space="preserve"> </w:t>
      </w:r>
      <w:r w:rsidRPr="00587C8D" w:rsidR="00587C8D">
        <w:rPr>
          <w:rFonts w:ascii="Times New Roman" w:hAnsi="Times New Roman"/>
          <w:szCs w:val="24"/>
        </w:rPr>
        <w:t>Discrimination in Employment Act, Equal Pay Act, and Section 304 of the Government Employee Rights Act Discrimination Case Files</w:t>
      </w:r>
      <w:r w:rsidR="005924B4">
        <w:rPr>
          <w:rFonts w:ascii="Times New Roman" w:hAnsi="Times New Roman"/>
          <w:szCs w:val="24"/>
        </w:rPr>
        <w:t xml:space="preserve"> (</w:t>
      </w:r>
      <w:r w:rsidRPr="00A65BB8" w:rsidR="005924B4">
        <w:rPr>
          <w:rFonts w:ascii="Times New Roman" w:hAnsi="Times New Roman"/>
        </w:rPr>
        <w:t>EEOC</w:t>
      </w:r>
      <w:r w:rsidRPr="00902995" w:rsidR="005924B4">
        <w:rPr>
          <w:rFonts w:ascii="Times New Roman" w:hAnsi="Times New Roman"/>
          <w:szCs w:val="24"/>
        </w:rPr>
        <w:t>/GOVT1</w:t>
      </w:r>
      <w:r w:rsidR="005924B4">
        <w:rPr>
          <w:rFonts w:ascii="Times New Roman" w:hAnsi="Times New Roman"/>
          <w:szCs w:val="24"/>
        </w:rPr>
        <w:t>)</w:t>
      </w:r>
      <w:r w:rsidR="00DD2A31">
        <w:rPr>
          <w:rFonts w:ascii="Times New Roman" w:hAnsi="Times New Roman"/>
          <w:szCs w:val="24"/>
        </w:rPr>
        <w:t xml:space="preserve"> </w:t>
      </w:r>
      <w:hyperlink r:id="rId10" w:history="1">
        <w:r w:rsidR="00DD2A31">
          <w:rPr>
            <w:rStyle w:val="Hyperlink"/>
            <w:rFonts w:ascii="Times New Roman" w:hAnsi="Times New Roman"/>
            <w:szCs w:val="24"/>
          </w:rPr>
          <w:t>https://www.federalregister.gov/d/2016-27702.</w:t>
        </w:r>
      </w:hyperlink>
      <w:r w:rsidR="00747F32">
        <w:rPr>
          <w:rFonts w:ascii="Times New Roman" w:hAnsi="Times New Roman"/>
          <w:szCs w:val="24"/>
        </w:rPr>
        <w:t xml:space="preserve"> </w:t>
      </w:r>
    </w:p>
    <w:p w:rsidR="006C68FB" w:rsidP="00906C37" w14:paraId="0E6F3AEF" w14:textId="77777777">
      <w:pPr>
        <w:pStyle w:val="BodyText"/>
        <w:rPr>
          <w:rFonts w:ascii="Times New Roman" w:hAnsi="Times New Roman"/>
          <w:i w:val="0"/>
          <w:szCs w:val="24"/>
        </w:rPr>
      </w:pPr>
    </w:p>
    <w:p w:rsidR="006C68FB" w:rsidRPr="00B75A8F" w:rsidP="00906C37" w14:paraId="5C349014" w14:textId="7994725B">
      <w:pPr>
        <w:pStyle w:val="ListParagraph"/>
        <w:numPr>
          <w:ilvl w:val="0"/>
          <w:numId w:val="19"/>
        </w:numPr>
        <w:tabs>
          <w:tab w:val="left" w:pos="-1440"/>
        </w:tabs>
        <w:rPr>
          <w:rFonts w:ascii="Times New Roman" w:hAnsi="Times New Roman"/>
          <w:b/>
          <w:szCs w:val="24"/>
        </w:rPr>
      </w:pPr>
      <w:r>
        <w:rPr>
          <w:rFonts w:ascii="Times New Roman" w:hAnsi="Times New Roman"/>
          <w:b/>
          <w:szCs w:val="24"/>
        </w:rPr>
        <w:t xml:space="preserve">Questions of Sensitive Nature. </w:t>
      </w:r>
    </w:p>
    <w:p w:rsidR="004A0E26" w:rsidRPr="00296A0B" w:rsidP="00985718" w14:paraId="45C33D6A" w14:textId="5B9B2227">
      <w:pPr>
        <w:tabs>
          <w:tab w:val="left" w:pos="-1440"/>
        </w:tabs>
        <w:ind w:left="660"/>
        <w:jc w:val="both"/>
        <w:rPr>
          <w:rFonts w:ascii="Times New Roman" w:hAnsi="Times New Roman"/>
          <w:szCs w:val="24"/>
        </w:rPr>
      </w:pPr>
      <w:r w:rsidRPr="00A35B8F">
        <w:rPr>
          <w:rFonts w:ascii="Times New Roman" w:hAnsi="Times New Roman"/>
          <w:szCs w:val="24"/>
        </w:rPr>
        <w:t>This NASA Form 1355P does collect information of a sensitive nature to determine the bases, as defined by Title VII, upon which the complainant is alleging discrimination</w:t>
      </w:r>
      <w:r w:rsidR="003278E0">
        <w:rPr>
          <w:rFonts w:ascii="Times New Roman" w:hAnsi="Times New Roman"/>
          <w:szCs w:val="24"/>
        </w:rPr>
        <w:t>.</w:t>
      </w:r>
      <w:r w:rsidRPr="00A35B8F">
        <w:rPr>
          <w:rFonts w:ascii="Times New Roman" w:hAnsi="Times New Roman"/>
          <w:szCs w:val="24"/>
        </w:rPr>
        <w:t xml:space="preserve"> The Agency utilizes this information to maintain contact with the complainant, to contact and interview the complainant and relevant managers and witnesses, and to obtain information from the </w:t>
      </w:r>
      <w:r>
        <w:rPr>
          <w:rFonts w:ascii="Times New Roman" w:hAnsi="Times New Roman"/>
          <w:szCs w:val="24"/>
        </w:rPr>
        <w:t>Agency</w:t>
      </w:r>
      <w:r w:rsidRPr="00A35B8F">
        <w:rPr>
          <w:rFonts w:ascii="Times New Roman" w:hAnsi="Times New Roman"/>
          <w:szCs w:val="24"/>
        </w:rPr>
        <w:t xml:space="preserve"> about the data trends of that organizational unit. </w:t>
      </w:r>
    </w:p>
    <w:p w:rsidR="004A0E26" w:rsidP="00906C37" w14:paraId="27FF7F66" w14:textId="77777777">
      <w:pPr>
        <w:pStyle w:val="ListParagraph"/>
        <w:tabs>
          <w:tab w:val="left" w:pos="-1440"/>
        </w:tabs>
        <w:ind w:left="660"/>
        <w:rPr>
          <w:rFonts w:ascii="Times New Roman" w:hAnsi="Times New Roman"/>
          <w:iCs/>
          <w:szCs w:val="24"/>
        </w:rPr>
      </w:pPr>
    </w:p>
    <w:p w:rsidR="004A0E26" w:rsidRPr="00B75A8F" w:rsidP="00906C37" w14:paraId="69982D6D" w14:textId="6FFF1626">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Pr>
          <w:rFonts w:ascii="Times New Roman" w:hAnsi="Times New Roman"/>
          <w:b/>
          <w:szCs w:val="24"/>
        </w:rPr>
        <w:t>Burden of Information Collection.</w:t>
      </w:r>
    </w:p>
    <w:p w:rsidR="009776D0" w:rsidRPr="00A65BB8" w:rsidP="009776D0" w14:paraId="5CF41090" w14:textId="730E5BC9">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rPr>
      </w:pPr>
      <w:r w:rsidRPr="00A65BB8">
        <w:rPr>
          <w:rFonts w:ascii="Times New Roman" w:hAnsi="Times New Roman"/>
        </w:rPr>
        <w:t>The table below summarizes the</w:t>
      </w:r>
      <w:r>
        <w:rPr>
          <w:rFonts w:ascii="Times New Roman" w:hAnsi="Times New Roman"/>
        </w:rPr>
        <w:t xml:space="preserve"> estimates of the hour burden of the collection of information. </w:t>
      </w:r>
    </w:p>
    <w:p w:rsidR="00296A0B" w:rsidRPr="00B75A8F" w:rsidP="00917986" w14:paraId="55AA79B2" w14:textId="77777777">
      <w:pPr>
        <w:pStyle w:val="ListParagraph"/>
        <w:tabs>
          <w:tab w:val="left" w:pos="540"/>
        </w:tabs>
        <w:ind w:left="660"/>
        <w:rPr>
          <w:rFonts w:ascii="Times New Roman" w:hAnsi="Times New Roman"/>
          <w:i/>
          <w:iCs/>
          <w:szCs w:val="24"/>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1"/>
        <w:gridCol w:w="2181"/>
        <w:gridCol w:w="2181"/>
        <w:gridCol w:w="2182"/>
      </w:tblGrid>
      <w:tr w14:paraId="08218E47" w14:textId="77777777" w:rsidTr="007A5A73">
        <w:tblPrEx>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81" w:type="dxa"/>
          </w:tcPr>
          <w:p w:rsidR="004A0E26" w:rsidRPr="00B75A8F" w:rsidP="00EF79D4" w14:paraId="7E27FA20" w14:textId="33081149">
            <w:pPr>
              <w:autoSpaceDE w:val="0"/>
              <w:autoSpaceDN w:val="0"/>
              <w:adjustRightInd w:val="0"/>
              <w:jc w:val="center"/>
              <w:rPr>
                <w:rFonts w:ascii="Times New Roman" w:hAnsi="Times New Roman"/>
                <w:b/>
                <w:bCs/>
                <w:szCs w:val="24"/>
              </w:rPr>
            </w:pPr>
            <w:r>
              <w:rPr>
                <w:rFonts w:ascii="Times New Roman" w:hAnsi="Times New Roman"/>
                <w:b/>
                <w:bCs/>
                <w:szCs w:val="24"/>
              </w:rPr>
              <w:t xml:space="preserve">Category of </w:t>
            </w:r>
            <w:r w:rsidRPr="00B75A8F" w:rsidR="00C60FF5">
              <w:rPr>
                <w:rFonts w:ascii="Times New Roman" w:hAnsi="Times New Roman"/>
                <w:b/>
                <w:bCs/>
                <w:szCs w:val="24"/>
              </w:rPr>
              <w:t>Respondent</w:t>
            </w:r>
            <w:r>
              <w:rPr>
                <w:rFonts w:ascii="Times New Roman" w:hAnsi="Times New Roman"/>
                <w:b/>
                <w:bCs/>
                <w:szCs w:val="24"/>
              </w:rPr>
              <w:t>s</w:t>
            </w:r>
          </w:p>
        </w:tc>
        <w:tc>
          <w:tcPr>
            <w:tcW w:w="2181" w:type="dxa"/>
          </w:tcPr>
          <w:p w:rsidR="004A0E26" w:rsidRPr="00B75A8F" w:rsidP="00EF79D4" w14:paraId="5EB3A757" w14:textId="304CAE35">
            <w:pPr>
              <w:autoSpaceDE w:val="0"/>
              <w:autoSpaceDN w:val="0"/>
              <w:adjustRightInd w:val="0"/>
              <w:jc w:val="center"/>
              <w:rPr>
                <w:rFonts w:ascii="Times New Roman" w:hAnsi="Times New Roman"/>
                <w:b/>
                <w:bCs/>
                <w:szCs w:val="24"/>
              </w:rPr>
            </w:pPr>
            <w:r>
              <w:rPr>
                <w:rFonts w:ascii="Times New Roman" w:hAnsi="Times New Roman"/>
                <w:b/>
                <w:bCs/>
                <w:szCs w:val="24"/>
              </w:rPr>
              <w:t>Annual Responses</w:t>
            </w:r>
          </w:p>
        </w:tc>
        <w:tc>
          <w:tcPr>
            <w:tcW w:w="2181" w:type="dxa"/>
          </w:tcPr>
          <w:p w:rsidR="004A0E26" w:rsidRPr="00B75A8F" w:rsidP="00EF79D4" w14:paraId="2D27AF6A" w14:textId="08C3EB71">
            <w:pPr>
              <w:autoSpaceDE w:val="0"/>
              <w:autoSpaceDN w:val="0"/>
              <w:adjustRightInd w:val="0"/>
              <w:jc w:val="center"/>
              <w:rPr>
                <w:rFonts w:ascii="Times New Roman" w:hAnsi="Times New Roman"/>
                <w:b/>
                <w:bCs/>
                <w:szCs w:val="24"/>
              </w:rPr>
            </w:pPr>
            <w:r w:rsidRPr="00B75A8F">
              <w:rPr>
                <w:rFonts w:ascii="Times New Roman" w:hAnsi="Times New Roman"/>
                <w:b/>
                <w:bCs/>
                <w:szCs w:val="24"/>
              </w:rPr>
              <w:t xml:space="preserve">Estimated </w:t>
            </w:r>
            <w:r w:rsidR="005E63B3">
              <w:rPr>
                <w:rFonts w:ascii="Times New Roman" w:hAnsi="Times New Roman"/>
                <w:b/>
                <w:bCs/>
                <w:szCs w:val="24"/>
              </w:rPr>
              <w:t>Time per Response</w:t>
            </w:r>
          </w:p>
        </w:tc>
        <w:tc>
          <w:tcPr>
            <w:tcW w:w="2182" w:type="dxa"/>
          </w:tcPr>
          <w:p w:rsidR="004A0E26" w:rsidRPr="00B75A8F" w:rsidP="00EF79D4" w14:paraId="6681442E" w14:textId="5F2C0CC4">
            <w:pPr>
              <w:autoSpaceDE w:val="0"/>
              <w:autoSpaceDN w:val="0"/>
              <w:adjustRightInd w:val="0"/>
              <w:jc w:val="center"/>
              <w:rPr>
                <w:rFonts w:ascii="Times New Roman" w:hAnsi="Times New Roman"/>
                <w:b/>
                <w:bCs/>
                <w:szCs w:val="24"/>
              </w:rPr>
            </w:pPr>
            <w:r>
              <w:rPr>
                <w:rFonts w:ascii="Times New Roman" w:hAnsi="Times New Roman"/>
                <w:b/>
                <w:bCs/>
                <w:szCs w:val="24"/>
              </w:rPr>
              <w:t xml:space="preserve">Total </w:t>
            </w:r>
            <w:r w:rsidRPr="00B75A8F" w:rsidR="00C60FF5">
              <w:rPr>
                <w:rFonts w:ascii="Times New Roman" w:hAnsi="Times New Roman"/>
                <w:b/>
                <w:bCs/>
                <w:szCs w:val="24"/>
              </w:rPr>
              <w:t xml:space="preserve">Annual </w:t>
            </w:r>
            <w:r>
              <w:rPr>
                <w:rFonts w:ascii="Times New Roman" w:hAnsi="Times New Roman"/>
                <w:b/>
                <w:bCs/>
                <w:szCs w:val="24"/>
              </w:rPr>
              <w:t>B</w:t>
            </w:r>
            <w:r w:rsidRPr="00B75A8F" w:rsidR="00C60FF5">
              <w:rPr>
                <w:rFonts w:ascii="Times New Roman" w:hAnsi="Times New Roman"/>
                <w:b/>
                <w:bCs/>
                <w:szCs w:val="24"/>
              </w:rPr>
              <w:t>urden</w:t>
            </w:r>
          </w:p>
        </w:tc>
      </w:tr>
      <w:tr w14:paraId="41154100" w14:textId="77777777" w:rsidTr="007A5A73">
        <w:tblPrEx>
          <w:tblW w:w="0" w:type="auto"/>
          <w:tblInd w:w="625" w:type="dxa"/>
          <w:tblLook w:val="04A0"/>
        </w:tblPrEx>
        <w:tc>
          <w:tcPr>
            <w:tcW w:w="2181" w:type="dxa"/>
          </w:tcPr>
          <w:p w:rsidR="004A0E26" w:rsidRPr="00B75A8F" w:rsidP="00985718" w14:paraId="0A5BED0C" w14:textId="37F29651">
            <w:pPr>
              <w:autoSpaceDE w:val="0"/>
              <w:autoSpaceDN w:val="0"/>
              <w:adjustRightInd w:val="0"/>
              <w:jc w:val="center"/>
              <w:rPr>
                <w:rFonts w:ascii="Times New Roman" w:hAnsi="Times New Roman"/>
                <w:szCs w:val="24"/>
              </w:rPr>
            </w:pPr>
            <w:r>
              <w:rPr>
                <w:rFonts w:ascii="Times New Roman" w:hAnsi="Times New Roman"/>
                <w:szCs w:val="24"/>
              </w:rPr>
              <w:t>Individuals (Public)</w:t>
            </w:r>
          </w:p>
        </w:tc>
        <w:tc>
          <w:tcPr>
            <w:tcW w:w="2181" w:type="dxa"/>
          </w:tcPr>
          <w:p w:rsidR="004A0E26" w:rsidRPr="00B75A8F" w:rsidP="00985718" w14:paraId="03A1A221" w14:textId="707D7677">
            <w:pPr>
              <w:autoSpaceDE w:val="0"/>
              <w:autoSpaceDN w:val="0"/>
              <w:adjustRightInd w:val="0"/>
              <w:jc w:val="center"/>
              <w:rPr>
                <w:rFonts w:ascii="Times New Roman" w:hAnsi="Times New Roman"/>
                <w:szCs w:val="24"/>
              </w:rPr>
            </w:pPr>
            <w:r>
              <w:rPr>
                <w:rFonts w:ascii="Times New Roman" w:hAnsi="Times New Roman"/>
                <w:szCs w:val="24"/>
              </w:rPr>
              <w:t xml:space="preserve">60 </w:t>
            </w:r>
          </w:p>
        </w:tc>
        <w:tc>
          <w:tcPr>
            <w:tcW w:w="2181" w:type="dxa"/>
          </w:tcPr>
          <w:p w:rsidR="004A0E26" w:rsidRPr="00B75A8F" w:rsidP="00985718" w14:paraId="6AD58B60" w14:textId="3A06B90E">
            <w:pPr>
              <w:autoSpaceDE w:val="0"/>
              <w:autoSpaceDN w:val="0"/>
              <w:adjustRightInd w:val="0"/>
              <w:jc w:val="center"/>
              <w:rPr>
                <w:rFonts w:ascii="Times New Roman" w:hAnsi="Times New Roman"/>
                <w:szCs w:val="24"/>
              </w:rPr>
            </w:pPr>
            <w:r w:rsidRPr="00B75A8F">
              <w:rPr>
                <w:rFonts w:ascii="Times New Roman" w:hAnsi="Times New Roman"/>
                <w:szCs w:val="24"/>
              </w:rPr>
              <w:t>30</w:t>
            </w:r>
            <w:r w:rsidRPr="00B75A8F" w:rsidR="00006067">
              <w:rPr>
                <w:rFonts w:ascii="Times New Roman" w:hAnsi="Times New Roman"/>
                <w:szCs w:val="24"/>
              </w:rPr>
              <w:t xml:space="preserve"> minutes</w:t>
            </w:r>
          </w:p>
        </w:tc>
        <w:tc>
          <w:tcPr>
            <w:tcW w:w="2182" w:type="dxa"/>
          </w:tcPr>
          <w:p w:rsidR="004A0E26" w:rsidRPr="00B75A8F" w:rsidP="00985718" w14:paraId="1D50D558" w14:textId="747B0915">
            <w:pPr>
              <w:autoSpaceDE w:val="0"/>
              <w:autoSpaceDN w:val="0"/>
              <w:adjustRightInd w:val="0"/>
              <w:jc w:val="center"/>
              <w:rPr>
                <w:rFonts w:ascii="Times New Roman" w:hAnsi="Times New Roman"/>
                <w:szCs w:val="24"/>
              </w:rPr>
            </w:pPr>
            <w:r>
              <w:rPr>
                <w:rFonts w:ascii="Times New Roman" w:hAnsi="Times New Roman"/>
                <w:szCs w:val="24"/>
              </w:rPr>
              <w:t>3</w:t>
            </w:r>
            <w:r w:rsidRPr="00B75A8F" w:rsidR="00530273">
              <w:rPr>
                <w:rFonts w:ascii="Times New Roman" w:hAnsi="Times New Roman"/>
                <w:szCs w:val="24"/>
              </w:rPr>
              <w:t>0</w:t>
            </w:r>
            <w:r w:rsidRPr="00B75A8F" w:rsidR="00497A23">
              <w:rPr>
                <w:rFonts w:ascii="Times New Roman" w:hAnsi="Times New Roman"/>
                <w:szCs w:val="24"/>
              </w:rPr>
              <w:t xml:space="preserve"> hours</w:t>
            </w:r>
          </w:p>
        </w:tc>
      </w:tr>
    </w:tbl>
    <w:p w:rsidR="00497A23" w:rsidRPr="00B75A8F" w:rsidP="00906C37" w14:paraId="3BC80904" w14:textId="77777777">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p>
    <w:p w:rsidR="004A0E26" w:rsidRPr="00B75A8F" w:rsidP="00906C37" w14:paraId="4F6804F9" w14:textId="74CF9A75">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Pr>
          <w:rFonts w:ascii="Times New Roman" w:hAnsi="Times New Roman"/>
          <w:b/>
          <w:szCs w:val="24"/>
        </w:rPr>
        <w:t>Annual Cost to Respondents</w:t>
      </w:r>
      <w:r w:rsidRPr="00B75A8F">
        <w:rPr>
          <w:rFonts w:ascii="Times New Roman" w:hAnsi="Times New Roman"/>
          <w:b/>
          <w:szCs w:val="24"/>
        </w:rPr>
        <w:t>.</w:t>
      </w:r>
    </w:p>
    <w:p w:rsidR="0053209D" w:rsidRPr="0053209D" w:rsidP="00985718" w14:paraId="34F369AD" w14:textId="37F2DC66">
      <w:pPr>
        <w:tabs>
          <w:tab w:val="left" w:pos="0"/>
          <w:tab w:val="left" w:pos="722"/>
          <w:tab w:val="left" w:pos="1620"/>
        </w:tabs>
        <w:ind w:left="660"/>
        <w:jc w:val="both"/>
        <w:rPr>
          <w:rFonts w:ascii="Times New Roman" w:hAnsi="Times New Roman"/>
          <w:szCs w:val="24"/>
        </w:rPr>
      </w:pPr>
      <w:r w:rsidRPr="00985718">
        <w:rPr>
          <w:rFonts w:ascii="Times New Roman" w:hAnsi="Times New Roman"/>
          <w:bCs/>
          <w:szCs w:val="24"/>
        </w:rPr>
        <w:t>NASA Form 1355P requires an original signature; therefore, a small number of respondents may elect to mail the signed form</w:t>
      </w:r>
      <w:r w:rsidR="00140B1E">
        <w:rPr>
          <w:rFonts w:ascii="Times New Roman" w:hAnsi="Times New Roman"/>
          <w:bCs/>
          <w:szCs w:val="24"/>
        </w:rPr>
        <w:t>.</w:t>
      </w:r>
      <w:r w:rsidR="002E5E4D">
        <w:rPr>
          <w:rFonts w:ascii="Times New Roman" w:hAnsi="Times New Roman"/>
          <w:szCs w:val="24"/>
        </w:rPr>
        <w:t xml:space="preserve"> </w:t>
      </w:r>
      <w:r w:rsidRPr="0053209D">
        <w:rPr>
          <w:rFonts w:ascii="Times New Roman" w:hAnsi="Times New Roman"/>
          <w:szCs w:val="24"/>
        </w:rPr>
        <w:t xml:space="preserve">Based on </w:t>
      </w:r>
      <w:r w:rsidRPr="00985718">
        <w:rPr>
          <w:rFonts w:ascii="Times New Roman" w:hAnsi="Times New Roman"/>
          <w:szCs w:val="24"/>
        </w:rPr>
        <w:t>60 annual respondents</w:t>
      </w:r>
      <w:r w:rsidRPr="0053209D">
        <w:rPr>
          <w:rFonts w:ascii="Times New Roman" w:hAnsi="Times New Roman"/>
          <w:szCs w:val="24"/>
        </w:rPr>
        <w:t xml:space="preserve">, approximately </w:t>
      </w:r>
      <w:r w:rsidRPr="00985718">
        <w:rPr>
          <w:rFonts w:ascii="Times New Roman" w:hAnsi="Times New Roman"/>
          <w:szCs w:val="24"/>
        </w:rPr>
        <w:t>95 percent</w:t>
      </w:r>
      <w:r w:rsidRPr="0053209D">
        <w:rPr>
          <w:rFonts w:ascii="Times New Roman" w:hAnsi="Times New Roman"/>
          <w:szCs w:val="24"/>
        </w:rPr>
        <w:t xml:space="preserve"> (about </w:t>
      </w:r>
      <w:r w:rsidRPr="00985718">
        <w:rPr>
          <w:rFonts w:ascii="Times New Roman" w:hAnsi="Times New Roman"/>
          <w:szCs w:val="24"/>
        </w:rPr>
        <w:t>57 individuals</w:t>
      </w:r>
      <w:r w:rsidRPr="0053209D">
        <w:rPr>
          <w:rFonts w:ascii="Times New Roman" w:hAnsi="Times New Roman"/>
          <w:szCs w:val="24"/>
        </w:rPr>
        <w:t>) submit electronically by fax, email, or hand</w:t>
      </w:r>
      <w:r w:rsidRPr="0053209D">
        <w:rPr>
          <w:rFonts w:ascii="Times New Roman" w:hAnsi="Times New Roman"/>
          <w:szCs w:val="24"/>
        </w:rPr>
        <w:noBreakHyphen/>
        <w:t xml:space="preserve">carry at </w:t>
      </w:r>
      <w:r w:rsidRPr="00985718">
        <w:rPr>
          <w:rFonts w:ascii="Times New Roman" w:hAnsi="Times New Roman"/>
          <w:szCs w:val="24"/>
        </w:rPr>
        <w:t>no cost</w:t>
      </w:r>
      <w:r w:rsidRPr="0053209D">
        <w:rPr>
          <w:rFonts w:ascii="Times New Roman" w:hAnsi="Times New Roman"/>
          <w:szCs w:val="24"/>
        </w:rPr>
        <w:t xml:space="preserve">, while </w:t>
      </w:r>
      <w:r w:rsidRPr="00985718">
        <w:rPr>
          <w:rFonts w:ascii="Times New Roman" w:hAnsi="Times New Roman"/>
          <w:szCs w:val="24"/>
        </w:rPr>
        <w:t>5 percent</w:t>
      </w:r>
      <w:r w:rsidRPr="0053209D">
        <w:rPr>
          <w:rFonts w:ascii="Times New Roman" w:hAnsi="Times New Roman"/>
          <w:szCs w:val="24"/>
        </w:rPr>
        <w:t xml:space="preserve"> (approximately </w:t>
      </w:r>
      <w:r w:rsidRPr="00985718">
        <w:rPr>
          <w:rFonts w:ascii="Times New Roman" w:hAnsi="Times New Roman"/>
          <w:szCs w:val="24"/>
        </w:rPr>
        <w:t>3 individuals</w:t>
      </w:r>
      <w:r w:rsidRPr="0053209D">
        <w:rPr>
          <w:rFonts w:ascii="Times New Roman" w:hAnsi="Times New Roman"/>
          <w:szCs w:val="24"/>
        </w:rPr>
        <w:t>) mail their completed forms. Using the current USPS First</w:t>
      </w:r>
      <w:r w:rsidRPr="0053209D">
        <w:rPr>
          <w:rFonts w:ascii="Times New Roman" w:hAnsi="Times New Roman"/>
          <w:szCs w:val="24"/>
        </w:rPr>
        <w:noBreakHyphen/>
        <w:t xml:space="preserve">Class postage rate of </w:t>
      </w:r>
      <w:r w:rsidRPr="00985718">
        <w:rPr>
          <w:rFonts w:ascii="Times New Roman" w:hAnsi="Times New Roman"/>
          <w:szCs w:val="24"/>
        </w:rPr>
        <w:t>$0.95 per envelope</w:t>
      </w:r>
      <w:r w:rsidRPr="0053209D">
        <w:rPr>
          <w:rFonts w:ascii="Times New Roman" w:hAnsi="Times New Roman"/>
          <w:szCs w:val="24"/>
        </w:rPr>
        <w:t>, the estimated annual postage cost to respondents is:</w:t>
      </w:r>
      <w:r w:rsidR="002E5E4D">
        <w:rPr>
          <w:rFonts w:ascii="Times New Roman" w:hAnsi="Times New Roman"/>
          <w:szCs w:val="24"/>
        </w:rPr>
        <w:t xml:space="preserve"> </w:t>
      </w:r>
      <w:r w:rsidRPr="00985718">
        <w:rPr>
          <w:rFonts w:ascii="Times New Roman" w:hAnsi="Times New Roman"/>
          <w:szCs w:val="24"/>
        </w:rPr>
        <w:t>3 mailed responses × $0.95 = $2.85 annually.</w:t>
      </w:r>
    </w:p>
    <w:p w:rsidR="0053209D" w:rsidP="0053209D" w14:paraId="565577A0" w14:textId="77777777">
      <w:pPr>
        <w:tabs>
          <w:tab w:val="left" w:pos="0"/>
          <w:tab w:val="left" w:pos="722"/>
          <w:tab w:val="left" w:pos="1620"/>
        </w:tabs>
        <w:ind w:left="660"/>
        <w:rPr>
          <w:rFonts w:ascii="Times New Roman" w:hAnsi="Times New Roman"/>
          <w:szCs w:val="24"/>
        </w:rPr>
      </w:pPr>
    </w:p>
    <w:p w:rsidR="003F3D7A" w:rsidRPr="003F3D7A" w:rsidP="00985718" w14:paraId="35EEB11C" w14:textId="771BE38E">
      <w:pPr>
        <w:tabs>
          <w:tab w:val="left" w:pos="0"/>
          <w:tab w:val="left" w:pos="722"/>
          <w:tab w:val="left" w:pos="1620"/>
        </w:tabs>
        <w:ind w:left="660"/>
        <w:jc w:val="both"/>
        <w:rPr>
          <w:rFonts w:ascii="Times New Roman" w:hAnsi="Times New Roman"/>
          <w:szCs w:val="24"/>
        </w:rPr>
      </w:pPr>
      <w:r w:rsidRPr="0053209D">
        <w:rPr>
          <w:rFonts w:ascii="Times New Roman" w:hAnsi="Times New Roman"/>
          <w:szCs w:val="24"/>
        </w:rPr>
        <w:t>In addition to postage, respondents incur an hour</w:t>
      </w:r>
      <w:r w:rsidRPr="0053209D">
        <w:rPr>
          <w:rFonts w:ascii="Times New Roman" w:hAnsi="Times New Roman"/>
          <w:szCs w:val="24"/>
        </w:rPr>
        <w:noBreakHyphen/>
        <w:t>burden cost associated with completing the form.</w:t>
      </w:r>
      <w:r>
        <w:rPr>
          <w:rFonts w:ascii="Times New Roman" w:hAnsi="Times New Roman"/>
          <w:szCs w:val="24"/>
        </w:rPr>
        <w:t xml:space="preserve"> Per </w:t>
      </w:r>
      <w:r w:rsidR="00A7459E">
        <w:rPr>
          <w:rFonts w:ascii="Times New Roman" w:hAnsi="Times New Roman"/>
          <w:szCs w:val="24"/>
        </w:rPr>
        <w:t xml:space="preserve">the </w:t>
      </w:r>
      <w:r w:rsidRPr="000362E1" w:rsidR="000362E1">
        <w:rPr>
          <w:rFonts w:ascii="Times New Roman" w:hAnsi="Times New Roman"/>
          <w:szCs w:val="24"/>
        </w:rPr>
        <w:t>Bureau of Labor Statistics</w:t>
      </w:r>
      <w:r w:rsidR="00A7459E">
        <w:rPr>
          <w:rFonts w:ascii="Times New Roman" w:hAnsi="Times New Roman"/>
          <w:szCs w:val="24"/>
        </w:rPr>
        <w:t xml:space="preserve"> 2025</w:t>
      </w:r>
      <w:r w:rsidRPr="000362E1" w:rsidR="000362E1">
        <w:rPr>
          <w:rFonts w:ascii="Times New Roman" w:hAnsi="Times New Roman"/>
          <w:szCs w:val="24"/>
        </w:rPr>
        <w:t xml:space="preserve"> Occupational Employment and Wage </w:t>
      </w:r>
      <w:r w:rsidRPr="000362E1" w:rsidR="00823B04">
        <w:rPr>
          <w:rFonts w:ascii="Times New Roman" w:hAnsi="Times New Roman"/>
          <w:szCs w:val="24"/>
        </w:rPr>
        <w:t>Statistics</w:t>
      </w:r>
      <w:r w:rsidR="006A3FBD">
        <w:rPr>
          <w:rFonts w:ascii="Times New Roman" w:hAnsi="Times New Roman"/>
          <w:szCs w:val="24"/>
        </w:rPr>
        <w:t xml:space="preserve"> </w:t>
      </w:r>
      <w:r w:rsidR="00823B04">
        <w:rPr>
          <w:rFonts w:ascii="Times New Roman" w:hAnsi="Times New Roman"/>
          <w:szCs w:val="24"/>
        </w:rPr>
        <w:t>wage</w:t>
      </w:r>
      <w:r w:rsidRPr="003F3D7A" w:rsidR="00823B04">
        <w:rPr>
          <w:rFonts w:ascii="Times New Roman" w:hAnsi="Times New Roman"/>
          <w:szCs w:val="24"/>
        </w:rPr>
        <w:t xml:space="preserve"> data</w:t>
      </w:r>
      <w:r w:rsidR="00823B04">
        <w:rPr>
          <w:rFonts w:ascii="Times New Roman" w:hAnsi="Times New Roman"/>
          <w:szCs w:val="24"/>
        </w:rPr>
        <w:t xml:space="preserve"> (</w:t>
      </w:r>
      <w:r w:rsidR="000362E1">
        <w:rPr>
          <w:rFonts w:ascii="Times New Roman" w:hAnsi="Times New Roman"/>
          <w:szCs w:val="24"/>
        </w:rPr>
        <w:t xml:space="preserve">found online at </w:t>
      </w:r>
      <w:hyperlink r:id="rId11" w:anchor="/area/0000000/2025" w:history="1">
        <w:r w:rsidRPr="005C4920" w:rsidR="0082187E">
          <w:rPr>
            <w:rStyle w:val="Hyperlink"/>
            <w:rFonts w:ascii="Times New Roman" w:hAnsi="Times New Roman"/>
            <w:szCs w:val="24"/>
          </w:rPr>
          <w:t>https://data.bls.gov/oes/#/area/0000000/2025</w:t>
        </w:r>
      </w:hyperlink>
      <w:r w:rsidR="0082187E">
        <w:rPr>
          <w:rFonts w:ascii="Times New Roman" w:hAnsi="Times New Roman"/>
          <w:szCs w:val="24"/>
        </w:rPr>
        <w:t>)</w:t>
      </w:r>
      <w:r w:rsidR="00EA0280">
        <w:rPr>
          <w:rFonts w:ascii="Times New Roman" w:hAnsi="Times New Roman"/>
          <w:szCs w:val="24"/>
        </w:rPr>
        <w:t>, the</w:t>
      </w:r>
      <w:r w:rsidRPr="003F3D7A">
        <w:rPr>
          <w:rFonts w:ascii="Times New Roman" w:hAnsi="Times New Roman"/>
          <w:szCs w:val="24"/>
        </w:rPr>
        <w:t xml:space="preserve"> </w:t>
      </w:r>
      <w:r w:rsidRPr="003F3D7A" w:rsidR="00EA0280">
        <w:rPr>
          <w:rFonts w:ascii="Times New Roman" w:hAnsi="Times New Roman"/>
          <w:szCs w:val="24"/>
        </w:rPr>
        <w:t>median hourly wage for members of the public</w:t>
      </w:r>
      <w:r w:rsidR="00EA0280">
        <w:rPr>
          <w:rFonts w:ascii="Times New Roman" w:hAnsi="Times New Roman"/>
          <w:szCs w:val="24"/>
        </w:rPr>
        <w:t xml:space="preserve"> </w:t>
      </w:r>
      <w:r w:rsidRPr="00BF69DC" w:rsidR="00BF69DC">
        <w:rPr>
          <w:rFonts w:ascii="Times New Roman" w:hAnsi="Times New Roman"/>
          <w:szCs w:val="24"/>
        </w:rPr>
        <w:t>is $</w:t>
      </w:r>
      <w:r w:rsidR="00A7459E">
        <w:rPr>
          <w:rFonts w:ascii="Times New Roman" w:hAnsi="Times New Roman"/>
          <w:szCs w:val="24"/>
        </w:rPr>
        <w:t>24.51</w:t>
      </w:r>
      <w:r w:rsidRPr="00BF69DC" w:rsidR="00BF69DC">
        <w:rPr>
          <w:rFonts w:ascii="Times New Roman" w:hAnsi="Times New Roman"/>
          <w:szCs w:val="24"/>
        </w:rPr>
        <w:t xml:space="preserve"> per hour.</w:t>
      </w:r>
    </w:p>
    <w:p w:rsidR="0053209D" w:rsidP="0053209D" w14:paraId="7929E9CF" w14:textId="210D43F5">
      <w:pPr>
        <w:tabs>
          <w:tab w:val="left" w:pos="0"/>
          <w:tab w:val="left" w:pos="722"/>
          <w:tab w:val="left" w:pos="1620"/>
        </w:tabs>
        <w:ind w:left="660"/>
        <w:rPr>
          <w:rFonts w:ascii="Times New Roman" w:hAnsi="Times New Roman"/>
          <w:szCs w:val="24"/>
        </w:rPr>
      </w:pPr>
    </w:p>
    <w:p w:rsidR="00BF69DC" w:rsidRPr="00BF69DC" w:rsidP="00970181" w14:paraId="2B0229DC" w14:textId="77777777">
      <w:pPr>
        <w:tabs>
          <w:tab w:val="left" w:pos="0"/>
          <w:tab w:val="left" w:pos="722"/>
          <w:tab w:val="left" w:pos="1620"/>
        </w:tabs>
        <w:ind w:left="660"/>
        <w:jc w:val="both"/>
        <w:rPr>
          <w:rFonts w:ascii="Times New Roman" w:hAnsi="Times New Roman"/>
          <w:szCs w:val="24"/>
        </w:rPr>
      </w:pPr>
      <w:r w:rsidRPr="00BF69DC">
        <w:rPr>
          <w:rFonts w:ascii="Times New Roman" w:hAnsi="Times New Roman"/>
          <w:szCs w:val="24"/>
        </w:rPr>
        <w:t>With a total annual burden of 30 hours, the annualized labor cost to respondents is:</w:t>
      </w:r>
    </w:p>
    <w:p w:rsidR="00BF69DC" w:rsidRPr="00BF69DC" w:rsidP="00970181" w14:paraId="0D0CB5CA" w14:textId="3258D67F">
      <w:pPr>
        <w:tabs>
          <w:tab w:val="left" w:pos="0"/>
          <w:tab w:val="left" w:pos="722"/>
          <w:tab w:val="left" w:pos="1620"/>
        </w:tabs>
        <w:ind w:left="660"/>
        <w:jc w:val="both"/>
        <w:rPr>
          <w:rFonts w:ascii="Times New Roman" w:hAnsi="Times New Roman"/>
          <w:szCs w:val="24"/>
        </w:rPr>
      </w:pPr>
      <w:r w:rsidRPr="00BF69DC">
        <w:rPr>
          <w:rFonts w:ascii="Times New Roman" w:hAnsi="Times New Roman"/>
          <w:szCs w:val="24"/>
        </w:rPr>
        <w:t>30 burden hours × $</w:t>
      </w:r>
      <w:r w:rsidR="0092746D">
        <w:rPr>
          <w:rFonts w:ascii="Times New Roman" w:hAnsi="Times New Roman"/>
          <w:szCs w:val="24"/>
        </w:rPr>
        <w:t>24.51</w:t>
      </w:r>
      <w:r w:rsidRPr="00BF69DC">
        <w:rPr>
          <w:rFonts w:ascii="Times New Roman" w:hAnsi="Times New Roman"/>
          <w:szCs w:val="24"/>
        </w:rPr>
        <w:t xml:space="preserve"> = $</w:t>
      </w:r>
      <w:r w:rsidR="0092746D">
        <w:rPr>
          <w:rFonts w:ascii="Times New Roman" w:hAnsi="Times New Roman"/>
          <w:szCs w:val="24"/>
        </w:rPr>
        <w:t>735.30</w:t>
      </w:r>
    </w:p>
    <w:p w:rsidR="00BF69DC" w:rsidP="00970181" w14:paraId="08A7A268" w14:textId="18BFA3DB">
      <w:pPr>
        <w:tabs>
          <w:tab w:val="left" w:pos="0"/>
          <w:tab w:val="left" w:pos="722"/>
          <w:tab w:val="left" w:pos="1620"/>
        </w:tabs>
        <w:ind w:left="660"/>
        <w:jc w:val="both"/>
        <w:rPr>
          <w:rFonts w:ascii="Times New Roman" w:hAnsi="Times New Roman"/>
          <w:szCs w:val="24"/>
        </w:rPr>
      </w:pPr>
      <w:r w:rsidRPr="00BF69DC">
        <w:rPr>
          <w:rFonts w:ascii="Times New Roman" w:hAnsi="Times New Roman"/>
          <w:szCs w:val="24"/>
        </w:rPr>
        <w:t>Total Annual Cost to Respondents:</w:t>
      </w:r>
      <w:r w:rsidR="00780AF1">
        <w:rPr>
          <w:rFonts w:ascii="Times New Roman" w:hAnsi="Times New Roman"/>
          <w:szCs w:val="24"/>
        </w:rPr>
        <w:t xml:space="preserve"> </w:t>
      </w:r>
      <w:r w:rsidRPr="00BF69DC">
        <w:rPr>
          <w:rFonts w:ascii="Times New Roman" w:hAnsi="Times New Roman"/>
          <w:szCs w:val="24"/>
        </w:rPr>
        <w:t>$</w:t>
      </w:r>
      <w:r w:rsidR="0092746D">
        <w:rPr>
          <w:rFonts w:ascii="Times New Roman" w:hAnsi="Times New Roman"/>
          <w:szCs w:val="24"/>
        </w:rPr>
        <w:t>735.30</w:t>
      </w:r>
      <w:r w:rsidRPr="00BF69DC">
        <w:rPr>
          <w:rFonts w:ascii="Times New Roman" w:hAnsi="Times New Roman"/>
          <w:szCs w:val="24"/>
        </w:rPr>
        <w:t xml:space="preserve"> (labor cost) + $2.85 (postage cost) = $</w:t>
      </w:r>
      <w:r w:rsidR="00661F69">
        <w:rPr>
          <w:rFonts w:ascii="Times New Roman" w:hAnsi="Times New Roman"/>
          <w:szCs w:val="24"/>
        </w:rPr>
        <w:t>738.15.</w:t>
      </w:r>
    </w:p>
    <w:p w:rsidR="00ED6C50" w:rsidP="00970181" w14:paraId="47C9B98B" w14:textId="77777777">
      <w:pPr>
        <w:tabs>
          <w:tab w:val="left" w:pos="0"/>
          <w:tab w:val="left" w:pos="722"/>
          <w:tab w:val="left" w:pos="1620"/>
        </w:tabs>
        <w:ind w:left="660"/>
        <w:jc w:val="both"/>
        <w:rPr>
          <w:rFonts w:ascii="Times New Roman" w:hAnsi="Times New Roman"/>
          <w:szCs w:val="24"/>
        </w:rPr>
      </w:pPr>
      <w:r w:rsidRPr="00780AF1">
        <w:rPr>
          <w:rFonts w:ascii="Times New Roman" w:hAnsi="Times New Roman"/>
          <w:szCs w:val="24"/>
        </w:rPr>
        <w:t xml:space="preserve">Cost per Response: 0.5 hours × $24.51 = $12.255 </w:t>
      </w:r>
    </w:p>
    <w:p w:rsidR="00780AF1" w:rsidP="00970181" w14:paraId="1B487714" w14:textId="3AE03E7B">
      <w:pPr>
        <w:tabs>
          <w:tab w:val="left" w:pos="0"/>
          <w:tab w:val="left" w:pos="722"/>
          <w:tab w:val="left" w:pos="1620"/>
        </w:tabs>
        <w:ind w:left="660"/>
        <w:jc w:val="both"/>
        <w:rPr>
          <w:rFonts w:ascii="Times New Roman" w:hAnsi="Times New Roman"/>
          <w:szCs w:val="24"/>
        </w:rPr>
      </w:pPr>
      <w:r w:rsidRPr="00780AF1">
        <w:rPr>
          <w:rFonts w:ascii="Times New Roman" w:hAnsi="Times New Roman"/>
          <w:szCs w:val="24"/>
        </w:rPr>
        <w:t xml:space="preserve">Average Total Cost: $738.15 total annual cost ÷ 60 responses = $12.3025 </w:t>
      </w:r>
    </w:p>
    <w:p w:rsidR="00BF69DC" w:rsidRPr="00BF69DC" w:rsidP="00970181" w14:paraId="49ACAC4C" w14:textId="77777777">
      <w:pPr>
        <w:tabs>
          <w:tab w:val="left" w:pos="0"/>
          <w:tab w:val="left" w:pos="722"/>
          <w:tab w:val="left" w:pos="1620"/>
        </w:tabs>
        <w:ind w:left="660"/>
        <w:jc w:val="both"/>
        <w:rPr>
          <w:rFonts w:ascii="Times New Roman" w:hAnsi="Times New Roman"/>
          <w:szCs w:val="24"/>
        </w:rPr>
      </w:pPr>
    </w:p>
    <w:p w:rsidR="003763E0" w:rsidRPr="00B75A8F" w:rsidP="00906C37" w14:paraId="2186D2F1" w14:textId="2FA1A04D">
      <w:pPr>
        <w:pStyle w:val="ListParagraph"/>
        <w:numPr>
          <w:ilvl w:val="0"/>
          <w:numId w:val="19"/>
        </w:numPr>
        <w:tabs>
          <w:tab w:val="left" w:pos="630"/>
          <w:tab w:val="clear" w:pos="660"/>
          <w:tab w:val="left" w:pos="770"/>
          <w:tab w:val="num" w:pos="900"/>
        </w:tabs>
        <w:rPr>
          <w:rFonts w:ascii="Times New Roman" w:hAnsi="Times New Roman"/>
          <w:b/>
          <w:szCs w:val="24"/>
        </w:rPr>
      </w:pPr>
      <w:r>
        <w:rPr>
          <w:rFonts w:ascii="Times New Roman" w:hAnsi="Times New Roman"/>
          <w:b/>
          <w:szCs w:val="24"/>
        </w:rPr>
        <w:t>Cost to the Federal Government</w:t>
      </w:r>
      <w:r w:rsidRPr="00B75A8F" w:rsidR="007F1F34">
        <w:rPr>
          <w:rFonts w:ascii="Times New Roman" w:hAnsi="Times New Roman"/>
          <w:b/>
          <w:szCs w:val="24"/>
        </w:rPr>
        <w:t xml:space="preserve">. </w:t>
      </w:r>
    </w:p>
    <w:p w:rsidR="00412EB2" w:rsidRPr="00737283" w:rsidP="00296A0B" w14:paraId="0EDF26DA" w14:textId="40453A30">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szCs w:val="24"/>
        </w:rPr>
      </w:pPr>
      <w:r>
        <w:rPr>
          <w:rFonts w:ascii="Times New Roman" w:hAnsi="Times New Roman"/>
          <w:szCs w:val="24"/>
        </w:rPr>
        <w:t>Employee</w:t>
      </w:r>
      <w:r w:rsidRPr="00BE1848" w:rsidR="00173520">
        <w:rPr>
          <w:rFonts w:ascii="Times New Roman" w:hAnsi="Times New Roman"/>
          <w:szCs w:val="24"/>
        </w:rPr>
        <w:t xml:space="preserve"> costs were calculated using the U.S. Office of Personnel Management (OPM) 2026 General Schedule (GS) Salary Table</w:t>
      </w:r>
      <w:r>
        <w:rPr>
          <w:rFonts w:ascii="Times New Roman" w:hAnsi="Times New Roman"/>
          <w:szCs w:val="24"/>
        </w:rPr>
        <w:t xml:space="preserve"> f</w:t>
      </w:r>
      <w:r w:rsidRPr="00412EB2">
        <w:rPr>
          <w:rFonts w:ascii="Times New Roman" w:hAnsi="Times New Roman"/>
          <w:szCs w:val="24"/>
        </w:rPr>
        <w:t>or the Locality Pay Area of Washington-Baltimore-Arlington, DC-MD-VA-WV-PA</w:t>
      </w:r>
      <w:r w:rsidR="00DF59C5">
        <w:rPr>
          <w:rFonts w:ascii="Times New Roman" w:hAnsi="Times New Roman"/>
          <w:szCs w:val="24"/>
        </w:rPr>
        <w:t xml:space="preserve"> (found online at </w:t>
      </w:r>
      <w:hyperlink r:id="rId12" w:history="1">
        <w:r w:rsidRPr="005C4920" w:rsidR="00DF59C5">
          <w:rPr>
            <w:rStyle w:val="Hyperlink"/>
            <w:rFonts w:ascii="Times New Roman" w:hAnsi="Times New Roman"/>
            <w:szCs w:val="24"/>
          </w:rPr>
          <w:t>https://www.opm.gov/policy-data-oversight/pay-leave/salaries-wages/salary-tables/26Tables/html/DCB_h.aspx</w:t>
        </w:r>
      </w:hyperlink>
      <w:r w:rsidR="00DF59C5">
        <w:rPr>
          <w:rFonts w:ascii="Times New Roman" w:hAnsi="Times New Roman"/>
          <w:szCs w:val="24"/>
        </w:rPr>
        <w:t>)</w:t>
      </w:r>
      <w:r w:rsidR="006531CE">
        <w:rPr>
          <w:rFonts w:ascii="Times New Roman" w:hAnsi="Times New Roman"/>
          <w:szCs w:val="24"/>
        </w:rPr>
        <w:t>:</w:t>
      </w:r>
    </w:p>
    <w:p w:rsidR="00296A0B" w:rsidRPr="00737283" w:rsidP="00296A0B" w14:paraId="6FDCFFD6" w14:textId="3295563C">
      <w:pPr>
        <w:numPr>
          <w:ilvl w:val="0"/>
          <w:numId w:val="28"/>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380"/>
        <w:rPr>
          <w:rFonts w:ascii="Times New Roman" w:hAnsi="Times New Roman"/>
          <w:szCs w:val="24"/>
        </w:rPr>
      </w:pPr>
      <w:r w:rsidRPr="00737283">
        <w:rPr>
          <w:rFonts w:ascii="Times New Roman" w:hAnsi="Times New Roman"/>
          <w:szCs w:val="24"/>
        </w:rPr>
        <w:t xml:space="preserve">Store 100 forms at </w:t>
      </w:r>
      <w:r w:rsidRPr="00737283" w:rsidR="006531CE">
        <w:rPr>
          <w:rFonts w:ascii="Times New Roman" w:hAnsi="Times New Roman"/>
          <w:szCs w:val="24"/>
        </w:rPr>
        <w:t>$</w:t>
      </w:r>
      <w:r w:rsidR="006531CE">
        <w:rPr>
          <w:rFonts w:ascii="Times New Roman" w:hAnsi="Times New Roman"/>
          <w:szCs w:val="24"/>
        </w:rPr>
        <w:t>0</w:t>
      </w:r>
      <w:r w:rsidRPr="00737283">
        <w:rPr>
          <w:rFonts w:ascii="Times New Roman" w:hAnsi="Times New Roman"/>
          <w:szCs w:val="24"/>
        </w:rPr>
        <w:t>.0473 per page = $4.73</w:t>
      </w:r>
    </w:p>
    <w:p w:rsidR="00296A0B" w:rsidRPr="00B9259E" w:rsidP="00296A0B" w14:paraId="0C4FADE8" w14:textId="4B64A9E5">
      <w:pPr>
        <w:numPr>
          <w:ilvl w:val="0"/>
          <w:numId w:val="28"/>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380"/>
        <w:rPr>
          <w:rFonts w:ascii="Times New Roman" w:hAnsi="Times New Roman"/>
          <w:szCs w:val="24"/>
        </w:rPr>
      </w:pPr>
      <w:r w:rsidRPr="00737283">
        <w:rPr>
          <w:rFonts w:ascii="Times New Roman" w:hAnsi="Times New Roman"/>
          <w:szCs w:val="24"/>
        </w:rPr>
        <w:t xml:space="preserve">Employee labor and </w:t>
      </w:r>
      <w:r w:rsidRPr="00B9259E">
        <w:rPr>
          <w:rFonts w:ascii="Times New Roman" w:hAnsi="Times New Roman"/>
          <w:szCs w:val="24"/>
        </w:rPr>
        <w:t>materials to consolidate the information collected for reporting purposes = GS-1</w:t>
      </w:r>
      <w:r w:rsidRPr="00B9259E" w:rsidR="00B9259E">
        <w:rPr>
          <w:rFonts w:ascii="Times New Roman" w:hAnsi="Times New Roman"/>
          <w:szCs w:val="24"/>
        </w:rPr>
        <w:t>2</w:t>
      </w:r>
      <w:r w:rsidRPr="00B9259E">
        <w:rPr>
          <w:rFonts w:ascii="Times New Roman" w:hAnsi="Times New Roman"/>
          <w:szCs w:val="24"/>
        </w:rPr>
        <w:t xml:space="preserve"> </w:t>
      </w:r>
      <w:r w:rsidR="00387F8E">
        <w:rPr>
          <w:rFonts w:ascii="Times New Roman" w:hAnsi="Times New Roman"/>
          <w:szCs w:val="24"/>
        </w:rPr>
        <w:t xml:space="preserve">Step 5 </w:t>
      </w:r>
      <w:r w:rsidRPr="00B9259E">
        <w:rPr>
          <w:rFonts w:ascii="Times New Roman" w:hAnsi="Times New Roman"/>
          <w:szCs w:val="24"/>
        </w:rPr>
        <w:t>(hourly rate at $</w:t>
      </w:r>
      <w:r w:rsidRPr="00B9259E" w:rsidR="00B9259E">
        <w:rPr>
          <w:rFonts w:ascii="Times New Roman" w:hAnsi="Times New Roman"/>
          <w:szCs w:val="24"/>
        </w:rPr>
        <w:t>55.62</w:t>
      </w:r>
      <w:r w:rsidRPr="00B9259E">
        <w:rPr>
          <w:rFonts w:ascii="Times New Roman" w:hAnsi="Times New Roman"/>
          <w:szCs w:val="24"/>
        </w:rPr>
        <w:t>) x 1 hour per form x 60 forms = $</w:t>
      </w:r>
      <w:r w:rsidRPr="00B9259E" w:rsidR="00B9259E">
        <w:rPr>
          <w:rFonts w:ascii="Times New Roman" w:hAnsi="Times New Roman"/>
          <w:szCs w:val="24"/>
        </w:rPr>
        <w:t>3</w:t>
      </w:r>
      <w:r w:rsidRPr="00B9259E">
        <w:rPr>
          <w:rFonts w:ascii="Times New Roman" w:hAnsi="Times New Roman"/>
          <w:szCs w:val="24"/>
        </w:rPr>
        <w:t>,</w:t>
      </w:r>
      <w:r w:rsidRPr="00B9259E" w:rsidR="00B9259E">
        <w:rPr>
          <w:rFonts w:ascii="Times New Roman" w:hAnsi="Times New Roman"/>
          <w:szCs w:val="24"/>
        </w:rPr>
        <w:t>3</w:t>
      </w:r>
      <w:r w:rsidRPr="00B9259E">
        <w:rPr>
          <w:rFonts w:ascii="Times New Roman" w:hAnsi="Times New Roman"/>
          <w:szCs w:val="24"/>
        </w:rPr>
        <w:t>37.</w:t>
      </w:r>
      <w:r w:rsidRPr="00B9259E" w:rsidR="00B9259E">
        <w:rPr>
          <w:rFonts w:ascii="Times New Roman" w:hAnsi="Times New Roman"/>
          <w:szCs w:val="24"/>
        </w:rPr>
        <w:t>2</w:t>
      </w:r>
      <w:r w:rsidRPr="00B9259E">
        <w:rPr>
          <w:rFonts w:ascii="Times New Roman" w:hAnsi="Times New Roman"/>
          <w:szCs w:val="24"/>
        </w:rPr>
        <w:t>0</w:t>
      </w:r>
    </w:p>
    <w:p w:rsidR="00296A0B" w:rsidRPr="00B9259E" w:rsidP="00296A0B" w14:paraId="67CF45D1" w14:textId="03E7D58A">
      <w:pPr>
        <w:numPr>
          <w:ilvl w:val="0"/>
          <w:numId w:val="28"/>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380"/>
        <w:rPr>
          <w:rFonts w:ascii="Times New Roman" w:hAnsi="Times New Roman"/>
          <w:szCs w:val="24"/>
        </w:rPr>
      </w:pPr>
      <w:r w:rsidRPr="00B9259E">
        <w:rPr>
          <w:rFonts w:ascii="Times New Roman" w:hAnsi="Times New Roman"/>
          <w:szCs w:val="24"/>
        </w:rPr>
        <w:t>Employee labor for analyzing, evaluating and reporting (462):</w:t>
      </w:r>
    </w:p>
    <w:p w:rsidR="00296A0B" w:rsidRPr="00B9259E" w:rsidP="00296A0B" w14:paraId="15B64708" w14:textId="56AAFAD6">
      <w:pPr>
        <w:numPr>
          <w:ilvl w:val="0"/>
          <w:numId w:val="27"/>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740"/>
        <w:rPr>
          <w:rFonts w:ascii="Times New Roman" w:hAnsi="Times New Roman"/>
          <w:szCs w:val="24"/>
        </w:rPr>
      </w:pPr>
      <w:r w:rsidRPr="00B9259E">
        <w:rPr>
          <w:rFonts w:ascii="Times New Roman" w:hAnsi="Times New Roman"/>
          <w:szCs w:val="24"/>
        </w:rPr>
        <w:t>Annual Maintenance of Complaints tracker = $</w:t>
      </w:r>
      <w:r w:rsidRPr="00B9259E" w:rsidR="00B9259E">
        <w:rPr>
          <w:rFonts w:ascii="Times New Roman" w:hAnsi="Times New Roman"/>
          <w:szCs w:val="24"/>
        </w:rPr>
        <w:t>25,739.85</w:t>
      </w:r>
      <w:r w:rsidRPr="00B9259E">
        <w:rPr>
          <w:rFonts w:ascii="Times New Roman" w:hAnsi="Times New Roman"/>
          <w:szCs w:val="24"/>
        </w:rPr>
        <w:t xml:space="preserve"> </w:t>
      </w:r>
    </w:p>
    <w:p w:rsidR="00296A0B" w:rsidRPr="00B9259E" w:rsidP="00296A0B" w14:paraId="0CCFCB29" w14:textId="77777777">
      <w:pPr>
        <w:numPr>
          <w:ilvl w:val="0"/>
          <w:numId w:val="27"/>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740"/>
        <w:rPr>
          <w:rFonts w:ascii="Times New Roman" w:hAnsi="Times New Roman"/>
          <w:szCs w:val="24"/>
        </w:rPr>
      </w:pPr>
      <w:r w:rsidRPr="00B9259E">
        <w:rPr>
          <w:rFonts w:ascii="Times New Roman" w:hAnsi="Times New Roman"/>
          <w:szCs w:val="24"/>
        </w:rPr>
        <w:t>Annual 462/Complaints tracking training = $458.44 x 3 employees = $1,375.32</w:t>
      </w:r>
    </w:p>
    <w:p w:rsidR="00296A0B" w:rsidRPr="00B9259E" w:rsidP="00296A0B" w14:paraId="1AB1A1CA" w14:textId="2EC89F50">
      <w:pPr>
        <w:numPr>
          <w:ilvl w:val="0"/>
          <w:numId w:val="27"/>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740"/>
        <w:rPr>
          <w:rFonts w:ascii="Times New Roman" w:hAnsi="Times New Roman"/>
          <w:szCs w:val="24"/>
        </w:rPr>
      </w:pPr>
      <w:r w:rsidRPr="00B9259E">
        <w:rPr>
          <w:rFonts w:ascii="Times New Roman" w:hAnsi="Times New Roman"/>
          <w:szCs w:val="24"/>
        </w:rPr>
        <w:t xml:space="preserve">Maintenance of Complaints tracker data = GS-12 </w:t>
      </w:r>
      <w:r w:rsidR="0027598B">
        <w:rPr>
          <w:rFonts w:ascii="Times New Roman" w:hAnsi="Times New Roman"/>
          <w:szCs w:val="24"/>
        </w:rPr>
        <w:t xml:space="preserve">Step 5 </w:t>
      </w:r>
      <w:r w:rsidRPr="00B9259E">
        <w:rPr>
          <w:rFonts w:ascii="Times New Roman" w:hAnsi="Times New Roman"/>
          <w:szCs w:val="24"/>
        </w:rPr>
        <w:t>(hourly rate $55.62) x 10 hours a pay period x 26 pay periods = $14,461.20</w:t>
      </w:r>
    </w:p>
    <w:p w:rsidR="00296A0B" w:rsidRPr="00B9259E" w:rsidP="00296A0B" w14:paraId="2B987735" w14:textId="77777777">
      <w:pPr>
        <w:numPr>
          <w:ilvl w:val="0"/>
          <w:numId w:val="27"/>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740"/>
        <w:rPr>
          <w:rFonts w:ascii="Times New Roman" w:hAnsi="Times New Roman"/>
          <w:szCs w:val="24"/>
        </w:rPr>
      </w:pPr>
      <w:r w:rsidRPr="00B9259E">
        <w:rPr>
          <w:rFonts w:ascii="Times New Roman" w:hAnsi="Times New Roman"/>
          <w:szCs w:val="24"/>
        </w:rPr>
        <w:t>Completion of EEOC Form 462:</w:t>
      </w:r>
    </w:p>
    <w:p w:rsidR="00296A0B" w:rsidRPr="00B9259E" w:rsidP="00296A0B" w14:paraId="13220845" w14:textId="74D4BEA7">
      <w:pPr>
        <w:numPr>
          <w:ilvl w:val="1"/>
          <w:numId w:val="27"/>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460"/>
        <w:rPr>
          <w:rFonts w:ascii="Times New Roman" w:hAnsi="Times New Roman"/>
          <w:szCs w:val="24"/>
        </w:rPr>
      </w:pPr>
      <w:r w:rsidRPr="00B9259E">
        <w:rPr>
          <w:rFonts w:ascii="Times New Roman" w:hAnsi="Times New Roman"/>
          <w:szCs w:val="24"/>
        </w:rPr>
        <w:t xml:space="preserve">GS-12 </w:t>
      </w:r>
      <w:r w:rsidR="0027598B">
        <w:rPr>
          <w:rFonts w:ascii="Times New Roman" w:hAnsi="Times New Roman"/>
          <w:szCs w:val="24"/>
        </w:rPr>
        <w:t xml:space="preserve">Step 5 </w:t>
      </w:r>
      <w:r w:rsidRPr="00B9259E">
        <w:rPr>
          <w:rFonts w:ascii="Times New Roman" w:hAnsi="Times New Roman"/>
          <w:szCs w:val="24"/>
        </w:rPr>
        <w:t>(hourly rate at $55.62) x 40 hours x 2 = $4,449.60</w:t>
      </w:r>
    </w:p>
    <w:p w:rsidR="00296A0B" w:rsidRPr="00B9259E" w:rsidP="00296A0B" w14:paraId="1BA3F4A5" w14:textId="42D7E479">
      <w:pPr>
        <w:numPr>
          <w:ilvl w:val="1"/>
          <w:numId w:val="27"/>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460"/>
        <w:rPr>
          <w:rFonts w:ascii="Times New Roman" w:hAnsi="Times New Roman"/>
          <w:szCs w:val="24"/>
        </w:rPr>
      </w:pPr>
      <w:r w:rsidRPr="00B9259E">
        <w:rPr>
          <w:rFonts w:ascii="Times New Roman" w:hAnsi="Times New Roman"/>
          <w:szCs w:val="24"/>
        </w:rPr>
        <w:t xml:space="preserve">GS-15 </w:t>
      </w:r>
      <w:r w:rsidR="00DF59C5">
        <w:rPr>
          <w:rFonts w:ascii="Times New Roman" w:hAnsi="Times New Roman"/>
          <w:szCs w:val="24"/>
        </w:rPr>
        <w:t xml:space="preserve">Step </w:t>
      </w:r>
      <w:r w:rsidR="00CD4CEB">
        <w:rPr>
          <w:rFonts w:ascii="Times New Roman" w:hAnsi="Times New Roman"/>
          <w:szCs w:val="24"/>
        </w:rPr>
        <w:t xml:space="preserve">1 </w:t>
      </w:r>
      <w:r w:rsidRPr="00B9259E">
        <w:rPr>
          <w:rFonts w:ascii="Times New Roman" w:hAnsi="Times New Roman"/>
          <w:szCs w:val="24"/>
        </w:rPr>
        <w:t>(hourly rate at $81.11) x 40 hours = $3,244.4</w:t>
      </w:r>
    </w:p>
    <w:p w:rsidR="00296A0B" w:rsidRPr="00737283" w:rsidP="00296A0B" w14:paraId="7BED0C8B"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szCs w:val="24"/>
        </w:rPr>
      </w:pPr>
    </w:p>
    <w:p w:rsidR="00555078" w:rsidP="00555078" w14:paraId="387DDB2C"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szCs w:val="24"/>
        </w:rPr>
      </w:pPr>
      <w:r w:rsidRPr="00737283">
        <w:rPr>
          <w:rFonts w:ascii="Times New Roman" w:hAnsi="Times New Roman"/>
          <w:szCs w:val="24"/>
        </w:rPr>
        <w:t xml:space="preserve">The </w:t>
      </w:r>
      <w:r>
        <w:rPr>
          <w:rFonts w:ascii="Times New Roman" w:hAnsi="Times New Roman"/>
          <w:szCs w:val="24"/>
        </w:rPr>
        <w:t xml:space="preserve">total </w:t>
      </w:r>
      <w:r w:rsidRPr="00737283">
        <w:rPr>
          <w:rFonts w:ascii="Times New Roman" w:hAnsi="Times New Roman"/>
          <w:szCs w:val="24"/>
        </w:rPr>
        <w:t>estimated annual cost to NASA is $</w:t>
      </w:r>
      <w:r w:rsidRPr="00B9259E">
        <w:rPr>
          <w:rFonts w:ascii="Times New Roman" w:hAnsi="Times New Roman"/>
          <w:szCs w:val="24"/>
        </w:rPr>
        <w:t>52,6</w:t>
      </w:r>
      <w:r>
        <w:rPr>
          <w:rFonts w:ascii="Times New Roman" w:hAnsi="Times New Roman"/>
          <w:szCs w:val="24"/>
        </w:rPr>
        <w:t>12</w:t>
      </w:r>
      <w:r w:rsidRPr="00B9259E">
        <w:rPr>
          <w:rFonts w:ascii="Times New Roman" w:hAnsi="Times New Roman"/>
          <w:szCs w:val="24"/>
        </w:rPr>
        <w:t>.3</w:t>
      </w:r>
      <w:r>
        <w:rPr>
          <w:rFonts w:ascii="Times New Roman" w:hAnsi="Times New Roman"/>
          <w:szCs w:val="24"/>
        </w:rPr>
        <w:t>0.</w:t>
      </w:r>
    </w:p>
    <w:p w:rsidR="005D39AB" w:rsidP="00555078" w14:paraId="7203A977"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szCs w:val="24"/>
        </w:rPr>
      </w:pPr>
    </w:p>
    <w:p w:rsidR="005C0D7F" w:rsidRPr="00B75A8F" w:rsidP="00296A0B" w14:paraId="735B9CBE" w14:textId="77777777">
      <w:pPr>
        <w:tabs>
          <w:tab w:val="left" w:pos="440"/>
          <w:tab w:val="left" w:pos="770"/>
        </w:tabs>
        <w:rPr>
          <w:rFonts w:ascii="Times New Roman" w:hAnsi="Times New Roman"/>
          <w:b/>
          <w:szCs w:val="24"/>
        </w:rPr>
      </w:pPr>
    </w:p>
    <w:p w:rsidR="00F432FA" w:rsidRPr="00B75A8F" w:rsidP="00906C37" w14:paraId="27659179" w14:textId="6E53AC7F">
      <w:pPr>
        <w:pStyle w:val="ListParagraph"/>
        <w:numPr>
          <w:ilvl w:val="0"/>
          <w:numId w:val="19"/>
        </w:numPr>
        <w:tabs>
          <w:tab w:val="left" w:pos="660"/>
        </w:tabs>
        <w:rPr>
          <w:rFonts w:ascii="Times New Roman" w:hAnsi="Times New Roman"/>
          <w:b/>
          <w:szCs w:val="24"/>
        </w:rPr>
      </w:pPr>
      <w:r w:rsidRPr="00EA232B">
        <w:rPr>
          <w:rFonts w:ascii="Times New Roman" w:hAnsi="Times New Roman"/>
          <w:b/>
          <w:szCs w:val="24"/>
        </w:rPr>
        <w:t>Reasons for Change in Burden</w:t>
      </w:r>
      <w:r>
        <w:rPr>
          <w:rFonts w:ascii="Times New Roman" w:hAnsi="Times New Roman"/>
          <w:b/>
          <w:szCs w:val="24"/>
        </w:rPr>
        <w:t xml:space="preserve"> or Annualized Costs to Respondents. </w:t>
      </w:r>
    </w:p>
    <w:p w:rsidR="005C0D7F" w:rsidP="00970181" w14:paraId="109BA933" w14:textId="210277D0">
      <w:pPr>
        <w:pStyle w:val="BodyTextIndent3"/>
        <w:ind w:left="660"/>
        <w:jc w:val="both"/>
        <w:rPr>
          <w:rFonts w:ascii="Times New Roman" w:hAnsi="Times New Roman"/>
          <w:i w:val="0"/>
          <w:szCs w:val="24"/>
        </w:rPr>
      </w:pPr>
      <w:r w:rsidRPr="0007378E">
        <w:rPr>
          <w:rFonts w:ascii="Times New Roman" w:hAnsi="Times New Roman"/>
          <w:i w:val="0"/>
          <w:szCs w:val="24"/>
        </w:rPr>
        <w:t>NASA updated the cost burden to reflect actual respondent behavior and current non‑hour costs. While the number of respondents and the completion time remain unchanged, the prior flat $500 postage estimate was replaced with a data‑driven calculation showing that only a small percentage of respondents mail their forms and most use alternative no‑cost submission methods (fax, email, hand‑carry). This update reduces the postage cost to $2.85 annually and results in a more accurate total respondent cost of $</w:t>
      </w:r>
      <w:r w:rsidRPr="0007378E" w:rsidR="00D04E26">
        <w:rPr>
          <w:rFonts w:ascii="Times New Roman" w:hAnsi="Times New Roman"/>
          <w:i w:val="0"/>
          <w:szCs w:val="24"/>
        </w:rPr>
        <w:t>738.15.</w:t>
      </w:r>
    </w:p>
    <w:p w:rsidR="00C13428" w:rsidP="00970181" w14:paraId="55CAD5CA" w14:textId="77777777">
      <w:pPr>
        <w:pStyle w:val="BodyTextIndent3"/>
        <w:ind w:left="660"/>
        <w:jc w:val="both"/>
        <w:rPr>
          <w:rFonts w:ascii="Times New Roman" w:hAnsi="Times New Roman"/>
          <w:i w:val="0"/>
          <w:szCs w:val="24"/>
        </w:rPr>
      </w:pPr>
    </w:p>
    <w:p w:rsidR="007F1F34" w:rsidRPr="00B75A8F" w:rsidP="00906C37" w14:paraId="17A21B71" w14:textId="730BA353">
      <w:pPr>
        <w:pStyle w:val="ListParagraph"/>
        <w:numPr>
          <w:ilvl w:val="0"/>
          <w:numId w:val="19"/>
        </w:numPr>
        <w:tabs>
          <w:tab w:val="left" w:pos="720"/>
          <w:tab w:val="left" w:pos="770"/>
        </w:tabs>
        <w:rPr>
          <w:rFonts w:ascii="Times New Roman" w:hAnsi="Times New Roman"/>
          <w:b/>
          <w:szCs w:val="24"/>
        </w:rPr>
      </w:pPr>
      <w:r>
        <w:rPr>
          <w:rFonts w:ascii="Times New Roman" w:hAnsi="Times New Roman"/>
          <w:b/>
          <w:szCs w:val="24"/>
        </w:rPr>
        <w:t xml:space="preserve">Publications of Results. </w:t>
      </w:r>
    </w:p>
    <w:p w:rsidR="00CE2960" w:rsidRPr="00A35B8F" w:rsidP="00970181" w14:paraId="003923BE" w14:textId="01F755B1">
      <w:pPr>
        <w:pStyle w:val="BodyTextIndent3"/>
        <w:ind w:left="660"/>
        <w:jc w:val="both"/>
        <w:rPr>
          <w:rFonts w:ascii="Times New Roman" w:hAnsi="Times New Roman"/>
          <w:i w:val="0"/>
          <w:szCs w:val="24"/>
        </w:rPr>
      </w:pPr>
      <w:r w:rsidRPr="00A35B8F">
        <w:rPr>
          <w:rFonts w:ascii="Times New Roman" w:hAnsi="Times New Roman"/>
          <w:i w:val="0"/>
          <w:szCs w:val="24"/>
        </w:rPr>
        <w:t>NASA does not publish the results of information collected; however, NASA provides information to the EEOC which publishe</w:t>
      </w:r>
      <w:r>
        <w:rPr>
          <w:rFonts w:ascii="Times New Roman" w:hAnsi="Times New Roman"/>
          <w:i w:val="0"/>
          <w:szCs w:val="24"/>
        </w:rPr>
        <w:t>s</w:t>
      </w:r>
      <w:r w:rsidRPr="00A35B8F">
        <w:rPr>
          <w:rFonts w:ascii="Times New Roman" w:hAnsi="Times New Roman"/>
          <w:i w:val="0"/>
          <w:szCs w:val="24"/>
        </w:rPr>
        <w:t xml:space="preserve"> </w:t>
      </w:r>
      <w:r>
        <w:rPr>
          <w:rFonts w:ascii="Times New Roman" w:hAnsi="Times New Roman"/>
          <w:i w:val="0"/>
          <w:szCs w:val="24"/>
        </w:rPr>
        <w:t xml:space="preserve">aggregate </w:t>
      </w:r>
      <w:r w:rsidRPr="00A35B8F">
        <w:rPr>
          <w:rFonts w:ascii="Times New Roman" w:hAnsi="Times New Roman"/>
          <w:i w:val="0"/>
          <w:szCs w:val="24"/>
        </w:rPr>
        <w:t>complaints and ADR data. No information that will identify specific individual</w:t>
      </w:r>
      <w:r w:rsidR="002A6649">
        <w:rPr>
          <w:rFonts w:ascii="Times New Roman" w:hAnsi="Times New Roman"/>
          <w:i w:val="0"/>
          <w:szCs w:val="24"/>
        </w:rPr>
        <w:t>s</w:t>
      </w:r>
      <w:r w:rsidRPr="00A35B8F">
        <w:rPr>
          <w:rFonts w:ascii="Times New Roman" w:hAnsi="Times New Roman"/>
          <w:i w:val="0"/>
          <w:szCs w:val="24"/>
        </w:rPr>
        <w:t xml:space="preserve"> </w:t>
      </w:r>
      <w:r w:rsidRPr="00A35B8F" w:rsidR="002A6649">
        <w:rPr>
          <w:rFonts w:ascii="Times New Roman" w:hAnsi="Times New Roman"/>
          <w:i w:val="0"/>
          <w:szCs w:val="24"/>
        </w:rPr>
        <w:t>is</w:t>
      </w:r>
      <w:r w:rsidRPr="00A35B8F">
        <w:rPr>
          <w:rFonts w:ascii="Times New Roman" w:hAnsi="Times New Roman"/>
          <w:i w:val="0"/>
          <w:szCs w:val="24"/>
        </w:rPr>
        <w:t xml:space="preserve"> included.</w:t>
      </w:r>
    </w:p>
    <w:p w:rsidR="00CE2960" w:rsidRPr="009D76CD" w:rsidP="00CE2960" w14:paraId="2B1CD7D0" w14:textId="77777777">
      <w:pPr>
        <w:pStyle w:val="BodyTextIndent3"/>
        <w:ind w:left="660"/>
        <w:rPr>
          <w:rFonts w:ascii="Times New Roman" w:hAnsi="Times New Roman"/>
          <w:i w:val="0"/>
          <w:szCs w:val="24"/>
        </w:rPr>
      </w:pPr>
    </w:p>
    <w:p w:rsidR="007F1F34" w:rsidRPr="00B75A8F" w:rsidP="00970181" w14:paraId="4103781F" w14:textId="261F236A">
      <w:pPr>
        <w:pStyle w:val="BodyTextIndent3"/>
        <w:ind w:left="660"/>
        <w:jc w:val="both"/>
        <w:rPr>
          <w:rFonts w:ascii="Times New Roman" w:hAnsi="Times New Roman"/>
          <w:b/>
          <w:szCs w:val="24"/>
        </w:rPr>
      </w:pPr>
      <w:r w:rsidRPr="00A35B8F">
        <w:rPr>
          <w:rFonts w:ascii="Times New Roman" w:hAnsi="Times New Roman"/>
          <w:i w:val="0"/>
          <w:szCs w:val="24"/>
        </w:rPr>
        <w:t>The data collected via NASA Form 1355P is used to enter information into the Agency’s complaints tracking system. Information in this system is used to complete the EEOC Form 462</w:t>
      </w:r>
      <w:r w:rsidR="004C59C2">
        <w:rPr>
          <w:rFonts w:ascii="Times New Roman" w:hAnsi="Times New Roman"/>
          <w:i w:val="0"/>
          <w:szCs w:val="24"/>
        </w:rPr>
        <w:t xml:space="preserve">, </w:t>
      </w:r>
      <w:r w:rsidRPr="004C59C2" w:rsidR="004C59C2">
        <w:rPr>
          <w:rFonts w:ascii="Times New Roman" w:hAnsi="Times New Roman"/>
          <w:i w:val="0"/>
          <w:szCs w:val="24"/>
        </w:rPr>
        <w:t>the Annual Federal Equal Employment Opportunity Statistical Report of Discrimination Complaints. No tabulation, analysis, or publication of individual‑level results is performed by NASA.</w:t>
      </w:r>
    </w:p>
    <w:p w:rsidR="00033CCD" w:rsidRPr="00B75A8F" w:rsidP="00906C37" w14:paraId="46338007" w14:textId="77777777">
      <w:pPr>
        <w:pStyle w:val="ListParagraph"/>
        <w:rPr>
          <w:rFonts w:ascii="Times New Roman" w:hAnsi="Times New Roman"/>
          <w:b/>
          <w:szCs w:val="24"/>
        </w:rPr>
      </w:pPr>
    </w:p>
    <w:p w:rsidR="00F72270" w:rsidRPr="00B75A8F" w:rsidP="00906C37" w14:paraId="79B2C2D6" w14:textId="3C77A026">
      <w:pPr>
        <w:pStyle w:val="ListParagraph"/>
        <w:numPr>
          <w:ilvl w:val="0"/>
          <w:numId w:val="19"/>
        </w:numPr>
        <w:tabs>
          <w:tab w:val="left" w:pos="720"/>
          <w:tab w:val="left" w:pos="770"/>
        </w:tabs>
        <w:rPr>
          <w:rFonts w:ascii="Times New Roman" w:hAnsi="Times New Roman"/>
          <w:b/>
          <w:szCs w:val="24"/>
        </w:rPr>
      </w:pPr>
      <w:r>
        <w:rPr>
          <w:rFonts w:ascii="Times New Roman" w:hAnsi="Times New Roman"/>
          <w:b/>
          <w:szCs w:val="24"/>
        </w:rPr>
        <w:t xml:space="preserve">Display of OMB </w:t>
      </w:r>
      <w:r w:rsidR="008D3330">
        <w:rPr>
          <w:rFonts w:ascii="Times New Roman" w:hAnsi="Times New Roman"/>
          <w:b/>
          <w:szCs w:val="24"/>
        </w:rPr>
        <w:t>Number.</w:t>
      </w:r>
    </w:p>
    <w:p w:rsidR="00CE2960" w:rsidRPr="00A35B8F" w:rsidP="00970181" w14:paraId="5A82194C" w14:textId="3BE14FCE">
      <w:pPr>
        <w:pStyle w:val="ListParagraph"/>
        <w:tabs>
          <w:tab w:val="left" w:pos="440"/>
          <w:tab w:val="left" w:pos="770"/>
        </w:tabs>
        <w:ind w:left="660"/>
        <w:jc w:val="both"/>
        <w:rPr>
          <w:rFonts w:ascii="Times New Roman" w:hAnsi="Times New Roman"/>
          <w:szCs w:val="24"/>
        </w:rPr>
      </w:pPr>
      <w:r w:rsidRPr="00A35B8F">
        <w:rPr>
          <w:rFonts w:ascii="Times New Roman" w:hAnsi="Times New Roman"/>
          <w:szCs w:val="24"/>
        </w:rPr>
        <w:t>NASA</w:t>
      </w:r>
      <w:r w:rsidRPr="00502368" w:rsidR="008D15F6">
        <w:rPr>
          <w:rFonts w:ascii="Times New Roman" w:hAnsi="Times New Roman"/>
          <w:szCs w:val="24"/>
        </w:rPr>
        <w:t xml:space="preserve"> displays an approved PRA</w:t>
      </w:r>
      <w:r w:rsidR="00076F53">
        <w:rPr>
          <w:rFonts w:ascii="Times New Roman" w:hAnsi="Times New Roman"/>
          <w:szCs w:val="24"/>
        </w:rPr>
        <w:t xml:space="preserve"> </w:t>
      </w:r>
      <w:r w:rsidRPr="00502368" w:rsidR="008D15F6">
        <w:rPr>
          <w:rFonts w:ascii="Times New Roman" w:hAnsi="Times New Roman"/>
          <w:szCs w:val="24"/>
        </w:rPr>
        <w:t xml:space="preserve">statement </w:t>
      </w:r>
      <w:r w:rsidR="00B07ED8">
        <w:rPr>
          <w:rFonts w:ascii="Times New Roman" w:hAnsi="Times New Roman"/>
          <w:szCs w:val="24"/>
        </w:rPr>
        <w:t xml:space="preserve">in the form, including </w:t>
      </w:r>
      <w:r w:rsidRPr="00A35B8F">
        <w:rPr>
          <w:rFonts w:ascii="Times New Roman" w:hAnsi="Times New Roman"/>
          <w:szCs w:val="24"/>
        </w:rPr>
        <w:t>the required OMB control number</w:t>
      </w:r>
      <w:r w:rsidR="00850875">
        <w:rPr>
          <w:rFonts w:ascii="Times New Roman" w:hAnsi="Times New Roman"/>
          <w:szCs w:val="24"/>
        </w:rPr>
        <w:t xml:space="preserve"> and expiration date. </w:t>
      </w:r>
    </w:p>
    <w:p w:rsidR="00D104EC" w:rsidP="00906C37" w14:paraId="31DF5CD3" w14:textId="77777777">
      <w:pPr>
        <w:pStyle w:val="ListParagraph"/>
        <w:tabs>
          <w:tab w:val="left" w:pos="440"/>
          <w:tab w:val="left" w:pos="770"/>
        </w:tabs>
        <w:ind w:left="660"/>
        <w:rPr>
          <w:rFonts w:ascii="Times New Roman" w:hAnsi="Times New Roman"/>
          <w:b/>
          <w:szCs w:val="24"/>
        </w:rPr>
      </w:pPr>
    </w:p>
    <w:p w:rsidR="006E1CAD" w:rsidRPr="006E1CAD" w:rsidP="00985718" w14:paraId="2459050A" w14:textId="0C3040B5">
      <w:pPr>
        <w:pStyle w:val="ListParagraph"/>
        <w:numPr>
          <w:ilvl w:val="0"/>
          <w:numId w:val="19"/>
        </w:numPr>
        <w:tabs>
          <w:tab w:val="left" w:pos="720"/>
          <w:tab w:val="left" w:pos="770"/>
        </w:tabs>
        <w:rPr>
          <w:rFonts w:ascii="Times New Roman" w:hAnsi="Times New Roman"/>
          <w:b/>
          <w:szCs w:val="24"/>
        </w:rPr>
      </w:pPr>
      <w:bookmarkStart w:id="0" w:name="_Hlk223715453"/>
      <w:r w:rsidRPr="006E1CAD">
        <w:rPr>
          <w:rFonts w:ascii="Times New Roman" w:hAnsi="Times New Roman"/>
          <w:b/>
          <w:szCs w:val="24"/>
        </w:rPr>
        <w:t>Exceptions to Certification for Paperwork Reduction Act Submissions.</w:t>
      </w:r>
    </w:p>
    <w:bookmarkEnd w:id="0"/>
    <w:p w:rsidR="009916E3" w:rsidRPr="005D39AB" w:rsidP="005D39AB" w14:paraId="4E54B416" w14:textId="568AEC56">
      <w:pPr>
        <w:rPr>
          <w:rFonts w:ascii="Times New Roman" w:hAnsi="Times New Roman"/>
          <w:b/>
          <w:szCs w:val="24"/>
          <w:u w:val="single"/>
        </w:rPr>
      </w:pPr>
      <w:r>
        <w:rPr>
          <w:rFonts w:ascii="Times New Roman" w:hAnsi="Times New Roman"/>
          <w:bCs/>
          <w:szCs w:val="24"/>
        </w:rPr>
        <w:t xml:space="preserve">           </w:t>
      </w:r>
      <w:r w:rsidRPr="005D39AB" w:rsidR="006E1CAD">
        <w:rPr>
          <w:rFonts w:ascii="Times New Roman" w:hAnsi="Times New Roman"/>
          <w:bCs/>
          <w:szCs w:val="24"/>
        </w:rPr>
        <w:t>T</w:t>
      </w:r>
      <w:r w:rsidRPr="005D39AB" w:rsidR="002D2250">
        <w:rPr>
          <w:rFonts w:ascii="Times New Roman" w:hAnsi="Times New Roman"/>
          <w:bCs/>
          <w:szCs w:val="24"/>
        </w:rPr>
        <w:t xml:space="preserve">here are no exceptions to the certification statement stated in 5 CFR 1320.9.  </w:t>
      </w:r>
    </w:p>
    <w:sectPr>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59D4853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start w:val="0"/>
      <w:numFmt w:val="decimal"/>
      <w:lvlText w:val="*"/>
      <w:lvlJc w:val="left"/>
    </w:lvl>
  </w:abstractNum>
  <w:abstractNum w:abstractNumId="2">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4">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5">
    <w:nsid w:val="09EE12F8"/>
    <w:multiLevelType w:val="multilevel"/>
    <w:tmpl w:val="EAE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75AFE"/>
    <w:multiLevelType w:val="hybridMultilevel"/>
    <w:tmpl w:val="E4507182"/>
    <w:lvl w:ilvl="0">
      <w:start w:val="1"/>
      <w:numFmt w:val="decimal"/>
      <w:lvlText w:val="%1."/>
      <w:lvlJc w:val="left"/>
      <w:pPr>
        <w:tabs>
          <w:tab w:val="num" w:pos="660"/>
        </w:tabs>
        <w:ind w:left="660" w:hanging="660"/>
      </w:pPr>
      <w:rPr>
        <w:rFonts w:hint="default"/>
        <w:b/>
        <w:color w:val="000000" w:themeColor="text1"/>
      </w:rPr>
    </w:lvl>
    <w:lvl w:ilvl="1">
      <w:start w:val="1"/>
      <w:numFmt w:val="lowerLetter"/>
      <w:lvlText w:val="%2."/>
      <w:lvlJc w:val="left"/>
      <w:pPr>
        <w:ind w:left="660" w:hanging="360"/>
      </w:pPr>
    </w:lvl>
    <w:lvl w:ilvl="2" w:tentative="1">
      <w:start w:val="1"/>
      <w:numFmt w:val="lowerRoman"/>
      <w:lvlText w:val="%3."/>
      <w:lvlJc w:val="right"/>
      <w:pPr>
        <w:ind w:left="1380" w:hanging="180"/>
      </w:pPr>
    </w:lvl>
    <w:lvl w:ilvl="3" w:tentative="1">
      <w:start w:val="1"/>
      <w:numFmt w:val="decimal"/>
      <w:lvlText w:val="%4."/>
      <w:lvlJc w:val="left"/>
      <w:pPr>
        <w:ind w:left="2100" w:hanging="360"/>
      </w:pPr>
    </w:lvl>
    <w:lvl w:ilvl="4" w:tentative="1">
      <w:start w:val="1"/>
      <w:numFmt w:val="lowerLetter"/>
      <w:lvlText w:val="%5."/>
      <w:lvlJc w:val="left"/>
      <w:pPr>
        <w:ind w:left="2820" w:hanging="360"/>
      </w:pPr>
    </w:lvl>
    <w:lvl w:ilvl="5" w:tentative="1">
      <w:start w:val="1"/>
      <w:numFmt w:val="lowerRoman"/>
      <w:lvlText w:val="%6."/>
      <w:lvlJc w:val="right"/>
      <w:pPr>
        <w:ind w:left="3540" w:hanging="180"/>
      </w:pPr>
    </w:lvl>
    <w:lvl w:ilvl="6" w:tentative="1">
      <w:start w:val="1"/>
      <w:numFmt w:val="decimal"/>
      <w:lvlText w:val="%7."/>
      <w:lvlJc w:val="left"/>
      <w:pPr>
        <w:ind w:left="4260" w:hanging="360"/>
      </w:pPr>
    </w:lvl>
    <w:lvl w:ilvl="7" w:tentative="1">
      <w:start w:val="1"/>
      <w:numFmt w:val="lowerLetter"/>
      <w:lvlText w:val="%8."/>
      <w:lvlJc w:val="left"/>
      <w:pPr>
        <w:ind w:left="4980" w:hanging="360"/>
      </w:pPr>
    </w:lvl>
    <w:lvl w:ilvl="8" w:tentative="1">
      <w:start w:val="1"/>
      <w:numFmt w:val="lowerRoman"/>
      <w:lvlText w:val="%9."/>
      <w:lvlJc w:val="right"/>
      <w:pPr>
        <w:ind w:left="5700" w:hanging="180"/>
      </w:pPr>
    </w:lvl>
  </w:abstractNum>
  <w:abstractNum w:abstractNumId="7">
    <w:nsid w:val="116F00E7"/>
    <w:multiLevelType w:val="hybridMultilevel"/>
    <w:tmpl w:val="6BF89C2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3A180C"/>
    <w:multiLevelType w:val="hybridMultilevel"/>
    <w:tmpl w:val="937C88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62710E8"/>
    <w:multiLevelType w:val="hybridMultilevel"/>
    <w:tmpl w:val="B058BFA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12">
    <w:nsid w:val="24254E08"/>
    <w:multiLevelType w:val="hybridMultilevel"/>
    <w:tmpl w:val="12849D06"/>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E4515A"/>
    <w:multiLevelType w:val="hybridMultilevel"/>
    <w:tmpl w:val="5260973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3A1B6EE1"/>
    <w:multiLevelType w:val="hybridMultilevel"/>
    <w:tmpl w:val="EA72BB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B3D5F99"/>
    <w:multiLevelType w:val="hybridMultilevel"/>
    <w:tmpl w:val="D5104C9E"/>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F7140E"/>
    <w:multiLevelType w:val="hybridMultilevel"/>
    <w:tmpl w:val="24CE3B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66500E"/>
    <w:multiLevelType w:val="hybridMultilevel"/>
    <w:tmpl w:val="CEDA0CCA"/>
    <w:lvl w:ilvl="0">
      <w:start w:val="1"/>
      <w:numFmt w:val="bullet"/>
      <w:lvlText w:val=""/>
      <w:lvlJc w:val="left"/>
      <w:pPr>
        <w:ind w:left="1380" w:hanging="360"/>
      </w:pPr>
      <w:rPr>
        <w:rFonts w:ascii="Symbol" w:hAnsi="Symbol" w:hint="default"/>
      </w:rPr>
    </w:lvl>
    <w:lvl w:ilvl="1" w:tentative="1">
      <w:start w:val="1"/>
      <w:numFmt w:val="bullet"/>
      <w:lvlText w:val="o"/>
      <w:lvlJc w:val="left"/>
      <w:pPr>
        <w:ind w:left="2100" w:hanging="360"/>
      </w:pPr>
      <w:rPr>
        <w:rFonts w:ascii="Courier New" w:hAnsi="Courier New" w:cs="Courier New" w:hint="default"/>
      </w:rPr>
    </w:lvl>
    <w:lvl w:ilvl="2" w:tentative="1">
      <w:start w:val="1"/>
      <w:numFmt w:val="bullet"/>
      <w:lvlText w:val=""/>
      <w:lvlJc w:val="left"/>
      <w:pPr>
        <w:ind w:left="2820" w:hanging="360"/>
      </w:pPr>
      <w:rPr>
        <w:rFonts w:ascii="Wingdings" w:hAnsi="Wingdings" w:hint="default"/>
      </w:rPr>
    </w:lvl>
    <w:lvl w:ilvl="3" w:tentative="1">
      <w:start w:val="1"/>
      <w:numFmt w:val="bullet"/>
      <w:lvlText w:val=""/>
      <w:lvlJc w:val="left"/>
      <w:pPr>
        <w:ind w:left="3540" w:hanging="360"/>
      </w:pPr>
      <w:rPr>
        <w:rFonts w:ascii="Symbol" w:hAnsi="Symbol" w:hint="default"/>
      </w:rPr>
    </w:lvl>
    <w:lvl w:ilvl="4" w:tentative="1">
      <w:start w:val="1"/>
      <w:numFmt w:val="bullet"/>
      <w:lvlText w:val="o"/>
      <w:lvlJc w:val="left"/>
      <w:pPr>
        <w:ind w:left="4260" w:hanging="360"/>
      </w:pPr>
      <w:rPr>
        <w:rFonts w:ascii="Courier New" w:hAnsi="Courier New" w:cs="Courier New" w:hint="default"/>
      </w:rPr>
    </w:lvl>
    <w:lvl w:ilvl="5" w:tentative="1">
      <w:start w:val="1"/>
      <w:numFmt w:val="bullet"/>
      <w:lvlText w:val=""/>
      <w:lvlJc w:val="left"/>
      <w:pPr>
        <w:ind w:left="4980" w:hanging="360"/>
      </w:pPr>
      <w:rPr>
        <w:rFonts w:ascii="Wingdings" w:hAnsi="Wingdings" w:hint="default"/>
      </w:rPr>
    </w:lvl>
    <w:lvl w:ilvl="6" w:tentative="1">
      <w:start w:val="1"/>
      <w:numFmt w:val="bullet"/>
      <w:lvlText w:val=""/>
      <w:lvlJc w:val="left"/>
      <w:pPr>
        <w:ind w:left="5700" w:hanging="360"/>
      </w:pPr>
      <w:rPr>
        <w:rFonts w:ascii="Symbol" w:hAnsi="Symbol" w:hint="default"/>
      </w:rPr>
    </w:lvl>
    <w:lvl w:ilvl="7" w:tentative="1">
      <w:start w:val="1"/>
      <w:numFmt w:val="bullet"/>
      <w:lvlText w:val="o"/>
      <w:lvlJc w:val="left"/>
      <w:pPr>
        <w:ind w:left="6420" w:hanging="360"/>
      </w:pPr>
      <w:rPr>
        <w:rFonts w:ascii="Courier New" w:hAnsi="Courier New" w:cs="Courier New" w:hint="default"/>
      </w:rPr>
    </w:lvl>
    <w:lvl w:ilvl="8" w:tentative="1">
      <w:start w:val="1"/>
      <w:numFmt w:val="bullet"/>
      <w:lvlText w:val=""/>
      <w:lvlJc w:val="left"/>
      <w:pPr>
        <w:ind w:left="7140" w:hanging="360"/>
      </w:pPr>
      <w:rPr>
        <w:rFonts w:ascii="Wingdings" w:hAnsi="Wingdings" w:hint="default"/>
      </w:rPr>
    </w:lvl>
  </w:abstractNum>
  <w:abstractNum w:abstractNumId="18">
    <w:nsid w:val="54894F78"/>
    <w:multiLevelType w:val="hybridMultilevel"/>
    <w:tmpl w:val="CF323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5393A8C"/>
    <w:multiLevelType w:val="singleLevel"/>
    <w:tmpl w:val="04090001"/>
    <w:lvl w:ilvl="0">
      <w:start w:val="1"/>
      <w:numFmt w:val="bullet"/>
      <w:lvlText w:val=""/>
      <w:lvlJc w:val="left"/>
      <w:pPr>
        <w:ind w:left="1440" w:hanging="360"/>
      </w:pPr>
      <w:rPr>
        <w:rFonts w:ascii="Symbol" w:hAnsi="Symbol" w:hint="default"/>
      </w:rPr>
    </w:lvl>
  </w:abstractNum>
  <w:abstractNum w:abstractNumId="20">
    <w:nsid w:val="599E390C"/>
    <w:multiLevelType w:val="hybridMultilevel"/>
    <w:tmpl w:val="DC5082EC"/>
    <w:lvl w:ilvl="0">
      <w:start w:val="426"/>
      <w:numFmt w:val="bullet"/>
      <w:lvlText w:val=""/>
      <w:lvlJc w:val="left"/>
      <w:pPr>
        <w:ind w:left="720" w:hanging="360"/>
      </w:pPr>
      <w:rPr>
        <w:rFonts w:ascii="Symbol" w:eastAsia="Times New Roman" w:hAnsi="Symbol" w:cs="Calibri" w:hint="default"/>
        <w:sz w:val="3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B84E78"/>
    <w:multiLevelType w:val="hybridMultilevel"/>
    <w:tmpl w:val="3A8EE6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FD70535"/>
    <w:multiLevelType w:val="hybridMultilevel"/>
    <w:tmpl w:val="EE7CB0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19F683F"/>
    <w:multiLevelType w:val="hybridMultilevel"/>
    <w:tmpl w:val="3A0E8034"/>
    <w:lvl w:ilvl="0">
      <w:start w:val="1"/>
      <w:numFmt w:val="lowerLetter"/>
      <w:lvlText w:val="%1)"/>
      <w:lvlJc w:val="left"/>
      <w:pPr>
        <w:ind w:left="2168" w:hanging="360"/>
      </w:pPr>
      <w:rPr>
        <w:rFonts w:hint="default"/>
      </w:rPr>
    </w:lvl>
    <w:lvl w:ilvl="1">
      <w:start w:val="1"/>
      <w:numFmt w:val="lowerLetter"/>
      <w:lvlText w:val="%2."/>
      <w:lvlJc w:val="left"/>
      <w:pPr>
        <w:ind w:left="2888" w:hanging="360"/>
      </w:pPr>
    </w:lvl>
    <w:lvl w:ilvl="2" w:tentative="1">
      <w:start w:val="1"/>
      <w:numFmt w:val="lowerRoman"/>
      <w:lvlText w:val="%3."/>
      <w:lvlJc w:val="right"/>
      <w:pPr>
        <w:ind w:left="3608" w:hanging="180"/>
      </w:pPr>
    </w:lvl>
    <w:lvl w:ilvl="3" w:tentative="1">
      <w:start w:val="1"/>
      <w:numFmt w:val="decimal"/>
      <w:lvlText w:val="%4."/>
      <w:lvlJc w:val="left"/>
      <w:pPr>
        <w:ind w:left="4328" w:hanging="360"/>
      </w:pPr>
    </w:lvl>
    <w:lvl w:ilvl="4" w:tentative="1">
      <w:start w:val="1"/>
      <w:numFmt w:val="lowerLetter"/>
      <w:lvlText w:val="%5."/>
      <w:lvlJc w:val="left"/>
      <w:pPr>
        <w:ind w:left="5048" w:hanging="360"/>
      </w:pPr>
    </w:lvl>
    <w:lvl w:ilvl="5" w:tentative="1">
      <w:start w:val="1"/>
      <w:numFmt w:val="lowerRoman"/>
      <w:lvlText w:val="%6."/>
      <w:lvlJc w:val="right"/>
      <w:pPr>
        <w:ind w:left="5768" w:hanging="180"/>
      </w:pPr>
    </w:lvl>
    <w:lvl w:ilvl="6" w:tentative="1">
      <w:start w:val="1"/>
      <w:numFmt w:val="decimal"/>
      <w:lvlText w:val="%7."/>
      <w:lvlJc w:val="left"/>
      <w:pPr>
        <w:ind w:left="6488" w:hanging="360"/>
      </w:pPr>
    </w:lvl>
    <w:lvl w:ilvl="7" w:tentative="1">
      <w:start w:val="1"/>
      <w:numFmt w:val="lowerLetter"/>
      <w:lvlText w:val="%8."/>
      <w:lvlJc w:val="left"/>
      <w:pPr>
        <w:ind w:left="7208" w:hanging="360"/>
      </w:pPr>
    </w:lvl>
    <w:lvl w:ilvl="8" w:tentative="1">
      <w:start w:val="1"/>
      <w:numFmt w:val="lowerRoman"/>
      <w:lvlText w:val="%9."/>
      <w:lvlJc w:val="right"/>
      <w:pPr>
        <w:ind w:left="7928" w:hanging="180"/>
      </w:pPr>
    </w:lvl>
  </w:abstractNum>
  <w:abstractNum w:abstractNumId="24">
    <w:nsid w:val="652A4266"/>
    <w:multiLevelType w:val="hybridMultilevel"/>
    <w:tmpl w:val="AA06174E"/>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9331C22"/>
    <w:multiLevelType w:val="hybridMultilevel"/>
    <w:tmpl w:val="EBF2384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CEB4C92"/>
    <w:multiLevelType w:val="multilevel"/>
    <w:tmpl w:val="DC5082EC"/>
    <w:lvl w:ilvl="0">
      <w:start w:val="426"/>
      <w:numFmt w:val="bullet"/>
      <w:lvlText w:val=""/>
      <w:lvlJc w:val="left"/>
      <w:pPr>
        <w:ind w:left="720" w:hanging="360"/>
      </w:pPr>
      <w:rPr>
        <w:rFonts w:ascii="Symbol" w:eastAsia="Times New Roman" w:hAnsi="Symbol" w:cs="Calibri" w:hint="default"/>
        <w:sz w:val="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E5F08A4"/>
    <w:multiLevelType w:val="hybridMultilevel"/>
    <w:tmpl w:val="34308962"/>
    <w:lvl w:ilvl="0">
      <w:start w:val="1"/>
      <w:numFmt w:val="bullet"/>
      <w:lvlText w:val=""/>
      <w:lvlJc w:val="left"/>
      <w:pPr>
        <w:ind w:left="1830" w:hanging="360"/>
      </w:pPr>
      <w:rPr>
        <w:rFonts w:ascii="Symbol" w:hAnsi="Symbol" w:hint="default"/>
      </w:rPr>
    </w:lvl>
    <w:lvl w:ilvl="1">
      <w:start w:val="1"/>
      <w:numFmt w:val="bullet"/>
      <w:lvlText w:val="o"/>
      <w:lvlJc w:val="left"/>
      <w:pPr>
        <w:ind w:left="2550" w:hanging="360"/>
      </w:pPr>
      <w:rPr>
        <w:rFonts w:ascii="Courier New" w:hAnsi="Courier New" w:cs="Courier New" w:hint="default"/>
      </w:rPr>
    </w:lvl>
    <w:lvl w:ilvl="2">
      <w:start w:val="1"/>
      <w:numFmt w:val="bullet"/>
      <w:lvlText w:val=""/>
      <w:lvlJc w:val="left"/>
      <w:pPr>
        <w:ind w:left="3270" w:hanging="360"/>
      </w:pPr>
      <w:rPr>
        <w:rFonts w:ascii="Wingdings" w:hAnsi="Wingdings" w:hint="default"/>
      </w:rPr>
    </w:lvl>
    <w:lvl w:ilvl="3">
      <w:start w:val="1"/>
      <w:numFmt w:val="bullet"/>
      <w:lvlText w:val=""/>
      <w:lvlJc w:val="left"/>
      <w:pPr>
        <w:ind w:left="3990" w:hanging="360"/>
      </w:pPr>
      <w:rPr>
        <w:rFonts w:ascii="Symbol" w:hAnsi="Symbol" w:hint="default"/>
      </w:rPr>
    </w:lvl>
    <w:lvl w:ilvl="4" w:tentative="1">
      <w:start w:val="1"/>
      <w:numFmt w:val="bullet"/>
      <w:lvlText w:val="o"/>
      <w:lvlJc w:val="left"/>
      <w:pPr>
        <w:ind w:left="4710" w:hanging="360"/>
      </w:pPr>
      <w:rPr>
        <w:rFonts w:ascii="Courier New" w:hAnsi="Courier New" w:cs="Courier New" w:hint="default"/>
      </w:rPr>
    </w:lvl>
    <w:lvl w:ilvl="5" w:tentative="1">
      <w:start w:val="1"/>
      <w:numFmt w:val="bullet"/>
      <w:lvlText w:val=""/>
      <w:lvlJc w:val="left"/>
      <w:pPr>
        <w:ind w:left="5430" w:hanging="360"/>
      </w:pPr>
      <w:rPr>
        <w:rFonts w:ascii="Wingdings" w:hAnsi="Wingdings" w:hint="default"/>
      </w:rPr>
    </w:lvl>
    <w:lvl w:ilvl="6" w:tentative="1">
      <w:start w:val="1"/>
      <w:numFmt w:val="bullet"/>
      <w:lvlText w:val=""/>
      <w:lvlJc w:val="left"/>
      <w:pPr>
        <w:ind w:left="6150" w:hanging="360"/>
      </w:pPr>
      <w:rPr>
        <w:rFonts w:ascii="Symbol" w:hAnsi="Symbol" w:hint="default"/>
      </w:rPr>
    </w:lvl>
    <w:lvl w:ilvl="7" w:tentative="1">
      <w:start w:val="1"/>
      <w:numFmt w:val="bullet"/>
      <w:lvlText w:val="o"/>
      <w:lvlJc w:val="left"/>
      <w:pPr>
        <w:ind w:left="6870" w:hanging="360"/>
      </w:pPr>
      <w:rPr>
        <w:rFonts w:ascii="Courier New" w:hAnsi="Courier New" w:cs="Courier New" w:hint="default"/>
      </w:rPr>
    </w:lvl>
    <w:lvl w:ilvl="8" w:tentative="1">
      <w:start w:val="1"/>
      <w:numFmt w:val="bullet"/>
      <w:lvlText w:val=""/>
      <w:lvlJc w:val="left"/>
      <w:pPr>
        <w:ind w:left="7590" w:hanging="360"/>
      </w:pPr>
      <w:rPr>
        <w:rFonts w:ascii="Wingdings" w:hAnsi="Wingdings" w:hint="default"/>
      </w:rPr>
    </w:lvl>
  </w:abstractNum>
  <w:abstractNum w:abstractNumId="28">
    <w:nsid w:val="6FAE2E72"/>
    <w:multiLevelType w:val="hybridMultilevel"/>
    <w:tmpl w:val="F93C27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53713A9"/>
    <w:multiLevelType w:val="singleLevel"/>
    <w:tmpl w:val="BA2C9C5C"/>
    <w:lvl w:ilvl="0">
      <w:start w:val="12"/>
      <w:numFmt w:val="decimal"/>
      <w:lvlText w:val="%1."/>
      <w:lvlJc w:val="left"/>
      <w:pPr>
        <w:tabs>
          <w:tab w:val="num" w:pos="1440"/>
        </w:tabs>
        <w:ind w:left="1440" w:hanging="720"/>
      </w:pPr>
      <w:rPr>
        <w:rFonts w:hint="default"/>
      </w:rPr>
    </w:lvl>
  </w:abstractNum>
  <w:abstractNum w:abstractNumId="30">
    <w:nsid w:val="7AE731B5"/>
    <w:multiLevelType w:val="hybridMultilevel"/>
    <w:tmpl w:val="449A3F50"/>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71678302">
    <w:abstractNumId w:val="4"/>
  </w:num>
  <w:num w:numId="2" w16cid:durableId="804810107">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36175361">
    <w:abstractNumId w:val="1"/>
    <w:lvlOverride w:ilvl="0">
      <w:lvl w:ilvl="0">
        <w:start w:val="0"/>
        <w:numFmt w:val="bullet"/>
        <w:lvlText w:val=""/>
        <w:legacy w:legacy="1" w:legacySpace="0" w:legacyIndent="361"/>
        <w:lvlJc w:val="left"/>
        <w:pPr>
          <w:ind w:left="361" w:hanging="361"/>
        </w:pPr>
        <w:rPr>
          <w:rFonts w:ascii="WP TypographicSymbols" w:hAnsi="WP TypographicSymbols" w:hint="default"/>
        </w:rPr>
      </w:lvl>
    </w:lvlOverride>
  </w:num>
  <w:num w:numId="4" w16cid:durableId="244151128">
    <w:abstractNumId w:val="1"/>
    <w:lvlOverride w:ilvl="0">
      <w:lvl w:ilvl="0">
        <w:start w:val="0"/>
        <w:numFmt w:val="bullet"/>
        <w:lvlText w:val=""/>
        <w:legacy w:legacy="1" w:legacySpace="0" w:legacyIndent="361"/>
        <w:lvlJc w:val="left"/>
        <w:pPr>
          <w:ind w:left="631" w:hanging="361"/>
        </w:pPr>
        <w:rPr>
          <w:rFonts w:ascii="WP TypographicSymbols" w:hAnsi="WP TypographicSymbols" w:hint="default"/>
        </w:rPr>
      </w:lvl>
    </w:lvlOverride>
  </w:num>
  <w:num w:numId="5" w16cid:durableId="1974212128">
    <w:abstractNumId w:val="11"/>
  </w:num>
  <w:num w:numId="6" w16cid:durableId="1600481977">
    <w:abstractNumId w:val="19"/>
  </w:num>
  <w:num w:numId="7" w16cid:durableId="561447950">
    <w:abstractNumId w:val="29"/>
  </w:num>
  <w:num w:numId="8" w16cid:durableId="513039671">
    <w:abstractNumId w:val="3"/>
  </w:num>
  <w:num w:numId="9" w16cid:durableId="386882385">
    <w:abstractNumId w:val="0"/>
  </w:num>
  <w:num w:numId="10" w16cid:durableId="370955459">
    <w:abstractNumId w:val="20"/>
  </w:num>
  <w:num w:numId="11" w16cid:durableId="797069544">
    <w:abstractNumId w:val="26"/>
  </w:num>
  <w:num w:numId="12" w16cid:durableId="1136408889">
    <w:abstractNumId w:val="5"/>
  </w:num>
  <w:num w:numId="13" w16cid:durableId="669720060">
    <w:abstractNumId w:val="15"/>
  </w:num>
  <w:num w:numId="14" w16cid:durableId="1369181699">
    <w:abstractNumId w:val="21"/>
  </w:num>
  <w:num w:numId="15" w16cid:durableId="1349680813">
    <w:abstractNumId w:val="27"/>
  </w:num>
  <w:num w:numId="16" w16cid:durableId="1808084573">
    <w:abstractNumId w:val="14"/>
  </w:num>
  <w:num w:numId="17" w16cid:durableId="739643327">
    <w:abstractNumId w:val="24"/>
  </w:num>
  <w:num w:numId="18" w16cid:durableId="246042887">
    <w:abstractNumId w:val="9"/>
  </w:num>
  <w:num w:numId="19" w16cid:durableId="1248423163">
    <w:abstractNumId w:val="6"/>
  </w:num>
  <w:num w:numId="20" w16cid:durableId="1182739601">
    <w:abstractNumId w:val="30"/>
  </w:num>
  <w:num w:numId="21" w16cid:durableId="932402162">
    <w:abstractNumId w:val="12"/>
  </w:num>
  <w:num w:numId="22" w16cid:durableId="607927429">
    <w:abstractNumId w:val="10"/>
  </w:num>
  <w:num w:numId="23" w16cid:durableId="98336422">
    <w:abstractNumId w:val="8"/>
  </w:num>
  <w:num w:numId="24" w16cid:durableId="1754159681">
    <w:abstractNumId w:val="25"/>
  </w:num>
  <w:num w:numId="25" w16cid:durableId="1042484170">
    <w:abstractNumId w:val="13"/>
  </w:num>
  <w:num w:numId="26" w16cid:durableId="471555492">
    <w:abstractNumId w:val="22"/>
  </w:num>
  <w:num w:numId="27" w16cid:durableId="2085953024">
    <w:abstractNumId w:val="23"/>
  </w:num>
  <w:num w:numId="28" w16cid:durableId="1101101641">
    <w:abstractNumId w:val="7"/>
  </w:num>
  <w:num w:numId="29" w16cid:durableId="519779635">
    <w:abstractNumId w:val="18"/>
  </w:num>
  <w:num w:numId="30" w16cid:durableId="1812014474">
    <w:abstractNumId w:val="17"/>
  </w:num>
  <w:num w:numId="31" w16cid:durableId="1790315101">
    <w:abstractNumId w:val="16"/>
  </w:num>
  <w:num w:numId="32" w16cid:durableId="20104059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B9"/>
    <w:rsid w:val="00000C8A"/>
    <w:rsid w:val="000025B9"/>
    <w:rsid w:val="00004733"/>
    <w:rsid w:val="00006067"/>
    <w:rsid w:val="0001081C"/>
    <w:rsid w:val="00010B3A"/>
    <w:rsid w:val="00011125"/>
    <w:rsid w:val="00011537"/>
    <w:rsid w:val="00011692"/>
    <w:rsid w:val="000174DD"/>
    <w:rsid w:val="00020630"/>
    <w:rsid w:val="00022318"/>
    <w:rsid w:val="000228F8"/>
    <w:rsid w:val="00022BBB"/>
    <w:rsid w:val="00023EF7"/>
    <w:rsid w:val="00024B9B"/>
    <w:rsid w:val="0002500C"/>
    <w:rsid w:val="00027F5D"/>
    <w:rsid w:val="000305C2"/>
    <w:rsid w:val="00033CCD"/>
    <w:rsid w:val="000342FD"/>
    <w:rsid w:val="00035090"/>
    <w:rsid w:val="000362E1"/>
    <w:rsid w:val="000371EB"/>
    <w:rsid w:val="00037F6C"/>
    <w:rsid w:val="00041649"/>
    <w:rsid w:val="00045458"/>
    <w:rsid w:val="00045BD6"/>
    <w:rsid w:val="00052932"/>
    <w:rsid w:val="00054A2C"/>
    <w:rsid w:val="00064321"/>
    <w:rsid w:val="00064AAC"/>
    <w:rsid w:val="0006740D"/>
    <w:rsid w:val="0007261E"/>
    <w:rsid w:val="00073656"/>
    <w:rsid w:val="0007378E"/>
    <w:rsid w:val="00076F53"/>
    <w:rsid w:val="00082C43"/>
    <w:rsid w:val="00087B66"/>
    <w:rsid w:val="00090C6A"/>
    <w:rsid w:val="0009117F"/>
    <w:rsid w:val="00094401"/>
    <w:rsid w:val="0009502D"/>
    <w:rsid w:val="00096F0A"/>
    <w:rsid w:val="000A05C7"/>
    <w:rsid w:val="000A2D4B"/>
    <w:rsid w:val="000A7929"/>
    <w:rsid w:val="000A7E1D"/>
    <w:rsid w:val="000B0E57"/>
    <w:rsid w:val="000B3FB3"/>
    <w:rsid w:val="000B5594"/>
    <w:rsid w:val="000B6360"/>
    <w:rsid w:val="000B7D37"/>
    <w:rsid w:val="000B7EF3"/>
    <w:rsid w:val="000C3915"/>
    <w:rsid w:val="000C4663"/>
    <w:rsid w:val="000C54D9"/>
    <w:rsid w:val="000C59F0"/>
    <w:rsid w:val="000C6410"/>
    <w:rsid w:val="000D4593"/>
    <w:rsid w:val="000D4B19"/>
    <w:rsid w:val="000E1B75"/>
    <w:rsid w:val="000F06BF"/>
    <w:rsid w:val="000F40FB"/>
    <w:rsid w:val="000F4335"/>
    <w:rsid w:val="000F69DF"/>
    <w:rsid w:val="000F6A05"/>
    <w:rsid w:val="00102183"/>
    <w:rsid w:val="001045F6"/>
    <w:rsid w:val="00106F19"/>
    <w:rsid w:val="00111C16"/>
    <w:rsid w:val="00112D09"/>
    <w:rsid w:val="00115D45"/>
    <w:rsid w:val="00120473"/>
    <w:rsid w:val="001233D8"/>
    <w:rsid w:val="00124EB2"/>
    <w:rsid w:val="00126721"/>
    <w:rsid w:val="00126FF6"/>
    <w:rsid w:val="00127744"/>
    <w:rsid w:val="001337FD"/>
    <w:rsid w:val="00134B92"/>
    <w:rsid w:val="00134CFD"/>
    <w:rsid w:val="00136E82"/>
    <w:rsid w:val="00140B1E"/>
    <w:rsid w:val="00146766"/>
    <w:rsid w:val="001474AE"/>
    <w:rsid w:val="00151FFA"/>
    <w:rsid w:val="0015785E"/>
    <w:rsid w:val="00162590"/>
    <w:rsid w:val="00163049"/>
    <w:rsid w:val="00166827"/>
    <w:rsid w:val="0017095B"/>
    <w:rsid w:val="00171495"/>
    <w:rsid w:val="00173520"/>
    <w:rsid w:val="0017761A"/>
    <w:rsid w:val="0018397E"/>
    <w:rsid w:val="00184141"/>
    <w:rsid w:val="00185388"/>
    <w:rsid w:val="001922BE"/>
    <w:rsid w:val="0019403A"/>
    <w:rsid w:val="00195287"/>
    <w:rsid w:val="00195C2B"/>
    <w:rsid w:val="001A18B5"/>
    <w:rsid w:val="001A214F"/>
    <w:rsid w:val="001A3620"/>
    <w:rsid w:val="001A4F93"/>
    <w:rsid w:val="001A70AB"/>
    <w:rsid w:val="001A7DA6"/>
    <w:rsid w:val="001A7DDD"/>
    <w:rsid w:val="001A7E4A"/>
    <w:rsid w:val="001B262E"/>
    <w:rsid w:val="001B4872"/>
    <w:rsid w:val="001B520F"/>
    <w:rsid w:val="001B7A40"/>
    <w:rsid w:val="001C026F"/>
    <w:rsid w:val="001C3D0B"/>
    <w:rsid w:val="001D00BB"/>
    <w:rsid w:val="001D1432"/>
    <w:rsid w:val="001E2F64"/>
    <w:rsid w:val="001E46FC"/>
    <w:rsid w:val="001E4D08"/>
    <w:rsid w:val="001E58D5"/>
    <w:rsid w:val="001E5FE3"/>
    <w:rsid w:val="001E65DE"/>
    <w:rsid w:val="001E7C82"/>
    <w:rsid w:val="001F04FF"/>
    <w:rsid w:val="001F47B7"/>
    <w:rsid w:val="00201D43"/>
    <w:rsid w:val="00214889"/>
    <w:rsid w:val="00215F57"/>
    <w:rsid w:val="00216F1E"/>
    <w:rsid w:val="00221492"/>
    <w:rsid w:val="0022362B"/>
    <w:rsid w:val="00230D24"/>
    <w:rsid w:val="0025010D"/>
    <w:rsid w:val="002523A8"/>
    <w:rsid w:val="0025332A"/>
    <w:rsid w:val="002559E9"/>
    <w:rsid w:val="00256272"/>
    <w:rsid w:val="002601A7"/>
    <w:rsid w:val="00262F23"/>
    <w:rsid w:val="002641F4"/>
    <w:rsid w:val="0026654F"/>
    <w:rsid w:val="00267EB4"/>
    <w:rsid w:val="00270981"/>
    <w:rsid w:val="00271187"/>
    <w:rsid w:val="00271B78"/>
    <w:rsid w:val="00274076"/>
    <w:rsid w:val="00274801"/>
    <w:rsid w:val="0027598B"/>
    <w:rsid w:val="002776FE"/>
    <w:rsid w:val="00277E73"/>
    <w:rsid w:val="00281A59"/>
    <w:rsid w:val="00283545"/>
    <w:rsid w:val="00287866"/>
    <w:rsid w:val="00290F02"/>
    <w:rsid w:val="00291ECE"/>
    <w:rsid w:val="00292321"/>
    <w:rsid w:val="00293F6C"/>
    <w:rsid w:val="00295FC8"/>
    <w:rsid w:val="00296A0B"/>
    <w:rsid w:val="002A3920"/>
    <w:rsid w:val="002A4432"/>
    <w:rsid w:val="002A54BE"/>
    <w:rsid w:val="002A5859"/>
    <w:rsid w:val="002A6649"/>
    <w:rsid w:val="002B765C"/>
    <w:rsid w:val="002B77BB"/>
    <w:rsid w:val="002C08F2"/>
    <w:rsid w:val="002C4B50"/>
    <w:rsid w:val="002C5F57"/>
    <w:rsid w:val="002C6C69"/>
    <w:rsid w:val="002D2250"/>
    <w:rsid w:val="002D3E12"/>
    <w:rsid w:val="002E161A"/>
    <w:rsid w:val="002E28A8"/>
    <w:rsid w:val="002E32F4"/>
    <w:rsid w:val="002E5E4D"/>
    <w:rsid w:val="002F0587"/>
    <w:rsid w:val="002F4FBF"/>
    <w:rsid w:val="002F631B"/>
    <w:rsid w:val="00301379"/>
    <w:rsid w:val="00301510"/>
    <w:rsid w:val="003017D7"/>
    <w:rsid w:val="003044C2"/>
    <w:rsid w:val="0030480E"/>
    <w:rsid w:val="00305CAD"/>
    <w:rsid w:val="0031024C"/>
    <w:rsid w:val="00312B75"/>
    <w:rsid w:val="00317FA1"/>
    <w:rsid w:val="00325DD1"/>
    <w:rsid w:val="00326420"/>
    <w:rsid w:val="003278E0"/>
    <w:rsid w:val="00332269"/>
    <w:rsid w:val="003362DF"/>
    <w:rsid w:val="00341264"/>
    <w:rsid w:val="00344694"/>
    <w:rsid w:val="0034680A"/>
    <w:rsid w:val="0034691E"/>
    <w:rsid w:val="00350210"/>
    <w:rsid w:val="0035032D"/>
    <w:rsid w:val="003528A2"/>
    <w:rsid w:val="00353EA3"/>
    <w:rsid w:val="00355C42"/>
    <w:rsid w:val="0035795F"/>
    <w:rsid w:val="00360369"/>
    <w:rsid w:val="003603E1"/>
    <w:rsid w:val="00360CE8"/>
    <w:rsid w:val="00361D32"/>
    <w:rsid w:val="003632BE"/>
    <w:rsid w:val="003655D6"/>
    <w:rsid w:val="00372A97"/>
    <w:rsid w:val="003735D2"/>
    <w:rsid w:val="003763E0"/>
    <w:rsid w:val="00383878"/>
    <w:rsid w:val="0038477B"/>
    <w:rsid w:val="00387F76"/>
    <w:rsid w:val="00387F8E"/>
    <w:rsid w:val="00390BBC"/>
    <w:rsid w:val="00393BC4"/>
    <w:rsid w:val="00397594"/>
    <w:rsid w:val="003A0866"/>
    <w:rsid w:val="003A5D1E"/>
    <w:rsid w:val="003A714C"/>
    <w:rsid w:val="003A736D"/>
    <w:rsid w:val="003B0D96"/>
    <w:rsid w:val="003B198A"/>
    <w:rsid w:val="003B3C12"/>
    <w:rsid w:val="003B3D3E"/>
    <w:rsid w:val="003C464C"/>
    <w:rsid w:val="003C5598"/>
    <w:rsid w:val="003D1FA7"/>
    <w:rsid w:val="003D5AEA"/>
    <w:rsid w:val="003E0999"/>
    <w:rsid w:val="003E1B00"/>
    <w:rsid w:val="003E3A67"/>
    <w:rsid w:val="003E3F6E"/>
    <w:rsid w:val="003E5075"/>
    <w:rsid w:val="003E5512"/>
    <w:rsid w:val="003F3D7A"/>
    <w:rsid w:val="003F480D"/>
    <w:rsid w:val="003F4B4D"/>
    <w:rsid w:val="003F507E"/>
    <w:rsid w:val="003F77BC"/>
    <w:rsid w:val="004000E3"/>
    <w:rsid w:val="00400426"/>
    <w:rsid w:val="00401E58"/>
    <w:rsid w:val="00410A10"/>
    <w:rsid w:val="0041122E"/>
    <w:rsid w:val="004114FB"/>
    <w:rsid w:val="004124B6"/>
    <w:rsid w:val="00412EB2"/>
    <w:rsid w:val="004170C2"/>
    <w:rsid w:val="00422AC8"/>
    <w:rsid w:val="00422F22"/>
    <w:rsid w:val="00425B5D"/>
    <w:rsid w:val="0043206E"/>
    <w:rsid w:val="00434868"/>
    <w:rsid w:val="00437CBD"/>
    <w:rsid w:val="00441E89"/>
    <w:rsid w:val="00443291"/>
    <w:rsid w:val="00446A2D"/>
    <w:rsid w:val="00446B8D"/>
    <w:rsid w:val="00451F1A"/>
    <w:rsid w:val="00454F91"/>
    <w:rsid w:val="0046040B"/>
    <w:rsid w:val="00460A74"/>
    <w:rsid w:val="004616A5"/>
    <w:rsid w:val="004636D4"/>
    <w:rsid w:val="00463A49"/>
    <w:rsid w:val="00472292"/>
    <w:rsid w:val="00475159"/>
    <w:rsid w:val="00480C72"/>
    <w:rsid w:val="00481A4E"/>
    <w:rsid w:val="004827CE"/>
    <w:rsid w:val="004831B8"/>
    <w:rsid w:val="00484458"/>
    <w:rsid w:val="00486F0D"/>
    <w:rsid w:val="004900EA"/>
    <w:rsid w:val="00491A86"/>
    <w:rsid w:val="0049273D"/>
    <w:rsid w:val="00497A23"/>
    <w:rsid w:val="004A0E26"/>
    <w:rsid w:val="004A0F8B"/>
    <w:rsid w:val="004A4837"/>
    <w:rsid w:val="004B6E9E"/>
    <w:rsid w:val="004C59C2"/>
    <w:rsid w:val="004D0492"/>
    <w:rsid w:val="004D0670"/>
    <w:rsid w:val="004D3C82"/>
    <w:rsid w:val="004D3FF9"/>
    <w:rsid w:val="004D7F0E"/>
    <w:rsid w:val="004E1F54"/>
    <w:rsid w:val="004E25F2"/>
    <w:rsid w:val="004E4E19"/>
    <w:rsid w:val="004E7141"/>
    <w:rsid w:val="004F1CF1"/>
    <w:rsid w:val="004F2532"/>
    <w:rsid w:val="00501421"/>
    <w:rsid w:val="00502368"/>
    <w:rsid w:val="005032DC"/>
    <w:rsid w:val="005069C5"/>
    <w:rsid w:val="00510B28"/>
    <w:rsid w:val="00514795"/>
    <w:rsid w:val="005203F4"/>
    <w:rsid w:val="00523999"/>
    <w:rsid w:val="00523F72"/>
    <w:rsid w:val="0052425D"/>
    <w:rsid w:val="00526C5F"/>
    <w:rsid w:val="00526E24"/>
    <w:rsid w:val="00530273"/>
    <w:rsid w:val="00531694"/>
    <w:rsid w:val="0053209D"/>
    <w:rsid w:val="00537E14"/>
    <w:rsid w:val="00541C04"/>
    <w:rsid w:val="00544959"/>
    <w:rsid w:val="00551A32"/>
    <w:rsid w:val="00554F7C"/>
    <w:rsid w:val="00555078"/>
    <w:rsid w:val="005575BD"/>
    <w:rsid w:val="00557F35"/>
    <w:rsid w:val="00560EB1"/>
    <w:rsid w:val="00562268"/>
    <w:rsid w:val="005644ED"/>
    <w:rsid w:val="0056575E"/>
    <w:rsid w:val="0057003B"/>
    <w:rsid w:val="005728BC"/>
    <w:rsid w:val="0057548A"/>
    <w:rsid w:val="00580633"/>
    <w:rsid w:val="00581EA7"/>
    <w:rsid w:val="00582D17"/>
    <w:rsid w:val="005846A3"/>
    <w:rsid w:val="0058723B"/>
    <w:rsid w:val="00587C8D"/>
    <w:rsid w:val="00591549"/>
    <w:rsid w:val="005924B4"/>
    <w:rsid w:val="005930CB"/>
    <w:rsid w:val="005A5D7C"/>
    <w:rsid w:val="005A6E64"/>
    <w:rsid w:val="005B1C19"/>
    <w:rsid w:val="005B34E4"/>
    <w:rsid w:val="005B43B4"/>
    <w:rsid w:val="005B616E"/>
    <w:rsid w:val="005C0D7F"/>
    <w:rsid w:val="005C25DD"/>
    <w:rsid w:val="005C31AC"/>
    <w:rsid w:val="005C3E63"/>
    <w:rsid w:val="005C4741"/>
    <w:rsid w:val="005C4920"/>
    <w:rsid w:val="005D01AC"/>
    <w:rsid w:val="005D0213"/>
    <w:rsid w:val="005D39AB"/>
    <w:rsid w:val="005D4458"/>
    <w:rsid w:val="005E0C70"/>
    <w:rsid w:val="005E1F26"/>
    <w:rsid w:val="005E63B3"/>
    <w:rsid w:val="005E68FC"/>
    <w:rsid w:val="005F00AE"/>
    <w:rsid w:val="005F1305"/>
    <w:rsid w:val="005F1688"/>
    <w:rsid w:val="005F22FB"/>
    <w:rsid w:val="005F36D0"/>
    <w:rsid w:val="005F3C22"/>
    <w:rsid w:val="005F62EB"/>
    <w:rsid w:val="00603F5F"/>
    <w:rsid w:val="00603FD9"/>
    <w:rsid w:val="0060598F"/>
    <w:rsid w:val="00605B1C"/>
    <w:rsid w:val="00605B4A"/>
    <w:rsid w:val="00605B88"/>
    <w:rsid w:val="00611234"/>
    <w:rsid w:val="006145D6"/>
    <w:rsid w:val="006204E0"/>
    <w:rsid w:val="006220DA"/>
    <w:rsid w:val="006235A9"/>
    <w:rsid w:val="00623E35"/>
    <w:rsid w:val="00632467"/>
    <w:rsid w:val="006331D0"/>
    <w:rsid w:val="006365E9"/>
    <w:rsid w:val="00641B22"/>
    <w:rsid w:val="0064344A"/>
    <w:rsid w:val="0064380C"/>
    <w:rsid w:val="00643FF0"/>
    <w:rsid w:val="006500E5"/>
    <w:rsid w:val="00651908"/>
    <w:rsid w:val="006531CE"/>
    <w:rsid w:val="00655F85"/>
    <w:rsid w:val="00661F69"/>
    <w:rsid w:val="00663C90"/>
    <w:rsid w:val="0066682F"/>
    <w:rsid w:val="00670181"/>
    <w:rsid w:val="006706A4"/>
    <w:rsid w:val="00671CCE"/>
    <w:rsid w:val="00674C83"/>
    <w:rsid w:val="00675A0C"/>
    <w:rsid w:val="0067639C"/>
    <w:rsid w:val="006777BA"/>
    <w:rsid w:val="00686084"/>
    <w:rsid w:val="00687E20"/>
    <w:rsid w:val="0069102F"/>
    <w:rsid w:val="00696950"/>
    <w:rsid w:val="006A183E"/>
    <w:rsid w:val="006A3177"/>
    <w:rsid w:val="006A3E3B"/>
    <w:rsid w:val="006A3FBD"/>
    <w:rsid w:val="006B1CB3"/>
    <w:rsid w:val="006B2DB7"/>
    <w:rsid w:val="006B2F5B"/>
    <w:rsid w:val="006B40CC"/>
    <w:rsid w:val="006B5717"/>
    <w:rsid w:val="006C2CB8"/>
    <w:rsid w:val="006C3A4D"/>
    <w:rsid w:val="006C5440"/>
    <w:rsid w:val="006C5FF3"/>
    <w:rsid w:val="006C68FB"/>
    <w:rsid w:val="006C7BAE"/>
    <w:rsid w:val="006D30F1"/>
    <w:rsid w:val="006D3DB3"/>
    <w:rsid w:val="006D4C0E"/>
    <w:rsid w:val="006D7F59"/>
    <w:rsid w:val="006E1CAD"/>
    <w:rsid w:val="006E5215"/>
    <w:rsid w:val="006E7D37"/>
    <w:rsid w:val="006F4EA7"/>
    <w:rsid w:val="006F5B98"/>
    <w:rsid w:val="00705B9E"/>
    <w:rsid w:val="007070BD"/>
    <w:rsid w:val="007073B5"/>
    <w:rsid w:val="0070748C"/>
    <w:rsid w:val="007153A4"/>
    <w:rsid w:val="00720265"/>
    <w:rsid w:val="00723914"/>
    <w:rsid w:val="007242D1"/>
    <w:rsid w:val="00725BFE"/>
    <w:rsid w:val="00727807"/>
    <w:rsid w:val="007322F5"/>
    <w:rsid w:val="00733386"/>
    <w:rsid w:val="00735293"/>
    <w:rsid w:val="00735632"/>
    <w:rsid w:val="00737283"/>
    <w:rsid w:val="00741E7D"/>
    <w:rsid w:val="00742254"/>
    <w:rsid w:val="0074368C"/>
    <w:rsid w:val="0074624E"/>
    <w:rsid w:val="00747D31"/>
    <w:rsid w:val="00747F32"/>
    <w:rsid w:val="00760D31"/>
    <w:rsid w:val="007658E2"/>
    <w:rsid w:val="00767577"/>
    <w:rsid w:val="007737B3"/>
    <w:rsid w:val="00774E85"/>
    <w:rsid w:val="00774F7C"/>
    <w:rsid w:val="00780AF1"/>
    <w:rsid w:val="00781D59"/>
    <w:rsid w:val="00784B50"/>
    <w:rsid w:val="007860F1"/>
    <w:rsid w:val="00787AD5"/>
    <w:rsid w:val="007908D6"/>
    <w:rsid w:val="007909B9"/>
    <w:rsid w:val="00792E13"/>
    <w:rsid w:val="00797A19"/>
    <w:rsid w:val="007A0632"/>
    <w:rsid w:val="007A3FF6"/>
    <w:rsid w:val="007A45BC"/>
    <w:rsid w:val="007A5A73"/>
    <w:rsid w:val="007A5CCF"/>
    <w:rsid w:val="007B0BAD"/>
    <w:rsid w:val="007B21CA"/>
    <w:rsid w:val="007B2CA1"/>
    <w:rsid w:val="007B74DD"/>
    <w:rsid w:val="007C0EB0"/>
    <w:rsid w:val="007C21BE"/>
    <w:rsid w:val="007D0D66"/>
    <w:rsid w:val="007D70E2"/>
    <w:rsid w:val="007D7510"/>
    <w:rsid w:val="007E0C56"/>
    <w:rsid w:val="007E0E59"/>
    <w:rsid w:val="007E407E"/>
    <w:rsid w:val="007E4405"/>
    <w:rsid w:val="007E47DA"/>
    <w:rsid w:val="007E5133"/>
    <w:rsid w:val="007E576B"/>
    <w:rsid w:val="007E70FB"/>
    <w:rsid w:val="007E7F6E"/>
    <w:rsid w:val="007F1F34"/>
    <w:rsid w:val="007F3CB7"/>
    <w:rsid w:val="007F6C70"/>
    <w:rsid w:val="00800549"/>
    <w:rsid w:val="00801F3B"/>
    <w:rsid w:val="00804059"/>
    <w:rsid w:val="008118F4"/>
    <w:rsid w:val="0081192E"/>
    <w:rsid w:val="00813506"/>
    <w:rsid w:val="0081782C"/>
    <w:rsid w:val="008200D7"/>
    <w:rsid w:val="0082187E"/>
    <w:rsid w:val="00823B04"/>
    <w:rsid w:val="00823F94"/>
    <w:rsid w:val="008250DF"/>
    <w:rsid w:val="008260C2"/>
    <w:rsid w:val="00832105"/>
    <w:rsid w:val="008348D8"/>
    <w:rsid w:val="008437F3"/>
    <w:rsid w:val="008450CB"/>
    <w:rsid w:val="008458C2"/>
    <w:rsid w:val="0085061B"/>
    <w:rsid w:val="00850875"/>
    <w:rsid w:val="008509A9"/>
    <w:rsid w:val="0085489E"/>
    <w:rsid w:val="0085537F"/>
    <w:rsid w:val="00856F5B"/>
    <w:rsid w:val="008602CB"/>
    <w:rsid w:val="0086263D"/>
    <w:rsid w:val="00863EB8"/>
    <w:rsid w:val="00870C0C"/>
    <w:rsid w:val="00871607"/>
    <w:rsid w:val="00873C36"/>
    <w:rsid w:val="00873F7F"/>
    <w:rsid w:val="0087448F"/>
    <w:rsid w:val="00875DED"/>
    <w:rsid w:val="00881BE7"/>
    <w:rsid w:val="00884130"/>
    <w:rsid w:val="008843D9"/>
    <w:rsid w:val="00885F7F"/>
    <w:rsid w:val="00892707"/>
    <w:rsid w:val="008A1C7D"/>
    <w:rsid w:val="008A24DA"/>
    <w:rsid w:val="008A393F"/>
    <w:rsid w:val="008B1957"/>
    <w:rsid w:val="008B3CEB"/>
    <w:rsid w:val="008B63C7"/>
    <w:rsid w:val="008B6810"/>
    <w:rsid w:val="008C1788"/>
    <w:rsid w:val="008C5F70"/>
    <w:rsid w:val="008D15F6"/>
    <w:rsid w:val="008D3330"/>
    <w:rsid w:val="008D38C4"/>
    <w:rsid w:val="008D553E"/>
    <w:rsid w:val="008D7949"/>
    <w:rsid w:val="008E0254"/>
    <w:rsid w:val="008E371C"/>
    <w:rsid w:val="008E3D92"/>
    <w:rsid w:val="008E562D"/>
    <w:rsid w:val="008F0C11"/>
    <w:rsid w:val="008F32FF"/>
    <w:rsid w:val="008F54DB"/>
    <w:rsid w:val="008F7BF2"/>
    <w:rsid w:val="00902995"/>
    <w:rsid w:val="009063E3"/>
    <w:rsid w:val="00906C37"/>
    <w:rsid w:val="009070CA"/>
    <w:rsid w:val="00907A11"/>
    <w:rsid w:val="009103DF"/>
    <w:rsid w:val="00910554"/>
    <w:rsid w:val="00914128"/>
    <w:rsid w:val="00915C9F"/>
    <w:rsid w:val="009174E3"/>
    <w:rsid w:val="00917986"/>
    <w:rsid w:val="009241FD"/>
    <w:rsid w:val="009255A1"/>
    <w:rsid w:val="00925794"/>
    <w:rsid w:val="00926734"/>
    <w:rsid w:val="0092746D"/>
    <w:rsid w:val="00934CA5"/>
    <w:rsid w:val="00937482"/>
    <w:rsid w:val="0093760A"/>
    <w:rsid w:val="009405FD"/>
    <w:rsid w:val="009411B1"/>
    <w:rsid w:val="00942B9E"/>
    <w:rsid w:val="00944976"/>
    <w:rsid w:val="00946D31"/>
    <w:rsid w:val="00951EBF"/>
    <w:rsid w:val="00952324"/>
    <w:rsid w:val="00953074"/>
    <w:rsid w:val="00955944"/>
    <w:rsid w:val="00956AEC"/>
    <w:rsid w:val="00957468"/>
    <w:rsid w:val="00961690"/>
    <w:rsid w:val="00962709"/>
    <w:rsid w:val="009639AC"/>
    <w:rsid w:val="00965D33"/>
    <w:rsid w:val="00967B53"/>
    <w:rsid w:val="00970181"/>
    <w:rsid w:val="00974AA3"/>
    <w:rsid w:val="0097552A"/>
    <w:rsid w:val="009756A8"/>
    <w:rsid w:val="00976032"/>
    <w:rsid w:val="009776D0"/>
    <w:rsid w:val="00983BB7"/>
    <w:rsid w:val="009855A2"/>
    <w:rsid w:val="00985718"/>
    <w:rsid w:val="00985C69"/>
    <w:rsid w:val="0098621E"/>
    <w:rsid w:val="0098731A"/>
    <w:rsid w:val="00990E2C"/>
    <w:rsid w:val="0099131F"/>
    <w:rsid w:val="009916E3"/>
    <w:rsid w:val="009953B0"/>
    <w:rsid w:val="009973C2"/>
    <w:rsid w:val="009A1038"/>
    <w:rsid w:val="009A2239"/>
    <w:rsid w:val="009B7ECC"/>
    <w:rsid w:val="009C2469"/>
    <w:rsid w:val="009C51A0"/>
    <w:rsid w:val="009D0182"/>
    <w:rsid w:val="009D02B8"/>
    <w:rsid w:val="009D3471"/>
    <w:rsid w:val="009D4BA4"/>
    <w:rsid w:val="009D5409"/>
    <w:rsid w:val="009D76CD"/>
    <w:rsid w:val="009E2E56"/>
    <w:rsid w:val="009E47AF"/>
    <w:rsid w:val="009E47E8"/>
    <w:rsid w:val="009E4C62"/>
    <w:rsid w:val="009E549D"/>
    <w:rsid w:val="009F2315"/>
    <w:rsid w:val="009F3662"/>
    <w:rsid w:val="009F41F3"/>
    <w:rsid w:val="00A00CE1"/>
    <w:rsid w:val="00A00EB6"/>
    <w:rsid w:val="00A051CC"/>
    <w:rsid w:val="00A05C49"/>
    <w:rsid w:val="00A12F0C"/>
    <w:rsid w:val="00A13C49"/>
    <w:rsid w:val="00A14258"/>
    <w:rsid w:val="00A17B19"/>
    <w:rsid w:val="00A2069E"/>
    <w:rsid w:val="00A212A0"/>
    <w:rsid w:val="00A21844"/>
    <w:rsid w:val="00A22B1A"/>
    <w:rsid w:val="00A23C32"/>
    <w:rsid w:val="00A30909"/>
    <w:rsid w:val="00A33241"/>
    <w:rsid w:val="00A35B8F"/>
    <w:rsid w:val="00A35EEF"/>
    <w:rsid w:val="00A41FED"/>
    <w:rsid w:val="00A42059"/>
    <w:rsid w:val="00A47792"/>
    <w:rsid w:val="00A4795C"/>
    <w:rsid w:val="00A53E50"/>
    <w:rsid w:val="00A54D8C"/>
    <w:rsid w:val="00A563F7"/>
    <w:rsid w:val="00A65BB8"/>
    <w:rsid w:val="00A65F20"/>
    <w:rsid w:val="00A67606"/>
    <w:rsid w:val="00A70BAB"/>
    <w:rsid w:val="00A72B30"/>
    <w:rsid w:val="00A74448"/>
    <w:rsid w:val="00A7459E"/>
    <w:rsid w:val="00A74F45"/>
    <w:rsid w:val="00A8338C"/>
    <w:rsid w:val="00A83AA5"/>
    <w:rsid w:val="00A83EC7"/>
    <w:rsid w:val="00A8475E"/>
    <w:rsid w:val="00A9031C"/>
    <w:rsid w:val="00A950D3"/>
    <w:rsid w:val="00A960E0"/>
    <w:rsid w:val="00A9656E"/>
    <w:rsid w:val="00A96D5D"/>
    <w:rsid w:val="00A97ABD"/>
    <w:rsid w:val="00AA0442"/>
    <w:rsid w:val="00AA2915"/>
    <w:rsid w:val="00AA36C2"/>
    <w:rsid w:val="00AB0563"/>
    <w:rsid w:val="00AB2CF5"/>
    <w:rsid w:val="00AB5A97"/>
    <w:rsid w:val="00AC3DCD"/>
    <w:rsid w:val="00AC5193"/>
    <w:rsid w:val="00AC6A1C"/>
    <w:rsid w:val="00AC7B6C"/>
    <w:rsid w:val="00AD06C5"/>
    <w:rsid w:val="00AD2B3E"/>
    <w:rsid w:val="00AD3765"/>
    <w:rsid w:val="00AD4196"/>
    <w:rsid w:val="00AD4C64"/>
    <w:rsid w:val="00AE0216"/>
    <w:rsid w:val="00AE197D"/>
    <w:rsid w:val="00AE2286"/>
    <w:rsid w:val="00AE3FBF"/>
    <w:rsid w:val="00AE52BB"/>
    <w:rsid w:val="00AE6BAC"/>
    <w:rsid w:val="00AE766E"/>
    <w:rsid w:val="00AE7C55"/>
    <w:rsid w:val="00AF2E86"/>
    <w:rsid w:val="00B00852"/>
    <w:rsid w:val="00B02ECD"/>
    <w:rsid w:val="00B0482C"/>
    <w:rsid w:val="00B064E4"/>
    <w:rsid w:val="00B07ED8"/>
    <w:rsid w:val="00B11265"/>
    <w:rsid w:val="00B1552F"/>
    <w:rsid w:val="00B15EA3"/>
    <w:rsid w:val="00B22CBD"/>
    <w:rsid w:val="00B2465B"/>
    <w:rsid w:val="00B24ECE"/>
    <w:rsid w:val="00B2618D"/>
    <w:rsid w:val="00B34314"/>
    <w:rsid w:val="00B34CD3"/>
    <w:rsid w:val="00B37936"/>
    <w:rsid w:val="00B451FE"/>
    <w:rsid w:val="00B5259C"/>
    <w:rsid w:val="00B529DE"/>
    <w:rsid w:val="00B532C5"/>
    <w:rsid w:val="00B53D7E"/>
    <w:rsid w:val="00B5419E"/>
    <w:rsid w:val="00B54E27"/>
    <w:rsid w:val="00B57AE2"/>
    <w:rsid w:val="00B57DAB"/>
    <w:rsid w:val="00B57E99"/>
    <w:rsid w:val="00B602B1"/>
    <w:rsid w:val="00B61787"/>
    <w:rsid w:val="00B64B90"/>
    <w:rsid w:val="00B65ED8"/>
    <w:rsid w:val="00B66ECC"/>
    <w:rsid w:val="00B700D9"/>
    <w:rsid w:val="00B741A2"/>
    <w:rsid w:val="00B75460"/>
    <w:rsid w:val="00B75A8F"/>
    <w:rsid w:val="00B82633"/>
    <w:rsid w:val="00B87EBD"/>
    <w:rsid w:val="00B90BDD"/>
    <w:rsid w:val="00B9148E"/>
    <w:rsid w:val="00B91961"/>
    <w:rsid w:val="00B92054"/>
    <w:rsid w:val="00B9259E"/>
    <w:rsid w:val="00B93F7E"/>
    <w:rsid w:val="00B971B3"/>
    <w:rsid w:val="00BA1B0E"/>
    <w:rsid w:val="00BA382F"/>
    <w:rsid w:val="00BA4D2E"/>
    <w:rsid w:val="00BA5176"/>
    <w:rsid w:val="00BA60AB"/>
    <w:rsid w:val="00BB131B"/>
    <w:rsid w:val="00BB22CA"/>
    <w:rsid w:val="00BC0549"/>
    <w:rsid w:val="00BC51A9"/>
    <w:rsid w:val="00BD0EA2"/>
    <w:rsid w:val="00BD16EA"/>
    <w:rsid w:val="00BD253A"/>
    <w:rsid w:val="00BD33FB"/>
    <w:rsid w:val="00BD3EF8"/>
    <w:rsid w:val="00BD67CC"/>
    <w:rsid w:val="00BE17A8"/>
    <w:rsid w:val="00BE1848"/>
    <w:rsid w:val="00BE3BFA"/>
    <w:rsid w:val="00BE52A6"/>
    <w:rsid w:val="00BE6D98"/>
    <w:rsid w:val="00BE7759"/>
    <w:rsid w:val="00BF11AD"/>
    <w:rsid w:val="00BF364D"/>
    <w:rsid w:val="00BF69DC"/>
    <w:rsid w:val="00BF6F56"/>
    <w:rsid w:val="00C03925"/>
    <w:rsid w:val="00C10DD9"/>
    <w:rsid w:val="00C11779"/>
    <w:rsid w:val="00C1207D"/>
    <w:rsid w:val="00C12288"/>
    <w:rsid w:val="00C13428"/>
    <w:rsid w:val="00C14D0C"/>
    <w:rsid w:val="00C163C8"/>
    <w:rsid w:val="00C222E9"/>
    <w:rsid w:val="00C224C8"/>
    <w:rsid w:val="00C31637"/>
    <w:rsid w:val="00C3484D"/>
    <w:rsid w:val="00C363B0"/>
    <w:rsid w:val="00C40FB2"/>
    <w:rsid w:val="00C411BE"/>
    <w:rsid w:val="00C448CB"/>
    <w:rsid w:val="00C47CF2"/>
    <w:rsid w:val="00C51BA6"/>
    <w:rsid w:val="00C556C4"/>
    <w:rsid w:val="00C60FF5"/>
    <w:rsid w:val="00C61506"/>
    <w:rsid w:val="00C637E4"/>
    <w:rsid w:val="00C769DC"/>
    <w:rsid w:val="00C80962"/>
    <w:rsid w:val="00C8463F"/>
    <w:rsid w:val="00C865F0"/>
    <w:rsid w:val="00C87F20"/>
    <w:rsid w:val="00C9088A"/>
    <w:rsid w:val="00CA6B64"/>
    <w:rsid w:val="00CB0258"/>
    <w:rsid w:val="00CB7ABD"/>
    <w:rsid w:val="00CC014A"/>
    <w:rsid w:val="00CC5A17"/>
    <w:rsid w:val="00CC6C13"/>
    <w:rsid w:val="00CD285D"/>
    <w:rsid w:val="00CD4CEB"/>
    <w:rsid w:val="00CD632F"/>
    <w:rsid w:val="00CD710E"/>
    <w:rsid w:val="00CE1B5D"/>
    <w:rsid w:val="00CE2374"/>
    <w:rsid w:val="00CE2960"/>
    <w:rsid w:val="00CE4C88"/>
    <w:rsid w:val="00CE5305"/>
    <w:rsid w:val="00CE5A9C"/>
    <w:rsid w:val="00CE7210"/>
    <w:rsid w:val="00CF0229"/>
    <w:rsid w:val="00CF280D"/>
    <w:rsid w:val="00CF7BE3"/>
    <w:rsid w:val="00D02E57"/>
    <w:rsid w:val="00D0489E"/>
    <w:rsid w:val="00D049AC"/>
    <w:rsid w:val="00D04E26"/>
    <w:rsid w:val="00D06007"/>
    <w:rsid w:val="00D073E4"/>
    <w:rsid w:val="00D104EC"/>
    <w:rsid w:val="00D10AA5"/>
    <w:rsid w:val="00D1308F"/>
    <w:rsid w:val="00D143EC"/>
    <w:rsid w:val="00D1449A"/>
    <w:rsid w:val="00D17016"/>
    <w:rsid w:val="00D20FCC"/>
    <w:rsid w:val="00D312F8"/>
    <w:rsid w:val="00D472DB"/>
    <w:rsid w:val="00D526FC"/>
    <w:rsid w:val="00D53093"/>
    <w:rsid w:val="00D54600"/>
    <w:rsid w:val="00D5699B"/>
    <w:rsid w:val="00D600A7"/>
    <w:rsid w:val="00D639F5"/>
    <w:rsid w:val="00D64B16"/>
    <w:rsid w:val="00D64E0A"/>
    <w:rsid w:val="00D6552D"/>
    <w:rsid w:val="00D65C9A"/>
    <w:rsid w:val="00D67A94"/>
    <w:rsid w:val="00D709A1"/>
    <w:rsid w:val="00D76514"/>
    <w:rsid w:val="00D81A7D"/>
    <w:rsid w:val="00D81D67"/>
    <w:rsid w:val="00D857B5"/>
    <w:rsid w:val="00D85BEA"/>
    <w:rsid w:val="00D90BC3"/>
    <w:rsid w:val="00D916ED"/>
    <w:rsid w:val="00D91F25"/>
    <w:rsid w:val="00D92267"/>
    <w:rsid w:val="00DA1FBA"/>
    <w:rsid w:val="00DA4FF4"/>
    <w:rsid w:val="00DA5678"/>
    <w:rsid w:val="00DA7A7B"/>
    <w:rsid w:val="00DA7F16"/>
    <w:rsid w:val="00DB4E65"/>
    <w:rsid w:val="00DB7EA9"/>
    <w:rsid w:val="00DC0F9B"/>
    <w:rsid w:val="00DC2DCF"/>
    <w:rsid w:val="00DC391B"/>
    <w:rsid w:val="00DC74C3"/>
    <w:rsid w:val="00DD25A8"/>
    <w:rsid w:val="00DD2A31"/>
    <w:rsid w:val="00DD3C3C"/>
    <w:rsid w:val="00DE03FB"/>
    <w:rsid w:val="00DE19EE"/>
    <w:rsid w:val="00DE40EA"/>
    <w:rsid w:val="00DE4197"/>
    <w:rsid w:val="00DE4F99"/>
    <w:rsid w:val="00DE572B"/>
    <w:rsid w:val="00DF0045"/>
    <w:rsid w:val="00DF0F3F"/>
    <w:rsid w:val="00DF21AB"/>
    <w:rsid w:val="00DF30DD"/>
    <w:rsid w:val="00DF3C92"/>
    <w:rsid w:val="00DF5590"/>
    <w:rsid w:val="00DF585D"/>
    <w:rsid w:val="00DF59C5"/>
    <w:rsid w:val="00DF6CD6"/>
    <w:rsid w:val="00E05C00"/>
    <w:rsid w:val="00E06474"/>
    <w:rsid w:val="00E12364"/>
    <w:rsid w:val="00E12E55"/>
    <w:rsid w:val="00E16A53"/>
    <w:rsid w:val="00E17592"/>
    <w:rsid w:val="00E20333"/>
    <w:rsid w:val="00E20BDF"/>
    <w:rsid w:val="00E2262D"/>
    <w:rsid w:val="00E22DFD"/>
    <w:rsid w:val="00E33398"/>
    <w:rsid w:val="00E366BF"/>
    <w:rsid w:val="00E40D76"/>
    <w:rsid w:val="00E453D4"/>
    <w:rsid w:val="00E46858"/>
    <w:rsid w:val="00E52F35"/>
    <w:rsid w:val="00E53AE0"/>
    <w:rsid w:val="00E53F8B"/>
    <w:rsid w:val="00E56B22"/>
    <w:rsid w:val="00E63D16"/>
    <w:rsid w:val="00E64757"/>
    <w:rsid w:val="00E7047F"/>
    <w:rsid w:val="00E70815"/>
    <w:rsid w:val="00E71346"/>
    <w:rsid w:val="00E7136E"/>
    <w:rsid w:val="00E765BB"/>
    <w:rsid w:val="00E82651"/>
    <w:rsid w:val="00E83934"/>
    <w:rsid w:val="00E86599"/>
    <w:rsid w:val="00E86FEB"/>
    <w:rsid w:val="00E91BD6"/>
    <w:rsid w:val="00E94A7B"/>
    <w:rsid w:val="00E95B5B"/>
    <w:rsid w:val="00E97B4A"/>
    <w:rsid w:val="00EA0280"/>
    <w:rsid w:val="00EA11A7"/>
    <w:rsid w:val="00EA1A08"/>
    <w:rsid w:val="00EA232B"/>
    <w:rsid w:val="00EA5376"/>
    <w:rsid w:val="00EA687A"/>
    <w:rsid w:val="00EB1B42"/>
    <w:rsid w:val="00EB30DE"/>
    <w:rsid w:val="00EB3CC8"/>
    <w:rsid w:val="00EB54CA"/>
    <w:rsid w:val="00EB657E"/>
    <w:rsid w:val="00EB668D"/>
    <w:rsid w:val="00EC0300"/>
    <w:rsid w:val="00EC16E0"/>
    <w:rsid w:val="00EC7735"/>
    <w:rsid w:val="00ED6C50"/>
    <w:rsid w:val="00EE49CC"/>
    <w:rsid w:val="00EE5A22"/>
    <w:rsid w:val="00EE6CBF"/>
    <w:rsid w:val="00EF313C"/>
    <w:rsid w:val="00EF5E32"/>
    <w:rsid w:val="00EF79D4"/>
    <w:rsid w:val="00F01C36"/>
    <w:rsid w:val="00F03CF7"/>
    <w:rsid w:val="00F04E70"/>
    <w:rsid w:val="00F04EDC"/>
    <w:rsid w:val="00F11190"/>
    <w:rsid w:val="00F13145"/>
    <w:rsid w:val="00F13D3E"/>
    <w:rsid w:val="00F23A6D"/>
    <w:rsid w:val="00F37B3F"/>
    <w:rsid w:val="00F41DDD"/>
    <w:rsid w:val="00F432FA"/>
    <w:rsid w:val="00F434A6"/>
    <w:rsid w:val="00F45D2F"/>
    <w:rsid w:val="00F52CA3"/>
    <w:rsid w:val="00F55879"/>
    <w:rsid w:val="00F61E8D"/>
    <w:rsid w:val="00F63747"/>
    <w:rsid w:val="00F64A2E"/>
    <w:rsid w:val="00F66AFE"/>
    <w:rsid w:val="00F711C0"/>
    <w:rsid w:val="00F71AC2"/>
    <w:rsid w:val="00F72270"/>
    <w:rsid w:val="00F74888"/>
    <w:rsid w:val="00F75D2D"/>
    <w:rsid w:val="00F84432"/>
    <w:rsid w:val="00F86E51"/>
    <w:rsid w:val="00F906B5"/>
    <w:rsid w:val="00F9162E"/>
    <w:rsid w:val="00F93EE9"/>
    <w:rsid w:val="00F947EB"/>
    <w:rsid w:val="00F97296"/>
    <w:rsid w:val="00F97DFF"/>
    <w:rsid w:val="00FA1CDD"/>
    <w:rsid w:val="00FA273F"/>
    <w:rsid w:val="00FA2849"/>
    <w:rsid w:val="00FA7666"/>
    <w:rsid w:val="00FB2A29"/>
    <w:rsid w:val="00FB2F0D"/>
    <w:rsid w:val="00FB726C"/>
    <w:rsid w:val="00FC0EF4"/>
    <w:rsid w:val="00FC185D"/>
    <w:rsid w:val="00FD0453"/>
    <w:rsid w:val="00FD2FFF"/>
    <w:rsid w:val="00FF6317"/>
    <w:rsid w:val="314DBD8E"/>
    <w:rsid w:val="44CE5B40"/>
    <w:rsid w:val="4596B6B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41B445C"/>
  <w15:docId w15:val="{F47B9FA0-1930-41D5-A8C1-75252AAE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qFormat/>
    <w:pPr>
      <w:keepNext/>
      <w:ind w:left="720"/>
      <w:outlineLvl w:val="1"/>
    </w:pPr>
    <w:rPr>
      <w:rFonts w:ascii="Times New Roman" w:hAnsi="Times New Roman"/>
      <w:b/>
      <w:i/>
    </w:rPr>
  </w:style>
  <w:style w:type="paragraph" w:styleId="Heading4">
    <w:name w:val="heading 4"/>
    <w:basedOn w:val="Normal"/>
    <w:next w:val="Normal"/>
    <w:link w:val="Heading4Char"/>
    <w:semiHidden/>
    <w:unhideWhenUsed/>
    <w:qFormat/>
    <w:rsid w:val="00296A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2"/>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Hyperlink">
    <w:name w:val="Hyperlink"/>
    <w:rsid w:val="002E161A"/>
    <w:rPr>
      <w:color w:val="0000FF"/>
      <w:u w:val="single"/>
    </w:rPr>
  </w:style>
  <w:style w:type="paragraph" w:styleId="Header">
    <w:name w:val="header"/>
    <w:basedOn w:val="Normal"/>
    <w:link w:val="HeaderChar"/>
    <w:rsid w:val="00C637E4"/>
    <w:pPr>
      <w:tabs>
        <w:tab w:val="center" w:pos="4680"/>
        <w:tab w:val="right" w:pos="9360"/>
      </w:tabs>
    </w:pPr>
  </w:style>
  <w:style w:type="character" w:customStyle="1" w:styleId="HeaderChar">
    <w:name w:val="Header Char"/>
    <w:link w:val="Header"/>
    <w:rsid w:val="00C637E4"/>
    <w:rPr>
      <w:rFonts w:ascii="Courier" w:hAnsi="Courier"/>
      <w:snapToGrid w:val="0"/>
      <w:sz w:val="24"/>
    </w:rPr>
  </w:style>
  <w:style w:type="paragraph" w:styleId="Footer">
    <w:name w:val="footer"/>
    <w:basedOn w:val="Normal"/>
    <w:link w:val="FooterChar"/>
    <w:rsid w:val="00C637E4"/>
    <w:pPr>
      <w:tabs>
        <w:tab w:val="center" w:pos="4680"/>
        <w:tab w:val="right" w:pos="9360"/>
      </w:tabs>
    </w:pPr>
  </w:style>
  <w:style w:type="character" w:customStyle="1" w:styleId="FooterChar">
    <w:name w:val="Footer Char"/>
    <w:link w:val="Footer"/>
    <w:rsid w:val="00C637E4"/>
    <w:rPr>
      <w:rFonts w:ascii="Courier" w:hAnsi="Courier"/>
      <w:snapToGrid w:val="0"/>
      <w:sz w:val="24"/>
    </w:rPr>
  </w:style>
  <w:style w:type="character" w:styleId="FollowedHyperlink">
    <w:name w:val="FollowedHyperlink"/>
    <w:rsid w:val="00EE49CC"/>
    <w:rPr>
      <w:color w:val="954F72"/>
      <w:u w:val="single"/>
    </w:rPr>
  </w:style>
  <w:style w:type="paragraph" w:styleId="BalloonText">
    <w:name w:val="Balloon Text"/>
    <w:basedOn w:val="Normal"/>
    <w:link w:val="BalloonTextChar"/>
    <w:rsid w:val="00962709"/>
    <w:rPr>
      <w:rFonts w:ascii="Segoe UI" w:hAnsi="Segoe UI" w:cs="Segoe UI"/>
      <w:sz w:val="18"/>
      <w:szCs w:val="18"/>
    </w:rPr>
  </w:style>
  <w:style w:type="character" w:customStyle="1" w:styleId="BalloonTextChar">
    <w:name w:val="Balloon Text Char"/>
    <w:link w:val="BalloonText"/>
    <w:rsid w:val="00962709"/>
    <w:rPr>
      <w:rFonts w:ascii="Segoe UI" w:hAnsi="Segoe UI" w:cs="Segoe UI"/>
      <w:snapToGrid w:val="0"/>
      <w:sz w:val="18"/>
      <w:szCs w:val="18"/>
    </w:rPr>
  </w:style>
  <w:style w:type="table" w:styleId="TableGrid">
    <w:name w:val="Table Grid"/>
    <w:basedOn w:val="TableNormal"/>
    <w:rsid w:val="0021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00CE1"/>
    <w:rPr>
      <w:b/>
      <w:bCs/>
    </w:rPr>
  </w:style>
  <w:style w:type="paragraph" w:customStyle="1" w:styleId="Default">
    <w:name w:val="Default"/>
    <w:rsid w:val="00A33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68FC"/>
    <w:pPr>
      <w:widowControl/>
      <w:spacing w:before="100" w:beforeAutospacing="1" w:after="100" w:afterAutospacing="1"/>
    </w:pPr>
    <w:rPr>
      <w:rFonts w:ascii="Times" w:eastAsia="Calibri" w:hAnsi="Times"/>
      <w:snapToGrid/>
      <w:sz w:val="20"/>
    </w:rPr>
  </w:style>
  <w:style w:type="character" w:styleId="CommentReference">
    <w:name w:val="annotation reference"/>
    <w:basedOn w:val="DefaultParagraphFont"/>
    <w:rsid w:val="00171495"/>
    <w:rPr>
      <w:sz w:val="18"/>
      <w:szCs w:val="18"/>
    </w:rPr>
  </w:style>
  <w:style w:type="paragraph" w:styleId="CommentText">
    <w:name w:val="annotation text"/>
    <w:basedOn w:val="Normal"/>
    <w:link w:val="CommentTextChar"/>
    <w:rsid w:val="00171495"/>
    <w:rPr>
      <w:szCs w:val="24"/>
    </w:rPr>
  </w:style>
  <w:style w:type="character" w:customStyle="1" w:styleId="CommentTextChar">
    <w:name w:val="Comment Text Char"/>
    <w:basedOn w:val="DefaultParagraphFont"/>
    <w:link w:val="CommentText"/>
    <w:rsid w:val="00171495"/>
    <w:rPr>
      <w:rFonts w:ascii="Courier" w:hAnsi="Courier"/>
      <w:snapToGrid w:val="0"/>
      <w:sz w:val="24"/>
      <w:szCs w:val="24"/>
    </w:rPr>
  </w:style>
  <w:style w:type="paragraph" w:styleId="CommentSubject">
    <w:name w:val="annotation subject"/>
    <w:basedOn w:val="CommentText"/>
    <w:next w:val="CommentText"/>
    <w:link w:val="CommentSubjectChar"/>
    <w:rsid w:val="00171495"/>
    <w:rPr>
      <w:b/>
      <w:bCs/>
      <w:sz w:val="20"/>
      <w:szCs w:val="20"/>
    </w:rPr>
  </w:style>
  <w:style w:type="character" w:customStyle="1" w:styleId="CommentSubjectChar">
    <w:name w:val="Comment Subject Char"/>
    <w:basedOn w:val="CommentTextChar"/>
    <w:link w:val="CommentSubject"/>
    <w:rsid w:val="00171495"/>
    <w:rPr>
      <w:rFonts w:ascii="Courier" w:hAnsi="Courier"/>
      <w:b/>
      <w:bCs/>
      <w:snapToGrid w:val="0"/>
      <w:sz w:val="24"/>
      <w:szCs w:val="24"/>
    </w:rPr>
  </w:style>
  <w:style w:type="character" w:customStyle="1" w:styleId="apple-converted-space">
    <w:name w:val="apple-converted-space"/>
    <w:basedOn w:val="DefaultParagraphFont"/>
    <w:rsid w:val="009D3471"/>
  </w:style>
  <w:style w:type="paragraph" w:styleId="ListParagraph">
    <w:name w:val="List Paragraph"/>
    <w:basedOn w:val="Normal"/>
    <w:uiPriority w:val="34"/>
    <w:qFormat/>
    <w:rsid w:val="00EE5A22"/>
    <w:pPr>
      <w:ind w:left="720"/>
      <w:contextualSpacing/>
    </w:pPr>
  </w:style>
  <w:style w:type="paragraph" w:customStyle="1" w:styleId="CM11">
    <w:name w:val="CM11"/>
    <w:basedOn w:val="Default"/>
    <w:next w:val="Default"/>
    <w:uiPriority w:val="99"/>
    <w:rsid w:val="0034680A"/>
    <w:pPr>
      <w:widowControl w:val="0"/>
      <w:spacing w:line="360" w:lineRule="atLeast"/>
    </w:pPr>
    <w:rPr>
      <w:rFonts w:ascii="Calibri" w:hAnsi="Calibri" w:eastAsiaTheme="minorEastAsia" w:cs="Times New Roman"/>
      <w:color w:val="auto"/>
    </w:rPr>
  </w:style>
  <w:style w:type="character" w:styleId="HTMLCite">
    <w:name w:val="HTML Cite"/>
    <w:basedOn w:val="DefaultParagraphFont"/>
    <w:uiPriority w:val="99"/>
    <w:semiHidden/>
    <w:unhideWhenUsed/>
    <w:rsid w:val="007F3CB7"/>
    <w:rPr>
      <w:i/>
      <w:iCs/>
    </w:rPr>
  </w:style>
  <w:style w:type="character" w:styleId="UnresolvedMention">
    <w:name w:val="Unresolved Mention"/>
    <w:basedOn w:val="DefaultParagraphFont"/>
    <w:uiPriority w:val="99"/>
    <w:semiHidden/>
    <w:unhideWhenUsed/>
    <w:rsid w:val="00E64757"/>
    <w:rPr>
      <w:color w:val="605E5C"/>
      <w:shd w:val="clear" w:color="auto" w:fill="E1DFDD"/>
    </w:rPr>
  </w:style>
  <w:style w:type="paragraph" w:styleId="Revision">
    <w:name w:val="Revision"/>
    <w:hidden/>
    <w:uiPriority w:val="71"/>
    <w:semiHidden/>
    <w:rsid w:val="00875DED"/>
    <w:rPr>
      <w:rFonts w:ascii="Courier" w:hAnsi="Courier"/>
      <w:snapToGrid w:val="0"/>
      <w:sz w:val="24"/>
    </w:rPr>
  </w:style>
  <w:style w:type="character" w:customStyle="1" w:styleId="Heading4Char">
    <w:name w:val="Heading 4 Char"/>
    <w:basedOn w:val="DefaultParagraphFont"/>
    <w:link w:val="Heading4"/>
    <w:semiHidden/>
    <w:rsid w:val="00296A0B"/>
    <w:rPr>
      <w:rFonts w:asciiTheme="majorHAnsi" w:eastAsiaTheme="majorEastAsia" w:hAnsiTheme="majorHAnsi" w:cstheme="majorBidi"/>
      <w:i/>
      <w:iCs/>
      <w:snapToGrid w:val="0"/>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2016-27702" TargetMode="External" /><Relationship Id="rId11" Type="http://schemas.openxmlformats.org/officeDocument/2006/relationships/hyperlink" Target="https://data.bls.gov/oes/" TargetMode="External" /><Relationship Id="rId12" Type="http://schemas.openxmlformats.org/officeDocument/2006/relationships/hyperlink" Target="https://www.opm.gov/policy-data-oversight/pay-leave/salaries-wages/salary-tables/26Tables/html/DCB_h.aspx"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odis3.gsfc.nasa.gov/displayDir.cfm?t=NPD&amp;c=3713&amp;s=6Q" TargetMode="External" /><Relationship Id="rId9" Type="http://schemas.openxmlformats.org/officeDocument/2006/relationships/hyperlink" Target="https://nodis3.gsfc.nasa.gov/NPR_attachments/NRRS_1441.1_09032025.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20394-6041-43c7-8852-fe7e23c0b324">
      <Terms xmlns="http://schemas.microsoft.com/office/infopath/2007/PartnerControls"/>
    </lcf76f155ced4ddcb4097134ff3c332f>
    <TaxCatchAll xmlns="d900e117-17a0-4b24-9e47-511ef1d02c43" xsi:nil="true"/>
    <SharedWithUsers xmlns="cd279561-c6ca-4752-ac2d-8e32c77e866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F84079-E0C3-4632-BDE2-9B024B8A37EF}">
  <ds:schemaRefs>
    <ds:schemaRef ds:uri="http://schemas.microsoft.com/office/2006/metadata/properties"/>
    <ds:schemaRef ds:uri="http://schemas.microsoft.com/office/infopath/2007/PartnerControls"/>
    <ds:schemaRef ds:uri="32f20394-6041-43c7-8852-fe7e23c0b324"/>
    <ds:schemaRef ds:uri="d900e117-17a0-4b24-9e47-511ef1d02c43"/>
    <ds:schemaRef ds:uri="cd279561-c6ca-4752-ac2d-8e32c77e866b"/>
  </ds:schemaRefs>
</ds:datastoreItem>
</file>

<file path=customXml/itemProps2.xml><?xml version="1.0" encoding="utf-8"?>
<ds:datastoreItem xmlns:ds="http://schemas.openxmlformats.org/officeDocument/2006/customXml" ds:itemID="{9A6B6D67-BA48-45EE-A44B-43A65EDF8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FC690-4B57-4EBA-8F31-37E0FA00915A}">
  <ds:schemaRefs>
    <ds:schemaRef ds:uri="http://schemas.openxmlformats.org/officeDocument/2006/bibliography"/>
  </ds:schemaRefs>
</ds:datastoreItem>
</file>

<file path=customXml/itemProps4.xml><?xml version="1.0" encoding="utf-8"?>
<ds:datastoreItem xmlns:ds="http://schemas.openxmlformats.org/officeDocument/2006/customXml" ds:itemID="{4E1D7FD3-770C-46B4-A488-6F776A79B810}">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1862</Words>
  <Characters>10615</Characters>
  <Application>Microsoft Office Word</Application>
  <DocSecurity>0</DocSecurity>
  <Lines>88</Lines>
  <Paragraphs>24</Paragraphs>
  <ScaleCrop>false</ScaleCrop>
  <Company>AMS, USDA</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TEMPLATE/GUIDELINES FOR PREPARING THE SUPPORTING STATEMENT</dc:title>
  <dc:creator>IMB, ERO</dc:creator>
  <cp:lastModifiedBy>Fuller, Jill M. (HQ-JC000)[CyPrESS]</cp:lastModifiedBy>
  <cp:revision>71</cp:revision>
  <cp:lastPrinted>2016-09-09T23:05:00Z</cp:lastPrinted>
  <dcterms:created xsi:type="dcterms:W3CDTF">2026-08-24T22:24:00Z</dcterms:created>
  <dcterms:modified xsi:type="dcterms:W3CDTF">2026-08-25T14:16:00Z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0x01010092D27A29B5F08345925F9C009B1E08AF</vt:lpwstr>
  </property>
  <property fmtid="{D5CDD505-2E9C-101B-9397-08002B2CF9AE}" pid="4" name="docLang">
    <vt:lpwstr>en</vt:lpwstr>
  </property>
  <property fmtid="{D5CDD505-2E9C-101B-9397-08002B2CF9AE}" pid="5" name="MediaServiceImageTags">
    <vt:lpwstr/>
  </property>
  <property fmtid="{D5CDD505-2E9C-101B-9397-08002B2CF9AE}" pid="6" name="Order">
    <vt:r8>117400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