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B6279" w:rsidRPr="006134C9" w:rsidP="00AB62A1" w14:paraId="3D37AFCA" w14:textId="1C76C4FC">
      <w:pPr>
        <w:pStyle w:val="Title"/>
        <w:rPr>
          <w:b/>
          <w:szCs w:val="24"/>
        </w:rPr>
      </w:pPr>
      <w:r w:rsidRPr="006134C9">
        <w:rPr>
          <w:b/>
          <w:szCs w:val="24"/>
        </w:rPr>
        <w:t>Supporting Statement</w:t>
      </w:r>
      <w:r w:rsidRPr="006134C9" w:rsidR="00F97296">
        <w:rPr>
          <w:b/>
          <w:szCs w:val="24"/>
        </w:rPr>
        <w:t xml:space="preserve"> -</w:t>
      </w:r>
      <w:r w:rsidRPr="006134C9">
        <w:rPr>
          <w:b/>
          <w:szCs w:val="24"/>
        </w:rPr>
        <w:t xml:space="preserve"> Part </w:t>
      </w:r>
      <w:r w:rsidRPr="006134C9" w:rsidR="005032DC">
        <w:rPr>
          <w:b/>
          <w:szCs w:val="24"/>
        </w:rPr>
        <w:t>A</w:t>
      </w:r>
    </w:p>
    <w:p w:rsidR="009B6279" w:rsidRPr="006134C9" w:rsidP="00AB62A1" w14:paraId="55940134" w14:textId="4EBEC5BC">
      <w:pPr>
        <w:jc w:val="center"/>
        <w:rPr>
          <w:rFonts w:ascii="Times New Roman" w:hAnsi="Times New Roman"/>
          <w:b/>
          <w:bCs/>
          <w:szCs w:val="24"/>
        </w:rPr>
      </w:pPr>
      <w:r w:rsidRPr="006134C9">
        <w:rPr>
          <w:rFonts w:ascii="Times New Roman" w:hAnsi="Times New Roman"/>
          <w:b/>
          <w:bCs/>
          <w:szCs w:val="24"/>
        </w:rPr>
        <w:t>National Aeronautics and Space Administration</w:t>
      </w:r>
    </w:p>
    <w:p w:rsidR="00735632" w:rsidRPr="006134C9" w:rsidP="00AB62A1" w14:paraId="3878EF38" w14:textId="136FC3FA">
      <w:pPr>
        <w:jc w:val="center"/>
        <w:rPr>
          <w:rFonts w:ascii="Times New Roman" w:hAnsi="Times New Roman"/>
          <w:b/>
          <w:bCs/>
          <w:szCs w:val="24"/>
        </w:rPr>
      </w:pPr>
      <w:r w:rsidRPr="006134C9">
        <w:rPr>
          <w:rFonts w:ascii="Times New Roman" w:hAnsi="Times New Roman"/>
          <w:b/>
          <w:bCs/>
          <w:szCs w:val="24"/>
        </w:rPr>
        <w:t>NASA Visitor Management System</w:t>
      </w:r>
    </w:p>
    <w:p w:rsidR="00934CA5" w:rsidRPr="006134C9" w:rsidP="00AB62A1" w14:paraId="5C5543C1" w14:textId="29216D3C">
      <w:pPr>
        <w:jc w:val="center"/>
        <w:rPr>
          <w:rFonts w:ascii="Times New Roman" w:hAnsi="Times New Roman"/>
          <w:b/>
          <w:bCs/>
          <w:szCs w:val="24"/>
        </w:rPr>
      </w:pPr>
      <w:r w:rsidRPr="006134C9">
        <w:rPr>
          <w:rFonts w:ascii="Times New Roman" w:hAnsi="Times New Roman"/>
          <w:b/>
          <w:bCs/>
          <w:szCs w:val="24"/>
        </w:rPr>
        <w:t xml:space="preserve">OMB </w:t>
      </w:r>
      <w:r w:rsidRPr="006134C9" w:rsidR="007975F1">
        <w:rPr>
          <w:rFonts w:ascii="Times New Roman" w:hAnsi="Times New Roman"/>
          <w:b/>
          <w:bCs/>
          <w:szCs w:val="24"/>
        </w:rPr>
        <w:t>C</w:t>
      </w:r>
      <w:r w:rsidRPr="006134C9">
        <w:rPr>
          <w:rFonts w:ascii="Times New Roman" w:hAnsi="Times New Roman"/>
          <w:b/>
          <w:bCs/>
          <w:szCs w:val="24"/>
        </w:rPr>
        <w:t xml:space="preserve">ontrol </w:t>
      </w:r>
      <w:r w:rsidRPr="006134C9" w:rsidR="007975F1">
        <w:rPr>
          <w:rFonts w:ascii="Times New Roman" w:hAnsi="Times New Roman"/>
          <w:b/>
          <w:bCs/>
          <w:szCs w:val="24"/>
        </w:rPr>
        <w:t>No.</w:t>
      </w:r>
      <w:r w:rsidRPr="006134C9">
        <w:rPr>
          <w:rFonts w:ascii="Times New Roman" w:hAnsi="Times New Roman"/>
          <w:b/>
          <w:bCs/>
          <w:szCs w:val="24"/>
        </w:rPr>
        <w:t xml:space="preserve"> </w:t>
      </w:r>
      <w:r w:rsidRPr="006134C9" w:rsidR="000A1EFC">
        <w:rPr>
          <w:rFonts w:ascii="Times New Roman" w:hAnsi="Times New Roman"/>
          <w:b/>
          <w:bCs/>
          <w:szCs w:val="24"/>
        </w:rPr>
        <w:t>2700-0165</w:t>
      </w:r>
    </w:p>
    <w:p w:rsidR="00AB62A1" w:rsidRPr="006134C9" w:rsidP="00906C37" w14:paraId="1F38526C" w14:textId="77777777">
      <w:pPr>
        <w:rPr>
          <w:rFonts w:ascii="Times New Roman" w:hAnsi="Times New Roman"/>
          <w:b/>
          <w:szCs w:val="24"/>
        </w:rPr>
      </w:pPr>
    </w:p>
    <w:p w:rsidR="00E15B8B" w:rsidRPr="006134C9" w:rsidP="00906C37" w14:paraId="1B44EFA5" w14:textId="1F2946E7">
      <w:pPr>
        <w:rPr>
          <w:rFonts w:ascii="Times New Roman" w:hAnsi="Times New Roman"/>
          <w:bCs/>
          <w:szCs w:val="24"/>
        </w:rPr>
      </w:pPr>
      <w:r w:rsidRPr="006134C9">
        <w:rPr>
          <w:rFonts w:ascii="Times New Roman" w:hAnsi="Times New Roman"/>
          <w:b/>
          <w:szCs w:val="24"/>
        </w:rPr>
        <w:t>Type of information collection:</w:t>
      </w:r>
      <w:r w:rsidRPr="006134C9" w:rsidR="00952324">
        <w:rPr>
          <w:rFonts w:ascii="Times New Roman" w:hAnsi="Times New Roman"/>
          <w:bCs/>
          <w:szCs w:val="24"/>
        </w:rPr>
        <w:t xml:space="preserve">  </w:t>
      </w:r>
      <w:r w:rsidRPr="006134C9" w:rsidR="00AE49E9">
        <w:rPr>
          <w:rFonts w:ascii="Times New Roman" w:hAnsi="Times New Roman"/>
          <w:szCs w:val="24"/>
        </w:rPr>
        <w:t>R</w:t>
      </w:r>
      <w:r w:rsidRPr="006134C9" w:rsidR="004B6857">
        <w:rPr>
          <w:rFonts w:ascii="Times New Roman" w:hAnsi="Times New Roman"/>
          <w:szCs w:val="24"/>
        </w:rPr>
        <w:t xml:space="preserve">evision of a </w:t>
      </w:r>
      <w:r w:rsidRPr="006134C9" w:rsidR="005C6C02">
        <w:rPr>
          <w:rFonts w:ascii="Times New Roman" w:hAnsi="Times New Roman"/>
          <w:szCs w:val="24"/>
        </w:rPr>
        <w:t>currently a</w:t>
      </w:r>
      <w:r w:rsidRPr="006134C9" w:rsidR="004B6857">
        <w:rPr>
          <w:rFonts w:ascii="Times New Roman" w:hAnsi="Times New Roman"/>
          <w:szCs w:val="24"/>
        </w:rPr>
        <w:t>pproved information collection.</w:t>
      </w:r>
    </w:p>
    <w:p w:rsidR="00E15B8B" w:rsidRPr="006134C9" w:rsidP="00906C37" w14:paraId="269E01B7" w14:textId="77777777">
      <w:pPr>
        <w:rPr>
          <w:rFonts w:ascii="Times New Roman" w:hAnsi="Times New Roman"/>
          <w:b/>
          <w:bCs/>
          <w:szCs w:val="24"/>
          <w:highlight w:val="yellow"/>
        </w:rPr>
      </w:pPr>
    </w:p>
    <w:p w:rsidR="00D93472" w:rsidRPr="00D93472" w:rsidP="00064F53" w14:paraId="70EA4583" w14:textId="38D922EB">
      <w:pPr>
        <w:jc w:val="both"/>
        <w:rPr>
          <w:rFonts w:ascii="Times New Roman" w:hAnsi="Times New Roman"/>
          <w:szCs w:val="24"/>
        </w:rPr>
      </w:pPr>
      <w:r w:rsidRPr="006134C9">
        <w:rPr>
          <w:rFonts w:ascii="Times New Roman" w:hAnsi="Times New Roman"/>
          <w:b/>
          <w:bCs/>
          <w:szCs w:val="24"/>
        </w:rPr>
        <w:t xml:space="preserve">Abstract: </w:t>
      </w:r>
      <w:r w:rsidRPr="00D93472">
        <w:rPr>
          <w:rFonts w:ascii="Times New Roman" w:hAnsi="Times New Roman"/>
          <w:szCs w:val="24"/>
        </w:rPr>
        <w:t>NASA hosts/sponsors numerous events on federally owned/leased property which are open to NASA affiliates and members of the public. The events include but are not limited to meetings, conferences, briefings, public outreach activities, tours, focus groups, etc. The NASA Office of Protective Services developed the NASA Visitor Management System</w:t>
      </w:r>
      <w:r w:rsidR="00330463">
        <w:rPr>
          <w:rFonts w:ascii="Times New Roman" w:hAnsi="Times New Roman"/>
          <w:szCs w:val="24"/>
        </w:rPr>
        <w:t xml:space="preserve"> (NVMS)</w:t>
      </w:r>
      <w:r w:rsidRPr="00D93472">
        <w:rPr>
          <w:rFonts w:ascii="Times New Roman" w:hAnsi="Times New Roman"/>
          <w:szCs w:val="24"/>
        </w:rPr>
        <w:t xml:space="preserve"> to serve as a one-NASA process enabling U.S. Citizens and Lawful Permanent Residents with an affiliation less than thirty consecutive days within a </w:t>
      </w:r>
      <w:r w:rsidRPr="00D93472" w:rsidR="002D44C4">
        <w:rPr>
          <w:rFonts w:ascii="Times New Roman" w:hAnsi="Times New Roman"/>
          <w:szCs w:val="24"/>
        </w:rPr>
        <w:t>twelve-month</w:t>
      </w:r>
      <w:r w:rsidRPr="00D93472">
        <w:rPr>
          <w:rFonts w:ascii="Times New Roman" w:hAnsi="Times New Roman"/>
          <w:szCs w:val="24"/>
        </w:rPr>
        <w:t xml:space="preserve"> period.</w:t>
      </w:r>
      <w:r w:rsidR="00330463">
        <w:rPr>
          <w:rFonts w:ascii="Times New Roman" w:hAnsi="Times New Roman"/>
          <w:szCs w:val="24"/>
        </w:rPr>
        <w:t xml:space="preserve"> NVMS</w:t>
      </w:r>
      <w:r w:rsidRPr="00D93472">
        <w:rPr>
          <w:rFonts w:ascii="Times New Roman" w:hAnsi="Times New Roman"/>
          <w:szCs w:val="24"/>
        </w:rPr>
        <w:t xml:space="preserve"> consolidate</w:t>
      </w:r>
      <w:r w:rsidR="00DF7B41">
        <w:rPr>
          <w:rFonts w:ascii="Times New Roman" w:hAnsi="Times New Roman"/>
          <w:szCs w:val="24"/>
        </w:rPr>
        <w:t>d</w:t>
      </w:r>
      <w:r w:rsidRPr="00D93472">
        <w:rPr>
          <w:rFonts w:ascii="Times New Roman" w:hAnsi="Times New Roman"/>
          <w:szCs w:val="24"/>
        </w:rPr>
        <w:t xml:space="preserve"> numerous information collections associated with visitor access/management used throughout NASA into one system.</w:t>
      </w:r>
    </w:p>
    <w:p w:rsidR="003F4B4D" w:rsidRPr="006134C9" w:rsidP="00906C37" w14:paraId="0546F18E" w14:textId="77777777">
      <w:pPr>
        <w:rPr>
          <w:rFonts w:ascii="Times New Roman" w:hAnsi="Times New Roman"/>
          <w:b/>
          <w:szCs w:val="24"/>
        </w:rPr>
      </w:pPr>
    </w:p>
    <w:p w:rsidR="0037020B" w:rsidRPr="006134C9" w:rsidP="000A1EFC" w14:paraId="2BD85839" w14:textId="64193B24">
      <w:pPr>
        <w:rPr>
          <w:rFonts w:ascii="Times New Roman" w:hAnsi="Times New Roman"/>
          <w:b/>
          <w:szCs w:val="24"/>
        </w:rPr>
      </w:pPr>
      <w:r w:rsidRPr="006134C9">
        <w:rPr>
          <w:rFonts w:ascii="Times New Roman" w:hAnsi="Times New Roman"/>
          <w:b/>
          <w:szCs w:val="24"/>
        </w:rPr>
        <w:t>Summary of Changes from the Previously Approved Collection</w:t>
      </w:r>
    </w:p>
    <w:p w:rsidR="002965EA" w:rsidRPr="006134C9" w:rsidP="000A1EFC" w14:paraId="0625D3E9" w14:textId="77777777">
      <w:pPr>
        <w:rPr>
          <w:rFonts w:ascii="Times New Roman" w:hAnsi="Times New Roman"/>
          <w:b/>
          <w:szCs w:val="24"/>
        </w:rPr>
      </w:pPr>
    </w:p>
    <w:p w:rsidR="004C5835" w:rsidRPr="006134C9" w:rsidP="00593BA0" w14:paraId="6A299272" w14:textId="586A2A73">
      <w:pPr>
        <w:pStyle w:val="ListParagraph"/>
        <w:numPr>
          <w:ilvl w:val="0"/>
          <w:numId w:val="27"/>
        </w:numPr>
        <w:rPr>
          <w:rFonts w:ascii="Times New Roman" w:hAnsi="Times New Roman"/>
          <w:bCs/>
          <w:szCs w:val="24"/>
        </w:rPr>
      </w:pPr>
      <w:r w:rsidRPr="006134C9">
        <w:rPr>
          <w:rFonts w:ascii="Times New Roman" w:hAnsi="Times New Roman"/>
          <w:bCs/>
          <w:szCs w:val="24"/>
        </w:rPr>
        <w:t xml:space="preserve">Completion of </w:t>
      </w:r>
      <w:r w:rsidRPr="006134C9" w:rsidR="0000192E">
        <w:rPr>
          <w:rFonts w:ascii="Times New Roman" w:hAnsi="Times New Roman"/>
          <w:bCs/>
          <w:szCs w:val="24"/>
        </w:rPr>
        <w:t>NVMS</w:t>
      </w:r>
      <w:r w:rsidRPr="006134C9">
        <w:rPr>
          <w:rFonts w:ascii="Times New Roman" w:hAnsi="Times New Roman"/>
          <w:bCs/>
          <w:szCs w:val="24"/>
        </w:rPr>
        <w:t xml:space="preserve"> Deployment: The renewal version confirms the completion of </w:t>
      </w:r>
      <w:r w:rsidRPr="006134C9" w:rsidR="0000192E">
        <w:rPr>
          <w:rFonts w:ascii="Times New Roman" w:hAnsi="Times New Roman"/>
          <w:bCs/>
          <w:szCs w:val="24"/>
        </w:rPr>
        <w:t>NVMS</w:t>
      </w:r>
      <w:r w:rsidRPr="006134C9">
        <w:rPr>
          <w:rFonts w:ascii="Times New Roman" w:hAnsi="Times New Roman"/>
          <w:bCs/>
          <w:szCs w:val="24"/>
        </w:rPr>
        <w:t xml:space="preserve"> deployment and the decommissioning of individual Center visitor systems and processes.</w:t>
      </w:r>
    </w:p>
    <w:p w:rsidR="00731C4F" w:rsidRPr="006134C9" w:rsidP="00593BA0" w14:paraId="5B0B8318" w14:textId="79FCB859">
      <w:pPr>
        <w:pStyle w:val="ListParagraph"/>
        <w:numPr>
          <w:ilvl w:val="0"/>
          <w:numId w:val="27"/>
        </w:numPr>
        <w:rPr>
          <w:rFonts w:ascii="Times New Roman" w:hAnsi="Times New Roman"/>
          <w:bCs/>
          <w:szCs w:val="24"/>
        </w:rPr>
      </w:pPr>
      <w:r w:rsidRPr="006134C9">
        <w:rPr>
          <w:rFonts w:ascii="Times New Roman" w:hAnsi="Times New Roman"/>
          <w:bCs/>
          <w:szCs w:val="24"/>
        </w:rPr>
        <w:t>Updated Privacy Act and Paperwork Reduction Act</w:t>
      </w:r>
      <w:r w:rsidRPr="006134C9" w:rsidR="00BA005D">
        <w:rPr>
          <w:rFonts w:ascii="Times New Roman" w:hAnsi="Times New Roman"/>
          <w:bCs/>
          <w:szCs w:val="24"/>
        </w:rPr>
        <w:t xml:space="preserve"> statements.</w:t>
      </w:r>
    </w:p>
    <w:p w:rsidR="00502E2A" w:rsidP="00593BA0" w14:paraId="46E9996E" w14:textId="19594E0B">
      <w:pPr>
        <w:pStyle w:val="ListParagraph"/>
        <w:numPr>
          <w:ilvl w:val="0"/>
          <w:numId w:val="27"/>
        </w:numPr>
        <w:rPr>
          <w:rFonts w:ascii="Times New Roman" w:hAnsi="Times New Roman"/>
          <w:bCs/>
          <w:szCs w:val="24"/>
        </w:rPr>
      </w:pPr>
      <w:r w:rsidRPr="006134C9">
        <w:rPr>
          <w:rFonts w:ascii="Times New Roman" w:hAnsi="Times New Roman"/>
          <w:bCs/>
          <w:szCs w:val="24"/>
        </w:rPr>
        <w:t>Short title</w:t>
      </w:r>
      <w:r w:rsidRPr="006134C9" w:rsidR="00375DE1">
        <w:rPr>
          <w:rFonts w:ascii="Times New Roman" w:hAnsi="Times New Roman"/>
          <w:bCs/>
          <w:szCs w:val="24"/>
        </w:rPr>
        <w:t>/abbreviation</w:t>
      </w:r>
      <w:r w:rsidR="00475BA9">
        <w:rPr>
          <w:rFonts w:ascii="Times New Roman" w:hAnsi="Times New Roman"/>
          <w:bCs/>
          <w:szCs w:val="24"/>
        </w:rPr>
        <w:t xml:space="preserve"> “</w:t>
      </w:r>
      <w:r w:rsidRPr="006134C9" w:rsidR="00ED052B">
        <w:rPr>
          <w:rFonts w:ascii="Times New Roman" w:hAnsi="Times New Roman"/>
          <w:bCs/>
          <w:szCs w:val="24"/>
        </w:rPr>
        <w:t>NVMS</w:t>
      </w:r>
      <w:r w:rsidR="00475BA9">
        <w:rPr>
          <w:rFonts w:ascii="Times New Roman" w:hAnsi="Times New Roman"/>
          <w:bCs/>
          <w:szCs w:val="24"/>
        </w:rPr>
        <w:t>” was added</w:t>
      </w:r>
      <w:r w:rsidRPr="006134C9" w:rsidR="00375DE1">
        <w:rPr>
          <w:rFonts w:ascii="Times New Roman" w:hAnsi="Times New Roman"/>
          <w:bCs/>
          <w:szCs w:val="24"/>
        </w:rPr>
        <w:t>.</w:t>
      </w:r>
    </w:p>
    <w:p w:rsidR="00801EEC" w:rsidRPr="006134C9" w:rsidP="00593BA0" w14:paraId="7E0D558A" w14:textId="12E40F64">
      <w:pPr>
        <w:pStyle w:val="ListParagraph"/>
        <w:numPr>
          <w:ilvl w:val="0"/>
          <w:numId w:val="27"/>
        </w:numPr>
        <w:rPr>
          <w:rFonts w:ascii="Times New Roman" w:hAnsi="Times New Roman"/>
          <w:bCs/>
          <w:szCs w:val="24"/>
        </w:rPr>
      </w:pPr>
      <w:r>
        <w:rPr>
          <w:rFonts w:ascii="Times New Roman" w:hAnsi="Times New Roman"/>
          <w:bCs/>
          <w:szCs w:val="24"/>
        </w:rPr>
        <w:t xml:space="preserve">Federal Government </w:t>
      </w:r>
      <w:r w:rsidR="008D01E1">
        <w:rPr>
          <w:rFonts w:ascii="Times New Roman" w:hAnsi="Times New Roman"/>
          <w:bCs/>
          <w:szCs w:val="24"/>
        </w:rPr>
        <w:t>costs</w:t>
      </w:r>
      <w:r>
        <w:rPr>
          <w:rFonts w:ascii="Times New Roman" w:hAnsi="Times New Roman"/>
          <w:bCs/>
          <w:szCs w:val="24"/>
        </w:rPr>
        <w:t xml:space="preserve"> increased from </w:t>
      </w:r>
      <w:r w:rsidRPr="00B4520A" w:rsidR="00B4520A">
        <w:rPr>
          <w:rFonts w:ascii="Times New Roman" w:hAnsi="Times New Roman"/>
          <w:bCs/>
          <w:szCs w:val="24"/>
        </w:rPr>
        <w:t>$553,400</w:t>
      </w:r>
      <w:r w:rsidR="00B4520A">
        <w:rPr>
          <w:rFonts w:ascii="Times New Roman" w:hAnsi="Times New Roman"/>
          <w:bCs/>
          <w:szCs w:val="24"/>
        </w:rPr>
        <w:t xml:space="preserve"> to </w:t>
      </w:r>
      <w:r w:rsidRPr="008D01E1" w:rsidR="008D01E1">
        <w:rPr>
          <w:rFonts w:ascii="Times New Roman" w:hAnsi="Times New Roman"/>
          <w:bCs/>
          <w:szCs w:val="24"/>
        </w:rPr>
        <w:t>$583,400</w:t>
      </w:r>
      <w:r w:rsidR="008D01E1">
        <w:rPr>
          <w:rFonts w:ascii="Times New Roman" w:hAnsi="Times New Roman"/>
          <w:bCs/>
          <w:szCs w:val="24"/>
        </w:rPr>
        <w:t>.</w:t>
      </w:r>
    </w:p>
    <w:p w:rsidR="004C5835" w:rsidRPr="006134C9" w:rsidP="004C5835" w14:paraId="5FC8ED2B" w14:textId="77777777">
      <w:pPr>
        <w:pStyle w:val="ListParagraph"/>
        <w:ind w:left="1020"/>
        <w:rPr>
          <w:rFonts w:ascii="Times New Roman" w:hAnsi="Times New Roman"/>
          <w:b/>
          <w:szCs w:val="24"/>
        </w:rPr>
      </w:pPr>
    </w:p>
    <w:p w:rsidR="0030480E" w:rsidRPr="006134C9" w:rsidP="00906C37" w14:paraId="3241A70E" w14:textId="1D2E6650">
      <w:pPr>
        <w:pStyle w:val="ListParagraph"/>
        <w:numPr>
          <w:ilvl w:val="0"/>
          <w:numId w:val="19"/>
        </w:numPr>
        <w:tabs>
          <w:tab w:val="left" w:pos="-1440"/>
        </w:tabs>
        <w:rPr>
          <w:rFonts w:ascii="Times New Roman" w:hAnsi="Times New Roman"/>
          <w:b/>
          <w:szCs w:val="24"/>
        </w:rPr>
      </w:pPr>
      <w:r w:rsidRPr="006134C9">
        <w:rPr>
          <w:rFonts w:ascii="Times New Roman" w:hAnsi="Times New Roman"/>
          <w:b/>
          <w:szCs w:val="24"/>
        </w:rPr>
        <w:t xml:space="preserve"> </w:t>
      </w:r>
      <w:r w:rsidRPr="006134C9" w:rsidR="00125561">
        <w:rPr>
          <w:rFonts w:ascii="Times New Roman" w:hAnsi="Times New Roman"/>
          <w:b/>
          <w:bCs/>
          <w:szCs w:val="24"/>
        </w:rPr>
        <w:t>Need for the Information Collection</w:t>
      </w:r>
    </w:p>
    <w:p w:rsidR="000A1EFC" w:rsidRPr="006134C9" w:rsidP="00F266CE" w14:paraId="1F0318F7" w14:textId="77777777">
      <w:pPr>
        <w:pStyle w:val="ListParagraph"/>
        <w:tabs>
          <w:tab w:val="left" w:pos="-1440"/>
        </w:tabs>
        <w:ind w:left="660"/>
        <w:jc w:val="both"/>
        <w:rPr>
          <w:rFonts w:ascii="Times New Roman" w:hAnsi="Times New Roman"/>
          <w:b/>
          <w:szCs w:val="24"/>
        </w:rPr>
      </w:pPr>
    </w:p>
    <w:p w:rsidR="000A1EFC" w:rsidRPr="006134C9" w:rsidP="00AC4138" w14:paraId="6361F9CD" w14:textId="77777777">
      <w:pPr>
        <w:pStyle w:val="Default"/>
        <w:tabs>
          <w:tab w:val="left" w:pos="0"/>
          <w:tab w:val="num" w:pos="810"/>
        </w:tabs>
        <w:ind w:left="660"/>
        <w:jc w:val="both"/>
        <w:rPr>
          <w:rFonts w:ascii="Times New Roman" w:hAnsi="Times New Roman" w:cs="Times New Roman"/>
          <w:sz w:val="23"/>
          <w:szCs w:val="23"/>
        </w:rPr>
      </w:pPr>
      <w:r w:rsidRPr="006134C9">
        <w:rPr>
          <w:rFonts w:ascii="Times New Roman" w:hAnsi="Times New Roman" w:cs="Times New Roman"/>
          <w:sz w:val="23"/>
          <w:szCs w:val="23"/>
        </w:rPr>
        <w:t xml:space="preserve">NASA hosts/sponsors numerous events on federally owned/leased property which are open to NASA affiliates and members of the public. The events include but are not limited to meetings, conferences, briefings, public outreach activities, tours, focus groups, etc.   </w:t>
      </w:r>
    </w:p>
    <w:p w:rsidR="000A1EFC" w:rsidRPr="006134C9" w:rsidP="00AC4138" w14:paraId="40B92728" w14:textId="77777777">
      <w:pPr>
        <w:pStyle w:val="Default"/>
        <w:tabs>
          <w:tab w:val="left" w:pos="0"/>
          <w:tab w:val="num" w:pos="810"/>
        </w:tabs>
        <w:ind w:left="660"/>
        <w:jc w:val="both"/>
        <w:rPr>
          <w:rFonts w:ascii="Times New Roman" w:hAnsi="Times New Roman" w:cs="Times New Roman"/>
          <w:sz w:val="23"/>
          <w:szCs w:val="23"/>
        </w:rPr>
      </w:pPr>
    </w:p>
    <w:p w:rsidR="003A0C39" w:rsidRPr="006134C9" w:rsidP="00AC4138" w14:paraId="36B890F9" w14:textId="34B47EE1">
      <w:pPr>
        <w:pStyle w:val="Default"/>
        <w:tabs>
          <w:tab w:val="left" w:pos="0"/>
          <w:tab w:val="num" w:pos="810"/>
        </w:tabs>
        <w:ind w:left="660"/>
        <w:jc w:val="both"/>
        <w:rPr>
          <w:rFonts w:ascii="Times New Roman" w:hAnsi="Times New Roman" w:cs="Times New Roman"/>
          <w:sz w:val="23"/>
          <w:szCs w:val="23"/>
        </w:rPr>
      </w:pPr>
      <w:r w:rsidRPr="006134C9">
        <w:rPr>
          <w:rFonts w:ascii="Times New Roman" w:hAnsi="Times New Roman" w:cs="Times New Roman"/>
          <w:sz w:val="23"/>
          <w:szCs w:val="23"/>
        </w:rPr>
        <w:t>NASA needs this information to verify identity, manage facility access, and ensure safety and security at events and tours. Without collecting this information, NASA cannot grant access to federal property or coordinate visits effectively.</w:t>
      </w:r>
    </w:p>
    <w:p w:rsidR="00B66ECC" w:rsidRPr="006134C9" w:rsidP="00906C37" w14:paraId="3BA0BC99" w14:textId="77777777">
      <w:pPr>
        <w:tabs>
          <w:tab w:val="left" w:pos="-1440"/>
        </w:tabs>
        <w:rPr>
          <w:rFonts w:ascii="Times New Roman" w:hAnsi="Times New Roman"/>
          <w:szCs w:val="24"/>
        </w:rPr>
      </w:pPr>
    </w:p>
    <w:p w:rsidR="005B616E" w:rsidRPr="006134C9" w:rsidP="00906C37" w14:paraId="20701B24" w14:textId="44A538A7">
      <w:pPr>
        <w:pStyle w:val="ListParagraph"/>
        <w:numPr>
          <w:ilvl w:val="0"/>
          <w:numId w:val="19"/>
        </w:numPr>
        <w:tabs>
          <w:tab w:val="left" w:pos="-1440"/>
        </w:tabs>
        <w:rPr>
          <w:rFonts w:ascii="Times New Roman" w:hAnsi="Times New Roman"/>
          <w:b/>
          <w:szCs w:val="24"/>
        </w:rPr>
      </w:pPr>
      <w:r w:rsidRPr="006134C9">
        <w:rPr>
          <w:rFonts w:ascii="Times New Roman" w:hAnsi="Times New Roman"/>
          <w:b/>
          <w:bCs/>
          <w:szCs w:val="24"/>
        </w:rPr>
        <w:t>Purpose and Use of Information Collection</w:t>
      </w:r>
    </w:p>
    <w:p w:rsidR="000A1EFC" w:rsidRPr="006134C9" w:rsidP="00712FEA" w14:paraId="22203B76" w14:textId="77777777">
      <w:pPr>
        <w:tabs>
          <w:tab w:val="left" w:pos="-1440"/>
        </w:tabs>
        <w:rPr>
          <w:rFonts w:ascii="Times New Roman" w:hAnsi="Times New Roman"/>
          <w:i/>
          <w:szCs w:val="24"/>
        </w:rPr>
      </w:pPr>
    </w:p>
    <w:p w:rsidR="000A1EFC" w:rsidRPr="006134C9" w:rsidP="001D4598" w14:paraId="465AD023" w14:textId="318AEA86">
      <w:pPr>
        <w:pStyle w:val="Default"/>
        <w:tabs>
          <w:tab w:val="left" w:pos="0"/>
          <w:tab w:val="num" w:pos="810"/>
        </w:tabs>
        <w:ind w:left="780"/>
        <w:rPr>
          <w:rFonts w:ascii="Times New Roman" w:hAnsi="Times New Roman" w:cs="Times New Roman"/>
          <w:sz w:val="23"/>
          <w:szCs w:val="23"/>
        </w:rPr>
      </w:pPr>
      <w:r w:rsidRPr="006134C9">
        <w:rPr>
          <w:rFonts w:ascii="Times New Roman" w:hAnsi="Times New Roman" w:cs="Times New Roman"/>
          <w:sz w:val="23"/>
          <w:szCs w:val="23"/>
        </w:rPr>
        <w:t>NASA Centers</w:t>
      </w:r>
      <w:r w:rsidRPr="006134C9" w:rsidR="00C866AD">
        <w:rPr>
          <w:rFonts w:ascii="Times New Roman" w:hAnsi="Times New Roman" w:cs="Times New Roman"/>
          <w:sz w:val="23"/>
          <w:szCs w:val="23"/>
        </w:rPr>
        <w:t xml:space="preserve"> (found online:</w:t>
      </w:r>
      <w:r w:rsidRPr="006134C9" w:rsidR="00C866AD">
        <w:rPr>
          <w:rFonts w:ascii="Times New Roman" w:hAnsi="Times New Roman" w:cs="Times New Roman"/>
        </w:rPr>
        <w:t xml:space="preserve"> </w:t>
      </w:r>
      <w:hyperlink r:id="rId8" w:history="1">
        <w:r w:rsidRPr="006134C9" w:rsidR="00C866AD">
          <w:rPr>
            <w:rStyle w:val="Hyperlink"/>
            <w:rFonts w:ascii="Times New Roman" w:hAnsi="Times New Roman" w:cs="Times New Roman"/>
            <w:sz w:val="23"/>
            <w:szCs w:val="23"/>
          </w:rPr>
          <w:t>https://www.nasa.gov/centers-and-facilities/</w:t>
        </w:r>
      </w:hyperlink>
      <w:r w:rsidRPr="006134C9" w:rsidR="00A6695B">
        <w:rPr>
          <w:rFonts w:ascii="Times New Roman" w:hAnsi="Times New Roman" w:cs="Times New Roman"/>
          <w:sz w:val="23"/>
          <w:szCs w:val="23"/>
        </w:rPr>
        <w:t>)</w:t>
      </w:r>
      <w:r w:rsidRPr="006134C9" w:rsidR="00C866AD">
        <w:rPr>
          <w:rFonts w:ascii="Times New Roman" w:hAnsi="Times New Roman" w:cs="Times New Roman"/>
          <w:sz w:val="23"/>
          <w:szCs w:val="23"/>
        </w:rPr>
        <w:t xml:space="preserve"> </w:t>
      </w:r>
      <w:r w:rsidRPr="006134C9">
        <w:rPr>
          <w:rFonts w:ascii="Times New Roman" w:hAnsi="Times New Roman" w:cs="Times New Roman"/>
          <w:sz w:val="23"/>
          <w:szCs w:val="23"/>
        </w:rPr>
        <w:t>sponsor meetings, conferences, as well as a variety of events that are open to the public to include but not limited to S</w:t>
      </w:r>
      <w:r w:rsidRPr="006134C9" w:rsidR="00A6695B">
        <w:rPr>
          <w:rFonts w:ascii="Times New Roman" w:hAnsi="Times New Roman" w:cs="Times New Roman"/>
          <w:sz w:val="23"/>
          <w:szCs w:val="23"/>
        </w:rPr>
        <w:t xml:space="preserve">cience, </w:t>
      </w:r>
      <w:r w:rsidRPr="006134C9">
        <w:rPr>
          <w:rFonts w:ascii="Times New Roman" w:hAnsi="Times New Roman" w:cs="Times New Roman"/>
          <w:sz w:val="23"/>
          <w:szCs w:val="23"/>
        </w:rPr>
        <w:t>T</w:t>
      </w:r>
      <w:r w:rsidRPr="006134C9" w:rsidR="00A6695B">
        <w:rPr>
          <w:rFonts w:ascii="Times New Roman" w:hAnsi="Times New Roman" w:cs="Times New Roman"/>
          <w:sz w:val="23"/>
          <w:szCs w:val="23"/>
        </w:rPr>
        <w:t xml:space="preserve">echnology, </w:t>
      </w:r>
      <w:r w:rsidRPr="006134C9">
        <w:rPr>
          <w:rFonts w:ascii="Times New Roman" w:hAnsi="Times New Roman" w:cs="Times New Roman"/>
          <w:sz w:val="23"/>
          <w:szCs w:val="23"/>
        </w:rPr>
        <w:t>E</w:t>
      </w:r>
      <w:r w:rsidRPr="006134C9" w:rsidR="00A6695B">
        <w:rPr>
          <w:rFonts w:ascii="Times New Roman" w:hAnsi="Times New Roman" w:cs="Times New Roman"/>
          <w:sz w:val="23"/>
          <w:szCs w:val="23"/>
        </w:rPr>
        <w:t xml:space="preserve">ngineering, </w:t>
      </w:r>
      <w:r w:rsidRPr="006134C9">
        <w:rPr>
          <w:rFonts w:ascii="Times New Roman" w:hAnsi="Times New Roman" w:cs="Times New Roman"/>
          <w:sz w:val="23"/>
          <w:szCs w:val="23"/>
        </w:rPr>
        <w:t>M</w:t>
      </w:r>
      <w:r w:rsidRPr="006134C9" w:rsidR="00A6695B">
        <w:rPr>
          <w:rFonts w:ascii="Times New Roman" w:hAnsi="Times New Roman" w:cs="Times New Roman"/>
          <w:sz w:val="23"/>
          <w:szCs w:val="23"/>
        </w:rPr>
        <w:t xml:space="preserve">ath </w:t>
      </w:r>
      <w:r w:rsidRPr="006134C9" w:rsidR="00F96E5D">
        <w:rPr>
          <w:rFonts w:ascii="Times New Roman" w:hAnsi="Times New Roman" w:cs="Times New Roman"/>
          <w:sz w:val="23"/>
          <w:szCs w:val="23"/>
        </w:rPr>
        <w:t>(STEM)</w:t>
      </w:r>
      <w:r w:rsidRPr="006134C9">
        <w:rPr>
          <w:rFonts w:ascii="Times New Roman" w:hAnsi="Times New Roman" w:cs="Times New Roman"/>
          <w:sz w:val="23"/>
          <w:szCs w:val="23"/>
        </w:rPr>
        <w:t xml:space="preserve"> activities, tours, etc.  </w:t>
      </w:r>
    </w:p>
    <w:p w:rsidR="000A1EFC" w:rsidRPr="006134C9" w:rsidP="00593BA0" w14:paraId="24EFA602" w14:textId="77777777">
      <w:pPr>
        <w:pStyle w:val="Default"/>
        <w:tabs>
          <w:tab w:val="left" w:pos="0"/>
          <w:tab w:val="num" w:pos="810"/>
        </w:tabs>
        <w:ind w:left="780"/>
        <w:jc w:val="both"/>
        <w:rPr>
          <w:rFonts w:ascii="Times New Roman" w:hAnsi="Times New Roman" w:cs="Times New Roman"/>
          <w:sz w:val="23"/>
          <w:szCs w:val="23"/>
        </w:rPr>
      </w:pPr>
    </w:p>
    <w:p w:rsidR="000A1EFC" w:rsidRPr="006134C9" w:rsidP="00593BA0" w14:paraId="18C065A8" w14:textId="77777777">
      <w:pPr>
        <w:pStyle w:val="Default"/>
        <w:tabs>
          <w:tab w:val="left" w:pos="0"/>
          <w:tab w:val="num" w:pos="810"/>
        </w:tabs>
        <w:ind w:left="780"/>
        <w:jc w:val="both"/>
        <w:rPr>
          <w:rFonts w:ascii="Times New Roman" w:hAnsi="Times New Roman" w:cs="Times New Roman"/>
          <w:sz w:val="23"/>
          <w:szCs w:val="23"/>
        </w:rPr>
      </w:pPr>
      <w:r w:rsidRPr="006134C9">
        <w:rPr>
          <w:rFonts w:ascii="Times New Roman" w:hAnsi="Times New Roman" w:cs="Times New Roman"/>
          <w:sz w:val="23"/>
          <w:szCs w:val="23"/>
        </w:rPr>
        <w:t xml:space="preserve">Depending on the event and its location, the NASA individual/organization sponsoring an activity/event may collect a variety of information to include but not limited to a visitor’s name, email address, date of birth, company/affiliation, cell phone number, ID type, ID issuer, ID number, Permanent Resident Card number, and NASA location for which entry is desired. </w:t>
      </w:r>
    </w:p>
    <w:p w:rsidR="000A1EFC" w:rsidRPr="006134C9" w:rsidP="00593BA0" w14:paraId="2808AA16" w14:textId="77777777">
      <w:pPr>
        <w:pStyle w:val="Default"/>
        <w:tabs>
          <w:tab w:val="left" w:pos="0"/>
          <w:tab w:val="num" w:pos="810"/>
        </w:tabs>
        <w:ind w:left="780"/>
        <w:jc w:val="both"/>
        <w:rPr>
          <w:rFonts w:ascii="Times New Roman" w:hAnsi="Times New Roman" w:cs="Times New Roman"/>
          <w:sz w:val="23"/>
          <w:szCs w:val="23"/>
        </w:rPr>
      </w:pPr>
    </w:p>
    <w:p w:rsidR="000A1EFC" w:rsidRPr="006134C9" w:rsidP="00593BA0" w14:paraId="6F71CF7A" w14:textId="2080E289">
      <w:pPr>
        <w:pStyle w:val="Default"/>
        <w:tabs>
          <w:tab w:val="left" w:pos="0"/>
          <w:tab w:val="num" w:pos="810"/>
        </w:tabs>
        <w:ind w:left="780"/>
        <w:jc w:val="both"/>
        <w:rPr>
          <w:rFonts w:ascii="Times New Roman" w:hAnsi="Times New Roman" w:cs="Times New Roman"/>
          <w:sz w:val="23"/>
          <w:szCs w:val="23"/>
        </w:rPr>
      </w:pPr>
      <w:r w:rsidRPr="006134C9">
        <w:rPr>
          <w:rFonts w:ascii="Times New Roman" w:hAnsi="Times New Roman" w:cs="Times New Roman"/>
          <w:sz w:val="23"/>
          <w:szCs w:val="23"/>
        </w:rPr>
        <w:t xml:space="preserve">Foreign nationals </w:t>
      </w:r>
      <w:r w:rsidRPr="006134C9" w:rsidR="00981FC7">
        <w:rPr>
          <w:rFonts w:ascii="Times New Roman" w:hAnsi="Times New Roman" w:cs="Times New Roman"/>
          <w:sz w:val="23"/>
          <w:szCs w:val="23"/>
        </w:rPr>
        <w:t>may</w:t>
      </w:r>
      <w:r w:rsidRPr="006134C9">
        <w:rPr>
          <w:rFonts w:ascii="Times New Roman" w:hAnsi="Times New Roman" w:cs="Times New Roman"/>
          <w:sz w:val="23"/>
          <w:szCs w:val="23"/>
        </w:rPr>
        <w:t xml:space="preserve"> be required to provide additional information through the Identity Management and Account Exchange (IdMAX) system (OMB Control Number: 2700-0158).</w:t>
      </w:r>
    </w:p>
    <w:p w:rsidR="000A1EFC" w:rsidRPr="006134C9" w:rsidP="00593BA0" w14:paraId="7C317214" w14:textId="77777777">
      <w:pPr>
        <w:pStyle w:val="Default"/>
        <w:tabs>
          <w:tab w:val="left" w:pos="0"/>
          <w:tab w:val="num" w:pos="810"/>
        </w:tabs>
        <w:ind w:left="780"/>
        <w:jc w:val="both"/>
        <w:rPr>
          <w:rFonts w:ascii="Times New Roman" w:hAnsi="Times New Roman" w:cs="Times New Roman"/>
          <w:sz w:val="23"/>
          <w:szCs w:val="23"/>
        </w:rPr>
      </w:pPr>
    </w:p>
    <w:p w:rsidR="000A1EFC" w:rsidRPr="006134C9" w:rsidP="00593BA0" w14:paraId="145EC534" w14:textId="0FF265BA">
      <w:pPr>
        <w:tabs>
          <w:tab w:val="left" w:pos="-1440"/>
        </w:tabs>
        <w:ind w:left="720"/>
        <w:jc w:val="both"/>
        <w:rPr>
          <w:rFonts w:ascii="Times New Roman" w:hAnsi="Times New Roman"/>
          <w:i/>
          <w:szCs w:val="24"/>
        </w:rPr>
      </w:pPr>
      <w:r w:rsidRPr="006134C9">
        <w:rPr>
          <w:rFonts w:ascii="Times New Roman" w:hAnsi="Times New Roman"/>
          <w:sz w:val="23"/>
          <w:szCs w:val="23"/>
        </w:rPr>
        <w:t>The information will be collected electronically via a remote invite or entered by a NASA host. Once collected, information may be stored for subsequent visits.</w:t>
      </w:r>
    </w:p>
    <w:p w:rsidR="0030480E" w:rsidRPr="006134C9" w:rsidP="00712FEA" w14:paraId="30F37EC6" w14:textId="77777777">
      <w:pPr>
        <w:tabs>
          <w:tab w:val="left" w:pos="-1440"/>
        </w:tabs>
        <w:rPr>
          <w:rFonts w:ascii="Times New Roman" w:hAnsi="Times New Roman"/>
          <w:b/>
          <w:szCs w:val="24"/>
        </w:rPr>
      </w:pPr>
    </w:p>
    <w:p w:rsidR="00146766" w:rsidRPr="006134C9" w:rsidP="00906C37" w14:paraId="0F5F0787" w14:textId="2AAC0790">
      <w:pPr>
        <w:pStyle w:val="ListParagraph"/>
        <w:numPr>
          <w:ilvl w:val="0"/>
          <w:numId w:val="19"/>
        </w:numPr>
        <w:tabs>
          <w:tab w:val="left" w:pos="-1440"/>
        </w:tabs>
        <w:rPr>
          <w:rFonts w:ascii="Times New Roman" w:hAnsi="Times New Roman"/>
          <w:b/>
          <w:szCs w:val="24"/>
        </w:rPr>
      </w:pPr>
      <w:r w:rsidRPr="006134C9">
        <w:rPr>
          <w:rFonts w:ascii="Times New Roman" w:hAnsi="Times New Roman"/>
          <w:b/>
          <w:bCs/>
          <w:szCs w:val="24"/>
        </w:rPr>
        <w:t>Use of Information Technology.</w:t>
      </w:r>
    </w:p>
    <w:p w:rsidR="00066E89" w:rsidRPr="006134C9" w:rsidP="00066E89" w14:paraId="7A900EB0" w14:textId="77777777">
      <w:pPr>
        <w:tabs>
          <w:tab w:val="left" w:pos="-1440"/>
        </w:tabs>
        <w:rPr>
          <w:rFonts w:ascii="Times New Roman" w:hAnsi="Times New Roman"/>
          <w:b/>
          <w:szCs w:val="24"/>
        </w:rPr>
      </w:pPr>
    </w:p>
    <w:p w:rsidR="000A1EFC" w:rsidRPr="006134C9" w:rsidP="00906C37" w14:paraId="47E71733" w14:textId="3F1ED5ED">
      <w:pPr>
        <w:pStyle w:val="ListParagraph"/>
        <w:ind w:left="660"/>
        <w:rPr>
          <w:rFonts w:ascii="Times New Roman" w:hAnsi="Times New Roman"/>
          <w:iCs/>
          <w:szCs w:val="24"/>
        </w:rPr>
      </w:pPr>
      <w:r w:rsidRPr="006134C9">
        <w:rPr>
          <w:rFonts w:ascii="Times New Roman" w:hAnsi="Times New Roman"/>
          <w:iCs/>
          <w:szCs w:val="24"/>
        </w:rPr>
        <w:t>Visitors will get a Pre-Registration Email to complete their information.</w:t>
      </w:r>
      <w:r w:rsidRPr="006134C9" w:rsidR="00BD21DE">
        <w:rPr>
          <w:rFonts w:ascii="Times New Roman" w:hAnsi="Times New Roman"/>
          <w:iCs/>
          <w:szCs w:val="24"/>
        </w:rPr>
        <w:t xml:space="preserve"> Once the visit has been </w:t>
      </w:r>
      <w:r w:rsidRPr="006134C9" w:rsidR="00D56154">
        <w:rPr>
          <w:rFonts w:ascii="Times New Roman" w:hAnsi="Times New Roman"/>
          <w:iCs/>
          <w:szCs w:val="24"/>
        </w:rPr>
        <w:t>approved,</w:t>
      </w:r>
      <w:r w:rsidRPr="006134C9" w:rsidR="00BD21DE">
        <w:rPr>
          <w:rFonts w:ascii="Times New Roman" w:hAnsi="Times New Roman"/>
          <w:iCs/>
          <w:szCs w:val="24"/>
        </w:rPr>
        <w:t xml:space="preserve"> they will </w:t>
      </w:r>
      <w:r w:rsidRPr="006134C9">
        <w:rPr>
          <w:rFonts w:ascii="Times New Roman" w:hAnsi="Times New Roman"/>
          <w:iCs/>
          <w:szCs w:val="24"/>
        </w:rPr>
        <w:t xml:space="preserve"> </w:t>
      </w:r>
      <w:r w:rsidRPr="006134C9" w:rsidR="00CA52BE">
        <w:rPr>
          <w:rFonts w:ascii="Times New Roman" w:hAnsi="Times New Roman"/>
          <w:iCs/>
          <w:szCs w:val="24"/>
        </w:rPr>
        <w:t xml:space="preserve">be </w:t>
      </w:r>
      <w:r w:rsidRPr="006134C9">
        <w:rPr>
          <w:rFonts w:ascii="Times New Roman" w:hAnsi="Times New Roman"/>
          <w:iCs/>
          <w:szCs w:val="24"/>
        </w:rPr>
        <w:t>provided with a registration confirmation email.</w:t>
      </w:r>
      <w:r w:rsidRPr="006134C9" w:rsidR="00BD21DE">
        <w:rPr>
          <w:rFonts w:ascii="Times New Roman" w:hAnsi="Times New Roman"/>
          <w:iCs/>
          <w:szCs w:val="24"/>
        </w:rPr>
        <w:t xml:space="preserve"> </w:t>
      </w:r>
    </w:p>
    <w:p w:rsidR="00066E89" w:rsidRPr="006134C9" w:rsidP="00906C37" w14:paraId="56CBD6A2" w14:textId="77777777">
      <w:pPr>
        <w:pStyle w:val="ListParagraph"/>
        <w:ind w:left="660"/>
        <w:rPr>
          <w:rFonts w:ascii="Times New Roman" w:hAnsi="Times New Roman"/>
          <w:i/>
          <w:szCs w:val="24"/>
        </w:rPr>
      </w:pPr>
    </w:p>
    <w:p w:rsidR="000A1EFC" w:rsidRPr="006134C9" w:rsidP="00F266CE" w14:paraId="45B9F838" w14:textId="77777777">
      <w:pPr>
        <w:tabs>
          <w:tab w:val="left" w:pos="0"/>
          <w:tab w:val="left" w:pos="361"/>
          <w:tab w:val="left" w:pos="722"/>
          <w:tab w:val="num" w:pos="81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rPr>
      </w:pPr>
      <w:r w:rsidRPr="006134C9">
        <w:rPr>
          <w:rFonts w:ascii="Times New Roman" w:hAnsi="Times New Roman"/>
        </w:rPr>
        <w:t xml:space="preserve">Information collected by NASA is stored, secured, and maintained electronically.  </w:t>
      </w:r>
    </w:p>
    <w:p w:rsidR="00E42E17" w:rsidRPr="006134C9" w:rsidP="00E42E17" w14:paraId="3E360ABF" w14:textId="3D3765E6">
      <w:pPr>
        <w:tabs>
          <w:tab w:val="left" w:pos="0"/>
          <w:tab w:val="num" w:pos="810"/>
        </w:tabs>
        <w:ind w:left="660"/>
        <w:rPr>
          <w:rFonts w:ascii="Times New Roman" w:hAnsi="Times New Roman"/>
        </w:rPr>
      </w:pPr>
      <w:r w:rsidRPr="006134C9">
        <w:rPr>
          <w:rFonts w:ascii="Times New Roman" w:hAnsi="Times New Roman"/>
        </w:rPr>
        <w:t>The NVMS is device agnostic, therefore visitors can use their PC and/or a mobile device to register for events.</w:t>
      </w:r>
    </w:p>
    <w:p w:rsidR="00B02ECD" w:rsidRPr="006134C9" w:rsidP="00906C37" w14:paraId="1017A4CB" w14:textId="015CBBCB">
      <w:pPr>
        <w:tabs>
          <w:tab w:val="left" w:pos="-1440"/>
        </w:tabs>
        <w:rPr>
          <w:rFonts w:ascii="Times New Roman" w:hAnsi="Times New Roman"/>
          <w:b/>
          <w:i/>
          <w:szCs w:val="24"/>
        </w:rPr>
      </w:pPr>
    </w:p>
    <w:p w:rsidR="0030480E" w:rsidRPr="006134C9" w:rsidP="00FD1AB4" w14:paraId="2CB5E08B" w14:textId="6EBA6C1B">
      <w:pPr>
        <w:pStyle w:val="ListParagraph"/>
        <w:numPr>
          <w:ilvl w:val="0"/>
          <w:numId w:val="19"/>
        </w:numPr>
        <w:tabs>
          <w:tab w:val="left" w:pos="-1440"/>
        </w:tabs>
        <w:rPr>
          <w:rFonts w:ascii="Times New Roman" w:hAnsi="Times New Roman"/>
          <w:b/>
          <w:szCs w:val="24"/>
        </w:rPr>
      </w:pPr>
      <w:r w:rsidRPr="006134C9">
        <w:rPr>
          <w:rFonts w:ascii="Times New Roman" w:hAnsi="Times New Roman"/>
          <w:b/>
          <w:szCs w:val="24"/>
        </w:rPr>
        <w:t xml:space="preserve"> </w:t>
      </w:r>
      <w:r w:rsidRPr="006134C9" w:rsidR="00026716">
        <w:rPr>
          <w:rFonts w:ascii="Times New Roman" w:hAnsi="Times New Roman"/>
          <w:b/>
          <w:bCs/>
          <w:szCs w:val="24"/>
        </w:rPr>
        <w:t>Duplication of Information.</w:t>
      </w:r>
    </w:p>
    <w:p w:rsidR="000A1EFC" w:rsidRPr="006134C9" w:rsidP="00712FEA" w14:paraId="496E8AD2" w14:textId="77777777">
      <w:pPr>
        <w:tabs>
          <w:tab w:val="left" w:pos="440"/>
        </w:tabs>
        <w:rPr>
          <w:rFonts w:ascii="Times New Roman" w:hAnsi="Times New Roman"/>
          <w:i/>
          <w:szCs w:val="24"/>
        </w:rPr>
      </w:pPr>
    </w:p>
    <w:p w:rsidR="000A1EFC" w:rsidRPr="006134C9" w:rsidP="00F22A5D" w14:paraId="5AD04EE0" w14:textId="30D072DB">
      <w:pPr>
        <w:pStyle w:val="ListParagraph"/>
        <w:tabs>
          <w:tab w:val="left" w:pos="440"/>
        </w:tabs>
        <w:ind w:left="660"/>
        <w:jc w:val="both"/>
        <w:rPr>
          <w:rFonts w:ascii="Times New Roman" w:hAnsi="Times New Roman"/>
          <w:iCs/>
          <w:szCs w:val="24"/>
        </w:rPr>
      </w:pPr>
      <w:r w:rsidRPr="006134C9">
        <w:rPr>
          <w:rFonts w:ascii="Times New Roman" w:hAnsi="Times New Roman"/>
          <w:iCs/>
          <w:szCs w:val="24"/>
        </w:rPr>
        <w:t>Existing visitor management processes throughout NASA were identified and standardized to the NVMS. Each NASA Center transitioned to NVMS and decommissioned their old visitor management system following successful deployment of NVMS at their Center.</w:t>
      </w:r>
    </w:p>
    <w:p w:rsidR="005B616E" w:rsidRPr="006134C9" w:rsidP="00906C37" w14:paraId="3A779258" w14:textId="77777777">
      <w:pPr>
        <w:rPr>
          <w:rFonts w:ascii="Times New Roman" w:hAnsi="Times New Roman"/>
          <w:b/>
          <w:i/>
          <w:szCs w:val="24"/>
        </w:rPr>
      </w:pPr>
    </w:p>
    <w:p w:rsidR="005B616E" w:rsidRPr="006134C9" w:rsidP="00906C37" w14:paraId="18361E00" w14:textId="6ED2CE6C">
      <w:pPr>
        <w:pStyle w:val="ListParagraph"/>
        <w:numPr>
          <w:ilvl w:val="0"/>
          <w:numId w:val="19"/>
        </w:numPr>
        <w:tabs>
          <w:tab w:val="left" w:pos="-1440"/>
        </w:tabs>
        <w:rPr>
          <w:rFonts w:ascii="Times New Roman" w:hAnsi="Times New Roman"/>
          <w:b/>
          <w:szCs w:val="24"/>
        </w:rPr>
      </w:pPr>
      <w:r w:rsidRPr="006134C9">
        <w:rPr>
          <w:rFonts w:ascii="Times New Roman" w:hAnsi="Times New Roman"/>
          <w:b/>
          <w:bCs/>
          <w:szCs w:val="24"/>
        </w:rPr>
        <w:t>Burden on Small Businesses.</w:t>
      </w:r>
    </w:p>
    <w:p w:rsidR="000A1EFC" w:rsidRPr="006134C9" w:rsidP="00FD1AB4" w14:paraId="4CA2DB51" w14:textId="7D90F1EA">
      <w:pPr>
        <w:pStyle w:val="ListParagraph"/>
        <w:tabs>
          <w:tab w:val="left" w:pos="-1440"/>
        </w:tabs>
        <w:ind w:left="660"/>
        <w:rPr>
          <w:rFonts w:ascii="Times New Roman" w:hAnsi="Times New Roman"/>
          <w:i/>
          <w:szCs w:val="24"/>
        </w:rPr>
      </w:pPr>
    </w:p>
    <w:p w:rsidR="000A1EFC" w:rsidRPr="006134C9" w:rsidP="00EA0F7E" w14:paraId="51F7E56E" w14:textId="1650A2B0">
      <w:pPr>
        <w:pStyle w:val="ListParagraph"/>
        <w:tabs>
          <w:tab w:val="left" w:pos="-1440"/>
        </w:tabs>
        <w:ind w:left="660"/>
        <w:jc w:val="both"/>
        <w:rPr>
          <w:rFonts w:ascii="Times New Roman" w:hAnsi="Times New Roman"/>
          <w:iCs/>
          <w:szCs w:val="24"/>
        </w:rPr>
      </w:pPr>
      <w:r w:rsidRPr="006134C9">
        <w:rPr>
          <w:rFonts w:ascii="Times New Roman" w:hAnsi="Times New Roman"/>
          <w:iCs/>
          <w:szCs w:val="24"/>
        </w:rPr>
        <w:t>NVMS is expected to minimize burden to small businesses or other small entities because the N</w:t>
      </w:r>
      <w:r w:rsidRPr="006134C9" w:rsidR="00B77F1B">
        <w:rPr>
          <w:rFonts w:ascii="Times New Roman" w:hAnsi="Times New Roman"/>
          <w:iCs/>
          <w:szCs w:val="24"/>
        </w:rPr>
        <w:t>VMS</w:t>
      </w:r>
      <w:r w:rsidRPr="006134C9">
        <w:rPr>
          <w:rFonts w:ascii="Times New Roman" w:hAnsi="Times New Roman"/>
          <w:iCs/>
          <w:szCs w:val="24"/>
        </w:rPr>
        <w:t xml:space="preserve"> process will be common to all NASA Centers. Visitor data will be stored to reduce full data re-entry for returning visitors. Instead, they can simply update basic data that may have changed from their previous visit.   </w:t>
      </w:r>
    </w:p>
    <w:p w:rsidR="005B616E" w:rsidRPr="006134C9" w:rsidP="00906C37" w14:paraId="2CC32E88"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i/>
          <w:szCs w:val="24"/>
        </w:rPr>
      </w:pPr>
    </w:p>
    <w:p w:rsidR="005B616E" w:rsidRPr="006134C9" w:rsidP="00906C37" w14:paraId="56DCF24B" w14:textId="18F0C49E">
      <w:pPr>
        <w:pStyle w:val="ListParagraph"/>
        <w:numPr>
          <w:ilvl w:val="0"/>
          <w:numId w:val="19"/>
        </w:numPr>
        <w:tabs>
          <w:tab w:val="left" w:pos="-1440"/>
        </w:tabs>
        <w:rPr>
          <w:rFonts w:ascii="Times New Roman" w:hAnsi="Times New Roman"/>
          <w:b/>
          <w:szCs w:val="24"/>
        </w:rPr>
      </w:pPr>
      <w:r w:rsidRPr="006134C9">
        <w:rPr>
          <w:rFonts w:ascii="Times New Roman" w:hAnsi="Times New Roman"/>
          <w:b/>
          <w:bCs/>
          <w:szCs w:val="24"/>
        </w:rPr>
        <w:t>Consequences of Not Conducting the Collection.</w:t>
      </w:r>
      <w:r w:rsidRPr="006134C9">
        <w:rPr>
          <w:rFonts w:ascii="Times New Roman" w:hAnsi="Times New Roman"/>
          <w:b/>
          <w:szCs w:val="24"/>
        </w:rPr>
        <w:t> </w:t>
      </w:r>
    </w:p>
    <w:p w:rsidR="002B6412" w:rsidRPr="006134C9" w:rsidP="00663AE7" w14:paraId="37A73AD1" w14:textId="77777777">
      <w:pPr>
        <w:tabs>
          <w:tab w:val="left" w:pos="0"/>
          <w:tab w:val="num" w:pos="810"/>
        </w:tabs>
        <w:jc w:val="both"/>
        <w:rPr>
          <w:rFonts w:ascii="Times New Roman" w:hAnsi="Times New Roman"/>
        </w:rPr>
      </w:pPr>
    </w:p>
    <w:p w:rsidR="002B6412" w:rsidRPr="006134C9" w:rsidP="00EA0F7E" w14:paraId="74E78EB2" w14:textId="424649CC">
      <w:pPr>
        <w:tabs>
          <w:tab w:val="left" w:pos="0"/>
          <w:tab w:val="num" w:pos="810"/>
        </w:tabs>
        <w:ind w:left="660"/>
        <w:jc w:val="both"/>
        <w:rPr>
          <w:rFonts w:ascii="Times New Roman" w:hAnsi="Times New Roman"/>
        </w:rPr>
      </w:pPr>
      <w:r w:rsidRPr="006134C9">
        <w:rPr>
          <w:rFonts w:ascii="Times New Roman" w:hAnsi="Times New Roman"/>
        </w:rPr>
        <w:t>If NASA did</w:t>
      </w:r>
      <w:r w:rsidRPr="006134C9" w:rsidR="00466A80">
        <w:rPr>
          <w:rFonts w:ascii="Times New Roman" w:hAnsi="Times New Roman"/>
        </w:rPr>
        <w:t xml:space="preserve">n’t </w:t>
      </w:r>
      <w:r w:rsidRPr="006134C9">
        <w:rPr>
          <w:rFonts w:ascii="Times New Roman" w:hAnsi="Times New Roman"/>
        </w:rPr>
        <w:t>collect this information, visitors could not be granted access to facilities or events, which would hinder mission activities and public engagement.</w:t>
      </w:r>
    </w:p>
    <w:p w:rsidR="000D4593" w:rsidRPr="006134C9" w:rsidP="00906C37" w14:paraId="15731B2E" w14:textId="77777777">
      <w:pPr>
        <w:pStyle w:val="BodyText"/>
        <w:rPr>
          <w:rFonts w:ascii="Times New Roman" w:hAnsi="Times New Roman"/>
          <w:i w:val="0"/>
          <w:szCs w:val="24"/>
        </w:rPr>
      </w:pPr>
    </w:p>
    <w:p w:rsidR="000A1EFC" w:rsidRPr="006134C9" w:rsidP="00712FEA" w14:paraId="14BDF1C4" w14:textId="1539AD87">
      <w:pPr>
        <w:pStyle w:val="ListParagraph"/>
        <w:numPr>
          <w:ilvl w:val="0"/>
          <w:numId w:val="19"/>
        </w:numPr>
        <w:tabs>
          <w:tab w:val="left" w:pos="-1440"/>
        </w:tabs>
        <w:rPr>
          <w:rFonts w:ascii="Times New Roman" w:hAnsi="Times New Roman"/>
          <w:b/>
          <w:szCs w:val="24"/>
        </w:rPr>
      </w:pPr>
      <w:r w:rsidRPr="006134C9">
        <w:rPr>
          <w:rFonts w:ascii="Times New Roman" w:hAnsi="Times New Roman"/>
          <w:b/>
          <w:bCs/>
          <w:szCs w:val="24"/>
        </w:rPr>
        <w:t>Special Circumstances.</w:t>
      </w:r>
    </w:p>
    <w:p w:rsidR="004A3421" w:rsidRPr="006134C9" w:rsidP="00FD1AB4" w14:paraId="2F8EDB66" w14:textId="77777777">
      <w:pPr>
        <w:pStyle w:val="ListParagraph"/>
        <w:tabs>
          <w:tab w:val="left" w:pos="-1440"/>
        </w:tabs>
        <w:ind w:left="660"/>
        <w:rPr>
          <w:rFonts w:ascii="Times New Roman" w:hAnsi="Times New Roman"/>
          <w:b/>
          <w:szCs w:val="24"/>
        </w:rPr>
      </w:pPr>
    </w:p>
    <w:p w:rsidR="000A1EFC" w:rsidRPr="006134C9" w:rsidP="00712FEA" w14:paraId="1D09AB31" w14:textId="71E81151">
      <w:pPr>
        <w:tabs>
          <w:tab w:val="left" w:pos="-1440"/>
          <w:tab w:val="left" w:pos="0"/>
          <w:tab w:val="num" w:pos="810"/>
        </w:tabs>
        <w:ind w:left="750" w:hanging="90"/>
        <w:rPr>
          <w:rFonts w:ascii="Times New Roman" w:hAnsi="Times New Roman"/>
          <w:bCs/>
        </w:rPr>
      </w:pPr>
      <w:r w:rsidRPr="006134C9">
        <w:rPr>
          <w:rFonts w:ascii="Times New Roman" w:hAnsi="Times New Roman"/>
          <w:bCs/>
        </w:rPr>
        <w:tab/>
      </w:r>
      <w:r w:rsidRPr="006134C9" w:rsidR="00A22A06">
        <w:rPr>
          <w:rFonts w:ascii="Times New Roman" w:hAnsi="Times New Roman"/>
          <w:bCs/>
        </w:rPr>
        <w:t>All data will be collected in a manner consistent with the guidelines in 5 CFR 1320.6.</w:t>
      </w:r>
    </w:p>
    <w:p w:rsidR="000A05C7" w:rsidRPr="006134C9" w:rsidP="00906C37" w14:paraId="11A39F0A" w14:textId="77777777">
      <w:pPr>
        <w:pStyle w:val="ListParagraph"/>
        <w:tabs>
          <w:tab w:val="left" w:pos="-1440"/>
        </w:tabs>
        <w:ind w:left="660"/>
        <w:rPr>
          <w:rFonts w:ascii="Times New Roman" w:hAnsi="Times New Roman"/>
          <w:b/>
          <w:szCs w:val="24"/>
        </w:rPr>
      </w:pPr>
    </w:p>
    <w:p w:rsidR="004827CE" w:rsidRPr="006134C9" w:rsidP="00906C37" w14:paraId="6A556ACE" w14:textId="05C4AAA7">
      <w:pPr>
        <w:pStyle w:val="ListParagraph"/>
        <w:numPr>
          <w:ilvl w:val="0"/>
          <w:numId w:val="19"/>
        </w:numPr>
        <w:rPr>
          <w:rFonts w:ascii="Times New Roman" w:hAnsi="Times New Roman"/>
          <w:bCs/>
          <w:i/>
          <w:iCs/>
          <w:szCs w:val="24"/>
        </w:rPr>
      </w:pPr>
      <w:r w:rsidRPr="006134C9">
        <w:rPr>
          <w:rFonts w:ascii="Times New Roman" w:hAnsi="Times New Roman"/>
          <w:b/>
          <w:bCs/>
          <w:szCs w:val="24"/>
        </w:rPr>
        <w:t>Consultations with Persons Outside the Agency and Public Comments.</w:t>
      </w:r>
    </w:p>
    <w:p w:rsidR="00AC6A1C" w:rsidRPr="006134C9" w:rsidP="00F266E4" w14:paraId="334153EF" w14:textId="6E4130BF">
      <w:pPr>
        <w:pStyle w:val="ListParagraph"/>
        <w:ind w:left="660"/>
        <w:rPr>
          <w:rFonts w:ascii="Times New Roman" w:hAnsi="Times New Roman"/>
          <w:bCs/>
          <w:i/>
          <w:iCs/>
          <w:szCs w:val="24"/>
        </w:rPr>
      </w:pPr>
    </w:p>
    <w:p w:rsidR="000A1EFC" w:rsidRPr="006134C9" w:rsidP="00987759" w14:paraId="374786D0" w14:textId="36C124FF">
      <w:pPr>
        <w:tabs>
          <w:tab w:val="left" w:pos="0"/>
          <w:tab w:val="left" w:pos="361"/>
          <w:tab w:val="left" w:pos="722"/>
          <w:tab w:val="num" w:pos="81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jc w:val="both"/>
        <w:rPr>
          <w:rFonts w:ascii="Times New Roman" w:hAnsi="Times New Roman"/>
          <w:bCs/>
        </w:rPr>
      </w:pPr>
      <w:r w:rsidRPr="006134C9">
        <w:rPr>
          <w:rFonts w:ascii="Times New Roman" w:hAnsi="Times New Roman"/>
          <w:bCs/>
        </w:rPr>
        <w:t xml:space="preserve">A </w:t>
      </w:r>
      <w:r w:rsidRPr="006134C9">
        <w:rPr>
          <w:rFonts w:ascii="Times New Roman" w:hAnsi="Times New Roman"/>
          <w:bCs/>
        </w:rPr>
        <w:t xml:space="preserve">60-day </w:t>
      </w:r>
      <w:r w:rsidRPr="006134C9" w:rsidR="002E6045">
        <w:rPr>
          <w:rFonts w:ascii="Times New Roman" w:hAnsi="Times New Roman"/>
          <w:bCs/>
        </w:rPr>
        <w:t xml:space="preserve">Federal Register Notice </w:t>
      </w:r>
      <w:r w:rsidRPr="006134C9">
        <w:rPr>
          <w:rFonts w:ascii="Times New Roman" w:hAnsi="Times New Roman"/>
          <w:bCs/>
        </w:rPr>
        <w:t>(</w:t>
      </w:r>
      <w:r w:rsidRPr="006134C9">
        <w:rPr>
          <w:rFonts w:ascii="Times New Roman" w:hAnsi="Times New Roman"/>
          <w:bCs/>
        </w:rPr>
        <w:t>FRN</w:t>
      </w:r>
      <w:r w:rsidRPr="006134C9">
        <w:rPr>
          <w:rFonts w:ascii="Times New Roman" w:hAnsi="Times New Roman"/>
          <w:bCs/>
        </w:rPr>
        <w:t>)</w:t>
      </w:r>
      <w:r w:rsidRPr="006134C9">
        <w:rPr>
          <w:rFonts w:ascii="Times New Roman" w:hAnsi="Times New Roman"/>
          <w:bCs/>
        </w:rPr>
        <w:t xml:space="preserve">: </w:t>
      </w:r>
      <w:r w:rsidRPr="006134C9" w:rsidR="008533AE">
        <w:rPr>
          <w:rFonts w:ascii="Times New Roman" w:hAnsi="Times New Roman"/>
          <w:bCs/>
        </w:rPr>
        <w:t>91 FR 20180</w:t>
      </w:r>
      <w:r w:rsidRPr="006134C9">
        <w:rPr>
          <w:rFonts w:ascii="Times New Roman" w:hAnsi="Times New Roman"/>
          <w:bCs/>
        </w:rPr>
        <w:t xml:space="preserve">, on </w:t>
      </w:r>
      <w:r w:rsidRPr="006134C9" w:rsidR="00D914D3">
        <w:rPr>
          <w:rFonts w:ascii="Times New Roman" w:hAnsi="Times New Roman"/>
          <w:bCs/>
        </w:rPr>
        <w:t>4</w:t>
      </w:r>
      <w:r w:rsidRPr="006134C9">
        <w:rPr>
          <w:rFonts w:ascii="Times New Roman" w:hAnsi="Times New Roman"/>
          <w:bCs/>
        </w:rPr>
        <w:t>/</w:t>
      </w:r>
      <w:r w:rsidRPr="006134C9" w:rsidR="00D914D3">
        <w:rPr>
          <w:rFonts w:ascii="Times New Roman" w:hAnsi="Times New Roman"/>
          <w:bCs/>
        </w:rPr>
        <w:t>15</w:t>
      </w:r>
      <w:r w:rsidRPr="006134C9">
        <w:rPr>
          <w:rFonts w:ascii="Times New Roman" w:hAnsi="Times New Roman"/>
          <w:bCs/>
        </w:rPr>
        <w:t>/202</w:t>
      </w:r>
      <w:r w:rsidRPr="006134C9" w:rsidR="00D914D3">
        <w:rPr>
          <w:rFonts w:ascii="Times New Roman" w:hAnsi="Times New Roman"/>
          <w:bCs/>
        </w:rPr>
        <w:t>6</w:t>
      </w:r>
      <w:r w:rsidRPr="006134C9">
        <w:rPr>
          <w:rFonts w:ascii="Times New Roman" w:hAnsi="Times New Roman"/>
          <w:bCs/>
        </w:rPr>
        <w:t xml:space="preserve">. </w:t>
      </w:r>
      <w:r w:rsidRPr="006134C9" w:rsidR="00B74FC7">
        <w:rPr>
          <w:rFonts w:ascii="Times New Roman" w:hAnsi="Times New Roman"/>
          <w:bCs/>
        </w:rPr>
        <w:t>1</w:t>
      </w:r>
      <w:r w:rsidRPr="006134C9">
        <w:rPr>
          <w:rFonts w:ascii="Times New Roman" w:hAnsi="Times New Roman"/>
          <w:bCs/>
        </w:rPr>
        <w:t xml:space="preserve"> comment w</w:t>
      </w:r>
      <w:r w:rsidRPr="006134C9" w:rsidR="00B74FC7">
        <w:rPr>
          <w:rFonts w:ascii="Times New Roman" w:hAnsi="Times New Roman"/>
          <w:bCs/>
        </w:rPr>
        <w:t>as</w:t>
      </w:r>
      <w:r w:rsidRPr="006134C9">
        <w:rPr>
          <w:rFonts w:ascii="Times New Roman" w:hAnsi="Times New Roman"/>
          <w:bCs/>
        </w:rPr>
        <w:t xml:space="preserve"> received</w:t>
      </w:r>
      <w:r w:rsidR="00052332">
        <w:rPr>
          <w:rFonts w:ascii="Times New Roman" w:hAnsi="Times New Roman"/>
          <w:bCs/>
        </w:rPr>
        <w:t xml:space="preserve"> </w:t>
      </w:r>
      <w:r w:rsidRPr="006134C9" w:rsidR="00987759">
        <w:rPr>
          <w:rFonts w:ascii="Times New Roman" w:hAnsi="Times New Roman"/>
          <w:bCs/>
        </w:rPr>
        <w:t xml:space="preserve">(NASA-2026-0133-0002) </w:t>
      </w:r>
      <w:r w:rsidRPr="006134C9" w:rsidR="00A96CBC">
        <w:rPr>
          <w:rFonts w:ascii="Times New Roman" w:hAnsi="Times New Roman"/>
          <w:bCs/>
        </w:rPr>
        <w:t>indicating the need to call on the general public to help address paperwork/information problems and their general effort.  NASA is grateful for the response and has minimized data entry efforts through the NVMS</w:t>
      </w:r>
      <w:r w:rsidRPr="006134C9" w:rsidR="00004E46">
        <w:rPr>
          <w:rFonts w:ascii="Times New Roman" w:hAnsi="Times New Roman"/>
          <w:bCs/>
        </w:rPr>
        <w:t xml:space="preserve"> implementation</w:t>
      </w:r>
      <w:r w:rsidRPr="006134C9" w:rsidR="00A96CBC">
        <w:rPr>
          <w:rFonts w:ascii="Times New Roman" w:hAnsi="Times New Roman"/>
          <w:bCs/>
        </w:rPr>
        <w:t>.</w:t>
      </w:r>
    </w:p>
    <w:p w:rsidR="00DB2B9A" w:rsidRPr="006134C9" w:rsidP="00E52C40" w14:paraId="29D601F4" w14:textId="0BE3B2E0">
      <w:pPr>
        <w:tabs>
          <w:tab w:val="left" w:pos="0"/>
          <w:tab w:val="left" w:pos="361"/>
          <w:tab w:val="left" w:pos="722"/>
          <w:tab w:val="num" w:pos="81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Cs/>
        </w:rPr>
      </w:pPr>
    </w:p>
    <w:p w:rsidR="000A1EFC" w:rsidRPr="006134C9" w:rsidP="00712FEA" w14:paraId="4E0BA89C" w14:textId="1FC4E37B">
      <w:pPr>
        <w:tabs>
          <w:tab w:val="left" w:pos="0"/>
          <w:tab w:val="left" w:pos="361"/>
          <w:tab w:val="left" w:pos="722"/>
          <w:tab w:val="num" w:pos="81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rPr>
      </w:pPr>
      <w:r w:rsidRPr="006134C9">
        <w:rPr>
          <w:rFonts w:ascii="Times New Roman" w:hAnsi="Times New Roman"/>
          <w:bCs/>
        </w:rPr>
        <w:t xml:space="preserve"> </w:t>
      </w:r>
      <w:r w:rsidRPr="006134C9" w:rsidR="008B7A0E">
        <w:rPr>
          <w:rFonts w:ascii="Times New Roman" w:hAnsi="Times New Roman"/>
          <w:bCs/>
        </w:rPr>
        <w:t xml:space="preserve">A 30-day </w:t>
      </w:r>
      <w:r w:rsidRPr="009C5C6A" w:rsidR="008B7A0E">
        <w:rPr>
          <w:rFonts w:ascii="Times New Roman" w:hAnsi="Times New Roman"/>
          <w:bCs/>
        </w:rPr>
        <w:t xml:space="preserve">FRN: </w:t>
      </w:r>
      <w:r w:rsidRPr="009C5C6A" w:rsidR="00144F8B">
        <w:rPr>
          <w:rFonts w:ascii="Times New Roman" w:hAnsi="Times New Roman"/>
          <w:bCs/>
        </w:rPr>
        <w:t>91</w:t>
      </w:r>
      <w:r w:rsidRPr="009C5C6A" w:rsidR="008B7A0E">
        <w:rPr>
          <w:rFonts w:ascii="Times New Roman" w:hAnsi="Times New Roman"/>
          <w:bCs/>
        </w:rPr>
        <w:t xml:space="preserve"> FR </w:t>
      </w:r>
      <w:r w:rsidRPr="009C5C6A" w:rsidR="009C5C6A">
        <w:rPr>
          <w:rFonts w:ascii="Times New Roman" w:hAnsi="Times New Roman"/>
          <w:bCs/>
        </w:rPr>
        <w:t>56920</w:t>
      </w:r>
      <w:r w:rsidRPr="009C5C6A" w:rsidR="008B7A0E">
        <w:rPr>
          <w:rFonts w:ascii="Times New Roman" w:hAnsi="Times New Roman"/>
          <w:bCs/>
        </w:rPr>
        <w:t xml:space="preserve">, was published on </w:t>
      </w:r>
      <w:r w:rsidR="006E52C7">
        <w:rPr>
          <w:rFonts w:ascii="Times New Roman" w:hAnsi="Times New Roman"/>
          <w:bCs/>
        </w:rPr>
        <w:t>9</w:t>
      </w:r>
      <w:r w:rsidRPr="009C5C6A" w:rsidR="008B7A0E">
        <w:rPr>
          <w:rFonts w:ascii="Times New Roman" w:hAnsi="Times New Roman"/>
          <w:bCs/>
        </w:rPr>
        <w:t>/</w:t>
      </w:r>
      <w:r w:rsidR="006E52C7">
        <w:rPr>
          <w:rFonts w:ascii="Times New Roman" w:hAnsi="Times New Roman"/>
          <w:bCs/>
        </w:rPr>
        <w:t>4</w:t>
      </w:r>
      <w:r w:rsidRPr="009C5C6A" w:rsidR="008B7A0E">
        <w:rPr>
          <w:rFonts w:ascii="Times New Roman" w:hAnsi="Times New Roman"/>
          <w:bCs/>
        </w:rPr>
        <w:t>/2026.</w:t>
      </w:r>
    </w:p>
    <w:p w:rsidR="00987759" w:rsidRPr="006134C9" w:rsidP="00712FEA" w14:paraId="5E0C325F" w14:textId="77777777">
      <w:pPr>
        <w:tabs>
          <w:tab w:val="left" w:pos="0"/>
          <w:tab w:val="left" w:pos="361"/>
          <w:tab w:val="left" w:pos="722"/>
          <w:tab w:val="num" w:pos="81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rPr>
      </w:pPr>
    </w:p>
    <w:p w:rsidR="00725BFE" w:rsidRPr="006134C9" w:rsidP="00906C37" w14:paraId="00F694C7" w14:textId="77777777">
      <w:pPr>
        <w:rPr>
          <w:rFonts w:ascii="Times New Roman" w:hAnsi="Times New Roman"/>
          <w:b/>
          <w:szCs w:val="24"/>
        </w:rPr>
      </w:pPr>
    </w:p>
    <w:p w:rsidR="005B616E" w:rsidRPr="006134C9" w:rsidP="00906C37" w14:paraId="003E53EE" w14:textId="07AB664E">
      <w:pPr>
        <w:pStyle w:val="ListParagraph"/>
        <w:numPr>
          <w:ilvl w:val="0"/>
          <w:numId w:val="19"/>
        </w:numPr>
        <w:tabs>
          <w:tab w:val="left" w:pos="-1440"/>
        </w:tabs>
        <w:rPr>
          <w:rFonts w:ascii="Times New Roman" w:hAnsi="Times New Roman"/>
          <w:b/>
          <w:szCs w:val="24"/>
        </w:rPr>
      </w:pPr>
      <w:r w:rsidRPr="006134C9">
        <w:rPr>
          <w:rFonts w:ascii="Times New Roman" w:hAnsi="Times New Roman"/>
          <w:b/>
          <w:szCs w:val="24"/>
        </w:rPr>
        <w:t xml:space="preserve"> </w:t>
      </w:r>
      <w:r w:rsidRPr="006134C9" w:rsidR="00705AEE">
        <w:rPr>
          <w:rFonts w:ascii="Times New Roman" w:hAnsi="Times New Roman"/>
          <w:b/>
          <w:bCs/>
          <w:szCs w:val="24"/>
        </w:rPr>
        <w:t>Payment or Gifts.</w:t>
      </w:r>
    </w:p>
    <w:p w:rsidR="000A1EFC" w:rsidRPr="006134C9" w:rsidP="000A1EFC" w14:paraId="0B1F8988" w14:textId="77777777">
      <w:pPr>
        <w:tabs>
          <w:tab w:val="left" w:pos="-1440"/>
        </w:tabs>
        <w:rPr>
          <w:rFonts w:ascii="Times New Roman" w:hAnsi="Times New Roman"/>
          <w:b/>
          <w:szCs w:val="24"/>
        </w:rPr>
      </w:pPr>
    </w:p>
    <w:p w:rsidR="000A1EFC" w:rsidRPr="006134C9" w:rsidP="00712FEA" w14:paraId="0E5DE7D8" w14:textId="77777777">
      <w:pPr>
        <w:tabs>
          <w:tab w:val="left" w:pos="0"/>
          <w:tab w:val="num" w:pos="810"/>
        </w:tabs>
        <w:ind w:left="720"/>
        <w:rPr>
          <w:rFonts w:ascii="Times New Roman" w:hAnsi="Times New Roman"/>
        </w:rPr>
      </w:pPr>
      <w:r w:rsidRPr="006134C9">
        <w:rPr>
          <w:rFonts w:ascii="Times New Roman" w:hAnsi="Times New Roman"/>
        </w:rPr>
        <w:t>NASA does not provide any payment or gift to respondents for information collected.</w:t>
      </w:r>
    </w:p>
    <w:p w:rsidR="00523999" w:rsidRPr="006134C9" w:rsidP="00142271" w14:paraId="0E58CCFB" w14:textId="77777777">
      <w:pPr>
        <w:pStyle w:val="BodyTextIndent3"/>
        <w:ind w:left="0"/>
        <w:rPr>
          <w:rFonts w:ascii="Times New Roman" w:hAnsi="Times New Roman"/>
          <w:szCs w:val="24"/>
        </w:rPr>
      </w:pPr>
    </w:p>
    <w:p w:rsidR="002559E9" w:rsidRPr="006134C9" w:rsidP="00906C37" w14:paraId="15AF5A15" w14:textId="6CA2CA99">
      <w:pPr>
        <w:pStyle w:val="ListParagraph"/>
        <w:numPr>
          <w:ilvl w:val="0"/>
          <w:numId w:val="19"/>
        </w:numPr>
        <w:tabs>
          <w:tab w:val="left" w:pos="-1440"/>
        </w:tabs>
        <w:rPr>
          <w:rFonts w:ascii="Times New Roman" w:hAnsi="Times New Roman"/>
          <w:b/>
          <w:color w:val="FF0000"/>
          <w:szCs w:val="24"/>
        </w:rPr>
      </w:pPr>
      <w:r w:rsidRPr="006134C9">
        <w:rPr>
          <w:rFonts w:ascii="Times New Roman" w:hAnsi="Times New Roman"/>
          <w:b/>
          <w:bCs/>
          <w:szCs w:val="24"/>
        </w:rPr>
        <w:t>Confidentiality.</w:t>
      </w:r>
      <w:r w:rsidRPr="006134C9" w:rsidR="00DA4FF4">
        <w:rPr>
          <w:rFonts w:ascii="Times New Roman" w:hAnsi="Times New Roman"/>
          <w:b/>
          <w:szCs w:val="24"/>
        </w:rPr>
        <w:t xml:space="preserve"> </w:t>
      </w:r>
    </w:p>
    <w:p w:rsidR="00DA4FF4" w:rsidRPr="006134C9" w:rsidP="00906C37" w14:paraId="16040F6D" w14:textId="54A6F9E0">
      <w:pPr>
        <w:pStyle w:val="ListParagraph"/>
        <w:tabs>
          <w:tab w:val="left" w:pos="-1440"/>
        </w:tabs>
        <w:ind w:left="660"/>
        <w:rPr>
          <w:rFonts w:ascii="Times New Roman" w:hAnsi="Times New Roman"/>
          <w:b/>
          <w:szCs w:val="24"/>
        </w:rPr>
      </w:pPr>
    </w:p>
    <w:p w:rsidR="000A1EFC" w:rsidRPr="006134C9" w:rsidP="00C31E8C" w14:paraId="0CA0F8A9" w14:textId="06A04EC9">
      <w:pPr>
        <w:tabs>
          <w:tab w:val="left" w:pos="0"/>
          <w:tab w:val="num" w:pos="810"/>
        </w:tabs>
        <w:ind w:left="660"/>
        <w:rPr>
          <w:rFonts w:ascii="Times New Roman" w:hAnsi="Times New Roman"/>
        </w:rPr>
      </w:pPr>
      <w:r w:rsidRPr="006134C9">
        <w:rPr>
          <w:rFonts w:ascii="Times New Roman" w:hAnsi="Times New Roman"/>
        </w:rPr>
        <w:t xml:space="preserve">NASA does not provide any assurance of confidentiality; however, information is handled consistently with the Privacy Act of 1974, and in accordance with NASA’s Privacy and Information Security policies. </w:t>
      </w:r>
      <w:r w:rsidRPr="006134C9" w:rsidR="00F0044A">
        <w:rPr>
          <w:rFonts w:ascii="Times New Roman" w:hAnsi="Times New Roman"/>
        </w:rPr>
        <w:t xml:space="preserve">A Privacy Impact Assessment has been completed </w:t>
      </w:r>
      <w:r w:rsidRPr="006134C9" w:rsidR="00126DF3">
        <w:rPr>
          <w:rFonts w:ascii="Times New Roman" w:hAnsi="Times New Roman"/>
        </w:rPr>
        <w:t xml:space="preserve"> (</w:t>
      </w:r>
      <w:r w:rsidRPr="006134C9" w:rsidR="009E3D05">
        <w:rPr>
          <w:rFonts w:ascii="Times New Roman" w:hAnsi="Times New Roman"/>
        </w:rPr>
        <w:t>f</w:t>
      </w:r>
      <w:r w:rsidRPr="006134C9" w:rsidR="00126DF3">
        <w:rPr>
          <w:rFonts w:ascii="Times New Roman" w:hAnsi="Times New Roman"/>
        </w:rPr>
        <w:t xml:space="preserve">ound online at: </w:t>
      </w:r>
      <w:hyperlink r:id="rId9" w:history="1">
        <w:r w:rsidRPr="006134C9" w:rsidR="00126DF3">
          <w:rPr>
            <w:rStyle w:val="Hyperlink"/>
            <w:rFonts w:ascii="Times New Roman" w:hAnsi="Times New Roman"/>
          </w:rPr>
          <w:t>https://www.nasa.gov/wp-content/uploads/2026/08/enterprise-visitor-management-system.pdf?emrc=7b4394</w:t>
        </w:r>
      </w:hyperlink>
      <w:r w:rsidRPr="006134C9" w:rsidR="00DF252B">
        <w:rPr>
          <w:rFonts w:ascii="Times New Roman" w:hAnsi="Times New Roman"/>
        </w:rPr>
        <w:t>)</w:t>
      </w:r>
      <w:r w:rsidRPr="006134C9" w:rsidR="00126DF3">
        <w:rPr>
          <w:rFonts w:ascii="Times New Roman" w:hAnsi="Times New Roman"/>
        </w:rPr>
        <w:t>.</w:t>
      </w:r>
      <w:r w:rsidRPr="006134C9" w:rsidR="00DF252B">
        <w:rPr>
          <w:rFonts w:ascii="Times New Roman" w:hAnsi="Times New Roman"/>
        </w:rPr>
        <w:t xml:space="preserve"> </w:t>
      </w:r>
      <w:r w:rsidRPr="00F83619" w:rsidR="00F83619">
        <w:rPr>
          <w:rFonts w:ascii="Times New Roman" w:hAnsi="Times New Roman"/>
        </w:rPr>
        <w:t xml:space="preserve">Although the linked Privacy Impact Assessment is titled Enterprise Visitor Management System, it documents the NVMS implementation Agency‑wide. </w:t>
      </w:r>
      <w:r w:rsidRPr="006134C9" w:rsidR="00F0044A">
        <w:rPr>
          <w:rFonts w:ascii="Times New Roman" w:hAnsi="Times New Roman"/>
        </w:rPr>
        <w:t>This</w:t>
      </w:r>
      <w:r w:rsidRPr="006134C9">
        <w:rPr>
          <w:rFonts w:ascii="Times New Roman" w:hAnsi="Times New Roman"/>
        </w:rPr>
        <w:t xml:space="preserve"> information collection is covered under NASA system of records notice NASA 10SECR – Security Records System</w:t>
      </w:r>
      <w:r w:rsidRPr="006134C9" w:rsidR="00BC3362">
        <w:rPr>
          <w:rFonts w:ascii="Times New Roman" w:hAnsi="Times New Roman"/>
        </w:rPr>
        <w:t xml:space="preserve"> </w:t>
      </w:r>
      <w:r w:rsidRPr="006134C9" w:rsidR="00C31E8C">
        <w:rPr>
          <w:rFonts w:ascii="Times New Roman" w:hAnsi="Times New Roman"/>
        </w:rPr>
        <w:t>(found online at</w:t>
      </w:r>
      <w:r w:rsidRPr="006134C9">
        <w:rPr>
          <w:rFonts w:ascii="Times New Roman" w:hAnsi="Times New Roman"/>
        </w:rPr>
        <w:t xml:space="preserve">: </w:t>
      </w:r>
      <w:hyperlink r:id="rId10" w:history="1">
        <w:r w:rsidRPr="006134C9" w:rsidR="00D715BE">
          <w:rPr>
            <w:rStyle w:val="Hyperlink"/>
            <w:rFonts w:ascii="Times New Roman" w:hAnsi="Times New Roman"/>
          </w:rPr>
          <w:t>https://www.federalregister.gov/documents/2023/08/08/2023-16900/privacy-act-of-1974-system-of-records</w:t>
        </w:r>
      </w:hyperlink>
      <w:r w:rsidRPr="006134C9" w:rsidR="00BC3362">
        <w:rPr>
          <w:rFonts w:ascii="Times New Roman" w:hAnsi="Times New Roman"/>
        </w:rPr>
        <w:t>).</w:t>
      </w:r>
    </w:p>
    <w:p w:rsidR="009A0BE6" w:rsidRPr="006134C9" w:rsidP="00712FEA" w14:paraId="3698773F" w14:textId="77777777">
      <w:pPr>
        <w:tabs>
          <w:tab w:val="left" w:pos="0"/>
          <w:tab w:val="num" w:pos="810"/>
        </w:tabs>
        <w:ind w:left="660"/>
        <w:rPr>
          <w:rFonts w:ascii="Times New Roman" w:hAnsi="Times New Roman"/>
        </w:rPr>
      </w:pPr>
    </w:p>
    <w:p w:rsidR="008B5452" w:rsidRPr="006134C9" w:rsidP="006755A1" w14:paraId="4D111433" w14:textId="2794E05C">
      <w:pPr>
        <w:tabs>
          <w:tab w:val="left" w:pos="0"/>
          <w:tab w:val="num" w:pos="810"/>
        </w:tabs>
        <w:ind w:left="660"/>
        <w:rPr>
          <w:rFonts w:ascii="Times New Roman" w:hAnsi="Times New Roman"/>
        </w:rPr>
      </w:pPr>
      <w:r w:rsidRPr="006134C9">
        <w:rPr>
          <w:rFonts w:ascii="Times New Roman" w:hAnsi="Times New Roman"/>
        </w:rPr>
        <w:t>Records are maintained in Agency files and destroyed in accordance with NASA Records Retention Schedules (NRRS), Schedule 1 Item 103. Foreign national files are maintained and destroyed in accordance with</w:t>
      </w:r>
      <w:r w:rsidRPr="006134C9">
        <w:rPr>
          <w:rFonts w:ascii="Times New Roman" w:hAnsi="Times New Roman"/>
        </w:rPr>
        <w:t xml:space="preserve"> </w:t>
      </w:r>
      <w:r w:rsidRPr="006134C9" w:rsidR="002E4A9D">
        <w:rPr>
          <w:rFonts w:ascii="Times New Roman" w:hAnsi="Times New Roman"/>
        </w:rPr>
        <w:t xml:space="preserve">NASA Records Retention Schedules  NRRS, Schedule 1 Item </w:t>
      </w:r>
      <w:r w:rsidRPr="006134C9" w:rsidR="000B3DE5">
        <w:rPr>
          <w:rFonts w:ascii="Times New Roman" w:hAnsi="Times New Roman"/>
        </w:rPr>
        <w:t>114</w:t>
      </w:r>
      <w:r w:rsidRPr="006134C9" w:rsidR="002E4A9D">
        <w:rPr>
          <w:rFonts w:ascii="Times New Roman" w:hAnsi="Times New Roman"/>
        </w:rPr>
        <w:t>.</w:t>
      </w:r>
      <w:r w:rsidRPr="006134C9" w:rsidR="00BC3362">
        <w:rPr>
          <w:rFonts w:ascii="Times New Roman" w:hAnsi="Times New Roman"/>
        </w:rPr>
        <w:t xml:space="preserve"> (found online at: </w:t>
      </w:r>
      <w:r w:rsidRPr="006134C9" w:rsidR="002E4A9D">
        <w:rPr>
          <w:rFonts w:ascii="Times New Roman" w:hAnsi="Times New Roman"/>
        </w:rPr>
        <w:t> </w:t>
      </w:r>
      <w:hyperlink r:id="rId11" w:history="1">
        <w:r w:rsidRPr="006134C9">
          <w:rPr>
            <w:rStyle w:val="Hyperlink"/>
            <w:rFonts w:ascii="Times New Roman" w:hAnsi="Times New Roman"/>
          </w:rPr>
          <w:t>https://nodis3.gsfc.nasa.gov/NPR_attachments/NRRS_1441.1_09032025.pdf</w:t>
        </w:r>
      </w:hyperlink>
      <w:r w:rsidRPr="006134C9">
        <w:rPr>
          <w:rFonts w:ascii="Times New Roman" w:hAnsi="Times New Roman"/>
        </w:rPr>
        <w:t xml:space="preserve"> </w:t>
      </w:r>
      <w:r w:rsidRPr="006134C9" w:rsidR="00BC3362">
        <w:rPr>
          <w:rFonts w:ascii="Times New Roman" w:hAnsi="Times New Roman"/>
        </w:rPr>
        <w:t>).</w:t>
      </w:r>
    </w:p>
    <w:p w:rsidR="006C68FB" w:rsidRPr="006134C9" w:rsidP="00906C37" w14:paraId="0E6F3AEF" w14:textId="77777777">
      <w:pPr>
        <w:pStyle w:val="BodyText"/>
        <w:rPr>
          <w:rFonts w:ascii="Times New Roman" w:hAnsi="Times New Roman"/>
          <w:i w:val="0"/>
          <w:szCs w:val="24"/>
        </w:rPr>
      </w:pPr>
    </w:p>
    <w:p w:rsidR="006C68FB" w:rsidRPr="006134C9" w:rsidP="00906C37" w14:paraId="5C349014" w14:textId="4ED8A2F8">
      <w:pPr>
        <w:pStyle w:val="ListParagraph"/>
        <w:numPr>
          <w:ilvl w:val="0"/>
          <w:numId w:val="19"/>
        </w:numPr>
        <w:tabs>
          <w:tab w:val="left" w:pos="-1440"/>
        </w:tabs>
        <w:rPr>
          <w:rFonts w:ascii="Times New Roman" w:hAnsi="Times New Roman"/>
          <w:b/>
          <w:szCs w:val="24"/>
        </w:rPr>
      </w:pPr>
      <w:r w:rsidRPr="006134C9">
        <w:rPr>
          <w:rFonts w:ascii="Times New Roman" w:hAnsi="Times New Roman"/>
          <w:b/>
          <w:bCs/>
          <w:szCs w:val="24"/>
        </w:rPr>
        <w:t>Questions of Sensitive Nature.</w:t>
      </w:r>
    </w:p>
    <w:p w:rsidR="004A0E26" w:rsidRPr="006134C9" w:rsidP="00712FEA" w14:paraId="27FF7F66" w14:textId="77777777">
      <w:pPr>
        <w:tabs>
          <w:tab w:val="left" w:pos="-1440"/>
        </w:tabs>
        <w:rPr>
          <w:rFonts w:ascii="Times New Roman" w:hAnsi="Times New Roman"/>
          <w:i/>
          <w:szCs w:val="24"/>
        </w:rPr>
      </w:pPr>
    </w:p>
    <w:p w:rsidR="000A1EFC" w:rsidRPr="005B0A70" w:rsidP="00712FEA" w14:paraId="36E38A96" w14:textId="293DF0C4">
      <w:pPr>
        <w:tabs>
          <w:tab w:val="left" w:pos="-1440"/>
          <w:tab w:val="left" w:pos="0"/>
          <w:tab w:val="num" w:pos="810"/>
        </w:tabs>
        <w:ind w:left="720" w:hanging="720"/>
        <w:rPr>
          <w:rFonts w:ascii="Times New Roman" w:hAnsi="Times New Roman"/>
          <w:bCs/>
        </w:rPr>
      </w:pPr>
      <w:r w:rsidRPr="006134C9">
        <w:rPr>
          <w:rFonts w:ascii="Times New Roman" w:hAnsi="Times New Roman"/>
          <w:b/>
        </w:rPr>
        <w:t xml:space="preserve">            </w:t>
      </w:r>
      <w:r w:rsidRPr="005B0A70" w:rsidR="005B0A70">
        <w:rPr>
          <w:rFonts w:ascii="Times New Roman" w:hAnsi="Times New Roman"/>
          <w:bCs/>
        </w:rPr>
        <w:t>Questions of a sensitive nature are not included in this collection.</w:t>
      </w:r>
    </w:p>
    <w:p w:rsidR="000A1EFC" w:rsidRPr="006134C9" w:rsidP="000A1EFC" w14:paraId="186A08E2" w14:textId="77777777">
      <w:pPr>
        <w:tabs>
          <w:tab w:val="left" w:pos="-1440"/>
        </w:tabs>
        <w:rPr>
          <w:rFonts w:ascii="Times New Roman" w:hAnsi="Times New Roman"/>
          <w:i/>
          <w:szCs w:val="24"/>
        </w:rPr>
      </w:pPr>
    </w:p>
    <w:p w:rsidR="004A0E26" w:rsidRPr="006134C9" w:rsidP="00906C37" w14:paraId="69982D6D" w14:textId="1324275F">
      <w:pPr>
        <w:pStyle w:val="ListParagraph"/>
        <w:numPr>
          <w:ilvl w:val="0"/>
          <w:numId w:val="19"/>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sidRPr="006134C9">
        <w:rPr>
          <w:rFonts w:ascii="Times New Roman" w:hAnsi="Times New Roman"/>
          <w:b/>
          <w:bCs/>
          <w:szCs w:val="24"/>
        </w:rPr>
        <w:t>Burden of Information Collection.</w:t>
      </w:r>
    </w:p>
    <w:p w:rsidR="001F180A" w:rsidP="008913A8" w14:paraId="782D3593" w14:textId="77777777">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szCs w:val="24"/>
        </w:rPr>
      </w:pPr>
    </w:p>
    <w:p w:rsidR="00D82069" w:rsidRPr="006134C9" w:rsidP="008913A8" w14:paraId="2E4275D7" w14:textId="78B94F89">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szCs w:val="24"/>
        </w:rPr>
      </w:pPr>
      <w:r w:rsidRPr="006134C9">
        <w:rPr>
          <w:rFonts w:ascii="Times New Roman" w:hAnsi="Times New Roman"/>
          <w:bCs/>
          <w:szCs w:val="24"/>
        </w:rPr>
        <w:t xml:space="preserve">Respondents spend approximately 8 minutes entering their identity information into NVMS. NASA receives an estimated </w:t>
      </w:r>
      <w:r w:rsidRPr="006134C9" w:rsidR="0099027D">
        <w:rPr>
          <w:rFonts w:ascii="Times New Roman" w:hAnsi="Times New Roman"/>
          <w:bCs/>
          <w:szCs w:val="24"/>
        </w:rPr>
        <w:t>300</w:t>
      </w:r>
      <w:r w:rsidRPr="006134C9">
        <w:rPr>
          <w:rFonts w:ascii="Times New Roman" w:hAnsi="Times New Roman"/>
          <w:bCs/>
          <w:szCs w:val="24"/>
        </w:rPr>
        <w:t>,000 submissions</w:t>
      </w:r>
      <w:r w:rsidRPr="006134C9" w:rsidR="0030373A">
        <w:rPr>
          <w:rFonts w:ascii="Times New Roman" w:hAnsi="Times New Roman"/>
          <w:bCs/>
          <w:szCs w:val="24"/>
        </w:rPr>
        <w:t xml:space="preserve"> from Individuals</w:t>
      </w:r>
      <w:r w:rsidRPr="006134C9">
        <w:rPr>
          <w:rFonts w:ascii="Times New Roman" w:hAnsi="Times New Roman"/>
          <w:bCs/>
          <w:szCs w:val="24"/>
        </w:rPr>
        <w:t xml:space="preserve"> and </w:t>
      </w:r>
      <w:r w:rsidRPr="006134C9" w:rsidR="0030373A">
        <w:rPr>
          <w:rFonts w:ascii="Times New Roman" w:hAnsi="Times New Roman"/>
          <w:bCs/>
          <w:szCs w:val="24"/>
        </w:rPr>
        <w:t>100</w:t>
      </w:r>
      <w:r w:rsidRPr="006134C9">
        <w:rPr>
          <w:rFonts w:ascii="Times New Roman" w:hAnsi="Times New Roman"/>
          <w:bCs/>
          <w:szCs w:val="24"/>
        </w:rPr>
        <w:t>,000 submissions</w:t>
      </w:r>
      <w:r w:rsidRPr="006134C9" w:rsidR="0030373A">
        <w:rPr>
          <w:rFonts w:ascii="Times New Roman" w:hAnsi="Times New Roman"/>
          <w:bCs/>
          <w:szCs w:val="24"/>
        </w:rPr>
        <w:t xml:space="preserve"> from the Private sector</w:t>
      </w:r>
      <w:r w:rsidRPr="006134C9">
        <w:rPr>
          <w:rFonts w:ascii="Times New Roman" w:hAnsi="Times New Roman"/>
          <w:bCs/>
          <w:szCs w:val="24"/>
        </w:rPr>
        <w:t xml:space="preserve"> each year. Based on </w:t>
      </w:r>
      <w:r w:rsidRPr="006134C9" w:rsidR="000902FC">
        <w:rPr>
          <w:rFonts w:ascii="Times New Roman" w:hAnsi="Times New Roman"/>
          <w:bCs/>
          <w:szCs w:val="24"/>
        </w:rPr>
        <w:t>an</w:t>
      </w:r>
      <w:r w:rsidRPr="006134C9">
        <w:rPr>
          <w:rFonts w:ascii="Times New Roman" w:hAnsi="Times New Roman"/>
          <w:bCs/>
          <w:szCs w:val="24"/>
        </w:rPr>
        <w:t xml:space="preserve"> </w:t>
      </w:r>
      <w:r w:rsidRPr="006134C9" w:rsidR="0030373A">
        <w:rPr>
          <w:rFonts w:ascii="Times New Roman" w:hAnsi="Times New Roman"/>
          <w:bCs/>
          <w:szCs w:val="24"/>
        </w:rPr>
        <w:t>8</w:t>
      </w:r>
      <w:r w:rsidRPr="006134C9">
        <w:rPr>
          <w:rFonts w:ascii="Times New Roman" w:hAnsi="Times New Roman"/>
          <w:bCs/>
          <w:szCs w:val="24"/>
        </w:rPr>
        <w:t xml:space="preserve">‑minute response time, the total annual burden for all respondents is </w:t>
      </w:r>
      <w:r w:rsidRPr="006134C9" w:rsidR="0030373A">
        <w:rPr>
          <w:rFonts w:ascii="Times New Roman" w:hAnsi="Times New Roman"/>
          <w:bCs/>
          <w:szCs w:val="24"/>
        </w:rPr>
        <w:t>53,333 hours</w:t>
      </w:r>
      <w:r w:rsidRPr="006134C9">
        <w:rPr>
          <w:rFonts w:ascii="Times New Roman" w:hAnsi="Times New Roman"/>
          <w:bCs/>
          <w:szCs w:val="24"/>
        </w:rPr>
        <w:t>. The table below summarizes these estimates.</w:t>
      </w:r>
    </w:p>
    <w:p w:rsidR="00CC4E08" w:rsidRPr="006134C9" w:rsidP="003E0469" w14:paraId="669022BB" w14:textId="77777777">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p>
    <w:p w:rsidR="00233AFE" w:rsidRPr="006134C9" w:rsidP="00233AFE" w14:paraId="00D4FD65" w14:textId="77777777">
      <w:pPr>
        <w:pStyle w:val="ListParagraph"/>
        <w:ind w:left="660"/>
        <w:rPr>
          <w:rFonts w:ascii="Times New Roman" w:hAnsi="Times New Roman"/>
          <w:bCs/>
          <w:szCs w:val="24"/>
        </w:rPr>
      </w:pPr>
      <w:r w:rsidRPr="006134C9">
        <w:rPr>
          <w:rFonts w:ascii="Times New Roman" w:hAnsi="Times New Roman"/>
          <w:bCs/>
          <w:szCs w:val="24"/>
        </w:rPr>
        <w:t>The table below summarizes the estimates of the hour burden of the collection of information. </w:t>
      </w:r>
    </w:p>
    <w:p w:rsidR="000A1EFC" w:rsidRPr="006134C9" w:rsidP="00AE7D3E" w14:paraId="4A1A7B29" w14:textId="77777777">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Cs/>
          <w:i/>
          <w:iCs/>
          <w:szCs w:val="24"/>
        </w:rPr>
      </w:pPr>
    </w:p>
    <w:tbl>
      <w:tblPr>
        <w:tblW w:w="8226"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0"/>
        <w:gridCol w:w="1800"/>
        <w:gridCol w:w="2340"/>
        <w:gridCol w:w="1296"/>
      </w:tblGrid>
      <w:tr w14:paraId="377296DF" w14:textId="77777777" w:rsidTr="00712FEA">
        <w:tblPrEx>
          <w:tblW w:w="8226"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90" w:type="dxa"/>
            <w:tcBorders>
              <w:top w:val="single" w:sz="4" w:space="0" w:color="auto"/>
              <w:left w:val="single" w:sz="4" w:space="0" w:color="auto"/>
              <w:bottom w:val="single" w:sz="4" w:space="0" w:color="auto"/>
              <w:right w:val="single" w:sz="4" w:space="0" w:color="auto"/>
            </w:tcBorders>
            <w:hideMark/>
          </w:tcPr>
          <w:p w:rsidR="000A1EFC" w:rsidRPr="006134C9" w14:paraId="3115AAF8" w14:textId="77777777">
            <w:pPr>
              <w:tabs>
                <w:tab w:val="left" w:pos="0"/>
                <w:tab w:val="num" w:pos="810"/>
              </w:tabs>
              <w:rPr>
                <w:rFonts w:ascii="Times New Roman" w:hAnsi="Times New Roman"/>
                <w:b/>
                <w:snapToGrid/>
              </w:rPr>
            </w:pPr>
            <w:r w:rsidRPr="006134C9">
              <w:rPr>
                <w:rFonts w:ascii="Times New Roman" w:hAnsi="Times New Roman"/>
                <w:b/>
              </w:rPr>
              <w:t xml:space="preserve">Category of Respondent </w:t>
            </w:r>
          </w:p>
        </w:tc>
        <w:tc>
          <w:tcPr>
            <w:tcW w:w="1800" w:type="dxa"/>
            <w:tcBorders>
              <w:top w:val="single" w:sz="4" w:space="0" w:color="auto"/>
              <w:left w:val="single" w:sz="4" w:space="0" w:color="auto"/>
              <w:bottom w:val="single" w:sz="4" w:space="0" w:color="auto"/>
              <w:right w:val="single" w:sz="4" w:space="0" w:color="auto"/>
            </w:tcBorders>
            <w:hideMark/>
          </w:tcPr>
          <w:p w:rsidR="000A1EFC" w:rsidRPr="006134C9" w14:paraId="274CB05B" w14:textId="77777777">
            <w:pPr>
              <w:tabs>
                <w:tab w:val="left" w:pos="0"/>
                <w:tab w:val="num" w:pos="810"/>
              </w:tabs>
              <w:rPr>
                <w:rFonts w:ascii="Times New Roman" w:hAnsi="Times New Roman"/>
                <w:b/>
              </w:rPr>
            </w:pPr>
            <w:r w:rsidRPr="006134C9">
              <w:rPr>
                <w:rFonts w:ascii="Times New Roman" w:hAnsi="Times New Roman"/>
                <w:b/>
              </w:rPr>
              <w:t>No. of Respondents</w:t>
            </w:r>
          </w:p>
        </w:tc>
        <w:tc>
          <w:tcPr>
            <w:tcW w:w="2340" w:type="dxa"/>
            <w:tcBorders>
              <w:top w:val="single" w:sz="4" w:space="0" w:color="auto"/>
              <w:left w:val="single" w:sz="4" w:space="0" w:color="auto"/>
              <w:bottom w:val="single" w:sz="4" w:space="0" w:color="auto"/>
              <w:right w:val="single" w:sz="4" w:space="0" w:color="auto"/>
            </w:tcBorders>
            <w:hideMark/>
          </w:tcPr>
          <w:p w:rsidR="000A1EFC" w:rsidRPr="006134C9" w14:paraId="441658BE" w14:textId="73B36870">
            <w:pPr>
              <w:tabs>
                <w:tab w:val="left" w:pos="0"/>
                <w:tab w:val="num" w:pos="810"/>
              </w:tabs>
              <w:rPr>
                <w:rFonts w:ascii="Times New Roman" w:hAnsi="Times New Roman"/>
                <w:b/>
              </w:rPr>
            </w:pPr>
            <w:r w:rsidRPr="006134C9">
              <w:rPr>
                <w:rFonts w:ascii="Times New Roman" w:hAnsi="Times New Roman"/>
                <w:b/>
              </w:rPr>
              <w:t>Participation Time</w:t>
            </w:r>
            <w:r w:rsidRPr="006134C9" w:rsidR="00833BFA">
              <w:rPr>
                <w:rFonts w:ascii="Times New Roman" w:hAnsi="Times New Roman"/>
                <w:b/>
              </w:rPr>
              <w:t xml:space="preserve"> (Minutes)</w:t>
            </w:r>
          </w:p>
        </w:tc>
        <w:tc>
          <w:tcPr>
            <w:tcW w:w="1296" w:type="dxa"/>
            <w:tcBorders>
              <w:top w:val="single" w:sz="4" w:space="0" w:color="auto"/>
              <w:left w:val="single" w:sz="4" w:space="0" w:color="auto"/>
              <w:bottom w:val="single" w:sz="4" w:space="0" w:color="auto"/>
              <w:right w:val="single" w:sz="4" w:space="0" w:color="auto"/>
            </w:tcBorders>
            <w:hideMark/>
          </w:tcPr>
          <w:p w:rsidR="000A1EFC" w:rsidRPr="006134C9" w14:paraId="28574804" w14:textId="77777777">
            <w:pPr>
              <w:tabs>
                <w:tab w:val="left" w:pos="0"/>
                <w:tab w:val="num" w:pos="810"/>
              </w:tabs>
              <w:rPr>
                <w:rFonts w:ascii="Times New Roman" w:hAnsi="Times New Roman"/>
                <w:b/>
              </w:rPr>
            </w:pPr>
            <w:r w:rsidRPr="006134C9">
              <w:rPr>
                <w:rFonts w:ascii="Times New Roman" w:hAnsi="Times New Roman"/>
                <w:b/>
              </w:rPr>
              <w:t>Burden</w:t>
            </w:r>
          </w:p>
        </w:tc>
      </w:tr>
      <w:tr w14:paraId="44E961F5" w14:textId="77777777" w:rsidTr="00712FEA">
        <w:tblPrEx>
          <w:tblW w:w="8226" w:type="dxa"/>
          <w:tblInd w:w="607" w:type="dxa"/>
          <w:tblLayout w:type="fixed"/>
          <w:tblLook w:val="01E0"/>
        </w:tblPrEx>
        <w:trPr>
          <w:trHeight w:val="274"/>
        </w:trPr>
        <w:tc>
          <w:tcPr>
            <w:tcW w:w="2790" w:type="dxa"/>
            <w:tcBorders>
              <w:top w:val="single" w:sz="4" w:space="0" w:color="auto"/>
              <w:left w:val="single" w:sz="4" w:space="0" w:color="auto"/>
              <w:bottom w:val="single" w:sz="4" w:space="0" w:color="auto"/>
              <w:right w:val="single" w:sz="4" w:space="0" w:color="auto"/>
            </w:tcBorders>
          </w:tcPr>
          <w:p w:rsidR="000A1EFC" w:rsidRPr="006134C9" w14:paraId="4212C58C" w14:textId="77777777">
            <w:pPr>
              <w:tabs>
                <w:tab w:val="left" w:pos="0"/>
                <w:tab w:val="num" w:pos="810"/>
              </w:tabs>
              <w:rPr>
                <w:rFonts w:ascii="Times New Roman" w:hAnsi="Times New Roman"/>
              </w:rPr>
            </w:pPr>
            <w:r w:rsidRPr="006134C9">
              <w:rPr>
                <w:rFonts w:ascii="Times New Roman" w:hAnsi="Times New Roman"/>
              </w:rPr>
              <w:t>Individuals</w:t>
            </w:r>
          </w:p>
        </w:tc>
        <w:tc>
          <w:tcPr>
            <w:tcW w:w="1800" w:type="dxa"/>
            <w:tcBorders>
              <w:top w:val="single" w:sz="4" w:space="0" w:color="auto"/>
              <w:left w:val="single" w:sz="4" w:space="0" w:color="auto"/>
              <w:bottom w:val="single" w:sz="4" w:space="0" w:color="auto"/>
              <w:right w:val="single" w:sz="4" w:space="0" w:color="auto"/>
            </w:tcBorders>
          </w:tcPr>
          <w:p w:rsidR="000A1EFC" w:rsidRPr="006134C9" w14:paraId="65317236" w14:textId="77777777">
            <w:pPr>
              <w:tabs>
                <w:tab w:val="left" w:pos="0"/>
                <w:tab w:val="num" w:pos="810"/>
              </w:tabs>
              <w:rPr>
                <w:rFonts w:ascii="Times New Roman" w:hAnsi="Times New Roman"/>
              </w:rPr>
            </w:pPr>
            <w:r w:rsidRPr="006134C9">
              <w:rPr>
                <w:rFonts w:ascii="Times New Roman" w:hAnsi="Times New Roman"/>
              </w:rPr>
              <w:t>300,000</w:t>
            </w:r>
          </w:p>
        </w:tc>
        <w:tc>
          <w:tcPr>
            <w:tcW w:w="2340" w:type="dxa"/>
            <w:tcBorders>
              <w:top w:val="single" w:sz="4" w:space="0" w:color="auto"/>
              <w:left w:val="single" w:sz="4" w:space="0" w:color="auto"/>
              <w:bottom w:val="single" w:sz="4" w:space="0" w:color="auto"/>
              <w:right w:val="single" w:sz="4" w:space="0" w:color="auto"/>
            </w:tcBorders>
          </w:tcPr>
          <w:p w:rsidR="000A1EFC" w:rsidRPr="006134C9" w14:paraId="34F7601A" w14:textId="77777777">
            <w:pPr>
              <w:tabs>
                <w:tab w:val="left" w:pos="0"/>
                <w:tab w:val="num" w:pos="810"/>
              </w:tabs>
              <w:rPr>
                <w:rFonts w:ascii="Times New Roman" w:hAnsi="Times New Roman"/>
              </w:rPr>
            </w:pPr>
            <w:r w:rsidRPr="006134C9">
              <w:rPr>
                <w:rFonts w:ascii="Times New Roman" w:hAnsi="Times New Roman"/>
              </w:rPr>
              <w:t>8</w:t>
            </w:r>
          </w:p>
        </w:tc>
        <w:tc>
          <w:tcPr>
            <w:tcW w:w="1296" w:type="dxa"/>
            <w:tcBorders>
              <w:top w:val="single" w:sz="4" w:space="0" w:color="auto"/>
              <w:left w:val="single" w:sz="4" w:space="0" w:color="auto"/>
              <w:bottom w:val="single" w:sz="4" w:space="0" w:color="auto"/>
              <w:right w:val="single" w:sz="4" w:space="0" w:color="auto"/>
            </w:tcBorders>
          </w:tcPr>
          <w:p w:rsidR="000A1EFC" w:rsidRPr="006134C9" w14:paraId="112EA129" w14:textId="77777777">
            <w:pPr>
              <w:tabs>
                <w:tab w:val="left" w:pos="0"/>
                <w:tab w:val="num" w:pos="810"/>
              </w:tabs>
              <w:rPr>
                <w:rFonts w:ascii="Times New Roman" w:hAnsi="Times New Roman"/>
              </w:rPr>
            </w:pPr>
            <w:r w:rsidRPr="006134C9">
              <w:rPr>
                <w:rFonts w:ascii="Times New Roman" w:hAnsi="Times New Roman"/>
              </w:rPr>
              <w:t>40,000</w:t>
            </w:r>
          </w:p>
        </w:tc>
      </w:tr>
      <w:tr w14:paraId="2CBFAA50" w14:textId="77777777" w:rsidTr="00712FEA">
        <w:tblPrEx>
          <w:tblW w:w="8226" w:type="dxa"/>
          <w:tblInd w:w="607" w:type="dxa"/>
          <w:tblLayout w:type="fixed"/>
          <w:tblLook w:val="01E0"/>
        </w:tblPrEx>
        <w:trPr>
          <w:trHeight w:val="274"/>
        </w:trPr>
        <w:tc>
          <w:tcPr>
            <w:tcW w:w="2790" w:type="dxa"/>
            <w:tcBorders>
              <w:top w:val="single" w:sz="4" w:space="0" w:color="auto"/>
              <w:left w:val="single" w:sz="4" w:space="0" w:color="auto"/>
              <w:bottom w:val="single" w:sz="4" w:space="0" w:color="auto"/>
              <w:right w:val="single" w:sz="4" w:space="0" w:color="auto"/>
            </w:tcBorders>
          </w:tcPr>
          <w:p w:rsidR="000A1EFC" w:rsidRPr="006134C9" w14:paraId="485FD975" w14:textId="77777777">
            <w:pPr>
              <w:tabs>
                <w:tab w:val="left" w:pos="0"/>
                <w:tab w:val="num" w:pos="810"/>
              </w:tabs>
              <w:rPr>
                <w:rFonts w:ascii="Times New Roman" w:hAnsi="Times New Roman"/>
              </w:rPr>
            </w:pPr>
            <w:r w:rsidRPr="006134C9">
              <w:rPr>
                <w:rFonts w:ascii="Times New Roman" w:hAnsi="Times New Roman"/>
              </w:rPr>
              <w:t>Private Sector</w:t>
            </w:r>
          </w:p>
        </w:tc>
        <w:tc>
          <w:tcPr>
            <w:tcW w:w="1800" w:type="dxa"/>
            <w:tcBorders>
              <w:top w:val="single" w:sz="4" w:space="0" w:color="auto"/>
              <w:left w:val="single" w:sz="4" w:space="0" w:color="auto"/>
              <w:bottom w:val="single" w:sz="4" w:space="0" w:color="auto"/>
              <w:right w:val="single" w:sz="4" w:space="0" w:color="auto"/>
            </w:tcBorders>
          </w:tcPr>
          <w:p w:rsidR="000A1EFC" w:rsidRPr="006134C9" w14:paraId="20263519" w14:textId="77777777">
            <w:pPr>
              <w:tabs>
                <w:tab w:val="left" w:pos="0"/>
                <w:tab w:val="num" w:pos="810"/>
              </w:tabs>
              <w:rPr>
                <w:rFonts w:ascii="Times New Roman" w:hAnsi="Times New Roman"/>
              </w:rPr>
            </w:pPr>
            <w:r w:rsidRPr="006134C9">
              <w:rPr>
                <w:rFonts w:ascii="Times New Roman" w:hAnsi="Times New Roman"/>
              </w:rPr>
              <w:t>100,000</w:t>
            </w:r>
          </w:p>
        </w:tc>
        <w:tc>
          <w:tcPr>
            <w:tcW w:w="2340" w:type="dxa"/>
            <w:tcBorders>
              <w:top w:val="single" w:sz="4" w:space="0" w:color="auto"/>
              <w:left w:val="single" w:sz="4" w:space="0" w:color="auto"/>
              <w:bottom w:val="single" w:sz="4" w:space="0" w:color="auto"/>
              <w:right w:val="single" w:sz="4" w:space="0" w:color="auto"/>
            </w:tcBorders>
          </w:tcPr>
          <w:p w:rsidR="000A1EFC" w:rsidRPr="006134C9" w14:paraId="74CFC084" w14:textId="77777777">
            <w:pPr>
              <w:tabs>
                <w:tab w:val="left" w:pos="0"/>
                <w:tab w:val="num" w:pos="810"/>
              </w:tabs>
              <w:rPr>
                <w:rFonts w:ascii="Times New Roman" w:hAnsi="Times New Roman"/>
              </w:rPr>
            </w:pPr>
            <w:r w:rsidRPr="006134C9">
              <w:rPr>
                <w:rFonts w:ascii="Times New Roman" w:hAnsi="Times New Roman"/>
              </w:rPr>
              <w:t>8</w:t>
            </w:r>
          </w:p>
        </w:tc>
        <w:tc>
          <w:tcPr>
            <w:tcW w:w="1296" w:type="dxa"/>
            <w:tcBorders>
              <w:top w:val="single" w:sz="4" w:space="0" w:color="auto"/>
              <w:left w:val="single" w:sz="4" w:space="0" w:color="auto"/>
              <w:bottom w:val="single" w:sz="4" w:space="0" w:color="auto"/>
              <w:right w:val="single" w:sz="4" w:space="0" w:color="auto"/>
            </w:tcBorders>
          </w:tcPr>
          <w:p w:rsidR="000A1EFC" w:rsidRPr="006134C9" w14:paraId="6119903F" w14:textId="77777777">
            <w:pPr>
              <w:tabs>
                <w:tab w:val="left" w:pos="0"/>
                <w:tab w:val="num" w:pos="810"/>
              </w:tabs>
              <w:rPr>
                <w:rFonts w:ascii="Times New Roman" w:hAnsi="Times New Roman"/>
              </w:rPr>
            </w:pPr>
            <w:r w:rsidRPr="006134C9">
              <w:rPr>
                <w:rFonts w:ascii="Times New Roman" w:hAnsi="Times New Roman"/>
              </w:rPr>
              <w:t>13,333</w:t>
            </w:r>
          </w:p>
        </w:tc>
      </w:tr>
      <w:tr w14:paraId="37E127BE" w14:textId="77777777" w:rsidTr="00712FEA">
        <w:tblPrEx>
          <w:tblW w:w="8226" w:type="dxa"/>
          <w:tblInd w:w="607" w:type="dxa"/>
          <w:tblLayout w:type="fixed"/>
          <w:tblLook w:val="01E0"/>
        </w:tblPrEx>
        <w:trPr>
          <w:trHeight w:val="289"/>
        </w:trPr>
        <w:tc>
          <w:tcPr>
            <w:tcW w:w="2790" w:type="dxa"/>
            <w:tcBorders>
              <w:top w:val="single" w:sz="4" w:space="0" w:color="auto"/>
              <w:left w:val="single" w:sz="4" w:space="0" w:color="auto"/>
              <w:bottom w:val="single" w:sz="4" w:space="0" w:color="auto"/>
              <w:right w:val="single" w:sz="4" w:space="0" w:color="auto"/>
            </w:tcBorders>
            <w:hideMark/>
          </w:tcPr>
          <w:p w:rsidR="000A1EFC" w:rsidRPr="006134C9" w14:paraId="4FF58857" w14:textId="77777777">
            <w:pPr>
              <w:tabs>
                <w:tab w:val="left" w:pos="0"/>
                <w:tab w:val="num" w:pos="810"/>
              </w:tabs>
              <w:rPr>
                <w:rFonts w:ascii="Times New Roman" w:hAnsi="Times New Roman"/>
                <w:bCs/>
              </w:rPr>
            </w:pPr>
            <w:r w:rsidRPr="006134C9">
              <w:rPr>
                <w:rFonts w:ascii="Times New Roman" w:hAnsi="Times New Roman"/>
                <w:bCs/>
              </w:rPr>
              <w:t>Totals</w:t>
            </w:r>
          </w:p>
        </w:tc>
        <w:tc>
          <w:tcPr>
            <w:tcW w:w="1800" w:type="dxa"/>
            <w:tcBorders>
              <w:top w:val="single" w:sz="4" w:space="0" w:color="auto"/>
              <w:left w:val="single" w:sz="4" w:space="0" w:color="auto"/>
              <w:bottom w:val="single" w:sz="4" w:space="0" w:color="auto"/>
              <w:right w:val="single" w:sz="4" w:space="0" w:color="auto"/>
            </w:tcBorders>
          </w:tcPr>
          <w:p w:rsidR="000A1EFC" w:rsidRPr="006134C9" w14:paraId="197C642C" w14:textId="77777777">
            <w:pPr>
              <w:tabs>
                <w:tab w:val="left" w:pos="0"/>
                <w:tab w:val="num" w:pos="810"/>
              </w:tabs>
              <w:rPr>
                <w:rFonts w:ascii="Times New Roman" w:hAnsi="Times New Roman"/>
                <w:bCs/>
              </w:rPr>
            </w:pPr>
            <w:r w:rsidRPr="006134C9">
              <w:rPr>
                <w:rFonts w:ascii="Times New Roman" w:hAnsi="Times New Roman"/>
                <w:bCs/>
              </w:rPr>
              <w:t>400,000</w:t>
            </w:r>
          </w:p>
        </w:tc>
        <w:tc>
          <w:tcPr>
            <w:tcW w:w="2340" w:type="dxa"/>
            <w:tcBorders>
              <w:top w:val="single" w:sz="4" w:space="0" w:color="auto"/>
              <w:left w:val="single" w:sz="4" w:space="0" w:color="auto"/>
              <w:bottom w:val="single" w:sz="4" w:space="0" w:color="auto"/>
              <w:right w:val="single" w:sz="4" w:space="0" w:color="auto"/>
            </w:tcBorders>
          </w:tcPr>
          <w:p w:rsidR="000A1EFC" w:rsidRPr="006134C9" w14:paraId="541BBB68" w14:textId="77777777">
            <w:pPr>
              <w:tabs>
                <w:tab w:val="left" w:pos="0"/>
                <w:tab w:val="num" w:pos="810"/>
              </w:tabs>
              <w:rPr>
                <w:rFonts w:ascii="Times New Roman" w:hAnsi="Times New Roman"/>
                <w:bCs/>
              </w:rPr>
            </w:pPr>
            <w:r w:rsidRPr="006134C9">
              <w:rPr>
                <w:rFonts w:ascii="Times New Roman" w:hAnsi="Times New Roman"/>
                <w:bCs/>
              </w:rPr>
              <w:t>8</w:t>
            </w:r>
          </w:p>
        </w:tc>
        <w:tc>
          <w:tcPr>
            <w:tcW w:w="1296" w:type="dxa"/>
            <w:tcBorders>
              <w:top w:val="single" w:sz="4" w:space="0" w:color="auto"/>
              <w:left w:val="single" w:sz="4" w:space="0" w:color="auto"/>
              <w:bottom w:val="single" w:sz="4" w:space="0" w:color="auto"/>
              <w:right w:val="single" w:sz="4" w:space="0" w:color="auto"/>
            </w:tcBorders>
          </w:tcPr>
          <w:p w:rsidR="000A1EFC" w:rsidRPr="006134C9" w14:paraId="46F1734D" w14:textId="77777777">
            <w:pPr>
              <w:tabs>
                <w:tab w:val="left" w:pos="0"/>
                <w:tab w:val="num" w:pos="810"/>
              </w:tabs>
              <w:rPr>
                <w:rFonts w:ascii="Times New Roman" w:hAnsi="Times New Roman"/>
                <w:bCs/>
              </w:rPr>
            </w:pPr>
            <w:r w:rsidRPr="006134C9">
              <w:rPr>
                <w:rFonts w:ascii="Times New Roman" w:hAnsi="Times New Roman"/>
                <w:bCs/>
              </w:rPr>
              <w:t>53,333</w:t>
            </w:r>
          </w:p>
        </w:tc>
      </w:tr>
    </w:tbl>
    <w:p w:rsidR="00497A23" w:rsidRPr="006134C9" w:rsidP="00AE7D3E" w14:paraId="3BC80904" w14:textId="77777777">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p>
    <w:p w:rsidR="00EC0644" w:rsidRPr="006134C9" w:rsidP="00EC0644" w14:paraId="6DE66EDC" w14:textId="28BD7B54">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rPr>
          <w:rFonts w:ascii="Times New Roman" w:hAnsi="Times New Roman"/>
          <w:szCs w:val="24"/>
        </w:rPr>
      </w:pPr>
      <w:r w:rsidRPr="006134C9">
        <w:rPr>
          <w:rFonts w:ascii="Times New Roman" w:hAnsi="Times New Roman"/>
          <w:szCs w:val="24"/>
        </w:rPr>
        <w:t>Explanation:</w:t>
      </w:r>
      <w:r w:rsidRPr="006134C9">
        <w:rPr>
          <w:rFonts w:ascii="Times New Roman" w:hAnsi="Times New Roman"/>
          <w:szCs w:val="24"/>
        </w:rPr>
        <w:br/>
        <w:t xml:space="preserve">The calculation is straightforward: multiply the number of responses by the time per </w:t>
      </w:r>
      <w:r w:rsidRPr="006134C9">
        <w:rPr>
          <w:rFonts w:ascii="Times New Roman" w:hAnsi="Times New Roman"/>
          <w:szCs w:val="24"/>
        </w:rPr>
        <w:t>response, then convert minutes to hours. This provides a clear estimate of the annual burden for all respondents.</w:t>
      </w:r>
    </w:p>
    <w:p w:rsidR="00EC0644" w:rsidRPr="006134C9" w:rsidP="00AE7D3E" w14:paraId="4860D740" w14:textId="77777777">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p>
    <w:p w:rsidR="004A0E26" w:rsidRPr="006134C9" w:rsidP="00906C37" w14:paraId="4F6804F9" w14:textId="142D019A">
      <w:pPr>
        <w:pStyle w:val="ListParagraph"/>
        <w:numPr>
          <w:ilvl w:val="0"/>
          <w:numId w:val="19"/>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sidRPr="006134C9">
        <w:rPr>
          <w:rFonts w:ascii="Times New Roman" w:hAnsi="Times New Roman"/>
          <w:b/>
          <w:bCs/>
          <w:szCs w:val="24"/>
        </w:rPr>
        <w:t>Annual Cost to Respondents</w:t>
      </w:r>
    </w:p>
    <w:p w:rsidR="00B56365" w:rsidRPr="006134C9" w:rsidP="00E85C86" w14:paraId="38A47F1D" w14:textId="77777777">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szCs w:val="24"/>
        </w:rPr>
      </w:pPr>
    </w:p>
    <w:p w:rsidR="000902FC" w:rsidRPr="006134C9" w:rsidP="00096B9C" w14:paraId="27948EE0" w14:textId="6D9B4464">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szCs w:val="24"/>
        </w:rPr>
      </w:pPr>
      <w:r w:rsidRPr="006134C9">
        <w:rPr>
          <w:rFonts w:ascii="Times New Roman" w:hAnsi="Times New Roman"/>
          <w:bCs/>
          <w:szCs w:val="24"/>
        </w:rPr>
        <w:t xml:space="preserve">Using </w:t>
      </w:r>
      <w:r w:rsidRPr="006134C9" w:rsidR="00CA52BE">
        <w:rPr>
          <w:rFonts w:ascii="Times New Roman" w:hAnsi="Times New Roman"/>
          <w:bCs/>
          <w:szCs w:val="24"/>
        </w:rPr>
        <w:t>an</w:t>
      </w:r>
      <w:r w:rsidRPr="006134C9">
        <w:rPr>
          <w:rFonts w:ascii="Times New Roman" w:hAnsi="Times New Roman"/>
          <w:bCs/>
          <w:szCs w:val="24"/>
        </w:rPr>
        <w:t xml:space="preserve"> 8-minute response time and an assumed</w:t>
      </w:r>
      <w:r w:rsidRPr="006134C9" w:rsidR="00037AB8">
        <w:rPr>
          <w:rFonts w:ascii="Times New Roman" w:hAnsi="Times New Roman"/>
          <w:bCs/>
          <w:szCs w:val="24"/>
        </w:rPr>
        <w:t xml:space="preserve"> median</w:t>
      </w:r>
      <w:r w:rsidRPr="006134C9">
        <w:rPr>
          <w:rFonts w:ascii="Times New Roman" w:hAnsi="Times New Roman"/>
          <w:bCs/>
          <w:szCs w:val="24"/>
        </w:rPr>
        <w:t xml:space="preserve"> hourly wage of $</w:t>
      </w:r>
      <w:r w:rsidRPr="006134C9" w:rsidR="00957DFA">
        <w:rPr>
          <w:rFonts w:ascii="Times New Roman" w:hAnsi="Times New Roman"/>
          <w:bCs/>
          <w:szCs w:val="24"/>
        </w:rPr>
        <w:t>24.51</w:t>
      </w:r>
      <w:r w:rsidRPr="006134C9" w:rsidR="00826F10">
        <w:rPr>
          <w:rFonts w:ascii="Times New Roman" w:hAnsi="Times New Roman"/>
          <w:bCs/>
          <w:szCs w:val="24"/>
        </w:rPr>
        <w:t xml:space="preserve"> for members of the public</w:t>
      </w:r>
      <w:r w:rsidRPr="006134C9">
        <w:rPr>
          <w:rFonts w:ascii="Times New Roman" w:hAnsi="Times New Roman"/>
          <w:bCs/>
          <w:szCs w:val="24"/>
        </w:rPr>
        <w:t xml:space="preserve">, based on national Bureau of Labor Statistics </w:t>
      </w:r>
      <w:r w:rsidRPr="006134C9" w:rsidR="00096B9C">
        <w:rPr>
          <w:rFonts w:ascii="Times New Roman" w:hAnsi="Times New Roman"/>
          <w:bCs/>
          <w:szCs w:val="24"/>
        </w:rPr>
        <w:t xml:space="preserve">hourly media wage </w:t>
      </w:r>
      <w:r w:rsidRPr="006134C9" w:rsidR="002E7F9E">
        <w:rPr>
          <w:rFonts w:ascii="Times New Roman" w:hAnsi="Times New Roman"/>
          <w:bCs/>
          <w:szCs w:val="24"/>
        </w:rPr>
        <w:t xml:space="preserve">data (found online at </w:t>
      </w:r>
      <w:hyperlink r:id="rId12" w:anchor="/area/0000000/2025" w:history="1">
        <w:r w:rsidRPr="006134C9" w:rsidR="002E7F9E">
          <w:rPr>
            <w:rStyle w:val="Hyperlink"/>
            <w:rFonts w:ascii="Times New Roman" w:hAnsi="Times New Roman"/>
            <w:bCs/>
            <w:szCs w:val="24"/>
          </w:rPr>
          <w:t>https://data.bls.gov/oes/#/area/0000000/2025</w:t>
        </w:r>
      </w:hyperlink>
      <w:r w:rsidRPr="006134C9" w:rsidR="002E7F9E">
        <w:rPr>
          <w:rFonts w:ascii="Times New Roman" w:hAnsi="Times New Roman"/>
          <w:bCs/>
          <w:szCs w:val="24"/>
        </w:rPr>
        <w:t>)</w:t>
      </w:r>
      <w:r w:rsidRPr="006134C9">
        <w:rPr>
          <w:rFonts w:ascii="Times New Roman" w:hAnsi="Times New Roman"/>
          <w:bCs/>
          <w:szCs w:val="24"/>
        </w:rPr>
        <w:t xml:space="preserve">, the total annual cost to respondents is </w:t>
      </w:r>
      <w:r w:rsidRPr="006134C9" w:rsidR="00171DF7">
        <w:rPr>
          <w:rFonts w:ascii="Times New Roman" w:hAnsi="Times New Roman"/>
          <w:bCs/>
          <w:szCs w:val="24"/>
        </w:rPr>
        <w:t>$1,307,200</w:t>
      </w:r>
      <w:r w:rsidRPr="006134C9">
        <w:rPr>
          <w:rFonts w:ascii="Times New Roman" w:hAnsi="Times New Roman"/>
          <w:bCs/>
          <w:szCs w:val="24"/>
        </w:rPr>
        <w:t>.  These estimates are summarized in the table below.</w:t>
      </w:r>
    </w:p>
    <w:p w:rsidR="000902FC" w:rsidRPr="006134C9" w:rsidP="00B56365" w14:paraId="11338DD2" w14:textId="77777777">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p>
    <w:tbl>
      <w:tblPr>
        <w:tblStyle w:val="TableGrid"/>
        <w:tblW w:w="9378" w:type="dxa"/>
        <w:tblInd w:w="607" w:type="dxa"/>
        <w:tblLook w:val="04A0"/>
      </w:tblPr>
      <w:tblGrid>
        <w:gridCol w:w="2054"/>
        <w:gridCol w:w="1270"/>
        <w:gridCol w:w="1612"/>
        <w:gridCol w:w="1443"/>
        <w:gridCol w:w="1530"/>
        <w:gridCol w:w="1469"/>
      </w:tblGrid>
      <w:tr w14:paraId="388E28D0" w14:textId="77777777" w:rsidTr="00171DF7">
        <w:tblPrEx>
          <w:tblW w:w="9378" w:type="dxa"/>
          <w:tblInd w:w="607" w:type="dxa"/>
          <w:tblLook w:val="04A0"/>
        </w:tblPrEx>
        <w:tc>
          <w:tcPr>
            <w:tcW w:w="2054" w:type="dxa"/>
          </w:tcPr>
          <w:p w:rsidR="006C736A" w:rsidRPr="006134C9" w:rsidP="00214AEB" w14:paraId="0B4A92CB" w14:textId="77777777">
            <w:pPr>
              <w:jc w:val="center"/>
              <w:rPr>
                <w:rFonts w:ascii="Times New Roman" w:hAnsi="Times New Roman"/>
                <w:b/>
                <w:bCs/>
              </w:rPr>
            </w:pPr>
            <w:r w:rsidRPr="006134C9">
              <w:rPr>
                <w:rFonts w:ascii="Times New Roman" w:hAnsi="Times New Roman"/>
                <w:b/>
                <w:bCs/>
              </w:rPr>
              <w:t>Category of Respondents</w:t>
            </w:r>
          </w:p>
        </w:tc>
        <w:tc>
          <w:tcPr>
            <w:tcW w:w="1270" w:type="dxa"/>
          </w:tcPr>
          <w:p w:rsidR="006C736A" w:rsidRPr="006134C9" w:rsidP="00214AEB" w14:paraId="46EE379C" w14:textId="77777777">
            <w:pPr>
              <w:jc w:val="center"/>
              <w:rPr>
                <w:rFonts w:ascii="Times New Roman" w:hAnsi="Times New Roman"/>
                <w:b/>
                <w:bCs/>
              </w:rPr>
            </w:pPr>
            <w:r w:rsidRPr="006134C9">
              <w:rPr>
                <w:rFonts w:ascii="Times New Roman" w:hAnsi="Times New Roman"/>
                <w:b/>
                <w:bCs/>
              </w:rPr>
              <w:t>Number of Responses</w:t>
            </w:r>
          </w:p>
        </w:tc>
        <w:tc>
          <w:tcPr>
            <w:tcW w:w="1612" w:type="dxa"/>
          </w:tcPr>
          <w:p w:rsidR="006C736A" w:rsidRPr="006134C9" w:rsidP="00214AEB" w14:paraId="3BD8288D" w14:textId="77777777">
            <w:pPr>
              <w:jc w:val="center"/>
              <w:rPr>
                <w:rFonts w:ascii="Times New Roman" w:hAnsi="Times New Roman"/>
                <w:b/>
                <w:bCs/>
              </w:rPr>
            </w:pPr>
            <w:r w:rsidRPr="006134C9">
              <w:rPr>
                <w:rFonts w:ascii="Times New Roman" w:hAnsi="Times New Roman"/>
                <w:b/>
                <w:bCs/>
              </w:rPr>
              <w:t xml:space="preserve">Time per response </w:t>
            </w:r>
          </w:p>
        </w:tc>
        <w:tc>
          <w:tcPr>
            <w:tcW w:w="1443" w:type="dxa"/>
          </w:tcPr>
          <w:p w:rsidR="006C736A" w:rsidRPr="006134C9" w:rsidP="00214AEB" w14:paraId="6E986AA2" w14:textId="77777777">
            <w:pPr>
              <w:jc w:val="center"/>
              <w:rPr>
                <w:rFonts w:ascii="Times New Roman" w:hAnsi="Times New Roman"/>
                <w:b/>
                <w:bCs/>
              </w:rPr>
            </w:pPr>
            <w:r w:rsidRPr="006134C9">
              <w:rPr>
                <w:rFonts w:ascii="Times New Roman" w:hAnsi="Times New Roman"/>
                <w:b/>
                <w:bCs/>
              </w:rPr>
              <w:t>Respondent Hourly Wage</w:t>
            </w:r>
          </w:p>
        </w:tc>
        <w:tc>
          <w:tcPr>
            <w:tcW w:w="1530" w:type="dxa"/>
          </w:tcPr>
          <w:p w:rsidR="006C736A" w:rsidRPr="006134C9" w:rsidP="00214AEB" w14:paraId="683FB8A4" w14:textId="77777777">
            <w:pPr>
              <w:jc w:val="center"/>
              <w:rPr>
                <w:rFonts w:ascii="Times New Roman" w:hAnsi="Times New Roman"/>
                <w:b/>
                <w:bCs/>
              </w:rPr>
            </w:pPr>
            <w:r w:rsidRPr="006134C9">
              <w:rPr>
                <w:rFonts w:ascii="Times New Roman" w:hAnsi="Times New Roman"/>
                <w:b/>
                <w:bCs/>
              </w:rPr>
              <w:t>Labor Burden per Response</w:t>
            </w:r>
          </w:p>
        </w:tc>
        <w:tc>
          <w:tcPr>
            <w:tcW w:w="1469" w:type="dxa"/>
          </w:tcPr>
          <w:p w:rsidR="006C736A" w:rsidRPr="006134C9" w:rsidP="00214AEB" w14:paraId="6F9B6C14" w14:textId="77777777">
            <w:pPr>
              <w:jc w:val="center"/>
              <w:rPr>
                <w:rFonts w:ascii="Times New Roman" w:hAnsi="Times New Roman"/>
                <w:b/>
                <w:bCs/>
              </w:rPr>
            </w:pPr>
            <w:r w:rsidRPr="006134C9">
              <w:rPr>
                <w:rFonts w:ascii="Times New Roman" w:hAnsi="Times New Roman"/>
                <w:b/>
                <w:bCs/>
              </w:rPr>
              <w:t>Total Annual Cost</w:t>
            </w:r>
          </w:p>
        </w:tc>
      </w:tr>
      <w:tr w14:paraId="49DF64B5" w14:textId="77777777" w:rsidTr="00171DF7">
        <w:tblPrEx>
          <w:tblW w:w="9378" w:type="dxa"/>
          <w:tblInd w:w="607" w:type="dxa"/>
          <w:tblLook w:val="04A0"/>
        </w:tblPrEx>
        <w:tc>
          <w:tcPr>
            <w:tcW w:w="2054" w:type="dxa"/>
          </w:tcPr>
          <w:p w:rsidR="006C736A" w:rsidRPr="006134C9" w:rsidP="00214AEB" w14:paraId="40C07C9E" w14:textId="61063768">
            <w:pPr>
              <w:jc w:val="center"/>
              <w:rPr>
                <w:rFonts w:ascii="Times New Roman" w:hAnsi="Times New Roman"/>
              </w:rPr>
            </w:pPr>
            <w:r w:rsidRPr="006134C9">
              <w:rPr>
                <w:rFonts w:ascii="Times New Roman" w:hAnsi="Times New Roman"/>
              </w:rPr>
              <w:t xml:space="preserve">Individuals </w:t>
            </w:r>
          </w:p>
        </w:tc>
        <w:tc>
          <w:tcPr>
            <w:tcW w:w="1270" w:type="dxa"/>
          </w:tcPr>
          <w:p w:rsidR="006C736A" w:rsidRPr="006134C9" w:rsidP="00214AEB" w14:paraId="3379970F" w14:textId="0F4C771E">
            <w:pPr>
              <w:jc w:val="center"/>
              <w:rPr>
                <w:rFonts w:ascii="Times New Roman" w:hAnsi="Times New Roman"/>
              </w:rPr>
            </w:pPr>
            <w:r w:rsidRPr="006134C9">
              <w:rPr>
                <w:rFonts w:ascii="Times New Roman" w:hAnsi="Times New Roman"/>
              </w:rPr>
              <w:t>300,000</w:t>
            </w:r>
          </w:p>
        </w:tc>
        <w:tc>
          <w:tcPr>
            <w:tcW w:w="1612" w:type="dxa"/>
          </w:tcPr>
          <w:p w:rsidR="006C736A" w:rsidRPr="006134C9" w:rsidP="00214AEB" w14:paraId="5AA4F63C" w14:textId="2A3340CC">
            <w:pPr>
              <w:jc w:val="center"/>
              <w:rPr>
                <w:rFonts w:ascii="Times New Roman" w:hAnsi="Times New Roman"/>
              </w:rPr>
            </w:pPr>
            <w:r w:rsidRPr="006134C9">
              <w:rPr>
                <w:rFonts w:ascii="Times New Roman" w:hAnsi="Times New Roman"/>
              </w:rPr>
              <w:t>8 minutes (0.1</w:t>
            </w:r>
            <w:r w:rsidRPr="006134C9" w:rsidR="0075422B">
              <w:rPr>
                <w:rFonts w:ascii="Times New Roman" w:hAnsi="Times New Roman"/>
              </w:rPr>
              <w:t>333</w:t>
            </w:r>
            <w:r w:rsidRPr="006134C9">
              <w:rPr>
                <w:rFonts w:ascii="Times New Roman" w:hAnsi="Times New Roman"/>
              </w:rPr>
              <w:t xml:space="preserve"> hours) </w:t>
            </w:r>
          </w:p>
        </w:tc>
        <w:tc>
          <w:tcPr>
            <w:tcW w:w="1443" w:type="dxa"/>
          </w:tcPr>
          <w:p w:rsidR="006C736A" w:rsidRPr="006134C9" w:rsidP="00214AEB" w14:paraId="05874932" w14:textId="6C371C57">
            <w:pPr>
              <w:jc w:val="center"/>
              <w:rPr>
                <w:rFonts w:ascii="Times New Roman" w:hAnsi="Times New Roman"/>
              </w:rPr>
            </w:pPr>
            <w:r w:rsidRPr="006134C9">
              <w:rPr>
                <w:rFonts w:ascii="Times New Roman" w:hAnsi="Times New Roman"/>
              </w:rPr>
              <w:t>$</w:t>
            </w:r>
            <w:r w:rsidRPr="006134C9" w:rsidR="0075422B">
              <w:rPr>
                <w:rFonts w:ascii="Times New Roman" w:hAnsi="Times New Roman"/>
              </w:rPr>
              <w:t>24.51</w:t>
            </w:r>
          </w:p>
        </w:tc>
        <w:tc>
          <w:tcPr>
            <w:tcW w:w="1530" w:type="dxa"/>
          </w:tcPr>
          <w:p w:rsidR="006C736A" w:rsidRPr="006134C9" w:rsidP="00214AEB" w14:paraId="320FBE22" w14:textId="67CAE65B">
            <w:pPr>
              <w:jc w:val="center"/>
              <w:rPr>
                <w:rFonts w:ascii="Times New Roman" w:hAnsi="Times New Roman"/>
              </w:rPr>
            </w:pPr>
            <w:r w:rsidRPr="006134C9">
              <w:rPr>
                <w:rFonts w:ascii="Times New Roman" w:hAnsi="Times New Roman"/>
              </w:rPr>
              <w:t>$</w:t>
            </w:r>
            <w:r w:rsidRPr="006134C9" w:rsidR="0078049B">
              <w:rPr>
                <w:rFonts w:ascii="Times New Roman" w:hAnsi="Times New Roman"/>
              </w:rPr>
              <w:t>3.2</w:t>
            </w:r>
            <w:r w:rsidRPr="006134C9" w:rsidR="007A7046">
              <w:rPr>
                <w:rFonts w:ascii="Times New Roman" w:hAnsi="Times New Roman"/>
              </w:rPr>
              <w:t>68</w:t>
            </w:r>
          </w:p>
        </w:tc>
        <w:tc>
          <w:tcPr>
            <w:tcW w:w="1469" w:type="dxa"/>
          </w:tcPr>
          <w:p w:rsidR="006C736A" w:rsidRPr="006134C9" w:rsidP="00214AEB" w14:paraId="20FDF652" w14:textId="58CE8ED0">
            <w:pPr>
              <w:jc w:val="center"/>
              <w:rPr>
                <w:rFonts w:ascii="Times New Roman" w:hAnsi="Times New Roman"/>
              </w:rPr>
            </w:pPr>
            <w:r w:rsidRPr="006134C9">
              <w:rPr>
                <w:rFonts w:ascii="Times New Roman" w:hAnsi="Times New Roman"/>
              </w:rPr>
              <w:t>$</w:t>
            </w:r>
            <w:r w:rsidRPr="006134C9" w:rsidR="00D50D5D">
              <w:rPr>
                <w:rFonts w:ascii="Times New Roman" w:hAnsi="Times New Roman"/>
              </w:rPr>
              <w:t>98</w:t>
            </w:r>
            <w:r w:rsidRPr="006134C9" w:rsidR="00BA7E93">
              <w:rPr>
                <w:rFonts w:ascii="Times New Roman" w:hAnsi="Times New Roman"/>
              </w:rPr>
              <w:t>0</w:t>
            </w:r>
            <w:r w:rsidRPr="006134C9" w:rsidR="005B3D03">
              <w:rPr>
                <w:rFonts w:ascii="Times New Roman" w:hAnsi="Times New Roman"/>
              </w:rPr>
              <w:t>,</w:t>
            </w:r>
            <w:r w:rsidRPr="006134C9" w:rsidR="00BA7E93">
              <w:rPr>
                <w:rFonts w:ascii="Times New Roman" w:hAnsi="Times New Roman"/>
              </w:rPr>
              <w:t>4</w:t>
            </w:r>
            <w:r w:rsidRPr="006134C9" w:rsidR="005B3D03">
              <w:rPr>
                <w:rFonts w:ascii="Times New Roman" w:hAnsi="Times New Roman"/>
              </w:rPr>
              <w:t>00</w:t>
            </w:r>
          </w:p>
        </w:tc>
      </w:tr>
      <w:tr w14:paraId="54C22271" w14:textId="77777777" w:rsidTr="00171DF7">
        <w:tblPrEx>
          <w:tblW w:w="9378" w:type="dxa"/>
          <w:tblInd w:w="607" w:type="dxa"/>
          <w:tblLook w:val="04A0"/>
        </w:tblPrEx>
        <w:tc>
          <w:tcPr>
            <w:tcW w:w="2054" w:type="dxa"/>
          </w:tcPr>
          <w:p w:rsidR="006C736A" w:rsidRPr="006134C9" w:rsidP="00214AEB" w14:paraId="1A274115" w14:textId="6E022EA6">
            <w:pPr>
              <w:jc w:val="center"/>
              <w:rPr>
                <w:rFonts w:ascii="Times New Roman" w:hAnsi="Times New Roman"/>
              </w:rPr>
            </w:pPr>
            <w:r w:rsidRPr="006134C9">
              <w:rPr>
                <w:rFonts w:ascii="Times New Roman" w:hAnsi="Times New Roman"/>
              </w:rPr>
              <w:t>Private</w:t>
            </w:r>
          </w:p>
        </w:tc>
        <w:tc>
          <w:tcPr>
            <w:tcW w:w="1270" w:type="dxa"/>
          </w:tcPr>
          <w:p w:rsidR="006C736A" w:rsidRPr="006134C9" w:rsidP="00214AEB" w14:paraId="6EF8877C" w14:textId="6D7A34DB">
            <w:pPr>
              <w:jc w:val="center"/>
              <w:rPr>
                <w:rFonts w:ascii="Times New Roman" w:hAnsi="Times New Roman"/>
              </w:rPr>
            </w:pPr>
            <w:r w:rsidRPr="006134C9">
              <w:rPr>
                <w:rFonts w:ascii="Times New Roman" w:hAnsi="Times New Roman"/>
              </w:rPr>
              <w:t>100,000</w:t>
            </w:r>
          </w:p>
        </w:tc>
        <w:tc>
          <w:tcPr>
            <w:tcW w:w="1612" w:type="dxa"/>
          </w:tcPr>
          <w:p w:rsidR="006C736A" w:rsidRPr="006134C9" w:rsidP="00214AEB" w14:paraId="4F729D7A" w14:textId="1CDA1D1A">
            <w:pPr>
              <w:jc w:val="center"/>
              <w:rPr>
                <w:rFonts w:ascii="Times New Roman" w:hAnsi="Times New Roman"/>
              </w:rPr>
            </w:pPr>
            <w:r w:rsidRPr="006134C9">
              <w:rPr>
                <w:rFonts w:ascii="Times New Roman" w:hAnsi="Times New Roman"/>
              </w:rPr>
              <w:t>8 minutes (0.1</w:t>
            </w:r>
            <w:r w:rsidRPr="006134C9" w:rsidR="0075422B">
              <w:rPr>
                <w:rFonts w:ascii="Times New Roman" w:hAnsi="Times New Roman"/>
              </w:rPr>
              <w:t>333</w:t>
            </w:r>
            <w:r w:rsidRPr="006134C9">
              <w:rPr>
                <w:rFonts w:ascii="Times New Roman" w:hAnsi="Times New Roman"/>
              </w:rPr>
              <w:t xml:space="preserve"> hours) </w:t>
            </w:r>
          </w:p>
        </w:tc>
        <w:tc>
          <w:tcPr>
            <w:tcW w:w="1443" w:type="dxa"/>
          </w:tcPr>
          <w:p w:rsidR="006C736A" w:rsidRPr="006134C9" w:rsidP="00214AEB" w14:paraId="7B102DDA" w14:textId="27E13383">
            <w:pPr>
              <w:jc w:val="center"/>
              <w:rPr>
                <w:rFonts w:ascii="Times New Roman" w:hAnsi="Times New Roman"/>
              </w:rPr>
            </w:pPr>
            <w:r w:rsidRPr="006134C9">
              <w:rPr>
                <w:rFonts w:ascii="Times New Roman" w:hAnsi="Times New Roman"/>
              </w:rPr>
              <w:t>$</w:t>
            </w:r>
            <w:r w:rsidRPr="006134C9" w:rsidR="0075422B">
              <w:rPr>
                <w:rFonts w:ascii="Times New Roman" w:hAnsi="Times New Roman"/>
              </w:rPr>
              <w:t>24.51</w:t>
            </w:r>
          </w:p>
        </w:tc>
        <w:tc>
          <w:tcPr>
            <w:tcW w:w="1530" w:type="dxa"/>
          </w:tcPr>
          <w:p w:rsidR="006C736A" w:rsidRPr="006134C9" w:rsidP="00214AEB" w14:paraId="36BC10E9" w14:textId="3A728B09">
            <w:pPr>
              <w:jc w:val="center"/>
              <w:rPr>
                <w:rFonts w:ascii="Times New Roman" w:hAnsi="Times New Roman"/>
              </w:rPr>
            </w:pPr>
            <w:r w:rsidRPr="006134C9">
              <w:rPr>
                <w:rFonts w:ascii="Times New Roman" w:hAnsi="Times New Roman"/>
              </w:rPr>
              <w:t>$3.2</w:t>
            </w:r>
            <w:r w:rsidRPr="006134C9" w:rsidR="00B020B3">
              <w:rPr>
                <w:rFonts w:ascii="Times New Roman" w:hAnsi="Times New Roman"/>
              </w:rPr>
              <w:t>68</w:t>
            </w:r>
          </w:p>
        </w:tc>
        <w:tc>
          <w:tcPr>
            <w:tcW w:w="1469" w:type="dxa"/>
          </w:tcPr>
          <w:p w:rsidR="006C736A" w:rsidRPr="006134C9" w:rsidP="00214AEB" w14:paraId="67E19947" w14:textId="21BF6841">
            <w:pPr>
              <w:jc w:val="center"/>
              <w:rPr>
                <w:rFonts w:ascii="Times New Roman" w:hAnsi="Times New Roman"/>
              </w:rPr>
            </w:pPr>
            <w:r w:rsidRPr="006134C9">
              <w:rPr>
                <w:rFonts w:ascii="Times New Roman" w:hAnsi="Times New Roman"/>
              </w:rPr>
              <w:t>$</w:t>
            </w:r>
            <w:r w:rsidRPr="006134C9" w:rsidR="005B3D03">
              <w:rPr>
                <w:rFonts w:ascii="Times New Roman" w:hAnsi="Times New Roman"/>
              </w:rPr>
              <w:t>3</w:t>
            </w:r>
            <w:r w:rsidRPr="006134C9" w:rsidR="0085620F">
              <w:rPr>
                <w:rFonts w:ascii="Times New Roman" w:hAnsi="Times New Roman"/>
              </w:rPr>
              <w:t>26</w:t>
            </w:r>
            <w:r w:rsidRPr="006134C9">
              <w:rPr>
                <w:rFonts w:ascii="Times New Roman" w:hAnsi="Times New Roman"/>
              </w:rPr>
              <w:t>,</w:t>
            </w:r>
            <w:r w:rsidRPr="006134C9" w:rsidR="0085620F">
              <w:rPr>
                <w:rFonts w:ascii="Times New Roman" w:hAnsi="Times New Roman"/>
              </w:rPr>
              <w:t>8</w:t>
            </w:r>
            <w:r w:rsidRPr="006134C9">
              <w:rPr>
                <w:rFonts w:ascii="Times New Roman" w:hAnsi="Times New Roman"/>
              </w:rPr>
              <w:t>00</w:t>
            </w:r>
          </w:p>
        </w:tc>
      </w:tr>
      <w:tr w14:paraId="52873978" w14:textId="77777777" w:rsidTr="00171DF7">
        <w:tblPrEx>
          <w:tblW w:w="9378" w:type="dxa"/>
          <w:tblInd w:w="607" w:type="dxa"/>
          <w:tblLook w:val="04A0"/>
        </w:tblPrEx>
        <w:tc>
          <w:tcPr>
            <w:tcW w:w="2054" w:type="dxa"/>
          </w:tcPr>
          <w:p w:rsidR="006C736A" w:rsidRPr="006134C9" w:rsidP="00214AEB" w14:paraId="36B0273D" w14:textId="77777777">
            <w:pPr>
              <w:jc w:val="center"/>
              <w:rPr>
                <w:rFonts w:ascii="Times New Roman" w:hAnsi="Times New Roman"/>
              </w:rPr>
            </w:pPr>
            <w:r w:rsidRPr="006134C9">
              <w:rPr>
                <w:rFonts w:ascii="Times New Roman" w:hAnsi="Times New Roman"/>
              </w:rPr>
              <w:t>Total</w:t>
            </w:r>
          </w:p>
        </w:tc>
        <w:tc>
          <w:tcPr>
            <w:tcW w:w="1270" w:type="dxa"/>
          </w:tcPr>
          <w:p w:rsidR="006C736A" w:rsidRPr="006134C9" w:rsidP="00214AEB" w14:paraId="1EDE0F00" w14:textId="3684D88B">
            <w:pPr>
              <w:jc w:val="center"/>
              <w:rPr>
                <w:rFonts w:ascii="Times New Roman" w:hAnsi="Times New Roman"/>
              </w:rPr>
            </w:pPr>
            <w:r w:rsidRPr="006134C9">
              <w:rPr>
                <w:rFonts w:ascii="Times New Roman" w:hAnsi="Times New Roman"/>
              </w:rPr>
              <w:t>400</w:t>
            </w:r>
            <w:r w:rsidRPr="006134C9">
              <w:rPr>
                <w:rFonts w:ascii="Times New Roman" w:hAnsi="Times New Roman"/>
              </w:rPr>
              <w:t>,000</w:t>
            </w:r>
          </w:p>
        </w:tc>
        <w:tc>
          <w:tcPr>
            <w:tcW w:w="1612" w:type="dxa"/>
          </w:tcPr>
          <w:p w:rsidR="006C736A" w:rsidRPr="006134C9" w:rsidP="00214AEB" w14:paraId="47F2438C" w14:textId="77777777">
            <w:pPr>
              <w:jc w:val="center"/>
              <w:rPr>
                <w:rFonts w:ascii="Times New Roman" w:hAnsi="Times New Roman"/>
              </w:rPr>
            </w:pPr>
          </w:p>
        </w:tc>
        <w:tc>
          <w:tcPr>
            <w:tcW w:w="1443" w:type="dxa"/>
          </w:tcPr>
          <w:p w:rsidR="006C736A" w:rsidRPr="006134C9" w:rsidP="00214AEB" w14:paraId="341635D1" w14:textId="77777777">
            <w:pPr>
              <w:jc w:val="center"/>
              <w:rPr>
                <w:rFonts w:ascii="Times New Roman" w:hAnsi="Times New Roman"/>
              </w:rPr>
            </w:pPr>
          </w:p>
        </w:tc>
        <w:tc>
          <w:tcPr>
            <w:tcW w:w="1530" w:type="dxa"/>
          </w:tcPr>
          <w:p w:rsidR="006C736A" w:rsidRPr="006134C9" w:rsidP="00214AEB" w14:paraId="531B523D" w14:textId="77777777">
            <w:pPr>
              <w:jc w:val="center"/>
              <w:rPr>
                <w:rFonts w:ascii="Times New Roman" w:hAnsi="Times New Roman"/>
              </w:rPr>
            </w:pPr>
          </w:p>
        </w:tc>
        <w:tc>
          <w:tcPr>
            <w:tcW w:w="1469" w:type="dxa"/>
          </w:tcPr>
          <w:p w:rsidR="006C736A" w:rsidRPr="006134C9" w:rsidP="00214AEB" w14:paraId="5A2EDAA8" w14:textId="517D73BF">
            <w:pPr>
              <w:jc w:val="center"/>
              <w:rPr>
                <w:rFonts w:ascii="Times New Roman" w:hAnsi="Times New Roman"/>
              </w:rPr>
            </w:pPr>
            <w:r w:rsidRPr="006134C9">
              <w:rPr>
                <w:rFonts w:ascii="Times New Roman" w:hAnsi="Times New Roman"/>
              </w:rPr>
              <w:t>$</w:t>
            </w:r>
            <w:r w:rsidRPr="006134C9" w:rsidR="00960611">
              <w:rPr>
                <w:rFonts w:ascii="Times New Roman" w:hAnsi="Times New Roman"/>
              </w:rPr>
              <w:t>1,307,</w:t>
            </w:r>
            <w:r w:rsidRPr="006134C9" w:rsidR="00171DF7">
              <w:rPr>
                <w:rFonts w:ascii="Times New Roman" w:hAnsi="Times New Roman"/>
              </w:rPr>
              <w:t>200</w:t>
            </w:r>
          </w:p>
        </w:tc>
      </w:tr>
    </w:tbl>
    <w:p w:rsidR="0029212E" w:rsidRPr="006134C9" w:rsidP="00AA29AE" w14:paraId="405FB78B" w14:textId="77777777">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Cs/>
          <w:szCs w:val="24"/>
        </w:rPr>
      </w:pPr>
    </w:p>
    <w:p w:rsidR="00A079D0" w:rsidRPr="006134C9" w:rsidP="00906C37" w14:paraId="4A7F0BA5" w14:textId="77777777">
      <w:pPr>
        <w:tabs>
          <w:tab w:val="left" w:pos="440"/>
          <w:tab w:val="left" w:pos="770"/>
        </w:tabs>
        <w:rPr>
          <w:rFonts w:ascii="Times New Roman" w:hAnsi="Times New Roman"/>
          <w:szCs w:val="24"/>
        </w:rPr>
      </w:pPr>
    </w:p>
    <w:p w:rsidR="000A1EFC" w:rsidRPr="006134C9" w:rsidP="00C70339" w14:paraId="3B0454C4" w14:textId="58FDA8CC">
      <w:pPr>
        <w:pStyle w:val="ListParagraph"/>
        <w:numPr>
          <w:ilvl w:val="0"/>
          <w:numId w:val="19"/>
        </w:numPr>
        <w:tabs>
          <w:tab w:val="left" w:pos="630"/>
          <w:tab w:val="clear" w:pos="660"/>
          <w:tab w:val="left" w:pos="770"/>
          <w:tab w:val="num" w:pos="900"/>
        </w:tabs>
        <w:rPr>
          <w:rFonts w:ascii="Times New Roman" w:hAnsi="Times New Roman"/>
          <w:b/>
          <w:szCs w:val="24"/>
        </w:rPr>
      </w:pPr>
      <w:r w:rsidRPr="006134C9">
        <w:rPr>
          <w:rFonts w:ascii="Times New Roman" w:hAnsi="Times New Roman"/>
          <w:b/>
          <w:bCs/>
          <w:szCs w:val="24"/>
        </w:rPr>
        <w:t>Cost to the Federal Government.</w:t>
      </w:r>
    </w:p>
    <w:p w:rsidR="00C744BC" w:rsidRPr="006134C9" w:rsidP="00C744BC" w14:paraId="249BBEB2" w14:textId="77777777">
      <w:pPr>
        <w:widowControl/>
        <w:spacing w:before="100" w:beforeAutospacing="1" w:after="100" w:afterAutospacing="1" w:line="300" w:lineRule="atLeast"/>
        <w:ind w:left="660"/>
        <w:rPr>
          <w:rFonts w:ascii="Times New Roman" w:hAnsi="Times New Roman"/>
          <w:snapToGrid/>
          <w:szCs w:val="24"/>
        </w:rPr>
      </w:pPr>
      <w:r w:rsidRPr="006134C9">
        <w:rPr>
          <w:rFonts w:ascii="Times New Roman" w:hAnsi="Times New Roman"/>
          <w:snapToGrid/>
          <w:szCs w:val="24"/>
        </w:rPr>
        <w:t>Annual cost to NASA for managing the NVMS system includes equipment, personnel, and support expenses.</w:t>
      </w:r>
    </w:p>
    <w:p w:rsidR="00C744BC" w:rsidRPr="006134C9" w:rsidP="00C744BC" w14:paraId="05EF6971" w14:textId="77777777">
      <w:pPr>
        <w:widowControl/>
        <w:numPr>
          <w:ilvl w:val="0"/>
          <w:numId w:val="30"/>
        </w:numPr>
        <w:tabs>
          <w:tab w:val="clear" w:pos="720"/>
          <w:tab w:val="num" w:pos="1380"/>
        </w:tabs>
        <w:spacing w:before="100" w:beforeAutospacing="1" w:after="100" w:afterAutospacing="1" w:line="300" w:lineRule="atLeast"/>
        <w:ind w:left="1380"/>
        <w:rPr>
          <w:rFonts w:ascii="Times New Roman" w:hAnsi="Times New Roman"/>
          <w:snapToGrid/>
          <w:szCs w:val="24"/>
        </w:rPr>
      </w:pPr>
      <w:r w:rsidRPr="006134C9">
        <w:rPr>
          <w:rFonts w:ascii="Times New Roman" w:hAnsi="Times New Roman"/>
          <w:b/>
          <w:bCs/>
          <w:snapToGrid/>
          <w:szCs w:val="24"/>
        </w:rPr>
        <w:t>Equipment:</w:t>
      </w:r>
    </w:p>
    <w:p w:rsidR="00C744BC" w:rsidRPr="006134C9" w:rsidP="00C744BC" w14:paraId="4CACBF0F" w14:textId="77777777">
      <w:pPr>
        <w:widowControl/>
        <w:numPr>
          <w:ilvl w:val="1"/>
          <w:numId w:val="30"/>
        </w:numPr>
        <w:tabs>
          <w:tab w:val="clear" w:pos="1440"/>
          <w:tab w:val="num" w:pos="2100"/>
        </w:tabs>
        <w:spacing w:before="100" w:beforeAutospacing="1" w:after="100" w:afterAutospacing="1" w:line="300" w:lineRule="atLeast"/>
        <w:ind w:left="2100"/>
        <w:rPr>
          <w:rFonts w:ascii="Times New Roman" w:hAnsi="Times New Roman"/>
          <w:snapToGrid/>
          <w:szCs w:val="24"/>
        </w:rPr>
      </w:pPr>
      <w:r w:rsidRPr="006134C9">
        <w:rPr>
          <w:rFonts w:ascii="Times New Roman" w:hAnsi="Times New Roman"/>
          <w:snapToGrid/>
          <w:szCs w:val="24"/>
        </w:rPr>
        <w:t>Annualized equipment cost: $900,000 over 5 years = $180,000 per year</w:t>
      </w:r>
    </w:p>
    <w:p w:rsidR="00C744BC" w:rsidRPr="006134C9" w:rsidP="00C744BC" w14:paraId="1A2A8655" w14:textId="77777777">
      <w:pPr>
        <w:widowControl/>
        <w:numPr>
          <w:ilvl w:val="0"/>
          <w:numId w:val="30"/>
        </w:numPr>
        <w:tabs>
          <w:tab w:val="clear" w:pos="720"/>
          <w:tab w:val="num" w:pos="1380"/>
        </w:tabs>
        <w:spacing w:before="100" w:beforeAutospacing="1" w:after="100" w:afterAutospacing="1" w:line="300" w:lineRule="atLeast"/>
        <w:ind w:left="1380"/>
        <w:rPr>
          <w:rFonts w:ascii="Times New Roman" w:hAnsi="Times New Roman"/>
          <w:snapToGrid/>
          <w:szCs w:val="24"/>
        </w:rPr>
      </w:pPr>
      <w:r w:rsidRPr="006134C9">
        <w:rPr>
          <w:rFonts w:ascii="Times New Roman" w:hAnsi="Times New Roman"/>
          <w:b/>
          <w:bCs/>
          <w:snapToGrid/>
          <w:szCs w:val="24"/>
        </w:rPr>
        <w:t>Support (Personnel):</w:t>
      </w:r>
    </w:p>
    <w:p w:rsidR="00C744BC" w:rsidRPr="006134C9" w:rsidP="00C744BC" w14:paraId="6C702339" w14:textId="51034ECC">
      <w:pPr>
        <w:widowControl/>
        <w:numPr>
          <w:ilvl w:val="1"/>
          <w:numId w:val="30"/>
        </w:numPr>
        <w:tabs>
          <w:tab w:val="clear" w:pos="1440"/>
          <w:tab w:val="num" w:pos="2100"/>
        </w:tabs>
        <w:spacing w:before="100" w:beforeAutospacing="1" w:after="100" w:afterAutospacing="1" w:line="300" w:lineRule="atLeast"/>
        <w:ind w:left="2100"/>
        <w:rPr>
          <w:rFonts w:ascii="Times New Roman" w:hAnsi="Times New Roman"/>
          <w:snapToGrid/>
          <w:szCs w:val="24"/>
        </w:rPr>
      </w:pPr>
      <w:r w:rsidRPr="006134C9">
        <w:rPr>
          <w:rFonts w:ascii="Times New Roman" w:hAnsi="Times New Roman"/>
          <w:snapToGrid/>
          <w:szCs w:val="24"/>
        </w:rPr>
        <w:t>2 full-time employees (WYEs) at $</w:t>
      </w:r>
      <w:r w:rsidR="00E27740">
        <w:rPr>
          <w:rFonts w:ascii="Times New Roman" w:hAnsi="Times New Roman"/>
          <w:snapToGrid/>
          <w:szCs w:val="24"/>
        </w:rPr>
        <w:t>20</w:t>
      </w:r>
      <w:r w:rsidRPr="006134C9">
        <w:rPr>
          <w:rFonts w:ascii="Times New Roman" w:hAnsi="Times New Roman"/>
          <w:snapToGrid/>
          <w:szCs w:val="24"/>
        </w:rPr>
        <w:t>0,000 each = $</w:t>
      </w:r>
      <w:r w:rsidR="00E27740">
        <w:rPr>
          <w:rFonts w:ascii="Times New Roman" w:hAnsi="Times New Roman"/>
          <w:snapToGrid/>
          <w:szCs w:val="24"/>
        </w:rPr>
        <w:t>400</w:t>
      </w:r>
      <w:r w:rsidRPr="006134C9">
        <w:rPr>
          <w:rFonts w:ascii="Times New Roman" w:hAnsi="Times New Roman"/>
          <w:snapToGrid/>
          <w:szCs w:val="24"/>
        </w:rPr>
        <w:t>,000 annually</w:t>
      </w:r>
    </w:p>
    <w:p w:rsidR="00C744BC" w:rsidRPr="006134C9" w:rsidP="00C744BC" w14:paraId="25043254" w14:textId="77777777">
      <w:pPr>
        <w:widowControl/>
        <w:numPr>
          <w:ilvl w:val="0"/>
          <w:numId w:val="30"/>
        </w:numPr>
        <w:tabs>
          <w:tab w:val="clear" w:pos="720"/>
          <w:tab w:val="num" w:pos="1380"/>
        </w:tabs>
        <w:spacing w:before="100" w:beforeAutospacing="1" w:after="100" w:afterAutospacing="1" w:line="300" w:lineRule="atLeast"/>
        <w:ind w:left="1380"/>
        <w:rPr>
          <w:rFonts w:ascii="Times New Roman" w:hAnsi="Times New Roman"/>
          <w:snapToGrid/>
          <w:szCs w:val="24"/>
        </w:rPr>
      </w:pPr>
      <w:r w:rsidRPr="006134C9">
        <w:rPr>
          <w:rFonts w:ascii="Times New Roman" w:hAnsi="Times New Roman"/>
          <w:b/>
          <w:bCs/>
          <w:snapToGrid/>
          <w:szCs w:val="24"/>
        </w:rPr>
        <w:t>Support (Equipment &amp; Supplies):</w:t>
      </w:r>
    </w:p>
    <w:p w:rsidR="008153D6" w:rsidRPr="006134C9" w:rsidP="00C1729C" w14:paraId="2DE10A57" w14:textId="70718B38">
      <w:pPr>
        <w:widowControl/>
        <w:numPr>
          <w:ilvl w:val="1"/>
          <w:numId w:val="30"/>
        </w:numPr>
        <w:tabs>
          <w:tab w:val="clear" w:pos="1440"/>
          <w:tab w:val="num" w:pos="2100"/>
        </w:tabs>
        <w:spacing w:before="100" w:beforeAutospacing="1" w:after="100" w:afterAutospacing="1" w:line="300" w:lineRule="atLeast"/>
        <w:ind w:left="2100"/>
        <w:rPr>
          <w:rFonts w:ascii="Times New Roman" w:hAnsi="Times New Roman"/>
          <w:snapToGrid/>
          <w:szCs w:val="24"/>
        </w:rPr>
      </w:pPr>
      <w:r w:rsidRPr="006134C9">
        <w:rPr>
          <w:rFonts w:ascii="Times New Roman" w:hAnsi="Times New Roman"/>
          <w:snapToGrid/>
          <w:szCs w:val="24"/>
        </w:rPr>
        <w:t>$1,</w:t>
      </w:r>
      <w:r w:rsidR="00E72945">
        <w:rPr>
          <w:rFonts w:ascii="Times New Roman" w:hAnsi="Times New Roman"/>
          <w:snapToGrid/>
          <w:szCs w:val="24"/>
        </w:rPr>
        <w:t>7</w:t>
      </w:r>
      <w:r w:rsidRPr="006134C9">
        <w:rPr>
          <w:rFonts w:ascii="Times New Roman" w:hAnsi="Times New Roman"/>
          <w:snapToGrid/>
          <w:szCs w:val="24"/>
        </w:rPr>
        <w:t>00 per WYE × 2 WYEs = $3,400 annually</w:t>
      </w:r>
    </w:p>
    <w:p w:rsidR="008153D6" w:rsidRPr="006134C9" w:rsidP="008153D6" w14:paraId="33E06DB4" w14:textId="6F55BFAF">
      <w:pPr>
        <w:tabs>
          <w:tab w:val="left" w:pos="630"/>
          <w:tab w:val="left" w:pos="770"/>
          <w:tab w:val="num" w:pos="900"/>
        </w:tabs>
        <w:ind w:left="770"/>
        <w:rPr>
          <w:rFonts w:ascii="Times New Roman" w:hAnsi="Times New Roman"/>
          <w:bCs/>
          <w:szCs w:val="24"/>
        </w:rPr>
      </w:pPr>
      <w:r w:rsidRPr="006134C9">
        <w:rPr>
          <w:rFonts w:ascii="Times New Roman" w:hAnsi="Times New Roman"/>
          <w:bCs/>
          <w:szCs w:val="24"/>
        </w:rPr>
        <w:t xml:space="preserve">The table below summarizes the estimates of the </w:t>
      </w:r>
      <w:r w:rsidRPr="006134C9" w:rsidR="00F55EC3">
        <w:rPr>
          <w:rFonts w:ascii="Times New Roman" w:hAnsi="Times New Roman"/>
          <w:bCs/>
          <w:szCs w:val="24"/>
        </w:rPr>
        <w:t xml:space="preserve">Federal Government </w:t>
      </w:r>
      <w:r w:rsidRPr="006134C9" w:rsidR="00140189">
        <w:rPr>
          <w:rFonts w:ascii="Times New Roman" w:hAnsi="Times New Roman"/>
          <w:bCs/>
          <w:szCs w:val="24"/>
        </w:rPr>
        <w:t>cost</w:t>
      </w:r>
      <w:r w:rsidRPr="006134C9">
        <w:rPr>
          <w:rFonts w:ascii="Times New Roman" w:hAnsi="Times New Roman"/>
          <w:bCs/>
          <w:szCs w:val="24"/>
        </w:rPr>
        <w:t xml:space="preserve"> of the collection of information.</w:t>
      </w:r>
    </w:p>
    <w:p w:rsidR="000A1EFC" w:rsidRPr="006134C9" w:rsidP="00906C37" w14:paraId="71426C4E" w14:textId="77777777">
      <w:pPr>
        <w:pStyle w:val="ListParagraph"/>
        <w:tabs>
          <w:tab w:val="left" w:pos="440"/>
          <w:tab w:val="left" w:pos="770"/>
        </w:tabs>
        <w:ind w:left="660"/>
        <w:rPr>
          <w:rFonts w:ascii="Times New Roman" w:hAnsi="Times New Roman"/>
          <w:i/>
          <w:szCs w:val="24"/>
        </w:rPr>
      </w:pPr>
    </w:p>
    <w:tbl>
      <w:tblPr>
        <w:tblW w:w="0" w:type="auto"/>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9"/>
        <w:gridCol w:w="1584"/>
        <w:gridCol w:w="1597"/>
      </w:tblGrid>
      <w:tr w14:paraId="1D09A7C0" w14:textId="77777777">
        <w:tblPrEx>
          <w:tblW w:w="0" w:type="auto"/>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09" w:type="dxa"/>
          </w:tcPr>
          <w:p w:rsidR="000A1EFC" w:rsidRPr="006134C9" w14:paraId="04476986" w14:textId="77777777">
            <w:pPr>
              <w:tabs>
                <w:tab w:val="left" w:pos="0"/>
                <w:tab w:val="num" w:pos="810"/>
              </w:tabs>
              <w:jc w:val="center"/>
              <w:rPr>
                <w:rFonts w:ascii="Times New Roman" w:hAnsi="Times New Roman"/>
              </w:rPr>
            </w:pPr>
            <w:r w:rsidRPr="006134C9">
              <w:rPr>
                <w:rFonts w:ascii="Times New Roman" w:hAnsi="Times New Roman"/>
              </w:rPr>
              <w:t>Cost</w:t>
            </w:r>
          </w:p>
          <w:p w:rsidR="000A1EFC" w:rsidRPr="006134C9" w14:paraId="42A7E849" w14:textId="77777777">
            <w:pPr>
              <w:tabs>
                <w:tab w:val="left" w:pos="0"/>
                <w:tab w:val="num" w:pos="810"/>
              </w:tabs>
              <w:jc w:val="center"/>
              <w:rPr>
                <w:rFonts w:ascii="Times New Roman" w:hAnsi="Times New Roman"/>
              </w:rPr>
            </w:pPr>
            <w:r w:rsidRPr="006134C9">
              <w:rPr>
                <w:rFonts w:ascii="Times New Roman" w:hAnsi="Times New Roman"/>
              </w:rPr>
              <w:t>Category</w:t>
            </w:r>
          </w:p>
        </w:tc>
        <w:tc>
          <w:tcPr>
            <w:tcW w:w="1584" w:type="dxa"/>
          </w:tcPr>
          <w:p w:rsidR="000A1EFC" w:rsidRPr="006134C9" w14:paraId="3E871FFB" w14:textId="77777777">
            <w:pPr>
              <w:tabs>
                <w:tab w:val="left" w:pos="0"/>
                <w:tab w:val="num" w:pos="810"/>
              </w:tabs>
              <w:jc w:val="center"/>
              <w:rPr>
                <w:rFonts w:ascii="Times New Roman" w:hAnsi="Times New Roman"/>
              </w:rPr>
            </w:pPr>
            <w:r w:rsidRPr="006134C9">
              <w:rPr>
                <w:rFonts w:ascii="Times New Roman" w:hAnsi="Times New Roman"/>
              </w:rPr>
              <w:t>Hour</w:t>
            </w:r>
          </w:p>
          <w:p w:rsidR="000A1EFC" w:rsidRPr="006134C9" w14:paraId="60E2C39D" w14:textId="77777777">
            <w:pPr>
              <w:tabs>
                <w:tab w:val="left" w:pos="0"/>
                <w:tab w:val="num" w:pos="810"/>
              </w:tabs>
              <w:jc w:val="center"/>
              <w:rPr>
                <w:rFonts w:ascii="Times New Roman" w:hAnsi="Times New Roman"/>
              </w:rPr>
            </w:pPr>
            <w:r w:rsidRPr="006134C9">
              <w:rPr>
                <w:rFonts w:ascii="Times New Roman" w:hAnsi="Times New Roman"/>
              </w:rPr>
              <w:t>Burden</w:t>
            </w:r>
          </w:p>
        </w:tc>
        <w:tc>
          <w:tcPr>
            <w:tcW w:w="1597" w:type="dxa"/>
          </w:tcPr>
          <w:p w:rsidR="000A1EFC" w:rsidRPr="006134C9" w14:paraId="7677394B" w14:textId="77777777">
            <w:pPr>
              <w:tabs>
                <w:tab w:val="left" w:pos="0"/>
                <w:tab w:val="num" w:pos="810"/>
              </w:tabs>
              <w:jc w:val="center"/>
              <w:rPr>
                <w:rFonts w:ascii="Times New Roman" w:hAnsi="Times New Roman"/>
              </w:rPr>
            </w:pPr>
            <w:r w:rsidRPr="006134C9">
              <w:rPr>
                <w:rFonts w:ascii="Times New Roman" w:hAnsi="Times New Roman"/>
              </w:rPr>
              <w:t>Annual</w:t>
            </w:r>
          </w:p>
          <w:p w:rsidR="000A1EFC" w:rsidRPr="006134C9" w14:paraId="56DDFB97" w14:textId="77777777">
            <w:pPr>
              <w:tabs>
                <w:tab w:val="left" w:pos="0"/>
                <w:tab w:val="num" w:pos="810"/>
              </w:tabs>
              <w:jc w:val="center"/>
              <w:rPr>
                <w:rFonts w:ascii="Times New Roman" w:hAnsi="Times New Roman"/>
              </w:rPr>
            </w:pPr>
            <w:r w:rsidRPr="006134C9">
              <w:rPr>
                <w:rFonts w:ascii="Times New Roman" w:hAnsi="Times New Roman"/>
              </w:rPr>
              <w:t>Costs</w:t>
            </w:r>
          </w:p>
        </w:tc>
      </w:tr>
      <w:tr w14:paraId="4B68976D" w14:textId="77777777">
        <w:tblPrEx>
          <w:tblW w:w="0" w:type="auto"/>
          <w:tblInd w:w="1525" w:type="dxa"/>
          <w:tblLook w:val="04A0"/>
        </w:tblPrEx>
        <w:tc>
          <w:tcPr>
            <w:tcW w:w="2309" w:type="dxa"/>
          </w:tcPr>
          <w:p w:rsidR="000A1EFC" w:rsidRPr="006134C9" w14:paraId="167526B4" w14:textId="77777777">
            <w:pPr>
              <w:tabs>
                <w:tab w:val="left" w:pos="0"/>
                <w:tab w:val="num" w:pos="810"/>
              </w:tabs>
              <w:rPr>
                <w:rFonts w:ascii="Times New Roman" w:hAnsi="Times New Roman"/>
              </w:rPr>
            </w:pPr>
            <w:r w:rsidRPr="006134C9">
              <w:rPr>
                <w:rFonts w:ascii="Times New Roman" w:hAnsi="Times New Roman"/>
              </w:rPr>
              <w:t>Equipment</w:t>
            </w:r>
          </w:p>
        </w:tc>
        <w:tc>
          <w:tcPr>
            <w:tcW w:w="1584" w:type="dxa"/>
          </w:tcPr>
          <w:p w:rsidR="000A1EFC" w:rsidRPr="006134C9" w14:paraId="275A727A" w14:textId="77777777">
            <w:pPr>
              <w:tabs>
                <w:tab w:val="left" w:pos="0"/>
                <w:tab w:val="num" w:pos="810"/>
              </w:tabs>
              <w:rPr>
                <w:rFonts w:ascii="Times New Roman" w:hAnsi="Times New Roman"/>
              </w:rPr>
            </w:pPr>
          </w:p>
        </w:tc>
        <w:tc>
          <w:tcPr>
            <w:tcW w:w="1597" w:type="dxa"/>
          </w:tcPr>
          <w:p w:rsidR="000A1EFC" w:rsidRPr="006134C9" w14:paraId="53E676CE" w14:textId="77777777">
            <w:pPr>
              <w:tabs>
                <w:tab w:val="left" w:pos="0"/>
                <w:tab w:val="num" w:pos="810"/>
              </w:tabs>
              <w:rPr>
                <w:rFonts w:ascii="Times New Roman" w:hAnsi="Times New Roman"/>
              </w:rPr>
            </w:pPr>
            <w:r w:rsidRPr="006134C9">
              <w:rPr>
                <w:rFonts w:ascii="Times New Roman" w:hAnsi="Times New Roman"/>
              </w:rPr>
              <w:t>$   180,000</w:t>
            </w:r>
          </w:p>
        </w:tc>
      </w:tr>
      <w:tr w14:paraId="6BBF56A0" w14:textId="77777777">
        <w:tblPrEx>
          <w:tblW w:w="0" w:type="auto"/>
          <w:tblInd w:w="1525" w:type="dxa"/>
          <w:tblLook w:val="04A0"/>
        </w:tblPrEx>
        <w:tc>
          <w:tcPr>
            <w:tcW w:w="2309" w:type="dxa"/>
          </w:tcPr>
          <w:p w:rsidR="000A1EFC" w:rsidRPr="006134C9" w14:paraId="0685FB3B" w14:textId="77777777">
            <w:pPr>
              <w:tabs>
                <w:tab w:val="left" w:pos="0"/>
                <w:tab w:val="num" w:pos="810"/>
              </w:tabs>
              <w:rPr>
                <w:rFonts w:ascii="Times New Roman" w:hAnsi="Times New Roman"/>
              </w:rPr>
            </w:pPr>
            <w:r w:rsidRPr="006134C9">
              <w:rPr>
                <w:rFonts w:ascii="Times New Roman" w:hAnsi="Times New Roman"/>
              </w:rPr>
              <w:t>Support (salary)</w:t>
            </w:r>
          </w:p>
        </w:tc>
        <w:tc>
          <w:tcPr>
            <w:tcW w:w="1584" w:type="dxa"/>
          </w:tcPr>
          <w:p w:rsidR="000A1EFC" w:rsidRPr="006134C9" w14:paraId="5D03B69C" w14:textId="77777777">
            <w:pPr>
              <w:tabs>
                <w:tab w:val="left" w:pos="0"/>
                <w:tab w:val="num" w:pos="810"/>
              </w:tabs>
              <w:rPr>
                <w:rFonts w:ascii="Times New Roman" w:hAnsi="Times New Roman"/>
              </w:rPr>
            </w:pPr>
          </w:p>
        </w:tc>
        <w:tc>
          <w:tcPr>
            <w:tcW w:w="1597" w:type="dxa"/>
          </w:tcPr>
          <w:p w:rsidR="000A1EFC" w:rsidRPr="006134C9" w14:paraId="72817701" w14:textId="4AAF8C50">
            <w:pPr>
              <w:tabs>
                <w:tab w:val="left" w:pos="0"/>
                <w:tab w:val="num" w:pos="810"/>
              </w:tabs>
              <w:rPr>
                <w:rFonts w:ascii="Times New Roman" w:hAnsi="Times New Roman"/>
              </w:rPr>
            </w:pPr>
            <w:r w:rsidRPr="006134C9">
              <w:rPr>
                <w:rFonts w:ascii="Times New Roman" w:hAnsi="Times New Roman"/>
              </w:rPr>
              <w:t xml:space="preserve">$   </w:t>
            </w:r>
            <w:r w:rsidR="00E27740">
              <w:rPr>
                <w:rFonts w:ascii="Times New Roman" w:hAnsi="Times New Roman"/>
              </w:rPr>
              <w:t>40</w:t>
            </w:r>
            <w:r w:rsidRPr="006134C9">
              <w:rPr>
                <w:rFonts w:ascii="Times New Roman" w:hAnsi="Times New Roman"/>
              </w:rPr>
              <w:t>0,000</w:t>
            </w:r>
          </w:p>
        </w:tc>
      </w:tr>
      <w:tr w14:paraId="544C334C" w14:textId="77777777">
        <w:tblPrEx>
          <w:tblW w:w="0" w:type="auto"/>
          <w:tblInd w:w="1525" w:type="dxa"/>
          <w:tblLook w:val="04A0"/>
        </w:tblPrEx>
        <w:tc>
          <w:tcPr>
            <w:tcW w:w="2309" w:type="dxa"/>
          </w:tcPr>
          <w:p w:rsidR="000A1EFC" w:rsidRPr="006134C9" w14:paraId="266B1C4E" w14:textId="77777777">
            <w:pPr>
              <w:tabs>
                <w:tab w:val="left" w:pos="0"/>
                <w:tab w:val="num" w:pos="810"/>
              </w:tabs>
              <w:rPr>
                <w:rFonts w:ascii="Times New Roman" w:hAnsi="Times New Roman"/>
              </w:rPr>
            </w:pPr>
            <w:r w:rsidRPr="006134C9">
              <w:rPr>
                <w:rFonts w:ascii="Times New Roman" w:hAnsi="Times New Roman"/>
              </w:rPr>
              <w:t>Support (equipment)</w:t>
            </w:r>
          </w:p>
        </w:tc>
        <w:tc>
          <w:tcPr>
            <w:tcW w:w="1584" w:type="dxa"/>
          </w:tcPr>
          <w:p w:rsidR="000A1EFC" w:rsidRPr="006134C9" w14:paraId="7629B0A1" w14:textId="77777777">
            <w:pPr>
              <w:tabs>
                <w:tab w:val="left" w:pos="0"/>
                <w:tab w:val="num" w:pos="810"/>
              </w:tabs>
              <w:rPr>
                <w:rFonts w:ascii="Times New Roman" w:hAnsi="Times New Roman"/>
              </w:rPr>
            </w:pPr>
          </w:p>
        </w:tc>
        <w:tc>
          <w:tcPr>
            <w:tcW w:w="1597" w:type="dxa"/>
          </w:tcPr>
          <w:p w:rsidR="000A1EFC" w:rsidRPr="006134C9" w14:paraId="3869F797" w14:textId="77777777">
            <w:pPr>
              <w:tabs>
                <w:tab w:val="left" w:pos="0"/>
                <w:tab w:val="num" w:pos="810"/>
              </w:tabs>
              <w:rPr>
                <w:rFonts w:ascii="Times New Roman" w:hAnsi="Times New Roman"/>
              </w:rPr>
            </w:pPr>
            <w:r w:rsidRPr="006134C9">
              <w:rPr>
                <w:rFonts w:ascii="Times New Roman" w:hAnsi="Times New Roman"/>
              </w:rPr>
              <w:t>$       3,400</w:t>
            </w:r>
          </w:p>
        </w:tc>
      </w:tr>
      <w:tr w14:paraId="074BD737" w14:textId="77777777">
        <w:tblPrEx>
          <w:tblW w:w="0" w:type="auto"/>
          <w:tblInd w:w="1525" w:type="dxa"/>
          <w:tblLook w:val="04A0"/>
        </w:tblPrEx>
        <w:tc>
          <w:tcPr>
            <w:tcW w:w="2309" w:type="dxa"/>
          </w:tcPr>
          <w:p w:rsidR="000A1EFC" w:rsidRPr="006134C9" w14:paraId="0A58C37A" w14:textId="77777777">
            <w:pPr>
              <w:tabs>
                <w:tab w:val="left" w:pos="0"/>
                <w:tab w:val="num" w:pos="810"/>
              </w:tabs>
              <w:rPr>
                <w:rFonts w:ascii="Times New Roman" w:hAnsi="Times New Roman"/>
              </w:rPr>
            </w:pPr>
            <w:r w:rsidRPr="006134C9">
              <w:rPr>
                <w:rFonts w:ascii="Times New Roman" w:hAnsi="Times New Roman"/>
              </w:rPr>
              <w:t>Total Annual Costs</w:t>
            </w:r>
          </w:p>
        </w:tc>
        <w:tc>
          <w:tcPr>
            <w:tcW w:w="1584" w:type="dxa"/>
          </w:tcPr>
          <w:p w:rsidR="000A1EFC" w:rsidRPr="006134C9" w14:paraId="0A4FE322" w14:textId="77777777">
            <w:pPr>
              <w:tabs>
                <w:tab w:val="left" w:pos="0"/>
                <w:tab w:val="num" w:pos="810"/>
              </w:tabs>
              <w:rPr>
                <w:rFonts w:ascii="Times New Roman" w:hAnsi="Times New Roman"/>
              </w:rPr>
            </w:pPr>
          </w:p>
        </w:tc>
        <w:tc>
          <w:tcPr>
            <w:tcW w:w="1597" w:type="dxa"/>
          </w:tcPr>
          <w:p w:rsidR="000A1EFC" w:rsidRPr="006134C9" w14:paraId="35C95197" w14:textId="7769E60F">
            <w:pPr>
              <w:tabs>
                <w:tab w:val="left" w:pos="0"/>
                <w:tab w:val="num" w:pos="810"/>
              </w:tabs>
              <w:rPr>
                <w:rFonts w:ascii="Times New Roman" w:hAnsi="Times New Roman"/>
              </w:rPr>
            </w:pPr>
            <w:r w:rsidRPr="006134C9">
              <w:rPr>
                <w:rFonts w:ascii="Times New Roman" w:hAnsi="Times New Roman"/>
              </w:rPr>
              <w:t>$   5</w:t>
            </w:r>
            <w:r w:rsidR="0033674A">
              <w:rPr>
                <w:rFonts w:ascii="Times New Roman" w:hAnsi="Times New Roman"/>
              </w:rPr>
              <w:t>8</w:t>
            </w:r>
            <w:r w:rsidRPr="006134C9">
              <w:rPr>
                <w:rFonts w:ascii="Times New Roman" w:hAnsi="Times New Roman"/>
              </w:rPr>
              <w:t>3,400</w:t>
            </w:r>
          </w:p>
        </w:tc>
      </w:tr>
    </w:tbl>
    <w:p w:rsidR="007F1F34" w:rsidP="000A1EFC" w14:paraId="68088A74" w14:textId="77777777">
      <w:pPr>
        <w:tabs>
          <w:tab w:val="left" w:pos="440"/>
          <w:tab w:val="left" w:pos="770"/>
        </w:tabs>
        <w:rPr>
          <w:rFonts w:ascii="Times New Roman" w:hAnsi="Times New Roman"/>
          <w:b/>
          <w:szCs w:val="24"/>
        </w:rPr>
      </w:pPr>
    </w:p>
    <w:p w:rsidR="001F180A" w:rsidP="000A1EFC" w14:paraId="7041F927" w14:textId="77777777">
      <w:pPr>
        <w:tabs>
          <w:tab w:val="left" w:pos="440"/>
          <w:tab w:val="left" w:pos="770"/>
        </w:tabs>
        <w:rPr>
          <w:rFonts w:ascii="Times New Roman" w:hAnsi="Times New Roman"/>
          <w:b/>
          <w:szCs w:val="24"/>
        </w:rPr>
      </w:pPr>
    </w:p>
    <w:p w:rsidR="001F180A" w:rsidRPr="006134C9" w:rsidP="000A1EFC" w14:paraId="5AE1BBA3" w14:textId="77777777">
      <w:pPr>
        <w:tabs>
          <w:tab w:val="left" w:pos="440"/>
          <w:tab w:val="left" w:pos="770"/>
        </w:tabs>
        <w:rPr>
          <w:rFonts w:ascii="Times New Roman" w:hAnsi="Times New Roman"/>
          <w:b/>
          <w:szCs w:val="24"/>
        </w:rPr>
      </w:pPr>
    </w:p>
    <w:p w:rsidR="00F432FA" w:rsidRPr="00FD324F" w:rsidP="00906C37" w14:paraId="27659179" w14:textId="2C0C3738">
      <w:pPr>
        <w:pStyle w:val="ListParagraph"/>
        <w:numPr>
          <w:ilvl w:val="0"/>
          <w:numId w:val="19"/>
        </w:numPr>
        <w:tabs>
          <w:tab w:val="left" w:pos="660"/>
        </w:tabs>
        <w:rPr>
          <w:rFonts w:ascii="Times New Roman" w:hAnsi="Times New Roman"/>
          <w:b/>
          <w:szCs w:val="24"/>
        </w:rPr>
      </w:pPr>
      <w:r w:rsidRPr="00FD324F">
        <w:rPr>
          <w:rFonts w:ascii="Times New Roman" w:hAnsi="Times New Roman"/>
          <w:b/>
          <w:bCs/>
          <w:szCs w:val="24"/>
        </w:rPr>
        <w:t>Reasons for Change in Burden.</w:t>
      </w:r>
    </w:p>
    <w:p w:rsidR="004A0E26" w:rsidRPr="006134C9" w:rsidP="00906C37" w14:paraId="71AB8500" w14:textId="77777777">
      <w:pPr>
        <w:pStyle w:val="ListParagraph"/>
        <w:tabs>
          <w:tab w:val="left" w:pos="440"/>
          <w:tab w:val="left" w:pos="770"/>
        </w:tabs>
        <w:ind w:left="660"/>
        <w:rPr>
          <w:rFonts w:ascii="Times New Roman" w:hAnsi="Times New Roman"/>
          <w:b/>
          <w:szCs w:val="24"/>
        </w:rPr>
      </w:pPr>
    </w:p>
    <w:p w:rsidR="000A1EFC" w:rsidRPr="006134C9" w:rsidP="00906C37" w14:paraId="4408632C" w14:textId="718F579E">
      <w:pPr>
        <w:pStyle w:val="ListParagraph"/>
        <w:tabs>
          <w:tab w:val="left" w:pos="440"/>
          <w:tab w:val="left" w:pos="770"/>
        </w:tabs>
        <w:ind w:left="660"/>
        <w:rPr>
          <w:rFonts w:ascii="Times New Roman" w:hAnsi="Times New Roman"/>
          <w:bCs/>
          <w:szCs w:val="24"/>
        </w:rPr>
      </w:pPr>
      <w:r w:rsidRPr="006134C9">
        <w:rPr>
          <w:rFonts w:ascii="Times New Roman" w:hAnsi="Times New Roman"/>
          <w:bCs/>
          <w:szCs w:val="24"/>
        </w:rPr>
        <w:t xml:space="preserve">No </w:t>
      </w:r>
      <w:r w:rsidRPr="006134C9" w:rsidR="005534F1">
        <w:rPr>
          <w:rFonts w:ascii="Times New Roman" w:hAnsi="Times New Roman"/>
          <w:bCs/>
          <w:szCs w:val="24"/>
        </w:rPr>
        <w:t xml:space="preserve">program changes or adjustments </w:t>
      </w:r>
      <w:r w:rsidRPr="006134C9" w:rsidR="00A968B1">
        <w:rPr>
          <w:rFonts w:ascii="Times New Roman" w:hAnsi="Times New Roman"/>
          <w:bCs/>
          <w:szCs w:val="24"/>
        </w:rPr>
        <w:t xml:space="preserve">to burden </w:t>
      </w:r>
      <w:r w:rsidRPr="006134C9" w:rsidR="005534F1">
        <w:rPr>
          <w:rFonts w:ascii="Times New Roman" w:hAnsi="Times New Roman"/>
          <w:bCs/>
          <w:szCs w:val="24"/>
        </w:rPr>
        <w:t>are involved.</w:t>
      </w:r>
    </w:p>
    <w:p w:rsidR="007F1F34" w:rsidRPr="006134C9" w:rsidP="00906C37" w14:paraId="66384453" w14:textId="77777777">
      <w:pPr>
        <w:pStyle w:val="ListParagraph"/>
        <w:rPr>
          <w:rFonts w:ascii="Times New Roman" w:hAnsi="Times New Roman"/>
          <w:b/>
          <w:szCs w:val="24"/>
        </w:rPr>
      </w:pPr>
    </w:p>
    <w:p w:rsidR="007F1F34" w:rsidRPr="006134C9" w:rsidP="00906C37" w14:paraId="17A21B71" w14:textId="1BCFA444">
      <w:pPr>
        <w:pStyle w:val="ListParagraph"/>
        <w:numPr>
          <w:ilvl w:val="0"/>
          <w:numId w:val="19"/>
        </w:numPr>
        <w:tabs>
          <w:tab w:val="left" w:pos="720"/>
          <w:tab w:val="left" w:pos="770"/>
        </w:tabs>
        <w:rPr>
          <w:rFonts w:ascii="Times New Roman" w:hAnsi="Times New Roman"/>
          <w:b/>
          <w:szCs w:val="24"/>
        </w:rPr>
      </w:pPr>
      <w:r w:rsidRPr="006134C9">
        <w:rPr>
          <w:rFonts w:ascii="Times New Roman" w:hAnsi="Times New Roman"/>
          <w:b/>
          <w:bCs/>
          <w:szCs w:val="24"/>
        </w:rPr>
        <w:t>Publication of Results. </w:t>
      </w:r>
    </w:p>
    <w:p w:rsidR="007F1F34" w:rsidRPr="006134C9" w:rsidP="00906C37" w14:paraId="4103781F" w14:textId="77777777">
      <w:pPr>
        <w:pStyle w:val="ListParagraph"/>
        <w:rPr>
          <w:rFonts w:ascii="Times New Roman" w:hAnsi="Times New Roman"/>
          <w:b/>
          <w:szCs w:val="24"/>
        </w:rPr>
      </w:pPr>
    </w:p>
    <w:p w:rsidR="000A1EFC" w:rsidRPr="006134C9" w:rsidP="00712FEA" w14:paraId="0EDAAE62" w14:textId="738D30F6">
      <w:pPr>
        <w:tabs>
          <w:tab w:val="left" w:pos="-1440"/>
          <w:tab w:val="left" w:pos="0"/>
          <w:tab w:val="num" w:pos="810"/>
        </w:tabs>
        <w:ind w:left="660"/>
        <w:rPr>
          <w:rFonts w:ascii="Times New Roman" w:hAnsi="Times New Roman"/>
        </w:rPr>
      </w:pPr>
      <w:r w:rsidRPr="006134C9">
        <w:rPr>
          <w:rFonts w:ascii="Times New Roman" w:hAnsi="Times New Roman"/>
        </w:rPr>
        <w:t>NASA does not tabulate and publish personal information collected.</w:t>
      </w:r>
      <w:r w:rsidRPr="006134C9">
        <w:rPr>
          <w:rFonts w:ascii="Times New Roman" w:hAnsi="Times New Roman"/>
        </w:rPr>
        <w:t xml:space="preserve"> </w:t>
      </w:r>
    </w:p>
    <w:p w:rsidR="00033CCD" w:rsidRPr="006134C9" w:rsidP="00712FEA" w14:paraId="46338007" w14:textId="77777777">
      <w:pPr>
        <w:rPr>
          <w:rFonts w:ascii="Times New Roman" w:hAnsi="Times New Roman"/>
          <w:b/>
          <w:szCs w:val="24"/>
        </w:rPr>
      </w:pPr>
    </w:p>
    <w:p w:rsidR="00F72270" w:rsidRPr="006134C9" w:rsidP="00906C37" w14:paraId="79B2C2D6" w14:textId="2CBC85E0">
      <w:pPr>
        <w:pStyle w:val="ListParagraph"/>
        <w:numPr>
          <w:ilvl w:val="0"/>
          <w:numId w:val="19"/>
        </w:numPr>
        <w:tabs>
          <w:tab w:val="left" w:pos="720"/>
          <w:tab w:val="left" w:pos="770"/>
        </w:tabs>
        <w:rPr>
          <w:rFonts w:ascii="Times New Roman" w:hAnsi="Times New Roman"/>
          <w:b/>
          <w:szCs w:val="24"/>
        </w:rPr>
      </w:pPr>
      <w:r w:rsidRPr="006134C9">
        <w:rPr>
          <w:rFonts w:ascii="Times New Roman" w:hAnsi="Times New Roman"/>
          <w:b/>
          <w:bCs/>
          <w:szCs w:val="24"/>
        </w:rPr>
        <w:t>Display of OMB Approval Date.</w:t>
      </w:r>
    </w:p>
    <w:p w:rsidR="000A1EFC" w:rsidRPr="006134C9" w:rsidP="00712FEA" w14:paraId="134AF121" w14:textId="77777777">
      <w:pPr>
        <w:tabs>
          <w:tab w:val="left" w:pos="440"/>
          <w:tab w:val="left" w:pos="770"/>
        </w:tabs>
        <w:ind w:left="660"/>
        <w:rPr>
          <w:rFonts w:ascii="Times New Roman" w:hAnsi="Times New Roman"/>
          <w:b/>
          <w:szCs w:val="24"/>
        </w:rPr>
      </w:pPr>
    </w:p>
    <w:p w:rsidR="000A1EFC" w:rsidRPr="006134C9" w:rsidP="00712FEA" w14:paraId="7942BA5B" w14:textId="101D28C9">
      <w:pPr>
        <w:tabs>
          <w:tab w:val="left" w:pos="0"/>
          <w:tab w:val="num" w:pos="810"/>
        </w:tabs>
        <w:ind w:left="660"/>
        <w:rPr>
          <w:rFonts w:ascii="Times New Roman" w:hAnsi="Times New Roman"/>
        </w:rPr>
      </w:pPr>
      <w:r w:rsidRPr="006134C9">
        <w:rPr>
          <w:rFonts w:ascii="Times New Roman" w:hAnsi="Times New Roman"/>
        </w:rPr>
        <w:t xml:space="preserve">NASA displays an approved Paperwork Reduction Act (PRA) statement for this collection. </w:t>
      </w:r>
    </w:p>
    <w:p w:rsidR="00D104EC" w:rsidRPr="006134C9" w:rsidP="00712FEA" w14:paraId="31DF5CD3" w14:textId="77777777">
      <w:pPr>
        <w:tabs>
          <w:tab w:val="left" w:pos="440"/>
          <w:tab w:val="left" w:pos="770"/>
        </w:tabs>
        <w:rPr>
          <w:rFonts w:ascii="Times New Roman" w:hAnsi="Times New Roman"/>
          <w:b/>
          <w:szCs w:val="24"/>
        </w:rPr>
      </w:pPr>
    </w:p>
    <w:p w:rsidR="00126FF6" w:rsidRPr="006134C9" w:rsidP="00906C37" w14:paraId="50440163" w14:textId="27F7F4DE">
      <w:pPr>
        <w:pStyle w:val="ListParagraph"/>
        <w:numPr>
          <w:ilvl w:val="0"/>
          <w:numId w:val="19"/>
        </w:numPr>
        <w:tabs>
          <w:tab w:val="left" w:pos="720"/>
          <w:tab w:val="left" w:pos="770"/>
        </w:tabs>
        <w:rPr>
          <w:rFonts w:ascii="Times New Roman" w:hAnsi="Times New Roman"/>
          <w:b/>
          <w:szCs w:val="24"/>
        </w:rPr>
      </w:pPr>
      <w:bookmarkStart w:id="0" w:name="_Hlk223715453"/>
      <w:r w:rsidRPr="006134C9">
        <w:rPr>
          <w:rFonts w:ascii="Times New Roman" w:hAnsi="Times New Roman"/>
          <w:b/>
          <w:bCs/>
          <w:szCs w:val="24"/>
        </w:rPr>
        <w:t>Exceptions to Certification for Paperwork Reduction Act Submissions. </w:t>
      </w:r>
    </w:p>
    <w:p w:rsidR="00745D35" w:rsidRPr="006134C9" w:rsidP="00745D35" w14:paraId="07725954" w14:textId="77777777">
      <w:pPr>
        <w:pStyle w:val="ListParagraph"/>
        <w:tabs>
          <w:tab w:val="left" w:pos="720"/>
          <w:tab w:val="left" w:pos="770"/>
        </w:tabs>
        <w:ind w:left="660"/>
        <w:rPr>
          <w:rFonts w:ascii="Times New Roman" w:hAnsi="Times New Roman"/>
          <w:b/>
          <w:szCs w:val="24"/>
        </w:rPr>
      </w:pPr>
    </w:p>
    <w:bookmarkEnd w:id="0"/>
    <w:p w:rsidR="000A1EFC" w:rsidRPr="006134C9" w:rsidP="00745D35" w14:paraId="55C686BD" w14:textId="2326BCE6">
      <w:pPr>
        <w:tabs>
          <w:tab w:val="left" w:pos="0"/>
          <w:tab w:val="num" w:pos="810"/>
        </w:tabs>
        <w:ind w:left="660"/>
        <w:rPr>
          <w:rFonts w:ascii="Times New Roman" w:hAnsi="Times New Roman"/>
        </w:rPr>
      </w:pPr>
      <w:r w:rsidRPr="006134C9">
        <w:rPr>
          <w:rFonts w:ascii="Times New Roman" w:hAnsi="Times New Roman"/>
        </w:rPr>
        <w:t xml:space="preserve">There are no exceptions to the certification statement stated in 5 CFR 1320.9.   </w:t>
      </w:r>
    </w:p>
    <w:p w:rsidR="009916E3" w:rsidRPr="006134C9" w14:paraId="4E54B416" w14:textId="1D738DAE">
      <w:pPr>
        <w:widowControl/>
        <w:rPr>
          <w:rFonts w:ascii="Times New Roman" w:hAnsi="Times New Roman"/>
          <w:b/>
          <w:szCs w:val="24"/>
          <w:u w:val="single"/>
        </w:rPr>
      </w:pPr>
    </w:p>
    <w:sectPr>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modern"/>
    <w:notTrueType/>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59D4853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start w:val="0"/>
      <w:numFmt w:val="decimal"/>
      <w:lvlText w:val="*"/>
      <w:lvlJc w:val="left"/>
    </w:lvl>
  </w:abstractNum>
  <w:abstractNum w:abstractNumId="2">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6A16D37"/>
    <w:multiLevelType w:val="singleLevel"/>
    <w:tmpl w:val="45600ACE"/>
    <w:lvl w:ilvl="0">
      <w:start w:val="15"/>
      <w:numFmt w:val="decimal"/>
      <w:lvlText w:val="%1."/>
      <w:lvlJc w:val="left"/>
      <w:pPr>
        <w:tabs>
          <w:tab w:val="num" w:pos="1440"/>
        </w:tabs>
        <w:ind w:left="1440" w:hanging="720"/>
      </w:pPr>
      <w:rPr>
        <w:rFonts w:hint="default"/>
      </w:rPr>
    </w:lvl>
  </w:abstractNum>
  <w:abstractNum w:abstractNumId="4">
    <w:nsid w:val="07FE399C"/>
    <w:multiLevelType w:val="singleLevel"/>
    <w:tmpl w:val="B504EA5E"/>
    <w:lvl w:ilvl="0">
      <w:start w:val="1"/>
      <w:numFmt w:val="decimal"/>
      <w:lvlText w:val="%1."/>
      <w:lvlJc w:val="left"/>
      <w:pPr>
        <w:tabs>
          <w:tab w:val="num" w:pos="1440"/>
        </w:tabs>
        <w:ind w:left="1440" w:hanging="660"/>
      </w:pPr>
      <w:rPr>
        <w:rFonts w:hint="default"/>
      </w:rPr>
    </w:lvl>
  </w:abstractNum>
  <w:abstractNum w:abstractNumId="5">
    <w:nsid w:val="09EE12F8"/>
    <w:multiLevelType w:val="multilevel"/>
    <w:tmpl w:val="EAEC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75AFE"/>
    <w:multiLevelType w:val="hybridMultilevel"/>
    <w:tmpl w:val="08C0E914"/>
    <w:lvl w:ilvl="0">
      <w:start w:val="1"/>
      <w:numFmt w:val="decimal"/>
      <w:lvlText w:val="%1."/>
      <w:lvlJc w:val="left"/>
      <w:pPr>
        <w:tabs>
          <w:tab w:val="num" w:pos="660"/>
        </w:tabs>
        <w:ind w:left="660" w:hanging="660"/>
      </w:pPr>
      <w:rPr>
        <w:rFonts w:hint="default"/>
        <w:b/>
        <w:i w:val="0"/>
        <w:iCs w:val="0"/>
        <w:color w:val="000000" w:themeColor="text1"/>
      </w:rPr>
    </w:lvl>
    <w:lvl w:ilvl="1">
      <w:start w:val="1"/>
      <w:numFmt w:val="lowerLetter"/>
      <w:lvlText w:val="%2."/>
      <w:lvlJc w:val="left"/>
      <w:pPr>
        <w:ind w:left="660" w:hanging="360"/>
      </w:pPr>
    </w:lvl>
    <w:lvl w:ilvl="2" w:tentative="1">
      <w:start w:val="1"/>
      <w:numFmt w:val="lowerRoman"/>
      <w:lvlText w:val="%3."/>
      <w:lvlJc w:val="right"/>
      <w:pPr>
        <w:ind w:left="1380" w:hanging="180"/>
      </w:pPr>
    </w:lvl>
    <w:lvl w:ilvl="3" w:tentative="1">
      <w:start w:val="1"/>
      <w:numFmt w:val="decimal"/>
      <w:lvlText w:val="%4."/>
      <w:lvlJc w:val="left"/>
      <w:pPr>
        <w:ind w:left="2100" w:hanging="360"/>
      </w:pPr>
    </w:lvl>
    <w:lvl w:ilvl="4" w:tentative="1">
      <w:start w:val="1"/>
      <w:numFmt w:val="lowerLetter"/>
      <w:lvlText w:val="%5."/>
      <w:lvlJc w:val="left"/>
      <w:pPr>
        <w:ind w:left="2820" w:hanging="360"/>
      </w:pPr>
    </w:lvl>
    <w:lvl w:ilvl="5" w:tentative="1">
      <w:start w:val="1"/>
      <w:numFmt w:val="lowerRoman"/>
      <w:lvlText w:val="%6."/>
      <w:lvlJc w:val="right"/>
      <w:pPr>
        <w:ind w:left="3540" w:hanging="180"/>
      </w:pPr>
    </w:lvl>
    <w:lvl w:ilvl="6" w:tentative="1">
      <w:start w:val="1"/>
      <w:numFmt w:val="decimal"/>
      <w:lvlText w:val="%7."/>
      <w:lvlJc w:val="left"/>
      <w:pPr>
        <w:ind w:left="4260" w:hanging="360"/>
      </w:pPr>
    </w:lvl>
    <w:lvl w:ilvl="7" w:tentative="1">
      <w:start w:val="1"/>
      <w:numFmt w:val="lowerLetter"/>
      <w:lvlText w:val="%8."/>
      <w:lvlJc w:val="left"/>
      <w:pPr>
        <w:ind w:left="4980" w:hanging="360"/>
      </w:pPr>
    </w:lvl>
    <w:lvl w:ilvl="8" w:tentative="1">
      <w:start w:val="1"/>
      <w:numFmt w:val="lowerRoman"/>
      <w:lvlText w:val="%9."/>
      <w:lvlJc w:val="right"/>
      <w:pPr>
        <w:ind w:left="5700" w:hanging="180"/>
      </w:pPr>
    </w:lvl>
  </w:abstractNum>
  <w:abstractNum w:abstractNumId="7">
    <w:nsid w:val="1148264B"/>
    <w:multiLevelType w:val="multilevel"/>
    <w:tmpl w:val="65143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3A180C"/>
    <w:multiLevelType w:val="hybridMultilevel"/>
    <w:tmpl w:val="937C88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62710E8"/>
    <w:multiLevelType w:val="hybridMultilevel"/>
    <w:tmpl w:val="B058BFA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2FD0311"/>
    <w:multiLevelType w:val="singleLevel"/>
    <w:tmpl w:val="916423DE"/>
    <w:lvl w:ilvl="0">
      <w:start w:val="3"/>
      <w:numFmt w:val="decimal"/>
      <w:lvlText w:val="%1."/>
      <w:lvlJc w:val="left"/>
      <w:pPr>
        <w:tabs>
          <w:tab w:val="num" w:pos="1140"/>
        </w:tabs>
        <w:ind w:left="1140" w:hanging="360"/>
      </w:pPr>
      <w:rPr>
        <w:rFonts w:hint="default"/>
      </w:rPr>
    </w:lvl>
  </w:abstractNum>
  <w:abstractNum w:abstractNumId="12">
    <w:nsid w:val="24254E08"/>
    <w:multiLevelType w:val="hybridMultilevel"/>
    <w:tmpl w:val="12849D06"/>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CE4515A"/>
    <w:multiLevelType w:val="hybridMultilevel"/>
    <w:tmpl w:val="5260973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38874FE7"/>
    <w:multiLevelType w:val="hybridMultilevel"/>
    <w:tmpl w:val="43A203BE"/>
    <w:lvl w:ilvl="0">
      <w:start w:val="1"/>
      <w:numFmt w:val="bullet"/>
      <w:lvlText w:val=""/>
      <w:lvlJc w:val="left"/>
      <w:pPr>
        <w:ind w:left="1020" w:hanging="360"/>
      </w:pPr>
      <w:rPr>
        <w:rFonts w:ascii="Symbol" w:hAnsi="Symbol" w:hint="default"/>
      </w:rPr>
    </w:lvl>
    <w:lvl w:ilvl="1" w:tentative="1">
      <w:start w:val="1"/>
      <w:numFmt w:val="bullet"/>
      <w:lvlText w:val="o"/>
      <w:lvlJc w:val="left"/>
      <w:pPr>
        <w:ind w:left="1740" w:hanging="360"/>
      </w:pPr>
      <w:rPr>
        <w:rFonts w:ascii="Courier New" w:hAnsi="Courier New" w:cs="Courier New" w:hint="default"/>
      </w:rPr>
    </w:lvl>
    <w:lvl w:ilvl="2" w:tentative="1">
      <w:start w:val="1"/>
      <w:numFmt w:val="bullet"/>
      <w:lvlText w:val=""/>
      <w:lvlJc w:val="left"/>
      <w:pPr>
        <w:ind w:left="2460" w:hanging="360"/>
      </w:pPr>
      <w:rPr>
        <w:rFonts w:ascii="Wingdings" w:hAnsi="Wingdings" w:hint="default"/>
      </w:rPr>
    </w:lvl>
    <w:lvl w:ilvl="3" w:tentative="1">
      <w:start w:val="1"/>
      <w:numFmt w:val="bullet"/>
      <w:lvlText w:val=""/>
      <w:lvlJc w:val="left"/>
      <w:pPr>
        <w:ind w:left="3180" w:hanging="360"/>
      </w:pPr>
      <w:rPr>
        <w:rFonts w:ascii="Symbol" w:hAnsi="Symbol" w:hint="default"/>
      </w:rPr>
    </w:lvl>
    <w:lvl w:ilvl="4" w:tentative="1">
      <w:start w:val="1"/>
      <w:numFmt w:val="bullet"/>
      <w:lvlText w:val="o"/>
      <w:lvlJc w:val="left"/>
      <w:pPr>
        <w:ind w:left="3900" w:hanging="360"/>
      </w:pPr>
      <w:rPr>
        <w:rFonts w:ascii="Courier New" w:hAnsi="Courier New" w:cs="Courier New" w:hint="default"/>
      </w:rPr>
    </w:lvl>
    <w:lvl w:ilvl="5" w:tentative="1">
      <w:start w:val="1"/>
      <w:numFmt w:val="bullet"/>
      <w:lvlText w:val=""/>
      <w:lvlJc w:val="left"/>
      <w:pPr>
        <w:ind w:left="4620" w:hanging="360"/>
      </w:pPr>
      <w:rPr>
        <w:rFonts w:ascii="Wingdings" w:hAnsi="Wingdings" w:hint="default"/>
      </w:rPr>
    </w:lvl>
    <w:lvl w:ilvl="6" w:tentative="1">
      <w:start w:val="1"/>
      <w:numFmt w:val="bullet"/>
      <w:lvlText w:val=""/>
      <w:lvlJc w:val="left"/>
      <w:pPr>
        <w:ind w:left="5340" w:hanging="360"/>
      </w:pPr>
      <w:rPr>
        <w:rFonts w:ascii="Symbol" w:hAnsi="Symbol" w:hint="default"/>
      </w:rPr>
    </w:lvl>
    <w:lvl w:ilvl="7" w:tentative="1">
      <w:start w:val="1"/>
      <w:numFmt w:val="bullet"/>
      <w:lvlText w:val="o"/>
      <w:lvlJc w:val="left"/>
      <w:pPr>
        <w:ind w:left="6060" w:hanging="360"/>
      </w:pPr>
      <w:rPr>
        <w:rFonts w:ascii="Courier New" w:hAnsi="Courier New" w:cs="Courier New" w:hint="default"/>
      </w:rPr>
    </w:lvl>
    <w:lvl w:ilvl="8" w:tentative="1">
      <w:start w:val="1"/>
      <w:numFmt w:val="bullet"/>
      <w:lvlText w:val=""/>
      <w:lvlJc w:val="left"/>
      <w:pPr>
        <w:ind w:left="6780" w:hanging="360"/>
      </w:pPr>
      <w:rPr>
        <w:rFonts w:ascii="Wingdings" w:hAnsi="Wingdings" w:hint="default"/>
      </w:rPr>
    </w:lvl>
  </w:abstractNum>
  <w:abstractNum w:abstractNumId="15">
    <w:nsid w:val="3A1B6EE1"/>
    <w:multiLevelType w:val="hybridMultilevel"/>
    <w:tmpl w:val="EA72BB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B3D5F99"/>
    <w:multiLevelType w:val="hybridMultilevel"/>
    <w:tmpl w:val="D5104C9E"/>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8A05814"/>
    <w:multiLevelType w:val="multilevel"/>
    <w:tmpl w:val="5D8E958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nsid w:val="55393A8C"/>
    <w:multiLevelType w:val="singleLevel"/>
    <w:tmpl w:val="04090001"/>
    <w:lvl w:ilvl="0">
      <w:start w:val="1"/>
      <w:numFmt w:val="bullet"/>
      <w:lvlText w:val=""/>
      <w:lvlJc w:val="left"/>
      <w:pPr>
        <w:ind w:left="1440" w:hanging="360"/>
      </w:pPr>
      <w:rPr>
        <w:rFonts w:ascii="Symbol" w:hAnsi="Symbol" w:hint="default"/>
      </w:rPr>
    </w:lvl>
  </w:abstractNum>
  <w:abstractNum w:abstractNumId="19">
    <w:nsid w:val="58C546D8"/>
    <w:multiLevelType w:val="hybridMultilevel"/>
    <w:tmpl w:val="1690FE2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599E390C"/>
    <w:multiLevelType w:val="hybridMultilevel"/>
    <w:tmpl w:val="DC5082EC"/>
    <w:lvl w:ilvl="0">
      <w:start w:val="426"/>
      <w:numFmt w:val="bullet"/>
      <w:lvlText w:val=""/>
      <w:lvlJc w:val="left"/>
      <w:pPr>
        <w:ind w:left="720" w:hanging="360"/>
      </w:pPr>
      <w:rPr>
        <w:rFonts w:ascii="Symbol" w:eastAsia="Times New Roman" w:hAnsi="Symbol" w:cs="Calibri" w:hint="default"/>
        <w:sz w:val="3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B84E78"/>
    <w:multiLevelType w:val="hybridMultilevel"/>
    <w:tmpl w:val="3A8EE6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652A4266"/>
    <w:multiLevelType w:val="hybridMultilevel"/>
    <w:tmpl w:val="AA06174E"/>
    <w:lvl w:ilvl="0">
      <w:start w:val="1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69331C22"/>
    <w:multiLevelType w:val="hybridMultilevel"/>
    <w:tmpl w:val="EBF2384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CEB4C92"/>
    <w:multiLevelType w:val="multilevel"/>
    <w:tmpl w:val="DC5082EC"/>
    <w:lvl w:ilvl="0">
      <w:start w:val="426"/>
      <w:numFmt w:val="bullet"/>
      <w:lvlText w:val=""/>
      <w:lvlJc w:val="left"/>
      <w:pPr>
        <w:ind w:left="720" w:hanging="360"/>
      </w:pPr>
      <w:rPr>
        <w:rFonts w:ascii="Symbol" w:eastAsia="Times New Roman" w:hAnsi="Symbol" w:cs="Calibri" w:hint="default"/>
        <w:sz w:val="3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6E5F08A4"/>
    <w:multiLevelType w:val="hybridMultilevel"/>
    <w:tmpl w:val="34308962"/>
    <w:lvl w:ilvl="0">
      <w:start w:val="1"/>
      <w:numFmt w:val="bullet"/>
      <w:lvlText w:val=""/>
      <w:lvlJc w:val="left"/>
      <w:pPr>
        <w:ind w:left="1830" w:hanging="360"/>
      </w:pPr>
      <w:rPr>
        <w:rFonts w:ascii="Symbol" w:hAnsi="Symbol" w:hint="default"/>
      </w:rPr>
    </w:lvl>
    <w:lvl w:ilvl="1">
      <w:start w:val="1"/>
      <w:numFmt w:val="bullet"/>
      <w:lvlText w:val="o"/>
      <w:lvlJc w:val="left"/>
      <w:pPr>
        <w:ind w:left="2550" w:hanging="360"/>
      </w:pPr>
      <w:rPr>
        <w:rFonts w:ascii="Courier New" w:hAnsi="Courier New" w:cs="Courier New" w:hint="default"/>
      </w:rPr>
    </w:lvl>
    <w:lvl w:ilvl="2">
      <w:start w:val="1"/>
      <w:numFmt w:val="bullet"/>
      <w:lvlText w:val=""/>
      <w:lvlJc w:val="left"/>
      <w:pPr>
        <w:ind w:left="3270" w:hanging="360"/>
      </w:pPr>
      <w:rPr>
        <w:rFonts w:ascii="Wingdings" w:hAnsi="Wingdings" w:hint="default"/>
      </w:rPr>
    </w:lvl>
    <w:lvl w:ilvl="3">
      <w:start w:val="1"/>
      <w:numFmt w:val="bullet"/>
      <w:lvlText w:val=""/>
      <w:lvlJc w:val="left"/>
      <w:pPr>
        <w:ind w:left="3990" w:hanging="360"/>
      </w:pPr>
      <w:rPr>
        <w:rFonts w:ascii="Symbol" w:hAnsi="Symbol" w:hint="default"/>
      </w:rPr>
    </w:lvl>
    <w:lvl w:ilvl="4" w:tentative="1">
      <w:start w:val="1"/>
      <w:numFmt w:val="bullet"/>
      <w:lvlText w:val="o"/>
      <w:lvlJc w:val="left"/>
      <w:pPr>
        <w:ind w:left="4710" w:hanging="360"/>
      </w:pPr>
      <w:rPr>
        <w:rFonts w:ascii="Courier New" w:hAnsi="Courier New" w:cs="Courier New" w:hint="default"/>
      </w:rPr>
    </w:lvl>
    <w:lvl w:ilvl="5" w:tentative="1">
      <w:start w:val="1"/>
      <w:numFmt w:val="bullet"/>
      <w:lvlText w:val=""/>
      <w:lvlJc w:val="left"/>
      <w:pPr>
        <w:ind w:left="5430" w:hanging="360"/>
      </w:pPr>
      <w:rPr>
        <w:rFonts w:ascii="Wingdings" w:hAnsi="Wingdings" w:hint="default"/>
      </w:rPr>
    </w:lvl>
    <w:lvl w:ilvl="6" w:tentative="1">
      <w:start w:val="1"/>
      <w:numFmt w:val="bullet"/>
      <w:lvlText w:val=""/>
      <w:lvlJc w:val="left"/>
      <w:pPr>
        <w:ind w:left="6150" w:hanging="360"/>
      </w:pPr>
      <w:rPr>
        <w:rFonts w:ascii="Symbol" w:hAnsi="Symbol" w:hint="default"/>
      </w:rPr>
    </w:lvl>
    <w:lvl w:ilvl="7" w:tentative="1">
      <w:start w:val="1"/>
      <w:numFmt w:val="bullet"/>
      <w:lvlText w:val="o"/>
      <w:lvlJc w:val="left"/>
      <w:pPr>
        <w:ind w:left="6870" w:hanging="360"/>
      </w:pPr>
      <w:rPr>
        <w:rFonts w:ascii="Courier New" w:hAnsi="Courier New" w:cs="Courier New" w:hint="default"/>
      </w:rPr>
    </w:lvl>
    <w:lvl w:ilvl="8" w:tentative="1">
      <w:start w:val="1"/>
      <w:numFmt w:val="bullet"/>
      <w:lvlText w:val=""/>
      <w:lvlJc w:val="left"/>
      <w:pPr>
        <w:ind w:left="7590" w:hanging="360"/>
      </w:pPr>
      <w:rPr>
        <w:rFonts w:ascii="Wingdings" w:hAnsi="Wingdings" w:hint="default"/>
      </w:rPr>
    </w:lvl>
  </w:abstractNum>
  <w:abstractNum w:abstractNumId="26">
    <w:nsid w:val="753713A9"/>
    <w:multiLevelType w:val="singleLevel"/>
    <w:tmpl w:val="BA2C9C5C"/>
    <w:lvl w:ilvl="0">
      <w:start w:val="12"/>
      <w:numFmt w:val="decimal"/>
      <w:lvlText w:val="%1."/>
      <w:lvlJc w:val="left"/>
      <w:pPr>
        <w:tabs>
          <w:tab w:val="num" w:pos="1440"/>
        </w:tabs>
        <w:ind w:left="1440" w:hanging="720"/>
      </w:pPr>
      <w:rPr>
        <w:rFonts w:hint="default"/>
      </w:rPr>
    </w:lvl>
  </w:abstractNum>
  <w:abstractNum w:abstractNumId="27">
    <w:nsid w:val="79492C76"/>
    <w:multiLevelType w:val="multilevel"/>
    <w:tmpl w:val="B06A5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E731B5"/>
    <w:multiLevelType w:val="hybridMultilevel"/>
    <w:tmpl w:val="449A3F50"/>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71678302">
    <w:abstractNumId w:val="4"/>
  </w:num>
  <w:num w:numId="2" w16cid:durableId="804810107">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636175361">
    <w:abstractNumId w:val="1"/>
    <w:lvlOverride w:ilvl="0">
      <w:lvl w:ilvl="0">
        <w:start w:val="0"/>
        <w:numFmt w:val="bullet"/>
        <w:lvlText w:val=""/>
        <w:legacy w:legacy="1" w:legacySpace="0" w:legacyIndent="361"/>
        <w:lvlJc w:val="left"/>
        <w:pPr>
          <w:ind w:left="361" w:hanging="361"/>
        </w:pPr>
        <w:rPr>
          <w:rFonts w:ascii="WP TypographicSymbols" w:hAnsi="WP TypographicSymbols" w:hint="default"/>
        </w:rPr>
      </w:lvl>
    </w:lvlOverride>
  </w:num>
  <w:num w:numId="4" w16cid:durableId="244151128">
    <w:abstractNumId w:val="1"/>
    <w:lvlOverride w:ilvl="0">
      <w:lvl w:ilvl="0">
        <w:start w:val="0"/>
        <w:numFmt w:val="bullet"/>
        <w:lvlText w:val=""/>
        <w:legacy w:legacy="1" w:legacySpace="0" w:legacyIndent="361"/>
        <w:lvlJc w:val="left"/>
        <w:pPr>
          <w:ind w:left="631" w:hanging="361"/>
        </w:pPr>
        <w:rPr>
          <w:rFonts w:ascii="WP TypographicSymbols" w:hAnsi="WP TypographicSymbols" w:hint="default"/>
        </w:rPr>
      </w:lvl>
    </w:lvlOverride>
  </w:num>
  <w:num w:numId="5" w16cid:durableId="1974212128">
    <w:abstractNumId w:val="11"/>
  </w:num>
  <w:num w:numId="6" w16cid:durableId="1600481977">
    <w:abstractNumId w:val="18"/>
  </w:num>
  <w:num w:numId="7" w16cid:durableId="561447950">
    <w:abstractNumId w:val="26"/>
  </w:num>
  <w:num w:numId="8" w16cid:durableId="513039671">
    <w:abstractNumId w:val="3"/>
  </w:num>
  <w:num w:numId="9" w16cid:durableId="386882385">
    <w:abstractNumId w:val="0"/>
  </w:num>
  <w:num w:numId="10" w16cid:durableId="370955459">
    <w:abstractNumId w:val="20"/>
  </w:num>
  <w:num w:numId="11" w16cid:durableId="797069544">
    <w:abstractNumId w:val="24"/>
  </w:num>
  <w:num w:numId="12" w16cid:durableId="1136408889">
    <w:abstractNumId w:val="5"/>
  </w:num>
  <w:num w:numId="13" w16cid:durableId="669720060">
    <w:abstractNumId w:val="16"/>
  </w:num>
  <w:num w:numId="14" w16cid:durableId="1369181699">
    <w:abstractNumId w:val="21"/>
  </w:num>
  <w:num w:numId="15" w16cid:durableId="1349680813">
    <w:abstractNumId w:val="25"/>
  </w:num>
  <w:num w:numId="16" w16cid:durableId="1808084573">
    <w:abstractNumId w:val="15"/>
  </w:num>
  <w:num w:numId="17" w16cid:durableId="739643327">
    <w:abstractNumId w:val="22"/>
  </w:num>
  <w:num w:numId="18" w16cid:durableId="246042887">
    <w:abstractNumId w:val="9"/>
  </w:num>
  <w:num w:numId="19" w16cid:durableId="1248423163">
    <w:abstractNumId w:val="6"/>
  </w:num>
  <w:num w:numId="20" w16cid:durableId="1182739601">
    <w:abstractNumId w:val="28"/>
  </w:num>
  <w:num w:numId="21" w16cid:durableId="932402162">
    <w:abstractNumId w:val="12"/>
  </w:num>
  <w:num w:numId="22" w16cid:durableId="607927429">
    <w:abstractNumId w:val="10"/>
  </w:num>
  <w:num w:numId="23" w16cid:durableId="98336422">
    <w:abstractNumId w:val="8"/>
  </w:num>
  <w:num w:numId="24" w16cid:durableId="1754159681">
    <w:abstractNumId w:val="23"/>
  </w:num>
  <w:num w:numId="25" w16cid:durableId="1042484170">
    <w:abstractNumId w:val="13"/>
  </w:num>
  <w:num w:numId="26" w16cid:durableId="1230195231">
    <w:abstractNumId w:val="19"/>
  </w:num>
  <w:num w:numId="27" w16cid:durableId="317345250">
    <w:abstractNumId w:val="14"/>
  </w:num>
  <w:num w:numId="28" w16cid:durableId="896089650">
    <w:abstractNumId w:val="17"/>
  </w:num>
  <w:num w:numId="29" w16cid:durableId="1285504984">
    <w:abstractNumId w:val="7"/>
  </w:num>
  <w:num w:numId="30" w16cid:durableId="212225628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B9"/>
    <w:rsid w:val="00000C8A"/>
    <w:rsid w:val="0000192E"/>
    <w:rsid w:val="000025B9"/>
    <w:rsid w:val="00004733"/>
    <w:rsid w:val="00004E46"/>
    <w:rsid w:val="00006067"/>
    <w:rsid w:val="0001081C"/>
    <w:rsid w:val="00010B3A"/>
    <w:rsid w:val="00011537"/>
    <w:rsid w:val="000174DD"/>
    <w:rsid w:val="0002043F"/>
    <w:rsid w:val="000204D2"/>
    <w:rsid w:val="00022318"/>
    <w:rsid w:val="00023EF7"/>
    <w:rsid w:val="0002500C"/>
    <w:rsid w:val="00026716"/>
    <w:rsid w:val="00027F5D"/>
    <w:rsid w:val="000305C2"/>
    <w:rsid w:val="00033CCD"/>
    <w:rsid w:val="000342FD"/>
    <w:rsid w:val="00035090"/>
    <w:rsid w:val="00035F40"/>
    <w:rsid w:val="000360E5"/>
    <w:rsid w:val="00036DD2"/>
    <w:rsid w:val="000371EB"/>
    <w:rsid w:val="00037AB8"/>
    <w:rsid w:val="00044A77"/>
    <w:rsid w:val="00052332"/>
    <w:rsid w:val="00054A2C"/>
    <w:rsid w:val="00061180"/>
    <w:rsid w:val="00064321"/>
    <w:rsid w:val="00064AAC"/>
    <w:rsid w:val="00064F53"/>
    <w:rsid w:val="00066E89"/>
    <w:rsid w:val="000711B3"/>
    <w:rsid w:val="0007261E"/>
    <w:rsid w:val="000732CC"/>
    <w:rsid w:val="00073656"/>
    <w:rsid w:val="00082C43"/>
    <w:rsid w:val="00087B66"/>
    <w:rsid w:val="000902FC"/>
    <w:rsid w:val="00090C6A"/>
    <w:rsid w:val="0009117F"/>
    <w:rsid w:val="00094401"/>
    <w:rsid w:val="000948CC"/>
    <w:rsid w:val="0009502D"/>
    <w:rsid w:val="000955F7"/>
    <w:rsid w:val="00096B9C"/>
    <w:rsid w:val="000A05C7"/>
    <w:rsid w:val="000A1EFC"/>
    <w:rsid w:val="000B26AA"/>
    <w:rsid w:val="000B3DE5"/>
    <w:rsid w:val="000B3FB3"/>
    <w:rsid w:val="000B6360"/>
    <w:rsid w:val="000B7D37"/>
    <w:rsid w:val="000B7EF3"/>
    <w:rsid w:val="000C4663"/>
    <w:rsid w:val="000C59F0"/>
    <w:rsid w:val="000C6410"/>
    <w:rsid w:val="000D2888"/>
    <w:rsid w:val="000D4593"/>
    <w:rsid w:val="000D609D"/>
    <w:rsid w:val="000D6327"/>
    <w:rsid w:val="000E1B75"/>
    <w:rsid w:val="000F06BF"/>
    <w:rsid w:val="000F40FB"/>
    <w:rsid w:val="000F4335"/>
    <w:rsid w:val="000F69DF"/>
    <w:rsid w:val="000F6A05"/>
    <w:rsid w:val="00102183"/>
    <w:rsid w:val="001045F6"/>
    <w:rsid w:val="00112D09"/>
    <w:rsid w:val="00115D45"/>
    <w:rsid w:val="00120473"/>
    <w:rsid w:val="00124EB2"/>
    <w:rsid w:val="00125561"/>
    <w:rsid w:val="00126721"/>
    <w:rsid w:val="00126DF3"/>
    <w:rsid w:val="00126FF6"/>
    <w:rsid w:val="00127744"/>
    <w:rsid w:val="00130643"/>
    <w:rsid w:val="001325CF"/>
    <w:rsid w:val="001337FD"/>
    <w:rsid w:val="00134B92"/>
    <w:rsid w:val="00136E82"/>
    <w:rsid w:val="00140189"/>
    <w:rsid w:val="0014129C"/>
    <w:rsid w:val="0014209C"/>
    <w:rsid w:val="00142271"/>
    <w:rsid w:val="00142C25"/>
    <w:rsid w:val="00144F8B"/>
    <w:rsid w:val="00146766"/>
    <w:rsid w:val="001474AE"/>
    <w:rsid w:val="001477E4"/>
    <w:rsid w:val="00151FFA"/>
    <w:rsid w:val="00152790"/>
    <w:rsid w:val="00156C92"/>
    <w:rsid w:val="0015785E"/>
    <w:rsid w:val="00162590"/>
    <w:rsid w:val="00163049"/>
    <w:rsid w:val="00164A18"/>
    <w:rsid w:val="00171495"/>
    <w:rsid w:val="00171DF7"/>
    <w:rsid w:val="0017478C"/>
    <w:rsid w:val="0017761A"/>
    <w:rsid w:val="00184141"/>
    <w:rsid w:val="00185388"/>
    <w:rsid w:val="00190518"/>
    <w:rsid w:val="001922BE"/>
    <w:rsid w:val="0019403A"/>
    <w:rsid w:val="00195287"/>
    <w:rsid w:val="00195C2B"/>
    <w:rsid w:val="001A03CF"/>
    <w:rsid w:val="001A3620"/>
    <w:rsid w:val="001A4F93"/>
    <w:rsid w:val="001A7DDD"/>
    <w:rsid w:val="001B4872"/>
    <w:rsid w:val="001B520F"/>
    <w:rsid w:val="001B7A40"/>
    <w:rsid w:val="001B7F2F"/>
    <w:rsid w:val="001D00BB"/>
    <w:rsid w:val="001D1432"/>
    <w:rsid w:val="001D2D37"/>
    <w:rsid w:val="001D4598"/>
    <w:rsid w:val="001D6795"/>
    <w:rsid w:val="001E0F97"/>
    <w:rsid w:val="001E2E1C"/>
    <w:rsid w:val="001E2F64"/>
    <w:rsid w:val="001E5FE3"/>
    <w:rsid w:val="001E65DE"/>
    <w:rsid w:val="001E7C82"/>
    <w:rsid w:val="001F04FF"/>
    <w:rsid w:val="001F180A"/>
    <w:rsid w:val="001F445A"/>
    <w:rsid w:val="001F47B7"/>
    <w:rsid w:val="001F47F2"/>
    <w:rsid w:val="00201D43"/>
    <w:rsid w:val="00202C36"/>
    <w:rsid w:val="00214889"/>
    <w:rsid w:val="00214AEB"/>
    <w:rsid w:val="00215DCF"/>
    <w:rsid w:val="00215F57"/>
    <w:rsid w:val="00216F1E"/>
    <w:rsid w:val="00217DA4"/>
    <w:rsid w:val="0022362B"/>
    <w:rsid w:val="00230D24"/>
    <w:rsid w:val="00233AFE"/>
    <w:rsid w:val="002343D7"/>
    <w:rsid w:val="0025010D"/>
    <w:rsid w:val="002523A8"/>
    <w:rsid w:val="0025332A"/>
    <w:rsid w:val="002559E9"/>
    <w:rsid w:val="00256272"/>
    <w:rsid w:val="002601A7"/>
    <w:rsid w:val="00262F23"/>
    <w:rsid w:val="002641F4"/>
    <w:rsid w:val="00264D07"/>
    <w:rsid w:val="0026654F"/>
    <w:rsid w:val="00266A59"/>
    <w:rsid w:val="00267EB4"/>
    <w:rsid w:val="00271187"/>
    <w:rsid w:val="00274076"/>
    <w:rsid w:val="00274801"/>
    <w:rsid w:val="002776FE"/>
    <w:rsid w:val="00277E73"/>
    <w:rsid w:val="00282079"/>
    <w:rsid w:val="00283545"/>
    <w:rsid w:val="00287866"/>
    <w:rsid w:val="00290F02"/>
    <w:rsid w:val="00291ECE"/>
    <w:rsid w:val="0029212E"/>
    <w:rsid w:val="00292321"/>
    <w:rsid w:val="00293F6C"/>
    <w:rsid w:val="00296153"/>
    <w:rsid w:val="002965EA"/>
    <w:rsid w:val="002A3920"/>
    <w:rsid w:val="002A4111"/>
    <w:rsid w:val="002A54BE"/>
    <w:rsid w:val="002A5859"/>
    <w:rsid w:val="002B5482"/>
    <w:rsid w:val="002B6412"/>
    <w:rsid w:val="002B77BB"/>
    <w:rsid w:val="002C08F2"/>
    <w:rsid w:val="002C1D50"/>
    <w:rsid w:val="002C4B50"/>
    <w:rsid w:val="002C4C0D"/>
    <w:rsid w:val="002C64F3"/>
    <w:rsid w:val="002C6C69"/>
    <w:rsid w:val="002D3E12"/>
    <w:rsid w:val="002D44C4"/>
    <w:rsid w:val="002E03B7"/>
    <w:rsid w:val="002E161A"/>
    <w:rsid w:val="002E32F4"/>
    <w:rsid w:val="002E40A6"/>
    <w:rsid w:val="002E4A9D"/>
    <w:rsid w:val="002E6045"/>
    <w:rsid w:val="002E7203"/>
    <w:rsid w:val="002E7677"/>
    <w:rsid w:val="002E7F9E"/>
    <w:rsid w:val="002F0397"/>
    <w:rsid w:val="002F2886"/>
    <w:rsid w:val="002F6E92"/>
    <w:rsid w:val="00301379"/>
    <w:rsid w:val="0030373A"/>
    <w:rsid w:val="003044C2"/>
    <w:rsid w:val="0030480E"/>
    <w:rsid w:val="0031024C"/>
    <w:rsid w:val="00312B75"/>
    <w:rsid w:val="00325DD1"/>
    <w:rsid w:val="00327409"/>
    <w:rsid w:val="00330463"/>
    <w:rsid w:val="00334D36"/>
    <w:rsid w:val="003362DF"/>
    <w:rsid w:val="0033674A"/>
    <w:rsid w:val="00341264"/>
    <w:rsid w:val="00344694"/>
    <w:rsid w:val="0034680A"/>
    <w:rsid w:val="0034691E"/>
    <w:rsid w:val="00350086"/>
    <w:rsid w:val="00350210"/>
    <w:rsid w:val="0035032D"/>
    <w:rsid w:val="00350D23"/>
    <w:rsid w:val="003528A2"/>
    <w:rsid w:val="00353EA3"/>
    <w:rsid w:val="0035545B"/>
    <w:rsid w:val="00355C42"/>
    <w:rsid w:val="00360369"/>
    <w:rsid w:val="003603E1"/>
    <w:rsid w:val="003632BE"/>
    <w:rsid w:val="003655D6"/>
    <w:rsid w:val="00366BE2"/>
    <w:rsid w:val="00367A21"/>
    <w:rsid w:val="0037020B"/>
    <w:rsid w:val="00372A97"/>
    <w:rsid w:val="0037474A"/>
    <w:rsid w:val="00375DE1"/>
    <w:rsid w:val="003763E0"/>
    <w:rsid w:val="00383878"/>
    <w:rsid w:val="0038477B"/>
    <w:rsid w:val="00387F76"/>
    <w:rsid w:val="00390BBC"/>
    <w:rsid w:val="00393BC4"/>
    <w:rsid w:val="00397594"/>
    <w:rsid w:val="003A0866"/>
    <w:rsid w:val="003A0C39"/>
    <w:rsid w:val="003A3A92"/>
    <w:rsid w:val="003A5D1E"/>
    <w:rsid w:val="003A714C"/>
    <w:rsid w:val="003A736D"/>
    <w:rsid w:val="003B0D40"/>
    <w:rsid w:val="003B0D96"/>
    <w:rsid w:val="003B132E"/>
    <w:rsid w:val="003B3C12"/>
    <w:rsid w:val="003B3D3E"/>
    <w:rsid w:val="003B47B4"/>
    <w:rsid w:val="003B5BC0"/>
    <w:rsid w:val="003C464C"/>
    <w:rsid w:val="003C5598"/>
    <w:rsid w:val="003E0469"/>
    <w:rsid w:val="003E1B00"/>
    <w:rsid w:val="003E2C64"/>
    <w:rsid w:val="003E3A67"/>
    <w:rsid w:val="003E3F6E"/>
    <w:rsid w:val="003E5075"/>
    <w:rsid w:val="003E5A6F"/>
    <w:rsid w:val="003E73D7"/>
    <w:rsid w:val="003F1240"/>
    <w:rsid w:val="003F480D"/>
    <w:rsid w:val="003F4B4D"/>
    <w:rsid w:val="003F507E"/>
    <w:rsid w:val="003F6CEC"/>
    <w:rsid w:val="003F77BC"/>
    <w:rsid w:val="004000E3"/>
    <w:rsid w:val="00400426"/>
    <w:rsid w:val="00401E58"/>
    <w:rsid w:val="0041122E"/>
    <w:rsid w:val="004114FB"/>
    <w:rsid w:val="004124B6"/>
    <w:rsid w:val="0041317D"/>
    <w:rsid w:val="00425B5D"/>
    <w:rsid w:val="00427B5A"/>
    <w:rsid w:val="00430DBC"/>
    <w:rsid w:val="0043206E"/>
    <w:rsid w:val="00434868"/>
    <w:rsid w:val="00437CBD"/>
    <w:rsid w:val="00443291"/>
    <w:rsid w:val="00444E06"/>
    <w:rsid w:val="00446A2D"/>
    <w:rsid w:val="00446B8D"/>
    <w:rsid w:val="00447951"/>
    <w:rsid w:val="004561EA"/>
    <w:rsid w:val="0046040B"/>
    <w:rsid w:val="00460771"/>
    <w:rsid w:val="00460A74"/>
    <w:rsid w:val="00463A49"/>
    <w:rsid w:val="00463BBD"/>
    <w:rsid w:val="004663E2"/>
    <w:rsid w:val="00466A80"/>
    <w:rsid w:val="0047134F"/>
    <w:rsid w:val="00472292"/>
    <w:rsid w:val="00474D40"/>
    <w:rsid w:val="00475BA9"/>
    <w:rsid w:val="00481A4E"/>
    <w:rsid w:val="004827CE"/>
    <w:rsid w:val="004831B8"/>
    <w:rsid w:val="00484458"/>
    <w:rsid w:val="00484879"/>
    <w:rsid w:val="00486F0D"/>
    <w:rsid w:val="00487342"/>
    <w:rsid w:val="00487809"/>
    <w:rsid w:val="004900EA"/>
    <w:rsid w:val="00491A86"/>
    <w:rsid w:val="0049273D"/>
    <w:rsid w:val="00497A23"/>
    <w:rsid w:val="004A0E26"/>
    <w:rsid w:val="004A3421"/>
    <w:rsid w:val="004A526B"/>
    <w:rsid w:val="004B236F"/>
    <w:rsid w:val="004B4139"/>
    <w:rsid w:val="004B5345"/>
    <w:rsid w:val="004B6857"/>
    <w:rsid w:val="004B6E9E"/>
    <w:rsid w:val="004C5835"/>
    <w:rsid w:val="004D0670"/>
    <w:rsid w:val="004D3C82"/>
    <w:rsid w:val="004D3FF9"/>
    <w:rsid w:val="004D62F3"/>
    <w:rsid w:val="004E1F54"/>
    <w:rsid w:val="004E25F2"/>
    <w:rsid w:val="004E7141"/>
    <w:rsid w:val="004F1890"/>
    <w:rsid w:val="004F2532"/>
    <w:rsid w:val="004F63BC"/>
    <w:rsid w:val="00501421"/>
    <w:rsid w:val="00502E2A"/>
    <w:rsid w:val="005032DC"/>
    <w:rsid w:val="00505F58"/>
    <w:rsid w:val="005069C5"/>
    <w:rsid w:val="00510B28"/>
    <w:rsid w:val="00512BFF"/>
    <w:rsid w:val="00514795"/>
    <w:rsid w:val="00522178"/>
    <w:rsid w:val="00523999"/>
    <w:rsid w:val="00523F72"/>
    <w:rsid w:val="0052425D"/>
    <w:rsid w:val="00524A26"/>
    <w:rsid w:val="00526E24"/>
    <w:rsid w:val="00527A7A"/>
    <w:rsid w:val="00530273"/>
    <w:rsid w:val="00531694"/>
    <w:rsid w:val="00532CCA"/>
    <w:rsid w:val="00537E14"/>
    <w:rsid w:val="00541C04"/>
    <w:rsid w:val="00542D16"/>
    <w:rsid w:val="00544959"/>
    <w:rsid w:val="005478B5"/>
    <w:rsid w:val="005534F1"/>
    <w:rsid w:val="00554F7C"/>
    <w:rsid w:val="005575BD"/>
    <w:rsid w:val="00557F35"/>
    <w:rsid w:val="00560EB1"/>
    <w:rsid w:val="00562268"/>
    <w:rsid w:val="005644ED"/>
    <w:rsid w:val="0056575E"/>
    <w:rsid w:val="0057003B"/>
    <w:rsid w:val="005762A8"/>
    <w:rsid w:val="00580633"/>
    <w:rsid w:val="00581EA7"/>
    <w:rsid w:val="005846A3"/>
    <w:rsid w:val="00591549"/>
    <w:rsid w:val="00591E14"/>
    <w:rsid w:val="00593BA0"/>
    <w:rsid w:val="005A5D7C"/>
    <w:rsid w:val="005A6E64"/>
    <w:rsid w:val="005B0A70"/>
    <w:rsid w:val="005B1C19"/>
    <w:rsid w:val="005B2639"/>
    <w:rsid w:val="005B34E4"/>
    <w:rsid w:val="005B3D03"/>
    <w:rsid w:val="005B43B4"/>
    <w:rsid w:val="005B616E"/>
    <w:rsid w:val="005C25DD"/>
    <w:rsid w:val="005C4741"/>
    <w:rsid w:val="005C52FA"/>
    <w:rsid w:val="005C6C02"/>
    <w:rsid w:val="005D0213"/>
    <w:rsid w:val="005D2144"/>
    <w:rsid w:val="005D317D"/>
    <w:rsid w:val="005D4E5B"/>
    <w:rsid w:val="005E037C"/>
    <w:rsid w:val="005E0C70"/>
    <w:rsid w:val="005E1F26"/>
    <w:rsid w:val="005E3643"/>
    <w:rsid w:val="005E68FC"/>
    <w:rsid w:val="005F00AE"/>
    <w:rsid w:val="005F1305"/>
    <w:rsid w:val="005F1688"/>
    <w:rsid w:val="005F3C22"/>
    <w:rsid w:val="005F5E68"/>
    <w:rsid w:val="005F62EB"/>
    <w:rsid w:val="005F7CC8"/>
    <w:rsid w:val="00603F5F"/>
    <w:rsid w:val="0060598F"/>
    <w:rsid w:val="00605B1C"/>
    <w:rsid w:val="00605B4A"/>
    <w:rsid w:val="006105FD"/>
    <w:rsid w:val="00611234"/>
    <w:rsid w:val="006134C9"/>
    <w:rsid w:val="006145D6"/>
    <w:rsid w:val="006204E0"/>
    <w:rsid w:val="006220DA"/>
    <w:rsid w:val="006235A9"/>
    <w:rsid w:val="00623E35"/>
    <w:rsid w:val="00625CFD"/>
    <w:rsid w:val="006331D0"/>
    <w:rsid w:val="00636841"/>
    <w:rsid w:val="0064344A"/>
    <w:rsid w:val="00643567"/>
    <w:rsid w:val="0064380C"/>
    <w:rsid w:val="00651908"/>
    <w:rsid w:val="006530BD"/>
    <w:rsid w:val="006551EF"/>
    <w:rsid w:val="00655F85"/>
    <w:rsid w:val="00663AE7"/>
    <w:rsid w:val="00663C90"/>
    <w:rsid w:val="0066682F"/>
    <w:rsid w:val="00670181"/>
    <w:rsid w:val="006706A4"/>
    <w:rsid w:val="00673AC3"/>
    <w:rsid w:val="00674A6E"/>
    <w:rsid w:val="00674C83"/>
    <w:rsid w:val="006755A1"/>
    <w:rsid w:val="00675A0C"/>
    <w:rsid w:val="0067639C"/>
    <w:rsid w:val="006777BA"/>
    <w:rsid w:val="00684B07"/>
    <w:rsid w:val="00686084"/>
    <w:rsid w:val="0069102F"/>
    <w:rsid w:val="00696950"/>
    <w:rsid w:val="006A01F3"/>
    <w:rsid w:val="006A1BC8"/>
    <w:rsid w:val="006A3177"/>
    <w:rsid w:val="006A3E3B"/>
    <w:rsid w:val="006A6A21"/>
    <w:rsid w:val="006B1CB3"/>
    <w:rsid w:val="006B2DB7"/>
    <w:rsid w:val="006B40CC"/>
    <w:rsid w:val="006C2CB8"/>
    <w:rsid w:val="006C3A4D"/>
    <w:rsid w:val="006C5FF3"/>
    <w:rsid w:val="006C68FB"/>
    <w:rsid w:val="006C736A"/>
    <w:rsid w:val="006C7BAE"/>
    <w:rsid w:val="006D0F0F"/>
    <w:rsid w:val="006D30F1"/>
    <w:rsid w:val="006D3DB3"/>
    <w:rsid w:val="006D66F3"/>
    <w:rsid w:val="006E08B0"/>
    <w:rsid w:val="006E1A6D"/>
    <w:rsid w:val="006E52C7"/>
    <w:rsid w:val="006F4EA7"/>
    <w:rsid w:val="006F5B98"/>
    <w:rsid w:val="006F6FB2"/>
    <w:rsid w:val="00701B28"/>
    <w:rsid w:val="00705AEE"/>
    <w:rsid w:val="007070BD"/>
    <w:rsid w:val="0070748C"/>
    <w:rsid w:val="00712FEA"/>
    <w:rsid w:val="0071414A"/>
    <w:rsid w:val="007153A4"/>
    <w:rsid w:val="0071561E"/>
    <w:rsid w:val="00720639"/>
    <w:rsid w:val="00723914"/>
    <w:rsid w:val="007242D1"/>
    <w:rsid w:val="00725BFE"/>
    <w:rsid w:val="00727807"/>
    <w:rsid w:val="00731C4F"/>
    <w:rsid w:val="00735293"/>
    <w:rsid w:val="00735632"/>
    <w:rsid w:val="00735A99"/>
    <w:rsid w:val="0074368C"/>
    <w:rsid w:val="00745D35"/>
    <w:rsid w:val="0074624E"/>
    <w:rsid w:val="007477FB"/>
    <w:rsid w:val="00747D31"/>
    <w:rsid w:val="0075422B"/>
    <w:rsid w:val="0075487A"/>
    <w:rsid w:val="007563C9"/>
    <w:rsid w:val="0075675E"/>
    <w:rsid w:val="00756D0D"/>
    <w:rsid w:val="007658E2"/>
    <w:rsid w:val="00765E58"/>
    <w:rsid w:val="007737B3"/>
    <w:rsid w:val="00774452"/>
    <w:rsid w:val="00774F7C"/>
    <w:rsid w:val="0078049B"/>
    <w:rsid w:val="00781D85"/>
    <w:rsid w:val="00784B50"/>
    <w:rsid w:val="007860F1"/>
    <w:rsid w:val="00787AD5"/>
    <w:rsid w:val="007909B9"/>
    <w:rsid w:val="00792E13"/>
    <w:rsid w:val="007975F1"/>
    <w:rsid w:val="00797A19"/>
    <w:rsid w:val="007A190C"/>
    <w:rsid w:val="007A3FF6"/>
    <w:rsid w:val="007A44E4"/>
    <w:rsid w:val="007A45BC"/>
    <w:rsid w:val="007A5A73"/>
    <w:rsid w:val="007A5CCF"/>
    <w:rsid w:val="007A7046"/>
    <w:rsid w:val="007B0BAD"/>
    <w:rsid w:val="007B1926"/>
    <w:rsid w:val="007B21CA"/>
    <w:rsid w:val="007B2CA1"/>
    <w:rsid w:val="007C078B"/>
    <w:rsid w:val="007C0EB0"/>
    <w:rsid w:val="007C6FF2"/>
    <w:rsid w:val="007D0D66"/>
    <w:rsid w:val="007D1F03"/>
    <w:rsid w:val="007D70E2"/>
    <w:rsid w:val="007E0E59"/>
    <w:rsid w:val="007E1A6D"/>
    <w:rsid w:val="007E407E"/>
    <w:rsid w:val="007E4405"/>
    <w:rsid w:val="007E47DA"/>
    <w:rsid w:val="007E5133"/>
    <w:rsid w:val="007E70FB"/>
    <w:rsid w:val="007E7F6E"/>
    <w:rsid w:val="007F1F34"/>
    <w:rsid w:val="007F3CB7"/>
    <w:rsid w:val="007F6C70"/>
    <w:rsid w:val="007F7E18"/>
    <w:rsid w:val="00800549"/>
    <w:rsid w:val="00801EEC"/>
    <w:rsid w:val="00801F3B"/>
    <w:rsid w:val="00802233"/>
    <w:rsid w:val="0081177D"/>
    <w:rsid w:val="008118F4"/>
    <w:rsid w:val="008153D6"/>
    <w:rsid w:val="0081782C"/>
    <w:rsid w:val="008200D7"/>
    <w:rsid w:val="008211AE"/>
    <w:rsid w:val="00822205"/>
    <w:rsid w:val="00823798"/>
    <w:rsid w:val="00823F94"/>
    <w:rsid w:val="008250DF"/>
    <w:rsid w:val="008260C2"/>
    <w:rsid w:val="00826F10"/>
    <w:rsid w:val="00832105"/>
    <w:rsid w:val="00833BFA"/>
    <w:rsid w:val="008348D8"/>
    <w:rsid w:val="00842C2A"/>
    <w:rsid w:val="00843343"/>
    <w:rsid w:val="008437F3"/>
    <w:rsid w:val="008450CB"/>
    <w:rsid w:val="008458C2"/>
    <w:rsid w:val="0085061B"/>
    <w:rsid w:val="008533AE"/>
    <w:rsid w:val="0085489E"/>
    <w:rsid w:val="00856158"/>
    <w:rsid w:val="0085620F"/>
    <w:rsid w:val="00856F5B"/>
    <w:rsid w:val="008602CB"/>
    <w:rsid w:val="00860E37"/>
    <w:rsid w:val="00863EB8"/>
    <w:rsid w:val="00870C0C"/>
    <w:rsid w:val="00871607"/>
    <w:rsid w:val="00873F7F"/>
    <w:rsid w:val="0087448F"/>
    <w:rsid w:val="00875DED"/>
    <w:rsid w:val="00881BE7"/>
    <w:rsid w:val="008839A5"/>
    <w:rsid w:val="00884130"/>
    <w:rsid w:val="008843D9"/>
    <w:rsid w:val="00885F7F"/>
    <w:rsid w:val="0088768A"/>
    <w:rsid w:val="008913A8"/>
    <w:rsid w:val="00892707"/>
    <w:rsid w:val="008A1C7D"/>
    <w:rsid w:val="008A24DA"/>
    <w:rsid w:val="008A393F"/>
    <w:rsid w:val="008B1957"/>
    <w:rsid w:val="008B2568"/>
    <w:rsid w:val="008B3CEB"/>
    <w:rsid w:val="008B5452"/>
    <w:rsid w:val="008B6810"/>
    <w:rsid w:val="008B7A0E"/>
    <w:rsid w:val="008C1788"/>
    <w:rsid w:val="008C5F70"/>
    <w:rsid w:val="008D01E1"/>
    <w:rsid w:val="008D1DC5"/>
    <w:rsid w:val="008D38C4"/>
    <w:rsid w:val="008D3BC3"/>
    <w:rsid w:val="008E1A78"/>
    <w:rsid w:val="008E371C"/>
    <w:rsid w:val="008E3C5B"/>
    <w:rsid w:val="008F0178"/>
    <w:rsid w:val="008F0C11"/>
    <w:rsid w:val="008F6F0E"/>
    <w:rsid w:val="008F7BF2"/>
    <w:rsid w:val="00901D8E"/>
    <w:rsid w:val="009044F0"/>
    <w:rsid w:val="009063E3"/>
    <w:rsid w:val="00906C37"/>
    <w:rsid w:val="009070CA"/>
    <w:rsid w:val="00907A11"/>
    <w:rsid w:val="009103DF"/>
    <w:rsid w:val="00915C9F"/>
    <w:rsid w:val="00916A5C"/>
    <w:rsid w:val="00917986"/>
    <w:rsid w:val="0092034D"/>
    <w:rsid w:val="009255A1"/>
    <w:rsid w:val="00934CA5"/>
    <w:rsid w:val="00936DA0"/>
    <w:rsid w:val="00937482"/>
    <w:rsid w:val="009411B1"/>
    <w:rsid w:val="00942B9E"/>
    <w:rsid w:val="00944976"/>
    <w:rsid w:val="00946D31"/>
    <w:rsid w:val="00952324"/>
    <w:rsid w:val="00953074"/>
    <w:rsid w:val="00955944"/>
    <w:rsid w:val="0095672B"/>
    <w:rsid w:val="00956AEC"/>
    <w:rsid w:val="00957468"/>
    <w:rsid w:val="00957DFA"/>
    <w:rsid w:val="00960611"/>
    <w:rsid w:val="00961690"/>
    <w:rsid w:val="009617AC"/>
    <w:rsid w:val="00962709"/>
    <w:rsid w:val="009639AC"/>
    <w:rsid w:val="00966C16"/>
    <w:rsid w:val="00967B53"/>
    <w:rsid w:val="009756A8"/>
    <w:rsid w:val="00976032"/>
    <w:rsid w:val="00981FC7"/>
    <w:rsid w:val="00983BB7"/>
    <w:rsid w:val="009855A2"/>
    <w:rsid w:val="00985C69"/>
    <w:rsid w:val="0098621E"/>
    <w:rsid w:val="00986C81"/>
    <w:rsid w:val="00987759"/>
    <w:rsid w:val="0099027D"/>
    <w:rsid w:val="00990E2C"/>
    <w:rsid w:val="0099131F"/>
    <w:rsid w:val="009916E3"/>
    <w:rsid w:val="00997459"/>
    <w:rsid w:val="009A0A2E"/>
    <w:rsid w:val="009A0BE6"/>
    <w:rsid w:val="009A1038"/>
    <w:rsid w:val="009A2239"/>
    <w:rsid w:val="009A7658"/>
    <w:rsid w:val="009B3F59"/>
    <w:rsid w:val="009B6279"/>
    <w:rsid w:val="009B7ECC"/>
    <w:rsid w:val="009B7F04"/>
    <w:rsid w:val="009C2094"/>
    <w:rsid w:val="009C2469"/>
    <w:rsid w:val="009C25C8"/>
    <w:rsid w:val="009C5C6A"/>
    <w:rsid w:val="009D0182"/>
    <w:rsid w:val="009D02B8"/>
    <w:rsid w:val="009D3471"/>
    <w:rsid w:val="009D4BA4"/>
    <w:rsid w:val="009E3D05"/>
    <w:rsid w:val="009E47E8"/>
    <w:rsid w:val="009E4C62"/>
    <w:rsid w:val="009F2315"/>
    <w:rsid w:val="009F3662"/>
    <w:rsid w:val="009F41F3"/>
    <w:rsid w:val="00A00CE1"/>
    <w:rsid w:val="00A05C49"/>
    <w:rsid w:val="00A06E8E"/>
    <w:rsid w:val="00A079D0"/>
    <w:rsid w:val="00A13C49"/>
    <w:rsid w:val="00A17B19"/>
    <w:rsid w:val="00A2069E"/>
    <w:rsid w:val="00A212A0"/>
    <w:rsid w:val="00A22A06"/>
    <w:rsid w:val="00A22B1A"/>
    <w:rsid w:val="00A23C32"/>
    <w:rsid w:val="00A24224"/>
    <w:rsid w:val="00A30909"/>
    <w:rsid w:val="00A33241"/>
    <w:rsid w:val="00A34871"/>
    <w:rsid w:val="00A35EEF"/>
    <w:rsid w:val="00A41BD7"/>
    <w:rsid w:val="00A41FED"/>
    <w:rsid w:val="00A45BB6"/>
    <w:rsid w:val="00A54D8C"/>
    <w:rsid w:val="00A562C2"/>
    <w:rsid w:val="00A6695B"/>
    <w:rsid w:val="00A70BAB"/>
    <w:rsid w:val="00A72B30"/>
    <w:rsid w:val="00A74448"/>
    <w:rsid w:val="00A74F45"/>
    <w:rsid w:val="00A82882"/>
    <w:rsid w:val="00A83AA5"/>
    <w:rsid w:val="00A83BB9"/>
    <w:rsid w:val="00A83EC7"/>
    <w:rsid w:val="00A85C39"/>
    <w:rsid w:val="00A8666D"/>
    <w:rsid w:val="00A92AFC"/>
    <w:rsid w:val="00A960E0"/>
    <w:rsid w:val="00A9656E"/>
    <w:rsid w:val="00A968B1"/>
    <w:rsid w:val="00A96CBC"/>
    <w:rsid w:val="00A96D5D"/>
    <w:rsid w:val="00A97ABD"/>
    <w:rsid w:val="00A97AFF"/>
    <w:rsid w:val="00AA1283"/>
    <w:rsid w:val="00AA2915"/>
    <w:rsid w:val="00AA29AE"/>
    <w:rsid w:val="00AA36C2"/>
    <w:rsid w:val="00AB0563"/>
    <w:rsid w:val="00AB5A97"/>
    <w:rsid w:val="00AB62A1"/>
    <w:rsid w:val="00AC12F3"/>
    <w:rsid w:val="00AC152D"/>
    <w:rsid w:val="00AC3D67"/>
    <w:rsid w:val="00AC3DCD"/>
    <w:rsid w:val="00AC4138"/>
    <w:rsid w:val="00AC6A1C"/>
    <w:rsid w:val="00AC79AB"/>
    <w:rsid w:val="00AD06C5"/>
    <w:rsid w:val="00AD2B3E"/>
    <w:rsid w:val="00AD3765"/>
    <w:rsid w:val="00AD4C64"/>
    <w:rsid w:val="00AE197D"/>
    <w:rsid w:val="00AE302D"/>
    <w:rsid w:val="00AE49E9"/>
    <w:rsid w:val="00AE52BB"/>
    <w:rsid w:val="00AE6BAC"/>
    <w:rsid w:val="00AE766E"/>
    <w:rsid w:val="00AE7C55"/>
    <w:rsid w:val="00AE7D3E"/>
    <w:rsid w:val="00AF1A43"/>
    <w:rsid w:val="00AF2E86"/>
    <w:rsid w:val="00AF31EC"/>
    <w:rsid w:val="00B00852"/>
    <w:rsid w:val="00B020B3"/>
    <w:rsid w:val="00B02CDF"/>
    <w:rsid w:val="00B02ECD"/>
    <w:rsid w:val="00B0482C"/>
    <w:rsid w:val="00B064E4"/>
    <w:rsid w:val="00B11265"/>
    <w:rsid w:val="00B1552F"/>
    <w:rsid w:val="00B2465B"/>
    <w:rsid w:val="00B24ECE"/>
    <w:rsid w:val="00B2618D"/>
    <w:rsid w:val="00B35A9B"/>
    <w:rsid w:val="00B37936"/>
    <w:rsid w:val="00B41E11"/>
    <w:rsid w:val="00B41F8A"/>
    <w:rsid w:val="00B451FE"/>
    <w:rsid w:val="00B4520A"/>
    <w:rsid w:val="00B45759"/>
    <w:rsid w:val="00B50A2F"/>
    <w:rsid w:val="00B532C5"/>
    <w:rsid w:val="00B53D7E"/>
    <w:rsid w:val="00B5419E"/>
    <w:rsid w:val="00B56365"/>
    <w:rsid w:val="00B57AE2"/>
    <w:rsid w:val="00B57E99"/>
    <w:rsid w:val="00B61787"/>
    <w:rsid w:val="00B64099"/>
    <w:rsid w:val="00B65ED8"/>
    <w:rsid w:val="00B66ECC"/>
    <w:rsid w:val="00B700D9"/>
    <w:rsid w:val="00B73DA2"/>
    <w:rsid w:val="00B741A2"/>
    <w:rsid w:val="00B74FC7"/>
    <w:rsid w:val="00B75A8F"/>
    <w:rsid w:val="00B77F1B"/>
    <w:rsid w:val="00B87EBD"/>
    <w:rsid w:val="00B901BC"/>
    <w:rsid w:val="00B93F7E"/>
    <w:rsid w:val="00B957AF"/>
    <w:rsid w:val="00B95BA2"/>
    <w:rsid w:val="00B971B3"/>
    <w:rsid w:val="00BA005D"/>
    <w:rsid w:val="00BA1B0E"/>
    <w:rsid w:val="00BA28F8"/>
    <w:rsid w:val="00BA30EB"/>
    <w:rsid w:val="00BA382F"/>
    <w:rsid w:val="00BA5176"/>
    <w:rsid w:val="00BA6263"/>
    <w:rsid w:val="00BA6C82"/>
    <w:rsid w:val="00BA7E93"/>
    <w:rsid w:val="00BB131B"/>
    <w:rsid w:val="00BC116D"/>
    <w:rsid w:val="00BC2B2B"/>
    <w:rsid w:val="00BC3362"/>
    <w:rsid w:val="00BC51A9"/>
    <w:rsid w:val="00BC65D3"/>
    <w:rsid w:val="00BC6C26"/>
    <w:rsid w:val="00BD0EA2"/>
    <w:rsid w:val="00BD16EA"/>
    <w:rsid w:val="00BD21DE"/>
    <w:rsid w:val="00BD253A"/>
    <w:rsid w:val="00BD3EF8"/>
    <w:rsid w:val="00BD67CC"/>
    <w:rsid w:val="00BE17A8"/>
    <w:rsid w:val="00BE6D98"/>
    <w:rsid w:val="00BF13F7"/>
    <w:rsid w:val="00BF6F56"/>
    <w:rsid w:val="00C04E95"/>
    <w:rsid w:val="00C10D2E"/>
    <w:rsid w:val="00C10DD9"/>
    <w:rsid w:val="00C111E1"/>
    <w:rsid w:val="00C11779"/>
    <w:rsid w:val="00C12288"/>
    <w:rsid w:val="00C14D0C"/>
    <w:rsid w:val="00C1729C"/>
    <w:rsid w:val="00C222E9"/>
    <w:rsid w:val="00C224C8"/>
    <w:rsid w:val="00C227F6"/>
    <w:rsid w:val="00C30803"/>
    <w:rsid w:val="00C31889"/>
    <w:rsid w:val="00C31E8C"/>
    <w:rsid w:val="00C34562"/>
    <w:rsid w:val="00C3484D"/>
    <w:rsid w:val="00C359C1"/>
    <w:rsid w:val="00C37292"/>
    <w:rsid w:val="00C40FB2"/>
    <w:rsid w:val="00C411BE"/>
    <w:rsid w:val="00C448CB"/>
    <w:rsid w:val="00C47CF2"/>
    <w:rsid w:val="00C51BA6"/>
    <w:rsid w:val="00C5532F"/>
    <w:rsid w:val="00C60FF5"/>
    <w:rsid w:val="00C61506"/>
    <w:rsid w:val="00C637E4"/>
    <w:rsid w:val="00C63BE2"/>
    <w:rsid w:val="00C70339"/>
    <w:rsid w:val="00C744BC"/>
    <w:rsid w:val="00C74E20"/>
    <w:rsid w:val="00C769DC"/>
    <w:rsid w:val="00C80962"/>
    <w:rsid w:val="00C83D0F"/>
    <w:rsid w:val="00C8463F"/>
    <w:rsid w:val="00C865F0"/>
    <w:rsid w:val="00C866AD"/>
    <w:rsid w:val="00C87F20"/>
    <w:rsid w:val="00C90039"/>
    <w:rsid w:val="00C9088A"/>
    <w:rsid w:val="00C93002"/>
    <w:rsid w:val="00C96AE8"/>
    <w:rsid w:val="00C96E53"/>
    <w:rsid w:val="00CA52BE"/>
    <w:rsid w:val="00CA636F"/>
    <w:rsid w:val="00CA6B64"/>
    <w:rsid w:val="00CB0258"/>
    <w:rsid w:val="00CB0CBD"/>
    <w:rsid w:val="00CB0E6A"/>
    <w:rsid w:val="00CB6579"/>
    <w:rsid w:val="00CB688B"/>
    <w:rsid w:val="00CC25F2"/>
    <w:rsid w:val="00CC4E08"/>
    <w:rsid w:val="00CD285D"/>
    <w:rsid w:val="00CD2B61"/>
    <w:rsid w:val="00CD632F"/>
    <w:rsid w:val="00CD710E"/>
    <w:rsid w:val="00CE0F73"/>
    <w:rsid w:val="00CE5305"/>
    <w:rsid w:val="00CE5A9C"/>
    <w:rsid w:val="00CE7210"/>
    <w:rsid w:val="00CE7863"/>
    <w:rsid w:val="00CF0229"/>
    <w:rsid w:val="00CF280D"/>
    <w:rsid w:val="00D049AC"/>
    <w:rsid w:val="00D06007"/>
    <w:rsid w:val="00D07008"/>
    <w:rsid w:val="00D104EC"/>
    <w:rsid w:val="00D10AA5"/>
    <w:rsid w:val="00D11EDC"/>
    <w:rsid w:val="00D130BA"/>
    <w:rsid w:val="00D1449A"/>
    <w:rsid w:val="00D14D3D"/>
    <w:rsid w:val="00D17016"/>
    <w:rsid w:val="00D2190D"/>
    <w:rsid w:val="00D24422"/>
    <w:rsid w:val="00D312F8"/>
    <w:rsid w:val="00D333C8"/>
    <w:rsid w:val="00D472DB"/>
    <w:rsid w:val="00D50D5D"/>
    <w:rsid w:val="00D54600"/>
    <w:rsid w:val="00D56154"/>
    <w:rsid w:val="00D5699B"/>
    <w:rsid w:val="00D600A7"/>
    <w:rsid w:val="00D64936"/>
    <w:rsid w:val="00D64B16"/>
    <w:rsid w:val="00D64E0A"/>
    <w:rsid w:val="00D6552D"/>
    <w:rsid w:val="00D65C9A"/>
    <w:rsid w:val="00D675F5"/>
    <w:rsid w:val="00D67A94"/>
    <w:rsid w:val="00D70C3C"/>
    <w:rsid w:val="00D715BE"/>
    <w:rsid w:val="00D76514"/>
    <w:rsid w:val="00D81A7D"/>
    <w:rsid w:val="00D81D67"/>
    <w:rsid w:val="00D82069"/>
    <w:rsid w:val="00D857B5"/>
    <w:rsid w:val="00D85BEA"/>
    <w:rsid w:val="00D90BC3"/>
    <w:rsid w:val="00D914D3"/>
    <w:rsid w:val="00D916ED"/>
    <w:rsid w:val="00D92267"/>
    <w:rsid w:val="00D93472"/>
    <w:rsid w:val="00DA1FBA"/>
    <w:rsid w:val="00DA4FF4"/>
    <w:rsid w:val="00DA5678"/>
    <w:rsid w:val="00DB02ED"/>
    <w:rsid w:val="00DB2B9A"/>
    <w:rsid w:val="00DB4E65"/>
    <w:rsid w:val="00DB7EA9"/>
    <w:rsid w:val="00DC1C3B"/>
    <w:rsid w:val="00DC2DCF"/>
    <w:rsid w:val="00DC391B"/>
    <w:rsid w:val="00DD25A8"/>
    <w:rsid w:val="00DD4422"/>
    <w:rsid w:val="00DD4E57"/>
    <w:rsid w:val="00DD55CE"/>
    <w:rsid w:val="00DE069C"/>
    <w:rsid w:val="00DE19EE"/>
    <w:rsid w:val="00DE40EA"/>
    <w:rsid w:val="00DE4197"/>
    <w:rsid w:val="00DE4F99"/>
    <w:rsid w:val="00DE62B9"/>
    <w:rsid w:val="00DF0F3F"/>
    <w:rsid w:val="00DF21AB"/>
    <w:rsid w:val="00DF252B"/>
    <w:rsid w:val="00DF2532"/>
    <w:rsid w:val="00DF30DD"/>
    <w:rsid w:val="00DF3C92"/>
    <w:rsid w:val="00DF585D"/>
    <w:rsid w:val="00DF6B93"/>
    <w:rsid w:val="00DF7B41"/>
    <w:rsid w:val="00E00D88"/>
    <w:rsid w:val="00E05C00"/>
    <w:rsid w:val="00E12364"/>
    <w:rsid w:val="00E12E55"/>
    <w:rsid w:val="00E15B8B"/>
    <w:rsid w:val="00E16A53"/>
    <w:rsid w:val="00E17592"/>
    <w:rsid w:val="00E20333"/>
    <w:rsid w:val="00E2262D"/>
    <w:rsid w:val="00E22DFD"/>
    <w:rsid w:val="00E251D5"/>
    <w:rsid w:val="00E27740"/>
    <w:rsid w:val="00E3143C"/>
    <w:rsid w:val="00E31730"/>
    <w:rsid w:val="00E33398"/>
    <w:rsid w:val="00E3533C"/>
    <w:rsid w:val="00E36699"/>
    <w:rsid w:val="00E40D76"/>
    <w:rsid w:val="00E42E17"/>
    <w:rsid w:val="00E453D4"/>
    <w:rsid w:val="00E454CA"/>
    <w:rsid w:val="00E46858"/>
    <w:rsid w:val="00E52C40"/>
    <w:rsid w:val="00E52F35"/>
    <w:rsid w:val="00E53AE0"/>
    <w:rsid w:val="00E53F8B"/>
    <w:rsid w:val="00E62611"/>
    <w:rsid w:val="00E63D16"/>
    <w:rsid w:val="00E64757"/>
    <w:rsid w:val="00E7047F"/>
    <w:rsid w:val="00E70815"/>
    <w:rsid w:val="00E7136E"/>
    <w:rsid w:val="00E72945"/>
    <w:rsid w:val="00E72FC9"/>
    <w:rsid w:val="00E765BB"/>
    <w:rsid w:val="00E81CA1"/>
    <w:rsid w:val="00E82651"/>
    <w:rsid w:val="00E85C86"/>
    <w:rsid w:val="00E86599"/>
    <w:rsid w:val="00E86FEB"/>
    <w:rsid w:val="00E91BD6"/>
    <w:rsid w:val="00E94A7B"/>
    <w:rsid w:val="00E95B5B"/>
    <w:rsid w:val="00EA06E5"/>
    <w:rsid w:val="00EA0F7E"/>
    <w:rsid w:val="00EA11A7"/>
    <w:rsid w:val="00EA1A08"/>
    <w:rsid w:val="00EA25E1"/>
    <w:rsid w:val="00EA687A"/>
    <w:rsid w:val="00EB1B42"/>
    <w:rsid w:val="00EB30DE"/>
    <w:rsid w:val="00EB3CC8"/>
    <w:rsid w:val="00EB6157"/>
    <w:rsid w:val="00EB657E"/>
    <w:rsid w:val="00EB668D"/>
    <w:rsid w:val="00EC0644"/>
    <w:rsid w:val="00EC16E0"/>
    <w:rsid w:val="00EC7735"/>
    <w:rsid w:val="00ED052B"/>
    <w:rsid w:val="00ED109D"/>
    <w:rsid w:val="00EE49CC"/>
    <w:rsid w:val="00EE5324"/>
    <w:rsid w:val="00EE5A22"/>
    <w:rsid w:val="00EE6CBF"/>
    <w:rsid w:val="00EE7C35"/>
    <w:rsid w:val="00EF313C"/>
    <w:rsid w:val="00EF4B6D"/>
    <w:rsid w:val="00EF5E32"/>
    <w:rsid w:val="00F0044A"/>
    <w:rsid w:val="00F01C36"/>
    <w:rsid w:val="00F03CF7"/>
    <w:rsid w:val="00F11190"/>
    <w:rsid w:val="00F13145"/>
    <w:rsid w:val="00F13D3E"/>
    <w:rsid w:val="00F1618A"/>
    <w:rsid w:val="00F22A5D"/>
    <w:rsid w:val="00F22ACB"/>
    <w:rsid w:val="00F23A6D"/>
    <w:rsid w:val="00F266CE"/>
    <w:rsid w:val="00F266E4"/>
    <w:rsid w:val="00F33221"/>
    <w:rsid w:val="00F33D95"/>
    <w:rsid w:val="00F37B3F"/>
    <w:rsid w:val="00F41DDD"/>
    <w:rsid w:val="00F432FA"/>
    <w:rsid w:val="00F43C0C"/>
    <w:rsid w:val="00F52CA3"/>
    <w:rsid w:val="00F55EC3"/>
    <w:rsid w:val="00F56622"/>
    <w:rsid w:val="00F56C5A"/>
    <w:rsid w:val="00F61E8D"/>
    <w:rsid w:val="00F63747"/>
    <w:rsid w:val="00F64A2E"/>
    <w:rsid w:val="00F66AFE"/>
    <w:rsid w:val="00F711C0"/>
    <w:rsid w:val="00F711E1"/>
    <w:rsid w:val="00F71AC2"/>
    <w:rsid w:val="00F72270"/>
    <w:rsid w:val="00F73B0E"/>
    <w:rsid w:val="00F746C5"/>
    <w:rsid w:val="00F773E2"/>
    <w:rsid w:val="00F83619"/>
    <w:rsid w:val="00F84432"/>
    <w:rsid w:val="00F84AE0"/>
    <w:rsid w:val="00F86E51"/>
    <w:rsid w:val="00F906B5"/>
    <w:rsid w:val="00F90CB4"/>
    <w:rsid w:val="00F9162E"/>
    <w:rsid w:val="00F92A91"/>
    <w:rsid w:val="00F92E70"/>
    <w:rsid w:val="00F9452F"/>
    <w:rsid w:val="00F947EB"/>
    <w:rsid w:val="00F96E5D"/>
    <w:rsid w:val="00F97296"/>
    <w:rsid w:val="00F97DFF"/>
    <w:rsid w:val="00FA0483"/>
    <w:rsid w:val="00FA273F"/>
    <w:rsid w:val="00FA2849"/>
    <w:rsid w:val="00FA7666"/>
    <w:rsid w:val="00FA7C66"/>
    <w:rsid w:val="00FB2A29"/>
    <w:rsid w:val="00FB726C"/>
    <w:rsid w:val="00FD0453"/>
    <w:rsid w:val="00FD1AB4"/>
    <w:rsid w:val="00FD2FFF"/>
    <w:rsid w:val="00FD324F"/>
    <w:rsid w:val="00FE1EBD"/>
    <w:rsid w:val="00FE5F6B"/>
    <w:rsid w:val="00FF524A"/>
    <w:rsid w:val="00FF6317"/>
    <w:rsid w:val="409AA80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41B445C"/>
  <w15:docId w15:val="{580FF557-D35B-4F63-956E-7B49AD1E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0"/>
    </w:pPr>
    <w:rPr>
      <w:rFonts w:ascii="Times New Roman" w:hAnsi="Times New Roman"/>
      <w:b/>
      <w:u w:val="single"/>
    </w:rPr>
  </w:style>
  <w:style w:type="paragraph" w:styleId="Heading2">
    <w:name w:val="heading 2"/>
    <w:basedOn w:val="Normal"/>
    <w:next w:val="Normal"/>
    <w:qFormat/>
    <w:pPr>
      <w:keepNext/>
      <w:ind w:left="720"/>
      <w:outlineLvl w:val="1"/>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1440"/>
    </w:pPr>
    <w:rPr>
      <w:rFonts w:ascii="Times New Roman" w:hAnsi="Times New Roman"/>
    </w:rPr>
  </w:style>
  <w:style w:type="paragraph" w:customStyle="1" w:styleId="Level1">
    <w:name w:val="Level 1"/>
    <w:basedOn w:val="Normal"/>
    <w:pPr>
      <w:numPr>
        <w:numId w:val="2"/>
      </w:numPr>
      <w:ind w:left="474" w:hanging="186"/>
      <w:outlineLvl w:val="0"/>
    </w:pPr>
    <w:rPr>
      <w:rFonts w:ascii="Times New Roman" w:hAnsi="Times New Roman"/>
    </w:rPr>
  </w:style>
  <w:style w:type="paragraph" w:styleId="Title">
    <w:name w:val="Title"/>
    <w:basedOn w:val="Normal"/>
    <w:qFormat/>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pPr>
    <w:rPr>
      <w:rFonts w:ascii="Times New Roman" w:hAnsi="Times New Roman"/>
      <w:u w:val="single"/>
    </w:rPr>
  </w:style>
  <w:style w:type="paragraph" w:customStyle="1" w:styleId="Level2">
    <w:name w:val="Level 2"/>
    <w:basedOn w:val="Normal"/>
    <w:pPr>
      <w:ind w:left="722" w:hanging="361"/>
    </w:pPr>
    <w:rPr>
      <w:rFonts w:ascii="Times New Roman" w:hAnsi="Times New Roman"/>
    </w:r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3"/>
    </w:pPr>
    <w:rPr>
      <w:rFonts w:ascii="Times New Roman" w:hAnsi="Times New Roman"/>
      <w:i/>
    </w:rPr>
  </w:style>
  <w:style w:type="paragraph" w:styleId="BodyText">
    <w:name w:val="Body Text"/>
    <w:basedOn w:val="Normal"/>
    <w:rPr>
      <w:i/>
    </w:rPr>
  </w:style>
  <w:style w:type="paragraph" w:styleId="BodyTextIndent3">
    <w:name w:val="Body Text Indent 3"/>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character" w:styleId="Hyperlink">
    <w:name w:val="Hyperlink"/>
    <w:rsid w:val="002E161A"/>
    <w:rPr>
      <w:color w:val="0000FF"/>
      <w:u w:val="single"/>
    </w:rPr>
  </w:style>
  <w:style w:type="paragraph" w:styleId="Header">
    <w:name w:val="header"/>
    <w:basedOn w:val="Normal"/>
    <w:link w:val="HeaderChar"/>
    <w:rsid w:val="00C637E4"/>
    <w:pPr>
      <w:tabs>
        <w:tab w:val="center" w:pos="4680"/>
        <w:tab w:val="right" w:pos="9360"/>
      </w:tabs>
    </w:pPr>
  </w:style>
  <w:style w:type="character" w:customStyle="1" w:styleId="HeaderChar">
    <w:name w:val="Header Char"/>
    <w:link w:val="Header"/>
    <w:rsid w:val="00C637E4"/>
    <w:rPr>
      <w:rFonts w:ascii="Courier" w:hAnsi="Courier"/>
      <w:snapToGrid w:val="0"/>
      <w:sz w:val="24"/>
    </w:rPr>
  </w:style>
  <w:style w:type="paragraph" w:styleId="Footer">
    <w:name w:val="footer"/>
    <w:basedOn w:val="Normal"/>
    <w:link w:val="FooterChar"/>
    <w:rsid w:val="00C637E4"/>
    <w:pPr>
      <w:tabs>
        <w:tab w:val="center" w:pos="4680"/>
        <w:tab w:val="right" w:pos="9360"/>
      </w:tabs>
    </w:pPr>
  </w:style>
  <w:style w:type="character" w:customStyle="1" w:styleId="FooterChar">
    <w:name w:val="Footer Char"/>
    <w:link w:val="Footer"/>
    <w:rsid w:val="00C637E4"/>
    <w:rPr>
      <w:rFonts w:ascii="Courier" w:hAnsi="Courier"/>
      <w:snapToGrid w:val="0"/>
      <w:sz w:val="24"/>
    </w:rPr>
  </w:style>
  <w:style w:type="character" w:styleId="FollowedHyperlink">
    <w:name w:val="FollowedHyperlink"/>
    <w:rsid w:val="00EE49CC"/>
    <w:rPr>
      <w:color w:val="954F72"/>
      <w:u w:val="single"/>
    </w:rPr>
  </w:style>
  <w:style w:type="paragraph" w:styleId="BalloonText">
    <w:name w:val="Balloon Text"/>
    <w:basedOn w:val="Normal"/>
    <w:link w:val="BalloonTextChar"/>
    <w:rsid w:val="00962709"/>
    <w:rPr>
      <w:rFonts w:ascii="Segoe UI" w:hAnsi="Segoe UI" w:cs="Segoe UI"/>
      <w:sz w:val="18"/>
      <w:szCs w:val="18"/>
    </w:rPr>
  </w:style>
  <w:style w:type="character" w:customStyle="1" w:styleId="BalloonTextChar">
    <w:name w:val="Balloon Text Char"/>
    <w:link w:val="BalloonText"/>
    <w:rsid w:val="00962709"/>
    <w:rPr>
      <w:rFonts w:ascii="Segoe UI" w:hAnsi="Segoe UI" w:cs="Segoe UI"/>
      <w:snapToGrid w:val="0"/>
      <w:sz w:val="18"/>
      <w:szCs w:val="18"/>
    </w:rPr>
  </w:style>
  <w:style w:type="table" w:styleId="TableGrid">
    <w:name w:val="Table Grid"/>
    <w:basedOn w:val="TableNormal"/>
    <w:rsid w:val="00216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00CE1"/>
    <w:rPr>
      <w:b/>
      <w:bCs/>
    </w:rPr>
  </w:style>
  <w:style w:type="paragraph" w:customStyle="1" w:styleId="Default">
    <w:name w:val="Default"/>
    <w:rsid w:val="00A3324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5E68FC"/>
    <w:pPr>
      <w:widowControl/>
      <w:spacing w:before="100" w:beforeAutospacing="1" w:after="100" w:afterAutospacing="1"/>
    </w:pPr>
    <w:rPr>
      <w:rFonts w:ascii="Times" w:eastAsia="Calibri" w:hAnsi="Times"/>
      <w:snapToGrid/>
      <w:sz w:val="20"/>
    </w:rPr>
  </w:style>
  <w:style w:type="character" w:styleId="CommentReference">
    <w:name w:val="annotation reference"/>
    <w:basedOn w:val="DefaultParagraphFont"/>
    <w:rsid w:val="00171495"/>
    <w:rPr>
      <w:sz w:val="18"/>
      <w:szCs w:val="18"/>
    </w:rPr>
  </w:style>
  <w:style w:type="paragraph" w:styleId="CommentText">
    <w:name w:val="annotation text"/>
    <w:basedOn w:val="Normal"/>
    <w:link w:val="CommentTextChar"/>
    <w:rsid w:val="00171495"/>
    <w:rPr>
      <w:szCs w:val="24"/>
    </w:rPr>
  </w:style>
  <w:style w:type="character" w:customStyle="1" w:styleId="CommentTextChar">
    <w:name w:val="Comment Text Char"/>
    <w:basedOn w:val="DefaultParagraphFont"/>
    <w:link w:val="CommentText"/>
    <w:rsid w:val="00171495"/>
    <w:rPr>
      <w:rFonts w:ascii="Courier" w:hAnsi="Courier"/>
      <w:snapToGrid w:val="0"/>
      <w:sz w:val="24"/>
      <w:szCs w:val="24"/>
    </w:rPr>
  </w:style>
  <w:style w:type="paragraph" w:styleId="CommentSubject">
    <w:name w:val="annotation subject"/>
    <w:basedOn w:val="CommentText"/>
    <w:next w:val="CommentText"/>
    <w:link w:val="CommentSubjectChar"/>
    <w:rsid w:val="00171495"/>
    <w:rPr>
      <w:b/>
      <w:bCs/>
      <w:sz w:val="20"/>
      <w:szCs w:val="20"/>
    </w:rPr>
  </w:style>
  <w:style w:type="character" w:customStyle="1" w:styleId="CommentSubjectChar">
    <w:name w:val="Comment Subject Char"/>
    <w:basedOn w:val="CommentTextChar"/>
    <w:link w:val="CommentSubject"/>
    <w:rsid w:val="00171495"/>
    <w:rPr>
      <w:rFonts w:ascii="Courier" w:hAnsi="Courier"/>
      <w:b/>
      <w:bCs/>
      <w:snapToGrid w:val="0"/>
      <w:sz w:val="24"/>
      <w:szCs w:val="24"/>
    </w:rPr>
  </w:style>
  <w:style w:type="character" w:customStyle="1" w:styleId="apple-converted-space">
    <w:name w:val="apple-converted-space"/>
    <w:basedOn w:val="DefaultParagraphFont"/>
    <w:rsid w:val="009D3471"/>
  </w:style>
  <w:style w:type="paragraph" w:styleId="ListParagraph">
    <w:name w:val="List Paragraph"/>
    <w:basedOn w:val="Normal"/>
    <w:uiPriority w:val="34"/>
    <w:qFormat/>
    <w:rsid w:val="00EE5A22"/>
    <w:pPr>
      <w:ind w:left="720"/>
      <w:contextualSpacing/>
    </w:pPr>
  </w:style>
  <w:style w:type="paragraph" w:customStyle="1" w:styleId="CM11">
    <w:name w:val="CM11"/>
    <w:basedOn w:val="Default"/>
    <w:next w:val="Default"/>
    <w:uiPriority w:val="99"/>
    <w:rsid w:val="0034680A"/>
    <w:pPr>
      <w:widowControl w:val="0"/>
      <w:spacing w:line="360" w:lineRule="atLeast"/>
    </w:pPr>
    <w:rPr>
      <w:rFonts w:ascii="Calibri" w:hAnsi="Calibri" w:eastAsiaTheme="minorEastAsia" w:cs="Times New Roman"/>
      <w:color w:val="auto"/>
    </w:rPr>
  </w:style>
  <w:style w:type="character" w:styleId="HTMLCite">
    <w:name w:val="HTML Cite"/>
    <w:basedOn w:val="DefaultParagraphFont"/>
    <w:uiPriority w:val="99"/>
    <w:semiHidden/>
    <w:unhideWhenUsed/>
    <w:rsid w:val="007F3CB7"/>
    <w:rPr>
      <w:i/>
      <w:iCs/>
    </w:rPr>
  </w:style>
  <w:style w:type="character" w:styleId="UnresolvedMention">
    <w:name w:val="Unresolved Mention"/>
    <w:basedOn w:val="DefaultParagraphFont"/>
    <w:uiPriority w:val="99"/>
    <w:semiHidden/>
    <w:unhideWhenUsed/>
    <w:rsid w:val="00E64757"/>
    <w:rPr>
      <w:color w:val="605E5C"/>
      <w:shd w:val="clear" w:color="auto" w:fill="E1DFDD"/>
    </w:rPr>
  </w:style>
  <w:style w:type="paragraph" w:styleId="Revision">
    <w:name w:val="Revision"/>
    <w:hidden/>
    <w:uiPriority w:val="71"/>
    <w:semiHidden/>
    <w:rsid w:val="00875DED"/>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ocuments/2023/08/08/2023-16900/privacy-act-of-1974-system-of-records" TargetMode="External" /><Relationship Id="rId11" Type="http://schemas.openxmlformats.org/officeDocument/2006/relationships/hyperlink" Target="https://nodis3.gsfc.nasa.gov/NPR_attachments/NRRS_1441.1_09032025.pdf" TargetMode="External" /><Relationship Id="rId12" Type="http://schemas.openxmlformats.org/officeDocument/2006/relationships/hyperlink" Target="https://data.bls.gov/oes/"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nasa.gov/centers-and-facilities/" TargetMode="External" /><Relationship Id="rId9" Type="http://schemas.openxmlformats.org/officeDocument/2006/relationships/hyperlink" Target="https://www.nasa.gov/wp-content/uploads/2026/08/enterprise-visitor-management-system.pdf?emrc=7b439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f20394-6041-43c7-8852-fe7e23c0b324">
      <Terms xmlns="http://schemas.microsoft.com/office/infopath/2007/PartnerControls"/>
    </lcf76f155ced4ddcb4097134ff3c332f>
    <TaxCatchAll xmlns="d900e117-17a0-4b24-9e47-511ef1d02c43" xsi:nil="true"/>
    <SharedWithUsers xmlns="cd279561-c6ca-4752-ac2d-8e32c77e866b">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D27A29B5F08345925F9C009B1E08AF" ma:contentTypeVersion="15" ma:contentTypeDescription="Create a new document." ma:contentTypeScope="" ma:versionID="ec2586b4b5915fa15c2f6ea2fa3ae8ff">
  <xsd:schema xmlns:xsd="http://www.w3.org/2001/XMLSchema" xmlns:xs="http://www.w3.org/2001/XMLSchema" xmlns:p="http://schemas.microsoft.com/office/2006/metadata/properties" xmlns:ns2="32f20394-6041-43c7-8852-fe7e23c0b324" xmlns:ns3="cd279561-c6ca-4752-ac2d-8e32c77e866b" xmlns:ns4="d900e117-17a0-4b24-9e47-511ef1d02c43" targetNamespace="http://schemas.microsoft.com/office/2006/metadata/properties" ma:root="true" ma:fieldsID="84a091c448258940c3fc32ec10d99274" ns2:_="" ns3:_="" ns4:_="">
    <xsd:import namespace="32f20394-6041-43c7-8852-fe7e23c0b324"/>
    <xsd:import namespace="cd279561-c6ca-4752-ac2d-8e32c77e866b"/>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0394-6041-43c7-8852-fe7e23c0b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79561-c6ca-4752-ac2d-8e32c77e86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2f83ea-9a29-495d-a8fc-df1e667e65b6}" ma:internalName="TaxCatchAll" ma:showField="CatchAllData" ma:web="cd279561-c6ca-4752-ac2d-8e32c77e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F84079-E0C3-4632-BDE2-9B024B8A37EF}">
  <ds:schemaRefs>
    <ds:schemaRef ds:uri="http://schemas.microsoft.com/office/2006/metadata/properties"/>
    <ds:schemaRef ds:uri="http://schemas.microsoft.com/office/infopath/2007/PartnerControls"/>
    <ds:schemaRef ds:uri="32f20394-6041-43c7-8852-fe7e23c0b324"/>
    <ds:schemaRef ds:uri="d900e117-17a0-4b24-9e47-511ef1d02c43"/>
    <ds:schemaRef ds:uri="cd279561-c6ca-4752-ac2d-8e32c77e866b"/>
  </ds:schemaRefs>
</ds:datastoreItem>
</file>

<file path=customXml/itemProps2.xml><?xml version="1.0" encoding="utf-8"?>
<ds:datastoreItem xmlns:ds="http://schemas.openxmlformats.org/officeDocument/2006/customXml" ds:itemID="{9A6B6D67-BA48-45EE-A44B-43A65EDF8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0394-6041-43c7-8852-fe7e23c0b324"/>
    <ds:schemaRef ds:uri="cd279561-c6ca-4752-ac2d-8e32c77e866b"/>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FC690-4B57-4EBA-8F31-37E0FA00915A}">
  <ds:schemaRefs>
    <ds:schemaRef ds:uri="http://schemas.openxmlformats.org/officeDocument/2006/bibliography"/>
  </ds:schemaRefs>
</ds:datastoreItem>
</file>

<file path=customXml/itemProps4.xml><?xml version="1.0" encoding="utf-8"?>
<ds:datastoreItem xmlns:ds="http://schemas.openxmlformats.org/officeDocument/2006/customXml" ds:itemID="{4E1D7FD3-770C-46B4-A488-6F776A79B810}">
  <ds:schemaRefs>
    <ds:schemaRef ds:uri="http://schemas.microsoft.com/sharepoint/v3/contenttype/form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635</TotalTime>
  <Pages>5</Pages>
  <Words>1208</Words>
  <Characters>7385</Characters>
  <Application>Microsoft Office Word</Application>
  <DocSecurity>0</DocSecurity>
  <Lines>251</Lines>
  <Paragraphs>115</Paragraphs>
  <ScaleCrop>false</ScaleCrop>
  <HeadingPairs>
    <vt:vector size="2" baseType="variant">
      <vt:variant>
        <vt:lpstr>Title</vt:lpstr>
      </vt:variant>
      <vt:variant>
        <vt:i4>1</vt:i4>
      </vt:variant>
    </vt:vector>
  </HeadingPairs>
  <TitlesOfParts>
    <vt:vector size="1" baseType="lpstr">
      <vt:lpstr>TEMPLATE/GUIDELINES FOR PREPARING THE SUPPORTING STATEMENT</vt:lpstr>
    </vt:vector>
  </TitlesOfParts>
  <Company>AMS, USDA</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TEMPLATE/GUIDELINES FOR PREPARING THE SUPPORTING STATEMENT</dc:title>
  <dc:creator>IMB, ERO</dc:creator>
  <cp:lastModifiedBy>Perlas, Gertrudes (GSFC-766.0)[CyPrESS]</cp:lastModifiedBy>
  <cp:revision>194</cp:revision>
  <cp:lastPrinted>2016-09-10T10:05:00Z</cp:lastPrinted>
  <dcterms:created xsi:type="dcterms:W3CDTF">2026-08-19T11:40:00Z</dcterms:created>
  <dcterms:modified xsi:type="dcterms:W3CDTF">2026-09-04T16:29:00Z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0x01010092D27A29B5F08345925F9C009B1E08AF</vt:lpwstr>
  </property>
  <property fmtid="{D5CDD505-2E9C-101B-9397-08002B2CF9AE}" pid="4" name="docLang">
    <vt:lpwstr>en</vt:lpwstr>
  </property>
  <property fmtid="{D5CDD505-2E9C-101B-9397-08002B2CF9AE}" pid="5" name="MediaServiceImageTags">
    <vt:lpwstr/>
  </property>
  <property fmtid="{D5CDD505-2E9C-101B-9397-08002B2CF9AE}" pid="6" name="Order">
    <vt:r8>117400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