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20B6" w:rsidRPr="00127C04" w:rsidP="00F92988" w14:paraId="711E72F6" w14:textId="71BCB8E6">
      <w:pPr>
        <w:widowControl w:val="0"/>
        <w:jc w:val="center"/>
        <w:rPr>
          <w:rFonts w:ascii="Times New Roman" w:hAnsi="Times New Roman"/>
          <w:b/>
          <w:bCs/>
          <w:szCs w:val="22"/>
        </w:rPr>
      </w:pPr>
      <w:r w:rsidRPr="00127C04">
        <w:rPr>
          <w:rFonts w:ascii="Times New Roman" w:hAnsi="Times New Roman"/>
          <w:b/>
          <w:bCs/>
          <w:szCs w:val="22"/>
        </w:rPr>
        <w:t>U.S. Small Business Administration</w:t>
      </w:r>
    </w:p>
    <w:p w:rsidR="00254DEF" w:rsidRPr="00127C04" w:rsidP="00F92988" w14:paraId="3F8C7FD6" w14:textId="28543C16">
      <w:pPr>
        <w:widowControl w:val="0"/>
        <w:jc w:val="center"/>
        <w:rPr>
          <w:rFonts w:ascii="Times New Roman" w:hAnsi="Times New Roman"/>
          <w:b/>
          <w:bCs/>
          <w:szCs w:val="22"/>
        </w:rPr>
      </w:pPr>
      <w:r w:rsidRPr="00127C04">
        <w:rPr>
          <w:rFonts w:ascii="Times New Roman" w:hAnsi="Times New Roman"/>
          <w:b/>
          <w:bCs/>
          <w:szCs w:val="22"/>
        </w:rPr>
        <w:t xml:space="preserve">Small Business Week Award </w:t>
      </w:r>
      <w:r w:rsidRPr="00127C04" w:rsidR="00713EB8">
        <w:rPr>
          <w:rFonts w:ascii="Times New Roman" w:hAnsi="Times New Roman"/>
          <w:b/>
          <w:bCs/>
          <w:szCs w:val="22"/>
        </w:rPr>
        <w:t>Nomination</w:t>
      </w:r>
      <w:r w:rsidR="0039349F">
        <w:rPr>
          <w:rFonts w:ascii="Times New Roman" w:hAnsi="Times New Roman"/>
          <w:b/>
          <w:bCs/>
          <w:szCs w:val="22"/>
        </w:rPr>
        <w:t>s</w:t>
      </w:r>
    </w:p>
    <w:p w:rsidR="00254DEF" w:rsidRPr="00127C04" w:rsidP="00F92988" w14:paraId="0C1112EE" w14:textId="3BEB0787">
      <w:pPr>
        <w:widowControl w:val="0"/>
        <w:jc w:val="center"/>
        <w:rPr>
          <w:rFonts w:ascii="Times New Roman" w:hAnsi="Times New Roman"/>
          <w:b/>
          <w:bCs/>
          <w:szCs w:val="22"/>
        </w:rPr>
      </w:pPr>
      <w:r w:rsidRPr="00127C04">
        <w:rPr>
          <w:rFonts w:ascii="Times New Roman" w:hAnsi="Times New Roman"/>
          <w:b/>
          <w:bCs/>
          <w:szCs w:val="22"/>
        </w:rPr>
        <w:t xml:space="preserve">OMB Control Number, </w:t>
      </w:r>
      <w:r w:rsidRPr="00127C04" w:rsidR="00713EB8">
        <w:rPr>
          <w:rFonts w:ascii="Times New Roman" w:hAnsi="Times New Roman"/>
          <w:b/>
          <w:bCs/>
          <w:szCs w:val="22"/>
        </w:rPr>
        <w:t>3245-0360</w:t>
      </w:r>
    </w:p>
    <w:p w:rsidR="00254DEF" w:rsidRPr="00127C04" w:rsidP="00F92988" w14:paraId="26001846" w14:textId="345831B0">
      <w:pPr>
        <w:widowControl w:val="0"/>
        <w:jc w:val="center"/>
        <w:rPr>
          <w:rFonts w:ascii="Times New Roman" w:hAnsi="Times New Roman"/>
          <w:b/>
          <w:bCs/>
          <w:szCs w:val="22"/>
        </w:rPr>
      </w:pPr>
      <w:r w:rsidRPr="00127C04">
        <w:rPr>
          <w:rFonts w:ascii="Times New Roman" w:hAnsi="Times New Roman"/>
          <w:b/>
          <w:bCs/>
          <w:szCs w:val="22"/>
        </w:rPr>
        <w:t xml:space="preserve">Justification – </w:t>
      </w:r>
      <w:r w:rsidRPr="00127C04" w:rsidR="00713EB8">
        <w:rPr>
          <w:rFonts w:ascii="Times New Roman" w:hAnsi="Times New Roman"/>
          <w:b/>
          <w:bCs/>
          <w:szCs w:val="22"/>
        </w:rPr>
        <w:t xml:space="preserve">SBA </w:t>
      </w:r>
      <w:r w:rsidRPr="00127C04" w:rsidR="00B96A12">
        <w:rPr>
          <w:rFonts w:ascii="Times New Roman" w:hAnsi="Times New Roman"/>
          <w:b/>
          <w:bCs/>
          <w:szCs w:val="22"/>
        </w:rPr>
        <w:t xml:space="preserve">Award </w:t>
      </w:r>
      <w:r w:rsidRPr="00127C04" w:rsidR="00713EB8">
        <w:rPr>
          <w:rFonts w:ascii="Times New Roman" w:hAnsi="Times New Roman"/>
          <w:b/>
          <w:bCs/>
          <w:szCs w:val="22"/>
        </w:rPr>
        <w:t>Forms 3300</w:t>
      </w:r>
      <w:r w:rsidRPr="00127C04" w:rsidR="00B96A12">
        <w:rPr>
          <w:rFonts w:ascii="Times New Roman" w:hAnsi="Times New Roman"/>
          <w:b/>
          <w:bCs/>
          <w:szCs w:val="22"/>
        </w:rPr>
        <w:t>-33</w:t>
      </w:r>
      <w:r w:rsidR="008C2F7B">
        <w:rPr>
          <w:rFonts w:ascii="Times New Roman" w:hAnsi="Times New Roman"/>
          <w:b/>
          <w:bCs/>
          <w:szCs w:val="22"/>
        </w:rPr>
        <w:t>06</w:t>
      </w:r>
    </w:p>
    <w:p w:rsidR="00B20F59" w:rsidP="00F92988" w14:paraId="57FE58A0" w14:textId="77777777">
      <w:pPr>
        <w:widowControl w:val="0"/>
        <w:rPr>
          <w:rFonts w:ascii="Times New Roman" w:hAnsi="Times New Roman"/>
        </w:rPr>
      </w:pPr>
    </w:p>
    <w:p w:rsidR="00AC15BF" w:rsidP="00F92988" w14:paraId="3D4A996B" w14:textId="1CF9E219">
      <w:pPr>
        <w:widowControl w:val="0"/>
      </w:pPr>
      <w:r w:rsidRPr="6FC56CF4">
        <w:rPr>
          <w:rFonts w:ascii="Times New Roman" w:hAnsi="Times New Roman"/>
          <w:b/>
          <w:bCs/>
          <w:u w:val="single"/>
        </w:rPr>
        <w:t xml:space="preserve">Overview of Information Collection: </w:t>
      </w:r>
    </w:p>
    <w:p w:rsidR="607B737B" w:rsidP="6FC56CF4" w14:paraId="4409447A" w14:textId="2F40ACEF">
      <w:pPr>
        <w:widowControl w:val="0"/>
      </w:pPr>
      <w:r>
        <w:t xml:space="preserve">SBA is requesting an extension with change of </w:t>
      </w:r>
      <w:r w:rsidR="006D4BF7">
        <w:t>currently</w:t>
      </w:r>
      <w:r>
        <w:t xml:space="preserve"> approved information collection.</w:t>
      </w:r>
    </w:p>
    <w:p w:rsidR="6FC56CF4" w:rsidP="6FC56CF4" w14:paraId="7A2F75C6" w14:textId="08AE2A13">
      <w:pPr>
        <w:widowControl w:val="0"/>
      </w:pPr>
    </w:p>
    <w:p w:rsidR="00EF46E7" w:rsidP="00D2533C" w14:paraId="2176B41D" w14:textId="0E682B06">
      <w:pPr>
        <w:rPr>
          <w:color w:val="353938"/>
        </w:rPr>
      </w:pPr>
      <w:r>
        <w:rPr>
          <w:color w:val="353938"/>
        </w:rPr>
        <w:t xml:space="preserve">The SBA collects nomination forms to include SBA form #3300 </w:t>
      </w:r>
      <w:r w:rsidR="00FD4AF6">
        <w:rPr>
          <w:color w:val="353938"/>
        </w:rPr>
        <w:t xml:space="preserve">- </w:t>
      </w:r>
      <w:r>
        <w:rPr>
          <w:color w:val="353938"/>
        </w:rPr>
        <w:t>used to identify an actual or apparent conflict of interest, to verify the accuracy of the information submitted with the nomination packages</w:t>
      </w:r>
      <w:r w:rsidR="00747753">
        <w:rPr>
          <w:color w:val="353938"/>
        </w:rPr>
        <w:t>, and to apply defined evaluation criteria to each nominee’s background to determine whether a nominee is eligible for a recognition award.</w:t>
      </w:r>
    </w:p>
    <w:p w:rsidR="00D2533C" w:rsidRPr="006D7785" w:rsidP="00D2533C" w14:paraId="415A96F5" w14:textId="77777777">
      <w:pPr>
        <w:rPr>
          <w:color w:val="242726"/>
        </w:rPr>
      </w:pPr>
    </w:p>
    <w:p w:rsidR="00D2533C" w:rsidRPr="006D7785" w:rsidP="00D2533C" w14:paraId="4B5E0195" w14:textId="63E95515">
      <w:pPr>
        <w:rPr>
          <w:color w:val="242726"/>
        </w:rPr>
      </w:pPr>
      <w:r w:rsidRPr="6FC56CF4">
        <w:rPr>
          <w:color w:val="353938"/>
        </w:rPr>
        <w:t>A</w:t>
      </w:r>
      <w:r w:rsidRPr="6FC56CF4">
        <w:rPr>
          <w:color w:val="151817"/>
        </w:rPr>
        <w:t xml:space="preserve">ll </w:t>
      </w:r>
      <w:r w:rsidRPr="6FC56CF4">
        <w:rPr>
          <w:color w:val="353938"/>
        </w:rPr>
        <w:t xml:space="preserve">nominees </w:t>
      </w:r>
      <w:r w:rsidRPr="6FC56CF4">
        <w:rPr>
          <w:color w:val="242726"/>
        </w:rPr>
        <w:t xml:space="preserve">must </w:t>
      </w:r>
      <w:r w:rsidRPr="6FC56CF4">
        <w:rPr>
          <w:color w:val="151817"/>
        </w:rPr>
        <w:t>b</w:t>
      </w:r>
      <w:r w:rsidRPr="6FC56CF4">
        <w:rPr>
          <w:color w:val="353938"/>
        </w:rPr>
        <w:t xml:space="preserve">e </w:t>
      </w:r>
      <w:r w:rsidRPr="6FC56CF4">
        <w:rPr>
          <w:color w:val="242726"/>
        </w:rPr>
        <w:t xml:space="preserve">cleared </w:t>
      </w:r>
      <w:r w:rsidRPr="6FC56CF4">
        <w:rPr>
          <w:color w:val="151817"/>
        </w:rPr>
        <w:t xml:space="preserve">by </w:t>
      </w:r>
      <w:r w:rsidRPr="6FC56CF4">
        <w:rPr>
          <w:color w:val="242726"/>
        </w:rPr>
        <w:t xml:space="preserve">the U.S. Small Business </w:t>
      </w:r>
      <w:r w:rsidRPr="6FC56CF4">
        <w:rPr>
          <w:color w:val="353938"/>
        </w:rPr>
        <w:t>A</w:t>
      </w:r>
      <w:r w:rsidRPr="6FC56CF4">
        <w:rPr>
          <w:color w:val="151817"/>
        </w:rPr>
        <w:t>d</w:t>
      </w:r>
      <w:r w:rsidRPr="6FC56CF4">
        <w:rPr>
          <w:color w:val="353938"/>
        </w:rPr>
        <w:t>mi</w:t>
      </w:r>
      <w:r w:rsidRPr="6FC56CF4">
        <w:rPr>
          <w:color w:val="151817"/>
        </w:rPr>
        <w:t>ni</w:t>
      </w:r>
      <w:r w:rsidRPr="6FC56CF4">
        <w:rPr>
          <w:color w:val="353938"/>
        </w:rPr>
        <w:t>stration's</w:t>
      </w:r>
      <w:r w:rsidRPr="0088680B" w:rsidR="0088680B">
        <w:rPr>
          <w:color w:val="151817"/>
        </w:rPr>
        <w:t xml:space="preserve"> EEO &amp; Civil Rights Compliance</w:t>
      </w:r>
      <w:r w:rsidR="0088680B">
        <w:rPr>
          <w:color w:val="151817"/>
        </w:rPr>
        <w:t xml:space="preserve"> </w:t>
      </w:r>
      <w:r w:rsidR="00E55A92">
        <w:rPr>
          <w:color w:val="151817"/>
        </w:rPr>
        <w:t xml:space="preserve">Office </w:t>
      </w:r>
      <w:r w:rsidRPr="6FC56CF4">
        <w:rPr>
          <w:color w:val="353938"/>
        </w:rPr>
        <w:t>and Office</w:t>
      </w:r>
      <w:r w:rsidRPr="6FC56CF4">
        <w:rPr>
          <w:color w:val="242726"/>
        </w:rPr>
        <w:t xml:space="preserve"> of </w:t>
      </w:r>
      <w:r w:rsidRPr="6FC56CF4">
        <w:rPr>
          <w:color w:val="353938"/>
        </w:rPr>
        <w:t xml:space="preserve">Inspector </w:t>
      </w:r>
      <w:r w:rsidRPr="6FC56CF4">
        <w:rPr>
          <w:color w:val="242726"/>
        </w:rPr>
        <w:t xml:space="preserve">General.  </w:t>
      </w:r>
      <w:r w:rsidRPr="6FC56CF4">
        <w:rPr>
          <w:color w:val="353938"/>
        </w:rPr>
        <w:t xml:space="preserve">These clearances are required to help verify the accuracy </w:t>
      </w:r>
      <w:r w:rsidRPr="6FC56CF4">
        <w:rPr>
          <w:color w:val="242726"/>
        </w:rPr>
        <w:t xml:space="preserve">of the nomination packet </w:t>
      </w:r>
      <w:r w:rsidRPr="6FC56CF4">
        <w:rPr>
          <w:color w:val="353938"/>
        </w:rPr>
        <w:t xml:space="preserve">and to </w:t>
      </w:r>
      <w:r w:rsidRPr="6FC56CF4">
        <w:rPr>
          <w:color w:val="242726"/>
        </w:rPr>
        <w:t xml:space="preserve">preclude </w:t>
      </w:r>
      <w:r w:rsidRPr="6FC56CF4">
        <w:rPr>
          <w:color w:val="353938"/>
        </w:rPr>
        <w:t xml:space="preserve">any </w:t>
      </w:r>
      <w:r w:rsidRPr="6FC56CF4">
        <w:rPr>
          <w:color w:val="151817"/>
        </w:rPr>
        <w:t>pot</w:t>
      </w:r>
      <w:r w:rsidRPr="6FC56CF4">
        <w:rPr>
          <w:color w:val="353938"/>
        </w:rPr>
        <w:t xml:space="preserve">ential conflict of </w:t>
      </w:r>
      <w:r w:rsidRPr="6FC56CF4">
        <w:rPr>
          <w:color w:val="242726"/>
        </w:rPr>
        <w:t xml:space="preserve">interest or </w:t>
      </w:r>
      <w:r w:rsidRPr="6FC56CF4">
        <w:rPr>
          <w:color w:val="353938"/>
        </w:rPr>
        <w:t>em</w:t>
      </w:r>
      <w:r w:rsidRPr="6FC56CF4">
        <w:rPr>
          <w:color w:val="151817"/>
        </w:rPr>
        <w:t>b</w:t>
      </w:r>
      <w:r w:rsidRPr="6FC56CF4">
        <w:rPr>
          <w:color w:val="353938"/>
        </w:rPr>
        <w:t xml:space="preserve">arrassment </w:t>
      </w:r>
      <w:r w:rsidRPr="6FC56CF4">
        <w:rPr>
          <w:color w:val="242726"/>
        </w:rPr>
        <w:t xml:space="preserve">to the </w:t>
      </w:r>
      <w:r w:rsidRPr="6FC56CF4">
        <w:rPr>
          <w:color w:val="151817"/>
        </w:rPr>
        <w:t>n</w:t>
      </w:r>
      <w:r w:rsidRPr="6FC56CF4">
        <w:rPr>
          <w:color w:val="353938"/>
        </w:rPr>
        <w:t xml:space="preserve">ominee, </w:t>
      </w:r>
      <w:r w:rsidRPr="6FC56CF4">
        <w:rPr>
          <w:color w:val="242726"/>
        </w:rPr>
        <w:t xml:space="preserve">the U.S. Government or </w:t>
      </w:r>
      <w:r w:rsidRPr="6FC56CF4">
        <w:rPr>
          <w:color w:val="353938"/>
        </w:rPr>
        <w:t xml:space="preserve">the </w:t>
      </w:r>
      <w:r w:rsidRPr="6FC56CF4">
        <w:rPr>
          <w:color w:val="242726"/>
        </w:rPr>
        <w:t xml:space="preserve">President </w:t>
      </w:r>
      <w:r w:rsidRPr="6FC56CF4">
        <w:rPr>
          <w:color w:val="353938"/>
        </w:rPr>
        <w:t xml:space="preserve">of the United </w:t>
      </w:r>
      <w:r w:rsidRPr="6FC56CF4">
        <w:rPr>
          <w:color w:val="242726"/>
        </w:rPr>
        <w:t xml:space="preserve">States.  Once a </w:t>
      </w:r>
      <w:r w:rsidRPr="6FC56CF4">
        <w:rPr>
          <w:color w:val="353938"/>
        </w:rPr>
        <w:t xml:space="preserve">nominee is </w:t>
      </w:r>
      <w:r w:rsidRPr="6FC56CF4">
        <w:rPr>
          <w:color w:val="242726"/>
        </w:rPr>
        <w:t xml:space="preserve">cleared, </w:t>
      </w:r>
      <w:r w:rsidRPr="6FC56CF4" w:rsidR="0043170A">
        <w:rPr>
          <w:color w:val="353938"/>
        </w:rPr>
        <w:t>the</w:t>
      </w:r>
      <w:r w:rsidRPr="6FC56CF4" w:rsidR="0043170A">
        <w:rPr>
          <w:color w:val="242726"/>
        </w:rPr>
        <w:t xml:space="preserve"> information</w:t>
      </w:r>
      <w:r w:rsidRPr="6FC56CF4">
        <w:rPr>
          <w:color w:val="242726"/>
        </w:rPr>
        <w:t xml:space="preserve"> collected </w:t>
      </w:r>
      <w:r w:rsidRPr="6FC56CF4">
        <w:rPr>
          <w:color w:val="353938"/>
        </w:rPr>
        <w:t xml:space="preserve">is </w:t>
      </w:r>
      <w:r w:rsidRPr="6FC56CF4">
        <w:rPr>
          <w:color w:val="242726"/>
        </w:rPr>
        <w:t xml:space="preserve">reviewed </w:t>
      </w:r>
      <w:r w:rsidRPr="6FC56CF4">
        <w:rPr>
          <w:color w:val="151817"/>
        </w:rPr>
        <w:t>b</w:t>
      </w:r>
      <w:r w:rsidRPr="6FC56CF4">
        <w:rPr>
          <w:color w:val="353938"/>
        </w:rPr>
        <w:t xml:space="preserve">y </w:t>
      </w:r>
      <w:r w:rsidRPr="6FC56CF4">
        <w:rPr>
          <w:color w:val="242726"/>
        </w:rPr>
        <w:t xml:space="preserve">a panel of SBA and non-SBA </w:t>
      </w:r>
      <w:r w:rsidRPr="6FC56CF4">
        <w:rPr>
          <w:color w:val="151817"/>
        </w:rPr>
        <w:t>jud</w:t>
      </w:r>
      <w:r w:rsidRPr="6FC56CF4">
        <w:rPr>
          <w:color w:val="353938"/>
        </w:rPr>
        <w:t xml:space="preserve">ges that </w:t>
      </w:r>
      <w:r w:rsidRPr="6FC56CF4">
        <w:rPr>
          <w:color w:val="242726"/>
        </w:rPr>
        <w:t xml:space="preserve">evaluates </w:t>
      </w:r>
      <w:r w:rsidRPr="6FC56CF4">
        <w:rPr>
          <w:color w:val="151817"/>
        </w:rPr>
        <w:t>nomin</w:t>
      </w:r>
      <w:r w:rsidRPr="6FC56CF4">
        <w:rPr>
          <w:color w:val="353938"/>
        </w:rPr>
        <w:t xml:space="preserve">ees to </w:t>
      </w:r>
      <w:r w:rsidRPr="6FC56CF4">
        <w:rPr>
          <w:color w:val="151817"/>
        </w:rPr>
        <w:t>d</w:t>
      </w:r>
      <w:r w:rsidRPr="6FC56CF4">
        <w:rPr>
          <w:color w:val="353938"/>
        </w:rPr>
        <w:t xml:space="preserve">etermine whether they </w:t>
      </w:r>
      <w:r w:rsidRPr="6FC56CF4">
        <w:rPr>
          <w:color w:val="242726"/>
        </w:rPr>
        <w:t xml:space="preserve">meet the </w:t>
      </w:r>
      <w:r w:rsidRPr="6FC56CF4">
        <w:rPr>
          <w:color w:val="353938"/>
        </w:rPr>
        <w:t>evaluation criteria outl</w:t>
      </w:r>
      <w:r w:rsidRPr="6FC56CF4">
        <w:rPr>
          <w:color w:val="151817"/>
        </w:rPr>
        <w:t>in</w:t>
      </w:r>
      <w:r w:rsidRPr="6FC56CF4">
        <w:rPr>
          <w:color w:val="353938"/>
        </w:rPr>
        <w:t xml:space="preserve">ed </w:t>
      </w:r>
      <w:r w:rsidRPr="6FC56CF4">
        <w:rPr>
          <w:color w:val="242726"/>
        </w:rPr>
        <w:t xml:space="preserve">in the </w:t>
      </w:r>
      <w:r w:rsidRPr="6FC56CF4">
        <w:rPr>
          <w:color w:val="353938"/>
        </w:rPr>
        <w:t xml:space="preserve">Awards Nomination </w:t>
      </w:r>
      <w:r w:rsidRPr="6FC56CF4">
        <w:rPr>
          <w:color w:val="242726"/>
        </w:rPr>
        <w:t>Guideline</w:t>
      </w:r>
      <w:r w:rsidRPr="6FC56CF4" w:rsidR="00405F39">
        <w:rPr>
          <w:color w:val="242726"/>
        </w:rPr>
        <w:t>s (202</w:t>
      </w:r>
      <w:r w:rsidRPr="6FC56CF4" w:rsidR="00BF60C7">
        <w:rPr>
          <w:color w:val="242726"/>
        </w:rPr>
        <w:t>7</w:t>
      </w:r>
      <w:r w:rsidRPr="6FC56CF4" w:rsidR="00405F39">
        <w:rPr>
          <w:color w:val="242726"/>
        </w:rPr>
        <w:t xml:space="preserve"> guidelines attached)</w:t>
      </w:r>
      <w:r w:rsidRPr="6FC56CF4" w:rsidR="007B5EAD">
        <w:rPr>
          <w:color w:val="242726"/>
        </w:rPr>
        <w:t>.</w:t>
      </w:r>
    </w:p>
    <w:p w:rsidR="00D2533C" w:rsidRPr="006D7785" w:rsidP="00D2533C" w14:paraId="706F7D07" w14:textId="77777777">
      <w:pPr>
        <w:rPr>
          <w:color w:val="1B1E1D"/>
        </w:rPr>
      </w:pPr>
    </w:p>
    <w:p w:rsidR="00D2533C" w:rsidRPr="006D7785" w:rsidP="00D2533C" w14:paraId="71E26CBA" w14:textId="77B41B4F">
      <w:pPr>
        <w:rPr>
          <w:color w:val="2F3231"/>
        </w:rPr>
      </w:pPr>
      <w:r w:rsidRPr="006D7785">
        <w:rPr>
          <w:color w:val="2F3231"/>
        </w:rPr>
        <w:t xml:space="preserve">The information collected on </w:t>
      </w:r>
      <w:r w:rsidR="00C14C0A">
        <w:rPr>
          <w:color w:val="2F3231"/>
        </w:rPr>
        <w:t>f</w:t>
      </w:r>
      <w:r w:rsidRPr="006D7785">
        <w:rPr>
          <w:color w:val="2F3231"/>
        </w:rPr>
        <w:t xml:space="preserve">orms </w:t>
      </w:r>
      <w:r w:rsidR="00C14C0A">
        <w:rPr>
          <w:color w:val="2F3231"/>
        </w:rPr>
        <w:t>#</w:t>
      </w:r>
      <w:r w:rsidRPr="006D7785">
        <w:rPr>
          <w:color w:val="2F3231"/>
        </w:rPr>
        <w:t>3301-33</w:t>
      </w:r>
      <w:r w:rsidR="007B5EAD">
        <w:rPr>
          <w:color w:val="2F3231"/>
        </w:rPr>
        <w:t>06</w:t>
      </w:r>
      <w:r w:rsidRPr="006D7785">
        <w:rPr>
          <w:color w:val="2F3231"/>
        </w:rPr>
        <w:t xml:space="preserve">, inclusive, will be used to evaluate the </w:t>
      </w:r>
      <w:r w:rsidRPr="006D7785">
        <w:rPr>
          <w:color w:val="161817"/>
        </w:rPr>
        <w:t xml:space="preserve">nominations and select the winners based </w:t>
      </w:r>
      <w:r w:rsidRPr="006D7785">
        <w:rPr>
          <w:color w:val="070908"/>
        </w:rPr>
        <w:t xml:space="preserve">on the </w:t>
      </w:r>
      <w:r w:rsidRPr="006D7785">
        <w:rPr>
          <w:color w:val="161817"/>
        </w:rPr>
        <w:t>criteria outlined in the nomination guidelines</w:t>
      </w:r>
      <w:r w:rsidRPr="006D7785">
        <w:rPr>
          <w:color w:val="2F3231"/>
        </w:rPr>
        <w:t>.</w:t>
      </w:r>
    </w:p>
    <w:p w:rsidR="009B36F7" w:rsidP="00233D51" w14:paraId="40848FAD" w14:textId="151A9CD3">
      <w:pPr>
        <w:pStyle w:val="NormalWeb"/>
        <w:rPr>
          <w:color w:val="000000"/>
        </w:rPr>
      </w:pPr>
      <w:r>
        <w:rPr>
          <w:color w:val="000000"/>
        </w:rPr>
        <w:t xml:space="preserve">Forms </w:t>
      </w:r>
      <w:r w:rsidR="00DF20B5">
        <w:rPr>
          <w:color w:val="000000"/>
        </w:rPr>
        <w:t xml:space="preserve">have been removed, added and consolidated. </w:t>
      </w:r>
      <w:r w:rsidR="00C8621E">
        <w:rPr>
          <w:color w:val="000000"/>
        </w:rPr>
        <w:t xml:space="preserve">The </w:t>
      </w:r>
      <w:r>
        <w:rPr>
          <w:color w:val="000000"/>
        </w:rPr>
        <w:t xml:space="preserve">awards guidelines are substantively the same as in previous years.  In addition to miscellaneous minor grammatical/language edits, questions on certain forms were modified as follows: </w:t>
      </w:r>
    </w:p>
    <w:p w:rsidR="00893B0B" w:rsidRPr="00893B0B" w:rsidP="00893B0B" w14:paraId="48494B80" w14:textId="20614685">
      <w:pPr>
        <w:pStyle w:val="ListParagraph"/>
        <w:numPr>
          <w:ilvl w:val="0"/>
          <w:numId w:val="8"/>
        </w:numPr>
        <w:rPr>
          <w:rFonts w:ascii="Times New Roman" w:hAnsi="Times New Roman"/>
          <w:color w:val="000000"/>
          <w:szCs w:val="24"/>
        </w:rPr>
      </w:pPr>
      <w:r w:rsidRPr="00893B0B">
        <w:rPr>
          <w:color w:val="000000"/>
        </w:rPr>
        <w:t>3300</w:t>
      </w:r>
      <w:r w:rsidRPr="00893B0B" w:rsidR="00E95DEC">
        <w:rPr>
          <w:color w:val="000000"/>
        </w:rPr>
        <w:t>- Revised citizenship question</w:t>
      </w:r>
      <w:r w:rsidRPr="00893B0B">
        <w:rPr>
          <w:color w:val="000000"/>
        </w:rPr>
        <w:t xml:space="preserve"> </w:t>
      </w:r>
      <w:r w:rsidR="002A381A">
        <w:rPr>
          <w:color w:val="000000"/>
        </w:rPr>
        <w:t>and added question about being in good standing on federal obligations.</w:t>
      </w:r>
    </w:p>
    <w:p w:rsidR="00E8566B" w:rsidRPr="002A381A" w:rsidP="002A381A" w14:paraId="0AC32F07" w14:textId="72995880">
      <w:pPr>
        <w:pStyle w:val="NormalWeb"/>
        <w:numPr>
          <w:ilvl w:val="0"/>
          <w:numId w:val="8"/>
        </w:numPr>
        <w:rPr>
          <w:color w:val="000000"/>
        </w:rPr>
      </w:pPr>
      <w:r w:rsidRPr="002A381A">
        <w:rPr>
          <w:color w:val="000000"/>
        </w:rPr>
        <w:t>3301-</w:t>
      </w:r>
      <w:r w:rsidRPr="002A381A" w:rsidR="008908C3">
        <w:rPr>
          <w:color w:val="000000"/>
        </w:rPr>
        <w:t xml:space="preserve"> </w:t>
      </w:r>
      <w:r w:rsidRPr="002A381A">
        <w:rPr>
          <w:color w:val="000000"/>
        </w:rPr>
        <w:t xml:space="preserve">Small Business Person of the </w:t>
      </w:r>
      <w:r w:rsidRPr="002A381A" w:rsidR="004B6A08">
        <w:rPr>
          <w:color w:val="000000"/>
        </w:rPr>
        <w:t>Year</w:t>
      </w:r>
      <w:r w:rsidRPr="002A381A">
        <w:rPr>
          <w:color w:val="000000"/>
        </w:rPr>
        <w:t xml:space="preserve"> Award</w:t>
      </w:r>
      <w:r w:rsidRPr="002A381A" w:rsidR="00552D7F">
        <w:rPr>
          <w:color w:val="000000"/>
        </w:rPr>
        <w:t xml:space="preserve"> and 3302-Small Business Exporter of the Year Award</w:t>
      </w:r>
    </w:p>
    <w:p w:rsidR="00D47529" w:rsidP="00E8566B" w14:paraId="578A519A" w14:textId="130A3F4F">
      <w:pPr>
        <w:pStyle w:val="NormalWeb"/>
        <w:numPr>
          <w:ilvl w:val="1"/>
          <w:numId w:val="8"/>
        </w:numPr>
        <w:rPr>
          <w:color w:val="000000"/>
        </w:rPr>
      </w:pPr>
      <w:r>
        <w:rPr>
          <w:color w:val="000000"/>
        </w:rPr>
        <w:t>Consolidated into one form, 3301</w:t>
      </w:r>
      <w:r w:rsidR="0001411C">
        <w:rPr>
          <w:color w:val="000000"/>
        </w:rPr>
        <w:t>- Small Business Awards</w:t>
      </w:r>
      <w:r w:rsidR="00DF470A">
        <w:rPr>
          <w:color w:val="000000"/>
        </w:rPr>
        <w:t xml:space="preserve"> using the pervious Form 3301</w:t>
      </w:r>
    </w:p>
    <w:p w:rsidR="009B36F7" w:rsidP="00E8566B" w14:paraId="3888BE8F" w14:textId="34B0AFE6">
      <w:pPr>
        <w:pStyle w:val="NormalWeb"/>
        <w:numPr>
          <w:ilvl w:val="1"/>
          <w:numId w:val="8"/>
        </w:numPr>
        <w:rPr>
          <w:color w:val="000000"/>
        </w:rPr>
      </w:pPr>
      <w:r>
        <w:rPr>
          <w:color w:val="000000"/>
        </w:rPr>
        <w:t xml:space="preserve">Updated years and modified </w:t>
      </w:r>
      <w:r w:rsidR="004715A5">
        <w:rPr>
          <w:color w:val="000000"/>
        </w:rPr>
        <w:t xml:space="preserve">financial summary </w:t>
      </w:r>
      <w:r w:rsidR="0017504B">
        <w:rPr>
          <w:color w:val="000000"/>
        </w:rPr>
        <w:t xml:space="preserve">data </w:t>
      </w:r>
      <w:r w:rsidR="004715A5">
        <w:rPr>
          <w:color w:val="000000"/>
        </w:rPr>
        <w:t>requirement</w:t>
      </w:r>
      <w:r>
        <w:rPr>
          <w:color w:val="000000"/>
        </w:rPr>
        <w:t>.</w:t>
      </w:r>
      <w:r w:rsidR="004715A5">
        <w:rPr>
          <w:color w:val="000000"/>
        </w:rPr>
        <w:t xml:space="preserve"> </w:t>
      </w:r>
    </w:p>
    <w:p w:rsidR="006D5779" w:rsidRPr="00CD2A2A" w:rsidP="00300720" w14:paraId="7BCDB0BB" w14:textId="04517A4F">
      <w:pPr>
        <w:pStyle w:val="xmsolistparagraph"/>
        <w:numPr>
          <w:ilvl w:val="1"/>
          <w:numId w:val="8"/>
        </w:num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Removed </w:t>
      </w:r>
      <w:r>
        <w:rPr>
          <w:rFonts w:ascii="Times New Roman" w:eastAsia="Times New Roman" w:hAnsi="Times New Roman" w:cs="Times New Roman"/>
          <w:sz w:val="24"/>
          <w:szCs w:val="24"/>
        </w:rPr>
        <w:t>question about business challenges such as COVID-19.</w:t>
      </w:r>
    </w:p>
    <w:p w:rsidR="006D5779" w:rsidRPr="00654585" w:rsidP="00AA0A8D" w14:paraId="4BCF906F" w14:textId="6EFCCC52">
      <w:pPr>
        <w:pStyle w:val="xmsolistparagraph"/>
        <w:numPr>
          <w:ilvl w:val="1"/>
          <w:numId w:val="8"/>
        </w:numPr>
        <w:rPr>
          <w:rFonts w:ascii="Times New Roman" w:eastAsia="Times New Roman" w:hAnsi="Times New Roman" w:cs="Times New Roman"/>
          <w:color w:val="000000"/>
          <w:sz w:val="24"/>
          <w:szCs w:val="24"/>
        </w:rPr>
      </w:pPr>
      <w:r w:rsidRPr="00AA0A8D">
        <w:rPr>
          <w:rFonts w:ascii="Times New Roman" w:eastAsia="Times New Roman" w:hAnsi="Times New Roman" w:cs="Times New Roman"/>
          <w:sz w:val="24"/>
          <w:szCs w:val="24"/>
        </w:rPr>
        <w:t>Added questions about social media handles and business industries.</w:t>
      </w:r>
    </w:p>
    <w:p w:rsidR="00654585" w:rsidRPr="00CD2A2A" w:rsidP="00AA0A8D" w14:paraId="4BCEEB54" w14:textId="2FC6BD2F">
      <w:pPr>
        <w:pStyle w:val="xmsolistparagraph"/>
        <w:numPr>
          <w:ilvl w:val="1"/>
          <w:numId w:val="8"/>
        </w:num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Added question about being a veteran.</w:t>
      </w:r>
    </w:p>
    <w:p w:rsidR="00B30E11" w:rsidRPr="00AA0A8D" w:rsidP="00AA0A8D" w14:paraId="5D359B14" w14:textId="39124D66">
      <w:pPr>
        <w:pStyle w:val="xmsolistparagraph"/>
        <w:numPr>
          <w:ilvl w:val="1"/>
          <w:numId w:val="8"/>
        </w:num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Added question about </w:t>
      </w:r>
      <w:r w:rsidR="002A381A">
        <w:rPr>
          <w:rFonts w:ascii="Times New Roman" w:eastAsia="Times New Roman" w:hAnsi="Times New Roman" w:cs="Times New Roman"/>
          <w:sz w:val="24"/>
          <w:szCs w:val="24"/>
        </w:rPr>
        <w:t xml:space="preserve">how </w:t>
      </w:r>
      <w:r>
        <w:rPr>
          <w:rFonts w:ascii="Times New Roman" w:eastAsia="Times New Roman" w:hAnsi="Times New Roman" w:cs="Times New Roman"/>
          <w:sz w:val="24"/>
          <w:szCs w:val="24"/>
        </w:rPr>
        <w:t>SBA assistance</w:t>
      </w:r>
      <w:r w:rsidR="002A381A">
        <w:rPr>
          <w:rFonts w:ascii="Times New Roman" w:eastAsia="Times New Roman" w:hAnsi="Times New Roman" w:cs="Times New Roman"/>
          <w:sz w:val="24"/>
          <w:szCs w:val="24"/>
        </w:rPr>
        <w:t xml:space="preserve"> has helped business</w:t>
      </w:r>
      <w:r>
        <w:rPr>
          <w:rFonts w:ascii="Times New Roman" w:eastAsia="Times New Roman" w:hAnsi="Times New Roman" w:cs="Times New Roman"/>
          <w:sz w:val="24"/>
          <w:szCs w:val="24"/>
        </w:rPr>
        <w:t>.</w:t>
      </w:r>
    </w:p>
    <w:p w:rsidR="009074D8" w:rsidP="00300720" w14:paraId="4E5F7A29" w14:textId="0D5E1F0D">
      <w:pPr>
        <w:pStyle w:val="xmsolistparagraph"/>
        <w:numPr>
          <w:ilvl w:val="1"/>
          <w:numId w:val="8"/>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Combined questions about involvement in community and charitable organizations.</w:t>
      </w:r>
    </w:p>
    <w:p w:rsidR="009074D8" w:rsidP="00221F95" w14:paraId="5A333E96" w14:textId="48EC01DC">
      <w:pPr>
        <w:pStyle w:val="xmsolistparagraph"/>
        <w:numPr>
          <w:ilvl w:val="1"/>
          <w:numId w:val="8"/>
        </w:numPr>
        <w:rPr>
          <w:color w:val="000000"/>
        </w:rPr>
      </w:pPr>
      <w:r w:rsidRPr="009074D8">
        <w:rPr>
          <w:rFonts w:ascii="Times New Roman" w:eastAsia="Times New Roman" w:hAnsi="Times New Roman" w:cs="Times New Roman"/>
          <w:color w:val="000000"/>
          <w:sz w:val="24"/>
          <w:szCs w:val="24"/>
        </w:rPr>
        <w:t>Added questions about exporting.</w:t>
      </w:r>
    </w:p>
    <w:p w:rsidR="009B36F7" w:rsidRPr="007C23B3" w:rsidP="000F03AB" w14:paraId="52B14F95" w14:textId="67AD97E3">
      <w:pPr>
        <w:pStyle w:val="xmsolistparagraph"/>
        <w:numPr>
          <w:ilvl w:val="0"/>
          <w:numId w:val="27"/>
        </w:numPr>
        <w:rPr>
          <w:color w:val="000000"/>
        </w:rPr>
      </w:pPr>
      <w:r w:rsidRPr="000F03AB">
        <w:rPr>
          <w:rFonts w:ascii="Times New Roman" w:hAnsi="Times New Roman" w:cs="Times New Roman"/>
          <w:color w:val="000000"/>
          <w:sz w:val="24"/>
          <w:szCs w:val="24"/>
        </w:rPr>
        <w:t>330</w:t>
      </w:r>
      <w:r w:rsidRPr="000F03AB" w:rsidR="00492E99">
        <w:rPr>
          <w:rFonts w:ascii="Times New Roman" w:hAnsi="Times New Roman" w:cs="Times New Roman"/>
          <w:color w:val="000000"/>
          <w:sz w:val="24"/>
          <w:szCs w:val="24"/>
        </w:rPr>
        <w:t>2</w:t>
      </w:r>
      <w:r w:rsidRPr="000F03AB">
        <w:rPr>
          <w:rFonts w:ascii="Times New Roman" w:hAnsi="Times New Roman" w:cs="Times New Roman"/>
          <w:color w:val="000000"/>
          <w:sz w:val="24"/>
          <w:szCs w:val="24"/>
        </w:rPr>
        <w:t>-</w:t>
      </w:r>
      <w:r w:rsidRPr="000F03AB" w:rsidR="008908C3">
        <w:rPr>
          <w:rFonts w:ascii="Times New Roman" w:hAnsi="Times New Roman" w:cs="Times New Roman"/>
          <w:color w:val="000000"/>
          <w:sz w:val="24"/>
          <w:szCs w:val="24"/>
        </w:rPr>
        <w:t xml:space="preserve"> </w:t>
      </w:r>
      <w:r w:rsidRPr="000F03AB">
        <w:rPr>
          <w:rFonts w:ascii="Times New Roman" w:hAnsi="Times New Roman" w:cs="Times New Roman"/>
          <w:color w:val="000000"/>
          <w:sz w:val="24"/>
          <w:szCs w:val="24"/>
        </w:rPr>
        <w:t>Phoenix Award for Small Business Disaster Recovery</w:t>
      </w:r>
    </w:p>
    <w:p w:rsidR="00D37EDA" w:rsidP="00D37EDA" w14:paraId="1D601D78" w14:textId="27654F98">
      <w:pPr>
        <w:pStyle w:val="NormalWeb"/>
        <w:numPr>
          <w:ilvl w:val="1"/>
          <w:numId w:val="27"/>
        </w:numPr>
        <w:rPr>
          <w:color w:val="000000"/>
        </w:rPr>
      </w:pPr>
      <w:r>
        <w:rPr>
          <w:color w:val="000000"/>
        </w:rPr>
        <w:t xml:space="preserve">Previously was </w:t>
      </w:r>
      <w:r w:rsidR="00872EA6">
        <w:rPr>
          <w:color w:val="000000"/>
        </w:rPr>
        <w:t>F</w:t>
      </w:r>
      <w:r>
        <w:rPr>
          <w:color w:val="000000"/>
        </w:rPr>
        <w:t>orm 3303.</w:t>
      </w:r>
    </w:p>
    <w:p w:rsidR="003F0A02" w:rsidRPr="000F03AB" w:rsidP="003F0A02" w14:paraId="3E3E1ECA" w14:textId="6BF7F988">
      <w:pPr>
        <w:pStyle w:val="NormalWeb"/>
        <w:numPr>
          <w:ilvl w:val="0"/>
          <w:numId w:val="27"/>
        </w:numPr>
        <w:rPr>
          <w:color w:val="000000"/>
        </w:rPr>
      </w:pPr>
      <w:r>
        <w:rPr>
          <w:color w:val="000000"/>
        </w:rPr>
        <w:t xml:space="preserve">3303- </w:t>
      </w:r>
      <w:r w:rsidRPr="00445AD8" w:rsidR="00805B44">
        <w:t>SCORE Chapter of the Year Award</w:t>
      </w:r>
    </w:p>
    <w:p w:rsidR="00C115BA" w:rsidP="00C115BA" w14:paraId="70A2579A" w14:textId="726FBB67">
      <w:pPr>
        <w:pStyle w:val="NormalWeb"/>
        <w:numPr>
          <w:ilvl w:val="1"/>
          <w:numId w:val="27"/>
        </w:numPr>
        <w:rPr>
          <w:color w:val="000000"/>
        </w:rPr>
      </w:pPr>
      <w:r>
        <w:t>New form for an award to honor SBA resource pa</w:t>
      </w:r>
      <w:r w:rsidR="00B110E4">
        <w:t>rtner, SCORE.</w:t>
      </w:r>
      <w:r w:rsidRPr="00C115BA">
        <w:t xml:space="preserve"> SCORE is a nonprofit organization that is driven to foster small</w:t>
      </w:r>
      <w:r w:rsidR="00D229AD">
        <w:t xml:space="preserve"> </w:t>
      </w:r>
      <w:r w:rsidRPr="00C115BA">
        <w:t>business communities through mentoring and educational workshops.</w:t>
      </w:r>
    </w:p>
    <w:p w:rsidR="00D229AD" w:rsidRPr="000F03AB" w:rsidP="00DC2A1C" w14:paraId="339677F0" w14:textId="0EE8DDC5">
      <w:pPr>
        <w:pStyle w:val="NormalWeb"/>
        <w:widowControl w:val="0"/>
        <w:numPr>
          <w:ilvl w:val="0"/>
          <w:numId w:val="27"/>
        </w:numPr>
        <w:tabs>
          <w:tab w:val="left" w:pos="820"/>
          <w:tab w:val="left" w:pos="821"/>
        </w:tabs>
        <w:ind w:right="195"/>
        <w:rPr>
          <w:color w:val="000000"/>
        </w:rPr>
      </w:pPr>
      <w:r w:rsidRPr="00D229AD">
        <w:rPr>
          <w:color w:val="000000"/>
        </w:rPr>
        <w:t>3304</w:t>
      </w:r>
      <w:r w:rsidR="008908C3">
        <w:rPr>
          <w:color w:val="000000"/>
        </w:rPr>
        <w:t>-</w:t>
      </w:r>
      <w:r w:rsidRPr="00D229AD">
        <w:rPr>
          <w:color w:val="000000"/>
        </w:rPr>
        <w:t xml:space="preserve"> </w:t>
      </w:r>
      <w:r w:rsidRPr="00445AD8">
        <w:t>Small Business Development Center Excellence and Innovation Award</w:t>
      </w:r>
    </w:p>
    <w:p w:rsidR="00D229AD" w:rsidP="00872EA6" w14:paraId="7F7A2BF3" w14:textId="695B5F45">
      <w:pPr>
        <w:pStyle w:val="NormalWeb"/>
        <w:numPr>
          <w:ilvl w:val="1"/>
          <w:numId w:val="27"/>
        </w:numPr>
        <w:rPr>
          <w:color w:val="000000"/>
        </w:rPr>
      </w:pPr>
      <w:r>
        <w:rPr>
          <w:color w:val="000000"/>
        </w:rPr>
        <w:t xml:space="preserve">Previously Form </w:t>
      </w:r>
      <w:r w:rsidR="004C5539">
        <w:rPr>
          <w:color w:val="000000"/>
        </w:rPr>
        <w:t>3310.</w:t>
      </w:r>
    </w:p>
    <w:p w:rsidR="004C5539" w:rsidP="004C5539" w14:paraId="441B341D" w14:textId="4E0AEF1A">
      <w:pPr>
        <w:pStyle w:val="NormalWeb"/>
        <w:numPr>
          <w:ilvl w:val="0"/>
          <w:numId w:val="27"/>
        </w:numPr>
        <w:rPr>
          <w:color w:val="000000"/>
        </w:rPr>
      </w:pPr>
      <w:r>
        <w:rPr>
          <w:color w:val="000000"/>
        </w:rPr>
        <w:t>3305</w:t>
      </w:r>
      <w:r w:rsidR="008908C3">
        <w:rPr>
          <w:color w:val="000000"/>
        </w:rPr>
        <w:t>-</w:t>
      </w:r>
      <w:r>
        <w:rPr>
          <w:color w:val="000000"/>
        </w:rPr>
        <w:t xml:space="preserve"> </w:t>
      </w:r>
      <w:r w:rsidRPr="007A3060" w:rsidR="007A3060">
        <w:rPr>
          <w:color w:val="000000"/>
        </w:rPr>
        <w:t>Veterans Business Outreach Center Excellence in Service Award</w:t>
      </w:r>
    </w:p>
    <w:p w:rsidR="006E6224" w:rsidP="006E6224" w14:paraId="028D746D" w14:textId="7B72D47C">
      <w:pPr>
        <w:pStyle w:val="NormalWeb"/>
        <w:numPr>
          <w:ilvl w:val="1"/>
          <w:numId w:val="27"/>
        </w:numPr>
        <w:rPr>
          <w:color w:val="000000"/>
        </w:rPr>
      </w:pPr>
      <w:r w:rsidRPr="006E6224">
        <w:rPr>
          <w:color w:val="000000"/>
        </w:rPr>
        <w:t>Previously Form 3311.</w:t>
      </w:r>
    </w:p>
    <w:p w:rsidR="00D204AE" w:rsidRPr="006E6224" w:rsidP="006E6224" w14:paraId="470F6AA5" w14:textId="51686C40">
      <w:pPr>
        <w:pStyle w:val="NormalWeb"/>
        <w:numPr>
          <w:ilvl w:val="1"/>
          <w:numId w:val="27"/>
        </w:numPr>
        <w:rPr>
          <w:color w:val="000000"/>
        </w:rPr>
      </w:pPr>
      <w:r w:rsidRPr="006E6224">
        <w:rPr>
          <w:color w:val="000000"/>
        </w:rPr>
        <w:t>Added question about goal</w:t>
      </w:r>
      <w:r w:rsidRPr="006E6224">
        <w:rPr>
          <w:color w:val="000000"/>
        </w:rPr>
        <w:t xml:space="preserve"> performance.</w:t>
      </w:r>
    </w:p>
    <w:p w:rsidR="006E6224" w:rsidRPr="000F03AB" w:rsidP="006E6224" w14:paraId="2D62D57C" w14:textId="4BC8058E">
      <w:pPr>
        <w:pStyle w:val="NormalWeb"/>
        <w:numPr>
          <w:ilvl w:val="0"/>
          <w:numId w:val="27"/>
        </w:numPr>
        <w:rPr>
          <w:color w:val="000000"/>
        </w:rPr>
      </w:pPr>
      <w:r>
        <w:rPr>
          <w:color w:val="000000"/>
        </w:rPr>
        <w:t>3306</w:t>
      </w:r>
      <w:r w:rsidR="008908C3">
        <w:rPr>
          <w:color w:val="000000"/>
        </w:rPr>
        <w:t xml:space="preserve">- </w:t>
      </w:r>
      <w:r w:rsidRPr="00445AD8" w:rsidR="00960380">
        <w:t>Women’s Business Center of Excellence Award</w:t>
      </w:r>
    </w:p>
    <w:p w:rsidR="00960380" w:rsidRPr="000F03AB" w:rsidP="00960380" w14:paraId="179CCFB8" w14:textId="17137A7E">
      <w:pPr>
        <w:pStyle w:val="NormalWeb"/>
        <w:numPr>
          <w:ilvl w:val="1"/>
          <w:numId w:val="27"/>
        </w:numPr>
        <w:rPr>
          <w:color w:val="000000"/>
        </w:rPr>
      </w:pPr>
      <w:r>
        <w:t>Previously</w:t>
      </w:r>
      <w:r>
        <w:t xml:space="preserve"> Form 3312</w:t>
      </w:r>
    </w:p>
    <w:p w:rsidR="003F5F49" w:rsidRPr="000F03AB" w:rsidP="003F5F49" w14:paraId="33733DDB" w14:textId="4B2E32BF">
      <w:pPr>
        <w:pStyle w:val="NormalWeb"/>
        <w:numPr>
          <w:ilvl w:val="0"/>
          <w:numId w:val="27"/>
        </w:numPr>
        <w:rPr>
          <w:color w:val="000000"/>
        </w:rPr>
      </w:pPr>
      <w:r>
        <w:t>Add</w:t>
      </w:r>
      <w:r w:rsidR="00C74C3B">
        <w:t>ed</w:t>
      </w:r>
      <w:r>
        <w:t xml:space="preserve"> the following new awards which will use the</w:t>
      </w:r>
      <w:r w:rsidR="002D3645">
        <w:t xml:space="preserve"> modified Form 3301- Small Business Awards:</w:t>
      </w:r>
    </w:p>
    <w:p w:rsidR="00765262" w:rsidP="000F03AB" w14:paraId="20509F30" w14:textId="77777777">
      <w:pPr>
        <w:pStyle w:val="NormalWeb"/>
        <w:numPr>
          <w:ilvl w:val="1"/>
          <w:numId w:val="27"/>
        </w:numPr>
      </w:pPr>
      <w:r>
        <w:t xml:space="preserve">Small Business Manufacturer of the Year  </w:t>
      </w:r>
    </w:p>
    <w:p w:rsidR="00765262" w:rsidP="000F03AB" w14:paraId="4FF7ACA2" w14:textId="77777777">
      <w:pPr>
        <w:pStyle w:val="NormalWeb"/>
        <w:numPr>
          <w:ilvl w:val="1"/>
          <w:numId w:val="27"/>
        </w:numPr>
      </w:pPr>
      <w:r>
        <w:t xml:space="preserve">Rural Small Business of the Year  </w:t>
      </w:r>
    </w:p>
    <w:p w:rsidR="00765262" w:rsidP="00765262" w14:paraId="6BA6A588" w14:textId="77777777">
      <w:pPr>
        <w:pStyle w:val="NormalWeb"/>
        <w:numPr>
          <w:ilvl w:val="1"/>
          <w:numId w:val="27"/>
        </w:numPr>
      </w:pPr>
      <w:r>
        <w:t>Blue-Collar Small Business of the Year </w:t>
      </w:r>
    </w:p>
    <w:p w:rsidR="00053232" w:rsidP="00765262" w14:paraId="7FC6729D" w14:textId="1EF729DC">
      <w:pPr>
        <w:pStyle w:val="NormalWeb"/>
        <w:numPr>
          <w:ilvl w:val="1"/>
          <w:numId w:val="27"/>
        </w:numPr>
      </w:pPr>
      <w:r>
        <w:t>Veteran Small Business of the Year</w:t>
      </w:r>
    </w:p>
    <w:p w:rsidR="00D819A5" w:rsidP="00C74C3B" w14:paraId="11B3708E" w14:textId="77777777">
      <w:pPr>
        <w:pStyle w:val="NormalWeb"/>
        <w:numPr>
          <w:ilvl w:val="0"/>
          <w:numId w:val="27"/>
        </w:numPr>
      </w:pPr>
      <w:r>
        <w:t xml:space="preserve">Removed </w:t>
      </w:r>
      <w:r>
        <w:t>the following forms as awards are obsolete:</w:t>
      </w:r>
    </w:p>
    <w:p w:rsidR="00D819A5" w:rsidP="00D819A5" w14:paraId="6E05F865" w14:textId="13EDD4E2">
      <w:pPr>
        <w:pStyle w:val="NormalWeb"/>
        <w:numPr>
          <w:ilvl w:val="1"/>
          <w:numId w:val="27"/>
        </w:numPr>
      </w:pPr>
      <w:r>
        <w:t>3304- Phoenix Award for Outstanding Contributions to Disaster Recovery</w:t>
      </w:r>
      <w:r w:rsidR="00636E46">
        <w:t xml:space="preserve"> Public Official</w:t>
      </w:r>
    </w:p>
    <w:p w:rsidR="00636E46" w:rsidP="00D819A5" w14:paraId="525C8A96" w14:textId="37E8C420">
      <w:pPr>
        <w:pStyle w:val="NormalWeb"/>
        <w:numPr>
          <w:ilvl w:val="1"/>
          <w:numId w:val="27"/>
        </w:numPr>
      </w:pPr>
      <w:r>
        <w:t xml:space="preserve">3305- Phoenix Award for Outstanding Contributions to Disaster Recovery </w:t>
      </w:r>
      <w:r w:rsidR="00065A83">
        <w:t>Volunteer</w:t>
      </w:r>
    </w:p>
    <w:p w:rsidR="00065A83" w:rsidP="00D819A5" w14:paraId="2EDD37AD" w14:textId="5CCED74F">
      <w:pPr>
        <w:pStyle w:val="NormalWeb"/>
        <w:numPr>
          <w:ilvl w:val="1"/>
          <w:numId w:val="27"/>
        </w:numPr>
      </w:pPr>
      <w:r>
        <w:t>3306- Small Business Prime Contractor of the Year</w:t>
      </w:r>
    </w:p>
    <w:p w:rsidR="00065A83" w:rsidP="00D819A5" w14:paraId="4558E3D9" w14:textId="1EEE380E">
      <w:pPr>
        <w:pStyle w:val="NormalWeb"/>
        <w:numPr>
          <w:ilvl w:val="1"/>
          <w:numId w:val="27"/>
        </w:numPr>
      </w:pPr>
      <w:r>
        <w:t>3307- Small Business Subcontractor of the Year</w:t>
      </w:r>
    </w:p>
    <w:p w:rsidR="00CC4A46" w:rsidP="00D819A5" w14:paraId="585AEC93" w14:textId="2F999A8D">
      <w:pPr>
        <w:pStyle w:val="NormalWeb"/>
        <w:numPr>
          <w:ilvl w:val="1"/>
          <w:numId w:val="27"/>
        </w:numPr>
      </w:pPr>
      <w:r>
        <w:t xml:space="preserve">3308- Dwight D Eisenhower </w:t>
      </w:r>
      <w:r w:rsidR="000B5D82">
        <w:t>Award for Excellence</w:t>
      </w:r>
    </w:p>
    <w:p w:rsidR="00C74C3B" w:rsidP="00D819A5" w14:paraId="62EE72CA" w14:textId="0B0D9559">
      <w:pPr>
        <w:pStyle w:val="NormalWeb"/>
        <w:numPr>
          <w:ilvl w:val="1"/>
          <w:numId w:val="27"/>
        </w:numPr>
      </w:pPr>
      <w:r>
        <w:t xml:space="preserve">3309- 8(a) Graduate of the Year </w:t>
      </w:r>
    </w:p>
    <w:p w:rsidR="000B5D82" w:rsidP="000A188C" w14:paraId="5DB9A93E" w14:textId="5508B863">
      <w:pPr>
        <w:pStyle w:val="NormalWeb"/>
        <w:numPr>
          <w:ilvl w:val="1"/>
          <w:numId w:val="27"/>
        </w:numPr>
      </w:pPr>
      <w:r>
        <w:t>3314</w:t>
      </w:r>
      <w:r w:rsidR="000A188C">
        <w:t>- Small Business Investment Company of the Year</w:t>
      </w:r>
    </w:p>
    <w:p w:rsidR="00D204AE" w:rsidRPr="00D204AE" w:rsidP="00221F95" w14:paraId="49068238" w14:textId="2B221984">
      <w:pPr>
        <w:pStyle w:val="NormalWeb"/>
        <w:numPr>
          <w:ilvl w:val="0"/>
          <w:numId w:val="27"/>
        </w:numPr>
        <w:rPr>
          <w:color w:val="000000"/>
        </w:rPr>
      </w:pPr>
      <w:r>
        <w:t xml:space="preserve">New </w:t>
      </w:r>
      <w:r w:rsidR="0040297A">
        <w:t>modified Form 3301- Small Business Awards</w:t>
      </w:r>
      <w:r>
        <w:t xml:space="preserve"> will replace Form 3315- District Office Award</w:t>
      </w:r>
      <w:r w:rsidR="0058789A">
        <w:t>.</w:t>
      </w:r>
    </w:p>
    <w:p w:rsidR="00543E21" w:rsidRPr="00B52005" w:rsidP="00801BCD" w14:paraId="6A4151C4" w14:textId="28CF7BC4">
      <w:pPr>
        <w:pStyle w:val="ListParagraph"/>
        <w:widowControl w:val="0"/>
        <w:numPr>
          <w:ilvl w:val="0"/>
          <w:numId w:val="30"/>
        </w:numPr>
        <w:tabs>
          <w:tab w:val="left" w:pos="360"/>
          <w:tab w:val="left" w:pos="630"/>
          <w:tab w:val="left" w:pos="720"/>
          <w:tab w:val="left" w:pos="1080"/>
        </w:tabs>
        <w:ind w:left="0"/>
        <w:rPr>
          <w:rFonts w:ascii="Times New Roman" w:hAnsi="Times New Roman"/>
          <w:u w:val="single"/>
        </w:rPr>
      </w:pPr>
      <w:r w:rsidRPr="00B52005">
        <w:rPr>
          <w:rFonts w:ascii="Times New Roman" w:hAnsi="Times New Roman"/>
          <w:b/>
          <w:bCs/>
          <w:u w:val="single"/>
        </w:rPr>
        <w:t>Need</w:t>
      </w:r>
      <w:r w:rsidRPr="00B52005" w:rsidR="00960321">
        <w:rPr>
          <w:rFonts w:ascii="Times New Roman" w:hAnsi="Times New Roman"/>
          <w:b/>
          <w:bCs/>
          <w:u w:val="single"/>
        </w:rPr>
        <w:t xml:space="preserve"> &amp; Method</w:t>
      </w:r>
      <w:r w:rsidRPr="00B52005">
        <w:rPr>
          <w:rFonts w:ascii="Times New Roman" w:hAnsi="Times New Roman"/>
          <w:b/>
          <w:bCs/>
          <w:u w:val="single"/>
        </w:rPr>
        <w:t xml:space="preserve"> for the Information Collection</w:t>
      </w:r>
      <w:r w:rsidRPr="00B52005" w:rsidR="00FB7D5B">
        <w:rPr>
          <w:rFonts w:ascii="Times New Roman" w:hAnsi="Times New Roman"/>
          <w:b/>
          <w:bCs/>
          <w:u w:val="single"/>
        </w:rPr>
        <w:t xml:space="preserve">. </w:t>
      </w:r>
    </w:p>
    <w:p w:rsidR="00543E21" w:rsidRPr="006D7785" w:rsidP="00543E21" w14:paraId="2685CA4E" w14:textId="051169C5">
      <w:pPr>
        <w:rPr>
          <w:color w:val="000000"/>
        </w:rPr>
      </w:pPr>
      <w:r w:rsidRPr="006D7785">
        <w:rPr>
          <w:color w:val="353938"/>
        </w:rPr>
        <w:t xml:space="preserve">Section </w:t>
      </w:r>
      <w:r w:rsidRPr="006D7785">
        <w:rPr>
          <w:color w:val="242726"/>
        </w:rPr>
        <w:t xml:space="preserve">8(b)(l)(A)(iv) </w:t>
      </w:r>
      <w:r w:rsidRPr="006D7785">
        <w:rPr>
          <w:color w:val="353938"/>
        </w:rPr>
        <w:t xml:space="preserve">of </w:t>
      </w:r>
      <w:r w:rsidRPr="006D7785">
        <w:rPr>
          <w:color w:val="151817"/>
        </w:rPr>
        <w:t xml:space="preserve">the </w:t>
      </w:r>
      <w:r w:rsidRPr="006D7785">
        <w:rPr>
          <w:color w:val="353938"/>
        </w:rPr>
        <w:t xml:space="preserve">Small </w:t>
      </w:r>
      <w:r w:rsidRPr="006D7785">
        <w:rPr>
          <w:color w:val="242726"/>
        </w:rPr>
        <w:t xml:space="preserve">Business </w:t>
      </w:r>
      <w:r w:rsidRPr="006D7785">
        <w:rPr>
          <w:color w:val="353938"/>
        </w:rPr>
        <w:t xml:space="preserve">Act, 15 </w:t>
      </w:r>
      <w:r w:rsidRPr="006D7785">
        <w:rPr>
          <w:color w:val="242726"/>
        </w:rPr>
        <w:t xml:space="preserve">U.S.C. </w:t>
      </w:r>
      <w:r w:rsidRPr="006D7785">
        <w:rPr>
          <w:color w:val="353938"/>
        </w:rPr>
        <w:t xml:space="preserve"> </w:t>
      </w:r>
      <w:r w:rsidRPr="006D7785">
        <w:rPr>
          <w:color w:val="242726"/>
        </w:rPr>
        <w:t>637</w:t>
      </w:r>
      <w:r w:rsidRPr="006D7785">
        <w:rPr>
          <w:color w:val="353938"/>
        </w:rPr>
        <w:t>(b)</w:t>
      </w:r>
      <w:r w:rsidRPr="2975D28A">
        <w:rPr>
          <w:color w:val="353938"/>
        </w:rPr>
        <w:t>(1)</w:t>
      </w:r>
      <w:r w:rsidRPr="2975D28A">
        <w:rPr>
          <w:color w:val="242726"/>
        </w:rPr>
        <w:t>(A)</w:t>
      </w:r>
      <w:r w:rsidRPr="2975D28A">
        <w:rPr>
          <w:color w:val="353938"/>
        </w:rPr>
        <w:t xml:space="preserve">(iv), and § 132(a) of Pub. L. 108-447, as </w:t>
      </w:r>
      <w:r w:rsidRPr="2975D28A" w:rsidR="2BD70A5D">
        <w:rPr>
          <w:color w:val="353938"/>
        </w:rPr>
        <w:t xml:space="preserve">reauthorized </w:t>
      </w:r>
      <w:r w:rsidRPr="2975D28A">
        <w:rPr>
          <w:color w:val="353938"/>
        </w:rPr>
        <w:t xml:space="preserve">by the Consolidated Appropriations Act, </w:t>
      </w:r>
      <w:r w:rsidRPr="2975D28A" w:rsidR="13A207A2">
        <w:rPr>
          <w:color w:val="353938"/>
        </w:rPr>
        <w:t>2026</w:t>
      </w:r>
      <w:r w:rsidRPr="2975D28A">
        <w:rPr>
          <w:color w:val="353938"/>
        </w:rPr>
        <w:t>, Pub. L. 11</w:t>
      </w:r>
      <w:r w:rsidRPr="2975D28A" w:rsidR="268DFC89">
        <w:rPr>
          <w:color w:val="353938"/>
        </w:rPr>
        <w:t>9-75</w:t>
      </w:r>
      <w:r w:rsidRPr="2975D28A">
        <w:rPr>
          <w:color w:val="353938"/>
        </w:rPr>
        <w:t>, aut</w:t>
      </w:r>
      <w:r w:rsidRPr="2975D28A">
        <w:rPr>
          <w:color w:val="151817"/>
        </w:rPr>
        <w:t>hori</w:t>
      </w:r>
      <w:r w:rsidRPr="2975D28A">
        <w:rPr>
          <w:color w:val="353938"/>
        </w:rPr>
        <w:t xml:space="preserve">ze </w:t>
      </w:r>
      <w:r w:rsidRPr="2975D28A">
        <w:rPr>
          <w:color w:val="151817"/>
        </w:rPr>
        <w:t xml:space="preserve">the </w:t>
      </w:r>
      <w:r w:rsidRPr="2975D28A">
        <w:rPr>
          <w:color w:val="242726"/>
        </w:rPr>
        <w:t xml:space="preserve">Administrator of the </w:t>
      </w:r>
      <w:r w:rsidRPr="2975D28A">
        <w:rPr>
          <w:color w:val="353938"/>
        </w:rPr>
        <w:t>U.S. Sma</w:t>
      </w:r>
      <w:r w:rsidRPr="2975D28A">
        <w:rPr>
          <w:color w:val="151817"/>
        </w:rPr>
        <w:t>ll Bu</w:t>
      </w:r>
      <w:r w:rsidRPr="2975D28A">
        <w:rPr>
          <w:color w:val="353938"/>
        </w:rPr>
        <w:t>s</w:t>
      </w:r>
      <w:r w:rsidRPr="2975D28A">
        <w:rPr>
          <w:color w:val="151817"/>
        </w:rPr>
        <w:t>ine</w:t>
      </w:r>
      <w:r w:rsidRPr="2975D28A">
        <w:rPr>
          <w:color w:val="353938"/>
        </w:rPr>
        <w:t xml:space="preserve">ss </w:t>
      </w:r>
      <w:r w:rsidRPr="2975D28A">
        <w:rPr>
          <w:color w:val="242726"/>
        </w:rPr>
        <w:t xml:space="preserve">Administration </w:t>
      </w:r>
      <w:r w:rsidRPr="2975D28A">
        <w:rPr>
          <w:color w:val="353938"/>
        </w:rPr>
        <w:t>(S</w:t>
      </w:r>
      <w:r w:rsidRPr="2975D28A">
        <w:rPr>
          <w:color w:val="151817"/>
        </w:rPr>
        <w:t>B</w:t>
      </w:r>
      <w:r w:rsidRPr="2975D28A">
        <w:rPr>
          <w:color w:val="353938"/>
        </w:rPr>
        <w:t xml:space="preserve">A) </w:t>
      </w:r>
      <w:r w:rsidRPr="2975D28A">
        <w:rPr>
          <w:color w:val="242726"/>
        </w:rPr>
        <w:t xml:space="preserve">to recognize </w:t>
      </w:r>
      <w:r w:rsidRPr="2975D28A">
        <w:rPr>
          <w:color w:val="353938"/>
        </w:rPr>
        <w:t>ach</w:t>
      </w:r>
      <w:r w:rsidRPr="2975D28A">
        <w:rPr>
          <w:color w:val="151817"/>
        </w:rPr>
        <w:t>i</w:t>
      </w:r>
      <w:r w:rsidRPr="2975D28A">
        <w:rPr>
          <w:color w:val="353938"/>
        </w:rPr>
        <w:t>evements of sma</w:t>
      </w:r>
      <w:r w:rsidRPr="2975D28A">
        <w:rPr>
          <w:color w:val="151817"/>
        </w:rPr>
        <w:t xml:space="preserve">ll </w:t>
      </w:r>
      <w:r w:rsidRPr="2975D28A">
        <w:rPr>
          <w:color w:val="353938"/>
        </w:rPr>
        <w:t xml:space="preserve">businesses </w:t>
      </w:r>
      <w:r w:rsidRPr="2975D28A">
        <w:rPr>
          <w:color w:val="242726"/>
        </w:rPr>
        <w:t xml:space="preserve">through </w:t>
      </w:r>
      <w:r w:rsidRPr="2975D28A">
        <w:rPr>
          <w:color w:val="353938"/>
        </w:rPr>
        <w:t>a</w:t>
      </w:r>
      <w:r w:rsidRPr="2975D28A">
        <w:rPr>
          <w:color w:val="151817"/>
        </w:rPr>
        <w:t>p</w:t>
      </w:r>
      <w:r w:rsidRPr="2975D28A">
        <w:rPr>
          <w:color w:val="353938"/>
        </w:rPr>
        <w:t>propriate events and act</w:t>
      </w:r>
      <w:r w:rsidRPr="2975D28A">
        <w:rPr>
          <w:color w:val="151817"/>
        </w:rPr>
        <w:t>i</w:t>
      </w:r>
      <w:r w:rsidRPr="2975D28A">
        <w:rPr>
          <w:color w:val="353938"/>
        </w:rPr>
        <w:t xml:space="preserve">vities. </w:t>
      </w:r>
      <w:r w:rsidRPr="2975D28A">
        <w:rPr>
          <w:color w:val="242726"/>
        </w:rPr>
        <w:t xml:space="preserve">(Copies of </w:t>
      </w:r>
      <w:r w:rsidRPr="2975D28A">
        <w:rPr>
          <w:color w:val="151817"/>
        </w:rPr>
        <w:t>the</w:t>
      </w:r>
      <w:r w:rsidRPr="2975D28A">
        <w:rPr>
          <w:color w:val="353938"/>
        </w:rPr>
        <w:t xml:space="preserve">se </w:t>
      </w:r>
      <w:r w:rsidRPr="2975D28A">
        <w:rPr>
          <w:color w:val="151817"/>
        </w:rPr>
        <w:t>provi</w:t>
      </w:r>
      <w:r w:rsidRPr="2975D28A">
        <w:rPr>
          <w:color w:val="353938"/>
        </w:rPr>
        <w:t>s</w:t>
      </w:r>
      <w:r w:rsidRPr="2975D28A">
        <w:rPr>
          <w:color w:val="151817"/>
        </w:rPr>
        <w:t xml:space="preserve">ions </w:t>
      </w:r>
      <w:r w:rsidRPr="2975D28A">
        <w:rPr>
          <w:color w:val="242726"/>
        </w:rPr>
        <w:t xml:space="preserve">are </w:t>
      </w:r>
      <w:r w:rsidRPr="2975D28A">
        <w:rPr>
          <w:color w:val="353938"/>
        </w:rPr>
        <w:t>attached).</w:t>
      </w:r>
      <w:r w:rsidRPr="2975D28A" w:rsidR="00D47DBD">
        <w:rPr>
          <w:color w:val="353938"/>
        </w:rPr>
        <w:t xml:space="preserve"> </w:t>
      </w:r>
      <w:r w:rsidRPr="2975D28A">
        <w:rPr>
          <w:color w:val="242726"/>
        </w:rPr>
        <w:t xml:space="preserve">In </w:t>
      </w:r>
      <w:r w:rsidRPr="2975D28A">
        <w:rPr>
          <w:color w:val="151817"/>
        </w:rPr>
        <w:t>reco</w:t>
      </w:r>
      <w:r w:rsidRPr="2975D28A">
        <w:rPr>
          <w:color w:val="353938"/>
        </w:rPr>
        <w:t>g</w:t>
      </w:r>
      <w:r w:rsidRPr="2975D28A">
        <w:rPr>
          <w:color w:val="151817"/>
        </w:rPr>
        <w:t xml:space="preserve">nition of the </w:t>
      </w:r>
      <w:r w:rsidRPr="2975D28A">
        <w:rPr>
          <w:color w:val="353938"/>
        </w:rPr>
        <w:t>s</w:t>
      </w:r>
      <w:r w:rsidRPr="2975D28A">
        <w:rPr>
          <w:color w:val="151817"/>
        </w:rPr>
        <w:t xml:space="preserve">mall </w:t>
      </w:r>
      <w:r w:rsidRPr="2975D28A">
        <w:rPr>
          <w:color w:val="242726"/>
        </w:rPr>
        <w:t xml:space="preserve">business </w:t>
      </w:r>
      <w:r w:rsidRPr="2975D28A">
        <w:rPr>
          <w:color w:val="353938"/>
        </w:rPr>
        <w:t>community's contribut</w:t>
      </w:r>
      <w:r w:rsidRPr="2975D28A">
        <w:rPr>
          <w:color w:val="151817"/>
        </w:rPr>
        <w:t>ion</w:t>
      </w:r>
      <w:r w:rsidRPr="2975D28A">
        <w:rPr>
          <w:color w:val="353938"/>
        </w:rPr>
        <w:t xml:space="preserve">s to the nation's </w:t>
      </w:r>
      <w:r w:rsidRPr="2975D28A">
        <w:rPr>
          <w:color w:val="242726"/>
        </w:rPr>
        <w:t xml:space="preserve">economy </w:t>
      </w:r>
      <w:r w:rsidRPr="2975D28A">
        <w:rPr>
          <w:color w:val="353938"/>
        </w:rPr>
        <w:t xml:space="preserve">and society, the </w:t>
      </w:r>
      <w:r w:rsidRPr="2975D28A">
        <w:rPr>
          <w:color w:val="151817"/>
        </w:rPr>
        <w:t>Pr</w:t>
      </w:r>
      <w:r w:rsidRPr="2975D28A">
        <w:rPr>
          <w:color w:val="353938"/>
        </w:rPr>
        <w:t>esident of the Uni</w:t>
      </w:r>
      <w:r w:rsidRPr="2975D28A">
        <w:rPr>
          <w:color w:val="151817"/>
        </w:rPr>
        <w:t>t</w:t>
      </w:r>
      <w:r w:rsidRPr="2975D28A">
        <w:rPr>
          <w:color w:val="353938"/>
        </w:rPr>
        <w:t xml:space="preserve">ed States </w:t>
      </w:r>
      <w:r w:rsidRPr="2975D28A">
        <w:rPr>
          <w:color w:val="242726"/>
        </w:rPr>
        <w:t xml:space="preserve">designates </w:t>
      </w:r>
      <w:r w:rsidRPr="2975D28A">
        <w:rPr>
          <w:color w:val="151817"/>
        </w:rPr>
        <w:t>on</w:t>
      </w:r>
      <w:r w:rsidRPr="2975D28A">
        <w:rPr>
          <w:color w:val="353938"/>
        </w:rPr>
        <w:t xml:space="preserve">e </w:t>
      </w:r>
      <w:r w:rsidRPr="2975D28A">
        <w:rPr>
          <w:color w:val="242726"/>
        </w:rPr>
        <w:t xml:space="preserve">week each </w:t>
      </w:r>
      <w:r w:rsidRPr="2975D28A">
        <w:rPr>
          <w:color w:val="353938"/>
        </w:rPr>
        <w:t xml:space="preserve">year as Small </w:t>
      </w:r>
      <w:r w:rsidRPr="2975D28A">
        <w:rPr>
          <w:color w:val="242726"/>
        </w:rPr>
        <w:t xml:space="preserve">Business </w:t>
      </w:r>
      <w:r w:rsidRPr="2975D28A">
        <w:rPr>
          <w:color w:val="151817"/>
        </w:rPr>
        <w:t>We</w:t>
      </w:r>
      <w:r w:rsidRPr="2975D28A">
        <w:rPr>
          <w:color w:val="353938"/>
        </w:rPr>
        <w:t xml:space="preserve">ek.  </w:t>
      </w:r>
      <w:r w:rsidRPr="2975D28A">
        <w:rPr>
          <w:color w:val="242726"/>
        </w:rPr>
        <w:t xml:space="preserve">Leading </w:t>
      </w:r>
      <w:r w:rsidRPr="2975D28A">
        <w:rPr>
          <w:color w:val="353938"/>
        </w:rPr>
        <w:t xml:space="preserve">up to </w:t>
      </w:r>
      <w:r w:rsidRPr="2975D28A">
        <w:rPr>
          <w:color w:val="242726"/>
        </w:rPr>
        <w:t xml:space="preserve">that </w:t>
      </w:r>
      <w:r w:rsidRPr="2975D28A">
        <w:rPr>
          <w:color w:val="353938"/>
        </w:rPr>
        <w:t xml:space="preserve">week, the U.S. </w:t>
      </w:r>
      <w:r w:rsidRPr="2975D28A">
        <w:rPr>
          <w:color w:val="242726"/>
        </w:rPr>
        <w:t xml:space="preserve">Small </w:t>
      </w:r>
      <w:r w:rsidRPr="2975D28A">
        <w:rPr>
          <w:color w:val="151817"/>
        </w:rPr>
        <w:t>Bu</w:t>
      </w:r>
      <w:r w:rsidRPr="2975D28A">
        <w:rPr>
          <w:color w:val="353938"/>
        </w:rPr>
        <w:t>s</w:t>
      </w:r>
      <w:r w:rsidRPr="2975D28A">
        <w:rPr>
          <w:color w:val="151817"/>
        </w:rPr>
        <w:t>in</w:t>
      </w:r>
      <w:r w:rsidRPr="2975D28A">
        <w:rPr>
          <w:color w:val="353938"/>
        </w:rPr>
        <w:t>ess Adm</w:t>
      </w:r>
      <w:r w:rsidRPr="2975D28A">
        <w:rPr>
          <w:color w:val="151817"/>
        </w:rPr>
        <w:t>ini</w:t>
      </w:r>
      <w:r w:rsidRPr="2975D28A">
        <w:rPr>
          <w:color w:val="353938"/>
        </w:rPr>
        <w:t>stra</w:t>
      </w:r>
      <w:r w:rsidRPr="2975D28A">
        <w:rPr>
          <w:color w:val="151817"/>
        </w:rPr>
        <w:t>tio</w:t>
      </w:r>
      <w:r w:rsidRPr="2975D28A">
        <w:rPr>
          <w:color w:val="353938"/>
        </w:rPr>
        <w:t xml:space="preserve">n seeks </w:t>
      </w:r>
      <w:r w:rsidRPr="2975D28A">
        <w:rPr>
          <w:color w:val="242726"/>
        </w:rPr>
        <w:t xml:space="preserve">nominations </w:t>
      </w:r>
      <w:r w:rsidRPr="2975D28A">
        <w:rPr>
          <w:color w:val="353938"/>
        </w:rPr>
        <w:t xml:space="preserve">for various </w:t>
      </w:r>
      <w:r w:rsidRPr="2975D28A">
        <w:rPr>
          <w:color w:val="242726"/>
        </w:rPr>
        <w:t xml:space="preserve">recognition </w:t>
      </w:r>
      <w:r w:rsidRPr="2975D28A">
        <w:rPr>
          <w:color w:val="353938"/>
        </w:rPr>
        <w:t xml:space="preserve">awards honoring the </w:t>
      </w:r>
      <w:r w:rsidRPr="2975D28A">
        <w:rPr>
          <w:color w:val="242726"/>
        </w:rPr>
        <w:t xml:space="preserve">nation's small business </w:t>
      </w:r>
      <w:r w:rsidRPr="2975D28A">
        <w:rPr>
          <w:color w:val="353938"/>
        </w:rPr>
        <w:t>owners and entrepreneurs, sma</w:t>
      </w:r>
      <w:r w:rsidRPr="2975D28A">
        <w:rPr>
          <w:color w:val="151817"/>
        </w:rPr>
        <w:t xml:space="preserve">ll </w:t>
      </w:r>
      <w:r w:rsidRPr="2975D28A">
        <w:rPr>
          <w:color w:val="242726"/>
        </w:rPr>
        <w:t xml:space="preserve">business </w:t>
      </w:r>
      <w:r w:rsidRPr="2975D28A">
        <w:rPr>
          <w:color w:val="353938"/>
        </w:rPr>
        <w:t xml:space="preserve">advocates, </w:t>
      </w:r>
      <w:r w:rsidRPr="2975D28A">
        <w:rPr>
          <w:color w:val="242726"/>
        </w:rPr>
        <w:t xml:space="preserve">and </w:t>
      </w:r>
      <w:r w:rsidRPr="2975D28A">
        <w:rPr>
          <w:color w:val="353938"/>
        </w:rPr>
        <w:t>s</w:t>
      </w:r>
      <w:r w:rsidRPr="2975D28A">
        <w:rPr>
          <w:color w:val="151817"/>
        </w:rPr>
        <w:t>mall busin</w:t>
      </w:r>
      <w:r w:rsidRPr="2975D28A">
        <w:rPr>
          <w:color w:val="353938"/>
        </w:rPr>
        <w:t xml:space="preserve">esses.  </w:t>
      </w:r>
      <w:r w:rsidRPr="2975D28A">
        <w:rPr>
          <w:color w:val="242726"/>
        </w:rPr>
        <w:t xml:space="preserve">Recognition </w:t>
      </w:r>
      <w:r w:rsidRPr="2975D28A">
        <w:rPr>
          <w:color w:val="353938"/>
        </w:rPr>
        <w:t>awa</w:t>
      </w:r>
      <w:r w:rsidRPr="2975D28A">
        <w:rPr>
          <w:color w:val="151817"/>
        </w:rPr>
        <w:t>rd</w:t>
      </w:r>
      <w:r w:rsidRPr="2975D28A">
        <w:rPr>
          <w:color w:val="353938"/>
        </w:rPr>
        <w:t>s a</w:t>
      </w:r>
      <w:r w:rsidRPr="2975D28A">
        <w:rPr>
          <w:color w:val="151817"/>
        </w:rPr>
        <w:t>r</w:t>
      </w:r>
      <w:r w:rsidRPr="2975D28A">
        <w:rPr>
          <w:color w:val="353938"/>
        </w:rPr>
        <w:t xml:space="preserve">e </w:t>
      </w:r>
      <w:r w:rsidRPr="2975D28A">
        <w:rPr>
          <w:color w:val="151817"/>
        </w:rPr>
        <w:t>pr</w:t>
      </w:r>
      <w:r w:rsidRPr="2975D28A">
        <w:rPr>
          <w:color w:val="353938"/>
        </w:rPr>
        <w:t>ese</w:t>
      </w:r>
      <w:r w:rsidRPr="2975D28A">
        <w:rPr>
          <w:color w:val="151817"/>
        </w:rPr>
        <w:t xml:space="preserve">nted </w:t>
      </w:r>
      <w:r w:rsidRPr="2975D28A">
        <w:rPr>
          <w:color w:val="242726"/>
        </w:rPr>
        <w:t>by SBA t</w:t>
      </w:r>
      <w:r w:rsidRPr="2975D28A">
        <w:rPr>
          <w:color w:val="353938"/>
        </w:rPr>
        <w:t>o w</w:t>
      </w:r>
      <w:r w:rsidRPr="2975D28A">
        <w:rPr>
          <w:color w:val="151817"/>
        </w:rPr>
        <w:t>inn</w:t>
      </w:r>
      <w:r w:rsidRPr="2975D28A">
        <w:rPr>
          <w:color w:val="353938"/>
        </w:rPr>
        <w:t xml:space="preserve">ers at the </w:t>
      </w:r>
      <w:r w:rsidRPr="2975D28A">
        <w:rPr>
          <w:color w:val="242726"/>
        </w:rPr>
        <w:t xml:space="preserve">district, </w:t>
      </w:r>
      <w:r w:rsidRPr="2975D28A">
        <w:rPr>
          <w:color w:val="353938"/>
        </w:rPr>
        <w:t xml:space="preserve">regional and </w:t>
      </w:r>
      <w:r w:rsidRPr="2975D28A">
        <w:rPr>
          <w:color w:val="242726"/>
        </w:rPr>
        <w:t xml:space="preserve">national levels. </w:t>
      </w:r>
      <w:r w:rsidRPr="2975D28A">
        <w:rPr>
          <w:color w:val="353938"/>
        </w:rPr>
        <w:t>Potential award recipie</w:t>
      </w:r>
      <w:r w:rsidRPr="2975D28A">
        <w:rPr>
          <w:color w:val="151817"/>
        </w:rPr>
        <w:t>nt</w:t>
      </w:r>
      <w:r w:rsidRPr="2975D28A">
        <w:rPr>
          <w:color w:val="353938"/>
        </w:rPr>
        <w:t xml:space="preserve">s </w:t>
      </w:r>
      <w:r w:rsidRPr="2975D28A">
        <w:rPr>
          <w:color w:val="242726"/>
        </w:rPr>
        <w:t xml:space="preserve">are nominated </w:t>
      </w:r>
      <w:r w:rsidRPr="2975D28A">
        <w:rPr>
          <w:color w:val="151817"/>
        </w:rPr>
        <w:t xml:space="preserve">by </w:t>
      </w:r>
      <w:r w:rsidRPr="2975D28A">
        <w:rPr>
          <w:color w:val="242726"/>
        </w:rPr>
        <w:t xml:space="preserve">banks, SCORE, Women’s Business Centers, Small Business Development </w:t>
      </w:r>
      <w:r w:rsidRPr="2975D28A">
        <w:rPr>
          <w:color w:val="353938"/>
        </w:rPr>
        <w:t>Cente</w:t>
      </w:r>
      <w:r w:rsidRPr="2975D28A">
        <w:rPr>
          <w:color w:val="151817"/>
        </w:rPr>
        <w:t>r</w:t>
      </w:r>
      <w:r w:rsidRPr="2975D28A">
        <w:rPr>
          <w:color w:val="353938"/>
        </w:rPr>
        <w:t>s, employees</w:t>
      </w:r>
      <w:r w:rsidRPr="2975D28A">
        <w:rPr>
          <w:color w:val="545656"/>
        </w:rPr>
        <w:t xml:space="preserve">, </w:t>
      </w:r>
      <w:r w:rsidRPr="2975D28A">
        <w:rPr>
          <w:color w:val="353938"/>
        </w:rPr>
        <w:t>spouses</w:t>
      </w:r>
      <w:r w:rsidRPr="2975D28A">
        <w:rPr>
          <w:color w:val="545656"/>
        </w:rPr>
        <w:t xml:space="preserve"> </w:t>
      </w:r>
      <w:r w:rsidRPr="2975D28A">
        <w:rPr>
          <w:color w:val="353938"/>
        </w:rPr>
        <w:t>or self-nomination. This information collection</w:t>
      </w:r>
      <w:r w:rsidRPr="2975D28A">
        <w:rPr>
          <w:color w:val="545656"/>
        </w:rPr>
        <w:t xml:space="preserve">, </w:t>
      </w:r>
      <w:r w:rsidRPr="2975D28A">
        <w:rPr>
          <w:i/>
          <w:iCs/>
          <w:color w:val="353938"/>
        </w:rPr>
        <w:t xml:space="preserve">Small Business Administration Award Nomination Form, </w:t>
      </w:r>
      <w:r w:rsidRPr="2975D28A">
        <w:rPr>
          <w:color w:val="353938"/>
        </w:rPr>
        <w:t xml:space="preserve">and </w:t>
      </w:r>
      <w:r w:rsidRPr="2975D28A">
        <w:rPr>
          <w:color w:val="242726"/>
        </w:rPr>
        <w:t xml:space="preserve">other </w:t>
      </w:r>
      <w:r w:rsidRPr="2975D28A">
        <w:rPr>
          <w:color w:val="353938"/>
        </w:rPr>
        <w:t>informatio</w:t>
      </w:r>
      <w:r w:rsidRPr="2975D28A">
        <w:rPr>
          <w:color w:val="151817"/>
        </w:rPr>
        <w:t xml:space="preserve">n </w:t>
      </w:r>
      <w:r w:rsidRPr="2975D28A">
        <w:rPr>
          <w:color w:val="353938"/>
        </w:rPr>
        <w:t xml:space="preserve">set </w:t>
      </w:r>
      <w:r w:rsidRPr="2975D28A">
        <w:rPr>
          <w:color w:val="242726"/>
        </w:rPr>
        <w:t xml:space="preserve">out in </w:t>
      </w:r>
      <w:r w:rsidRPr="2975D28A">
        <w:rPr>
          <w:color w:val="353938"/>
        </w:rPr>
        <w:t>the Awards Nominat</w:t>
      </w:r>
      <w:r w:rsidRPr="2975D28A">
        <w:rPr>
          <w:color w:val="151817"/>
        </w:rPr>
        <w:t>io</w:t>
      </w:r>
      <w:r w:rsidRPr="2975D28A">
        <w:rPr>
          <w:color w:val="353938"/>
        </w:rPr>
        <w:t>ns Guide</w:t>
      </w:r>
      <w:r w:rsidRPr="2975D28A">
        <w:rPr>
          <w:color w:val="151817"/>
        </w:rPr>
        <w:t>lin</w:t>
      </w:r>
      <w:r w:rsidRPr="2975D28A">
        <w:rPr>
          <w:color w:val="353938"/>
        </w:rPr>
        <w:t>es</w:t>
      </w:r>
      <w:r w:rsidRPr="2975D28A" w:rsidR="00AA5BC7">
        <w:rPr>
          <w:color w:val="353938"/>
        </w:rPr>
        <w:t xml:space="preserve"> </w:t>
      </w:r>
      <w:r w:rsidRPr="2975D28A">
        <w:rPr>
          <w:color w:val="242726"/>
        </w:rPr>
        <w:t xml:space="preserve">is </w:t>
      </w:r>
      <w:r w:rsidRPr="2975D28A">
        <w:rPr>
          <w:color w:val="353938"/>
        </w:rPr>
        <w:t xml:space="preserve">used </w:t>
      </w:r>
      <w:r w:rsidRPr="2975D28A">
        <w:rPr>
          <w:color w:val="242726"/>
        </w:rPr>
        <w:t xml:space="preserve">to </w:t>
      </w:r>
      <w:r w:rsidRPr="2975D28A">
        <w:rPr>
          <w:color w:val="353938"/>
        </w:rPr>
        <w:t>facilitate the award selectio</w:t>
      </w:r>
      <w:r w:rsidRPr="2975D28A">
        <w:rPr>
          <w:color w:val="151817"/>
        </w:rPr>
        <w:t xml:space="preserve">n </w:t>
      </w:r>
      <w:r w:rsidRPr="2975D28A">
        <w:rPr>
          <w:color w:val="242726"/>
        </w:rPr>
        <w:t>process</w:t>
      </w:r>
      <w:r w:rsidRPr="2975D28A">
        <w:rPr>
          <w:color w:val="000000" w:themeColor="text1"/>
        </w:rPr>
        <w:t>.</w:t>
      </w:r>
    </w:p>
    <w:p w:rsidR="00543E21" w:rsidP="00543E21" w14:paraId="27D90165" w14:textId="3B6747E3">
      <w:pPr>
        <w:widowControl w:val="0"/>
        <w:tabs>
          <w:tab w:val="left" w:pos="360"/>
          <w:tab w:val="left" w:pos="630"/>
          <w:tab w:val="left" w:pos="720"/>
          <w:tab w:val="left" w:pos="1080"/>
        </w:tabs>
        <w:rPr>
          <w:rFonts w:ascii="Times New Roman" w:hAnsi="Times New Roman"/>
          <w:u w:val="single"/>
        </w:rPr>
      </w:pPr>
    </w:p>
    <w:p w:rsidR="009F27AA" w:rsidRPr="00CB2CF3" w:rsidP="00CB2CF3" w14:paraId="043DAB1B" w14:textId="4B67F15B">
      <w:pPr>
        <w:rPr>
          <w:color w:val="161817"/>
        </w:rPr>
      </w:pPr>
      <w:r w:rsidRPr="006D7785">
        <w:rPr>
          <w:color w:val="1B1E1D"/>
        </w:rPr>
        <w:t xml:space="preserve">The </w:t>
      </w:r>
      <w:r w:rsidRPr="006D7785">
        <w:rPr>
          <w:color w:val="2F3231"/>
        </w:rPr>
        <w:t xml:space="preserve">information collected is </w:t>
      </w:r>
      <w:r w:rsidRPr="006D7785">
        <w:rPr>
          <w:color w:val="1B1E1D"/>
        </w:rPr>
        <w:t xml:space="preserve">required to determine </w:t>
      </w:r>
      <w:r w:rsidRPr="006D7785">
        <w:rPr>
          <w:color w:val="2F3231"/>
        </w:rPr>
        <w:t xml:space="preserve">whether </w:t>
      </w:r>
      <w:r w:rsidRPr="006D7785">
        <w:rPr>
          <w:color w:val="1B1E1D"/>
        </w:rPr>
        <w:t xml:space="preserve">an award nominee </w:t>
      </w:r>
      <w:r w:rsidRPr="006D7785">
        <w:rPr>
          <w:color w:val="2F3231"/>
        </w:rPr>
        <w:t xml:space="preserve">has an actual or apparent conflict of </w:t>
      </w:r>
      <w:r w:rsidRPr="006D7785">
        <w:rPr>
          <w:color w:val="1B1E1D"/>
        </w:rPr>
        <w:t>interest.  The information i</w:t>
      </w:r>
      <w:r w:rsidRPr="006D7785">
        <w:rPr>
          <w:color w:val="424544"/>
        </w:rPr>
        <w:t xml:space="preserve">s </w:t>
      </w:r>
      <w:r w:rsidRPr="006D7785">
        <w:rPr>
          <w:color w:val="2F3231"/>
        </w:rPr>
        <w:t xml:space="preserve">also </w:t>
      </w:r>
      <w:r w:rsidRPr="006D7785">
        <w:rPr>
          <w:color w:val="1B1E1D"/>
        </w:rPr>
        <w:t xml:space="preserve">used </w:t>
      </w:r>
      <w:r w:rsidRPr="006D7785">
        <w:rPr>
          <w:color w:val="2F3231"/>
        </w:rPr>
        <w:t xml:space="preserve">to evaluate the </w:t>
      </w:r>
      <w:r w:rsidRPr="006D7785">
        <w:rPr>
          <w:color w:val="161817"/>
        </w:rPr>
        <w:t xml:space="preserve">nominations and select the winners based </w:t>
      </w:r>
      <w:r w:rsidRPr="006D7785">
        <w:rPr>
          <w:color w:val="070908"/>
        </w:rPr>
        <w:t xml:space="preserve">on the </w:t>
      </w:r>
      <w:r w:rsidRPr="006D7785">
        <w:rPr>
          <w:color w:val="161817"/>
        </w:rPr>
        <w:t xml:space="preserve">criteria outlined in the nomination guidelines.  </w:t>
      </w:r>
      <w:r w:rsidRPr="006D7785">
        <w:rPr>
          <w:color w:val="070908"/>
        </w:rPr>
        <w:t xml:space="preserve">If </w:t>
      </w:r>
      <w:r w:rsidRPr="006D7785">
        <w:rPr>
          <w:color w:val="161817"/>
        </w:rPr>
        <w:t xml:space="preserve">the information is not provided, </w:t>
      </w:r>
      <w:r w:rsidRPr="006D7785">
        <w:rPr>
          <w:color w:val="070908"/>
        </w:rPr>
        <w:t xml:space="preserve">the </w:t>
      </w:r>
      <w:r w:rsidRPr="006D7785">
        <w:rPr>
          <w:color w:val="161817"/>
        </w:rPr>
        <w:t xml:space="preserve">Agency would be </w:t>
      </w:r>
      <w:r w:rsidRPr="006D7785">
        <w:rPr>
          <w:color w:val="070908"/>
        </w:rPr>
        <w:t xml:space="preserve">unable </w:t>
      </w:r>
      <w:r w:rsidRPr="006D7785">
        <w:rPr>
          <w:color w:val="161817"/>
        </w:rPr>
        <w:t xml:space="preserve">to vet or evaluate the </w:t>
      </w:r>
      <w:r w:rsidRPr="006D7785">
        <w:rPr>
          <w:color w:val="070908"/>
        </w:rPr>
        <w:t xml:space="preserve">nominees.  </w:t>
      </w:r>
      <w:r w:rsidRPr="006D7785">
        <w:rPr>
          <w:color w:val="161817"/>
        </w:rPr>
        <w:t xml:space="preserve">In addition, a credible recognition awards program would </w:t>
      </w:r>
      <w:r w:rsidRPr="006D7785">
        <w:rPr>
          <w:color w:val="070908"/>
        </w:rPr>
        <w:t xml:space="preserve">not </w:t>
      </w:r>
      <w:r w:rsidRPr="006D7785">
        <w:rPr>
          <w:color w:val="161817"/>
        </w:rPr>
        <w:t xml:space="preserve">be possible and the SBA would be hampered in </w:t>
      </w:r>
      <w:r w:rsidRPr="006D7785">
        <w:rPr>
          <w:color w:val="070908"/>
        </w:rPr>
        <w:t xml:space="preserve">its </w:t>
      </w:r>
      <w:r w:rsidRPr="006D7785">
        <w:rPr>
          <w:color w:val="161817"/>
        </w:rPr>
        <w:t xml:space="preserve">efforts </w:t>
      </w:r>
      <w:r w:rsidRPr="006D7785">
        <w:rPr>
          <w:color w:val="070908"/>
        </w:rPr>
        <w:t xml:space="preserve">to </w:t>
      </w:r>
      <w:r w:rsidRPr="006D7785">
        <w:rPr>
          <w:color w:val="161817"/>
        </w:rPr>
        <w:t>recognize outstanding small businesses</w:t>
      </w:r>
      <w:r w:rsidR="00CF1FCF">
        <w:rPr>
          <w:color w:val="161817"/>
        </w:rPr>
        <w:t xml:space="preserve">.  </w:t>
      </w:r>
      <w:r w:rsidR="00CB2CF3">
        <w:rPr>
          <w:color w:val="161817"/>
        </w:rPr>
        <w:t xml:space="preserve">In order to keep </w:t>
      </w:r>
      <w:r w:rsidR="00CF1FCF">
        <w:rPr>
          <w:color w:val="161817"/>
        </w:rPr>
        <w:t>award form documents and PII confidential, SBA utilizes Box.com.</w:t>
      </w:r>
      <w:r w:rsidR="002F4A05">
        <w:rPr>
          <w:color w:val="161817"/>
        </w:rPr>
        <w:t xml:space="preserve"> </w:t>
      </w:r>
      <w:r w:rsidR="00CF1FCF">
        <w:rPr>
          <w:color w:val="161817"/>
        </w:rPr>
        <w:t>Nomination forms and documents are collected through SBA district and program office Box accounts.</w:t>
      </w:r>
    </w:p>
    <w:p w:rsidR="00543E21" w:rsidP="00543E21" w14:paraId="54FE7FB0" w14:textId="427563AC">
      <w:pPr>
        <w:widowControl w:val="0"/>
        <w:tabs>
          <w:tab w:val="left" w:pos="360"/>
          <w:tab w:val="left" w:pos="630"/>
          <w:tab w:val="left" w:pos="720"/>
          <w:tab w:val="left" w:pos="1080"/>
        </w:tabs>
        <w:rPr>
          <w:rFonts w:ascii="Times New Roman" w:hAnsi="Times New Roman"/>
          <w:u w:val="single"/>
        </w:rPr>
      </w:pPr>
    </w:p>
    <w:p w:rsidR="00BC7A6C" w:rsidRPr="0078672C" w:rsidP="0078672C" w14:paraId="08AAD294" w14:textId="5F228C15">
      <w:pPr>
        <w:pStyle w:val="ListParagraph"/>
        <w:numPr>
          <w:ilvl w:val="0"/>
          <w:numId w:val="30"/>
        </w:numPr>
        <w:rPr>
          <w:rFonts w:ascii="Times New Roman" w:hAnsi="Times New Roman"/>
          <w:u w:val="single"/>
        </w:rPr>
      </w:pPr>
      <w:r w:rsidRPr="00122635">
        <w:rPr>
          <w:rFonts w:ascii="Times New Roman" w:hAnsi="Times New Roman"/>
          <w:b/>
          <w:bCs/>
          <w:u w:val="single"/>
        </w:rPr>
        <w:t>Use of the Information</w:t>
      </w:r>
      <w:r w:rsidRPr="00122635" w:rsidR="00FB7D5B">
        <w:rPr>
          <w:rFonts w:ascii="Times New Roman" w:hAnsi="Times New Roman"/>
          <w:b/>
          <w:bCs/>
          <w:u w:val="single"/>
        </w:rPr>
        <w:t>.</w:t>
      </w:r>
      <w:r w:rsidRPr="00122635" w:rsidR="00390F87">
        <w:rPr>
          <w:b/>
          <w:bCs/>
        </w:rPr>
        <w:t xml:space="preserve"> </w:t>
      </w:r>
    </w:p>
    <w:p w:rsidR="008C25B4" w:rsidRPr="00B460D3" w:rsidP="008C25B4" w14:paraId="101A347D" w14:textId="1CCCE95E">
      <w:pPr>
        <w:rPr>
          <w:rFonts w:ascii="Times New Roman" w:hAnsi="Times New Roman"/>
          <w:bCs/>
        </w:rPr>
      </w:pPr>
      <w:r>
        <w:rPr>
          <w:color w:val="353938"/>
        </w:rPr>
        <w:t>The general public has the option to submit nominations via Box</w:t>
      </w:r>
      <w:r w:rsidR="00BC7A6C">
        <w:rPr>
          <w:color w:val="353938"/>
        </w:rPr>
        <w:t>.com</w:t>
      </w:r>
      <w:r>
        <w:rPr>
          <w:color w:val="353938"/>
        </w:rPr>
        <w:t xml:space="preserve"> (a cloud-based file storage and file sharing service that provides individuals and businesses easy-to-use cloud storage solutions and collaboration tools) to SBA field offices and program offices. The SBA will use the nomination packages to select National Small Business Week winners on the state, district, regional or national levels.</w:t>
      </w:r>
    </w:p>
    <w:p w:rsidR="0046486B" w:rsidP="0046486B" w14:paraId="41DF0FC4" w14:textId="77777777">
      <w:pPr>
        <w:rPr>
          <w:color w:val="353938"/>
        </w:rPr>
      </w:pPr>
    </w:p>
    <w:p w:rsidR="0046486B" w:rsidRPr="006D7785" w:rsidP="0046486B" w14:paraId="256CBA35" w14:textId="77777777">
      <w:pPr>
        <w:rPr>
          <w:color w:val="242726"/>
        </w:rPr>
      </w:pPr>
      <w:r w:rsidRPr="006D7785">
        <w:rPr>
          <w:color w:val="353938"/>
        </w:rPr>
        <w:t xml:space="preserve">The information </w:t>
      </w:r>
      <w:r w:rsidRPr="006D7785">
        <w:rPr>
          <w:color w:val="242726"/>
        </w:rPr>
        <w:t xml:space="preserve">collected on Form 3300 </w:t>
      </w:r>
      <w:r w:rsidRPr="006D7785">
        <w:rPr>
          <w:color w:val="353938"/>
        </w:rPr>
        <w:t xml:space="preserve">is </w:t>
      </w:r>
      <w:r w:rsidRPr="006D7785">
        <w:rPr>
          <w:color w:val="151817"/>
        </w:rPr>
        <w:t>u</w:t>
      </w:r>
      <w:r w:rsidRPr="006D7785">
        <w:rPr>
          <w:color w:val="353938"/>
        </w:rPr>
        <w:t xml:space="preserve">sed </w:t>
      </w:r>
      <w:r w:rsidRPr="006D7785">
        <w:rPr>
          <w:color w:val="242726"/>
        </w:rPr>
        <w:t xml:space="preserve">to </w:t>
      </w:r>
      <w:r w:rsidRPr="006D7785">
        <w:rPr>
          <w:color w:val="151817"/>
        </w:rPr>
        <w:t>id</w:t>
      </w:r>
      <w:r w:rsidRPr="006D7785">
        <w:rPr>
          <w:color w:val="353938"/>
        </w:rPr>
        <w:t xml:space="preserve">entify an actual or </w:t>
      </w:r>
      <w:r w:rsidRPr="006D7785">
        <w:rPr>
          <w:color w:val="242726"/>
        </w:rPr>
        <w:t xml:space="preserve">apparent </w:t>
      </w:r>
      <w:r w:rsidRPr="006D7785">
        <w:rPr>
          <w:color w:val="353938"/>
        </w:rPr>
        <w:t>co</w:t>
      </w:r>
      <w:r w:rsidRPr="006D7785">
        <w:rPr>
          <w:color w:val="151817"/>
        </w:rPr>
        <w:t>nfli</w:t>
      </w:r>
      <w:r w:rsidRPr="006D7785">
        <w:rPr>
          <w:color w:val="353938"/>
        </w:rPr>
        <w:t xml:space="preserve">ct </w:t>
      </w:r>
      <w:r w:rsidRPr="006D7785">
        <w:rPr>
          <w:color w:val="242726"/>
        </w:rPr>
        <w:t xml:space="preserve">of interest, to </w:t>
      </w:r>
      <w:r w:rsidRPr="006D7785">
        <w:rPr>
          <w:color w:val="353938"/>
        </w:rPr>
        <w:t xml:space="preserve">verify the accuracy </w:t>
      </w:r>
      <w:r w:rsidRPr="006D7785">
        <w:rPr>
          <w:color w:val="242726"/>
        </w:rPr>
        <w:t xml:space="preserve">of </w:t>
      </w:r>
      <w:r w:rsidRPr="006D7785">
        <w:rPr>
          <w:color w:val="151817"/>
        </w:rPr>
        <w:t>th</w:t>
      </w:r>
      <w:r w:rsidRPr="006D7785">
        <w:rPr>
          <w:color w:val="353938"/>
        </w:rPr>
        <w:t xml:space="preserve">e </w:t>
      </w:r>
      <w:r w:rsidRPr="006D7785">
        <w:rPr>
          <w:color w:val="151817"/>
        </w:rPr>
        <w:t>info</w:t>
      </w:r>
      <w:r w:rsidRPr="006D7785">
        <w:rPr>
          <w:color w:val="353938"/>
        </w:rPr>
        <w:t xml:space="preserve">rmation submitted with the </w:t>
      </w:r>
      <w:r w:rsidRPr="006D7785">
        <w:rPr>
          <w:color w:val="151817"/>
        </w:rPr>
        <w:t>nominati</w:t>
      </w:r>
      <w:r w:rsidRPr="006D7785">
        <w:rPr>
          <w:color w:val="353938"/>
        </w:rPr>
        <w:t xml:space="preserve">on </w:t>
      </w:r>
      <w:r w:rsidRPr="006D7785">
        <w:rPr>
          <w:color w:val="242726"/>
        </w:rPr>
        <w:t xml:space="preserve">packets, </w:t>
      </w:r>
      <w:r w:rsidRPr="006D7785">
        <w:rPr>
          <w:color w:val="353938"/>
        </w:rPr>
        <w:t>and to apply defined eva</w:t>
      </w:r>
      <w:r w:rsidRPr="006D7785">
        <w:rPr>
          <w:color w:val="151817"/>
        </w:rPr>
        <w:t>lu</w:t>
      </w:r>
      <w:r w:rsidRPr="006D7785">
        <w:rPr>
          <w:color w:val="353938"/>
        </w:rPr>
        <w:t xml:space="preserve">ation criteria to each nominee's background </w:t>
      </w:r>
      <w:r w:rsidRPr="006D7785">
        <w:rPr>
          <w:color w:val="242726"/>
        </w:rPr>
        <w:t xml:space="preserve">to </w:t>
      </w:r>
      <w:r w:rsidRPr="006D7785">
        <w:rPr>
          <w:color w:val="353938"/>
        </w:rPr>
        <w:t xml:space="preserve">determine whether a </w:t>
      </w:r>
      <w:r w:rsidRPr="006D7785">
        <w:rPr>
          <w:color w:val="242726"/>
        </w:rPr>
        <w:t xml:space="preserve">nominee is eligible </w:t>
      </w:r>
      <w:r w:rsidRPr="006D7785">
        <w:rPr>
          <w:color w:val="353938"/>
        </w:rPr>
        <w:t xml:space="preserve">for </w:t>
      </w:r>
      <w:r w:rsidRPr="006D7785">
        <w:rPr>
          <w:color w:val="242726"/>
        </w:rPr>
        <w:t>a recognition award.</w:t>
      </w:r>
    </w:p>
    <w:p w:rsidR="0046486B" w:rsidRPr="006D7785" w:rsidP="0046486B" w14:paraId="57303B39" w14:textId="77777777">
      <w:pPr>
        <w:rPr>
          <w:color w:val="242726"/>
        </w:rPr>
      </w:pPr>
    </w:p>
    <w:p w:rsidR="00B460D3" w:rsidRPr="00D71B65" w:rsidP="00623D27" w14:paraId="057B5D91" w14:textId="4ACE7AD9">
      <w:pPr>
        <w:pStyle w:val="ListParagraph"/>
        <w:widowControl w:val="0"/>
        <w:numPr>
          <w:ilvl w:val="0"/>
          <w:numId w:val="30"/>
        </w:numPr>
        <w:tabs>
          <w:tab w:val="left" w:pos="360"/>
          <w:tab w:val="left" w:pos="720"/>
          <w:tab w:val="left" w:pos="1080"/>
        </w:tabs>
        <w:ind w:left="0"/>
        <w:rPr>
          <w:rFonts w:ascii="Times New Roman" w:hAnsi="Times New Roman"/>
          <w:bCs/>
        </w:rPr>
      </w:pPr>
      <w:r w:rsidRPr="00D71B65">
        <w:rPr>
          <w:rFonts w:ascii="Times New Roman" w:hAnsi="Times New Roman"/>
          <w:b/>
          <w:u w:val="single"/>
        </w:rPr>
        <w:t>Use of Information Technology</w:t>
      </w:r>
      <w:r w:rsidRPr="00D71B65">
        <w:rPr>
          <w:rFonts w:ascii="Times New Roman" w:hAnsi="Times New Roman"/>
          <w:b/>
          <w:u w:val="single"/>
        </w:rPr>
        <w:t xml:space="preserve">. </w:t>
      </w:r>
    </w:p>
    <w:p w:rsidR="00042875" w:rsidRPr="006D7785" w:rsidP="00042875" w14:paraId="5198EBE0" w14:textId="68841A13">
      <w:pPr>
        <w:rPr>
          <w:color w:val="1B1E1D"/>
        </w:rPr>
      </w:pPr>
      <w:r w:rsidRPr="006D7785">
        <w:rPr>
          <w:color w:val="2F3231"/>
        </w:rPr>
        <w:t xml:space="preserve">The </w:t>
      </w:r>
      <w:r w:rsidRPr="006D7785">
        <w:rPr>
          <w:color w:val="424544"/>
        </w:rPr>
        <w:t>gu</w:t>
      </w:r>
      <w:r w:rsidRPr="006D7785">
        <w:rPr>
          <w:color w:val="1B1E1D"/>
        </w:rPr>
        <w:t>ideline</w:t>
      </w:r>
      <w:r w:rsidRPr="006D7785">
        <w:rPr>
          <w:color w:val="424544"/>
        </w:rPr>
        <w:t xml:space="preserve">s </w:t>
      </w:r>
      <w:r w:rsidRPr="006D7785">
        <w:rPr>
          <w:color w:val="2F3231"/>
        </w:rPr>
        <w:t xml:space="preserve">for eligibility and submission of information, </w:t>
      </w:r>
      <w:r w:rsidRPr="006D7785">
        <w:rPr>
          <w:color w:val="424544"/>
        </w:rPr>
        <w:t xml:space="preserve">as </w:t>
      </w:r>
      <w:r w:rsidRPr="006D7785">
        <w:rPr>
          <w:color w:val="2F3231"/>
        </w:rPr>
        <w:t xml:space="preserve">well as </w:t>
      </w:r>
      <w:r w:rsidRPr="006D7785">
        <w:rPr>
          <w:color w:val="424544"/>
        </w:rPr>
        <w:t xml:space="preserve">Forms </w:t>
      </w:r>
      <w:r w:rsidRPr="006D7785">
        <w:rPr>
          <w:color w:val="2F3231"/>
        </w:rPr>
        <w:t>3300-33</w:t>
      </w:r>
      <w:r w:rsidR="00297856">
        <w:rPr>
          <w:color w:val="2F3231"/>
        </w:rPr>
        <w:t>06</w:t>
      </w:r>
      <w:r w:rsidRPr="006D7785">
        <w:rPr>
          <w:color w:val="2F3231"/>
        </w:rPr>
        <w:t xml:space="preserve"> </w:t>
      </w:r>
      <w:r w:rsidRPr="006D7785">
        <w:rPr>
          <w:color w:val="424544"/>
        </w:rPr>
        <w:t xml:space="preserve">are </w:t>
      </w:r>
      <w:r w:rsidRPr="006D7785">
        <w:rPr>
          <w:color w:val="2F3231"/>
        </w:rPr>
        <w:t>available online at the agency website</w:t>
      </w:r>
      <w:r w:rsidR="00D71B65">
        <w:rPr>
          <w:color w:val="2F3231"/>
        </w:rPr>
        <w:t xml:space="preserve"> and will be submitted via Box.com</w:t>
      </w:r>
      <w:r w:rsidRPr="006D7785">
        <w:rPr>
          <w:color w:val="2F3231"/>
        </w:rPr>
        <w:t>.</w:t>
      </w:r>
      <w:r w:rsidR="00D71B65">
        <w:rPr>
          <w:color w:val="2F3231"/>
        </w:rPr>
        <w:t xml:space="preserve"> 100% of the submissions are expected to be collected electronically.</w:t>
      </w:r>
      <w:r w:rsidRPr="006D7785">
        <w:rPr>
          <w:color w:val="2F3231"/>
        </w:rPr>
        <w:t xml:space="preserve"> </w:t>
      </w:r>
      <w:r>
        <w:rPr>
          <w:color w:val="2F3231"/>
        </w:rPr>
        <w:t xml:space="preserve"> </w:t>
      </w:r>
      <w:r w:rsidRPr="006D7785">
        <w:rPr>
          <w:color w:val="2F3231"/>
        </w:rPr>
        <w:t xml:space="preserve"> </w:t>
      </w:r>
    </w:p>
    <w:p w:rsidR="00B460D3" w:rsidRPr="00B460D3" w:rsidP="00F92988" w14:paraId="0F87824D" w14:textId="77777777">
      <w:pPr>
        <w:widowControl w:val="0"/>
        <w:tabs>
          <w:tab w:val="left" w:pos="360"/>
          <w:tab w:val="left" w:pos="720"/>
          <w:tab w:val="left" w:pos="1080"/>
        </w:tabs>
        <w:rPr>
          <w:rFonts w:ascii="Times New Roman" w:hAnsi="Times New Roman"/>
          <w:bCs/>
        </w:rPr>
      </w:pPr>
    </w:p>
    <w:p w:rsidR="00505E03" w:rsidRPr="00A02522" w:rsidP="00F92988" w14:paraId="5E3B72AD" w14:textId="32B3E9E5">
      <w:pPr>
        <w:pStyle w:val="NormalWeb"/>
        <w:widowControl w:val="0"/>
        <w:numPr>
          <w:ilvl w:val="0"/>
          <w:numId w:val="30"/>
        </w:numPr>
        <w:tabs>
          <w:tab w:val="left" w:pos="360"/>
          <w:tab w:val="left" w:pos="720"/>
          <w:tab w:val="left" w:pos="1080"/>
          <w:tab w:val="left" w:pos="1440"/>
        </w:tabs>
        <w:spacing w:before="0" w:beforeAutospacing="0" w:after="0" w:afterAutospacing="0"/>
        <w:ind w:left="0"/>
        <w:rPr>
          <w:b/>
          <w:bCs/>
        </w:rPr>
      </w:pPr>
      <w:r w:rsidRPr="00A02522">
        <w:rPr>
          <w:b/>
          <w:bCs/>
          <w:u w:val="single"/>
        </w:rPr>
        <w:t>Non-duplication</w:t>
      </w:r>
      <w:r w:rsidRPr="00A02522" w:rsidR="00BE696E">
        <w:rPr>
          <w:b/>
          <w:bCs/>
          <w:u w:val="single"/>
        </w:rPr>
        <w:t xml:space="preserve">. </w:t>
      </w:r>
    </w:p>
    <w:p w:rsidR="00217131" w:rsidRPr="00623D27" w:rsidP="00623D27" w14:paraId="21B603F4" w14:textId="5F1DD719">
      <w:pPr>
        <w:rPr>
          <w:color w:val="2F3231"/>
        </w:rPr>
      </w:pPr>
      <w:r w:rsidRPr="00623D27">
        <w:rPr>
          <w:color w:val="2F3231"/>
        </w:rPr>
        <w:t xml:space="preserve">Those award nominees who </w:t>
      </w:r>
      <w:r w:rsidRPr="00D71B65">
        <w:rPr>
          <w:color w:val="1B1E1D"/>
        </w:rPr>
        <w:t xml:space="preserve">have </w:t>
      </w:r>
      <w:r w:rsidRPr="00623D27">
        <w:rPr>
          <w:color w:val="2F3231"/>
        </w:rPr>
        <w:t xml:space="preserve">applied </w:t>
      </w:r>
      <w:r w:rsidRPr="00D71B65">
        <w:rPr>
          <w:color w:val="1B1E1D"/>
        </w:rPr>
        <w:t xml:space="preserve">for or received SBA </w:t>
      </w:r>
      <w:r w:rsidRPr="00623D27">
        <w:rPr>
          <w:color w:val="2F3231"/>
        </w:rPr>
        <w:t xml:space="preserve">assistance may have </w:t>
      </w:r>
      <w:r w:rsidRPr="00D71B65">
        <w:rPr>
          <w:color w:val="1B1E1D"/>
        </w:rPr>
        <w:t>pre</w:t>
      </w:r>
      <w:r w:rsidRPr="00D71B65">
        <w:rPr>
          <w:color w:val="424544"/>
        </w:rPr>
        <w:t>v</w:t>
      </w:r>
      <w:r w:rsidRPr="00D71B65">
        <w:rPr>
          <w:color w:val="1B1E1D"/>
        </w:rPr>
        <w:t>iousl</w:t>
      </w:r>
      <w:r w:rsidRPr="00D71B65">
        <w:rPr>
          <w:color w:val="424544"/>
        </w:rPr>
        <w:t xml:space="preserve">y </w:t>
      </w:r>
      <w:r w:rsidRPr="00623D27">
        <w:rPr>
          <w:color w:val="2F3231"/>
        </w:rPr>
        <w:t xml:space="preserve">provided </w:t>
      </w:r>
      <w:r w:rsidRPr="00D71B65">
        <w:rPr>
          <w:color w:val="424544"/>
        </w:rPr>
        <w:t xml:space="preserve">some </w:t>
      </w:r>
      <w:r w:rsidRPr="00623D27">
        <w:rPr>
          <w:color w:val="2F3231"/>
        </w:rPr>
        <w:t xml:space="preserve">of the information requested.  However, because applications </w:t>
      </w:r>
      <w:r w:rsidRPr="00D71B65">
        <w:rPr>
          <w:color w:val="1B1E1D"/>
        </w:rPr>
        <w:t xml:space="preserve">for </w:t>
      </w:r>
      <w:r w:rsidRPr="00623D27">
        <w:rPr>
          <w:color w:val="2F3231"/>
        </w:rPr>
        <w:t xml:space="preserve">SBA assistance are not centrally </w:t>
      </w:r>
      <w:r w:rsidRPr="00D71B65">
        <w:rPr>
          <w:color w:val="1B1E1D"/>
        </w:rPr>
        <w:t>located</w:t>
      </w:r>
      <w:r w:rsidRPr="00D71B65">
        <w:rPr>
          <w:color w:val="424544"/>
        </w:rPr>
        <w:t xml:space="preserve">, </w:t>
      </w:r>
      <w:r w:rsidRPr="00D71B65">
        <w:rPr>
          <w:color w:val="1B1E1D"/>
        </w:rPr>
        <w:t xml:space="preserve">it is </w:t>
      </w:r>
      <w:r w:rsidRPr="00623D27">
        <w:rPr>
          <w:color w:val="2F3231"/>
        </w:rPr>
        <w:t xml:space="preserve">not always </w:t>
      </w:r>
      <w:r w:rsidRPr="00D71B65">
        <w:rPr>
          <w:color w:val="1B1E1D"/>
        </w:rPr>
        <w:t xml:space="preserve">possible </w:t>
      </w:r>
      <w:r w:rsidRPr="00623D27">
        <w:rPr>
          <w:color w:val="2F3231"/>
        </w:rPr>
        <w:t xml:space="preserve">to </w:t>
      </w:r>
      <w:r w:rsidRPr="00D71B65">
        <w:rPr>
          <w:color w:val="1B1E1D"/>
        </w:rPr>
        <w:t xml:space="preserve">readily </w:t>
      </w:r>
      <w:r w:rsidRPr="00623D27">
        <w:rPr>
          <w:color w:val="2F3231"/>
        </w:rPr>
        <w:t xml:space="preserve">match </w:t>
      </w:r>
      <w:r w:rsidRPr="00D71B65">
        <w:rPr>
          <w:color w:val="1B1E1D"/>
        </w:rPr>
        <w:t xml:space="preserve">up </w:t>
      </w:r>
      <w:r w:rsidRPr="00623D27">
        <w:rPr>
          <w:color w:val="2F3231"/>
        </w:rPr>
        <w:t xml:space="preserve">any prior particular collection of </w:t>
      </w:r>
      <w:r w:rsidRPr="00D71B65">
        <w:rPr>
          <w:color w:val="1B1E1D"/>
        </w:rPr>
        <w:t xml:space="preserve">information. </w:t>
      </w:r>
      <w:r w:rsidRPr="00623D27">
        <w:rPr>
          <w:color w:val="2F3231"/>
        </w:rPr>
        <w:t xml:space="preserve"> In addition, it is important to obtain information that is as current as possible.  SBA minimizes the burden </w:t>
      </w:r>
      <w:r w:rsidRPr="00D71B65">
        <w:rPr>
          <w:color w:val="1B1E1D"/>
        </w:rPr>
        <w:t>by r</w:t>
      </w:r>
      <w:r w:rsidRPr="00D71B65">
        <w:rPr>
          <w:color w:val="424544"/>
        </w:rPr>
        <w:t>eq</w:t>
      </w:r>
      <w:r w:rsidRPr="00D71B65">
        <w:rPr>
          <w:color w:val="1B1E1D"/>
        </w:rPr>
        <w:t xml:space="preserve">uesting </w:t>
      </w:r>
      <w:r w:rsidRPr="00623D27">
        <w:rPr>
          <w:color w:val="2F3231"/>
        </w:rPr>
        <w:t xml:space="preserve">only </w:t>
      </w:r>
      <w:r w:rsidRPr="00D71B65">
        <w:rPr>
          <w:color w:val="1B1E1D"/>
        </w:rPr>
        <w:t>th</w:t>
      </w:r>
      <w:r w:rsidRPr="00D71B65">
        <w:rPr>
          <w:color w:val="424544"/>
        </w:rPr>
        <w:t xml:space="preserve">e </w:t>
      </w:r>
      <w:r w:rsidRPr="00D71B65">
        <w:rPr>
          <w:color w:val="1B1E1D"/>
        </w:rPr>
        <w:t xml:space="preserve">minimal </w:t>
      </w:r>
      <w:r w:rsidRPr="00623D27">
        <w:rPr>
          <w:color w:val="2F3231"/>
        </w:rPr>
        <w:t xml:space="preserve">information </w:t>
      </w:r>
      <w:r w:rsidRPr="00D71B65">
        <w:rPr>
          <w:color w:val="1B1E1D"/>
        </w:rPr>
        <w:t xml:space="preserve">necessary to make informed </w:t>
      </w:r>
      <w:r w:rsidRPr="00623D27">
        <w:rPr>
          <w:color w:val="2F3231"/>
        </w:rPr>
        <w:t xml:space="preserve">selections. </w:t>
      </w:r>
    </w:p>
    <w:p w:rsidR="008F57CC" w:rsidP="00F92988" w14:paraId="2F549CAB" w14:textId="77777777">
      <w:pPr>
        <w:pStyle w:val="NormalWeb"/>
        <w:widowControl w:val="0"/>
        <w:tabs>
          <w:tab w:val="left" w:pos="360"/>
          <w:tab w:val="left" w:pos="720"/>
          <w:tab w:val="left" w:pos="1080"/>
          <w:tab w:val="left" w:pos="1440"/>
        </w:tabs>
        <w:spacing w:before="0" w:beforeAutospacing="0" w:after="0" w:afterAutospacing="0"/>
      </w:pPr>
    </w:p>
    <w:p w:rsidR="00BE696E" w:rsidRPr="00505E03" w:rsidP="00F92988" w14:paraId="40CB2E12" w14:textId="77777777">
      <w:pPr>
        <w:pStyle w:val="NormalWeb"/>
        <w:widowControl w:val="0"/>
        <w:tabs>
          <w:tab w:val="left" w:pos="360"/>
          <w:tab w:val="left" w:pos="720"/>
          <w:tab w:val="left" w:pos="1080"/>
          <w:tab w:val="left" w:pos="1440"/>
        </w:tabs>
        <w:spacing w:before="0" w:beforeAutospacing="0" w:after="0" w:afterAutospacing="0"/>
      </w:pPr>
    </w:p>
    <w:p w:rsidR="00BE696E" w:rsidP="005757BF" w14:paraId="3EE26CC2" w14:textId="1482770A">
      <w:pPr>
        <w:pStyle w:val="NormalWeb"/>
        <w:widowControl w:val="0"/>
        <w:numPr>
          <w:ilvl w:val="0"/>
          <w:numId w:val="30"/>
        </w:numPr>
        <w:tabs>
          <w:tab w:val="left" w:pos="360"/>
          <w:tab w:val="left" w:pos="720"/>
          <w:tab w:val="left" w:pos="1080"/>
          <w:tab w:val="left" w:pos="1440"/>
        </w:tabs>
        <w:spacing w:before="0" w:beforeAutospacing="0" w:after="0" w:afterAutospacing="0"/>
        <w:ind w:left="0"/>
      </w:pPr>
      <w:r w:rsidRPr="00B07CD6">
        <w:rPr>
          <w:b/>
          <w:bCs/>
          <w:u w:val="single"/>
        </w:rPr>
        <w:t>Burden on Small Business</w:t>
      </w:r>
      <w:r w:rsidRPr="00B07CD6">
        <w:rPr>
          <w:b/>
          <w:bCs/>
          <w:u w:val="single"/>
        </w:rPr>
        <w:t xml:space="preserve">. </w:t>
      </w:r>
    </w:p>
    <w:p w:rsidR="00E94A43" w:rsidRPr="006D7785" w:rsidP="00623D27" w14:paraId="6B8E8143" w14:textId="6030257D">
      <w:pPr>
        <w:rPr>
          <w:color w:val="2F3231"/>
        </w:rPr>
      </w:pPr>
      <w:r w:rsidRPr="006D7785">
        <w:rPr>
          <w:color w:val="1B1E1D"/>
        </w:rPr>
        <w:t xml:space="preserve">The </w:t>
      </w:r>
      <w:r w:rsidRPr="006D7785">
        <w:rPr>
          <w:color w:val="2F3231"/>
        </w:rPr>
        <w:t xml:space="preserve">only </w:t>
      </w:r>
      <w:r w:rsidRPr="006D7785">
        <w:rPr>
          <w:color w:val="424544"/>
        </w:rPr>
        <w:t>s</w:t>
      </w:r>
      <w:r w:rsidRPr="006D7785">
        <w:rPr>
          <w:color w:val="1B1E1D"/>
        </w:rPr>
        <w:t xml:space="preserve">mall </w:t>
      </w:r>
      <w:r w:rsidRPr="006D7785">
        <w:rPr>
          <w:color w:val="2F3231"/>
        </w:rPr>
        <w:t xml:space="preserve">businesses </w:t>
      </w:r>
      <w:r w:rsidRPr="006D7785">
        <w:rPr>
          <w:color w:val="1B1E1D"/>
        </w:rPr>
        <w:t xml:space="preserve">impacted by </w:t>
      </w:r>
      <w:r w:rsidRPr="006D7785">
        <w:rPr>
          <w:color w:val="2F3231"/>
        </w:rPr>
        <w:t xml:space="preserve">the collection </w:t>
      </w:r>
      <w:r w:rsidRPr="006D7785">
        <w:rPr>
          <w:color w:val="1B1E1D"/>
        </w:rPr>
        <w:t xml:space="preserve">of </w:t>
      </w:r>
      <w:r w:rsidRPr="006D7785">
        <w:rPr>
          <w:color w:val="2F3231"/>
        </w:rPr>
        <w:t xml:space="preserve">this </w:t>
      </w:r>
      <w:r w:rsidRPr="006D7785">
        <w:rPr>
          <w:color w:val="1B1E1D"/>
        </w:rPr>
        <w:t xml:space="preserve">information </w:t>
      </w:r>
      <w:r w:rsidRPr="006D7785">
        <w:rPr>
          <w:color w:val="2F3231"/>
        </w:rPr>
        <w:t xml:space="preserve">are </w:t>
      </w:r>
      <w:r w:rsidRPr="006D7785">
        <w:rPr>
          <w:color w:val="1B1E1D"/>
        </w:rPr>
        <w:t xml:space="preserve">those </w:t>
      </w:r>
      <w:r w:rsidRPr="006D7785">
        <w:rPr>
          <w:color w:val="2F3231"/>
        </w:rPr>
        <w:t xml:space="preserve">owned or operated by the award nominees.  This </w:t>
      </w:r>
      <w:r w:rsidRPr="006D7785">
        <w:rPr>
          <w:color w:val="1B1E1D"/>
        </w:rPr>
        <w:t>inform</w:t>
      </w:r>
      <w:r w:rsidRPr="006D7785">
        <w:rPr>
          <w:color w:val="424544"/>
        </w:rPr>
        <w:t xml:space="preserve">ation </w:t>
      </w:r>
      <w:r w:rsidRPr="006D7785">
        <w:rPr>
          <w:color w:val="2F3231"/>
        </w:rPr>
        <w:t xml:space="preserve">collection will not have a </w:t>
      </w:r>
      <w:r w:rsidRPr="006D7785">
        <w:rPr>
          <w:color w:val="424544"/>
        </w:rPr>
        <w:t xml:space="preserve">significant </w:t>
      </w:r>
      <w:r w:rsidRPr="006D7785">
        <w:rPr>
          <w:color w:val="2F3231"/>
        </w:rPr>
        <w:t xml:space="preserve">economic </w:t>
      </w:r>
      <w:r w:rsidRPr="006D7785">
        <w:rPr>
          <w:color w:val="1B1E1D"/>
        </w:rPr>
        <w:t xml:space="preserve">impact </w:t>
      </w:r>
      <w:r w:rsidRPr="006D7785">
        <w:rPr>
          <w:color w:val="2F3231"/>
        </w:rPr>
        <w:t xml:space="preserve">on the </w:t>
      </w:r>
      <w:r w:rsidRPr="006D7785">
        <w:rPr>
          <w:color w:val="1B1E1D"/>
        </w:rPr>
        <w:t xml:space="preserve">approximately </w:t>
      </w:r>
      <w:r w:rsidR="000F00FC">
        <w:rPr>
          <w:color w:val="2F3231"/>
        </w:rPr>
        <w:t xml:space="preserve">500 </w:t>
      </w:r>
      <w:r w:rsidRPr="006D7785">
        <w:rPr>
          <w:color w:val="2F3231"/>
        </w:rPr>
        <w:t xml:space="preserve">who </w:t>
      </w:r>
      <w:r w:rsidRPr="006D7785">
        <w:rPr>
          <w:color w:val="1B1E1D"/>
        </w:rPr>
        <w:t>re</w:t>
      </w:r>
      <w:r w:rsidRPr="006D7785">
        <w:rPr>
          <w:color w:val="424544"/>
        </w:rPr>
        <w:t>spo</w:t>
      </w:r>
      <w:r w:rsidRPr="006D7785">
        <w:rPr>
          <w:color w:val="1B1E1D"/>
        </w:rPr>
        <w:t xml:space="preserve">nd </w:t>
      </w:r>
      <w:r w:rsidRPr="006D7785">
        <w:rPr>
          <w:color w:val="2F3231"/>
        </w:rPr>
        <w:t xml:space="preserve">to </w:t>
      </w:r>
      <w:r w:rsidRPr="006D7785">
        <w:rPr>
          <w:color w:val="1B1E1D"/>
        </w:rPr>
        <w:t xml:space="preserve">this </w:t>
      </w:r>
      <w:r w:rsidRPr="006D7785">
        <w:rPr>
          <w:color w:val="2F3231"/>
        </w:rPr>
        <w:t xml:space="preserve">collection of information. </w:t>
      </w:r>
      <w:r w:rsidR="00043C8A">
        <w:rPr>
          <w:color w:val="2F3231"/>
        </w:rPr>
        <w:t xml:space="preserve">Of the 500 </w:t>
      </w:r>
      <w:r w:rsidR="005757BF">
        <w:rPr>
          <w:color w:val="2F3231"/>
        </w:rPr>
        <w:t>respondents</w:t>
      </w:r>
      <w:r w:rsidR="00046961">
        <w:rPr>
          <w:color w:val="2F3231"/>
        </w:rPr>
        <w:t>,</w:t>
      </w:r>
      <w:r w:rsidR="00043C8A">
        <w:rPr>
          <w:color w:val="2F3231"/>
        </w:rPr>
        <w:t xml:space="preserve"> </w:t>
      </w:r>
      <w:r w:rsidR="005757BF">
        <w:rPr>
          <w:color w:val="2F3231"/>
        </w:rPr>
        <w:t>approximately</w:t>
      </w:r>
      <w:r w:rsidR="00043C8A">
        <w:rPr>
          <w:color w:val="2F3231"/>
        </w:rPr>
        <w:t xml:space="preserve"> 100 are small </w:t>
      </w:r>
      <w:r w:rsidR="00046961">
        <w:rPr>
          <w:color w:val="2F3231"/>
        </w:rPr>
        <w:t xml:space="preserve">business owners </w:t>
      </w:r>
      <w:r w:rsidR="009F3747">
        <w:rPr>
          <w:color w:val="2F3231"/>
        </w:rPr>
        <w:t>and 400 are organizations such as the Small Business Development Centers, SCORE, Women’s Business Center</w:t>
      </w:r>
      <w:r w:rsidR="00102F4E">
        <w:rPr>
          <w:color w:val="2F3231"/>
        </w:rPr>
        <w:t>, lending institutions</w:t>
      </w:r>
      <w:r w:rsidR="009F3747">
        <w:rPr>
          <w:color w:val="2F3231"/>
        </w:rPr>
        <w:t xml:space="preserve"> or other </w:t>
      </w:r>
      <w:r w:rsidR="005757BF">
        <w:rPr>
          <w:color w:val="2F3231"/>
        </w:rPr>
        <w:t xml:space="preserve">organizations that support small businesses. </w:t>
      </w:r>
      <w:r>
        <w:rPr>
          <w:color w:val="2F3231"/>
        </w:rPr>
        <w:t xml:space="preserve"> </w:t>
      </w:r>
      <w:r w:rsidRPr="006D7785">
        <w:rPr>
          <w:color w:val="1B1E1D"/>
        </w:rPr>
        <w:t xml:space="preserve">In </w:t>
      </w:r>
      <w:r w:rsidRPr="006D7785">
        <w:rPr>
          <w:color w:val="2F3231"/>
        </w:rPr>
        <w:t xml:space="preserve">any </w:t>
      </w:r>
      <w:r w:rsidRPr="006D7785">
        <w:rPr>
          <w:color w:val="424544"/>
        </w:rPr>
        <w:t>even</w:t>
      </w:r>
      <w:r w:rsidRPr="006D7785">
        <w:rPr>
          <w:color w:val="1B1E1D"/>
        </w:rPr>
        <w:t>t</w:t>
      </w:r>
      <w:r w:rsidRPr="006D7785">
        <w:rPr>
          <w:color w:val="424544"/>
        </w:rPr>
        <w:t xml:space="preserve">, </w:t>
      </w:r>
      <w:r w:rsidRPr="006D7785">
        <w:rPr>
          <w:color w:val="2F3231"/>
        </w:rPr>
        <w:t xml:space="preserve">the information requested </w:t>
      </w:r>
      <w:r w:rsidRPr="006D7785">
        <w:rPr>
          <w:color w:val="424544"/>
        </w:rPr>
        <w:t>sho</w:t>
      </w:r>
      <w:r w:rsidRPr="006D7785">
        <w:rPr>
          <w:color w:val="1B1E1D"/>
        </w:rPr>
        <w:t xml:space="preserve">uld </w:t>
      </w:r>
      <w:r w:rsidRPr="006D7785">
        <w:rPr>
          <w:color w:val="2F3231"/>
        </w:rPr>
        <w:t xml:space="preserve">be readily available </w:t>
      </w:r>
      <w:r w:rsidRPr="006D7785">
        <w:rPr>
          <w:color w:val="424544"/>
        </w:rPr>
        <w:t>fro</w:t>
      </w:r>
      <w:r w:rsidRPr="006D7785">
        <w:rPr>
          <w:color w:val="1B1E1D"/>
        </w:rPr>
        <w:t xml:space="preserve">m </w:t>
      </w:r>
      <w:r w:rsidRPr="006D7785">
        <w:rPr>
          <w:color w:val="2F3231"/>
        </w:rPr>
        <w:t xml:space="preserve">the nominees' </w:t>
      </w:r>
      <w:r w:rsidRPr="006D7785">
        <w:rPr>
          <w:color w:val="1B1E1D"/>
        </w:rPr>
        <w:t>per</w:t>
      </w:r>
      <w:r w:rsidRPr="006D7785">
        <w:rPr>
          <w:color w:val="424544"/>
        </w:rPr>
        <w:t>so</w:t>
      </w:r>
      <w:r w:rsidRPr="006D7785">
        <w:rPr>
          <w:color w:val="1B1E1D"/>
        </w:rPr>
        <w:t xml:space="preserve">nal </w:t>
      </w:r>
      <w:r w:rsidRPr="006D7785">
        <w:rPr>
          <w:color w:val="2F3231"/>
        </w:rPr>
        <w:t xml:space="preserve">and </w:t>
      </w:r>
      <w:r w:rsidRPr="006D7785">
        <w:rPr>
          <w:color w:val="1B1E1D"/>
        </w:rPr>
        <w:t xml:space="preserve">business records.  </w:t>
      </w:r>
    </w:p>
    <w:p w:rsidR="00BE696E" w:rsidRPr="00505E03" w:rsidP="00F92988" w14:paraId="4FE15CF8" w14:textId="77777777">
      <w:pPr>
        <w:pStyle w:val="NormalWeb"/>
        <w:widowControl w:val="0"/>
        <w:tabs>
          <w:tab w:val="left" w:pos="360"/>
          <w:tab w:val="left" w:pos="720"/>
          <w:tab w:val="left" w:pos="1080"/>
          <w:tab w:val="left" w:pos="1440"/>
        </w:tabs>
        <w:spacing w:before="0" w:beforeAutospacing="0" w:after="0" w:afterAutospacing="0"/>
      </w:pPr>
    </w:p>
    <w:p w:rsidR="00F359F8" w:rsidRPr="006155E7" w:rsidP="00F92988" w14:paraId="388B8B91" w14:textId="631E7393">
      <w:pPr>
        <w:pStyle w:val="ListParagraph"/>
        <w:widowControl w:val="0"/>
        <w:numPr>
          <w:ilvl w:val="0"/>
          <w:numId w:val="30"/>
        </w:numPr>
        <w:tabs>
          <w:tab w:val="left" w:pos="360"/>
          <w:tab w:val="left" w:pos="720"/>
          <w:tab w:val="left" w:pos="1080"/>
        </w:tabs>
        <w:ind w:left="0"/>
        <w:rPr>
          <w:rFonts w:ascii="Times New Roman" w:hAnsi="Times New Roman"/>
          <w:b/>
          <w:bCs/>
          <w:u w:val="single"/>
        </w:rPr>
      </w:pPr>
      <w:r w:rsidRPr="00E94A43">
        <w:rPr>
          <w:rFonts w:ascii="Times New Roman" w:hAnsi="Times New Roman"/>
          <w:b/>
          <w:bCs/>
          <w:u w:val="single"/>
        </w:rPr>
        <w:t>Less Frequent Collection</w:t>
      </w:r>
      <w:r w:rsidRPr="00E94A43" w:rsidR="00BB5AB7">
        <w:rPr>
          <w:rFonts w:ascii="Times New Roman" w:hAnsi="Times New Roman"/>
          <w:b/>
          <w:bCs/>
          <w:u w:val="single"/>
        </w:rPr>
        <w:t xml:space="preserve">. </w:t>
      </w:r>
    </w:p>
    <w:p w:rsidR="00BB5AB7" w:rsidP="00046961" w14:paraId="58FC65EE" w14:textId="5C33D0C1">
      <w:pPr>
        <w:rPr>
          <w:rFonts w:ascii="Times New Roman" w:hAnsi="Times New Roman"/>
          <w:u w:val="single"/>
        </w:rPr>
      </w:pPr>
      <w:r w:rsidRPr="006D7785">
        <w:rPr>
          <w:color w:val="1B1E1D"/>
        </w:rPr>
        <w:t xml:space="preserve">The </w:t>
      </w:r>
      <w:r w:rsidRPr="006D7785">
        <w:rPr>
          <w:color w:val="2F3231"/>
        </w:rPr>
        <w:t xml:space="preserve">information collected is </w:t>
      </w:r>
      <w:r w:rsidRPr="006D7785">
        <w:rPr>
          <w:color w:val="1B1E1D"/>
        </w:rPr>
        <w:t xml:space="preserve">required to determine </w:t>
      </w:r>
      <w:r w:rsidRPr="006D7785">
        <w:rPr>
          <w:color w:val="2F3231"/>
        </w:rPr>
        <w:t xml:space="preserve">whether </w:t>
      </w:r>
      <w:r w:rsidRPr="006D7785">
        <w:rPr>
          <w:color w:val="1B1E1D"/>
        </w:rPr>
        <w:t xml:space="preserve">an award nominee </w:t>
      </w:r>
      <w:r w:rsidRPr="006D7785">
        <w:rPr>
          <w:color w:val="2F3231"/>
        </w:rPr>
        <w:t xml:space="preserve">has an actual or apparent conflict of </w:t>
      </w:r>
      <w:r w:rsidRPr="006D7785">
        <w:rPr>
          <w:color w:val="1B1E1D"/>
        </w:rPr>
        <w:t>interest.  The information i</w:t>
      </w:r>
      <w:r w:rsidRPr="006D7785">
        <w:rPr>
          <w:color w:val="424544"/>
        </w:rPr>
        <w:t xml:space="preserve">s </w:t>
      </w:r>
      <w:r w:rsidRPr="006D7785">
        <w:rPr>
          <w:color w:val="2F3231"/>
        </w:rPr>
        <w:t xml:space="preserve">also </w:t>
      </w:r>
      <w:r w:rsidRPr="006D7785">
        <w:rPr>
          <w:color w:val="1B1E1D"/>
        </w:rPr>
        <w:t xml:space="preserve">used </w:t>
      </w:r>
      <w:r w:rsidRPr="006D7785">
        <w:rPr>
          <w:color w:val="2F3231"/>
        </w:rPr>
        <w:t xml:space="preserve">to evaluate the </w:t>
      </w:r>
      <w:r w:rsidRPr="006D7785">
        <w:rPr>
          <w:color w:val="161817"/>
        </w:rPr>
        <w:t xml:space="preserve">nominations and select the winners based </w:t>
      </w:r>
      <w:r w:rsidRPr="006D7785">
        <w:rPr>
          <w:color w:val="070908"/>
        </w:rPr>
        <w:t xml:space="preserve">on the </w:t>
      </w:r>
      <w:r w:rsidRPr="006D7785">
        <w:rPr>
          <w:color w:val="161817"/>
        </w:rPr>
        <w:t xml:space="preserve">criteria outlined in the nomination guidelines.  </w:t>
      </w:r>
      <w:r w:rsidRPr="006D7785">
        <w:rPr>
          <w:color w:val="070908"/>
        </w:rPr>
        <w:t xml:space="preserve">If </w:t>
      </w:r>
      <w:r w:rsidRPr="006D7785">
        <w:rPr>
          <w:color w:val="161817"/>
        </w:rPr>
        <w:t xml:space="preserve">the information is not provided, </w:t>
      </w:r>
      <w:r w:rsidRPr="006D7785">
        <w:rPr>
          <w:color w:val="070908"/>
        </w:rPr>
        <w:t xml:space="preserve">the </w:t>
      </w:r>
      <w:r w:rsidRPr="006D7785">
        <w:rPr>
          <w:color w:val="161817"/>
        </w:rPr>
        <w:t xml:space="preserve">Agency would be </w:t>
      </w:r>
      <w:r w:rsidRPr="006D7785">
        <w:rPr>
          <w:color w:val="070908"/>
        </w:rPr>
        <w:t xml:space="preserve">unable </w:t>
      </w:r>
      <w:r w:rsidRPr="006D7785">
        <w:rPr>
          <w:color w:val="161817"/>
        </w:rPr>
        <w:t xml:space="preserve">to vet or evaluate the </w:t>
      </w:r>
      <w:r w:rsidRPr="006D7785">
        <w:rPr>
          <w:color w:val="070908"/>
        </w:rPr>
        <w:t xml:space="preserve">nominees.  </w:t>
      </w:r>
      <w:r w:rsidRPr="006D7785">
        <w:rPr>
          <w:color w:val="161817"/>
        </w:rPr>
        <w:t xml:space="preserve">In addition, a credible recognition awards program would </w:t>
      </w:r>
      <w:r w:rsidRPr="006D7785">
        <w:rPr>
          <w:color w:val="070908"/>
        </w:rPr>
        <w:t xml:space="preserve">not </w:t>
      </w:r>
      <w:r w:rsidRPr="006D7785">
        <w:rPr>
          <w:color w:val="161817"/>
        </w:rPr>
        <w:t xml:space="preserve">be </w:t>
      </w:r>
      <w:r w:rsidRPr="006D7785" w:rsidR="00333008">
        <w:rPr>
          <w:color w:val="161817"/>
        </w:rPr>
        <w:t>possible,</w:t>
      </w:r>
      <w:r w:rsidRPr="006D7785">
        <w:rPr>
          <w:color w:val="161817"/>
        </w:rPr>
        <w:t xml:space="preserve"> and the SBA would be hampered in </w:t>
      </w:r>
      <w:r w:rsidRPr="006D7785">
        <w:rPr>
          <w:color w:val="070908"/>
        </w:rPr>
        <w:t xml:space="preserve">its </w:t>
      </w:r>
      <w:r w:rsidRPr="006D7785">
        <w:rPr>
          <w:color w:val="161817"/>
        </w:rPr>
        <w:t xml:space="preserve">efforts </w:t>
      </w:r>
      <w:r w:rsidRPr="006D7785">
        <w:rPr>
          <w:color w:val="070908"/>
        </w:rPr>
        <w:t xml:space="preserve">to </w:t>
      </w:r>
      <w:r w:rsidRPr="006D7785">
        <w:rPr>
          <w:color w:val="161817"/>
        </w:rPr>
        <w:t>recognize outstanding small businesses.</w:t>
      </w:r>
    </w:p>
    <w:p w:rsidR="00BB5AB7" w:rsidRPr="00BB5AB7" w:rsidP="00F92988" w14:paraId="188015B4" w14:textId="77777777">
      <w:pPr>
        <w:widowControl w:val="0"/>
        <w:tabs>
          <w:tab w:val="left" w:pos="360"/>
          <w:tab w:val="left" w:pos="720"/>
          <w:tab w:val="left" w:pos="1080"/>
        </w:tabs>
        <w:rPr>
          <w:rFonts w:ascii="Times New Roman" w:hAnsi="Times New Roman"/>
          <w:u w:val="single"/>
        </w:rPr>
      </w:pPr>
    </w:p>
    <w:p w:rsidR="006A46BE" w:rsidP="006A46BE" w14:paraId="60ACA635" w14:textId="77777777">
      <w:pPr>
        <w:pStyle w:val="NormalWeb"/>
        <w:widowControl w:val="0"/>
        <w:tabs>
          <w:tab w:val="left" w:pos="360"/>
          <w:tab w:val="left" w:pos="720"/>
          <w:tab w:val="left" w:pos="1080"/>
          <w:tab w:val="left" w:pos="1440"/>
        </w:tabs>
        <w:spacing w:before="0" w:beforeAutospacing="0" w:after="0" w:afterAutospacing="0"/>
        <w:rPr>
          <w:b/>
          <w:bCs/>
          <w:u w:val="single"/>
        </w:rPr>
      </w:pPr>
      <w:r w:rsidRPr="0067750E">
        <w:rPr>
          <w:b/>
          <w:bCs/>
          <w:u w:val="single"/>
        </w:rPr>
        <w:t>Paperwork Reduction Act Guidelines</w:t>
      </w:r>
      <w:r w:rsidRPr="0067750E" w:rsidR="00BB5AB7">
        <w:rPr>
          <w:b/>
          <w:bCs/>
          <w:u w:val="single"/>
        </w:rPr>
        <w:t xml:space="preserve">. </w:t>
      </w:r>
    </w:p>
    <w:p w:rsidR="00690662" w:rsidRPr="006A46BE" w:rsidP="006A46BE" w14:paraId="22536D87" w14:textId="11B75EEA">
      <w:pPr>
        <w:pStyle w:val="NormalWeb"/>
        <w:widowControl w:val="0"/>
        <w:tabs>
          <w:tab w:val="left" w:pos="360"/>
          <w:tab w:val="left" w:pos="720"/>
          <w:tab w:val="left" w:pos="1080"/>
          <w:tab w:val="left" w:pos="1440"/>
        </w:tabs>
        <w:spacing w:before="0" w:beforeAutospacing="0" w:after="0" w:afterAutospacing="0"/>
      </w:pPr>
      <w:r w:rsidRPr="006A46BE">
        <w:t xml:space="preserve">The information collected is </w:t>
      </w:r>
      <w:r w:rsidRPr="006A46BE" w:rsidR="006A46BE">
        <w:t xml:space="preserve">for National Small Business Week, which happens once a year. </w:t>
      </w:r>
    </w:p>
    <w:p w:rsidR="004A5D79" w:rsidRPr="006D7785" w:rsidP="004A5D79" w14:paraId="4FE47C17" w14:textId="77777777">
      <w:pPr>
        <w:rPr>
          <w:color w:val="161817"/>
        </w:rPr>
      </w:pPr>
      <w:r w:rsidRPr="006D7785">
        <w:rPr>
          <w:color w:val="161817"/>
        </w:rPr>
        <w:t xml:space="preserve">A respondent may be required </w:t>
      </w:r>
      <w:r w:rsidRPr="006D7785">
        <w:rPr>
          <w:color w:val="070908"/>
        </w:rPr>
        <w:t xml:space="preserve">to </w:t>
      </w:r>
      <w:r w:rsidRPr="006D7785">
        <w:rPr>
          <w:color w:val="161817"/>
        </w:rPr>
        <w:t xml:space="preserve">respond to the request for the collection of information on Form 3300 in </w:t>
      </w:r>
      <w:r w:rsidRPr="006D7785">
        <w:rPr>
          <w:color w:val="070908"/>
        </w:rPr>
        <w:t xml:space="preserve">less </w:t>
      </w:r>
      <w:r w:rsidRPr="006D7785">
        <w:rPr>
          <w:color w:val="161817"/>
        </w:rPr>
        <w:t xml:space="preserve">than thirty days only if the person who nominates the respondent nominates the respondent within the thirty days prior to </w:t>
      </w:r>
      <w:r w:rsidRPr="006D7785">
        <w:rPr>
          <w:color w:val="070908"/>
        </w:rPr>
        <w:t xml:space="preserve">the </w:t>
      </w:r>
      <w:r w:rsidRPr="006D7785">
        <w:rPr>
          <w:color w:val="161817"/>
        </w:rPr>
        <w:t xml:space="preserve">due date for the completed nomination packet for </w:t>
      </w:r>
      <w:r w:rsidRPr="006D7785">
        <w:rPr>
          <w:color w:val="070908"/>
        </w:rPr>
        <w:t xml:space="preserve">the </w:t>
      </w:r>
      <w:r w:rsidRPr="006D7785">
        <w:rPr>
          <w:color w:val="161817"/>
        </w:rPr>
        <w:t>particular recognition award.</w:t>
      </w:r>
    </w:p>
    <w:p w:rsidR="004A5D79" w:rsidRPr="006D7785" w:rsidP="004A5D79" w14:paraId="0B79695C" w14:textId="77777777">
      <w:pPr>
        <w:rPr>
          <w:color w:val="161817"/>
        </w:rPr>
      </w:pPr>
    </w:p>
    <w:p w:rsidR="004A5D79" w:rsidP="004A5D79" w14:paraId="4BCB95AF" w14:textId="77777777">
      <w:pPr>
        <w:rPr>
          <w:rFonts w:ascii="Times New Roman" w:hAnsi="Times New Roman"/>
          <w:u w:val="single"/>
        </w:rPr>
      </w:pPr>
      <w:r w:rsidRPr="006D7785">
        <w:rPr>
          <w:color w:val="161817"/>
        </w:rPr>
        <w:t xml:space="preserve">Confidential financial or personal information is requested </w:t>
      </w:r>
      <w:r w:rsidRPr="006D7785">
        <w:rPr>
          <w:color w:val="070908"/>
        </w:rPr>
        <w:t xml:space="preserve">but </w:t>
      </w:r>
      <w:r w:rsidRPr="006D7785">
        <w:rPr>
          <w:color w:val="161817"/>
        </w:rPr>
        <w:t xml:space="preserve">the Agency can demonstrate that it will protect the </w:t>
      </w:r>
      <w:r w:rsidRPr="006D7785">
        <w:rPr>
          <w:color w:val="070908"/>
        </w:rPr>
        <w:t xml:space="preserve">confidentiality </w:t>
      </w:r>
      <w:r w:rsidRPr="006D7785">
        <w:rPr>
          <w:color w:val="161817"/>
        </w:rPr>
        <w:t xml:space="preserve">of the </w:t>
      </w:r>
      <w:r w:rsidRPr="006D7785">
        <w:rPr>
          <w:color w:val="070908"/>
        </w:rPr>
        <w:t xml:space="preserve">information </w:t>
      </w:r>
      <w:r w:rsidRPr="006D7785">
        <w:rPr>
          <w:color w:val="161817"/>
        </w:rPr>
        <w:t xml:space="preserve">to the extent permitted by </w:t>
      </w:r>
      <w:r w:rsidRPr="006D7785">
        <w:rPr>
          <w:color w:val="070908"/>
        </w:rPr>
        <w:t xml:space="preserve">the </w:t>
      </w:r>
      <w:r w:rsidRPr="006D7785">
        <w:rPr>
          <w:color w:val="161817"/>
        </w:rPr>
        <w:t xml:space="preserve">law. </w:t>
      </w:r>
      <w:r>
        <w:rPr>
          <w:color w:val="161817"/>
        </w:rPr>
        <w:t xml:space="preserve"> </w:t>
      </w:r>
      <w:r w:rsidRPr="006D7785">
        <w:rPr>
          <w:color w:val="070908"/>
        </w:rPr>
        <w:t xml:space="preserve">The </w:t>
      </w:r>
      <w:r w:rsidRPr="006D7785">
        <w:rPr>
          <w:color w:val="161817"/>
        </w:rPr>
        <w:t xml:space="preserve">information collected is </w:t>
      </w:r>
      <w:r>
        <w:rPr>
          <w:color w:val="161817"/>
        </w:rPr>
        <w:t>also shared through Box.com.</w:t>
      </w:r>
    </w:p>
    <w:p w:rsidR="00D64D79" w:rsidP="00D64D79" w14:paraId="3482E293" w14:textId="28C5C451">
      <w:pPr>
        <w:pStyle w:val="NormalWeb"/>
        <w:widowControl w:val="0"/>
        <w:tabs>
          <w:tab w:val="left" w:pos="360"/>
          <w:tab w:val="left" w:pos="720"/>
          <w:tab w:val="left" w:pos="1080"/>
          <w:tab w:val="left" w:pos="1440"/>
        </w:tabs>
        <w:spacing w:before="0" w:beforeAutospacing="0" w:after="0" w:afterAutospacing="0"/>
      </w:pPr>
      <w:r>
        <w:tab/>
      </w:r>
    </w:p>
    <w:p w:rsidR="00C23119" w:rsidRPr="00045083" w:rsidP="006A46BE" w14:paraId="675106B6" w14:textId="5A5ADF15">
      <w:pPr>
        <w:pStyle w:val="NormalWeb"/>
        <w:widowControl w:val="0"/>
        <w:numPr>
          <w:ilvl w:val="0"/>
          <w:numId w:val="30"/>
        </w:numPr>
        <w:tabs>
          <w:tab w:val="left" w:pos="360"/>
          <w:tab w:val="left" w:pos="720"/>
          <w:tab w:val="left" w:pos="1080"/>
          <w:tab w:val="left" w:pos="1440"/>
        </w:tabs>
        <w:spacing w:before="0" w:beforeAutospacing="0" w:after="0" w:afterAutospacing="0"/>
        <w:ind w:right="183"/>
        <w:rPr>
          <w:b/>
          <w:bCs/>
        </w:rPr>
      </w:pPr>
      <w:r w:rsidRPr="00045083">
        <w:rPr>
          <w:b/>
          <w:bCs/>
          <w:u w:val="single"/>
        </w:rPr>
        <w:t>Consultation and Public Comments</w:t>
      </w:r>
      <w:r w:rsidRPr="00045083" w:rsidR="008F1CB1">
        <w:rPr>
          <w:b/>
          <w:bCs/>
          <w:u w:val="single"/>
        </w:rPr>
        <w:t xml:space="preserve">.  </w:t>
      </w:r>
    </w:p>
    <w:p w:rsidR="00C23119" w:rsidRPr="006A46BE" w:rsidP="006A46BE" w14:paraId="7644C036" w14:textId="19FA3D1C">
      <w:pPr>
        <w:rPr>
          <w:color w:val="161817"/>
        </w:rPr>
      </w:pPr>
      <w:bookmarkStart w:id="0" w:name="_Hlk134624209"/>
      <w:r w:rsidRPr="006A46BE">
        <w:rPr>
          <w:color w:val="161817"/>
        </w:rPr>
        <w:t xml:space="preserve">A request for public comment was published in the Federal Register at </w:t>
      </w:r>
      <w:r w:rsidR="007D50C5">
        <w:rPr>
          <w:color w:val="161817"/>
        </w:rPr>
        <w:t>90 FR 60847</w:t>
      </w:r>
      <w:r w:rsidRPr="006A46BE" w:rsidR="004B7B88">
        <w:rPr>
          <w:color w:val="161817"/>
        </w:rPr>
        <w:t xml:space="preserve"> </w:t>
      </w:r>
      <w:r w:rsidRPr="006A46BE">
        <w:rPr>
          <w:color w:val="161817"/>
        </w:rPr>
        <w:t xml:space="preserve">on </w:t>
      </w:r>
      <w:r w:rsidRPr="006A46BE" w:rsidR="00210259">
        <w:rPr>
          <w:color w:val="161817"/>
        </w:rPr>
        <w:t>December</w:t>
      </w:r>
      <w:r w:rsidRPr="006A46BE" w:rsidR="00535CC3">
        <w:rPr>
          <w:color w:val="161817"/>
        </w:rPr>
        <w:t xml:space="preserve"> </w:t>
      </w:r>
      <w:r w:rsidRPr="006A46BE" w:rsidR="00210259">
        <w:rPr>
          <w:color w:val="161817"/>
        </w:rPr>
        <w:t>29</w:t>
      </w:r>
      <w:r w:rsidRPr="006A46BE" w:rsidR="00535CC3">
        <w:rPr>
          <w:color w:val="161817"/>
        </w:rPr>
        <w:t>, 202</w:t>
      </w:r>
      <w:r w:rsidRPr="006A46BE" w:rsidR="00210259">
        <w:rPr>
          <w:color w:val="161817"/>
        </w:rPr>
        <w:t>5</w:t>
      </w:r>
      <w:r w:rsidRPr="006A46BE">
        <w:rPr>
          <w:color w:val="161817"/>
        </w:rPr>
        <w:t xml:space="preserve">.  The comment period ended on </w:t>
      </w:r>
      <w:r w:rsidRPr="006A46BE" w:rsidR="0008776B">
        <w:rPr>
          <w:color w:val="161817"/>
        </w:rPr>
        <w:t>February 27, 2026</w:t>
      </w:r>
      <w:r w:rsidRPr="006A46BE">
        <w:rPr>
          <w:color w:val="161817"/>
        </w:rPr>
        <w:t>; no comments were received.</w:t>
      </w:r>
    </w:p>
    <w:bookmarkEnd w:id="0"/>
    <w:p w:rsidR="005F28B2" w:rsidRPr="00505E03" w:rsidP="00F92988" w14:paraId="6418D3B1" w14:textId="77777777">
      <w:pPr>
        <w:pStyle w:val="NormalWeb"/>
        <w:widowControl w:val="0"/>
        <w:tabs>
          <w:tab w:val="left" w:pos="360"/>
          <w:tab w:val="left" w:pos="720"/>
          <w:tab w:val="left" w:pos="1080"/>
          <w:tab w:val="left" w:pos="1440"/>
        </w:tabs>
        <w:spacing w:before="0" w:beforeAutospacing="0" w:after="0" w:afterAutospacing="0"/>
      </w:pPr>
    </w:p>
    <w:p w:rsidR="009C2194" w:rsidP="006A46BE" w14:paraId="444B448D" w14:textId="588DC784">
      <w:pPr>
        <w:pStyle w:val="NormalWeb"/>
        <w:widowControl w:val="0"/>
        <w:numPr>
          <w:ilvl w:val="0"/>
          <w:numId w:val="30"/>
        </w:numPr>
        <w:tabs>
          <w:tab w:val="left" w:pos="360"/>
          <w:tab w:val="left" w:pos="720"/>
          <w:tab w:val="left" w:pos="820"/>
          <w:tab w:val="left" w:pos="821"/>
          <w:tab w:val="left" w:pos="1080"/>
          <w:tab w:val="left" w:pos="1440"/>
        </w:tabs>
        <w:spacing w:before="0" w:beforeAutospacing="0" w:after="0" w:afterAutospacing="0"/>
        <w:ind w:right="183"/>
      </w:pPr>
      <w:r w:rsidRPr="007D50C5">
        <w:rPr>
          <w:b/>
          <w:bCs/>
          <w:u w:val="single"/>
        </w:rPr>
        <w:t>Gifts or Payment</w:t>
      </w:r>
      <w:r w:rsidRPr="007D50C5" w:rsidR="00DB6E44">
        <w:rPr>
          <w:b/>
          <w:bCs/>
          <w:u w:val="single"/>
        </w:rPr>
        <w:t xml:space="preserve">. </w:t>
      </w:r>
    </w:p>
    <w:p w:rsidR="00F60C2B" w:rsidRPr="006D7785" w:rsidP="00FF69F9" w14:paraId="6F7B190E" w14:textId="77777777">
      <w:pPr>
        <w:rPr>
          <w:color w:val="161817"/>
        </w:rPr>
      </w:pPr>
      <w:r w:rsidRPr="006D7785">
        <w:rPr>
          <w:color w:val="161817"/>
        </w:rPr>
        <w:t xml:space="preserve">No payment or gift will </w:t>
      </w:r>
      <w:r w:rsidRPr="006D7785">
        <w:rPr>
          <w:color w:val="070908"/>
        </w:rPr>
        <w:t xml:space="preserve">be </w:t>
      </w:r>
      <w:r w:rsidRPr="006D7785">
        <w:rPr>
          <w:color w:val="161817"/>
        </w:rPr>
        <w:t xml:space="preserve">provided to respondents for completing this information collection. </w:t>
      </w:r>
      <w:r>
        <w:rPr>
          <w:color w:val="161817"/>
        </w:rPr>
        <w:t xml:space="preserve"> </w:t>
      </w:r>
      <w:r w:rsidRPr="006D7785">
        <w:rPr>
          <w:color w:val="161817"/>
        </w:rPr>
        <w:t xml:space="preserve">However, award winners will receive some </w:t>
      </w:r>
      <w:r w:rsidRPr="006D7785">
        <w:rPr>
          <w:color w:val="070908"/>
        </w:rPr>
        <w:t xml:space="preserve">tangible </w:t>
      </w:r>
      <w:r w:rsidRPr="006D7785">
        <w:rPr>
          <w:color w:val="161817"/>
        </w:rPr>
        <w:t xml:space="preserve">item of nominal value, such as a trophy, plaque, or award certificate </w:t>
      </w:r>
      <w:r w:rsidRPr="006D7785">
        <w:rPr>
          <w:color w:val="070908"/>
        </w:rPr>
        <w:t xml:space="preserve">to </w:t>
      </w:r>
      <w:r w:rsidRPr="006D7785">
        <w:rPr>
          <w:color w:val="161817"/>
        </w:rPr>
        <w:t xml:space="preserve">commemorate </w:t>
      </w:r>
      <w:r w:rsidRPr="006D7785">
        <w:rPr>
          <w:color w:val="070908"/>
        </w:rPr>
        <w:t xml:space="preserve">their </w:t>
      </w:r>
      <w:r w:rsidRPr="006D7785">
        <w:rPr>
          <w:color w:val="161817"/>
        </w:rPr>
        <w:t>achievements.</w:t>
      </w:r>
    </w:p>
    <w:p w:rsidR="00B747BF" w:rsidRPr="00B747BF" w:rsidP="009C2194" w14:paraId="481575D2" w14:textId="07FF7D6B">
      <w:pPr>
        <w:pStyle w:val="ListParagraph"/>
        <w:widowControl w:val="0"/>
        <w:tabs>
          <w:tab w:val="left" w:pos="360"/>
          <w:tab w:val="left" w:pos="720"/>
          <w:tab w:val="left" w:pos="820"/>
          <w:tab w:val="left" w:pos="821"/>
          <w:tab w:val="left" w:pos="1080"/>
          <w:tab w:val="left" w:pos="1440"/>
        </w:tabs>
        <w:overflowPunct/>
        <w:adjustRightInd/>
        <w:ind w:left="360" w:right="183"/>
        <w:contextualSpacing w:val="0"/>
        <w:textAlignment w:val="auto"/>
      </w:pPr>
    </w:p>
    <w:p w:rsidR="00235D3D" w:rsidRPr="00142CE2" w:rsidP="006A46BE" w14:paraId="79A718A7" w14:textId="04821CE1">
      <w:pPr>
        <w:pStyle w:val="NormalWeb"/>
        <w:widowControl w:val="0"/>
        <w:numPr>
          <w:ilvl w:val="0"/>
          <w:numId w:val="30"/>
        </w:numPr>
        <w:tabs>
          <w:tab w:val="left" w:pos="360"/>
          <w:tab w:val="left" w:pos="720"/>
          <w:tab w:val="left" w:pos="1080"/>
          <w:tab w:val="left" w:pos="1440"/>
        </w:tabs>
        <w:spacing w:before="0" w:beforeAutospacing="0" w:after="0" w:afterAutospacing="0"/>
        <w:rPr>
          <w:color w:val="363838"/>
        </w:rPr>
      </w:pPr>
      <w:r w:rsidRPr="00142CE2">
        <w:rPr>
          <w:b/>
          <w:bCs/>
          <w:u w:val="single"/>
        </w:rPr>
        <w:t xml:space="preserve">Privacy &amp; </w:t>
      </w:r>
      <w:r w:rsidRPr="00142CE2" w:rsidR="00D3303B">
        <w:rPr>
          <w:b/>
          <w:bCs/>
          <w:u w:val="single"/>
        </w:rPr>
        <w:t>Confidentiality</w:t>
      </w:r>
      <w:r w:rsidRPr="00142CE2" w:rsidR="00F02924">
        <w:rPr>
          <w:b/>
          <w:bCs/>
          <w:u w:val="single"/>
        </w:rPr>
        <w:t xml:space="preserve">.  </w:t>
      </w:r>
    </w:p>
    <w:p w:rsidR="00981A5A" w:rsidP="00981A5A" w14:paraId="78B0383B" w14:textId="550788AF">
      <w:pPr>
        <w:rPr>
          <w:rFonts w:asciiTheme="minorHAnsi" w:hAnsiTheme="minorHAnsi"/>
          <w:sz w:val="22"/>
        </w:rPr>
      </w:pPr>
      <w:r>
        <w:rPr>
          <w:rStyle w:val="ui-provider"/>
        </w:rPr>
        <w:t xml:space="preserve">Authority:  15 U.S.C. 634(b)(6), 44 U.S.C. 3101.  </w:t>
      </w:r>
      <w:r w:rsidRPr="00235D3D" w:rsidR="00235D3D">
        <w:rPr>
          <w:color w:val="202222"/>
        </w:rPr>
        <w:t>SBA informs nominees that their information will be protected to the extent permitted by law, including the Freedom of Information Act, 5 U.S.C. 552, and</w:t>
      </w:r>
      <w:r w:rsidRPr="00235D3D" w:rsidR="00235D3D">
        <w:rPr>
          <w:color w:val="363838"/>
        </w:rPr>
        <w:t xml:space="preserve"> the Privacy Act, 5 U.S.C. 552a.  </w:t>
      </w:r>
      <w:r>
        <w:rPr>
          <w:rStyle w:val="ui-provider"/>
        </w:rPr>
        <w:t xml:space="preserve">This information is hosted on SBA Infrastructure Services via Box.com.  </w:t>
      </w:r>
      <w:r w:rsidR="00CC466E">
        <w:rPr>
          <w:rStyle w:val="ui-provider"/>
        </w:rPr>
        <w:t>For the purposes of information</w:t>
      </w:r>
      <w:r w:rsidR="00A53C8A">
        <w:rPr>
          <w:rStyle w:val="ui-provider"/>
        </w:rPr>
        <w:t xml:space="preserve">, </w:t>
      </w:r>
      <w:r w:rsidR="0020502E">
        <w:rPr>
          <w:rStyle w:val="ui-provider"/>
        </w:rPr>
        <w:t>the forms collect</w:t>
      </w:r>
      <w:r w:rsidR="00A53C8A">
        <w:rPr>
          <w:rStyle w:val="ui-provider"/>
        </w:rPr>
        <w:t xml:space="preserve"> data fields that are personal identifiable information (PII) that includes name, address, </w:t>
      </w:r>
      <w:r w:rsidR="003542D0">
        <w:rPr>
          <w:rStyle w:val="ui-provider"/>
        </w:rPr>
        <w:t xml:space="preserve">telephone number, </w:t>
      </w:r>
      <w:r w:rsidR="00CB1F39">
        <w:rPr>
          <w:rStyle w:val="ui-provider"/>
        </w:rPr>
        <w:t xml:space="preserve">date of birth and </w:t>
      </w:r>
      <w:r w:rsidR="003542D0">
        <w:rPr>
          <w:rStyle w:val="ui-provider"/>
        </w:rPr>
        <w:t>email address</w:t>
      </w:r>
      <w:r w:rsidR="00CB1F39">
        <w:rPr>
          <w:rStyle w:val="ui-provider"/>
        </w:rPr>
        <w:t xml:space="preserve">.  </w:t>
      </w:r>
      <w:r>
        <w:rPr>
          <w:rStyle w:val="ui-provider"/>
        </w:rPr>
        <w:t>This information is hosted on SBA Infrastructure Services via Box.com and details are found on the respective Privacy Impact Assessment.  The system of record notice that is affiliated with this is SBA 28</w:t>
      </w:r>
      <w:r w:rsidR="00E97520">
        <w:rPr>
          <w:rStyle w:val="ui-provider"/>
        </w:rPr>
        <w:t xml:space="preserve">, </w:t>
      </w:r>
      <w:r w:rsidRPr="00E97520" w:rsidR="00E97520">
        <w:t>Small Business Person and Advocate Awards</w:t>
      </w:r>
      <w:r w:rsidR="003930B8">
        <w:t xml:space="preserve"> (</w:t>
      </w:r>
      <w:r w:rsidR="008A1C9D">
        <w:t>74 FR 14890)</w:t>
      </w:r>
      <w:r>
        <w:rPr>
          <w:rStyle w:val="ui-provider"/>
        </w:rPr>
        <w:t>.  The privacy and confidentiality of this collection is in compliance with federal laws, SBA</w:t>
      </w:r>
      <w:r w:rsidR="008A1C9D">
        <w:rPr>
          <w:rStyle w:val="ui-provider"/>
        </w:rPr>
        <w:t>’</w:t>
      </w:r>
      <w:r>
        <w:rPr>
          <w:rStyle w:val="ui-provider"/>
        </w:rPr>
        <w:t>s Cybersecurity and Privacy Policy, industry best practices and standards for security and privacy, routine security and privacy controls assessment, authority to operate, and end user's Cybersecurity and Privacy annual mandatory training.</w:t>
      </w:r>
    </w:p>
    <w:p w:rsidR="00235D3D" w:rsidRPr="00235D3D" w:rsidP="00FF69F9" w14:paraId="50C0E9E4" w14:textId="1B6A2107">
      <w:pPr>
        <w:pStyle w:val="ListParagraph"/>
        <w:ind w:left="0"/>
        <w:rPr>
          <w:color w:val="363838"/>
        </w:rPr>
      </w:pPr>
    </w:p>
    <w:p w:rsidR="00F02924" w:rsidRPr="00505E03" w:rsidP="00F92988" w14:paraId="5B2F491D" w14:textId="77777777">
      <w:pPr>
        <w:widowControl w:val="0"/>
        <w:tabs>
          <w:tab w:val="left" w:pos="360"/>
          <w:tab w:val="left" w:pos="720"/>
          <w:tab w:val="left" w:pos="820"/>
          <w:tab w:val="left" w:pos="821"/>
          <w:tab w:val="left" w:pos="1080"/>
          <w:tab w:val="left" w:pos="1440"/>
        </w:tabs>
        <w:overflowPunct/>
        <w:adjustRightInd/>
        <w:ind w:right="183"/>
        <w:textAlignment w:val="auto"/>
      </w:pPr>
    </w:p>
    <w:p w:rsidR="001B4976" w:rsidP="006A46BE" w14:paraId="57FFE4D3" w14:textId="360F0B00">
      <w:pPr>
        <w:pStyle w:val="NormalWeb"/>
        <w:widowControl w:val="0"/>
        <w:numPr>
          <w:ilvl w:val="0"/>
          <w:numId w:val="30"/>
        </w:numPr>
        <w:tabs>
          <w:tab w:val="left" w:pos="360"/>
          <w:tab w:val="left" w:pos="720"/>
          <w:tab w:val="left" w:pos="1080"/>
          <w:tab w:val="left" w:pos="1440"/>
        </w:tabs>
        <w:spacing w:before="0" w:beforeAutospacing="0" w:after="0" w:afterAutospacing="0"/>
        <w:ind w:left="0"/>
      </w:pPr>
      <w:r w:rsidRPr="008A1C9D">
        <w:rPr>
          <w:b/>
          <w:bCs/>
          <w:u w:val="single"/>
        </w:rPr>
        <w:t>Sensitive Questions</w:t>
      </w:r>
      <w:r w:rsidRPr="008A1C9D" w:rsidR="00376161">
        <w:rPr>
          <w:b/>
          <w:bCs/>
          <w:u w:val="single"/>
        </w:rPr>
        <w:t xml:space="preserve">.  </w:t>
      </w:r>
    </w:p>
    <w:p w:rsidR="00B65490" w:rsidRPr="006D7785" w:rsidP="00B65490" w14:paraId="22D473F1" w14:textId="51B80134">
      <w:pPr>
        <w:rPr>
          <w:color w:val="363838"/>
        </w:rPr>
      </w:pPr>
      <w:r w:rsidRPr="006D7785">
        <w:rPr>
          <w:color w:val="363838"/>
        </w:rPr>
        <w:t xml:space="preserve">Some of the information </w:t>
      </w:r>
      <w:r w:rsidRPr="006D7785">
        <w:rPr>
          <w:color w:val="202222"/>
        </w:rPr>
        <w:t>collected</w:t>
      </w:r>
      <w:r w:rsidR="00A956D7">
        <w:rPr>
          <w:color w:val="202222"/>
        </w:rPr>
        <w:t xml:space="preserve"> can be perceived as sensitive, which includes</w:t>
      </w:r>
      <w:r w:rsidRPr="006D7785">
        <w:rPr>
          <w:color w:val="363838"/>
        </w:rPr>
        <w:t xml:space="preserve"> </w:t>
      </w:r>
      <w:r w:rsidRPr="006D7785">
        <w:rPr>
          <w:color w:val="202222"/>
        </w:rPr>
        <w:t xml:space="preserve">criminal </w:t>
      </w:r>
      <w:r w:rsidRPr="006D7785">
        <w:rPr>
          <w:color w:val="363838"/>
        </w:rPr>
        <w:t xml:space="preserve">history, citizenship, </w:t>
      </w:r>
      <w:r w:rsidRPr="006D7785">
        <w:rPr>
          <w:color w:val="202222"/>
        </w:rPr>
        <w:t xml:space="preserve">and </w:t>
      </w:r>
      <w:r w:rsidR="00A956D7">
        <w:rPr>
          <w:color w:val="202222"/>
        </w:rPr>
        <w:t xml:space="preserve">date of birth.  </w:t>
      </w:r>
      <w:r w:rsidRPr="006D7785">
        <w:rPr>
          <w:color w:val="202222"/>
        </w:rPr>
        <w:t xml:space="preserve">SBA protects the information to the </w:t>
      </w:r>
      <w:r w:rsidRPr="006D7785">
        <w:rPr>
          <w:color w:val="363838"/>
        </w:rPr>
        <w:t xml:space="preserve">extent </w:t>
      </w:r>
      <w:r w:rsidRPr="006D7785">
        <w:rPr>
          <w:color w:val="202222"/>
        </w:rPr>
        <w:t xml:space="preserve">permitted </w:t>
      </w:r>
      <w:r w:rsidRPr="006D7785">
        <w:rPr>
          <w:color w:val="363838"/>
        </w:rPr>
        <w:t xml:space="preserve">by </w:t>
      </w:r>
      <w:r w:rsidRPr="00A956D7">
        <w:rPr>
          <w:color w:val="202222"/>
        </w:rPr>
        <w:t xml:space="preserve">law.  </w:t>
      </w:r>
      <w:r w:rsidRPr="00A956D7">
        <w:rPr>
          <w:color w:val="363838"/>
        </w:rPr>
        <w:t xml:space="preserve">The </w:t>
      </w:r>
      <w:r w:rsidRPr="00A956D7">
        <w:rPr>
          <w:color w:val="202222"/>
        </w:rPr>
        <w:t>a</w:t>
      </w:r>
      <w:r w:rsidRPr="00A956D7">
        <w:rPr>
          <w:color w:val="4C4E4D"/>
        </w:rPr>
        <w:t>ge</w:t>
      </w:r>
      <w:r w:rsidRPr="00A956D7">
        <w:rPr>
          <w:color w:val="202222"/>
        </w:rPr>
        <w:t>ncy ha</w:t>
      </w:r>
      <w:r w:rsidRPr="00A956D7">
        <w:rPr>
          <w:color w:val="4C4E4D"/>
        </w:rPr>
        <w:t xml:space="preserve">s </w:t>
      </w:r>
      <w:r w:rsidRPr="00A956D7">
        <w:rPr>
          <w:color w:val="202222"/>
        </w:rPr>
        <w:t>a Pri</w:t>
      </w:r>
      <w:r w:rsidRPr="00A956D7">
        <w:rPr>
          <w:color w:val="4C4E4D"/>
        </w:rPr>
        <w:t xml:space="preserve">vacy </w:t>
      </w:r>
      <w:r w:rsidRPr="00A956D7">
        <w:rPr>
          <w:color w:val="202222"/>
        </w:rPr>
        <w:t xml:space="preserve">Act </w:t>
      </w:r>
      <w:r w:rsidRPr="00A956D7">
        <w:rPr>
          <w:color w:val="363838"/>
        </w:rPr>
        <w:t xml:space="preserve">System of </w:t>
      </w:r>
      <w:r w:rsidRPr="00A956D7">
        <w:rPr>
          <w:color w:val="202222"/>
        </w:rPr>
        <w:t xml:space="preserve">Records, SBA 28 -- </w:t>
      </w:r>
      <w:r w:rsidRPr="00A956D7">
        <w:t>Small</w:t>
      </w:r>
      <w:r w:rsidRPr="00571074">
        <w:t xml:space="preserve"> Business Person </w:t>
      </w:r>
      <w:r>
        <w:t xml:space="preserve">and </w:t>
      </w:r>
      <w:r w:rsidRPr="00571074">
        <w:t>Advocate Awards</w:t>
      </w:r>
      <w:r>
        <w:t>,</w:t>
      </w:r>
      <w:r w:rsidRPr="006D7785">
        <w:rPr>
          <w:color w:val="363838"/>
        </w:rPr>
        <w:t xml:space="preserve"> </w:t>
      </w:r>
      <w:r w:rsidR="00FF69F9">
        <w:rPr>
          <w:rStyle w:val="ui-provider"/>
        </w:rPr>
        <w:t>74 FR 148</w:t>
      </w:r>
      <w:r w:rsidR="00BC72EC">
        <w:rPr>
          <w:rStyle w:val="ui-provider"/>
        </w:rPr>
        <w:t>90</w:t>
      </w:r>
      <w:r w:rsidR="00FF69F9">
        <w:rPr>
          <w:rStyle w:val="ui-provider"/>
        </w:rPr>
        <w:t xml:space="preserve">, </w:t>
      </w:r>
      <w:r w:rsidRPr="006D7785">
        <w:rPr>
          <w:color w:val="202222"/>
        </w:rPr>
        <w:t xml:space="preserve">that </w:t>
      </w:r>
      <w:r w:rsidRPr="006D7785">
        <w:rPr>
          <w:color w:val="363838"/>
        </w:rPr>
        <w:t xml:space="preserve">covers </w:t>
      </w:r>
      <w:r w:rsidR="00A956D7">
        <w:rPr>
          <w:color w:val="202222"/>
        </w:rPr>
        <w:t>the safeguarding of PII</w:t>
      </w:r>
      <w:r w:rsidR="00FF69F9">
        <w:rPr>
          <w:color w:val="202222"/>
        </w:rPr>
        <w:t xml:space="preserve"> to include information listed above in #10</w:t>
      </w:r>
      <w:r w:rsidR="00A956D7">
        <w:rPr>
          <w:color w:val="202222"/>
        </w:rPr>
        <w:t>.</w:t>
      </w:r>
      <w:r w:rsidR="00FF69F9">
        <w:rPr>
          <w:color w:val="202222"/>
        </w:rPr>
        <w:t xml:space="preserve">  </w:t>
      </w:r>
      <w:r w:rsidR="00A956D7">
        <w:rPr>
          <w:color w:val="202222"/>
        </w:rPr>
        <w:t xml:space="preserve"> </w:t>
      </w:r>
      <w:r w:rsidR="00FF69F9">
        <w:rPr>
          <w:color w:val="202222"/>
        </w:rPr>
        <w:t xml:space="preserve">The authority of this collection complies with </w:t>
      </w:r>
      <w:r w:rsidR="00FF69F9">
        <w:rPr>
          <w:rStyle w:val="ui-provider"/>
        </w:rPr>
        <w:t>Authority:  15 U.S.C. 634(b)(6), 44 U.S.C. 3101 and the provisions of the Privacy Act of 1974 as amended.</w:t>
      </w:r>
    </w:p>
    <w:p w:rsidR="00B65490" w:rsidP="00F92988" w14:paraId="4F7EA38F" w14:textId="77777777">
      <w:pPr>
        <w:pStyle w:val="NormalWeb"/>
        <w:widowControl w:val="0"/>
        <w:tabs>
          <w:tab w:val="left" w:pos="360"/>
          <w:tab w:val="left" w:pos="720"/>
          <w:tab w:val="left" w:pos="1080"/>
          <w:tab w:val="left" w:pos="1440"/>
        </w:tabs>
        <w:spacing w:before="0" w:beforeAutospacing="0" w:after="0" w:afterAutospacing="0"/>
      </w:pPr>
    </w:p>
    <w:p w:rsidR="00376161" w:rsidRPr="00505E03" w:rsidP="00F92988" w14:paraId="1F8FDC75" w14:textId="77777777">
      <w:pPr>
        <w:pStyle w:val="NormalWeb"/>
        <w:widowControl w:val="0"/>
        <w:tabs>
          <w:tab w:val="left" w:pos="360"/>
          <w:tab w:val="left" w:pos="720"/>
          <w:tab w:val="left" w:pos="1080"/>
          <w:tab w:val="left" w:pos="1440"/>
        </w:tabs>
        <w:spacing w:before="0" w:beforeAutospacing="0" w:after="0" w:afterAutospacing="0"/>
      </w:pPr>
    </w:p>
    <w:p w:rsidR="003C459F" w:rsidRPr="00BC72EC" w:rsidP="006A46BE" w14:paraId="69BBABE6" w14:textId="292FE75E">
      <w:pPr>
        <w:pStyle w:val="NormalWeb"/>
        <w:widowControl w:val="0"/>
        <w:numPr>
          <w:ilvl w:val="0"/>
          <w:numId w:val="30"/>
        </w:numPr>
        <w:tabs>
          <w:tab w:val="left" w:pos="360"/>
          <w:tab w:val="left" w:pos="720"/>
          <w:tab w:val="left" w:pos="1080"/>
          <w:tab w:val="left" w:pos="1440"/>
        </w:tabs>
        <w:spacing w:before="0" w:beforeAutospacing="0" w:after="0" w:afterAutospacing="0"/>
        <w:ind w:left="0"/>
        <w:rPr>
          <w:u w:val="single"/>
        </w:rPr>
      </w:pPr>
      <w:r w:rsidRPr="00BC72EC">
        <w:rPr>
          <w:b/>
          <w:bCs/>
          <w:u w:val="single"/>
        </w:rPr>
        <w:t xml:space="preserve">Burden </w:t>
      </w:r>
      <w:r w:rsidRPr="00BC72EC" w:rsidR="00E77C9D">
        <w:rPr>
          <w:b/>
          <w:bCs/>
          <w:u w:val="single"/>
        </w:rPr>
        <w:t>Estimate</w:t>
      </w:r>
      <w:r w:rsidRPr="00BC72EC" w:rsidR="005E436B">
        <w:rPr>
          <w:b/>
          <w:bCs/>
          <w:u w:val="single"/>
        </w:rPr>
        <w:t xml:space="preserve">. </w:t>
      </w:r>
    </w:p>
    <w:p w:rsidR="00EB6DA4" w:rsidP="00EB6DA4" w14:paraId="5AEA2A3E" w14:textId="2DCBBD51">
      <w:pPr>
        <w:rPr>
          <w:color w:val="202222"/>
        </w:rPr>
      </w:pPr>
      <w:r w:rsidRPr="006D7785">
        <w:rPr>
          <w:color w:val="363838"/>
        </w:rPr>
        <w:t xml:space="preserve">Each year, </w:t>
      </w:r>
      <w:r w:rsidRPr="006D7785">
        <w:rPr>
          <w:color w:val="202222"/>
        </w:rPr>
        <w:t>appro</w:t>
      </w:r>
      <w:r w:rsidRPr="006D7785">
        <w:rPr>
          <w:color w:val="4C4E4D"/>
        </w:rPr>
        <w:t>x</w:t>
      </w:r>
      <w:r>
        <w:rPr>
          <w:color w:val="202222"/>
        </w:rPr>
        <w:t xml:space="preserve">imately </w:t>
      </w:r>
      <w:r w:rsidR="00F044BE">
        <w:rPr>
          <w:color w:val="202222"/>
        </w:rPr>
        <w:t>500</w:t>
      </w:r>
      <w:r w:rsidRPr="006D7785">
        <w:rPr>
          <w:color w:val="202222"/>
        </w:rPr>
        <w:t xml:space="preserve"> </w:t>
      </w:r>
      <w:r w:rsidRPr="006D7785">
        <w:rPr>
          <w:color w:val="363838"/>
        </w:rPr>
        <w:t xml:space="preserve">award nominees </w:t>
      </w:r>
      <w:r w:rsidRPr="006D7785">
        <w:rPr>
          <w:color w:val="202222"/>
        </w:rPr>
        <w:t xml:space="preserve">respond to </w:t>
      </w:r>
      <w:r w:rsidRPr="006D7785">
        <w:rPr>
          <w:color w:val="363838"/>
        </w:rPr>
        <w:t xml:space="preserve">this information collection as </w:t>
      </w:r>
      <w:r w:rsidRPr="006D7785">
        <w:rPr>
          <w:color w:val="202222"/>
        </w:rPr>
        <w:t xml:space="preserve">part of the annual recognition </w:t>
      </w:r>
      <w:r w:rsidRPr="006D7785">
        <w:rPr>
          <w:color w:val="363838"/>
        </w:rPr>
        <w:t xml:space="preserve">award </w:t>
      </w:r>
      <w:r w:rsidRPr="006D7785">
        <w:rPr>
          <w:color w:val="202222"/>
        </w:rPr>
        <w:t xml:space="preserve">program process. </w:t>
      </w:r>
      <w:r>
        <w:rPr>
          <w:color w:val="202222"/>
        </w:rPr>
        <w:t xml:space="preserve"> Each nominee submits Form 3300 regardless of the award, as well as the specific form that relates to the nominated award (i.e. from the 3301-33</w:t>
      </w:r>
      <w:r w:rsidR="00B735CD">
        <w:rPr>
          <w:color w:val="202222"/>
        </w:rPr>
        <w:t>06</w:t>
      </w:r>
      <w:r>
        <w:rPr>
          <w:color w:val="202222"/>
        </w:rPr>
        <w:t xml:space="preserve"> series of forms).</w:t>
      </w:r>
      <w:r w:rsidR="00C825A4">
        <w:rPr>
          <w:color w:val="202222"/>
        </w:rPr>
        <w:t xml:space="preserve"> </w:t>
      </w:r>
      <w:r>
        <w:rPr>
          <w:color w:val="202222"/>
        </w:rPr>
        <w:t xml:space="preserve">  </w:t>
      </w:r>
    </w:p>
    <w:p w:rsidR="00EB6DA4" w:rsidRPr="00FC495F" w:rsidP="00EB6DA4" w14:paraId="64637712" w14:textId="77777777">
      <w:pPr>
        <w:rPr>
          <w:color w:val="202222"/>
        </w:rPr>
      </w:pPr>
    </w:p>
    <w:p w:rsidR="00EB6DA4" w:rsidRPr="006D7785" w:rsidP="00EB6DA4" w14:paraId="56DBD29E" w14:textId="5133E714">
      <w:pPr>
        <w:rPr>
          <w:color w:val="363838"/>
        </w:rPr>
      </w:pPr>
      <w:r w:rsidRPr="006D7785">
        <w:rPr>
          <w:color w:val="202222"/>
        </w:rPr>
        <w:t xml:space="preserve">Respondents will spend an </w:t>
      </w:r>
      <w:r w:rsidRPr="006D7785">
        <w:rPr>
          <w:color w:val="363838"/>
        </w:rPr>
        <w:t>estimated average of</w:t>
      </w:r>
      <w:r>
        <w:rPr>
          <w:color w:val="363838"/>
        </w:rPr>
        <w:t xml:space="preserve"> 90</w:t>
      </w:r>
      <w:r w:rsidRPr="006D7785">
        <w:rPr>
          <w:color w:val="202222"/>
        </w:rPr>
        <w:t xml:space="preserve"> minutes responding </w:t>
      </w:r>
      <w:r w:rsidRPr="006D7785">
        <w:rPr>
          <w:color w:val="363838"/>
        </w:rPr>
        <w:t xml:space="preserve">to </w:t>
      </w:r>
      <w:r w:rsidRPr="00027DB9">
        <w:rPr>
          <w:color w:val="202222"/>
        </w:rPr>
        <w:t>the information collection, includin</w:t>
      </w:r>
      <w:r w:rsidRPr="00027DB9">
        <w:rPr>
          <w:color w:val="4C4E4D"/>
        </w:rPr>
        <w:t>g</w:t>
      </w:r>
      <w:r w:rsidRPr="006D4640">
        <w:rPr>
          <w:color w:val="4C4E4D"/>
        </w:rPr>
        <w:t xml:space="preserve"> </w:t>
      </w:r>
      <w:r w:rsidRPr="006D4640">
        <w:rPr>
          <w:color w:val="202222"/>
        </w:rPr>
        <w:t xml:space="preserve">reading </w:t>
      </w:r>
      <w:r w:rsidRPr="006D4640">
        <w:rPr>
          <w:color w:val="363838"/>
        </w:rPr>
        <w:t xml:space="preserve">the </w:t>
      </w:r>
      <w:r w:rsidRPr="006D7785">
        <w:rPr>
          <w:color w:val="202222"/>
        </w:rPr>
        <w:t>que</w:t>
      </w:r>
      <w:r w:rsidRPr="006D7785">
        <w:rPr>
          <w:color w:val="4C4E4D"/>
        </w:rPr>
        <w:t>s</w:t>
      </w:r>
      <w:r w:rsidRPr="006D7785">
        <w:rPr>
          <w:color w:val="202222"/>
        </w:rPr>
        <w:t xml:space="preserve">tions, locating </w:t>
      </w:r>
      <w:r w:rsidRPr="006D7785">
        <w:rPr>
          <w:color w:val="4C4E4D"/>
        </w:rPr>
        <w:t>s</w:t>
      </w:r>
      <w:r w:rsidRPr="006D7785">
        <w:rPr>
          <w:color w:val="202222"/>
        </w:rPr>
        <w:t xml:space="preserve">pecific information in </w:t>
      </w:r>
      <w:r w:rsidRPr="006D7785">
        <w:rPr>
          <w:color w:val="363838"/>
        </w:rPr>
        <w:t xml:space="preserve">their business or </w:t>
      </w:r>
      <w:r w:rsidRPr="006D7785">
        <w:rPr>
          <w:color w:val="202222"/>
        </w:rPr>
        <w:t>personal file</w:t>
      </w:r>
      <w:r w:rsidRPr="006D7785">
        <w:rPr>
          <w:color w:val="4C4E4D"/>
        </w:rPr>
        <w:t>s</w:t>
      </w:r>
      <w:r>
        <w:rPr>
          <w:color w:val="4C4E4D"/>
        </w:rPr>
        <w:t xml:space="preserve"> </w:t>
      </w:r>
      <w:r w:rsidRPr="006D7785">
        <w:rPr>
          <w:color w:val="363838"/>
        </w:rPr>
        <w:t xml:space="preserve">and </w:t>
      </w:r>
      <w:r w:rsidRPr="006D7785">
        <w:rPr>
          <w:color w:val="202222"/>
        </w:rPr>
        <w:t xml:space="preserve">answering </w:t>
      </w:r>
      <w:r w:rsidRPr="006D7785">
        <w:rPr>
          <w:color w:val="363838"/>
        </w:rPr>
        <w:t xml:space="preserve">the </w:t>
      </w:r>
      <w:r w:rsidRPr="006D7785">
        <w:rPr>
          <w:color w:val="202222"/>
        </w:rPr>
        <w:t>questions</w:t>
      </w:r>
      <w:r>
        <w:rPr>
          <w:color w:val="202222"/>
        </w:rPr>
        <w:t xml:space="preserve">.  The burden for </w:t>
      </w:r>
      <w:r>
        <w:rPr>
          <w:color w:val="363838"/>
        </w:rPr>
        <w:t>Form 3300 is 15 minutes and for each of the forms 3301-33</w:t>
      </w:r>
      <w:r w:rsidR="005B0BCC">
        <w:rPr>
          <w:color w:val="363838"/>
        </w:rPr>
        <w:t>06</w:t>
      </w:r>
      <w:r w:rsidR="00F044BE">
        <w:rPr>
          <w:color w:val="363838"/>
        </w:rPr>
        <w:t xml:space="preserve"> </w:t>
      </w:r>
      <w:r>
        <w:rPr>
          <w:color w:val="363838"/>
        </w:rPr>
        <w:t xml:space="preserve">the burden is 75 minutes. </w:t>
      </w:r>
    </w:p>
    <w:p w:rsidR="00EB6DA4" w:rsidP="00EB6DA4" w14:paraId="4A2BD283" w14:textId="77777777">
      <w:pPr>
        <w:rPr>
          <w:color w:val="363838"/>
        </w:rPr>
      </w:pPr>
    </w:p>
    <w:p w:rsidR="00EB6DA4" w:rsidP="00EB6DA4" w14:paraId="0E37C0A3" w14:textId="27AF3273">
      <w:pPr>
        <w:rPr>
          <w:color w:val="202222"/>
        </w:rPr>
      </w:pPr>
      <w:r w:rsidRPr="006D7785">
        <w:rPr>
          <w:color w:val="363838"/>
        </w:rPr>
        <w:t xml:space="preserve">Generally, </w:t>
      </w:r>
      <w:r w:rsidRPr="006D7785">
        <w:rPr>
          <w:color w:val="202222"/>
        </w:rPr>
        <w:t xml:space="preserve">an administrative </w:t>
      </w:r>
      <w:r w:rsidRPr="006D7785">
        <w:rPr>
          <w:color w:val="363838"/>
        </w:rPr>
        <w:t xml:space="preserve">assistant, </w:t>
      </w:r>
      <w:r w:rsidRPr="006D7785">
        <w:rPr>
          <w:color w:val="202222"/>
        </w:rPr>
        <w:t>loan officer, Small Bu</w:t>
      </w:r>
      <w:r w:rsidRPr="006D7785">
        <w:rPr>
          <w:color w:val="4C4E4D"/>
        </w:rPr>
        <w:t>s</w:t>
      </w:r>
      <w:r w:rsidRPr="006D7785">
        <w:rPr>
          <w:color w:val="202222"/>
        </w:rPr>
        <w:t xml:space="preserve">iness Development </w:t>
      </w:r>
      <w:r w:rsidRPr="006D7785">
        <w:rPr>
          <w:color w:val="363838"/>
        </w:rPr>
        <w:t xml:space="preserve">Center </w:t>
      </w:r>
      <w:r w:rsidRPr="006D7785">
        <w:rPr>
          <w:color w:val="202222"/>
        </w:rPr>
        <w:t xml:space="preserve">personnel or the nominee will collect and submit the information. </w:t>
      </w:r>
      <w:r>
        <w:rPr>
          <w:color w:val="202222"/>
        </w:rPr>
        <w:t xml:space="preserve"> </w:t>
      </w:r>
      <w:r w:rsidRPr="006D7785">
        <w:rPr>
          <w:color w:val="202222"/>
        </w:rPr>
        <w:t>SBA estim</w:t>
      </w:r>
      <w:r w:rsidRPr="00027DB9">
        <w:rPr>
          <w:color w:val="202222"/>
        </w:rPr>
        <w:t xml:space="preserve">ates that the </w:t>
      </w:r>
      <w:r w:rsidRPr="006D4640">
        <w:rPr>
          <w:color w:val="363838"/>
        </w:rPr>
        <w:t xml:space="preserve">wage </w:t>
      </w:r>
      <w:r w:rsidRPr="006D4640">
        <w:rPr>
          <w:color w:val="202222"/>
        </w:rPr>
        <w:t xml:space="preserve">level of </w:t>
      </w:r>
      <w:r w:rsidRPr="006D4640">
        <w:rPr>
          <w:color w:val="363838"/>
        </w:rPr>
        <w:t xml:space="preserve">such </w:t>
      </w:r>
      <w:r w:rsidRPr="006D7785">
        <w:rPr>
          <w:color w:val="202222"/>
        </w:rPr>
        <w:t>per</w:t>
      </w:r>
      <w:r w:rsidRPr="006D7785">
        <w:rPr>
          <w:color w:val="4C4E4D"/>
        </w:rPr>
        <w:t>sonne</w:t>
      </w:r>
      <w:r w:rsidRPr="006D7785">
        <w:rPr>
          <w:color w:val="202222"/>
        </w:rPr>
        <w:t xml:space="preserve">l is </w:t>
      </w:r>
      <w:r w:rsidRPr="006D7785">
        <w:rPr>
          <w:color w:val="363838"/>
        </w:rPr>
        <w:t xml:space="preserve">equivalent </w:t>
      </w:r>
      <w:r w:rsidRPr="006D7785">
        <w:rPr>
          <w:color w:val="202222"/>
        </w:rPr>
        <w:t>to</w:t>
      </w:r>
      <w:r>
        <w:rPr>
          <w:color w:val="202222"/>
        </w:rPr>
        <w:t xml:space="preserve"> the average wage for </w:t>
      </w:r>
      <w:r w:rsidRPr="006D7785">
        <w:rPr>
          <w:color w:val="202222"/>
        </w:rPr>
        <w:t xml:space="preserve">a </w:t>
      </w:r>
      <w:r w:rsidRPr="006D7785">
        <w:rPr>
          <w:color w:val="363838"/>
        </w:rPr>
        <w:t>GS</w:t>
      </w:r>
      <w:r w:rsidRPr="006D7785">
        <w:rPr>
          <w:color w:val="04040D"/>
        </w:rPr>
        <w:t>-9</w:t>
      </w:r>
      <w:r w:rsidR="00573297">
        <w:rPr>
          <w:color w:val="04040D"/>
        </w:rPr>
        <w:t>, Step 1</w:t>
      </w:r>
      <w:r w:rsidRPr="006D7785">
        <w:rPr>
          <w:color w:val="04040D"/>
        </w:rPr>
        <w:t xml:space="preserve"> </w:t>
      </w:r>
      <w:r w:rsidRPr="006D7785">
        <w:rPr>
          <w:color w:val="202222"/>
        </w:rPr>
        <w:t>employee</w:t>
      </w:r>
      <w:r w:rsidR="00573297">
        <w:rPr>
          <w:color w:val="202222"/>
        </w:rPr>
        <w:t xml:space="preserve"> in the Washington D.C. area</w:t>
      </w:r>
      <w:r>
        <w:rPr>
          <w:color w:val="202222"/>
        </w:rPr>
        <w:t xml:space="preserve">. </w:t>
      </w:r>
      <w:r w:rsidRPr="006D7785">
        <w:rPr>
          <w:color w:val="202222"/>
        </w:rPr>
        <w:t xml:space="preserve"> </w:t>
      </w:r>
    </w:p>
    <w:p w:rsidR="00EB6DA4" w:rsidP="00EB6DA4" w14:paraId="0BE5E6EA" w14:textId="77777777">
      <w:pPr>
        <w:rPr>
          <w:color w:val="202222"/>
        </w:rPr>
      </w:pPr>
    </w:p>
    <w:p w:rsidR="00EB6DA4" w:rsidP="00EB6DA4" w14:paraId="0DD84D3E" w14:textId="2E52A266">
      <w:pPr>
        <w:rPr>
          <w:color w:val="363838"/>
        </w:rPr>
      </w:pPr>
      <w:r w:rsidRPr="006D7785">
        <w:rPr>
          <w:color w:val="202222"/>
        </w:rPr>
        <w:t xml:space="preserve">As </w:t>
      </w:r>
      <w:r w:rsidRPr="006D7785">
        <w:rPr>
          <w:color w:val="363838"/>
        </w:rPr>
        <w:t xml:space="preserve">such </w:t>
      </w:r>
      <w:r w:rsidRPr="006D7785">
        <w:rPr>
          <w:color w:val="202222"/>
        </w:rPr>
        <w:t xml:space="preserve">the </w:t>
      </w:r>
      <w:r w:rsidRPr="006D7785">
        <w:rPr>
          <w:color w:val="363838"/>
        </w:rPr>
        <w:t xml:space="preserve">estimated </w:t>
      </w:r>
      <w:r w:rsidRPr="006D7785">
        <w:rPr>
          <w:color w:val="202222"/>
        </w:rPr>
        <w:t xml:space="preserve">hour cost burden is as </w:t>
      </w:r>
      <w:r w:rsidRPr="006D7785">
        <w:rPr>
          <w:color w:val="363838"/>
        </w:rPr>
        <w:t>follows:</w:t>
      </w:r>
    </w:p>
    <w:p w:rsidR="00EB6DA4" w:rsidP="00EB6DA4" w14:paraId="3E17F9C6" w14:textId="77777777">
      <w:pPr>
        <w:rPr>
          <w:color w:val="363838"/>
        </w:rPr>
      </w:pPr>
    </w:p>
    <w:p w:rsidR="00EB6DA4" w:rsidRPr="001A77CF" w:rsidP="00EB6DA4" w14:paraId="38D5E7E3" w14:textId="4960CB14">
      <w:pPr>
        <w:rPr>
          <w:color w:val="363838"/>
        </w:rPr>
      </w:pPr>
      <w:r w:rsidRPr="001A77CF">
        <w:rPr>
          <w:color w:val="363838"/>
        </w:rPr>
        <w:t>Average hourly wage for person completing collection: $</w:t>
      </w:r>
      <w:r w:rsidRPr="007F42AA" w:rsidR="007F42AA">
        <w:rPr>
          <w:color w:val="363838"/>
        </w:rPr>
        <w:t xml:space="preserve">33.50 </w:t>
      </w:r>
    </w:p>
    <w:p w:rsidR="00EB6DA4" w:rsidRPr="001A77CF" w:rsidP="00EB6DA4" w14:paraId="012DC9D5" w14:textId="51575BF2">
      <w:pPr>
        <w:rPr>
          <w:color w:val="363838"/>
        </w:rPr>
      </w:pPr>
      <w:r w:rsidRPr="001A77CF">
        <w:rPr>
          <w:color w:val="363838"/>
        </w:rPr>
        <w:t>Total cost per response:  $</w:t>
      </w:r>
      <w:r w:rsidR="00573297">
        <w:rPr>
          <w:color w:val="363838"/>
        </w:rPr>
        <w:t>33.50</w:t>
      </w:r>
      <w:r w:rsidRPr="001A77CF">
        <w:rPr>
          <w:color w:val="363838"/>
        </w:rPr>
        <w:t xml:space="preserve"> x 1.5 hours = $</w:t>
      </w:r>
      <w:r w:rsidR="004C572F">
        <w:rPr>
          <w:color w:val="363838"/>
        </w:rPr>
        <w:t>50.25</w:t>
      </w:r>
    </w:p>
    <w:p w:rsidR="003C459F" w:rsidP="00BE5F11" w14:paraId="5A5C746E" w14:textId="1C3C88AE">
      <w:pPr>
        <w:rPr>
          <w:color w:val="363838"/>
        </w:rPr>
      </w:pPr>
      <w:r w:rsidRPr="001A77CF">
        <w:rPr>
          <w:color w:val="363838"/>
        </w:rPr>
        <w:t xml:space="preserve">Total estimated cost burden:  </w:t>
      </w:r>
      <w:r w:rsidR="00750F1B">
        <w:rPr>
          <w:color w:val="363838"/>
        </w:rPr>
        <w:t>5</w:t>
      </w:r>
      <w:r w:rsidRPr="001A77CF">
        <w:rPr>
          <w:color w:val="363838"/>
        </w:rPr>
        <w:t>00 x $</w:t>
      </w:r>
      <w:r w:rsidR="004C572F">
        <w:rPr>
          <w:color w:val="363838"/>
        </w:rPr>
        <w:t>50.25</w:t>
      </w:r>
      <w:r w:rsidRPr="001A77CF">
        <w:rPr>
          <w:color w:val="363838"/>
        </w:rPr>
        <w:t xml:space="preserve"> = $</w:t>
      </w:r>
      <w:r w:rsidR="00BE5F11">
        <w:rPr>
          <w:color w:val="363838"/>
        </w:rPr>
        <w:t>2</w:t>
      </w:r>
      <w:r w:rsidR="005B5F75">
        <w:rPr>
          <w:color w:val="363838"/>
        </w:rPr>
        <w:t>5</w:t>
      </w:r>
      <w:r w:rsidR="00C3103B">
        <w:rPr>
          <w:color w:val="363838"/>
        </w:rPr>
        <w:t>,</w:t>
      </w:r>
      <w:r w:rsidR="005B5F75">
        <w:rPr>
          <w:color w:val="363838"/>
        </w:rPr>
        <w:t>12</w:t>
      </w:r>
      <w:r w:rsidR="0095523B">
        <w:rPr>
          <w:color w:val="363838"/>
        </w:rPr>
        <w:t>5</w:t>
      </w:r>
    </w:p>
    <w:tbl>
      <w:tblPr>
        <w:tblW w:w="5000" w:type="pct"/>
        <w:tblCellSpacing w:w="22" w:type="dxa"/>
        <w:tblCellMar>
          <w:left w:w="0" w:type="dxa"/>
          <w:right w:w="0" w:type="dxa"/>
        </w:tblCellMar>
        <w:tblLook w:val="04A0"/>
      </w:tblPr>
      <w:tblGrid>
        <w:gridCol w:w="9248"/>
        <w:gridCol w:w="112"/>
      </w:tblGrid>
      <w:tr w14:paraId="08C43DC2" w14:textId="77777777" w:rsidTr="004D1D6B">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tbl>
            <w:tblPr>
              <w:tblW w:w="5000" w:type="pct"/>
              <w:tblCellSpacing w:w="22" w:type="dxa"/>
              <w:tblCellMar>
                <w:left w:w="0" w:type="dxa"/>
                <w:right w:w="0" w:type="dxa"/>
              </w:tblCellMar>
              <w:tblLook w:val="04A0"/>
            </w:tblPr>
            <w:tblGrid>
              <w:gridCol w:w="9130"/>
            </w:tblGrid>
            <w:tr w14:paraId="64250A0B" w14:textId="77777777" w:rsidTr="004D1D6B">
              <w:tblPrEx>
                <w:tblW w:w="5000" w:type="pct"/>
                <w:tblCellSpacing w:w="22" w:type="dxa"/>
                <w:tblCellMar>
                  <w:left w:w="0" w:type="dxa"/>
                  <w:right w:w="0" w:type="dxa"/>
                </w:tblCellMar>
                <w:tblLook w:val="04A0"/>
              </w:tblPrEx>
              <w:trPr>
                <w:tblCellSpacing w:w="22" w:type="dxa"/>
              </w:trPr>
              <w:tc>
                <w:tcPr>
                  <w:tcW w:w="4952" w:type="pct"/>
                  <w:tcMar>
                    <w:top w:w="15" w:type="dxa"/>
                    <w:left w:w="15" w:type="dxa"/>
                    <w:bottom w:w="15" w:type="dxa"/>
                    <w:right w:w="15" w:type="dxa"/>
                  </w:tcMar>
                  <w:vAlign w:val="center"/>
                  <w:hideMark/>
                </w:tcPr>
                <w:p w:rsidR="001D32C4" w:rsidP="004D1D6B" w14:paraId="45473A5D" w14:textId="77777777">
                  <w:pPr>
                    <w:widowControl w:val="0"/>
                    <w:rPr>
                      <w:rFonts w:ascii="Times New Roman" w:hAnsi="Times New Roman"/>
                    </w:rPr>
                  </w:pPr>
                  <w:r>
                    <w:rPr>
                      <w:szCs w:val="22"/>
                    </w:rPr>
                    <w:t xml:space="preserve">Burden per Response: </w:t>
                  </w:r>
                </w:p>
                <w:tbl>
                  <w:tblPr>
                    <w:tblW w:w="815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9"/>
                    <w:gridCol w:w="2154"/>
                    <w:gridCol w:w="2309"/>
                    <w:gridCol w:w="2340"/>
                  </w:tblGrid>
                  <w:tr w14:paraId="7F80B01C" w14:textId="77777777" w:rsidTr="004D1D6B">
                    <w:tblPrEx>
                      <w:tblW w:w="815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1D32C4" w:rsidP="004D1D6B" w14:paraId="5896ED3B" w14:textId="77777777">
                        <w:pPr>
                          <w:widowControl w:val="0"/>
                          <w:rPr>
                            <w:rFonts w:ascii="Times New Roman" w:hAnsi="Times New Roman"/>
                            <w:b/>
                          </w:rPr>
                        </w:pPr>
                      </w:p>
                    </w:tc>
                    <w:tc>
                      <w:tcPr>
                        <w:tcW w:w="132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1D32C4" w:rsidP="004D1D6B" w14:paraId="3117DC68" w14:textId="77777777">
                        <w:pPr>
                          <w:widowControl w:val="0"/>
                          <w:jc w:val="center"/>
                          <w:rPr>
                            <w:rFonts w:ascii="Times New Roman" w:hAnsi="Times New Roman"/>
                            <w:b/>
                          </w:rPr>
                        </w:pPr>
                        <w:r>
                          <w:rPr>
                            <w:rFonts w:ascii="Times New Roman" w:hAnsi="Times New Roman"/>
                            <w:b/>
                          </w:rPr>
                          <w:t xml:space="preserve">Time Per Response </w:t>
                        </w:r>
                      </w:p>
                    </w:tc>
                    <w:tc>
                      <w:tcPr>
                        <w:tcW w:w="141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1D32C4" w:rsidP="004D1D6B" w14:paraId="7B6F51CD" w14:textId="77777777">
                        <w:pPr>
                          <w:widowControl w:val="0"/>
                          <w:jc w:val="center"/>
                          <w:rPr>
                            <w:rFonts w:ascii="Times New Roman" w:hAnsi="Times New Roman"/>
                            <w:b/>
                          </w:rPr>
                        </w:pPr>
                        <w:r>
                          <w:rPr>
                            <w:rFonts w:ascii="Times New Roman" w:hAnsi="Times New Roman"/>
                            <w:b/>
                          </w:rPr>
                          <w:t>Hours Per Response</w:t>
                        </w:r>
                      </w:p>
                    </w:tc>
                    <w:tc>
                      <w:tcPr>
                        <w:tcW w:w="1435"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1D32C4" w:rsidP="004D1D6B" w14:paraId="78A2255F" w14:textId="77777777">
                        <w:pPr>
                          <w:widowControl w:val="0"/>
                          <w:jc w:val="center"/>
                          <w:rPr>
                            <w:rFonts w:ascii="Times New Roman" w:hAnsi="Times New Roman"/>
                            <w:b/>
                          </w:rPr>
                        </w:pPr>
                        <w:r>
                          <w:rPr>
                            <w:rFonts w:ascii="Times New Roman" w:hAnsi="Times New Roman"/>
                            <w:b/>
                          </w:rPr>
                          <w:t xml:space="preserve">Cost Per Response </w:t>
                        </w:r>
                      </w:p>
                    </w:tc>
                  </w:tr>
                  <w:tr w14:paraId="0726B014" w14:textId="77777777" w:rsidTr="004D1D6B">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4D1D6B" w14:paraId="06F11318" w14:textId="77777777">
                        <w:pPr>
                          <w:widowControl w:val="0"/>
                          <w:rPr>
                            <w:rFonts w:ascii="Times New Roman" w:hAnsi="Times New Roman"/>
                          </w:rPr>
                        </w:pPr>
                        <w:r>
                          <w:rPr>
                            <w:rFonts w:ascii="Times New Roman" w:hAnsi="Times New Roman"/>
                          </w:rPr>
                          <w:t xml:space="preserve">Reporting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065261" w14:paraId="69762901" w14:textId="682330D6">
                        <w:pPr>
                          <w:widowControl w:val="0"/>
                          <w:jc w:val="center"/>
                          <w:rPr>
                            <w:rFonts w:ascii="Times New Roman" w:hAnsi="Times New Roman"/>
                          </w:rPr>
                        </w:pPr>
                        <w:r>
                          <w:rPr>
                            <w:rFonts w:ascii="Times New Roman" w:hAnsi="Times New Roman"/>
                          </w:rPr>
                          <w:t>90 minutes</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750FE86C" w14:textId="6DC9EF44">
                        <w:pPr>
                          <w:widowControl w:val="0"/>
                          <w:jc w:val="center"/>
                          <w:rPr>
                            <w:rFonts w:ascii="Times New Roman" w:hAnsi="Times New Roman"/>
                          </w:rPr>
                        </w:pPr>
                        <w:r>
                          <w:rPr>
                            <w:rFonts w:ascii="Times New Roman" w:hAnsi="Times New Roman"/>
                          </w:rPr>
                          <w:t>1.5 hours</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7E5467FF" w14:textId="164CBE07">
                        <w:pPr>
                          <w:widowControl w:val="0"/>
                          <w:jc w:val="center"/>
                          <w:rPr>
                            <w:rFonts w:ascii="Times New Roman" w:hAnsi="Times New Roman"/>
                          </w:rPr>
                        </w:pPr>
                        <w:r>
                          <w:rPr>
                            <w:rFonts w:ascii="Times New Roman" w:hAnsi="Times New Roman"/>
                          </w:rPr>
                          <w:t>50.25</w:t>
                        </w:r>
                      </w:p>
                    </w:tc>
                  </w:tr>
                  <w:tr w14:paraId="34A22CA4" w14:textId="77777777" w:rsidTr="004D1D6B">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4D1D6B" w14:paraId="723DAE47" w14:textId="77777777">
                        <w:pPr>
                          <w:widowControl w:val="0"/>
                          <w:rPr>
                            <w:rFonts w:ascii="Times New Roman" w:hAnsi="Times New Roman"/>
                          </w:rPr>
                        </w:pPr>
                        <w:r>
                          <w:rPr>
                            <w:rFonts w:ascii="Times New Roman" w:hAnsi="Times New Roman"/>
                          </w:rPr>
                          <w:t xml:space="preserve">Record Keeping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065261" w14:paraId="4353D0C7" w14:textId="5EF1D435">
                        <w:pPr>
                          <w:widowControl w:val="0"/>
                          <w:jc w:val="center"/>
                          <w:rPr>
                            <w:rFonts w:ascii="Times New Roman" w:hAnsi="Times New Roman"/>
                          </w:rPr>
                        </w:pPr>
                        <w:r>
                          <w:rPr>
                            <w:rFonts w:ascii="Times New Roman" w:hAnsi="Times New Roman"/>
                          </w:rPr>
                          <w:t>0</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017D4D38" w14:textId="07BA1968">
                        <w:pPr>
                          <w:widowControl w:val="0"/>
                          <w:jc w:val="center"/>
                          <w:rPr>
                            <w:rFonts w:ascii="Times New Roman" w:hAnsi="Times New Roman"/>
                          </w:rPr>
                        </w:pPr>
                        <w:r>
                          <w:rPr>
                            <w:rFonts w:ascii="Times New Roman" w:hAnsi="Times New Roman"/>
                          </w:rPr>
                          <w:t>0</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3F08188A" w14:textId="4AAE6272">
                        <w:pPr>
                          <w:widowControl w:val="0"/>
                          <w:jc w:val="center"/>
                          <w:rPr>
                            <w:rFonts w:ascii="Times New Roman" w:hAnsi="Times New Roman"/>
                          </w:rPr>
                        </w:pPr>
                        <w:r>
                          <w:rPr>
                            <w:rFonts w:ascii="Times New Roman" w:hAnsi="Times New Roman"/>
                          </w:rPr>
                          <w:t>0</w:t>
                        </w:r>
                      </w:p>
                    </w:tc>
                  </w:tr>
                  <w:tr w14:paraId="71DB541E" w14:textId="77777777" w:rsidTr="004D1D6B">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4D1D6B" w14:paraId="4C9771F5" w14:textId="77777777">
                        <w:pPr>
                          <w:widowControl w:val="0"/>
                          <w:rPr>
                            <w:rFonts w:ascii="Times New Roman" w:hAnsi="Times New Roman"/>
                          </w:rPr>
                        </w:pPr>
                        <w:r>
                          <w:rPr>
                            <w:rFonts w:ascii="Times New Roman" w:hAnsi="Times New Roman"/>
                          </w:rPr>
                          <w:t xml:space="preserve">Third Party Disclosure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065261" w14:paraId="68FBB0CC" w14:textId="446ACE6F">
                        <w:pPr>
                          <w:widowControl w:val="0"/>
                          <w:jc w:val="center"/>
                          <w:rPr>
                            <w:rFonts w:ascii="Times New Roman" w:hAnsi="Times New Roman"/>
                          </w:rPr>
                        </w:pPr>
                        <w:r>
                          <w:rPr>
                            <w:rFonts w:ascii="Times New Roman" w:hAnsi="Times New Roman"/>
                          </w:rPr>
                          <w:t>0</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1ABA786C" w14:textId="7003A389">
                        <w:pPr>
                          <w:widowControl w:val="0"/>
                          <w:jc w:val="center"/>
                          <w:rPr>
                            <w:rFonts w:ascii="Times New Roman" w:hAnsi="Times New Roman"/>
                          </w:rPr>
                        </w:pPr>
                        <w:r>
                          <w:rPr>
                            <w:rFonts w:ascii="Times New Roman" w:hAnsi="Times New Roman"/>
                          </w:rPr>
                          <w:t>0</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7EAA99CD" w14:textId="0ACE1711">
                        <w:pPr>
                          <w:widowControl w:val="0"/>
                          <w:jc w:val="center"/>
                          <w:rPr>
                            <w:rFonts w:ascii="Times New Roman" w:hAnsi="Times New Roman"/>
                          </w:rPr>
                        </w:pPr>
                        <w:r>
                          <w:rPr>
                            <w:rFonts w:ascii="Times New Roman" w:hAnsi="Times New Roman"/>
                          </w:rPr>
                          <w:t>0</w:t>
                        </w:r>
                      </w:p>
                    </w:tc>
                  </w:tr>
                  <w:tr w14:paraId="674B8BB0" w14:textId="77777777" w:rsidTr="004D1D6B">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1D32C4" w14:paraId="0636EC7A" w14:textId="77777777">
                        <w:pPr>
                          <w:widowControl w:val="0"/>
                          <w:rPr>
                            <w:rFonts w:ascii="Times New Roman" w:hAnsi="Times New Roman"/>
                          </w:rPr>
                        </w:pPr>
                        <w:r>
                          <w:rPr>
                            <w:rFonts w:ascii="Times New Roman" w:hAnsi="Times New Roman"/>
                          </w:rPr>
                          <w:t xml:space="preserve">Total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P="00065261" w14:paraId="041AB541" w14:textId="7965F035">
                        <w:pPr>
                          <w:widowControl w:val="0"/>
                          <w:jc w:val="center"/>
                          <w:rPr>
                            <w:rFonts w:ascii="Times New Roman" w:hAnsi="Times New Roman"/>
                          </w:rPr>
                        </w:pPr>
                        <w:r>
                          <w:rPr>
                            <w:rFonts w:ascii="Times New Roman" w:hAnsi="Times New Roman"/>
                          </w:rPr>
                          <w:t>90 minutes</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0FA8232E" w14:textId="56BD0B93">
                        <w:pPr>
                          <w:widowControl w:val="0"/>
                          <w:jc w:val="center"/>
                          <w:rPr>
                            <w:rFonts w:ascii="Times New Roman" w:hAnsi="Times New Roman"/>
                          </w:rPr>
                        </w:pPr>
                        <w:r>
                          <w:rPr>
                            <w:rFonts w:ascii="Times New Roman" w:hAnsi="Times New Roman"/>
                          </w:rPr>
                          <w:t>1.5 hours</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1D32C4" w:rsidRPr="008C7C61" w:rsidP="00065261" w14:paraId="405A67C3" w14:textId="2D71FD04">
                        <w:pPr>
                          <w:widowControl w:val="0"/>
                          <w:jc w:val="center"/>
                          <w:rPr>
                            <w:rFonts w:ascii="Times New Roman" w:hAnsi="Times New Roman"/>
                          </w:rPr>
                        </w:pPr>
                        <w:r>
                          <w:rPr>
                            <w:rFonts w:ascii="Times New Roman" w:hAnsi="Times New Roman"/>
                          </w:rPr>
                          <w:t>50.25</w:t>
                        </w:r>
                      </w:p>
                    </w:tc>
                  </w:tr>
                </w:tbl>
                <w:p w:rsidR="001D32C4" w:rsidP="004D1D6B" w14:paraId="583AD5B3" w14:textId="77777777">
                  <w:pPr>
                    <w:overflowPunct/>
                    <w:autoSpaceDE/>
                    <w:autoSpaceDN/>
                    <w:adjustRightInd/>
                    <w:rPr>
                      <w:rFonts w:ascii="Times New Roman" w:hAnsi="Times New Roman"/>
                      <w:sz w:val="20"/>
                    </w:rPr>
                  </w:pPr>
                </w:p>
              </w:tc>
            </w:tr>
          </w:tbl>
          <w:p w:rsidR="001D32C4" w:rsidRPr="00915869" w:rsidP="004D1D6B" w14:paraId="7BFF35EA" w14:textId="77777777">
            <w:pPr>
              <w:widowControl w:val="0"/>
              <w:rPr>
                <w:szCs w:val="22"/>
              </w:rPr>
            </w:pPr>
          </w:p>
        </w:tc>
      </w:tr>
      <w:tr w14:paraId="658A2278" w14:textId="77777777" w:rsidTr="004D1D6B">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1D32C4" w:rsidRPr="00915869" w:rsidP="004D1D6B" w14:paraId="6B81F6BE" w14:textId="77777777">
            <w:pPr>
              <w:widowControl w:val="0"/>
              <w:rPr>
                <w:szCs w:val="22"/>
              </w:rPr>
            </w:pPr>
          </w:p>
          <w:p w:rsidR="001D32C4" w:rsidRPr="00915869" w:rsidP="004D1D6B" w14:paraId="73E3CADC" w14:textId="77777777">
            <w:pPr>
              <w:widowControl w:val="0"/>
              <w:rPr>
                <w:szCs w:val="22"/>
              </w:rPr>
            </w:pPr>
            <w:r w:rsidRPr="00915869">
              <w:rPr>
                <w:szCs w:val="22"/>
              </w:rPr>
              <w:t xml:space="preserve">Annual Burden: </w:t>
            </w:r>
          </w:p>
          <w:tbl>
            <w:tblPr>
              <w:tblStyle w:val="TableGrid"/>
              <w:tblW w:w="5000" w:type="pct"/>
              <w:tblLook w:val="04A0"/>
            </w:tblPr>
            <w:tblGrid>
              <w:gridCol w:w="1341"/>
              <w:gridCol w:w="2607"/>
              <w:gridCol w:w="2607"/>
              <w:gridCol w:w="2677"/>
            </w:tblGrid>
            <w:tr w14:paraId="6369AD27" w14:textId="77777777" w:rsidTr="004D1D6B">
              <w:tblPrEx>
                <w:tblW w:w="5000" w:type="pct"/>
                <w:tblLook w:val="04A0"/>
              </w:tblPrEx>
              <w:tc>
                <w:tcPr>
                  <w:tcW w:w="726" w:type="pct"/>
                  <w:shd w:val="clear" w:color="auto" w:fill="003399"/>
                  <w:hideMark/>
                </w:tcPr>
                <w:p w:rsidR="001D32C4" w:rsidRPr="00915869" w:rsidP="004D1D6B" w14:paraId="04EA533C" w14:textId="77777777">
                  <w:pPr>
                    <w:widowControl w:val="0"/>
                    <w:jc w:val="center"/>
                    <w:rPr>
                      <w:b/>
                      <w:bCs/>
                      <w:szCs w:val="22"/>
                    </w:rPr>
                  </w:pPr>
                  <w:r w:rsidRPr="00915869">
                    <w:rPr>
                      <w:b/>
                      <w:bCs/>
                      <w:szCs w:val="22"/>
                    </w:rPr>
                    <w:t xml:space="preserve">  </w:t>
                  </w:r>
                </w:p>
              </w:tc>
              <w:tc>
                <w:tcPr>
                  <w:tcW w:w="1412" w:type="pct"/>
                  <w:shd w:val="clear" w:color="auto" w:fill="003399"/>
                </w:tcPr>
                <w:p w:rsidR="001D32C4" w:rsidRPr="00915869" w:rsidP="004D1D6B" w14:paraId="2C87DB45" w14:textId="77777777">
                  <w:pPr>
                    <w:widowControl w:val="0"/>
                    <w:jc w:val="center"/>
                    <w:rPr>
                      <w:b/>
                      <w:bCs/>
                      <w:szCs w:val="22"/>
                    </w:rPr>
                  </w:pPr>
                  <w:r>
                    <w:rPr>
                      <w:b/>
                      <w:bCs/>
                      <w:szCs w:val="22"/>
                    </w:rPr>
                    <w:t>Annual Number of Responses</w:t>
                  </w:r>
                </w:p>
              </w:tc>
              <w:tc>
                <w:tcPr>
                  <w:tcW w:w="1412" w:type="pct"/>
                  <w:shd w:val="clear" w:color="auto" w:fill="003399"/>
                  <w:hideMark/>
                </w:tcPr>
                <w:p w:rsidR="001D32C4" w:rsidRPr="00915869" w:rsidP="004D1D6B" w14:paraId="72F3C1ED" w14:textId="77777777">
                  <w:pPr>
                    <w:widowControl w:val="0"/>
                    <w:jc w:val="center"/>
                    <w:rPr>
                      <w:b/>
                      <w:bCs/>
                      <w:szCs w:val="22"/>
                    </w:rPr>
                  </w:pPr>
                  <w:r w:rsidRPr="00915869">
                    <w:rPr>
                      <w:b/>
                      <w:bCs/>
                      <w:szCs w:val="22"/>
                    </w:rPr>
                    <w:t xml:space="preserve">Annual Time Burden (Hours) </w:t>
                  </w:r>
                </w:p>
              </w:tc>
              <w:tc>
                <w:tcPr>
                  <w:tcW w:w="1450" w:type="pct"/>
                  <w:shd w:val="clear" w:color="auto" w:fill="003399"/>
                  <w:hideMark/>
                </w:tcPr>
                <w:p w:rsidR="001D32C4" w:rsidRPr="00915869" w:rsidP="004D1D6B" w14:paraId="0C639577" w14:textId="77777777">
                  <w:pPr>
                    <w:widowControl w:val="0"/>
                    <w:jc w:val="center"/>
                    <w:rPr>
                      <w:b/>
                      <w:bCs/>
                      <w:szCs w:val="22"/>
                    </w:rPr>
                  </w:pPr>
                  <w:r w:rsidRPr="00915869">
                    <w:rPr>
                      <w:b/>
                      <w:bCs/>
                      <w:szCs w:val="22"/>
                    </w:rPr>
                    <w:t>Annual Cost Burden</w:t>
                  </w:r>
                  <w:r>
                    <w:rPr>
                      <w:b/>
                      <w:bCs/>
                      <w:szCs w:val="22"/>
                    </w:rPr>
                    <w:t xml:space="preserve"> </w:t>
                  </w:r>
                  <w:r w:rsidRPr="00915869">
                    <w:rPr>
                      <w:b/>
                      <w:bCs/>
                      <w:szCs w:val="22"/>
                    </w:rPr>
                    <w:t xml:space="preserve">(Dollars) </w:t>
                  </w:r>
                </w:p>
              </w:tc>
            </w:tr>
            <w:tr w14:paraId="4F350344" w14:textId="77777777" w:rsidTr="004D1D6B">
              <w:tblPrEx>
                <w:tblW w:w="5000" w:type="pct"/>
                <w:tblLook w:val="04A0"/>
              </w:tblPrEx>
              <w:tc>
                <w:tcPr>
                  <w:tcW w:w="726" w:type="pct"/>
                </w:tcPr>
                <w:p w:rsidR="001D32C4" w:rsidRPr="00915869" w:rsidP="004D1D6B" w14:paraId="6824907A" w14:textId="77777777">
                  <w:pPr>
                    <w:widowControl w:val="0"/>
                    <w:rPr>
                      <w:szCs w:val="22"/>
                    </w:rPr>
                  </w:pPr>
                  <w:r>
                    <w:rPr>
                      <w:szCs w:val="22"/>
                    </w:rPr>
                    <w:t>Reporting</w:t>
                  </w:r>
                </w:p>
              </w:tc>
              <w:tc>
                <w:tcPr>
                  <w:tcW w:w="1412" w:type="pct"/>
                </w:tcPr>
                <w:p w:rsidR="001D32C4" w:rsidP="004D1D6B" w14:paraId="5DC773F5" w14:textId="54057079">
                  <w:pPr>
                    <w:widowControl w:val="0"/>
                    <w:jc w:val="center"/>
                    <w:rPr>
                      <w:szCs w:val="22"/>
                    </w:rPr>
                  </w:pPr>
                  <w:r>
                    <w:rPr>
                      <w:szCs w:val="22"/>
                    </w:rPr>
                    <w:t>500</w:t>
                  </w:r>
                </w:p>
              </w:tc>
              <w:tc>
                <w:tcPr>
                  <w:tcW w:w="1412" w:type="pct"/>
                </w:tcPr>
                <w:p w:rsidR="001D32C4" w:rsidP="004D1D6B" w14:paraId="47B85D76" w14:textId="3EB881ED">
                  <w:pPr>
                    <w:widowControl w:val="0"/>
                    <w:jc w:val="center"/>
                    <w:rPr>
                      <w:szCs w:val="22"/>
                    </w:rPr>
                  </w:pPr>
                  <w:r>
                    <w:rPr>
                      <w:szCs w:val="22"/>
                    </w:rPr>
                    <w:t>750</w:t>
                  </w:r>
                </w:p>
              </w:tc>
              <w:tc>
                <w:tcPr>
                  <w:tcW w:w="1450" w:type="pct"/>
                </w:tcPr>
                <w:p w:rsidR="001D32C4" w:rsidP="004D1D6B" w14:paraId="06E66172" w14:textId="59544B29">
                  <w:pPr>
                    <w:widowControl w:val="0"/>
                    <w:jc w:val="center"/>
                    <w:rPr>
                      <w:szCs w:val="22"/>
                    </w:rPr>
                  </w:pPr>
                  <w:r>
                    <w:rPr>
                      <w:szCs w:val="22"/>
                    </w:rPr>
                    <w:t>25,12</w:t>
                  </w:r>
                  <w:r w:rsidR="0095523B">
                    <w:rPr>
                      <w:szCs w:val="22"/>
                    </w:rPr>
                    <w:t>5</w:t>
                  </w:r>
                </w:p>
              </w:tc>
            </w:tr>
            <w:tr w14:paraId="20C5933B" w14:textId="77777777" w:rsidTr="004D1D6B">
              <w:tblPrEx>
                <w:tblW w:w="5000" w:type="pct"/>
                <w:tblLook w:val="04A0"/>
              </w:tblPrEx>
              <w:tc>
                <w:tcPr>
                  <w:tcW w:w="726" w:type="pct"/>
                  <w:hideMark/>
                </w:tcPr>
                <w:p w:rsidR="001D32C4" w:rsidRPr="00915869" w:rsidP="004D1D6B" w14:paraId="3FCB3207" w14:textId="77777777">
                  <w:pPr>
                    <w:widowControl w:val="0"/>
                    <w:rPr>
                      <w:szCs w:val="22"/>
                    </w:rPr>
                  </w:pPr>
                  <w:r w:rsidRPr="00915869">
                    <w:rPr>
                      <w:szCs w:val="22"/>
                    </w:rPr>
                    <w:t xml:space="preserve">Record Keeping </w:t>
                  </w:r>
                </w:p>
              </w:tc>
              <w:tc>
                <w:tcPr>
                  <w:tcW w:w="1412" w:type="pct"/>
                </w:tcPr>
                <w:p w:rsidR="001D32C4" w:rsidRPr="00915869" w:rsidP="004D1D6B" w14:paraId="714B06B7" w14:textId="1BA643F8">
                  <w:pPr>
                    <w:widowControl w:val="0"/>
                    <w:jc w:val="center"/>
                    <w:rPr>
                      <w:szCs w:val="22"/>
                    </w:rPr>
                  </w:pPr>
                  <w:r>
                    <w:rPr>
                      <w:szCs w:val="22"/>
                    </w:rPr>
                    <w:t>0</w:t>
                  </w:r>
                </w:p>
              </w:tc>
              <w:tc>
                <w:tcPr>
                  <w:tcW w:w="1412" w:type="pct"/>
                  <w:hideMark/>
                </w:tcPr>
                <w:p w:rsidR="001D32C4" w:rsidRPr="00915869" w:rsidP="004D1D6B" w14:paraId="664D81F4" w14:textId="2B3A3E4F">
                  <w:pPr>
                    <w:widowControl w:val="0"/>
                    <w:jc w:val="center"/>
                    <w:rPr>
                      <w:szCs w:val="22"/>
                    </w:rPr>
                  </w:pPr>
                  <w:r>
                    <w:rPr>
                      <w:szCs w:val="22"/>
                    </w:rPr>
                    <w:t>0</w:t>
                  </w:r>
                </w:p>
              </w:tc>
              <w:tc>
                <w:tcPr>
                  <w:tcW w:w="1450" w:type="pct"/>
                  <w:hideMark/>
                </w:tcPr>
                <w:p w:rsidR="001D32C4" w:rsidRPr="00915869" w:rsidP="004D1D6B" w14:paraId="467F6800" w14:textId="397C721E">
                  <w:pPr>
                    <w:widowControl w:val="0"/>
                    <w:jc w:val="center"/>
                    <w:rPr>
                      <w:szCs w:val="22"/>
                    </w:rPr>
                  </w:pPr>
                  <w:r>
                    <w:rPr>
                      <w:szCs w:val="22"/>
                    </w:rPr>
                    <w:t>0</w:t>
                  </w:r>
                </w:p>
              </w:tc>
            </w:tr>
            <w:tr w14:paraId="486C962A" w14:textId="77777777" w:rsidTr="004D1D6B">
              <w:tblPrEx>
                <w:tblW w:w="5000" w:type="pct"/>
                <w:tblLook w:val="04A0"/>
              </w:tblPrEx>
              <w:tc>
                <w:tcPr>
                  <w:tcW w:w="726" w:type="pct"/>
                </w:tcPr>
                <w:p w:rsidR="001D32C4" w:rsidRPr="00915869" w:rsidP="004D1D6B" w14:paraId="56ADFFFF" w14:textId="77777777">
                  <w:pPr>
                    <w:widowControl w:val="0"/>
                    <w:rPr>
                      <w:szCs w:val="22"/>
                    </w:rPr>
                  </w:pPr>
                  <w:r>
                    <w:rPr>
                      <w:szCs w:val="22"/>
                    </w:rPr>
                    <w:t>Third Party Disclosure</w:t>
                  </w:r>
                </w:p>
              </w:tc>
              <w:tc>
                <w:tcPr>
                  <w:tcW w:w="1412" w:type="pct"/>
                </w:tcPr>
                <w:p w:rsidR="001D32C4" w:rsidP="004D1D6B" w14:paraId="6C42B100" w14:textId="307EF8D7">
                  <w:pPr>
                    <w:widowControl w:val="0"/>
                    <w:jc w:val="center"/>
                    <w:rPr>
                      <w:szCs w:val="22"/>
                    </w:rPr>
                  </w:pPr>
                  <w:r>
                    <w:rPr>
                      <w:szCs w:val="22"/>
                    </w:rPr>
                    <w:t>0</w:t>
                  </w:r>
                </w:p>
              </w:tc>
              <w:tc>
                <w:tcPr>
                  <w:tcW w:w="1412" w:type="pct"/>
                </w:tcPr>
                <w:p w:rsidR="001D32C4" w:rsidP="004D1D6B" w14:paraId="558D4542" w14:textId="7C639D75">
                  <w:pPr>
                    <w:widowControl w:val="0"/>
                    <w:jc w:val="center"/>
                    <w:rPr>
                      <w:szCs w:val="22"/>
                    </w:rPr>
                  </w:pPr>
                  <w:r>
                    <w:rPr>
                      <w:szCs w:val="22"/>
                    </w:rPr>
                    <w:t>0</w:t>
                  </w:r>
                </w:p>
              </w:tc>
              <w:tc>
                <w:tcPr>
                  <w:tcW w:w="1450" w:type="pct"/>
                </w:tcPr>
                <w:p w:rsidR="001D32C4" w:rsidP="004D1D6B" w14:paraId="27A6E359" w14:textId="3306BA08">
                  <w:pPr>
                    <w:widowControl w:val="0"/>
                    <w:jc w:val="center"/>
                    <w:rPr>
                      <w:szCs w:val="22"/>
                    </w:rPr>
                  </w:pPr>
                  <w:r>
                    <w:rPr>
                      <w:szCs w:val="22"/>
                    </w:rPr>
                    <w:t>0</w:t>
                  </w:r>
                </w:p>
              </w:tc>
            </w:tr>
            <w:tr w14:paraId="4DF1B4FA" w14:textId="77777777" w:rsidTr="004D1D6B">
              <w:tblPrEx>
                <w:tblW w:w="5000" w:type="pct"/>
                <w:tblLook w:val="04A0"/>
              </w:tblPrEx>
              <w:tc>
                <w:tcPr>
                  <w:tcW w:w="726" w:type="pct"/>
                  <w:hideMark/>
                </w:tcPr>
                <w:p w:rsidR="000F49AA" w:rsidRPr="00915869" w:rsidP="000F49AA" w14:paraId="08C99204" w14:textId="77777777">
                  <w:pPr>
                    <w:widowControl w:val="0"/>
                    <w:rPr>
                      <w:szCs w:val="22"/>
                    </w:rPr>
                  </w:pPr>
                  <w:r w:rsidRPr="00915869">
                    <w:rPr>
                      <w:szCs w:val="22"/>
                    </w:rPr>
                    <w:t xml:space="preserve">Total </w:t>
                  </w:r>
                </w:p>
              </w:tc>
              <w:tc>
                <w:tcPr>
                  <w:tcW w:w="1412" w:type="pct"/>
                </w:tcPr>
                <w:p w:rsidR="000F49AA" w:rsidRPr="00915869" w:rsidP="000F49AA" w14:paraId="37F3653E" w14:textId="76350451">
                  <w:pPr>
                    <w:widowControl w:val="0"/>
                    <w:jc w:val="center"/>
                    <w:rPr>
                      <w:szCs w:val="22"/>
                    </w:rPr>
                  </w:pPr>
                  <w:r>
                    <w:rPr>
                      <w:szCs w:val="22"/>
                    </w:rPr>
                    <w:t>500</w:t>
                  </w:r>
                </w:p>
              </w:tc>
              <w:tc>
                <w:tcPr>
                  <w:tcW w:w="1412" w:type="pct"/>
                  <w:hideMark/>
                </w:tcPr>
                <w:p w:rsidR="000F49AA" w:rsidRPr="00915869" w:rsidP="000F49AA" w14:paraId="0F7FC16F" w14:textId="6AF3833F">
                  <w:pPr>
                    <w:widowControl w:val="0"/>
                    <w:jc w:val="center"/>
                    <w:rPr>
                      <w:szCs w:val="22"/>
                    </w:rPr>
                  </w:pPr>
                  <w:r>
                    <w:rPr>
                      <w:szCs w:val="22"/>
                    </w:rPr>
                    <w:t>750</w:t>
                  </w:r>
                </w:p>
              </w:tc>
              <w:tc>
                <w:tcPr>
                  <w:tcW w:w="1450" w:type="pct"/>
                  <w:hideMark/>
                </w:tcPr>
                <w:p w:rsidR="000F49AA" w:rsidRPr="00915869" w:rsidP="000F49AA" w14:paraId="332C84DC" w14:textId="11D43678">
                  <w:pPr>
                    <w:widowControl w:val="0"/>
                    <w:jc w:val="center"/>
                    <w:rPr>
                      <w:szCs w:val="22"/>
                    </w:rPr>
                  </w:pPr>
                  <w:r>
                    <w:rPr>
                      <w:szCs w:val="22"/>
                    </w:rPr>
                    <w:t>25,12</w:t>
                  </w:r>
                  <w:r w:rsidR="0095523B">
                    <w:rPr>
                      <w:szCs w:val="22"/>
                    </w:rPr>
                    <w:t>5</w:t>
                  </w:r>
                </w:p>
              </w:tc>
            </w:tr>
          </w:tbl>
          <w:p w:rsidR="001D32C4" w:rsidRPr="00915869" w:rsidP="004D1D6B" w14:paraId="4CB8B87B" w14:textId="77777777">
            <w:pPr>
              <w:widowControl w:val="0"/>
              <w:rPr>
                <w:szCs w:val="22"/>
              </w:rPr>
            </w:pPr>
          </w:p>
        </w:tc>
      </w:tr>
    </w:tbl>
    <w:p w:rsidR="003C459F" w:rsidP="003C459F" w14:paraId="06B45749" w14:textId="4F853BD9">
      <w:pPr>
        <w:pStyle w:val="NormalWeb"/>
        <w:widowControl w:val="0"/>
        <w:tabs>
          <w:tab w:val="left" w:pos="360"/>
          <w:tab w:val="left" w:pos="720"/>
          <w:tab w:val="left" w:pos="1080"/>
          <w:tab w:val="left" w:pos="1440"/>
        </w:tabs>
        <w:spacing w:before="0" w:beforeAutospacing="0" w:after="0" w:afterAutospacing="0"/>
        <w:rPr>
          <w:u w:val="single"/>
        </w:rPr>
      </w:pPr>
    </w:p>
    <w:p w:rsidR="009425A0" w:rsidRPr="00D21BCF" w:rsidP="00065261" w14:paraId="75213EC1" w14:textId="28FB16C6">
      <w:pPr>
        <w:pStyle w:val="ListParagraph"/>
        <w:widowControl w:val="0"/>
        <w:numPr>
          <w:ilvl w:val="0"/>
          <w:numId w:val="30"/>
        </w:numPr>
        <w:tabs>
          <w:tab w:val="left" w:pos="360"/>
          <w:tab w:val="left" w:pos="720"/>
          <w:tab w:val="left" w:pos="1080"/>
        </w:tabs>
        <w:ind w:left="0"/>
        <w:rPr>
          <w:rFonts w:ascii="Times New Roman" w:hAnsi="Times New Roman"/>
          <w:szCs w:val="24"/>
        </w:rPr>
      </w:pPr>
      <w:r w:rsidRPr="00D21BCF">
        <w:rPr>
          <w:rFonts w:ascii="Times New Roman" w:hAnsi="Times New Roman"/>
          <w:b/>
          <w:bCs/>
          <w:szCs w:val="24"/>
          <w:u w:val="single"/>
        </w:rPr>
        <w:t>Estimated nonrecurring costs</w:t>
      </w:r>
      <w:r w:rsidRPr="00D21BCF">
        <w:rPr>
          <w:rFonts w:ascii="Times New Roman" w:hAnsi="Times New Roman"/>
          <w:b/>
          <w:bCs/>
          <w:szCs w:val="24"/>
        </w:rPr>
        <w:t xml:space="preserve">. </w:t>
      </w:r>
    </w:p>
    <w:p w:rsidR="009425A0" w:rsidP="009425A0" w14:paraId="5ABAB0FB" w14:textId="10E53268">
      <w:pPr>
        <w:widowControl w:val="0"/>
        <w:tabs>
          <w:tab w:val="left" w:pos="360"/>
          <w:tab w:val="left" w:pos="720"/>
          <w:tab w:val="left" w:pos="1080"/>
        </w:tabs>
        <w:rPr>
          <w:rFonts w:ascii="Times New Roman" w:hAnsi="Times New Roman"/>
          <w:szCs w:val="24"/>
        </w:rPr>
      </w:pPr>
      <w:r>
        <w:rPr>
          <w:rFonts w:ascii="Times New Roman" w:hAnsi="Times New Roman"/>
          <w:szCs w:val="24"/>
        </w:rPr>
        <w:tab/>
        <w:t>Not applicable</w:t>
      </w:r>
    </w:p>
    <w:p w:rsidR="009425A0" w:rsidRPr="009425A0" w:rsidP="009425A0" w14:paraId="5DE3FC92" w14:textId="77777777">
      <w:pPr>
        <w:widowControl w:val="0"/>
        <w:tabs>
          <w:tab w:val="left" w:pos="360"/>
          <w:tab w:val="left" w:pos="720"/>
          <w:tab w:val="left" w:pos="1080"/>
        </w:tabs>
        <w:rPr>
          <w:rFonts w:ascii="Times New Roman" w:hAnsi="Times New Roman"/>
          <w:szCs w:val="24"/>
        </w:rPr>
      </w:pPr>
    </w:p>
    <w:p w:rsidR="00755A69" w:rsidRPr="00D21BCF" w:rsidP="00065261" w14:paraId="07ECE16E" w14:textId="5D2FC8CA">
      <w:pPr>
        <w:pStyle w:val="ListParagraph"/>
        <w:widowControl w:val="0"/>
        <w:numPr>
          <w:ilvl w:val="0"/>
          <w:numId w:val="30"/>
        </w:numPr>
        <w:tabs>
          <w:tab w:val="left" w:pos="360"/>
          <w:tab w:val="left" w:pos="720"/>
          <w:tab w:val="left" w:pos="1080"/>
        </w:tabs>
        <w:ind w:left="0"/>
        <w:rPr>
          <w:rFonts w:ascii="Times New Roman" w:hAnsi="Times New Roman"/>
          <w:szCs w:val="24"/>
        </w:rPr>
      </w:pPr>
      <w:r w:rsidRPr="00D21BCF">
        <w:rPr>
          <w:rFonts w:ascii="Times New Roman" w:hAnsi="Times New Roman"/>
          <w:b/>
          <w:bCs/>
          <w:szCs w:val="24"/>
          <w:u w:val="single"/>
        </w:rPr>
        <w:t>Estimated cost to the Government</w:t>
      </w:r>
      <w:r w:rsidRPr="00D21BCF">
        <w:rPr>
          <w:rFonts w:ascii="Times New Roman" w:hAnsi="Times New Roman"/>
          <w:b/>
          <w:bCs/>
          <w:szCs w:val="24"/>
        </w:rPr>
        <w:t xml:space="preserve">. </w:t>
      </w:r>
    </w:p>
    <w:p w:rsidR="006D3366" w:rsidP="00755A69" w14:paraId="001732B4" w14:textId="6152DACF">
      <w:pPr>
        <w:rPr>
          <w:color w:val="171918"/>
        </w:rPr>
      </w:pPr>
      <w:r w:rsidRPr="006D7785">
        <w:rPr>
          <w:color w:val="080A09"/>
        </w:rPr>
        <w:t xml:space="preserve">The </w:t>
      </w:r>
      <w:r w:rsidRPr="006D7785">
        <w:rPr>
          <w:color w:val="171918"/>
        </w:rPr>
        <w:t xml:space="preserve">cost to the Federal Government for handling this information collection is </w:t>
      </w:r>
      <w:r w:rsidRPr="006D7785">
        <w:rPr>
          <w:color w:val="080A09"/>
        </w:rPr>
        <w:t>negligible</w:t>
      </w:r>
      <w:r w:rsidRPr="006D7785">
        <w:rPr>
          <w:color w:val="232A3E"/>
        </w:rPr>
        <w:t xml:space="preserve">. </w:t>
      </w:r>
      <w:r w:rsidRPr="006D7785">
        <w:rPr>
          <w:color w:val="171918"/>
        </w:rPr>
        <w:t xml:space="preserve"> SBA employees will review </w:t>
      </w:r>
      <w:r w:rsidRPr="006D7785">
        <w:rPr>
          <w:color w:val="080A09"/>
        </w:rPr>
        <w:t>the form</w:t>
      </w:r>
      <w:r w:rsidR="00286511">
        <w:rPr>
          <w:color w:val="080A09"/>
        </w:rPr>
        <w:t>s</w:t>
      </w:r>
      <w:r w:rsidRPr="006D7785">
        <w:rPr>
          <w:color w:val="080A09"/>
        </w:rPr>
        <w:t xml:space="preserve"> </w:t>
      </w:r>
      <w:r w:rsidRPr="006D7785">
        <w:rPr>
          <w:color w:val="171918"/>
        </w:rPr>
        <w:t xml:space="preserve">and manage </w:t>
      </w:r>
      <w:r w:rsidRPr="006D7785">
        <w:rPr>
          <w:color w:val="080A09"/>
        </w:rPr>
        <w:t xml:space="preserve">the </w:t>
      </w:r>
      <w:r w:rsidRPr="006D7785">
        <w:rPr>
          <w:color w:val="171918"/>
        </w:rPr>
        <w:t>entire nomination and selection process as part of their regularly assigned dutie</w:t>
      </w:r>
      <w:r>
        <w:rPr>
          <w:color w:val="171918"/>
        </w:rPr>
        <w:t>s.</w:t>
      </w:r>
    </w:p>
    <w:p w:rsidR="00286511" w:rsidP="00755A69" w14:paraId="0EDE3058" w14:textId="77777777">
      <w:pPr>
        <w:rPr>
          <w:color w:val="171918"/>
        </w:rPr>
      </w:pPr>
    </w:p>
    <w:p w:rsidR="00286511" w:rsidP="00286511" w14:paraId="52B0AE69" w14:textId="0A1E2D53">
      <w:pPr>
        <w:rPr>
          <w:color w:val="202222"/>
        </w:rPr>
      </w:pPr>
      <w:r w:rsidRPr="006D7785">
        <w:rPr>
          <w:color w:val="202222"/>
        </w:rPr>
        <w:t>SBA estim</w:t>
      </w:r>
      <w:r w:rsidRPr="00027DB9">
        <w:rPr>
          <w:color w:val="202222"/>
        </w:rPr>
        <w:t xml:space="preserve">ates that the </w:t>
      </w:r>
      <w:r w:rsidRPr="006D4640">
        <w:rPr>
          <w:color w:val="363838"/>
        </w:rPr>
        <w:t xml:space="preserve">wage </w:t>
      </w:r>
      <w:r w:rsidRPr="006D4640">
        <w:rPr>
          <w:color w:val="202222"/>
        </w:rPr>
        <w:t xml:space="preserve">level of </w:t>
      </w:r>
      <w:r w:rsidRPr="006D4640">
        <w:rPr>
          <w:color w:val="363838"/>
        </w:rPr>
        <w:t xml:space="preserve">such </w:t>
      </w:r>
      <w:r w:rsidRPr="006D7785">
        <w:rPr>
          <w:color w:val="202222"/>
        </w:rPr>
        <w:t>per</w:t>
      </w:r>
      <w:r w:rsidRPr="006D7785">
        <w:rPr>
          <w:color w:val="4C4E4D"/>
        </w:rPr>
        <w:t>sonne</w:t>
      </w:r>
      <w:r w:rsidRPr="006D7785">
        <w:rPr>
          <w:color w:val="202222"/>
        </w:rPr>
        <w:t xml:space="preserve">l is </w:t>
      </w:r>
      <w:r w:rsidRPr="006D7785">
        <w:rPr>
          <w:color w:val="363838"/>
        </w:rPr>
        <w:t xml:space="preserve">equivalent </w:t>
      </w:r>
      <w:r w:rsidRPr="006D7785">
        <w:rPr>
          <w:color w:val="202222"/>
        </w:rPr>
        <w:t>to</w:t>
      </w:r>
      <w:r>
        <w:rPr>
          <w:color w:val="202222"/>
        </w:rPr>
        <w:t xml:space="preserve"> the average wage for </w:t>
      </w:r>
      <w:r w:rsidRPr="006D7785">
        <w:rPr>
          <w:color w:val="202222"/>
        </w:rPr>
        <w:t xml:space="preserve">a </w:t>
      </w:r>
      <w:r w:rsidRPr="006D7785">
        <w:rPr>
          <w:color w:val="363838"/>
        </w:rPr>
        <w:t>GS</w:t>
      </w:r>
      <w:r w:rsidRPr="006D7785">
        <w:rPr>
          <w:color w:val="04040D"/>
        </w:rPr>
        <w:t>-</w:t>
      </w:r>
      <w:r w:rsidR="00C70333">
        <w:rPr>
          <w:color w:val="04040D"/>
        </w:rPr>
        <w:t>1</w:t>
      </w:r>
      <w:r w:rsidR="00E15921">
        <w:rPr>
          <w:color w:val="04040D"/>
        </w:rPr>
        <w:t>2</w:t>
      </w:r>
      <w:r w:rsidRPr="006D7785">
        <w:rPr>
          <w:color w:val="04040D"/>
        </w:rPr>
        <w:t xml:space="preserve"> </w:t>
      </w:r>
      <w:r w:rsidRPr="006D7785">
        <w:rPr>
          <w:color w:val="202222"/>
        </w:rPr>
        <w:t>employee</w:t>
      </w:r>
      <w:r w:rsidR="00E15921">
        <w:rPr>
          <w:color w:val="202222"/>
        </w:rPr>
        <w:t xml:space="preserve"> in the Washington D.C. area</w:t>
      </w:r>
      <w:r>
        <w:rPr>
          <w:color w:val="202222"/>
        </w:rPr>
        <w:t xml:space="preserve">. </w:t>
      </w:r>
      <w:r w:rsidRPr="006D7785">
        <w:rPr>
          <w:color w:val="202222"/>
        </w:rPr>
        <w:t xml:space="preserve"> </w:t>
      </w:r>
    </w:p>
    <w:p w:rsidR="00286511" w:rsidP="00286511" w14:paraId="5F1FCA8F" w14:textId="77777777">
      <w:pPr>
        <w:rPr>
          <w:color w:val="202222"/>
        </w:rPr>
      </w:pPr>
    </w:p>
    <w:p w:rsidR="00286511" w:rsidP="00286511" w14:paraId="61AAB6AD" w14:textId="77777777">
      <w:pPr>
        <w:rPr>
          <w:color w:val="363838"/>
        </w:rPr>
      </w:pPr>
      <w:r w:rsidRPr="006D7785">
        <w:rPr>
          <w:color w:val="202222"/>
        </w:rPr>
        <w:t xml:space="preserve">As </w:t>
      </w:r>
      <w:r w:rsidRPr="006D7785">
        <w:rPr>
          <w:color w:val="363838"/>
        </w:rPr>
        <w:t xml:space="preserve">such </w:t>
      </w:r>
      <w:r w:rsidRPr="006D7785">
        <w:rPr>
          <w:color w:val="202222"/>
        </w:rPr>
        <w:t xml:space="preserve">the </w:t>
      </w:r>
      <w:r w:rsidRPr="006D7785">
        <w:rPr>
          <w:color w:val="363838"/>
        </w:rPr>
        <w:t xml:space="preserve">estimated </w:t>
      </w:r>
      <w:r w:rsidRPr="006D7785">
        <w:rPr>
          <w:color w:val="202222"/>
        </w:rPr>
        <w:t xml:space="preserve">hour cost burden is as </w:t>
      </w:r>
      <w:r w:rsidRPr="006D7785">
        <w:rPr>
          <w:color w:val="363838"/>
        </w:rPr>
        <w:t>follows:</w:t>
      </w:r>
    </w:p>
    <w:p w:rsidR="00286511" w:rsidP="00286511" w14:paraId="6D2EE5CF" w14:textId="77777777">
      <w:pPr>
        <w:rPr>
          <w:color w:val="363838"/>
        </w:rPr>
      </w:pPr>
    </w:p>
    <w:p w:rsidR="00286511" w:rsidRPr="001A77CF" w:rsidP="00286511" w14:paraId="3B3323AC" w14:textId="6A515243">
      <w:pPr>
        <w:rPr>
          <w:color w:val="363838"/>
        </w:rPr>
      </w:pPr>
      <w:r w:rsidRPr="001A77CF">
        <w:rPr>
          <w:color w:val="363838"/>
        </w:rPr>
        <w:t xml:space="preserve">Average hourly wage for person completing collection: </w:t>
      </w:r>
      <w:r w:rsidR="004209D7">
        <w:rPr>
          <w:color w:val="363838"/>
        </w:rPr>
        <w:t>$4</w:t>
      </w:r>
      <w:r w:rsidR="002543D3">
        <w:rPr>
          <w:color w:val="363838"/>
        </w:rPr>
        <w:t>8.59</w:t>
      </w:r>
    </w:p>
    <w:p w:rsidR="00286511" w:rsidRPr="001A77CF" w:rsidP="00286511" w14:paraId="33EC3F7F" w14:textId="4CCDD3B8">
      <w:pPr>
        <w:rPr>
          <w:color w:val="363838"/>
        </w:rPr>
      </w:pPr>
      <w:r w:rsidRPr="001A77CF">
        <w:rPr>
          <w:color w:val="363838"/>
        </w:rPr>
        <w:t>Total cost per</w:t>
      </w:r>
      <w:r w:rsidR="004209D7">
        <w:rPr>
          <w:color w:val="363838"/>
        </w:rPr>
        <w:t xml:space="preserve"> review processing: </w:t>
      </w:r>
      <w:r w:rsidR="002543D3">
        <w:rPr>
          <w:color w:val="363838"/>
        </w:rPr>
        <w:t>.5 hours x. $48.59 = $</w:t>
      </w:r>
      <w:r w:rsidR="00742C60">
        <w:rPr>
          <w:color w:val="363838"/>
        </w:rPr>
        <w:t>24.30</w:t>
      </w:r>
      <w:r w:rsidRPr="001A77CF">
        <w:rPr>
          <w:color w:val="363838"/>
        </w:rPr>
        <w:t xml:space="preserve">  </w:t>
      </w:r>
    </w:p>
    <w:p w:rsidR="00286511" w:rsidP="00755A69" w14:paraId="36F189DF" w14:textId="27098037">
      <w:pPr>
        <w:rPr>
          <w:rFonts w:ascii="Times New Roman" w:hAnsi="Times New Roman"/>
          <w:szCs w:val="24"/>
        </w:rPr>
      </w:pPr>
      <w:r w:rsidRPr="001A77CF">
        <w:rPr>
          <w:color w:val="363838"/>
        </w:rPr>
        <w:t>Total estimated cost burden: </w:t>
      </w:r>
      <w:r w:rsidR="00742C60">
        <w:rPr>
          <w:color w:val="363838"/>
        </w:rPr>
        <w:t xml:space="preserve">$24.30 x 500 = </w:t>
      </w:r>
      <w:r w:rsidR="00122C34">
        <w:rPr>
          <w:color w:val="363838"/>
        </w:rPr>
        <w:t>$12,150 annual cost to the government</w:t>
      </w:r>
    </w:p>
    <w:p w:rsidR="006D3366" w:rsidRPr="006D3366" w:rsidP="00F92988" w14:paraId="740ED973" w14:textId="77777777">
      <w:pPr>
        <w:widowControl w:val="0"/>
        <w:tabs>
          <w:tab w:val="left" w:pos="360"/>
          <w:tab w:val="left" w:pos="720"/>
          <w:tab w:val="left" w:pos="1080"/>
        </w:tabs>
        <w:rPr>
          <w:rFonts w:ascii="Times New Roman" w:hAnsi="Times New Roman"/>
          <w:szCs w:val="24"/>
        </w:rPr>
      </w:pPr>
    </w:p>
    <w:p w:rsidR="00B55D42" w:rsidRPr="008D7913" w:rsidP="006D4BF7" w14:paraId="1D75FAB4" w14:textId="274CF114">
      <w:pPr>
        <w:pStyle w:val="ListParagraph"/>
        <w:widowControl w:val="0"/>
        <w:numPr>
          <w:ilvl w:val="0"/>
          <w:numId w:val="30"/>
        </w:numPr>
        <w:tabs>
          <w:tab w:val="left" w:pos="360"/>
          <w:tab w:val="left" w:pos="720"/>
          <w:tab w:val="left" w:pos="1080"/>
        </w:tabs>
        <w:rPr>
          <w:rFonts w:ascii="Times New Roman" w:hAnsi="Times New Roman"/>
          <w:b/>
          <w:bCs/>
          <w:szCs w:val="24"/>
        </w:rPr>
      </w:pPr>
      <w:r w:rsidRPr="00D57414">
        <w:rPr>
          <w:rFonts w:ascii="Times New Roman" w:hAnsi="Times New Roman"/>
          <w:b/>
          <w:bCs/>
          <w:szCs w:val="24"/>
          <w:u w:val="single"/>
        </w:rPr>
        <w:t>Reasons for changes</w:t>
      </w:r>
      <w:r w:rsidRPr="00D57414" w:rsidR="00F56608">
        <w:rPr>
          <w:rFonts w:ascii="Times New Roman" w:hAnsi="Times New Roman"/>
          <w:b/>
          <w:bCs/>
          <w:szCs w:val="24"/>
        </w:rPr>
        <w:t>.</w:t>
      </w:r>
      <w:r w:rsidRPr="00D57414" w:rsidR="006D3366">
        <w:rPr>
          <w:rFonts w:ascii="Times New Roman" w:hAnsi="Times New Roman"/>
          <w:b/>
          <w:bCs/>
          <w:szCs w:val="24"/>
        </w:rPr>
        <w:t xml:space="preserve">  </w:t>
      </w:r>
    </w:p>
    <w:tbl>
      <w:tblPr>
        <w:tblW w:w="5000" w:type="pct"/>
        <w:tblCellSpacing w:w="22" w:type="dxa"/>
        <w:tblCellMar>
          <w:left w:w="0" w:type="dxa"/>
          <w:right w:w="0" w:type="dxa"/>
        </w:tblCellMar>
        <w:tblLook w:val="04A0"/>
      </w:tblPr>
      <w:tblGrid>
        <w:gridCol w:w="9360"/>
      </w:tblGrid>
      <w:tr w14:paraId="0B93FC2F" w14:textId="77777777" w:rsidTr="004D1D6B">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225E9A2B" w14:textId="77777777" w:rsidTr="004D1D6B">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521F9F89" w14:textId="77777777">
                  <w:pPr>
                    <w:rPr>
                      <w:rFonts w:ascii="Times New Roman" w:hAnsi="Times New Roman"/>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223823F0" w14:textId="77777777">
                  <w:pPr>
                    <w:widowControl w:val="0"/>
                    <w:rPr>
                      <w:rFonts w:ascii="Times New Roman" w:hAnsi="Times New Roman"/>
                      <w:b/>
                    </w:rPr>
                  </w:pPr>
                  <w:r>
                    <w:rPr>
                      <w:rFonts w:ascii="Times New Roman" w:hAnsi="Times New Roman"/>
                      <w:b/>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5EC76782" w14:textId="77777777">
                  <w:pPr>
                    <w:widowControl w:val="0"/>
                    <w:rPr>
                      <w:rFonts w:ascii="Times New Roman" w:hAnsi="Times New Roman"/>
                      <w:b/>
                    </w:rPr>
                  </w:pPr>
                  <w:r>
                    <w:rPr>
                      <w:rFonts w:ascii="Times New Roman" w:hAnsi="Times New Roman"/>
                      <w:b/>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22DABE58" w14:textId="77777777">
                  <w:pPr>
                    <w:widowControl w:val="0"/>
                    <w:rPr>
                      <w:rFonts w:ascii="Times New Roman" w:hAnsi="Times New Roman"/>
                      <w:b/>
                    </w:rPr>
                  </w:pPr>
                  <w:r>
                    <w:rPr>
                      <w:rFonts w:ascii="Times New Roman" w:hAnsi="Times New Roman"/>
                      <w:b/>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3CC500D3" w14:textId="77777777">
                  <w:pPr>
                    <w:widowControl w:val="0"/>
                    <w:rPr>
                      <w:rFonts w:ascii="Times New Roman" w:hAnsi="Times New Roman"/>
                      <w:b/>
                    </w:rPr>
                  </w:pPr>
                  <w:r>
                    <w:rPr>
                      <w:rFonts w:ascii="Times New Roman" w:hAnsi="Times New Roman"/>
                      <w:b/>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6CBD63BC" w14:textId="77777777">
                  <w:pPr>
                    <w:widowControl w:val="0"/>
                    <w:rPr>
                      <w:rFonts w:ascii="Times New Roman" w:hAnsi="Times New Roman"/>
                      <w:b/>
                    </w:rPr>
                  </w:pPr>
                  <w:r>
                    <w:rPr>
                      <w:rFonts w:ascii="Times New Roman" w:hAnsi="Times New Roman"/>
                      <w:b/>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B55D42" w:rsidP="004D1D6B" w14:paraId="38A80F45" w14:textId="77777777">
                  <w:pPr>
                    <w:widowControl w:val="0"/>
                    <w:rPr>
                      <w:rFonts w:ascii="Times New Roman" w:hAnsi="Times New Roman"/>
                      <w:b/>
                    </w:rPr>
                  </w:pPr>
                  <w:r>
                    <w:rPr>
                      <w:rFonts w:ascii="Times New Roman" w:hAnsi="Times New Roman"/>
                      <w:b/>
                    </w:rPr>
                    <w:t>Previously Approved</w:t>
                  </w:r>
                </w:p>
              </w:tc>
            </w:tr>
            <w:tr w14:paraId="1A56E7C4" w14:textId="77777777" w:rsidTr="004D1D6B">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224D1DC5" w14:textId="77777777">
                  <w:pPr>
                    <w:widowControl w:val="0"/>
                    <w:rPr>
                      <w:rFonts w:ascii="Times New Roman" w:hAnsi="Times New Roman"/>
                    </w:rPr>
                  </w:pPr>
                  <w:r>
                    <w:rPr>
                      <w:rFonts w:ascii="Times New Roman" w:hAnsi="Times New Roman"/>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037BC03F" w14:textId="5F1355E5">
                  <w:pPr>
                    <w:widowControl w:val="0"/>
                    <w:rPr>
                      <w:rFonts w:ascii="Times New Roman" w:hAnsi="Times New Roman"/>
                    </w:rPr>
                  </w:pPr>
                  <w:r>
                    <w:rPr>
                      <w:rFonts w:ascii="Times New Roman" w:hAnsi="Times New Roman"/>
                    </w:rPr>
                    <w:t>500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3D8AF4C6" w14:textId="77777777">
                  <w:pPr>
                    <w:rPr>
                      <w:rFonts w:ascii="Times New Roman" w:hAnsi="Times New Roman"/>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16DD1923" w14:textId="77777777">
                  <w:pPr>
                    <w:overflowPunct/>
                    <w:autoSpaceDE/>
                    <w:autoSpaceDN/>
                    <w:adjustRightInd/>
                    <w:rPr>
                      <w:rFonts w:ascii="Times New Roman" w:hAnsi="Times New Roman"/>
                      <w:sz w:val="20"/>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3B1A18F3" w14:textId="2805A59E">
                  <w:pPr>
                    <w:widowControl w:val="0"/>
                    <w:rPr>
                      <w:rFonts w:ascii="Times New Roman" w:hAnsi="Times New Roman"/>
                    </w:rPr>
                  </w:pPr>
                  <w:r>
                    <w:rPr>
                      <w:rFonts w:ascii="Times New Roman" w:hAnsi="Times New Roman"/>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733BF5D2" w14:textId="77777777">
                  <w:pPr>
                    <w:rPr>
                      <w:rFonts w:ascii="Times New Roman" w:hAnsi="Times New Roman"/>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5E52676F" w14:textId="1F6466F9">
                  <w:pPr>
                    <w:widowControl w:val="0"/>
                    <w:rPr>
                      <w:rFonts w:ascii="Times New Roman" w:hAnsi="Times New Roman"/>
                    </w:rPr>
                  </w:pPr>
                  <w:r>
                    <w:rPr>
                      <w:rFonts w:ascii="Times New Roman" w:hAnsi="Times New Roman"/>
                    </w:rPr>
                    <w:t>500</w:t>
                  </w:r>
                </w:p>
              </w:tc>
            </w:tr>
            <w:tr w14:paraId="083EC43A" w14:textId="77777777" w:rsidTr="004D1D6B">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130606E6" w14:textId="77777777">
                  <w:pPr>
                    <w:widowControl w:val="0"/>
                    <w:rPr>
                      <w:rFonts w:ascii="Times New Roman" w:hAnsi="Times New Roman"/>
                    </w:rPr>
                  </w:pPr>
                  <w:r>
                    <w:rPr>
                      <w:rFonts w:ascii="Times New Roman" w:hAnsi="Times New Roman"/>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69435DF9" w14:textId="62B70647">
                  <w:pPr>
                    <w:widowControl w:val="0"/>
                    <w:rPr>
                      <w:rFonts w:ascii="Times New Roman" w:hAnsi="Times New Roman"/>
                    </w:rPr>
                  </w:pPr>
                  <w:r>
                    <w:rPr>
                      <w:rFonts w:ascii="Times New Roman" w:hAnsi="Times New Roman"/>
                    </w:rPr>
                    <w:t>750</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5879110B" w14:textId="77777777">
                  <w:pPr>
                    <w:rPr>
                      <w:rFonts w:ascii="Times New Roman" w:hAnsi="Times New Roman"/>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378FA8F1" w14:textId="77777777">
                  <w:pPr>
                    <w:overflowPunct/>
                    <w:autoSpaceDE/>
                    <w:autoSpaceDN/>
                    <w:adjustRightInd/>
                    <w:rPr>
                      <w:rFonts w:ascii="Times New Roman" w:hAnsi="Times New Roman"/>
                      <w:sz w:val="20"/>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1D50E624" w14:textId="18FCF87A">
                  <w:pPr>
                    <w:widowControl w:val="0"/>
                    <w:rPr>
                      <w:rFonts w:ascii="Times New Roman" w:hAnsi="Times New Roman"/>
                    </w:rPr>
                  </w:pPr>
                  <w:r>
                    <w:rPr>
                      <w:rFonts w:ascii="Times New Roman" w:hAnsi="Times New Roman"/>
                    </w:rPr>
                    <w:t>83</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4399BC95" w14:textId="77777777">
                  <w:pPr>
                    <w:rPr>
                      <w:rFonts w:ascii="Times New Roman" w:hAnsi="Times New Roman"/>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7BE4813C" w14:textId="27F46B9A">
                  <w:pPr>
                    <w:widowControl w:val="0"/>
                    <w:rPr>
                      <w:rFonts w:ascii="Times New Roman" w:hAnsi="Times New Roman"/>
                    </w:rPr>
                  </w:pPr>
                  <w:r>
                    <w:rPr>
                      <w:rFonts w:ascii="Times New Roman" w:hAnsi="Times New Roman"/>
                    </w:rPr>
                    <w:t>667</w:t>
                  </w:r>
                </w:p>
              </w:tc>
            </w:tr>
            <w:tr w14:paraId="36E5CFB2" w14:textId="77777777" w:rsidTr="004D1D6B">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6AFA880F" w14:textId="77777777">
                  <w:pPr>
                    <w:widowControl w:val="0"/>
                    <w:rPr>
                      <w:rFonts w:ascii="Times New Roman" w:hAnsi="Times New Roman"/>
                    </w:rPr>
                  </w:pPr>
                  <w:r>
                    <w:rPr>
                      <w:rFonts w:ascii="Times New Roman" w:hAnsi="Times New Roman"/>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2842A0FC" w14:textId="7CE203CB">
                  <w:pPr>
                    <w:widowControl w:val="0"/>
                    <w:rPr>
                      <w:rFonts w:ascii="Times New Roman" w:hAnsi="Times New Roman"/>
                    </w:rPr>
                  </w:pPr>
                  <w:r>
                    <w:rPr>
                      <w:rFonts w:ascii="Times New Roman" w:hAnsi="Times New Roman"/>
                    </w:rPr>
                    <w:t>25,125</w:t>
                  </w: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1F26AF01" w14:textId="77777777">
                  <w:pPr>
                    <w:rPr>
                      <w:rFonts w:ascii="Times New Roman" w:hAnsi="Times New Roman"/>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2A146978" w14:textId="77777777">
                  <w:pPr>
                    <w:overflowPunct/>
                    <w:autoSpaceDE/>
                    <w:autoSpaceDN/>
                    <w:adjustRightInd/>
                    <w:rPr>
                      <w:rFonts w:ascii="Times New Roman" w:hAnsi="Times New Roman"/>
                      <w:sz w:val="20"/>
                    </w:rPr>
                  </w:pPr>
                </w:p>
              </w:tc>
              <w:tc>
                <w:tcPr>
                  <w:tcW w:w="72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6C1EEB98" w14:textId="100C18A5">
                  <w:pPr>
                    <w:widowControl w:val="0"/>
                    <w:rPr>
                      <w:rFonts w:ascii="Times New Roman" w:hAnsi="Times New Roman"/>
                    </w:rPr>
                  </w:pPr>
                  <w:r>
                    <w:rPr>
                      <w:rFonts w:ascii="Times New Roman" w:hAnsi="Times New Roman"/>
                    </w:rPr>
                    <w:t>1,725</w:t>
                  </w:r>
                </w:p>
              </w:tc>
              <w:tc>
                <w:tcPr>
                  <w:tcW w:w="52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79411F99" w14:textId="77777777">
                  <w:pPr>
                    <w:rPr>
                      <w:rFonts w:ascii="Times New Roman" w:hAnsi="Times New Roman"/>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B55D42" w:rsidP="004D1D6B" w14:paraId="52663AAD" w14:textId="3A189C79">
                  <w:pPr>
                    <w:widowControl w:val="0"/>
                    <w:rPr>
                      <w:rFonts w:ascii="Times New Roman" w:hAnsi="Times New Roman"/>
                    </w:rPr>
                  </w:pPr>
                  <w:r>
                    <w:rPr>
                      <w:rFonts w:ascii="Times New Roman" w:hAnsi="Times New Roman"/>
                    </w:rPr>
                    <w:t>23400</w:t>
                  </w:r>
                </w:p>
              </w:tc>
            </w:tr>
          </w:tbl>
          <w:p w:rsidR="00B55D42" w:rsidP="004D1D6B" w14:paraId="295DB921" w14:textId="77777777">
            <w:pPr>
              <w:overflowPunct/>
              <w:autoSpaceDE/>
              <w:autoSpaceDN/>
              <w:adjustRightInd/>
              <w:rPr>
                <w:rFonts w:ascii="Times New Roman" w:hAnsi="Times New Roman"/>
                <w:sz w:val="20"/>
              </w:rPr>
            </w:pPr>
          </w:p>
        </w:tc>
      </w:tr>
    </w:tbl>
    <w:p w:rsidR="00B55D42" w:rsidRPr="00366678" w:rsidP="00F92988" w14:paraId="1F4A70C8" w14:textId="77777777">
      <w:pPr>
        <w:pStyle w:val="ListParagraph"/>
        <w:widowControl w:val="0"/>
        <w:tabs>
          <w:tab w:val="left" w:pos="360"/>
          <w:tab w:val="left" w:pos="720"/>
          <w:tab w:val="left" w:pos="1080"/>
        </w:tabs>
        <w:ind w:left="0"/>
        <w:rPr>
          <w:rFonts w:ascii="Times New Roman" w:hAnsi="Times New Roman"/>
          <w:szCs w:val="24"/>
        </w:rPr>
      </w:pPr>
    </w:p>
    <w:p w:rsidR="00366678" w:rsidRPr="00366678" w:rsidP="00F92988" w14:paraId="503AC8C7" w14:textId="77777777">
      <w:pPr>
        <w:pStyle w:val="ListParagraph"/>
        <w:widowControl w:val="0"/>
        <w:tabs>
          <w:tab w:val="left" w:pos="360"/>
          <w:tab w:val="left" w:pos="720"/>
          <w:tab w:val="left" w:pos="1080"/>
        </w:tabs>
        <w:ind w:left="0"/>
        <w:rPr>
          <w:rFonts w:ascii="Times New Roman" w:hAnsi="Times New Roman"/>
          <w:szCs w:val="24"/>
        </w:rPr>
      </w:pPr>
    </w:p>
    <w:p w:rsidR="006D3366" w:rsidRPr="00117181" w:rsidP="006D4BF7" w14:paraId="08EF9C9B" w14:textId="3BF079F9">
      <w:pPr>
        <w:pStyle w:val="ListParagraph"/>
        <w:widowControl w:val="0"/>
        <w:numPr>
          <w:ilvl w:val="0"/>
          <w:numId w:val="30"/>
        </w:numPr>
        <w:tabs>
          <w:tab w:val="left" w:pos="360"/>
          <w:tab w:val="left" w:pos="720"/>
          <w:tab w:val="left" w:pos="1080"/>
        </w:tabs>
        <w:ind w:left="0"/>
        <w:rPr>
          <w:rFonts w:ascii="Times New Roman" w:hAnsi="Times New Roman"/>
          <w:szCs w:val="24"/>
        </w:rPr>
      </w:pPr>
      <w:r w:rsidRPr="00117181">
        <w:rPr>
          <w:b/>
          <w:bCs/>
          <w:u w:val="single"/>
        </w:rPr>
        <w:t xml:space="preserve">Publicizing Results. </w:t>
      </w:r>
    </w:p>
    <w:p w:rsidR="00516ED4" w:rsidP="00516ED4" w14:paraId="3575A1E3" w14:textId="77777777">
      <w:pPr>
        <w:rPr>
          <w:color w:val="171918"/>
        </w:rPr>
      </w:pPr>
      <w:r w:rsidRPr="006D7785">
        <w:rPr>
          <w:color w:val="171918"/>
        </w:rPr>
        <w:t xml:space="preserve">Winners receive extensive </w:t>
      </w:r>
      <w:r w:rsidRPr="006D7785">
        <w:rPr>
          <w:color w:val="080A09"/>
        </w:rPr>
        <w:t xml:space="preserve">local </w:t>
      </w:r>
      <w:r w:rsidRPr="006D7785">
        <w:rPr>
          <w:color w:val="171918"/>
        </w:rPr>
        <w:t xml:space="preserve">media </w:t>
      </w:r>
      <w:r w:rsidRPr="006D7785">
        <w:rPr>
          <w:color w:val="080A09"/>
        </w:rPr>
        <w:t xml:space="preserve">coverage.  </w:t>
      </w:r>
      <w:r w:rsidRPr="006D7785">
        <w:rPr>
          <w:color w:val="171918"/>
        </w:rPr>
        <w:t xml:space="preserve">Biographical and relevant business </w:t>
      </w:r>
      <w:r>
        <w:rPr>
          <w:color w:val="171918"/>
        </w:rPr>
        <w:t>i</w:t>
      </w:r>
      <w:r w:rsidRPr="006D7785">
        <w:rPr>
          <w:color w:val="171918"/>
        </w:rPr>
        <w:t xml:space="preserve">nformation </w:t>
      </w:r>
      <w:r w:rsidRPr="006D7785">
        <w:rPr>
          <w:color w:val="080A09"/>
        </w:rPr>
        <w:t xml:space="preserve">pertaining </w:t>
      </w:r>
      <w:r w:rsidRPr="006D7785">
        <w:rPr>
          <w:color w:val="171918"/>
        </w:rPr>
        <w:t xml:space="preserve">to the winners will </w:t>
      </w:r>
      <w:r w:rsidRPr="006D7785">
        <w:rPr>
          <w:color w:val="080A09"/>
        </w:rPr>
        <w:t xml:space="preserve">be provided </w:t>
      </w:r>
      <w:r w:rsidRPr="006D7785">
        <w:rPr>
          <w:color w:val="171918"/>
        </w:rPr>
        <w:t xml:space="preserve">to </w:t>
      </w:r>
      <w:r w:rsidRPr="006D7785">
        <w:rPr>
          <w:color w:val="080A09"/>
        </w:rPr>
        <w:t xml:space="preserve">the </w:t>
      </w:r>
      <w:r w:rsidRPr="006D7785">
        <w:rPr>
          <w:color w:val="171918"/>
        </w:rPr>
        <w:t xml:space="preserve">media upon request. </w:t>
      </w:r>
      <w:r>
        <w:rPr>
          <w:color w:val="171918"/>
        </w:rPr>
        <w:t xml:space="preserve"> </w:t>
      </w:r>
    </w:p>
    <w:p w:rsidR="00516ED4" w:rsidRPr="006D7785" w:rsidP="00516ED4" w14:paraId="7CD054B5" w14:textId="77777777">
      <w:pPr>
        <w:rPr>
          <w:color w:val="171918"/>
        </w:rPr>
      </w:pPr>
    </w:p>
    <w:p w:rsidR="00AF35E3" w:rsidRPr="003E5CF7" w:rsidP="006D4BF7" w14:paraId="1388C285" w14:textId="238F3E37">
      <w:pPr>
        <w:pStyle w:val="ListParagraph"/>
        <w:widowControl w:val="0"/>
        <w:numPr>
          <w:ilvl w:val="0"/>
          <w:numId w:val="30"/>
        </w:numPr>
        <w:tabs>
          <w:tab w:val="left" w:pos="360"/>
          <w:tab w:val="left" w:pos="720"/>
          <w:tab w:val="left" w:pos="1080"/>
        </w:tabs>
        <w:ind w:left="0"/>
        <w:rPr>
          <w:rFonts w:ascii="Times New Roman" w:hAnsi="Times New Roman"/>
          <w:szCs w:val="24"/>
        </w:rPr>
      </w:pPr>
      <w:r w:rsidRPr="003E5CF7">
        <w:rPr>
          <w:rFonts w:ascii="Times New Roman" w:hAnsi="Times New Roman"/>
          <w:b/>
          <w:bCs/>
          <w:szCs w:val="24"/>
          <w:u w:val="single"/>
        </w:rPr>
        <w:t xml:space="preserve">OMB </w:t>
      </w:r>
      <w:r w:rsidRPr="003E5CF7" w:rsidR="00683F7A">
        <w:rPr>
          <w:rFonts w:ascii="Times New Roman" w:hAnsi="Times New Roman"/>
          <w:b/>
          <w:bCs/>
          <w:szCs w:val="24"/>
          <w:u w:val="single"/>
        </w:rPr>
        <w:t xml:space="preserve">Not to </w:t>
      </w:r>
      <w:r w:rsidRPr="003E5CF7">
        <w:rPr>
          <w:rFonts w:ascii="Times New Roman" w:hAnsi="Times New Roman"/>
          <w:b/>
          <w:bCs/>
          <w:szCs w:val="24"/>
          <w:u w:val="single"/>
        </w:rPr>
        <w:t>Display</w:t>
      </w:r>
      <w:r w:rsidRPr="003E5CF7" w:rsidR="00683F7A">
        <w:rPr>
          <w:rFonts w:ascii="Times New Roman" w:hAnsi="Times New Roman"/>
          <w:b/>
          <w:bCs/>
          <w:szCs w:val="24"/>
          <w:u w:val="single"/>
        </w:rPr>
        <w:t xml:space="preserve"> Approval</w:t>
      </w:r>
      <w:r w:rsidRPr="003E5CF7" w:rsidR="00F56608">
        <w:rPr>
          <w:rFonts w:ascii="Times New Roman" w:hAnsi="Times New Roman"/>
          <w:b/>
          <w:bCs/>
          <w:szCs w:val="24"/>
          <w:u w:val="single"/>
        </w:rPr>
        <w:t>.</w:t>
      </w:r>
      <w:r w:rsidRPr="003E5CF7" w:rsidR="007205C9">
        <w:rPr>
          <w:rFonts w:ascii="Times New Roman" w:hAnsi="Times New Roman"/>
          <w:b/>
          <w:bCs/>
          <w:szCs w:val="24"/>
        </w:rPr>
        <w:t xml:space="preserve"> </w:t>
      </w:r>
    </w:p>
    <w:p w:rsidR="00AF35E3" w:rsidP="00F92988" w14:paraId="477DA76F" w14:textId="49527A87">
      <w:pPr>
        <w:widowControl w:val="0"/>
        <w:tabs>
          <w:tab w:val="left" w:pos="360"/>
          <w:tab w:val="left" w:pos="720"/>
          <w:tab w:val="left" w:pos="1080"/>
        </w:tabs>
        <w:rPr>
          <w:rFonts w:ascii="Times New Roman" w:hAnsi="Times New Roman"/>
          <w:szCs w:val="24"/>
        </w:rPr>
      </w:pPr>
      <w:r>
        <w:rPr>
          <w:rFonts w:ascii="Times New Roman" w:hAnsi="Times New Roman"/>
          <w:szCs w:val="24"/>
        </w:rPr>
        <w:t>Not applicable</w:t>
      </w:r>
    </w:p>
    <w:p w:rsidR="00051379" w:rsidRPr="00AF35E3" w:rsidP="00F92988" w14:paraId="4A8B4352" w14:textId="77777777">
      <w:pPr>
        <w:widowControl w:val="0"/>
        <w:tabs>
          <w:tab w:val="left" w:pos="360"/>
          <w:tab w:val="left" w:pos="720"/>
          <w:tab w:val="left" w:pos="1080"/>
        </w:tabs>
        <w:rPr>
          <w:rFonts w:ascii="Times New Roman" w:hAnsi="Times New Roman"/>
          <w:szCs w:val="24"/>
        </w:rPr>
      </w:pPr>
    </w:p>
    <w:p w:rsidR="003E5CF7" w:rsidRPr="00127C04" w:rsidP="003E5CF7" w14:paraId="736E66C7" w14:textId="13D75330">
      <w:pPr>
        <w:pStyle w:val="ListParagraph"/>
        <w:widowControl w:val="0"/>
        <w:numPr>
          <w:ilvl w:val="0"/>
          <w:numId w:val="30"/>
        </w:numPr>
        <w:tabs>
          <w:tab w:val="left" w:pos="360"/>
          <w:tab w:val="left" w:pos="720"/>
          <w:tab w:val="left" w:pos="1080"/>
        </w:tabs>
        <w:ind w:left="0"/>
        <w:rPr>
          <w:rFonts w:ascii="Times New Roman" w:hAnsi="Times New Roman"/>
          <w:b/>
          <w:bCs/>
          <w:szCs w:val="24"/>
        </w:rPr>
      </w:pPr>
      <w:r w:rsidRPr="003E5CF7">
        <w:rPr>
          <w:rFonts w:ascii="Times New Roman" w:hAnsi="Times New Roman"/>
          <w:b/>
          <w:bCs/>
          <w:szCs w:val="24"/>
        </w:rPr>
        <w:t xml:space="preserve"> </w:t>
      </w:r>
      <w:r w:rsidRPr="003E5CF7" w:rsidR="00683F7A">
        <w:rPr>
          <w:rFonts w:ascii="Times New Roman" w:hAnsi="Times New Roman"/>
          <w:b/>
          <w:bCs/>
          <w:szCs w:val="24"/>
          <w:u w:val="single"/>
        </w:rPr>
        <w:t>Exceptions to "Certification for Paperwork Reduction Submissions</w:t>
      </w:r>
      <w:r w:rsidRPr="003E5CF7" w:rsidR="00235CEA">
        <w:rPr>
          <w:rFonts w:ascii="Times New Roman" w:hAnsi="Times New Roman"/>
          <w:b/>
          <w:bCs/>
          <w:szCs w:val="24"/>
          <w:u w:val="single"/>
        </w:rPr>
        <w:t>.</w:t>
      </w:r>
      <w:r>
        <w:rPr>
          <w:b/>
          <w:bCs/>
        </w:rPr>
        <w:t>”</w:t>
      </w:r>
    </w:p>
    <w:p w:rsidR="00051379" w:rsidP="00E7756D" w14:paraId="38137EF7" w14:textId="7EF8998D">
      <w:pPr>
        <w:widowControl w:val="0"/>
        <w:tabs>
          <w:tab w:val="left" w:pos="360"/>
          <w:tab w:val="left" w:pos="720"/>
          <w:tab w:val="left" w:pos="1080"/>
        </w:tabs>
        <w:rPr>
          <w:rFonts w:ascii="Times New Roman" w:hAnsi="Times New Roman"/>
          <w:szCs w:val="24"/>
        </w:rPr>
      </w:pPr>
      <w:r>
        <w:rPr>
          <w:rFonts w:ascii="Times New Roman" w:hAnsi="Times New Roman"/>
          <w:szCs w:val="24"/>
        </w:rPr>
        <w:t>Not applicable</w:t>
      </w:r>
    </w:p>
    <w:p w:rsidR="003E5CF7" w:rsidRPr="00E7756D" w:rsidP="00E7756D" w14:paraId="125FE7A0" w14:textId="77777777">
      <w:pPr>
        <w:widowControl w:val="0"/>
        <w:tabs>
          <w:tab w:val="left" w:pos="360"/>
          <w:tab w:val="left" w:pos="720"/>
          <w:tab w:val="left" w:pos="1080"/>
        </w:tabs>
        <w:rPr>
          <w:rFonts w:ascii="Times New Roman" w:hAnsi="Times New Roman"/>
          <w:szCs w:val="24"/>
        </w:rPr>
      </w:pPr>
    </w:p>
    <w:p w:rsidR="00E62E46" w:rsidRPr="003E5CF7" w:rsidP="006D4BF7" w14:paraId="41F25E28" w14:textId="686B37F4">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b/>
          <w:bCs/>
          <w:szCs w:val="24"/>
          <w:u w:val="single"/>
        </w:rPr>
        <w:t xml:space="preserve">Part B: </w:t>
      </w:r>
      <w:r w:rsidRPr="003E5CF7" w:rsidR="0017504B">
        <w:rPr>
          <w:rFonts w:ascii="Times New Roman" w:hAnsi="Times New Roman"/>
          <w:b/>
          <w:bCs/>
          <w:szCs w:val="24"/>
          <w:u w:val="single"/>
        </w:rPr>
        <w:t>Surveys, Censuses, and Other Collections that Employ Statistical Methods.</w:t>
      </w:r>
    </w:p>
    <w:p w:rsidR="00E62E46" w:rsidRPr="006D7785" w:rsidP="00E62E46" w14:paraId="7C0BE2A2" w14:textId="77777777">
      <w:pPr>
        <w:rPr>
          <w:color w:val="252727"/>
        </w:rPr>
      </w:pPr>
      <w:r w:rsidRPr="006D7785">
        <w:rPr>
          <w:color w:val="252727"/>
        </w:rPr>
        <w:t>Not applicable</w:t>
      </w:r>
      <w:r w:rsidRPr="006D7785">
        <w:rPr>
          <w:color w:val="020403"/>
        </w:rPr>
        <w:t xml:space="preserve">. </w:t>
      </w:r>
      <w:r>
        <w:rPr>
          <w:color w:val="020403"/>
        </w:rPr>
        <w:t xml:space="preserve"> </w:t>
      </w:r>
      <w:r w:rsidRPr="006D7785">
        <w:rPr>
          <w:color w:val="252727"/>
        </w:rPr>
        <w:t xml:space="preserve">Statistical </w:t>
      </w:r>
      <w:r w:rsidRPr="006D7785">
        <w:rPr>
          <w:color w:val="131414"/>
        </w:rPr>
        <w:t>method</w:t>
      </w:r>
      <w:r w:rsidRPr="006D7785">
        <w:rPr>
          <w:color w:val="383A3A"/>
        </w:rPr>
        <w:t xml:space="preserve">s </w:t>
      </w:r>
      <w:r w:rsidRPr="006D7785">
        <w:rPr>
          <w:color w:val="252727"/>
        </w:rPr>
        <w:t>wi</w:t>
      </w:r>
      <w:r w:rsidRPr="006D7785">
        <w:rPr>
          <w:color w:val="020403"/>
        </w:rPr>
        <w:t>l</w:t>
      </w:r>
      <w:r w:rsidRPr="006D7785">
        <w:rPr>
          <w:color w:val="252727"/>
        </w:rPr>
        <w:t xml:space="preserve">l </w:t>
      </w:r>
      <w:r w:rsidRPr="006D7785">
        <w:rPr>
          <w:color w:val="131414"/>
        </w:rPr>
        <w:t xml:space="preserve">not </w:t>
      </w:r>
      <w:r w:rsidRPr="006D7785">
        <w:rPr>
          <w:color w:val="252727"/>
        </w:rPr>
        <w:t xml:space="preserve">be employed </w:t>
      </w:r>
      <w:r w:rsidRPr="006D7785">
        <w:rPr>
          <w:color w:val="131414"/>
        </w:rPr>
        <w:t xml:space="preserve">to </w:t>
      </w:r>
      <w:r w:rsidRPr="006D7785">
        <w:rPr>
          <w:color w:val="252727"/>
        </w:rPr>
        <w:t xml:space="preserve">analyze </w:t>
      </w:r>
      <w:r w:rsidRPr="006D7785">
        <w:rPr>
          <w:color w:val="131414"/>
        </w:rPr>
        <w:t xml:space="preserve">the </w:t>
      </w:r>
      <w:r w:rsidRPr="006D7785">
        <w:rPr>
          <w:color w:val="252727"/>
        </w:rPr>
        <w:t xml:space="preserve">information collected </w:t>
      </w:r>
      <w:r w:rsidRPr="006D7785">
        <w:rPr>
          <w:color w:val="131414"/>
        </w:rPr>
        <w:t xml:space="preserve">or </w:t>
      </w:r>
      <w:r w:rsidRPr="006D7785">
        <w:rPr>
          <w:color w:val="252727"/>
        </w:rPr>
        <w:t>to determine award winners.</w:t>
      </w:r>
    </w:p>
    <w:p w:rsidR="00E62E46" w:rsidRPr="00E62E46" w:rsidP="00E62E46" w14:paraId="1619EFA9" w14:textId="77777777">
      <w:pPr>
        <w:widowControl w:val="0"/>
        <w:tabs>
          <w:tab w:val="left" w:pos="360"/>
          <w:tab w:val="left" w:pos="720"/>
          <w:tab w:val="left" w:pos="1080"/>
        </w:tabs>
        <w:rPr>
          <w:rFonts w:ascii="Times New Roman" w:hAnsi="Times New Roman"/>
          <w:szCs w:val="24"/>
        </w:rPr>
      </w:pP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085432"/>
    <w:multiLevelType w:val="hybridMultilevel"/>
    <w:tmpl w:val="7F708DC6"/>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0">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8047C3"/>
    <w:multiLevelType w:val="hybridMultilevel"/>
    <w:tmpl w:val="9DF8A0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1025D03"/>
    <w:multiLevelType w:val="hybridMultilevel"/>
    <w:tmpl w:val="7A6276B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1">
    <w:nsid w:val="34904941"/>
    <w:multiLevelType w:val="hybridMultilevel"/>
    <w:tmpl w:val="0F6883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44433B8"/>
    <w:multiLevelType w:val="multilevel"/>
    <w:tmpl w:val="9D985F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F220AFD"/>
    <w:multiLevelType w:val="hybridMultilevel"/>
    <w:tmpl w:val="463A7C64"/>
    <w:lvl w:ilvl="0">
      <w:start w:val="1"/>
      <w:numFmt w:val="decimal"/>
      <w:lvlText w:val="%1."/>
      <w:lvlJc w:val="left"/>
      <w:pPr>
        <w:ind w:left="360" w:hanging="360"/>
      </w:pPr>
      <w:rPr>
        <w:rFonts w:hint="default"/>
        <w:b w:val="0"/>
        <w:bCs w:val="0"/>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4C6713"/>
    <w:multiLevelType w:val="hybridMultilevel"/>
    <w:tmpl w:val="01C09A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9944EC6"/>
    <w:multiLevelType w:val="multilevel"/>
    <w:tmpl w:val="ADB0A7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DEE2BD0"/>
    <w:multiLevelType w:val="hybridMultilevel"/>
    <w:tmpl w:val="FB6ADE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023037"/>
    <w:multiLevelType w:val="hybridMultilevel"/>
    <w:tmpl w:val="DD36ECF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0"/>
      <w:numFmt w:val="bullet"/>
      <w:lvlText w:val="•"/>
      <w:lvlJc w:val="left"/>
      <w:pPr>
        <w:ind w:left="2520" w:hanging="360"/>
      </w:pPr>
      <w:rPr>
        <w:rFonts w:ascii="Tms Rmn" w:eastAsia="Times New Roman" w:hAnsi="Tms Rmn" w:cs="Times New Roman" w:hint="default"/>
        <w:color w:val="080A09"/>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2DF3476"/>
    <w:multiLevelType w:val="hybridMultilevel"/>
    <w:tmpl w:val="9948F93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AC80E06"/>
    <w:multiLevelType w:val="multilevel"/>
    <w:tmpl w:val="754666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21247499">
    <w:abstractNumId w:val="22"/>
  </w:num>
  <w:num w:numId="2" w16cid:durableId="1065252525">
    <w:abstractNumId w:val="16"/>
  </w:num>
  <w:num w:numId="3" w16cid:durableId="1195463767">
    <w:abstractNumId w:val="29"/>
  </w:num>
  <w:num w:numId="4" w16cid:durableId="134184242">
    <w:abstractNumId w:val="13"/>
  </w:num>
  <w:num w:numId="5" w16cid:durableId="1347050835">
    <w:abstractNumId w:val="18"/>
  </w:num>
  <w:num w:numId="6" w16cid:durableId="1410345038">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1637056">
    <w:abstractNumId w:val="4"/>
  </w:num>
  <w:num w:numId="8" w16cid:durableId="1516574308">
    <w:abstractNumId w:val="7"/>
  </w:num>
  <w:num w:numId="9" w16cid:durableId="160632723">
    <w:abstractNumId w:val="3"/>
  </w:num>
  <w:num w:numId="10" w16cid:durableId="1612321301">
    <w:abstractNumId w:val="10"/>
  </w:num>
  <w:num w:numId="11" w16cid:durableId="1619095503">
    <w:abstractNumId w:val="33"/>
  </w:num>
  <w:num w:numId="12" w16cid:durableId="1620913411">
    <w:abstractNumId w:val="19"/>
  </w:num>
  <w:num w:numId="13" w16cid:durableId="1707675989">
    <w:abstractNumId w:val="38"/>
  </w:num>
  <w:num w:numId="14" w16cid:durableId="1731658380">
    <w:abstractNumId w:val="32"/>
  </w:num>
  <w:num w:numId="15" w16cid:durableId="1812552369">
    <w:abstractNumId w:val="23"/>
  </w:num>
  <w:num w:numId="16" w16cid:durableId="1944458652">
    <w:abstractNumId w:val="8"/>
  </w:num>
  <w:num w:numId="17" w16cid:durableId="2042780179">
    <w:abstractNumId w:val="24"/>
  </w:num>
  <w:num w:numId="18" w16cid:durableId="20453988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684492">
    <w:abstractNumId w:val="37"/>
  </w:num>
  <w:num w:numId="20" w16cid:durableId="20809766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153536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4274874">
    <w:abstractNumId w:val="17"/>
  </w:num>
  <w:num w:numId="23" w16cid:durableId="2145270081">
    <w:abstractNumId w:val="0"/>
  </w:num>
  <w:num w:numId="24" w16cid:durableId="349649056">
    <w:abstractNumId w:val="21"/>
  </w:num>
  <w:num w:numId="25" w16cid:durableId="355355680">
    <w:abstractNumId w:val="35"/>
  </w:num>
  <w:num w:numId="26" w16cid:durableId="419134065">
    <w:abstractNumId w:val="1"/>
  </w:num>
  <w:num w:numId="27" w16cid:durableId="500044035">
    <w:abstractNumId w:val="20"/>
  </w:num>
  <w:num w:numId="28" w16cid:durableId="529874689">
    <w:abstractNumId w:val="34"/>
  </w:num>
  <w:num w:numId="29" w16cid:durableId="548079491">
    <w:abstractNumId w:val="11"/>
  </w:num>
  <w:num w:numId="30" w16cid:durableId="570694496">
    <w:abstractNumId w:val="27"/>
  </w:num>
  <w:num w:numId="31" w16cid:durableId="577178942">
    <w:abstractNumId w:val="2"/>
  </w:num>
  <w:num w:numId="32" w16cid:durableId="678432997">
    <w:abstractNumId w:val="6"/>
  </w:num>
  <w:num w:numId="33" w16cid:durableId="6919532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5909385">
    <w:abstractNumId w:val="9"/>
  </w:num>
  <w:num w:numId="35" w16cid:durableId="741293776">
    <w:abstractNumId w:val="14"/>
  </w:num>
  <w:num w:numId="36" w16cid:durableId="759374527">
    <w:abstractNumId w:val="5"/>
  </w:num>
  <w:num w:numId="37" w16cid:durableId="781847178">
    <w:abstractNumId w:val="28"/>
  </w:num>
  <w:num w:numId="38" w16cid:durableId="874851876">
    <w:abstractNumId w:val="31"/>
  </w:num>
  <w:num w:numId="39" w16cid:durableId="893931946">
    <w:abstractNumId w:val="15"/>
  </w:num>
  <w:num w:numId="40" w16cid:durableId="925646657">
    <w:abstractNumId w:val="36"/>
  </w:num>
  <w:num w:numId="41" w16cid:durableId="9392898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94316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1DA2"/>
    <w:rsid w:val="00013B02"/>
    <w:rsid w:val="000140C3"/>
    <w:rsid w:val="0001411C"/>
    <w:rsid w:val="000149AE"/>
    <w:rsid w:val="000151C2"/>
    <w:rsid w:val="00016E21"/>
    <w:rsid w:val="00023965"/>
    <w:rsid w:val="0002498E"/>
    <w:rsid w:val="0002574F"/>
    <w:rsid w:val="00026F3E"/>
    <w:rsid w:val="00027DB9"/>
    <w:rsid w:val="00030AC1"/>
    <w:rsid w:val="0003126D"/>
    <w:rsid w:val="0003220D"/>
    <w:rsid w:val="000349A1"/>
    <w:rsid w:val="0003501C"/>
    <w:rsid w:val="00036235"/>
    <w:rsid w:val="00042875"/>
    <w:rsid w:val="00042FAC"/>
    <w:rsid w:val="00043C8A"/>
    <w:rsid w:val="0004462F"/>
    <w:rsid w:val="00045083"/>
    <w:rsid w:val="000462C2"/>
    <w:rsid w:val="00046961"/>
    <w:rsid w:val="00046E87"/>
    <w:rsid w:val="00050816"/>
    <w:rsid w:val="00051379"/>
    <w:rsid w:val="00053232"/>
    <w:rsid w:val="00053D0A"/>
    <w:rsid w:val="00060C91"/>
    <w:rsid w:val="000625F2"/>
    <w:rsid w:val="00065261"/>
    <w:rsid w:val="00065A83"/>
    <w:rsid w:val="000678B0"/>
    <w:rsid w:val="0007581A"/>
    <w:rsid w:val="00081C3A"/>
    <w:rsid w:val="00084787"/>
    <w:rsid w:val="000851CA"/>
    <w:rsid w:val="0008776B"/>
    <w:rsid w:val="00090BD1"/>
    <w:rsid w:val="00091301"/>
    <w:rsid w:val="00092540"/>
    <w:rsid w:val="0009357D"/>
    <w:rsid w:val="00093C96"/>
    <w:rsid w:val="000971FC"/>
    <w:rsid w:val="00097374"/>
    <w:rsid w:val="00097623"/>
    <w:rsid w:val="000A188C"/>
    <w:rsid w:val="000A3D5C"/>
    <w:rsid w:val="000A53CA"/>
    <w:rsid w:val="000A5E65"/>
    <w:rsid w:val="000B09B0"/>
    <w:rsid w:val="000B3903"/>
    <w:rsid w:val="000B4EBE"/>
    <w:rsid w:val="000B5D82"/>
    <w:rsid w:val="000B7F24"/>
    <w:rsid w:val="000C020F"/>
    <w:rsid w:val="000C10CF"/>
    <w:rsid w:val="000C351A"/>
    <w:rsid w:val="000C5E8A"/>
    <w:rsid w:val="000C60C1"/>
    <w:rsid w:val="000C6C83"/>
    <w:rsid w:val="000D1E6C"/>
    <w:rsid w:val="000D3375"/>
    <w:rsid w:val="000D4A96"/>
    <w:rsid w:val="000E0C51"/>
    <w:rsid w:val="000E2F3F"/>
    <w:rsid w:val="000E5530"/>
    <w:rsid w:val="000E5AA7"/>
    <w:rsid w:val="000F00FC"/>
    <w:rsid w:val="000F03AB"/>
    <w:rsid w:val="000F0C87"/>
    <w:rsid w:val="000F1640"/>
    <w:rsid w:val="000F2A91"/>
    <w:rsid w:val="000F40CE"/>
    <w:rsid w:val="000F49AA"/>
    <w:rsid w:val="00102F4E"/>
    <w:rsid w:val="00103A0C"/>
    <w:rsid w:val="00103C07"/>
    <w:rsid w:val="00104B0F"/>
    <w:rsid w:val="001053FE"/>
    <w:rsid w:val="00105620"/>
    <w:rsid w:val="001072DD"/>
    <w:rsid w:val="00107633"/>
    <w:rsid w:val="001116E7"/>
    <w:rsid w:val="00113ADB"/>
    <w:rsid w:val="00113DB8"/>
    <w:rsid w:val="00117181"/>
    <w:rsid w:val="00120ADD"/>
    <w:rsid w:val="00122635"/>
    <w:rsid w:val="00122C34"/>
    <w:rsid w:val="00123D88"/>
    <w:rsid w:val="0012673F"/>
    <w:rsid w:val="00127394"/>
    <w:rsid w:val="00127C04"/>
    <w:rsid w:val="0013256A"/>
    <w:rsid w:val="001334C0"/>
    <w:rsid w:val="001426A8"/>
    <w:rsid w:val="00142CE2"/>
    <w:rsid w:val="00151AEA"/>
    <w:rsid w:val="00151BC8"/>
    <w:rsid w:val="00151F5F"/>
    <w:rsid w:val="001520A7"/>
    <w:rsid w:val="0016369C"/>
    <w:rsid w:val="00171CAF"/>
    <w:rsid w:val="0017504B"/>
    <w:rsid w:val="0018130C"/>
    <w:rsid w:val="0018679A"/>
    <w:rsid w:val="001930EC"/>
    <w:rsid w:val="001938EA"/>
    <w:rsid w:val="00194F35"/>
    <w:rsid w:val="00196DA7"/>
    <w:rsid w:val="0019725C"/>
    <w:rsid w:val="001A129A"/>
    <w:rsid w:val="001A213E"/>
    <w:rsid w:val="001A7320"/>
    <w:rsid w:val="001A77CF"/>
    <w:rsid w:val="001B03E7"/>
    <w:rsid w:val="001B3193"/>
    <w:rsid w:val="001B4976"/>
    <w:rsid w:val="001B5D2C"/>
    <w:rsid w:val="001D32C4"/>
    <w:rsid w:val="001D3CBE"/>
    <w:rsid w:val="001D700B"/>
    <w:rsid w:val="001D7233"/>
    <w:rsid w:val="001D7A5E"/>
    <w:rsid w:val="001E3368"/>
    <w:rsid w:val="001F1F35"/>
    <w:rsid w:val="001F4540"/>
    <w:rsid w:val="001F4BB1"/>
    <w:rsid w:val="001F5174"/>
    <w:rsid w:val="00202F20"/>
    <w:rsid w:val="0020502E"/>
    <w:rsid w:val="00206121"/>
    <w:rsid w:val="00206D73"/>
    <w:rsid w:val="00210259"/>
    <w:rsid w:val="002105EC"/>
    <w:rsid w:val="00211744"/>
    <w:rsid w:val="00211C5C"/>
    <w:rsid w:val="00217131"/>
    <w:rsid w:val="00220C6C"/>
    <w:rsid w:val="00221F95"/>
    <w:rsid w:val="0022212E"/>
    <w:rsid w:val="002230BA"/>
    <w:rsid w:val="00226AD3"/>
    <w:rsid w:val="00226E24"/>
    <w:rsid w:val="00230000"/>
    <w:rsid w:val="002319A5"/>
    <w:rsid w:val="00233D51"/>
    <w:rsid w:val="00234839"/>
    <w:rsid w:val="00235CEA"/>
    <w:rsid w:val="00235D3D"/>
    <w:rsid w:val="002379A2"/>
    <w:rsid w:val="00244F01"/>
    <w:rsid w:val="0025004D"/>
    <w:rsid w:val="002543D3"/>
    <w:rsid w:val="00254DEF"/>
    <w:rsid w:val="0025713B"/>
    <w:rsid w:val="002623BD"/>
    <w:rsid w:val="0026324E"/>
    <w:rsid w:val="00270D13"/>
    <w:rsid w:val="00271355"/>
    <w:rsid w:val="002740AD"/>
    <w:rsid w:val="00275AA4"/>
    <w:rsid w:val="00280620"/>
    <w:rsid w:val="00280DC7"/>
    <w:rsid w:val="00283E87"/>
    <w:rsid w:val="00284099"/>
    <w:rsid w:val="00286511"/>
    <w:rsid w:val="00292FF0"/>
    <w:rsid w:val="00296240"/>
    <w:rsid w:val="00296D56"/>
    <w:rsid w:val="00297856"/>
    <w:rsid w:val="002A1F4F"/>
    <w:rsid w:val="002A3308"/>
    <w:rsid w:val="002A381A"/>
    <w:rsid w:val="002A4151"/>
    <w:rsid w:val="002A6787"/>
    <w:rsid w:val="002B46A3"/>
    <w:rsid w:val="002B6BA9"/>
    <w:rsid w:val="002C3C07"/>
    <w:rsid w:val="002C3CE5"/>
    <w:rsid w:val="002C7FF3"/>
    <w:rsid w:val="002D1020"/>
    <w:rsid w:val="002D16C1"/>
    <w:rsid w:val="002D3645"/>
    <w:rsid w:val="002D5D7F"/>
    <w:rsid w:val="002D650A"/>
    <w:rsid w:val="002D7409"/>
    <w:rsid w:val="002F14E6"/>
    <w:rsid w:val="002F3296"/>
    <w:rsid w:val="002F4A05"/>
    <w:rsid w:val="002F58A0"/>
    <w:rsid w:val="002F65C0"/>
    <w:rsid w:val="002F71C1"/>
    <w:rsid w:val="00300720"/>
    <w:rsid w:val="00301237"/>
    <w:rsid w:val="00302147"/>
    <w:rsid w:val="003027CB"/>
    <w:rsid w:val="00320849"/>
    <w:rsid w:val="00321071"/>
    <w:rsid w:val="00321966"/>
    <w:rsid w:val="003249C8"/>
    <w:rsid w:val="00324B3C"/>
    <w:rsid w:val="003326C3"/>
    <w:rsid w:val="00333008"/>
    <w:rsid w:val="00334CB5"/>
    <w:rsid w:val="00335B06"/>
    <w:rsid w:val="003542D0"/>
    <w:rsid w:val="00361CBE"/>
    <w:rsid w:val="003622F2"/>
    <w:rsid w:val="00366678"/>
    <w:rsid w:val="00366EE4"/>
    <w:rsid w:val="0036703A"/>
    <w:rsid w:val="00367F88"/>
    <w:rsid w:val="0037038A"/>
    <w:rsid w:val="00370492"/>
    <w:rsid w:val="003730AE"/>
    <w:rsid w:val="00376161"/>
    <w:rsid w:val="003810DC"/>
    <w:rsid w:val="0038144F"/>
    <w:rsid w:val="00382CAF"/>
    <w:rsid w:val="0038345C"/>
    <w:rsid w:val="00384191"/>
    <w:rsid w:val="00390F87"/>
    <w:rsid w:val="003915B2"/>
    <w:rsid w:val="003918F4"/>
    <w:rsid w:val="003930B8"/>
    <w:rsid w:val="0039349F"/>
    <w:rsid w:val="003937BC"/>
    <w:rsid w:val="003A0D2B"/>
    <w:rsid w:val="003A5DC6"/>
    <w:rsid w:val="003A73AE"/>
    <w:rsid w:val="003B082E"/>
    <w:rsid w:val="003B0E85"/>
    <w:rsid w:val="003B3CFA"/>
    <w:rsid w:val="003B405D"/>
    <w:rsid w:val="003C1BED"/>
    <w:rsid w:val="003C459F"/>
    <w:rsid w:val="003D56AC"/>
    <w:rsid w:val="003D57B0"/>
    <w:rsid w:val="003D7CD7"/>
    <w:rsid w:val="003E0518"/>
    <w:rsid w:val="003E23C9"/>
    <w:rsid w:val="003E3EE7"/>
    <w:rsid w:val="003E5CF7"/>
    <w:rsid w:val="003E64D2"/>
    <w:rsid w:val="003F0A02"/>
    <w:rsid w:val="003F2798"/>
    <w:rsid w:val="003F3C65"/>
    <w:rsid w:val="003F5F49"/>
    <w:rsid w:val="0040297A"/>
    <w:rsid w:val="004046A8"/>
    <w:rsid w:val="00405F39"/>
    <w:rsid w:val="00411342"/>
    <w:rsid w:val="004120DB"/>
    <w:rsid w:val="004165AA"/>
    <w:rsid w:val="00417CA0"/>
    <w:rsid w:val="00420004"/>
    <w:rsid w:val="004209D7"/>
    <w:rsid w:val="0042272E"/>
    <w:rsid w:val="00424068"/>
    <w:rsid w:val="0043170A"/>
    <w:rsid w:val="00432B3C"/>
    <w:rsid w:val="00436994"/>
    <w:rsid w:val="00436A3E"/>
    <w:rsid w:val="00436E5C"/>
    <w:rsid w:val="00440401"/>
    <w:rsid w:val="00442CC0"/>
    <w:rsid w:val="00444177"/>
    <w:rsid w:val="004457DA"/>
    <w:rsid w:val="00445AD8"/>
    <w:rsid w:val="004531D2"/>
    <w:rsid w:val="0045417A"/>
    <w:rsid w:val="0045707D"/>
    <w:rsid w:val="0046486B"/>
    <w:rsid w:val="00467A7A"/>
    <w:rsid w:val="004715A5"/>
    <w:rsid w:val="004761FB"/>
    <w:rsid w:val="00476DB0"/>
    <w:rsid w:val="00482336"/>
    <w:rsid w:val="00482B73"/>
    <w:rsid w:val="004856A6"/>
    <w:rsid w:val="00490056"/>
    <w:rsid w:val="00492E99"/>
    <w:rsid w:val="00496B38"/>
    <w:rsid w:val="00497C2F"/>
    <w:rsid w:val="004A42A6"/>
    <w:rsid w:val="004A465F"/>
    <w:rsid w:val="004A5D79"/>
    <w:rsid w:val="004A7CA5"/>
    <w:rsid w:val="004B6A08"/>
    <w:rsid w:val="004B7B88"/>
    <w:rsid w:val="004C0139"/>
    <w:rsid w:val="004C0BFC"/>
    <w:rsid w:val="004C21D7"/>
    <w:rsid w:val="004C2E87"/>
    <w:rsid w:val="004C2F1D"/>
    <w:rsid w:val="004C5539"/>
    <w:rsid w:val="004C572F"/>
    <w:rsid w:val="004C593E"/>
    <w:rsid w:val="004D1D6B"/>
    <w:rsid w:val="004D32EF"/>
    <w:rsid w:val="004D3B4F"/>
    <w:rsid w:val="004E09F4"/>
    <w:rsid w:val="004E38DB"/>
    <w:rsid w:val="004E5A3D"/>
    <w:rsid w:val="004E5E82"/>
    <w:rsid w:val="004F09F1"/>
    <w:rsid w:val="004F1C4C"/>
    <w:rsid w:val="004F26A1"/>
    <w:rsid w:val="004F51B8"/>
    <w:rsid w:val="004F7289"/>
    <w:rsid w:val="005005F7"/>
    <w:rsid w:val="00500D46"/>
    <w:rsid w:val="00503B9A"/>
    <w:rsid w:val="00503CED"/>
    <w:rsid w:val="00505E03"/>
    <w:rsid w:val="00507AD2"/>
    <w:rsid w:val="00510B5A"/>
    <w:rsid w:val="00510E83"/>
    <w:rsid w:val="00513C2B"/>
    <w:rsid w:val="00516ED4"/>
    <w:rsid w:val="005177C0"/>
    <w:rsid w:val="005179D8"/>
    <w:rsid w:val="00520EBC"/>
    <w:rsid w:val="00523B8F"/>
    <w:rsid w:val="005271A4"/>
    <w:rsid w:val="0053064C"/>
    <w:rsid w:val="0053089F"/>
    <w:rsid w:val="00532889"/>
    <w:rsid w:val="00535CC3"/>
    <w:rsid w:val="005414C2"/>
    <w:rsid w:val="00543E21"/>
    <w:rsid w:val="0055198A"/>
    <w:rsid w:val="00552665"/>
    <w:rsid w:val="00552D7F"/>
    <w:rsid w:val="005540E9"/>
    <w:rsid w:val="00554CB1"/>
    <w:rsid w:val="0055507D"/>
    <w:rsid w:val="00555E16"/>
    <w:rsid w:val="005571CD"/>
    <w:rsid w:val="00557BFF"/>
    <w:rsid w:val="005647CF"/>
    <w:rsid w:val="00571074"/>
    <w:rsid w:val="00573297"/>
    <w:rsid w:val="0057539C"/>
    <w:rsid w:val="005757BF"/>
    <w:rsid w:val="00576171"/>
    <w:rsid w:val="00576DBC"/>
    <w:rsid w:val="0058055E"/>
    <w:rsid w:val="00581D52"/>
    <w:rsid w:val="00582FF2"/>
    <w:rsid w:val="005837B6"/>
    <w:rsid w:val="00584E82"/>
    <w:rsid w:val="0058789A"/>
    <w:rsid w:val="005879B5"/>
    <w:rsid w:val="00590F0B"/>
    <w:rsid w:val="00591A47"/>
    <w:rsid w:val="00591B88"/>
    <w:rsid w:val="00592CC8"/>
    <w:rsid w:val="005A6973"/>
    <w:rsid w:val="005A7224"/>
    <w:rsid w:val="005A74BD"/>
    <w:rsid w:val="005B0276"/>
    <w:rsid w:val="005B0BCC"/>
    <w:rsid w:val="005B352A"/>
    <w:rsid w:val="005B35C0"/>
    <w:rsid w:val="005B38E9"/>
    <w:rsid w:val="005B4333"/>
    <w:rsid w:val="005B5B26"/>
    <w:rsid w:val="005B5F75"/>
    <w:rsid w:val="005C0503"/>
    <w:rsid w:val="005C17B7"/>
    <w:rsid w:val="005C480E"/>
    <w:rsid w:val="005C5138"/>
    <w:rsid w:val="005C5AFC"/>
    <w:rsid w:val="005C6EC9"/>
    <w:rsid w:val="005D0B5E"/>
    <w:rsid w:val="005D2AB9"/>
    <w:rsid w:val="005D2F31"/>
    <w:rsid w:val="005D705D"/>
    <w:rsid w:val="005D7326"/>
    <w:rsid w:val="005D78A5"/>
    <w:rsid w:val="005E001C"/>
    <w:rsid w:val="005E1E94"/>
    <w:rsid w:val="005E436B"/>
    <w:rsid w:val="005E65F7"/>
    <w:rsid w:val="005E763D"/>
    <w:rsid w:val="005F28B2"/>
    <w:rsid w:val="00606059"/>
    <w:rsid w:val="00606E0D"/>
    <w:rsid w:val="00610950"/>
    <w:rsid w:val="00613491"/>
    <w:rsid w:val="006155E7"/>
    <w:rsid w:val="00616B3E"/>
    <w:rsid w:val="00623D27"/>
    <w:rsid w:val="00630750"/>
    <w:rsid w:val="00636E46"/>
    <w:rsid w:val="00640C71"/>
    <w:rsid w:val="006505E8"/>
    <w:rsid w:val="00650739"/>
    <w:rsid w:val="00654585"/>
    <w:rsid w:val="006624E7"/>
    <w:rsid w:val="00663CD8"/>
    <w:rsid w:val="006652C4"/>
    <w:rsid w:val="00665349"/>
    <w:rsid w:val="00672D99"/>
    <w:rsid w:val="0067750E"/>
    <w:rsid w:val="00680B8E"/>
    <w:rsid w:val="00681D3E"/>
    <w:rsid w:val="00683A02"/>
    <w:rsid w:val="00683F7A"/>
    <w:rsid w:val="00690662"/>
    <w:rsid w:val="00691EBA"/>
    <w:rsid w:val="00692D47"/>
    <w:rsid w:val="00693FCC"/>
    <w:rsid w:val="006A46BE"/>
    <w:rsid w:val="006A5BDB"/>
    <w:rsid w:val="006A5C88"/>
    <w:rsid w:val="006B507B"/>
    <w:rsid w:val="006B59FD"/>
    <w:rsid w:val="006C102B"/>
    <w:rsid w:val="006D2D21"/>
    <w:rsid w:val="006D3366"/>
    <w:rsid w:val="006D4640"/>
    <w:rsid w:val="006D4BF7"/>
    <w:rsid w:val="006D5779"/>
    <w:rsid w:val="006D5C48"/>
    <w:rsid w:val="006D7785"/>
    <w:rsid w:val="006E15CA"/>
    <w:rsid w:val="006E3DA6"/>
    <w:rsid w:val="006E6224"/>
    <w:rsid w:val="006E63F9"/>
    <w:rsid w:val="006F073C"/>
    <w:rsid w:val="006F6A21"/>
    <w:rsid w:val="00700A54"/>
    <w:rsid w:val="007102AF"/>
    <w:rsid w:val="00710585"/>
    <w:rsid w:val="00713EB8"/>
    <w:rsid w:val="00715050"/>
    <w:rsid w:val="0071552E"/>
    <w:rsid w:val="0071578D"/>
    <w:rsid w:val="00716B3B"/>
    <w:rsid w:val="0071785D"/>
    <w:rsid w:val="00720548"/>
    <w:rsid w:val="007205C9"/>
    <w:rsid w:val="00723403"/>
    <w:rsid w:val="00730C41"/>
    <w:rsid w:val="0073128A"/>
    <w:rsid w:val="007316DC"/>
    <w:rsid w:val="0073249E"/>
    <w:rsid w:val="007336EA"/>
    <w:rsid w:val="007354CE"/>
    <w:rsid w:val="007371AC"/>
    <w:rsid w:val="007426BC"/>
    <w:rsid w:val="00742C60"/>
    <w:rsid w:val="00745AB6"/>
    <w:rsid w:val="00746CC2"/>
    <w:rsid w:val="00746D63"/>
    <w:rsid w:val="00747753"/>
    <w:rsid w:val="00750F1B"/>
    <w:rsid w:val="00752CFC"/>
    <w:rsid w:val="00754148"/>
    <w:rsid w:val="00755A69"/>
    <w:rsid w:val="007605C9"/>
    <w:rsid w:val="00760837"/>
    <w:rsid w:val="00760B66"/>
    <w:rsid w:val="007637D8"/>
    <w:rsid w:val="00763B21"/>
    <w:rsid w:val="00765262"/>
    <w:rsid w:val="00766BE8"/>
    <w:rsid w:val="007757BD"/>
    <w:rsid w:val="00777A0A"/>
    <w:rsid w:val="007859FD"/>
    <w:rsid w:val="00785ED8"/>
    <w:rsid w:val="0078672C"/>
    <w:rsid w:val="007876D2"/>
    <w:rsid w:val="00790021"/>
    <w:rsid w:val="00793D27"/>
    <w:rsid w:val="00796B5C"/>
    <w:rsid w:val="007A3060"/>
    <w:rsid w:val="007A41BA"/>
    <w:rsid w:val="007A4AFE"/>
    <w:rsid w:val="007A5684"/>
    <w:rsid w:val="007A595B"/>
    <w:rsid w:val="007A6C07"/>
    <w:rsid w:val="007A7294"/>
    <w:rsid w:val="007A76E9"/>
    <w:rsid w:val="007A7FBD"/>
    <w:rsid w:val="007B1629"/>
    <w:rsid w:val="007B5B42"/>
    <w:rsid w:val="007B5EAD"/>
    <w:rsid w:val="007B7E52"/>
    <w:rsid w:val="007C1471"/>
    <w:rsid w:val="007C23B3"/>
    <w:rsid w:val="007C7E2E"/>
    <w:rsid w:val="007D0439"/>
    <w:rsid w:val="007D0B7D"/>
    <w:rsid w:val="007D50C5"/>
    <w:rsid w:val="007E01E4"/>
    <w:rsid w:val="007E2520"/>
    <w:rsid w:val="007E560E"/>
    <w:rsid w:val="007F09C2"/>
    <w:rsid w:val="007F42AA"/>
    <w:rsid w:val="007F4B93"/>
    <w:rsid w:val="007F58DB"/>
    <w:rsid w:val="00801BCD"/>
    <w:rsid w:val="0080487B"/>
    <w:rsid w:val="00805B44"/>
    <w:rsid w:val="00814982"/>
    <w:rsid w:val="00822F81"/>
    <w:rsid w:val="0082543F"/>
    <w:rsid w:val="00840E47"/>
    <w:rsid w:val="00841F27"/>
    <w:rsid w:val="00842061"/>
    <w:rsid w:val="00842DC8"/>
    <w:rsid w:val="00852592"/>
    <w:rsid w:val="00854472"/>
    <w:rsid w:val="0085449C"/>
    <w:rsid w:val="00855E0B"/>
    <w:rsid w:val="00856834"/>
    <w:rsid w:val="0085782E"/>
    <w:rsid w:val="008621D7"/>
    <w:rsid w:val="00867F4B"/>
    <w:rsid w:val="00871E17"/>
    <w:rsid w:val="00872EA6"/>
    <w:rsid w:val="008738CC"/>
    <w:rsid w:val="00884124"/>
    <w:rsid w:val="0088680B"/>
    <w:rsid w:val="00887030"/>
    <w:rsid w:val="008873DA"/>
    <w:rsid w:val="008908C3"/>
    <w:rsid w:val="00893B0B"/>
    <w:rsid w:val="00895C6B"/>
    <w:rsid w:val="008A1C7F"/>
    <w:rsid w:val="008A1C9D"/>
    <w:rsid w:val="008B06F0"/>
    <w:rsid w:val="008B52EE"/>
    <w:rsid w:val="008B5F1F"/>
    <w:rsid w:val="008B71E6"/>
    <w:rsid w:val="008C0768"/>
    <w:rsid w:val="008C25B4"/>
    <w:rsid w:val="008C2F7B"/>
    <w:rsid w:val="008C4487"/>
    <w:rsid w:val="008C4C50"/>
    <w:rsid w:val="008C7C61"/>
    <w:rsid w:val="008D043B"/>
    <w:rsid w:val="008D5990"/>
    <w:rsid w:val="008D6D44"/>
    <w:rsid w:val="008D7913"/>
    <w:rsid w:val="008E263E"/>
    <w:rsid w:val="008E7A5E"/>
    <w:rsid w:val="008F1CB1"/>
    <w:rsid w:val="008F2CFC"/>
    <w:rsid w:val="008F3FEA"/>
    <w:rsid w:val="008F57CC"/>
    <w:rsid w:val="00903708"/>
    <w:rsid w:val="00905BDB"/>
    <w:rsid w:val="0090629C"/>
    <w:rsid w:val="009074D8"/>
    <w:rsid w:val="00915869"/>
    <w:rsid w:val="00915D3E"/>
    <w:rsid w:val="009227B0"/>
    <w:rsid w:val="00923687"/>
    <w:rsid w:val="009277BA"/>
    <w:rsid w:val="00936BBB"/>
    <w:rsid w:val="009425A0"/>
    <w:rsid w:val="00944404"/>
    <w:rsid w:val="00952ECE"/>
    <w:rsid w:val="0095523B"/>
    <w:rsid w:val="00960321"/>
    <w:rsid w:val="00960380"/>
    <w:rsid w:val="00961571"/>
    <w:rsid w:val="009632A5"/>
    <w:rsid w:val="009634B0"/>
    <w:rsid w:val="00964080"/>
    <w:rsid w:val="009643BA"/>
    <w:rsid w:val="009656D9"/>
    <w:rsid w:val="00970051"/>
    <w:rsid w:val="00971EE7"/>
    <w:rsid w:val="0097725B"/>
    <w:rsid w:val="0098049A"/>
    <w:rsid w:val="00981A5A"/>
    <w:rsid w:val="009832B3"/>
    <w:rsid w:val="0099028E"/>
    <w:rsid w:val="00993A71"/>
    <w:rsid w:val="009945C8"/>
    <w:rsid w:val="009A0650"/>
    <w:rsid w:val="009A2ABB"/>
    <w:rsid w:val="009B355C"/>
    <w:rsid w:val="009B36F7"/>
    <w:rsid w:val="009B4F6D"/>
    <w:rsid w:val="009B67FC"/>
    <w:rsid w:val="009C0002"/>
    <w:rsid w:val="009C0672"/>
    <w:rsid w:val="009C2194"/>
    <w:rsid w:val="009C2D52"/>
    <w:rsid w:val="009C4E2F"/>
    <w:rsid w:val="009C52FF"/>
    <w:rsid w:val="009C683B"/>
    <w:rsid w:val="009D0CEA"/>
    <w:rsid w:val="009D5E8B"/>
    <w:rsid w:val="009F0481"/>
    <w:rsid w:val="009F111F"/>
    <w:rsid w:val="009F27AA"/>
    <w:rsid w:val="009F2839"/>
    <w:rsid w:val="009F3747"/>
    <w:rsid w:val="009F3865"/>
    <w:rsid w:val="009F47DA"/>
    <w:rsid w:val="009F5DCE"/>
    <w:rsid w:val="00A006F2"/>
    <w:rsid w:val="00A02522"/>
    <w:rsid w:val="00A059FD"/>
    <w:rsid w:val="00A062DD"/>
    <w:rsid w:val="00A10ED1"/>
    <w:rsid w:val="00A157D1"/>
    <w:rsid w:val="00A22035"/>
    <w:rsid w:val="00A2402D"/>
    <w:rsid w:val="00A25543"/>
    <w:rsid w:val="00A3022D"/>
    <w:rsid w:val="00A326A0"/>
    <w:rsid w:val="00A40B87"/>
    <w:rsid w:val="00A447D1"/>
    <w:rsid w:val="00A44858"/>
    <w:rsid w:val="00A50EA7"/>
    <w:rsid w:val="00A52DDC"/>
    <w:rsid w:val="00A53C8A"/>
    <w:rsid w:val="00A54F08"/>
    <w:rsid w:val="00A64E67"/>
    <w:rsid w:val="00A65FB8"/>
    <w:rsid w:val="00A70D8C"/>
    <w:rsid w:val="00A71034"/>
    <w:rsid w:val="00A72BEE"/>
    <w:rsid w:val="00A76777"/>
    <w:rsid w:val="00A7690A"/>
    <w:rsid w:val="00A77674"/>
    <w:rsid w:val="00A81AEA"/>
    <w:rsid w:val="00A81D89"/>
    <w:rsid w:val="00A928F5"/>
    <w:rsid w:val="00A956D7"/>
    <w:rsid w:val="00A96AB2"/>
    <w:rsid w:val="00A9765C"/>
    <w:rsid w:val="00AA009A"/>
    <w:rsid w:val="00AA0A8D"/>
    <w:rsid w:val="00AA3C9E"/>
    <w:rsid w:val="00AA496B"/>
    <w:rsid w:val="00AA5BC7"/>
    <w:rsid w:val="00AB1313"/>
    <w:rsid w:val="00AB4777"/>
    <w:rsid w:val="00AC15BF"/>
    <w:rsid w:val="00AC35FF"/>
    <w:rsid w:val="00AD394C"/>
    <w:rsid w:val="00AD4483"/>
    <w:rsid w:val="00AD68BF"/>
    <w:rsid w:val="00AD78A9"/>
    <w:rsid w:val="00AE1895"/>
    <w:rsid w:val="00AE4C7F"/>
    <w:rsid w:val="00AF35E3"/>
    <w:rsid w:val="00AF6A22"/>
    <w:rsid w:val="00B00F95"/>
    <w:rsid w:val="00B00FF7"/>
    <w:rsid w:val="00B07CD6"/>
    <w:rsid w:val="00B10E69"/>
    <w:rsid w:val="00B110E4"/>
    <w:rsid w:val="00B11F53"/>
    <w:rsid w:val="00B12552"/>
    <w:rsid w:val="00B12715"/>
    <w:rsid w:val="00B13744"/>
    <w:rsid w:val="00B13AA0"/>
    <w:rsid w:val="00B15639"/>
    <w:rsid w:val="00B15873"/>
    <w:rsid w:val="00B16F6D"/>
    <w:rsid w:val="00B20EE7"/>
    <w:rsid w:val="00B20F59"/>
    <w:rsid w:val="00B21FE8"/>
    <w:rsid w:val="00B220B6"/>
    <w:rsid w:val="00B24174"/>
    <w:rsid w:val="00B30452"/>
    <w:rsid w:val="00B30E11"/>
    <w:rsid w:val="00B31F69"/>
    <w:rsid w:val="00B32538"/>
    <w:rsid w:val="00B42B74"/>
    <w:rsid w:val="00B440C0"/>
    <w:rsid w:val="00B460D3"/>
    <w:rsid w:val="00B46C95"/>
    <w:rsid w:val="00B503C8"/>
    <w:rsid w:val="00B52005"/>
    <w:rsid w:val="00B53D0A"/>
    <w:rsid w:val="00B55D42"/>
    <w:rsid w:val="00B577A0"/>
    <w:rsid w:val="00B611AD"/>
    <w:rsid w:val="00B63F60"/>
    <w:rsid w:val="00B65490"/>
    <w:rsid w:val="00B66FE9"/>
    <w:rsid w:val="00B704A5"/>
    <w:rsid w:val="00B735CD"/>
    <w:rsid w:val="00B7390C"/>
    <w:rsid w:val="00B74378"/>
    <w:rsid w:val="00B747BF"/>
    <w:rsid w:val="00B75FBC"/>
    <w:rsid w:val="00B76572"/>
    <w:rsid w:val="00B844AC"/>
    <w:rsid w:val="00B87726"/>
    <w:rsid w:val="00B878FF"/>
    <w:rsid w:val="00B87B7E"/>
    <w:rsid w:val="00B90BB3"/>
    <w:rsid w:val="00B93D3A"/>
    <w:rsid w:val="00B9412A"/>
    <w:rsid w:val="00B951FC"/>
    <w:rsid w:val="00B96394"/>
    <w:rsid w:val="00B96A12"/>
    <w:rsid w:val="00B97A67"/>
    <w:rsid w:val="00BA2538"/>
    <w:rsid w:val="00BA3037"/>
    <w:rsid w:val="00BA5530"/>
    <w:rsid w:val="00BA62C2"/>
    <w:rsid w:val="00BA6AE8"/>
    <w:rsid w:val="00BB5AB7"/>
    <w:rsid w:val="00BC4451"/>
    <w:rsid w:val="00BC47D6"/>
    <w:rsid w:val="00BC7077"/>
    <w:rsid w:val="00BC72EC"/>
    <w:rsid w:val="00BC7A6C"/>
    <w:rsid w:val="00BD19EE"/>
    <w:rsid w:val="00BD37B8"/>
    <w:rsid w:val="00BD525D"/>
    <w:rsid w:val="00BD6FD9"/>
    <w:rsid w:val="00BE000E"/>
    <w:rsid w:val="00BE075A"/>
    <w:rsid w:val="00BE1302"/>
    <w:rsid w:val="00BE1B96"/>
    <w:rsid w:val="00BE5649"/>
    <w:rsid w:val="00BE5F11"/>
    <w:rsid w:val="00BE696E"/>
    <w:rsid w:val="00BE73C7"/>
    <w:rsid w:val="00BF088B"/>
    <w:rsid w:val="00BF2D2E"/>
    <w:rsid w:val="00BF4167"/>
    <w:rsid w:val="00BF60C7"/>
    <w:rsid w:val="00C04391"/>
    <w:rsid w:val="00C046F9"/>
    <w:rsid w:val="00C1151F"/>
    <w:rsid w:val="00C115BA"/>
    <w:rsid w:val="00C14965"/>
    <w:rsid w:val="00C14C0A"/>
    <w:rsid w:val="00C14F7D"/>
    <w:rsid w:val="00C165AD"/>
    <w:rsid w:val="00C16B77"/>
    <w:rsid w:val="00C22A24"/>
    <w:rsid w:val="00C23119"/>
    <w:rsid w:val="00C25996"/>
    <w:rsid w:val="00C30B2A"/>
    <w:rsid w:val="00C3103B"/>
    <w:rsid w:val="00C3314C"/>
    <w:rsid w:val="00C344CC"/>
    <w:rsid w:val="00C4082C"/>
    <w:rsid w:val="00C40D4A"/>
    <w:rsid w:val="00C411C5"/>
    <w:rsid w:val="00C425FB"/>
    <w:rsid w:val="00C43C67"/>
    <w:rsid w:val="00C4532D"/>
    <w:rsid w:val="00C57D92"/>
    <w:rsid w:val="00C60CD5"/>
    <w:rsid w:val="00C66FFD"/>
    <w:rsid w:val="00C70333"/>
    <w:rsid w:val="00C73294"/>
    <w:rsid w:val="00C74C3B"/>
    <w:rsid w:val="00C74FE6"/>
    <w:rsid w:val="00C75225"/>
    <w:rsid w:val="00C825A4"/>
    <w:rsid w:val="00C8284A"/>
    <w:rsid w:val="00C84FE6"/>
    <w:rsid w:val="00C858D7"/>
    <w:rsid w:val="00C861F3"/>
    <w:rsid w:val="00C8621E"/>
    <w:rsid w:val="00C91CF6"/>
    <w:rsid w:val="00C95E19"/>
    <w:rsid w:val="00CA06FC"/>
    <w:rsid w:val="00CA27B5"/>
    <w:rsid w:val="00CA2879"/>
    <w:rsid w:val="00CA39E9"/>
    <w:rsid w:val="00CA4531"/>
    <w:rsid w:val="00CA45FC"/>
    <w:rsid w:val="00CA5FA3"/>
    <w:rsid w:val="00CA60EA"/>
    <w:rsid w:val="00CB07D9"/>
    <w:rsid w:val="00CB0981"/>
    <w:rsid w:val="00CB1256"/>
    <w:rsid w:val="00CB1F39"/>
    <w:rsid w:val="00CB2CF3"/>
    <w:rsid w:val="00CB46F1"/>
    <w:rsid w:val="00CB7CDB"/>
    <w:rsid w:val="00CC466E"/>
    <w:rsid w:val="00CC4A46"/>
    <w:rsid w:val="00CC59BC"/>
    <w:rsid w:val="00CC716E"/>
    <w:rsid w:val="00CC7BE2"/>
    <w:rsid w:val="00CD0019"/>
    <w:rsid w:val="00CD2A2A"/>
    <w:rsid w:val="00CE4C81"/>
    <w:rsid w:val="00CE7AE1"/>
    <w:rsid w:val="00CF1FCF"/>
    <w:rsid w:val="00CF2C1A"/>
    <w:rsid w:val="00CF4FB2"/>
    <w:rsid w:val="00D115B2"/>
    <w:rsid w:val="00D13966"/>
    <w:rsid w:val="00D15CCB"/>
    <w:rsid w:val="00D15FA5"/>
    <w:rsid w:val="00D204AE"/>
    <w:rsid w:val="00D21623"/>
    <w:rsid w:val="00D21BCF"/>
    <w:rsid w:val="00D22109"/>
    <w:rsid w:val="00D229AD"/>
    <w:rsid w:val="00D22A96"/>
    <w:rsid w:val="00D249F1"/>
    <w:rsid w:val="00D2533C"/>
    <w:rsid w:val="00D25DD9"/>
    <w:rsid w:val="00D3303B"/>
    <w:rsid w:val="00D3337F"/>
    <w:rsid w:val="00D34672"/>
    <w:rsid w:val="00D34D42"/>
    <w:rsid w:val="00D37EDA"/>
    <w:rsid w:val="00D37F82"/>
    <w:rsid w:val="00D47529"/>
    <w:rsid w:val="00D479C8"/>
    <w:rsid w:val="00D47DBD"/>
    <w:rsid w:val="00D5107E"/>
    <w:rsid w:val="00D57414"/>
    <w:rsid w:val="00D63E0C"/>
    <w:rsid w:val="00D64982"/>
    <w:rsid w:val="00D64D79"/>
    <w:rsid w:val="00D65A12"/>
    <w:rsid w:val="00D65DA2"/>
    <w:rsid w:val="00D66DB4"/>
    <w:rsid w:val="00D67EAB"/>
    <w:rsid w:val="00D71B65"/>
    <w:rsid w:val="00D71FF2"/>
    <w:rsid w:val="00D819A5"/>
    <w:rsid w:val="00D94EBD"/>
    <w:rsid w:val="00DA126C"/>
    <w:rsid w:val="00DA6A36"/>
    <w:rsid w:val="00DB6E44"/>
    <w:rsid w:val="00DC0F26"/>
    <w:rsid w:val="00DC16B4"/>
    <w:rsid w:val="00DC2A1C"/>
    <w:rsid w:val="00DC7C54"/>
    <w:rsid w:val="00DD030E"/>
    <w:rsid w:val="00DD25D7"/>
    <w:rsid w:val="00DD367A"/>
    <w:rsid w:val="00DD5060"/>
    <w:rsid w:val="00DD6CEA"/>
    <w:rsid w:val="00DE78BB"/>
    <w:rsid w:val="00DF20B5"/>
    <w:rsid w:val="00DF470A"/>
    <w:rsid w:val="00DF4DF4"/>
    <w:rsid w:val="00DF6EA9"/>
    <w:rsid w:val="00DF7938"/>
    <w:rsid w:val="00E0652B"/>
    <w:rsid w:val="00E15921"/>
    <w:rsid w:val="00E17500"/>
    <w:rsid w:val="00E17973"/>
    <w:rsid w:val="00E22479"/>
    <w:rsid w:val="00E2477E"/>
    <w:rsid w:val="00E2573D"/>
    <w:rsid w:val="00E27749"/>
    <w:rsid w:val="00E27D1B"/>
    <w:rsid w:val="00E311F3"/>
    <w:rsid w:val="00E35CAC"/>
    <w:rsid w:val="00E36282"/>
    <w:rsid w:val="00E41AF6"/>
    <w:rsid w:val="00E45964"/>
    <w:rsid w:val="00E46A9F"/>
    <w:rsid w:val="00E476DB"/>
    <w:rsid w:val="00E47DED"/>
    <w:rsid w:val="00E55A92"/>
    <w:rsid w:val="00E605A4"/>
    <w:rsid w:val="00E60A59"/>
    <w:rsid w:val="00E62E46"/>
    <w:rsid w:val="00E70A33"/>
    <w:rsid w:val="00E71EDB"/>
    <w:rsid w:val="00E756B7"/>
    <w:rsid w:val="00E7756D"/>
    <w:rsid w:val="00E776F1"/>
    <w:rsid w:val="00E77C9D"/>
    <w:rsid w:val="00E8566B"/>
    <w:rsid w:val="00E85DF8"/>
    <w:rsid w:val="00E9165D"/>
    <w:rsid w:val="00E93E1D"/>
    <w:rsid w:val="00E9438C"/>
    <w:rsid w:val="00E94A43"/>
    <w:rsid w:val="00E95DEC"/>
    <w:rsid w:val="00E9693A"/>
    <w:rsid w:val="00E97520"/>
    <w:rsid w:val="00EA097B"/>
    <w:rsid w:val="00EB0703"/>
    <w:rsid w:val="00EB2E61"/>
    <w:rsid w:val="00EB6DA4"/>
    <w:rsid w:val="00EB70E7"/>
    <w:rsid w:val="00EC26EB"/>
    <w:rsid w:val="00EC5036"/>
    <w:rsid w:val="00EC6070"/>
    <w:rsid w:val="00EC7291"/>
    <w:rsid w:val="00ED2834"/>
    <w:rsid w:val="00ED6C0D"/>
    <w:rsid w:val="00EE38A0"/>
    <w:rsid w:val="00EE4CE8"/>
    <w:rsid w:val="00EE5949"/>
    <w:rsid w:val="00EE6C34"/>
    <w:rsid w:val="00EE7895"/>
    <w:rsid w:val="00EF46E7"/>
    <w:rsid w:val="00F00D3E"/>
    <w:rsid w:val="00F02924"/>
    <w:rsid w:val="00F03A28"/>
    <w:rsid w:val="00F0437E"/>
    <w:rsid w:val="00F044BE"/>
    <w:rsid w:val="00F045A4"/>
    <w:rsid w:val="00F05A25"/>
    <w:rsid w:val="00F07B96"/>
    <w:rsid w:val="00F11369"/>
    <w:rsid w:val="00F11CDB"/>
    <w:rsid w:val="00F12F45"/>
    <w:rsid w:val="00F143E8"/>
    <w:rsid w:val="00F15F70"/>
    <w:rsid w:val="00F16967"/>
    <w:rsid w:val="00F2339D"/>
    <w:rsid w:val="00F24554"/>
    <w:rsid w:val="00F2456E"/>
    <w:rsid w:val="00F26199"/>
    <w:rsid w:val="00F2619B"/>
    <w:rsid w:val="00F27C12"/>
    <w:rsid w:val="00F31048"/>
    <w:rsid w:val="00F315A2"/>
    <w:rsid w:val="00F328BE"/>
    <w:rsid w:val="00F35397"/>
    <w:rsid w:val="00F359F8"/>
    <w:rsid w:val="00F35E15"/>
    <w:rsid w:val="00F40485"/>
    <w:rsid w:val="00F4285C"/>
    <w:rsid w:val="00F440BA"/>
    <w:rsid w:val="00F45C98"/>
    <w:rsid w:val="00F47206"/>
    <w:rsid w:val="00F56608"/>
    <w:rsid w:val="00F567E6"/>
    <w:rsid w:val="00F56EDE"/>
    <w:rsid w:val="00F605B7"/>
    <w:rsid w:val="00F60C2B"/>
    <w:rsid w:val="00F63DCD"/>
    <w:rsid w:val="00F64078"/>
    <w:rsid w:val="00F70641"/>
    <w:rsid w:val="00F75152"/>
    <w:rsid w:val="00F86152"/>
    <w:rsid w:val="00F87073"/>
    <w:rsid w:val="00F91D56"/>
    <w:rsid w:val="00F92988"/>
    <w:rsid w:val="00F95AB4"/>
    <w:rsid w:val="00F969CF"/>
    <w:rsid w:val="00FA133D"/>
    <w:rsid w:val="00FA229C"/>
    <w:rsid w:val="00FA38ED"/>
    <w:rsid w:val="00FA43D5"/>
    <w:rsid w:val="00FA6821"/>
    <w:rsid w:val="00FA79AB"/>
    <w:rsid w:val="00FB205B"/>
    <w:rsid w:val="00FB4255"/>
    <w:rsid w:val="00FB50C4"/>
    <w:rsid w:val="00FB591B"/>
    <w:rsid w:val="00FB5A10"/>
    <w:rsid w:val="00FB7D5B"/>
    <w:rsid w:val="00FC495F"/>
    <w:rsid w:val="00FC6330"/>
    <w:rsid w:val="00FC654E"/>
    <w:rsid w:val="00FD0E1D"/>
    <w:rsid w:val="00FD1176"/>
    <w:rsid w:val="00FD2BB1"/>
    <w:rsid w:val="00FD3291"/>
    <w:rsid w:val="00FD37C4"/>
    <w:rsid w:val="00FD4AF6"/>
    <w:rsid w:val="00FD5692"/>
    <w:rsid w:val="00FE15B9"/>
    <w:rsid w:val="00FF2221"/>
    <w:rsid w:val="00FF4440"/>
    <w:rsid w:val="00FF6048"/>
    <w:rsid w:val="00FF69F9"/>
    <w:rsid w:val="00FF6B8E"/>
    <w:rsid w:val="0AD75D22"/>
    <w:rsid w:val="13A207A2"/>
    <w:rsid w:val="173A0416"/>
    <w:rsid w:val="268DFC89"/>
    <w:rsid w:val="2975D28A"/>
    <w:rsid w:val="2B17110C"/>
    <w:rsid w:val="2BD70A5D"/>
    <w:rsid w:val="36DDEBD8"/>
    <w:rsid w:val="5C7A2EE1"/>
    <w:rsid w:val="607B737B"/>
    <w:rsid w:val="6FC56CF4"/>
    <w:rsid w:val="74D01AA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link w:val="ListParagraphChar"/>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hAnsi="Calibri"/>
      <w:color w:val="000000"/>
      <w:szCs w:val="24"/>
    </w:rPr>
  </w:style>
  <w:style w:type="character" w:styleId="Emphasis">
    <w:name w:val="Emphasis"/>
    <w:basedOn w:val="DefaultParagraphFont"/>
    <w:uiPriority w:val="20"/>
    <w:qFormat/>
    <w:rsid w:val="003E3EE7"/>
    <w:rPr>
      <w:i/>
      <w:iCs/>
    </w:rPr>
  </w:style>
  <w:style w:type="paragraph" w:customStyle="1" w:styleId="xmsolistparagraph">
    <w:name w:val="x_msolistparagraph"/>
    <w:basedOn w:val="Normal"/>
    <w:rsid w:val="00490056"/>
    <w:pPr>
      <w:overflowPunct/>
      <w:autoSpaceDE/>
      <w:autoSpaceDN/>
      <w:adjustRightInd/>
      <w:ind w:left="720"/>
      <w:textAlignment w:val="auto"/>
    </w:pPr>
    <w:rPr>
      <w:rFonts w:ascii="Calibri" w:hAnsi="Calibri" w:eastAsiaTheme="minorHAnsi" w:cs="Calibri"/>
      <w:sz w:val="22"/>
      <w:szCs w:val="22"/>
    </w:rPr>
  </w:style>
  <w:style w:type="paragraph" w:customStyle="1" w:styleId="xmsonormal">
    <w:name w:val="x_msonormal"/>
    <w:basedOn w:val="Normal"/>
    <w:rsid w:val="00D37EDA"/>
    <w:pPr>
      <w:overflowPunct/>
      <w:autoSpaceDE/>
      <w:autoSpaceDN/>
      <w:adjustRightInd/>
      <w:textAlignment w:val="auto"/>
    </w:pPr>
    <w:rPr>
      <w:rFonts w:ascii="Calibri" w:hAnsi="Calibri" w:eastAsiaTheme="minorHAnsi" w:cs="Calibri"/>
      <w:sz w:val="22"/>
      <w:szCs w:val="22"/>
    </w:rPr>
  </w:style>
  <w:style w:type="character" w:styleId="UnresolvedMention">
    <w:name w:val="Unresolved Mention"/>
    <w:basedOn w:val="DefaultParagraphFont"/>
    <w:uiPriority w:val="99"/>
    <w:semiHidden/>
    <w:unhideWhenUsed/>
    <w:rsid w:val="00A76777"/>
    <w:rPr>
      <w:color w:val="605E5C"/>
      <w:shd w:val="clear" w:color="auto" w:fill="E1DFDD"/>
    </w:rPr>
  </w:style>
  <w:style w:type="character" w:customStyle="1" w:styleId="ui-provider">
    <w:name w:val="ui-provider"/>
    <w:basedOn w:val="DefaultParagraphFont"/>
    <w:rsid w:val="00A956D7"/>
  </w:style>
  <w:style w:type="paragraph" w:styleId="Revision">
    <w:name w:val="Revision"/>
    <w:hidden/>
    <w:uiPriority w:val="99"/>
    <w:semiHidden/>
    <w:rsid w:val="00AA009A"/>
    <w:rPr>
      <w:rFonts w:ascii="Tms Rmn" w:hAnsi="Tms Rmn"/>
      <w:sz w:val="24"/>
    </w:rPr>
  </w:style>
  <w:style w:type="table" w:styleId="TableGrid">
    <w:name w:val="Table Grid"/>
    <w:basedOn w:val="TableNormal"/>
    <w:rsid w:val="001D3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55D42"/>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10A46-3E40-408A-9BAA-8EA929B9E5E5}">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2185</Words>
  <Characters>12460</Characters>
  <Application>Microsoft Office Word</Application>
  <DocSecurity>0</DocSecurity>
  <Lines>103</Lines>
  <Paragraphs>29</Paragraphs>
  <ScaleCrop>false</ScaleCrop>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2023-08-10T15:14:00Z</dcterms:created>
  <dcterms:modified xsi:type="dcterms:W3CDTF">2026-07-31T18:04:00Z</dcterms:modified>
</cp:coreProperties>
</file>