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BD1DD0" w:rsidP="00447C1E" w14:paraId="6907570A" w14:textId="77777777">
      <w:pPr>
        <w:tabs>
          <w:tab w:val="center" w:pos="4680"/>
        </w:tabs>
        <w:suppressAutoHyphens/>
        <w:spacing w:line="480" w:lineRule="auto"/>
        <w:jc w:val="center"/>
        <w:rPr>
          <w:rFonts w:ascii="Times New Roman" w:hAnsi="Times New Roman"/>
          <w:b/>
          <w:szCs w:val="24"/>
        </w:rPr>
      </w:pPr>
      <w:r w:rsidRPr="00BD1DD0">
        <w:rPr>
          <w:rFonts w:ascii="Times New Roman" w:hAnsi="Times New Roman"/>
          <w:b/>
          <w:szCs w:val="24"/>
        </w:rPr>
        <w:t>SUPPORTING STATEMENT</w:t>
      </w:r>
      <w:r w:rsidRPr="00BD1DD0" w:rsidR="0062567E">
        <w:rPr>
          <w:rFonts w:ascii="Times New Roman" w:hAnsi="Times New Roman"/>
          <w:b/>
          <w:szCs w:val="24"/>
        </w:rPr>
        <w:t xml:space="preserve"> </w:t>
      </w:r>
      <w:r w:rsidR="00204E6E">
        <w:rPr>
          <w:rFonts w:ascii="Times New Roman" w:hAnsi="Times New Roman"/>
          <w:b/>
          <w:szCs w:val="24"/>
        </w:rPr>
        <w:t xml:space="preserve">- PART A </w:t>
      </w:r>
      <w:r w:rsidRPr="00BD1DD0" w:rsidR="0062567E">
        <w:rPr>
          <w:rFonts w:ascii="Times New Roman" w:hAnsi="Times New Roman"/>
          <w:b/>
          <w:szCs w:val="24"/>
        </w:rPr>
        <w:t>for</w:t>
      </w:r>
    </w:p>
    <w:p w:rsidR="00BD1DD0" w:rsidP="00447C1E" w14:paraId="6907570B" w14:textId="65956B1B">
      <w:pPr>
        <w:tabs>
          <w:tab w:val="right" w:pos="9360"/>
        </w:tabs>
        <w:spacing w:line="480" w:lineRule="auto"/>
        <w:jc w:val="center"/>
        <w:rPr>
          <w:rFonts w:ascii="Times New Roman" w:hAnsi="Times New Roman"/>
          <w:b/>
          <w:szCs w:val="24"/>
          <w:lang w:val=""/>
        </w:rPr>
      </w:pPr>
      <w:r w:rsidRPr="00BD1DD0">
        <w:rPr>
          <w:rFonts w:ascii="Times New Roman" w:hAnsi="Times New Roman"/>
          <w:b/>
          <w:szCs w:val="24"/>
          <w:lang w:val=""/>
        </w:rPr>
        <w:t xml:space="preserve">OMB </w:t>
      </w:r>
      <w:r w:rsidRPr="00BD1DD0" w:rsidR="009F7E1A">
        <w:rPr>
          <w:rFonts w:ascii="Times New Roman" w:hAnsi="Times New Roman"/>
          <w:b/>
          <w:szCs w:val="24"/>
          <w:lang w:val=""/>
        </w:rPr>
        <w:t xml:space="preserve">Control </w:t>
      </w:r>
      <w:r w:rsidRPr="00BD1DD0" w:rsidR="009F7E1A">
        <w:rPr>
          <w:rFonts w:ascii="Times New Roman" w:hAnsi="Times New Roman"/>
          <w:b/>
          <w:szCs w:val="24"/>
        </w:rPr>
        <w:t>Number</w:t>
      </w:r>
      <w:r w:rsidRPr="00BD1DD0">
        <w:rPr>
          <w:rFonts w:ascii="Times New Roman" w:hAnsi="Times New Roman"/>
          <w:b/>
          <w:szCs w:val="24"/>
          <w:lang w:val=""/>
        </w:rPr>
        <w:t xml:space="preserve"> </w:t>
      </w:r>
      <w:r w:rsidRPr="00BD1DD0" w:rsidR="00F1037C">
        <w:rPr>
          <w:rFonts w:ascii="Times New Roman" w:hAnsi="Times New Roman"/>
          <w:b/>
          <w:szCs w:val="24"/>
          <w:lang w:val=""/>
        </w:rPr>
        <w:t>0</w:t>
      </w:r>
      <w:r w:rsidR="00F1037C">
        <w:rPr>
          <w:rFonts w:ascii="Times New Roman" w:hAnsi="Times New Roman"/>
          <w:b/>
          <w:szCs w:val="24"/>
          <w:lang w:val=""/>
        </w:rPr>
        <w:t>524</w:t>
      </w:r>
      <w:r w:rsidR="004156EA">
        <w:rPr>
          <w:rFonts w:ascii="Times New Roman" w:hAnsi="Times New Roman"/>
          <w:b/>
          <w:szCs w:val="24"/>
          <w:lang w:val=""/>
        </w:rPr>
        <w:t>-</w:t>
      </w:r>
      <w:r w:rsidR="00F1037C">
        <w:rPr>
          <w:rFonts w:ascii="Times New Roman" w:hAnsi="Times New Roman"/>
          <w:b/>
          <w:szCs w:val="24"/>
          <w:lang w:val=""/>
        </w:rPr>
        <w:t>0052</w:t>
      </w:r>
      <w:r w:rsidRPr="00BD1DD0" w:rsidR="00B335C9">
        <w:rPr>
          <w:rFonts w:ascii="Times New Roman" w:hAnsi="Times New Roman"/>
          <w:b/>
          <w:szCs w:val="24"/>
          <w:lang w:val=""/>
        </w:rPr>
        <w:t xml:space="preserve">:  </w:t>
      </w:r>
    </w:p>
    <w:p w:rsidR="00447C1E" w:rsidRPr="00BD1DD0" w:rsidP="00447C1E" w14:paraId="6907570C" w14:textId="303AD9A1">
      <w:pPr>
        <w:tabs>
          <w:tab w:val="right" w:pos="9360"/>
        </w:tabs>
        <w:spacing w:line="480" w:lineRule="auto"/>
        <w:jc w:val="center"/>
        <w:rPr>
          <w:rFonts w:ascii="Times New Roman" w:hAnsi="Times New Roman"/>
          <w:b/>
          <w:szCs w:val="24"/>
        </w:rPr>
      </w:pPr>
      <w:r>
        <w:rPr>
          <w:rFonts w:ascii="Times New Roman" w:hAnsi="Times New Roman"/>
          <w:b/>
          <w:szCs w:val="24"/>
        </w:rPr>
        <w:t>Small Business Innovation Research (SBIR) Funding Agreement Certifications</w:t>
      </w:r>
    </w:p>
    <w:p w:rsidR="00447C1E" w:rsidRPr="002568E6" w:rsidP="00447C1E" w14:paraId="69075711" w14:textId="6FF0C1B4">
      <w:pPr>
        <w:spacing w:line="480" w:lineRule="auto"/>
        <w:jc w:val="center"/>
        <w:rPr>
          <w:rFonts w:ascii="Times New Roman" w:hAnsi="Times New Roman"/>
          <w:szCs w:val="24"/>
          <w:lang w:val=""/>
        </w:rPr>
      </w:pPr>
      <w:r>
        <w:rPr>
          <w:rFonts w:ascii="Times New Roman" w:hAnsi="Times New Roman"/>
          <w:szCs w:val="24"/>
          <w:lang w:val=""/>
        </w:rPr>
        <w:t>Tammi Neville</w:t>
      </w:r>
    </w:p>
    <w:p w:rsidR="00447C1E" w:rsidRPr="002568E6" w:rsidP="00447C1E" w14:paraId="69075712" w14:textId="02440E0E">
      <w:pPr>
        <w:spacing w:line="480" w:lineRule="auto"/>
        <w:jc w:val="center"/>
        <w:rPr>
          <w:rFonts w:ascii="Times New Roman" w:hAnsi="Times New Roman"/>
          <w:szCs w:val="24"/>
        </w:rPr>
      </w:pPr>
      <w:r>
        <w:rPr>
          <w:rFonts w:ascii="Times New Roman" w:hAnsi="Times New Roman"/>
          <w:szCs w:val="24"/>
        </w:rPr>
        <w:t>Program Specialist</w:t>
      </w:r>
    </w:p>
    <w:p w:rsidR="00447C1E" w:rsidRPr="002568E6" w:rsidP="00447C1E" w14:paraId="69075713" w14:textId="07DBE5B6">
      <w:pPr>
        <w:tabs>
          <w:tab w:val="left" w:pos="-720"/>
        </w:tabs>
        <w:suppressAutoHyphens/>
        <w:spacing w:line="480" w:lineRule="auto"/>
        <w:jc w:val="center"/>
        <w:rPr>
          <w:rFonts w:ascii="Times New Roman" w:hAnsi="Times New Roman"/>
          <w:szCs w:val="24"/>
        </w:rPr>
      </w:pPr>
      <w:r>
        <w:rPr>
          <w:rFonts w:ascii="Times New Roman" w:hAnsi="Times New Roman"/>
          <w:szCs w:val="24"/>
        </w:rPr>
        <w:t>SBIR/STTR</w:t>
      </w:r>
    </w:p>
    <w:p w:rsidR="00447C1E" w:rsidRPr="002568E6" w:rsidP="00447C1E" w14:paraId="69075715" w14:textId="5367A64E">
      <w:pPr>
        <w:spacing w:line="480" w:lineRule="auto"/>
        <w:jc w:val="center"/>
        <w:rPr>
          <w:rFonts w:ascii="Times New Roman" w:hAnsi="Times New Roman"/>
          <w:szCs w:val="24"/>
        </w:rPr>
      </w:pPr>
      <w:r w:rsidRPr="002568E6">
        <w:rPr>
          <w:rFonts w:ascii="Times New Roman" w:hAnsi="Times New Roman"/>
          <w:szCs w:val="24"/>
        </w:rPr>
        <w:t xml:space="preserve">USDA, </w:t>
      </w:r>
      <w:r w:rsidR="00E2783A">
        <w:rPr>
          <w:rFonts w:ascii="Times New Roman" w:hAnsi="Times New Roman"/>
          <w:szCs w:val="24"/>
        </w:rPr>
        <w:t>National Institute of Food and Agriculture</w:t>
      </w:r>
    </w:p>
    <w:p w:rsidR="00447C1E" w:rsidRPr="002568E6" w:rsidP="00447C1E" w14:paraId="69075716" w14:textId="69ED2F3C">
      <w:pPr>
        <w:spacing w:line="480" w:lineRule="auto"/>
        <w:jc w:val="center"/>
        <w:rPr>
          <w:rFonts w:ascii="Times New Roman" w:hAnsi="Times New Roman"/>
          <w:szCs w:val="24"/>
        </w:rPr>
      </w:pPr>
      <w:r>
        <w:rPr>
          <w:rFonts w:ascii="Times New Roman" w:hAnsi="Times New Roman"/>
          <w:szCs w:val="24"/>
        </w:rPr>
        <w:t>805 Pennsylvania Avenue</w:t>
      </w:r>
    </w:p>
    <w:p w:rsidR="00447C1E" w:rsidRPr="002568E6" w:rsidP="00447C1E" w14:paraId="69075717" w14:textId="4B39F8B9">
      <w:pPr>
        <w:spacing w:line="480" w:lineRule="auto"/>
        <w:jc w:val="center"/>
        <w:rPr>
          <w:rFonts w:ascii="Times New Roman" w:hAnsi="Times New Roman"/>
          <w:szCs w:val="24"/>
        </w:rPr>
      </w:pPr>
      <w:r>
        <w:rPr>
          <w:rFonts w:ascii="Times New Roman" w:hAnsi="Times New Roman"/>
          <w:szCs w:val="24"/>
        </w:rPr>
        <w:t>Kansas City, MO 64105</w:t>
      </w:r>
    </w:p>
    <w:p w:rsidR="00447C1E" w:rsidRPr="002568E6" w:rsidP="00447C1E" w14:paraId="69075718" w14:textId="77777777">
      <w:pPr>
        <w:spacing w:line="480" w:lineRule="auto"/>
        <w:jc w:val="center"/>
        <w:rPr>
          <w:rFonts w:ascii="Times New Roman" w:hAnsi="Times New Roman"/>
          <w:szCs w:val="24"/>
        </w:rPr>
      </w:pPr>
    </w:p>
    <w:p w:rsidR="00905A5F" w14:paraId="69075719"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905A5F" w:rsidP="009F7E1A" w14:paraId="6907571A" w14:textId="77777777">
      <w:pPr>
        <w:tabs>
          <w:tab w:val="center" w:pos="4680"/>
        </w:tabs>
        <w:rPr>
          <w:rFonts w:ascii="Times New Roman" w:hAnsi="Times New Roman"/>
          <w:b/>
          <w:szCs w:val="24"/>
          <w:u w:val="single"/>
        </w:rPr>
      </w:pPr>
      <w:r>
        <w:rPr>
          <w:rFonts w:ascii="Times New Roman" w:hAnsi="Times New Roman"/>
          <w:b/>
          <w:szCs w:val="24"/>
          <w:u w:val="single"/>
        </w:rPr>
        <w:t>Table of Contents</w:t>
      </w:r>
    </w:p>
    <w:p w:rsidR="00BD1DD0" w14:paraId="6907571B" w14:textId="3306D4CC">
      <w:pPr>
        <w:pStyle w:val="TOC1"/>
        <w:rPr>
          <w:rFonts w:asciiTheme="minorHAnsi" w:eastAsiaTheme="minorEastAsia" w:hAnsiTheme="minorHAnsi" w:cstheme="minorBidi"/>
          <w:b w:val="0"/>
          <w:bCs w:val="0"/>
          <w:caps w:val="0"/>
          <w:sz w:val="22"/>
          <w:szCs w:val="22"/>
        </w:rPr>
      </w:pPr>
      <w:r>
        <w:rPr>
          <w:szCs w:val="24"/>
        </w:rPr>
        <w:fldChar w:fldCharType="begin"/>
      </w:r>
      <w:r>
        <w:rPr>
          <w:szCs w:val="24"/>
        </w:rPr>
        <w:instrText xml:space="preserve"> TOC \o "1-2" \h \z \u </w:instrText>
      </w:r>
      <w:r>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sidR="003203AC">
          <w:rPr>
            <w:webHidden/>
          </w:rPr>
          <w:t>3</w:t>
        </w:r>
        <w:r>
          <w:rPr>
            <w:webHidden/>
          </w:rPr>
          <w:fldChar w:fldCharType="end"/>
        </w:r>
      </w:hyperlink>
    </w:p>
    <w:p w:rsidR="00BD1DD0" w14:paraId="6907571C" w14:textId="3F478754">
      <w:pPr>
        <w:pStyle w:val="TOC1"/>
        <w:rPr>
          <w:rFonts w:asciiTheme="minorHAnsi" w:eastAsiaTheme="minorEastAsia" w:hAnsiTheme="minorHAnsi" w:cstheme="minorBidi"/>
          <w:b w:val="0"/>
          <w:bCs w:val="0"/>
          <w:caps w:val="0"/>
          <w:sz w:val="22"/>
          <w:szCs w:val="22"/>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sidR="003203AC">
          <w:rPr>
            <w:webHidden/>
          </w:rPr>
          <w:t>4</w:t>
        </w:r>
        <w:r>
          <w:rPr>
            <w:webHidden/>
          </w:rPr>
          <w:fldChar w:fldCharType="end"/>
        </w:r>
      </w:hyperlink>
    </w:p>
    <w:p w:rsidR="00BD1DD0" w14:paraId="6907571D" w14:textId="235B682E">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sidR="003203AC">
          <w:rPr>
            <w:webHidden/>
          </w:rPr>
          <w:t>4</w:t>
        </w:r>
        <w:r>
          <w:rPr>
            <w:webHidden/>
          </w:rPr>
          <w:fldChar w:fldCharType="end"/>
        </w:r>
      </w:hyperlink>
    </w:p>
    <w:p w:rsidR="00BD1DD0" w14:paraId="6907571E" w14:textId="7697ABED">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sidR="003203AC">
          <w:rPr>
            <w:webHidden/>
          </w:rPr>
          <w:t>5</w:t>
        </w:r>
        <w:r>
          <w:rPr>
            <w:webHidden/>
          </w:rPr>
          <w:fldChar w:fldCharType="end"/>
        </w:r>
      </w:hyperlink>
    </w:p>
    <w:p w:rsidR="00BD1DD0" w14:paraId="6907571F" w14:textId="098FDA94">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sidR="003203AC">
          <w:rPr>
            <w:webHidden/>
          </w:rPr>
          <w:t>5</w:t>
        </w:r>
        <w:r>
          <w:rPr>
            <w:webHidden/>
          </w:rPr>
          <w:fldChar w:fldCharType="end"/>
        </w:r>
      </w:hyperlink>
    </w:p>
    <w:p w:rsidR="00BD1DD0" w14:paraId="69075720" w14:textId="420B7648">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sidR="003203AC">
          <w:rPr>
            <w:webHidden/>
          </w:rPr>
          <w:t>5</w:t>
        </w:r>
        <w:r>
          <w:rPr>
            <w:webHidden/>
          </w:rPr>
          <w:fldChar w:fldCharType="end"/>
        </w:r>
      </w:hyperlink>
    </w:p>
    <w:p w:rsidR="00BD1DD0" w14:paraId="69075721" w14:textId="7616C0D7">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sidR="003203AC">
          <w:rPr>
            <w:webHidden/>
          </w:rPr>
          <w:t>5</w:t>
        </w:r>
        <w:r>
          <w:rPr>
            <w:webHidden/>
          </w:rPr>
          <w:fldChar w:fldCharType="end"/>
        </w:r>
      </w:hyperlink>
    </w:p>
    <w:p w:rsidR="00BD1DD0" w14:paraId="69075722" w14:textId="271F87F4">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sidR="003203AC">
          <w:rPr>
            <w:webHidden/>
          </w:rPr>
          <w:t>6</w:t>
        </w:r>
        <w:r>
          <w:rPr>
            <w:webHidden/>
          </w:rPr>
          <w:fldChar w:fldCharType="end"/>
        </w:r>
      </w:hyperlink>
    </w:p>
    <w:p w:rsidR="00BD1DD0" w14:paraId="69075723" w14:textId="5F819643">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sidR="003203AC">
          <w:rPr>
            <w:webHidden/>
          </w:rPr>
          <w:t>7</w:t>
        </w:r>
        <w:r>
          <w:rPr>
            <w:webHidden/>
          </w:rPr>
          <w:fldChar w:fldCharType="end"/>
        </w:r>
      </w:hyperlink>
    </w:p>
    <w:p w:rsidR="00BD1DD0" w14:paraId="69075724" w14:textId="0FB9D916">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sidR="003203AC">
          <w:rPr>
            <w:webHidden/>
          </w:rPr>
          <w:t>7</w:t>
        </w:r>
        <w:r>
          <w:rPr>
            <w:webHidden/>
          </w:rPr>
          <w:fldChar w:fldCharType="end"/>
        </w:r>
      </w:hyperlink>
    </w:p>
    <w:p w:rsidR="00BD1DD0" w14:paraId="69075725" w14:textId="5800D353">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sidR="003203AC">
          <w:rPr>
            <w:webHidden/>
          </w:rPr>
          <w:t>7</w:t>
        </w:r>
        <w:r>
          <w:rPr>
            <w:webHidden/>
          </w:rPr>
          <w:fldChar w:fldCharType="end"/>
        </w:r>
      </w:hyperlink>
    </w:p>
    <w:p w:rsidR="00BD1DD0" w14:paraId="69075726" w14:textId="53D0A3DC">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sidR="003203AC">
          <w:rPr>
            <w:webHidden/>
          </w:rPr>
          <w:t>8</w:t>
        </w:r>
        <w:r>
          <w:rPr>
            <w:webHidden/>
          </w:rPr>
          <w:fldChar w:fldCharType="end"/>
        </w:r>
      </w:hyperlink>
    </w:p>
    <w:p w:rsidR="00BD1DD0" w14:paraId="69075727" w14:textId="21E339CA">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sidR="003203AC">
          <w:rPr>
            <w:webHidden/>
          </w:rPr>
          <w:t>9</w:t>
        </w:r>
        <w:r>
          <w:rPr>
            <w:webHidden/>
          </w:rPr>
          <w:fldChar w:fldCharType="end"/>
        </w:r>
      </w:hyperlink>
    </w:p>
    <w:p w:rsidR="00BD1DD0" w14:paraId="69075728" w14:textId="07783F56">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sidR="003203AC">
          <w:rPr>
            <w:webHidden/>
          </w:rPr>
          <w:t>9</w:t>
        </w:r>
        <w:r>
          <w:rPr>
            <w:webHidden/>
          </w:rPr>
          <w:fldChar w:fldCharType="end"/>
        </w:r>
      </w:hyperlink>
    </w:p>
    <w:p w:rsidR="00BD1DD0" w14:paraId="69075729" w14:textId="7F4703D7">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sidR="003203AC">
          <w:rPr>
            <w:webHidden/>
          </w:rPr>
          <w:t>9</w:t>
        </w:r>
        <w:r>
          <w:rPr>
            <w:webHidden/>
          </w:rPr>
          <w:fldChar w:fldCharType="end"/>
        </w:r>
      </w:hyperlink>
    </w:p>
    <w:p w:rsidR="00BD1DD0" w14:paraId="6907572A" w14:textId="022485CE">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sidR="003203AC">
          <w:rPr>
            <w:webHidden/>
          </w:rPr>
          <w:t>10</w:t>
        </w:r>
        <w:r>
          <w:rPr>
            <w:webHidden/>
          </w:rPr>
          <w:fldChar w:fldCharType="end"/>
        </w:r>
      </w:hyperlink>
    </w:p>
    <w:p w:rsidR="00BD1DD0" w14:paraId="6907572B" w14:textId="680A151A">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sidR="003203AC">
          <w:rPr>
            <w:webHidden/>
          </w:rPr>
          <w:t>10</w:t>
        </w:r>
        <w:r>
          <w:rPr>
            <w:webHidden/>
          </w:rPr>
          <w:fldChar w:fldCharType="end"/>
        </w:r>
      </w:hyperlink>
    </w:p>
    <w:p w:rsidR="00BD1DD0" w14:paraId="6907572C" w14:textId="6C577FDD">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sidR="003203AC">
          <w:rPr>
            <w:webHidden/>
          </w:rPr>
          <w:t>10</w:t>
        </w:r>
        <w:r>
          <w:rPr>
            <w:webHidden/>
          </w:rPr>
          <w:fldChar w:fldCharType="end"/>
        </w:r>
      </w:hyperlink>
    </w:p>
    <w:p w:rsidR="00905A5F" w:rsidP="009F7E1A" w14:paraId="6907572D" w14:textId="22501BF0">
      <w:pPr>
        <w:tabs>
          <w:tab w:val="center" w:pos="4680"/>
        </w:tabs>
        <w:rPr>
          <w:rFonts w:ascii="Times New Roman" w:hAnsi="Times New Roman"/>
          <w:b/>
          <w:szCs w:val="24"/>
          <w:u w:val="single"/>
        </w:rPr>
      </w:pPr>
      <w:r>
        <w:rPr>
          <w:rFonts w:ascii="Times New Roman" w:hAnsi="Times New Roman"/>
          <w:b/>
          <w:szCs w:val="24"/>
          <w:u w:val="single"/>
        </w:rPr>
        <w:fldChar w:fldCharType="end"/>
      </w:r>
    </w:p>
    <w:p w:rsidR="00905A5F" w:rsidP="009F7E1A" w14:paraId="6907572E" w14:textId="77777777">
      <w:pPr>
        <w:tabs>
          <w:tab w:val="center" w:pos="4680"/>
        </w:tabs>
        <w:rPr>
          <w:rFonts w:ascii="Times New Roman" w:hAnsi="Times New Roman"/>
          <w:b/>
          <w:szCs w:val="24"/>
          <w:u w:val="single"/>
        </w:rPr>
      </w:pPr>
    </w:p>
    <w:p w:rsidR="00905A5F" w:rsidP="009F7E1A" w14:paraId="6907572F" w14:textId="77777777">
      <w:pPr>
        <w:tabs>
          <w:tab w:val="center" w:pos="4680"/>
        </w:tabs>
        <w:rPr>
          <w:rFonts w:ascii="Times New Roman" w:hAnsi="Times New Roman"/>
          <w:b/>
          <w:szCs w:val="24"/>
          <w:u w:val="single"/>
        </w:rPr>
      </w:pPr>
    </w:p>
    <w:p w:rsidR="001814A9" w14:paraId="69075734" w14:textId="4519D6AF">
      <w:pPr>
        <w:widowControl/>
        <w:overflowPunct/>
        <w:autoSpaceDE/>
        <w:autoSpaceDN/>
        <w:adjustRightInd/>
        <w:textAlignment w:val="auto"/>
        <w:rPr>
          <w:rFonts w:ascii="Times New Roman" w:hAnsi="Times New Roman"/>
          <w:b/>
          <w:szCs w:val="24"/>
        </w:rPr>
      </w:pPr>
      <w:r>
        <w:rPr>
          <w:rFonts w:ascii="Times New Roman" w:hAnsi="Times New Roman"/>
          <w:b/>
          <w:szCs w:val="24"/>
        </w:rPr>
        <w:br w:type="page"/>
      </w:r>
    </w:p>
    <w:p w:rsidR="005A3F80" w:rsidRPr="002568E6" w:rsidP="0062567E" w14:paraId="69075736" w14:textId="77777777">
      <w:pPr>
        <w:pStyle w:val="Heading1"/>
        <w:rPr>
          <w:szCs w:val="24"/>
        </w:rPr>
      </w:pPr>
      <w:bookmarkStart w:id="0" w:name="_Toc401831357"/>
      <w:bookmarkStart w:id="1" w:name="_Toc401832401"/>
      <w:r w:rsidRPr="002568E6">
        <w:rPr>
          <w:szCs w:val="24"/>
        </w:rPr>
        <w:t xml:space="preserve">A1. </w:t>
      </w:r>
      <w:r w:rsidR="002568E6">
        <w:rPr>
          <w:szCs w:val="24"/>
        </w:rPr>
        <w:t>C</w:t>
      </w:r>
      <w:r w:rsidRPr="002568E6">
        <w:rPr>
          <w:szCs w:val="24"/>
        </w:rPr>
        <w:t>ircumstances that make the collection of information necessary.</w:t>
      </w:r>
      <w:bookmarkEnd w:id="0"/>
      <w:bookmarkEnd w:id="1"/>
    </w:p>
    <w:p w:rsidR="003333DF" w:rsidRPr="002568E6" w:rsidP="003333DF" w14:paraId="69075737" w14:textId="77777777">
      <w:pPr>
        <w:tabs>
          <w:tab w:val="left" w:pos="-720"/>
        </w:tabs>
        <w:suppressAutoHyphens/>
        <w:rPr>
          <w:rFonts w:ascii="Times New Roman" w:hAnsi="Times New Roman"/>
          <w:b/>
          <w:szCs w:val="24"/>
        </w:rPr>
      </w:pPr>
    </w:p>
    <w:p w:rsidR="003333DF" w:rsidRPr="002568E6" w:rsidP="006E79CC" w14:paraId="69075738" w14:textId="77777777">
      <w:pPr>
        <w:suppressAutoHyphens/>
        <w:rPr>
          <w:rFonts w:ascii="Times New Roman" w:hAnsi="Times New Roman"/>
          <w:b/>
          <w:szCs w:val="24"/>
        </w:rPr>
      </w:pPr>
      <w:r w:rsidRPr="002568E6">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69075739" w14:textId="77777777">
      <w:pPr>
        <w:tabs>
          <w:tab w:val="left" w:pos="-720"/>
        </w:tabs>
        <w:suppressAutoHyphens/>
        <w:rPr>
          <w:rFonts w:ascii="Times New Roman" w:hAnsi="Times New Roman"/>
          <w:szCs w:val="24"/>
        </w:rPr>
      </w:pPr>
    </w:p>
    <w:p w:rsidR="00CD096D" w:rsidP="00C82986" w14:paraId="407334A5" w14:textId="418C563B">
      <w:pPr>
        <w:widowControl/>
        <w:rPr>
          <w:rFonts w:ascii="Times New Roman" w:hAnsi="Times New Roman"/>
        </w:rPr>
      </w:pPr>
      <w:r w:rsidRPr="00C82986">
        <w:rPr>
          <w:rFonts w:ascii="Times New Roman" w:hAnsi="Times New Roman"/>
          <w:szCs w:val="24"/>
        </w:rPr>
        <w:t>The National Institute of Food and Agriculture (NIFA) is requesting a revision of a currently approved information collection.</w:t>
      </w:r>
      <w:r w:rsidRPr="00384495">
        <w:rPr>
          <w:rFonts w:ascii="Times New Roman" w:hAnsi="Times New Roman"/>
        </w:rPr>
        <w:t xml:space="preserve"> </w:t>
      </w:r>
      <w:r w:rsidRPr="003C4A49">
        <w:rPr>
          <w:rFonts w:ascii="Times New Roman" w:hAnsi="Times New Roman"/>
        </w:rPr>
        <w:t>The Small Business Innovation Research (SBIR)</w:t>
      </w:r>
      <w:r>
        <w:rPr>
          <w:rFonts w:ascii="Times New Roman" w:hAnsi="Times New Roman"/>
        </w:rPr>
        <w:t xml:space="preserve">/Small Business Technology Transfer (STTR) </w:t>
      </w:r>
      <w:r w:rsidRPr="003C4A49">
        <w:rPr>
          <w:rFonts w:ascii="Times New Roman" w:hAnsi="Times New Roman"/>
        </w:rPr>
        <w:t>program</w:t>
      </w:r>
      <w:r>
        <w:rPr>
          <w:rFonts w:ascii="Times New Roman" w:hAnsi="Times New Roman"/>
        </w:rPr>
        <w:t>s</w:t>
      </w:r>
      <w:r w:rsidRPr="003C4A49">
        <w:rPr>
          <w:rFonts w:ascii="Times New Roman" w:hAnsi="Times New Roman"/>
        </w:rPr>
        <w:t xml:space="preserve"> at the U.S. Department of Agriculture (USDA) make</w:t>
      </w:r>
      <w:r>
        <w:rPr>
          <w:rFonts w:ascii="Times New Roman" w:hAnsi="Times New Roman"/>
        </w:rPr>
        <w:t xml:space="preserve"> </w:t>
      </w:r>
      <w:r w:rsidRPr="003C4A49">
        <w:rPr>
          <w:rFonts w:ascii="Times New Roman" w:hAnsi="Times New Roman"/>
        </w:rPr>
        <w:t>competitively awarded grants to qualified small businesses to support high quality, advanced concept research related to important scientific problems and opportunities</w:t>
      </w:r>
      <w:r>
        <w:rPr>
          <w:rFonts w:ascii="Times New Roman" w:hAnsi="Times New Roman"/>
        </w:rPr>
        <w:t xml:space="preserve"> </w:t>
      </w:r>
      <w:r w:rsidRPr="003C4A49">
        <w:rPr>
          <w:rFonts w:ascii="Times New Roman" w:hAnsi="Times New Roman"/>
        </w:rPr>
        <w:t xml:space="preserve">in agriculture that could lead to significant public benefit if successful.  </w:t>
      </w:r>
    </w:p>
    <w:p w:rsidR="00CD096D" w:rsidP="003C1EF2" w14:paraId="1EB77084" w14:textId="77777777">
      <w:pPr>
        <w:widowControl/>
        <w:ind w:left="360"/>
        <w:rPr>
          <w:rFonts w:ascii="Times New Roman" w:hAnsi="Times New Roman"/>
        </w:rPr>
      </w:pPr>
    </w:p>
    <w:p w:rsidR="00CD096D" w:rsidP="00C82986" w14:paraId="7E6431DF" w14:textId="4F28783B">
      <w:pPr>
        <w:widowControl/>
        <w:rPr>
          <w:rFonts w:ascii="Times New Roman" w:hAnsi="Times New Roman"/>
        </w:rPr>
      </w:pPr>
      <w:r w:rsidRPr="007F1B62">
        <w:rPr>
          <w:rFonts w:ascii="Times New Roman" w:hAnsi="Times New Roman"/>
        </w:rPr>
        <w:t xml:space="preserve">The USDA SBIR/STTR Programs Office proposes to collect two forms: a “Funding Agreement Certification” form and a “Certification for SBIR/STTR Applicants that are Majority-Owned by Multiple Venture Capital Operating Companies, Hedge Fund or Private Equity Firms” form. NIFA intends to ask all recipients of SBIR/STTR grants to submit a Funding Agreement Certification form after NIFA has provided the grantee notification of the award, as well as any other time set forth in the funding agreement. For example, the small business concern (SBC) may be required to update the form to assure continued eligibility and compliance when changes in the SBC apply. NIFA also intends to ask SBIR/STTR applicants that are majority-owned by multiple venture capital operating companies, hedge funds, or private equity firms to submit an additional certification form prior to </w:t>
      </w:r>
      <w:r w:rsidRPr="007F1B62">
        <w:rPr>
          <w:rFonts w:ascii="Times New Roman" w:hAnsi="Times New Roman"/>
        </w:rPr>
        <w:t>submitting an application</w:t>
      </w:r>
      <w:r w:rsidRPr="007F1B62">
        <w:rPr>
          <w:rFonts w:ascii="Times New Roman" w:hAnsi="Times New Roman"/>
        </w:rPr>
        <w:t>. These</w:t>
      </w:r>
      <w:r w:rsidRPr="007F1B62" w:rsidR="001A2D60">
        <w:rPr>
          <w:rFonts w:ascii="Times New Roman" w:hAnsi="Times New Roman"/>
        </w:rPr>
        <w:t xml:space="preserve"> </w:t>
      </w:r>
      <w:r w:rsidRPr="007F1B62">
        <w:rPr>
          <w:rFonts w:ascii="Times New Roman" w:hAnsi="Times New Roman"/>
        </w:rPr>
        <w:t xml:space="preserve">certification statements are for the purpose of determining the eligibility of the small business concern for a SBIR/STTR award. NIFA is proposing implementation of these forms </w:t>
      </w:r>
      <w:r>
        <w:rPr>
          <w:rFonts w:ascii="Times New Roman" w:hAnsi="Times New Roman"/>
        </w:rPr>
        <w:t>in order to</w:t>
      </w:r>
      <w:r w:rsidRPr="007F1B62">
        <w:rPr>
          <w:rFonts w:ascii="Times New Roman" w:hAnsi="Times New Roman"/>
        </w:rPr>
        <w:t xml:space="preserve"> </w:t>
      </w:r>
      <w:r>
        <w:rPr>
          <w:rFonts w:ascii="Times New Roman" w:hAnsi="Times New Roman"/>
        </w:rPr>
        <w:t>comply with</w:t>
      </w:r>
      <w:r w:rsidRPr="007F1B62">
        <w:rPr>
          <w:rFonts w:ascii="Times New Roman" w:hAnsi="Times New Roman"/>
        </w:rPr>
        <w:t xml:space="preserve"> the guidance provided in the S</w:t>
      </w:r>
      <w:r>
        <w:rPr>
          <w:rFonts w:ascii="Times New Roman" w:hAnsi="Times New Roman"/>
        </w:rPr>
        <w:t xml:space="preserve">mall Business Administration’s </w:t>
      </w:r>
      <w:hyperlink r:id="rId10" w:history="1">
        <w:r w:rsidRPr="00505CEF">
          <w:rPr>
            <w:rStyle w:val="Hyperlink"/>
            <w:rFonts w:ascii="Times New Roman" w:hAnsi="Times New Roman"/>
          </w:rPr>
          <w:t>SBIR/STTR Policy Directive</w:t>
        </w:r>
      </w:hyperlink>
      <w:r w:rsidRPr="007F1B62">
        <w:rPr>
          <w:rFonts w:ascii="Times New Roman" w:hAnsi="Times New Roman"/>
        </w:rPr>
        <w:t xml:space="preserve"> effective </w:t>
      </w:r>
      <w:r w:rsidR="007432A1">
        <w:rPr>
          <w:rFonts w:ascii="Times New Roman" w:hAnsi="Times New Roman"/>
        </w:rPr>
        <w:t>May 3, 2023</w:t>
      </w:r>
      <w:r w:rsidRPr="007F1B62">
        <w:rPr>
          <w:rFonts w:ascii="Times New Roman" w:hAnsi="Times New Roman"/>
        </w:rPr>
        <w:t>.</w:t>
      </w:r>
    </w:p>
    <w:p w:rsidR="00CD096D" w:rsidP="00C82986" w14:paraId="64DA2182" w14:textId="77777777">
      <w:pPr>
        <w:widowControl/>
        <w:rPr>
          <w:rFonts w:ascii="Times New Roman" w:hAnsi="Times New Roman"/>
        </w:rPr>
      </w:pPr>
    </w:p>
    <w:p w:rsidR="00CD096D" w:rsidP="00C82986" w14:paraId="1F446ED7" w14:textId="0ED89BCC">
      <w:pPr>
        <w:widowControl/>
        <w:rPr>
          <w:rFonts w:ascii="Times New Roman" w:hAnsi="Times New Roman"/>
        </w:rPr>
      </w:pPr>
      <w:r w:rsidRPr="003C4A49">
        <w:rPr>
          <w:rFonts w:ascii="Times New Roman" w:hAnsi="Times New Roman"/>
        </w:rPr>
        <w:t>The objective of the SBIR</w:t>
      </w:r>
      <w:r>
        <w:rPr>
          <w:rFonts w:ascii="Times New Roman" w:hAnsi="Times New Roman"/>
        </w:rPr>
        <w:t>/STTR</w:t>
      </w:r>
      <w:r w:rsidRPr="003C4A49">
        <w:rPr>
          <w:rFonts w:ascii="Times New Roman" w:hAnsi="Times New Roman"/>
        </w:rPr>
        <w:t xml:space="preserve"> Program</w:t>
      </w:r>
      <w:r>
        <w:rPr>
          <w:rFonts w:ascii="Times New Roman" w:hAnsi="Times New Roman"/>
        </w:rPr>
        <w:t>s</w:t>
      </w:r>
      <w:r w:rsidRPr="003C4A49">
        <w:rPr>
          <w:rFonts w:ascii="Times New Roman" w:hAnsi="Times New Roman"/>
        </w:rPr>
        <w:t xml:space="preserve"> </w:t>
      </w:r>
      <w:r>
        <w:rPr>
          <w:rFonts w:ascii="Times New Roman" w:hAnsi="Times New Roman"/>
        </w:rPr>
        <w:t>are</w:t>
      </w:r>
      <w:r w:rsidRPr="003C4A49">
        <w:rPr>
          <w:rFonts w:ascii="Times New Roman" w:hAnsi="Times New Roman"/>
        </w:rPr>
        <w:t xml:space="preserve"> to: stimulate technological innovations in the private sector; strengthen the role of small businesses in meeting Federal research and development needs; increase private sector commercialization of innovations derived from USDA-supported research and development efforts; and </w:t>
      </w:r>
      <w:r w:rsidRPr="003C4A49" w:rsidR="005B365F">
        <w:rPr>
          <w:rFonts w:ascii="Times New Roman" w:hAnsi="Times New Roman"/>
        </w:rPr>
        <w:t>foster and encourage participation by small business firms in</w:t>
      </w:r>
      <w:r w:rsidR="005B365F">
        <w:rPr>
          <w:rFonts w:ascii="Times New Roman" w:hAnsi="Times New Roman"/>
        </w:rPr>
        <w:t xml:space="preserve"> </w:t>
      </w:r>
      <w:r w:rsidRPr="003C4A49" w:rsidR="005B365F">
        <w:rPr>
          <w:rFonts w:ascii="Times New Roman" w:hAnsi="Times New Roman"/>
        </w:rPr>
        <w:t>technological innovations</w:t>
      </w:r>
      <w:r w:rsidR="005B365F">
        <w:rPr>
          <w:rFonts w:ascii="Times New Roman" w:hAnsi="Times New Roman"/>
        </w:rPr>
        <w:t xml:space="preserve"> that are new entrants or from emerging states</w:t>
      </w:r>
      <w:r w:rsidRPr="003C4A49">
        <w:rPr>
          <w:rFonts w:ascii="Times New Roman" w:hAnsi="Times New Roman"/>
        </w:rPr>
        <w:t>. The USDA SBIR</w:t>
      </w:r>
      <w:r>
        <w:rPr>
          <w:rFonts w:ascii="Times New Roman" w:hAnsi="Times New Roman"/>
        </w:rPr>
        <w:t>/STTR</w:t>
      </w:r>
      <w:r w:rsidRPr="003C4A49">
        <w:rPr>
          <w:rFonts w:ascii="Times New Roman" w:hAnsi="Times New Roman"/>
        </w:rPr>
        <w:t xml:space="preserve"> program</w:t>
      </w:r>
      <w:r>
        <w:rPr>
          <w:rFonts w:ascii="Times New Roman" w:hAnsi="Times New Roman"/>
        </w:rPr>
        <w:t>s</w:t>
      </w:r>
      <w:r w:rsidRPr="003C4A49">
        <w:rPr>
          <w:rFonts w:ascii="Times New Roman" w:hAnsi="Times New Roman"/>
        </w:rPr>
        <w:t xml:space="preserve"> </w:t>
      </w:r>
      <w:r>
        <w:rPr>
          <w:rFonts w:ascii="Times New Roman" w:hAnsi="Times New Roman"/>
        </w:rPr>
        <w:t>are</w:t>
      </w:r>
      <w:r w:rsidRPr="003C4A49">
        <w:rPr>
          <w:rFonts w:ascii="Times New Roman" w:hAnsi="Times New Roman"/>
        </w:rPr>
        <w:t xml:space="preserve"> carried out in three separate phases:</w:t>
      </w:r>
    </w:p>
    <w:p w:rsidR="00CD096D" w:rsidRPr="003C4A49" w:rsidP="003C1EF2" w14:paraId="1F5CF630" w14:textId="77777777">
      <w:pPr>
        <w:widowControl/>
        <w:ind w:left="360"/>
        <w:rPr>
          <w:rFonts w:ascii="Times New Roman" w:hAnsi="Times New Roman"/>
        </w:rPr>
      </w:pPr>
    </w:p>
    <w:p w:rsidR="00CD096D" w:rsidRPr="003C4A49" w:rsidP="00C82986" w14:paraId="4C5D5F3C" w14:textId="77777777">
      <w:pPr>
        <w:widowControl/>
        <w:numPr>
          <w:ilvl w:val="0"/>
          <w:numId w:val="27"/>
        </w:numPr>
        <w:overflowPunct/>
        <w:ind w:left="270" w:hanging="270"/>
        <w:textAlignment w:val="auto"/>
        <w:rPr>
          <w:rFonts w:ascii="Times New Roman" w:hAnsi="Times New Roman"/>
        </w:rPr>
      </w:pPr>
      <w:r w:rsidRPr="003C4A49">
        <w:rPr>
          <w:rFonts w:ascii="Times New Roman" w:hAnsi="Times New Roman"/>
        </w:rPr>
        <w:t>Phase I awards to determine, insofar as possible, the scientific and technical merit and feasibility of ideas that appear to have</w:t>
      </w:r>
      <w:r>
        <w:rPr>
          <w:rFonts w:ascii="Times New Roman" w:hAnsi="Times New Roman"/>
        </w:rPr>
        <w:t xml:space="preserve"> </w:t>
      </w:r>
      <w:r w:rsidRPr="003C4A49">
        <w:rPr>
          <w:rFonts w:ascii="Times New Roman" w:hAnsi="Times New Roman"/>
        </w:rPr>
        <w:t>commercial potential.</w:t>
      </w:r>
    </w:p>
    <w:p w:rsidR="00CD096D" w:rsidP="00C82986" w14:paraId="351B6BCC" w14:textId="77777777">
      <w:pPr>
        <w:widowControl/>
        <w:numPr>
          <w:ilvl w:val="0"/>
          <w:numId w:val="27"/>
        </w:numPr>
        <w:overflowPunct/>
        <w:ind w:left="270" w:hanging="270"/>
        <w:textAlignment w:val="auto"/>
        <w:rPr>
          <w:rFonts w:ascii="Times New Roman" w:hAnsi="Times New Roman"/>
        </w:rPr>
      </w:pPr>
      <w:r w:rsidRPr="003C4A49">
        <w:rPr>
          <w:rFonts w:ascii="Times New Roman" w:hAnsi="Times New Roman"/>
        </w:rPr>
        <w:t>Phase II awards to further develop work from</w:t>
      </w:r>
      <w:r>
        <w:rPr>
          <w:rFonts w:ascii="Times New Roman" w:hAnsi="Times New Roman"/>
        </w:rPr>
        <w:t xml:space="preserve"> </w:t>
      </w:r>
      <w:r w:rsidRPr="003C4A49">
        <w:rPr>
          <w:rFonts w:ascii="Times New Roman" w:hAnsi="Times New Roman"/>
        </w:rPr>
        <w:t xml:space="preserve">Phase I that meets </w:t>
      </w:r>
      <w:r w:rsidRPr="003C4A49">
        <w:rPr>
          <w:rFonts w:ascii="Times New Roman" w:hAnsi="Times New Roman"/>
        </w:rPr>
        <w:t>particular program</w:t>
      </w:r>
      <w:r w:rsidRPr="003C4A49">
        <w:rPr>
          <w:rFonts w:ascii="Times New Roman" w:hAnsi="Times New Roman"/>
        </w:rPr>
        <w:t xml:space="preserve"> needs and exhibits potential for commercial application.</w:t>
      </w:r>
    </w:p>
    <w:p w:rsidR="00CD096D" w:rsidRPr="003C4A49" w:rsidP="00C82986" w14:paraId="78033345" w14:textId="77777777">
      <w:pPr>
        <w:widowControl/>
        <w:numPr>
          <w:ilvl w:val="0"/>
          <w:numId w:val="27"/>
        </w:numPr>
        <w:overflowPunct/>
        <w:ind w:left="270" w:hanging="270"/>
        <w:textAlignment w:val="auto"/>
        <w:rPr>
          <w:rFonts w:ascii="Times New Roman" w:hAnsi="Times New Roman"/>
        </w:rPr>
      </w:pPr>
      <w:r w:rsidRPr="003C4A49">
        <w:rPr>
          <w:rFonts w:ascii="Times New Roman" w:hAnsi="Times New Roman"/>
        </w:rPr>
        <w:t>Phase III awards where commercial applications of</w:t>
      </w:r>
      <w:r>
        <w:rPr>
          <w:rFonts w:ascii="Times New Roman" w:hAnsi="Times New Roman"/>
        </w:rPr>
        <w:t xml:space="preserve"> </w:t>
      </w:r>
      <w:r w:rsidRPr="003C4A49">
        <w:rPr>
          <w:rFonts w:ascii="Times New Roman" w:hAnsi="Times New Roman"/>
        </w:rPr>
        <w:t>SBIR</w:t>
      </w:r>
      <w:r>
        <w:rPr>
          <w:rFonts w:ascii="Times New Roman" w:hAnsi="Times New Roman"/>
        </w:rPr>
        <w:t>/STTR</w:t>
      </w:r>
      <w:r w:rsidRPr="003C4A49">
        <w:rPr>
          <w:rFonts w:ascii="Times New Roman" w:hAnsi="Times New Roman"/>
        </w:rPr>
        <w:t>-funded R/R&amp;D are funded by non-Federal</w:t>
      </w:r>
      <w:r>
        <w:rPr>
          <w:rFonts w:ascii="Times New Roman" w:hAnsi="Times New Roman"/>
        </w:rPr>
        <w:t xml:space="preserve"> </w:t>
      </w:r>
      <w:r w:rsidRPr="003C4A49">
        <w:rPr>
          <w:rFonts w:ascii="Times New Roman" w:hAnsi="Times New Roman"/>
        </w:rPr>
        <w:t>sources of capital; or where products, services or further research intended for use by the Federal Government are funded by follow-on non-SBIR</w:t>
      </w:r>
      <w:r>
        <w:rPr>
          <w:rFonts w:ascii="Times New Roman" w:hAnsi="Times New Roman"/>
        </w:rPr>
        <w:t>/STTR</w:t>
      </w:r>
      <w:r w:rsidRPr="003C4A49">
        <w:rPr>
          <w:rFonts w:ascii="Times New Roman" w:hAnsi="Times New Roman"/>
        </w:rPr>
        <w:t xml:space="preserve"> Federal Funding Agreements.</w:t>
      </w:r>
    </w:p>
    <w:p w:rsidR="00CD096D" w:rsidP="003C1EF2" w14:paraId="2DD2C6D1" w14:textId="77777777">
      <w:pPr>
        <w:widowControl/>
        <w:ind w:left="360"/>
        <w:rPr>
          <w:rFonts w:ascii="Times New Roman" w:hAnsi="Times New Roman"/>
        </w:rPr>
      </w:pPr>
    </w:p>
    <w:p w:rsidR="00CD096D" w:rsidP="00C82986" w14:paraId="0A22175F" w14:textId="47CC3DD6">
      <w:pPr>
        <w:widowControl/>
        <w:rPr>
          <w:rFonts w:ascii="Times New Roman" w:hAnsi="Times New Roman"/>
          <w:spacing w:val="1"/>
        </w:rPr>
      </w:pPr>
      <w:r w:rsidRPr="003C4A49">
        <w:rPr>
          <w:rFonts w:ascii="Times New Roman" w:hAnsi="Times New Roman"/>
        </w:rPr>
        <w:t>The USDA SBIR</w:t>
      </w:r>
      <w:r>
        <w:rPr>
          <w:rFonts w:ascii="Times New Roman" w:hAnsi="Times New Roman"/>
        </w:rPr>
        <w:t>/STTR</w:t>
      </w:r>
      <w:r w:rsidRPr="003C4A49">
        <w:rPr>
          <w:rFonts w:ascii="Times New Roman" w:hAnsi="Times New Roman"/>
        </w:rPr>
        <w:t xml:space="preserve"> Program</w:t>
      </w:r>
      <w:r>
        <w:rPr>
          <w:rFonts w:ascii="Times New Roman" w:hAnsi="Times New Roman"/>
        </w:rPr>
        <w:t>s</w:t>
      </w:r>
      <w:r w:rsidRPr="003C4A49">
        <w:rPr>
          <w:rFonts w:ascii="Times New Roman" w:hAnsi="Times New Roman"/>
        </w:rPr>
        <w:t xml:space="preserve"> </w:t>
      </w:r>
      <w:r>
        <w:rPr>
          <w:rFonts w:ascii="Times New Roman" w:hAnsi="Times New Roman"/>
        </w:rPr>
        <w:t>are</w:t>
      </w:r>
      <w:r w:rsidRPr="003C4A49">
        <w:rPr>
          <w:rFonts w:ascii="Times New Roman" w:hAnsi="Times New Roman"/>
        </w:rPr>
        <w:t xml:space="preserve"> administered by the National Institute of Food and Agriculture (NIFA). NIFA </w:t>
      </w:r>
      <w:r>
        <w:rPr>
          <w:rFonts w:ascii="Times New Roman" w:hAnsi="Times New Roman"/>
        </w:rPr>
        <w:t>oversees</w:t>
      </w:r>
      <w:r w:rsidRPr="003C4A49">
        <w:rPr>
          <w:rFonts w:ascii="Times New Roman" w:hAnsi="Times New Roman"/>
        </w:rPr>
        <w:t xml:space="preserve"> the policies and procedures governing SBIR</w:t>
      </w:r>
      <w:r>
        <w:rPr>
          <w:rFonts w:ascii="Times New Roman" w:hAnsi="Times New Roman"/>
        </w:rPr>
        <w:t>/STTR</w:t>
      </w:r>
      <w:r w:rsidRPr="003C4A49">
        <w:rPr>
          <w:rFonts w:ascii="Times New Roman" w:hAnsi="Times New Roman"/>
        </w:rPr>
        <w:t xml:space="preserve"> grants </w:t>
      </w:r>
      <w:r w:rsidRPr="003C4A49">
        <w:rPr>
          <w:rFonts w:ascii="Times New Roman" w:hAnsi="Times New Roman"/>
        </w:rPr>
        <w:t xml:space="preserve">awarded to the U.S. small business community, representing approximately </w:t>
      </w:r>
      <w:r>
        <w:rPr>
          <w:rFonts w:ascii="Times New Roman" w:hAnsi="Times New Roman"/>
        </w:rPr>
        <w:t>3.2% o</w:t>
      </w:r>
      <w:r w:rsidRPr="003C4A49">
        <w:rPr>
          <w:rFonts w:ascii="Times New Roman" w:hAnsi="Times New Roman"/>
        </w:rPr>
        <w:t xml:space="preserve">f the USDA extramural R/R&amp;D budget. </w:t>
      </w:r>
      <w:r w:rsidRPr="00C82986">
        <w:rPr>
          <w:rFonts w:ascii="Times New Roman" w:hAnsi="Times New Roman"/>
        </w:rPr>
        <w:t>This represents approximately $1</w:t>
      </w:r>
      <w:r w:rsidRPr="00C82986" w:rsidR="00EC2E0A">
        <w:rPr>
          <w:rFonts w:ascii="Times New Roman" w:hAnsi="Times New Roman"/>
        </w:rPr>
        <w:t>87</w:t>
      </w:r>
      <w:r w:rsidRPr="00C82986">
        <w:rPr>
          <w:rFonts w:ascii="Times New Roman" w:hAnsi="Times New Roman"/>
        </w:rPr>
        <w:t>M in Phase II grants awarded to the U.S. small business community from 201</w:t>
      </w:r>
      <w:r w:rsidRPr="00C82986" w:rsidR="00394EC0">
        <w:rPr>
          <w:rFonts w:ascii="Times New Roman" w:hAnsi="Times New Roman"/>
        </w:rPr>
        <w:t>6</w:t>
      </w:r>
      <w:r w:rsidRPr="00C82986">
        <w:rPr>
          <w:rFonts w:ascii="Times New Roman" w:hAnsi="Times New Roman"/>
        </w:rPr>
        <w:t xml:space="preserve"> to 202</w:t>
      </w:r>
      <w:r w:rsidRPr="00C82986" w:rsidR="003D264C">
        <w:rPr>
          <w:rFonts w:ascii="Times New Roman" w:hAnsi="Times New Roman"/>
        </w:rPr>
        <w:t>5</w:t>
      </w:r>
      <w:r w:rsidRPr="00C82986">
        <w:rPr>
          <w:rFonts w:ascii="Times New Roman" w:hAnsi="Times New Roman"/>
        </w:rPr>
        <w:t>.</w:t>
      </w:r>
      <w:r>
        <w:rPr>
          <w:rFonts w:ascii="Times New Roman" w:hAnsi="Times New Roman"/>
        </w:rPr>
        <w:t xml:space="preserve"> </w:t>
      </w:r>
      <w:r w:rsidRPr="00456FFC">
        <w:rPr>
          <w:rFonts w:ascii="Times New Roman" w:hAnsi="Times New Roman"/>
        </w:rPr>
        <w:t>In 1982, the Small Business Innovation Research (SBIR</w:t>
      </w:r>
      <w:r>
        <w:rPr>
          <w:rFonts w:ascii="Times New Roman" w:hAnsi="Times New Roman"/>
        </w:rPr>
        <w:t xml:space="preserve">) Grants Program was authorized, </w:t>
      </w:r>
      <w:r w:rsidRPr="00456FFC">
        <w:rPr>
          <w:rFonts w:ascii="Times New Roman" w:hAnsi="Times New Roman"/>
        </w:rPr>
        <w:t>Pub</w:t>
      </w:r>
      <w:r>
        <w:rPr>
          <w:rFonts w:ascii="Times New Roman" w:hAnsi="Times New Roman"/>
        </w:rPr>
        <w:t>.</w:t>
      </w:r>
      <w:r w:rsidRPr="00456FFC">
        <w:rPr>
          <w:rFonts w:ascii="Times New Roman" w:hAnsi="Times New Roman"/>
        </w:rPr>
        <w:t xml:space="preserve"> Law 97-219</w:t>
      </w:r>
      <w:r w:rsidR="00FA40F6">
        <w:rPr>
          <w:rFonts w:ascii="Times New Roman" w:hAnsi="Times New Roman"/>
        </w:rPr>
        <w:t xml:space="preserve">. In </w:t>
      </w:r>
      <w:r w:rsidR="00E036A8">
        <w:rPr>
          <w:rFonts w:ascii="Times New Roman" w:hAnsi="Times New Roman"/>
        </w:rPr>
        <w:t>1992</w:t>
      </w:r>
      <w:r w:rsidR="00D36466">
        <w:rPr>
          <w:rFonts w:ascii="Times New Roman" w:hAnsi="Times New Roman"/>
        </w:rPr>
        <w:t>, the Small Business Technology Transfer (STTR) Grants program was authorized, Pub. Law 102-561</w:t>
      </w:r>
      <w:r w:rsidR="00E036A8">
        <w:rPr>
          <w:rFonts w:ascii="Times New Roman" w:hAnsi="Times New Roman"/>
        </w:rPr>
        <w:t>.</w:t>
      </w:r>
      <w:r w:rsidRPr="00456FFC">
        <w:rPr>
          <w:rFonts w:ascii="Times New Roman" w:hAnsi="Times New Roman"/>
        </w:rPr>
        <w:t xml:space="preserve"> </w:t>
      </w:r>
      <w:r w:rsidR="00E036A8">
        <w:rPr>
          <w:rFonts w:ascii="Times New Roman" w:hAnsi="Times New Roman"/>
        </w:rPr>
        <w:t>I</w:t>
      </w:r>
      <w:r w:rsidRPr="00456FFC">
        <w:rPr>
          <w:rFonts w:ascii="Times New Roman" w:hAnsi="Times New Roman"/>
        </w:rPr>
        <w:t xml:space="preserve">n </w:t>
      </w:r>
      <w:r w:rsidR="00693014">
        <w:rPr>
          <w:rFonts w:ascii="Times New Roman" w:hAnsi="Times New Roman"/>
        </w:rPr>
        <w:t>2026</w:t>
      </w:r>
      <w:r w:rsidRPr="00456FFC" w:rsidR="00693014">
        <w:rPr>
          <w:rFonts w:ascii="Times New Roman" w:hAnsi="Times New Roman"/>
        </w:rPr>
        <w:t xml:space="preserve">, </w:t>
      </w:r>
      <w:r w:rsidRPr="009B5AD1" w:rsidR="00693014">
        <w:rPr>
          <w:rFonts w:ascii="Times New Roman" w:hAnsi="Times New Roman"/>
          <w:spacing w:val="1"/>
        </w:rPr>
        <w:t xml:space="preserve">the </w:t>
      </w:r>
      <w:r w:rsidR="00693014">
        <w:rPr>
          <w:rFonts w:ascii="Times New Roman" w:hAnsi="Times New Roman"/>
          <w:spacing w:val="1"/>
        </w:rPr>
        <w:t>Small Business Innovation and Economic Security Act</w:t>
      </w:r>
      <w:r w:rsidRPr="009B5AD1" w:rsidR="00693014">
        <w:rPr>
          <w:rFonts w:ascii="Times New Roman" w:hAnsi="Times New Roman"/>
          <w:spacing w:val="1"/>
        </w:rPr>
        <w:t xml:space="preserve"> reauthorized the SBIR and STTR programs through September 30, 20</w:t>
      </w:r>
      <w:r w:rsidR="00693014">
        <w:rPr>
          <w:rFonts w:ascii="Times New Roman" w:hAnsi="Times New Roman"/>
          <w:spacing w:val="1"/>
        </w:rPr>
        <w:t>31</w:t>
      </w:r>
      <w:r w:rsidRPr="009B5AD1">
        <w:rPr>
          <w:rFonts w:ascii="Times New Roman" w:hAnsi="Times New Roman"/>
          <w:spacing w:val="1"/>
        </w:rPr>
        <w:t xml:space="preserve">. </w:t>
      </w:r>
    </w:p>
    <w:p w:rsidR="009F7E1A" w:rsidRPr="002568E6" w:rsidP="009F7E1A" w14:paraId="6907573B" w14:textId="77777777">
      <w:pPr>
        <w:tabs>
          <w:tab w:val="left" w:pos="-720"/>
        </w:tabs>
        <w:suppressAutoHyphens/>
        <w:spacing w:line="480" w:lineRule="auto"/>
        <w:rPr>
          <w:rFonts w:ascii="Times New Roman" w:hAnsi="Times New Roman"/>
          <w:b/>
          <w:szCs w:val="24"/>
        </w:rPr>
      </w:pPr>
    </w:p>
    <w:p w:rsidR="00A308DB" w:rsidRPr="002568E6" w:rsidP="0062567E" w14:paraId="6907573C" w14:textId="77777777">
      <w:pPr>
        <w:pStyle w:val="Heading1"/>
        <w:rPr>
          <w:szCs w:val="24"/>
        </w:rPr>
      </w:pPr>
      <w:bookmarkStart w:id="2" w:name="_Toc401831358"/>
      <w:bookmarkStart w:id="3" w:name="_Toc401832402"/>
      <w:r w:rsidRPr="002568E6">
        <w:rPr>
          <w:szCs w:val="24"/>
        </w:rPr>
        <w:t xml:space="preserve">A2. </w:t>
      </w:r>
      <w:r w:rsidRPr="002568E6" w:rsidR="00447C1E">
        <w:rPr>
          <w:szCs w:val="24"/>
        </w:rPr>
        <w:t>Purpose and Use of the Information.</w:t>
      </w:r>
      <w:bookmarkEnd w:id="2"/>
      <w:bookmarkEnd w:id="3"/>
    </w:p>
    <w:p w:rsidR="0062567E" w:rsidRPr="002568E6" w14:paraId="6907573D" w14:textId="77777777">
      <w:pPr>
        <w:tabs>
          <w:tab w:val="left" w:pos="-720"/>
        </w:tabs>
        <w:suppressAutoHyphens/>
        <w:rPr>
          <w:rFonts w:ascii="Times New Roman" w:hAnsi="Times New Roman"/>
          <w:b/>
          <w:szCs w:val="24"/>
        </w:rPr>
      </w:pPr>
    </w:p>
    <w:p w:rsidR="003333DF" w:rsidRPr="002568E6" w14:paraId="6907573E" w14:textId="77777777">
      <w:pPr>
        <w:tabs>
          <w:tab w:val="left" w:pos="-720"/>
        </w:tabs>
        <w:suppressAutoHyphens/>
        <w:rPr>
          <w:rFonts w:ascii="Times New Roman" w:hAnsi="Times New Roman"/>
          <w:b/>
          <w:szCs w:val="24"/>
        </w:rPr>
      </w:pPr>
      <w:r w:rsidRPr="002568E6">
        <w:rPr>
          <w:rFonts w:ascii="Times New Roman" w:hAnsi="Times New Roman"/>
          <w:b/>
          <w:szCs w:val="24"/>
        </w:rPr>
        <w:t>Indicate</w:t>
      </w:r>
      <w:r w:rsidRPr="002568E6" w:rsidR="009F0786">
        <w:rPr>
          <w:rFonts w:ascii="Times New Roman" w:hAnsi="Times New Roman"/>
          <w:b/>
          <w:szCs w:val="24"/>
        </w:rPr>
        <w:t xml:space="preserve"> how, by whom, and for what pur</w:t>
      </w:r>
      <w:r w:rsidRPr="002568E6">
        <w:rPr>
          <w:rFonts w:ascii="Times New Roman" w:hAnsi="Times New Roman"/>
          <w:b/>
          <w:szCs w:val="24"/>
        </w:rPr>
        <w:t>pose the information is to be used.</w:t>
      </w:r>
      <w:r w:rsidRPr="002568E6" w:rsidR="009F0786">
        <w:rPr>
          <w:rFonts w:ascii="Times New Roman" w:hAnsi="Times New Roman"/>
          <w:b/>
          <w:szCs w:val="24"/>
        </w:rPr>
        <w:t xml:space="preserve">  Except for a new collec</w:t>
      </w:r>
      <w:r w:rsidRPr="002568E6">
        <w:rPr>
          <w:rFonts w:ascii="Times New Roman" w:hAnsi="Times New Roman"/>
          <w:b/>
          <w:szCs w:val="24"/>
        </w:rPr>
        <w:t xml:space="preserve">tion, indicate how the agency has </w:t>
      </w:r>
      <w:r w:rsidRPr="002568E6">
        <w:rPr>
          <w:rFonts w:ascii="Times New Roman" w:hAnsi="Times New Roman"/>
          <w:b/>
          <w:szCs w:val="24"/>
        </w:rPr>
        <w:t>ac</w:t>
      </w:r>
      <w:r w:rsidRPr="002568E6" w:rsidR="00E27BE9">
        <w:rPr>
          <w:rFonts w:ascii="Times New Roman" w:hAnsi="Times New Roman"/>
          <w:b/>
          <w:szCs w:val="24"/>
        </w:rPr>
        <w:t>tually used</w:t>
      </w:r>
      <w:r w:rsidRPr="002568E6" w:rsidR="00E27BE9">
        <w:rPr>
          <w:rFonts w:ascii="Times New Roman" w:hAnsi="Times New Roman"/>
          <w:b/>
          <w:szCs w:val="24"/>
        </w:rPr>
        <w:t xml:space="preserve"> the informa</w:t>
      </w:r>
      <w:r w:rsidRPr="002568E6">
        <w:rPr>
          <w:rFonts w:ascii="Times New Roman" w:hAnsi="Times New Roman"/>
          <w:b/>
          <w:szCs w:val="24"/>
        </w:rPr>
        <w:t>tion r</w:t>
      </w:r>
      <w:r w:rsidRPr="002568E6" w:rsidR="00E27BE9">
        <w:rPr>
          <w:rFonts w:ascii="Times New Roman" w:hAnsi="Times New Roman"/>
          <w:b/>
          <w:szCs w:val="24"/>
        </w:rPr>
        <w:t>eceived from the current collec</w:t>
      </w:r>
      <w:r w:rsidRPr="002568E6">
        <w:rPr>
          <w:rFonts w:ascii="Times New Roman" w:hAnsi="Times New Roman"/>
          <w:b/>
          <w:szCs w:val="24"/>
        </w:rPr>
        <w:t>tion.</w:t>
      </w:r>
    </w:p>
    <w:p w:rsidR="009F7E1A" w:rsidRPr="002568E6" w:rsidP="009F7E1A" w14:paraId="6907573F" w14:textId="77777777">
      <w:pPr>
        <w:tabs>
          <w:tab w:val="left" w:pos="-720"/>
        </w:tabs>
        <w:suppressAutoHyphens/>
        <w:rPr>
          <w:rFonts w:ascii="Times New Roman" w:hAnsi="Times New Roman"/>
          <w:szCs w:val="24"/>
        </w:rPr>
      </w:pPr>
    </w:p>
    <w:p w:rsidR="003C1EF2" w:rsidRPr="005420DD" w:rsidP="00C82986" w14:paraId="08CAD945" w14:textId="734A7DF7">
      <w:pPr>
        <w:widowControl/>
        <w:rPr>
          <w:rFonts w:ascii="Times New Roman" w:hAnsi="Times New Roman"/>
        </w:rPr>
      </w:pPr>
      <w:r>
        <w:rPr>
          <w:rFonts w:ascii="Times New Roman" w:hAnsi="Times New Roman"/>
          <w:spacing w:val="1"/>
        </w:rPr>
        <w:t>Grant</w:t>
      </w:r>
      <w:r w:rsidR="00B10013">
        <w:rPr>
          <w:rFonts w:ascii="Times New Roman" w:hAnsi="Times New Roman"/>
          <w:spacing w:val="1"/>
        </w:rPr>
        <w:t xml:space="preserve"> d</w:t>
      </w:r>
      <w:r w:rsidR="00395AE5">
        <w:rPr>
          <w:rFonts w:ascii="Times New Roman" w:hAnsi="Times New Roman"/>
          <w:spacing w:val="1"/>
        </w:rPr>
        <w:t xml:space="preserve">ata is collected </w:t>
      </w:r>
      <w:r w:rsidR="00B1189E">
        <w:rPr>
          <w:rFonts w:ascii="Times New Roman" w:hAnsi="Times New Roman"/>
          <w:spacing w:val="1"/>
        </w:rPr>
        <w:t xml:space="preserve">from respondents </w:t>
      </w:r>
      <w:r w:rsidR="00395AE5">
        <w:rPr>
          <w:rFonts w:ascii="Times New Roman" w:hAnsi="Times New Roman"/>
          <w:spacing w:val="1"/>
        </w:rPr>
        <w:t>using</w:t>
      </w:r>
      <w:r w:rsidR="00CA3564">
        <w:rPr>
          <w:rFonts w:ascii="Times New Roman" w:hAnsi="Times New Roman"/>
          <w:spacing w:val="1"/>
        </w:rPr>
        <w:t xml:space="preserve"> the</w:t>
      </w:r>
      <w:r w:rsidR="00395AE5">
        <w:rPr>
          <w:rFonts w:ascii="Times New Roman" w:hAnsi="Times New Roman"/>
          <w:spacing w:val="1"/>
        </w:rPr>
        <w:t xml:space="preserve"> </w:t>
      </w:r>
      <w:r w:rsidRPr="007F1B62" w:rsidR="00D25298">
        <w:rPr>
          <w:rFonts w:ascii="Times New Roman" w:hAnsi="Times New Roman"/>
          <w:spacing w:val="1"/>
        </w:rPr>
        <w:t>Funding Certification form</w:t>
      </w:r>
      <w:r w:rsidR="00B1189E">
        <w:rPr>
          <w:rFonts w:ascii="Times New Roman" w:hAnsi="Times New Roman"/>
          <w:spacing w:val="1"/>
        </w:rPr>
        <w:t xml:space="preserve"> which</w:t>
      </w:r>
      <w:r w:rsidRPr="007F1B62" w:rsidR="00D25298">
        <w:rPr>
          <w:rFonts w:ascii="Times New Roman" w:hAnsi="Times New Roman"/>
          <w:spacing w:val="1"/>
        </w:rPr>
        <w:t xml:space="preserve"> is used by USDA</w:t>
      </w:r>
      <w:r w:rsidR="00B10013">
        <w:rPr>
          <w:rFonts w:ascii="Times New Roman" w:hAnsi="Times New Roman"/>
          <w:spacing w:val="1"/>
        </w:rPr>
        <w:t xml:space="preserve"> staff</w:t>
      </w:r>
      <w:r w:rsidRPr="007F1B62" w:rsidR="00D25298">
        <w:rPr>
          <w:rFonts w:ascii="Times New Roman" w:hAnsi="Times New Roman"/>
          <w:spacing w:val="1"/>
        </w:rPr>
        <w:t xml:space="preserve"> to ensure small business concerns meet specific eligibility requirements for a</w:t>
      </w:r>
      <w:r w:rsidR="00D25298">
        <w:rPr>
          <w:rFonts w:ascii="Times New Roman" w:hAnsi="Times New Roman"/>
          <w:spacing w:val="1"/>
        </w:rPr>
        <w:t>n</w:t>
      </w:r>
      <w:r w:rsidRPr="007F1B62" w:rsidR="00D25298">
        <w:rPr>
          <w:rFonts w:ascii="Times New Roman" w:hAnsi="Times New Roman"/>
          <w:spacing w:val="1"/>
        </w:rPr>
        <w:t xml:space="preserve"> SBIR/STTR award. The form asks applicants to certify a series of ten statements </w:t>
      </w:r>
      <w:r w:rsidRPr="007F1B62" w:rsidR="00D25298">
        <w:rPr>
          <w:rFonts w:ascii="Times New Roman" w:hAnsi="Times New Roman"/>
          <w:spacing w:val="1"/>
        </w:rPr>
        <w:t>in order to</w:t>
      </w:r>
      <w:r w:rsidRPr="007F1B62" w:rsidR="00D25298">
        <w:rPr>
          <w:rFonts w:ascii="Times New Roman" w:hAnsi="Times New Roman"/>
          <w:spacing w:val="1"/>
        </w:rPr>
        <w:t xml:space="preserve"> ensure the grantee is complying with specific program requirements during the life of the funding agreement. If the SBC is majority-owned by venture capital companies, hedge funds, or private equity firms, </w:t>
      </w:r>
      <w:r w:rsidRPr="007F1B62" w:rsidR="004058A2">
        <w:rPr>
          <w:rFonts w:ascii="Times New Roman" w:hAnsi="Times New Roman"/>
          <w:spacing w:val="1"/>
        </w:rPr>
        <w:t>th</w:t>
      </w:r>
      <w:r w:rsidR="004058A2">
        <w:rPr>
          <w:rFonts w:ascii="Times New Roman" w:hAnsi="Times New Roman"/>
          <w:spacing w:val="1"/>
        </w:rPr>
        <w:t>ose respondents</w:t>
      </w:r>
      <w:r w:rsidRPr="007F1B62" w:rsidR="004058A2">
        <w:rPr>
          <w:rFonts w:ascii="Times New Roman" w:hAnsi="Times New Roman"/>
          <w:spacing w:val="1"/>
        </w:rPr>
        <w:t xml:space="preserve"> </w:t>
      </w:r>
      <w:r w:rsidRPr="007F1B62" w:rsidR="00D25298">
        <w:rPr>
          <w:rFonts w:ascii="Times New Roman" w:hAnsi="Times New Roman"/>
          <w:spacing w:val="1"/>
        </w:rPr>
        <w:t xml:space="preserve">will be required to fill out an eight-question form </w:t>
      </w:r>
      <w:r w:rsidR="004058A2">
        <w:rPr>
          <w:rFonts w:ascii="Times New Roman" w:hAnsi="Times New Roman"/>
          <w:spacing w:val="1"/>
        </w:rPr>
        <w:t xml:space="preserve">titled </w:t>
      </w:r>
      <w:r w:rsidR="00AA7CC3">
        <w:rPr>
          <w:rFonts w:ascii="Times New Roman" w:hAnsi="Times New Roman"/>
          <w:spacing w:val="1"/>
        </w:rPr>
        <w:t>Certification for SBIR Applicants that are Majority-Owned by Multiple Venture Capital Operating Companies, Hedge Fund or Private Equity Firms</w:t>
      </w:r>
      <w:r w:rsidR="004058A2">
        <w:rPr>
          <w:rFonts w:ascii="Times New Roman" w:hAnsi="Times New Roman"/>
          <w:spacing w:val="1"/>
        </w:rPr>
        <w:t xml:space="preserve"> </w:t>
      </w:r>
      <w:r w:rsidRPr="007F1B62" w:rsidR="00D25298">
        <w:rPr>
          <w:rFonts w:ascii="Times New Roman" w:hAnsi="Times New Roman"/>
          <w:spacing w:val="1"/>
        </w:rPr>
        <w:t xml:space="preserve">in addition to the Funding Agreement Certification form. The small business concern may be required to update the Funding Agreement Certification form to ensure continued eligibility and compliance when changes in the SBC </w:t>
      </w:r>
      <w:r w:rsidR="00D25298">
        <w:rPr>
          <w:rFonts w:ascii="Times New Roman" w:hAnsi="Times New Roman"/>
          <w:spacing w:val="1"/>
        </w:rPr>
        <w:t>occur</w:t>
      </w:r>
      <w:r w:rsidRPr="007F1B62" w:rsidR="00D25298">
        <w:rPr>
          <w:rFonts w:ascii="Times New Roman" w:hAnsi="Times New Roman"/>
          <w:spacing w:val="1"/>
        </w:rPr>
        <w:t>.</w:t>
      </w:r>
      <w:r w:rsidR="00D25298">
        <w:rPr>
          <w:rFonts w:ascii="Times New Roman" w:hAnsi="Times New Roman"/>
          <w:spacing w:val="1"/>
        </w:rPr>
        <w:t xml:space="preserve"> Information collected includes program participant certifications regarding: the awardee meets ownership, control, size, and organization requirements; U.S. citizen or permanent resident alien status is met; all statements made within forms and documents are true and correct; all certifications are continuing in nature; agreement of no misrepresentation of small business status; the signatory on the form is an authorized representative of the awardee.</w:t>
      </w:r>
    </w:p>
    <w:p w:rsidR="00341DEE" w:rsidP="00E11A38" w14:paraId="69075741" w14:textId="77777777">
      <w:pPr>
        <w:pStyle w:val="Heading2"/>
        <w:jc w:val="left"/>
        <w:rPr>
          <w:szCs w:val="24"/>
        </w:rPr>
      </w:pPr>
    </w:p>
    <w:p w:rsidR="008F5340" w:rsidRPr="008F5340" w:rsidP="008F5340" w14:paraId="4AC4506D" w14:textId="77777777"/>
    <w:p w:rsidR="00A308DB" w:rsidRPr="002568E6" w:rsidP="0062567E" w14:paraId="69075742" w14:textId="77777777">
      <w:pPr>
        <w:pStyle w:val="Heading1"/>
        <w:rPr>
          <w:szCs w:val="24"/>
        </w:rPr>
      </w:pPr>
      <w:bookmarkStart w:id="4" w:name="_Toc401831359"/>
      <w:bookmarkStart w:id="5" w:name="_Toc401832403"/>
      <w:r w:rsidRPr="002568E6">
        <w:rPr>
          <w:szCs w:val="24"/>
        </w:rPr>
        <w:t xml:space="preserve">A3.  </w:t>
      </w:r>
      <w:r w:rsidRPr="002568E6" w:rsidR="00831EA7">
        <w:rPr>
          <w:szCs w:val="24"/>
        </w:rPr>
        <w:t xml:space="preserve">Use of </w:t>
      </w:r>
      <w:r w:rsidRPr="002568E6" w:rsidR="00826253">
        <w:rPr>
          <w:szCs w:val="24"/>
        </w:rPr>
        <w:t>i</w:t>
      </w:r>
      <w:r w:rsidRPr="002568E6" w:rsidR="00831EA7">
        <w:rPr>
          <w:szCs w:val="24"/>
        </w:rPr>
        <w:t xml:space="preserve">nformation </w:t>
      </w:r>
      <w:r w:rsidRPr="002568E6" w:rsidR="00826253">
        <w:rPr>
          <w:szCs w:val="24"/>
        </w:rPr>
        <w:t>t</w:t>
      </w:r>
      <w:r w:rsidRPr="002568E6" w:rsidR="00831EA7">
        <w:rPr>
          <w:szCs w:val="24"/>
        </w:rPr>
        <w:t xml:space="preserve">echnology and </w:t>
      </w:r>
      <w:r w:rsidRPr="002568E6" w:rsidR="00826253">
        <w:rPr>
          <w:szCs w:val="24"/>
        </w:rPr>
        <w:t>b</w:t>
      </w:r>
      <w:r w:rsidRPr="002568E6" w:rsidR="00831EA7">
        <w:rPr>
          <w:szCs w:val="24"/>
        </w:rPr>
        <w:t xml:space="preserve">urden </w:t>
      </w:r>
      <w:r w:rsidRPr="002568E6" w:rsidR="00826253">
        <w:rPr>
          <w:szCs w:val="24"/>
        </w:rPr>
        <w:t>r</w:t>
      </w:r>
      <w:r w:rsidRPr="002568E6" w:rsidR="00831EA7">
        <w:rPr>
          <w:szCs w:val="24"/>
        </w:rPr>
        <w:t>eduction</w:t>
      </w:r>
      <w:r w:rsidRPr="002568E6">
        <w:rPr>
          <w:szCs w:val="24"/>
        </w:rPr>
        <w:t>.</w:t>
      </w:r>
      <w:bookmarkEnd w:id="4"/>
      <w:bookmarkEnd w:id="5"/>
      <w:r w:rsidRPr="002568E6">
        <w:rPr>
          <w:szCs w:val="24"/>
        </w:rPr>
        <w:t xml:space="preserve">  </w:t>
      </w:r>
    </w:p>
    <w:p w:rsidR="003333DF" w:rsidRPr="002568E6" w14:paraId="69075743" w14:textId="77777777">
      <w:pPr>
        <w:tabs>
          <w:tab w:val="left" w:pos="0"/>
        </w:tabs>
        <w:suppressAutoHyphens/>
        <w:rPr>
          <w:rFonts w:ascii="Times New Roman" w:hAnsi="Times New Roman"/>
          <w:szCs w:val="24"/>
        </w:rPr>
      </w:pPr>
    </w:p>
    <w:p w:rsidR="003333DF" w:rsidRPr="002568E6" w:rsidP="0062567E" w14:paraId="69075744" w14:textId="77777777">
      <w:pPr>
        <w:rPr>
          <w:rFonts w:ascii="Times New Roman" w:hAnsi="Times New Roman"/>
          <w:b/>
          <w:szCs w:val="24"/>
        </w:rPr>
      </w:pPr>
      <w:r w:rsidRPr="002568E6">
        <w:rPr>
          <w:rFonts w:ascii="Times New Roman" w:hAnsi="Times New Roman"/>
          <w:b/>
          <w:szCs w:val="24"/>
        </w:rPr>
        <w:t xml:space="preserve">Describe whether, and to what extent, the collection of information involves the use of </w:t>
      </w:r>
      <w:r w:rsidRPr="002568E6" w:rsidR="00542C4F">
        <w:rPr>
          <w:rFonts w:ascii="Times New Roman" w:hAnsi="Times New Roman"/>
          <w:b/>
          <w:szCs w:val="24"/>
        </w:rPr>
        <w:t>automated, electronic, mechanical, or other technolog</w:t>
      </w:r>
      <w:r w:rsidRPr="002568E6">
        <w:rPr>
          <w:rFonts w:ascii="Times New Roman" w:hAnsi="Times New Roman"/>
          <w:b/>
          <w:szCs w:val="24"/>
        </w:rPr>
        <w:t>ical collection techniques or oth</w:t>
      </w:r>
      <w:r w:rsidRPr="002568E6" w:rsidR="00542C4F">
        <w:rPr>
          <w:rFonts w:ascii="Times New Roman" w:hAnsi="Times New Roman"/>
          <w:b/>
          <w:szCs w:val="24"/>
        </w:rPr>
        <w:t>er forms of information technology, e.g., permitting electronic sub</w:t>
      </w:r>
      <w:r w:rsidRPr="002568E6">
        <w:rPr>
          <w:rFonts w:ascii="Times New Roman" w:hAnsi="Times New Roman"/>
          <w:b/>
          <w:szCs w:val="24"/>
        </w:rPr>
        <w:t>mission of responses, and the basis for the decision for adopting this means of co</w:t>
      </w:r>
      <w:r w:rsidRPr="002568E6" w:rsidR="00542C4F">
        <w:rPr>
          <w:rFonts w:ascii="Times New Roman" w:hAnsi="Times New Roman"/>
          <w:b/>
          <w:szCs w:val="24"/>
        </w:rPr>
        <w:t>llection. Also describe any con</w:t>
      </w:r>
      <w:r w:rsidRPr="002568E6">
        <w:rPr>
          <w:rFonts w:ascii="Times New Roman" w:hAnsi="Times New Roman"/>
          <w:b/>
          <w:szCs w:val="24"/>
        </w:rPr>
        <w:t>sideratio</w:t>
      </w:r>
      <w:r w:rsidRPr="002568E6" w:rsidR="00542C4F">
        <w:rPr>
          <w:rFonts w:ascii="Times New Roman" w:hAnsi="Times New Roman"/>
          <w:b/>
          <w:szCs w:val="24"/>
        </w:rPr>
        <w:t>n of using information technology to reduce bur</w:t>
      </w:r>
      <w:r w:rsidRPr="002568E6">
        <w:rPr>
          <w:rFonts w:ascii="Times New Roman" w:hAnsi="Times New Roman"/>
          <w:b/>
          <w:szCs w:val="24"/>
        </w:rPr>
        <w:t>den.</w:t>
      </w:r>
    </w:p>
    <w:p w:rsidR="00A308DB" w:rsidRPr="002568E6" w14:paraId="69075745" w14:textId="77777777">
      <w:pPr>
        <w:tabs>
          <w:tab w:val="left" w:pos="0"/>
        </w:tabs>
        <w:suppressAutoHyphens/>
        <w:rPr>
          <w:rFonts w:ascii="Times New Roman" w:hAnsi="Times New Roman"/>
          <w:szCs w:val="24"/>
        </w:rPr>
      </w:pPr>
    </w:p>
    <w:p w:rsidR="009F7E1A" w14:paraId="69075746" w14:textId="7B61FBFA">
      <w:pPr>
        <w:tabs>
          <w:tab w:val="left" w:pos="0"/>
        </w:tabs>
        <w:suppressAutoHyphens/>
        <w:rPr>
          <w:rFonts w:ascii="Times New Roman" w:hAnsi="Times New Roman"/>
          <w:szCs w:val="24"/>
        </w:rPr>
      </w:pPr>
      <w:r w:rsidRPr="001630F8">
        <w:rPr>
          <w:rFonts w:ascii="Times New Roman" w:hAnsi="Times New Roman"/>
          <w:szCs w:val="24"/>
        </w:rPr>
        <w:t>NIFA makes every effort to comply with the E-Government Act, 2002 (E-Gov) (Pub. L. 107-347) and to provide for alternative submission of information collections.</w:t>
      </w:r>
      <w:r w:rsidR="003E097D">
        <w:rPr>
          <w:rFonts w:ascii="Times New Roman" w:hAnsi="Times New Roman"/>
          <w:szCs w:val="24"/>
        </w:rPr>
        <w:t xml:space="preserve"> </w:t>
      </w:r>
      <w:r w:rsidR="003A75B3">
        <w:rPr>
          <w:rFonts w:ascii="Times New Roman" w:hAnsi="Times New Roman"/>
          <w:szCs w:val="24"/>
        </w:rPr>
        <w:t xml:space="preserve">Respondents </w:t>
      </w:r>
      <w:r w:rsidR="00180509">
        <w:rPr>
          <w:rFonts w:ascii="Times New Roman" w:hAnsi="Times New Roman"/>
          <w:szCs w:val="24"/>
        </w:rPr>
        <w:t>receive the form</w:t>
      </w:r>
      <w:r w:rsidR="008C3894">
        <w:rPr>
          <w:rFonts w:ascii="Times New Roman" w:hAnsi="Times New Roman"/>
          <w:szCs w:val="24"/>
        </w:rPr>
        <w:t xml:space="preserve">(s) </w:t>
      </w:r>
      <w:r w:rsidR="00827FDF">
        <w:rPr>
          <w:rFonts w:ascii="Times New Roman" w:hAnsi="Times New Roman"/>
          <w:szCs w:val="24"/>
        </w:rPr>
        <w:t xml:space="preserve">via </w:t>
      </w:r>
      <w:r w:rsidR="005C26EC">
        <w:rPr>
          <w:rFonts w:ascii="Times New Roman" w:hAnsi="Times New Roman"/>
          <w:szCs w:val="24"/>
        </w:rPr>
        <w:t>e-mail from NIFA</w:t>
      </w:r>
      <w:r w:rsidR="00685E85">
        <w:rPr>
          <w:rFonts w:ascii="Times New Roman" w:hAnsi="Times New Roman"/>
          <w:szCs w:val="24"/>
        </w:rPr>
        <w:t>.</w:t>
      </w:r>
      <w:r w:rsidR="00801A20">
        <w:rPr>
          <w:rFonts w:ascii="Times New Roman" w:hAnsi="Times New Roman"/>
          <w:szCs w:val="24"/>
        </w:rPr>
        <w:t xml:space="preserve"> The forms are fillable PDFs that are completed </w:t>
      </w:r>
      <w:r w:rsidR="006868E8">
        <w:rPr>
          <w:rFonts w:ascii="Times New Roman" w:hAnsi="Times New Roman"/>
          <w:szCs w:val="24"/>
        </w:rPr>
        <w:t xml:space="preserve">and </w:t>
      </w:r>
      <w:r w:rsidR="00F021FC">
        <w:rPr>
          <w:rFonts w:ascii="Times New Roman" w:hAnsi="Times New Roman"/>
          <w:szCs w:val="24"/>
        </w:rPr>
        <w:t>sent back to NIFA also via e-mail.</w:t>
      </w:r>
      <w:r w:rsidR="007F5723">
        <w:rPr>
          <w:rFonts w:ascii="Times New Roman" w:hAnsi="Times New Roman"/>
          <w:szCs w:val="24"/>
        </w:rPr>
        <w:t xml:space="preserve"> Forms are also available for viewing on the NIFA website.</w:t>
      </w:r>
      <w:r w:rsidR="00A86BA3">
        <w:rPr>
          <w:rFonts w:ascii="Times New Roman" w:hAnsi="Times New Roman"/>
          <w:szCs w:val="24"/>
        </w:rPr>
        <w:t xml:space="preserve"> Currently there are no plans to create or launch </w:t>
      </w:r>
      <w:r w:rsidR="00E92193">
        <w:rPr>
          <w:rFonts w:ascii="Times New Roman" w:hAnsi="Times New Roman"/>
          <w:szCs w:val="24"/>
        </w:rPr>
        <w:t>web</w:t>
      </w:r>
      <w:r w:rsidR="00A86BA3">
        <w:rPr>
          <w:rFonts w:ascii="Times New Roman" w:hAnsi="Times New Roman"/>
          <w:szCs w:val="24"/>
        </w:rPr>
        <w:t>-based systems to submit th</w:t>
      </w:r>
      <w:r w:rsidR="00E92193">
        <w:rPr>
          <w:rFonts w:ascii="Times New Roman" w:hAnsi="Times New Roman"/>
          <w:szCs w:val="24"/>
        </w:rPr>
        <w:t>e</w:t>
      </w:r>
      <w:r w:rsidR="00A86BA3">
        <w:rPr>
          <w:rFonts w:ascii="Times New Roman" w:hAnsi="Times New Roman"/>
          <w:szCs w:val="24"/>
        </w:rPr>
        <w:t xml:space="preserve"> data collect</w:t>
      </w:r>
      <w:r w:rsidR="00EE7402">
        <w:rPr>
          <w:rFonts w:ascii="Times New Roman" w:hAnsi="Times New Roman"/>
          <w:szCs w:val="24"/>
        </w:rPr>
        <w:t>ion.</w:t>
      </w:r>
    </w:p>
    <w:p w:rsidR="00A308DB" w:rsidRPr="002568E6" w:rsidP="0062567E" w14:paraId="69075748" w14:textId="77777777">
      <w:pPr>
        <w:pStyle w:val="Heading1"/>
        <w:rPr>
          <w:szCs w:val="24"/>
        </w:rPr>
      </w:pPr>
      <w:bookmarkStart w:id="6" w:name="_Toc401831360"/>
      <w:bookmarkStart w:id="7" w:name="_Toc401832404"/>
      <w:r w:rsidRPr="002568E6">
        <w:rPr>
          <w:szCs w:val="24"/>
        </w:rPr>
        <w:t xml:space="preserve">A4.  </w:t>
      </w:r>
      <w:r w:rsidR="002568E6">
        <w:rPr>
          <w:szCs w:val="24"/>
        </w:rPr>
        <w:t>E</w:t>
      </w:r>
      <w:r w:rsidRPr="002568E6">
        <w:rPr>
          <w:szCs w:val="24"/>
        </w:rPr>
        <w:t>fforts to identify duplication.</w:t>
      </w:r>
      <w:bookmarkEnd w:id="6"/>
      <w:bookmarkEnd w:id="7"/>
      <w:r w:rsidRPr="002568E6">
        <w:rPr>
          <w:szCs w:val="24"/>
        </w:rPr>
        <w:t xml:space="preserve"> </w:t>
      </w:r>
    </w:p>
    <w:p w:rsidR="003333DF" w:rsidRPr="002568E6" w14:paraId="69075749" w14:textId="77777777">
      <w:pPr>
        <w:tabs>
          <w:tab w:val="left" w:pos="0"/>
        </w:tabs>
        <w:suppressAutoHyphens/>
        <w:rPr>
          <w:rFonts w:ascii="Times New Roman" w:hAnsi="Times New Roman"/>
          <w:szCs w:val="24"/>
        </w:rPr>
      </w:pPr>
    </w:p>
    <w:p w:rsidR="003333DF" w:rsidRPr="002568E6" w14:paraId="6907574A" w14:textId="77777777">
      <w:pPr>
        <w:tabs>
          <w:tab w:val="left" w:pos="0"/>
        </w:tabs>
        <w:suppressAutoHyphens/>
        <w:rPr>
          <w:rFonts w:ascii="Times New Roman" w:hAnsi="Times New Roman"/>
          <w:szCs w:val="24"/>
        </w:rPr>
      </w:pPr>
      <w:r w:rsidRPr="002568E6">
        <w:rPr>
          <w:rFonts w:ascii="Times New Roman" w:hAnsi="Times New Roman"/>
          <w:b/>
          <w:szCs w:val="24"/>
        </w:rPr>
        <w:t>Descr</w:t>
      </w:r>
      <w:r w:rsidRPr="002568E6" w:rsidR="00751946">
        <w:rPr>
          <w:rFonts w:ascii="Times New Roman" w:hAnsi="Times New Roman"/>
          <w:b/>
          <w:szCs w:val="24"/>
        </w:rPr>
        <w:t>ibe efforts to identify duplica</w:t>
      </w:r>
      <w:r w:rsidRPr="002568E6">
        <w:rPr>
          <w:rFonts w:ascii="Times New Roman" w:hAnsi="Times New Roman"/>
          <w:b/>
          <w:szCs w:val="24"/>
        </w:rPr>
        <w:t>tion.</w:t>
      </w:r>
      <w:r w:rsidRPr="002568E6" w:rsidR="00751946">
        <w:rPr>
          <w:rFonts w:ascii="Times New Roman" w:hAnsi="Times New Roman"/>
          <w:b/>
          <w:szCs w:val="24"/>
        </w:rPr>
        <w:t xml:space="preserve">  Show specifically why any similar information already avail</w:t>
      </w:r>
      <w:r w:rsidRPr="002568E6">
        <w:rPr>
          <w:rFonts w:ascii="Times New Roman" w:hAnsi="Times New Roman"/>
          <w:b/>
          <w:szCs w:val="24"/>
        </w:rPr>
        <w:t xml:space="preserve">able cannot be used or </w:t>
      </w:r>
      <w:r w:rsidRPr="002568E6" w:rsidR="00751946">
        <w:rPr>
          <w:rFonts w:ascii="Times New Roman" w:hAnsi="Times New Roman"/>
          <w:b/>
          <w:szCs w:val="24"/>
        </w:rPr>
        <w:t>modified for use for the purposes descri</w:t>
      </w:r>
      <w:r w:rsidRPr="002568E6">
        <w:rPr>
          <w:rFonts w:ascii="Times New Roman" w:hAnsi="Times New Roman"/>
          <w:b/>
          <w:szCs w:val="24"/>
        </w:rPr>
        <w:t>bed in Question 2.</w:t>
      </w:r>
    </w:p>
    <w:p w:rsidR="009F7E1A" w:rsidRPr="002568E6" w:rsidP="009F7E1A" w14:paraId="6907574B" w14:textId="77777777">
      <w:pPr>
        <w:tabs>
          <w:tab w:val="left" w:pos="-720"/>
        </w:tabs>
        <w:suppressAutoHyphens/>
        <w:rPr>
          <w:rFonts w:ascii="Times New Roman" w:hAnsi="Times New Roman"/>
          <w:szCs w:val="24"/>
        </w:rPr>
      </w:pPr>
    </w:p>
    <w:p w:rsidR="001B22A1" w:rsidRPr="00456FFC" w:rsidP="00C82986" w14:paraId="550A0333" w14:textId="162EB34A">
      <w:pPr>
        <w:widowControl/>
        <w:rPr>
          <w:rFonts w:ascii="Times New Roman" w:hAnsi="Times New Roman" w:cs="Goudy Old Style"/>
        </w:rPr>
      </w:pPr>
      <w:r w:rsidRPr="00456FFC">
        <w:rPr>
          <w:rFonts w:ascii="Times New Roman" w:hAnsi="Times New Roman" w:cs="Goudy Old Style"/>
        </w:rPr>
        <w:t xml:space="preserve">No duplication is involved. </w:t>
      </w:r>
      <w:r>
        <w:rPr>
          <w:rFonts w:ascii="Times New Roman" w:hAnsi="Times New Roman" w:cs="Goudy Old Style"/>
        </w:rPr>
        <w:t xml:space="preserve">There is no similar information available which can be used or modified to meet the information needs of this program. </w:t>
      </w:r>
      <w:r w:rsidR="00202D39">
        <w:rPr>
          <w:rFonts w:ascii="Times New Roman" w:hAnsi="Times New Roman" w:cs="Goudy Old Style"/>
        </w:rPr>
        <w:t>NIFA sole</w:t>
      </w:r>
      <w:r w:rsidR="00636D1C">
        <w:rPr>
          <w:rFonts w:ascii="Times New Roman" w:hAnsi="Times New Roman" w:cs="Goudy Old Style"/>
        </w:rPr>
        <w:t xml:space="preserve">ly administers and monitors the </w:t>
      </w:r>
      <w:r>
        <w:rPr>
          <w:rFonts w:ascii="Times New Roman" w:hAnsi="Times New Roman" w:cs="Goudy Old Style"/>
        </w:rPr>
        <w:t xml:space="preserve"> SBIR/STTR programs.</w:t>
      </w:r>
    </w:p>
    <w:p w:rsidR="00E11A38" w:rsidRPr="002568E6" w:rsidP="009F7E1A" w14:paraId="6907574D" w14:textId="77777777">
      <w:pPr>
        <w:tabs>
          <w:tab w:val="left" w:pos="-720"/>
        </w:tabs>
        <w:suppressAutoHyphens/>
        <w:spacing w:line="480" w:lineRule="auto"/>
        <w:rPr>
          <w:rFonts w:ascii="Times New Roman" w:hAnsi="Times New Roman"/>
          <w:szCs w:val="24"/>
        </w:rPr>
      </w:pPr>
    </w:p>
    <w:p w:rsidR="00A308DB" w:rsidRPr="002568E6" w:rsidP="0062567E" w14:paraId="6907574E" w14:textId="77777777">
      <w:pPr>
        <w:pStyle w:val="Heading1"/>
        <w:rPr>
          <w:szCs w:val="24"/>
        </w:rPr>
      </w:pPr>
      <w:bookmarkStart w:id="8" w:name="_Toc401831361"/>
      <w:bookmarkStart w:id="9" w:name="_Toc401832405"/>
      <w:r w:rsidRPr="002568E6">
        <w:rPr>
          <w:szCs w:val="24"/>
        </w:rPr>
        <w:t>A5.  Impacts on small businesses or other small entities.</w:t>
      </w:r>
      <w:bookmarkEnd w:id="8"/>
      <w:bookmarkEnd w:id="9"/>
      <w:r w:rsidRPr="002568E6">
        <w:rPr>
          <w:szCs w:val="24"/>
        </w:rPr>
        <w:t xml:space="preserve">  </w:t>
      </w:r>
    </w:p>
    <w:p w:rsidR="003333DF" w:rsidRPr="002568E6" w14:paraId="6907574F" w14:textId="77777777">
      <w:pPr>
        <w:tabs>
          <w:tab w:val="left" w:pos="0"/>
        </w:tabs>
        <w:suppressAutoHyphens/>
        <w:rPr>
          <w:rFonts w:ascii="Times New Roman" w:hAnsi="Times New Roman"/>
          <w:szCs w:val="24"/>
        </w:rPr>
      </w:pPr>
    </w:p>
    <w:p w:rsidR="003333DF" w:rsidRPr="002568E6" w14:paraId="69075750" w14:textId="77777777">
      <w:pPr>
        <w:tabs>
          <w:tab w:val="left" w:pos="0"/>
        </w:tabs>
        <w:suppressAutoHyphens/>
        <w:rPr>
          <w:rFonts w:ascii="Times New Roman" w:hAnsi="Times New Roman"/>
          <w:szCs w:val="24"/>
        </w:rPr>
      </w:pPr>
      <w:r w:rsidRPr="002568E6">
        <w:rPr>
          <w:rFonts w:ascii="Times New Roman" w:hAnsi="Times New Roman"/>
          <w:b/>
          <w:szCs w:val="24"/>
        </w:rPr>
        <w:t>If t</w:t>
      </w:r>
      <w:r w:rsidRPr="002568E6" w:rsidR="006E4B7F">
        <w:rPr>
          <w:rFonts w:ascii="Times New Roman" w:hAnsi="Times New Roman"/>
          <w:b/>
          <w:szCs w:val="24"/>
        </w:rPr>
        <w:t>he collection of information im</w:t>
      </w:r>
      <w:r w:rsidRPr="002568E6">
        <w:rPr>
          <w:rFonts w:ascii="Times New Roman" w:hAnsi="Times New Roman"/>
          <w:b/>
          <w:szCs w:val="24"/>
        </w:rPr>
        <w:t>pacts small businesses or other small entities (Item 5 of OMB Form 83-I), de</w:t>
      </w:r>
      <w:r w:rsidRPr="002568E6" w:rsidR="006E4B7F">
        <w:rPr>
          <w:rFonts w:ascii="Times New Roman" w:hAnsi="Times New Roman"/>
          <w:b/>
          <w:szCs w:val="24"/>
        </w:rPr>
        <w:t>scribe any methods used to mini</w:t>
      </w:r>
      <w:r w:rsidRPr="002568E6">
        <w:rPr>
          <w:rFonts w:ascii="Times New Roman" w:hAnsi="Times New Roman"/>
          <w:b/>
          <w:szCs w:val="24"/>
        </w:rPr>
        <w:t>mize burden.</w:t>
      </w:r>
    </w:p>
    <w:p w:rsidR="00A308DB" w:rsidRPr="002568E6" w14:paraId="69075751" w14:textId="77777777">
      <w:pPr>
        <w:tabs>
          <w:tab w:val="left" w:pos="0"/>
        </w:tabs>
        <w:suppressAutoHyphens/>
        <w:rPr>
          <w:rFonts w:ascii="Times New Roman" w:hAnsi="Times New Roman"/>
          <w:szCs w:val="24"/>
        </w:rPr>
      </w:pPr>
    </w:p>
    <w:p w:rsidR="00B2420A" w:rsidP="00C82986" w14:paraId="12887CFC" w14:textId="0208D795">
      <w:pPr>
        <w:widowControl/>
        <w:rPr>
          <w:rFonts w:ascii="Times New Roman" w:hAnsi="Times New Roman" w:cs="Goudy Old Style"/>
        </w:rPr>
      </w:pPr>
      <w:r>
        <w:rPr>
          <w:rFonts w:ascii="Times New Roman" w:hAnsi="Times New Roman" w:cs="Goudy Old Style"/>
        </w:rPr>
        <w:t xml:space="preserve">SBIR and STTR awards are only available to small businesses. Consequently, all </w:t>
      </w:r>
      <w:r w:rsidR="00FA697E">
        <w:rPr>
          <w:rFonts w:ascii="Times New Roman" w:hAnsi="Times New Roman" w:cs="Goudy Old Style"/>
        </w:rPr>
        <w:t>1</w:t>
      </w:r>
      <w:r w:rsidR="00976C1B">
        <w:rPr>
          <w:rFonts w:ascii="Times New Roman" w:hAnsi="Times New Roman" w:cs="Goudy Old Style"/>
        </w:rPr>
        <w:t>8</w:t>
      </w:r>
      <w:r w:rsidR="00C13D05">
        <w:rPr>
          <w:rFonts w:ascii="Times New Roman" w:hAnsi="Times New Roman" w:cs="Goudy Old Style"/>
        </w:rPr>
        <w:t>5</w:t>
      </w:r>
      <w:r>
        <w:rPr>
          <w:rFonts w:ascii="Times New Roman" w:hAnsi="Times New Roman" w:cs="Goudy Old Style"/>
        </w:rPr>
        <w:t xml:space="preserve"> respondents for this collection are necessarily small businesses. However, the Funding Certification form</w:t>
      </w:r>
      <w:r w:rsidR="00606C9A">
        <w:rPr>
          <w:rFonts w:ascii="Times New Roman" w:hAnsi="Times New Roman" w:cs="Goudy Old Style"/>
        </w:rPr>
        <w:t xml:space="preserve"> and</w:t>
      </w:r>
      <w:r w:rsidR="00E913F0">
        <w:rPr>
          <w:rFonts w:ascii="Times New Roman" w:hAnsi="Times New Roman" w:cs="Goudy Old Style"/>
        </w:rPr>
        <w:t xml:space="preserve"> </w:t>
      </w:r>
      <w:r w:rsidR="00AA1A5E">
        <w:rPr>
          <w:rFonts w:ascii="Times New Roman" w:hAnsi="Times New Roman" w:cs="Goudy Old Style"/>
        </w:rPr>
        <w:t>Cer</w:t>
      </w:r>
      <w:r w:rsidR="00E913F0">
        <w:rPr>
          <w:rFonts w:ascii="Times New Roman" w:hAnsi="Times New Roman" w:cs="Goudy Old Style"/>
        </w:rPr>
        <w:t>tifi</w:t>
      </w:r>
      <w:r w:rsidR="00AA1A5E">
        <w:rPr>
          <w:rFonts w:ascii="Times New Roman" w:hAnsi="Times New Roman" w:cs="Goudy Old Style"/>
        </w:rPr>
        <w:t>cation for SBIR Applicants that are Majority-Owned by Multiple Venture Operating Companies, Hedge Fund or Private Equity Firms</w:t>
      </w:r>
      <w:r w:rsidR="009A0BCC">
        <w:rPr>
          <w:rFonts w:ascii="Times New Roman" w:hAnsi="Times New Roman" w:cs="Goudy Old Style"/>
        </w:rPr>
        <w:t xml:space="preserve"> form</w:t>
      </w:r>
      <w:r>
        <w:rPr>
          <w:rFonts w:ascii="Times New Roman" w:hAnsi="Times New Roman" w:cs="Goudy Old Style"/>
        </w:rPr>
        <w:t xml:space="preserve"> will be fillable PDF</w:t>
      </w:r>
      <w:r w:rsidR="00AA1A5E">
        <w:rPr>
          <w:rFonts w:ascii="Times New Roman" w:hAnsi="Times New Roman" w:cs="Goudy Old Style"/>
        </w:rPr>
        <w:t>s</w:t>
      </w:r>
      <w:r>
        <w:rPr>
          <w:rFonts w:ascii="Times New Roman" w:hAnsi="Times New Roman" w:cs="Goudy Old Style"/>
        </w:rPr>
        <w:t xml:space="preserve"> to help minimize the amount of time needed to complete a response to the collection.  </w:t>
      </w:r>
    </w:p>
    <w:p w:rsidR="00E11A38" w:rsidRPr="002568E6" w:rsidP="009F7E1A" w14:paraId="69075753" w14:textId="77777777">
      <w:pPr>
        <w:tabs>
          <w:tab w:val="left" w:pos="-720"/>
        </w:tabs>
        <w:suppressAutoHyphens/>
        <w:spacing w:line="480" w:lineRule="auto"/>
        <w:rPr>
          <w:rFonts w:ascii="Times New Roman" w:hAnsi="Times New Roman"/>
          <w:spacing w:val="-3"/>
          <w:szCs w:val="24"/>
        </w:rPr>
      </w:pPr>
    </w:p>
    <w:p w:rsidR="00A308DB" w:rsidRPr="002568E6" w:rsidP="0062567E" w14:paraId="69075754" w14:textId="77777777">
      <w:pPr>
        <w:pStyle w:val="Heading1"/>
        <w:rPr>
          <w:szCs w:val="24"/>
        </w:rPr>
      </w:pPr>
      <w:bookmarkStart w:id="10" w:name="_Toc401831362"/>
      <w:bookmarkStart w:id="11" w:name="_Toc401832406"/>
      <w:r w:rsidRPr="002568E6">
        <w:rPr>
          <w:szCs w:val="24"/>
        </w:rPr>
        <w:t xml:space="preserve">A6.  Consequences </w:t>
      </w:r>
      <w:r w:rsidRPr="002568E6" w:rsidR="00826253">
        <w:rPr>
          <w:szCs w:val="24"/>
        </w:rPr>
        <w:t xml:space="preserve">of collecting the </w:t>
      </w:r>
      <w:r w:rsidRPr="002568E6" w:rsidR="00DA0E06">
        <w:rPr>
          <w:szCs w:val="24"/>
        </w:rPr>
        <w:t>i</w:t>
      </w:r>
      <w:r w:rsidRPr="002568E6" w:rsidR="00826253">
        <w:rPr>
          <w:szCs w:val="24"/>
        </w:rPr>
        <w:t xml:space="preserve">nformation </w:t>
      </w:r>
      <w:r w:rsidRPr="002568E6">
        <w:rPr>
          <w:szCs w:val="24"/>
        </w:rPr>
        <w:t>less frequently.</w:t>
      </w:r>
      <w:bookmarkEnd w:id="10"/>
      <w:bookmarkEnd w:id="11"/>
      <w:r w:rsidRPr="002568E6">
        <w:rPr>
          <w:szCs w:val="24"/>
        </w:rPr>
        <w:t xml:space="preserve">  </w:t>
      </w:r>
    </w:p>
    <w:p w:rsidR="003333DF" w:rsidRPr="002568E6" w:rsidP="005C04BB" w14:paraId="69075755" w14:textId="77777777">
      <w:pPr>
        <w:tabs>
          <w:tab w:val="left" w:pos="0"/>
        </w:tabs>
        <w:suppressAutoHyphens/>
        <w:rPr>
          <w:rFonts w:ascii="Times New Roman" w:hAnsi="Times New Roman"/>
          <w:szCs w:val="24"/>
        </w:rPr>
      </w:pPr>
    </w:p>
    <w:p w:rsidR="003333DF" w:rsidP="0062567E" w14:paraId="69075756" w14:textId="77777777">
      <w:pPr>
        <w:rPr>
          <w:rFonts w:ascii="Times New Roman" w:hAnsi="Times New Roman"/>
          <w:b/>
          <w:szCs w:val="24"/>
        </w:rPr>
      </w:pPr>
      <w:r w:rsidRPr="002568E6">
        <w:rPr>
          <w:rFonts w:ascii="Times New Roman" w:hAnsi="Times New Roman"/>
          <w:b/>
          <w:szCs w:val="24"/>
        </w:rPr>
        <w:t>Describe the consequence to Federal program or policy activities if the collect</w:t>
      </w:r>
      <w:r w:rsidRPr="002568E6" w:rsidR="00E315C8">
        <w:rPr>
          <w:rFonts w:ascii="Times New Roman" w:hAnsi="Times New Roman"/>
          <w:b/>
          <w:szCs w:val="24"/>
        </w:rPr>
        <w:t>ion is not conducted, or is conducted less frequent</w:t>
      </w:r>
      <w:r w:rsidRPr="002568E6">
        <w:rPr>
          <w:rFonts w:ascii="Times New Roman" w:hAnsi="Times New Roman"/>
          <w:b/>
          <w:szCs w:val="24"/>
        </w:rPr>
        <w:t>ly, as well as any technical or legal obstacles to reducing burden.</w:t>
      </w:r>
    </w:p>
    <w:p w:rsidR="002E4C3F" w:rsidP="0062567E" w14:paraId="36643C7E" w14:textId="77777777">
      <w:pPr>
        <w:rPr>
          <w:rFonts w:ascii="Times New Roman" w:hAnsi="Times New Roman"/>
          <w:b/>
          <w:szCs w:val="24"/>
        </w:rPr>
      </w:pPr>
    </w:p>
    <w:p w:rsidR="002E4C3F" w:rsidRPr="00C82986" w:rsidP="0062567E" w14:paraId="73AD53EF" w14:textId="1D5A8D97">
      <w:pPr>
        <w:rPr>
          <w:rFonts w:ascii="Times New Roman" w:hAnsi="Times New Roman"/>
          <w:bCs/>
          <w:szCs w:val="24"/>
        </w:rPr>
      </w:pPr>
      <w:r w:rsidRPr="00C82986">
        <w:rPr>
          <w:rFonts w:ascii="Times New Roman" w:hAnsi="Times New Roman"/>
          <w:bCs/>
          <w:szCs w:val="24"/>
        </w:rPr>
        <w:t>This is an ongoing, mandatory, information collection.</w:t>
      </w:r>
    </w:p>
    <w:p w:rsidR="00E11A38" w:rsidRPr="002568E6" w:rsidP="00E11A38" w14:paraId="69075757" w14:textId="77777777">
      <w:pPr>
        <w:tabs>
          <w:tab w:val="left" w:pos="-720"/>
        </w:tabs>
        <w:suppressAutoHyphens/>
        <w:rPr>
          <w:rFonts w:ascii="Times New Roman" w:hAnsi="Times New Roman"/>
          <w:szCs w:val="24"/>
        </w:rPr>
      </w:pPr>
    </w:p>
    <w:p w:rsidR="0059733C" w:rsidP="00C82986" w14:paraId="20346853" w14:textId="50A75EC3">
      <w:pPr>
        <w:widowControl/>
        <w:rPr>
          <w:rFonts w:ascii="Times New Roman" w:hAnsi="Times New Roman" w:cs="Goudy Old Style"/>
        </w:rPr>
      </w:pPr>
      <w:r w:rsidRPr="00C339EF">
        <w:rPr>
          <w:rFonts w:ascii="Times New Roman" w:hAnsi="Times New Roman"/>
        </w:rPr>
        <w:t>If NIFA were unable to collect this data, then the USDA SBIR/STTR program would be unable to comply with the Small Business Administration program and reporting requirements that apply to all SBIR and STTR awardees</w:t>
      </w:r>
      <w:r>
        <w:rPr>
          <w:rFonts w:ascii="Times New Roman" w:hAnsi="Times New Roman"/>
        </w:rPr>
        <w:t xml:space="preserve"> to</w:t>
      </w:r>
      <w:r w:rsidRPr="00C339EF">
        <w:rPr>
          <w:rFonts w:ascii="Times New Roman" w:hAnsi="Times New Roman"/>
        </w:rPr>
        <w:t xml:space="preserve"> ensure program</w:t>
      </w:r>
      <w:r w:rsidR="00163889">
        <w:rPr>
          <w:rFonts w:ascii="Times New Roman" w:hAnsi="Times New Roman"/>
        </w:rPr>
        <w:t xml:space="preserve"> integrity and</w:t>
      </w:r>
      <w:r w:rsidRPr="00C339EF">
        <w:rPr>
          <w:rFonts w:ascii="Times New Roman" w:hAnsi="Times New Roman"/>
        </w:rPr>
        <w:t xml:space="preserve"> requirements are </w:t>
      </w:r>
      <w:r w:rsidRPr="00C339EF" w:rsidR="00163889">
        <w:rPr>
          <w:rFonts w:ascii="Times New Roman" w:hAnsi="Times New Roman"/>
        </w:rPr>
        <w:t>met</w:t>
      </w:r>
      <w:r w:rsidRPr="00C339EF">
        <w:rPr>
          <w:rFonts w:ascii="Times New Roman" w:hAnsi="Times New Roman"/>
        </w:rPr>
        <w:t xml:space="preserve"> during the life of the Funding Agreement</w:t>
      </w:r>
      <w:r>
        <w:rPr>
          <w:rFonts w:ascii="Times New Roman" w:hAnsi="Times New Roman"/>
        </w:rPr>
        <w:t>.</w:t>
      </w:r>
      <w:r w:rsidRPr="00C339EF">
        <w:rPr>
          <w:rFonts w:ascii="Times New Roman" w:hAnsi="Times New Roman"/>
        </w:rPr>
        <w:t xml:space="preserve"> </w:t>
      </w:r>
    </w:p>
    <w:p w:rsidR="00E11A38" w:rsidRPr="002568E6" w:rsidP="00E11A38" w14:paraId="69075759" w14:textId="77777777">
      <w:pPr>
        <w:tabs>
          <w:tab w:val="left" w:pos="-720"/>
        </w:tabs>
        <w:suppressAutoHyphens/>
        <w:spacing w:line="480" w:lineRule="auto"/>
        <w:rPr>
          <w:rFonts w:ascii="Times New Roman" w:hAnsi="Times New Roman"/>
          <w:szCs w:val="24"/>
        </w:rPr>
      </w:pPr>
    </w:p>
    <w:p w:rsidR="00A308DB" w:rsidRPr="002568E6" w:rsidP="0062567E" w14:paraId="6907575A" w14:textId="77777777">
      <w:pPr>
        <w:pStyle w:val="Heading1"/>
        <w:rPr>
          <w:szCs w:val="24"/>
        </w:rPr>
      </w:pPr>
      <w:bookmarkStart w:id="12" w:name="_Toc401831363"/>
      <w:bookmarkStart w:id="13" w:name="_Toc401832407"/>
      <w:r w:rsidRPr="002568E6">
        <w:rPr>
          <w:szCs w:val="24"/>
        </w:rPr>
        <w:t xml:space="preserve">A7.  </w:t>
      </w:r>
      <w:r w:rsidRPr="002568E6" w:rsidR="00A37C87">
        <w:rPr>
          <w:szCs w:val="24"/>
        </w:rPr>
        <w:t>Special c</w:t>
      </w:r>
      <w:r w:rsidRPr="002568E6">
        <w:rPr>
          <w:szCs w:val="24"/>
        </w:rPr>
        <w:t xml:space="preserve">ircumstances </w:t>
      </w:r>
      <w:r w:rsidRPr="002568E6" w:rsidR="00A37C87">
        <w:rPr>
          <w:szCs w:val="24"/>
        </w:rPr>
        <w:t>relating to the Guidelines of</w:t>
      </w:r>
      <w:r w:rsidRPr="002568E6">
        <w:rPr>
          <w:szCs w:val="24"/>
        </w:rPr>
        <w:t xml:space="preserve"> 5 CFR 1320.</w:t>
      </w:r>
      <w:r w:rsidRPr="002568E6" w:rsidR="003C6BDD">
        <w:rPr>
          <w:szCs w:val="24"/>
        </w:rPr>
        <w:t>5</w:t>
      </w:r>
      <w:r w:rsidRPr="002568E6">
        <w:rPr>
          <w:szCs w:val="24"/>
        </w:rPr>
        <w:t>.</w:t>
      </w:r>
      <w:bookmarkEnd w:id="12"/>
      <w:bookmarkEnd w:id="13"/>
      <w:r w:rsidRPr="002568E6">
        <w:rPr>
          <w:szCs w:val="24"/>
        </w:rPr>
        <w:t xml:space="preserve">  </w:t>
      </w:r>
    </w:p>
    <w:p w:rsidR="00A308DB" w:rsidRPr="002568E6" w:rsidP="00213436" w14:paraId="6907575B" w14:textId="77777777">
      <w:pPr>
        <w:tabs>
          <w:tab w:val="left" w:pos="0"/>
        </w:tabs>
        <w:suppressAutoHyphens/>
        <w:rPr>
          <w:rFonts w:ascii="Times New Roman" w:hAnsi="Times New Roman"/>
          <w:szCs w:val="24"/>
        </w:rPr>
      </w:pPr>
    </w:p>
    <w:p w:rsidR="004441F6" w:rsidRPr="002568E6" w:rsidP="004441F6" w14:paraId="1EC6AAD6" w14:textId="77777777">
      <w:pPr>
        <w:widowControl/>
        <w:rPr>
          <w:rFonts w:ascii="Times New Roman" w:hAnsi="Times New Roman"/>
          <w:b/>
          <w:szCs w:val="24"/>
        </w:rPr>
      </w:pPr>
      <w:r w:rsidRPr="002568E6">
        <w:rPr>
          <w:rFonts w:ascii="Times New Roman" w:hAnsi="Times New Roman"/>
          <w:b/>
          <w:szCs w:val="24"/>
        </w:rPr>
        <w:t xml:space="preserve">Explain any special circumstances that would cause an information collection to be conducted in a manner: </w:t>
      </w:r>
    </w:p>
    <w:p w:rsidR="004441F6" w:rsidRPr="002D571D" w:rsidP="004441F6" w14:paraId="4694A856"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report information to the agency more often than quarterly;</w:t>
      </w:r>
    </w:p>
    <w:p w:rsidR="004441F6" w:rsidRPr="002568E6" w:rsidP="004441F6" w14:paraId="500AC7DA"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Requiring respondents to prepare a written response to a collection of information in fewer than 30 days after receipt of it; </w:t>
      </w:r>
    </w:p>
    <w:p w:rsidR="004441F6" w:rsidRPr="002568E6" w:rsidP="004441F6" w14:paraId="48A1E384"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Requiring respondents to submit more than an original and two copies of any document; </w:t>
      </w:r>
    </w:p>
    <w:p w:rsidR="004441F6" w:rsidRPr="002568E6" w:rsidP="004441F6" w14:paraId="05A2195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retain records, other than health, medical, government contract, grant-in-aid, or tax records for more than three years;</w:t>
      </w:r>
    </w:p>
    <w:p w:rsidR="004441F6" w:rsidRPr="002568E6" w:rsidP="004441F6" w14:paraId="36B21483"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In connection with a statistical survey, that is not designed to produce valid and reliable results that can be generalized to the universe of study; </w:t>
      </w:r>
    </w:p>
    <w:p w:rsidR="004441F6" w:rsidRPr="002568E6" w:rsidP="004441F6" w14:paraId="68C9C87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the use of a statistical data classification that has not been reviewed and approved by OMB;</w:t>
      </w:r>
    </w:p>
    <w:p w:rsidR="004441F6" w:rsidRPr="002568E6" w:rsidP="004441F6" w14:paraId="201D80FD"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4441F6" w:rsidRPr="00C82986" w:rsidP="004441F6" w14:paraId="26EA1D03" w14:textId="77777777">
      <w:pPr>
        <w:pStyle w:val="BodyText"/>
        <w:numPr>
          <w:ilvl w:val="0"/>
          <w:numId w:val="19"/>
        </w:numPr>
        <w:rPr>
          <w:b w:val="0"/>
          <w:szCs w:val="24"/>
        </w:rPr>
      </w:pPr>
      <w:r w:rsidRPr="002568E6">
        <w:rPr>
          <w:szCs w:val="24"/>
        </w:rPr>
        <w:t>Requiring respondents to submit proprietary trade secret, or other confidential information unless the agency can demonstrate that it has instituted procedures to protect the information's confidentiality to the extent permitted by law.</w:t>
      </w:r>
    </w:p>
    <w:p w:rsidR="00FA13D4" w:rsidP="00FA13D4" w14:paraId="0111476E" w14:textId="77777777">
      <w:pPr>
        <w:pStyle w:val="BodyText"/>
        <w:ind w:left="360"/>
        <w:rPr>
          <w:szCs w:val="24"/>
        </w:rPr>
      </w:pPr>
    </w:p>
    <w:p w:rsidR="00FA13D4" w:rsidRPr="00FA13D4" w:rsidP="00C82986" w14:paraId="7B6A799E" w14:textId="124E71AB">
      <w:pPr>
        <w:pStyle w:val="BodyText"/>
        <w:tabs>
          <w:tab w:val="clear" w:pos="-720"/>
          <w:tab w:val="left" w:pos="0"/>
        </w:tabs>
        <w:rPr>
          <w:b w:val="0"/>
          <w:bCs/>
          <w:szCs w:val="24"/>
        </w:rPr>
      </w:pPr>
      <w:r w:rsidRPr="00C82986">
        <w:rPr>
          <w:b w:val="0"/>
          <w:bCs/>
          <w:szCs w:val="24"/>
        </w:rPr>
        <w:t>There are no special circumstances. The collection of information is conducted in a manner consistent with the guidelines in 5 CFR 1320.5</w:t>
      </w:r>
      <w:r>
        <w:rPr>
          <w:b w:val="0"/>
          <w:bCs/>
          <w:szCs w:val="24"/>
        </w:rPr>
        <w:t>.</w:t>
      </w:r>
    </w:p>
    <w:p w:rsidR="00E11A38" w:rsidP="00E11A38" w14:paraId="69075766" w14:textId="77777777">
      <w:pPr>
        <w:tabs>
          <w:tab w:val="left" w:pos="-720"/>
        </w:tabs>
        <w:suppressAutoHyphens/>
        <w:rPr>
          <w:rFonts w:ascii="Times New Roman" w:hAnsi="Times New Roman"/>
          <w:szCs w:val="24"/>
        </w:rPr>
      </w:pPr>
    </w:p>
    <w:p w:rsidR="003E51FA" w:rsidRPr="002568E6" w:rsidP="00E11A38" w14:paraId="35C8533F" w14:textId="77777777">
      <w:pPr>
        <w:tabs>
          <w:tab w:val="left" w:pos="-720"/>
        </w:tabs>
        <w:suppressAutoHyphens/>
        <w:rPr>
          <w:rFonts w:ascii="Times New Roman" w:hAnsi="Times New Roman"/>
          <w:szCs w:val="24"/>
        </w:rPr>
      </w:pPr>
    </w:p>
    <w:p w:rsidR="00BE0B08" w:rsidRPr="002568E6" w:rsidP="0062567E" w14:paraId="69075769" w14:textId="77777777">
      <w:pPr>
        <w:pStyle w:val="Heading1"/>
        <w:rPr>
          <w:szCs w:val="24"/>
        </w:rPr>
      </w:pPr>
      <w:bookmarkStart w:id="14" w:name="_Toc401831364"/>
      <w:bookmarkStart w:id="15" w:name="_Toc401832408"/>
      <w:r w:rsidRPr="002568E6">
        <w:rPr>
          <w:szCs w:val="24"/>
        </w:rPr>
        <w:t xml:space="preserve">A8.  </w:t>
      </w:r>
      <w:r w:rsidRPr="002568E6" w:rsidR="005917B8">
        <w:rPr>
          <w:szCs w:val="24"/>
        </w:rPr>
        <w:t xml:space="preserve">Comments to the Federal Register Notice and efforts </w:t>
      </w:r>
      <w:r w:rsidR="002568E6">
        <w:rPr>
          <w:szCs w:val="24"/>
        </w:rPr>
        <w:t xml:space="preserve">for </w:t>
      </w:r>
      <w:r w:rsidRPr="002568E6" w:rsidR="005917B8">
        <w:rPr>
          <w:szCs w:val="24"/>
        </w:rPr>
        <w:t>consult</w:t>
      </w:r>
      <w:r w:rsidR="002568E6">
        <w:rPr>
          <w:szCs w:val="24"/>
        </w:rPr>
        <w:t>ation</w:t>
      </w:r>
      <w:r w:rsidRPr="002568E6" w:rsidR="005917B8">
        <w:rPr>
          <w:szCs w:val="24"/>
        </w:rPr>
        <w:t>.</w:t>
      </w:r>
      <w:bookmarkEnd w:id="14"/>
      <w:bookmarkEnd w:id="15"/>
      <w:r w:rsidRPr="002568E6">
        <w:rPr>
          <w:szCs w:val="24"/>
        </w:rPr>
        <w:t xml:space="preserve">  </w:t>
      </w:r>
    </w:p>
    <w:p w:rsidR="003333DF" w:rsidRPr="002568E6" w:rsidP="005917B8" w14:paraId="6907576A" w14:textId="77777777">
      <w:pPr>
        <w:tabs>
          <w:tab w:val="left" w:pos="450"/>
        </w:tabs>
        <w:suppressAutoHyphens/>
        <w:ind w:left="450" w:hanging="450"/>
        <w:rPr>
          <w:rFonts w:ascii="Times New Roman" w:hAnsi="Times New Roman"/>
          <w:szCs w:val="24"/>
        </w:rPr>
      </w:pPr>
    </w:p>
    <w:p w:rsidR="003333DF" w:rsidRPr="002568E6" w:rsidP="0062567E" w14:paraId="6907576B" w14:textId="77777777">
      <w:pPr>
        <w:rPr>
          <w:rFonts w:ascii="Times New Roman" w:hAnsi="Times New Roman"/>
          <w:b/>
          <w:szCs w:val="24"/>
        </w:rPr>
      </w:pPr>
      <w:r w:rsidRPr="002568E6">
        <w:rPr>
          <w:rFonts w:ascii="Times New Roman" w:hAnsi="Times New Roman"/>
          <w:b/>
          <w:szCs w:val="24"/>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2568E6">
        <w:rPr>
          <w:rFonts w:ascii="Times New Roman" w:hAnsi="Times New Roman"/>
          <w:b/>
          <w:szCs w:val="24"/>
        </w:rPr>
        <w:tab/>
      </w:r>
    </w:p>
    <w:p w:rsidR="003333DF" w:rsidRPr="002568E6" w:rsidP="0062567E" w14:paraId="6907576C" w14:textId="77777777">
      <w:pPr>
        <w:rPr>
          <w:rFonts w:ascii="Times New Roman" w:hAnsi="Times New Roman"/>
          <w:b/>
          <w:szCs w:val="24"/>
        </w:rPr>
      </w:pPr>
    </w:p>
    <w:p w:rsidR="003333DF" w:rsidRPr="002568E6" w:rsidP="0062567E" w14:paraId="6907576D" w14:textId="77777777">
      <w:pPr>
        <w:rPr>
          <w:rFonts w:ascii="Times New Roman" w:hAnsi="Times New Roman"/>
          <w:b/>
          <w:szCs w:val="24"/>
        </w:rPr>
      </w:pPr>
      <w:r w:rsidRPr="002568E6">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3333DF" w:rsidRPr="002568E6" w:rsidP="0062567E" w14:paraId="6907576E" w14:textId="77777777">
      <w:pPr>
        <w:rPr>
          <w:rFonts w:ascii="Times New Roman" w:hAnsi="Times New Roman"/>
          <w:b/>
          <w:szCs w:val="24"/>
        </w:rPr>
      </w:pPr>
    </w:p>
    <w:p w:rsidR="003333DF" w:rsidRPr="002568E6" w:rsidP="0062567E" w14:paraId="6907576F" w14:textId="77777777">
      <w:pPr>
        <w:rPr>
          <w:rFonts w:ascii="Times New Roman" w:hAnsi="Times New Roman"/>
          <w:b/>
          <w:szCs w:val="24"/>
        </w:rPr>
      </w:pPr>
      <w:r w:rsidRPr="002568E6">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2568E6" w:rsidP="00ED28F2" w14:paraId="69075770" w14:textId="77777777">
      <w:pPr>
        <w:tabs>
          <w:tab w:val="left" w:pos="-720"/>
        </w:tabs>
        <w:suppressAutoHyphens/>
        <w:rPr>
          <w:rFonts w:ascii="Times New Roman" w:hAnsi="Times New Roman"/>
          <w:szCs w:val="24"/>
        </w:rPr>
      </w:pPr>
      <w:bookmarkStart w:id="16" w:name="OLE_LINK1"/>
      <w:bookmarkStart w:id="17" w:name="OLE_LINK2"/>
    </w:p>
    <w:p w:rsidR="00AF280E" w:rsidP="00AF280E" w14:paraId="26A41375" w14:textId="2846A5CD">
      <w:pPr>
        <w:tabs>
          <w:tab w:val="left" w:pos="-720"/>
        </w:tabs>
        <w:suppressAutoHyphens/>
        <w:rPr>
          <w:rFonts w:ascii="Times New Roman" w:hAnsi="Times New Roman"/>
          <w:szCs w:val="24"/>
        </w:rPr>
      </w:pPr>
      <w:r w:rsidRPr="000445C1">
        <w:rPr>
          <w:rFonts w:ascii="Times New Roman" w:hAnsi="Times New Roman"/>
          <w:szCs w:val="24"/>
        </w:rPr>
        <w:t xml:space="preserve">Notice of intent to renew and revise this information collection was published in the </w:t>
      </w:r>
      <w:r w:rsidRPr="000445C1">
        <w:rPr>
          <w:rFonts w:ascii="Times New Roman" w:hAnsi="Times New Roman"/>
          <w:i/>
          <w:iCs/>
          <w:szCs w:val="24"/>
        </w:rPr>
        <w:t>Federal Register</w:t>
      </w:r>
      <w:r w:rsidRPr="000445C1">
        <w:rPr>
          <w:rFonts w:ascii="Times New Roman" w:hAnsi="Times New Roman"/>
          <w:szCs w:val="24"/>
        </w:rPr>
        <w:t xml:space="preserve"> </w:t>
      </w:r>
      <w:r w:rsidRPr="00C82986" w:rsidR="002E334C">
        <w:rPr>
          <w:rFonts w:ascii="Times New Roman" w:hAnsi="Times New Roman"/>
          <w:szCs w:val="24"/>
        </w:rPr>
        <w:t>Tuesday</w:t>
      </w:r>
      <w:r w:rsidRPr="00C82986">
        <w:rPr>
          <w:rFonts w:ascii="Times New Roman" w:hAnsi="Times New Roman"/>
          <w:szCs w:val="24"/>
        </w:rPr>
        <w:t xml:space="preserve">, </w:t>
      </w:r>
      <w:r w:rsidRPr="00C82986" w:rsidR="002E334C">
        <w:rPr>
          <w:rFonts w:ascii="Times New Roman" w:hAnsi="Times New Roman"/>
          <w:szCs w:val="24"/>
        </w:rPr>
        <w:t>June 23</w:t>
      </w:r>
      <w:r w:rsidRPr="00C82986">
        <w:rPr>
          <w:rFonts w:ascii="Times New Roman" w:hAnsi="Times New Roman"/>
          <w:szCs w:val="24"/>
        </w:rPr>
        <w:t xml:space="preserve">, </w:t>
      </w:r>
      <w:r w:rsidRPr="00C82986" w:rsidR="002E334C">
        <w:rPr>
          <w:rFonts w:ascii="Times New Roman" w:hAnsi="Times New Roman"/>
          <w:szCs w:val="24"/>
        </w:rPr>
        <w:t>2026</w:t>
      </w:r>
      <w:r w:rsidRPr="00C82986">
        <w:rPr>
          <w:rFonts w:ascii="Times New Roman" w:hAnsi="Times New Roman"/>
          <w:szCs w:val="24"/>
        </w:rPr>
        <w:t xml:space="preserve">, Vol. </w:t>
      </w:r>
      <w:r w:rsidRPr="00C82986" w:rsidR="00860C98">
        <w:rPr>
          <w:rFonts w:ascii="Times New Roman" w:hAnsi="Times New Roman"/>
          <w:szCs w:val="24"/>
        </w:rPr>
        <w:t>91</w:t>
      </w:r>
      <w:r w:rsidRPr="00C82986">
        <w:rPr>
          <w:rFonts w:ascii="Times New Roman" w:hAnsi="Times New Roman"/>
          <w:szCs w:val="24"/>
        </w:rPr>
        <w:t xml:space="preserve">, No. </w:t>
      </w:r>
      <w:r w:rsidRPr="00C82986" w:rsidR="00860C98">
        <w:rPr>
          <w:rFonts w:ascii="Times New Roman" w:hAnsi="Times New Roman"/>
          <w:szCs w:val="24"/>
        </w:rPr>
        <w:t xml:space="preserve">119 </w:t>
      </w:r>
      <w:r w:rsidRPr="00C82986">
        <w:rPr>
          <w:rFonts w:ascii="Times New Roman" w:hAnsi="Times New Roman"/>
          <w:szCs w:val="24"/>
        </w:rPr>
        <w:t>(</w:t>
      </w:r>
      <w:r w:rsidRPr="00C82986" w:rsidR="00860C98">
        <w:rPr>
          <w:rFonts w:ascii="Times New Roman" w:hAnsi="Times New Roman"/>
          <w:szCs w:val="24"/>
        </w:rPr>
        <w:t xml:space="preserve">91 </w:t>
      </w:r>
      <w:r w:rsidRPr="00C82986">
        <w:rPr>
          <w:rFonts w:ascii="Times New Roman" w:hAnsi="Times New Roman"/>
          <w:szCs w:val="24"/>
        </w:rPr>
        <w:t xml:space="preserve">FR </w:t>
      </w:r>
      <w:r w:rsidRPr="00C82986" w:rsidR="00EE77B9">
        <w:rPr>
          <w:rFonts w:ascii="Times New Roman" w:hAnsi="Times New Roman"/>
          <w:szCs w:val="24"/>
        </w:rPr>
        <w:t>37379</w:t>
      </w:r>
      <w:r w:rsidRPr="00C82986">
        <w:rPr>
          <w:rFonts w:ascii="Times New Roman" w:hAnsi="Times New Roman"/>
          <w:szCs w:val="24"/>
        </w:rPr>
        <w:t>).</w:t>
      </w:r>
      <w:r w:rsidRPr="00AF280E">
        <w:rPr>
          <w:rFonts w:ascii="Times New Roman" w:hAnsi="Times New Roman"/>
          <w:szCs w:val="24"/>
        </w:rPr>
        <w:t xml:space="preserve"> </w:t>
      </w:r>
      <w:r w:rsidRPr="004A1D4F">
        <w:rPr>
          <w:rFonts w:ascii="Times New Roman" w:hAnsi="Times New Roman"/>
          <w:szCs w:val="24"/>
        </w:rPr>
        <w:t>There were no comments.</w:t>
      </w:r>
    </w:p>
    <w:p w:rsidR="00210E7D" w:rsidRPr="00AF280E" w:rsidP="00210E7D" w14:paraId="55A88149" w14:textId="77777777">
      <w:pPr>
        <w:tabs>
          <w:tab w:val="left" w:pos="-720"/>
        </w:tabs>
        <w:suppressAutoHyphens/>
        <w:rPr>
          <w:rFonts w:ascii="Times New Roman" w:hAnsi="Times New Roman"/>
          <w:szCs w:val="24"/>
        </w:rPr>
      </w:pPr>
    </w:p>
    <w:p w:rsidR="00AF280E" w:rsidRPr="00C82986" w:rsidP="00AF280E" w14:paraId="7F8B28F8" w14:textId="77777777">
      <w:pPr>
        <w:tabs>
          <w:tab w:val="left" w:pos="-720"/>
        </w:tabs>
        <w:suppressAutoHyphens/>
        <w:rPr>
          <w:rFonts w:ascii="Times New Roman" w:hAnsi="Times New Roman"/>
          <w:b/>
          <w:bCs/>
          <w:szCs w:val="24"/>
        </w:rPr>
      </w:pPr>
      <w:r w:rsidRPr="00C82986">
        <w:rPr>
          <w:rFonts w:ascii="Times New Roman" w:hAnsi="Times New Roman"/>
          <w:b/>
          <w:bCs/>
          <w:szCs w:val="24"/>
        </w:rPr>
        <w:t>CONSULTATIONS WITH PERSONS OUTSIDE THE AGENCY</w:t>
      </w:r>
    </w:p>
    <w:p w:rsidR="00210E7D" w:rsidRPr="00AF280E" w:rsidP="00210E7D" w14:paraId="79C21D3B" w14:textId="77777777">
      <w:pPr>
        <w:tabs>
          <w:tab w:val="left" w:pos="-720"/>
        </w:tabs>
        <w:suppressAutoHyphens/>
        <w:rPr>
          <w:rFonts w:ascii="Times New Roman" w:hAnsi="Times New Roman"/>
          <w:szCs w:val="24"/>
        </w:rPr>
      </w:pPr>
    </w:p>
    <w:p w:rsidR="00AF280E" w:rsidP="00AF280E" w14:paraId="18AFBE83" w14:textId="77777777">
      <w:pPr>
        <w:tabs>
          <w:tab w:val="left" w:pos="-720"/>
        </w:tabs>
        <w:suppressAutoHyphens/>
        <w:rPr>
          <w:rFonts w:ascii="Times New Roman" w:hAnsi="Times New Roman"/>
          <w:szCs w:val="24"/>
        </w:rPr>
      </w:pPr>
      <w:r w:rsidRPr="00AF280E">
        <w:rPr>
          <w:rFonts w:ascii="Times New Roman" w:hAnsi="Times New Roman"/>
          <w:szCs w:val="24"/>
        </w:rPr>
        <w:t>NIFA sought consultation outside the agency with the following individuals:</w:t>
      </w:r>
    </w:p>
    <w:p w:rsidR="00414195" w:rsidP="007059F9" w14:paraId="581C9066" w14:textId="77777777">
      <w:pPr>
        <w:tabs>
          <w:tab w:val="left" w:pos="-720"/>
        </w:tabs>
        <w:suppressAutoHyphens/>
        <w:rPr>
          <w:rFonts w:ascii="Times New Roman" w:hAnsi="Times New Roman"/>
          <w:szCs w:val="24"/>
        </w:rPr>
      </w:pPr>
    </w:p>
    <w:p w:rsidR="007059F9" w:rsidP="007059F9" w14:paraId="377AFF55" w14:textId="2151BF17">
      <w:pPr>
        <w:tabs>
          <w:tab w:val="left" w:pos="-720"/>
        </w:tabs>
        <w:suppressAutoHyphens/>
        <w:rPr>
          <w:rFonts w:ascii="Times New Roman" w:hAnsi="Times New Roman"/>
          <w:szCs w:val="24"/>
        </w:rPr>
      </w:pPr>
      <w:r w:rsidRPr="007059F9">
        <w:rPr>
          <w:rFonts w:ascii="Times New Roman" w:hAnsi="Times New Roman"/>
          <w:szCs w:val="24"/>
        </w:rPr>
        <w:t>John Kastl</w:t>
      </w:r>
      <w:r>
        <w:rPr>
          <w:rFonts w:ascii="Times New Roman" w:hAnsi="Times New Roman"/>
          <w:szCs w:val="24"/>
        </w:rPr>
        <w:t xml:space="preserve">, </w:t>
      </w:r>
      <w:r w:rsidRPr="007059F9">
        <w:rPr>
          <w:rFonts w:ascii="Times New Roman" w:hAnsi="Times New Roman"/>
          <w:szCs w:val="24"/>
        </w:rPr>
        <w:t>Strategic Development Advisor</w:t>
      </w:r>
    </w:p>
    <w:p w:rsidR="007059F9" w:rsidP="007059F9" w14:paraId="2E9A02AB" w14:textId="6FFF10FC">
      <w:pPr>
        <w:tabs>
          <w:tab w:val="left" w:pos="-720"/>
        </w:tabs>
        <w:suppressAutoHyphens/>
        <w:rPr>
          <w:rFonts w:ascii="Times New Roman" w:hAnsi="Times New Roman"/>
          <w:szCs w:val="24"/>
        </w:rPr>
      </w:pPr>
      <w:r w:rsidRPr="007059F9">
        <w:rPr>
          <w:rFonts w:ascii="Times New Roman" w:hAnsi="Times New Roman"/>
          <w:szCs w:val="24"/>
        </w:rPr>
        <w:t>Sentinel Ag</w:t>
      </w:r>
    </w:p>
    <w:p w:rsidR="007059F9" w:rsidP="007059F9" w14:paraId="7CF6B039" w14:textId="273B87D6">
      <w:pPr>
        <w:tabs>
          <w:tab w:val="left" w:pos="-720"/>
        </w:tabs>
        <w:suppressAutoHyphens/>
        <w:rPr>
          <w:rFonts w:ascii="Times New Roman" w:hAnsi="Times New Roman"/>
          <w:szCs w:val="24"/>
        </w:rPr>
      </w:pPr>
      <w:r w:rsidRPr="007059F9">
        <w:rPr>
          <w:rFonts w:ascii="Times New Roman" w:hAnsi="Times New Roman"/>
          <w:szCs w:val="24"/>
        </w:rPr>
        <w:t xml:space="preserve">Email: </w:t>
      </w:r>
      <w:hyperlink r:id="rId11" w:history="1">
        <w:r w:rsidRPr="007059F9">
          <w:rPr>
            <w:rStyle w:val="Hyperlink"/>
            <w:rFonts w:ascii="Times New Roman" w:hAnsi="Times New Roman"/>
            <w:szCs w:val="24"/>
          </w:rPr>
          <w:t>john.kastl@sentinelag.tech</w:t>
        </w:r>
      </w:hyperlink>
    </w:p>
    <w:p w:rsidR="007059F9" w:rsidRPr="007059F9" w:rsidP="00C82986" w14:paraId="3951DC68" w14:textId="77777777">
      <w:pPr>
        <w:tabs>
          <w:tab w:val="left" w:pos="-720"/>
        </w:tabs>
        <w:suppressAutoHyphens/>
        <w:rPr>
          <w:rFonts w:ascii="Times New Roman" w:hAnsi="Times New Roman"/>
          <w:szCs w:val="24"/>
        </w:rPr>
      </w:pPr>
    </w:p>
    <w:p w:rsidR="007059F9" w:rsidP="007059F9" w14:paraId="606C904D" w14:textId="79067ADB">
      <w:pPr>
        <w:tabs>
          <w:tab w:val="left" w:pos="-720"/>
        </w:tabs>
        <w:suppressAutoHyphens/>
        <w:rPr>
          <w:rFonts w:ascii="Times New Roman" w:hAnsi="Times New Roman"/>
          <w:szCs w:val="24"/>
        </w:rPr>
      </w:pPr>
      <w:r w:rsidRPr="007059F9">
        <w:rPr>
          <w:rFonts w:ascii="Times New Roman" w:hAnsi="Times New Roman"/>
          <w:szCs w:val="24"/>
        </w:rPr>
        <w:t>Ian Gibson, COO</w:t>
      </w:r>
    </w:p>
    <w:p w:rsidR="007059F9" w:rsidP="007059F9" w14:paraId="3D9E72DF" w14:textId="31D6F2FC">
      <w:pPr>
        <w:tabs>
          <w:tab w:val="left" w:pos="-720"/>
        </w:tabs>
        <w:suppressAutoHyphens/>
        <w:rPr>
          <w:rFonts w:ascii="Times New Roman" w:hAnsi="Times New Roman"/>
          <w:szCs w:val="24"/>
        </w:rPr>
      </w:pPr>
      <w:r w:rsidRPr="007059F9">
        <w:rPr>
          <w:rFonts w:ascii="Times New Roman" w:hAnsi="Times New Roman"/>
          <w:szCs w:val="24"/>
        </w:rPr>
        <w:t>Pitch Aeronautics Inc.</w:t>
      </w:r>
    </w:p>
    <w:p w:rsidR="007059F9" w:rsidP="007059F9" w14:paraId="1ED37657" w14:textId="1E348A03">
      <w:pPr>
        <w:tabs>
          <w:tab w:val="left" w:pos="-720"/>
        </w:tabs>
        <w:suppressAutoHyphens/>
        <w:rPr>
          <w:rFonts w:ascii="Times New Roman" w:hAnsi="Times New Roman"/>
          <w:szCs w:val="24"/>
        </w:rPr>
      </w:pPr>
      <w:r w:rsidRPr="007059F9">
        <w:rPr>
          <w:rFonts w:ascii="Times New Roman" w:hAnsi="Times New Roman"/>
          <w:szCs w:val="24"/>
        </w:rPr>
        <w:t xml:space="preserve">Email: </w:t>
      </w:r>
      <w:hyperlink r:id="rId12" w:history="1">
        <w:r w:rsidRPr="00414195" w:rsidR="00414195">
          <w:rPr>
            <w:rStyle w:val="Hyperlink"/>
            <w:rFonts w:ascii="Times New Roman" w:hAnsi="Times New Roman"/>
            <w:szCs w:val="24"/>
          </w:rPr>
          <w:t>ian.gibson@pitchaero.com</w:t>
        </w:r>
      </w:hyperlink>
    </w:p>
    <w:p w:rsidR="00743CF5" w:rsidP="007059F9" w14:paraId="53D65CC9" w14:textId="77777777">
      <w:pPr>
        <w:tabs>
          <w:tab w:val="left" w:pos="-720"/>
        </w:tabs>
        <w:suppressAutoHyphens/>
        <w:rPr>
          <w:rFonts w:ascii="Times New Roman" w:hAnsi="Times New Roman"/>
          <w:szCs w:val="24"/>
        </w:rPr>
      </w:pPr>
    </w:p>
    <w:p w:rsidR="00414195" w:rsidP="007059F9" w14:paraId="239D7751" w14:textId="4A69B1CA">
      <w:pPr>
        <w:tabs>
          <w:tab w:val="left" w:pos="-720"/>
        </w:tabs>
        <w:suppressAutoHyphens/>
        <w:rPr>
          <w:rFonts w:ascii="Times New Roman" w:hAnsi="Times New Roman"/>
          <w:szCs w:val="24"/>
        </w:rPr>
      </w:pPr>
      <w:r w:rsidRPr="007059F9">
        <w:rPr>
          <w:rFonts w:ascii="Times New Roman" w:hAnsi="Times New Roman"/>
          <w:szCs w:val="24"/>
        </w:rPr>
        <w:t>Richard (Rick) Stonex</w:t>
      </w:r>
      <w:r>
        <w:rPr>
          <w:rFonts w:ascii="Times New Roman" w:hAnsi="Times New Roman"/>
          <w:szCs w:val="24"/>
        </w:rPr>
        <w:t>,</w:t>
      </w:r>
      <w:r w:rsidRPr="007059F9">
        <w:rPr>
          <w:rFonts w:ascii="Times New Roman" w:hAnsi="Times New Roman"/>
          <w:szCs w:val="24"/>
        </w:rPr>
        <w:t xml:space="preserve"> CEO and CFO</w:t>
      </w:r>
    </w:p>
    <w:p w:rsidR="00414195" w:rsidP="007059F9" w14:paraId="7CCE8783" w14:textId="25012FA2">
      <w:pPr>
        <w:tabs>
          <w:tab w:val="left" w:pos="-720"/>
        </w:tabs>
        <w:suppressAutoHyphens/>
        <w:rPr>
          <w:rFonts w:ascii="Times New Roman" w:hAnsi="Times New Roman"/>
          <w:szCs w:val="24"/>
        </w:rPr>
      </w:pPr>
      <w:r w:rsidRPr="007059F9">
        <w:rPr>
          <w:rFonts w:ascii="Times New Roman" w:hAnsi="Times New Roman"/>
          <w:szCs w:val="24"/>
        </w:rPr>
        <w:t>Poplar Innovations Inc.</w:t>
      </w:r>
    </w:p>
    <w:p w:rsidR="007059F9" w:rsidP="00414195" w14:paraId="75BD618F" w14:textId="398D1D70">
      <w:pPr>
        <w:tabs>
          <w:tab w:val="left" w:pos="-720"/>
        </w:tabs>
        <w:suppressAutoHyphens/>
        <w:rPr>
          <w:rFonts w:ascii="Times New Roman" w:hAnsi="Times New Roman"/>
          <w:szCs w:val="24"/>
        </w:rPr>
      </w:pPr>
      <w:hyperlink r:id="rId13" w:history="1">
        <w:r w:rsidRPr="00EB5F25">
          <w:rPr>
            <w:rStyle w:val="Hyperlink"/>
            <w:rFonts w:ascii="Times New Roman" w:hAnsi="Times New Roman"/>
            <w:szCs w:val="24"/>
          </w:rPr>
          <w:t>rick.stonex@poplarinnovations.com</w:t>
        </w:r>
      </w:hyperlink>
      <w:r w:rsidRPr="007059F9" w:rsidR="00B872AC">
        <w:rPr>
          <w:rFonts w:ascii="Times New Roman" w:hAnsi="Times New Roman"/>
          <w:szCs w:val="24"/>
        </w:rPr>
        <w:t xml:space="preserve"> </w:t>
      </w:r>
    </w:p>
    <w:p w:rsidR="00EB5F25" w:rsidP="00414195" w14:paraId="40F8E3CB" w14:textId="77777777">
      <w:pPr>
        <w:tabs>
          <w:tab w:val="left" w:pos="-720"/>
        </w:tabs>
        <w:suppressAutoHyphens/>
        <w:rPr>
          <w:rFonts w:ascii="Times New Roman" w:hAnsi="Times New Roman"/>
          <w:szCs w:val="24"/>
        </w:rPr>
      </w:pPr>
    </w:p>
    <w:p w:rsidR="00F612BB" w:rsidRPr="00456FFC" w:rsidP="00F612BB" w14:paraId="6D014B83" w14:textId="6DD35E61">
      <w:pPr>
        <w:widowControl/>
        <w:rPr>
          <w:rFonts w:ascii="Times New Roman" w:hAnsi="Times New Roman"/>
        </w:rPr>
      </w:pPr>
      <w:r>
        <w:rPr>
          <w:rFonts w:ascii="Times New Roman" w:hAnsi="Times New Roman"/>
        </w:rPr>
        <w:t>Stakeholders provided information related to time needed to complete the collection</w:t>
      </w:r>
      <w:r w:rsidR="00033BF3">
        <w:rPr>
          <w:rFonts w:ascii="Times New Roman" w:hAnsi="Times New Roman"/>
        </w:rPr>
        <w:t>.</w:t>
      </w:r>
      <w:r>
        <w:rPr>
          <w:rFonts w:ascii="Times New Roman" w:hAnsi="Times New Roman"/>
        </w:rPr>
        <w:t xml:space="preserve"> </w:t>
      </w:r>
      <w:r w:rsidR="00510813">
        <w:rPr>
          <w:rFonts w:ascii="Times New Roman" w:hAnsi="Times New Roman"/>
        </w:rPr>
        <w:t>The forms are mandatory per SBA</w:t>
      </w:r>
      <w:r w:rsidR="003B6C6D">
        <w:rPr>
          <w:rFonts w:ascii="Times New Roman" w:hAnsi="Times New Roman"/>
        </w:rPr>
        <w:t xml:space="preserve"> and are not subject to alteration. The information provided by stakeholders w</w:t>
      </w:r>
      <w:r w:rsidR="00143BED">
        <w:rPr>
          <w:rFonts w:ascii="Times New Roman" w:hAnsi="Times New Roman"/>
        </w:rPr>
        <w:t xml:space="preserve">as </w:t>
      </w:r>
      <w:r w:rsidR="00FA0EE3">
        <w:rPr>
          <w:rFonts w:ascii="Times New Roman" w:hAnsi="Times New Roman"/>
        </w:rPr>
        <w:t>input as</w:t>
      </w:r>
      <w:r w:rsidR="00143BED">
        <w:rPr>
          <w:rFonts w:ascii="Times New Roman" w:hAnsi="Times New Roman"/>
        </w:rPr>
        <w:t xml:space="preserve"> time per response in question A12.</w:t>
      </w:r>
    </w:p>
    <w:p w:rsidR="00ED28F2" w:rsidP="00C82986" w14:paraId="69075772" w14:textId="77777777">
      <w:pPr>
        <w:tabs>
          <w:tab w:val="left" w:pos="-720"/>
        </w:tabs>
        <w:suppressAutoHyphens/>
        <w:rPr>
          <w:rFonts w:ascii="Times New Roman" w:hAnsi="Times New Roman"/>
          <w:szCs w:val="24"/>
        </w:rPr>
      </w:pPr>
    </w:p>
    <w:p w:rsidR="003E51FA" w:rsidRPr="002568E6" w:rsidP="00C82986" w14:paraId="0CE90606" w14:textId="77777777">
      <w:pPr>
        <w:tabs>
          <w:tab w:val="left" w:pos="-720"/>
        </w:tabs>
        <w:suppressAutoHyphens/>
        <w:rPr>
          <w:rFonts w:ascii="Times New Roman" w:hAnsi="Times New Roman"/>
          <w:szCs w:val="24"/>
        </w:rPr>
      </w:pPr>
    </w:p>
    <w:p w:rsidR="00BE0B08" w:rsidRPr="002568E6" w:rsidP="0062567E" w14:paraId="69075773" w14:textId="77777777">
      <w:pPr>
        <w:pStyle w:val="Heading1"/>
        <w:rPr>
          <w:szCs w:val="24"/>
        </w:rPr>
      </w:pPr>
      <w:bookmarkStart w:id="18" w:name="_Toc401831365"/>
      <w:bookmarkStart w:id="19" w:name="_Toc401832409"/>
      <w:bookmarkEnd w:id="16"/>
      <w:bookmarkEnd w:id="17"/>
      <w:r w:rsidRPr="002568E6">
        <w:rPr>
          <w:szCs w:val="24"/>
        </w:rPr>
        <w:t>A9.  Explain any decisions to provide any payment or gift to respondents.</w:t>
      </w:r>
      <w:bookmarkEnd w:id="18"/>
      <w:bookmarkEnd w:id="19"/>
      <w:r w:rsidRPr="002568E6">
        <w:rPr>
          <w:szCs w:val="24"/>
        </w:rPr>
        <w:t xml:space="preserve">  </w:t>
      </w:r>
    </w:p>
    <w:p w:rsidR="003333DF" w:rsidRPr="002568E6" w:rsidP="00BE0B08" w14:paraId="69075774" w14:textId="77777777">
      <w:pPr>
        <w:tabs>
          <w:tab w:val="left" w:pos="0"/>
        </w:tabs>
        <w:suppressAutoHyphens/>
        <w:rPr>
          <w:rFonts w:ascii="Times New Roman" w:hAnsi="Times New Roman"/>
          <w:szCs w:val="24"/>
        </w:rPr>
      </w:pPr>
    </w:p>
    <w:p w:rsidR="003333DF" w:rsidRPr="002568E6" w:rsidP="00BE0B08" w14:paraId="69075775" w14:textId="77777777">
      <w:pPr>
        <w:tabs>
          <w:tab w:val="left" w:pos="0"/>
        </w:tabs>
        <w:suppressAutoHyphens/>
        <w:rPr>
          <w:rFonts w:ascii="Times New Roman" w:hAnsi="Times New Roman"/>
          <w:b/>
          <w:szCs w:val="24"/>
        </w:rPr>
      </w:pPr>
      <w:r w:rsidRPr="002568E6">
        <w:rPr>
          <w:rFonts w:ascii="Times New Roman" w:hAnsi="Times New Roman"/>
          <w:b/>
          <w:szCs w:val="24"/>
        </w:rPr>
        <w:t>Explain any decision to provide any payment or gift to respondents, other than remuneration of contractors or grantees.</w:t>
      </w:r>
    </w:p>
    <w:p w:rsidR="00ED28F2" w:rsidRPr="002568E6" w:rsidP="00ED28F2" w14:paraId="69075776" w14:textId="77777777">
      <w:pPr>
        <w:tabs>
          <w:tab w:val="left" w:pos="-720"/>
        </w:tabs>
        <w:suppressAutoHyphens/>
        <w:rPr>
          <w:rFonts w:ascii="Times New Roman" w:hAnsi="Times New Roman"/>
          <w:szCs w:val="24"/>
        </w:rPr>
      </w:pPr>
    </w:p>
    <w:p w:rsidR="003E4D3D" w:rsidRPr="00456FFC" w:rsidP="00C82986" w14:paraId="61432085" w14:textId="77777777">
      <w:pPr>
        <w:widowControl/>
        <w:rPr>
          <w:rFonts w:ascii="Times New Roman" w:hAnsi="Times New Roman" w:cs="Goudy Old Style"/>
        </w:rPr>
      </w:pPr>
      <w:r w:rsidRPr="00456FFC">
        <w:rPr>
          <w:rFonts w:ascii="Times New Roman" w:hAnsi="Times New Roman" w:cs="Goudy Old Style"/>
        </w:rPr>
        <w:t>The agency does not provide payment or gifts to respondents, other than remuneration of contractors or grantees.</w:t>
      </w:r>
    </w:p>
    <w:p w:rsidR="00ED28F2" w:rsidRPr="002568E6" w:rsidP="00ED28F2" w14:paraId="69075778" w14:textId="77777777">
      <w:pPr>
        <w:tabs>
          <w:tab w:val="left" w:pos="-720"/>
        </w:tabs>
        <w:suppressAutoHyphens/>
        <w:spacing w:line="480" w:lineRule="auto"/>
        <w:rPr>
          <w:rFonts w:ascii="Times New Roman" w:hAnsi="Times New Roman"/>
          <w:szCs w:val="24"/>
        </w:rPr>
      </w:pPr>
    </w:p>
    <w:p w:rsidR="00BE0B08" w:rsidRPr="002568E6" w:rsidP="0062567E" w14:paraId="69075779" w14:textId="77777777">
      <w:pPr>
        <w:pStyle w:val="Heading1"/>
        <w:rPr>
          <w:szCs w:val="24"/>
        </w:rPr>
      </w:pPr>
      <w:bookmarkStart w:id="20" w:name="_Toc401831366"/>
      <w:bookmarkStart w:id="21" w:name="_Toc401832410"/>
      <w:r w:rsidRPr="002568E6">
        <w:rPr>
          <w:szCs w:val="24"/>
        </w:rPr>
        <w:t>A10.  Assurances of confidentiality provided to respondents.</w:t>
      </w:r>
      <w:bookmarkEnd w:id="20"/>
      <w:bookmarkEnd w:id="21"/>
      <w:r w:rsidRPr="002568E6">
        <w:rPr>
          <w:szCs w:val="24"/>
        </w:rPr>
        <w:t xml:space="preserve">  </w:t>
      </w:r>
    </w:p>
    <w:p w:rsidR="003333DF" w:rsidRPr="002568E6" w:rsidP="00BE0B08" w14:paraId="6907577A" w14:textId="77777777">
      <w:pPr>
        <w:rPr>
          <w:rFonts w:ascii="Times New Roman" w:hAnsi="Times New Roman"/>
          <w:szCs w:val="24"/>
        </w:rPr>
      </w:pPr>
    </w:p>
    <w:p w:rsidR="003333DF" w:rsidRPr="002568E6" w:rsidP="0062567E" w14:paraId="6907577B" w14:textId="77777777">
      <w:pPr>
        <w:pStyle w:val="ListParagraph"/>
        <w:spacing w:line="240" w:lineRule="auto"/>
        <w:ind w:left="0"/>
        <w:rPr>
          <w:b/>
          <w:szCs w:val="24"/>
        </w:rPr>
      </w:pPr>
      <w:r w:rsidRPr="002568E6">
        <w:rPr>
          <w:b/>
          <w:szCs w:val="24"/>
        </w:rPr>
        <w:t>Describe any assurance of confidentiality provided to respondents and the basis for the assurance in statute, regulation, or agency policy.</w:t>
      </w:r>
    </w:p>
    <w:p w:rsidR="003333DF" w:rsidRPr="002568E6" w:rsidP="00BE0B08" w14:paraId="6907577C" w14:textId="77777777">
      <w:pPr>
        <w:rPr>
          <w:rFonts w:ascii="Times New Roman" w:hAnsi="Times New Roman"/>
          <w:szCs w:val="24"/>
        </w:rPr>
      </w:pPr>
    </w:p>
    <w:p w:rsidR="005A7C29" w:rsidP="00C82986" w14:paraId="36D0BAA2" w14:textId="28FD3782">
      <w:pPr>
        <w:widowControl/>
        <w:rPr>
          <w:rFonts w:ascii="Times New Roman" w:hAnsi="Times New Roman" w:cs="Goudy Old Style"/>
        </w:rPr>
      </w:pPr>
      <w:r>
        <w:rPr>
          <w:rFonts w:ascii="Times New Roman" w:hAnsi="Times New Roman" w:cs="Goudy Old Style"/>
        </w:rPr>
        <w:t xml:space="preserve">There is no data that will be released. The </w:t>
      </w:r>
      <w:r w:rsidR="00643495">
        <w:rPr>
          <w:rFonts w:ascii="Times New Roman" w:hAnsi="Times New Roman" w:cs="Goudy Old Style"/>
        </w:rPr>
        <w:t>certification</w:t>
      </w:r>
      <w:r>
        <w:rPr>
          <w:rFonts w:ascii="Times New Roman" w:hAnsi="Times New Roman" w:cs="Goudy Old Style"/>
        </w:rPr>
        <w:t xml:space="preserve"> forms are internal use documents that will certify the awardee meets the requirements of the program before funding an award.</w:t>
      </w:r>
    </w:p>
    <w:p w:rsidR="00ED28F2" w:rsidRPr="002568E6" w:rsidP="00ED28F2" w14:paraId="6907577E" w14:textId="77777777">
      <w:pPr>
        <w:tabs>
          <w:tab w:val="left" w:pos="-720"/>
        </w:tabs>
        <w:suppressAutoHyphens/>
        <w:spacing w:line="480" w:lineRule="auto"/>
        <w:rPr>
          <w:rFonts w:ascii="Times New Roman" w:hAnsi="Times New Roman"/>
          <w:szCs w:val="24"/>
        </w:rPr>
      </w:pPr>
    </w:p>
    <w:p w:rsidR="00A308DB" w:rsidRPr="002568E6" w:rsidP="0062567E" w14:paraId="6907577F" w14:textId="77777777">
      <w:pPr>
        <w:pStyle w:val="Heading1"/>
        <w:rPr>
          <w:szCs w:val="24"/>
        </w:rPr>
      </w:pPr>
      <w:bookmarkStart w:id="22" w:name="_Toc401831367"/>
      <w:bookmarkStart w:id="23" w:name="_Toc401832411"/>
      <w:r w:rsidRPr="002568E6">
        <w:rPr>
          <w:szCs w:val="24"/>
        </w:rPr>
        <w:t>A11.  Justification for any questions of a sensitive nature.</w:t>
      </w:r>
      <w:bookmarkEnd w:id="22"/>
      <w:bookmarkEnd w:id="23"/>
      <w:r w:rsidRPr="002568E6">
        <w:rPr>
          <w:szCs w:val="24"/>
        </w:rPr>
        <w:t xml:space="preserve">  </w:t>
      </w:r>
      <w:r w:rsidRPr="002568E6" w:rsidR="005A3F80">
        <w:rPr>
          <w:szCs w:val="24"/>
        </w:rPr>
        <w:t xml:space="preserve">  </w:t>
      </w:r>
    </w:p>
    <w:p w:rsidR="003333DF" w:rsidRPr="002568E6" w:rsidP="00BE0B08" w14:paraId="69075780" w14:textId="77777777">
      <w:pPr>
        <w:tabs>
          <w:tab w:val="left" w:pos="0"/>
        </w:tabs>
        <w:suppressAutoHyphens/>
        <w:rPr>
          <w:rFonts w:ascii="Times New Roman" w:hAnsi="Times New Roman"/>
          <w:szCs w:val="24"/>
        </w:rPr>
      </w:pPr>
    </w:p>
    <w:p w:rsidR="003333DF" w:rsidRPr="002568E6" w:rsidP="00BE0B08" w14:paraId="69075781" w14:textId="77777777">
      <w:pPr>
        <w:tabs>
          <w:tab w:val="left" w:pos="0"/>
        </w:tabs>
        <w:suppressAutoHyphens/>
        <w:rPr>
          <w:rFonts w:ascii="Times New Roman" w:hAnsi="Times New Roman"/>
          <w:b/>
          <w:szCs w:val="24"/>
        </w:rPr>
      </w:pPr>
      <w:r w:rsidRPr="002568E6">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2568E6" w:rsidP="00ED28F2" w14:paraId="69075782" w14:textId="77777777">
      <w:pPr>
        <w:tabs>
          <w:tab w:val="left" w:pos="-720"/>
        </w:tabs>
        <w:suppressAutoHyphens/>
        <w:rPr>
          <w:rFonts w:ascii="Times New Roman" w:hAnsi="Times New Roman"/>
          <w:szCs w:val="24"/>
        </w:rPr>
      </w:pPr>
    </w:p>
    <w:p w:rsidR="00DB210B" w:rsidRPr="00456FFC" w:rsidP="00C82986" w14:paraId="5C6DB095" w14:textId="77777777">
      <w:pPr>
        <w:widowControl/>
        <w:rPr>
          <w:rFonts w:ascii="Times New Roman" w:hAnsi="Times New Roman" w:cs="Goudy Old Style"/>
        </w:rPr>
      </w:pPr>
      <w:r w:rsidRPr="00E55430">
        <w:rPr>
          <w:rFonts w:ascii="Times New Roman" w:hAnsi="Times New Roman" w:cs="Goudy Old Style"/>
        </w:rPr>
        <w:t>The certifications do not contain any questions of a sensitive nature.</w:t>
      </w:r>
    </w:p>
    <w:p w:rsidR="00ED28F2" w:rsidRPr="002568E6" w:rsidP="00ED28F2" w14:paraId="69075784" w14:textId="77777777">
      <w:pPr>
        <w:tabs>
          <w:tab w:val="left" w:pos="-720"/>
        </w:tabs>
        <w:suppressAutoHyphens/>
        <w:spacing w:line="480" w:lineRule="auto"/>
        <w:rPr>
          <w:rFonts w:ascii="Times New Roman" w:hAnsi="Times New Roman"/>
          <w:szCs w:val="24"/>
        </w:rPr>
      </w:pPr>
    </w:p>
    <w:p w:rsidR="000438E8" w:rsidRPr="002568E6" w:rsidP="0062567E" w14:paraId="69075785" w14:textId="77777777">
      <w:pPr>
        <w:pStyle w:val="Heading1"/>
        <w:rPr>
          <w:szCs w:val="24"/>
        </w:rPr>
      </w:pPr>
      <w:bookmarkStart w:id="24" w:name="_Toc401831368"/>
      <w:bookmarkStart w:id="25" w:name="_Toc401832412"/>
      <w:r w:rsidRPr="002568E6">
        <w:rPr>
          <w:szCs w:val="24"/>
        </w:rPr>
        <w:t>A12.  Estimates of the hour burden of the collection of information.</w:t>
      </w:r>
      <w:bookmarkEnd w:id="24"/>
      <w:bookmarkEnd w:id="25"/>
      <w:r w:rsidRPr="002568E6">
        <w:rPr>
          <w:szCs w:val="24"/>
        </w:rPr>
        <w:t xml:space="preserve">  </w:t>
      </w:r>
    </w:p>
    <w:p w:rsidR="003333DF" w:rsidRPr="002568E6" w:rsidP="000438E8" w14:paraId="69075786" w14:textId="77777777">
      <w:pPr>
        <w:tabs>
          <w:tab w:val="left" w:pos="0"/>
        </w:tabs>
        <w:suppressAutoHyphens/>
        <w:rPr>
          <w:rFonts w:ascii="Times New Roman" w:hAnsi="Times New Roman"/>
          <w:b/>
          <w:szCs w:val="24"/>
        </w:rPr>
      </w:pPr>
    </w:p>
    <w:p w:rsidR="003333DF" w:rsidP="000438E8" w14:paraId="69075787"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986782" w:rsidRPr="002568E6" w:rsidP="000438E8" w14:paraId="25814327" w14:textId="77777777">
      <w:pPr>
        <w:tabs>
          <w:tab w:val="left" w:pos="0"/>
        </w:tabs>
        <w:suppressAutoHyphens/>
        <w:rPr>
          <w:rFonts w:ascii="Times New Roman" w:hAnsi="Times New Roman"/>
          <w:b/>
          <w:szCs w:val="24"/>
        </w:rPr>
      </w:pPr>
    </w:p>
    <w:p w:rsidR="002A21BA" w:rsidP="00C82986" w14:paraId="49016658" w14:textId="5E3426D8">
      <w:pPr>
        <w:tabs>
          <w:tab w:val="left" w:pos="0"/>
        </w:tabs>
        <w:suppressAutoHyphens/>
        <w:rPr>
          <w:rFonts w:ascii="Times New Roman" w:hAnsi="Times New Roman"/>
          <w:b/>
          <w:szCs w:val="24"/>
        </w:rPr>
      </w:pPr>
      <w:r w:rsidRPr="002568E6">
        <w:rPr>
          <w:rFonts w:ascii="Times New Roman" w:hAnsi="Times New Roman"/>
          <w:b/>
          <w:szCs w:val="24"/>
        </w:rPr>
        <w:t>A.</w:t>
      </w:r>
      <w:r w:rsidRPr="002568E6">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202B00" w:rsidP="00C17582" w14:paraId="1F933E1C" w14:textId="77777777">
      <w:pPr>
        <w:tabs>
          <w:tab w:val="left" w:pos="0"/>
        </w:tabs>
        <w:suppressAutoHyphens/>
        <w:rPr>
          <w:rFonts w:ascii="Times New Roman" w:hAnsi="Times New Roman" w:cs="Goudy Old Style"/>
        </w:rPr>
      </w:pPr>
    </w:p>
    <w:p w:rsidR="00C17582" w:rsidP="00C17582" w14:paraId="50F46D01" w14:textId="77777777">
      <w:pPr>
        <w:tabs>
          <w:tab w:val="left" w:pos="0"/>
        </w:tabs>
        <w:suppressAutoHyphens/>
        <w:rPr>
          <w:rFonts w:ascii="Times New Roman" w:hAnsi="Times New Roman" w:cs="Goudy Old Style"/>
        </w:rPr>
      </w:pPr>
    </w:p>
    <w:tbl>
      <w:tblPr>
        <w:tblpPr w:leftFromText="180" w:rightFromText="180" w:vertAnchor="text" w:horzAnchor="margin" w:tblpY="77"/>
        <w:tblW w:w="10255" w:type="dxa"/>
        <w:tblLayout w:type="fixed"/>
        <w:tblCellMar>
          <w:left w:w="120" w:type="dxa"/>
          <w:right w:w="120" w:type="dxa"/>
        </w:tblCellMar>
        <w:tblLook w:val="0000"/>
      </w:tblPr>
      <w:tblGrid>
        <w:gridCol w:w="1705"/>
        <w:gridCol w:w="1947"/>
        <w:gridCol w:w="1494"/>
        <w:gridCol w:w="1368"/>
        <w:gridCol w:w="1232"/>
        <w:gridCol w:w="1105"/>
        <w:gridCol w:w="1404"/>
      </w:tblGrid>
      <w:tr w14:paraId="3A8411B5" w14:textId="77777777" w:rsidTr="00E913F0">
        <w:tblPrEx>
          <w:tblW w:w="10255" w:type="dxa"/>
          <w:tblLayout w:type="fixed"/>
          <w:tblCellMar>
            <w:left w:w="120" w:type="dxa"/>
            <w:right w:w="120" w:type="dxa"/>
          </w:tblCellMar>
          <w:tblLook w:val="0000"/>
        </w:tblPrEx>
        <w:trPr>
          <w:trHeight w:val="939"/>
        </w:trPr>
        <w:tc>
          <w:tcPr>
            <w:tcW w:w="1705"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15F60249" w14:textId="77777777">
            <w:pPr>
              <w:spacing w:after="58"/>
              <w:jc w:val="center"/>
              <w:rPr>
                <w:rFonts w:ascii="Times New Roman" w:hAnsi="Times New Roman"/>
                <w:szCs w:val="24"/>
              </w:rPr>
            </w:pPr>
            <w:r w:rsidRPr="007F6BFE">
              <w:rPr>
                <w:rFonts w:ascii="Times New Roman" w:hAnsi="Times New Roman"/>
                <w:szCs w:val="24"/>
              </w:rPr>
              <w:t xml:space="preserve">Type of </w:t>
            </w:r>
            <w:r w:rsidRPr="002464B7">
              <w:rPr>
                <w:rFonts w:ascii="Times New Roman" w:hAnsi="Times New Roman"/>
                <w:szCs w:val="24"/>
              </w:rPr>
              <w:t>Respondent</w:t>
            </w:r>
          </w:p>
          <w:p w:rsidR="00475DBC" w:rsidRPr="007F6BFE" w:rsidP="009D741E" w14:paraId="19C27321" w14:textId="296C5DB9">
            <w:pPr>
              <w:spacing w:after="58"/>
              <w:jc w:val="center"/>
              <w:rPr>
                <w:rFonts w:ascii="Times New Roman" w:hAnsi="Times New Roman"/>
                <w:szCs w:val="24"/>
              </w:rPr>
            </w:pPr>
          </w:p>
        </w:tc>
        <w:tc>
          <w:tcPr>
            <w:tcW w:w="1947" w:type="dxa"/>
            <w:tcBorders>
              <w:top w:val="single" w:sz="4" w:space="0" w:color="000000" w:themeColor="text1"/>
              <w:left w:val="single" w:sz="4" w:space="0" w:color="000000" w:themeColor="text1"/>
              <w:bottom w:val="single" w:sz="4" w:space="0" w:color="auto"/>
              <w:right w:val="single" w:sz="4" w:space="0" w:color="000000" w:themeColor="text1"/>
            </w:tcBorders>
          </w:tcPr>
          <w:p w:rsidR="00475DBC" w:rsidRPr="007F6BFE" w:rsidP="009D741E" w14:paraId="36F16157" w14:textId="177B1024">
            <w:pPr>
              <w:tabs>
                <w:tab w:val="left" w:pos="420"/>
              </w:tabs>
              <w:spacing w:after="58"/>
              <w:jc w:val="center"/>
              <w:rPr>
                <w:rFonts w:ascii="Times New Roman" w:hAnsi="Times New Roman"/>
                <w:szCs w:val="24"/>
              </w:rPr>
            </w:pPr>
            <w:r>
              <w:rPr>
                <w:rFonts w:ascii="Times New Roman" w:hAnsi="Times New Roman"/>
                <w:szCs w:val="24"/>
              </w:rPr>
              <w:t>Forms/Instruments</w:t>
            </w:r>
          </w:p>
        </w:tc>
        <w:tc>
          <w:tcPr>
            <w:tcW w:w="1494"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53C76CD6" w14:textId="764101DD">
            <w:pPr>
              <w:tabs>
                <w:tab w:val="left" w:pos="420"/>
              </w:tabs>
              <w:spacing w:after="58"/>
              <w:jc w:val="center"/>
              <w:rPr>
                <w:rFonts w:ascii="Times New Roman" w:hAnsi="Times New Roman"/>
                <w:szCs w:val="24"/>
              </w:rPr>
            </w:pPr>
            <w:r w:rsidRPr="007F6BFE">
              <w:rPr>
                <w:rFonts w:ascii="Times New Roman" w:hAnsi="Times New Roman"/>
                <w:szCs w:val="24"/>
              </w:rPr>
              <w:t>No. of Respondents</w:t>
            </w:r>
          </w:p>
        </w:tc>
        <w:tc>
          <w:tcPr>
            <w:tcW w:w="136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24A74242" w14:textId="77777777">
            <w:pPr>
              <w:spacing w:after="58"/>
              <w:jc w:val="center"/>
              <w:rPr>
                <w:rFonts w:ascii="Times New Roman" w:hAnsi="Times New Roman"/>
                <w:szCs w:val="24"/>
              </w:rPr>
            </w:pPr>
            <w:r w:rsidRPr="007F6BFE">
              <w:rPr>
                <w:rFonts w:ascii="Times New Roman" w:hAnsi="Times New Roman"/>
                <w:szCs w:val="24"/>
              </w:rPr>
              <w:t>Annual Frequency per Response</w:t>
            </w:r>
          </w:p>
        </w:tc>
        <w:tc>
          <w:tcPr>
            <w:tcW w:w="1232"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3FA5A2C3" w14:textId="77777777">
            <w:pPr>
              <w:spacing w:after="58"/>
              <w:jc w:val="center"/>
              <w:rPr>
                <w:rFonts w:ascii="Times New Roman" w:hAnsi="Times New Roman"/>
                <w:szCs w:val="24"/>
              </w:rPr>
            </w:pPr>
            <w:r w:rsidRPr="007F6BFE">
              <w:rPr>
                <w:rFonts w:ascii="Times New Roman" w:hAnsi="Times New Roman"/>
                <w:szCs w:val="24"/>
              </w:rPr>
              <w:t>Total Annual Responses</w:t>
            </w:r>
          </w:p>
        </w:tc>
        <w:tc>
          <w:tcPr>
            <w:tcW w:w="1105"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5061E2F0" w14:textId="77777777">
            <w:pPr>
              <w:spacing w:after="58"/>
              <w:jc w:val="center"/>
              <w:rPr>
                <w:rFonts w:ascii="Times New Roman" w:hAnsi="Times New Roman"/>
                <w:szCs w:val="24"/>
              </w:rPr>
            </w:pPr>
            <w:r w:rsidRPr="007F6BFE">
              <w:rPr>
                <w:rFonts w:ascii="Times New Roman" w:hAnsi="Times New Roman"/>
                <w:szCs w:val="24"/>
              </w:rPr>
              <w:t>Hours per Response</w:t>
            </w:r>
          </w:p>
        </w:tc>
        <w:tc>
          <w:tcPr>
            <w:tcW w:w="1404"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475DBC" w:rsidRPr="007F6BFE" w:rsidP="009D741E" w14:paraId="564BF1B2" w14:textId="77777777">
            <w:pPr>
              <w:spacing w:after="58"/>
              <w:jc w:val="center"/>
              <w:rPr>
                <w:rFonts w:ascii="Times New Roman" w:hAnsi="Times New Roman"/>
                <w:szCs w:val="24"/>
              </w:rPr>
            </w:pPr>
            <w:r w:rsidRPr="007F6BFE">
              <w:rPr>
                <w:rFonts w:ascii="Times New Roman" w:hAnsi="Times New Roman"/>
                <w:szCs w:val="24"/>
              </w:rPr>
              <w:t>Total Hours</w:t>
            </w:r>
          </w:p>
        </w:tc>
      </w:tr>
      <w:tr w14:paraId="3EEE2AEF" w14:textId="77777777" w:rsidTr="00E913F0">
        <w:tblPrEx>
          <w:tblW w:w="10255" w:type="dxa"/>
          <w:tblLayout w:type="fixed"/>
          <w:tblCellMar>
            <w:left w:w="120" w:type="dxa"/>
            <w:right w:w="120" w:type="dxa"/>
          </w:tblCellMar>
          <w:tblLook w:val="0000"/>
        </w:tblPrEx>
        <w:trPr>
          <w:trHeight w:val="1103"/>
        </w:trPr>
        <w:tc>
          <w:tcPr>
            <w:tcW w:w="1705" w:type="dxa"/>
            <w:tcBorders>
              <w:top w:val="single" w:sz="4" w:space="0" w:color="auto"/>
              <w:left w:val="single" w:sz="4" w:space="0" w:color="auto"/>
              <w:bottom w:val="single" w:sz="4" w:space="0" w:color="auto"/>
              <w:right w:val="single" w:sz="4" w:space="0" w:color="auto"/>
            </w:tcBorders>
          </w:tcPr>
          <w:p w:rsidR="00475DBC" w:rsidRPr="007F6BFE" w:rsidP="009D741E" w14:paraId="7AF50768" w14:textId="01EAC109">
            <w:pPr>
              <w:spacing w:after="58"/>
              <w:rPr>
                <w:rFonts w:ascii="Times New Roman" w:hAnsi="Times New Roman"/>
                <w:szCs w:val="24"/>
              </w:rPr>
            </w:pPr>
            <w:r>
              <w:rPr>
                <w:rFonts w:ascii="Times New Roman" w:hAnsi="Times New Roman"/>
                <w:szCs w:val="24"/>
              </w:rPr>
              <w:t>Businesses/for-profit concerns</w:t>
            </w:r>
          </w:p>
        </w:tc>
        <w:tc>
          <w:tcPr>
            <w:tcW w:w="1947" w:type="dxa"/>
            <w:tcBorders>
              <w:top w:val="single" w:sz="4" w:space="0" w:color="auto"/>
              <w:left w:val="single" w:sz="4" w:space="0" w:color="auto"/>
              <w:bottom w:val="single" w:sz="4" w:space="0" w:color="auto"/>
              <w:right w:val="single" w:sz="4" w:space="0" w:color="auto"/>
            </w:tcBorders>
          </w:tcPr>
          <w:p w:rsidR="00475DBC" w:rsidRPr="007F6BFE" w:rsidP="009D741E" w14:paraId="079C6F74" w14:textId="25339888">
            <w:pPr>
              <w:jc w:val="center"/>
              <w:rPr>
                <w:rFonts w:ascii="Times New Roman" w:hAnsi="Times New Roman"/>
                <w:szCs w:val="24"/>
              </w:rPr>
            </w:pPr>
            <w:hyperlink r:id="rId14" w:history="1">
              <w:r w:rsidRPr="00BC4AC1">
                <w:rPr>
                  <w:rStyle w:val="Hyperlink"/>
                  <w:rFonts w:ascii="Times New Roman" w:hAnsi="Times New Roman"/>
                  <w:szCs w:val="24"/>
                </w:rPr>
                <w:t>SBIR STTR Funding Form Time of Award</w:t>
              </w:r>
            </w:hyperlink>
          </w:p>
        </w:tc>
        <w:tc>
          <w:tcPr>
            <w:tcW w:w="1494" w:type="dxa"/>
            <w:tcBorders>
              <w:top w:val="single" w:sz="4" w:space="0" w:color="auto"/>
              <w:left w:val="single" w:sz="4" w:space="0" w:color="auto"/>
              <w:bottom w:val="single" w:sz="4" w:space="0" w:color="auto"/>
              <w:right w:val="single" w:sz="4" w:space="0" w:color="000000" w:themeColor="text1"/>
            </w:tcBorders>
          </w:tcPr>
          <w:p w:rsidR="00475DBC" w:rsidRPr="007F6BFE" w:rsidP="009D741E" w14:paraId="252A1286" w14:textId="12E8CA0F">
            <w:pPr>
              <w:jc w:val="center"/>
              <w:rPr>
                <w:rFonts w:ascii="Times New Roman" w:hAnsi="Times New Roman"/>
                <w:szCs w:val="24"/>
              </w:rPr>
            </w:pPr>
          </w:p>
          <w:p w:rsidR="00475DBC" w:rsidRPr="007F6BFE" w:rsidP="009D741E" w14:paraId="5A156E54" w14:textId="3B5EAFAF">
            <w:pPr>
              <w:jc w:val="center"/>
              <w:rPr>
                <w:rFonts w:ascii="Times New Roman" w:hAnsi="Times New Roman"/>
                <w:szCs w:val="24"/>
              </w:rPr>
            </w:pPr>
            <w:r>
              <w:rPr>
                <w:rFonts w:ascii="Times New Roman" w:hAnsi="Times New Roman"/>
                <w:szCs w:val="24"/>
              </w:rPr>
              <w:t>180</w:t>
            </w:r>
          </w:p>
          <w:p w:rsidR="00475DBC" w:rsidRPr="007F6BFE" w:rsidP="009D741E" w14:paraId="03366995" w14:textId="77777777">
            <w:pPr>
              <w:rPr>
                <w:rFonts w:ascii="Times New Roman" w:hAnsi="Times New Roman"/>
                <w:szCs w:val="24"/>
              </w:rPr>
            </w:pPr>
          </w:p>
        </w:tc>
        <w:tc>
          <w:tcPr>
            <w:tcW w:w="1368"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597D1D2B" w14:textId="77777777">
            <w:pPr>
              <w:jc w:val="center"/>
              <w:rPr>
                <w:rFonts w:ascii="Times New Roman" w:hAnsi="Times New Roman"/>
                <w:szCs w:val="24"/>
              </w:rPr>
            </w:pPr>
          </w:p>
          <w:p w:rsidR="00475DBC" w:rsidRPr="007F6BFE" w:rsidP="009D741E" w14:paraId="2FD4E2A0" w14:textId="50D673D0">
            <w:pPr>
              <w:jc w:val="center"/>
              <w:rPr>
                <w:rFonts w:ascii="Times New Roman" w:hAnsi="Times New Roman"/>
                <w:szCs w:val="24"/>
              </w:rPr>
            </w:pPr>
            <w:r>
              <w:rPr>
                <w:rFonts w:ascii="Times New Roman" w:hAnsi="Times New Roman"/>
                <w:szCs w:val="24"/>
              </w:rPr>
              <w:t>1</w:t>
            </w:r>
          </w:p>
          <w:p w:rsidR="00475DBC" w:rsidRPr="007F6BFE" w:rsidP="009D741E" w14:paraId="1506E31A" w14:textId="77777777">
            <w:pPr>
              <w:jc w:val="center"/>
              <w:rPr>
                <w:rFonts w:ascii="Times New Roman" w:hAnsi="Times New Roman"/>
                <w:szCs w:val="24"/>
              </w:rPr>
            </w:pPr>
          </w:p>
          <w:p w:rsidR="00475DBC" w:rsidRPr="007F6BFE" w:rsidP="009D741E" w14:paraId="44432128" w14:textId="77777777">
            <w:pPr>
              <w:rPr>
                <w:rFonts w:ascii="Times New Roman" w:hAnsi="Times New Roman"/>
                <w:szCs w:val="24"/>
              </w:rPr>
            </w:pPr>
          </w:p>
        </w:tc>
        <w:tc>
          <w:tcPr>
            <w:tcW w:w="1232"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5E5BC4A9" w14:textId="77777777">
            <w:pPr>
              <w:jc w:val="center"/>
              <w:rPr>
                <w:rFonts w:ascii="Times New Roman" w:hAnsi="Times New Roman"/>
                <w:szCs w:val="24"/>
              </w:rPr>
            </w:pPr>
          </w:p>
          <w:p w:rsidR="00475DBC" w:rsidRPr="007F6BFE" w:rsidP="009D741E" w14:paraId="01946C07" w14:textId="30B5A175">
            <w:pPr>
              <w:jc w:val="center"/>
              <w:rPr>
                <w:rFonts w:ascii="Times New Roman" w:hAnsi="Times New Roman"/>
                <w:szCs w:val="24"/>
              </w:rPr>
            </w:pPr>
            <w:r>
              <w:rPr>
                <w:rFonts w:ascii="Times New Roman" w:hAnsi="Times New Roman"/>
                <w:szCs w:val="24"/>
              </w:rPr>
              <w:t>180</w:t>
            </w:r>
          </w:p>
          <w:p w:rsidR="00475DBC" w:rsidRPr="007F6BFE" w:rsidP="009D741E" w14:paraId="3600F9D9" w14:textId="77777777">
            <w:pPr>
              <w:jc w:val="center"/>
              <w:rPr>
                <w:rFonts w:ascii="Times New Roman" w:hAnsi="Times New Roman"/>
                <w:szCs w:val="24"/>
              </w:rPr>
            </w:pPr>
          </w:p>
          <w:p w:rsidR="00475DBC" w:rsidRPr="007F6BFE" w:rsidP="009D741E" w14:paraId="5E7DC13D" w14:textId="77777777">
            <w:pPr>
              <w:rPr>
                <w:rFonts w:ascii="Times New Roman" w:hAnsi="Times New Roman"/>
                <w:szCs w:val="24"/>
              </w:rPr>
            </w:pPr>
          </w:p>
        </w:tc>
        <w:tc>
          <w:tcPr>
            <w:tcW w:w="1105"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196B2A70" w14:textId="77777777">
            <w:pPr>
              <w:jc w:val="center"/>
              <w:rPr>
                <w:rFonts w:ascii="Times New Roman" w:hAnsi="Times New Roman"/>
                <w:szCs w:val="24"/>
              </w:rPr>
            </w:pPr>
          </w:p>
          <w:p w:rsidR="00475DBC" w:rsidRPr="007F6BFE" w:rsidP="009D741E" w14:paraId="3F47C608" w14:textId="65F7B6F9">
            <w:pPr>
              <w:jc w:val="center"/>
              <w:rPr>
                <w:rFonts w:ascii="Times New Roman" w:hAnsi="Times New Roman"/>
                <w:szCs w:val="24"/>
              </w:rPr>
            </w:pPr>
            <w:r>
              <w:rPr>
                <w:rFonts w:ascii="Times New Roman" w:hAnsi="Times New Roman"/>
                <w:szCs w:val="24"/>
              </w:rPr>
              <w:t>0.5</w:t>
            </w:r>
            <w:r w:rsidR="00765C80">
              <w:rPr>
                <w:rFonts w:ascii="Times New Roman" w:hAnsi="Times New Roman"/>
                <w:szCs w:val="24"/>
              </w:rPr>
              <w:t>0</w:t>
            </w:r>
          </w:p>
          <w:p w:rsidR="00475DBC" w:rsidRPr="007F6BFE" w:rsidP="009D741E" w14:paraId="3F84F55A" w14:textId="77777777">
            <w:pPr>
              <w:rPr>
                <w:rFonts w:ascii="Times New Roman" w:hAnsi="Times New Roman"/>
                <w:szCs w:val="24"/>
              </w:rPr>
            </w:pPr>
          </w:p>
        </w:tc>
        <w:tc>
          <w:tcPr>
            <w:tcW w:w="1404"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6AC54C5E" w14:textId="77777777">
            <w:pPr>
              <w:jc w:val="center"/>
              <w:rPr>
                <w:rFonts w:ascii="Times New Roman" w:hAnsi="Times New Roman"/>
                <w:szCs w:val="24"/>
              </w:rPr>
            </w:pPr>
          </w:p>
          <w:p w:rsidR="00475DBC" w:rsidRPr="007F6BFE" w:rsidP="009D741E" w14:paraId="2E0FA7B6" w14:textId="2AE1259D">
            <w:pPr>
              <w:jc w:val="center"/>
              <w:rPr>
                <w:rFonts w:ascii="Times New Roman" w:hAnsi="Times New Roman"/>
                <w:szCs w:val="24"/>
              </w:rPr>
            </w:pPr>
            <w:r>
              <w:rPr>
                <w:rFonts w:ascii="Times New Roman" w:hAnsi="Times New Roman"/>
                <w:szCs w:val="24"/>
              </w:rPr>
              <w:t>90</w:t>
            </w:r>
          </w:p>
          <w:p w:rsidR="00475DBC" w:rsidRPr="007F6BFE" w:rsidP="009D741E" w14:paraId="29A1CACF" w14:textId="77777777">
            <w:pPr>
              <w:rPr>
                <w:rFonts w:ascii="Times New Roman" w:hAnsi="Times New Roman"/>
                <w:szCs w:val="24"/>
              </w:rPr>
            </w:pPr>
          </w:p>
        </w:tc>
      </w:tr>
      <w:tr w14:paraId="5ACD4FE1" w14:textId="77777777" w:rsidTr="00E913F0">
        <w:tblPrEx>
          <w:tblW w:w="10255" w:type="dxa"/>
          <w:tblLayout w:type="fixed"/>
          <w:tblCellMar>
            <w:left w:w="120" w:type="dxa"/>
            <w:right w:w="120" w:type="dxa"/>
          </w:tblCellMar>
          <w:tblLook w:val="0000"/>
        </w:tblPrEx>
        <w:trPr>
          <w:trHeight w:val="887"/>
        </w:trPr>
        <w:tc>
          <w:tcPr>
            <w:tcW w:w="1705" w:type="dxa"/>
            <w:tcBorders>
              <w:top w:val="single" w:sz="4" w:space="0" w:color="auto"/>
              <w:left w:val="single" w:sz="4" w:space="0" w:color="auto"/>
              <w:bottom w:val="single" w:sz="4" w:space="0" w:color="auto"/>
              <w:right w:val="single" w:sz="4" w:space="0" w:color="auto"/>
            </w:tcBorders>
          </w:tcPr>
          <w:p w:rsidR="006D1016" w:rsidP="009D741E" w14:paraId="5D2701E8" w14:textId="449241B5">
            <w:pPr>
              <w:spacing w:after="58"/>
              <w:rPr>
                <w:rFonts w:ascii="Times New Roman" w:hAnsi="Times New Roman"/>
                <w:szCs w:val="24"/>
              </w:rPr>
            </w:pPr>
            <w:r>
              <w:rPr>
                <w:rFonts w:ascii="Times New Roman" w:hAnsi="Times New Roman"/>
                <w:szCs w:val="24"/>
              </w:rPr>
              <w:t>Businesses/for-profit concerns</w:t>
            </w:r>
          </w:p>
        </w:tc>
        <w:tc>
          <w:tcPr>
            <w:tcW w:w="1947" w:type="dxa"/>
            <w:tcBorders>
              <w:top w:val="single" w:sz="4" w:space="0" w:color="auto"/>
              <w:left w:val="single" w:sz="4" w:space="0" w:color="auto"/>
              <w:bottom w:val="single" w:sz="4" w:space="0" w:color="auto"/>
              <w:right w:val="single" w:sz="4" w:space="0" w:color="auto"/>
            </w:tcBorders>
          </w:tcPr>
          <w:p w:rsidR="006D1016" w:rsidP="009D741E" w14:paraId="3C8103AA" w14:textId="5D5CD907">
            <w:pPr>
              <w:spacing w:after="58"/>
              <w:jc w:val="center"/>
              <w:rPr>
                <w:rFonts w:ascii="Times New Roman" w:hAnsi="Times New Roman"/>
                <w:szCs w:val="24"/>
              </w:rPr>
            </w:pPr>
            <w:hyperlink r:id="rId15" w:history="1">
              <w:r w:rsidRPr="00E10C53">
                <w:rPr>
                  <w:rStyle w:val="Hyperlink"/>
                  <w:rFonts w:ascii="Times New Roman" w:hAnsi="Times New Roman"/>
                  <w:szCs w:val="24"/>
                </w:rPr>
                <w:t>SBIR STTR Funding Form Majority Owned</w:t>
              </w:r>
            </w:hyperlink>
          </w:p>
        </w:tc>
        <w:tc>
          <w:tcPr>
            <w:tcW w:w="1494" w:type="dxa"/>
            <w:tcBorders>
              <w:top w:val="single" w:sz="4" w:space="0" w:color="auto"/>
              <w:left w:val="single" w:sz="4" w:space="0" w:color="auto"/>
              <w:bottom w:val="single" w:sz="4" w:space="0" w:color="auto"/>
              <w:right w:val="single" w:sz="4" w:space="0" w:color="000000" w:themeColor="text1"/>
            </w:tcBorders>
          </w:tcPr>
          <w:p w:rsidR="006D1016" w:rsidP="009D741E" w14:paraId="3C765731" w14:textId="2DE827B5">
            <w:pPr>
              <w:spacing w:after="58"/>
              <w:jc w:val="center"/>
              <w:rPr>
                <w:rFonts w:ascii="Times New Roman" w:hAnsi="Times New Roman"/>
                <w:szCs w:val="24"/>
              </w:rPr>
            </w:pPr>
            <w:r>
              <w:rPr>
                <w:rFonts w:ascii="Times New Roman" w:hAnsi="Times New Roman"/>
                <w:szCs w:val="24"/>
              </w:rPr>
              <w:t>5</w:t>
            </w:r>
          </w:p>
        </w:tc>
        <w:tc>
          <w:tcPr>
            <w:tcW w:w="1368" w:type="dxa"/>
            <w:tcBorders>
              <w:top w:val="single" w:sz="4" w:space="0" w:color="auto"/>
              <w:left w:val="single" w:sz="4" w:space="0" w:color="000000" w:themeColor="text1"/>
              <w:bottom w:val="single" w:sz="4" w:space="0" w:color="auto"/>
              <w:right w:val="single" w:sz="4" w:space="0" w:color="000000" w:themeColor="text1"/>
            </w:tcBorders>
          </w:tcPr>
          <w:p w:rsidR="006D1016" w:rsidP="009D741E" w14:paraId="22FBC2C0" w14:textId="56B11C08">
            <w:pPr>
              <w:spacing w:after="58"/>
              <w:jc w:val="center"/>
              <w:rPr>
                <w:rFonts w:ascii="Times New Roman" w:hAnsi="Times New Roman"/>
                <w:szCs w:val="24"/>
              </w:rPr>
            </w:pPr>
            <w:r>
              <w:rPr>
                <w:rFonts w:ascii="Times New Roman" w:hAnsi="Times New Roman"/>
                <w:szCs w:val="24"/>
              </w:rPr>
              <w:t>1</w:t>
            </w:r>
          </w:p>
        </w:tc>
        <w:tc>
          <w:tcPr>
            <w:tcW w:w="1232" w:type="dxa"/>
            <w:tcBorders>
              <w:top w:val="single" w:sz="4" w:space="0" w:color="auto"/>
              <w:left w:val="single" w:sz="4" w:space="0" w:color="000000" w:themeColor="text1"/>
              <w:bottom w:val="single" w:sz="4" w:space="0" w:color="auto"/>
              <w:right w:val="single" w:sz="4" w:space="0" w:color="000000" w:themeColor="text1"/>
            </w:tcBorders>
          </w:tcPr>
          <w:p w:rsidR="006D1016" w:rsidP="009D741E" w14:paraId="2F6B1253" w14:textId="3FEB5141">
            <w:pPr>
              <w:spacing w:after="58"/>
              <w:jc w:val="center"/>
              <w:rPr>
                <w:rFonts w:ascii="Times New Roman" w:hAnsi="Times New Roman"/>
                <w:szCs w:val="24"/>
              </w:rPr>
            </w:pPr>
            <w:r>
              <w:rPr>
                <w:rFonts w:ascii="Times New Roman" w:hAnsi="Times New Roman"/>
                <w:szCs w:val="24"/>
              </w:rPr>
              <w:t>5</w:t>
            </w:r>
          </w:p>
        </w:tc>
        <w:tc>
          <w:tcPr>
            <w:tcW w:w="1105" w:type="dxa"/>
            <w:tcBorders>
              <w:top w:val="single" w:sz="4" w:space="0" w:color="auto"/>
              <w:left w:val="single" w:sz="4" w:space="0" w:color="000000" w:themeColor="text1"/>
              <w:bottom w:val="single" w:sz="4" w:space="0" w:color="auto"/>
              <w:right w:val="single" w:sz="4" w:space="0" w:color="000000" w:themeColor="text1"/>
            </w:tcBorders>
          </w:tcPr>
          <w:p w:rsidR="006D1016" w:rsidP="009D741E" w14:paraId="39AAB413" w14:textId="28662FA1">
            <w:pPr>
              <w:spacing w:after="58"/>
              <w:jc w:val="center"/>
              <w:rPr>
                <w:rFonts w:ascii="Times New Roman" w:hAnsi="Times New Roman"/>
                <w:szCs w:val="24"/>
              </w:rPr>
            </w:pPr>
            <w:r>
              <w:rPr>
                <w:rFonts w:ascii="Times New Roman" w:hAnsi="Times New Roman"/>
                <w:szCs w:val="24"/>
              </w:rPr>
              <w:t>0.5</w:t>
            </w:r>
          </w:p>
        </w:tc>
        <w:tc>
          <w:tcPr>
            <w:tcW w:w="1404" w:type="dxa"/>
            <w:tcBorders>
              <w:top w:val="single" w:sz="4" w:space="0" w:color="auto"/>
              <w:left w:val="single" w:sz="4" w:space="0" w:color="000000" w:themeColor="text1"/>
              <w:bottom w:val="single" w:sz="4" w:space="0" w:color="auto"/>
              <w:right w:val="single" w:sz="4" w:space="0" w:color="000000" w:themeColor="text1"/>
            </w:tcBorders>
          </w:tcPr>
          <w:p w:rsidR="006D1016" w:rsidP="009D741E" w14:paraId="64CB0009" w14:textId="733E0981">
            <w:pPr>
              <w:spacing w:after="58"/>
              <w:jc w:val="center"/>
              <w:rPr>
                <w:rFonts w:ascii="Times New Roman" w:hAnsi="Times New Roman"/>
                <w:szCs w:val="24"/>
              </w:rPr>
            </w:pPr>
            <w:r>
              <w:rPr>
                <w:rFonts w:ascii="Times New Roman" w:hAnsi="Times New Roman"/>
                <w:szCs w:val="24"/>
              </w:rPr>
              <w:t>2.5</w:t>
            </w:r>
          </w:p>
        </w:tc>
      </w:tr>
      <w:tr w14:paraId="297D54EA" w14:textId="77777777" w:rsidTr="00E913F0">
        <w:tblPrEx>
          <w:tblW w:w="10255" w:type="dxa"/>
          <w:tblLayout w:type="fixed"/>
          <w:tblCellMar>
            <w:left w:w="120" w:type="dxa"/>
            <w:right w:w="120" w:type="dxa"/>
          </w:tblCellMar>
          <w:tblLook w:val="0000"/>
        </w:tblPrEx>
        <w:trPr>
          <w:trHeight w:val="326"/>
        </w:trPr>
        <w:tc>
          <w:tcPr>
            <w:tcW w:w="1705" w:type="dxa"/>
            <w:tcBorders>
              <w:top w:val="single" w:sz="4" w:space="0" w:color="auto"/>
              <w:left w:val="single" w:sz="4" w:space="0" w:color="auto"/>
              <w:bottom w:val="single" w:sz="4" w:space="0" w:color="auto"/>
              <w:right w:val="single" w:sz="4" w:space="0" w:color="auto"/>
            </w:tcBorders>
          </w:tcPr>
          <w:p w:rsidR="00475DBC" w:rsidRPr="007F6BFE" w:rsidP="009D741E" w14:paraId="51F1F474" w14:textId="5FA499DC">
            <w:pPr>
              <w:spacing w:after="58"/>
              <w:rPr>
                <w:rFonts w:ascii="Times New Roman" w:hAnsi="Times New Roman"/>
                <w:szCs w:val="24"/>
              </w:rPr>
            </w:pPr>
            <w:r>
              <w:rPr>
                <w:rFonts w:ascii="Times New Roman" w:hAnsi="Times New Roman"/>
                <w:szCs w:val="24"/>
              </w:rPr>
              <w:t>Total</w:t>
            </w:r>
          </w:p>
        </w:tc>
        <w:tc>
          <w:tcPr>
            <w:tcW w:w="1947" w:type="dxa"/>
            <w:tcBorders>
              <w:top w:val="single" w:sz="4" w:space="0" w:color="auto"/>
              <w:left w:val="single" w:sz="4" w:space="0" w:color="auto"/>
              <w:bottom w:val="single" w:sz="4" w:space="0" w:color="auto"/>
              <w:right w:val="single" w:sz="4" w:space="0" w:color="auto"/>
            </w:tcBorders>
          </w:tcPr>
          <w:p w:rsidR="00475DBC" w:rsidP="009D741E" w14:paraId="33AACFD0" w14:textId="77777777">
            <w:pPr>
              <w:spacing w:after="58"/>
              <w:jc w:val="center"/>
              <w:rPr>
                <w:rFonts w:ascii="Times New Roman" w:hAnsi="Times New Roman"/>
                <w:szCs w:val="24"/>
              </w:rPr>
            </w:pPr>
          </w:p>
        </w:tc>
        <w:tc>
          <w:tcPr>
            <w:tcW w:w="1494" w:type="dxa"/>
            <w:tcBorders>
              <w:top w:val="single" w:sz="4" w:space="0" w:color="auto"/>
              <w:left w:val="single" w:sz="4" w:space="0" w:color="auto"/>
              <w:bottom w:val="single" w:sz="4" w:space="0" w:color="auto"/>
              <w:right w:val="single" w:sz="4" w:space="0" w:color="000000" w:themeColor="text1"/>
            </w:tcBorders>
          </w:tcPr>
          <w:p w:rsidR="00475DBC" w:rsidRPr="007F6BFE" w:rsidP="009D741E" w14:paraId="4A3BF9FB" w14:textId="2DFF87C9">
            <w:pPr>
              <w:spacing w:after="58"/>
              <w:jc w:val="center"/>
              <w:rPr>
                <w:rFonts w:ascii="Times New Roman" w:hAnsi="Times New Roman"/>
                <w:szCs w:val="24"/>
              </w:rPr>
            </w:pPr>
            <w:r>
              <w:rPr>
                <w:rFonts w:ascii="Times New Roman" w:hAnsi="Times New Roman"/>
                <w:szCs w:val="24"/>
              </w:rPr>
              <w:t>18</w:t>
            </w:r>
            <w:r w:rsidR="006F14ED">
              <w:rPr>
                <w:rFonts w:ascii="Times New Roman" w:hAnsi="Times New Roman"/>
                <w:szCs w:val="24"/>
              </w:rPr>
              <w:t>5</w:t>
            </w:r>
          </w:p>
        </w:tc>
        <w:tc>
          <w:tcPr>
            <w:tcW w:w="1368"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79F1E4FA" w14:textId="7FCB36B5">
            <w:pPr>
              <w:spacing w:after="58"/>
              <w:jc w:val="center"/>
              <w:rPr>
                <w:rFonts w:ascii="Times New Roman" w:hAnsi="Times New Roman"/>
                <w:szCs w:val="24"/>
              </w:rPr>
            </w:pPr>
            <w:r>
              <w:rPr>
                <w:rFonts w:ascii="Times New Roman" w:hAnsi="Times New Roman"/>
                <w:szCs w:val="24"/>
              </w:rPr>
              <w:t>1</w:t>
            </w:r>
          </w:p>
        </w:tc>
        <w:tc>
          <w:tcPr>
            <w:tcW w:w="1232"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4FEA4002" w14:textId="3F08EF7A">
            <w:pPr>
              <w:spacing w:after="58"/>
              <w:jc w:val="center"/>
              <w:rPr>
                <w:rFonts w:ascii="Times New Roman" w:hAnsi="Times New Roman"/>
                <w:szCs w:val="24"/>
              </w:rPr>
            </w:pPr>
            <w:r>
              <w:rPr>
                <w:rFonts w:ascii="Times New Roman" w:hAnsi="Times New Roman"/>
                <w:szCs w:val="24"/>
              </w:rPr>
              <w:t>185</w:t>
            </w:r>
          </w:p>
        </w:tc>
        <w:tc>
          <w:tcPr>
            <w:tcW w:w="1105"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68A669DC" w14:textId="54D803C5">
            <w:pPr>
              <w:spacing w:after="58"/>
              <w:jc w:val="center"/>
              <w:rPr>
                <w:rFonts w:ascii="Times New Roman" w:hAnsi="Times New Roman"/>
                <w:szCs w:val="24"/>
              </w:rPr>
            </w:pPr>
            <w:r>
              <w:rPr>
                <w:rFonts w:ascii="Times New Roman" w:hAnsi="Times New Roman"/>
                <w:szCs w:val="24"/>
              </w:rPr>
              <w:t>1.00</w:t>
            </w:r>
          </w:p>
        </w:tc>
        <w:tc>
          <w:tcPr>
            <w:tcW w:w="1404" w:type="dxa"/>
            <w:tcBorders>
              <w:top w:val="single" w:sz="4" w:space="0" w:color="auto"/>
              <w:left w:val="single" w:sz="4" w:space="0" w:color="000000" w:themeColor="text1"/>
              <w:bottom w:val="single" w:sz="4" w:space="0" w:color="auto"/>
              <w:right w:val="single" w:sz="4" w:space="0" w:color="000000" w:themeColor="text1"/>
            </w:tcBorders>
          </w:tcPr>
          <w:p w:rsidR="00475DBC" w:rsidRPr="007F6BFE" w:rsidP="009D741E" w14:paraId="533814A8" w14:textId="199CF7BF">
            <w:pPr>
              <w:spacing w:after="58"/>
              <w:jc w:val="center"/>
              <w:rPr>
                <w:rFonts w:ascii="Times New Roman" w:hAnsi="Times New Roman"/>
                <w:szCs w:val="24"/>
              </w:rPr>
            </w:pPr>
            <w:r>
              <w:rPr>
                <w:rFonts w:ascii="Times New Roman" w:hAnsi="Times New Roman"/>
                <w:szCs w:val="24"/>
              </w:rPr>
              <w:t>9</w:t>
            </w:r>
            <w:r w:rsidR="00A5167E">
              <w:rPr>
                <w:rFonts w:ascii="Times New Roman" w:hAnsi="Times New Roman"/>
                <w:szCs w:val="24"/>
              </w:rPr>
              <w:t>2.5</w:t>
            </w:r>
          </w:p>
        </w:tc>
      </w:tr>
    </w:tbl>
    <w:p w:rsidR="002A21BA" w:rsidP="00C71991" w14:paraId="0FA8832E" w14:textId="77777777">
      <w:pPr>
        <w:widowControl/>
        <w:rPr>
          <w:rFonts w:ascii="Times New Roman" w:hAnsi="Times New Roman" w:cs="Goudy Old Style"/>
        </w:rPr>
      </w:pPr>
    </w:p>
    <w:p w:rsidR="0062567E" w:rsidRPr="002568E6" w:rsidP="000438E8" w14:paraId="6907578D" w14:textId="77777777">
      <w:pPr>
        <w:tabs>
          <w:tab w:val="left" w:pos="0"/>
        </w:tabs>
        <w:suppressAutoHyphens/>
        <w:rPr>
          <w:rFonts w:ascii="Times New Roman" w:hAnsi="Times New Roman"/>
          <w:b/>
          <w:szCs w:val="24"/>
        </w:rPr>
      </w:pPr>
      <w:r w:rsidRPr="002568E6">
        <w:rPr>
          <w:rFonts w:ascii="Times New Roman" w:hAnsi="Times New Roman"/>
          <w:b/>
          <w:szCs w:val="24"/>
        </w:rPr>
        <w:t>B.</w:t>
      </w:r>
      <w:r w:rsidRPr="002568E6">
        <w:rPr>
          <w:rFonts w:ascii="Times New Roman" w:hAnsi="Times New Roman"/>
          <w:b/>
          <w:szCs w:val="24"/>
        </w:rPr>
        <w:tab/>
        <w:t>Provide estimates of annualized cost to respondents for the hour burdens for collections of information, identifying and using appropriate wage rate categories.</w:t>
      </w:r>
    </w:p>
    <w:p w:rsidR="00A308DB" w:rsidRPr="002568E6" w:rsidP="000438E8" w14:paraId="6907578E" w14:textId="77777777">
      <w:pPr>
        <w:tabs>
          <w:tab w:val="left" w:pos="0"/>
        </w:tabs>
        <w:suppressAutoHyphens/>
        <w:rPr>
          <w:rFonts w:ascii="Times New Roman" w:hAnsi="Times New Roman"/>
          <w:b/>
          <w:szCs w:val="24"/>
        </w:rPr>
      </w:pPr>
    </w:p>
    <w:p w:rsidR="00D22E73" w:rsidRPr="00456FFC" w:rsidP="00C82986" w14:paraId="57658D0C" w14:textId="77777777">
      <w:pPr>
        <w:widowControl/>
        <w:rPr>
          <w:rFonts w:ascii="Times New Roman" w:hAnsi="Times New Roman"/>
        </w:rPr>
      </w:pPr>
    </w:p>
    <w:tbl>
      <w:tblPr>
        <w:tblW w:w="8910" w:type="dxa"/>
        <w:tblInd w:w="-9" w:type="dxa"/>
        <w:tblLayout w:type="fixed"/>
        <w:tblCellMar>
          <w:left w:w="120" w:type="dxa"/>
          <w:right w:w="120" w:type="dxa"/>
        </w:tblCellMar>
        <w:tblLook w:val="0000"/>
      </w:tblPr>
      <w:tblGrid>
        <w:gridCol w:w="1710"/>
        <w:gridCol w:w="1440"/>
        <w:gridCol w:w="1491"/>
        <w:gridCol w:w="1209"/>
        <w:gridCol w:w="1620"/>
        <w:gridCol w:w="1440"/>
      </w:tblGrid>
      <w:tr w14:paraId="59B72242" w14:textId="77777777" w:rsidTr="00C82986">
        <w:tblPrEx>
          <w:tblW w:w="8910" w:type="dxa"/>
          <w:tblInd w:w="-9" w:type="dxa"/>
          <w:tblLayout w:type="fixed"/>
          <w:tblCellMar>
            <w:left w:w="120" w:type="dxa"/>
            <w:right w:w="120" w:type="dxa"/>
          </w:tblCellMar>
          <w:tblLook w:val="0000"/>
        </w:tblPrEx>
        <w:trPr>
          <w:trHeight w:val="898"/>
        </w:trPr>
        <w:tc>
          <w:tcPr>
            <w:tcW w:w="1710" w:type="dxa"/>
            <w:tcBorders>
              <w:top w:val="single" w:sz="7" w:space="0" w:color="000000"/>
              <w:left w:val="single" w:sz="7" w:space="0" w:color="000000"/>
              <w:bottom w:val="single" w:sz="7" w:space="0" w:color="000000"/>
              <w:right w:val="single" w:sz="7" w:space="0" w:color="000000"/>
            </w:tcBorders>
          </w:tcPr>
          <w:p w:rsidR="00D22E73" w:rsidRPr="00456FFC" w:rsidP="00C82986" w14:paraId="6DE0F2AD" w14:textId="77777777">
            <w:pPr>
              <w:spacing w:line="120" w:lineRule="exact"/>
              <w:ind w:left="-120"/>
              <w:rPr>
                <w:rFonts w:ascii="Times New Roman" w:hAnsi="Times New Roman"/>
              </w:rPr>
            </w:pPr>
          </w:p>
          <w:p w:rsidR="00D22E73" w:rsidRPr="00456FFC" w14:paraId="69CAD792" w14:textId="3C6218C2">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Type of Respondent</w:t>
            </w:r>
          </w:p>
        </w:tc>
        <w:tc>
          <w:tcPr>
            <w:tcW w:w="1440" w:type="dxa"/>
            <w:tcBorders>
              <w:top w:val="single" w:sz="7" w:space="0" w:color="000000"/>
              <w:left w:val="single" w:sz="7" w:space="0" w:color="000000"/>
              <w:bottom w:val="single" w:sz="7" w:space="0" w:color="000000"/>
              <w:right w:val="single" w:sz="7" w:space="0" w:color="000000"/>
            </w:tcBorders>
          </w:tcPr>
          <w:p w:rsidR="00D22E73" w:rsidRPr="00456FFC" w14:paraId="25BCFEA4" w14:textId="77777777">
            <w:pPr>
              <w:spacing w:line="120" w:lineRule="exact"/>
              <w:rPr>
                <w:rFonts w:ascii="Times New Roman" w:hAnsi="Times New Roman"/>
              </w:rPr>
            </w:pPr>
          </w:p>
          <w:p w:rsidR="00D22E73" w:rsidRPr="00456FFC" w14:paraId="5E81A40E"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Avg. Hourly Wage</w:t>
            </w:r>
          </w:p>
        </w:tc>
        <w:tc>
          <w:tcPr>
            <w:tcW w:w="1491" w:type="dxa"/>
            <w:tcBorders>
              <w:top w:val="single" w:sz="7" w:space="0" w:color="000000"/>
              <w:left w:val="single" w:sz="7" w:space="0" w:color="000000"/>
              <w:bottom w:val="single" w:sz="7" w:space="0" w:color="000000"/>
              <w:right w:val="single" w:sz="7" w:space="0" w:color="000000"/>
            </w:tcBorders>
          </w:tcPr>
          <w:p w:rsidR="00D22E73" w:rsidRPr="00456FFC" w14:paraId="2E7F9C0E" w14:textId="77777777">
            <w:pPr>
              <w:spacing w:line="120" w:lineRule="exact"/>
              <w:rPr>
                <w:rFonts w:ascii="Times New Roman" w:hAnsi="Times New Roman"/>
                <w:bCs/>
              </w:rPr>
            </w:pPr>
          </w:p>
          <w:p w:rsidR="00D22E73" w:rsidRPr="00456FFC" w14:paraId="70929F4C"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Avg.</w:t>
            </w:r>
          </w:p>
          <w:p w:rsidR="00D22E73" w:rsidRPr="00456FFC" w14:paraId="43F61B1F"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Hours/Form</w:t>
            </w:r>
          </w:p>
        </w:tc>
        <w:tc>
          <w:tcPr>
            <w:tcW w:w="1209" w:type="dxa"/>
            <w:tcBorders>
              <w:top w:val="single" w:sz="7" w:space="0" w:color="000000"/>
              <w:left w:val="single" w:sz="7" w:space="0" w:color="000000"/>
              <w:bottom w:val="single" w:sz="7" w:space="0" w:color="000000"/>
              <w:right w:val="single" w:sz="7" w:space="0" w:color="000000"/>
            </w:tcBorders>
          </w:tcPr>
          <w:p w:rsidR="00D22E73" w:rsidRPr="00456FFC" w14:paraId="537B5F7C" w14:textId="77777777">
            <w:pPr>
              <w:spacing w:line="120" w:lineRule="exact"/>
              <w:rPr>
                <w:rFonts w:ascii="Times New Roman" w:hAnsi="Times New Roman"/>
                <w:bCs/>
              </w:rPr>
            </w:pPr>
          </w:p>
          <w:p w:rsidR="00D22E73" w:rsidRPr="00456FFC" w14:paraId="3F0AEF1D"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Total</w:t>
            </w:r>
          </w:p>
        </w:tc>
        <w:tc>
          <w:tcPr>
            <w:tcW w:w="1620" w:type="dxa"/>
            <w:tcBorders>
              <w:top w:val="single" w:sz="7" w:space="0" w:color="000000"/>
              <w:left w:val="single" w:sz="7" w:space="0" w:color="000000"/>
              <w:bottom w:val="single" w:sz="7" w:space="0" w:color="000000"/>
              <w:right w:val="single" w:sz="7" w:space="0" w:color="000000"/>
            </w:tcBorders>
          </w:tcPr>
          <w:p w:rsidR="00D22E73" w:rsidRPr="00456FFC" w14:paraId="218407ED" w14:textId="77777777">
            <w:pPr>
              <w:spacing w:line="120" w:lineRule="exact"/>
              <w:rPr>
                <w:rFonts w:ascii="Times New Roman" w:hAnsi="Times New Roman"/>
                <w:bCs/>
              </w:rPr>
            </w:pPr>
          </w:p>
          <w:p w:rsidR="00D22E73" w:rsidRPr="00456FFC" w14:paraId="6130C126"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 xml:space="preserve">Total </w:t>
            </w:r>
          </w:p>
          <w:p w:rsidR="00D22E73" w:rsidRPr="00456FFC" w14:paraId="266EB589"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Forms/year</w:t>
            </w:r>
          </w:p>
        </w:tc>
        <w:tc>
          <w:tcPr>
            <w:tcW w:w="1440" w:type="dxa"/>
            <w:tcBorders>
              <w:top w:val="single" w:sz="7" w:space="0" w:color="000000"/>
              <w:left w:val="single" w:sz="7" w:space="0" w:color="000000"/>
              <w:bottom w:val="single" w:sz="7" w:space="0" w:color="000000"/>
              <w:right w:val="single" w:sz="7" w:space="0" w:color="000000"/>
            </w:tcBorders>
          </w:tcPr>
          <w:p w:rsidR="00D22E73" w:rsidRPr="00456FFC" w14:paraId="0036FD60" w14:textId="77777777">
            <w:pPr>
              <w:spacing w:line="120" w:lineRule="exact"/>
              <w:rPr>
                <w:rFonts w:ascii="Times New Roman" w:hAnsi="Times New Roman"/>
                <w:bCs/>
              </w:rPr>
            </w:pPr>
          </w:p>
          <w:p w:rsidR="00D22E73" w:rsidRPr="00456FFC" w14:paraId="58A2EC9E"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Total Yearly</w:t>
            </w:r>
          </w:p>
          <w:p w:rsidR="00D22E73" w:rsidRPr="00456FFC" w14:paraId="7D5C51B2"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Cost</w:t>
            </w:r>
          </w:p>
        </w:tc>
      </w:tr>
      <w:tr w14:paraId="777F6D9C" w14:textId="77777777" w:rsidTr="00C82986">
        <w:tblPrEx>
          <w:tblW w:w="8910" w:type="dxa"/>
          <w:tblInd w:w="-9" w:type="dxa"/>
          <w:tblLayout w:type="fixed"/>
          <w:tblCellMar>
            <w:left w:w="120" w:type="dxa"/>
            <w:right w:w="120" w:type="dxa"/>
          </w:tblCellMar>
          <w:tblLook w:val="0000"/>
        </w:tblPrEx>
        <w:trPr>
          <w:trHeight w:val="1000"/>
        </w:trPr>
        <w:tc>
          <w:tcPr>
            <w:tcW w:w="1710" w:type="dxa"/>
            <w:tcBorders>
              <w:top w:val="single" w:sz="7" w:space="0" w:color="000000"/>
              <w:left w:val="single" w:sz="7" w:space="0" w:color="000000"/>
              <w:bottom w:val="single" w:sz="7" w:space="0" w:color="000000"/>
              <w:right w:val="single" w:sz="7" w:space="0" w:color="000000"/>
            </w:tcBorders>
          </w:tcPr>
          <w:p w:rsidR="00D22E73" w:rsidRPr="00456FFC" w14:paraId="61AA1CE9" w14:textId="77777777">
            <w:pPr>
              <w:spacing w:line="120" w:lineRule="exact"/>
              <w:rPr>
                <w:rFonts w:ascii="Times New Roman" w:hAnsi="Times New Roman"/>
                <w:bCs/>
              </w:rPr>
            </w:pPr>
          </w:p>
          <w:p w:rsidR="00D22E73" w:rsidRPr="00456FFC" w14:paraId="5623F5CD"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Chief Executive</w:t>
            </w:r>
          </w:p>
        </w:tc>
        <w:tc>
          <w:tcPr>
            <w:tcW w:w="1440" w:type="dxa"/>
            <w:tcBorders>
              <w:top w:val="single" w:sz="7" w:space="0" w:color="000000"/>
              <w:left w:val="single" w:sz="7" w:space="0" w:color="000000"/>
              <w:bottom w:val="single" w:sz="7" w:space="0" w:color="000000"/>
              <w:right w:val="single" w:sz="7" w:space="0" w:color="000000"/>
            </w:tcBorders>
          </w:tcPr>
          <w:p w:rsidR="00D22E73" w:rsidRPr="00456FFC" w14:paraId="3C99AD8A" w14:textId="77777777">
            <w:pPr>
              <w:spacing w:line="120" w:lineRule="exact"/>
              <w:rPr>
                <w:rFonts w:ascii="Times New Roman" w:hAnsi="Times New Roman"/>
              </w:rPr>
            </w:pPr>
          </w:p>
          <w:p w:rsidR="00D22E73" w:rsidRPr="00456FFC" w14:paraId="6EA34878" w14:textId="3E0BE730">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Pr="00B12C05" w:rsidR="00B12C05">
              <w:rPr>
                <w:rFonts w:ascii="Times New Roman" w:hAnsi="Times New Roman"/>
              </w:rPr>
              <w:t>129.63</w:t>
            </w:r>
          </w:p>
        </w:tc>
        <w:tc>
          <w:tcPr>
            <w:tcW w:w="1491" w:type="dxa"/>
            <w:tcBorders>
              <w:top w:val="single" w:sz="7" w:space="0" w:color="000000"/>
              <w:left w:val="single" w:sz="7" w:space="0" w:color="000000"/>
              <w:bottom w:val="single" w:sz="7" w:space="0" w:color="000000"/>
              <w:right w:val="single" w:sz="7" w:space="0" w:color="000000"/>
            </w:tcBorders>
          </w:tcPr>
          <w:p w:rsidR="00D22E73" w:rsidRPr="00456FFC" w14:paraId="09200C6C" w14:textId="77777777">
            <w:pPr>
              <w:spacing w:line="120" w:lineRule="exact"/>
              <w:rPr>
                <w:rFonts w:ascii="Times New Roman" w:hAnsi="Times New Roman"/>
              </w:rPr>
            </w:pPr>
          </w:p>
          <w:p w:rsidR="00D22E73" w:rsidRPr="00456FFC" w14:paraId="2D894335"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0.5</w:t>
            </w:r>
          </w:p>
        </w:tc>
        <w:tc>
          <w:tcPr>
            <w:tcW w:w="1209" w:type="dxa"/>
            <w:tcBorders>
              <w:top w:val="single" w:sz="7" w:space="0" w:color="000000"/>
              <w:left w:val="single" w:sz="7" w:space="0" w:color="000000"/>
              <w:bottom w:val="single" w:sz="7" w:space="0" w:color="000000"/>
              <w:right w:val="single" w:sz="7" w:space="0" w:color="000000"/>
            </w:tcBorders>
          </w:tcPr>
          <w:p w:rsidR="00D22E73" w:rsidRPr="00456FFC" w14:paraId="05E41609" w14:textId="77777777">
            <w:pPr>
              <w:spacing w:line="120" w:lineRule="exact"/>
              <w:rPr>
                <w:rFonts w:ascii="Times New Roman" w:hAnsi="Times New Roman"/>
              </w:rPr>
            </w:pPr>
          </w:p>
          <w:p w:rsidR="00D22E73" w:rsidRPr="00456FFC" w14:paraId="1A2DF937" w14:textId="69B0F18E">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sidRPr="00A43F19">
              <w:rPr>
                <w:rFonts w:ascii="Times New Roman" w:hAnsi="Times New Roman"/>
              </w:rPr>
              <w:t>$</w:t>
            </w:r>
            <w:r w:rsidR="00EA5B0A">
              <w:rPr>
                <w:rFonts w:ascii="Times New Roman" w:hAnsi="Times New Roman"/>
              </w:rPr>
              <w:t>64.82</w:t>
            </w:r>
          </w:p>
        </w:tc>
        <w:tc>
          <w:tcPr>
            <w:tcW w:w="1620" w:type="dxa"/>
            <w:tcBorders>
              <w:top w:val="single" w:sz="7" w:space="0" w:color="000000"/>
              <w:left w:val="single" w:sz="7" w:space="0" w:color="000000"/>
              <w:bottom w:val="single" w:sz="7" w:space="0" w:color="000000"/>
              <w:right w:val="single" w:sz="7" w:space="0" w:color="000000"/>
            </w:tcBorders>
          </w:tcPr>
          <w:p w:rsidR="00D22E73" w:rsidRPr="00456FFC" w14:paraId="70BE7151" w14:textId="77777777">
            <w:pPr>
              <w:spacing w:line="120" w:lineRule="exact"/>
              <w:rPr>
                <w:rFonts w:ascii="Times New Roman" w:hAnsi="Times New Roman"/>
              </w:rPr>
            </w:pPr>
          </w:p>
          <w:p w:rsidR="00D22E73" w:rsidRPr="00456FFC" w14:paraId="550E356C" w14:textId="442FBB9D">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1</w:t>
            </w:r>
            <w:r w:rsidR="00E15D0D">
              <w:rPr>
                <w:rFonts w:ascii="Times New Roman" w:hAnsi="Times New Roman"/>
              </w:rPr>
              <w:t>8</w:t>
            </w:r>
            <w:r>
              <w:rPr>
                <w:rFonts w:ascii="Times New Roman" w:hAnsi="Times New Roman"/>
              </w:rPr>
              <w:t>0</w:t>
            </w:r>
          </w:p>
        </w:tc>
        <w:tc>
          <w:tcPr>
            <w:tcW w:w="1440" w:type="dxa"/>
            <w:tcBorders>
              <w:top w:val="single" w:sz="7" w:space="0" w:color="000000"/>
              <w:left w:val="single" w:sz="7" w:space="0" w:color="000000"/>
              <w:bottom w:val="single" w:sz="7" w:space="0" w:color="000000"/>
              <w:right w:val="single" w:sz="7" w:space="0" w:color="000000"/>
            </w:tcBorders>
          </w:tcPr>
          <w:p w:rsidR="00D22E73" w:rsidRPr="00A43F19" w14:paraId="1D2459F6" w14:textId="77777777">
            <w:pPr>
              <w:spacing w:line="120" w:lineRule="exact"/>
              <w:rPr>
                <w:rFonts w:ascii="Times New Roman" w:hAnsi="Times New Roman"/>
              </w:rPr>
            </w:pPr>
          </w:p>
          <w:p w:rsidR="00D22E73" w:rsidRPr="00A43F19" w14:paraId="169BF129" w14:textId="698E659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A43F19">
              <w:rPr>
                <w:rFonts w:ascii="Times New Roman" w:hAnsi="Times New Roman" w:cs="Goudy Old Style"/>
              </w:rPr>
              <w:t>$</w:t>
            </w:r>
            <w:r w:rsidR="00525529">
              <w:rPr>
                <w:rFonts w:ascii="Times New Roman" w:hAnsi="Times New Roman" w:cs="Goudy Old Style"/>
              </w:rPr>
              <w:t>11</w:t>
            </w:r>
            <w:r>
              <w:rPr>
                <w:rFonts w:ascii="Times New Roman" w:hAnsi="Times New Roman" w:cs="Goudy Old Style"/>
              </w:rPr>
              <w:t>,</w:t>
            </w:r>
            <w:r w:rsidR="00525529">
              <w:rPr>
                <w:rFonts w:ascii="Times New Roman" w:hAnsi="Times New Roman" w:cs="Goudy Old Style"/>
              </w:rPr>
              <w:t>66</w:t>
            </w:r>
            <w:r w:rsidR="00C56D50">
              <w:rPr>
                <w:rFonts w:ascii="Times New Roman" w:hAnsi="Times New Roman" w:cs="Goudy Old Style"/>
              </w:rPr>
              <w:t>6</w:t>
            </w:r>
            <w:r w:rsidRPr="00A43F19">
              <w:rPr>
                <w:rFonts w:ascii="Times New Roman" w:hAnsi="Times New Roman" w:cs="Goudy Old Style"/>
              </w:rPr>
              <w:t>.</w:t>
            </w:r>
            <w:r w:rsidR="00525529">
              <w:rPr>
                <w:rFonts w:ascii="Times New Roman" w:hAnsi="Times New Roman" w:cs="Goudy Old Style"/>
              </w:rPr>
              <w:t>6</w:t>
            </w:r>
            <w:r w:rsidRPr="00A43F19">
              <w:rPr>
                <w:rFonts w:ascii="Times New Roman" w:hAnsi="Times New Roman" w:cs="Goudy Old Style"/>
              </w:rPr>
              <w:t>0</w:t>
            </w:r>
          </w:p>
        </w:tc>
      </w:tr>
      <w:tr w14:paraId="2B0957CB" w14:textId="77777777" w:rsidTr="00DD4E3A">
        <w:tblPrEx>
          <w:tblW w:w="8910" w:type="dxa"/>
          <w:tblInd w:w="-9" w:type="dxa"/>
          <w:tblLayout w:type="fixed"/>
          <w:tblCellMar>
            <w:left w:w="120" w:type="dxa"/>
            <w:right w:w="120" w:type="dxa"/>
          </w:tblCellMar>
          <w:tblLook w:val="0000"/>
        </w:tblPrEx>
        <w:trPr>
          <w:trHeight w:val="1000"/>
        </w:trPr>
        <w:tc>
          <w:tcPr>
            <w:tcW w:w="1710" w:type="dxa"/>
            <w:tcBorders>
              <w:top w:val="single" w:sz="7" w:space="0" w:color="000000"/>
              <w:left w:val="single" w:sz="7" w:space="0" w:color="000000"/>
              <w:bottom w:val="single" w:sz="7" w:space="0" w:color="000000"/>
              <w:right w:val="single" w:sz="7" w:space="0" w:color="000000"/>
            </w:tcBorders>
          </w:tcPr>
          <w:p w:rsidR="0028356F" w:rsidRPr="00456FFC" w:rsidP="00DD4E3A" w14:paraId="3102F491" w14:textId="77777777">
            <w:pPr>
              <w:spacing w:line="120" w:lineRule="exact"/>
              <w:rPr>
                <w:rFonts w:ascii="Times New Roman" w:hAnsi="Times New Roman"/>
                <w:bCs/>
              </w:rPr>
            </w:pPr>
          </w:p>
          <w:p w:rsidR="0028356F" w:rsidRPr="00456FFC" w:rsidP="00DD4E3A" w14:paraId="596D2854"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Chief Executive</w:t>
            </w:r>
          </w:p>
        </w:tc>
        <w:tc>
          <w:tcPr>
            <w:tcW w:w="1440" w:type="dxa"/>
            <w:tcBorders>
              <w:top w:val="single" w:sz="7" w:space="0" w:color="000000"/>
              <w:left w:val="single" w:sz="7" w:space="0" w:color="000000"/>
              <w:bottom w:val="single" w:sz="7" w:space="0" w:color="000000"/>
              <w:right w:val="single" w:sz="7" w:space="0" w:color="000000"/>
            </w:tcBorders>
          </w:tcPr>
          <w:p w:rsidR="0028356F" w:rsidRPr="00456FFC" w:rsidP="00DD4E3A" w14:paraId="4BB10D8F" w14:textId="77777777">
            <w:pPr>
              <w:spacing w:line="120" w:lineRule="exact"/>
              <w:rPr>
                <w:rFonts w:ascii="Times New Roman" w:hAnsi="Times New Roman"/>
              </w:rPr>
            </w:pPr>
          </w:p>
          <w:p w:rsidR="0028356F" w:rsidRPr="00456FFC" w:rsidP="00DD4E3A" w14:paraId="62620821"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Pr="00B12C05">
              <w:rPr>
                <w:rFonts w:ascii="Times New Roman" w:hAnsi="Times New Roman"/>
              </w:rPr>
              <w:t>129.63</w:t>
            </w:r>
          </w:p>
        </w:tc>
        <w:tc>
          <w:tcPr>
            <w:tcW w:w="1491" w:type="dxa"/>
            <w:tcBorders>
              <w:top w:val="single" w:sz="7" w:space="0" w:color="000000"/>
              <w:left w:val="single" w:sz="7" w:space="0" w:color="000000"/>
              <w:bottom w:val="single" w:sz="7" w:space="0" w:color="000000"/>
              <w:right w:val="single" w:sz="7" w:space="0" w:color="000000"/>
            </w:tcBorders>
          </w:tcPr>
          <w:p w:rsidR="0028356F" w:rsidRPr="00456FFC" w:rsidP="00DD4E3A" w14:paraId="65DECA61" w14:textId="77777777">
            <w:pPr>
              <w:spacing w:line="120" w:lineRule="exact"/>
              <w:rPr>
                <w:rFonts w:ascii="Times New Roman" w:hAnsi="Times New Roman"/>
              </w:rPr>
            </w:pPr>
          </w:p>
          <w:p w:rsidR="0028356F" w:rsidRPr="00456FFC" w:rsidP="00DD4E3A" w14:paraId="2F06D6C3" w14:textId="334088F4">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w:t>
            </w:r>
            <w:r w:rsidR="00A5167E">
              <w:rPr>
                <w:rFonts w:ascii="Times New Roman" w:hAnsi="Times New Roman"/>
              </w:rPr>
              <w:t>5</w:t>
            </w:r>
          </w:p>
        </w:tc>
        <w:tc>
          <w:tcPr>
            <w:tcW w:w="1209" w:type="dxa"/>
            <w:tcBorders>
              <w:top w:val="single" w:sz="7" w:space="0" w:color="000000"/>
              <w:left w:val="single" w:sz="7" w:space="0" w:color="000000"/>
              <w:bottom w:val="single" w:sz="7" w:space="0" w:color="000000"/>
              <w:right w:val="single" w:sz="7" w:space="0" w:color="000000"/>
            </w:tcBorders>
          </w:tcPr>
          <w:p w:rsidR="0028356F" w:rsidRPr="00456FFC" w:rsidP="00DD4E3A" w14:paraId="3469C36B" w14:textId="77777777">
            <w:pPr>
              <w:spacing w:line="120" w:lineRule="exact"/>
              <w:rPr>
                <w:rFonts w:ascii="Times New Roman" w:hAnsi="Times New Roman"/>
              </w:rPr>
            </w:pPr>
          </w:p>
          <w:p w:rsidR="0028356F" w:rsidRPr="00456FFC" w:rsidP="00DD4E3A" w14:paraId="587AABC6" w14:textId="26905645">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sidRPr="00A43F19">
              <w:rPr>
                <w:rFonts w:ascii="Times New Roman" w:hAnsi="Times New Roman"/>
              </w:rPr>
              <w:t>$</w:t>
            </w:r>
            <w:r w:rsidR="006D25D1">
              <w:rPr>
                <w:rFonts w:ascii="Times New Roman" w:hAnsi="Times New Roman"/>
              </w:rPr>
              <w:t>64.82</w:t>
            </w:r>
          </w:p>
        </w:tc>
        <w:tc>
          <w:tcPr>
            <w:tcW w:w="1620" w:type="dxa"/>
            <w:tcBorders>
              <w:top w:val="single" w:sz="7" w:space="0" w:color="000000"/>
              <w:left w:val="single" w:sz="7" w:space="0" w:color="000000"/>
              <w:bottom w:val="single" w:sz="7" w:space="0" w:color="000000"/>
              <w:right w:val="single" w:sz="7" w:space="0" w:color="000000"/>
            </w:tcBorders>
          </w:tcPr>
          <w:p w:rsidR="0028356F" w:rsidRPr="00456FFC" w:rsidP="00DD4E3A" w14:paraId="751CA4D7" w14:textId="77777777">
            <w:pPr>
              <w:spacing w:line="120" w:lineRule="exact"/>
              <w:rPr>
                <w:rFonts w:ascii="Times New Roman" w:hAnsi="Times New Roman"/>
              </w:rPr>
            </w:pPr>
          </w:p>
          <w:p w:rsidR="0028356F" w:rsidRPr="00456FFC" w:rsidP="00DD4E3A" w14:paraId="66ECCB1B" w14:textId="1C2F97C4">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5</w:t>
            </w:r>
          </w:p>
        </w:tc>
        <w:tc>
          <w:tcPr>
            <w:tcW w:w="1440" w:type="dxa"/>
            <w:tcBorders>
              <w:top w:val="single" w:sz="7" w:space="0" w:color="000000"/>
              <w:left w:val="single" w:sz="7" w:space="0" w:color="000000"/>
              <w:bottom w:val="single" w:sz="7" w:space="0" w:color="000000"/>
              <w:right w:val="single" w:sz="7" w:space="0" w:color="000000"/>
            </w:tcBorders>
          </w:tcPr>
          <w:p w:rsidR="0028356F" w:rsidRPr="00A43F19" w:rsidP="00DD4E3A" w14:paraId="2538C684" w14:textId="77777777">
            <w:pPr>
              <w:spacing w:line="120" w:lineRule="exact"/>
              <w:rPr>
                <w:rFonts w:ascii="Times New Roman" w:hAnsi="Times New Roman"/>
              </w:rPr>
            </w:pPr>
          </w:p>
          <w:p w:rsidR="0028356F" w:rsidRPr="00A43F19" w:rsidP="00DD4E3A" w14:paraId="0E248B86" w14:textId="0272107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A43F19">
              <w:rPr>
                <w:rFonts w:ascii="Times New Roman" w:hAnsi="Times New Roman" w:cs="Goudy Old Style"/>
              </w:rPr>
              <w:t>$</w:t>
            </w:r>
            <w:r w:rsidR="006D25D1">
              <w:rPr>
                <w:rFonts w:ascii="Times New Roman" w:hAnsi="Times New Roman" w:cs="Goudy Old Style"/>
              </w:rPr>
              <w:t>324.10</w:t>
            </w:r>
          </w:p>
        </w:tc>
      </w:tr>
    </w:tbl>
    <w:p w:rsidR="00D22E73" w:rsidP="00D22E73" w14:paraId="6E9CF0F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color w:val="4472C4"/>
        </w:rPr>
      </w:pPr>
    </w:p>
    <w:p w:rsidR="00D22E73" w:rsidRPr="000B0414" w:rsidP="00C82986" w14:paraId="15D4C771" w14:textId="749760F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r w:rsidRPr="000B0414">
        <w:rPr>
          <w:rFonts w:ascii="Times New Roman" w:hAnsi="Times New Roman" w:cs="Goudy Old Style"/>
        </w:rPr>
        <w:t>BLS statistics</w:t>
      </w:r>
    </w:p>
    <w:p w:rsidR="00D22E73" w:rsidP="00C82986" w14:paraId="1EF3E4D6" w14:textId="34B12F92">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r w:rsidRPr="00456FFC">
        <w:rPr>
          <w:rFonts w:ascii="Times New Roman" w:hAnsi="Times New Roman" w:cs="Goudy Old Style"/>
        </w:rPr>
        <w:t xml:space="preserve">*Average Hourly Wage was calculated </w:t>
      </w:r>
      <w:r>
        <w:rPr>
          <w:rFonts w:ascii="Times New Roman" w:hAnsi="Times New Roman" w:cs="Goudy Old Style"/>
        </w:rPr>
        <w:t xml:space="preserve">using BLS </w:t>
      </w:r>
      <w:r w:rsidR="007C6E8F">
        <w:rPr>
          <w:rFonts w:ascii="Times New Roman" w:hAnsi="Times New Roman" w:cs="Goudy Old Style"/>
        </w:rPr>
        <w:t>hourly mean wage</w:t>
      </w:r>
      <w:r>
        <w:rPr>
          <w:rFonts w:ascii="Times New Roman" w:hAnsi="Times New Roman" w:cs="Goudy Old Style"/>
        </w:rPr>
        <w:t xml:space="preserve"> for chief executives</w:t>
      </w:r>
      <w:r w:rsidR="00423E9C">
        <w:rPr>
          <w:rFonts w:ascii="Times New Roman" w:hAnsi="Times New Roman" w:cs="Goudy Old Style"/>
        </w:rPr>
        <w:t xml:space="preserve"> (</w:t>
      </w:r>
      <w:hyperlink r:id="rId16" w:anchor="/area/0000000/2025" w:history="1">
        <w:r w:rsidRPr="00032A17" w:rsidR="00032A17">
          <w:rPr>
            <w:rStyle w:val="Hyperlink"/>
            <w:rFonts w:ascii="Times New Roman" w:hAnsi="Times New Roman" w:cs="Goudy Old Style"/>
          </w:rPr>
          <w:t>https://data.bls.gov/oes/#/area/0000000/2025</w:t>
        </w:r>
      </w:hyperlink>
      <w:r w:rsidR="00E77BD1">
        <w:rPr>
          <w:rFonts w:ascii="Times New Roman" w:hAnsi="Times New Roman" w:cs="Goudy Old Style"/>
        </w:rPr>
        <w:t>)</w:t>
      </w:r>
      <w:r>
        <w:rPr>
          <w:rFonts w:ascii="Times New Roman" w:hAnsi="Times New Roman" w:cs="Goudy Old Style"/>
        </w:rPr>
        <w:t xml:space="preserve">. </w:t>
      </w:r>
      <w:r w:rsidRPr="00174E04" w:rsidR="00174E04">
        <w:rPr>
          <w:rFonts w:ascii="Times New Roman" w:hAnsi="Times New Roman" w:cs="Goudy Old Style"/>
        </w:rPr>
        <w:t>This estimate accounts for the cost of fringe benefit</w:t>
      </w:r>
      <w:r w:rsidR="00AB0036">
        <w:rPr>
          <w:rFonts w:ascii="Times New Roman" w:hAnsi="Times New Roman" w:cs="Goudy Old Style"/>
        </w:rPr>
        <w:t xml:space="preserve">s </w:t>
      </w:r>
      <w:r w:rsidRPr="00174E04" w:rsidR="00174E04">
        <w:rPr>
          <w:rFonts w:ascii="Times New Roman" w:hAnsi="Times New Roman" w:cs="Goudy Old Style"/>
        </w:rPr>
        <w:t>for the respondents.</w:t>
      </w:r>
    </w:p>
    <w:p w:rsidR="00D22E73" w:rsidRPr="00456FFC" w:rsidP="00C82986" w14:paraId="1C87BB8E" w14:textId="1D3C1852">
      <w:pPr>
        <w:widowControl/>
        <w:rPr>
          <w:rFonts w:ascii="Times New Roman" w:hAnsi="Times New Roman" w:cs="Goudy Old Style"/>
        </w:rPr>
      </w:pPr>
      <w:r w:rsidRPr="00456FFC">
        <w:rPr>
          <w:rFonts w:ascii="Times New Roman" w:hAnsi="Times New Roman" w:cs="Goudy Old Style"/>
        </w:rPr>
        <w:t>ANNUALIZED COSTS TO RESPONDENTS</w:t>
      </w:r>
    </w:p>
    <w:p w:rsidR="00D22E73" w:rsidRPr="00456FFC" w:rsidP="00D22E73" w14:paraId="1E32FFB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p>
    <w:p w:rsidR="00D22E73" w:rsidP="00C82986" w14:paraId="2588F41C" w14:textId="309E21EA">
      <w:pPr>
        <w:widowControl/>
        <w:rPr>
          <w:rFonts w:ascii="Times New Roman" w:hAnsi="Times New Roman" w:cs="Goudy Old Style"/>
        </w:rPr>
      </w:pPr>
      <w:r w:rsidRPr="00456FFC">
        <w:rPr>
          <w:rFonts w:ascii="Times New Roman" w:hAnsi="Times New Roman" w:cs="Goudy Old Style"/>
        </w:rPr>
        <w:t xml:space="preserve">The estimated total man-hours for </w:t>
      </w:r>
      <w:r>
        <w:rPr>
          <w:rFonts w:ascii="Times New Roman" w:hAnsi="Times New Roman" w:cs="Goudy Old Style"/>
        </w:rPr>
        <w:t>this information collection are</w:t>
      </w:r>
      <w:r w:rsidRPr="008D5CEF">
        <w:rPr>
          <w:rFonts w:ascii="Times New Roman" w:hAnsi="Times New Roman" w:cs="Goudy Old Style"/>
        </w:rPr>
        <w:t xml:space="preserve"> </w:t>
      </w:r>
      <w:r w:rsidR="00A5167E">
        <w:rPr>
          <w:rFonts w:ascii="Times New Roman" w:hAnsi="Times New Roman" w:cs="Goudy Old Style"/>
        </w:rPr>
        <w:t>92.5</w:t>
      </w:r>
      <w:r w:rsidRPr="008D5CEF">
        <w:rPr>
          <w:rFonts w:ascii="Times New Roman" w:hAnsi="Times New Roman" w:cs="Goudy Old Style"/>
        </w:rPr>
        <w:t xml:space="preserve">, based on </w:t>
      </w:r>
      <w:r w:rsidR="00AB1CE3">
        <w:rPr>
          <w:rFonts w:ascii="Times New Roman" w:hAnsi="Times New Roman" w:cs="Goudy Old Style"/>
        </w:rPr>
        <w:t xml:space="preserve">185 </w:t>
      </w:r>
      <w:r w:rsidRPr="008D5CEF">
        <w:rPr>
          <w:rFonts w:ascii="Times New Roman" w:hAnsi="Times New Roman" w:cs="Goudy Old Style"/>
        </w:rPr>
        <w:t>respondents. It is estimated that</w:t>
      </w:r>
      <w:r>
        <w:rPr>
          <w:rFonts w:ascii="Times New Roman" w:hAnsi="Times New Roman" w:cs="Goudy Old Style"/>
        </w:rPr>
        <w:t xml:space="preserve"> the cost to respondents is </w:t>
      </w:r>
      <w:r w:rsidRPr="00C60FAE">
        <w:rPr>
          <w:rFonts w:ascii="Times New Roman" w:hAnsi="Times New Roman" w:cs="Goudy Old Style"/>
        </w:rPr>
        <w:t>$</w:t>
      </w:r>
      <w:r w:rsidR="00525529">
        <w:rPr>
          <w:rFonts w:ascii="Times New Roman" w:hAnsi="Times New Roman" w:cs="Goudy Old Style"/>
        </w:rPr>
        <w:t>11</w:t>
      </w:r>
      <w:r w:rsidR="00E060AB">
        <w:rPr>
          <w:rFonts w:ascii="Times New Roman" w:hAnsi="Times New Roman" w:cs="Goudy Old Style"/>
        </w:rPr>
        <w:t>,</w:t>
      </w:r>
      <w:r w:rsidR="00803938">
        <w:rPr>
          <w:rFonts w:ascii="Times New Roman" w:hAnsi="Times New Roman" w:cs="Goudy Old Style"/>
        </w:rPr>
        <w:t>990</w:t>
      </w:r>
      <w:r w:rsidR="00686801">
        <w:rPr>
          <w:rFonts w:ascii="Times New Roman" w:hAnsi="Times New Roman" w:cs="Goudy Old Style"/>
        </w:rPr>
        <w:t>.</w:t>
      </w:r>
      <w:r w:rsidR="00C56D50">
        <w:rPr>
          <w:rFonts w:ascii="Times New Roman" w:hAnsi="Times New Roman" w:cs="Goudy Old Style"/>
        </w:rPr>
        <w:t>7</w:t>
      </w:r>
      <w:r w:rsidR="00525529">
        <w:rPr>
          <w:rFonts w:ascii="Times New Roman" w:hAnsi="Times New Roman" w:cs="Goudy Old Style"/>
        </w:rPr>
        <w:t>0</w:t>
      </w:r>
      <w:r w:rsidRPr="00C60FAE">
        <w:rPr>
          <w:rFonts w:ascii="Times New Roman" w:hAnsi="Times New Roman" w:cs="Goudy Old Style"/>
        </w:rPr>
        <w:t>. O</w:t>
      </w:r>
      <w:r>
        <w:rPr>
          <w:rFonts w:ascii="Times New Roman" w:hAnsi="Times New Roman" w:cs="Goudy Old Style"/>
        </w:rPr>
        <w:t>ther annual costs to respondents or record keepers are associated with customary and usual business or practices of organizations receiving USDA funding. This estimate accounts for the cost of fringe benefits for the respondents.</w:t>
      </w:r>
    </w:p>
    <w:p w:rsidR="00ED28F2" w:rsidRPr="002568E6" w:rsidP="00ED28F2" w14:paraId="69075790" w14:textId="77777777">
      <w:pPr>
        <w:tabs>
          <w:tab w:val="left" w:pos="-720"/>
        </w:tabs>
        <w:suppressAutoHyphens/>
        <w:spacing w:line="480" w:lineRule="auto"/>
        <w:rPr>
          <w:rFonts w:ascii="Times New Roman" w:hAnsi="Times New Roman"/>
          <w:szCs w:val="24"/>
        </w:rPr>
      </w:pPr>
    </w:p>
    <w:p w:rsidR="000438E8" w:rsidRPr="002568E6" w:rsidP="0062567E" w14:paraId="69075791" w14:textId="77777777">
      <w:pPr>
        <w:pStyle w:val="Heading1"/>
        <w:rPr>
          <w:szCs w:val="24"/>
        </w:rPr>
      </w:pPr>
      <w:bookmarkStart w:id="26" w:name="_Toc401831369"/>
      <w:bookmarkStart w:id="27" w:name="_Toc401832413"/>
      <w:r w:rsidRPr="002568E6">
        <w:rPr>
          <w:szCs w:val="24"/>
        </w:rPr>
        <w:t xml:space="preserve">A13.  Estimates of other total annual cost </w:t>
      </w:r>
      <w:r w:rsidRPr="002568E6" w:rsidR="00ED28F2">
        <w:rPr>
          <w:szCs w:val="24"/>
        </w:rPr>
        <w:t>burden</w:t>
      </w:r>
      <w:r w:rsidRPr="002568E6">
        <w:rPr>
          <w:szCs w:val="24"/>
        </w:rPr>
        <w:t>.</w:t>
      </w:r>
      <w:bookmarkEnd w:id="26"/>
      <w:bookmarkEnd w:id="27"/>
    </w:p>
    <w:p w:rsidR="0062567E" w:rsidRPr="002568E6" w:rsidP="000438E8" w14:paraId="69075792" w14:textId="77777777">
      <w:pPr>
        <w:tabs>
          <w:tab w:val="left" w:pos="0"/>
        </w:tabs>
        <w:suppressAutoHyphens/>
        <w:rPr>
          <w:rFonts w:ascii="Times New Roman" w:hAnsi="Times New Roman"/>
          <w:b/>
          <w:szCs w:val="24"/>
        </w:rPr>
      </w:pPr>
    </w:p>
    <w:p w:rsidR="0062567E" w:rsidP="00C82986" w14:paraId="69075793" w14:textId="7594D954">
      <w:pPr>
        <w:suppressAutoHyphens/>
        <w:rPr>
          <w:rFonts w:ascii="Times New Roman" w:hAnsi="Times New Roman"/>
          <w:b/>
          <w:szCs w:val="24"/>
        </w:rPr>
      </w:pPr>
      <w:r w:rsidRPr="002568E6">
        <w:rPr>
          <w:rFonts w:ascii="Times New Roman" w:hAnsi="Times New Roman"/>
          <w:b/>
          <w:szCs w:val="24"/>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w:t>
      </w:r>
      <w:r w:rsidR="00C902EE">
        <w:rPr>
          <w:rFonts w:ascii="Times New Roman" w:hAnsi="Times New Roman"/>
          <w:b/>
          <w:szCs w:val="24"/>
        </w:rPr>
        <w:t xml:space="preserve"> </w:t>
      </w:r>
      <w:r w:rsidRPr="002568E6">
        <w:rPr>
          <w:rFonts w:ascii="Times New Roman" w:hAnsi="Times New Roman"/>
          <w:b/>
          <w:szCs w:val="24"/>
        </w:rPr>
        <w:t>of services component.</w:t>
      </w:r>
    </w:p>
    <w:p w:rsidR="00A77A71" w:rsidRPr="002568E6" w:rsidP="00C82986" w14:paraId="677214E0" w14:textId="77777777">
      <w:pPr>
        <w:suppressAutoHyphens/>
        <w:rPr>
          <w:rFonts w:ascii="Times New Roman" w:hAnsi="Times New Roman"/>
          <w:b/>
          <w:szCs w:val="24"/>
        </w:rPr>
      </w:pPr>
    </w:p>
    <w:p w:rsidR="008172F1" w:rsidRPr="00456FFC" w:rsidP="00C82986" w14:paraId="5066126F" w14:textId="0643EB97">
      <w:pPr>
        <w:widowControl/>
        <w:rPr>
          <w:rFonts w:ascii="Times New Roman" w:hAnsi="Times New Roman" w:cs="Goudy Old Style"/>
        </w:rPr>
      </w:pPr>
      <w:bookmarkStart w:id="28" w:name="_Hlk124942242"/>
      <w:r w:rsidRPr="00456FFC">
        <w:rPr>
          <w:rFonts w:ascii="Times New Roman" w:hAnsi="Times New Roman" w:cs="Goudy Old Style"/>
        </w:rPr>
        <w:t>There are no capital or startup costs</w:t>
      </w:r>
      <w:r w:rsidR="00C902EE">
        <w:rPr>
          <w:rFonts w:ascii="Times New Roman" w:hAnsi="Times New Roman" w:cs="Goudy Old Style"/>
        </w:rPr>
        <w:t xml:space="preserve"> or ongoing operation/maintenance costs</w:t>
      </w:r>
      <w:r w:rsidR="00BF31E2">
        <w:rPr>
          <w:rFonts w:ascii="Times New Roman" w:hAnsi="Times New Roman" w:cs="Goudy Old Style"/>
        </w:rPr>
        <w:t xml:space="preserve"> associated with this information collection</w:t>
      </w:r>
      <w:r w:rsidRPr="00456FFC">
        <w:rPr>
          <w:rFonts w:ascii="Times New Roman" w:hAnsi="Times New Roman" w:cs="Goudy Old Style"/>
        </w:rPr>
        <w:t>.</w:t>
      </w:r>
    </w:p>
    <w:bookmarkEnd w:id="28"/>
    <w:p w:rsidR="00ED28F2" w:rsidRPr="002568E6" w:rsidP="00ED28F2" w14:paraId="69075796" w14:textId="77777777">
      <w:pPr>
        <w:tabs>
          <w:tab w:val="left" w:pos="-720"/>
        </w:tabs>
        <w:suppressAutoHyphens/>
        <w:spacing w:line="480" w:lineRule="auto"/>
        <w:rPr>
          <w:rFonts w:ascii="Times New Roman" w:hAnsi="Times New Roman"/>
          <w:szCs w:val="24"/>
        </w:rPr>
      </w:pPr>
    </w:p>
    <w:p w:rsidR="00A308DB" w:rsidRPr="002568E6" w:rsidP="0062567E" w14:paraId="69075797" w14:textId="77777777">
      <w:pPr>
        <w:pStyle w:val="Heading1"/>
        <w:rPr>
          <w:szCs w:val="24"/>
        </w:rPr>
      </w:pPr>
      <w:bookmarkStart w:id="29" w:name="_Toc401831370"/>
      <w:bookmarkStart w:id="30" w:name="_Toc401832414"/>
      <w:r w:rsidRPr="002568E6">
        <w:rPr>
          <w:szCs w:val="24"/>
        </w:rPr>
        <w:t>A14.  Provide estimates of annualized cost to the Federal government.</w:t>
      </w:r>
      <w:bookmarkEnd w:id="29"/>
      <w:bookmarkEnd w:id="30"/>
      <w:r w:rsidRPr="002568E6" w:rsidR="0088245A">
        <w:rPr>
          <w:szCs w:val="24"/>
        </w:rPr>
        <w:t xml:space="preserve">  </w:t>
      </w:r>
    </w:p>
    <w:p w:rsidR="0062567E" w:rsidRPr="002568E6" w:rsidP="000438E8" w14:paraId="69075798" w14:textId="77777777">
      <w:pPr>
        <w:tabs>
          <w:tab w:val="left" w:pos="0"/>
        </w:tabs>
        <w:suppressAutoHyphens/>
        <w:rPr>
          <w:rFonts w:ascii="Times New Roman" w:hAnsi="Times New Roman"/>
          <w:szCs w:val="24"/>
        </w:rPr>
      </w:pPr>
    </w:p>
    <w:p w:rsidR="0062567E" w:rsidRPr="002568E6" w:rsidP="0062567E" w14:paraId="69075799" w14:textId="77777777">
      <w:pPr>
        <w:pStyle w:val="ListParagraph"/>
        <w:widowControl/>
        <w:spacing w:line="240" w:lineRule="auto"/>
        <w:ind w:left="0"/>
        <w:rPr>
          <w:b/>
          <w:szCs w:val="24"/>
        </w:rPr>
      </w:pPr>
      <w:r w:rsidRPr="002568E6">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2568E6" w:rsidP="000438E8" w14:paraId="6907579A" w14:textId="77777777">
      <w:pPr>
        <w:tabs>
          <w:tab w:val="left" w:pos="0"/>
        </w:tabs>
        <w:suppressAutoHyphens/>
        <w:rPr>
          <w:rFonts w:ascii="Times New Roman" w:hAnsi="Times New Roman"/>
          <w:szCs w:val="24"/>
        </w:rPr>
      </w:pPr>
    </w:p>
    <w:p w:rsidR="00C26C01" w:rsidRPr="001E5E19" w:rsidP="00C82986" w14:paraId="79AEBF01" w14:textId="53D86E25">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E5E19">
        <w:rPr>
          <w:rFonts w:ascii="Times New Roman" w:hAnsi="Times New Roman"/>
        </w:rPr>
        <w:t xml:space="preserve">Estimated time and review </w:t>
      </w:r>
      <w:r w:rsidR="00AF4C4C">
        <w:rPr>
          <w:rFonts w:ascii="Times New Roman" w:hAnsi="Times New Roman"/>
        </w:rPr>
        <w:t>application c</w:t>
      </w:r>
      <w:r w:rsidRPr="001E5E19">
        <w:rPr>
          <w:rFonts w:ascii="Times New Roman" w:hAnsi="Times New Roman"/>
        </w:rPr>
        <w:t>osts using GS 13</w:t>
      </w:r>
      <w:r w:rsidR="00B111C9">
        <w:rPr>
          <w:rFonts w:ascii="Times New Roman" w:hAnsi="Times New Roman"/>
        </w:rPr>
        <w:t>,</w:t>
      </w:r>
      <w:r w:rsidRPr="001E5E19">
        <w:rPr>
          <w:rFonts w:ascii="Times New Roman" w:hAnsi="Times New Roman"/>
        </w:rPr>
        <w:t xml:space="preserve"> step 5 and GS 15</w:t>
      </w:r>
      <w:r w:rsidR="00B111C9">
        <w:rPr>
          <w:rFonts w:ascii="Times New Roman" w:hAnsi="Times New Roman"/>
        </w:rPr>
        <w:t>,</w:t>
      </w:r>
      <w:r w:rsidRPr="001E5E19">
        <w:rPr>
          <w:rFonts w:ascii="Times New Roman" w:hAnsi="Times New Roman"/>
        </w:rPr>
        <w:t xml:space="preserve"> </w:t>
      </w:r>
      <w:r w:rsidR="00B111C9">
        <w:rPr>
          <w:rFonts w:ascii="Times New Roman" w:hAnsi="Times New Roman"/>
        </w:rPr>
        <w:t>s</w:t>
      </w:r>
      <w:r w:rsidRPr="001E5E19">
        <w:rPr>
          <w:rFonts w:ascii="Times New Roman" w:hAnsi="Times New Roman"/>
        </w:rPr>
        <w:t xml:space="preserve">tep 5: </w:t>
      </w:r>
    </w:p>
    <w:p w:rsidR="00C26C01" w:rsidP="00C26C01" w14:paraId="3FE2780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imes New Roman" w:hAnsi="Times New Roman"/>
        </w:rPr>
      </w:pPr>
    </w:p>
    <w:p w:rsidR="00C26C01" w:rsidRPr="001E5E19" w:rsidP="00C82986" w14:paraId="6E23AFAF"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E5E19">
        <w:rPr>
          <w:rFonts w:ascii="Times New Roman" w:hAnsi="Times New Roman"/>
        </w:rPr>
        <w:t>NIFA staff time</w:t>
      </w:r>
    </w:p>
    <w:tbl>
      <w:tblPr>
        <w:tblW w:w="9934" w:type="dxa"/>
        <w:tblInd w:w="-9" w:type="dxa"/>
        <w:tblLayout w:type="fixed"/>
        <w:tblCellMar>
          <w:left w:w="120" w:type="dxa"/>
          <w:right w:w="120" w:type="dxa"/>
        </w:tblCellMar>
        <w:tblLook w:val="0000"/>
      </w:tblPr>
      <w:tblGrid>
        <w:gridCol w:w="1929"/>
        <w:gridCol w:w="1530"/>
        <w:gridCol w:w="1573"/>
        <w:gridCol w:w="1634"/>
        <w:gridCol w:w="1634"/>
        <w:gridCol w:w="1634"/>
      </w:tblGrid>
      <w:tr w14:paraId="196650F1" w14:textId="77777777" w:rsidTr="00C8298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C26C01" w:rsidRPr="00456FFC" w14:paraId="6A17B22D" w14:textId="77777777">
            <w:pPr>
              <w:spacing w:line="120" w:lineRule="exact"/>
              <w:rPr>
                <w:rFonts w:ascii="Times New Roman" w:hAnsi="Times New Roman"/>
              </w:rPr>
            </w:pPr>
          </w:p>
          <w:p w:rsidR="00C26C01" w:rsidRPr="00456FFC" w14:paraId="2A1B4DE1" w14:textId="55670F13">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 xml:space="preserve">NIFA Staff </w:t>
            </w:r>
          </w:p>
        </w:tc>
        <w:tc>
          <w:tcPr>
            <w:tcW w:w="1530" w:type="dxa"/>
            <w:tcBorders>
              <w:top w:val="single" w:sz="7" w:space="0" w:color="000000"/>
              <w:left w:val="single" w:sz="7" w:space="0" w:color="000000"/>
              <w:bottom w:val="single" w:sz="7" w:space="0" w:color="000000"/>
              <w:right w:val="single" w:sz="7" w:space="0" w:color="000000"/>
            </w:tcBorders>
          </w:tcPr>
          <w:p w:rsidR="00C26C01" w:rsidRPr="00456FFC" w14:paraId="748768EE" w14:textId="77777777">
            <w:pPr>
              <w:spacing w:line="120" w:lineRule="exact"/>
              <w:rPr>
                <w:rFonts w:ascii="Times New Roman" w:hAnsi="Times New Roman"/>
              </w:rPr>
            </w:pPr>
          </w:p>
          <w:p w:rsidR="00C26C01" w:rsidRPr="00456FFC" w14:paraId="09D17B82"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Avg. Hourly Wage</w:t>
            </w:r>
            <w:r>
              <w:rPr>
                <w:rFonts w:ascii="Times New Roman" w:hAnsi="Times New Roman"/>
                <w:bCs/>
              </w:rPr>
              <w:t>*</w:t>
            </w:r>
          </w:p>
        </w:tc>
        <w:tc>
          <w:tcPr>
            <w:tcW w:w="1573" w:type="dxa"/>
            <w:tcBorders>
              <w:top w:val="single" w:sz="7" w:space="0" w:color="000000"/>
              <w:left w:val="single" w:sz="7" w:space="0" w:color="000000"/>
              <w:bottom w:val="single" w:sz="7" w:space="0" w:color="000000"/>
              <w:right w:val="single" w:sz="7" w:space="0" w:color="000000"/>
            </w:tcBorders>
          </w:tcPr>
          <w:p w:rsidR="00C26C01" w:rsidRPr="00456FFC" w14:paraId="447BE63F" w14:textId="77777777">
            <w:pPr>
              <w:spacing w:line="120" w:lineRule="exact"/>
              <w:rPr>
                <w:rFonts w:ascii="Times New Roman" w:hAnsi="Times New Roman"/>
                <w:bCs/>
              </w:rPr>
            </w:pPr>
          </w:p>
          <w:p w:rsidR="00C26C01" w:rsidRPr="00456FFC" w14:paraId="603CC551"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Avg.</w:t>
            </w:r>
          </w:p>
          <w:p w:rsidR="00C26C01" w:rsidRPr="00456FFC" w14:paraId="166AAABE"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Hours/Form</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1524E73C" w14:textId="77777777">
            <w:pPr>
              <w:spacing w:line="120" w:lineRule="exact"/>
              <w:rPr>
                <w:rFonts w:ascii="Times New Roman" w:hAnsi="Times New Roman"/>
                <w:bCs/>
              </w:rPr>
            </w:pPr>
          </w:p>
          <w:p w:rsidR="00C26C01" w:rsidRPr="00456FFC" w14:paraId="43C7A2B7"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Total</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5CBA2FFA" w14:textId="77777777">
            <w:pPr>
              <w:spacing w:line="120" w:lineRule="exact"/>
              <w:rPr>
                <w:rFonts w:ascii="Times New Roman" w:hAnsi="Times New Roman"/>
                <w:bCs/>
              </w:rPr>
            </w:pPr>
          </w:p>
          <w:p w:rsidR="00C26C01" w:rsidRPr="00456FFC" w14:paraId="6DCF806E"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 xml:space="preserve">Total </w:t>
            </w:r>
          </w:p>
          <w:p w:rsidR="00C26C01" w:rsidRPr="00456FFC" w14:paraId="4C7EEA68"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Forms/year</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3BF367BB" w14:textId="77777777">
            <w:pPr>
              <w:spacing w:line="120" w:lineRule="exact"/>
              <w:rPr>
                <w:rFonts w:ascii="Times New Roman" w:hAnsi="Times New Roman"/>
                <w:bCs/>
              </w:rPr>
            </w:pPr>
          </w:p>
          <w:p w:rsidR="00C26C01" w:rsidRPr="00456FFC" w14:paraId="03DF4382"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Total Yearly</w:t>
            </w:r>
          </w:p>
          <w:p w:rsidR="00C26C01" w:rsidRPr="00456FFC" w14:paraId="272D8C26"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Cost</w:t>
            </w:r>
          </w:p>
        </w:tc>
      </w:tr>
      <w:tr w14:paraId="71965698" w14:textId="77777777" w:rsidTr="00C8298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C26C01" w:rsidRPr="00456FFC" w14:paraId="053BFDCE" w14:textId="77777777">
            <w:pPr>
              <w:spacing w:line="120" w:lineRule="exact"/>
              <w:rPr>
                <w:rFonts w:ascii="Times New Roman" w:hAnsi="Times New Roman"/>
                <w:bCs/>
              </w:rPr>
            </w:pPr>
          </w:p>
          <w:p w:rsidR="00C26C01" w:rsidRPr="00456FFC" w14:paraId="6984698D"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GS13/5</w:t>
            </w:r>
          </w:p>
        </w:tc>
        <w:tc>
          <w:tcPr>
            <w:tcW w:w="1530" w:type="dxa"/>
            <w:tcBorders>
              <w:top w:val="single" w:sz="7" w:space="0" w:color="000000"/>
              <w:left w:val="single" w:sz="7" w:space="0" w:color="000000"/>
              <w:bottom w:val="single" w:sz="7" w:space="0" w:color="000000"/>
              <w:right w:val="single" w:sz="7" w:space="0" w:color="000000"/>
            </w:tcBorders>
          </w:tcPr>
          <w:p w:rsidR="00C26C01" w:rsidRPr="00456FFC" w14:paraId="17D23C63" w14:textId="77777777">
            <w:pPr>
              <w:spacing w:line="120" w:lineRule="exact"/>
              <w:rPr>
                <w:rFonts w:ascii="Times New Roman" w:hAnsi="Times New Roman"/>
              </w:rPr>
            </w:pPr>
          </w:p>
          <w:p w:rsidR="00C26C01" w:rsidRPr="00456FFC" w14:paraId="77636699" w14:textId="57768AB2">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00BB1ACE">
              <w:rPr>
                <w:rFonts w:ascii="Times New Roman" w:hAnsi="Times New Roman"/>
              </w:rPr>
              <w:t>58.74</w:t>
            </w:r>
          </w:p>
        </w:tc>
        <w:tc>
          <w:tcPr>
            <w:tcW w:w="1573" w:type="dxa"/>
            <w:tcBorders>
              <w:top w:val="single" w:sz="7" w:space="0" w:color="000000"/>
              <w:left w:val="single" w:sz="7" w:space="0" w:color="000000"/>
              <w:bottom w:val="single" w:sz="7" w:space="0" w:color="000000"/>
              <w:right w:val="single" w:sz="7" w:space="0" w:color="000000"/>
            </w:tcBorders>
          </w:tcPr>
          <w:p w:rsidR="00C26C01" w:rsidRPr="00456FFC" w14:paraId="3B63E41C" w14:textId="77777777">
            <w:pPr>
              <w:spacing w:line="120" w:lineRule="exact"/>
              <w:rPr>
                <w:rFonts w:ascii="Times New Roman" w:hAnsi="Times New Roman"/>
              </w:rPr>
            </w:pPr>
          </w:p>
          <w:p w:rsidR="00C26C01" w:rsidRPr="00456FFC" w14:paraId="0232C8A3" w14:textId="79B3A042">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0.5</w:t>
            </w:r>
          </w:p>
        </w:tc>
        <w:tc>
          <w:tcPr>
            <w:tcW w:w="1634" w:type="dxa"/>
            <w:tcBorders>
              <w:top w:val="single" w:sz="7" w:space="0" w:color="000000"/>
              <w:left w:val="single" w:sz="7" w:space="0" w:color="000000"/>
              <w:bottom w:val="single" w:sz="7" w:space="0" w:color="000000"/>
              <w:right w:val="single" w:sz="7" w:space="0" w:color="000000"/>
            </w:tcBorders>
            <w:vAlign w:val="center"/>
          </w:tcPr>
          <w:p w:rsidR="00C26C01" w:rsidRPr="00456FFC" w14:paraId="7147CD1C" w14:textId="7B17FCC2">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0039071F">
              <w:rPr>
                <w:rFonts w:ascii="Times New Roman" w:hAnsi="Times New Roman"/>
              </w:rPr>
              <w:t>29.37</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6A949858" w14:textId="77777777">
            <w:pPr>
              <w:spacing w:line="120" w:lineRule="exact"/>
              <w:rPr>
                <w:rFonts w:ascii="Times New Roman" w:hAnsi="Times New Roman"/>
              </w:rPr>
            </w:pPr>
          </w:p>
          <w:p w:rsidR="00C26C01" w:rsidRPr="00456FFC" w14:paraId="61A54B66" w14:textId="3F404103">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185</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1D4A6352" w14:textId="77777777">
            <w:pPr>
              <w:spacing w:line="120" w:lineRule="exact"/>
              <w:rPr>
                <w:rFonts w:ascii="Times New Roman" w:hAnsi="Times New Roman"/>
              </w:rPr>
            </w:pPr>
          </w:p>
          <w:p w:rsidR="00C26C01" w:rsidRPr="00456FFC" w14:paraId="49D0FD68" w14:textId="4927A35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456FFC">
              <w:rPr>
                <w:rFonts w:ascii="Times New Roman" w:hAnsi="Times New Roman" w:cs="Goudy Old Style"/>
              </w:rPr>
              <w:t>$</w:t>
            </w:r>
            <w:r w:rsidR="00A66E77">
              <w:rPr>
                <w:rFonts w:ascii="Times New Roman" w:hAnsi="Times New Roman" w:cs="Goudy Old Style"/>
              </w:rPr>
              <w:t>5</w:t>
            </w:r>
            <w:r w:rsidR="0009661F">
              <w:rPr>
                <w:rFonts w:ascii="Times New Roman" w:hAnsi="Times New Roman" w:cs="Goudy Old Style"/>
              </w:rPr>
              <w:t>,</w:t>
            </w:r>
            <w:r w:rsidR="00B015F9">
              <w:rPr>
                <w:rFonts w:ascii="Times New Roman" w:hAnsi="Times New Roman" w:cs="Goudy Old Style"/>
              </w:rPr>
              <w:t>433.45</w:t>
            </w:r>
          </w:p>
        </w:tc>
      </w:tr>
      <w:tr w14:paraId="42AF6D59" w14:textId="77777777" w:rsidTr="00C8298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C26C01" w:rsidRPr="00456FFC" w14:paraId="2F8500ED" w14:textId="77777777">
            <w:pPr>
              <w:spacing w:line="120" w:lineRule="exact"/>
              <w:rPr>
                <w:rFonts w:ascii="Times New Roman" w:hAnsi="Times New Roman"/>
                <w:bCs/>
              </w:rPr>
            </w:pPr>
          </w:p>
          <w:p w:rsidR="00C26C01" w:rsidRPr="00456FFC" w14:paraId="1C8159BE"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GS15/5</w:t>
            </w:r>
          </w:p>
        </w:tc>
        <w:tc>
          <w:tcPr>
            <w:tcW w:w="1530" w:type="dxa"/>
            <w:tcBorders>
              <w:top w:val="single" w:sz="7" w:space="0" w:color="000000"/>
              <w:left w:val="single" w:sz="7" w:space="0" w:color="000000"/>
              <w:bottom w:val="single" w:sz="7" w:space="0" w:color="000000"/>
              <w:right w:val="single" w:sz="7" w:space="0" w:color="000000"/>
            </w:tcBorders>
          </w:tcPr>
          <w:p w:rsidR="00C26C01" w:rsidRPr="00456FFC" w14:paraId="295C991A" w14:textId="77777777">
            <w:pPr>
              <w:spacing w:line="120" w:lineRule="exact"/>
              <w:rPr>
                <w:rFonts w:ascii="Times New Roman" w:hAnsi="Times New Roman"/>
              </w:rPr>
            </w:pPr>
          </w:p>
          <w:p w:rsidR="00C26C01" w:rsidRPr="00456FFC" w14:paraId="606A546F" w14:textId="7EAE0C0D">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00A91DD8">
              <w:rPr>
                <w:rFonts w:ascii="Times New Roman" w:hAnsi="Times New Roman"/>
              </w:rPr>
              <w:t>81.65</w:t>
            </w:r>
          </w:p>
        </w:tc>
        <w:tc>
          <w:tcPr>
            <w:tcW w:w="1573" w:type="dxa"/>
            <w:tcBorders>
              <w:top w:val="single" w:sz="7" w:space="0" w:color="000000"/>
              <w:left w:val="single" w:sz="7" w:space="0" w:color="000000"/>
              <w:bottom w:val="single" w:sz="7" w:space="0" w:color="000000"/>
              <w:right w:val="single" w:sz="7" w:space="0" w:color="000000"/>
            </w:tcBorders>
          </w:tcPr>
          <w:p w:rsidR="00C26C01" w:rsidRPr="00456FFC" w14:paraId="6A3605EE" w14:textId="77777777">
            <w:pPr>
              <w:spacing w:line="120" w:lineRule="exact"/>
              <w:rPr>
                <w:rFonts w:ascii="Times New Roman" w:hAnsi="Times New Roman"/>
              </w:rPr>
            </w:pPr>
          </w:p>
          <w:p w:rsidR="00C26C01" w:rsidRPr="00456FFC" w14:paraId="358E72F9" w14:textId="761158D0">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0.5</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34DD896F" w14:textId="77777777">
            <w:pPr>
              <w:spacing w:line="120" w:lineRule="exact"/>
              <w:rPr>
                <w:rFonts w:ascii="Times New Roman" w:hAnsi="Times New Roman"/>
              </w:rPr>
            </w:pPr>
          </w:p>
          <w:p w:rsidR="00C26C01" w:rsidRPr="00456FFC" w14:paraId="31EE2C09" w14:textId="12891AC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sidRPr="00456FFC">
              <w:rPr>
                <w:rFonts w:ascii="Times New Roman" w:hAnsi="Times New Roman"/>
              </w:rPr>
              <w:t>$</w:t>
            </w:r>
            <w:r w:rsidR="00A66E77">
              <w:rPr>
                <w:rFonts w:ascii="Times New Roman" w:hAnsi="Times New Roman"/>
              </w:rPr>
              <w:t>40</w:t>
            </w:r>
            <w:r w:rsidR="0041384E">
              <w:rPr>
                <w:rFonts w:ascii="Times New Roman" w:hAnsi="Times New Roman"/>
              </w:rPr>
              <w:t>.</w:t>
            </w:r>
            <w:r w:rsidR="00A66E77">
              <w:rPr>
                <w:rFonts w:ascii="Times New Roman" w:hAnsi="Times New Roman"/>
              </w:rPr>
              <w:t>83</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191C1E67" w14:textId="77777777">
            <w:pPr>
              <w:spacing w:line="120" w:lineRule="exact"/>
              <w:rPr>
                <w:rFonts w:ascii="Times New Roman" w:hAnsi="Times New Roman"/>
              </w:rPr>
            </w:pPr>
          </w:p>
          <w:p w:rsidR="00C26C01" w:rsidRPr="00456FFC" w14:paraId="66C713AE" w14:textId="3B877CEC">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185</w:t>
            </w:r>
          </w:p>
        </w:tc>
        <w:tc>
          <w:tcPr>
            <w:tcW w:w="1634" w:type="dxa"/>
            <w:tcBorders>
              <w:top w:val="single" w:sz="7" w:space="0" w:color="000000"/>
              <w:left w:val="single" w:sz="7" w:space="0" w:color="000000"/>
              <w:bottom w:val="single" w:sz="7" w:space="0" w:color="000000"/>
              <w:right w:val="single" w:sz="7" w:space="0" w:color="000000"/>
            </w:tcBorders>
          </w:tcPr>
          <w:p w:rsidR="00C26C01" w:rsidRPr="00456FFC" w14:paraId="7E4AF83D" w14:textId="77777777">
            <w:pPr>
              <w:spacing w:line="120" w:lineRule="exact"/>
              <w:rPr>
                <w:rFonts w:ascii="Times New Roman" w:hAnsi="Times New Roman"/>
              </w:rPr>
            </w:pPr>
          </w:p>
          <w:p w:rsidR="00C26C01" w:rsidRPr="00456FFC" w14:paraId="1D2229EF" w14:textId="2CDD539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456FFC">
              <w:rPr>
                <w:rFonts w:ascii="Times New Roman" w:hAnsi="Times New Roman" w:cs="Goudy Old Style"/>
              </w:rPr>
              <w:t>$</w:t>
            </w:r>
            <w:r w:rsidR="00683C41">
              <w:rPr>
                <w:rFonts w:ascii="Times New Roman" w:hAnsi="Times New Roman" w:cs="Goudy Old Style"/>
              </w:rPr>
              <w:t>7</w:t>
            </w:r>
            <w:r w:rsidR="0041384E">
              <w:rPr>
                <w:rFonts w:ascii="Times New Roman" w:hAnsi="Times New Roman" w:cs="Goudy Old Style"/>
              </w:rPr>
              <w:t>,</w:t>
            </w:r>
            <w:r w:rsidR="00CB7E67">
              <w:rPr>
                <w:rFonts w:ascii="Times New Roman" w:hAnsi="Times New Roman" w:cs="Goudy Old Style"/>
              </w:rPr>
              <w:t>553.55</w:t>
            </w:r>
          </w:p>
        </w:tc>
      </w:tr>
    </w:tbl>
    <w:p w:rsidR="00C26C01" w:rsidP="00C26C01" w14:paraId="5F02B9A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imes New Roman" w:hAnsi="Times New Roman"/>
        </w:rPr>
      </w:pPr>
    </w:p>
    <w:p w:rsidR="00C26C01" w:rsidRPr="00AB5ACE" w:rsidP="00C82986" w14:paraId="0699696E" w14:textId="63D8DFFC">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AB5ACE">
        <w:rPr>
          <w:rFonts w:ascii="Times New Roman" w:hAnsi="Times New Roman"/>
        </w:rPr>
        <w:t>*Dollar amounts derived from the 202</w:t>
      </w:r>
      <w:r w:rsidR="00CC43B2">
        <w:rPr>
          <w:rFonts w:ascii="Times New Roman" w:hAnsi="Times New Roman"/>
        </w:rPr>
        <w:t>6</w:t>
      </w:r>
      <w:r w:rsidRPr="00AB5ACE">
        <w:rPr>
          <w:rFonts w:ascii="Times New Roman" w:hAnsi="Times New Roman"/>
        </w:rPr>
        <w:t xml:space="preserve"> Federal Pay Tables for Kansas City-Overland Park-Kansas City, MO-KS assuming each a step 5 annual salary for each GS level listed. </w:t>
      </w:r>
    </w:p>
    <w:p w:rsidR="00ED28F2" w:rsidRPr="002568E6" w:rsidP="00ED28F2" w14:paraId="6907579C" w14:textId="77777777">
      <w:pPr>
        <w:tabs>
          <w:tab w:val="left" w:pos="-720"/>
        </w:tabs>
        <w:suppressAutoHyphens/>
        <w:spacing w:line="480" w:lineRule="auto"/>
        <w:rPr>
          <w:rFonts w:ascii="Times New Roman" w:hAnsi="Times New Roman"/>
          <w:szCs w:val="24"/>
        </w:rPr>
      </w:pPr>
    </w:p>
    <w:p w:rsidR="000438E8" w:rsidRPr="002568E6" w:rsidP="0062567E" w14:paraId="6907579D" w14:textId="77777777">
      <w:pPr>
        <w:pStyle w:val="Heading1"/>
        <w:rPr>
          <w:szCs w:val="24"/>
        </w:rPr>
      </w:pPr>
      <w:bookmarkStart w:id="31" w:name="_Toc401831371"/>
      <w:bookmarkStart w:id="32" w:name="_Toc401832415"/>
      <w:r w:rsidRPr="002568E6">
        <w:rPr>
          <w:szCs w:val="24"/>
        </w:rPr>
        <w:t xml:space="preserve">A15.  </w:t>
      </w:r>
      <w:r w:rsidRPr="002568E6" w:rsidR="00C619D0">
        <w:rPr>
          <w:szCs w:val="24"/>
        </w:rPr>
        <w:t xml:space="preserve">Explanation of </w:t>
      </w:r>
      <w:r w:rsidRPr="002568E6" w:rsidR="00E0371E">
        <w:rPr>
          <w:szCs w:val="24"/>
        </w:rPr>
        <w:t xml:space="preserve">program </w:t>
      </w:r>
      <w:r w:rsidRPr="002568E6" w:rsidR="00C619D0">
        <w:rPr>
          <w:szCs w:val="24"/>
        </w:rPr>
        <w:t>changes or adjustments</w:t>
      </w:r>
      <w:r w:rsidRPr="002568E6" w:rsidR="005E0A1A">
        <w:rPr>
          <w:szCs w:val="24"/>
        </w:rPr>
        <w:t>.</w:t>
      </w:r>
      <w:bookmarkEnd w:id="31"/>
      <w:bookmarkEnd w:id="32"/>
    </w:p>
    <w:p w:rsidR="0062567E" w:rsidRPr="002568E6" w:rsidP="0062567E" w14:paraId="6907579E" w14:textId="77777777">
      <w:pPr>
        <w:tabs>
          <w:tab w:val="left" w:pos="0"/>
        </w:tabs>
        <w:suppressAutoHyphens/>
        <w:jc w:val="center"/>
        <w:rPr>
          <w:rFonts w:ascii="Times New Roman" w:hAnsi="Times New Roman"/>
          <w:b/>
          <w:szCs w:val="24"/>
        </w:rPr>
      </w:pPr>
    </w:p>
    <w:p w:rsidR="0062567E" w:rsidRPr="002568E6" w:rsidP="00C82986" w14:paraId="6907579F" w14:textId="77777777">
      <w:pPr>
        <w:pStyle w:val="ListParagraph"/>
        <w:widowControl/>
        <w:spacing w:line="240" w:lineRule="auto"/>
        <w:ind w:left="0"/>
        <w:rPr>
          <w:b/>
          <w:szCs w:val="24"/>
        </w:rPr>
      </w:pPr>
      <w:r w:rsidRPr="002568E6">
        <w:rPr>
          <w:b/>
          <w:szCs w:val="24"/>
        </w:rPr>
        <w:t>Explain the reasons for any program changes or adjustments reported in Items 13 or 14 of the OMB Form 83-</w:t>
      </w:r>
      <w:r w:rsidRPr="002568E6" w:rsidR="00ED28F2">
        <w:rPr>
          <w:b/>
          <w:szCs w:val="24"/>
        </w:rPr>
        <w:t>I</w:t>
      </w:r>
      <w:r w:rsidRPr="002568E6">
        <w:rPr>
          <w:b/>
          <w:szCs w:val="24"/>
        </w:rPr>
        <w:t>.</w:t>
      </w:r>
    </w:p>
    <w:p w:rsidR="00ED28F2" w:rsidRPr="002568E6" w:rsidP="00ED28F2" w14:paraId="690757A0" w14:textId="77777777">
      <w:pPr>
        <w:tabs>
          <w:tab w:val="left" w:pos="-720"/>
        </w:tabs>
        <w:suppressAutoHyphens/>
        <w:rPr>
          <w:rFonts w:ascii="Times New Roman" w:hAnsi="Times New Roman"/>
          <w:szCs w:val="24"/>
        </w:rPr>
      </w:pPr>
    </w:p>
    <w:p w:rsidR="0007798F" w:rsidP="00B37D63" w14:paraId="30539023" w14:textId="1601E32A">
      <w:pPr>
        <w:tabs>
          <w:tab w:val="left" w:pos="-720"/>
        </w:tabs>
        <w:suppressAutoHyphens/>
        <w:rPr>
          <w:rFonts w:ascii="Times New Roman" w:hAnsi="Times New Roman" w:cs="Goudy Old Style"/>
        </w:rPr>
      </w:pPr>
      <w:r w:rsidRPr="00124AE4">
        <w:rPr>
          <w:rFonts w:ascii="Times New Roman" w:hAnsi="Times New Roman" w:cs="Goudy Old Style"/>
        </w:rPr>
        <w:t>This is a revision of a currently approved information collection request</w:t>
      </w:r>
      <w:r>
        <w:rPr>
          <w:rFonts w:ascii="Times New Roman" w:hAnsi="Times New Roman" w:cs="Goudy Old Style"/>
        </w:rPr>
        <w:t>.</w:t>
      </w:r>
      <w:r w:rsidRPr="00124AE4">
        <w:rPr>
          <w:rFonts w:ascii="Times New Roman" w:hAnsi="Times New Roman" w:cs="Goudy Old Style"/>
        </w:rPr>
        <w:t xml:space="preserve"> </w:t>
      </w:r>
      <w:r w:rsidRPr="0007798F">
        <w:rPr>
          <w:rFonts w:ascii="Times New Roman" w:hAnsi="Times New Roman" w:cs="Goudy Old Style"/>
        </w:rPr>
        <w:t>The estimate provided in the Federal Register Notice (</w:t>
      </w:r>
      <w:r w:rsidRPr="0095381E" w:rsidR="00185F20">
        <w:rPr>
          <w:rFonts w:ascii="Times New Roman" w:hAnsi="Times New Roman"/>
          <w:szCs w:val="24"/>
        </w:rPr>
        <w:t>91 FR 37379</w:t>
      </w:r>
      <w:r w:rsidR="00932D83">
        <w:rPr>
          <w:rFonts w:ascii="Times New Roman" w:hAnsi="Times New Roman"/>
          <w:szCs w:val="24"/>
        </w:rPr>
        <w:t>)</w:t>
      </w:r>
      <w:r w:rsidR="00595727">
        <w:rPr>
          <w:rFonts w:ascii="Times New Roman" w:hAnsi="Times New Roman"/>
          <w:szCs w:val="24"/>
        </w:rPr>
        <w:t xml:space="preserve"> </w:t>
      </w:r>
      <w:r w:rsidRPr="0007798F">
        <w:rPr>
          <w:rFonts w:ascii="Times New Roman" w:hAnsi="Times New Roman" w:cs="Goudy Old Style"/>
        </w:rPr>
        <w:t>has been revised based on additional input and reports from stakeholders regarding the actual time needed to complete the form</w:t>
      </w:r>
      <w:r w:rsidR="00B64FD4">
        <w:rPr>
          <w:rFonts w:ascii="Times New Roman" w:hAnsi="Times New Roman" w:cs="Goudy Old Style"/>
        </w:rPr>
        <w:t>s</w:t>
      </w:r>
      <w:r w:rsidR="00474C68">
        <w:rPr>
          <w:rFonts w:ascii="Times New Roman" w:hAnsi="Times New Roman" w:cs="Goudy Old Style"/>
        </w:rPr>
        <w:t xml:space="preserve"> from one hour to </w:t>
      </w:r>
      <w:r w:rsidR="0029412D">
        <w:rPr>
          <w:rFonts w:ascii="Times New Roman" w:hAnsi="Times New Roman" w:cs="Goudy Old Style"/>
        </w:rPr>
        <w:t>30</w:t>
      </w:r>
      <w:r w:rsidR="00474C68">
        <w:rPr>
          <w:rFonts w:ascii="Times New Roman" w:hAnsi="Times New Roman" w:cs="Goudy Old Style"/>
        </w:rPr>
        <w:t xml:space="preserve"> minutes</w:t>
      </w:r>
      <w:r w:rsidR="00B64FD4">
        <w:rPr>
          <w:rFonts w:ascii="Times New Roman" w:hAnsi="Times New Roman" w:cs="Goudy Old Style"/>
        </w:rPr>
        <w:t xml:space="preserve"> for the Funding Agreement Certification </w:t>
      </w:r>
      <w:r w:rsidR="00B108F5">
        <w:rPr>
          <w:rFonts w:ascii="Times New Roman" w:hAnsi="Times New Roman" w:cs="Goudy Old Style"/>
        </w:rPr>
        <w:t xml:space="preserve">form and </w:t>
      </w:r>
      <w:r w:rsidR="0091693C">
        <w:rPr>
          <w:rFonts w:ascii="Times New Roman" w:hAnsi="Times New Roman" w:cs="Goudy Old Style"/>
        </w:rPr>
        <w:t>30</w:t>
      </w:r>
      <w:r w:rsidR="00B108F5">
        <w:rPr>
          <w:rFonts w:ascii="Times New Roman" w:hAnsi="Times New Roman" w:cs="Goudy Old Style"/>
        </w:rPr>
        <w:t xml:space="preserve"> minutes for the Majority Owned form</w:t>
      </w:r>
      <w:r w:rsidRPr="0007798F">
        <w:rPr>
          <w:rFonts w:ascii="Times New Roman" w:hAnsi="Times New Roman" w:cs="Goudy Old Style"/>
        </w:rPr>
        <w:t xml:space="preserve">. </w:t>
      </w:r>
      <w:r w:rsidR="0029412D">
        <w:rPr>
          <w:rFonts w:ascii="Times New Roman" w:hAnsi="Times New Roman" w:cs="Goudy Old Style"/>
        </w:rPr>
        <w:t>Thi</w:t>
      </w:r>
      <w:r>
        <w:rPr>
          <w:rFonts w:ascii="Times New Roman" w:hAnsi="Times New Roman" w:cs="Goudy Old Style"/>
        </w:rPr>
        <w:t>s revised time aligns with the currently approved information collection request.</w:t>
      </w:r>
    </w:p>
    <w:p w:rsidR="00640904" w:rsidRPr="0007798F" w:rsidP="00C82986" w14:paraId="22880329" w14:textId="77777777">
      <w:pPr>
        <w:tabs>
          <w:tab w:val="left" w:pos="-720"/>
        </w:tabs>
        <w:suppressAutoHyphens/>
        <w:rPr>
          <w:rFonts w:ascii="Times New Roman" w:hAnsi="Times New Roman" w:cs="Goudy Old Style"/>
        </w:rPr>
      </w:pPr>
    </w:p>
    <w:p w:rsidR="0007798F" w:rsidP="001209C7" w14:paraId="10CD4DCF" w14:textId="3D87EB98">
      <w:pPr>
        <w:tabs>
          <w:tab w:val="left" w:pos="-720"/>
        </w:tabs>
        <w:suppressAutoHyphens/>
        <w:rPr>
          <w:rFonts w:ascii="Times New Roman" w:hAnsi="Times New Roman" w:cs="Goudy Old Style"/>
        </w:rPr>
      </w:pPr>
      <w:r w:rsidRPr="0007798F">
        <w:rPr>
          <w:rFonts w:ascii="Times New Roman" w:hAnsi="Times New Roman" w:cs="Goudy Old Style"/>
        </w:rPr>
        <w:t xml:space="preserve">The estimated number of respondents from the </w:t>
      </w:r>
      <w:r w:rsidR="00751BBA">
        <w:rPr>
          <w:rFonts w:ascii="Times New Roman" w:hAnsi="Times New Roman" w:cs="Goudy Old Style"/>
        </w:rPr>
        <w:t>currently</w:t>
      </w:r>
      <w:r w:rsidRPr="0007798F">
        <w:rPr>
          <w:rFonts w:ascii="Times New Roman" w:hAnsi="Times New Roman" w:cs="Goudy Old Style"/>
        </w:rPr>
        <w:t xml:space="preserve"> approved </w:t>
      </w:r>
      <w:r w:rsidR="00751BBA">
        <w:rPr>
          <w:rFonts w:ascii="Times New Roman" w:hAnsi="Times New Roman" w:cs="Goudy Old Style"/>
        </w:rPr>
        <w:t xml:space="preserve">information </w:t>
      </w:r>
      <w:r w:rsidRPr="0007798F">
        <w:rPr>
          <w:rFonts w:ascii="Times New Roman" w:hAnsi="Times New Roman" w:cs="Goudy Old Style"/>
        </w:rPr>
        <w:t>collection</w:t>
      </w:r>
      <w:r w:rsidR="00751BBA">
        <w:rPr>
          <w:rFonts w:ascii="Times New Roman" w:hAnsi="Times New Roman" w:cs="Goudy Old Style"/>
        </w:rPr>
        <w:t xml:space="preserve"> request</w:t>
      </w:r>
      <w:r w:rsidRPr="0007798F">
        <w:rPr>
          <w:rFonts w:ascii="Times New Roman" w:hAnsi="Times New Roman" w:cs="Goudy Old Style"/>
        </w:rPr>
        <w:t xml:space="preserve"> has changed from 115 to </w:t>
      </w:r>
      <w:r w:rsidRPr="0007798F" w:rsidR="00B108F5">
        <w:rPr>
          <w:rFonts w:ascii="Times New Roman" w:hAnsi="Times New Roman" w:cs="Goudy Old Style"/>
        </w:rPr>
        <w:t>18</w:t>
      </w:r>
      <w:r w:rsidR="00B108F5">
        <w:rPr>
          <w:rFonts w:ascii="Times New Roman" w:hAnsi="Times New Roman" w:cs="Goudy Old Style"/>
        </w:rPr>
        <w:t>5</w:t>
      </w:r>
      <w:r w:rsidRPr="0007798F">
        <w:rPr>
          <w:rFonts w:ascii="Times New Roman" w:hAnsi="Times New Roman" w:cs="Goudy Old Style"/>
        </w:rPr>
        <w:t xml:space="preserve">. </w:t>
      </w:r>
      <w:r w:rsidR="00932D83">
        <w:rPr>
          <w:rFonts w:ascii="Times New Roman" w:hAnsi="Times New Roman" w:cs="Goudy Old Style"/>
        </w:rPr>
        <w:t>The estimated</w:t>
      </w:r>
      <w:r w:rsidR="008903D0">
        <w:rPr>
          <w:rFonts w:ascii="Times New Roman" w:hAnsi="Times New Roman" w:cs="Goudy Old Style"/>
        </w:rPr>
        <w:t xml:space="preserve"> average collection time </w:t>
      </w:r>
      <w:r w:rsidR="00932D83">
        <w:rPr>
          <w:rFonts w:ascii="Times New Roman" w:hAnsi="Times New Roman" w:cs="Goudy Old Style"/>
        </w:rPr>
        <w:t>has decreased</w:t>
      </w:r>
      <w:r w:rsidR="008903D0">
        <w:rPr>
          <w:rFonts w:ascii="Times New Roman" w:hAnsi="Times New Roman" w:cs="Goudy Old Style"/>
        </w:rPr>
        <w:t xml:space="preserve"> </w:t>
      </w:r>
      <w:r w:rsidR="00771C61">
        <w:rPr>
          <w:rFonts w:ascii="Times New Roman" w:hAnsi="Times New Roman" w:cs="Goudy Old Style"/>
        </w:rPr>
        <w:t>to 30 minutes</w:t>
      </w:r>
      <w:r w:rsidR="00355F25">
        <w:rPr>
          <w:rFonts w:ascii="Times New Roman" w:hAnsi="Times New Roman" w:cs="Goudy Old Style"/>
        </w:rPr>
        <w:t xml:space="preserve"> </w:t>
      </w:r>
      <w:r w:rsidR="00771C61">
        <w:rPr>
          <w:rFonts w:ascii="Times New Roman" w:hAnsi="Times New Roman" w:cs="Goudy Old Style"/>
        </w:rPr>
        <w:t xml:space="preserve"> </w:t>
      </w:r>
      <w:r w:rsidRPr="00AE1238" w:rsidR="00771C61">
        <w:rPr>
          <w:rFonts w:ascii="Times New Roman" w:hAnsi="Times New Roman" w:cs="Goudy Old Style"/>
        </w:rPr>
        <w:t>per</w:t>
      </w:r>
      <w:r w:rsidR="00771C61">
        <w:rPr>
          <w:rFonts w:ascii="Times New Roman" w:hAnsi="Times New Roman" w:cs="Goudy Old Style"/>
        </w:rPr>
        <w:t xml:space="preserve"> </w:t>
      </w:r>
      <w:r w:rsidR="00EE6348">
        <w:rPr>
          <w:rFonts w:ascii="Times New Roman" w:hAnsi="Times New Roman" w:cs="Goudy Old Style"/>
        </w:rPr>
        <w:t xml:space="preserve">each </w:t>
      </w:r>
      <w:r w:rsidR="00771C61">
        <w:rPr>
          <w:rFonts w:ascii="Times New Roman" w:hAnsi="Times New Roman" w:cs="Goudy Old Style"/>
        </w:rPr>
        <w:t>form</w:t>
      </w:r>
      <w:r w:rsidR="008903D0">
        <w:rPr>
          <w:rFonts w:ascii="Times New Roman" w:hAnsi="Times New Roman" w:cs="Goudy Old Style"/>
        </w:rPr>
        <w:t xml:space="preserve"> stated above</w:t>
      </w:r>
      <w:r w:rsidRPr="0007798F">
        <w:rPr>
          <w:rFonts w:ascii="Times New Roman" w:hAnsi="Times New Roman" w:cs="Goudy Old Style"/>
        </w:rPr>
        <w:t xml:space="preserve">. </w:t>
      </w:r>
      <w:r w:rsidR="00771C61">
        <w:rPr>
          <w:rFonts w:ascii="Times New Roman" w:hAnsi="Times New Roman" w:cs="Goudy Old Style"/>
        </w:rPr>
        <w:t>The</w:t>
      </w:r>
      <w:r w:rsidRPr="0007798F">
        <w:rPr>
          <w:rFonts w:ascii="Times New Roman" w:hAnsi="Times New Roman" w:cs="Goudy Old Style"/>
        </w:rPr>
        <w:t xml:space="preserve"> estimated total annual burden on respondents </w:t>
      </w:r>
      <w:r w:rsidR="00771C61">
        <w:rPr>
          <w:rFonts w:ascii="Times New Roman" w:hAnsi="Times New Roman" w:cs="Goudy Old Style"/>
        </w:rPr>
        <w:t>has increased</w:t>
      </w:r>
      <w:r w:rsidRPr="0007798F">
        <w:rPr>
          <w:rFonts w:ascii="Times New Roman" w:hAnsi="Times New Roman" w:cs="Goudy Old Style"/>
        </w:rPr>
        <w:t xml:space="preserve"> from </w:t>
      </w:r>
      <w:r w:rsidR="00E1383D">
        <w:rPr>
          <w:rFonts w:ascii="Times New Roman" w:hAnsi="Times New Roman" w:cs="Goudy Old Style"/>
        </w:rPr>
        <w:t xml:space="preserve">the </w:t>
      </w:r>
      <w:r w:rsidR="007F5552">
        <w:rPr>
          <w:rFonts w:ascii="Times New Roman" w:hAnsi="Times New Roman" w:cs="Goudy Old Style"/>
        </w:rPr>
        <w:t>approved</w:t>
      </w:r>
      <w:r w:rsidR="00E1383D">
        <w:rPr>
          <w:rFonts w:ascii="Times New Roman" w:hAnsi="Times New Roman" w:cs="Goudy Old Style"/>
        </w:rPr>
        <w:t xml:space="preserve"> burden </w:t>
      </w:r>
      <w:r w:rsidR="007F5552">
        <w:rPr>
          <w:rFonts w:ascii="Times New Roman" w:hAnsi="Times New Roman" w:cs="Goudy Old Style"/>
        </w:rPr>
        <w:t xml:space="preserve">estimate of </w:t>
      </w:r>
      <w:r w:rsidRPr="0007798F">
        <w:rPr>
          <w:rFonts w:ascii="Times New Roman" w:hAnsi="Times New Roman" w:cs="Goudy Old Style"/>
        </w:rPr>
        <w:t>58 hours to 9</w:t>
      </w:r>
      <w:r w:rsidR="0078116C">
        <w:rPr>
          <w:rFonts w:ascii="Times New Roman" w:hAnsi="Times New Roman" w:cs="Goudy Old Style"/>
        </w:rPr>
        <w:t>2.5</w:t>
      </w:r>
      <w:r w:rsidR="00686801">
        <w:rPr>
          <w:rFonts w:ascii="Times New Roman" w:hAnsi="Times New Roman" w:cs="Goudy Old Style"/>
        </w:rPr>
        <w:t xml:space="preserve"> </w:t>
      </w:r>
      <w:r w:rsidRPr="0007798F">
        <w:rPr>
          <w:rFonts w:ascii="Times New Roman" w:hAnsi="Times New Roman" w:cs="Goudy Old Style"/>
        </w:rPr>
        <w:t xml:space="preserve">hours. </w:t>
      </w:r>
      <w:r w:rsidRPr="00E504B2" w:rsidR="00E504B2">
        <w:rPr>
          <w:rFonts w:ascii="Times New Roman" w:hAnsi="Times New Roman" w:cs="Goudy Old Style"/>
        </w:rPr>
        <w:t xml:space="preserve">The increased burden reflects an increase in program </w:t>
      </w:r>
      <w:r w:rsidR="00E504B2">
        <w:rPr>
          <w:rFonts w:ascii="Times New Roman" w:hAnsi="Times New Roman" w:cs="Goudy Old Style"/>
        </w:rPr>
        <w:t>recipients.</w:t>
      </w:r>
    </w:p>
    <w:p w:rsidR="00640904" w:rsidP="00C82986" w14:paraId="490DA60B" w14:textId="77777777">
      <w:pPr>
        <w:tabs>
          <w:tab w:val="left" w:pos="-720"/>
        </w:tabs>
        <w:suppressAutoHyphens/>
        <w:rPr>
          <w:rFonts w:ascii="Times New Roman" w:hAnsi="Times New Roman" w:cs="Goudy Old Style"/>
        </w:rPr>
      </w:pPr>
    </w:p>
    <w:p w:rsidR="00640904" w:rsidP="001209C7" w14:paraId="1E10DFA6" w14:textId="02463056">
      <w:pPr>
        <w:tabs>
          <w:tab w:val="left" w:pos="-720"/>
        </w:tabs>
        <w:suppressAutoHyphens/>
        <w:rPr>
          <w:rFonts w:ascii="Times New Roman" w:hAnsi="Times New Roman" w:cs="Goudy Old Style"/>
        </w:rPr>
      </w:pPr>
      <w:r>
        <w:rPr>
          <w:rFonts w:ascii="Times New Roman" w:hAnsi="Times New Roman" w:cs="Goudy Old Style"/>
        </w:rPr>
        <w:t>The Federal government annualized cost decreased</w:t>
      </w:r>
      <w:r w:rsidR="000C7FC4">
        <w:rPr>
          <w:rFonts w:ascii="Times New Roman" w:hAnsi="Times New Roman" w:cs="Goudy Old Style"/>
        </w:rPr>
        <w:t xml:space="preserve"> due to </w:t>
      </w:r>
      <w:r w:rsidR="00771C61">
        <w:rPr>
          <w:rFonts w:ascii="Times New Roman" w:hAnsi="Times New Roman" w:cs="Goudy Old Style"/>
        </w:rPr>
        <w:t>updated</w:t>
      </w:r>
      <w:r w:rsidR="000C7FC4">
        <w:rPr>
          <w:rFonts w:ascii="Times New Roman" w:hAnsi="Times New Roman" w:cs="Goudy Old Style"/>
        </w:rPr>
        <w:t xml:space="preserve"> estimates of time to </w:t>
      </w:r>
      <w:r w:rsidRPr="00AE1238" w:rsidR="000C7FC4">
        <w:rPr>
          <w:rFonts w:ascii="Times New Roman" w:hAnsi="Times New Roman" w:cs="Goudy Old Style"/>
        </w:rPr>
        <w:t>review the form</w:t>
      </w:r>
      <w:r w:rsidRPr="00AE1238" w:rsidR="00EE6348">
        <w:rPr>
          <w:rFonts w:ascii="Times New Roman" w:hAnsi="Times New Roman" w:cs="Goudy Old Style"/>
        </w:rPr>
        <w:t>s</w:t>
      </w:r>
      <w:r w:rsidRPr="00AE1238" w:rsidR="00771C61">
        <w:rPr>
          <w:rFonts w:ascii="Times New Roman" w:hAnsi="Times New Roman" w:cs="Goudy Old Style"/>
        </w:rPr>
        <w:t>.</w:t>
      </w:r>
      <w:r w:rsidR="00771C61">
        <w:rPr>
          <w:rFonts w:ascii="Times New Roman" w:hAnsi="Times New Roman" w:cs="Goudy Old Style"/>
        </w:rPr>
        <w:t xml:space="preserve"> The estimated time needed to review the form was revised from two hours per form to thirty minutes per form</w:t>
      </w:r>
      <w:r w:rsidR="002D2E45">
        <w:rPr>
          <w:rFonts w:ascii="Times New Roman" w:hAnsi="Times New Roman" w:cs="Goudy Old Style"/>
        </w:rPr>
        <w:t xml:space="preserve"> based on direct input from </w:t>
      </w:r>
      <w:r w:rsidR="00385877">
        <w:rPr>
          <w:rFonts w:ascii="Times New Roman" w:hAnsi="Times New Roman" w:cs="Goudy Old Style"/>
        </w:rPr>
        <w:t>NIFA grants management specialists</w:t>
      </w:r>
      <w:r w:rsidR="003E7FED">
        <w:rPr>
          <w:rFonts w:ascii="Times New Roman" w:hAnsi="Times New Roman" w:cs="Goudy Old Style"/>
        </w:rPr>
        <w:t>.</w:t>
      </w:r>
      <w:r w:rsidR="00385877">
        <w:rPr>
          <w:rFonts w:ascii="Times New Roman" w:hAnsi="Times New Roman" w:cs="Goudy Old Style"/>
        </w:rPr>
        <w:t xml:space="preserve"> </w:t>
      </w:r>
      <w:r w:rsidR="009156F9">
        <w:rPr>
          <w:rFonts w:ascii="Times New Roman" w:hAnsi="Times New Roman" w:cs="Goudy Old Style"/>
        </w:rPr>
        <w:t xml:space="preserve">responsible for </w:t>
      </w:r>
      <w:r w:rsidR="00385877">
        <w:rPr>
          <w:rFonts w:ascii="Times New Roman" w:hAnsi="Times New Roman" w:cs="Goudy Old Style"/>
        </w:rPr>
        <w:t>reviewing the forms.</w:t>
      </w:r>
      <w:r w:rsidR="000C7FC4">
        <w:rPr>
          <w:rFonts w:ascii="Times New Roman" w:hAnsi="Times New Roman" w:cs="Goudy Old Style"/>
        </w:rPr>
        <w:t xml:space="preserve"> </w:t>
      </w:r>
    </w:p>
    <w:p w:rsidR="003E51FA" w:rsidP="001209C7" w14:paraId="2771B72A" w14:textId="77777777">
      <w:pPr>
        <w:tabs>
          <w:tab w:val="left" w:pos="-720"/>
        </w:tabs>
        <w:suppressAutoHyphens/>
        <w:rPr>
          <w:rFonts w:ascii="Times New Roman" w:hAnsi="Times New Roman" w:cs="Goudy Old Style"/>
        </w:rPr>
      </w:pPr>
    </w:p>
    <w:p w:rsidR="003E51FA" w:rsidP="001209C7" w14:paraId="3D87D506" w14:textId="77777777">
      <w:pPr>
        <w:tabs>
          <w:tab w:val="left" w:pos="-720"/>
        </w:tabs>
        <w:suppressAutoHyphens/>
        <w:rPr>
          <w:rFonts w:ascii="Times New Roman" w:hAnsi="Times New Roman" w:cs="Goudy Old Style"/>
        </w:rPr>
      </w:pPr>
    </w:p>
    <w:p w:rsidR="00A308DB" w:rsidRPr="002568E6" w:rsidP="0062567E" w14:paraId="690757A3" w14:textId="77777777">
      <w:pPr>
        <w:pStyle w:val="Heading1"/>
        <w:rPr>
          <w:szCs w:val="24"/>
        </w:rPr>
      </w:pPr>
      <w:bookmarkStart w:id="33" w:name="_Toc401831372"/>
      <w:bookmarkStart w:id="34" w:name="_Toc401832416"/>
      <w:r w:rsidRPr="002568E6">
        <w:rPr>
          <w:szCs w:val="24"/>
        </w:rPr>
        <w:t xml:space="preserve">A16.  </w:t>
      </w:r>
      <w:r w:rsidRPr="002568E6" w:rsidR="00842E02">
        <w:rPr>
          <w:szCs w:val="24"/>
        </w:rPr>
        <w:t>Plans</w:t>
      </w:r>
      <w:r w:rsidRPr="002568E6">
        <w:rPr>
          <w:szCs w:val="24"/>
        </w:rPr>
        <w:t xml:space="preserve"> for tabulation, and publication</w:t>
      </w:r>
      <w:r w:rsidRPr="002568E6" w:rsidR="00842E02">
        <w:rPr>
          <w:szCs w:val="24"/>
        </w:rPr>
        <w:t xml:space="preserve"> and project time schedule</w:t>
      </w:r>
      <w:r w:rsidRPr="002568E6">
        <w:rPr>
          <w:szCs w:val="24"/>
        </w:rPr>
        <w:t>.</w:t>
      </w:r>
      <w:bookmarkEnd w:id="33"/>
      <w:bookmarkEnd w:id="34"/>
      <w:r w:rsidRPr="002568E6">
        <w:rPr>
          <w:szCs w:val="24"/>
        </w:rPr>
        <w:t xml:space="preserve"> </w:t>
      </w:r>
    </w:p>
    <w:p w:rsidR="00A308DB" w:rsidRPr="002568E6" w:rsidP="000438E8" w14:paraId="690757A4" w14:textId="77777777">
      <w:pPr>
        <w:tabs>
          <w:tab w:val="left" w:pos="0"/>
        </w:tabs>
        <w:suppressAutoHyphens/>
        <w:rPr>
          <w:rFonts w:ascii="Times New Roman" w:hAnsi="Times New Roman"/>
          <w:b/>
          <w:szCs w:val="24"/>
        </w:rPr>
      </w:pPr>
    </w:p>
    <w:p w:rsidR="0062567E" w:rsidRPr="002568E6" w:rsidP="00C82986" w14:paraId="690757A5" w14:textId="77777777">
      <w:pPr>
        <w:pStyle w:val="ListParagraph"/>
        <w:widowControl/>
        <w:spacing w:line="240" w:lineRule="auto"/>
        <w:ind w:left="0"/>
        <w:rPr>
          <w:b/>
          <w:szCs w:val="24"/>
        </w:rPr>
      </w:pPr>
      <w:r w:rsidRPr="002568E6">
        <w:rPr>
          <w:b/>
          <w:szCs w:val="24"/>
        </w:rPr>
        <w:t>For collections of information whose results are planned to be published, outline plans for tabulation and publication.</w:t>
      </w:r>
    </w:p>
    <w:p w:rsidR="00ED28F2" w:rsidRPr="002568E6" w:rsidP="00ED28F2" w14:paraId="690757A6" w14:textId="77777777">
      <w:pPr>
        <w:tabs>
          <w:tab w:val="left" w:pos="-720"/>
        </w:tabs>
        <w:suppressAutoHyphens/>
        <w:rPr>
          <w:rFonts w:ascii="Times New Roman" w:hAnsi="Times New Roman"/>
          <w:szCs w:val="24"/>
        </w:rPr>
      </w:pPr>
    </w:p>
    <w:p w:rsidR="00EE7BDB" w:rsidP="00640904" w14:paraId="3B87241D" w14:textId="064FEA63">
      <w:pPr>
        <w:widowControl/>
        <w:rPr>
          <w:rFonts w:ascii="Times New Roman" w:hAnsi="Times New Roman" w:cs="Goudy Old Style"/>
        </w:rPr>
      </w:pPr>
      <w:r>
        <w:rPr>
          <w:rFonts w:ascii="Times New Roman" w:hAnsi="Times New Roman" w:cs="Goudy Old Style"/>
        </w:rPr>
        <w:t>The agency has n</w:t>
      </w:r>
      <w:r w:rsidRPr="00456FFC">
        <w:rPr>
          <w:rFonts w:ascii="Times New Roman" w:hAnsi="Times New Roman" w:cs="Goudy Old Style"/>
        </w:rPr>
        <w:t xml:space="preserve">o </w:t>
      </w:r>
      <w:r w:rsidRPr="00456FFC" w:rsidR="00D25298">
        <w:rPr>
          <w:rFonts w:ascii="Times New Roman" w:hAnsi="Times New Roman" w:cs="Goudy Old Style"/>
        </w:rPr>
        <w:t>plans to publish.</w:t>
      </w:r>
    </w:p>
    <w:p w:rsidR="00640904" w:rsidRPr="00456FFC" w:rsidP="00C82986" w14:paraId="5EE5EFCB" w14:textId="77777777">
      <w:pPr>
        <w:widowControl/>
        <w:rPr>
          <w:rFonts w:ascii="Times New Roman" w:hAnsi="Times New Roman" w:cs="Goudy Old Style"/>
        </w:rPr>
      </w:pPr>
    </w:p>
    <w:p w:rsidR="000438E8" w:rsidRPr="002568E6" w:rsidP="000438E8" w14:paraId="690757A8" w14:textId="77777777">
      <w:pPr>
        <w:tabs>
          <w:tab w:val="left" w:pos="0"/>
        </w:tabs>
        <w:suppressAutoHyphens/>
        <w:rPr>
          <w:rFonts w:ascii="Times New Roman" w:hAnsi="Times New Roman"/>
          <w:szCs w:val="24"/>
        </w:rPr>
      </w:pPr>
    </w:p>
    <w:p w:rsidR="00A308DB" w:rsidRPr="002568E6" w:rsidP="0062567E" w14:paraId="690757A9" w14:textId="77777777">
      <w:pPr>
        <w:pStyle w:val="Heading1"/>
        <w:rPr>
          <w:szCs w:val="24"/>
        </w:rPr>
      </w:pPr>
      <w:bookmarkStart w:id="35" w:name="_Toc401831373"/>
      <w:bookmarkStart w:id="36" w:name="_Toc401832417"/>
      <w:r w:rsidRPr="002568E6">
        <w:rPr>
          <w:szCs w:val="24"/>
        </w:rPr>
        <w:t xml:space="preserve">A17.  </w:t>
      </w:r>
      <w:r w:rsidRPr="002568E6" w:rsidR="001C6CBE">
        <w:rPr>
          <w:szCs w:val="24"/>
        </w:rPr>
        <w:t>Displaying the OMB Approval Expiration Date.</w:t>
      </w:r>
      <w:bookmarkEnd w:id="35"/>
      <w:bookmarkEnd w:id="36"/>
    </w:p>
    <w:p w:rsidR="0062567E" w:rsidRPr="002568E6" w:rsidP="0062567E" w14:paraId="690757AA" w14:textId="77777777">
      <w:pPr>
        <w:pStyle w:val="ListParagraph"/>
        <w:widowControl/>
        <w:spacing w:line="240" w:lineRule="auto"/>
        <w:ind w:left="0"/>
        <w:rPr>
          <w:b/>
          <w:szCs w:val="24"/>
        </w:rPr>
      </w:pPr>
    </w:p>
    <w:p w:rsidR="0062567E" w:rsidRPr="002568E6" w:rsidP="0062567E" w14:paraId="690757AB" w14:textId="77777777">
      <w:pPr>
        <w:pStyle w:val="ListParagraph"/>
        <w:widowControl/>
        <w:spacing w:line="240" w:lineRule="auto"/>
        <w:ind w:left="0"/>
        <w:rPr>
          <w:b/>
          <w:szCs w:val="24"/>
        </w:rPr>
      </w:pPr>
      <w:r w:rsidRPr="002568E6">
        <w:rPr>
          <w:b/>
          <w:szCs w:val="24"/>
        </w:rPr>
        <w:t>If seeking approval to not display the expiration date for OMB approval of the information collection, explain the reasons that display would be inappropriate.</w:t>
      </w:r>
    </w:p>
    <w:p w:rsidR="00ED28F2" w:rsidRPr="002568E6" w:rsidP="00ED28F2" w14:paraId="690757AC" w14:textId="77777777">
      <w:pPr>
        <w:tabs>
          <w:tab w:val="left" w:pos="-720"/>
        </w:tabs>
        <w:suppressAutoHyphens/>
        <w:rPr>
          <w:rFonts w:ascii="Times New Roman" w:hAnsi="Times New Roman"/>
          <w:szCs w:val="24"/>
        </w:rPr>
      </w:pPr>
    </w:p>
    <w:p w:rsidR="00CC793F" w:rsidRPr="00B43EAE" w:rsidP="00C82986" w14:paraId="3C3619FA" w14:textId="0332DF82">
      <w:pPr>
        <w:widowControl/>
        <w:rPr>
          <w:rFonts w:ascii="Times New Roman" w:hAnsi="Times New Roman"/>
        </w:rPr>
      </w:pPr>
      <w:r>
        <w:rPr>
          <w:rFonts w:ascii="Times New Roman" w:hAnsi="Times New Roman"/>
        </w:rPr>
        <w:t xml:space="preserve">All forms will display the </w:t>
      </w:r>
      <w:r w:rsidR="00D20F29">
        <w:rPr>
          <w:rFonts w:ascii="Times New Roman" w:hAnsi="Times New Roman"/>
        </w:rPr>
        <w:t>expiration date of OMB approval</w:t>
      </w:r>
      <w:r w:rsidRPr="00C60FAE">
        <w:rPr>
          <w:rFonts w:ascii="Times New Roman" w:hAnsi="Times New Roman"/>
        </w:rPr>
        <w:t>.</w:t>
      </w:r>
    </w:p>
    <w:p w:rsidR="000438E8" w:rsidP="000438E8" w14:paraId="690757AE" w14:textId="77777777">
      <w:pPr>
        <w:tabs>
          <w:tab w:val="left" w:pos="0"/>
        </w:tabs>
        <w:suppressAutoHyphens/>
        <w:rPr>
          <w:rFonts w:ascii="Times New Roman" w:hAnsi="Times New Roman"/>
          <w:szCs w:val="24"/>
        </w:rPr>
      </w:pPr>
    </w:p>
    <w:p w:rsidR="008135CF" w:rsidRPr="002568E6" w:rsidP="000438E8" w14:paraId="452F785D" w14:textId="77777777">
      <w:pPr>
        <w:tabs>
          <w:tab w:val="left" w:pos="0"/>
        </w:tabs>
        <w:suppressAutoHyphens/>
        <w:rPr>
          <w:rFonts w:ascii="Times New Roman" w:hAnsi="Times New Roman"/>
          <w:szCs w:val="24"/>
        </w:rPr>
      </w:pPr>
    </w:p>
    <w:p w:rsidR="00A308DB" w:rsidRPr="002568E6" w:rsidP="0062567E" w14:paraId="690757AF" w14:textId="77777777">
      <w:pPr>
        <w:pStyle w:val="Heading1"/>
        <w:rPr>
          <w:szCs w:val="24"/>
        </w:rPr>
      </w:pPr>
      <w:bookmarkStart w:id="37" w:name="_Toc401831374"/>
      <w:bookmarkStart w:id="38" w:name="_Toc401832418"/>
      <w:r w:rsidRPr="002568E6">
        <w:rPr>
          <w:szCs w:val="24"/>
        </w:rPr>
        <w:t>A18.  Exception</w:t>
      </w:r>
      <w:r w:rsidR="002568E6">
        <w:rPr>
          <w:szCs w:val="24"/>
        </w:rPr>
        <w:t>s</w:t>
      </w:r>
      <w:r w:rsidRPr="002568E6">
        <w:rPr>
          <w:szCs w:val="24"/>
        </w:rPr>
        <w:t xml:space="preserve"> to the certification statement identified in Item 19.</w:t>
      </w:r>
      <w:bookmarkEnd w:id="37"/>
      <w:bookmarkEnd w:id="38"/>
      <w:r w:rsidRPr="002568E6" w:rsidR="006F346E">
        <w:rPr>
          <w:szCs w:val="24"/>
        </w:rPr>
        <w:t xml:space="preserve">  </w:t>
      </w:r>
    </w:p>
    <w:p w:rsidR="0062567E" w:rsidRPr="002568E6" w:rsidP="000438E8" w14:paraId="690757B0" w14:textId="77777777">
      <w:pPr>
        <w:tabs>
          <w:tab w:val="left" w:pos="0"/>
        </w:tabs>
        <w:suppressAutoHyphens/>
        <w:rPr>
          <w:rFonts w:ascii="Times New Roman" w:hAnsi="Times New Roman"/>
          <w:b/>
          <w:szCs w:val="24"/>
        </w:rPr>
      </w:pPr>
    </w:p>
    <w:p w:rsidR="0062567E" w:rsidRPr="002568E6" w:rsidP="000438E8" w14:paraId="690757B1" w14:textId="77777777">
      <w:pPr>
        <w:tabs>
          <w:tab w:val="left" w:pos="0"/>
        </w:tabs>
        <w:suppressAutoHyphens/>
        <w:rPr>
          <w:rFonts w:ascii="Times New Roman" w:hAnsi="Times New Roman"/>
          <w:b/>
          <w:szCs w:val="24"/>
        </w:rPr>
      </w:pPr>
      <w:r w:rsidRPr="002568E6">
        <w:rPr>
          <w:rFonts w:ascii="Times New Roman" w:hAnsi="Times New Roman"/>
          <w:b/>
          <w:szCs w:val="24"/>
        </w:rPr>
        <w:t>Explain each exception to the certification statement identified in Item 19 of the OMB  83-I" Certification for Paperwork Reduction Act."</w:t>
      </w:r>
    </w:p>
    <w:p w:rsidR="00ED28F2" w:rsidRPr="002568E6" w:rsidP="00ED28F2" w14:paraId="690757B2" w14:textId="77777777">
      <w:pPr>
        <w:tabs>
          <w:tab w:val="left" w:pos="-720"/>
        </w:tabs>
        <w:suppressAutoHyphens/>
        <w:rPr>
          <w:rFonts w:ascii="Times New Roman" w:hAnsi="Times New Roman"/>
          <w:szCs w:val="24"/>
        </w:rPr>
      </w:pPr>
    </w:p>
    <w:p w:rsidR="009F6467" w:rsidRPr="00FD616E" w:rsidP="009F6467" w14:paraId="0AACC2EC" w14:textId="77777777">
      <w:pPr>
        <w:rPr>
          <w:rFonts w:ascii="Times New Roman" w:hAnsi="Times New Roman"/>
          <w:szCs w:val="24"/>
        </w:rPr>
      </w:pPr>
      <w:r>
        <w:rPr>
          <w:rFonts w:ascii="Times New Roman" w:hAnsi="Times New Roman"/>
          <w:szCs w:val="24"/>
        </w:rPr>
        <w:t>There are no exceptions to item 19 of OMB Form 83-I.</w:t>
      </w:r>
      <w:r w:rsidRPr="00FD616E">
        <w:rPr>
          <w:rFonts w:ascii="Times New Roman" w:hAnsi="Times New Roman"/>
          <w:szCs w:val="24"/>
        </w:rPr>
        <w:t xml:space="preserve"> </w:t>
      </w:r>
    </w:p>
    <w:p w:rsidR="006F346E" w:rsidRPr="002568E6" w:rsidP="00ED28F2" w14:paraId="690757B4" w14:textId="51B51F7E">
      <w:pPr>
        <w:tabs>
          <w:tab w:val="left" w:pos="0"/>
        </w:tabs>
        <w:suppressAutoHyphens/>
        <w:rPr>
          <w:rFonts w:ascii="Times New Roman" w:hAnsi="Times New Roman"/>
          <w:szCs w:val="24"/>
        </w:rPr>
      </w:pPr>
    </w:p>
    <w:sectPr w:rsidSect="002568E6">
      <w:footerReference w:type="default" r:id="rId17"/>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031CB" w14:paraId="5C5E8190" w14:textId="77777777">
      <w:pPr>
        <w:spacing w:line="20" w:lineRule="exact"/>
      </w:pPr>
    </w:p>
  </w:endnote>
  <w:endnote w:type="continuationSeparator" w:id="1">
    <w:p w:rsidR="00A031CB" w14:paraId="1CAF5079" w14:textId="77777777">
      <w:r>
        <w:t xml:space="preserve"> </w:t>
      </w:r>
    </w:p>
  </w:endnote>
  <w:endnote w:type="continuationNotice" w:id="2">
    <w:p w:rsidR="00A031CB" w14:paraId="2E84AF66"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31CB" w14:paraId="71B88958" w14:textId="77777777">
      <w:r>
        <w:separator/>
      </w:r>
    </w:p>
  </w:footnote>
  <w:footnote w:type="continuationSeparator" w:id="1">
    <w:p w:rsidR="00A031CB" w14:paraId="13FBF38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4">
    <w:nsid w:val="134C72AE"/>
    <w:multiLevelType w:val="hybridMultilevel"/>
    <w:tmpl w:val="BF4A08E2"/>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15">
    <w:nsid w:val="14C633A0"/>
    <w:multiLevelType w:val="hybridMultilevel"/>
    <w:tmpl w:val="81484F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C5D25CE"/>
    <w:multiLevelType w:val="hybridMultilevel"/>
    <w:tmpl w:val="9B628C7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37450C58"/>
    <w:multiLevelType w:val="hybridMultilevel"/>
    <w:tmpl w:val="7D165A2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466B2F4C"/>
    <w:multiLevelType w:val="hybridMultilevel"/>
    <w:tmpl w:val="8BF017A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0">
    <w:nsid w:val="6067105C"/>
    <w:multiLevelType w:val="multilevel"/>
    <w:tmpl w:val="9A08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63F157A0"/>
    <w:multiLevelType w:val="hybridMultilevel"/>
    <w:tmpl w:val="D070DED4"/>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23">
    <w:nsid w:val="68DB6C8E"/>
    <w:multiLevelType w:val="hybridMultilevel"/>
    <w:tmpl w:val="FA6471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5">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6">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3"/>
  </w:num>
  <w:num w:numId="2" w16cid:durableId="824974414">
    <w:abstractNumId w:val="25"/>
  </w:num>
  <w:num w:numId="3" w16cid:durableId="1818456814">
    <w:abstractNumId w:val="24"/>
  </w:num>
  <w:num w:numId="4" w16cid:durableId="1067462822">
    <w:abstractNumId w:val="11"/>
  </w:num>
  <w:num w:numId="5" w16cid:durableId="1841114690">
    <w:abstractNumId w:val="27"/>
  </w:num>
  <w:num w:numId="6" w16cid:durableId="973099555">
    <w:abstractNumId w:val="12"/>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21"/>
  </w:num>
  <w:num w:numId="18" w16cid:durableId="717242431">
    <w:abstractNumId w:val="16"/>
  </w:num>
  <w:num w:numId="19" w16cid:durableId="1070081644">
    <w:abstractNumId w:val="10"/>
  </w:num>
  <w:num w:numId="20" w16cid:durableId="8487872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7778852">
    <w:abstractNumId w:val="18"/>
  </w:num>
  <w:num w:numId="22" w16cid:durableId="322896813">
    <w:abstractNumId w:val="22"/>
  </w:num>
  <w:num w:numId="23" w16cid:durableId="1219247304">
    <w:abstractNumId w:val="20"/>
  </w:num>
  <w:num w:numId="24" w16cid:durableId="1816557951">
    <w:abstractNumId w:val="14"/>
  </w:num>
  <w:num w:numId="25" w16cid:durableId="2102791576">
    <w:abstractNumId w:val="26"/>
  </w:num>
  <w:num w:numId="26" w16cid:durableId="1580286225">
    <w:abstractNumId w:val="23"/>
  </w:num>
  <w:num w:numId="27" w16cid:durableId="2017731781">
    <w:abstractNumId w:val="17"/>
  </w:num>
  <w:num w:numId="28" w16cid:durableId="1646934496">
    <w:abstractNumId w:val="15"/>
  </w:num>
  <w:num w:numId="29" w16cid:durableId="18324831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52A2"/>
    <w:rsid w:val="000076A1"/>
    <w:rsid w:val="00007847"/>
    <w:rsid w:val="0000790A"/>
    <w:rsid w:val="00010DE3"/>
    <w:rsid w:val="00010DEC"/>
    <w:rsid w:val="00012F09"/>
    <w:rsid w:val="0001389A"/>
    <w:rsid w:val="000145E1"/>
    <w:rsid w:val="00014B4D"/>
    <w:rsid w:val="00015FCF"/>
    <w:rsid w:val="00017602"/>
    <w:rsid w:val="00017F77"/>
    <w:rsid w:val="000223C1"/>
    <w:rsid w:val="00022592"/>
    <w:rsid w:val="000234FF"/>
    <w:rsid w:val="00023BFF"/>
    <w:rsid w:val="00027233"/>
    <w:rsid w:val="00027899"/>
    <w:rsid w:val="00032621"/>
    <w:rsid w:val="000329F0"/>
    <w:rsid w:val="00032A17"/>
    <w:rsid w:val="00033B84"/>
    <w:rsid w:val="00033BF3"/>
    <w:rsid w:val="0003449F"/>
    <w:rsid w:val="000373C7"/>
    <w:rsid w:val="00040718"/>
    <w:rsid w:val="000417D2"/>
    <w:rsid w:val="000431A5"/>
    <w:rsid w:val="0004364B"/>
    <w:rsid w:val="000438E8"/>
    <w:rsid w:val="000445C1"/>
    <w:rsid w:val="000447C0"/>
    <w:rsid w:val="0004539F"/>
    <w:rsid w:val="000460EC"/>
    <w:rsid w:val="0004668E"/>
    <w:rsid w:val="00047338"/>
    <w:rsid w:val="0005022A"/>
    <w:rsid w:val="000507EA"/>
    <w:rsid w:val="00052C5C"/>
    <w:rsid w:val="00053AB5"/>
    <w:rsid w:val="00054647"/>
    <w:rsid w:val="00054E5E"/>
    <w:rsid w:val="00056479"/>
    <w:rsid w:val="0006089A"/>
    <w:rsid w:val="00061CBA"/>
    <w:rsid w:val="00061FC3"/>
    <w:rsid w:val="000621C5"/>
    <w:rsid w:val="00063047"/>
    <w:rsid w:val="00063761"/>
    <w:rsid w:val="00063800"/>
    <w:rsid w:val="0006449A"/>
    <w:rsid w:val="00064754"/>
    <w:rsid w:val="0006609B"/>
    <w:rsid w:val="00066386"/>
    <w:rsid w:val="00070A9C"/>
    <w:rsid w:val="00071ACF"/>
    <w:rsid w:val="00071C00"/>
    <w:rsid w:val="00072177"/>
    <w:rsid w:val="00072A6D"/>
    <w:rsid w:val="00072C97"/>
    <w:rsid w:val="00073FBB"/>
    <w:rsid w:val="000750F4"/>
    <w:rsid w:val="00075687"/>
    <w:rsid w:val="00075AFC"/>
    <w:rsid w:val="00076D3A"/>
    <w:rsid w:val="0007798F"/>
    <w:rsid w:val="00080C3F"/>
    <w:rsid w:val="000812F7"/>
    <w:rsid w:val="000814FD"/>
    <w:rsid w:val="00084085"/>
    <w:rsid w:val="00084B36"/>
    <w:rsid w:val="00086831"/>
    <w:rsid w:val="00087511"/>
    <w:rsid w:val="00090155"/>
    <w:rsid w:val="00090C98"/>
    <w:rsid w:val="00093427"/>
    <w:rsid w:val="0009567D"/>
    <w:rsid w:val="00095C26"/>
    <w:rsid w:val="0009661F"/>
    <w:rsid w:val="0009780F"/>
    <w:rsid w:val="000A23C2"/>
    <w:rsid w:val="000A28C4"/>
    <w:rsid w:val="000A2BE8"/>
    <w:rsid w:val="000A34BE"/>
    <w:rsid w:val="000A350F"/>
    <w:rsid w:val="000A3781"/>
    <w:rsid w:val="000A4A2A"/>
    <w:rsid w:val="000A4F8D"/>
    <w:rsid w:val="000A5067"/>
    <w:rsid w:val="000A7424"/>
    <w:rsid w:val="000B0414"/>
    <w:rsid w:val="000B23CB"/>
    <w:rsid w:val="000B26F3"/>
    <w:rsid w:val="000B3F07"/>
    <w:rsid w:val="000B50C9"/>
    <w:rsid w:val="000B7836"/>
    <w:rsid w:val="000C089B"/>
    <w:rsid w:val="000C10F7"/>
    <w:rsid w:val="000C55A2"/>
    <w:rsid w:val="000C5B0F"/>
    <w:rsid w:val="000C6C89"/>
    <w:rsid w:val="000C7FC4"/>
    <w:rsid w:val="000D0C93"/>
    <w:rsid w:val="000D17F6"/>
    <w:rsid w:val="000D279A"/>
    <w:rsid w:val="000D5750"/>
    <w:rsid w:val="000D6419"/>
    <w:rsid w:val="000D724C"/>
    <w:rsid w:val="000D75C6"/>
    <w:rsid w:val="000E1CA0"/>
    <w:rsid w:val="000E2E6E"/>
    <w:rsid w:val="000E3CC6"/>
    <w:rsid w:val="000E4107"/>
    <w:rsid w:val="000E61B9"/>
    <w:rsid w:val="000E6CC9"/>
    <w:rsid w:val="000E7C56"/>
    <w:rsid w:val="000E7D6D"/>
    <w:rsid w:val="000F1BD4"/>
    <w:rsid w:val="000F24C8"/>
    <w:rsid w:val="000F2BAE"/>
    <w:rsid w:val="000F3CF9"/>
    <w:rsid w:val="000F4EE7"/>
    <w:rsid w:val="000F6AA9"/>
    <w:rsid w:val="000F7ED6"/>
    <w:rsid w:val="000F7F47"/>
    <w:rsid w:val="00101890"/>
    <w:rsid w:val="001037FE"/>
    <w:rsid w:val="001052BD"/>
    <w:rsid w:val="0010698D"/>
    <w:rsid w:val="00110773"/>
    <w:rsid w:val="00115E73"/>
    <w:rsid w:val="001170B4"/>
    <w:rsid w:val="001170E4"/>
    <w:rsid w:val="00117206"/>
    <w:rsid w:val="00117A58"/>
    <w:rsid w:val="001209C7"/>
    <w:rsid w:val="00120E7F"/>
    <w:rsid w:val="00121633"/>
    <w:rsid w:val="00122007"/>
    <w:rsid w:val="0012249E"/>
    <w:rsid w:val="00124AE4"/>
    <w:rsid w:val="0012531F"/>
    <w:rsid w:val="00127364"/>
    <w:rsid w:val="00130FB4"/>
    <w:rsid w:val="00132EF8"/>
    <w:rsid w:val="00132F0C"/>
    <w:rsid w:val="0013306C"/>
    <w:rsid w:val="001334EF"/>
    <w:rsid w:val="0013469F"/>
    <w:rsid w:val="001348FD"/>
    <w:rsid w:val="001363FB"/>
    <w:rsid w:val="00137EF8"/>
    <w:rsid w:val="001400E0"/>
    <w:rsid w:val="00143411"/>
    <w:rsid w:val="0014383A"/>
    <w:rsid w:val="00143852"/>
    <w:rsid w:val="00143BED"/>
    <w:rsid w:val="00145FCB"/>
    <w:rsid w:val="0015139F"/>
    <w:rsid w:val="00151DF5"/>
    <w:rsid w:val="00154D85"/>
    <w:rsid w:val="0015625B"/>
    <w:rsid w:val="00156839"/>
    <w:rsid w:val="00157282"/>
    <w:rsid w:val="00160DAC"/>
    <w:rsid w:val="001613F6"/>
    <w:rsid w:val="001630F8"/>
    <w:rsid w:val="00163874"/>
    <w:rsid w:val="00163889"/>
    <w:rsid w:val="00166501"/>
    <w:rsid w:val="00167686"/>
    <w:rsid w:val="001707E2"/>
    <w:rsid w:val="00171619"/>
    <w:rsid w:val="00172B17"/>
    <w:rsid w:val="0017348C"/>
    <w:rsid w:val="00174E04"/>
    <w:rsid w:val="00180150"/>
    <w:rsid w:val="00180509"/>
    <w:rsid w:val="001814A9"/>
    <w:rsid w:val="00182091"/>
    <w:rsid w:val="00182728"/>
    <w:rsid w:val="001829D2"/>
    <w:rsid w:val="0018306B"/>
    <w:rsid w:val="001834A9"/>
    <w:rsid w:val="0018456B"/>
    <w:rsid w:val="00184D64"/>
    <w:rsid w:val="00184EF8"/>
    <w:rsid w:val="00185270"/>
    <w:rsid w:val="00185F20"/>
    <w:rsid w:val="0018712C"/>
    <w:rsid w:val="0018740F"/>
    <w:rsid w:val="001912C2"/>
    <w:rsid w:val="00192993"/>
    <w:rsid w:val="00192B49"/>
    <w:rsid w:val="001964E8"/>
    <w:rsid w:val="00196FA7"/>
    <w:rsid w:val="001A01C9"/>
    <w:rsid w:val="001A26D3"/>
    <w:rsid w:val="001A2D60"/>
    <w:rsid w:val="001A578E"/>
    <w:rsid w:val="001A63AF"/>
    <w:rsid w:val="001B1E25"/>
    <w:rsid w:val="001B22A1"/>
    <w:rsid w:val="001B3D92"/>
    <w:rsid w:val="001B5211"/>
    <w:rsid w:val="001B6456"/>
    <w:rsid w:val="001B6F2D"/>
    <w:rsid w:val="001B7724"/>
    <w:rsid w:val="001C15C7"/>
    <w:rsid w:val="001C1EA7"/>
    <w:rsid w:val="001C256E"/>
    <w:rsid w:val="001C3A4C"/>
    <w:rsid w:val="001C4C39"/>
    <w:rsid w:val="001C5266"/>
    <w:rsid w:val="001C6927"/>
    <w:rsid w:val="001C6CBE"/>
    <w:rsid w:val="001C70AF"/>
    <w:rsid w:val="001C7DC9"/>
    <w:rsid w:val="001D1F6E"/>
    <w:rsid w:val="001D2F45"/>
    <w:rsid w:val="001D343E"/>
    <w:rsid w:val="001D4FB0"/>
    <w:rsid w:val="001E22E9"/>
    <w:rsid w:val="001E5E19"/>
    <w:rsid w:val="001E5E66"/>
    <w:rsid w:val="001E710F"/>
    <w:rsid w:val="001F054A"/>
    <w:rsid w:val="001F1C65"/>
    <w:rsid w:val="001F549E"/>
    <w:rsid w:val="001F6E85"/>
    <w:rsid w:val="001F73D9"/>
    <w:rsid w:val="00201068"/>
    <w:rsid w:val="00201287"/>
    <w:rsid w:val="00202B00"/>
    <w:rsid w:val="00202D39"/>
    <w:rsid w:val="00204E6E"/>
    <w:rsid w:val="00205B44"/>
    <w:rsid w:val="002062CF"/>
    <w:rsid w:val="0020650F"/>
    <w:rsid w:val="002075EB"/>
    <w:rsid w:val="00210D68"/>
    <w:rsid w:val="00210E7D"/>
    <w:rsid w:val="00210FA8"/>
    <w:rsid w:val="00212905"/>
    <w:rsid w:val="00213436"/>
    <w:rsid w:val="00215CC6"/>
    <w:rsid w:val="00222EDC"/>
    <w:rsid w:val="0022443A"/>
    <w:rsid w:val="002251B2"/>
    <w:rsid w:val="00230B8C"/>
    <w:rsid w:val="00231C61"/>
    <w:rsid w:val="00235EB3"/>
    <w:rsid w:val="002370B7"/>
    <w:rsid w:val="00240B8A"/>
    <w:rsid w:val="00241834"/>
    <w:rsid w:val="00245150"/>
    <w:rsid w:val="00245CF0"/>
    <w:rsid w:val="00246457"/>
    <w:rsid w:val="002464B7"/>
    <w:rsid w:val="002468EE"/>
    <w:rsid w:val="00250CEF"/>
    <w:rsid w:val="00251F7D"/>
    <w:rsid w:val="00252CF2"/>
    <w:rsid w:val="00253ECC"/>
    <w:rsid w:val="00255137"/>
    <w:rsid w:val="0025683E"/>
    <w:rsid w:val="002568E6"/>
    <w:rsid w:val="00260568"/>
    <w:rsid w:val="00262817"/>
    <w:rsid w:val="002628A9"/>
    <w:rsid w:val="002628B6"/>
    <w:rsid w:val="0026333C"/>
    <w:rsid w:val="002649A9"/>
    <w:rsid w:val="00265623"/>
    <w:rsid w:val="00267E64"/>
    <w:rsid w:val="00270D71"/>
    <w:rsid w:val="00272DD6"/>
    <w:rsid w:val="002737E9"/>
    <w:rsid w:val="002748C7"/>
    <w:rsid w:val="00275010"/>
    <w:rsid w:val="00275494"/>
    <w:rsid w:val="0027695F"/>
    <w:rsid w:val="00281857"/>
    <w:rsid w:val="00283364"/>
    <w:rsid w:val="0028356F"/>
    <w:rsid w:val="002861A0"/>
    <w:rsid w:val="0028742E"/>
    <w:rsid w:val="002900F6"/>
    <w:rsid w:val="0029412D"/>
    <w:rsid w:val="002954B1"/>
    <w:rsid w:val="002A02E9"/>
    <w:rsid w:val="002A0353"/>
    <w:rsid w:val="002A1B3D"/>
    <w:rsid w:val="002A21BA"/>
    <w:rsid w:val="002A4467"/>
    <w:rsid w:val="002A7390"/>
    <w:rsid w:val="002B0654"/>
    <w:rsid w:val="002B46E1"/>
    <w:rsid w:val="002B4F85"/>
    <w:rsid w:val="002B6598"/>
    <w:rsid w:val="002C05AC"/>
    <w:rsid w:val="002C2401"/>
    <w:rsid w:val="002C3586"/>
    <w:rsid w:val="002C4936"/>
    <w:rsid w:val="002C6748"/>
    <w:rsid w:val="002C7B26"/>
    <w:rsid w:val="002D0DED"/>
    <w:rsid w:val="002D1B1B"/>
    <w:rsid w:val="002D1E33"/>
    <w:rsid w:val="002D2D00"/>
    <w:rsid w:val="002D2E45"/>
    <w:rsid w:val="002D400B"/>
    <w:rsid w:val="002D47CD"/>
    <w:rsid w:val="002D571D"/>
    <w:rsid w:val="002D576C"/>
    <w:rsid w:val="002E1315"/>
    <w:rsid w:val="002E1A35"/>
    <w:rsid w:val="002E334C"/>
    <w:rsid w:val="002E3B1B"/>
    <w:rsid w:val="002E3D8B"/>
    <w:rsid w:val="002E3E5E"/>
    <w:rsid w:val="002E40A9"/>
    <w:rsid w:val="002E4C3F"/>
    <w:rsid w:val="002E6B5E"/>
    <w:rsid w:val="002E70C7"/>
    <w:rsid w:val="002E7427"/>
    <w:rsid w:val="002E79E7"/>
    <w:rsid w:val="002F2888"/>
    <w:rsid w:val="002F28FD"/>
    <w:rsid w:val="002F3249"/>
    <w:rsid w:val="002F4036"/>
    <w:rsid w:val="002F5951"/>
    <w:rsid w:val="00300F91"/>
    <w:rsid w:val="00304302"/>
    <w:rsid w:val="00304807"/>
    <w:rsid w:val="003067BD"/>
    <w:rsid w:val="00307D2B"/>
    <w:rsid w:val="0031071F"/>
    <w:rsid w:val="003125D7"/>
    <w:rsid w:val="00312A60"/>
    <w:rsid w:val="00313A06"/>
    <w:rsid w:val="003140F4"/>
    <w:rsid w:val="00315029"/>
    <w:rsid w:val="003164E9"/>
    <w:rsid w:val="003203AC"/>
    <w:rsid w:val="00320F02"/>
    <w:rsid w:val="00324BB1"/>
    <w:rsid w:val="00324C06"/>
    <w:rsid w:val="00325195"/>
    <w:rsid w:val="0032533B"/>
    <w:rsid w:val="00326F10"/>
    <w:rsid w:val="00331225"/>
    <w:rsid w:val="00333190"/>
    <w:rsid w:val="00333314"/>
    <w:rsid w:val="003333DF"/>
    <w:rsid w:val="00334635"/>
    <w:rsid w:val="00334A04"/>
    <w:rsid w:val="003355B4"/>
    <w:rsid w:val="0033630C"/>
    <w:rsid w:val="0033721D"/>
    <w:rsid w:val="00337D98"/>
    <w:rsid w:val="00341DA8"/>
    <w:rsid w:val="00341DEE"/>
    <w:rsid w:val="00342170"/>
    <w:rsid w:val="00343967"/>
    <w:rsid w:val="0034535B"/>
    <w:rsid w:val="0034537B"/>
    <w:rsid w:val="003466DF"/>
    <w:rsid w:val="00347591"/>
    <w:rsid w:val="00350550"/>
    <w:rsid w:val="003521A9"/>
    <w:rsid w:val="00355F25"/>
    <w:rsid w:val="00356D92"/>
    <w:rsid w:val="00360B8B"/>
    <w:rsid w:val="003637E7"/>
    <w:rsid w:val="0036497A"/>
    <w:rsid w:val="003653E5"/>
    <w:rsid w:val="00366BB8"/>
    <w:rsid w:val="0037115C"/>
    <w:rsid w:val="00372784"/>
    <w:rsid w:val="003733C5"/>
    <w:rsid w:val="00376E39"/>
    <w:rsid w:val="003770FE"/>
    <w:rsid w:val="00377E70"/>
    <w:rsid w:val="00383C0A"/>
    <w:rsid w:val="00384495"/>
    <w:rsid w:val="00385877"/>
    <w:rsid w:val="00385A58"/>
    <w:rsid w:val="00386068"/>
    <w:rsid w:val="003862DD"/>
    <w:rsid w:val="003874A5"/>
    <w:rsid w:val="00387941"/>
    <w:rsid w:val="00387E8D"/>
    <w:rsid w:val="0039071F"/>
    <w:rsid w:val="003918FF"/>
    <w:rsid w:val="00393405"/>
    <w:rsid w:val="00394893"/>
    <w:rsid w:val="00394EC0"/>
    <w:rsid w:val="00395831"/>
    <w:rsid w:val="00395AE5"/>
    <w:rsid w:val="00396E91"/>
    <w:rsid w:val="003A222F"/>
    <w:rsid w:val="003A397E"/>
    <w:rsid w:val="003A4F9D"/>
    <w:rsid w:val="003A5110"/>
    <w:rsid w:val="003A556E"/>
    <w:rsid w:val="003A682D"/>
    <w:rsid w:val="003A75B3"/>
    <w:rsid w:val="003A7703"/>
    <w:rsid w:val="003B0FD0"/>
    <w:rsid w:val="003B10E4"/>
    <w:rsid w:val="003B1199"/>
    <w:rsid w:val="003B173A"/>
    <w:rsid w:val="003B1D07"/>
    <w:rsid w:val="003B28E2"/>
    <w:rsid w:val="003B2B6D"/>
    <w:rsid w:val="003B4C92"/>
    <w:rsid w:val="003B6C6D"/>
    <w:rsid w:val="003C1EF2"/>
    <w:rsid w:val="003C2346"/>
    <w:rsid w:val="003C3FCC"/>
    <w:rsid w:val="003C41FC"/>
    <w:rsid w:val="003C4A49"/>
    <w:rsid w:val="003C5E7D"/>
    <w:rsid w:val="003C646A"/>
    <w:rsid w:val="003C6BDD"/>
    <w:rsid w:val="003D264C"/>
    <w:rsid w:val="003D2FA4"/>
    <w:rsid w:val="003D3135"/>
    <w:rsid w:val="003D6927"/>
    <w:rsid w:val="003E097D"/>
    <w:rsid w:val="003E0B28"/>
    <w:rsid w:val="003E0D93"/>
    <w:rsid w:val="003E2386"/>
    <w:rsid w:val="003E2F2D"/>
    <w:rsid w:val="003E4D3D"/>
    <w:rsid w:val="003E51FA"/>
    <w:rsid w:val="003E64F6"/>
    <w:rsid w:val="003E7FED"/>
    <w:rsid w:val="003F2609"/>
    <w:rsid w:val="003F4932"/>
    <w:rsid w:val="003F7EFD"/>
    <w:rsid w:val="004000FA"/>
    <w:rsid w:val="00400754"/>
    <w:rsid w:val="00402908"/>
    <w:rsid w:val="004033DD"/>
    <w:rsid w:val="004037F9"/>
    <w:rsid w:val="00403F0D"/>
    <w:rsid w:val="0040495B"/>
    <w:rsid w:val="004058A2"/>
    <w:rsid w:val="004060BE"/>
    <w:rsid w:val="004061F0"/>
    <w:rsid w:val="00407AEA"/>
    <w:rsid w:val="004113AB"/>
    <w:rsid w:val="004127EA"/>
    <w:rsid w:val="0041384E"/>
    <w:rsid w:val="00414195"/>
    <w:rsid w:val="004156EA"/>
    <w:rsid w:val="00415AE6"/>
    <w:rsid w:val="00416AD7"/>
    <w:rsid w:val="00417C54"/>
    <w:rsid w:val="00422327"/>
    <w:rsid w:val="00423E9C"/>
    <w:rsid w:val="00424A0F"/>
    <w:rsid w:val="00426403"/>
    <w:rsid w:val="004306EC"/>
    <w:rsid w:val="0043148A"/>
    <w:rsid w:val="00431975"/>
    <w:rsid w:val="00432716"/>
    <w:rsid w:val="0043383F"/>
    <w:rsid w:val="00435AB5"/>
    <w:rsid w:val="00437234"/>
    <w:rsid w:val="00437471"/>
    <w:rsid w:val="00440392"/>
    <w:rsid w:val="00442B73"/>
    <w:rsid w:val="00443A6D"/>
    <w:rsid w:val="00443BE2"/>
    <w:rsid w:val="004441F6"/>
    <w:rsid w:val="004459C6"/>
    <w:rsid w:val="00446314"/>
    <w:rsid w:val="004464F0"/>
    <w:rsid w:val="004470D5"/>
    <w:rsid w:val="00447C1E"/>
    <w:rsid w:val="00451DEC"/>
    <w:rsid w:val="00452E03"/>
    <w:rsid w:val="004546F8"/>
    <w:rsid w:val="00455134"/>
    <w:rsid w:val="00456FFC"/>
    <w:rsid w:val="004579D3"/>
    <w:rsid w:val="004600D7"/>
    <w:rsid w:val="0046167D"/>
    <w:rsid w:val="00462B00"/>
    <w:rsid w:val="00462C4E"/>
    <w:rsid w:val="0046423B"/>
    <w:rsid w:val="004708FD"/>
    <w:rsid w:val="004714B1"/>
    <w:rsid w:val="00472A8F"/>
    <w:rsid w:val="00472E23"/>
    <w:rsid w:val="00472FC5"/>
    <w:rsid w:val="00474A8E"/>
    <w:rsid w:val="00474C68"/>
    <w:rsid w:val="004752E2"/>
    <w:rsid w:val="0047544E"/>
    <w:rsid w:val="0047561A"/>
    <w:rsid w:val="00475DBC"/>
    <w:rsid w:val="00476676"/>
    <w:rsid w:val="00477E91"/>
    <w:rsid w:val="004815C9"/>
    <w:rsid w:val="00482056"/>
    <w:rsid w:val="00483781"/>
    <w:rsid w:val="00483CCC"/>
    <w:rsid w:val="00483F2C"/>
    <w:rsid w:val="00487D93"/>
    <w:rsid w:val="00491BE2"/>
    <w:rsid w:val="00494A82"/>
    <w:rsid w:val="004952AB"/>
    <w:rsid w:val="00497121"/>
    <w:rsid w:val="004A1D4F"/>
    <w:rsid w:val="004A2D34"/>
    <w:rsid w:val="004A2F08"/>
    <w:rsid w:val="004A48CA"/>
    <w:rsid w:val="004A543C"/>
    <w:rsid w:val="004A6286"/>
    <w:rsid w:val="004A6581"/>
    <w:rsid w:val="004B2E08"/>
    <w:rsid w:val="004B46EC"/>
    <w:rsid w:val="004B5E60"/>
    <w:rsid w:val="004B7484"/>
    <w:rsid w:val="004C227F"/>
    <w:rsid w:val="004C2E49"/>
    <w:rsid w:val="004C2F2E"/>
    <w:rsid w:val="004C50AE"/>
    <w:rsid w:val="004C615B"/>
    <w:rsid w:val="004C69A7"/>
    <w:rsid w:val="004D04AD"/>
    <w:rsid w:val="004D1FDB"/>
    <w:rsid w:val="004D3638"/>
    <w:rsid w:val="004D43D3"/>
    <w:rsid w:val="004D4AB1"/>
    <w:rsid w:val="004D4E2F"/>
    <w:rsid w:val="004D5E86"/>
    <w:rsid w:val="004E11D8"/>
    <w:rsid w:val="004E160F"/>
    <w:rsid w:val="004E4959"/>
    <w:rsid w:val="004E5D8C"/>
    <w:rsid w:val="004E5F80"/>
    <w:rsid w:val="004E6BFA"/>
    <w:rsid w:val="004E72D3"/>
    <w:rsid w:val="004E7651"/>
    <w:rsid w:val="004E7FD0"/>
    <w:rsid w:val="004F2540"/>
    <w:rsid w:val="004F2F54"/>
    <w:rsid w:val="004F4618"/>
    <w:rsid w:val="004F4886"/>
    <w:rsid w:val="004F6053"/>
    <w:rsid w:val="004F6EDF"/>
    <w:rsid w:val="004F72C7"/>
    <w:rsid w:val="004F77ED"/>
    <w:rsid w:val="004F7EB2"/>
    <w:rsid w:val="004F7F56"/>
    <w:rsid w:val="00500A69"/>
    <w:rsid w:val="0050255B"/>
    <w:rsid w:val="00502EBC"/>
    <w:rsid w:val="00503920"/>
    <w:rsid w:val="00503F52"/>
    <w:rsid w:val="00505C81"/>
    <w:rsid w:val="00505CEF"/>
    <w:rsid w:val="00506D32"/>
    <w:rsid w:val="005072CD"/>
    <w:rsid w:val="00510518"/>
    <w:rsid w:val="00510813"/>
    <w:rsid w:val="0051085D"/>
    <w:rsid w:val="00510A5C"/>
    <w:rsid w:val="00511375"/>
    <w:rsid w:val="00511668"/>
    <w:rsid w:val="00511934"/>
    <w:rsid w:val="00512C6B"/>
    <w:rsid w:val="00520A94"/>
    <w:rsid w:val="0052304C"/>
    <w:rsid w:val="005234BE"/>
    <w:rsid w:val="005242F5"/>
    <w:rsid w:val="00525529"/>
    <w:rsid w:val="00526217"/>
    <w:rsid w:val="005266CA"/>
    <w:rsid w:val="00527E50"/>
    <w:rsid w:val="005315EA"/>
    <w:rsid w:val="005358BC"/>
    <w:rsid w:val="005364A3"/>
    <w:rsid w:val="0053713F"/>
    <w:rsid w:val="00537970"/>
    <w:rsid w:val="00540608"/>
    <w:rsid w:val="00542038"/>
    <w:rsid w:val="00542051"/>
    <w:rsid w:val="005420DD"/>
    <w:rsid w:val="00542C4F"/>
    <w:rsid w:val="005445BE"/>
    <w:rsid w:val="00545890"/>
    <w:rsid w:val="005467AE"/>
    <w:rsid w:val="00546C55"/>
    <w:rsid w:val="00550A3B"/>
    <w:rsid w:val="00550E21"/>
    <w:rsid w:val="0055158F"/>
    <w:rsid w:val="005524A2"/>
    <w:rsid w:val="0055289A"/>
    <w:rsid w:val="005547E1"/>
    <w:rsid w:val="005601C3"/>
    <w:rsid w:val="00560A01"/>
    <w:rsid w:val="00561366"/>
    <w:rsid w:val="005635D5"/>
    <w:rsid w:val="00563EAF"/>
    <w:rsid w:val="0056518C"/>
    <w:rsid w:val="00565D5B"/>
    <w:rsid w:val="00566013"/>
    <w:rsid w:val="0056704F"/>
    <w:rsid w:val="005674F7"/>
    <w:rsid w:val="00567DE7"/>
    <w:rsid w:val="00570DCA"/>
    <w:rsid w:val="005721E3"/>
    <w:rsid w:val="0057410A"/>
    <w:rsid w:val="00575315"/>
    <w:rsid w:val="00580507"/>
    <w:rsid w:val="00581E48"/>
    <w:rsid w:val="00581E6A"/>
    <w:rsid w:val="005826AD"/>
    <w:rsid w:val="005827E8"/>
    <w:rsid w:val="00586F6C"/>
    <w:rsid w:val="005910C9"/>
    <w:rsid w:val="005912FB"/>
    <w:rsid w:val="005917B8"/>
    <w:rsid w:val="00591870"/>
    <w:rsid w:val="00591AD7"/>
    <w:rsid w:val="005940EB"/>
    <w:rsid w:val="0059545A"/>
    <w:rsid w:val="005955C7"/>
    <w:rsid w:val="00595727"/>
    <w:rsid w:val="005965D9"/>
    <w:rsid w:val="00596675"/>
    <w:rsid w:val="005967BB"/>
    <w:rsid w:val="0059733C"/>
    <w:rsid w:val="005A0C2E"/>
    <w:rsid w:val="005A3F80"/>
    <w:rsid w:val="005A4F79"/>
    <w:rsid w:val="005A55BE"/>
    <w:rsid w:val="005A598F"/>
    <w:rsid w:val="005A70D0"/>
    <w:rsid w:val="005A7C29"/>
    <w:rsid w:val="005B172E"/>
    <w:rsid w:val="005B2A87"/>
    <w:rsid w:val="005B365F"/>
    <w:rsid w:val="005B3C4A"/>
    <w:rsid w:val="005B3FA0"/>
    <w:rsid w:val="005B7621"/>
    <w:rsid w:val="005C04BB"/>
    <w:rsid w:val="005C1374"/>
    <w:rsid w:val="005C26EC"/>
    <w:rsid w:val="005C286E"/>
    <w:rsid w:val="005C2C11"/>
    <w:rsid w:val="005C33B4"/>
    <w:rsid w:val="005C423C"/>
    <w:rsid w:val="005C50FC"/>
    <w:rsid w:val="005C54B0"/>
    <w:rsid w:val="005C6321"/>
    <w:rsid w:val="005D021A"/>
    <w:rsid w:val="005D4603"/>
    <w:rsid w:val="005D532E"/>
    <w:rsid w:val="005D7CF3"/>
    <w:rsid w:val="005E0A1A"/>
    <w:rsid w:val="005E22A5"/>
    <w:rsid w:val="005E292E"/>
    <w:rsid w:val="005E3AE5"/>
    <w:rsid w:val="005E6A3C"/>
    <w:rsid w:val="005E7295"/>
    <w:rsid w:val="005F0A77"/>
    <w:rsid w:val="005F2605"/>
    <w:rsid w:val="005F2D36"/>
    <w:rsid w:val="005F31C0"/>
    <w:rsid w:val="005F43D7"/>
    <w:rsid w:val="005F5FFE"/>
    <w:rsid w:val="005F6830"/>
    <w:rsid w:val="005F6DDF"/>
    <w:rsid w:val="005F7C5A"/>
    <w:rsid w:val="00600B7F"/>
    <w:rsid w:val="00600F05"/>
    <w:rsid w:val="006025F1"/>
    <w:rsid w:val="00603FF7"/>
    <w:rsid w:val="00604A1B"/>
    <w:rsid w:val="00604BE2"/>
    <w:rsid w:val="006059DF"/>
    <w:rsid w:val="00606C9A"/>
    <w:rsid w:val="00606ECE"/>
    <w:rsid w:val="0060707B"/>
    <w:rsid w:val="00607774"/>
    <w:rsid w:val="00607BAF"/>
    <w:rsid w:val="0061492F"/>
    <w:rsid w:val="00616358"/>
    <w:rsid w:val="006179D6"/>
    <w:rsid w:val="00617B1B"/>
    <w:rsid w:val="0062182F"/>
    <w:rsid w:val="0062241E"/>
    <w:rsid w:val="006226A2"/>
    <w:rsid w:val="006228E2"/>
    <w:rsid w:val="00623504"/>
    <w:rsid w:val="00623C3B"/>
    <w:rsid w:val="0062567E"/>
    <w:rsid w:val="00625DED"/>
    <w:rsid w:val="00626691"/>
    <w:rsid w:val="00630C90"/>
    <w:rsid w:val="0063244C"/>
    <w:rsid w:val="00634425"/>
    <w:rsid w:val="00634E66"/>
    <w:rsid w:val="0063688D"/>
    <w:rsid w:val="00636D1C"/>
    <w:rsid w:val="00640767"/>
    <w:rsid w:val="00640904"/>
    <w:rsid w:val="00640F7D"/>
    <w:rsid w:val="0064229A"/>
    <w:rsid w:val="006432E9"/>
    <w:rsid w:val="00643495"/>
    <w:rsid w:val="006469D1"/>
    <w:rsid w:val="00646DDA"/>
    <w:rsid w:val="0065006B"/>
    <w:rsid w:val="00650EBF"/>
    <w:rsid w:val="00652ACA"/>
    <w:rsid w:val="00652E44"/>
    <w:rsid w:val="00655523"/>
    <w:rsid w:val="00655D39"/>
    <w:rsid w:val="0065657E"/>
    <w:rsid w:val="006569F6"/>
    <w:rsid w:val="006572F3"/>
    <w:rsid w:val="0066069C"/>
    <w:rsid w:val="00660C50"/>
    <w:rsid w:val="00661A90"/>
    <w:rsid w:val="00661AF9"/>
    <w:rsid w:val="00661B51"/>
    <w:rsid w:val="0066322B"/>
    <w:rsid w:val="00664AD0"/>
    <w:rsid w:val="00664C7C"/>
    <w:rsid w:val="0066583A"/>
    <w:rsid w:val="00665B4D"/>
    <w:rsid w:val="0066688F"/>
    <w:rsid w:val="00666F6E"/>
    <w:rsid w:val="00670DCD"/>
    <w:rsid w:val="0067174B"/>
    <w:rsid w:val="00673E6A"/>
    <w:rsid w:val="00675EDB"/>
    <w:rsid w:val="00676E4D"/>
    <w:rsid w:val="00677034"/>
    <w:rsid w:val="0068067E"/>
    <w:rsid w:val="00682090"/>
    <w:rsid w:val="00682627"/>
    <w:rsid w:val="0068319C"/>
    <w:rsid w:val="00683C41"/>
    <w:rsid w:val="0068541D"/>
    <w:rsid w:val="00685E85"/>
    <w:rsid w:val="00686481"/>
    <w:rsid w:val="00686801"/>
    <w:rsid w:val="006868E8"/>
    <w:rsid w:val="00686BB3"/>
    <w:rsid w:val="00687C66"/>
    <w:rsid w:val="006929FB"/>
    <w:rsid w:val="00693014"/>
    <w:rsid w:val="00694161"/>
    <w:rsid w:val="00694A12"/>
    <w:rsid w:val="00695911"/>
    <w:rsid w:val="00696634"/>
    <w:rsid w:val="006A131B"/>
    <w:rsid w:val="006A3E01"/>
    <w:rsid w:val="006A7A14"/>
    <w:rsid w:val="006A7F48"/>
    <w:rsid w:val="006B005F"/>
    <w:rsid w:val="006B3BF8"/>
    <w:rsid w:val="006B4BFE"/>
    <w:rsid w:val="006C0F33"/>
    <w:rsid w:val="006C2B18"/>
    <w:rsid w:val="006C4942"/>
    <w:rsid w:val="006C4BE5"/>
    <w:rsid w:val="006C5470"/>
    <w:rsid w:val="006C571B"/>
    <w:rsid w:val="006C60D2"/>
    <w:rsid w:val="006C6603"/>
    <w:rsid w:val="006C6F61"/>
    <w:rsid w:val="006C7186"/>
    <w:rsid w:val="006D0EAD"/>
    <w:rsid w:val="006D0FF5"/>
    <w:rsid w:val="006D1016"/>
    <w:rsid w:val="006D25D1"/>
    <w:rsid w:val="006D2901"/>
    <w:rsid w:val="006D4339"/>
    <w:rsid w:val="006D4E33"/>
    <w:rsid w:val="006D5D1F"/>
    <w:rsid w:val="006D5F0F"/>
    <w:rsid w:val="006D6B2A"/>
    <w:rsid w:val="006D7835"/>
    <w:rsid w:val="006D7F88"/>
    <w:rsid w:val="006E4AC6"/>
    <w:rsid w:val="006E4B7F"/>
    <w:rsid w:val="006E5418"/>
    <w:rsid w:val="006E5E54"/>
    <w:rsid w:val="006E6C2C"/>
    <w:rsid w:val="006E79CC"/>
    <w:rsid w:val="006F05C3"/>
    <w:rsid w:val="006F0C26"/>
    <w:rsid w:val="006F148D"/>
    <w:rsid w:val="006F14ED"/>
    <w:rsid w:val="006F15B1"/>
    <w:rsid w:val="006F174B"/>
    <w:rsid w:val="006F3032"/>
    <w:rsid w:val="006F346E"/>
    <w:rsid w:val="006F4752"/>
    <w:rsid w:val="006F5B38"/>
    <w:rsid w:val="006F6A9F"/>
    <w:rsid w:val="00700579"/>
    <w:rsid w:val="00700F3B"/>
    <w:rsid w:val="0070131F"/>
    <w:rsid w:val="00701E5A"/>
    <w:rsid w:val="00702822"/>
    <w:rsid w:val="0070367B"/>
    <w:rsid w:val="007059F9"/>
    <w:rsid w:val="007063F2"/>
    <w:rsid w:val="00707ED6"/>
    <w:rsid w:val="007106FE"/>
    <w:rsid w:val="00710CF7"/>
    <w:rsid w:val="0071282D"/>
    <w:rsid w:val="007135AF"/>
    <w:rsid w:val="00717835"/>
    <w:rsid w:val="00720489"/>
    <w:rsid w:val="0072072E"/>
    <w:rsid w:val="00720BC7"/>
    <w:rsid w:val="0072283B"/>
    <w:rsid w:val="00722B78"/>
    <w:rsid w:val="00723374"/>
    <w:rsid w:val="00730697"/>
    <w:rsid w:val="0073096B"/>
    <w:rsid w:val="007317BC"/>
    <w:rsid w:val="00732F5A"/>
    <w:rsid w:val="0073357B"/>
    <w:rsid w:val="00733A77"/>
    <w:rsid w:val="00734D74"/>
    <w:rsid w:val="00736CE0"/>
    <w:rsid w:val="007377F1"/>
    <w:rsid w:val="007412F9"/>
    <w:rsid w:val="00741D6D"/>
    <w:rsid w:val="0074205E"/>
    <w:rsid w:val="00742246"/>
    <w:rsid w:val="007432A1"/>
    <w:rsid w:val="007439F4"/>
    <w:rsid w:val="00743CF5"/>
    <w:rsid w:val="00745F3B"/>
    <w:rsid w:val="0074676D"/>
    <w:rsid w:val="00746993"/>
    <w:rsid w:val="00747267"/>
    <w:rsid w:val="007505B0"/>
    <w:rsid w:val="00751946"/>
    <w:rsid w:val="00751BBA"/>
    <w:rsid w:val="007532C9"/>
    <w:rsid w:val="00754981"/>
    <w:rsid w:val="00756119"/>
    <w:rsid w:val="00760434"/>
    <w:rsid w:val="00761877"/>
    <w:rsid w:val="00763D19"/>
    <w:rsid w:val="00764AB6"/>
    <w:rsid w:val="00765C80"/>
    <w:rsid w:val="00767362"/>
    <w:rsid w:val="007704A9"/>
    <w:rsid w:val="00770E12"/>
    <w:rsid w:val="00771C61"/>
    <w:rsid w:val="0077245C"/>
    <w:rsid w:val="00772867"/>
    <w:rsid w:val="00772B26"/>
    <w:rsid w:val="0077330C"/>
    <w:rsid w:val="00773987"/>
    <w:rsid w:val="00775F63"/>
    <w:rsid w:val="00776D16"/>
    <w:rsid w:val="00780399"/>
    <w:rsid w:val="0078116C"/>
    <w:rsid w:val="00783919"/>
    <w:rsid w:val="00783DA7"/>
    <w:rsid w:val="00784603"/>
    <w:rsid w:val="0078653A"/>
    <w:rsid w:val="00792C32"/>
    <w:rsid w:val="00794AFB"/>
    <w:rsid w:val="00795149"/>
    <w:rsid w:val="00797164"/>
    <w:rsid w:val="007A238A"/>
    <w:rsid w:val="007A293E"/>
    <w:rsid w:val="007A2BBA"/>
    <w:rsid w:val="007A5E7D"/>
    <w:rsid w:val="007A7123"/>
    <w:rsid w:val="007B0003"/>
    <w:rsid w:val="007B008F"/>
    <w:rsid w:val="007B13FA"/>
    <w:rsid w:val="007B17C2"/>
    <w:rsid w:val="007B3030"/>
    <w:rsid w:val="007B32AD"/>
    <w:rsid w:val="007B4A75"/>
    <w:rsid w:val="007C0BE8"/>
    <w:rsid w:val="007C0D2F"/>
    <w:rsid w:val="007C0EBF"/>
    <w:rsid w:val="007C2127"/>
    <w:rsid w:val="007C31C5"/>
    <w:rsid w:val="007C33B8"/>
    <w:rsid w:val="007C44DA"/>
    <w:rsid w:val="007C6AD4"/>
    <w:rsid w:val="007C6E8F"/>
    <w:rsid w:val="007D1FBD"/>
    <w:rsid w:val="007D46EC"/>
    <w:rsid w:val="007D4D5F"/>
    <w:rsid w:val="007D5599"/>
    <w:rsid w:val="007D76FB"/>
    <w:rsid w:val="007E0B9B"/>
    <w:rsid w:val="007E3170"/>
    <w:rsid w:val="007E4256"/>
    <w:rsid w:val="007E528B"/>
    <w:rsid w:val="007E5364"/>
    <w:rsid w:val="007F1B62"/>
    <w:rsid w:val="007F2B2C"/>
    <w:rsid w:val="007F5552"/>
    <w:rsid w:val="007F5723"/>
    <w:rsid w:val="007F5FB6"/>
    <w:rsid w:val="007F6BFE"/>
    <w:rsid w:val="00800EE9"/>
    <w:rsid w:val="00801786"/>
    <w:rsid w:val="00801A20"/>
    <w:rsid w:val="00803938"/>
    <w:rsid w:val="00803F61"/>
    <w:rsid w:val="008050EE"/>
    <w:rsid w:val="008071C5"/>
    <w:rsid w:val="00807B88"/>
    <w:rsid w:val="00810BB3"/>
    <w:rsid w:val="008123DE"/>
    <w:rsid w:val="008135CF"/>
    <w:rsid w:val="00813EE2"/>
    <w:rsid w:val="00816EB4"/>
    <w:rsid w:val="008172F1"/>
    <w:rsid w:val="0082083D"/>
    <w:rsid w:val="00821AC8"/>
    <w:rsid w:val="008221AA"/>
    <w:rsid w:val="00822251"/>
    <w:rsid w:val="0082448C"/>
    <w:rsid w:val="00826253"/>
    <w:rsid w:val="0082671D"/>
    <w:rsid w:val="00826DD8"/>
    <w:rsid w:val="008270DC"/>
    <w:rsid w:val="00827FDF"/>
    <w:rsid w:val="00830088"/>
    <w:rsid w:val="0083118E"/>
    <w:rsid w:val="00831EA7"/>
    <w:rsid w:val="00833324"/>
    <w:rsid w:val="00835A63"/>
    <w:rsid w:val="008377B5"/>
    <w:rsid w:val="008413CF"/>
    <w:rsid w:val="00841477"/>
    <w:rsid w:val="00841B3D"/>
    <w:rsid w:val="00842E02"/>
    <w:rsid w:val="008502C2"/>
    <w:rsid w:val="008507EF"/>
    <w:rsid w:val="00850904"/>
    <w:rsid w:val="008525DD"/>
    <w:rsid w:val="00853829"/>
    <w:rsid w:val="00853830"/>
    <w:rsid w:val="00853BF9"/>
    <w:rsid w:val="0085431E"/>
    <w:rsid w:val="00856AB0"/>
    <w:rsid w:val="00860C98"/>
    <w:rsid w:val="00861FED"/>
    <w:rsid w:val="00862A3F"/>
    <w:rsid w:val="008648BF"/>
    <w:rsid w:val="00864F98"/>
    <w:rsid w:val="00866127"/>
    <w:rsid w:val="00867C20"/>
    <w:rsid w:val="00870BB1"/>
    <w:rsid w:val="0087187D"/>
    <w:rsid w:val="00871E93"/>
    <w:rsid w:val="00872B95"/>
    <w:rsid w:val="008733D8"/>
    <w:rsid w:val="008745A8"/>
    <w:rsid w:val="0088245A"/>
    <w:rsid w:val="008832DB"/>
    <w:rsid w:val="00884B5C"/>
    <w:rsid w:val="0088500E"/>
    <w:rsid w:val="00886AC1"/>
    <w:rsid w:val="008876AB"/>
    <w:rsid w:val="008903D0"/>
    <w:rsid w:val="00890C96"/>
    <w:rsid w:val="008915FB"/>
    <w:rsid w:val="0089577E"/>
    <w:rsid w:val="00895CB0"/>
    <w:rsid w:val="00896F65"/>
    <w:rsid w:val="00897DE4"/>
    <w:rsid w:val="008A0E02"/>
    <w:rsid w:val="008A1535"/>
    <w:rsid w:val="008A1A85"/>
    <w:rsid w:val="008A1F39"/>
    <w:rsid w:val="008A2948"/>
    <w:rsid w:val="008A7380"/>
    <w:rsid w:val="008B0F94"/>
    <w:rsid w:val="008B25E6"/>
    <w:rsid w:val="008B3FDA"/>
    <w:rsid w:val="008B4683"/>
    <w:rsid w:val="008B472E"/>
    <w:rsid w:val="008B57A8"/>
    <w:rsid w:val="008B7272"/>
    <w:rsid w:val="008B73EE"/>
    <w:rsid w:val="008B76AC"/>
    <w:rsid w:val="008C00B4"/>
    <w:rsid w:val="008C1668"/>
    <w:rsid w:val="008C2EB3"/>
    <w:rsid w:val="008C3894"/>
    <w:rsid w:val="008C3B5D"/>
    <w:rsid w:val="008C3FAF"/>
    <w:rsid w:val="008C62AD"/>
    <w:rsid w:val="008C6BEB"/>
    <w:rsid w:val="008C7258"/>
    <w:rsid w:val="008D1717"/>
    <w:rsid w:val="008D174D"/>
    <w:rsid w:val="008D2E1A"/>
    <w:rsid w:val="008D2FF6"/>
    <w:rsid w:val="008D54A0"/>
    <w:rsid w:val="008D554A"/>
    <w:rsid w:val="008D5CEF"/>
    <w:rsid w:val="008D5DC5"/>
    <w:rsid w:val="008D738C"/>
    <w:rsid w:val="008E2A4E"/>
    <w:rsid w:val="008E2B05"/>
    <w:rsid w:val="008E3070"/>
    <w:rsid w:val="008E569D"/>
    <w:rsid w:val="008E671C"/>
    <w:rsid w:val="008F0099"/>
    <w:rsid w:val="008F0605"/>
    <w:rsid w:val="008F0A60"/>
    <w:rsid w:val="008F2DEC"/>
    <w:rsid w:val="008F3F14"/>
    <w:rsid w:val="008F5340"/>
    <w:rsid w:val="00902E57"/>
    <w:rsid w:val="00902F3A"/>
    <w:rsid w:val="00903920"/>
    <w:rsid w:val="00904305"/>
    <w:rsid w:val="009049D1"/>
    <w:rsid w:val="00904B63"/>
    <w:rsid w:val="00905A5F"/>
    <w:rsid w:val="00905D5F"/>
    <w:rsid w:val="009062BF"/>
    <w:rsid w:val="00906F7A"/>
    <w:rsid w:val="00910330"/>
    <w:rsid w:val="00910824"/>
    <w:rsid w:val="00910CCC"/>
    <w:rsid w:val="00910DB9"/>
    <w:rsid w:val="0091111E"/>
    <w:rsid w:val="00911F4A"/>
    <w:rsid w:val="009141DF"/>
    <w:rsid w:val="009156F9"/>
    <w:rsid w:val="0091693C"/>
    <w:rsid w:val="00917120"/>
    <w:rsid w:val="009171A0"/>
    <w:rsid w:val="00920B77"/>
    <w:rsid w:val="00921A94"/>
    <w:rsid w:val="0092248C"/>
    <w:rsid w:val="00922DEC"/>
    <w:rsid w:val="00922FC1"/>
    <w:rsid w:val="009232EE"/>
    <w:rsid w:val="009238B4"/>
    <w:rsid w:val="00923BD3"/>
    <w:rsid w:val="00923F25"/>
    <w:rsid w:val="0092466F"/>
    <w:rsid w:val="00925D56"/>
    <w:rsid w:val="0092640D"/>
    <w:rsid w:val="0092668F"/>
    <w:rsid w:val="00930FCC"/>
    <w:rsid w:val="00932311"/>
    <w:rsid w:val="00932D83"/>
    <w:rsid w:val="00934073"/>
    <w:rsid w:val="009361A2"/>
    <w:rsid w:val="009379DE"/>
    <w:rsid w:val="00940497"/>
    <w:rsid w:val="0094179F"/>
    <w:rsid w:val="00944853"/>
    <w:rsid w:val="00944CA3"/>
    <w:rsid w:val="00947443"/>
    <w:rsid w:val="009500BC"/>
    <w:rsid w:val="009536A2"/>
    <w:rsid w:val="0095381E"/>
    <w:rsid w:val="00956D8E"/>
    <w:rsid w:val="00956E1A"/>
    <w:rsid w:val="009575CF"/>
    <w:rsid w:val="00961994"/>
    <w:rsid w:val="00962F5F"/>
    <w:rsid w:val="00964E59"/>
    <w:rsid w:val="009666C0"/>
    <w:rsid w:val="00966860"/>
    <w:rsid w:val="009675EC"/>
    <w:rsid w:val="00967F46"/>
    <w:rsid w:val="00970622"/>
    <w:rsid w:val="00971C3A"/>
    <w:rsid w:val="00972641"/>
    <w:rsid w:val="009727E2"/>
    <w:rsid w:val="00972A71"/>
    <w:rsid w:val="00973A02"/>
    <w:rsid w:val="00973A87"/>
    <w:rsid w:val="00974A06"/>
    <w:rsid w:val="00974B18"/>
    <w:rsid w:val="009751DC"/>
    <w:rsid w:val="00976C1B"/>
    <w:rsid w:val="00980270"/>
    <w:rsid w:val="00980D53"/>
    <w:rsid w:val="009810FB"/>
    <w:rsid w:val="00981759"/>
    <w:rsid w:val="0098306F"/>
    <w:rsid w:val="00983520"/>
    <w:rsid w:val="00983ECF"/>
    <w:rsid w:val="009846F1"/>
    <w:rsid w:val="00985089"/>
    <w:rsid w:val="009853F5"/>
    <w:rsid w:val="00985454"/>
    <w:rsid w:val="00986782"/>
    <w:rsid w:val="00986A71"/>
    <w:rsid w:val="00986CFB"/>
    <w:rsid w:val="00990736"/>
    <w:rsid w:val="00991650"/>
    <w:rsid w:val="00991FC3"/>
    <w:rsid w:val="00992CA5"/>
    <w:rsid w:val="00993BC1"/>
    <w:rsid w:val="00994791"/>
    <w:rsid w:val="00994BF3"/>
    <w:rsid w:val="00997530"/>
    <w:rsid w:val="009A0BCC"/>
    <w:rsid w:val="009A28AF"/>
    <w:rsid w:val="009A37EB"/>
    <w:rsid w:val="009A3AAC"/>
    <w:rsid w:val="009A5A09"/>
    <w:rsid w:val="009A5EE8"/>
    <w:rsid w:val="009A6BE0"/>
    <w:rsid w:val="009A6E3B"/>
    <w:rsid w:val="009A7BE0"/>
    <w:rsid w:val="009B0482"/>
    <w:rsid w:val="009B10FB"/>
    <w:rsid w:val="009B2E15"/>
    <w:rsid w:val="009B4B0D"/>
    <w:rsid w:val="009B5AD1"/>
    <w:rsid w:val="009B6105"/>
    <w:rsid w:val="009B61FD"/>
    <w:rsid w:val="009C1A67"/>
    <w:rsid w:val="009C32A5"/>
    <w:rsid w:val="009C419C"/>
    <w:rsid w:val="009C5170"/>
    <w:rsid w:val="009C537C"/>
    <w:rsid w:val="009C55F4"/>
    <w:rsid w:val="009C5B28"/>
    <w:rsid w:val="009C7411"/>
    <w:rsid w:val="009D2F27"/>
    <w:rsid w:val="009D4A26"/>
    <w:rsid w:val="009D5A73"/>
    <w:rsid w:val="009D5B4E"/>
    <w:rsid w:val="009D5C70"/>
    <w:rsid w:val="009D741E"/>
    <w:rsid w:val="009D7A98"/>
    <w:rsid w:val="009E0303"/>
    <w:rsid w:val="009E07EA"/>
    <w:rsid w:val="009E0DFB"/>
    <w:rsid w:val="009E1059"/>
    <w:rsid w:val="009E120D"/>
    <w:rsid w:val="009E1234"/>
    <w:rsid w:val="009E23DE"/>
    <w:rsid w:val="009E3311"/>
    <w:rsid w:val="009E6159"/>
    <w:rsid w:val="009F0360"/>
    <w:rsid w:val="009F0786"/>
    <w:rsid w:val="009F0EAB"/>
    <w:rsid w:val="009F104D"/>
    <w:rsid w:val="009F146E"/>
    <w:rsid w:val="009F14CE"/>
    <w:rsid w:val="009F228E"/>
    <w:rsid w:val="009F54AE"/>
    <w:rsid w:val="009F6467"/>
    <w:rsid w:val="009F67CC"/>
    <w:rsid w:val="009F6941"/>
    <w:rsid w:val="009F6AE7"/>
    <w:rsid w:val="009F7643"/>
    <w:rsid w:val="009F7E1A"/>
    <w:rsid w:val="00A021C3"/>
    <w:rsid w:val="00A031CB"/>
    <w:rsid w:val="00A0672E"/>
    <w:rsid w:val="00A1154D"/>
    <w:rsid w:val="00A12F4D"/>
    <w:rsid w:val="00A13F72"/>
    <w:rsid w:val="00A15D98"/>
    <w:rsid w:val="00A160BF"/>
    <w:rsid w:val="00A171D3"/>
    <w:rsid w:val="00A17719"/>
    <w:rsid w:val="00A20EFB"/>
    <w:rsid w:val="00A2115F"/>
    <w:rsid w:val="00A24C1D"/>
    <w:rsid w:val="00A27B3A"/>
    <w:rsid w:val="00A308DB"/>
    <w:rsid w:val="00A3110D"/>
    <w:rsid w:val="00A31755"/>
    <w:rsid w:val="00A31854"/>
    <w:rsid w:val="00A31871"/>
    <w:rsid w:val="00A31B2A"/>
    <w:rsid w:val="00A32543"/>
    <w:rsid w:val="00A3317C"/>
    <w:rsid w:val="00A35524"/>
    <w:rsid w:val="00A37C87"/>
    <w:rsid w:val="00A425A2"/>
    <w:rsid w:val="00A431C7"/>
    <w:rsid w:val="00A439DA"/>
    <w:rsid w:val="00A43F19"/>
    <w:rsid w:val="00A44347"/>
    <w:rsid w:val="00A457D7"/>
    <w:rsid w:val="00A45DE3"/>
    <w:rsid w:val="00A500EE"/>
    <w:rsid w:val="00A5167E"/>
    <w:rsid w:val="00A51D62"/>
    <w:rsid w:val="00A55E93"/>
    <w:rsid w:val="00A56DAE"/>
    <w:rsid w:val="00A572A5"/>
    <w:rsid w:val="00A616E0"/>
    <w:rsid w:val="00A6232F"/>
    <w:rsid w:val="00A641B0"/>
    <w:rsid w:val="00A64291"/>
    <w:rsid w:val="00A649BB"/>
    <w:rsid w:val="00A66B4D"/>
    <w:rsid w:val="00A66DF7"/>
    <w:rsid w:val="00A66E77"/>
    <w:rsid w:val="00A6703B"/>
    <w:rsid w:val="00A700DA"/>
    <w:rsid w:val="00A70E02"/>
    <w:rsid w:val="00A7252E"/>
    <w:rsid w:val="00A73197"/>
    <w:rsid w:val="00A73507"/>
    <w:rsid w:val="00A7459E"/>
    <w:rsid w:val="00A752B1"/>
    <w:rsid w:val="00A75998"/>
    <w:rsid w:val="00A7688B"/>
    <w:rsid w:val="00A77A71"/>
    <w:rsid w:val="00A8183A"/>
    <w:rsid w:val="00A81B52"/>
    <w:rsid w:val="00A82AA1"/>
    <w:rsid w:val="00A82BB4"/>
    <w:rsid w:val="00A83FB0"/>
    <w:rsid w:val="00A86546"/>
    <w:rsid w:val="00A86BA3"/>
    <w:rsid w:val="00A90270"/>
    <w:rsid w:val="00A905F5"/>
    <w:rsid w:val="00A91DD8"/>
    <w:rsid w:val="00A925C9"/>
    <w:rsid w:val="00A92D91"/>
    <w:rsid w:val="00A95DB5"/>
    <w:rsid w:val="00A969EB"/>
    <w:rsid w:val="00A96B59"/>
    <w:rsid w:val="00AA00A9"/>
    <w:rsid w:val="00AA18B3"/>
    <w:rsid w:val="00AA1A5E"/>
    <w:rsid w:val="00AA300E"/>
    <w:rsid w:val="00AA55D2"/>
    <w:rsid w:val="00AA6BEE"/>
    <w:rsid w:val="00AA7CC3"/>
    <w:rsid w:val="00AB0036"/>
    <w:rsid w:val="00AB1CE3"/>
    <w:rsid w:val="00AB5ACE"/>
    <w:rsid w:val="00AB5F42"/>
    <w:rsid w:val="00AB67B2"/>
    <w:rsid w:val="00AB6B56"/>
    <w:rsid w:val="00AC0DA1"/>
    <w:rsid w:val="00AC1CF7"/>
    <w:rsid w:val="00AC2B52"/>
    <w:rsid w:val="00AC4619"/>
    <w:rsid w:val="00AC4667"/>
    <w:rsid w:val="00AC5452"/>
    <w:rsid w:val="00AC61A8"/>
    <w:rsid w:val="00AD1B31"/>
    <w:rsid w:val="00AD2642"/>
    <w:rsid w:val="00AD2800"/>
    <w:rsid w:val="00AD4629"/>
    <w:rsid w:val="00AD4E5F"/>
    <w:rsid w:val="00AD6ECF"/>
    <w:rsid w:val="00AE0DA1"/>
    <w:rsid w:val="00AE1238"/>
    <w:rsid w:val="00AE4F48"/>
    <w:rsid w:val="00AE5974"/>
    <w:rsid w:val="00AE6A0B"/>
    <w:rsid w:val="00AE7A2F"/>
    <w:rsid w:val="00AE7C7A"/>
    <w:rsid w:val="00AF0A00"/>
    <w:rsid w:val="00AF143D"/>
    <w:rsid w:val="00AF280E"/>
    <w:rsid w:val="00AF32EA"/>
    <w:rsid w:val="00AF4C4C"/>
    <w:rsid w:val="00AF4D40"/>
    <w:rsid w:val="00AF55EF"/>
    <w:rsid w:val="00AF5D52"/>
    <w:rsid w:val="00AF6ADD"/>
    <w:rsid w:val="00AF6C98"/>
    <w:rsid w:val="00AF7AC8"/>
    <w:rsid w:val="00B01286"/>
    <w:rsid w:val="00B015F9"/>
    <w:rsid w:val="00B01769"/>
    <w:rsid w:val="00B017A3"/>
    <w:rsid w:val="00B01B6B"/>
    <w:rsid w:val="00B06CD9"/>
    <w:rsid w:val="00B10013"/>
    <w:rsid w:val="00B108F5"/>
    <w:rsid w:val="00B1097C"/>
    <w:rsid w:val="00B111C9"/>
    <w:rsid w:val="00B1189E"/>
    <w:rsid w:val="00B12C05"/>
    <w:rsid w:val="00B12FBB"/>
    <w:rsid w:val="00B20E43"/>
    <w:rsid w:val="00B2117C"/>
    <w:rsid w:val="00B22E0E"/>
    <w:rsid w:val="00B23859"/>
    <w:rsid w:val="00B2420A"/>
    <w:rsid w:val="00B30377"/>
    <w:rsid w:val="00B303B9"/>
    <w:rsid w:val="00B30A20"/>
    <w:rsid w:val="00B335C9"/>
    <w:rsid w:val="00B33FB9"/>
    <w:rsid w:val="00B35F66"/>
    <w:rsid w:val="00B36D92"/>
    <w:rsid w:val="00B37D63"/>
    <w:rsid w:val="00B40E2C"/>
    <w:rsid w:val="00B40FCF"/>
    <w:rsid w:val="00B410B9"/>
    <w:rsid w:val="00B4117A"/>
    <w:rsid w:val="00B42633"/>
    <w:rsid w:val="00B42A4C"/>
    <w:rsid w:val="00B43EAE"/>
    <w:rsid w:val="00B44520"/>
    <w:rsid w:val="00B45036"/>
    <w:rsid w:val="00B46119"/>
    <w:rsid w:val="00B5016E"/>
    <w:rsid w:val="00B502BF"/>
    <w:rsid w:val="00B51509"/>
    <w:rsid w:val="00B52C79"/>
    <w:rsid w:val="00B534DA"/>
    <w:rsid w:val="00B539D0"/>
    <w:rsid w:val="00B55CA4"/>
    <w:rsid w:val="00B57199"/>
    <w:rsid w:val="00B574EE"/>
    <w:rsid w:val="00B60FD9"/>
    <w:rsid w:val="00B616CD"/>
    <w:rsid w:val="00B62726"/>
    <w:rsid w:val="00B64FD4"/>
    <w:rsid w:val="00B6562C"/>
    <w:rsid w:val="00B66FA9"/>
    <w:rsid w:val="00B677F2"/>
    <w:rsid w:val="00B71255"/>
    <w:rsid w:val="00B73492"/>
    <w:rsid w:val="00B77958"/>
    <w:rsid w:val="00B77C3D"/>
    <w:rsid w:val="00B825DF"/>
    <w:rsid w:val="00B8362B"/>
    <w:rsid w:val="00B83AA2"/>
    <w:rsid w:val="00B872AC"/>
    <w:rsid w:val="00B92C27"/>
    <w:rsid w:val="00B9315A"/>
    <w:rsid w:val="00B932BE"/>
    <w:rsid w:val="00B9352B"/>
    <w:rsid w:val="00B93A5E"/>
    <w:rsid w:val="00B94086"/>
    <w:rsid w:val="00B942FD"/>
    <w:rsid w:val="00B95B69"/>
    <w:rsid w:val="00B96662"/>
    <w:rsid w:val="00BA0965"/>
    <w:rsid w:val="00BA2E7F"/>
    <w:rsid w:val="00BA4BA8"/>
    <w:rsid w:val="00BB1681"/>
    <w:rsid w:val="00BB1ACE"/>
    <w:rsid w:val="00BB24C5"/>
    <w:rsid w:val="00BB4B24"/>
    <w:rsid w:val="00BB6B52"/>
    <w:rsid w:val="00BC0A34"/>
    <w:rsid w:val="00BC1F50"/>
    <w:rsid w:val="00BC207F"/>
    <w:rsid w:val="00BC23B8"/>
    <w:rsid w:val="00BC4AC1"/>
    <w:rsid w:val="00BC6ABA"/>
    <w:rsid w:val="00BD0798"/>
    <w:rsid w:val="00BD13BE"/>
    <w:rsid w:val="00BD1DD0"/>
    <w:rsid w:val="00BD29F1"/>
    <w:rsid w:val="00BD4DF6"/>
    <w:rsid w:val="00BD5404"/>
    <w:rsid w:val="00BD5862"/>
    <w:rsid w:val="00BD63BE"/>
    <w:rsid w:val="00BD6F9A"/>
    <w:rsid w:val="00BE0B08"/>
    <w:rsid w:val="00BE294C"/>
    <w:rsid w:val="00BE308A"/>
    <w:rsid w:val="00BE4553"/>
    <w:rsid w:val="00BE5423"/>
    <w:rsid w:val="00BE589F"/>
    <w:rsid w:val="00BF0F97"/>
    <w:rsid w:val="00BF2B93"/>
    <w:rsid w:val="00BF2C40"/>
    <w:rsid w:val="00BF2DF4"/>
    <w:rsid w:val="00BF31E2"/>
    <w:rsid w:val="00BF4B90"/>
    <w:rsid w:val="00BF780B"/>
    <w:rsid w:val="00BF793E"/>
    <w:rsid w:val="00C00128"/>
    <w:rsid w:val="00C00DCA"/>
    <w:rsid w:val="00C02236"/>
    <w:rsid w:val="00C02C23"/>
    <w:rsid w:val="00C02C6A"/>
    <w:rsid w:val="00C05443"/>
    <w:rsid w:val="00C05589"/>
    <w:rsid w:val="00C075A4"/>
    <w:rsid w:val="00C07AC1"/>
    <w:rsid w:val="00C10374"/>
    <w:rsid w:val="00C10D1F"/>
    <w:rsid w:val="00C13D05"/>
    <w:rsid w:val="00C13E67"/>
    <w:rsid w:val="00C14387"/>
    <w:rsid w:val="00C15742"/>
    <w:rsid w:val="00C15AB7"/>
    <w:rsid w:val="00C15D65"/>
    <w:rsid w:val="00C16031"/>
    <w:rsid w:val="00C17582"/>
    <w:rsid w:val="00C17700"/>
    <w:rsid w:val="00C17A13"/>
    <w:rsid w:val="00C20D77"/>
    <w:rsid w:val="00C20FAB"/>
    <w:rsid w:val="00C2280E"/>
    <w:rsid w:val="00C24355"/>
    <w:rsid w:val="00C24C23"/>
    <w:rsid w:val="00C25057"/>
    <w:rsid w:val="00C25696"/>
    <w:rsid w:val="00C26C01"/>
    <w:rsid w:val="00C279DD"/>
    <w:rsid w:val="00C27B4B"/>
    <w:rsid w:val="00C314D0"/>
    <w:rsid w:val="00C315EE"/>
    <w:rsid w:val="00C31D43"/>
    <w:rsid w:val="00C32B1D"/>
    <w:rsid w:val="00C32DEF"/>
    <w:rsid w:val="00C333A0"/>
    <w:rsid w:val="00C339EF"/>
    <w:rsid w:val="00C34D0E"/>
    <w:rsid w:val="00C351B7"/>
    <w:rsid w:val="00C365BA"/>
    <w:rsid w:val="00C36E90"/>
    <w:rsid w:val="00C372D5"/>
    <w:rsid w:val="00C37760"/>
    <w:rsid w:val="00C379C4"/>
    <w:rsid w:val="00C408EC"/>
    <w:rsid w:val="00C40BC0"/>
    <w:rsid w:val="00C41E75"/>
    <w:rsid w:val="00C427D6"/>
    <w:rsid w:val="00C45064"/>
    <w:rsid w:val="00C4592B"/>
    <w:rsid w:val="00C51331"/>
    <w:rsid w:val="00C5330F"/>
    <w:rsid w:val="00C54A1A"/>
    <w:rsid w:val="00C557D4"/>
    <w:rsid w:val="00C55A6C"/>
    <w:rsid w:val="00C5617B"/>
    <w:rsid w:val="00C56D50"/>
    <w:rsid w:val="00C6025D"/>
    <w:rsid w:val="00C60FAE"/>
    <w:rsid w:val="00C619D0"/>
    <w:rsid w:val="00C61B37"/>
    <w:rsid w:val="00C64001"/>
    <w:rsid w:val="00C65774"/>
    <w:rsid w:val="00C67614"/>
    <w:rsid w:val="00C7097C"/>
    <w:rsid w:val="00C70A17"/>
    <w:rsid w:val="00C70AD9"/>
    <w:rsid w:val="00C71991"/>
    <w:rsid w:val="00C72374"/>
    <w:rsid w:val="00C727A1"/>
    <w:rsid w:val="00C77545"/>
    <w:rsid w:val="00C77CDA"/>
    <w:rsid w:val="00C80C6C"/>
    <w:rsid w:val="00C81187"/>
    <w:rsid w:val="00C82339"/>
    <w:rsid w:val="00C82986"/>
    <w:rsid w:val="00C84D5A"/>
    <w:rsid w:val="00C851FC"/>
    <w:rsid w:val="00C860DE"/>
    <w:rsid w:val="00C866FF"/>
    <w:rsid w:val="00C867FB"/>
    <w:rsid w:val="00C86E41"/>
    <w:rsid w:val="00C90227"/>
    <w:rsid w:val="00C902EE"/>
    <w:rsid w:val="00C915DE"/>
    <w:rsid w:val="00C929DD"/>
    <w:rsid w:val="00C93698"/>
    <w:rsid w:val="00CA0412"/>
    <w:rsid w:val="00CA1F00"/>
    <w:rsid w:val="00CA2EE6"/>
    <w:rsid w:val="00CA33C7"/>
    <w:rsid w:val="00CA3564"/>
    <w:rsid w:val="00CA4898"/>
    <w:rsid w:val="00CA5F04"/>
    <w:rsid w:val="00CA61A0"/>
    <w:rsid w:val="00CB022F"/>
    <w:rsid w:val="00CB462E"/>
    <w:rsid w:val="00CB4BAA"/>
    <w:rsid w:val="00CB68CC"/>
    <w:rsid w:val="00CB7E67"/>
    <w:rsid w:val="00CC03DA"/>
    <w:rsid w:val="00CC28C4"/>
    <w:rsid w:val="00CC3B51"/>
    <w:rsid w:val="00CC400E"/>
    <w:rsid w:val="00CC41F0"/>
    <w:rsid w:val="00CC43B2"/>
    <w:rsid w:val="00CC5EE3"/>
    <w:rsid w:val="00CC78E0"/>
    <w:rsid w:val="00CC793F"/>
    <w:rsid w:val="00CC7D21"/>
    <w:rsid w:val="00CD096D"/>
    <w:rsid w:val="00CD11B6"/>
    <w:rsid w:val="00CD3B19"/>
    <w:rsid w:val="00CD4A87"/>
    <w:rsid w:val="00CD4EFE"/>
    <w:rsid w:val="00CE05F7"/>
    <w:rsid w:val="00CE2984"/>
    <w:rsid w:val="00CE2F33"/>
    <w:rsid w:val="00CE5DF7"/>
    <w:rsid w:val="00CE60BC"/>
    <w:rsid w:val="00CF0312"/>
    <w:rsid w:val="00CF0BBA"/>
    <w:rsid w:val="00CF15CD"/>
    <w:rsid w:val="00CF198E"/>
    <w:rsid w:val="00CF2472"/>
    <w:rsid w:val="00CF2F46"/>
    <w:rsid w:val="00CF3028"/>
    <w:rsid w:val="00CF5133"/>
    <w:rsid w:val="00CF7201"/>
    <w:rsid w:val="00CF7CB1"/>
    <w:rsid w:val="00D0059B"/>
    <w:rsid w:val="00D01018"/>
    <w:rsid w:val="00D04910"/>
    <w:rsid w:val="00D04B01"/>
    <w:rsid w:val="00D06258"/>
    <w:rsid w:val="00D06A95"/>
    <w:rsid w:val="00D076D5"/>
    <w:rsid w:val="00D100BF"/>
    <w:rsid w:val="00D12812"/>
    <w:rsid w:val="00D13013"/>
    <w:rsid w:val="00D1428B"/>
    <w:rsid w:val="00D15723"/>
    <w:rsid w:val="00D15890"/>
    <w:rsid w:val="00D16FE4"/>
    <w:rsid w:val="00D1795D"/>
    <w:rsid w:val="00D17F46"/>
    <w:rsid w:val="00D20F29"/>
    <w:rsid w:val="00D2213B"/>
    <w:rsid w:val="00D227C2"/>
    <w:rsid w:val="00D22E73"/>
    <w:rsid w:val="00D231E8"/>
    <w:rsid w:val="00D245FB"/>
    <w:rsid w:val="00D25298"/>
    <w:rsid w:val="00D254A5"/>
    <w:rsid w:val="00D33375"/>
    <w:rsid w:val="00D352D9"/>
    <w:rsid w:val="00D36466"/>
    <w:rsid w:val="00D373E1"/>
    <w:rsid w:val="00D3753F"/>
    <w:rsid w:val="00D37A4B"/>
    <w:rsid w:val="00D41FA8"/>
    <w:rsid w:val="00D42417"/>
    <w:rsid w:val="00D4297F"/>
    <w:rsid w:val="00D46D94"/>
    <w:rsid w:val="00D4719E"/>
    <w:rsid w:val="00D51B21"/>
    <w:rsid w:val="00D5257C"/>
    <w:rsid w:val="00D528DB"/>
    <w:rsid w:val="00D55B8A"/>
    <w:rsid w:val="00D571DE"/>
    <w:rsid w:val="00D57DE9"/>
    <w:rsid w:val="00D60210"/>
    <w:rsid w:val="00D603FC"/>
    <w:rsid w:val="00D61B62"/>
    <w:rsid w:val="00D640A2"/>
    <w:rsid w:val="00D64255"/>
    <w:rsid w:val="00D64B17"/>
    <w:rsid w:val="00D65FFD"/>
    <w:rsid w:val="00D66261"/>
    <w:rsid w:val="00D66655"/>
    <w:rsid w:val="00D7035E"/>
    <w:rsid w:val="00D704CC"/>
    <w:rsid w:val="00D713CE"/>
    <w:rsid w:val="00D71AD2"/>
    <w:rsid w:val="00D71DFC"/>
    <w:rsid w:val="00D72222"/>
    <w:rsid w:val="00D726F8"/>
    <w:rsid w:val="00D7624B"/>
    <w:rsid w:val="00D76A35"/>
    <w:rsid w:val="00D76CF7"/>
    <w:rsid w:val="00D77B69"/>
    <w:rsid w:val="00D77F76"/>
    <w:rsid w:val="00D803BD"/>
    <w:rsid w:val="00D815E8"/>
    <w:rsid w:val="00D82746"/>
    <w:rsid w:val="00D82FCE"/>
    <w:rsid w:val="00D83489"/>
    <w:rsid w:val="00D84706"/>
    <w:rsid w:val="00D84C83"/>
    <w:rsid w:val="00D86384"/>
    <w:rsid w:val="00D872C4"/>
    <w:rsid w:val="00D91BC2"/>
    <w:rsid w:val="00D91CEF"/>
    <w:rsid w:val="00D93106"/>
    <w:rsid w:val="00D93DB0"/>
    <w:rsid w:val="00D94CD1"/>
    <w:rsid w:val="00D96A06"/>
    <w:rsid w:val="00D96C21"/>
    <w:rsid w:val="00D97673"/>
    <w:rsid w:val="00DA0E06"/>
    <w:rsid w:val="00DA40F0"/>
    <w:rsid w:val="00DA5801"/>
    <w:rsid w:val="00DA6090"/>
    <w:rsid w:val="00DA6CF2"/>
    <w:rsid w:val="00DB0B88"/>
    <w:rsid w:val="00DB210B"/>
    <w:rsid w:val="00DB4209"/>
    <w:rsid w:val="00DB4EF0"/>
    <w:rsid w:val="00DB5793"/>
    <w:rsid w:val="00DB71BA"/>
    <w:rsid w:val="00DB739F"/>
    <w:rsid w:val="00DB7E31"/>
    <w:rsid w:val="00DC1BD4"/>
    <w:rsid w:val="00DC3ED1"/>
    <w:rsid w:val="00DC4628"/>
    <w:rsid w:val="00DC6BEA"/>
    <w:rsid w:val="00DC6FFC"/>
    <w:rsid w:val="00DD0811"/>
    <w:rsid w:val="00DD12B3"/>
    <w:rsid w:val="00DD1309"/>
    <w:rsid w:val="00DD1995"/>
    <w:rsid w:val="00DD1A9F"/>
    <w:rsid w:val="00DD1AF7"/>
    <w:rsid w:val="00DD4661"/>
    <w:rsid w:val="00DD4E3A"/>
    <w:rsid w:val="00DD5C89"/>
    <w:rsid w:val="00DD7880"/>
    <w:rsid w:val="00DD7A23"/>
    <w:rsid w:val="00DE13FD"/>
    <w:rsid w:val="00DE19B1"/>
    <w:rsid w:val="00DE1D1B"/>
    <w:rsid w:val="00DE2093"/>
    <w:rsid w:val="00DE23F4"/>
    <w:rsid w:val="00DE2494"/>
    <w:rsid w:val="00DE24DF"/>
    <w:rsid w:val="00DE283C"/>
    <w:rsid w:val="00DE4085"/>
    <w:rsid w:val="00DE4FC2"/>
    <w:rsid w:val="00DF0354"/>
    <w:rsid w:val="00DF2C39"/>
    <w:rsid w:val="00DF2F7E"/>
    <w:rsid w:val="00DF44CA"/>
    <w:rsid w:val="00DF5756"/>
    <w:rsid w:val="00DF57F1"/>
    <w:rsid w:val="00DF70D9"/>
    <w:rsid w:val="00E00927"/>
    <w:rsid w:val="00E011DD"/>
    <w:rsid w:val="00E01395"/>
    <w:rsid w:val="00E036A8"/>
    <w:rsid w:val="00E0371E"/>
    <w:rsid w:val="00E03B56"/>
    <w:rsid w:val="00E04EA8"/>
    <w:rsid w:val="00E060AB"/>
    <w:rsid w:val="00E06442"/>
    <w:rsid w:val="00E06672"/>
    <w:rsid w:val="00E07380"/>
    <w:rsid w:val="00E075C5"/>
    <w:rsid w:val="00E1019A"/>
    <w:rsid w:val="00E10AB6"/>
    <w:rsid w:val="00E10C53"/>
    <w:rsid w:val="00E1170D"/>
    <w:rsid w:val="00E11A38"/>
    <w:rsid w:val="00E128DD"/>
    <w:rsid w:val="00E13003"/>
    <w:rsid w:val="00E1383D"/>
    <w:rsid w:val="00E155CA"/>
    <w:rsid w:val="00E15D0D"/>
    <w:rsid w:val="00E1634F"/>
    <w:rsid w:val="00E16AF8"/>
    <w:rsid w:val="00E16D1A"/>
    <w:rsid w:val="00E24C4B"/>
    <w:rsid w:val="00E27695"/>
    <w:rsid w:val="00E2783A"/>
    <w:rsid w:val="00E279C3"/>
    <w:rsid w:val="00E27BE9"/>
    <w:rsid w:val="00E30BA4"/>
    <w:rsid w:val="00E30BE4"/>
    <w:rsid w:val="00E315C8"/>
    <w:rsid w:val="00E3278B"/>
    <w:rsid w:val="00E35B7D"/>
    <w:rsid w:val="00E368D6"/>
    <w:rsid w:val="00E37B85"/>
    <w:rsid w:val="00E37CF7"/>
    <w:rsid w:val="00E403BF"/>
    <w:rsid w:val="00E413F6"/>
    <w:rsid w:val="00E41819"/>
    <w:rsid w:val="00E41939"/>
    <w:rsid w:val="00E4401A"/>
    <w:rsid w:val="00E44AE6"/>
    <w:rsid w:val="00E46F66"/>
    <w:rsid w:val="00E47383"/>
    <w:rsid w:val="00E504B2"/>
    <w:rsid w:val="00E52126"/>
    <w:rsid w:val="00E534EB"/>
    <w:rsid w:val="00E5460E"/>
    <w:rsid w:val="00E546CF"/>
    <w:rsid w:val="00E55327"/>
    <w:rsid w:val="00E55430"/>
    <w:rsid w:val="00E563A4"/>
    <w:rsid w:val="00E57A43"/>
    <w:rsid w:val="00E606B2"/>
    <w:rsid w:val="00E632A6"/>
    <w:rsid w:val="00E63ADA"/>
    <w:rsid w:val="00E63BDA"/>
    <w:rsid w:val="00E653C7"/>
    <w:rsid w:val="00E674D5"/>
    <w:rsid w:val="00E70ABD"/>
    <w:rsid w:val="00E724EC"/>
    <w:rsid w:val="00E730BC"/>
    <w:rsid w:val="00E757B4"/>
    <w:rsid w:val="00E76B95"/>
    <w:rsid w:val="00E779B7"/>
    <w:rsid w:val="00E77A50"/>
    <w:rsid w:val="00E77BD1"/>
    <w:rsid w:val="00E8084A"/>
    <w:rsid w:val="00E810A3"/>
    <w:rsid w:val="00E812B2"/>
    <w:rsid w:val="00E81E04"/>
    <w:rsid w:val="00E84E10"/>
    <w:rsid w:val="00E903FA"/>
    <w:rsid w:val="00E905D4"/>
    <w:rsid w:val="00E913F0"/>
    <w:rsid w:val="00E91489"/>
    <w:rsid w:val="00E91FD4"/>
    <w:rsid w:val="00E92193"/>
    <w:rsid w:val="00E948E4"/>
    <w:rsid w:val="00E94D94"/>
    <w:rsid w:val="00E96345"/>
    <w:rsid w:val="00E96E76"/>
    <w:rsid w:val="00E973BF"/>
    <w:rsid w:val="00E975EF"/>
    <w:rsid w:val="00E97943"/>
    <w:rsid w:val="00E97E45"/>
    <w:rsid w:val="00EA0C3D"/>
    <w:rsid w:val="00EA2F5B"/>
    <w:rsid w:val="00EA369C"/>
    <w:rsid w:val="00EA3C99"/>
    <w:rsid w:val="00EA52B6"/>
    <w:rsid w:val="00EA5B0A"/>
    <w:rsid w:val="00EA5B71"/>
    <w:rsid w:val="00EA755E"/>
    <w:rsid w:val="00EB0019"/>
    <w:rsid w:val="00EB0163"/>
    <w:rsid w:val="00EB2A7D"/>
    <w:rsid w:val="00EB3649"/>
    <w:rsid w:val="00EB3985"/>
    <w:rsid w:val="00EB4A80"/>
    <w:rsid w:val="00EB5F25"/>
    <w:rsid w:val="00EB770A"/>
    <w:rsid w:val="00EB7D33"/>
    <w:rsid w:val="00EC0443"/>
    <w:rsid w:val="00EC17A9"/>
    <w:rsid w:val="00EC1D6A"/>
    <w:rsid w:val="00EC2E0A"/>
    <w:rsid w:val="00EC35EA"/>
    <w:rsid w:val="00EC4B0F"/>
    <w:rsid w:val="00EC5FBB"/>
    <w:rsid w:val="00EC6954"/>
    <w:rsid w:val="00ED28F2"/>
    <w:rsid w:val="00ED2F92"/>
    <w:rsid w:val="00ED3465"/>
    <w:rsid w:val="00ED3E7D"/>
    <w:rsid w:val="00ED459D"/>
    <w:rsid w:val="00ED5039"/>
    <w:rsid w:val="00ED7550"/>
    <w:rsid w:val="00EE0069"/>
    <w:rsid w:val="00EE50D2"/>
    <w:rsid w:val="00EE574A"/>
    <w:rsid w:val="00EE59C2"/>
    <w:rsid w:val="00EE6348"/>
    <w:rsid w:val="00EE7402"/>
    <w:rsid w:val="00EE76C5"/>
    <w:rsid w:val="00EE77B9"/>
    <w:rsid w:val="00EE7BDB"/>
    <w:rsid w:val="00EF249A"/>
    <w:rsid w:val="00EF347D"/>
    <w:rsid w:val="00EF3E6A"/>
    <w:rsid w:val="00EF415A"/>
    <w:rsid w:val="00EF46A2"/>
    <w:rsid w:val="00F00259"/>
    <w:rsid w:val="00F021FC"/>
    <w:rsid w:val="00F026D5"/>
    <w:rsid w:val="00F028D8"/>
    <w:rsid w:val="00F02BFD"/>
    <w:rsid w:val="00F05414"/>
    <w:rsid w:val="00F05D6B"/>
    <w:rsid w:val="00F07336"/>
    <w:rsid w:val="00F1037C"/>
    <w:rsid w:val="00F10753"/>
    <w:rsid w:val="00F10FA6"/>
    <w:rsid w:val="00F14412"/>
    <w:rsid w:val="00F1493D"/>
    <w:rsid w:val="00F1599B"/>
    <w:rsid w:val="00F159C9"/>
    <w:rsid w:val="00F15ACC"/>
    <w:rsid w:val="00F178A6"/>
    <w:rsid w:val="00F20A5A"/>
    <w:rsid w:val="00F20AEF"/>
    <w:rsid w:val="00F2228F"/>
    <w:rsid w:val="00F22A97"/>
    <w:rsid w:val="00F23533"/>
    <w:rsid w:val="00F23E7C"/>
    <w:rsid w:val="00F26E4E"/>
    <w:rsid w:val="00F27614"/>
    <w:rsid w:val="00F305A7"/>
    <w:rsid w:val="00F31DC7"/>
    <w:rsid w:val="00F326B3"/>
    <w:rsid w:val="00F36057"/>
    <w:rsid w:val="00F36940"/>
    <w:rsid w:val="00F36E79"/>
    <w:rsid w:val="00F4115C"/>
    <w:rsid w:val="00F411CB"/>
    <w:rsid w:val="00F443C6"/>
    <w:rsid w:val="00F45742"/>
    <w:rsid w:val="00F507F6"/>
    <w:rsid w:val="00F51A73"/>
    <w:rsid w:val="00F5348B"/>
    <w:rsid w:val="00F54087"/>
    <w:rsid w:val="00F55F14"/>
    <w:rsid w:val="00F56824"/>
    <w:rsid w:val="00F570E0"/>
    <w:rsid w:val="00F612BB"/>
    <w:rsid w:val="00F62E54"/>
    <w:rsid w:val="00F63608"/>
    <w:rsid w:val="00F63FAF"/>
    <w:rsid w:val="00F64EFC"/>
    <w:rsid w:val="00F65818"/>
    <w:rsid w:val="00F7052B"/>
    <w:rsid w:val="00F715BB"/>
    <w:rsid w:val="00F7632B"/>
    <w:rsid w:val="00F80F6C"/>
    <w:rsid w:val="00F8269D"/>
    <w:rsid w:val="00F82BCE"/>
    <w:rsid w:val="00F83B06"/>
    <w:rsid w:val="00F84183"/>
    <w:rsid w:val="00F84248"/>
    <w:rsid w:val="00F854FE"/>
    <w:rsid w:val="00F868A2"/>
    <w:rsid w:val="00F8793E"/>
    <w:rsid w:val="00F901EE"/>
    <w:rsid w:val="00F91587"/>
    <w:rsid w:val="00F943AD"/>
    <w:rsid w:val="00F94690"/>
    <w:rsid w:val="00F95373"/>
    <w:rsid w:val="00F960C4"/>
    <w:rsid w:val="00F96207"/>
    <w:rsid w:val="00F97372"/>
    <w:rsid w:val="00FA03F2"/>
    <w:rsid w:val="00FA0EE3"/>
    <w:rsid w:val="00FA13D4"/>
    <w:rsid w:val="00FA2369"/>
    <w:rsid w:val="00FA2384"/>
    <w:rsid w:val="00FA37DD"/>
    <w:rsid w:val="00FA387E"/>
    <w:rsid w:val="00FA40F6"/>
    <w:rsid w:val="00FA5256"/>
    <w:rsid w:val="00FA697E"/>
    <w:rsid w:val="00FB41E1"/>
    <w:rsid w:val="00FB6150"/>
    <w:rsid w:val="00FB7807"/>
    <w:rsid w:val="00FB7AB0"/>
    <w:rsid w:val="00FC2039"/>
    <w:rsid w:val="00FC26B5"/>
    <w:rsid w:val="00FC54F6"/>
    <w:rsid w:val="00FC5505"/>
    <w:rsid w:val="00FC5BAE"/>
    <w:rsid w:val="00FC5EF5"/>
    <w:rsid w:val="00FD14C0"/>
    <w:rsid w:val="00FD1B1E"/>
    <w:rsid w:val="00FD1BF3"/>
    <w:rsid w:val="00FD3EE8"/>
    <w:rsid w:val="00FD48F4"/>
    <w:rsid w:val="00FD616E"/>
    <w:rsid w:val="00FD65F1"/>
    <w:rsid w:val="00FD71D3"/>
    <w:rsid w:val="00FE09E0"/>
    <w:rsid w:val="00FE1B20"/>
    <w:rsid w:val="00FE21EF"/>
    <w:rsid w:val="00FE3175"/>
    <w:rsid w:val="00FE37C1"/>
    <w:rsid w:val="00FE4809"/>
    <w:rsid w:val="00FE4AC5"/>
    <w:rsid w:val="00FE7D9F"/>
    <w:rsid w:val="00FF2B6B"/>
    <w:rsid w:val="00FF2F28"/>
    <w:rsid w:val="00FF42E7"/>
    <w:rsid w:val="00FF5B04"/>
    <w:rsid w:val="00FF6C68"/>
    <w:rsid w:val="00FF704D"/>
    <w:rsid w:val="00FF7E68"/>
    <w:rsid w:val="0469EFBE"/>
    <w:rsid w:val="0A5121F9"/>
    <w:rsid w:val="156A0A0B"/>
    <w:rsid w:val="2713F372"/>
    <w:rsid w:val="2766F21A"/>
    <w:rsid w:val="2CD9CF37"/>
    <w:rsid w:val="52C14A7C"/>
    <w:rsid w:val="6B1C10CF"/>
    <w:rsid w:val="6E0E6C09"/>
    <w:rsid w:val="770AAF27"/>
    <w:rsid w:val="77BF0BA4"/>
    <w:rsid w:val="79FBBF0E"/>
    <w:rsid w:val="7E939FC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907570A"/>
  <w15:docId w15:val="{4EB7D04B-DD68-458C-A160-550BF7A5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styleId="UnresolvedMention">
    <w:name w:val="Unresolved Mention"/>
    <w:basedOn w:val="DefaultParagraphFont"/>
    <w:uiPriority w:val="99"/>
    <w:semiHidden/>
    <w:unhideWhenUsed/>
    <w:rsid w:val="00AE7C7A"/>
    <w:rPr>
      <w:color w:val="605E5C"/>
      <w:shd w:val="clear" w:color="auto" w:fill="E1DFDD"/>
    </w:rPr>
  </w:style>
  <w:style w:type="character" w:styleId="Mention">
    <w:name w:val="Mention"/>
    <w:basedOn w:val="DefaultParagraphFont"/>
    <w:uiPriority w:val="99"/>
    <w:unhideWhenUsed/>
    <w:rsid w:val="005635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sbir.gov/sites/default/files/SBA%20SBIR_STTR_POLICY_DIRECTIVE_May2023.pdf" TargetMode="External" /><Relationship Id="rId11" Type="http://schemas.openxmlformats.org/officeDocument/2006/relationships/hyperlink" Target="mailto:john.kastl@sentinelag.tech" TargetMode="External" /><Relationship Id="rId12" Type="http://schemas.openxmlformats.org/officeDocument/2006/relationships/hyperlink" Target="mailto:ian.gibson@pitchaero.com" TargetMode="External" /><Relationship Id="rId13" Type="http://schemas.openxmlformats.org/officeDocument/2006/relationships/hyperlink" Target="mailto:rick.stonex@poplarinnovations.com" TargetMode="External" /><Relationship Id="rId14" Type="http://schemas.openxmlformats.org/officeDocument/2006/relationships/hyperlink" Target="https://www.rocis.gov/rocis/DownloadDocument.do?documentID=1731019&amp;version=0" TargetMode="External" /><Relationship Id="rId15" Type="http://schemas.openxmlformats.org/officeDocument/2006/relationships/hyperlink" Target="https://www.rocis.gov/rocis/DownloadDocument.do?documentID=1731021&amp;version=0" TargetMode="External" /><Relationship Id="rId16" Type="http://schemas.openxmlformats.org/officeDocument/2006/relationships/hyperlink" Target="https://data.bls.gov/oes/" TargetMode="External" /><Relationship Id="rId17" Type="http://schemas.openxmlformats.org/officeDocument/2006/relationships/footer" Target="footer1.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776F6C2F2BF409983EAD7A38C1853" ma:contentTypeVersion="16" ma:contentTypeDescription="Create a new document." ma:contentTypeScope="" ma:versionID="b7ac0cf0b2b0b148cb4601b5d073be93">
  <xsd:schema xmlns:xsd="http://www.w3.org/2001/XMLSchema" xmlns:xs="http://www.w3.org/2001/XMLSchema" xmlns:p="http://schemas.microsoft.com/office/2006/metadata/properties" xmlns:ns2="82e27735-c2a8-4d7e-9c55-24660a6aaab5" xmlns:ns3="6ae8d4ad-ab30-4e29-8856-1adabd46bc78" targetNamespace="http://schemas.microsoft.com/office/2006/metadata/properties" ma:root="true" ma:fieldsID="eff6477f640b755f7365958162442b97" ns2:_="" ns3:_="">
    <xsd:import namespace="82e27735-c2a8-4d7e-9c55-24660a6aaab5"/>
    <xsd:import namespace="6ae8d4ad-ab30-4e29-8856-1adabd46bc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Location"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27735-c2a8-4d7e-9c55-24660a6aa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e8d4ad-ab30-4e29-8856-1adabd46bc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82e27735-c2a8-4d7e-9c55-24660a6aaa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7D22E2-E154-4217-BC1E-941283D0B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27735-c2a8-4d7e-9c55-24660a6aaab5"/>
    <ds:schemaRef ds:uri="6ae8d4ad-ab30-4e29-8856-1adabd46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3.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customXml/itemProps4.xml><?xml version="1.0" encoding="utf-8"?>
<ds:datastoreItem xmlns:ds="http://schemas.openxmlformats.org/officeDocument/2006/customXml" ds:itemID="{C5DD7420-095D-468C-BC80-9E7A41869B57}">
  <ds:schemaRefs>
    <ds:schemaRef ds:uri="http://schemas.microsoft.com/office/2006/metadata/properties"/>
    <ds:schemaRef ds:uri="82e27735-c2a8-4d7e-9c55-24660a6aaab5"/>
    <ds:schemaRef ds:uri="http://schemas.microsoft.com/office/infopath/2007/PartnerControl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3217</Words>
  <Characters>18339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Supporting Statement for OMB No</vt:lpstr>
    </vt:vector>
  </TitlesOfParts>
  <Company>USDA/FNS</Company>
  <LinksUpToDate>false</LinksUpToDate>
  <CharactersWithSpaces>21513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Gronlund, Heather - REE-NIFA</cp:lastModifiedBy>
  <cp:revision>21</cp:revision>
  <cp:lastPrinted>2013-08-08T18:23:00Z</cp:lastPrinted>
  <dcterms:created xsi:type="dcterms:W3CDTF">2026-09-30T15:20:00Z</dcterms:created>
  <dcterms:modified xsi:type="dcterms:W3CDTF">2026-09-30T15:33:00Z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0x010100F7D776F6C2F2BF409983EAD7A38C1853</vt:lpwstr>
  </property>
  <property fmtid="{D5CDD505-2E9C-101B-9397-08002B2CF9AE}" pid="3" name="docLang">
    <vt:lpwstr>en</vt:lpwstr>
  </property>
  <property fmtid="{D5CDD505-2E9C-101B-9397-08002B2CF9AE}" pid="4" name="Order">
    <vt:r8>500</vt:r8>
  </property>
  <property fmtid="{D5CDD505-2E9C-101B-9397-08002B2CF9AE}" pid="5" name="TemplateUrl">
    <vt:lpwstr/>
  </property>
  <property fmtid="{D5CDD505-2E9C-101B-9397-08002B2CF9AE}" pid="6" name="xd_ProgID">
    <vt:lpwstr/>
  </property>
  <property fmtid="{D5CDD505-2E9C-101B-9397-08002B2CF9AE}" pid="7" name="_dlc_DocId">
    <vt:lpwstr>PAT56XDWNNC6-1500440792-5</vt:lpwstr>
  </property>
  <property fmtid="{D5CDD505-2E9C-101B-9397-08002B2CF9AE}" pid="8" name="_dlc_DocIdItemGuid">
    <vt:lpwstr>f9460f86-ccb2-45e2-9293-8cbabf720072</vt:lpwstr>
  </property>
  <property fmtid="{D5CDD505-2E9C-101B-9397-08002B2CF9AE}" pid="9" name="_dlc_DocIdUrl">
    <vt:lpwstr>https://fncspro.usda.net/offices/ops/prao/_layouts/15/DocIdRedir.aspx?ID=PAT56XDWNNC6-1500440792-5, PAT56XDWNNC6-1500440792-5</vt:lpwstr>
  </property>
</Properties>
</file>