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02C8E" w:rsidRPr="002A6E4E" w:rsidP="00202C8E" w14:paraId="25A7E3BF" w14:textId="00E699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b/>
          <w:sz w:val="24"/>
          <w:szCs w:val="24"/>
        </w:rPr>
      </w:pPr>
    </w:p>
    <w:p w:rsidR="0090183E" w:rsidP="002278CF" w14:paraId="6E0DF62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p>
    <w:p w:rsidR="0090183E" w:rsidP="002278CF" w14:paraId="6DB18EF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p>
    <w:p w:rsidR="0090183E" w:rsidP="002278CF" w14:paraId="112BD63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p>
    <w:p w:rsidR="0090183E" w:rsidP="002278CF" w14:paraId="22223B48"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p>
    <w:p w:rsidR="0090183E" w:rsidP="002278CF" w14:paraId="0A5C89F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p>
    <w:p w:rsidR="0090183E" w:rsidP="002278CF" w14:paraId="1D117D7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p>
    <w:p w:rsidR="0090183E" w:rsidP="002278CF" w14:paraId="102DFB3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p>
    <w:p w:rsidR="0090183E" w:rsidP="002278CF" w14:paraId="6916D06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p>
    <w:p w:rsidR="0090183E" w:rsidP="002278CF" w14:paraId="2829D83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p>
    <w:p w:rsidR="00A325C5" w:rsidRPr="002A6E4E" w:rsidP="002278CF" w14:paraId="3BCEAE39" w14:textId="7295813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jc w:val="center"/>
        <w:rPr>
          <w:b/>
          <w:sz w:val="24"/>
          <w:szCs w:val="24"/>
        </w:rPr>
      </w:pPr>
      <w:r w:rsidRPr="002A6E4E">
        <w:rPr>
          <w:b/>
          <w:sz w:val="24"/>
          <w:szCs w:val="24"/>
        </w:rPr>
        <w:t>Supporting Statement for Paperwork Reduction Act Submissions</w:t>
      </w:r>
    </w:p>
    <w:p w:rsidR="00235F0D" w:rsidP="001E681E" w14:paraId="3A1D4E59" w14:textId="77777777">
      <w:pPr>
        <w:jc w:val="center"/>
        <w:rPr>
          <w:b/>
          <w:bCs/>
          <w:sz w:val="24"/>
          <w:szCs w:val="24"/>
        </w:rPr>
      </w:pPr>
    </w:p>
    <w:p w:rsidR="001E681E" w:rsidRPr="002A6E4E" w:rsidP="001E681E" w14:paraId="3A2B92F4" w14:textId="09C9173A">
      <w:pPr>
        <w:jc w:val="center"/>
        <w:rPr>
          <w:b/>
          <w:bCs/>
          <w:sz w:val="24"/>
          <w:szCs w:val="24"/>
        </w:rPr>
      </w:pPr>
      <w:r>
        <w:rPr>
          <w:b/>
          <w:bCs/>
          <w:sz w:val="24"/>
          <w:szCs w:val="24"/>
        </w:rPr>
        <w:t xml:space="preserve">For </w:t>
      </w:r>
      <w:r w:rsidRPr="002A6E4E">
        <w:rPr>
          <w:b/>
          <w:bCs/>
          <w:sz w:val="24"/>
          <w:szCs w:val="24"/>
        </w:rPr>
        <w:t xml:space="preserve">OMB </w:t>
      </w:r>
      <w:r>
        <w:rPr>
          <w:b/>
          <w:bCs/>
          <w:sz w:val="24"/>
          <w:szCs w:val="24"/>
        </w:rPr>
        <w:t xml:space="preserve">Control Number </w:t>
      </w:r>
      <w:r w:rsidRPr="002A6E4E">
        <w:rPr>
          <w:b/>
          <w:bCs/>
          <w:sz w:val="24"/>
          <w:szCs w:val="24"/>
        </w:rPr>
        <w:t>0551-NEW</w:t>
      </w:r>
    </w:p>
    <w:p w:rsidR="001E681E" w:rsidRPr="00C82F37" w:rsidP="00C82F37" w14:paraId="34B16B90" w14:textId="77777777">
      <w:pPr>
        <w:spacing w:before="240"/>
        <w:jc w:val="center"/>
        <w:rPr>
          <w:b/>
          <w:bCs/>
        </w:rPr>
      </w:pPr>
    </w:p>
    <w:p w:rsidR="001E681E" w:rsidRPr="006E6734" w:rsidP="002A6E4E" w14:paraId="44319776" w14:textId="53E19C4A">
      <w:pPr>
        <w:jc w:val="center"/>
        <w:rPr>
          <w:b/>
          <w:bCs/>
          <w:sz w:val="24"/>
          <w:szCs w:val="24"/>
        </w:rPr>
      </w:pPr>
      <w:r w:rsidRPr="006E6734">
        <w:rPr>
          <w:b/>
          <w:bCs/>
          <w:sz w:val="24"/>
          <w:szCs w:val="24"/>
        </w:rPr>
        <w:t xml:space="preserve">Title: </w:t>
      </w:r>
      <w:r w:rsidRPr="006E6734">
        <w:rPr>
          <w:b/>
          <w:bCs/>
          <w:sz w:val="24"/>
          <w:szCs w:val="24"/>
        </w:rPr>
        <w:t xml:space="preserve">USDA Food for Peace </w:t>
      </w:r>
      <w:r w:rsidRPr="006E6734">
        <w:rPr>
          <w:b/>
          <w:bCs/>
          <w:sz w:val="24"/>
          <w:szCs w:val="24"/>
        </w:rPr>
        <w:t>P</w:t>
      </w:r>
      <w:r w:rsidRPr="006E6734">
        <w:rPr>
          <w:b/>
          <w:bCs/>
          <w:sz w:val="24"/>
          <w:szCs w:val="24"/>
        </w:rPr>
        <w:t>rogram</w:t>
      </w:r>
    </w:p>
    <w:p w:rsidR="006E6734" w:rsidRPr="006E6734" w:rsidP="002A6E4E" w14:paraId="6DDF210B" w14:textId="77777777">
      <w:pPr>
        <w:jc w:val="center"/>
        <w:rPr>
          <w:b/>
          <w:bCs/>
          <w:sz w:val="24"/>
          <w:szCs w:val="24"/>
        </w:rPr>
      </w:pPr>
    </w:p>
    <w:p w:rsidR="00602CA8" w:rsidRPr="006E6734" w:rsidP="002A6E4E" w14:paraId="369C351C" w14:textId="1CBD5DCD">
      <w:pPr>
        <w:jc w:val="center"/>
        <w:rPr>
          <w:b/>
          <w:bCs/>
          <w:sz w:val="24"/>
          <w:szCs w:val="24"/>
        </w:rPr>
      </w:pPr>
      <w:r w:rsidRPr="006E6734">
        <w:rPr>
          <w:b/>
          <w:bCs/>
          <w:sz w:val="24"/>
          <w:szCs w:val="24"/>
        </w:rPr>
        <w:t>Author: Beth Bwembya, Director, Administration Branch</w:t>
      </w:r>
    </w:p>
    <w:p w:rsidR="002A6E4E" w:rsidRPr="006E6734" w:rsidP="002A6E4E" w14:paraId="04236E2D" w14:textId="7B98CF14">
      <w:pPr>
        <w:spacing w:line="480" w:lineRule="auto"/>
        <w:jc w:val="center"/>
        <w:rPr>
          <w:b/>
          <w:sz w:val="24"/>
          <w:szCs w:val="24"/>
          <w:lang w:val=""/>
        </w:rPr>
      </w:pPr>
      <w:r w:rsidRPr="006E6734">
        <w:rPr>
          <w:b/>
          <w:sz w:val="24"/>
          <w:szCs w:val="24"/>
          <w:lang w:val=""/>
        </w:rPr>
        <w:t xml:space="preserve">USDA Foreign </w:t>
      </w:r>
      <w:r w:rsidRPr="006E6734">
        <w:rPr>
          <w:b/>
          <w:sz w:val="24"/>
          <w:szCs w:val="24"/>
          <w:lang w:val=""/>
        </w:rPr>
        <w:t>Agricultural</w:t>
      </w:r>
      <w:r w:rsidRPr="006E6734">
        <w:rPr>
          <w:b/>
          <w:sz w:val="24"/>
          <w:szCs w:val="24"/>
          <w:lang w:val=""/>
        </w:rPr>
        <w:t xml:space="preserve"> Service</w:t>
      </w:r>
    </w:p>
    <w:p w:rsidR="002A6E4E" w:rsidRPr="006E6734" w:rsidP="002A6E4E" w14:paraId="4ED6FFB4" w14:textId="30CEAF2F">
      <w:pPr>
        <w:spacing w:line="480" w:lineRule="auto"/>
        <w:jc w:val="center"/>
        <w:rPr>
          <w:b/>
          <w:sz w:val="24"/>
          <w:szCs w:val="24"/>
          <w:lang w:val=""/>
        </w:rPr>
      </w:pPr>
      <w:r w:rsidRPr="006E6734">
        <w:rPr>
          <w:b/>
          <w:sz w:val="24"/>
          <w:szCs w:val="24"/>
          <w:lang w:val=""/>
        </w:rPr>
        <w:t xml:space="preserve">1400 Independence Avenue </w:t>
      </w:r>
    </w:p>
    <w:p w:rsidR="002A6E4E" w:rsidRPr="006E6734" w:rsidP="002A6E4E" w14:paraId="291C84EB" w14:textId="77777777">
      <w:pPr>
        <w:spacing w:line="480" w:lineRule="auto"/>
        <w:jc w:val="center"/>
        <w:rPr>
          <w:b/>
          <w:sz w:val="24"/>
          <w:szCs w:val="24"/>
          <w:lang w:val=""/>
        </w:rPr>
      </w:pPr>
      <w:r w:rsidRPr="006E6734">
        <w:rPr>
          <w:b/>
          <w:sz w:val="24"/>
          <w:szCs w:val="24"/>
          <w:lang w:val=""/>
        </w:rPr>
        <w:t>Washington, DC 20250</w:t>
      </w:r>
    </w:p>
    <w:p w:rsidR="0090183E" w:rsidRPr="006E6734" w14:paraId="19F64A3E" w14:textId="39C8EEFD">
      <w:pPr>
        <w:overflowPunct/>
        <w:autoSpaceDE/>
        <w:autoSpaceDN/>
        <w:adjustRightInd/>
        <w:textAlignment w:val="auto"/>
        <w:rPr>
          <w:b/>
          <w:bCs/>
          <w:sz w:val="32"/>
          <w:szCs w:val="32"/>
        </w:rPr>
      </w:pPr>
      <w:r w:rsidRPr="006E6734">
        <w:rPr>
          <w:b/>
          <w:bCs/>
          <w:sz w:val="32"/>
          <w:szCs w:val="32"/>
        </w:rPr>
        <w:br w:type="page"/>
      </w:r>
    </w:p>
    <w:p w:rsidR="002A6E4E" w:rsidRPr="002A6E4E" w:rsidP="00602CA8" w14:paraId="6C852584" w14:textId="77777777">
      <w:pPr>
        <w:jc w:val="center"/>
        <w:rPr>
          <w:b/>
          <w:bCs/>
          <w:sz w:val="24"/>
          <w:szCs w:val="24"/>
        </w:rPr>
      </w:pPr>
    </w:p>
    <w:p w:rsidR="00A325C5" w:rsidRPr="002A6E4E" w14:paraId="02FEA291"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b/>
          <w:sz w:val="24"/>
          <w:szCs w:val="24"/>
        </w:rPr>
      </w:pPr>
    </w:p>
    <w:p w:rsidR="00A325C5" w:rsidRPr="002A6E4E" w14:paraId="7DAF50B1"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color w:val="000000"/>
          <w:sz w:val="24"/>
          <w:szCs w:val="24"/>
        </w:rPr>
      </w:pPr>
      <w:r w:rsidRPr="002A6E4E">
        <w:rPr>
          <w:b/>
          <w:sz w:val="24"/>
          <w:szCs w:val="24"/>
        </w:rPr>
        <w:t>A</w:t>
      </w:r>
      <w:r w:rsidRPr="002A6E4E">
        <w:rPr>
          <w:b/>
          <w:sz w:val="24"/>
          <w:szCs w:val="24"/>
        </w:rPr>
        <w:t xml:space="preserve">. </w:t>
      </w:r>
      <w:r w:rsidRPr="002A6E4E">
        <w:rPr>
          <w:b/>
          <w:sz w:val="24"/>
          <w:szCs w:val="24"/>
        </w:rPr>
        <w:tab/>
        <w:t>Justi</w:t>
      </w:r>
      <w:r w:rsidRPr="002A6E4E">
        <w:rPr>
          <w:b/>
          <w:color w:val="000000"/>
          <w:sz w:val="24"/>
          <w:szCs w:val="24"/>
        </w:rPr>
        <w:t>fication</w:t>
      </w:r>
    </w:p>
    <w:p w:rsidR="00A325C5" w:rsidRPr="002A6E4E" w14:paraId="49B7831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color w:val="000000"/>
          <w:sz w:val="24"/>
          <w:szCs w:val="24"/>
        </w:rPr>
      </w:pPr>
    </w:p>
    <w:p w:rsidR="00A325C5" w:rsidRPr="002A6E4E" w:rsidP="00C82F37" w14:paraId="202D3D1C" w14:textId="6A0F8E3E">
      <w:pPr>
        <w:pStyle w:val="Heading2"/>
        <w:numPr>
          <w:ilvl w:val="0"/>
          <w:numId w:val="47"/>
        </w:numPr>
        <w:rPr>
          <w:color w:val="000000"/>
          <w:sz w:val="24"/>
          <w:szCs w:val="24"/>
        </w:rPr>
      </w:pPr>
      <w:bookmarkStart w:id="0" w:name="_Toc239432769"/>
      <w:r w:rsidRPr="002A6E4E">
        <w:rPr>
          <w:rFonts w:ascii="Times New Roman" w:hAnsi="Times New Roman"/>
          <w:color w:val="000000" w:themeColor="text1"/>
          <w:sz w:val="24"/>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bookmarkEnd w:id="0"/>
    </w:p>
    <w:p w:rsidR="00D64835" w:rsidRPr="002A6E4E" w:rsidP="00901BCD" w14:paraId="754320E3" w14:textId="77777777">
      <w:pPr>
        <w:keepLines/>
        <w:tabs>
          <w:tab w:val="left" w:pos="360"/>
        </w:tabs>
        <w:spacing w:after="80"/>
        <w:ind w:left="360"/>
        <w:rPr>
          <w:color w:val="000000"/>
          <w:sz w:val="24"/>
          <w:szCs w:val="24"/>
        </w:rPr>
      </w:pPr>
    </w:p>
    <w:p w:rsidR="00901BCD" w:rsidRPr="002A6E4E" w:rsidP="00901BCD" w14:paraId="70C08B66" w14:textId="0BE5DEC4">
      <w:pPr>
        <w:keepLines/>
        <w:tabs>
          <w:tab w:val="left" w:pos="360"/>
        </w:tabs>
        <w:spacing w:after="80"/>
        <w:ind w:left="360"/>
        <w:rPr>
          <w:i/>
          <w:iCs/>
          <w:sz w:val="24"/>
          <w:szCs w:val="24"/>
        </w:rPr>
      </w:pPr>
      <w:r>
        <w:rPr>
          <w:color w:val="000000" w:themeColor="text1"/>
          <w:sz w:val="24"/>
          <w:szCs w:val="24"/>
        </w:rPr>
        <w:t xml:space="preserve">This is a new generic information collection request. </w:t>
      </w:r>
      <w:r w:rsidRPr="002A6E4E" w:rsidR="00A76D7D">
        <w:rPr>
          <w:color w:val="000000" w:themeColor="text1"/>
          <w:sz w:val="24"/>
          <w:szCs w:val="24"/>
        </w:rPr>
        <w:t xml:space="preserve">Information collection is required </w:t>
      </w:r>
      <w:r w:rsidRPr="002A6E4E" w:rsidR="00A76D7D">
        <w:rPr>
          <w:color w:val="000000" w:themeColor="text1"/>
          <w:sz w:val="24"/>
          <w:szCs w:val="24"/>
        </w:rPr>
        <w:t>by</w:t>
      </w:r>
      <w:r w:rsidRPr="002A6E4E" w:rsidR="00A76D7D">
        <w:rPr>
          <w:color w:val="000000" w:themeColor="text1"/>
          <w:sz w:val="24"/>
          <w:szCs w:val="24"/>
        </w:rPr>
        <w:t xml:space="preserve"> 2 CFR Part</w:t>
      </w:r>
      <w:r w:rsidRPr="002A6E4E">
        <w:rPr>
          <w:color w:val="000000" w:themeColor="text1"/>
          <w:sz w:val="24"/>
          <w:szCs w:val="24"/>
        </w:rPr>
        <w:t>s</w:t>
      </w:r>
      <w:r w:rsidRPr="002A6E4E" w:rsidR="00A76D7D">
        <w:rPr>
          <w:color w:val="000000" w:themeColor="text1"/>
          <w:sz w:val="24"/>
          <w:szCs w:val="24"/>
        </w:rPr>
        <w:t xml:space="preserve"> 200</w:t>
      </w:r>
      <w:r w:rsidRPr="002A6E4E" w:rsidR="00291E94">
        <w:rPr>
          <w:color w:val="000000" w:themeColor="text1"/>
          <w:sz w:val="24"/>
          <w:szCs w:val="24"/>
        </w:rPr>
        <w:t xml:space="preserve"> </w:t>
      </w:r>
      <w:r w:rsidRPr="002A6E4E">
        <w:rPr>
          <w:color w:val="000000" w:themeColor="text1"/>
          <w:sz w:val="24"/>
          <w:szCs w:val="24"/>
        </w:rPr>
        <w:t xml:space="preserve">and 400. For assistance agreements awarded on or after December 26, 2014, 2 CFR Part 400 implements OMB regulations in 2 CFR Part 200. These regulations include only those provisions mandated by statue or added by USDA to ensure sound and effective financial assistance management. These regulations set forth pre-award, </w:t>
      </w:r>
      <w:r w:rsidRPr="002A6E4E" w:rsidR="2F0DDD22">
        <w:rPr>
          <w:color w:val="000000" w:themeColor="text1"/>
          <w:sz w:val="24"/>
          <w:szCs w:val="24"/>
        </w:rPr>
        <w:t xml:space="preserve">and </w:t>
      </w:r>
      <w:r w:rsidRPr="002A6E4E">
        <w:rPr>
          <w:color w:val="000000" w:themeColor="text1"/>
          <w:sz w:val="24"/>
          <w:szCs w:val="24"/>
        </w:rPr>
        <w:t>post-award</w:t>
      </w:r>
      <w:r w:rsidRPr="002A6E4E" w:rsidR="31708AD6">
        <w:rPr>
          <w:color w:val="000000" w:themeColor="text1"/>
          <w:sz w:val="24"/>
          <w:szCs w:val="24"/>
        </w:rPr>
        <w:t xml:space="preserve"> and </w:t>
      </w:r>
      <w:r w:rsidRPr="002A6E4E">
        <w:rPr>
          <w:color w:val="000000" w:themeColor="text1"/>
          <w:sz w:val="24"/>
          <w:szCs w:val="24"/>
        </w:rPr>
        <w:t>requirements. This information is needed by FAS project officers, grant specialists, program coordinators, managers, and finance officials to manage/oversee recipient programmatic and financial performance under FAS assistance agreements.</w:t>
      </w:r>
      <w:r w:rsidRPr="002A6E4E" w:rsidR="00602CA8">
        <w:rPr>
          <w:color w:val="000000" w:themeColor="text1"/>
          <w:sz w:val="24"/>
          <w:szCs w:val="24"/>
        </w:rPr>
        <w:t xml:space="preserve"> This is a generic information collection to cover all grant making under the Food for Peace program as noted in </w:t>
      </w:r>
      <w:r w:rsidRPr="002A6E4E" w:rsidR="00FA4533">
        <w:rPr>
          <w:sz w:val="24"/>
          <w:szCs w:val="24"/>
        </w:rPr>
        <w:t xml:space="preserve">7 U.S.C. §§ 1721, </w:t>
      </w:r>
      <w:r w:rsidRPr="002A6E4E" w:rsidR="00FA4533">
        <w:rPr>
          <w:i/>
          <w:iCs/>
          <w:sz w:val="24"/>
          <w:szCs w:val="24"/>
        </w:rPr>
        <w:t>et seq.</w:t>
      </w:r>
    </w:p>
    <w:p w:rsidR="00FA4533" w:rsidRPr="002A6E4E" w:rsidP="00901BCD" w14:paraId="6FD1D9DC" w14:textId="77777777">
      <w:pPr>
        <w:keepLines/>
        <w:tabs>
          <w:tab w:val="left" w:pos="360"/>
        </w:tabs>
        <w:spacing w:after="80"/>
        <w:ind w:left="360"/>
        <w:rPr>
          <w:color w:val="000000"/>
          <w:sz w:val="24"/>
          <w:szCs w:val="24"/>
        </w:rPr>
      </w:pPr>
    </w:p>
    <w:p w:rsidR="00FA4533" w:rsidRPr="002A6E4E" w:rsidP="00901BCD" w14:paraId="6CC0FF7A" w14:textId="5490428F">
      <w:pPr>
        <w:keepLines/>
        <w:tabs>
          <w:tab w:val="left" w:pos="360"/>
        </w:tabs>
        <w:spacing w:after="80"/>
        <w:ind w:left="360"/>
        <w:rPr>
          <w:sz w:val="24"/>
          <w:szCs w:val="24"/>
        </w:rPr>
      </w:pPr>
      <w:r w:rsidRPr="002A6E4E">
        <w:rPr>
          <w:sz w:val="24"/>
          <w:szCs w:val="24"/>
        </w:rPr>
        <w:t>This FAS generic collection package will allow and account for all of FAS’ competitive and non</w:t>
      </w:r>
      <w:r w:rsidRPr="002A6E4E" w:rsidR="001112A9">
        <w:rPr>
          <w:sz w:val="24"/>
          <w:szCs w:val="24"/>
        </w:rPr>
        <w:t>-</w:t>
      </w:r>
      <w:r w:rsidRPr="002A6E4E">
        <w:rPr>
          <w:sz w:val="24"/>
          <w:szCs w:val="24"/>
        </w:rPr>
        <w:t>competitively</w:t>
      </w:r>
      <w:r w:rsidRPr="002A6E4E" w:rsidR="001112A9">
        <w:rPr>
          <w:sz w:val="24"/>
          <w:szCs w:val="24"/>
        </w:rPr>
        <w:t xml:space="preserve"> </w:t>
      </w:r>
      <w:r w:rsidRPr="002A6E4E">
        <w:rPr>
          <w:sz w:val="24"/>
          <w:szCs w:val="24"/>
        </w:rPr>
        <w:t xml:space="preserve">awarded Food for Peace grants to collect information from grant applicants that are needed to evaluate and rank applicants and protect the integrity of the grantee selection process. To that end, the list of programs within Food for Peace include: the </w:t>
      </w:r>
      <w:r w:rsidR="00D811BD">
        <w:rPr>
          <w:sz w:val="24"/>
          <w:szCs w:val="24"/>
        </w:rPr>
        <w:t>e</w:t>
      </w:r>
      <w:r w:rsidRPr="002A6E4E">
        <w:rPr>
          <w:sz w:val="24"/>
          <w:szCs w:val="24"/>
        </w:rPr>
        <w:t xml:space="preserve">mergency </w:t>
      </w:r>
      <w:r w:rsidR="00D811BD">
        <w:rPr>
          <w:sz w:val="24"/>
          <w:szCs w:val="24"/>
        </w:rPr>
        <w:t>programming</w:t>
      </w:r>
      <w:r w:rsidRPr="002A6E4E">
        <w:rPr>
          <w:sz w:val="24"/>
          <w:szCs w:val="24"/>
        </w:rPr>
        <w:t xml:space="preserve">, the </w:t>
      </w:r>
      <w:r w:rsidR="00016157">
        <w:rPr>
          <w:sz w:val="24"/>
          <w:szCs w:val="24"/>
        </w:rPr>
        <w:t>n</w:t>
      </w:r>
      <w:r w:rsidRPr="002A6E4E">
        <w:rPr>
          <w:sz w:val="24"/>
          <w:szCs w:val="24"/>
        </w:rPr>
        <w:t>on-</w:t>
      </w:r>
      <w:r w:rsidR="00016157">
        <w:rPr>
          <w:sz w:val="24"/>
          <w:szCs w:val="24"/>
        </w:rPr>
        <w:t>e</w:t>
      </w:r>
      <w:r w:rsidRPr="002A6E4E">
        <w:rPr>
          <w:sz w:val="24"/>
          <w:szCs w:val="24"/>
        </w:rPr>
        <w:t>mergency program</w:t>
      </w:r>
      <w:r w:rsidR="00D811BD">
        <w:rPr>
          <w:sz w:val="24"/>
          <w:szCs w:val="24"/>
        </w:rPr>
        <w:t>ming</w:t>
      </w:r>
      <w:r w:rsidRPr="002A6E4E">
        <w:rPr>
          <w:sz w:val="24"/>
          <w:szCs w:val="24"/>
        </w:rPr>
        <w:t xml:space="preserve">, the John Ogonowski and Doug Bereuter Farmer to Farmer program, and the International Food Relief program. </w:t>
      </w:r>
    </w:p>
    <w:p w:rsidR="00FA4533" w:rsidRPr="002A6E4E" w:rsidP="00FA4533" w14:paraId="73BFA22F" w14:textId="77777777">
      <w:pPr>
        <w:ind w:left="360"/>
        <w:rPr>
          <w:sz w:val="24"/>
          <w:szCs w:val="24"/>
        </w:rPr>
      </w:pPr>
    </w:p>
    <w:p w:rsidR="00FA4533" w:rsidRPr="002A6E4E" w:rsidP="00FA4533" w14:paraId="180364A4" w14:textId="0549BB61">
      <w:pPr>
        <w:ind w:left="360"/>
        <w:rPr>
          <w:sz w:val="24"/>
          <w:szCs w:val="24"/>
        </w:rPr>
      </w:pPr>
      <w:r w:rsidRPr="002A6E4E">
        <w:rPr>
          <w:sz w:val="24"/>
          <w:szCs w:val="24"/>
        </w:rPr>
        <w:t xml:space="preserve">Each program includes </w:t>
      </w:r>
      <w:r w:rsidRPr="002A6E4E">
        <w:rPr>
          <w:sz w:val="24"/>
          <w:szCs w:val="24"/>
        </w:rPr>
        <w:t>a number of</w:t>
      </w:r>
      <w:r w:rsidRPr="002A6E4E">
        <w:rPr>
          <w:sz w:val="24"/>
          <w:szCs w:val="24"/>
        </w:rPr>
        <w:t xml:space="preserve"> information collections</w:t>
      </w:r>
      <w:r w:rsidR="00CA5FED">
        <w:rPr>
          <w:sz w:val="24"/>
          <w:szCs w:val="24"/>
        </w:rPr>
        <w:t xml:space="preserve"> as listed in questions </w:t>
      </w:r>
      <w:r w:rsidR="00D0419E">
        <w:rPr>
          <w:sz w:val="24"/>
          <w:szCs w:val="24"/>
        </w:rPr>
        <w:t>12 and 14</w:t>
      </w:r>
      <w:r w:rsidRPr="002A6E4E">
        <w:rPr>
          <w:sz w:val="24"/>
          <w:szCs w:val="24"/>
        </w:rPr>
        <w:t xml:space="preserve">. </w:t>
      </w:r>
      <w:r w:rsidRPr="002A6E4E" w:rsidR="001112A9">
        <w:rPr>
          <w:sz w:val="24"/>
          <w:szCs w:val="24"/>
        </w:rPr>
        <w:t>Some of the</w:t>
      </w:r>
      <w:r w:rsidRPr="002A6E4E">
        <w:rPr>
          <w:sz w:val="24"/>
          <w:szCs w:val="24"/>
        </w:rPr>
        <w:t xml:space="preserve"> budgetary information (SF-424 series) and the lobbying certification (SF-LLL) forms are pre-approved by the Office of Management and Budget (OMB) and </w:t>
      </w:r>
      <w:r w:rsidRPr="002A6E4E">
        <w:rPr>
          <w:sz w:val="24"/>
          <w:szCs w:val="24"/>
        </w:rPr>
        <w:t>therefore,</w:t>
      </w:r>
      <w:r w:rsidRPr="002A6E4E">
        <w:rPr>
          <w:sz w:val="24"/>
          <w:szCs w:val="24"/>
        </w:rPr>
        <w:t xml:space="preserve"> do not require </w:t>
      </w:r>
      <w:r w:rsidRPr="002A6E4E" w:rsidR="00BB40C0">
        <w:rPr>
          <w:sz w:val="24"/>
          <w:szCs w:val="24"/>
        </w:rPr>
        <w:t>separate</w:t>
      </w:r>
      <w:r w:rsidRPr="002A6E4E">
        <w:rPr>
          <w:sz w:val="24"/>
          <w:szCs w:val="24"/>
        </w:rPr>
        <w:t xml:space="preserve"> approval. The SF-424 form family is approved by OMB (OMB Control Number 4040-0020, Expiration Date:</w:t>
      </w:r>
      <w:r w:rsidRPr="002A6E4E" w:rsidR="002A6E4E">
        <w:rPr>
          <w:sz w:val="24"/>
          <w:szCs w:val="24"/>
        </w:rPr>
        <w:t xml:space="preserve"> March 31, 2029</w:t>
      </w:r>
      <w:r w:rsidRPr="002A6E4E">
        <w:rPr>
          <w:sz w:val="24"/>
          <w:szCs w:val="24"/>
        </w:rPr>
        <w:t>; however, reporting and recordkeeping burden hours associated with this form must be accounted for in each agency’s information request packages.</w:t>
      </w:r>
    </w:p>
    <w:p w:rsidR="001112A9" w:rsidRPr="002A6E4E" w:rsidP="00FA4533" w14:paraId="0D94089E" w14:textId="77777777">
      <w:pPr>
        <w:ind w:left="360"/>
        <w:rPr>
          <w:sz w:val="24"/>
          <w:szCs w:val="24"/>
        </w:rPr>
      </w:pPr>
    </w:p>
    <w:p w:rsidR="001112A9" w:rsidRPr="002A6E4E" w:rsidP="001112A9" w14:paraId="2AAE686F" w14:textId="653B1E16">
      <w:pPr>
        <w:ind w:left="360"/>
        <w:rPr>
          <w:color w:val="000000" w:themeColor="text1"/>
          <w:sz w:val="24"/>
          <w:szCs w:val="24"/>
        </w:rPr>
      </w:pPr>
      <w:r w:rsidRPr="002A6E4E">
        <w:rPr>
          <w:sz w:val="24"/>
          <w:szCs w:val="24"/>
        </w:rPr>
        <w:t xml:space="preserve">FAS will note in any grant solicitation that applicants must use the uniform grant application package, and the information collection has already been approved by OMB. </w:t>
      </w:r>
      <w:r w:rsidRPr="002A6E4E">
        <w:rPr>
          <w:color w:val="000000" w:themeColor="text1"/>
          <w:sz w:val="24"/>
          <w:szCs w:val="24"/>
        </w:rPr>
        <w:t xml:space="preserve">If FAS decides not to use </w:t>
      </w:r>
      <w:r w:rsidR="003C0B42">
        <w:rPr>
          <w:color w:val="000000" w:themeColor="text1"/>
          <w:sz w:val="24"/>
          <w:szCs w:val="24"/>
        </w:rPr>
        <w:t>this</w:t>
      </w:r>
      <w:r w:rsidRPr="002A6E4E">
        <w:rPr>
          <w:color w:val="000000" w:themeColor="text1"/>
          <w:sz w:val="24"/>
          <w:szCs w:val="24"/>
        </w:rPr>
        <w:t xml:space="preserve"> uniform grant application package or determines that it needs grant applicants to provide additional information not contained in </w:t>
      </w:r>
      <w:r w:rsidR="003C0B42">
        <w:rPr>
          <w:color w:val="000000" w:themeColor="text1"/>
          <w:sz w:val="24"/>
          <w:szCs w:val="24"/>
        </w:rPr>
        <w:t>this</w:t>
      </w:r>
      <w:r w:rsidRPr="002A6E4E">
        <w:rPr>
          <w:color w:val="000000" w:themeColor="text1"/>
          <w:sz w:val="24"/>
          <w:szCs w:val="24"/>
        </w:rPr>
        <w:t xml:space="preserve"> uniform package, then FAS will publish a 60- day and/ or a 30- day notice soliciting comments on its proposal to collect different or additional information before issuing the grant solicitation.</w:t>
      </w:r>
    </w:p>
    <w:p w:rsidR="001112A9" w:rsidRPr="002A6E4E" w:rsidP="001112A9" w14:paraId="7BC9364E" w14:textId="77777777">
      <w:pPr>
        <w:ind w:left="360"/>
        <w:rPr>
          <w:color w:val="000000" w:themeColor="text1"/>
          <w:sz w:val="24"/>
          <w:szCs w:val="24"/>
        </w:rPr>
      </w:pPr>
    </w:p>
    <w:p w:rsidR="001112A9" w:rsidRPr="002A6E4E" w:rsidP="001112A9" w14:paraId="1653311A" w14:textId="2839AABB">
      <w:pPr>
        <w:ind w:left="360"/>
        <w:rPr>
          <w:sz w:val="24"/>
          <w:szCs w:val="24"/>
        </w:rPr>
      </w:pPr>
      <w:r w:rsidRPr="002A6E4E">
        <w:rPr>
          <w:sz w:val="24"/>
          <w:szCs w:val="24"/>
        </w:rPr>
        <w:t xml:space="preserve">The publicly posted grant application package will include general information and instructions; requirements for the technical program narrative describing how the grant goals, objectives, and outcomes will be reached, as well as a description of the budget; the Standard Forms SF-424 series, and SF-LLL, which request basic information, budget information, and disclosure of lobbying activities certification, respectively. The proposed information collection covered in this request is related to the requirements for the technical program narrative, which is described in 2 CFR Part 200, Appendix I (as supplemented by 2 CFR Part 400) and will apply to all types of competitive and noncompetitive awards to the following grantees: public or private organizations, including intergovernmental organizations and other multilateral organizations.  </w:t>
      </w:r>
    </w:p>
    <w:p w:rsidR="001112A9" w:rsidRPr="002A6E4E" w:rsidP="001112A9" w14:paraId="21CB7BA5" w14:textId="77777777">
      <w:pPr>
        <w:ind w:left="360"/>
        <w:rPr>
          <w:strike/>
          <w:color w:val="000000" w:themeColor="text1"/>
          <w:sz w:val="24"/>
          <w:szCs w:val="24"/>
        </w:rPr>
      </w:pPr>
    </w:p>
    <w:p w:rsidR="00A325C5" w:rsidRPr="002A6E4E" w:rsidP="00C82F37" w14:paraId="187AAEE7" w14:textId="77777777">
      <w:pPr>
        <w:pStyle w:val="Heading2"/>
        <w:rPr>
          <w:color w:val="000000"/>
          <w:sz w:val="24"/>
          <w:szCs w:val="24"/>
        </w:rPr>
      </w:pPr>
      <w:bookmarkStart w:id="1" w:name="_Toc239432770"/>
      <w:r w:rsidRPr="002A6E4E">
        <w:rPr>
          <w:rFonts w:ascii="Times New Roman" w:hAnsi="Times New Roman"/>
          <w:color w:val="000000"/>
          <w:sz w:val="24"/>
          <w:szCs w:val="24"/>
        </w:rPr>
        <w:t>2.</w:t>
      </w:r>
      <w:r w:rsidRPr="002A6E4E">
        <w:rPr>
          <w:rFonts w:ascii="Times New Roman" w:hAnsi="Times New Roman"/>
          <w:color w:val="000000"/>
          <w:sz w:val="24"/>
          <w:szCs w:val="24"/>
        </w:rPr>
        <w:tab/>
      </w:r>
      <w:r w:rsidRPr="002A6E4E" w:rsidR="002278CF">
        <w:rPr>
          <w:rFonts w:ascii="Times New Roman" w:hAnsi="Times New Roman"/>
          <w:color w:val="000000"/>
          <w:sz w:val="24"/>
          <w:szCs w:val="24"/>
        </w:rPr>
        <w:t>Indicate how, by whom, and for what purpose the information is to be used. Except for a new collection, indicate the actual use the agency has made of the information received from the current collection.</w:t>
      </w:r>
      <w:bookmarkEnd w:id="1"/>
    </w:p>
    <w:p w:rsidR="00D64835" w:rsidRPr="002A6E4E" w:rsidP="00AA1C39" w14:paraId="1942AE1D" w14:textId="77777777">
      <w:pPr>
        <w:keepLines/>
        <w:ind w:left="360"/>
        <w:rPr>
          <w:sz w:val="24"/>
          <w:szCs w:val="24"/>
        </w:rPr>
      </w:pPr>
    </w:p>
    <w:p w:rsidR="001112A9" w:rsidRPr="002A6E4E" w:rsidP="001112A9" w14:paraId="09402C0E" w14:textId="33D80C3C">
      <w:pPr>
        <w:ind w:left="360" w:right="180"/>
        <w:rPr>
          <w:sz w:val="24"/>
          <w:szCs w:val="24"/>
        </w:rPr>
      </w:pPr>
      <w:r w:rsidRPr="002A6E4E">
        <w:rPr>
          <w:sz w:val="24"/>
          <w:szCs w:val="24"/>
        </w:rPr>
        <w:t xml:space="preserve">Pre-award information is used by </w:t>
      </w:r>
      <w:r w:rsidRPr="002A6E4E">
        <w:rPr>
          <w:sz w:val="24"/>
          <w:szCs w:val="24"/>
        </w:rPr>
        <w:t xml:space="preserve">federal staff of </w:t>
      </w:r>
      <w:r w:rsidRPr="002A6E4E">
        <w:rPr>
          <w:sz w:val="24"/>
          <w:szCs w:val="24"/>
        </w:rPr>
        <w:t xml:space="preserve">FAS </w:t>
      </w:r>
      <w:r w:rsidRPr="002A6E4E">
        <w:rPr>
          <w:sz w:val="24"/>
          <w:szCs w:val="24"/>
        </w:rPr>
        <w:t xml:space="preserve">who serve on a panel </w:t>
      </w:r>
      <w:r w:rsidRPr="002A6E4E">
        <w:rPr>
          <w:sz w:val="24"/>
          <w:szCs w:val="24"/>
        </w:rPr>
        <w:t xml:space="preserve">to qualify and select assistance agreement applicants for funding. Post-award reporting is used by FAS personnel to </w:t>
      </w:r>
      <w:r w:rsidRPr="002A6E4E" w:rsidR="00CB59F9">
        <w:rPr>
          <w:sz w:val="24"/>
          <w:szCs w:val="24"/>
        </w:rPr>
        <w:t xml:space="preserve">conduct standard monitoring, to </w:t>
      </w:r>
      <w:r w:rsidRPr="002A6E4E">
        <w:rPr>
          <w:sz w:val="24"/>
          <w:szCs w:val="24"/>
        </w:rPr>
        <w:t>make amendments to established assistance agreement awards, to make payments pursuant to such awards, and to verify that the recipient is using Federal funds appropriately to comply with applicable Federal and agency requirements. The information is necessary to ensure minimum fiscal control and accountability for award funds and to deter waste, fraud, and abuse.</w:t>
      </w:r>
      <w:r w:rsidRPr="002A6E4E">
        <w:rPr>
          <w:sz w:val="24"/>
          <w:szCs w:val="24"/>
        </w:rPr>
        <w:t xml:space="preserve"> The selection criteria will be contained in the grant announcement package. We anticipate this process will occur </w:t>
      </w:r>
      <w:r w:rsidRPr="002A6E4E" w:rsidR="00FD0D96">
        <w:rPr>
          <w:sz w:val="24"/>
          <w:szCs w:val="24"/>
        </w:rPr>
        <w:t>two to three times</w:t>
      </w:r>
      <w:r w:rsidRPr="002A6E4E">
        <w:rPr>
          <w:sz w:val="24"/>
          <w:szCs w:val="24"/>
        </w:rPr>
        <w:t xml:space="preserve"> each fiscal year for each grant program.</w:t>
      </w:r>
      <w:r w:rsidRPr="002A6E4E" w:rsidR="00FD0D96">
        <w:rPr>
          <w:sz w:val="24"/>
          <w:szCs w:val="24"/>
        </w:rPr>
        <w:t xml:space="preserve"> Post-award collection frequency varies by instrument and ranges from monthly to once during the grant life cycle. </w:t>
      </w:r>
    </w:p>
    <w:p w:rsidR="00AA1C39" w:rsidRPr="002A6E4E" w:rsidP="00AA1C39" w14:paraId="28088334" w14:textId="7DE6D585">
      <w:pPr>
        <w:keepLines/>
        <w:ind w:left="360"/>
        <w:rPr>
          <w:sz w:val="24"/>
          <w:szCs w:val="24"/>
        </w:rPr>
      </w:pPr>
    </w:p>
    <w:p w:rsidR="00FD0D96" w:rsidRPr="002A6E4E" w:rsidP="00FD0D96" w14:paraId="48A64802" w14:textId="2EB1C6BA">
      <w:pPr>
        <w:ind w:left="360"/>
        <w:rPr>
          <w:sz w:val="24"/>
          <w:szCs w:val="24"/>
        </w:rPr>
      </w:pPr>
      <w:r w:rsidRPr="002A6E4E">
        <w:rPr>
          <w:sz w:val="24"/>
          <w:szCs w:val="24"/>
        </w:rPr>
        <w:t xml:space="preserve">The following </w:t>
      </w:r>
      <w:r w:rsidRPr="002A6E4E">
        <w:rPr>
          <w:sz w:val="24"/>
          <w:szCs w:val="24"/>
          <w:u w:val="single"/>
        </w:rPr>
        <w:t>grants.gov</w:t>
      </w:r>
      <w:r w:rsidRPr="002A6E4E">
        <w:rPr>
          <w:sz w:val="24"/>
          <w:szCs w:val="24"/>
        </w:rPr>
        <w:t xml:space="preserve"> forms are required of grant applicants.  They are located at </w:t>
      </w:r>
      <w:r w:rsidRPr="002A6E4E">
        <w:rPr>
          <w:sz w:val="24"/>
          <w:szCs w:val="24"/>
          <w:u w:val="single"/>
        </w:rPr>
        <w:t>http://www.grants.gov/web/grants/forms.html</w:t>
      </w:r>
      <w:r w:rsidRPr="002A6E4E">
        <w:rPr>
          <w:sz w:val="24"/>
          <w:szCs w:val="24"/>
        </w:rPr>
        <w:t>.</w:t>
      </w:r>
    </w:p>
    <w:p w:rsidR="00FD0D96" w:rsidRPr="002A6E4E" w:rsidP="00FD0D96" w14:paraId="2E256293" w14:textId="77777777">
      <w:pPr>
        <w:ind w:left="360"/>
        <w:rPr>
          <w:sz w:val="24"/>
          <w:szCs w:val="24"/>
        </w:rPr>
      </w:pPr>
      <w:r w:rsidRPr="002A6E4E">
        <w:rPr>
          <w:sz w:val="24"/>
          <w:szCs w:val="24"/>
        </w:rPr>
        <w:t>Non-Construction Grant Projects Forms: SF-424 Family:</w:t>
      </w:r>
    </w:p>
    <w:p w:rsidR="00FD0D96" w:rsidRPr="002A6E4E" w:rsidP="00FD0D96" w14:paraId="6B435FD1" w14:textId="60B7207F">
      <w:pPr>
        <w:pStyle w:val="ListParagraph"/>
        <w:numPr>
          <w:ilvl w:val="0"/>
          <w:numId w:val="46"/>
        </w:numPr>
        <w:spacing w:after="0" w:line="240" w:lineRule="auto"/>
        <w:contextualSpacing w:val="0"/>
        <w:rPr>
          <w:rFonts w:ascii="Times New Roman" w:hAnsi="Times New Roman"/>
          <w:sz w:val="24"/>
          <w:szCs w:val="24"/>
        </w:rPr>
      </w:pPr>
      <w:r w:rsidRPr="002A6E4E">
        <w:rPr>
          <w:rFonts w:ascii="Times New Roman" w:hAnsi="Times New Roman"/>
          <w:sz w:val="24"/>
          <w:szCs w:val="24"/>
        </w:rPr>
        <w:t xml:space="preserve">Application and Instruction for Federal Assistance (SF-424), OMB Control Number 4040-0020, Expiration Date: </w:t>
      </w:r>
      <w:r w:rsidR="00C972E9">
        <w:rPr>
          <w:rFonts w:ascii="Times New Roman" w:hAnsi="Times New Roman"/>
          <w:sz w:val="24"/>
          <w:szCs w:val="24"/>
        </w:rPr>
        <w:t>March 31, 2029.</w:t>
      </w:r>
    </w:p>
    <w:p w:rsidR="00FD0D96" w:rsidRPr="002A6E4E" w:rsidP="00FD0D96" w14:paraId="126FF523" w14:textId="42731DDE">
      <w:pPr>
        <w:pStyle w:val="Bullet"/>
        <w:numPr>
          <w:ilvl w:val="0"/>
          <w:numId w:val="46"/>
        </w:numPr>
        <w:spacing w:after="0" w:line="240" w:lineRule="auto"/>
        <w:jc w:val="left"/>
        <w:rPr>
          <w:rFonts w:ascii="Times New Roman" w:hAnsi="Times New Roman"/>
        </w:rPr>
      </w:pPr>
      <w:r w:rsidRPr="002A6E4E">
        <w:rPr>
          <w:rFonts w:ascii="Times New Roman" w:hAnsi="Times New Roman"/>
        </w:rPr>
        <w:t xml:space="preserve">SF LLL (Disclosure of Lobbying Activities), OMB Control Number 4040-0013, Expiration Date: June 30, </w:t>
      </w:r>
      <w:r w:rsidRPr="002A6E4E" w:rsidR="00A109EC">
        <w:rPr>
          <w:rFonts w:ascii="Times New Roman" w:hAnsi="Times New Roman"/>
        </w:rPr>
        <w:t>2028,</w:t>
      </w:r>
      <w:r w:rsidRPr="002A6E4E">
        <w:rPr>
          <w:rFonts w:ascii="Times New Roman" w:hAnsi="Times New Roman"/>
        </w:rPr>
        <w:t xml:space="preserve"> </w:t>
      </w:r>
      <w:r w:rsidR="00A109EC">
        <w:rPr>
          <w:rFonts w:ascii="Times New Roman" w:hAnsi="Times New Roman"/>
        </w:rPr>
        <w:t>t</w:t>
      </w:r>
      <w:r w:rsidRPr="002A6E4E">
        <w:rPr>
          <w:rFonts w:ascii="Times New Roman" w:hAnsi="Times New Roman"/>
        </w:rPr>
        <w:t xml:space="preserve">he form is used to indicate whether the applying organization intends to conduct lobbying activities. If the organization does not intend to lobby, they can </w:t>
      </w:r>
      <w:r w:rsidRPr="002A6E4E" w:rsidR="00A109EC">
        <w:rPr>
          <w:rFonts w:ascii="Times New Roman" w:hAnsi="Times New Roman"/>
        </w:rPr>
        <w:t>respond,</w:t>
      </w:r>
      <w:r w:rsidRPr="002A6E4E">
        <w:rPr>
          <w:rFonts w:ascii="Times New Roman" w:hAnsi="Times New Roman"/>
        </w:rPr>
        <w:t xml:space="preserve"> “</w:t>
      </w:r>
      <w:r w:rsidRPr="002A6E4E">
        <w:rPr>
          <w:rFonts w:ascii="Times New Roman" w:hAnsi="Times New Roman"/>
          <w:b/>
        </w:rPr>
        <w:t>Not Applicable</w:t>
      </w:r>
      <w:r w:rsidRPr="002A6E4E">
        <w:rPr>
          <w:rFonts w:ascii="Times New Roman" w:hAnsi="Times New Roman"/>
        </w:rPr>
        <w:t>.”</w:t>
      </w:r>
    </w:p>
    <w:p w:rsidR="00FD0D96" w:rsidRPr="002A6E4E" w:rsidP="00FD0D96" w14:paraId="0FA18900" w14:textId="5623D3DB">
      <w:pPr>
        <w:pStyle w:val="Bullet"/>
        <w:numPr>
          <w:ilvl w:val="0"/>
          <w:numId w:val="46"/>
        </w:numPr>
        <w:spacing w:after="0" w:line="240" w:lineRule="auto"/>
        <w:jc w:val="left"/>
        <w:rPr>
          <w:rFonts w:ascii="Times New Roman" w:hAnsi="Times New Roman"/>
        </w:rPr>
      </w:pPr>
      <w:r w:rsidRPr="002A6E4E">
        <w:rPr>
          <w:rFonts w:ascii="Times New Roman" w:hAnsi="Times New Roman"/>
        </w:rPr>
        <w:t>Certification Regarding Lobbying, OMB Control Number 4040-0013, Expiration Date: June 30, 2028.</w:t>
      </w:r>
    </w:p>
    <w:p w:rsidR="00FD0D96" w:rsidRPr="00C82F37" w:rsidP="00C82F37" w14:paraId="35CDF543" w14:textId="3B0D3C04">
      <w:pPr>
        <w:pStyle w:val="Bullet"/>
        <w:numPr>
          <w:ilvl w:val="0"/>
          <w:numId w:val="46"/>
        </w:numPr>
        <w:spacing w:after="0" w:line="240" w:lineRule="auto"/>
        <w:jc w:val="left"/>
        <w:rPr>
          <w:rStyle w:val="Hyperlink"/>
          <w:rFonts w:ascii="Times New Roman" w:hAnsi="Times New Roman"/>
          <w:color w:val="auto"/>
          <w:u w:val="none"/>
        </w:rPr>
      </w:pPr>
      <w:r w:rsidRPr="002A6E4E">
        <w:rPr>
          <w:rFonts w:ascii="Times New Roman" w:hAnsi="Times New Roman"/>
        </w:rPr>
        <w:t>SF-425, Federal Financial Report, OMB Control Number 4040-0014; Expiration Date: June 30, 202</w:t>
      </w:r>
      <w:r w:rsidR="00E6732A">
        <w:rPr>
          <w:rFonts w:ascii="Times New Roman" w:hAnsi="Times New Roman"/>
        </w:rPr>
        <w:t>8</w:t>
      </w:r>
      <w:r w:rsidRPr="002A6E4E">
        <w:rPr>
          <w:rFonts w:ascii="Times New Roman" w:hAnsi="Times New Roman"/>
        </w:rPr>
        <w:t xml:space="preserve">.  </w:t>
      </w:r>
    </w:p>
    <w:p w:rsidR="00FD0D96" w:rsidRPr="002A6E4E" w:rsidP="00FD0D96" w14:paraId="3946EDB9" w14:textId="77777777">
      <w:pPr>
        <w:ind w:left="360"/>
        <w:rPr>
          <w:rStyle w:val="Hyperlink"/>
          <w:sz w:val="24"/>
          <w:szCs w:val="24"/>
        </w:rPr>
      </w:pPr>
    </w:p>
    <w:p w:rsidR="00A325C5" w:rsidRPr="002A6E4E" w:rsidP="00C82F37" w14:paraId="597D8DE9" w14:textId="3A3FDD00">
      <w:pPr>
        <w:pStyle w:val="Heading2"/>
        <w:rPr>
          <w:color w:val="000000"/>
          <w:sz w:val="24"/>
          <w:szCs w:val="24"/>
        </w:rPr>
      </w:pPr>
      <w:bookmarkStart w:id="2" w:name="_Toc239432771"/>
      <w:r w:rsidRPr="002A6E4E">
        <w:rPr>
          <w:rFonts w:ascii="Times New Roman" w:hAnsi="Times New Roman"/>
          <w:color w:val="000000"/>
          <w:sz w:val="24"/>
          <w:szCs w:val="24"/>
        </w:rPr>
        <w:t>3</w:t>
      </w:r>
      <w:r w:rsidR="00B53DC1">
        <w:rPr>
          <w:rFonts w:ascii="Times New Roman" w:hAnsi="Times New Roman"/>
          <w:color w:val="000000"/>
          <w:sz w:val="24"/>
          <w:szCs w:val="24"/>
        </w:rPr>
        <w:t>.</w:t>
      </w:r>
      <w:r w:rsidRPr="002A6E4E">
        <w:rPr>
          <w:rFonts w:ascii="Times New Roman" w:hAnsi="Times New Roman"/>
          <w:color w:val="000000"/>
          <w:sz w:val="24"/>
          <w:szCs w:val="24"/>
        </w:rPr>
        <w:tab/>
      </w:r>
      <w:r w:rsidRPr="002A6E4E" w:rsidR="002278CF">
        <w:rPr>
          <w:rFonts w:ascii="Times New Roman" w:hAnsi="Times New Roman"/>
          <w:color w:val="000000"/>
          <w:sz w:val="24"/>
          <w:szCs w:val="24"/>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2A6E4E" w:rsidR="002278CF">
        <w:rPr>
          <w:rFonts w:ascii="Times New Roman" w:hAnsi="Times New Roman"/>
          <w:color w:val="000000"/>
          <w:sz w:val="24"/>
          <w:szCs w:val="24"/>
        </w:rPr>
        <w:t>for adopting</w:t>
      </w:r>
      <w:r w:rsidRPr="002A6E4E" w:rsidR="002278CF">
        <w:rPr>
          <w:rFonts w:ascii="Times New Roman" w:hAnsi="Times New Roman"/>
          <w:color w:val="000000"/>
          <w:sz w:val="24"/>
          <w:szCs w:val="24"/>
        </w:rPr>
        <w:t xml:space="preserve"> this means of collection. Also describe any consideration of using information technology to reduce burden (item 13b1 of OMB form 83-i).</w:t>
      </w:r>
      <w:bookmarkEnd w:id="2"/>
    </w:p>
    <w:p w:rsidR="00D64835" w:rsidRPr="002A6E4E" w:rsidP="002278CF" w14:paraId="795AD1C3" w14:textId="77777777">
      <w:pPr>
        <w:keepLines/>
        <w:tabs>
          <w:tab w:val="left" w:pos="360"/>
        </w:tabs>
        <w:spacing w:after="80"/>
        <w:ind w:left="360"/>
        <w:rPr>
          <w:color w:val="000000"/>
          <w:sz w:val="24"/>
          <w:szCs w:val="24"/>
        </w:rPr>
      </w:pPr>
    </w:p>
    <w:p w:rsidR="00E42A56" w:rsidRPr="002A6E4E" w:rsidP="00164EAB" w14:paraId="70904243" w14:textId="5C96A6A7">
      <w:pPr>
        <w:ind w:left="360"/>
        <w:rPr>
          <w:sz w:val="24"/>
          <w:szCs w:val="24"/>
        </w:rPr>
      </w:pPr>
      <w:r w:rsidRPr="00B53DC1">
        <w:rPr>
          <w:rStyle w:val="cf01"/>
          <w:rFonts w:ascii="Times New Roman" w:hAnsi="Times New Roman" w:cs="Times New Roman"/>
          <w:sz w:val="24"/>
          <w:szCs w:val="24"/>
        </w:rPr>
        <w:t>FAS makes every effort to comply with the E-Government Act, 2002 (E-Gov) and to provide for alternative submission of information collections</w:t>
      </w:r>
      <w:r w:rsidRPr="002A6E4E">
        <w:rPr>
          <w:rStyle w:val="cf01"/>
          <w:rFonts w:ascii="Times New Roman" w:hAnsi="Times New Roman" w:cs="Times New Roman"/>
          <w:color w:val="002060"/>
          <w:sz w:val="24"/>
          <w:szCs w:val="24"/>
        </w:rPr>
        <w:t>.</w:t>
      </w:r>
      <w:r w:rsidRPr="002A6E4E">
        <w:rPr>
          <w:color w:val="000000"/>
          <w:sz w:val="24"/>
          <w:szCs w:val="24"/>
        </w:rPr>
        <w:t xml:space="preserve"> </w:t>
      </w:r>
      <w:r w:rsidRPr="002A6E4E" w:rsidR="00901BCD">
        <w:rPr>
          <w:color w:val="000000"/>
          <w:sz w:val="24"/>
          <w:szCs w:val="24"/>
        </w:rPr>
        <w:t xml:space="preserve">Electronic submission is enabled and encouraged </w:t>
      </w:r>
      <w:r w:rsidRPr="002A6E4E" w:rsidR="003D3F6C">
        <w:rPr>
          <w:sz w:val="24"/>
          <w:szCs w:val="24"/>
        </w:rPr>
        <w:t xml:space="preserve">and </w:t>
      </w:r>
      <w:r w:rsidRPr="002A6E4E" w:rsidR="003D3F6C">
        <w:rPr>
          <w:sz w:val="24"/>
          <w:szCs w:val="24"/>
        </w:rPr>
        <w:t>the</w:t>
      </w:r>
      <w:r w:rsidRPr="002A6E4E">
        <w:rPr>
          <w:sz w:val="24"/>
          <w:szCs w:val="24"/>
        </w:rPr>
        <w:t xml:space="preserve"> vast majority of</w:t>
      </w:r>
      <w:r w:rsidRPr="002A6E4E">
        <w:rPr>
          <w:sz w:val="24"/>
          <w:szCs w:val="24"/>
        </w:rPr>
        <w:t xml:space="preserve"> information collected from </w:t>
      </w:r>
      <w:r w:rsidRPr="002A6E4E" w:rsidR="00396917">
        <w:rPr>
          <w:sz w:val="24"/>
          <w:szCs w:val="24"/>
        </w:rPr>
        <w:t>respondents</w:t>
      </w:r>
      <w:r w:rsidRPr="002A6E4E">
        <w:rPr>
          <w:sz w:val="24"/>
          <w:szCs w:val="24"/>
        </w:rPr>
        <w:t xml:space="preserve"> is submitted electronically through the Web-Based Chain Management System</w:t>
      </w:r>
      <w:r w:rsidR="00251C23">
        <w:rPr>
          <w:sz w:val="24"/>
          <w:szCs w:val="24"/>
        </w:rPr>
        <w:t xml:space="preserve"> (WBSCM)</w:t>
      </w:r>
      <w:r w:rsidRPr="002A6E4E">
        <w:rPr>
          <w:sz w:val="24"/>
          <w:szCs w:val="24"/>
        </w:rPr>
        <w:t xml:space="preserve">or e-mail. The reliance on electronic data collection has resulted in a significant reduction in both the required paperwork and in the </w:t>
      </w:r>
      <w:r w:rsidRPr="002A6E4E">
        <w:rPr>
          <w:sz w:val="24"/>
          <w:szCs w:val="24"/>
        </w:rPr>
        <w:t>time</w:t>
      </w:r>
      <w:r w:rsidRPr="002A6E4E">
        <w:rPr>
          <w:sz w:val="24"/>
          <w:szCs w:val="24"/>
        </w:rPr>
        <w:t xml:space="preserve"> it takes </w:t>
      </w:r>
      <w:r w:rsidRPr="002A6E4E" w:rsidR="00396917">
        <w:rPr>
          <w:sz w:val="24"/>
          <w:szCs w:val="24"/>
        </w:rPr>
        <w:t xml:space="preserve">respondents </w:t>
      </w:r>
      <w:r w:rsidRPr="002A6E4E">
        <w:rPr>
          <w:sz w:val="24"/>
          <w:szCs w:val="24"/>
        </w:rPr>
        <w:t>to prepare and submit the information.  This transition has provided external stakeholders with a one-stop and consistent entry point.  The system also reduces agency time in reviewing applications, agreements, payments, and reporting.</w:t>
      </w:r>
    </w:p>
    <w:p w:rsidR="00E42A56" w:rsidRPr="002A6E4E" w:rsidP="00E42A56" w14:paraId="694B0810" w14:textId="77777777">
      <w:pPr>
        <w:ind w:left="360"/>
        <w:rPr>
          <w:sz w:val="24"/>
          <w:szCs w:val="24"/>
        </w:rPr>
      </w:pPr>
    </w:p>
    <w:p w:rsidR="00E42A56" w:rsidRPr="002A6E4E" w:rsidP="00E42A56" w14:paraId="7E81343C" w14:textId="6A4EE1C0">
      <w:pPr>
        <w:ind w:left="360"/>
        <w:rPr>
          <w:b/>
          <w:bCs/>
          <w:sz w:val="24"/>
          <w:szCs w:val="24"/>
        </w:rPr>
      </w:pPr>
      <w:r w:rsidRPr="002A6E4E">
        <w:rPr>
          <w:sz w:val="24"/>
          <w:szCs w:val="24"/>
        </w:rPr>
        <w:t xml:space="preserve">The implementation of </w:t>
      </w:r>
      <w:r w:rsidR="00B4709C">
        <w:rPr>
          <w:sz w:val="24"/>
          <w:szCs w:val="24"/>
        </w:rPr>
        <w:t>an</w:t>
      </w:r>
      <w:r w:rsidRPr="002A6E4E" w:rsidR="00B4709C">
        <w:rPr>
          <w:sz w:val="24"/>
          <w:szCs w:val="24"/>
        </w:rPr>
        <w:t xml:space="preserve"> </w:t>
      </w:r>
      <w:r w:rsidRPr="002A6E4E">
        <w:rPr>
          <w:sz w:val="24"/>
          <w:szCs w:val="24"/>
        </w:rPr>
        <w:t>electronic system – the Web-Based Supply Chain Management System– ha</w:t>
      </w:r>
      <w:r w:rsidR="00B4709C">
        <w:rPr>
          <w:sz w:val="24"/>
          <w:szCs w:val="24"/>
        </w:rPr>
        <w:t>s</w:t>
      </w:r>
      <w:r w:rsidRPr="002A6E4E">
        <w:rPr>
          <w:sz w:val="24"/>
          <w:szCs w:val="24"/>
        </w:rPr>
        <w:t xml:space="preserve"> significantly reduced the amount of hard copy documents FAS receives.  Information collected at each point in the business cycle is retained and used by the systems at later points in the cycle.  These collections are necessary to respond to recommendations for improvements in monitoring and evaluation and oversight.  The electronic systems allow for efficient collection and analysis of results and compliance.</w:t>
      </w:r>
      <w:r w:rsidRPr="002A6E4E" w:rsidR="00A71234">
        <w:rPr>
          <w:sz w:val="24"/>
          <w:szCs w:val="24"/>
        </w:rPr>
        <w:t xml:space="preserve"> All responses will be collected by email</w:t>
      </w:r>
      <w:r w:rsidR="0073250B">
        <w:rPr>
          <w:sz w:val="24"/>
          <w:szCs w:val="24"/>
        </w:rPr>
        <w:t xml:space="preserve"> or through WBSCM.</w:t>
      </w:r>
    </w:p>
    <w:p w:rsidR="00F24499" w:rsidRPr="002A6E4E" w:rsidP="00E42A56" w14:paraId="3AB14A8C" w14:textId="3A5177C7">
      <w:pPr>
        <w:keepLines/>
        <w:tabs>
          <w:tab w:val="left" w:pos="360"/>
        </w:tabs>
        <w:spacing w:after="80"/>
        <w:ind w:left="360"/>
        <w:rPr>
          <w:color w:val="000000"/>
          <w:sz w:val="24"/>
          <w:szCs w:val="24"/>
        </w:rPr>
      </w:pPr>
    </w:p>
    <w:p w:rsidR="002278CF" w:rsidRPr="002A6E4E" w:rsidP="00C82F37" w14:paraId="3E85AADC" w14:textId="77777777">
      <w:pPr>
        <w:pStyle w:val="Heading2"/>
        <w:rPr>
          <w:color w:val="000000"/>
          <w:sz w:val="24"/>
          <w:szCs w:val="24"/>
        </w:rPr>
      </w:pPr>
      <w:bookmarkStart w:id="3" w:name="_Toc239432772"/>
      <w:r w:rsidRPr="002A6E4E">
        <w:rPr>
          <w:rFonts w:ascii="Times New Roman" w:hAnsi="Times New Roman"/>
          <w:color w:val="000000" w:themeColor="text1"/>
          <w:sz w:val="24"/>
          <w:szCs w:val="24"/>
        </w:rPr>
        <w:t>4.</w:t>
      </w:r>
      <w:r w:rsidRPr="002A6E4E">
        <w:rPr>
          <w:rFonts w:ascii="Times New Roman" w:hAnsi="Times New Roman"/>
          <w:sz w:val="24"/>
          <w:szCs w:val="24"/>
        </w:rPr>
        <w:tab/>
      </w:r>
      <w:r w:rsidRPr="002A6E4E">
        <w:rPr>
          <w:rFonts w:ascii="Times New Roman" w:hAnsi="Times New Roman"/>
          <w:color w:val="000000" w:themeColor="text1"/>
          <w:sz w:val="24"/>
          <w:szCs w:val="24"/>
        </w:rPr>
        <w:t>Describe efforts to identify duplication. Show specifically why any similar information already available cannot be used or modified for use for the purposes described in Item 2 above.</w:t>
      </w:r>
      <w:bookmarkEnd w:id="3"/>
    </w:p>
    <w:p w:rsidR="002278CF" w:rsidRPr="002A6E4E" w:rsidP="002278CF" w14:paraId="28F89722" w14:textId="19EC4D64">
      <w:pPr>
        <w:keepLines/>
        <w:tabs>
          <w:tab w:val="left" w:pos="360"/>
        </w:tabs>
        <w:spacing w:after="80"/>
        <w:ind w:left="360"/>
        <w:rPr>
          <w:color w:val="000000"/>
          <w:sz w:val="24"/>
          <w:szCs w:val="24"/>
        </w:rPr>
      </w:pPr>
      <w:r w:rsidRPr="002A6E4E">
        <w:rPr>
          <w:color w:val="000000"/>
          <w:sz w:val="24"/>
          <w:szCs w:val="24"/>
        </w:rPr>
        <w:t xml:space="preserve">There is no </w:t>
      </w:r>
      <w:r w:rsidRPr="002A6E4E" w:rsidR="00CB3BFC">
        <w:rPr>
          <w:color w:val="000000"/>
          <w:sz w:val="24"/>
          <w:szCs w:val="24"/>
        </w:rPr>
        <w:t xml:space="preserve">other </w:t>
      </w:r>
      <w:r w:rsidRPr="002A6E4E">
        <w:rPr>
          <w:color w:val="000000"/>
          <w:sz w:val="24"/>
          <w:szCs w:val="24"/>
        </w:rPr>
        <w:t xml:space="preserve">source for the </w:t>
      </w:r>
      <w:r w:rsidRPr="002A6E4E" w:rsidR="00CB3BFC">
        <w:rPr>
          <w:color w:val="000000"/>
          <w:sz w:val="24"/>
          <w:szCs w:val="24"/>
        </w:rPr>
        <w:t>information sought.</w:t>
      </w:r>
      <w:r w:rsidRPr="001F7ADD" w:rsidR="00AB48F3">
        <w:rPr>
          <w:color w:val="000000"/>
          <w:szCs w:val="24"/>
        </w:rPr>
        <w:t xml:space="preserve"> </w:t>
      </w:r>
      <w:r w:rsidRPr="00833A48" w:rsidR="00AB48F3">
        <w:t>Applications are unique and program specific.  There is no similar data collection effort available.</w:t>
      </w:r>
    </w:p>
    <w:p w:rsidR="002278CF" w:rsidRPr="002A6E4E" w:rsidP="002278CF" w14:paraId="63CACBB1" w14:textId="77777777">
      <w:pPr>
        <w:tabs>
          <w:tab w:val="left" w:pos="360"/>
        </w:tabs>
        <w:ind w:left="360" w:hanging="360"/>
        <w:rPr>
          <w:color w:val="000000"/>
          <w:sz w:val="24"/>
          <w:szCs w:val="24"/>
        </w:rPr>
      </w:pPr>
    </w:p>
    <w:p w:rsidR="002278CF" w:rsidRPr="002A6E4E" w:rsidP="00C82F37" w14:paraId="75F5250E" w14:textId="77777777">
      <w:pPr>
        <w:pStyle w:val="Heading2"/>
        <w:rPr>
          <w:color w:val="000000"/>
          <w:sz w:val="24"/>
          <w:szCs w:val="24"/>
        </w:rPr>
      </w:pPr>
      <w:bookmarkStart w:id="4" w:name="_Toc239432773"/>
      <w:r w:rsidRPr="002A6E4E">
        <w:rPr>
          <w:rFonts w:ascii="Times New Roman" w:hAnsi="Times New Roman"/>
          <w:color w:val="000000"/>
          <w:sz w:val="24"/>
          <w:szCs w:val="24"/>
        </w:rPr>
        <w:t>5.</w:t>
      </w:r>
      <w:r w:rsidRPr="002A6E4E">
        <w:rPr>
          <w:rFonts w:ascii="Times New Roman" w:hAnsi="Times New Roman"/>
          <w:color w:val="000000"/>
          <w:sz w:val="24"/>
          <w:szCs w:val="24"/>
        </w:rPr>
        <w:tab/>
        <w:t xml:space="preserve">Does the collection of information impact small businesses or other small entities (item 5 of OMB form 83-i)?  Describe any </w:t>
      </w:r>
      <w:r w:rsidRPr="002A6E4E">
        <w:rPr>
          <w:rFonts w:ascii="Times New Roman" w:hAnsi="Times New Roman"/>
          <w:color w:val="000000"/>
          <w:sz w:val="24"/>
          <w:szCs w:val="24"/>
        </w:rPr>
        <w:t>methods</w:t>
      </w:r>
      <w:r w:rsidRPr="002A6E4E">
        <w:rPr>
          <w:rFonts w:ascii="Times New Roman" w:hAnsi="Times New Roman"/>
          <w:color w:val="000000"/>
          <w:sz w:val="24"/>
          <w:szCs w:val="24"/>
        </w:rPr>
        <w:t xml:space="preserve"> used to minimize burden.</w:t>
      </w:r>
      <w:bookmarkEnd w:id="4"/>
    </w:p>
    <w:p w:rsidR="00A71234" w:rsidRPr="002A6E4E" w:rsidP="00C82F37" w14:paraId="398A5621" w14:textId="1C4F26D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pacing w:val="-3"/>
          <w:sz w:val="24"/>
          <w:szCs w:val="24"/>
        </w:rPr>
      </w:pPr>
      <w:r w:rsidRPr="002A6E4E">
        <w:rPr>
          <w:sz w:val="24"/>
          <w:szCs w:val="24"/>
        </w:rPr>
        <w:t xml:space="preserve">The information requested is the minimum amount required to meet program requirements. It cannot be reduced for small businesses or associated small entities. </w:t>
      </w:r>
      <w:r w:rsidRPr="002A6E4E">
        <w:rPr>
          <w:color w:val="000000"/>
          <w:sz w:val="24"/>
          <w:szCs w:val="24"/>
        </w:rPr>
        <w:t xml:space="preserve">Although </w:t>
      </w:r>
      <w:r w:rsidRPr="002A6E4E">
        <w:rPr>
          <w:sz w:val="24"/>
          <w:szCs w:val="24"/>
        </w:rPr>
        <w:t>some grantees may be</w:t>
      </w:r>
      <w:r w:rsidRPr="002A6E4E">
        <w:rPr>
          <w:color w:val="000000"/>
          <w:sz w:val="24"/>
          <w:szCs w:val="24"/>
        </w:rPr>
        <w:t xml:space="preserve"> considered a small business or a small </w:t>
      </w:r>
      <w:r w:rsidRPr="002A6E4E">
        <w:rPr>
          <w:sz w:val="24"/>
          <w:szCs w:val="24"/>
        </w:rPr>
        <w:t xml:space="preserve">entity, </w:t>
      </w:r>
      <w:r w:rsidRPr="002A6E4E">
        <w:rPr>
          <w:spacing w:val="-3"/>
          <w:sz w:val="24"/>
          <w:szCs w:val="24"/>
        </w:rPr>
        <w:t>they deliver the same program benefits and perform the same function as any other grantees. Thus, they maintain the same kinds of information on file.</w:t>
      </w:r>
      <w:r w:rsidRPr="002A6E4E">
        <w:rPr>
          <w:sz w:val="24"/>
          <w:szCs w:val="24"/>
        </w:rPr>
        <w:t xml:space="preserve"> FAS estimates that </w:t>
      </w:r>
      <w:r w:rsidRPr="002A6E4E">
        <w:rPr>
          <w:spacing w:val="-3"/>
          <w:sz w:val="24"/>
          <w:szCs w:val="24"/>
        </w:rPr>
        <w:t>20 percent of respondents, including for-profit and non-profit organizations, are small businesses or small entities.</w:t>
      </w:r>
    </w:p>
    <w:p w:rsidR="002278CF" w:rsidRPr="002A6E4E" w:rsidP="00A71234" w14:paraId="62DE4193" w14:textId="77777777">
      <w:pPr>
        <w:tabs>
          <w:tab w:val="left" w:pos="360"/>
        </w:tabs>
        <w:ind w:left="360" w:hanging="360"/>
        <w:rPr>
          <w:color w:val="000000"/>
          <w:sz w:val="24"/>
          <w:szCs w:val="24"/>
        </w:rPr>
      </w:pPr>
    </w:p>
    <w:p w:rsidR="00D964D7" w:rsidRPr="002A6E4E" w:rsidP="00C82F37" w14:paraId="03869732" w14:textId="219F6283">
      <w:pPr>
        <w:pStyle w:val="Heading2"/>
        <w:rPr>
          <w:color w:val="000000"/>
          <w:sz w:val="24"/>
          <w:szCs w:val="24"/>
        </w:rPr>
      </w:pPr>
      <w:bookmarkStart w:id="5" w:name="_Toc239432774"/>
      <w:r w:rsidRPr="002A6E4E">
        <w:rPr>
          <w:rFonts w:ascii="Times New Roman" w:hAnsi="Times New Roman"/>
          <w:color w:val="000000" w:themeColor="text1"/>
          <w:sz w:val="24"/>
          <w:szCs w:val="24"/>
        </w:rPr>
        <w:t>6.</w:t>
      </w:r>
      <w:r w:rsidRPr="002A6E4E">
        <w:rPr>
          <w:rFonts w:ascii="Times New Roman" w:hAnsi="Times New Roman"/>
          <w:sz w:val="24"/>
          <w:szCs w:val="24"/>
        </w:rPr>
        <w:tab/>
      </w:r>
      <w:r w:rsidRPr="002A6E4E">
        <w:rPr>
          <w:rFonts w:ascii="Times New Roman" w:hAnsi="Times New Roman"/>
          <w:color w:val="000000" w:themeColor="text1"/>
          <w:sz w:val="24"/>
          <w:szCs w:val="24"/>
        </w:rPr>
        <w:t xml:space="preserve">Describe the </w:t>
      </w:r>
      <w:r w:rsidRPr="002A6E4E">
        <w:rPr>
          <w:rFonts w:ascii="Times New Roman" w:hAnsi="Times New Roman"/>
          <w:color w:val="000000" w:themeColor="text1"/>
          <w:sz w:val="24"/>
          <w:szCs w:val="24"/>
        </w:rPr>
        <w:t>consequence</w:t>
      </w:r>
      <w:r w:rsidRPr="002A6E4E">
        <w:rPr>
          <w:rFonts w:ascii="Times New Roman" w:hAnsi="Times New Roman"/>
          <w:color w:val="000000" w:themeColor="text1"/>
          <w:sz w:val="24"/>
          <w:szCs w:val="24"/>
        </w:rPr>
        <w:t xml:space="preserve"> </w:t>
      </w:r>
      <w:r w:rsidRPr="002A6E4E">
        <w:rPr>
          <w:rFonts w:ascii="Times New Roman" w:hAnsi="Times New Roman"/>
          <w:color w:val="000000" w:themeColor="text1"/>
          <w:sz w:val="24"/>
          <w:szCs w:val="24"/>
        </w:rPr>
        <w:t>to</w:t>
      </w:r>
      <w:r w:rsidRPr="002A6E4E">
        <w:rPr>
          <w:rFonts w:ascii="Times New Roman" w:hAnsi="Times New Roman"/>
          <w:color w:val="000000" w:themeColor="text1"/>
          <w:sz w:val="24"/>
          <w:szCs w:val="24"/>
        </w:rPr>
        <w:t xml:space="preserve"> Federal program or policy activities if the collection is not conducted or is conducted less frequently, as well as any technical or legal obstacles to reducing burden.</w:t>
      </w:r>
      <w:bookmarkEnd w:id="5"/>
    </w:p>
    <w:p w:rsidR="00CB3BFC" w:rsidRPr="002A6E4E" w:rsidP="00CB3BFC" w14:paraId="1F60B60A" w14:textId="238C9EDE">
      <w:pPr>
        <w:keepLines/>
        <w:ind w:left="360"/>
        <w:rPr>
          <w:sz w:val="24"/>
          <w:szCs w:val="24"/>
        </w:rPr>
      </w:pPr>
      <w:r w:rsidRPr="002A6E4E">
        <w:rPr>
          <w:sz w:val="24"/>
          <w:szCs w:val="24"/>
        </w:rPr>
        <w:t xml:space="preserve">This is a voluntary, ongoing data collection, required to obtain and maintain grant funding. Without the data compiled, it would be impossible for FAS to manage any of its federal assistance programs and to assure program integrity and that public resources are properly used under the program.  The agency seeks minimal information that will be critical in selecting the most promising grantees. </w:t>
      </w:r>
      <w:r w:rsidRPr="002A6E4E" w:rsidR="00B648BA">
        <w:rPr>
          <w:sz w:val="24"/>
          <w:szCs w:val="24"/>
        </w:rPr>
        <w:t>This information collection is necessary to satisfy statutory requirements and to assure that public resources are properly used under food assistance programs.</w:t>
      </w:r>
      <w:r w:rsidRPr="002A6E4E">
        <w:rPr>
          <w:sz w:val="24"/>
          <w:szCs w:val="24"/>
        </w:rPr>
        <w:t xml:space="preserve">  Rational, fair grant and cooperative agreement awards would be extremely difficult to make, and financial and technical managerial information would not be available for assessing the status of grant and cooperative agreement efforts. Decreasing the frequency of data collection would have similar negative impacts</w:t>
      </w:r>
      <w:r w:rsidRPr="002A6E4E">
        <w:rPr>
          <w:sz w:val="24"/>
          <w:szCs w:val="24"/>
        </w:rPr>
        <w:t xml:space="preserve"> on the ability to implement the program</w:t>
      </w:r>
      <w:r w:rsidRPr="002A6E4E">
        <w:rPr>
          <w:sz w:val="24"/>
          <w:szCs w:val="24"/>
        </w:rPr>
        <w:t>.</w:t>
      </w:r>
    </w:p>
    <w:p w:rsidR="00EE17CE" w:rsidRPr="002A6E4E" w:rsidP="00CB3BFC" w14:paraId="4AB19E82" w14:textId="77777777">
      <w:pPr>
        <w:keepLines/>
        <w:ind w:left="360"/>
        <w:rPr>
          <w:sz w:val="24"/>
          <w:szCs w:val="24"/>
        </w:rPr>
      </w:pPr>
    </w:p>
    <w:p w:rsidR="00EE17CE" w:rsidRPr="002A6E4E" w:rsidP="00EE17CE" w14:paraId="7DA60090" w14:textId="1CE0D7CE">
      <w:pPr>
        <w:pStyle w:val="BodyTextIndent"/>
        <w:rPr>
          <w:sz w:val="24"/>
          <w:szCs w:val="24"/>
        </w:rPr>
      </w:pPr>
      <w:r w:rsidRPr="002A6E4E">
        <w:rPr>
          <w:sz w:val="24"/>
          <w:szCs w:val="24"/>
        </w:rPr>
        <w:t xml:space="preserve">Because FAS funds the </w:t>
      </w:r>
      <w:r w:rsidRPr="002A6E4E" w:rsidR="00AB4E5E">
        <w:rPr>
          <w:sz w:val="24"/>
          <w:szCs w:val="24"/>
        </w:rPr>
        <w:t xml:space="preserve">procurement and </w:t>
      </w:r>
      <w:r w:rsidRPr="002A6E4E">
        <w:rPr>
          <w:sz w:val="24"/>
          <w:szCs w:val="24"/>
        </w:rPr>
        <w:t xml:space="preserve">transportation costs </w:t>
      </w:r>
      <w:r w:rsidRPr="002A6E4E" w:rsidR="00AB4E5E">
        <w:rPr>
          <w:sz w:val="24"/>
          <w:szCs w:val="24"/>
        </w:rPr>
        <w:t>for agricultural</w:t>
      </w:r>
      <w:r w:rsidRPr="002A6E4E">
        <w:rPr>
          <w:sz w:val="24"/>
          <w:szCs w:val="24"/>
        </w:rPr>
        <w:t xml:space="preserve"> commodities</w:t>
      </w:r>
      <w:r w:rsidRPr="002A6E4E" w:rsidR="00AB4E5E">
        <w:rPr>
          <w:sz w:val="24"/>
          <w:szCs w:val="24"/>
        </w:rPr>
        <w:t xml:space="preserve"> within this program</w:t>
      </w:r>
      <w:r w:rsidRPr="002A6E4E">
        <w:rPr>
          <w:sz w:val="24"/>
          <w:szCs w:val="24"/>
        </w:rPr>
        <w:t xml:space="preserve">, it is essential for </w:t>
      </w:r>
      <w:r w:rsidRPr="002A6E4E" w:rsidR="00AB4E5E">
        <w:rPr>
          <w:sz w:val="24"/>
          <w:szCs w:val="24"/>
        </w:rPr>
        <w:t>p</w:t>
      </w:r>
      <w:r w:rsidRPr="002A6E4E">
        <w:rPr>
          <w:sz w:val="24"/>
          <w:szCs w:val="24"/>
        </w:rPr>
        <w:t xml:space="preserve">articipants to submit </w:t>
      </w:r>
      <w:r w:rsidRPr="002A6E4E" w:rsidR="008356E2">
        <w:rPr>
          <w:sz w:val="24"/>
          <w:szCs w:val="24"/>
        </w:rPr>
        <w:t xml:space="preserve">procurement and transportation-related </w:t>
      </w:r>
      <w:r w:rsidRPr="002A6E4E">
        <w:rPr>
          <w:sz w:val="24"/>
          <w:szCs w:val="24"/>
        </w:rPr>
        <w:t>documents</w:t>
      </w:r>
      <w:r w:rsidRPr="002A6E4E" w:rsidR="008356E2">
        <w:rPr>
          <w:sz w:val="24"/>
          <w:szCs w:val="24"/>
        </w:rPr>
        <w:t xml:space="preserve">. This ensures </w:t>
      </w:r>
      <w:r w:rsidRPr="002A6E4E">
        <w:rPr>
          <w:sz w:val="24"/>
          <w:szCs w:val="24"/>
        </w:rPr>
        <w:t xml:space="preserve">that transportation is procured in a fair manner and at the lowest cost possible to the federal government.  Moreover, in cases of ocean transportation, ship owners/brokers are required to submit documents to ensure that all the contractual obligations have been met prior to payment.  Likewise, submission of surveys is necessary </w:t>
      </w:r>
      <w:r w:rsidRPr="002A6E4E" w:rsidR="003C2FE5">
        <w:rPr>
          <w:sz w:val="24"/>
          <w:szCs w:val="24"/>
        </w:rPr>
        <w:t>to</w:t>
      </w:r>
      <w:r w:rsidRPr="002A6E4E">
        <w:rPr>
          <w:sz w:val="24"/>
          <w:szCs w:val="24"/>
        </w:rPr>
        <w:t xml:space="preserve"> have a full </w:t>
      </w:r>
      <w:r w:rsidRPr="002A6E4E">
        <w:rPr>
          <w:sz w:val="24"/>
          <w:szCs w:val="24"/>
        </w:rPr>
        <w:t>accounting</w:t>
      </w:r>
      <w:r w:rsidRPr="002A6E4E">
        <w:rPr>
          <w:sz w:val="24"/>
          <w:szCs w:val="24"/>
        </w:rPr>
        <w:t xml:space="preserve"> of the commodities shipped, including any losses or </w:t>
      </w:r>
      <w:r w:rsidRPr="002A6E4E">
        <w:rPr>
          <w:sz w:val="24"/>
          <w:szCs w:val="24"/>
        </w:rPr>
        <w:t>damages</w:t>
      </w:r>
      <w:r w:rsidRPr="002A6E4E">
        <w:rPr>
          <w:sz w:val="24"/>
          <w:szCs w:val="24"/>
        </w:rPr>
        <w:t>.  Lessening any of these requirements could result in less accountability to the federal government in the freight procurement process.</w:t>
      </w:r>
    </w:p>
    <w:p w:rsidR="00865C62" w:rsidRPr="002A6E4E" w:rsidP="00C82F37" w14:paraId="39CC7655" w14:textId="0F024D2B">
      <w:pPr>
        <w:pStyle w:val="Heading2"/>
        <w:rPr>
          <w:rFonts w:eastAsia="Calibri"/>
          <w:sz w:val="24"/>
          <w:szCs w:val="24"/>
        </w:rPr>
      </w:pPr>
      <w:bookmarkStart w:id="6" w:name="_Toc239432775"/>
      <w:r w:rsidRPr="002A6E4E">
        <w:rPr>
          <w:rFonts w:ascii="Times New Roman" w:eastAsia="Calibri" w:hAnsi="Times New Roman"/>
          <w:sz w:val="24"/>
          <w:szCs w:val="24"/>
        </w:rPr>
        <w:t xml:space="preserve">7. </w:t>
      </w:r>
      <w:r w:rsidRPr="002A6E4E" w:rsidR="00070EFE">
        <w:rPr>
          <w:rFonts w:ascii="Times New Roman" w:eastAsia="Calibri" w:hAnsi="Times New Roman"/>
          <w:sz w:val="24"/>
          <w:szCs w:val="24"/>
        </w:rPr>
        <w:t xml:space="preserve">Explain any special circumstances that would cause </w:t>
      </w:r>
      <w:r w:rsidRPr="002A6E4E" w:rsidR="00070EFE">
        <w:rPr>
          <w:rFonts w:ascii="Times New Roman" w:eastAsia="Calibri" w:hAnsi="Times New Roman"/>
          <w:sz w:val="24"/>
          <w:szCs w:val="24"/>
        </w:rPr>
        <w:t>an information</w:t>
      </w:r>
      <w:r w:rsidRPr="002A6E4E" w:rsidR="00070EFE">
        <w:rPr>
          <w:rFonts w:ascii="Times New Roman" w:eastAsia="Calibri" w:hAnsi="Times New Roman"/>
          <w:sz w:val="24"/>
          <w:szCs w:val="24"/>
        </w:rPr>
        <w:t xml:space="preserve"> to be collected in a manner:</w:t>
      </w:r>
      <w:bookmarkEnd w:id="6"/>
    </w:p>
    <w:p w:rsidR="00D64835" w:rsidRPr="002A6E4E" w:rsidP="00D64835" w14:paraId="6104CAF9" w14:textId="755AB396">
      <w:pPr>
        <w:keepLines/>
        <w:numPr>
          <w:ilvl w:val="0"/>
          <w:numId w:val="13"/>
        </w:numPr>
        <w:tabs>
          <w:tab w:val="left" w:pos="360"/>
        </w:tabs>
        <w:spacing w:after="80"/>
        <w:rPr>
          <w:rFonts w:eastAsia="Calibri"/>
          <w:b/>
          <w:sz w:val="24"/>
          <w:szCs w:val="24"/>
        </w:rPr>
      </w:pPr>
      <w:bookmarkStart w:id="7" w:name="_Hlk494808620"/>
      <w:r w:rsidRPr="002A6E4E">
        <w:rPr>
          <w:rFonts w:eastAsia="Calibri"/>
          <w:b/>
          <w:sz w:val="24"/>
          <w:szCs w:val="24"/>
        </w:rPr>
        <w:t xml:space="preserve">requiring respondents to report information to the agency more than quarterly; </w:t>
      </w:r>
    </w:p>
    <w:p w:rsidR="00070EFE" w:rsidRPr="002A6E4E" w:rsidP="007617D9" w14:paraId="555479C1" w14:textId="77777777">
      <w:pPr>
        <w:keepLines/>
        <w:numPr>
          <w:ilvl w:val="0"/>
          <w:numId w:val="13"/>
        </w:numPr>
        <w:tabs>
          <w:tab w:val="left" w:pos="360"/>
        </w:tabs>
        <w:spacing w:after="80"/>
        <w:rPr>
          <w:rFonts w:eastAsia="Calibri"/>
          <w:b/>
          <w:sz w:val="24"/>
          <w:szCs w:val="24"/>
        </w:rPr>
      </w:pPr>
      <w:r w:rsidRPr="002A6E4E">
        <w:rPr>
          <w:rFonts w:eastAsia="Calibri"/>
          <w:b/>
          <w:sz w:val="24"/>
          <w:szCs w:val="24"/>
        </w:rPr>
        <w:t>requiring respondents to prepare a written response to a collection of information in fewer than 30 days after receipt of it;</w:t>
      </w:r>
    </w:p>
    <w:p w:rsidR="00070EFE" w:rsidRPr="002A6E4E" w:rsidP="007617D9" w14:paraId="43DD8AAE" w14:textId="77777777">
      <w:pPr>
        <w:keepLines/>
        <w:numPr>
          <w:ilvl w:val="0"/>
          <w:numId w:val="13"/>
        </w:numPr>
        <w:tabs>
          <w:tab w:val="left" w:pos="360"/>
        </w:tabs>
        <w:spacing w:after="80"/>
        <w:rPr>
          <w:rFonts w:eastAsia="Calibri"/>
          <w:b/>
          <w:sz w:val="24"/>
          <w:szCs w:val="24"/>
        </w:rPr>
      </w:pPr>
      <w:r w:rsidRPr="002A6E4E">
        <w:rPr>
          <w:rFonts w:eastAsia="Calibri"/>
          <w:b/>
          <w:sz w:val="24"/>
          <w:szCs w:val="24"/>
        </w:rPr>
        <w:t>requiring respondents to submit more than an original and two copies of any document;</w:t>
      </w:r>
    </w:p>
    <w:p w:rsidR="00070EFE" w:rsidRPr="002A6E4E" w:rsidP="007617D9" w14:paraId="5A459B21" w14:textId="77777777">
      <w:pPr>
        <w:keepLines/>
        <w:numPr>
          <w:ilvl w:val="0"/>
          <w:numId w:val="13"/>
        </w:numPr>
        <w:tabs>
          <w:tab w:val="left" w:pos="360"/>
        </w:tabs>
        <w:spacing w:after="80"/>
        <w:rPr>
          <w:rFonts w:eastAsia="Calibri"/>
          <w:b/>
          <w:sz w:val="24"/>
          <w:szCs w:val="24"/>
        </w:rPr>
      </w:pPr>
      <w:r w:rsidRPr="002A6E4E">
        <w:rPr>
          <w:rFonts w:eastAsia="Calibri"/>
          <w:b/>
          <w:sz w:val="24"/>
          <w:szCs w:val="24"/>
        </w:rPr>
        <w:t>requiring respondents to retain records other than health, medical, government contract, grant-in-aid, or tax records for more than three years;</w:t>
      </w:r>
    </w:p>
    <w:p w:rsidR="00070EFE" w:rsidRPr="002A6E4E" w:rsidP="007617D9" w14:paraId="116D3887" w14:textId="77777777">
      <w:pPr>
        <w:keepLines/>
        <w:numPr>
          <w:ilvl w:val="0"/>
          <w:numId w:val="13"/>
        </w:numPr>
        <w:tabs>
          <w:tab w:val="left" w:pos="360"/>
        </w:tabs>
        <w:spacing w:after="80"/>
        <w:rPr>
          <w:rFonts w:eastAsia="Calibri"/>
          <w:b/>
          <w:sz w:val="24"/>
          <w:szCs w:val="24"/>
        </w:rPr>
      </w:pPr>
      <w:r w:rsidRPr="002A6E4E">
        <w:rPr>
          <w:rFonts w:eastAsia="Calibri"/>
          <w:b/>
          <w:sz w:val="24"/>
          <w:szCs w:val="24"/>
        </w:rPr>
        <w:t xml:space="preserve">in connection with a statistical </w:t>
      </w:r>
      <w:r w:rsidRPr="002A6E4E">
        <w:rPr>
          <w:rFonts w:eastAsia="Calibri"/>
          <w:b/>
          <w:sz w:val="24"/>
          <w:szCs w:val="24"/>
        </w:rPr>
        <w:t>survey,</w:t>
      </w:r>
      <w:r w:rsidRPr="002A6E4E">
        <w:rPr>
          <w:rFonts w:eastAsia="Calibri"/>
          <w:b/>
          <w:sz w:val="24"/>
          <w:szCs w:val="24"/>
        </w:rPr>
        <w:t xml:space="preserve"> that is not designed to produce valid and reliable results than can be generalized to the universe of the study;</w:t>
      </w:r>
    </w:p>
    <w:p w:rsidR="00070EFE" w:rsidRPr="002A6E4E" w:rsidP="007617D9" w14:paraId="1BE91F5A" w14:textId="77777777">
      <w:pPr>
        <w:keepLines/>
        <w:numPr>
          <w:ilvl w:val="0"/>
          <w:numId w:val="13"/>
        </w:numPr>
        <w:tabs>
          <w:tab w:val="left" w:pos="360"/>
        </w:tabs>
        <w:spacing w:after="80"/>
        <w:rPr>
          <w:rFonts w:eastAsia="Calibri"/>
          <w:b/>
          <w:sz w:val="24"/>
          <w:szCs w:val="24"/>
        </w:rPr>
      </w:pPr>
      <w:r w:rsidRPr="002A6E4E">
        <w:rPr>
          <w:rFonts w:eastAsia="Calibri"/>
          <w:b/>
          <w:sz w:val="24"/>
          <w:szCs w:val="24"/>
        </w:rPr>
        <w:t>requiring the use of statistical data classification that has not been reviewed and approved by OMB;</w:t>
      </w:r>
    </w:p>
    <w:p w:rsidR="00DF0E4A" w:rsidRPr="002A6E4E" w:rsidP="00F24499" w14:paraId="027CF8CB" w14:textId="77777777">
      <w:pPr>
        <w:overflowPunct/>
        <w:autoSpaceDE/>
        <w:autoSpaceDN/>
        <w:adjustRightInd/>
        <w:spacing w:after="200" w:line="276" w:lineRule="auto"/>
        <w:ind w:left="1080"/>
        <w:contextualSpacing/>
        <w:textAlignment w:val="auto"/>
        <w:rPr>
          <w:rFonts w:eastAsia="Calibri"/>
          <w:b/>
          <w:sz w:val="24"/>
          <w:szCs w:val="24"/>
        </w:rPr>
      </w:pPr>
    </w:p>
    <w:p w:rsidR="00070EFE" w:rsidRPr="002A6E4E" w:rsidP="007617D9" w14:paraId="0F612731" w14:textId="77777777">
      <w:pPr>
        <w:keepLines/>
        <w:numPr>
          <w:ilvl w:val="0"/>
          <w:numId w:val="13"/>
        </w:numPr>
        <w:tabs>
          <w:tab w:val="left" w:pos="360"/>
        </w:tabs>
        <w:spacing w:after="80"/>
        <w:rPr>
          <w:rFonts w:eastAsia="Calibri"/>
          <w:b/>
          <w:sz w:val="24"/>
          <w:szCs w:val="24"/>
        </w:rPr>
      </w:pPr>
      <w:r w:rsidRPr="002A6E4E">
        <w:rPr>
          <w:rFonts w:eastAsia="Calibri"/>
          <w:b/>
          <w:sz w:val="24"/>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070EFE" w:rsidRPr="002A6E4E" w:rsidP="007617D9" w14:paraId="07DA449F" w14:textId="77777777">
      <w:pPr>
        <w:keepLines/>
        <w:numPr>
          <w:ilvl w:val="0"/>
          <w:numId w:val="13"/>
        </w:numPr>
        <w:tabs>
          <w:tab w:val="left" w:pos="360"/>
        </w:tabs>
        <w:spacing w:after="80"/>
        <w:rPr>
          <w:rFonts w:eastAsia="Calibri"/>
          <w:b/>
          <w:sz w:val="24"/>
          <w:szCs w:val="24"/>
        </w:rPr>
      </w:pPr>
      <w:r w:rsidRPr="002A6E4E">
        <w:rPr>
          <w:rFonts w:eastAsia="Calibri"/>
          <w:b/>
          <w:sz w:val="24"/>
          <w:szCs w:val="24"/>
        </w:rPr>
        <w:t xml:space="preserve">requiring respondents to submit proprietary trade </w:t>
      </w:r>
      <w:r w:rsidRPr="002A6E4E">
        <w:rPr>
          <w:rFonts w:eastAsia="Calibri"/>
          <w:b/>
          <w:sz w:val="24"/>
          <w:szCs w:val="24"/>
        </w:rPr>
        <w:t>secret</w:t>
      </w:r>
      <w:r w:rsidRPr="002A6E4E">
        <w:rPr>
          <w:rFonts w:eastAsia="Calibri"/>
          <w:b/>
          <w:sz w:val="24"/>
          <w:szCs w:val="24"/>
        </w:rPr>
        <w:t>, or other confidential information unless the agency can demonstrate that it has instituted procedures to protect the information’s confidentiality to the extent permitted by law.</w:t>
      </w:r>
    </w:p>
    <w:bookmarkEnd w:id="7"/>
    <w:p w:rsidR="00070EFE" w:rsidRPr="002A6E4E" w14:paraId="5B8746B3" w14:textId="77777777">
      <w:pPr>
        <w:tabs>
          <w:tab w:val="left" w:pos="360"/>
        </w:tabs>
        <w:rPr>
          <w:color w:val="000000"/>
          <w:sz w:val="24"/>
          <w:szCs w:val="24"/>
        </w:rPr>
      </w:pPr>
    </w:p>
    <w:p w:rsidR="00481718" w:rsidRPr="002A6E4E" w:rsidP="001E44EA" w14:paraId="7FA4B9BD" w14:textId="1600BC34">
      <w:pPr>
        <w:tabs>
          <w:tab w:val="left" w:pos="360"/>
        </w:tabs>
        <w:ind w:left="360"/>
        <w:rPr>
          <w:color w:val="000000"/>
          <w:sz w:val="24"/>
          <w:szCs w:val="24"/>
        </w:rPr>
      </w:pPr>
      <w:r w:rsidRPr="002A6E4E">
        <w:rPr>
          <w:color w:val="000000"/>
          <w:sz w:val="24"/>
          <w:szCs w:val="24"/>
        </w:rPr>
        <w:t>There are no special circumstances</w:t>
      </w:r>
      <w:r w:rsidRPr="002A6E4E" w:rsidR="00843459">
        <w:rPr>
          <w:color w:val="000000"/>
          <w:sz w:val="24"/>
          <w:szCs w:val="24"/>
        </w:rPr>
        <w:t xml:space="preserve"> for this information collection request</w:t>
      </w:r>
      <w:r w:rsidRPr="002A6E4E">
        <w:rPr>
          <w:color w:val="000000"/>
          <w:sz w:val="24"/>
          <w:szCs w:val="24"/>
        </w:rPr>
        <w:t>.</w:t>
      </w:r>
    </w:p>
    <w:p w:rsidR="00481718" w:rsidRPr="002A6E4E" w14:paraId="2D51E4E5" w14:textId="77777777">
      <w:pPr>
        <w:tabs>
          <w:tab w:val="left" w:pos="360"/>
        </w:tabs>
        <w:rPr>
          <w:color w:val="000000"/>
          <w:sz w:val="24"/>
          <w:szCs w:val="24"/>
        </w:rPr>
      </w:pPr>
    </w:p>
    <w:p w:rsidR="000612BD" w:rsidRPr="002A6E4E" w:rsidP="00C82F37" w14:paraId="6FB0310B" w14:textId="77777777">
      <w:pPr>
        <w:pStyle w:val="Heading2"/>
        <w:rPr>
          <w:color w:val="000000"/>
          <w:sz w:val="24"/>
          <w:szCs w:val="24"/>
        </w:rPr>
      </w:pPr>
      <w:bookmarkStart w:id="8" w:name="_Toc239432776"/>
      <w:r w:rsidRPr="002A6E4E">
        <w:rPr>
          <w:rFonts w:ascii="Times New Roman" w:hAnsi="Times New Roman"/>
          <w:color w:val="000000"/>
          <w:sz w:val="24"/>
          <w:szCs w:val="24"/>
        </w:rPr>
        <w:t>8.</w:t>
      </w:r>
      <w:r w:rsidRPr="002A6E4E">
        <w:rPr>
          <w:rFonts w:ascii="Times New Roman" w:hAnsi="Times New Roman"/>
          <w:color w:val="000000"/>
          <w:sz w:val="24"/>
          <w:szCs w:val="24"/>
        </w:rPr>
        <w:tab/>
      </w:r>
      <w:r w:rsidRPr="002A6E4E" w:rsidR="00070EFE">
        <w:rPr>
          <w:rFonts w:ascii="Times New Roman" w:hAnsi="Times New Roman"/>
          <w:color w:val="000000"/>
          <w:sz w:val="24"/>
          <w:szCs w:val="24"/>
        </w:rPr>
        <w:t>I</w:t>
      </w:r>
      <w:r w:rsidRPr="002A6E4E">
        <w:rPr>
          <w:rFonts w:ascii="Times New Roman" w:hAnsi="Times New Roman"/>
          <w:color w:val="000000"/>
          <w:sz w:val="24"/>
          <w:szCs w:val="24"/>
        </w:rPr>
        <w:t xml:space="preserve">dentify the date and page number of the Federal Register notice (and provide a copy) soliciting comments on the information.  Summarize public comments and describe actions taken by the agency in response to these comments.  Describe all efforts to consult with </w:t>
      </w:r>
      <w:r w:rsidRPr="002A6E4E">
        <w:rPr>
          <w:rFonts w:ascii="Times New Roman" w:hAnsi="Times New Roman"/>
          <w:color w:val="000000"/>
          <w:sz w:val="24"/>
          <w:szCs w:val="24"/>
        </w:rPr>
        <w:t>persons</w:t>
      </w:r>
      <w:r w:rsidRPr="002A6E4E">
        <w:rPr>
          <w:rFonts w:ascii="Times New Roman" w:hAnsi="Times New Roman"/>
          <w:color w:val="000000"/>
          <w:sz w:val="24"/>
          <w:szCs w:val="24"/>
        </w:rPr>
        <w:t xml:space="preserve"> outside the agency to obtain the</w:t>
      </w:r>
      <w:r w:rsidRPr="002A6E4E" w:rsidR="00274278">
        <w:rPr>
          <w:rFonts w:ascii="Times New Roman" w:hAnsi="Times New Roman"/>
          <w:color w:val="000000"/>
          <w:sz w:val="24"/>
          <w:szCs w:val="24"/>
        </w:rPr>
        <w:t>m</w:t>
      </w:r>
      <w:r w:rsidRPr="002A6E4E">
        <w:rPr>
          <w:rFonts w:ascii="Times New Roman" w:hAnsi="Times New Roman"/>
          <w:color w:val="000000"/>
          <w:sz w:val="24"/>
          <w:szCs w:val="24"/>
        </w:rPr>
        <w:t>.</w:t>
      </w:r>
      <w:bookmarkEnd w:id="8"/>
      <w:r w:rsidRPr="002A6E4E">
        <w:rPr>
          <w:rFonts w:ascii="Times New Roman" w:hAnsi="Times New Roman"/>
          <w:color w:val="000000"/>
          <w:sz w:val="24"/>
          <w:szCs w:val="24"/>
        </w:rPr>
        <w:t xml:space="preserve"> </w:t>
      </w:r>
    </w:p>
    <w:p w:rsidR="00D64835" w:rsidRPr="002A6E4E" w:rsidP="000612BD" w14:paraId="3FF5287F" w14:textId="3A2A102C">
      <w:pPr>
        <w:keepLines/>
        <w:tabs>
          <w:tab w:val="left" w:pos="360"/>
        </w:tabs>
        <w:spacing w:after="80"/>
        <w:ind w:left="360"/>
        <w:rPr>
          <w:color w:val="000000"/>
          <w:sz w:val="24"/>
          <w:szCs w:val="24"/>
        </w:rPr>
      </w:pPr>
      <w:r w:rsidRPr="002A6E4E">
        <w:rPr>
          <w:color w:val="000000" w:themeColor="text1"/>
          <w:sz w:val="24"/>
          <w:szCs w:val="24"/>
        </w:rPr>
        <w:t xml:space="preserve">FAS </w:t>
      </w:r>
      <w:r w:rsidRPr="002A6E4E" w:rsidR="00217A6A">
        <w:rPr>
          <w:color w:val="000000" w:themeColor="text1"/>
          <w:sz w:val="24"/>
          <w:szCs w:val="24"/>
        </w:rPr>
        <w:t>published</w:t>
      </w:r>
      <w:r w:rsidRPr="002A6E4E" w:rsidR="00111D83">
        <w:rPr>
          <w:color w:val="000000" w:themeColor="text1"/>
          <w:sz w:val="24"/>
          <w:szCs w:val="24"/>
        </w:rPr>
        <w:t xml:space="preserve"> a 6</w:t>
      </w:r>
      <w:r w:rsidRPr="002A6E4E">
        <w:rPr>
          <w:color w:val="000000" w:themeColor="text1"/>
          <w:sz w:val="24"/>
          <w:szCs w:val="24"/>
        </w:rPr>
        <w:t xml:space="preserve">0-day Notice of Proposed Information Collections for public comments in the Federal Register, Volume </w:t>
      </w:r>
      <w:r w:rsidRPr="002A6E4E" w:rsidR="00215D16">
        <w:rPr>
          <w:color w:val="000000" w:themeColor="text1"/>
          <w:sz w:val="24"/>
          <w:szCs w:val="24"/>
        </w:rPr>
        <w:t>91</w:t>
      </w:r>
      <w:r w:rsidRPr="002A6E4E">
        <w:rPr>
          <w:color w:val="000000" w:themeColor="text1"/>
          <w:sz w:val="24"/>
          <w:szCs w:val="24"/>
        </w:rPr>
        <w:t xml:space="preserve">; Page </w:t>
      </w:r>
      <w:r w:rsidRPr="002A6E4E" w:rsidR="00215D16">
        <w:rPr>
          <w:color w:val="000000" w:themeColor="text1"/>
          <w:sz w:val="24"/>
          <w:szCs w:val="24"/>
        </w:rPr>
        <w:t>16631</w:t>
      </w:r>
      <w:r w:rsidRPr="002A6E4E">
        <w:rPr>
          <w:color w:val="000000" w:themeColor="text1"/>
          <w:sz w:val="24"/>
          <w:szCs w:val="24"/>
        </w:rPr>
        <w:t xml:space="preserve"> on </w:t>
      </w:r>
      <w:r w:rsidRPr="002A6E4E" w:rsidR="002A2DBE">
        <w:rPr>
          <w:color w:val="000000" w:themeColor="text1"/>
          <w:sz w:val="24"/>
          <w:szCs w:val="24"/>
        </w:rPr>
        <w:t xml:space="preserve">April </w:t>
      </w:r>
      <w:r w:rsidRPr="002A6E4E" w:rsidR="00217A6A">
        <w:rPr>
          <w:color w:val="000000" w:themeColor="text1"/>
          <w:sz w:val="24"/>
          <w:szCs w:val="24"/>
        </w:rPr>
        <w:t>2</w:t>
      </w:r>
      <w:r w:rsidRPr="002A6E4E" w:rsidR="002A2DBE">
        <w:rPr>
          <w:color w:val="000000" w:themeColor="text1"/>
          <w:sz w:val="24"/>
          <w:szCs w:val="24"/>
        </w:rPr>
        <w:t>, 2026</w:t>
      </w:r>
      <w:r w:rsidRPr="002A6E4E">
        <w:rPr>
          <w:color w:val="000000" w:themeColor="text1"/>
          <w:sz w:val="24"/>
          <w:szCs w:val="24"/>
        </w:rPr>
        <w:t xml:space="preserve">.  The public </w:t>
      </w:r>
      <w:r w:rsidRPr="002A6E4E" w:rsidR="00566740">
        <w:rPr>
          <w:color w:val="000000" w:themeColor="text1"/>
          <w:sz w:val="24"/>
          <w:szCs w:val="24"/>
        </w:rPr>
        <w:t>was</w:t>
      </w:r>
      <w:r w:rsidRPr="002A6E4E" w:rsidR="00111D83">
        <w:rPr>
          <w:color w:val="000000" w:themeColor="text1"/>
          <w:sz w:val="24"/>
          <w:szCs w:val="24"/>
        </w:rPr>
        <w:t xml:space="preserve"> given</w:t>
      </w:r>
      <w:r w:rsidRPr="002A6E4E">
        <w:rPr>
          <w:color w:val="000000" w:themeColor="text1"/>
          <w:sz w:val="24"/>
          <w:szCs w:val="24"/>
        </w:rPr>
        <w:t xml:space="preserve"> until </w:t>
      </w:r>
      <w:r w:rsidRPr="002A6E4E" w:rsidR="002E0DB8">
        <w:rPr>
          <w:color w:val="000000" w:themeColor="text1"/>
          <w:sz w:val="24"/>
          <w:szCs w:val="24"/>
        </w:rPr>
        <w:t>June 1</w:t>
      </w:r>
      <w:r w:rsidRPr="002A6E4E" w:rsidR="002A2DBE">
        <w:rPr>
          <w:color w:val="000000" w:themeColor="text1"/>
          <w:sz w:val="24"/>
          <w:szCs w:val="24"/>
        </w:rPr>
        <w:t>, 2026</w:t>
      </w:r>
      <w:r w:rsidRPr="002A6E4E">
        <w:rPr>
          <w:color w:val="000000" w:themeColor="text1"/>
          <w:sz w:val="24"/>
          <w:szCs w:val="24"/>
        </w:rPr>
        <w:t xml:space="preserve">, to submit comments on the proposed information collection.  </w:t>
      </w:r>
      <w:r w:rsidRPr="002A6E4E" w:rsidR="00566740">
        <w:rPr>
          <w:color w:val="000000" w:themeColor="text1"/>
          <w:sz w:val="24"/>
          <w:szCs w:val="24"/>
        </w:rPr>
        <w:t xml:space="preserve">No public comments were received and thus no effort was </w:t>
      </w:r>
      <w:r w:rsidRPr="002A6E4E" w:rsidR="004C5D4B">
        <w:rPr>
          <w:color w:val="000000" w:themeColor="text1"/>
          <w:sz w:val="24"/>
          <w:szCs w:val="24"/>
        </w:rPr>
        <w:t>take</w:t>
      </w:r>
      <w:r w:rsidRPr="002A6E4E" w:rsidR="002F3B9C">
        <w:rPr>
          <w:color w:val="000000" w:themeColor="text1"/>
          <w:sz w:val="24"/>
          <w:szCs w:val="24"/>
        </w:rPr>
        <w:t>n</w:t>
      </w:r>
      <w:r w:rsidRPr="002A6E4E" w:rsidR="00566740">
        <w:rPr>
          <w:color w:val="000000" w:themeColor="text1"/>
          <w:sz w:val="24"/>
          <w:szCs w:val="24"/>
        </w:rPr>
        <w:t xml:space="preserve"> to take any comments into consideration. </w:t>
      </w:r>
    </w:p>
    <w:p w:rsidR="000612BD" w:rsidRPr="002A6E4E" w:rsidP="000612BD" w14:paraId="6DFBFAF6" w14:textId="77777777">
      <w:pPr>
        <w:tabs>
          <w:tab w:val="left" w:pos="360"/>
        </w:tabs>
        <w:ind w:left="360" w:hanging="360"/>
        <w:rPr>
          <w:color w:val="000000"/>
          <w:sz w:val="24"/>
          <w:szCs w:val="24"/>
        </w:rPr>
      </w:pPr>
    </w:p>
    <w:p w:rsidR="00A325C5" w:rsidRPr="002A6E4E" w:rsidP="00C82F37" w14:paraId="76D7ADB1" w14:textId="4E52D447">
      <w:pPr>
        <w:pStyle w:val="Heading2"/>
        <w:rPr>
          <w:color w:val="000000"/>
          <w:sz w:val="24"/>
          <w:szCs w:val="24"/>
        </w:rPr>
      </w:pPr>
      <w:bookmarkStart w:id="9" w:name="_Toc239432777"/>
      <w:r w:rsidRPr="002A6E4E">
        <w:rPr>
          <w:rFonts w:ascii="Times New Roman" w:hAnsi="Times New Roman"/>
          <w:color w:val="000000" w:themeColor="text1"/>
          <w:sz w:val="24"/>
          <w:szCs w:val="24"/>
        </w:rPr>
        <w:t>9.</w:t>
      </w:r>
      <w:r w:rsidRPr="002A6E4E">
        <w:rPr>
          <w:rFonts w:ascii="Times New Roman" w:hAnsi="Times New Roman"/>
          <w:sz w:val="24"/>
          <w:szCs w:val="24"/>
        </w:rPr>
        <w:tab/>
      </w:r>
      <w:r w:rsidRPr="002A6E4E" w:rsidR="000612BD">
        <w:rPr>
          <w:rFonts w:ascii="Times New Roman" w:hAnsi="Times New Roman"/>
          <w:color w:val="000000" w:themeColor="text1"/>
          <w:sz w:val="24"/>
          <w:szCs w:val="24"/>
        </w:rPr>
        <w:t>Explain any decision to provide any payment or gift to respondents, other than re</w:t>
      </w:r>
      <w:r w:rsidRPr="002A6E4E" w:rsidR="000B6BC1">
        <w:rPr>
          <w:rFonts w:ascii="Times New Roman" w:hAnsi="Times New Roman"/>
          <w:color w:val="000000" w:themeColor="text1"/>
          <w:sz w:val="24"/>
          <w:szCs w:val="24"/>
        </w:rPr>
        <w:t>m</w:t>
      </w:r>
      <w:r w:rsidRPr="002A6E4E" w:rsidR="000612BD">
        <w:rPr>
          <w:rFonts w:ascii="Times New Roman" w:hAnsi="Times New Roman"/>
          <w:color w:val="000000" w:themeColor="text1"/>
          <w:sz w:val="24"/>
          <w:szCs w:val="24"/>
        </w:rPr>
        <w:t>u</w:t>
      </w:r>
      <w:r w:rsidRPr="002A6E4E" w:rsidR="000B6BC1">
        <w:rPr>
          <w:rFonts w:ascii="Times New Roman" w:hAnsi="Times New Roman"/>
          <w:color w:val="000000" w:themeColor="text1"/>
          <w:sz w:val="24"/>
          <w:szCs w:val="24"/>
        </w:rPr>
        <w:t>n</w:t>
      </w:r>
      <w:r w:rsidRPr="002A6E4E" w:rsidR="000612BD">
        <w:rPr>
          <w:rFonts w:ascii="Times New Roman" w:hAnsi="Times New Roman"/>
          <w:color w:val="000000" w:themeColor="text1"/>
          <w:sz w:val="24"/>
          <w:szCs w:val="24"/>
        </w:rPr>
        <w:t>eration of contractors or grantees.</w:t>
      </w:r>
      <w:bookmarkEnd w:id="9"/>
    </w:p>
    <w:p w:rsidR="00F83286" w:rsidRPr="002A6E4E" w:rsidP="00F83286" w14:paraId="4B2F6918" w14:textId="530A5294">
      <w:pPr>
        <w:tabs>
          <w:tab w:val="left" w:pos="360"/>
        </w:tabs>
        <w:rPr>
          <w:color w:val="000000"/>
          <w:sz w:val="24"/>
          <w:szCs w:val="24"/>
        </w:rPr>
      </w:pPr>
      <w:r w:rsidRPr="002A6E4E">
        <w:rPr>
          <w:color w:val="000000"/>
          <w:sz w:val="24"/>
          <w:szCs w:val="24"/>
        </w:rPr>
        <w:tab/>
      </w:r>
      <w:r w:rsidRPr="002A6E4E" w:rsidR="00481718">
        <w:rPr>
          <w:color w:val="000000"/>
          <w:sz w:val="24"/>
          <w:szCs w:val="24"/>
        </w:rPr>
        <w:t xml:space="preserve"> This information collection activity involves no payments or gifts to respondents.</w:t>
      </w:r>
    </w:p>
    <w:p w:rsidR="00F83286" w:rsidRPr="002A6E4E" w14:paraId="74DF990E" w14:textId="77777777">
      <w:pPr>
        <w:tabs>
          <w:tab w:val="left" w:pos="360"/>
        </w:tabs>
        <w:ind w:left="360" w:hanging="360"/>
        <w:rPr>
          <w:color w:val="000000"/>
          <w:sz w:val="24"/>
          <w:szCs w:val="24"/>
        </w:rPr>
      </w:pPr>
    </w:p>
    <w:p w:rsidR="000612BD" w:rsidRPr="002A6E4E" w:rsidP="00C82F37" w14:paraId="40FF9809" w14:textId="77777777">
      <w:pPr>
        <w:pStyle w:val="Heading2"/>
        <w:rPr>
          <w:color w:val="000000"/>
          <w:sz w:val="24"/>
          <w:szCs w:val="24"/>
        </w:rPr>
      </w:pPr>
      <w:bookmarkStart w:id="10" w:name="_Toc239432778"/>
      <w:r w:rsidRPr="002A6E4E">
        <w:rPr>
          <w:rFonts w:ascii="Times New Roman" w:hAnsi="Times New Roman"/>
          <w:color w:val="000000" w:themeColor="text1"/>
          <w:sz w:val="24"/>
          <w:szCs w:val="24"/>
        </w:rPr>
        <w:t>10.</w:t>
      </w:r>
      <w:r w:rsidRPr="002A6E4E">
        <w:rPr>
          <w:rFonts w:ascii="Times New Roman" w:hAnsi="Times New Roman"/>
          <w:sz w:val="24"/>
          <w:szCs w:val="24"/>
        </w:rPr>
        <w:tab/>
      </w:r>
      <w:r w:rsidRPr="002A6E4E">
        <w:rPr>
          <w:rFonts w:ascii="Times New Roman" w:hAnsi="Times New Roman"/>
          <w:color w:val="000000" w:themeColor="text1"/>
          <w:sz w:val="24"/>
          <w:szCs w:val="24"/>
        </w:rPr>
        <w:t>Describe any assurance of confidentiality provided to respondents and the basis for assurance in statute, regulation or agency policy.</w:t>
      </w:r>
      <w:bookmarkEnd w:id="10"/>
    </w:p>
    <w:p w:rsidR="00B1004C" w:rsidRPr="002A6E4E" w:rsidP="00B1004C" w14:paraId="38314E85" w14:textId="77777777">
      <w:pPr>
        <w:ind w:left="360"/>
        <w:rPr>
          <w:sz w:val="24"/>
          <w:szCs w:val="24"/>
        </w:rPr>
      </w:pPr>
      <w:r w:rsidRPr="002A6E4E">
        <w:rPr>
          <w:color w:val="000000"/>
          <w:sz w:val="24"/>
          <w:szCs w:val="24"/>
        </w:rPr>
        <w:t>No pledge of confidentiality is given for applicant responses; however, as a practical matter, FAS does not release the content or any other details of non-selected applications</w:t>
      </w:r>
      <w:r w:rsidRPr="002A6E4E">
        <w:rPr>
          <w:color w:val="000000"/>
          <w:sz w:val="24"/>
          <w:szCs w:val="24"/>
        </w:rPr>
        <w:t xml:space="preserve"> </w:t>
      </w:r>
      <w:r w:rsidRPr="002A6E4E">
        <w:rPr>
          <w:sz w:val="24"/>
          <w:szCs w:val="24"/>
        </w:rPr>
        <w:t>collection unless its release is required under a Freedom of Information Act request.</w:t>
      </w:r>
    </w:p>
    <w:p w:rsidR="002F3B9C" w:rsidRPr="002A6E4E" w:rsidP="00B1004C" w14:paraId="681C2DD8" w14:textId="77777777">
      <w:pPr>
        <w:ind w:left="360"/>
        <w:rPr>
          <w:sz w:val="24"/>
          <w:szCs w:val="24"/>
        </w:rPr>
      </w:pPr>
    </w:p>
    <w:p w:rsidR="002F3B9C" w:rsidRPr="002A6E4E" w:rsidP="00C82F37" w14:paraId="12A802BA" w14:textId="699696A3">
      <w:pPr>
        <w:ind w:left="360" w:right="-720"/>
        <w:rPr>
          <w:sz w:val="24"/>
          <w:szCs w:val="24"/>
        </w:rPr>
      </w:pPr>
      <w:r w:rsidRPr="002A6E4E">
        <w:rPr>
          <w:sz w:val="24"/>
          <w:szCs w:val="24"/>
        </w:rPr>
        <w:t>The collection of this information is for the purpose of aiding in the review of applicants prior to grant award decisions and for management of grants</w:t>
      </w:r>
      <w:r w:rsidR="00E512B5">
        <w:rPr>
          <w:sz w:val="24"/>
          <w:szCs w:val="24"/>
        </w:rPr>
        <w:t xml:space="preserve"> post </w:t>
      </w:r>
      <w:r w:rsidR="00E512B5">
        <w:rPr>
          <w:sz w:val="24"/>
          <w:szCs w:val="24"/>
        </w:rPr>
        <w:t>award</w:t>
      </w:r>
      <w:r w:rsidRPr="002A6E4E">
        <w:rPr>
          <w:sz w:val="24"/>
          <w:szCs w:val="24"/>
        </w:rPr>
        <w:t xml:space="preserve">. The only personally identifiable information that is requested from potential applicants is included on SF-424. This information may be used within FAS but will not be disclosed outside of the Agency. Grantees will be required to submit semi-annual financial status reports. These reports will be stored in a </w:t>
      </w:r>
      <w:r w:rsidRPr="002A6E4E">
        <w:rPr>
          <w:sz w:val="24"/>
          <w:szCs w:val="24"/>
        </w:rPr>
        <w:t>secured</w:t>
      </w:r>
      <w:r w:rsidRPr="002A6E4E">
        <w:rPr>
          <w:sz w:val="24"/>
          <w:szCs w:val="24"/>
        </w:rPr>
        <w:t xml:space="preserve"> database.</w:t>
      </w:r>
    </w:p>
    <w:p w:rsidR="002F3B9C" w:rsidRPr="002A6E4E" w:rsidP="00C82F37" w14:paraId="527D5630" w14:textId="77777777">
      <w:pPr>
        <w:ind w:left="360" w:right="-720"/>
        <w:rPr>
          <w:sz w:val="24"/>
          <w:szCs w:val="24"/>
        </w:rPr>
      </w:pPr>
    </w:p>
    <w:p w:rsidR="002F3B9C" w:rsidRPr="002A6E4E" w:rsidP="00C82F37" w14:paraId="2D604741" w14:textId="2261EA28">
      <w:pPr>
        <w:ind w:left="360" w:right="-720"/>
        <w:rPr>
          <w:b/>
          <w:bCs/>
          <w:sz w:val="24"/>
          <w:szCs w:val="24"/>
        </w:rPr>
      </w:pPr>
      <w:r w:rsidRPr="002A6E4E">
        <w:rPr>
          <w:sz w:val="24"/>
          <w:szCs w:val="24"/>
        </w:rPr>
        <w:t xml:space="preserve">Access to records is limited to those </w:t>
      </w:r>
      <w:r w:rsidRPr="002A6E4E">
        <w:rPr>
          <w:sz w:val="24"/>
          <w:szCs w:val="24"/>
        </w:rPr>
        <w:t>persons</w:t>
      </w:r>
      <w:r w:rsidRPr="002A6E4E">
        <w:rPr>
          <w:sz w:val="24"/>
          <w:szCs w:val="24"/>
        </w:rPr>
        <w:t xml:space="preserve"> who process the records for the specific uses stated in this Privacy Act notice, FAS Privacy Officer. Various methods of computer security limit access to records in automated databases.</w:t>
      </w:r>
    </w:p>
    <w:p w:rsidR="002F3B9C" w:rsidRPr="002A6E4E" w:rsidP="002F3B9C" w14:paraId="278D7090" w14:textId="77777777">
      <w:pPr>
        <w:ind w:left="360"/>
        <w:rPr>
          <w:b/>
          <w:bCs/>
          <w:sz w:val="24"/>
          <w:szCs w:val="24"/>
        </w:rPr>
      </w:pPr>
    </w:p>
    <w:p w:rsidR="000612BD" w:rsidRPr="002A6E4E" w:rsidP="00C82F37" w14:paraId="03573A9C" w14:textId="77777777">
      <w:pPr>
        <w:pStyle w:val="Heading2"/>
        <w:rPr>
          <w:color w:val="000000"/>
          <w:sz w:val="24"/>
          <w:szCs w:val="24"/>
        </w:rPr>
      </w:pPr>
      <w:bookmarkStart w:id="11" w:name="_Toc239432779"/>
      <w:r w:rsidRPr="002A6E4E">
        <w:rPr>
          <w:rFonts w:ascii="Times New Roman" w:hAnsi="Times New Roman"/>
          <w:color w:val="000000" w:themeColor="text1"/>
          <w:sz w:val="24"/>
          <w:szCs w:val="24"/>
        </w:rPr>
        <w:t>11.</w:t>
      </w:r>
      <w:r w:rsidRPr="002A6E4E">
        <w:rPr>
          <w:rFonts w:ascii="Times New Roman" w:hAnsi="Times New Roman"/>
          <w:sz w:val="24"/>
          <w:szCs w:val="24"/>
        </w:rPr>
        <w:tab/>
      </w:r>
      <w:r w:rsidRPr="002A6E4E">
        <w:rPr>
          <w:rFonts w:ascii="Times New Roman" w:hAnsi="Times New Roman"/>
          <w:color w:val="000000" w:themeColor="text1"/>
          <w:sz w:val="24"/>
          <w:szCs w:val="24"/>
        </w:rPr>
        <w:t>Provide additional justification for any questions of a sensitive nature, such as sexual behavior and attitudes, religious beliefs, and other matters that are commonly considered private.</w:t>
      </w:r>
      <w:bookmarkEnd w:id="11"/>
    </w:p>
    <w:p w:rsidR="000612BD" w:rsidRPr="002A6E4E" w:rsidP="000612BD" w14:paraId="447022ED" w14:textId="57EC36F0">
      <w:pPr>
        <w:tabs>
          <w:tab w:val="left" w:pos="360"/>
        </w:tabs>
        <w:rPr>
          <w:color w:val="000000"/>
          <w:sz w:val="24"/>
          <w:szCs w:val="24"/>
        </w:rPr>
      </w:pPr>
      <w:r w:rsidRPr="002A6E4E">
        <w:rPr>
          <w:color w:val="000000"/>
          <w:sz w:val="24"/>
          <w:szCs w:val="24"/>
        </w:rPr>
        <w:tab/>
      </w:r>
      <w:r w:rsidRPr="002A6E4E" w:rsidR="009A7F77">
        <w:rPr>
          <w:sz w:val="24"/>
          <w:szCs w:val="24"/>
        </w:rPr>
        <w:t xml:space="preserve"> </w:t>
      </w:r>
      <w:r w:rsidRPr="002A6E4E" w:rsidR="009A7F77">
        <w:rPr>
          <w:color w:val="000000"/>
          <w:sz w:val="24"/>
          <w:szCs w:val="24"/>
        </w:rPr>
        <w:t>There are no questions of a sensitive nature associated with this information collection.</w:t>
      </w:r>
    </w:p>
    <w:p w:rsidR="000612BD" w:rsidRPr="002A6E4E" w:rsidP="000612BD" w14:paraId="1CF8B70A" w14:textId="77777777">
      <w:pPr>
        <w:tabs>
          <w:tab w:val="left" w:pos="360"/>
        </w:tabs>
        <w:ind w:left="360" w:hanging="360"/>
        <w:rPr>
          <w:color w:val="000000"/>
          <w:sz w:val="24"/>
          <w:szCs w:val="24"/>
        </w:rPr>
      </w:pPr>
    </w:p>
    <w:p w:rsidR="000E64B3" w:rsidRPr="002A6E4E" w:rsidP="00C82F37" w14:paraId="023748A4" w14:textId="77777777">
      <w:pPr>
        <w:pStyle w:val="Heading2"/>
        <w:rPr>
          <w:color w:val="000000"/>
          <w:sz w:val="24"/>
          <w:szCs w:val="24"/>
        </w:rPr>
      </w:pPr>
      <w:bookmarkStart w:id="12" w:name="_Toc239432780"/>
      <w:r w:rsidRPr="002A6E4E">
        <w:rPr>
          <w:rFonts w:ascii="Times New Roman" w:hAnsi="Times New Roman"/>
          <w:color w:val="000000"/>
          <w:sz w:val="24"/>
          <w:szCs w:val="24"/>
        </w:rPr>
        <w:t>12.</w:t>
      </w:r>
      <w:r w:rsidRPr="002A6E4E">
        <w:rPr>
          <w:rFonts w:ascii="Times New Roman" w:hAnsi="Times New Roman"/>
          <w:color w:val="000000"/>
          <w:sz w:val="24"/>
          <w:szCs w:val="24"/>
        </w:rPr>
        <w:tab/>
      </w:r>
      <w:r w:rsidRPr="002A6E4E" w:rsidR="00722469">
        <w:rPr>
          <w:rFonts w:ascii="Times New Roman" w:hAnsi="Times New Roman"/>
          <w:color w:val="000000"/>
          <w:sz w:val="24"/>
          <w:szCs w:val="24"/>
        </w:rPr>
        <w:t>Provide estimates of the hour burden of the collection of information. The statement should: * Indicate the number of respondents, frequency of response, annual hour burden, and an explanation of how the burden was estimated.</w:t>
      </w:r>
      <w:r w:rsidRPr="002A6E4E">
        <w:rPr>
          <w:rFonts w:ascii="Times New Roman" w:hAnsi="Times New Roman"/>
          <w:color w:val="000000"/>
          <w:sz w:val="24"/>
          <w:szCs w:val="24"/>
        </w:rPr>
        <w:t xml:space="preserve">  Read the complete instructions on the form 83i.</w:t>
      </w:r>
      <w:bookmarkEnd w:id="12"/>
    </w:p>
    <w:p w:rsidR="00DA1675" w:rsidRPr="002A6E4E" w:rsidP="000E64B3" w14:paraId="5E402CAB" w14:textId="77777777">
      <w:pPr>
        <w:keepLines/>
        <w:tabs>
          <w:tab w:val="left" w:pos="360"/>
        </w:tabs>
        <w:spacing w:after="80"/>
        <w:ind w:left="360" w:hanging="360"/>
        <w:rPr>
          <w:b/>
          <w:bCs/>
          <w:color w:val="000000"/>
          <w:sz w:val="24"/>
          <w:szCs w:val="24"/>
        </w:rPr>
      </w:pPr>
    </w:p>
    <w:p w:rsidR="00F36A13" w:rsidRPr="002A6E4E" w:rsidP="179792F5" w14:paraId="0E30D1EB" w14:textId="16826552">
      <w:pPr>
        <w:keepLines/>
        <w:tabs>
          <w:tab w:val="left" w:pos="360"/>
        </w:tabs>
        <w:spacing w:after="80"/>
        <w:ind w:left="360"/>
        <w:rPr>
          <w:color w:val="000000"/>
          <w:sz w:val="24"/>
          <w:szCs w:val="24"/>
        </w:rPr>
      </w:pPr>
      <w:r w:rsidRPr="002A6E4E">
        <w:rPr>
          <w:color w:val="000000"/>
          <w:sz w:val="24"/>
          <w:szCs w:val="24"/>
        </w:rPr>
        <w:t xml:space="preserve">As a new program, the hour burden is estimated based on the burden hours </w:t>
      </w:r>
      <w:r w:rsidRPr="002A6E4E" w:rsidR="00D47CB2">
        <w:rPr>
          <w:color w:val="000000"/>
          <w:sz w:val="24"/>
          <w:szCs w:val="24"/>
        </w:rPr>
        <w:t xml:space="preserve">for the same documents required of </w:t>
      </w:r>
      <w:r w:rsidRPr="002A6E4E" w:rsidR="00EA7042">
        <w:rPr>
          <w:color w:val="000000"/>
          <w:sz w:val="24"/>
          <w:szCs w:val="24"/>
        </w:rPr>
        <w:t>respondents</w:t>
      </w:r>
      <w:r w:rsidRPr="002A6E4E" w:rsidR="0017480A">
        <w:rPr>
          <w:color w:val="000000"/>
          <w:sz w:val="24"/>
          <w:szCs w:val="24"/>
        </w:rPr>
        <w:t xml:space="preserve"> to </w:t>
      </w:r>
      <w:r w:rsidRPr="002A6E4E" w:rsidR="00D47CB2">
        <w:rPr>
          <w:color w:val="000000"/>
          <w:sz w:val="24"/>
          <w:szCs w:val="24"/>
        </w:rPr>
        <w:t>other programs.</w:t>
      </w:r>
      <w:r w:rsidRPr="002A6E4E" w:rsidR="00E40834">
        <w:rPr>
          <w:color w:val="000000"/>
          <w:sz w:val="24"/>
          <w:szCs w:val="24"/>
        </w:rPr>
        <w:t xml:space="preserve"> </w:t>
      </w:r>
      <w:r w:rsidRPr="002A6E4E" w:rsidR="00F14F34">
        <w:rPr>
          <w:color w:val="000000"/>
          <w:sz w:val="24"/>
          <w:szCs w:val="24"/>
        </w:rPr>
        <w:t>Estimates were obtained by using agency data</w:t>
      </w:r>
      <w:r w:rsidRPr="002A6E4E" w:rsidR="003736AC">
        <w:rPr>
          <w:color w:val="000000"/>
          <w:sz w:val="24"/>
          <w:szCs w:val="24"/>
        </w:rPr>
        <w:t xml:space="preserve">, queries in the agency’s grants management system, and </w:t>
      </w:r>
      <w:r w:rsidRPr="002A6E4E" w:rsidR="00713074">
        <w:rPr>
          <w:color w:val="000000"/>
          <w:sz w:val="24"/>
          <w:szCs w:val="24"/>
        </w:rPr>
        <w:t>historical information of</w:t>
      </w:r>
      <w:r w:rsidRPr="002A6E4E" w:rsidR="00F14F34">
        <w:rPr>
          <w:color w:val="000000"/>
          <w:sz w:val="24"/>
          <w:szCs w:val="24"/>
        </w:rPr>
        <w:t xml:space="preserve"> consultation with </w:t>
      </w:r>
      <w:r w:rsidRPr="002A6E4E" w:rsidR="00713074">
        <w:rPr>
          <w:color w:val="000000"/>
          <w:sz w:val="24"/>
          <w:szCs w:val="24"/>
        </w:rPr>
        <w:t xml:space="preserve">respondents to similar food assistance programs. </w:t>
      </w:r>
      <w:r w:rsidRPr="002A6E4E" w:rsidR="000B6BC1">
        <w:rPr>
          <w:color w:val="000000"/>
          <w:sz w:val="24"/>
          <w:szCs w:val="24"/>
        </w:rPr>
        <w:t xml:space="preserve">The precise burden </w:t>
      </w:r>
      <w:r w:rsidRPr="002A6E4E" w:rsidR="00E40834">
        <w:rPr>
          <w:color w:val="000000"/>
          <w:sz w:val="24"/>
          <w:szCs w:val="24"/>
        </w:rPr>
        <w:t>will vary</w:t>
      </w:r>
      <w:r w:rsidRPr="002A6E4E" w:rsidR="000B6BC1">
        <w:rPr>
          <w:color w:val="000000"/>
          <w:sz w:val="24"/>
          <w:szCs w:val="24"/>
        </w:rPr>
        <w:t xml:space="preserve"> from year to year based on the number of applicants; the number of awards awarded that year; the number of awards awarded in previous years that remain active; the frequency with which recipients choose to submit claims; and the number of requests for extension, </w:t>
      </w:r>
      <w:r w:rsidRPr="002A6E4E" w:rsidR="00E40834">
        <w:rPr>
          <w:color w:val="000000"/>
          <w:sz w:val="24"/>
          <w:szCs w:val="24"/>
        </w:rPr>
        <w:t>or</w:t>
      </w:r>
      <w:r w:rsidRPr="002A6E4E" w:rsidR="000B6BC1">
        <w:rPr>
          <w:color w:val="000000"/>
          <w:sz w:val="24"/>
          <w:szCs w:val="24"/>
        </w:rPr>
        <w:t xml:space="preserve"> other amendments submitted by recipients.</w:t>
      </w:r>
      <w:r w:rsidRPr="002A6E4E" w:rsidR="00DA1675">
        <w:rPr>
          <w:color w:val="000000"/>
          <w:sz w:val="24"/>
          <w:szCs w:val="24"/>
        </w:rPr>
        <w:t xml:space="preserve"> </w:t>
      </w:r>
    </w:p>
    <w:p w:rsidR="00EA1D98" w:rsidRPr="002A6E4E" w:rsidP="00E87C6D" w14:paraId="1D06CFAE" w14:textId="4A01D268">
      <w:pPr>
        <w:keepLines/>
        <w:tabs>
          <w:tab w:val="left" w:pos="360"/>
        </w:tabs>
        <w:spacing w:after="80"/>
        <w:rPr>
          <w:color w:val="000000"/>
          <w:sz w:val="24"/>
          <w:szCs w:val="24"/>
        </w:rPr>
      </w:pPr>
    </w:p>
    <w:p w:rsidR="00DB3BD2" w:rsidRPr="002A6E4E" w:rsidP="001D4E83" w14:paraId="63A44336" w14:textId="09132EB6">
      <w:pPr>
        <w:ind w:left="360"/>
        <w:rPr>
          <w:sz w:val="24"/>
          <w:szCs w:val="24"/>
        </w:rPr>
      </w:pPr>
      <w:r w:rsidRPr="002A6E4E">
        <w:rPr>
          <w:sz w:val="24"/>
          <w:szCs w:val="24"/>
        </w:rPr>
        <w:t xml:space="preserve">Average hourly cost is estimated at approximately $50 for participants.  This hourly cost is based </w:t>
      </w:r>
      <w:r w:rsidRPr="002A6E4E" w:rsidR="001D4E83">
        <w:rPr>
          <w:sz w:val="24"/>
          <w:szCs w:val="24"/>
        </w:rPr>
        <w:t>was obtained from the U.S. Department of Labor, Bureau of Labor Statistics, May 2026 National Industry-Specific Occupational Employment and Wage Estimates (</w:t>
      </w:r>
      <w:hyperlink r:id="rId8" w:history="1">
        <w:r w:rsidRPr="002A6E4E" w:rsidR="001D4E83">
          <w:rPr>
            <w:rStyle w:val="Hyperlink"/>
            <w:sz w:val="24"/>
            <w:szCs w:val="24"/>
          </w:rPr>
          <w:t>https://www.bls.gov/oes/current/oessrci.htm</w:t>
        </w:r>
      </w:hyperlink>
      <w:r w:rsidRPr="002A6E4E" w:rsidR="001D4E83">
        <w:rPr>
          <w:sz w:val="24"/>
          <w:szCs w:val="24"/>
        </w:rPr>
        <w:t xml:space="preserve">) for Civic and Social Organizations 813400, 13-1082 and others, </w:t>
      </w:r>
      <w:r w:rsidRPr="002A6E4E">
        <w:rPr>
          <w:sz w:val="24"/>
          <w:szCs w:val="24"/>
        </w:rPr>
        <w:t>which represents an average cost for respondents’ program participation. This hourly cost used in this estimate includes fringe benefits.  The total annual estimated burden in dollars is $</w:t>
      </w:r>
      <w:r w:rsidRPr="002A6E4E" w:rsidR="003D013C">
        <w:rPr>
          <w:sz w:val="24"/>
          <w:szCs w:val="24"/>
        </w:rPr>
        <w:t>1,</w:t>
      </w:r>
      <w:r w:rsidR="00CD728D">
        <w:rPr>
          <w:sz w:val="24"/>
          <w:szCs w:val="24"/>
        </w:rPr>
        <w:t>273,700</w:t>
      </w:r>
      <w:r w:rsidRPr="002A6E4E">
        <w:rPr>
          <w:sz w:val="24"/>
          <w:szCs w:val="24"/>
        </w:rPr>
        <w:t xml:space="preserve">.  </w:t>
      </w:r>
    </w:p>
    <w:p w:rsidR="00DB3BD2" w:rsidRPr="002A6E4E" w:rsidP="00F36A13" w14:paraId="68740F92" w14:textId="77777777">
      <w:pPr>
        <w:keepLines/>
        <w:tabs>
          <w:tab w:val="left" w:pos="360"/>
        </w:tabs>
        <w:spacing w:after="80"/>
        <w:ind w:left="360" w:hanging="360"/>
        <w:rPr>
          <w:color w:val="000000"/>
          <w:sz w:val="24"/>
          <w:szCs w:val="24"/>
        </w:rPr>
      </w:pPr>
      <w:r w:rsidRPr="002A6E4E">
        <w:rPr>
          <w:color w:val="000000"/>
          <w:sz w:val="24"/>
          <w:szCs w:val="24"/>
        </w:rPr>
        <w:tab/>
      </w:r>
    </w:p>
    <w:p w:rsidR="00F36A13" w:rsidRPr="002A6E4E" w:rsidP="00E47FC3" w14:paraId="3BAA0290" w14:textId="407CFADA">
      <w:pPr>
        <w:keepLines/>
        <w:tabs>
          <w:tab w:val="left" w:pos="360"/>
        </w:tabs>
        <w:spacing w:after="80"/>
        <w:ind w:left="360" w:hanging="360"/>
        <w:rPr>
          <w:color w:val="000000"/>
          <w:sz w:val="24"/>
          <w:szCs w:val="24"/>
        </w:rPr>
      </w:pPr>
      <w:r w:rsidRPr="002A6E4E">
        <w:rPr>
          <w:color w:val="000000"/>
          <w:sz w:val="24"/>
          <w:szCs w:val="24"/>
        </w:rPr>
        <w:tab/>
      </w:r>
      <w:r w:rsidRPr="002A6E4E" w:rsidR="00EA1D98">
        <w:rPr>
          <w:color w:val="000000"/>
          <w:sz w:val="24"/>
          <w:szCs w:val="24"/>
        </w:rPr>
        <w:t xml:space="preserve">There are </w:t>
      </w:r>
      <w:r w:rsidRPr="002A6E4E" w:rsidR="00927087">
        <w:rPr>
          <w:color w:val="000000"/>
          <w:sz w:val="24"/>
          <w:szCs w:val="24"/>
        </w:rPr>
        <w:t>3</w:t>
      </w:r>
      <w:r w:rsidRPr="002A6E4E" w:rsidR="000A6539">
        <w:rPr>
          <w:color w:val="000000"/>
          <w:sz w:val="24"/>
          <w:szCs w:val="24"/>
        </w:rPr>
        <w:t>4</w:t>
      </w:r>
      <w:r w:rsidRPr="002A6E4E" w:rsidR="00927087">
        <w:rPr>
          <w:color w:val="000000"/>
          <w:sz w:val="24"/>
          <w:szCs w:val="24"/>
        </w:rPr>
        <w:t xml:space="preserve"> </w:t>
      </w:r>
      <w:r w:rsidRPr="002A6E4E" w:rsidR="00EA1D98">
        <w:rPr>
          <w:color w:val="000000"/>
          <w:sz w:val="24"/>
          <w:szCs w:val="24"/>
        </w:rPr>
        <w:t xml:space="preserve">collection activities associated with this information collection </w:t>
      </w:r>
      <w:r w:rsidRPr="002A6E4E" w:rsidR="00BD06CF">
        <w:rPr>
          <w:color w:val="000000"/>
          <w:sz w:val="24"/>
          <w:szCs w:val="24"/>
        </w:rPr>
        <w:t xml:space="preserve">and associated burden information is provided for each. </w:t>
      </w:r>
      <w:r w:rsidRPr="002A6E4E" w:rsidR="00215307">
        <w:rPr>
          <w:color w:val="000000"/>
          <w:sz w:val="24"/>
          <w:szCs w:val="24"/>
        </w:rPr>
        <w:t xml:space="preserve"> </w:t>
      </w:r>
    </w:p>
    <w:p w:rsidR="00EF1BFD" w:rsidRPr="002A6E4E" w:rsidP="00EF1BFD" w14:paraId="60096E43" w14:textId="77777777">
      <w:pPr>
        <w:rPr>
          <w:sz w:val="24"/>
          <w:szCs w:val="24"/>
        </w:rPr>
      </w:pPr>
    </w:p>
    <w:tbl>
      <w:tblPr>
        <w:tblW w:w="1151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tblPr>
      <w:tblGrid>
        <w:gridCol w:w="2695"/>
        <w:gridCol w:w="1350"/>
        <w:gridCol w:w="1620"/>
        <w:gridCol w:w="1260"/>
        <w:gridCol w:w="1440"/>
        <w:gridCol w:w="1260"/>
        <w:gridCol w:w="720"/>
        <w:gridCol w:w="1170"/>
      </w:tblGrid>
      <w:tr w14:paraId="2D742386" w14:textId="08AC420D" w:rsidTr="00B53DC1">
        <w:tblPrEx>
          <w:tblW w:w="1151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A0"/>
        </w:tblPrEx>
        <w:trPr>
          <w:jc w:val="center"/>
        </w:trPr>
        <w:tc>
          <w:tcPr>
            <w:tcW w:w="2695" w:type="dxa"/>
            <w:tcBorders>
              <w:top w:val="single" w:sz="4" w:space="0" w:color="auto"/>
              <w:left w:val="single" w:sz="4" w:space="0" w:color="auto"/>
            </w:tcBorders>
            <w:shd w:val="clear" w:color="auto" w:fill="C6D9F1"/>
          </w:tcPr>
          <w:p w:rsidR="00F36A13" w:rsidRPr="00C82F37" w:rsidP="00927087" w14:paraId="64D7FC1F" w14:textId="77777777">
            <w:pPr>
              <w:jc w:val="center"/>
              <w:rPr>
                <w:b/>
              </w:rPr>
            </w:pPr>
            <w:r w:rsidRPr="00C82F37">
              <w:rPr>
                <w:b/>
              </w:rPr>
              <w:t>Information</w:t>
            </w:r>
          </w:p>
          <w:p w:rsidR="00F36A13" w:rsidRPr="00C82F37" w:rsidP="00927087" w14:paraId="4CF00DCC" w14:textId="77777777">
            <w:pPr>
              <w:jc w:val="center"/>
              <w:rPr>
                <w:b/>
              </w:rPr>
            </w:pPr>
            <w:r w:rsidRPr="00C82F37">
              <w:rPr>
                <w:b/>
              </w:rPr>
              <w:t>Collection</w:t>
            </w:r>
          </w:p>
        </w:tc>
        <w:tc>
          <w:tcPr>
            <w:tcW w:w="1350" w:type="dxa"/>
            <w:tcBorders>
              <w:top w:val="single" w:sz="4" w:space="0" w:color="auto"/>
            </w:tcBorders>
            <w:shd w:val="clear" w:color="auto" w:fill="C6D9F1"/>
          </w:tcPr>
          <w:p w:rsidR="00F36A13" w:rsidRPr="00C82F37" w:rsidP="00927087" w14:paraId="304E3176" w14:textId="77777777">
            <w:pPr>
              <w:jc w:val="center"/>
              <w:rPr>
                <w:b/>
              </w:rPr>
            </w:pPr>
            <w:r w:rsidRPr="00C82F37">
              <w:rPr>
                <w:b/>
              </w:rPr>
              <w:t>Number of</w:t>
            </w:r>
          </w:p>
          <w:p w:rsidR="00F36A13" w:rsidRPr="00C82F37" w:rsidP="00927087" w14:paraId="33CABCB5" w14:textId="16C8FB0B">
            <w:pPr>
              <w:jc w:val="center"/>
              <w:rPr>
                <w:b/>
              </w:rPr>
            </w:pPr>
            <w:r w:rsidRPr="00C82F37">
              <w:rPr>
                <w:b/>
              </w:rPr>
              <w:t>Respondents</w:t>
            </w:r>
          </w:p>
        </w:tc>
        <w:tc>
          <w:tcPr>
            <w:tcW w:w="1620" w:type="dxa"/>
            <w:tcBorders>
              <w:top w:val="single" w:sz="4" w:space="0" w:color="auto"/>
            </w:tcBorders>
            <w:shd w:val="clear" w:color="auto" w:fill="C6D9F1"/>
          </w:tcPr>
          <w:p w:rsidR="00F36A13" w:rsidRPr="00C82F37" w:rsidP="00927087" w14:paraId="02426DC6" w14:textId="1805A14B">
            <w:pPr>
              <w:jc w:val="center"/>
              <w:rPr>
                <w:b/>
              </w:rPr>
            </w:pPr>
            <w:r w:rsidRPr="00C82F37">
              <w:rPr>
                <w:b/>
              </w:rPr>
              <w:t>Average Number of Reponses per Respondent</w:t>
            </w:r>
          </w:p>
        </w:tc>
        <w:tc>
          <w:tcPr>
            <w:tcW w:w="1260" w:type="dxa"/>
            <w:tcBorders>
              <w:top w:val="single" w:sz="4" w:space="0" w:color="auto"/>
            </w:tcBorders>
            <w:shd w:val="clear" w:color="auto" w:fill="C6D9F1"/>
          </w:tcPr>
          <w:p w:rsidR="00F36A13" w:rsidRPr="00C82F37" w:rsidP="00927087" w14:paraId="497A007F" w14:textId="77777777">
            <w:pPr>
              <w:jc w:val="center"/>
              <w:rPr>
                <w:b/>
              </w:rPr>
            </w:pPr>
            <w:r w:rsidRPr="00C82F37">
              <w:rPr>
                <w:b/>
              </w:rPr>
              <w:t>Total Annual Responses</w:t>
            </w:r>
          </w:p>
        </w:tc>
        <w:tc>
          <w:tcPr>
            <w:tcW w:w="1440" w:type="dxa"/>
            <w:tcBorders>
              <w:top w:val="single" w:sz="4" w:space="0" w:color="auto"/>
            </w:tcBorders>
            <w:shd w:val="clear" w:color="auto" w:fill="C6D9F1"/>
          </w:tcPr>
          <w:p w:rsidR="00F36A13" w:rsidRPr="00C82F37" w:rsidP="00927087" w14:paraId="764A21B9" w14:textId="0EC60A7A">
            <w:pPr>
              <w:jc w:val="center"/>
              <w:rPr>
                <w:b/>
                <w:bCs/>
              </w:rPr>
            </w:pPr>
            <w:r w:rsidRPr="00C82F37">
              <w:rPr>
                <w:b/>
                <w:bCs/>
              </w:rPr>
              <w:t xml:space="preserve">Burden </w:t>
            </w:r>
            <w:r w:rsidRPr="001211D6">
              <w:rPr>
                <w:b/>
                <w:bCs/>
                <w:sz w:val="18"/>
                <w:szCs w:val="18"/>
              </w:rPr>
              <w:t>Hours/Minutes</w:t>
            </w:r>
            <w:r w:rsidRPr="00C82F37">
              <w:rPr>
                <w:b/>
                <w:bCs/>
              </w:rPr>
              <w:t xml:space="preserve"> per Response</w:t>
            </w:r>
          </w:p>
        </w:tc>
        <w:tc>
          <w:tcPr>
            <w:tcW w:w="1260" w:type="dxa"/>
            <w:tcBorders>
              <w:top w:val="single" w:sz="4" w:space="0" w:color="auto"/>
            </w:tcBorders>
            <w:shd w:val="clear" w:color="auto" w:fill="C6D9F1"/>
          </w:tcPr>
          <w:p w:rsidR="00F36A13" w:rsidRPr="00C82F37" w:rsidP="00927087" w14:paraId="14FCA3D5" w14:textId="021410E4">
            <w:pPr>
              <w:jc w:val="center"/>
              <w:rPr>
                <w:b/>
              </w:rPr>
            </w:pPr>
            <w:r w:rsidRPr="00C82F37">
              <w:rPr>
                <w:b/>
              </w:rPr>
              <w:t>Total</w:t>
            </w:r>
            <w:r w:rsidRPr="00C82F37" w:rsidR="002C7DCB">
              <w:rPr>
                <w:b/>
              </w:rPr>
              <w:t xml:space="preserve"> Annual Burden</w:t>
            </w:r>
          </w:p>
          <w:p w:rsidR="00F36A13" w:rsidRPr="00C82F37" w:rsidP="00927087" w14:paraId="3B25CBF7" w14:textId="4CC5EB22">
            <w:pPr>
              <w:jc w:val="center"/>
              <w:rPr>
                <w:b/>
              </w:rPr>
            </w:pPr>
            <w:r w:rsidRPr="00C82F37">
              <w:rPr>
                <w:b/>
              </w:rPr>
              <w:t>Hours</w:t>
            </w:r>
          </w:p>
        </w:tc>
        <w:tc>
          <w:tcPr>
            <w:tcW w:w="720" w:type="dxa"/>
            <w:tcBorders>
              <w:top w:val="single" w:sz="4" w:space="0" w:color="auto"/>
            </w:tcBorders>
            <w:shd w:val="clear" w:color="auto" w:fill="C6D9F1"/>
          </w:tcPr>
          <w:p w:rsidR="00F36A13" w:rsidRPr="00C82F37" w:rsidP="00927087" w14:paraId="6E4617AC" w14:textId="2636DD26">
            <w:pPr>
              <w:jc w:val="center"/>
              <w:rPr>
                <w:b/>
              </w:rPr>
            </w:pPr>
            <w:r w:rsidRPr="00C82F37">
              <w:rPr>
                <w:b/>
              </w:rPr>
              <w:t>*</w:t>
            </w:r>
            <w:r w:rsidRPr="00C82F37">
              <w:rPr>
                <w:b/>
              </w:rPr>
              <w:t>Hourly Cost</w:t>
            </w:r>
          </w:p>
        </w:tc>
        <w:tc>
          <w:tcPr>
            <w:tcW w:w="1170" w:type="dxa"/>
            <w:tcBorders>
              <w:top w:val="single" w:sz="4" w:space="0" w:color="auto"/>
            </w:tcBorders>
            <w:shd w:val="clear" w:color="auto" w:fill="C6D9F1"/>
          </w:tcPr>
          <w:p w:rsidR="00F36A13" w:rsidRPr="00C82F37" w:rsidP="00927087" w14:paraId="57BEBADD" w14:textId="77777777">
            <w:pPr>
              <w:jc w:val="center"/>
              <w:rPr>
                <w:b/>
              </w:rPr>
            </w:pPr>
            <w:r w:rsidRPr="00C82F37">
              <w:rPr>
                <w:b/>
              </w:rPr>
              <w:t>Total Annual Cost</w:t>
            </w:r>
          </w:p>
          <w:p w:rsidR="00F36A13" w:rsidRPr="00C82F37" w:rsidP="00927087" w14:paraId="536E8F57" w14:textId="56716864">
            <w:pPr>
              <w:jc w:val="center"/>
              <w:rPr>
                <w:b/>
              </w:rPr>
            </w:pPr>
          </w:p>
        </w:tc>
      </w:tr>
      <w:tr w14:paraId="3F5D71AB" w14:textId="0C34EA6C" w:rsidTr="00B53DC1">
        <w:tblPrEx>
          <w:tblW w:w="11515" w:type="dxa"/>
          <w:jc w:val="center"/>
          <w:tblLayout w:type="fixed"/>
          <w:tblLook w:val="00A0"/>
        </w:tblPrEx>
        <w:trPr>
          <w:jc w:val="center"/>
        </w:trPr>
        <w:tc>
          <w:tcPr>
            <w:tcW w:w="2695" w:type="dxa"/>
            <w:tcBorders>
              <w:left w:val="single" w:sz="4" w:space="0" w:color="auto"/>
            </w:tcBorders>
          </w:tcPr>
          <w:p w:rsidR="00950E95" w:rsidRPr="00C82F37" w:rsidP="00927087" w14:paraId="30F2D2BD" w14:textId="1A3C6A41">
            <w:pPr>
              <w:jc w:val="center"/>
            </w:pPr>
            <w:bookmarkStart w:id="13" w:name="_Hlk136504922"/>
            <w:r w:rsidRPr="00C82F37">
              <w:t xml:space="preserve">Concept Paper </w:t>
            </w:r>
            <w:r w:rsidRPr="00C82F37" w:rsidR="00E000B3">
              <w:t>– Needs Asses</w:t>
            </w:r>
            <w:r w:rsidRPr="00C82F37" w:rsidR="0072277D">
              <w:t>sment and Gap Analysis</w:t>
            </w:r>
          </w:p>
        </w:tc>
        <w:tc>
          <w:tcPr>
            <w:tcW w:w="1350" w:type="dxa"/>
          </w:tcPr>
          <w:p w:rsidR="00950E95" w:rsidRPr="00C82F37" w:rsidP="00927087" w14:paraId="6E8B64E4" w14:textId="3B30F66B">
            <w:pPr>
              <w:jc w:val="center"/>
            </w:pPr>
            <w:r w:rsidRPr="00C82F37">
              <w:t>40</w:t>
            </w:r>
          </w:p>
        </w:tc>
        <w:tc>
          <w:tcPr>
            <w:tcW w:w="1620" w:type="dxa"/>
          </w:tcPr>
          <w:p w:rsidR="00950E95" w:rsidRPr="00C82F37" w:rsidP="00927087" w14:paraId="74AA7390" w14:textId="06FC2F86">
            <w:pPr>
              <w:jc w:val="center"/>
            </w:pPr>
            <w:r w:rsidRPr="00C82F37">
              <w:t>6</w:t>
            </w:r>
          </w:p>
        </w:tc>
        <w:tc>
          <w:tcPr>
            <w:tcW w:w="1260" w:type="dxa"/>
          </w:tcPr>
          <w:p w:rsidR="00950E95" w:rsidRPr="00C82F37" w:rsidP="00927087" w14:paraId="4A205B84" w14:textId="415887A7">
            <w:pPr>
              <w:jc w:val="center"/>
            </w:pPr>
            <w:r w:rsidRPr="00C82F37">
              <w:t>240</w:t>
            </w:r>
          </w:p>
        </w:tc>
        <w:tc>
          <w:tcPr>
            <w:tcW w:w="1440" w:type="dxa"/>
          </w:tcPr>
          <w:p w:rsidR="00950E95" w:rsidRPr="00C82F37" w:rsidP="00927087" w14:paraId="5663A8B3" w14:textId="53F4A401">
            <w:pPr>
              <w:jc w:val="center"/>
            </w:pPr>
            <w:r w:rsidRPr="00C82F37">
              <w:t>8</w:t>
            </w:r>
          </w:p>
        </w:tc>
        <w:tc>
          <w:tcPr>
            <w:tcW w:w="1260" w:type="dxa"/>
          </w:tcPr>
          <w:p w:rsidR="00950E95" w:rsidRPr="00C82F37" w:rsidP="00927087" w14:paraId="484BBB63" w14:textId="693474DC">
            <w:pPr>
              <w:jc w:val="center"/>
            </w:pPr>
            <w:r w:rsidRPr="00C82F37">
              <w:t>1,920</w:t>
            </w:r>
          </w:p>
        </w:tc>
        <w:tc>
          <w:tcPr>
            <w:tcW w:w="720" w:type="dxa"/>
          </w:tcPr>
          <w:p w:rsidR="00950E95" w:rsidRPr="00C82F37" w:rsidP="00927087" w14:paraId="00E8CBAA" w14:textId="525FB9CA">
            <w:pPr>
              <w:jc w:val="center"/>
            </w:pPr>
            <w:r w:rsidRPr="00C82F37">
              <w:t>$50</w:t>
            </w:r>
          </w:p>
        </w:tc>
        <w:tc>
          <w:tcPr>
            <w:tcW w:w="1170" w:type="dxa"/>
            <w:vAlign w:val="center"/>
          </w:tcPr>
          <w:p w:rsidR="00950E95" w:rsidRPr="00C82F37" w:rsidP="00927087" w14:paraId="6511FA36" w14:textId="5FDA4DD1">
            <w:pPr>
              <w:jc w:val="center"/>
              <w:rPr>
                <w:bCs/>
              </w:rPr>
            </w:pPr>
            <w:r w:rsidRPr="00C82F37">
              <w:rPr>
                <w:bCs/>
                <w:color w:val="000000"/>
              </w:rPr>
              <w:t>$</w:t>
            </w:r>
            <w:r w:rsidRPr="00C82F37" w:rsidR="008E3A50">
              <w:rPr>
                <w:bCs/>
                <w:color w:val="000000"/>
              </w:rPr>
              <w:t>96</w:t>
            </w:r>
            <w:r w:rsidRPr="00C82F37" w:rsidR="0053424B">
              <w:rPr>
                <w:bCs/>
                <w:color w:val="000000"/>
              </w:rPr>
              <w:t>,00</w:t>
            </w:r>
            <w:r w:rsidRPr="00C82F37" w:rsidR="00EE1F1F">
              <w:rPr>
                <w:bCs/>
                <w:color w:val="000000"/>
              </w:rPr>
              <w:t>0</w:t>
            </w:r>
          </w:p>
        </w:tc>
      </w:tr>
      <w:tr w14:paraId="198FF857"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179792F5" w:rsidRPr="00C82F37" w:rsidP="00927087" w14:paraId="54F233DB" w14:textId="17FC52A5">
            <w:pPr>
              <w:jc w:val="center"/>
            </w:pPr>
            <w:r w:rsidRPr="00C82F37">
              <w:t>Concept Paper – Technical Approach, Activities, and Oversight</w:t>
            </w:r>
          </w:p>
        </w:tc>
        <w:tc>
          <w:tcPr>
            <w:tcW w:w="1350" w:type="dxa"/>
          </w:tcPr>
          <w:p w:rsidR="179792F5" w:rsidRPr="00C82F37" w:rsidP="00927087" w14:paraId="024E116E" w14:textId="5272AB11">
            <w:pPr>
              <w:jc w:val="center"/>
            </w:pPr>
            <w:r w:rsidRPr="00C82F37">
              <w:t>40</w:t>
            </w:r>
          </w:p>
        </w:tc>
        <w:tc>
          <w:tcPr>
            <w:tcW w:w="1620" w:type="dxa"/>
          </w:tcPr>
          <w:p w:rsidR="179792F5" w:rsidRPr="00C82F37" w:rsidP="00927087" w14:paraId="4DE45114" w14:textId="6288697D">
            <w:pPr>
              <w:jc w:val="center"/>
            </w:pPr>
            <w:r w:rsidRPr="00C82F37">
              <w:t>6</w:t>
            </w:r>
          </w:p>
        </w:tc>
        <w:tc>
          <w:tcPr>
            <w:tcW w:w="1260" w:type="dxa"/>
          </w:tcPr>
          <w:p w:rsidR="179792F5" w:rsidRPr="00C82F37" w:rsidP="00927087" w14:paraId="3DCFAD4D" w14:textId="3CD30286">
            <w:pPr>
              <w:jc w:val="center"/>
            </w:pPr>
            <w:r w:rsidRPr="00C82F37">
              <w:t>240</w:t>
            </w:r>
          </w:p>
        </w:tc>
        <w:tc>
          <w:tcPr>
            <w:tcW w:w="1440" w:type="dxa"/>
          </w:tcPr>
          <w:p w:rsidR="179792F5" w:rsidRPr="00C82F37" w:rsidP="00927087" w14:paraId="76B34013" w14:textId="6FA86BC4">
            <w:pPr>
              <w:jc w:val="center"/>
            </w:pPr>
            <w:r w:rsidRPr="00C82F37">
              <w:t>20</w:t>
            </w:r>
          </w:p>
        </w:tc>
        <w:tc>
          <w:tcPr>
            <w:tcW w:w="1260" w:type="dxa"/>
          </w:tcPr>
          <w:p w:rsidR="179792F5" w:rsidRPr="00C82F37" w:rsidP="00927087" w14:paraId="57060264" w14:textId="04E850D1">
            <w:pPr>
              <w:jc w:val="center"/>
            </w:pPr>
            <w:r w:rsidRPr="00C82F37">
              <w:t>4,800</w:t>
            </w:r>
          </w:p>
        </w:tc>
        <w:tc>
          <w:tcPr>
            <w:tcW w:w="720" w:type="dxa"/>
          </w:tcPr>
          <w:p w:rsidR="179792F5" w:rsidRPr="00C82F37" w:rsidP="00927087" w14:paraId="40FC6AEE" w14:textId="36864E66">
            <w:pPr>
              <w:jc w:val="center"/>
            </w:pPr>
            <w:r w:rsidRPr="00C82F37">
              <w:t>$50</w:t>
            </w:r>
          </w:p>
        </w:tc>
        <w:tc>
          <w:tcPr>
            <w:tcW w:w="1170" w:type="dxa"/>
            <w:vAlign w:val="center"/>
          </w:tcPr>
          <w:p w:rsidR="179792F5" w:rsidRPr="00C82F37" w:rsidP="00927087" w14:paraId="77354275" w14:textId="6A4CD8C2">
            <w:pPr>
              <w:jc w:val="center"/>
              <w:rPr>
                <w:color w:val="000000" w:themeColor="text1"/>
              </w:rPr>
            </w:pPr>
            <w:r w:rsidRPr="00C82F37">
              <w:rPr>
                <w:color w:val="000000" w:themeColor="text1"/>
              </w:rPr>
              <w:t>$</w:t>
            </w:r>
            <w:r w:rsidRPr="00C82F37" w:rsidR="00814BD0">
              <w:rPr>
                <w:color w:val="000000" w:themeColor="text1"/>
              </w:rPr>
              <w:t>2</w:t>
            </w:r>
            <w:r w:rsidRPr="00C82F37" w:rsidR="00B600E3">
              <w:rPr>
                <w:color w:val="000000" w:themeColor="text1"/>
              </w:rPr>
              <w:t>40</w:t>
            </w:r>
            <w:r w:rsidRPr="00C82F37" w:rsidR="00814BD0">
              <w:rPr>
                <w:color w:val="000000" w:themeColor="text1"/>
              </w:rPr>
              <w:t>,00</w:t>
            </w:r>
            <w:r w:rsidRPr="00C82F37" w:rsidR="001E3F9D">
              <w:rPr>
                <w:color w:val="000000" w:themeColor="text1"/>
              </w:rPr>
              <w:t>0</w:t>
            </w:r>
          </w:p>
        </w:tc>
      </w:tr>
      <w:tr w14:paraId="4A9995D7"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179792F5" w:rsidRPr="00C82F37" w:rsidP="00927087" w14:paraId="295EDCAE" w14:textId="04DEA72E">
            <w:pPr>
              <w:jc w:val="center"/>
            </w:pPr>
            <w:r w:rsidRPr="00C82F37">
              <w:t>Concept Paper – Budget Overview</w:t>
            </w:r>
          </w:p>
        </w:tc>
        <w:tc>
          <w:tcPr>
            <w:tcW w:w="1350" w:type="dxa"/>
          </w:tcPr>
          <w:p w:rsidR="179792F5" w:rsidRPr="00C82F37" w:rsidP="00927087" w14:paraId="08A7D3AC" w14:textId="2409FAB4">
            <w:pPr>
              <w:jc w:val="center"/>
            </w:pPr>
            <w:r w:rsidRPr="00C82F37">
              <w:t>40</w:t>
            </w:r>
          </w:p>
        </w:tc>
        <w:tc>
          <w:tcPr>
            <w:tcW w:w="1620" w:type="dxa"/>
          </w:tcPr>
          <w:p w:rsidR="179792F5" w:rsidRPr="00C82F37" w:rsidP="00927087" w14:paraId="14BF5E20" w14:textId="75C5295C">
            <w:pPr>
              <w:jc w:val="center"/>
            </w:pPr>
            <w:r w:rsidRPr="00C82F37">
              <w:t>6</w:t>
            </w:r>
          </w:p>
        </w:tc>
        <w:tc>
          <w:tcPr>
            <w:tcW w:w="1260" w:type="dxa"/>
          </w:tcPr>
          <w:p w:rsidR="179792F5" w:rsidRPr="00C82F37" w:rsidP="00927087" w14:paraId="27C5044E" w14:textId="1FD76DB8">
            <w:pPr>
              <w:jc w:val="center"/>
            </w:pPr>
            <w:r w:rsidRPr="00C82F37">
              <w:t>240</w:t>
            </w:r>
          </w:p>
        </w:tc>
        <w:tc>
          <w:tcPr>
            <w:tcW w:w="1440" w:type="dxa"/>
          </w:tcPr>
          <w:p w:rsidR="179792F5" w:rsidRPr="00C82F37" w:rsidP="00927087" w14:paraId="4C883CE7" w14:textId="3E6F018A">
            <w:pPr>
              <w:jc w:val="center"/>
            </w:pPr>
            <w:r w:rsidRPr="00C82F37">
              <w:t>4</w:t>
            </w:r>
          </w:p>
        </w:tc>
        <w:tc>
          <w:tcPr>
            <w:tcW w:w="1260" w:type="dxa"/>
          </w:tcPr>
          <w:p w:rsidR="179792F5" w:rsidRPr="00C82F37" w:rsidP="00927087" w14:paraId="475E723B" w14:textId="0032D3BA">
            <w:pPr>
              <w:jc w:val="center"/>
            </w:pPr>
            <w:r w:rsidRPr="00C82F37">
              <w:t>960</w:t>
            </w:r>
          </w:p>
        </w:tc>
        <w:tc>
          <w:tcPr>
            <w:tcW w:w="720" w:type="dxa"/>
          </w:tcPr>
          <w:p w:rsidR="179792F5" w:rsidRPr="00C82F37" w:rsidP="00927087" w14:paraId="4B1CE7AC" w14:textId="0B691564">
            <w:pPr>
              <w:jc w:val="center"/>
            </w:pPr>
            <w:r w:rsidRPr="00C82F37">
              <w:t>$50</w:t>
            </w:r>
          </w:p>
        </w:tc>
        <w:tc>
          <w:tcPr>
            <w:tcW w:w="1170" w:type="dxa"/>
            <w:vAlign w:val="center"/>
          </w:tcPr>
          <w:p w:rsidR="179792F5" w:rsidRPr="00C82F37" w:rsidP="00927087" w14:paraId="03E0941B" w14:textId="0D4BDEAB">
            <w:pPr>
              <w:jc w:val="center"/>
              <w:rPr>
                <w:color w:val="000000" w:themeColor="text1"/>
              </w:rPr>
            </w:pPr>
            <w:r w:rsidRPr="00C82F37">
              <w:rPr>
                <w:color w:val="000000" w:themeColor="text1"/>
              </w:rPr>
              <w:t>$</w:t>
            </w:r>
            <w:r w:rsidRPr="00C82F37" w:rsidR="007B589B">
              <w:rPr>
                <w:color w:val="000000" w:themeColor="text1"/>
              </w:rPr>
              <w:t>48</w:t>
            </w:r>
            <w:r w:rsidRPr="00C82F37" w:rsidR="00924665">
              <w:rPr>
                <w:color w:val="000000" w:themeColor="text1"/>
              </w:rPr>
              <w:t>,00</w:t>
            </w:r>
            <w:r w:rsidRPr="00C82F37" w:rsidR="001E3F9D">
              <w:rPr>
                <w:color w:val="000000" w:themeColor="text1"/>
              </w:rPr>
              <w:t>0</w:t>
            </w:r>
          </w:p>
        </w:tc>
      </w:tr>
      <w:tr w14:paraId="6565D7E8"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179792F5" w:rsidRPr="00C82F37" w:rsidP="00927087" w14:paraId="683B5353" w14:textId="5273758D">
            <w:pPr>
              <w:jc w:val="center"/>
            </w:pPr>
            <w:r w:rsidRPr="00C82F37">
              <w:t>Concept Paper – Commodity Table</w:t>
            </w:r>
          </w:p>
        </w:tc>
        <w:tc>
          <w:tcPr>
            <w:tcW w:w="1350" w:type="dxa"/>
          </w:tcPr>
          <w:p w:rsidR="179792F5" w:rsidRPr="00C82F37" w:rsidP="00927087" w14:paraId="668174CA" w14:textId="4A601911">
            <w:pPr>
              <w:jc w:val="center"/>
            </w:pPr>
            <w:r w:rsidRPr="00C82F37">
              <w:t>40</w:t>
            </w:r>
          </w:p>
        </w:tc>
        <w:tc>
          <w:tcPr>
            <w:tcW w:w="1620" w:type="dxa"/>
          </w:tcPr>
          <w:p w:rsidR="179792F5" w:rsidRPr="00C82F37" w:rsidP="00927087" w14:paraId="5B4E691B" w14:textId="2573D9F7">
            <w:pPr>
              <w:jc w:val="center"/>
            </w:pPr>
            <w:r w:rsidRPr="00C82F37">
              <w:t>6</w:t>
            </w:r>
          </w:p>
        </w:tc>
        <w:tc>
          <w:tcPr>
            <w:tcW w:w="1260" w:type="dxa"/>
          </w:tcPr>
          <w:p w:rsidR="179792F5" w:rsidRPr="00C82F37" w:rsidP="00927087" w14:paraId="1292DA22" w14:textId="57E7048D">
            <w:pPr>
              <w:jc w:val="center"/>
            </w:pPr>
            <w:r w:rsidRPr="00C82F37">
              <w:t>240</w:t>
            </w:r>
          </w:p>
        </w:tc>
        <w:tc>
          <w:tcPr>
            <w:tcW w:w="1440" w:type="dxa"/>
          </w:tcPr>
          <w:p w:rsidR="179792F5" w:rsidRPr="00C82F37" w:rsidP="00927087" w14:paraId="011EFD36" w14:textId="0BEF1A8F">
            <w:pPr>
              <w:jc w:val="center"/>
            </w:pPr>
            <w:r w:rsidRPr="00C82F37">
              <w:t>8</w:t>
            </w:r>
          </w:p>
        </w:tc>
        <w:tc>
          <w:tcPr>
            <w:tcW w:w="1260" w:type="dxa"/>
          </w:tcPr>
          <w:p w:rsidR="179792F5" w:rsidRPr="00C82F37" w:rsidP="00927087" w14:paraId="39DAD3DD" w14:textId="58594E6E">
            <w:pPr>
              <w:jc w:val="center"/>
            </w:pPr>
            <w:r w:rsidRPr="00C82F37">
              <w:t>1,920</w:t>
            </w:r>
          </w:p>
        </w:tc>
        <w:tc>
          <w:tcPr>
            <w:tcW w:w="720" w:type="dxa"/>
          </w:tcPr>
          <w:p w:rsidR="179792F5" w:rsidRPr="00C82F37" w:rsidP="00927087" w14:paraId="6A5197E9" w14:textId="74C88E28">
            <w:pPr>
              <w:jc w:val="center"/>
            </w:pPr>
            <w:r w:rsidRPr="00C82F37">
              <w:t>$50</w:t>
            </w:r>
          </w:p>
        </w:tc>
        <w:tc>
          <w:tcPr>
            <w:tcW w:w="1170" w:type="dxa"/>
            <w:vAlign w:val="center"/>
          </w:tcPr>
          <w:p w:rsidR="179792F5" w:rsidRPr="00C82F37" w:rsidP="00927087" w14:paraId="4B3697E6" w14:textId="514256B2">
            <w:pPr>
              <w:jc w:val="center"/>
              <w:rPr>
                <w:color w:val="000000" w:themeColor="text1"/>
              </w:rPr>
            </w:pPr>
            <w:r w:rsidRPr="00C82F37">
              <w:rPr>
                <w:color w:val="000000" w:themeColor="text1"/>
              </w:rPr>
              <w:t>$</w:t>
            </w:r>
            <w:r w:rsidRPr="00C82F37" w:rsidR="004C5CBF">
              <w:rPr>
                <w:color w:val="000000" w:themeColor="text1"/>
              </w:rPr>
              <w:t>96</w:t>
            </w:r>
            <w:r w:rsidRPr="00C82F37" w:rsidR="001A409A">
              <w:rPr>
                <w:color w:val="000000" w:themeColor="text1"/>
              </w:rPr>
              <w:t>,000</w:t>
            </w:r>
          </w:p>
        </w:tc>
      </w:tr>
      <w:tr w14:paraId="636818ED"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179792F5" w:rsidRPr="00C82F37" w:rsidP="00927087" w14:paraId="67CBA759" w14:textId="3DAC27F1">
            <w:pPr>
              <w:jc w:val="center"/>
            </w:pPr>
            <w:r w:rsidRPr="00C82F37">
              <w:t>Concept Paper – Map of Proposed Target Areas</w:t>
            </w:r>
          </w:p>
        </w:tc>
        <w:tc>
          <w:tcPr>
            <w:tcW w:w="1350" w:type="dxa"/>
          </w:tcPr>
          <w:p w:rsidR="179792F5" w:rsidRPr="00C82F37" w:rsidP="00927087" w14:paraId="0B9CA959" w14:textId="7D4023EB">
            <w:pPr>
              <w:jc w:val="center"/>
            </w:pPr>
            <w:r w:rsidRPr="00C82F37">
              <w:t>40</w:t>
            </w:r>
          </w:p>
        </w:tc>
        <w:tc>
          <w:tcPr>
            <w:tcW w:w="1620" w:type="dxa"/>
          </w:tcPr>
          <w:p w:rsidR="179792F5" w:rsidRPr="00C82F37" w:rsidP="00927087" w14:paraId="2DC39974" w14:textId="58545B2A">
            <w:pPr>
              <w:jc w:val="center"/>
            </w:pPr>
            <w:r w:rsidRPr="00C82F37">
              <w:t>6</w:t>
            </w:r>
          </w:p>
        </w:tc>
        <w:tc>
          <w:tcPr>
            <w:tcW w:w="1260" w:type="dxa"/>
          </w:tcPr>
          <w:p w:rsidR="179792F5" w:rsidRPr="00C82F37" w:rsidP="00927087" w14:paraId="03B234F2" w14:textId="35C00193">
            <w:pPr>
              <w:jc w:val="center"/>
            </w:pPr>
            <w:r w:rsidRPr="00C82F37">
              <w:t>240</w:t>
            </w:r>
          </w:p>
        </w:tc>
        <w:tc>
          <w:tcPr>
            <w:tcW w:w="1440" w:type="dxa"/>
          </w:tcPr>
          <w:p w:rsidR="179792F5" w:rsidRPr="00C82F37" w:rsidP="00927087" w14:paraId="3F3F8224" w14:textId="59AECD12">
            <w:pPr>
              <w:jc w:val="center"/>
            </w:pPr>
            <w:r w:rsidRPr="00C82F37">
              <w:t>4</w:t>
            </w:r>
          </w:p>
        </w:tc>
        <w:tc>
          <w:tcPr>
            <w:tcW w:w="1260" w:type="dxa"/>
          </w:tcPr>
          <w:p w:rsidR="179792F5" w:rsidRPr="00C82F37" w:rsidP="00927087" w14:paraId="1B7E469B" w14:textId="093B8834">
            <w:pPr>
              <w:jc w:val="center"/>
            </w:pPr>
            <w:r w:rsidRPr="00C82F37">
              <w:t>960</w:t>
            </w:r>
          </w:p>
        </w:tc>
        <w:tc>
          <w:tcPr>
            <w:tcW w:w="720" w:type="dxa"/>
          </w:tcPr>
          <w:p w:rsidR="179792F5" w:rsidRPr="00C82F37" w:rsidP="00927087" w14:paraId="421DCBE5" w14:textId="2BEE21B6">
            <w:pPr>
              <w:jc w:val="center"/>
            </w:pPr>
            <w:r w:rsidRPr="00C82F37">
              <w:t>$50</w:t>
            </w:r>
          </w:p>
        </w:tc>
        <w:tc>
          <w:tcPr>
            <w:tcW w:w="1170" w:type="dxa"/>
            <w:vAlign w:val="center"/>
          </w:tcPr>
          <w:p w:rsidR="179792F5" w:rsidRPr="00C82F37" w:rsidP="00927087" w14:paraId="5EB6B6E6" w14:textId="3217361A">
            <w:pPr>
              <w:jc w:val="center"/>
              <w:rPr>
                <w:color w:val="000000" w:themeColor="text1"/>
              </w:rPr>
            </w:pPr>
            <w:r w:rsidRPr="00C82F37">
              <w:rPr>
                <w:color w:val="000000" w:themeColor="text1"/>
              </w:rPr>
              <w:t>$</w:t>
            </w:r>
            <w:r w:rsidRPr="00C82F37" w:rsidR="009650E9">
              <w:rPr>
                <w:color w:val="000000" w:themeColor="text1"/>
              </w:rPr>
              <w:t>48</w:t>
            </w:r>
            <w:r w:rsidRPr="00C82F37" w:rsidR="00DC7834">
              <w:rPr>
                <w:color w:val="000000" w:themeColor="text1"/>
              </w:rPr>
              <w:t>,000</w:t>
            </w:r>
          </w:p>
        </w:tc>
      </w:tr>
      <w:tr w14:paraId="63C6DBD9"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179792F5" w:rsidRPr="00C82F37" w:rsidP="00927087" w14:paraId="68C09B24" w14:textId="064505C4">
            <w:pPr>
              <w:jc w:val="center"/>
            </w:pPr>
            <w:r w:rsidRPr="00C82F37">
              <w:t>Concept Paper – Past Performance</w:t>
            </w:r>
          </w:p>
        </w:tc>
        <w:tc>
          <w:tcPr>
            <w:tcW w:w="1350" w:type="dxa"/>
          </w:tcPr>
          <w:p w:rsidR="179792F5" w:rsidRPr="00C82F37" w:rsidP="00927087" w14:paraId="013BD7B6" w14:textId="52C12A1C">
            <w:pPr>
              <w:jc w:val="center"/>
            </w:pPr>
            <w:r w:rsidRPr="00C82F37">
              <w:t>40</w:t>
            </w:r>
          </w:p>
        </w:tc>
        <w:tc>
          <w:tcPr>
            <w:tcW w:w="1620" w:type="dxa"/>
          </w:tcPr>
          <w:p w:rsidR="179792F5" w:rsidRPr="00C82F37" w:rsidP="00927087" w14:paraId="2B800999" w14:textId="3F479C6A">
            <w:pPr>
              <w:jc w:val="center"/>
            </w:pPr>
            <w:r w:rsidRPr="00C82F37">
              <w:t>6</w:t>
            </w:r>
          </w:p>
        </w:tc>
        <w:tc>
          <w:tcPr>
            <w:tcW w:w="1260" w:type="dxa"/>
          </w:tcPr>
          <w:p w:rsidR="179792F5" w:rsidRPr="00C82F37" w:rsidP="00927087" w14:paraId="0B22463A" w14:textId="4E89F346">
            <w:pPr>
              <w:jc w:val="center"/>
            </w:pPr>
            <w:r w:rsidRPr="00C82F37">
              <w:t>240</w:t>
            </w:r>
          </w:p>
        </w:tc>
        <w:tc>
          <w:tcPr>
            <w:tcW w:w="1440" w:type="dxa"/>
          </w:tcPr>
          <w:p w:rsidR="179792F5" w:rsidRPr="00C82F37" w:rsidP="00927087" w14:paraId="77827650" w14:textId="3465914D">
            <w:pPr>
              <w:jc w:val="center"/>
            </w:pPr>
            <w:r w:rsidRPr="00C82F37">
              <w:t>8</w:t>
            </w:r>
          </w:p>
        </w:tc>
        <w:tc>
          <w:tcPr>
            <w:tcW w:w="1260" w:type="dxa"/>
          </w:tcPr>
          <w:p w:rsidR="179792F5" w:rsidRPr="00C82F37" w:rsidP="00927087" w14:paraId="588A315A" w14:textId="17187DB5">
            <w:pPr>
              <w:jc w:val="center"/>
            </w:pPr>
            <w:r w:rsidRPr="00C82F37">
              <w:t>1920</w:t>
            </w:r>
          </w:p>
        </w:tc>
        <w:tc>
          <w:tcPr>
            <w:tcW w:w="720" w:type="dxa"/>
          </w:tcPr>
          <w:p w:rsidR="179792F5" w:rsidRPr="00C82F37" w:rsidP="00927087" w14:paraId="6056F583" w14:textId="2B9AFFB1">
            <w:pPr>
              <w:jc w:val="center"/>
            </w:pPr>
            <w:r w:rsidRPr="00C82F37">
              <w:t>$50</w:t>
            </w:r>
          </w:p>
        </w:tc>
        <w:tc>
          <w:tcPr>
            <w:tcW w:w="1170" w:type="dxa"/>
            <w:vAlign w:val="center"/>
          </w:tcPr>
          <w:p w:rsidR="179792F5" w:rsidRPr="00C82F37" w:rsidP="00927087" w14:paraId="4A4E0DF6" w14:textId="3DE0C8E2">
            <w:pPr>
              <w:jc w:val="center"/>
              <w:rPr>
                <w:color w:val="000000" w:themeColor="text1"/>
              </w:rPr>
            </w:pPr>
            <w:r w:rsidRPr="00C82F37">
              <w:rPr>
                <w:color w:val="000000" w:themeColor="text1"/>
              </w:rPr>
              <w:t>$</w:t>
            </w:r>
            <w:r w:rsidRPr="00C82F37" w:rsidR="00482053">
              <w:rPr>
                <w:color w:val="000000" w:themeColor="text1"/>
              </w:rPr>
              <w:t>96</w:t>
            </w:r>
            <w:r w:rsidRPr="00C82F37" w:rsidR="005C0ECC">
              <w:rPr>
                <w:color w:val="000000" w:themeColor="text1"/>
              </w:rPr>
              <w:t>,000</w:t>
            </w:r>
          </w:p>
        </w:tc>
      </w:tr>
      <w:tr w14:paraId="2B4F1957"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4C2240" w:rsidRPr="00C82F37" w:rsidP="00927087" w14:paraId="0974ABBC" w14:textId="77777777">
            <w:pPr>
              <w:jc w:val="center"/>
            </w:pPr>
            <w:r w:rsidRPr="00C82F37">
              <w:t>SF-424</w:t>
            </w:r>
          </w:p>
          <w:p w:rsidR="00B87317" w:rsidRPr="00C82F37" w:rsidP="00927087" w14:paraId="7F965D1F" w14:textId="54E83C4B">
            <w:pPr>
              <w:jc w:val="center"/>
            </w:pPr>
            <w:r w:rsidRPr="00C82F37">
              <w:t>(4040-0004)</w:t>
            </w:r>
          </w:p>
        </w:tc>
        <w:tc>
          <w:tcPr>
            <w:tcW w:w="1350" w:type="dxa"/>
          </w:tcPr>
          <w:p w:rsidR="00B87317" w:rsidRPr="00C82F37" w:rsidP="00927087" w14:paraId="45A2C6EB" w14:textId="026CE525">
            <w:pPr>
              <w:jc w:val="center"/>
            </w:pPr>
            <w:r w:rsidRPr="00C82F37">
              <w:t>14</w:t>
            </w:r>
          </w:p>
        </w:tc>
        <w:tc>
          <w:tcPr>
            <w:tcW w:w="1620" w:type="dxa"/>
          </w:tcPr>
          <w:p w:rsidR="00B87317" w:rsidRPr="00C82F37" w:rsidP="00927087" w14:paraId="286304F7" w14:textId="1EFA8147">
            <w:pPr>
              <w:jc w:val="center"/>
            </w:pPr>
            <w:r w:rsidRPr="00C82F37">
              <w:t>3</w:t>
            </w:r>
          </w:p>
        </w:tc>
        <w:tc>
          <w:tcPr>
            <w:tcW w:w="1260" w:type="dxa"/>
          </w:tcPr>
          <w:p w:rsidR="00B87317" w:rsidRPr="00C82F37" w:rsidP="00927087" w14:paraId="27CB51F9" w14:textId="62B8CC62">
            <w:pPr>
              <w:jc w:val="center"/>
            </w:pPr>
            <w:r w:rsidRPr="00C82F37">
              <w:rPr>
                <w:color w:val="000000"/>
              </w:rPr>
              <w:t>42</w:t>
            </w:r>
          </w:p>
        </w:tc>
        <w:tc>
          <w:tcPr>
            <w:tcW w:w="1440" w:type="dxa"/>
          </w:tcPr>
          <w:p w:rsidR="00B87317" w:rsidRPr="00C82F37" w:rsidP="00927087" w14:paraId="07245DD3" w14:textId="368EB98F">
            <w:pPr>
              <w:jc w:val="center"/>
            </w:pPr>
            <w:r w:rsidRPr="00C82F37">
              <w:t>10</w:t>
            </w:r>
          </w:p>
        </w:tc>
        <w:tc>
          <w:tcPr>
            <w:tcW w:w="1260" w:type="dxa"/>
          </w:tcPr>
          <w:p w:rsidR="00B87317" w:rsidRPr="00C82F37" w:rsidP="00927087" w14:paraId="2E15652A" w14:textId="31FBF8DE">
            <w:pPr>
              <w:jc w:val="center"/>
            </w:pPr>
            <w:r w:rsidRPr="00C82F37">
              <w:t>420</w:t>
            </w:r>
          </w:p>
        </w:tc>
        <w:tc>
          <w:tcPr>
            <w:tcW w:w="720" w:type="dxa"/>
          </w:tcPr>
          <w:p w:rsidR="00B87317" w:rsidRPr="00C82F37" w:rsidP="00927087" w14:paraId="1BE1D565" w14:textId="69A49CEF">
            <w:pPr>
              <w:jc w:val="center"/>
            </w:pPr>
            <w:r w:rsidRPr="00C82F37">
              <w:t>$50</w:t>
            </w:r>
          </w:p>
        </w:tc>
        <w:tc>
          <w:tcPr>
            <w:tcW w:w="1170" w:type="dxa"/>
            <w:vAlign w:val="center"/>
          </w:tcPr>
          <w:p w:rsidR="00B87317" w:rsidRPr="00C82F37" w:rsidP="00927087" w14:paraId="5742CE78" w14:textId="6C5DDC44">
            <w:pPr>
              <w:jc w:val="center"/>
              <w:rPr>
                <w:color w:val="000000" w:themeColor="text1"/>
              </w:rPr>
            </w:pPr>
            <w:r w:rsidRPr="00C82F37">
              <w:rPr>
                <w:color w:val="000000" w:themeColor="text1"/>
              </w:rPr>
              <w:t>$</w:t>
            </w:r>
            <w:r w:rsidRPr="00C82F37" w:rsidR="009621A5">
              <w:rPr>
                <w:color w:val="000000" w:themeColor="text1"/>
              </w:rPr>
              <w:t>21,000</w:t>
            </w:r>
          </w:p>
        </w:tc>
      </w:tr>
      <w:tr w14:paraId="269D51A9"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B87317" w:rsidRPr="00C82F37" w:rsidP="00927087" w14:paraId="5ABB3A2A" w14:textId="5D251D91">
            <w:pPr>
              <w:jc w:val="center"/>
            </w:pPr>
            <w:r w:rsidRPr="00C82F37">
              <w:t xml:space="preserve">Full Application </w:t>
            </w:r>
            <w:r w:rsidRPr="00C82F37" w:rsidR="006D0ED8">
              <w:t>–</w:t>
            </w:r>
            <w:r w:rsidRPr="00C82F37">
              <w:t xml:space="preserve"> </w:t>
            </w:r>
            <w:r w:rsidRPr="00C82F37" w:rsidR="006D0ED8">
              <w:t>Expanded Technical Narrative</w:t>
            </w:r>
          </w:p>
        </w:tc>
        <w:tc>
          <w:tcPr>
            <w:tcW w:w="1350" w:type="dxa"/>
          </w:tcPr>
          <w:p w:rsidR="00B87317" w:rsidRPr="00C82F37" w:rsidP="00927087" w14:paraId="55D4F5BD" w14:textId="4745EAC8">
            <w:pPr>
              <w:jc w:val="center"/>
            </w:pPr>
            <w:r w:rsidRPr="00C82F37">
              <w:t>14</w:t>
            </w:r>
          </w:p>
        </w:tc>
        <w:tc>
          <w:tcPr>
            <w:tcW w:w="1620" w:type="dxa"/>
          </w:tcPr>
          <w:p w:rsidR="00B87317" w:rsidRPr="00C82F37" w:rsidP="00927087" w14:paraId="4EB18507" w14:textId="2354B800">
            <w:pPr>
              <w:jc w:val="center"/>
            </w:pPr>
            <w:r w:rsidRPr="00C82F37">
              <w:t>3</w:t>
            </w:r>
          </w:p>
        </w:tc>
        <w:tc>
          <w:tcPr>
            <w:tcW w:w="1260" w:type="dxa"/>
          </w:tcPr>
          <w:p w:rsidR="00B87317" w:rsidRPr="00C82F37" w:rsidP="00927087" w14:paraId="2E5B081D" w14:textId="6FC50836">
            <w:pPr>
              <w:jc w:val="center"/>
            </w:pPr>
            <w:r w:rsidRPr="00C82F37">
              <w:t>42</w:t>
            </w:r>
          </w:p>
        </w:tc>
        <w:tc>
          <w:tcPr>
            <w:tcW w:w="1440" w:type="dxa"/>
          </w:tcPr>
          <w:p w:rsidR="00B87317" w:rsidRPr="00C82F37" w:rsidP="00927087" w14:paraId="0B7DE507" w14:textId="152D5F33">
            <w:pPr>
              <w:jc w:val="center"/>
            </w:pPr>
            <w:r w:rsidRPr="00C82F37">
              <w:t>40</w:t>
            </w:r>
          </w:p>
        </w:tc>
        <w:tc>
          <w:tcPr>
            <w:tcW w:w="1260" w:type="dxa"/>
          </w:tcPr>
          <w:p w:rsidR="00B87317" w:rsidRPr="00C82F37" w:rsidP="00927087" w14:paraId="092FD37C" w14:textId="76317FEC">
            <w:pPr>
              <w:jc w:val="center"/>
            </w:pPr>
            <w:r w:rsidRPr="00C82F37">
              <w:t>1,680</w:t>
            </w:r>
          </w:p>
        </w:tc>
        <w:tc>
          <w:tcPr>
            <w:tcW w:w="720" w:type="dxa"/>
          </w:tcPr>
          <w:p w:rsidR="00B87317" w:rsidRPr="00C82F37" w:rsidP="00927087" w14:paraId="507B3980" w14:textId="74500130">
            <w:pPr>
              <w:jc w:val="center"/>
            </w:pPr>
            <w:r w:rsidRPr="00C82F37">
              <w:t>$50</w:t>
            </w:r>
          </w:p>
        </w:tc>
        <w:tc>
          <w:tcPr>
            <w:tcW w:w="1170" w:type="dxa"/>
            <w:vAlign w:val="center"/>
          </w:tcPr>
          <w:p w:rsidR="00B87317" w:rsidRPr="00C82F37" w:rsidP="00927087" w14:paraId="7F53CDFC" w14:textId="419223DC">
            <w:pPr>
              <w:jc w:val="center"/>
              <w:rPr>
                <w:color w:val="000000" w:themeColor="text1"/>
              </w:rPr>
            </w:pPr>
            <w:r w:rsidRPr="00C82F37">
              <w:rPr>
                <w:color w:val="000000" w:themeColor="text1"/>
              </w:rPr>
              <w:t>$</w:t>
            </w:r>
            <w:r w:rsidRPr="00C82F37" w:rsidR="00854315">
              <w:rPr>
                <w:color w:val="000000" w:themeColor="text1"/>
              </w:rPr>
              <w:t>84</w:t>
            </w:r>
            <w:r w:rsidRPr="00C82F37" w:rsidR="000919CE">
              <w:rPr>
                <w:color w:val="000000" w:themeColor="text1"/>
              </w:rPr>
              <w:t>,000</w:t>
            </w:r>
          </w:p>
        </w:tc>
      </w:tr>
      <w:tr w14:paraId="33F8832F"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B87317" w:rsidRPr="00C82F37" w:rsidP="00927087" w14:paraId="1EDB9E14" w14:textId="25371CFA">
            <w:pPr>
              <w:jc w:val="center"/>
            </w:pPr>
            <w:r w:rsidRPr="00C82F37">
              <w:t>Full Application</w:t>
            </w:r>
            <w:r w:rsidRPr="00C82F37" w:rsidR="00CB5DDA">
              <w:t xml:space="preserve"> – Organizational </w:t>
            </w:r>
            <w:r w:rsidRPr="00C82F37" w:rsidR="008201C9">
              <w:t>Capacity and Staffing Narrative</w:t>
            </w:r>
          </w:p>
        </w:tc>
        <w:tc>
          <w:tcPr>
            <w:tcW w:w="1350" w:type="dxa"/>
          </w:tcPr>
          <w:p w:rsidR="00B87317" w:rsidRPr="00C82F37" w:rsidP="00927087" w14:paraId="36C553AF" w14:textId="3BD483E4">
            <w:pPr>
              <w:jc w:val="center"/>
            </w:pPr>
            <w:r w:rsidRPr="00C82F37">
              <w:t>14</w:t>
            </w:r>
          </w:p>
        </w:tc>
        <w:tc>
          <w:tcPr>
            <w:tcW w:w="1620" w:type="dxa"/>
          </w:tcPr>
          <w:p w:rsidR="00B87317" w:rsidRPr="00C82F37" w:rsidP="00927087" w14:paraId="3B73DADA" w14:textId="0C4CF001">
            <w:pPr>
              <w:jc w:val="center"/>
            </w:pPr>
            <w:r w:rsidRPr="00C82F37">
              <w:t>3</w:t>
            </w:r>
          </w:p>
        </w:tc>
        <w:tc>
          <w:tcPr>
            <w:tcW w:w="1260" w:type="dxa"/>
          </w:tcPr>
          <w:p w:rsidR="00B87317" w:rsidRPr="00C82F37" w:rsidP="00927087" w14:paraId="4077F40B" w14:textId="0C81BA6C">
            <w:pPr>
              <w:jc w:val="center"/>
            </w:pPr>
            <w:r w:rsidRPr="00C82F37">
              <w:t>42</w:t>
            </w:r>
          </w:p>
        </w:tc>
        <w:tc>
          <w:tcPr>
            <w:tcW w:w="1440" w:type="dxa"/>
          </w:tcPr>
          <w:p w:rsidR="00B87317" w:rsidRPr="00C82F37" w:rsidP="00927087" w14:paraId="4E745316" w14:textId="7AFFE07C">
            <w:pPr>
              <w:jc w:val="center"/>
            </w:pPr>
            <w:r w:rsidRPr="00C82F37">
              <w:t>8</w:t>
            </w:r>
          </w:p>
        </w:tc>
        <w:tc>
          <w:tcPr>
            <w:tcW w:w="1260" w:type="dxa"/>
          </w:tcPr>
          <w:p w:rsidR="00B87317" w:rsidRPr="00C82F37" w:rsidP="00927087" w14:paraId="7673E9E3" w14:textId="141A2DE5">
            <w:pPr>
              <w:jc w:val="center"/>
            </w:pPr>
            <w:r w:rsidRPr="00C82F37">
              <w:t>336</w:t>
            </w:r>
          </w:p>
        </w:tc>
        <w:tc>
          <w:tcPr>
            <w:tcW w:w="720" w:type="dxa"/>
          </w:tcPr>
          <w:p w:rsidR="00B87317" w:rsidRPr="00C82F37" w:rsidP="00927087" w14:paraId="06C422DE" w14:textId="1DB605D1">
            <w:pPr>
              <w:jc w:val="center"/>
            </w:pPr>
            <w:r w:rsidRPr="00C82F37">
              <w:t>$50</w:t>
            </w:r>
          </w:p>
        </w:tc>
        <w:tc>
          <w:tcPr>
            <w:tcW w:w="1170" w:type="dxa"/>
            <w:vAlign w:val="center"/>
          </w:tcPr>
          <w:p w:rsidR="00B87317" w:rsidRPr="00C82F37" w:rsidP="00927087" w14:paraId="4A08552A" w14:textId="10FF5663">
            <w:pPr>
              <w:jc w:val="center"/>
              <w:rPr>
                <w:color w:val="000000" w:themeColor="text1"/>
              </w:rPr>
            </w:pPr>
            <w:r w:rsidRPr="00C82F37">
              <w:rPr>
                <w:color w:val="000000" w:themeColor="text1"/>
              </w:rPr>
              <w:t>$</w:t>
            </w:r>
            <w:r w:rsidRPr="00C82F37" w:rsidR="00DE5D9F">
              <w:rPr>
                <w:color w:val="000000" w:themeColor="text1"/>
              </w:rPr>
              <w:t>16,800</w:t>
            </w:r>
          </w:p>
        </w:tc>
      </w:tr>
      <w:tr w14:paraId="08CBD737"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B87317" w:rsidRPr="00C82F37" w:rsidP="00927087" w14:paraId="23C30773" w14:textId="1B71DACD">
            <w:pPr>
              <w:jc w:val="center"/>
            </w:pPr>
            <w:r w:rsidRPr="00C82F37">
              <w:t>Full Application –</w:t>
            </w:r>
            <w:r w:rsidRPr="00C82F37" w:rsidR="006C52BE">
              <w:t xml:space="preserve"> Organization Chart</w:t>
            </w:r>
          </w:p>
        </w:tc>
        <w:tc>
          <w:tcPr>
            <w:tcW w:w="1350" w:type="dxa"/>
          </w:tcPr>
          <w:p w:rsidR="00B87317" w:rsidRPr="00C82F37" w:rsidP="00927087" w14:paraId="0B4B17B2" w14:textId="2BF5C78A">
            <w:pPr>
              <w:jc w:val="center"/>
            </w:pPr>
            <w:r w:rsidRPr="00C82F37">
              <w:t>14</w:t>
            </w:r>
          </w:p>
        </w:tc>
        <w:tc>
          <w:tcPr>
            <w:tcW w:w="1620" w:type="dxa"/>
          </w:tcPr>
          <w:p w:rsidR="00B87317" w:rsidRPr="00C82F37" w:rsidP="00927087" w14:paraId="02B807EB" w14:textId="47BED63F">
            <w:pPr>
              <w:jc w:val="center"/>
            </w:pPr>
            <w:r w:rsidRPr="00C82F37">
              <w:t>3</w:t>
            </w:r>
          </w:p>
        </w:tc>
        <w:tc>
          <w:tcPr>
            <w:tcW w:w="1260" w:type="dxa"/>
          </w:tcPr>
          <w:p w:rsidR="00B87317" w:rsidRPr="00C82F37" w:rsidP="00927087" w14:paraId="4049FD28" w14:textId="56E6FED0">
            <w:pPr>
              <w:jc w:val="center"/>
            </w:pPr>
            <w:r w:rsidRPr="00C82F37">
              <w:t>42</w:t>
            </w:r>
          </w:p>
        </w:tc>
        <w:tc>
          <w:tcPr>
            <w:tcW w:w="1440" w:type="dxa"/>
          </w:tcPr>
          <w:p w:rsidR="00B87317" w:rsidRPr="00C82F37" w:rsidP="00927087" w14:paraId="01CA3D95" w14:textId="106F4283">
            <w:pPr>
              <w:jc w:val="center"/>
            </w:pPr>
            <w:r w:rsidRPr="00C82F37">
              <w:t>4</w:t>
            </w:r>
          </w:p>
        </w:tc>
        <w:tc>
          <w:tcPr>
            <w:tcW w:w="1260" w:type="dxa"/>
          </w:tcPr>
          <w:p w:rsidR="00B87317" w:rsidRPr="00C82F37" w:rsidP="00927087" w14:paraId="287FF5D1" w14:textId="21C37D6A">
            <w:pPr>
              <w:jc w:val="center"/>
            </w:pPr>
            <w:r w:rsidRPr="00C82F37">
              <w:t>168</w:t>
            </w:r>
          </w:p>
        </w:tc>
        <w:tc>
          <w:tcPr>
            <w:tcW w:w="720" w:type="dxa"/>
          </w:tcPr>
          <w:p w:rsidR="00B87317" w:rsidRPr="00C82F37" w:rsidP="00927087" w14:paraId="4827CB63" w14:textId="6B09DCEB">
            <w:pPr>
              <w:jc w:val="center"/>
            </w:pPr>
            <w:r w:rsidRPr="00C82F37">
              <w:t>$50</w:t>
            </w:r>
          </w:p>
        </w:tc>
        <w:tc>
          <w:tcPr>
            <w:tcW w:w="1170" w:type="dxa"/>
            <w:vAlign w:val="center"/>
          </w:tcPr>
          <w:p w:rsidR="00B87317" w:rsidRPr="00C82F37" w:rsidP="00927087" w14:paraId="428DB5BC" w14:textId="1651BF32">
            <w:pPr>
              <w:jc w:val="center"/>
              <w:rPr>
                <w:color w:val="000000" w:themeColor="text1"/>
              </w:rPr>
            </w:pPr>
            <w:r w:rsidRPr="00C82F37">
              <w:rPr>
                <w:color w:val="000000" w:themeColor="text1"/>
              </w:rPr>
              <w:t>$</w:t>
            </w:r>
            <w:r w:rsidRPr="00C82F37" w:rsidR="00F024D7">
              <w:rPr>
                <w:color w:val="000000" w:themeColor="text1"/>
              </w:rPr>
              <w:t>8,400</w:t>
            </w:r>
          </w:p>
        </w:tc>
      </w:tr>
      <w:tr w14:paraId="6BD14DB9"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B87317" w:rsidRPr="00C82F37" w:rsidP="00927087" w14:paraId="1E127982" w14:textId="12EA953D">
            <w:pPr>
              <w:jc w:val="center"/>
            </w:pPr>
            <w:r w:rsidRPr="00C82F37">
              <w:t>Full Application – In-Country Registration</w:t>
            </w:r>
          </w:p>
        </w:tc>
        <w:tc>
          <w:tcPr>
            <w:tcW w:w="1350" w:type="dxa"/>
          </w:tcPr>
          <w:p w:rsidR="00B87317" w:rsidRPr="00C82F37" w:rsidP="00927087" w14:paraId="47E98F74" w14:textId="66480A36">
            <w:pPr>
              <w:jc w:val="center"/>
            </w:pPr>
            <w:r w:rsidRPr="00C82F37">
              <w:t>14</w:t>
            </w:r>
          </w:p>
        </w:tc>
        <w:tc>
          <w:tcPr>
            <w:tcW w:w="1620" w:type="dxa"/>
          </w:tcPr>
          <w:p w:rsidR="00B87317" w:rsidRPr="00C82F37" w:rsidP="00927087" w14:paraId="7F84064D" w14:textId="3AAD7BAE">
            <w:pPr>
              <w:jc w:val="center"/>
            </w:pPr>
            <w:r w:rsidRPr="00C82F37">
              <w:t>3</w:t>
            </w:r>
          </w:p>
        </w:tc>
        <w:tc>
          <w:tcPr>
            <w:tcW w:w="1260" w:type="dxa"/>
          </w:tcPr>
          <w:p w:rsidR="00B87317" w:rsidRPr="00C82F37" w:rsidP="00927087" w14:paraId="52A3266C" w14:textId="00F1A7FF">
            <w:pPr>
              <w:jc w:val="center"/>
            </w:pPr>
            <w:r w:rsidRPr="00C82F37">
              <w:t>42</w:t>
            </w:r>
          </w:p>
        </w:tc>
        <w:tc>
          <w:tcPr>
            <w:tcW w:w="1440" w:type="dxa"/>
          </w:tcPr>
          <w:p w:rsidR="00B87317" w:rsidRPr="00C82F37" w:rsidP="00927087" w14:paraId="76927311" w14:textId="4BFADB33">
            <w:pPr>
              <w:jc w:val="center"/>
            </w:pPr>
            <w:r w:rsidRPr="00C82F37">
              <w:t>4</w:t>
            </w:r>
          </w:p>
        </w:tc>
        <w:tc>
          <w:tcPr>
            <w:tcW w:w="1260" w:type="dxa"/>
          </w:tcPr>
          <w:p w:rsidR="00B87317" w:rsidRPr="00C82F37" w:rsidP="00927087" w14:paraId="40049196" w14:textId="79D803E0">
            <w:pPr>
              <w:jc w:val="center"/>
            </w:pPr>
            <w:r w:rsidRPr="00C82F37">
              <w:t>168</w:t>
            </w:r>
          </w:p>
        </w:tc>
        <w:tc>
          <w:tcPr>
            <w:tcW w:w="720" w:type="dxa"/>
          </w:tcPr>
          <w:p w:rsidR="00B87317" w:rsidRPr="00C82F37" w:rsidP="00927087" w14:paraId="593744DF" w14:textId="39AC4262">
            <w:pPr>
              <w:jc w:val="center"/>
            </w:pPr>
            <w:r w:rsidRPr="00C82F37">
              <w:t>$50</w:t>
            </w:r>
          </w:p>
        </w:tc>
        <w:tc>
          <w:tcPr>
            <w:tcW w:w="1170" w:type="dxa"/>
            <w:vAlign w:val="center"/>
          </w:tcPr>
          <w:p w:rsidR="00B87317" w:rsidRPr="00C82F37" w:rsidP="00927087" w14:paraId="76AC5F4F" w14:textId="466337A4">
            <w:pPr>
              <w:jc w:val="center"/>
              <w:rPr>
                <w:color w:val="000000" w:themeColor="text1"/>
              </w:rPr>
            </w:pPr>
            <w:r w:rsidRPr="00C82F37">
              <w:rPr>
                <w:color w:val="000000" w:themeColor="text1"/>
              </w:rPr>
              <w:t>$</w:t>
            </w:r>
            <w:r w:rsidRPr="00C82F37" w:rsidR="00F024D7">
              <w:rPr>
                <w:color w:val="000000" w:themeColor="text1"/>
              </w:rPr>
              <w:t>8,400</w:t>
            </w:r>
          </w:p>
        </w:tc>
      </w:tr>
      <w:tr w14:paraId="2D57F051"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B87317" w:rsidRPr="00C82F37" w:rsidP="00927087" w14:paraId="36766F91" w14:textId="17C25ECF">
            <w:pPr>
              <w:jc w:val="center"/>
            </w:pPr>
            <w:r w:rsidRPr="00C82F37">
              <w:t xml:space="preserve">Full Application </w:t>
            </w:r>
            <w:r w:rsidRPr="00C82F37" w:rsidR="00A011CE">
              <w:t>– Most Recent Single Audit</w:t>
            </w:r>
          </w:p>
        </w:tc>
        <w:tc>
          <w:tcPr>
            <w:tcW w:w="1350" w:type="dxa"/>
          </w:tcPr>
          <w:p w:rsidR="00B87317" w:rsidRPr="00C82F37" w:rsidP="00927087" w14:paraId="028DD4D0" w14:textId="41855712">
            <w:pPr>
              <w:jc w:val="center"/>
            </w:pPr>
            <w:r w:rsidRPr="00C82F37">
              <w:t>14</w:t>
            </w:r>
          </w:p>
        </w:tc>
        <w:tc>
          <w:tcPr>
            <w:tcW w:w="1620" w:type="dxa"/>
          </w:tcPr>
          <w:p w:rsidR="00B87317" w:rsidRPr="00C82F37" w:rsidP="00927087" w14:paraId="53A554B4" w14:textId="78C5A240">
            <w:pPr>
              <w:jc w:val="center"/>
            </w:pPr>
            <w:r w:rsidRPr="00C82F37">
              <w:t>3</w:t>
            </w:r>
          </w:p>
        </w:tc>
        <w:tc>
          <w:tcPr>
            <w:tcW w:w="1260" w:type="dxa"/>
          </w:tcPr>
          <w:p w:rsidR="00B87317" w:rsidRPr="00C82F37" w:rsidP="00927087" w14:paraId="7DFDFE95" w14:textId="19B8E955">
            <w:pPr>
              <w:jc w:val="center"/>
            </w:pPr>
            <w:r w:rsidRPr="00C82F37">
              <w:t>42</w:t>
            </w:r>
          </w:p>
        </w:tc>
        <w:tc>
          <w:tcPr>
            <w:tcW w:w="1440" w:type="dxa"/>
          </w:tcPr>
          <w:p w:rsidR="00B87317" w:rsidRPr="00C82F37" w:rsidP="00927087" w14:paraId="2016189E" w14:textId="5C4F7E0C">
            <w:pPr>
              <w:jc w:val="center"/>
            </w:pPr>
            <w:r w:rsidRPr="00C82F37">
              <w:t>21</w:t>
            </w:r>
          </w:p>
        </w:tc>
        <w:tc>
          <w:tcPr>
            <w:tcW w:w="1260" w:type="dxa"/>
          </w:tcPr>
          <w:p w:rsidR="00B87317" w:rsidRPr="00C82F37" w:rsidP="00927087" w14:paraId="233E99F7" w14:textId="4C44FB57">
            <w:pPr>
              <w:jc w:val="center"/>
            </w:pPr>
            <w:r w:rsidRPr="00C82F37">
              <w:t>882</w:t>
            </w:r>
          </w:p>
        </w:tc>
        <w:tc>
          <w:tcPr>
            <w:tcW w:w="720" w:type="dxa"/>
          </w:tcPr>
          <w:p w:rsidR="00B87317" w:rsidRPr="00C82F37" w:rsidP="00927087" w14:paraId="16FCB1A1" w14:textId="0A26E4C7">
            <w:pPr>
              <w:jc w:val="center"/>
            </w:pPr>
            <w:r w:rsidRPr="00C82F37">
              <w:t>$50</w:t>
            </w:r>
          </w:p>
        </w:tc>
        <w:tc>
          <w:tcPr>
            <w:tcW w:w="1170" w:type="dxa"/>
            <w:vAlign w:val="center"/>
          </w:tcPr>
          <w:p w:rsidR="00B87317" w:rsidRPr="00C82F37" w:rsidP="00927087" w14:paraId="768458FA" w14:textId="3C2A69B3">
            <w:pPr>
              <w:jc w:val="center"/>
              <w:rPr>
                <w:color w:val="000000" w:themeColor="text1"/>
              </w:rPr>
            </w:pPr>
            <w:r w:rsidRPr="00C82F37">
              <w:rPr>
                <w:color w:val="000000" w:themeColor="text1"/>
              </w:rPr>
              <w:t>$</w:t>
            </w:r>
            <w:r w:rsidRPr="00C82F37" w:rsidR="00803B78">
              <w:rPr>
                <w:color w:val="000000" w:themeColor="text1"/>
              </w:rPr>
              <w:t>44,100</w:t>
            </w:r>
          </w:p>
        </w:tc>
      </w:tr>
      <w:tr w14:paraId="02708B32"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49454E" w:rsidRPr="00C82F37" w:rsidP="00927087" w14:paraId="21775C75" w14:textId="16584696">
            <w:pPr>
              <w:jc w:val="center"/>
            </w:pPr>
            <w:r w:rsidRPr="00C82F37">
              <w:t>Negotiated Indirect Cost Rate Agreement</w:t>
            </w:r>
          </w:p>
        </w:tc>
        <w:tc>
          <w:tcPr>
            <w:tcW w:w="1350" w:type="dxa"/>
          </w:tcPr>
          <w:p w:rsidR="0049454E" w:rsidRPr="00C82F37" w:rsidP="00927087" w14:paraId="7B22B04C" w14:textId="1DDCD462">
            <w:pPr>
              <w:jc w:val="center"/>
            </w:pPr>
            <w:r w:rsidRPr="00C82F37">
              <w:t>14</w:t>
            </w:r>
          </w:p>
        </w:tc>
        <w:tc>
          <w:tcPr>
            <w:tcW w:w="1620" w:type="dxa"/>
          </w:tcPr>
          <w:p w:rsidR="0049454E" w:rsidRPr="00C82F37" w:rsidP="00927087" w14:paraId="7CD24280" w14:textId="2E971CAC">
            <w:pPr>
              <w:jc w:val="center"/>
            </w:pPr>
            <w:r w:rsidRPr="00C82F37">
              <w:t>3</w:t>
            </w:r>
          </w:p>
        </w:tc>
        <w:tc>
          <w:tcPr>
            <w:tcW w:w="1260" w:type="dxa"/>
          </w:tcPr>
          <w:p w:rsidR="0049454E" w:rsidRPr="00C82F37" w:rsidP="00927087" w14:paraId="294E221C" w14:textId="2B0F27B3">
            <w:pPr>
              <w:jc w:val="center"/>
            </w:pPr>
            <w:r w:rsidRPr="00C82F37">
              <w:t>42</w:t>
            </w:r>
          </w:p>
        </w:tc>
        <w:tc>
          <w:tcPr>
            <w:tcW w:w="1440" w:type="dxa"/>
          </w:tcPr>
          <w:p w:rsidR="0049454E" w:rsidRPr="00C82F37" w:rsidP="00927087" w14:paraId="357F5E85" w14:textId="7F72C4C2">
            <w:pPr>
              <w:jc w:val="center"/>
            </w:pPr>
            <w:r w:rsidRPr="00C82F37">
              <w:t>1</w:t>
            </w:r>
          </w:p>
        </w:tc>
        <w:tc>
          <w:tcPr>
            <w:tcW w:w="1260" w:type="dxa"/>
          </w:tcPr>
          <w:p w:rsidR="0049454E" w:rsidRPr="00C82F37" w:rsidP="00927087" w14:paraId="7259DFB1" w14:textId="7995E141">
            <w:pPr>
              <w:jc w:val="center"/>
            </w:pPr>
            <w:r w:rsidRPr="00C82F37">
              <w:t>42</w:t>
            </w:r>
          </w:p>
        </w:tc>
        <w:tc>
          <w:tcPr>
            <w:tcW w:w="720" w:type="dxa"/>
          </w:tcPr>
          <w:p w:rsidR="0049454E" w:rsidRPr="00C82F37" w:rsidP="00927087" w14:paraId="7CE77F29" w14:textId="5913A8F2">
            <w:pPr>
              <w:jc w:val="center"/>
            </w:pPr>
            <w:r w:rsidRPr="00C82F37">
              <w:t>$50</w:t>
            </w:r>
          </w:p>
        </w:tc>
        <w:tc>
          <w:tcPr>
            <w:tcW w:w="1170" w:type="dxa"/>
            <w:vAlign w:val="center"/>
          </w:tcPr>
          <w:p w:rsidR="0049454E" w:rsidRPr="00C82F37" w:rsidP="00927087" w14:paraId="58063D75" w14:textId="617EDDC6">
            <w:pPr>
              <w:jc w:val="center"/>
              <w:rPr>
                <w:color w:val="000000" w:themeColor="text1"/>
              </w:rPr>
            </w:pPr>
            <w:r w:rsidRPr="00C82F37">
              <w:rPr>
                <w:color w:val="000000" w:themeColor="text1"/>
              </w:rPr>
              <w:t>$2,100</w:t>
            </w:r>
          </w:p>
        </w:tc>
      </w:tr>
      <w:tr w14:paraId="3211D9B5"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70229D" w:rsidRPr="00C82F37" w:rsidP="00927087" w14:paraId="7094635A" w14:textId="436760D0">
            <w:pPr>
              <w:jc w:val="center"/>
            </w:pPr>
            <w:r w:rsidRPr="00C82F37">
              <w:t>Full Application – Sub-Recipient Information</w:t>
            </w:r>
          </w:p>
        </w:tc>
        <w:tc>
          <w:tcPr>
            <w:tcW w:w="1350" w:type="dxa"/>
          </w:tcPr>
          <w:p w:rsidR="0070229D" w:rsidRPr="00C82F37" w:rsidP="00927087" w14:paraId="07B477CC" w14:textId="630D3921">
            <w:pPr>
              <w:jc w:val="center"/>
            </w:pPr>
            <w:r w:rsidRPr="00C82F37">
              <w:t>14</w:t>
            </w:r>
          </w:p>
        </w:tc>
        <w:tc>
          <w:tcPr>
            <w:tcW w:w="1620" w:type="dxa"/>
          </w:tcPr>
          <w:p w:rsidR="0070229D" w:rsidRPr="00C82F37" w:rsidP="00927087" w14:paraId="31648994" w14:textId="1440E677">
            <w:pPr>
              <w:jc w:val="center"/>
            </w:pPr>
            <w:r w:rsidRPr="00C82F37">
              <w:t>3</w:t>
            </w:r>
          </w:p>
        </w:tc>
        <w:tc>
          <w:tcPr>
            <w:tcW w:w="1260" w:type="dxa"/>
          </w:tcPr>
          <w:p w:rsidR="0070229D" w:rsidRPr="00C82F37" w:rsidP="00927087" w14:paraId="78FEBCA4" w14:textId="20C57D37">
            <w:pPr>
              <w:jc w:val="center"/>
            </w:pPr>
            <w:r w:rsidRPr="00C82F37">
              <w:t>42</w:t>
            </w:r>
          </w:p>
        </w:tc>
        <w:tc>
          <w:tcPr>
            <w:tcW w:w="1440" w:type="dxa"/>
          </w:tcPr>
          <w:p w:rsidR="0070229D" w:rsidRPr="00C82F37" w:rsidP="00927087" w14:paraId="5F97E386" w14:textId="623E7C91">
            <w:pPr>
              <w:jc w:val="center"/>
            </w:pPr>
            <w:r w:rsidRPr="00C82F37">
              <w:t>8</w:t>
            </w:r>
          </w:p>
        </w:tc>
        <w:tc>
          <w:tcPr>
            <w:tcW w:w="1260" w:type="dxa"/>
          </w:tcPr>
          <w:p w:rsidR="0070229D" w:rsidRPr="00C82F37" w:rsidP="00927087" w14:paraId="610086EF" w14:textId="2E4E85AC">
            <w:pPr>
              <w:jc w:val="center"/>
            </w:pPr>
            <w:r w:rsidRPr="00C82F37">
              <w:t>336</w:t>
            </w:r>
          </w:p>
        </w:tc>
        <w:tc>
          <w:tcPr>
            <w:tcW w:w="720" w:type="dxa"/>
          </w:tcPr>
          <w:p w:rsidR="0070229D" w:rsidRPr="00C82F37" w:rsidP="00927087" w14:paraId="6C45774E" w14:textId="767B402B">
            <w:pPr>
              <w:jc w:val="center"/>
            </w:pPr>
            <w:r w:rsidRPr="00C82F37">
              <w:t>$50</w:t>
            </w:r>
          </w:p>
        </w:tc>
        <w:tc>
          <w:tcPr>
            <w:tcW w:w="1170" w:type="dxa"/>
            <w:vAlign w:val="center"/>
          </w:tcPr>
          <w:p w:rsidR="0070229D" w:rsidRPr="00C82F37" w:rsidP="00927087" w14:paraId="3FFEEE89" w14:textId="21C5CF4E">
            <w:pPr>
              <w:jc w:val="center"/>
              <w:rPr>
                <w:color w:val="000000" w:themeColor="text1"/>
              </w:rPr>
            </w:pPr>
            <w:r w:rsidRPr="00C82F37">
              <w:rPr>
                <w:color w:val="000000" w:themeColor="text1"/>
              </w:rPr>
              <w:t>$</w:t>
            </w:r>
            <w:r w:rsidRPr="00C82F37" w:rsidR="008E19D8">
              <w:rPr>
                <w:color w:val="000000" w:themeColor="text1"/>
              </w:rPr>
              <w:t>16,800</w:t>
            </w:r>
          </w:p>
        </w:tc>
      </w:tr>
      <w:tr w14:paraId="43519105"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0C7A98" w:rsidRPr="00C82F37" w:rsidP="00927087" w14:paraId="148A44D3" w14:textId="48CEBA3A">
            <w:pPr>
              <w:jc w:val="center"/>
            </w:pPr>
            <w:r w:rsidRPr="00C82F37">
              <w:t>Full Application – Indicator Table</w:t>
            </w:r>
          </w:p>
        </w:tc>
        <w:tc>
          <w:tcPr>
            <w:tcW w:w="1350" w:type="dxa"/>
          </w:tcPr>
          <w:p w:rsidR="000C7A98" w:rsidRPr="00C82F37" w:rsidP="00927087" w14:paraId="177F1843" w14:textId="2B7E7D3B">
            <w:pPr>
              <w:jc w:val="center"/>
            </w:pPr>
            <w:r w:rsidRPr="00C82F37">
              <w:t>14</w:t>
            </w:r>
          </w:p>
        </w:tc>
        <w:tc>
          <w:tcPr>
            <w:tcW w:w="1620" w:type="dxa"/>
          </w:tcPr>
          <w:p w:rsidR="000C7A98" w:rsidRPr="00C82F37" w:rsidP="00927087" w14:paraId="01D2925E" w14:textId="7633BCF6">
            <w:pPr>
              <w:jc w:val="center"/>
            </w:pPr>
            <w:r w:rsidRPr="00C82F37">
              <w:t>3</w:t>
            </w:r>
          </w:p>
        </w:tc>
        <w:tc>
          <w:tcPr>
            <w:tcW w:w="1260" w:type="dxa"/>
          </w:tcPr>
          <w:p w:rsidR="000C7A98" w:rsidRPr="00C82F37" w:rsidP="00927087" w14:paraId="0645D354" w14:textId="3B9850AB">
            <w:pPr>
              <w:jc w:val="center"/>
            </w:pPr>
            <w:r w:rsidRPr="00C82F37">
              <w:t>42</w:t>
            </w:r>
          </w:p>
        </w:tc>
        <w:tc>
          <w:tcPr>
            <w:tcW w:w="1440" w:type="dxa"/>
          </w:tcPr>
          <w:p w:rsidR="000C7A98" w:rsidRPr="00C82F37" w:rsidP="00927087" w14:paraId="3FC8F351" w14:textId="2A3644AE">
            <w:pPr>
              <w:jc w:val="center"/>
            </w:pPr>
            <w:r w:rsidRPr="00C82F37">
              <w:t>4</w:t>
            </w:r>
          </w:p>
        </w:tc>
        <w:tc>
          <w:tcPr>
            <w:tcW w:w="1260" w:type="dxa"/>
          </w:tcPr>
          <w:p w:rsidR="000C7A98" w:rsidRPr="00C82F37" w:rsidP="00927087" w14:paraId="1B2B44EF" w14:textId="013A99AB">
            <w:pPr>
              <w:jc w:val="center"/>
            </w:pPr>
            <w:r w:rsidRPr="00C82F37">
              <w:t>168</w:t>
            </w:r>
          </w:p>
        </w:tc>
        <w:tc>
          <w:tcPr>
            <w:tcW w:w="720" w:type="dxa"/>
          </w:tcPr>
          <w:p w:rsidR="000C7A98" w:rsidRPr="00C82F37" w:rsidP="00927087" w14:paraId="66003932" w14:textId="4025F6FC">
            <w:pPr>
              <w:jc w:val="center"/>
            </w:pPr>
            <w:r w:rsidRPr="00C82F37">
              <w:t>$50</w:t>
            </w:r>
          </w:p>
        </w:tc>
        <w:tc>
          <w:tcPr>
            <w:tcW w:w="1170" w:type="dxa"/>
            <w:vAlign w:val="center"/>
          </w:tcPr>
          <w:p w:rsidR="00B65F9B" w:rsidRPr="00C82F37" w:rsidP="00927087" w14:paraId="319F3218" w14:textId="2502CDAF">
            <w:pPr>
              <w:jc w:val="center"/>
              <w:rPr>
                <w:color w:val="000000" w:themeColor="text1"/>
              </w:rPr>
            </w:pPr>
            <w:r w:rsidRPr="00C82F37">
              <w:rPr>
                <w:color w:val="000000" w:themeColor="text1"/>
              </w:rPr>
              <w:t>$8,400</w:t>
            </w:r>
          </w:p>
        </w:tc>
      </w:tr>
      <w:tr w14:paraId="2EFBF523"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0C7A98" w:rsidRPr="00C82F37" w:rsidP="00927087" w14:paraId="624BE8BC" w14:textId="299656E3">
            <w:pPr>
              <w:jc w:val="center"/>
            </w:pPr>
            <w:r w:rsidRPr="00C82F37">
              <w:t>Results Framework (2)</w:t>
            </w:r>
          </w:p>
        </w:tc>
        <w:tc>
          <w:tcPr>
            <w:tcW w:w="1350" w:type="dxa"/>
          </w:tcPr>
          <w:p w:rsidR="000C7A98" w:rsidRPr="00C82F37" w:rsidP="00927087" w14:paraId="152C6C7C" w14:textId="24E37588">
            <w:pPr>
              <w:jc w:val="center"/>
            </w:pPr>
            <w:r w:rsidRPr="00C82F37">
              <w:t>14</w:t>
            </w:r>
          </w:p>
        </w:tc>
        <w:tc>
          <w:tcPr>
            <w:tcW w:w="1620" w:type="dxa"/>
          </w:tcPr>
          <w:p w:rsidR="000C7A98" w:rsidRPr="00C82F37" w:rsidP="00927087" w14:paraId="644A9202" w14:textId="4520B786">
            <w:pPr>
              <w:jc w:val="center"/>
            </w:pPr>
            <w:r w:rsidRPr="00C82F37">
              <w:t>3</w:t>
            </w:r>
          </w:p>
        </w:tc>
        <w:tc>
          <w:tcPr>
            <w:tcW w:w="1260" w:type="dxa"/>
          </w:tcPr>
          <w:p w:rsidR="000C7A98" w:rsidRPr="00C82F37" w:rsidP="00927087" w14:paraId="1BD04313" w14:textId="1A80C2C9">
            <w:pPr>
              <w:jc w:val="center"/>
            </w:pPr>
            <w:r w:rsidRPr="00C82F37">
              <w:t>42</w:t>
            </w:r>
          </w:p>
        </w:tc>
        <w:tc>
          <w:tcPr>
            <w:tcW w:w="1440" w:type="dxa"/>
          </w:tcPr>
          <w:p w:rsidR="000C7A98" w:rsidRPr="00C82F37" w:rsidP="00927087" w14:paraId="1FA9FC68" w14:textId="7365D7A3">
            <w:pPr>
              <w:jc w:val="center"/>
            </w:pPr>
            <w:r w:rsidRPr="00C82F37">
              <w:t>8</w:t>
            </w:r>
          </w:p>
        </w:tc>
        <w:tc>
          <w:tcPr>
            <w:tcW w:w="1260" w:type="dxa"/>
          </w:tcPr>
          <w:p w:rsidR="000C7A98" w:rsidRPr="00C82F37" w:rsidP="00927087" w14:paraId="71EB3D5E" w14:textId="77777777">
            <w:pPr>
              <w:jc w:val="center"/>
            </w:pPr>
            <w:r w:rsidRPr="00C82F37">
              <w:t>336</w:t>
            </w:r>
          </w:p>
          <w:p w:rsidR="00FF3141" w:rsidRPr="00C82F37" w:rsidP="00927087" w14:paraId="5744E6B7" w14:textId="741C3F2F">
            <w:pPr>
              <w:jc w:val="center"/>
            </w:pPr>
          </w:p>
        </w:tc>
        <w:tc>
          <w:tcPr>
            <w:tcW w:w="720" w:type="dxa"/>
          </w:tcPr>
          <w:p w:rsidR="000C7A98" w:rsidRPr="00C82F37" w:rsidP="00927087" w14:paraId="0953D885" w14:textId="4D571AB8">
            <w:pPr>
              <w:jc w:val="center"/>
            </w:pPr>
            <w:r w:rsidRPr="00C82F37">
              <w:t>$50</w:t>
            </w:r>
          </w:p>
        </w:tc>
        <w:tc>
          <w:tcPr>
            <w:tcW w:w="1170" w:type="dxa"/>
            <w:vAlign w:val="center"/>
          </w:tcPr>
          <w:p w:rsidR="000C7A98" w:rsidRPr="00C82F37" w:rsidP="00927087" w14:paraId="70A61837" w14:textId="1F5EFBCE">
            <w:pPr>
              <w:jc w:val="center"/>
              <w:rPr>
                <w:color w:val="000000" w:themeColor="text1"/>
              </w:rPr>
            </w:pPr>
            <w:r w:rsidRPr="00C82F37">
              <w:rPr>
                <w:color w:val="000000" w:themeColor="text1"/>
              </w:rPr>
              <w:t>$16,800</w:t>
            </w:r>
          </w:p>
        </w:tc>
      </w:tr>
      <w:tr w14:paraId="3BB3AE26"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700568" w:rsidRPr="00C82F37" w:rsidP="00927087" w14:paraId="4CB6D1CD" w14:textId="23AF47D2">
            <w:pPr>
              <w:jc w:val="center"/>
            </w:pPr>
            <w:r w:rsidRPr="00C82F37">
              <w:t>Monitoring and Evaluation Brief (3 pages)</w:t>
            </w:r>
          </w:p>
        </w:tc>
        <w:tc>
          <w:tcPr>
            <w:tcW w:w="1350" w:type="dxa"/>
          </w:tcPr>
          <w:p w:rsidR="00700568" w:rsidRPr="00C82F37" w:rsidP="00927087" w14:paraId="1C9B8E26" w14:textId="77F3AA17">
            <w:pPr>
              <w:jc w:val="center"/>
            </w:pPr>
            <w:r w:rsidRPr="00C82F37">
              <w:t>14</w:t>
            </w:r>
          </w:p>
        </w:tc>
        <w:tc>
          <w:tcPr>
            <w:tcW w:w="1620" w:type="dxa"/>
          </w:tcPr>
          <w:p w:rsidR="00700568" w:rsidRPr="00C82F37" w:rsidP="00927087" w14:paraId="16A91821" w14:textId="59D122CC">
            <w:pPr>
              <w:jc w:val="center"/>
            </w:pPr>
            <w:r w:rsidRPr="00C82F37">
              <w:t>3</w:t>
            </w:r>
          </w:p>
        </w:tc>
        <w:tc>
          <w:tcPr>
            <w:tcW w:w="1260" w:type="dxa"/>
          </w:tcPr>
          <w:p w:rsidR="00700568" w:rsidRPr="00C82F37" w:rsidP="00927087" w14:paraId="700F7909" w14:textId="4730E26C">
            <w:pPr>
              <w:jc w:val="center"/>
            </w:pPr>
            <w:r w:rsidRPr="00C82F37">
              <w:t>42</w:t>
            </w:r>
          </w:p>
        </w:tc>
        <w:tc>
          <w:tcPr>
            <w:tcW w:w="1440" w:type="dxa"/>
          </w:tcPr>
          <w:p w:rsidR="00700568" w:rsidRPr="00C82F37" w:rsidP="00927087" w14:paraId="1CA34050" w14:textId="374F9CBE">
            <w:pPr>
              <w:jc w:val="center"/>
            </w:pPr>
            <w:r w:rsidRPr="00C82F37">
              <w:t>12</w:t>
            </w:r>
          </w:p>
        </w:tc>
        <w:tc>
          <w:tcPr>
            <w:tcW w:w="1260" w:type="dxa"/>
          </w:tcPr>
          <w:p w:rsidR="00700568" w:rsidRPr="00C82F37" w:rsidP="00927087" w14:paraId="3DE70239" w14:textId="0E7CA2ED">
            <w:pPr>
              <w:jc w:val="center"/>
            </w:pPr>
            <w:r w:rsidRPr="00C82F37">
              <w:t>504</w:t>
            </w:r>
          </w:p>
        </w:tc>
        <w:tc>
          <w:tcPr>
            <w:tcW w:w="720" w:type="dxa"/>
          </w:tcPr>
          <w:p w:rsidR="00700568" w:rsidRPr="00C82F37" w:rsidP="00927087" w14:paraId="624D1148" w14:textId="7970B0DE">
            <w:pPr>
              <w:jc w:val="center"/>
            </w:pPr>
            <w:r w:rsidRPr="00C82F37">
              <w:t>$50</w:t>
            </w:r>
          </w:p>
        </w:tc>
        <w:tc>
          <w:tcPr>
            <w:tcW w:w="1170" w:type="dxa"/>
            <w:vAlign w:val="center"/>
          </w:tcPr>
          <w:p w:rsidR="00700568" w:rsidRPr="00C82F37" w:rsidP="00927087" w14:paraId="419CE96C" w14:textId="49048F16">
            <w:pPr>
              <w:jc w:val="center"/>
              <w:rPr>
                <w:color w:val="000000" w:themeColor="text1"/>
              </w:rPr>
            </w:pPr>
            <w:r w:rsidRPr="00C82F37">
              <w:rPr>
                <w:color w:val="000000" w:themeColor="text1"/>
              </w:rPr>
              <w:t>$25,200</w:t>
            </w:r>
          </w:p>
        </w:tc>
      </w:tr>
      <w:tr w14:paraId="402C1BD7"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3D3496" w:rsidRPr="00C82F37" w:rsidP="00927087" w14:paraId="012FA40A" w14:textId="44374C9C">
            <w:pPr>
              <w:jc w:val="center"/>
            </w:pPr>
            <w:r w:rsidRPr="00C82F37">
              <w:t>Full Application – Commodity Table</w:t>
            </w:r>
          </w:p>
        </w:tc>
        <w:tc>
          <w:tcPr>
            <w:tcW w:w="1350" w:type="dxa"/>
          </w:tcPr>
          <w:p w:rsidR="003D3496" w:rsidRPr="00C82F37" w:rsidP="00927087" w14:paraId="1BB4CA7C" w14:textId="6D6F3CA4">
            <w:pPr>
              <w:jc w:val="center"/>
            </w:pPr>
            <w:r w:rsidRPr="00C82F37">
              <w:t>14</w:t>
            </w:r>
          </w:p>
        </w:tc>
        <w:tc>
          <w:tcPr>
            <w:tcW w:w="1620" w:type="dxa"/>
          </w:tcPr>
          <w:p w:rsidR="003D3496" w:rsidRPr="00C82F37" w:rsidP="00927087" w14:paraId="01C8A908" w14:textId="7CEA3A96">
            <w:pPr>
              <w:jc w:val="center"/>
            </w:pPr>
            <w:r w:rsidRPr="00C82F37">
              <w:t>3</w:t>
            </w:r>
          </w:p>
        </w:tc>
        <w:tc>
          <w:tcPr>
            <w:tcW w:w="1260" w:type="dxa"/>
          </w:tcPr>
          <w:p w:rsidR="003D3496" w:rsidRPr="00C82F37" w:rsidP="00927087" w14:paraId="0A093671" w14:textId="2D53C877">
            <w:pPr>
              <w:jc w:val="center"/>
            </w:pPr>
            <w:r w:rsidRPr="00C82F37">
              <w:t>42</w:t>
            </w:r>
          </w:p>
        </w:tc>
        <w:tc>
          <w:tcPr>
            <w:tcW w:w="1440" w:type="dxa"/>
          </w:tcPr>
          <w:p w:rsidR="003D3496" w:rsidRPr="00C82F37" w:rsidP="00927087" w14:paraId="1E7A546D" w14:textId="69D77C27">
            <w:pPr>
              <w:jc w:val="center"/>
            </w:pPr>
            <w:r w:rsidRPr="00C82F37">
              <w:t>4</w:t>
            </w:r>
          </w:p>
        </w:tc>
        <w:tc>
          <w:tcPr>
            <w:tcW w:w="1260" w:type="dxa"/>
          </w:tcPr>
          <w:p w:rsidR="003D3496" w:rsidRPr="00C82F37" w:rsidP="00927087" w14:paraId="5605915F" w14:textId="57F2997B">
            <w:pPr>
              <w:jc w:val="center"/>
            </w:pPr>
            <w:r w:rsidRPr="00C82F37">
              <w:t>168</w:t>
            </w:r>
          </w:p>
        </w:tc>
        <w:tc>
          <w:tcPr>
            <w:tcW w:w="720" w:type="dxa"/>
          </w:tcPr>
          <w:p w:rsidR="003D3496" w:rsidRPr="00C82F37" w:rsidP="00927087" w14:paraId="2EA6D02A" w14:textId="6229A5DE">
            <w:pPr>
              <w:jc w:val="center"/>
            </w:pPr>
            <w:r w:rsidRPr="00C82F37">
              <w:t>$50</w:t>
            </w:r>
          </w:p>
        </w:tc>
        <w:tc>
          <w:tcPr>
            <w:tcW w:w="1170" w:type="dxa"/>
            <w:vAlign w:val="center"/>
          </w:tcPr>
          <w:p w:rsidR="003D3496" w:rsidRPr="00C82F37" w:rsidP="00927087" w14:paraId="508CAF40" w14:textId="29FE503E">
            <w:pPr>
              <w:jc w:val="center"/>
              <w:rPr>
                <w:color w:val="000000" w:themeColor="text1"/>
              </w:rPr>
            </w:pPr>
            <w:r w:rsidRPr="00C82F37">
              <w:rPr>
                <w:color w:val="000000" w:themeColor="text1"/>
              </w:rPr>
              <w:t>$</w:t>
            </w:r>
            <w:r w:rsidRPr="00C82F37" w:rsidR="00A2727A">
              <w:rPr>
                <w:color w:val="000000" w:themeColor="text1"/>
              </w:rPr>
              <w:t>8,400</w:t>
            </w:r>
          </w:p>
        </w:tc>
      </w:tr>
      <w:tr w14:paraId="414B6C72"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CA20B6" w:rsidRPr="00C82F37" w:rsidP="00927087" w14:paraId="7BE77806" w14:textId="7DB01473">
            <w:pPr>
              <w:jc w:val="center"/>
            </w:pPr>
            <w:r w:rsidRPr="00C82F37">
              <w:t>Full Application – Commodity Management Plan</w:t>
            </w:r>
          </w:p>
        </w:tc>
        <w:tc>
          <w:tcPr>
            <w:tcW w:w="1350" w:type="dxa"/>
          </w:tcPr>
          <w:p w:rsidR="00CA20B6" w:rsidRPr="00C82F37" w:rsidP="00927087" w14:paraId="79F47251" w14:textId="0C2D0F59">
            <w:pPr>
              <w:jc w:val="center"/>
            </w:pPr>
            <w:r w:rsidRPr="00C82F37">
              <w:t>14</w:t>
            </w:r>
          </w:p>
        </w:tc>
        <w:tc>
          <w:tcPr>
            <w:tcW w:w="1620" w:type="dxa"/>
          </w:tcPr>
          <w:p w:rsidR="00CA20B6" w:rsidRPr="00C82F37" w:rsidP="00927087" w14:paraId="31D27C3F" w14:textId="558439CF">
            <w:pPr>
              <w:jc w:val="center"/>
            </w:pPr>
            <w:r w:rsidRPr="00C82F37">
              <w:t>3</w:t>
            </w:r>
          </w:p>
        </w:tc>
        <w:tc>
          <w:tcPr>
            <w:tcW w:w="1260" w:type="dxa"/>
          </w:tcPr>
          <w:p w:rsidR="00CA20B6" w:rsidRPr="00C82F37" w:rsidP="00927087" w14:paraId="72F5493C" w14:textId="74F8D7A5">
            <w:pPr>
              <w:jc w:val="center"/>
            </w:pPr>
            <w:r w:rsidRPr="00C82F37">
              <w:t>42</w:t>
            </w:r>
          </w:p>
        </w:tc>
        <w:tc>
          <w:tcPr>
            <w:tcW w:w="1440" w:type="dxa"/>
          </w:tcPr>
          <w:p w:rsidR="00CA20B6" w:rsidRPr="00C82F37" w:rsidP="00927087" w14:paraId="47078685" w14:textId="5718109B">
            <w:pPr>
              <w:jc w:val="center"/>
            </w:pPr>
            <w:r w:rsidRPr="00C82F37">
              <w:t>16</w:t>
            </w:r>
          </w:p>
        </w:tc>
        <w:tc>
          <w:tcPr>
            <w:tcW w:w="1260" w:type="dxa"/>
          </w:tcPr>
          <w:p w:rsidR="00CA20B6" w:rsidRPr="00C82F37" w:rsidP="00927087" w14:paraId="06C082BF" w14:textId="23969AEC">
            <w:pPr>
              <w:jc w:val="center"/>
            </w:pPr>
            <w:r w:rsidRPr="00C82F37">
              <w:t>672</w:t>
            </w:r>
          </w:p>
        </w:tc>
        <w:tc>
          <w:tcPr>
            <w:tcW w:w="720" w:type="dxa"/>
          </w:tcPr>
          <w:p w:rsidR="00CA20B6" w:rsidRPr="00C82F37" w:rsidP="00927087" w14:paraId="2264987A" w14:textId="7FF4D73F">
            <w:pPr>
              <w:jc w:val="center"/>
            </w:pPr>
            <w:r w:rsidRPr="00C82F37">
              <w:t>$50</w:t>
            </w:r>
          </w:p>
        </w:tc>
        <w:tc>
          <w:tcPr>
            <w:tcW w:w="1170" w:type="dxa"/>
            <w:vAlign w:val="center"/>
          </w:tcPr>
          <w:p w:rsidR="00CA20B6" w:rsidRPr="00C82F37" w:rsidP="00927087" w14:paraId="083A57EA" w14:textId="4A501AB8">
            <w:pPr>
              <w:jc w:val="center"/>
              <w:rPr>
                <w:color w:val="000000" w:themeColor="text1"/>
              </w:rPr>
            </w:pPr>
            <w:r w:rsidRPr="00C82F37">
              <w:rPr>
                <w:color w:val="000000" w:themeColor="text1"/>
              </w:rPr>
              <w:t>$</w:t>
            </w:r>
            <w:r w:rsidRPr="00C82F37" w:rsidR="00A2727A">
              <w:rPr>
                <w:color w:val="000000" w:themeColor="text1"/>
              </w:rPr>
              <w:t>33,600</w:t>
            </w:r>
          </w:p>
        </w:tc>
      </w:tr>
      <w:tr w14:paraId="6E4E5732"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CB551E" w:rsidRPr="00C82F37" w:rsidP="00927087" w14:paraId="00CA0F12" w14:textId="06A50B67">
            <w:pPr>
              <w:jc w:val="center"/>
            </w:pPr>
            <w:r w:rsidRPr="00C82F37">
              <w:t>Full Application – Budget Summary</w:t>
            </w:r>
          </w:p>
        </w:tc>
        <w:tc>
          <w:tcPr>
            <w:tcW w:w="1350" w:type="dxa"/>
          </w:tcPr>
          <w:p w:rsidR="00CB551E" w:rsidRPr="00C82F37" w:rsidP="00927087" w14:paraId="62B0D32B" w14:textId="66D7A37B">
            <w:pPr>
              <w:jc w:val="center"/>
            </w:pPr>
            <w:r w:rsidRPr="00C82F37">
              <w:t>14</w:t>
            </w:r>
          </w:p>
        </w:tc>
        <w:tc>
          <w:tcPr>
            <w:tcW w:w="1620" w:type="dxa"/>
          </w:tcPr>
          <w:p w:rsidR="00CB551E" w:rsidRPr="00C82F37" w:rsidP="00927087" w14:paraId="34A20A37" w14:textId="1EE3500F">
            <w:pPr>
              <w:jc w:val="center"/>
            </w:pPr>
            <w:r w:rsidRPr="00C82F37">
              <w:t>3</w:t>
            </w:r>
          </w:p>
        </w:tc>
        <w:tc>
          <w:tcPr>
            <w:tcW w:w="1260" w:type="dxa"/>
          </w:tcPr>
          <w:p w:rsidR="00CB551E" w:rsidRPr="00C82F37" w:rsidP="00927087" w14:paraId="476EAD02" w14:textId="1E5C5D77">
            <w:pPr>
              <w:jc w:val="center"/>
            </w:pPr>
            <w:r w:rsidRPr="00C82F37">
              <w:t>42</w:t>
            </w:r>
          </w:p>
        </w:tc>
        <w:tc>
          <w:tcPr>
            <w:tcW w:w="1440" w:type="dxa"/>
          </w:tcPr>
          <w:p w:rsidR="00CB551E" w:rsidRPr="00C82F37" w:rsidP="00927087" w14:paraId="7BEFF513" w14:textId="3D20C629">
            <w:pPr>
              <w:jc w:val="center"/>
            </w:pPr>
            <w:r w:rsidRPr="00C82F37">
              <w:t>4</w:t>
            </w:r>
          </w:p>
        </w:tc>
        <w:tc>
          <w:tcPr>
            <w:tcW w:w="1260" w:type="dxa"/>
          </w:tcPr>
          <w:p w:rsidR="00CB551E" w:rsidRPr="00C82F37" w:rsidP="00927087" w14:paraId="3F99C174" w14:textId="188EED53">
            <w:pPr>
              <w:jc w:val="center"/>
            </w:pPr>
            <w:r w:rsidRPr="00C82F37">
              <w:t>168</w:t>
            </w:r>
          </w:p>
        </w:tc>
        <w:tc>
          <w:tcPr>
            <w:tcW w:w="720" w:type="dxa"/>
          </w:tcPr>
          <w:p w:rsidR="00CB551E" w:rsidRPr="00C82F37" w:rsidP="00927087" w14:paraId="089F5A2F" w14:textId="6EF2760F">
            <w:pPr>
              <w:jc w:val="center"/>
            </w:pPr>
            <w:r w:rsidRPr="00C82F37">
              <w:t>$50</w:t>
            </w:r>
          </w:p>
        </w:tc>
        <w:tc>
          <w:tcPr>
            <w:tcW w:w="1170" w:type="dxa"/>
            <w:vAlign w:val="center"/>
          </w:tcPr>
          <w:p w:rsidR="00CB551E" w:rsidRPr="00C82F37" w:rsidP="00927087" w14:paraId="645364C9" w14:textId="26CA0111">
            <w:pPr>
              <w:jc w:val="center"/>
              <w:rPr>
                <w:color w:val="000000" w:themeColor="text1"/>
              </w:rPr>
            </w:pPr>
            <w:r w:rsidRPr="00C82F37">
              <w:rPr>
                <w:color w:val="000000" w:themeColor="text1"/>
              </w:rPr>
              <w:t>$</w:t>
            </w:r>
            <w:r w:rsidRPr="00C82F37" w:rsidR="00E6724A">
              <w:rPr>
                <w:color w:val="000000" w:themeColor="text1"/>
              </w:rPr>
              <w:t>8,400</w:t>
            </w:r>
          </w:p>
        </w:tc>
      </w:tr>
      <w:tr w14:paraId="3C2ED448"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CB551E" w:rsidRPr="00C82F37" w:rsidP="00927087" w14:paraId="0230F081" w14:textId="5900A316">
            <w:pPr>
              <w:jc w:val="center"/>
            </w:pPr>
            <w:r w:rsidRPr="00C82F37">
              <w:t>Full Application – Budget Narrative</w:t>
            </w:r>
          </w:p>
        </w:tc>
        <w:tc>
          <w:tcPr>
            <w:tcW w:w="1350" w:type="dxa"/>
          </w:tcPr>
          <w:p w:rsidR="00CB551E" w:rsidRPr="00C82F37" w:rsidP="00927087" w14:paraId="2A8737E4" w14:textId="4F72C59D">
            <w:pPr>
              <w:jc w:val="center"/>
            </w:pPr>
            <w:r w:rsidRPr="00C82F37">
              <w:t>14</w:t>
            </w:r>
          </w:p>
        </w:tc>
        <w:tc>
          <w:tcPr>
            <w:tcW w:w="1620" w:type="dxa"/>
          </w:tcPr>
          <w:p w:rsidR="00CB551E" w:rsidRPr="00C82F37" w:rsidP="00927087" w14:paraId="2077F40F" w14:textId="11D8EEB4">
            <w:pPr>
              <w:jc w:val="center"/>
            </w:pPr>
            <w:r w:rsidRPr="00C82F37">
              <w:t>3</w:t>
            </w:r>
          </w:p>
        </w:tc>
        <w:tc>
          <w:tcPr>
            <w:tcW w:w="1260" w:type="dxa"/>
          </w:tcPr>
          <w:p w:rsidR="00CB551E" w:rsidRPr="00C82F37" w:rsidP="00927087" w14:paraId="34DA9FD8" w14:textId="7B09A7DF">
            <w:pPr>
              <w:jc w:val="center"/>
            </w:pPr>
            <w:r w:rsidRPr="00C82F37">
              <w:t>42</w:t>
            </w:r>
          </w:p>
        </w:tc>
        <w:tc>
          <w:tcPr>
            <w:tcW w:w="1440" w:type="dxa"/>
          </w:tcPr>
          <w:p w:rsidR="00CB551E" w:rsidRPr="00C82F37" w:rsidP="00927087" w14:paraId="4232E461" w14:textId="2E4C3938">
            <w:pPr>
              <w:jc w:val="center"/>
            </w:pPr>
            <w:r w:rsidRPr="00C82F37">
              <w:t>40</w:t>
            </w:r>
          </w:p>
        </w:tc>
        <w:tc>
          <w:tcPr>
            <w:tcW w:w="1260" w:type="dxa"/>
          </w:tcPr>
          <w:p w:rsidR="00CB551E" w:rsidRPr="00C82F37" w:rsidP="00927087" w14:paraId="35703EF2" w14:textId="29A4A123">
            <w:pPr>
              <w:jc w:val="center"/>
            </w:pPr>
            <w:r w:rsidRPr="00C82F37">
              <w:t>1,680</w:t>
            </w:r>
          </w:p>
        </w:tc>
        <w:tc>
          <w:tcPr>
            <w:tcW w:w="720" w:type="dxa"/>
          </w:tcPr>
          <w:p w:rsidR="00CB551E" w:rsidRPr="00C82F37" w:rsidP="00927087" w14:paraId="2E2B9E5C" w14:textId="66A8061F">
            <w:pPr>
              <w:jc w:val="center"/>
            </w:pPr>
            <w:r w:rsidRPr="00C82F37">
              <w:t>$50</w:t>
            </w:r>
          </w:p>
        </w:tc>
        <w:tc>
          <w:tcPr>
            <w:tcW w:w="1170" w:type="dxa"/>
            <w:vAlign w:val="center"/>
          </w:tcPr>
          <w:p w:rsidR="00CB551E" w:rsidRPr="00C82F37" w:rsidP="00927087" w14:paraId="5A66FE18" w14:textId="3C5D10DB">
            <w:pPr>
              <w:jc w:val="center"/>
              <w:rPr>
                <w:color w:val="000000" w:themeColor="text1"/>
              </w:rPr>
            </w:pPr>
            <w:r w:rsidRPr="00C82F37">
              <w:rPr>
                <w:color w:val="000000" w:themeColor="text1"/>
              </w:rPr>
              <w:t>$</w:t>
            </w:r>
            <w:r w:rsidRPr="00C82F37" w:rsidR="00304FB0">
              <w:rPr>
                <w:color w:val="000000" w:themeColor="text1"/>
              </w:rPr>
              <w:t>84</w:t>
            </w:r>
            <w:r w:rsidRPr="00C82F37" w:rsidR="00093779">
              <w:rPr>
                <w:color w:val="000000" w:themeColor="text1"/>
              </w:rPr>
              <w:t>,000</w:t>
            </w:r>
          </w:p>
        </w:tc>
      </w:tr>
      <w:tr w14:paraId="018FA320" w14:textId="77777777" w:rsidTr="00B53DC1">
        <w:tblPrEx>
          <w:tblW w:w="11515" w:type="dxa"/>
          <w:jc w:val="center"/>
          <w:tblLayout w:type="fixed"/>
          <w:tblLook w:val="00A0"/>
        </w:tblPrEx>
        <w:trPr>
          <w:trHeight w:val="300"/>
          <w:jc w:val="center"/>
        </w:trPr>
        <w:tc>
          <w:tcPr>
            <w:tcW w:w="2695" w:type="dxa"/>
            <w:tcBorders>
              <w:left w:val="single" w:sz="4" w:space="0" w:color="auto"/>
            </w:tcBorders>
          </w:tcPr>
          <w:p w:rsidR="00461EC0" w:rsidRPr="00C82F37" w:rsidP="00927087" w14:paraId="7F5E88A4" w14:textId="660E0421">
            <w:pPr>
              <w:jc w:val="center"/>
            </w:pPr>
            <w:r w:rsidRPr="00C82F37">
              <w:t>Full Application – Detailed Budget</w:t>
            </w:r>
          </w:p>
        </w:tc>
        <w:tc>
          <w:tcPr>
            <w:tcW w:w="1350" w:type="dxa"/>
          </w:tcPr>
          <w:p w:rsidR="00461EC0" w:rsidRPr="00C82F37" w:rsidP="00927087" w14:paraId="68AD0179" w14:textId="0E27323F">
            <w:pPr>
              <w:jc w:val="center"/>
            </w:pPr>
            <w:r w:rsidRPr="00C82F37">
              <w:t>14</w:t>
            </w:r>
          </w:p>
        </w:tc>
        <w:tc>
          <w:tcPr>
            <w:tcW w:w="1620" w:type="dxa"/>
          </w:tcPr>
          <w:p w:rsidR="00461EC0" w:rsidRPr="00C82F37" w:rsidP="00927087" w14:paraId="501E6F93" w14:textId="05BEA442">
            <w:pPr>
              <w:jc w:val="center"/>
            </w:pPr>
            <w:r w:rsidRPr="00C82F37">
              <w:t>3</w:t>
            </w:r>
          </w:p>
        </w:tc>
        <w:tc>
          <w:tcPr>
            <w:tcW w:w="1260" w:type="dxa"/>
          </w:tcPr>
          <w:p w:rsidR="00461EC0" w:rsidRPr="00C82F37" w:rsidP="00927087" w14:paraId="3AAB3478" w14:textId="5F2AABC5">
            <w:pPr>
              <w:jc w:val="center"/>
            </w:pPr>
            <w:r w:rsidRPr="00C82F37">
              <w:t>42</w:t>
            </w:r>
          </w:p>
        </w:tc>
        <w:tc>
          <w:tcPr>
            <w:tcW w:w="1440" w:type="dxa"/>
          </w:tcPr>
          <w:p w:rsidR="00461EC0" w:rsidRPr="00C82F37" w:rsidP="00927087" w14:paraId="55089FCE" w14:textId="065B220C">
            <w:pPr>
              <w:jc w:val="center"/>
            </w:pPr>
            <w:r w:rsidRPr="00C82F37">
              <w:t>12</w:t>
            </w:r>
          </w:p>
        </w:tc>
        <w:tc>
          <w:tcPr>
            <w:tcW w:w="1260" w:type="dxa"/>
          </w:tcPr>
          <w:p w:rsidR="00461EC0" w:rsidRPr="00C82F37" w:rsidP="00927087" w14:paraId="46E7953A" w14:textId="2C54C3DB">
            <w:pPr>
              <w:jc w:val="center"/>
            </w:pPr>
            <w:r w:rsidRPr="00C82F37">
              <w:t>504</w:t>
            </w:r>
          </w:p>
        </w:tc>
        <w:tc>
          <w:tcPr>
            <w:tcW w:w="720" w:type="dxa"/>
          </w:tcPr>
          <w:p w:rsidR="00461EC0" w:rsidRPr="00C82F37" w:rsidP="00927087" w14:paraId="3D54A16B" w14:textId="42645690">
            <w:pPr>
              <w:jc w:val="center"/>
            </w:pPr>
            <w:r w:rsidRPr="00C82F37">
              <w:t>$50</w:t>
            </w:r>
          </w:p>
        </w:tc>
        <w:tc>
          <w:tcPr>
            <w:tcW w:w="1170" w:type="dxa"/>
            <w:vAlign w:val="center"/>
          </w:tcPr>
          <w:p w:rsidR="00461EC0" w:rsidRPr="00C82F37" w:rsidP="00927087" w14:paraId="72C16D6B" w14:textId="7D82C2AD">
            <w:pPr>
              <w:jc w:val="center"/>
              <w:rPr>
                <w:color w:val="000000" w:themeColor="text1"/>
              </w:rPr>
            </w:pPr>
            <w:r w:rsidRPr="00C82F37">
              <w:rPr>
                <w:color w:val="000000" w:themeColor="text1"/>
              </w:rPr>
              <w:t>25,200</w:t>
            </w:r>
          </w:p>
        </w:tc>
      </w:tr>
      <w:tr w14:paraId="02E16D22"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F049BA" w:rsidRPr="00C82F37" w:rsidP="00F049BA" w14:paraId="38E07AD1" w14:textId="069F07FB">
            <w:pPr>
              <w:jc w:val="center"/>
            </w:pPr>
            <w:r w:rsidRPr="00C82F37">
              <w:t>Grants.gov Lobbying Form</w:t>
            </w:r>
          </w:p>
        </w:tc>
        <w:tc>
          <w:tcPr>
            <w:tcW w:w="1350" w:type="dxa"/>
            <w:tcBorders>
              <w:bottom w:val="single" w:sz="4" w:space="0" w:color="auto"/>
            </w:tcBorders>
          </w:tcPr>
          <w:p w:rsidR="00F049BA" w:rsidRPr="00C82F37" w:rsidP="00F049BA" w14:paraId="16D474ED" w14:textId="1E01DA2A">
            <w:pPr>
              <w:jc w:val="center"/>
            </w:pPr>
            <w:r w:rsidRPr="00C82F37">
              <w:t>14</w:t>
            </w:r>
          </w:p>
        </w:tc>
        <w:tc>
          <w:tcPr>
            <w:tcW w:w="1620" w:type="dxa"/>
            <w:tcBorders>
              <w:bottom w:val="single" w:sz="4" w:space="0" w:color="auto"/>
            </w:tcBorders>
          </w:tcPr>
          <w:p w:rsidR="00F049BA" w:rsidRPr="00C82F37" w:rsidP="00F049BA" w14:paraId="6F966922" w14:textId="481B36A7">
            <w:pPr>
              <w:jc w:val="center"/>
            </w:pPr>
            <w:r w:rsidRPr="00C82F37">
              <w:t>3</w:t>
            </w:r>
          </w:p>
        </w:tc>
        <w:tc>
          <w:tcPr>
            <w:tcW w:w="1260" w:type="dxa"/>
            <w:tcBorders>
              <w:bottom w:val="single" w:sz="4" w:space="0" w:color="auto"/>
            </w:tcBorders>
          </w:tcPr>
          <w:p w:rsidR="00F049BA" w:rsidRPr="00C82F37" w:rsidP="00F049BA" w14:paraId="784C30AA" w14:textId="570C83C0">
            <w:pPr>
              <w:jc w:val="center"/>
            </w:pPr>
            <w:r w:rsidRPr="00C82F37">
              <w:rPr>
                <w:color w:val="000000"/>
              </w:rPr>
              <w:t>42</w:t>
            </w:r>
          </w:p>
        </w:tc>
        <w:tc>
          <w:tcPr>
            <w:tcW w:w="1440" w:type="dxa"/>
            <w:tcBorders>
              <w:bottom w:val="single" w:sz="4" w:space="0" w:color="auto"/>
            </w:tcBorders>
          </w:tcPr>
          <w:p w:rsidR="00F049BA" w:rsidRPr="00C82F37" w:rsidP="00F049BA" w14:paraId="1DF3D894" w14:textId="162749D9">
            <w:pPr>
              <w:jc w:val="center"/>
            </w:pPr>
            <w:r w:rsidRPr="00C82F37">
              <w:t>.5</w:t>
            </w:r>
          </w:p>
        </w:tc>
        <w:tc>
          <w:tcPr>
            <w:tcW w:w="1260" w:type="dxa"/>
            <w:tcBorders>
              <w:bottom w:val="single" w:sz="4" w:space="0" w:color="auto"/>
            </w:tcBorders>
          </w:tcPr>
          <w:p w:rsidR="00F049BA" w:rsidRPr="00C82F37" w:rsidP="00F049BA" w14:paraId="2EC8721E" w14:textId="7AA19719">
            <w:pPr>
              <w:jc w:val="center"/>
            </w:pPr>
            <w:r w:rsidRPr="00C82F37">
              <w:t>21</w:t>
            </w:r>
          </w:p>
        </w:tc>
        <w:tc>
          <w:tcPr>
            <w:tcW w:w="720" w:type="dxa"/>
            <w:tcBorders>
              <w:bottom w:val="single" w:sz="4" w:space="0" w:color="auto"/>
            </w:tcBorders>
          </w:tcPr>
          <w:p w:rsidR="00F049BA" w:rsidRPr="00C82F37" w:rsidP="00F049BA" w14:paraId="5ACEC642" w14:textId="54B3F5A2">
            <w:pPr>
              <w:jc w:val="center"/>
            </w:pPr>
            <w:r w:rsidRPr="00C82F37">
              <w:t>$50</w:t>
            </w:r>
          </w:p>
        </w:tc>
        <w:tc>
          <w:tcPr>
            <w:tcW w:w="1170" w:type="dxa"/>
            <w:tcBorders>
              <w:bottom w:val="single" w:sz="4" w:space="0" w:color="auto"/>
            </w:tcBorders>
            <w:vAlign w:val="center"/>
          </w:tcPr>
          <w:p w:rsidR="00F049BA" w:rsidRPr="00C82F37" w:rsidP="00F049BA" w14:paraId="4998B841" w14:textId="157DE6E2">
            <w:pPr>
              <w:jc w:val="center"/>
              <w:rPr>
                <w:bCs/>
                <w:color w:val="000000"/>
              </w:rPr>
            </w:pPr>
            <w:r w:rsidRPr="00C82F37">
              <w:rPr>
                <w:bCs/>
                <w:color w:val="000000"/>
              </w:rPr>
              <w:t>$1,050</w:t>
            </w:r>
          </w:p>
        </w:tc>
      </w:tr>
      <w:tr w14:paraId="36460642"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9B41BA" w:rsidRPr="00C82F37" w:rsidP="009B41BA" w14:paraId="59D5710C" w14:textId="7C48CF4A">
            <w:pPr>
              <w:jc w:val="center"/>
            </w:pPr>
            <w:r w:rsidRPr="00C82F37">
              <w:t>SF-LLL</w:t>
            </w:r>
          </w:p>
        </w:tc>
        <w:tc>
          <w:tcPr>
            <w:tcW w:w="1350" w:type="dxa"/>
            <w:tcBorders>
              <w:bottom w:val="single" w:sz="4" w:space="0" w:color="auto"/>
            </w:tcBorders>
          </w:tcPr>
          <w:p w:rsidR="009B41BA" w:rsidRPr="00C82F37" w:rsidP="009B41BA" w14:paraId="6C5EC9D3" w14:textId="10453256">
            <w:pPr>
              <w:jc w:val="center"/>
            </w:pPr>
            <w:r w:rsidRPr="00C82F37">
              <w:t>14</w:t>
            </w:r>
          </w:p>
        </w:tc>
        <w:tc>
          <w:tcPr>
            <w:tcW w:w="1620" w:type="dxa"/>
            <w:tcBorders>
              <w:bottom w:val="single" w:sz="4" w:space="0" w:color="auto"/>
            </w:tcBorders>
          </w:tcPr>
          <w:p w:rsidR="009B41BA" w:rsidRPr="00C82F37" w:rsidP="009B41BA" w14:paraId="0B719625" w14:textId="49A8C8CF">
            <w:pPr>
              <w:jc w:val="center"/>
            </w:pPr>
            <w:r w:rsidRPr="00C82F37">
              <w:t>3</w:t>
            </w:r>
          </w:p>
        </w:tc>
        <w:tc>
          <w:tcPr>
            <w:tcW w:w="1260" w:type="dxa"/>
            <w:tcBorders>
              <w:bottom w:val="single" w:sz="4" w:space="0" w:color="auto"/>
            </w:tcBorders>
          </w:tcPr>
          <w:p w:rsidR="009B41BA" w:rsidRPr="00C82F37" w:rsidP="009B41BA" w14:paraId="1F99D1E6" w14:textId="6B2C968C">
            <w:pPr>
              <w:jc w:val="center"/>
            </w:pPr>
            <w:r w:rsidRPr="00C82F37">
              <w:rPr>
                <w:color w:val="000000"/>
              </w:rPr>
              <w:t>42</w:t>
            </w:r>
          </w:p>
        </w:tc>
        <w:tc>
          <w:tcPr>
            <w:tcW w:w="1440" w:type="dxa"/>
            <w:tcBorders>
              <w:bottom w:val="single" w:sz="4" w:space="0" w:color="auto"/>
            </w:tcBorders>
          </w:tcPr>
          <w:p w:rsidR="009B41BA" w:rsidRPr="00C82F37" w:rsidP="009B41BA" w14:paraId="6B1630D4" w14:textId="28986189">
            <w:pPr>
              <w:jc w:val="center"/>
            </w:pPr>
            <w:r w:rsidRPr="00C82F37">
              <w:t>.5</w:t>
            </w:r>
          </w:p>
        </w:tc>
        <w:tc>
          <w:tcPr>
            <w:tcW w:w="1260" w:type="dxa"/>
            <w:tcBorders>
              <w:bottom w:val="single" w:sz="4" w:space="0" w:color="auto"/>
            </w:tcBorders>
          </w:tcPr>
          <w:p w:rsidR="009B41BA" w:rsidRPr="00C82F37" w:rsidP="009B41BA" w14:paraId="4D5C31C5" w14:textId="7480F4E9">
            <w:pPr>
              <w:jc w:val="center"/>
            </w:pPr>
            <w:r w:rsidRPr="00C82F37">
              <w:t>21</w:t>
            </w:r>
          </w:p>
        </w:tc>
        <w:tc>
          <w:tcPr>
            <w:tcW w:w="720" w:type="dxa"/>
            <w:tcBorders>
              <w:bottom w:val="single" w:sz="4" w:space="0" w:color="auto"/>
            </w:tcBorders>
          </w:tcPr>
          <w:p w:rsidR="009B41BA" w:rsidRPr="00C82F37" w:rsidP="009B41BA" w14:paraId="64EE3D0A" w14:textId="4F36C94A">
            <w:pPr>
              <w:jc w:val="center"/>
            </w:pPr>
            <w:r w:rsidRPr="00C82F37">
              <w:t>$50</w:t>
            </w:r>
          </w:p>
        </w:tc>
        <w:tc>
          <w:tcPr>
            <w:tcW w:w="1170" w:type="dxa"/>
            <w:tcBorders>
              <w:bottom w:val="single" w:sz="4" w:space="0" w:color="auto"/>
            </w:tcBorders>
            <w:vAlign w:val="center"/>
          </w:tcPr>
          <w:p w:rsidR="009B41BA" w:rsidRPr="00C82F37" w:rsidP="009B41BA" w14:paraId="22A886BF" w14:textId="03D4F666">
            <w:pPr>
              <w:jc w:val="center"/>
              <w:rPr>
                <w:bCs/>
                <w:color w:val="000000"/>
              </w:rPr>
            </w:pPr>
            <w:r w:rsidRPr="00C82F37">
              <w:rPr>
                <w:bCs/>
                <w:color w:val="000000"/>
              </w:rPr>
              <w:t>$1,050</w:t>
            </w:r>
          </w:p>
        </w:tc>
      </w:tr>
      <w:tr w14:paraId="16DB7746"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9B41BA" w:rsidRPr="00C82F37" w:rsidP="009B41BA" w14:paraId="2C0C5F36" w14:textId="620DC71C">
            <w:pPr>
              <w:jc w:val="center"/>
            </w:pPr>
            <w:r w:rsidRPr="00C82F37">
              <w:t>Agreements Signed</w:t>
            </w:r>
          </w:p>
        </w:tc>
        <w:tc>
          <w:tcPr>
            <w:tcW w:w="1350" w:type="dxa"/>
            <w:tcBorders>
              <w:bottom w:val="single" w:sz="4" w:space="0" w:color="auto"/>
            </w:tcBorders>
          </w:tcPr>
          <w:p w:rsidR="009B41BA" w:rsidRPr="00C82F37" w:rsidP="009B41BA" w14:paraId="71AD5FA0" w14:textId="51FBBFAB">
            <w:pPr>
              <w:jc w:val="center"/>
            </w:pPr>
            <w:r w:rsidRPr="00C82F37">
              <w:t>14</w:t>
            </w:r>
          </w:p>
        </w:tc>
        <w:tc>
          <w:tcPr>
            <w:tcW w:w="1620" w:type="dxa"/>
            <w:tcBorders>
              <w:bottom w:val="single" w:sz="4" w:space="0" w:color="auto"/>
            </w:tcBorders>
          </w:tcPr>
          <w:p w:rsidR="009B41BA" w:rsidRPr="00C82F37" w:rsidP="009B41BA" w14:paraId="233A6221" w14:textId="06576295">
            <w:pPr>
              <w:jc w:val="center"/>
            </w:pPr>
            <w:r w:rsidRPr="00C82F37">
              <w:t>3</w:t>
            </w:r>
          </w:p>
        </w:tc>
        <w:tc>
          <w:tcPr>
            <w:tcW w:w="1260" w:type="dxa"/>
            <w:tcBorders>
              <w:bottom w:val="single" w:sz="4" w:space="0" w:color="auto"/>
            </w:tcBorders>
          </w:tcPr>
          <w:p w:rsidR="009B41BA" w:rsidRPr="00C82F37" w:rsidP="009B41BA" w14:paraId="11D36023" w14:textId="45C89D35">
            <w:pPr>
              <w:jc w:val="center"/>
            </w:pPr>
            <w:r w:rsidRPr="00C82F37">
              <w:t>42</w:t>
            </w:r>
          </w:p>
        </w:tc>
        <w:tc>
          <w:tcPr>
            <w:tcW w:w="1440" w:type="dxa"/>
            <w:tcBorders>
              <w:bottom w:val="single" w:sz="4" w:space="0" w:color="auto"/>
            </w:tcBorders>
          </w:tcPr>
          <w:p w:rsidR="009B41BA" w:rsidRPr="00C82F37" w:rsidP="009B41BA" w14:paraId="751BD183" w14:textId="2C3CFDBB">
            <w:pPr>
              <w:jc w:val="center"/>
            </w:pPr>
            <w:r w:rsidRPr="00C82F37">
              <w:t>16</w:t>
            </w:r>
          </w:p>
        </w:tc>
        <w:tc>
          <w:tcPr>
            <w:tcW w:w="1260" w:type="dxa"/>
            <w:tcBorders>
              <w:bottom w:val="single" w:sz="4" w:space="0" w:color="auto"/>
            </w:tcBorders>
          </w:tcPr>
          <w:p w:rsidR="009B41BA" w:rsidRPr="00C82F37" w:rsidP="009B41BA" w14:paraId="474194A3" w14:textId="3C43D598">
            <w:pPr>
              <w:jc w:val="center"/>
            </w:pPr>
            <w:r w:rsidRPr="00C82F37">
              <w:t>672</w:t>
            </w:r>
          </w:p>
        </w:tc>
        <w:tc>
          <w:tcPr>
            <w:tcW w:w="720" w:type="dxa"/>
            <w:tcBorders>
              <w:bottom w:val="single" w:sz="4" w:space="0" w:color="auto"/>
            </w:tcBorders>
          </w:tcPr>
          <w:p w:rsidR="009B41BA" w:rsidRPr="00C82F37" w:rsidP="009B41BA" w14:paraId="39F00968" w14:textId="748804C2">
            <w:pPr>
              <w:jc w:val="center"/>
            </w:pPr>
            <w:r w:rsidRPr="00C82F37">
              <w:t>$50</w:t>
            </w:r>
          </w:p>
        </w:tc>
        <w:tc>
          <w:tcPr>
            <w:tcW w:w="1170" w:type="dxa"/>
            <w:tcBorders>
              <w:bottom w:val="single" w:sz="4" w:space="0" w:color="auto"/>
            </w:tcBorders>
            <w:vAlign w:val="center"/>
          </w:tcPr>
          <w:p w:rsidR="009B41BA" w:rsidRPr="00C82F37" w:rsidP="009B41BA" w14:paraId="48A5AC9A" w14:textId="0E141189">
            <w:pPr>
              <w:jc w:val="center"/>
              <w:rPr>
                <w:bCs/>
              </w:rPr>
            </w:pPr>
            <w:r w:rsidRPr="00C82F37">
              <w:rPr>
                <w:bCs/>
                <w:color w:val="000000"/>
              </w:rPr>
              <w:t>$ 33,600</w:t>
            </w:r>
          </w:p>
        </w:tc>
      </w:tr>
      <w:tr w14:paraId="1DD33C09"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9B41BA" w:rsidRPr="00C82F37" w:rsidP="009B41BA" w14:paraId="6245E005" w14:textId="5095E761">
            <w:pPr>
              <w:jc w:val="center"/>
            </w:pPr>
            <w:r w:rsidRPr="00C82F37">
              <w:t>Amendments Requested</w:t>
            </w:r>
          </w:p>
        </w:tc>
        <w:tc>
          <w:tcPr>
            <w:tcW w:w="1350" w:type="dxa"/>
            <w:tcBorders>
              <w:bottom w:val="single" w:sz="4" w:space="0" w:color="auto"/>
            </w:tcBorders>
          </w:tcPr>
          <w:p w:rsidR="009B41BA" w:rsidRPr="00C82F37" w:rsidP="009B41BA" w14:paraId="2DB002B9" w14:textId="6D14F546">
            <w:pPr>
              <w:jc w:val="center"/>
            </w:pPr>
            <w:r w:rsidRPr="00C82F37">
              <w:t>14</w:t>
            </w:r>
          </w:p>
        </w:tc>
        <w:tc>
          <w:tcPr>
            <w:tcW w:w="1620" w:type="dxa"/>
            <w:tcBorders>
              <w:bottom w:val="single" w:sz="4" w:space="0" w:color="auto"/>
            </w:tcBorders>
          </w:tcPr>
          <w:p w:rsidR="009B41BA" w:rsidRPr="00C82F37" w:rsidP="009B41BA" w14:paraId="5465440E" w14:textId="163C8D83">
            <w:pPr>
              <w:jc w:val="center"/>
            </w:pPr>
            <w:r w:rsidRPr="00C82F37">
              <w:t>3</w:t>
            </w:r>
          </w:p>
        </w:tc>
        <w:tc>
          <w:tcPr>
            <w:tcW w:w="1260" w:type="dxa"/>
            <w:tcBorders>
              <w:bottom w:val="single" w:sz="4" w:space="0" w:color="auto"/>
            </w:tcBorders>
          </w:tcPr>
          <w:p w:rsidR="009B41BA" w:rsidRPr="00C82F37" w:rsidP="009B41BA" w14:paraId="4BF0A68D" w14:textId="32F16420">
            <w:pPr>
              <w:jc w:val="center"/>
            </w:pPr>
            <w:r w:rsidRPr="00C82F37">
              <w:t>42</w:t>
            </w:r>
          </w:p>
        </w:tc>
        <w:tc>
          <w:tcPr>
            <w:tcW w:w="1440" w:type="dxa"/>
            <w:tcBorders>
              <w:bottom w:val="single" w:sz="4" w:space="0" w:color="auto"/>
            </w:tcBorders>
          </w:tcPr>
          <w:p w:rsidR="009B41BA" w:rsidRPr="00C82F37" w:rsidP="009B41BA" w14:paraId="6A32446A" w14:textId="0088626B">
            <w:pPr>
              <w:jc w:val="center"/>
            </w:pPr>
            <w:r w:rsidRPr="00C82F37">
              <w:t>4</w:t>
            </w:r>
          </w:p>
        </w:tc>
        <w:tc>
          <w:tcPr>
            <w:tcW w:w="1260" w:type="dxa"/>
            <w:tcBorders>
              <w:bottom w:val="single" w:sz="4" w:space="0" w:color="auto"/>
            </w:tcBorders>
          </w:tcPr>
          <w:p w:rsidR="009B41BA" w:rsidRPr="00C82F37" w:rsidP="009B41BA" w14:paraId="25778481" w14:textId="719AF1AB">
            <w:pPr>
              <w:jc w:val="center"/>
            </w:pPr>
            <w:r w:rsidRPr="00C82F37">
              <w:t>168</w:t>
            </w:r>
          </w:p>
        </w:tc>
        <w:tc>
          <w:tcPr>
            <w:tcW w:w="720" w:type="dxa"/>
            <w:tcBorders>
              <w:bottom w:val="single" w:sz="4" w:space="0" w:color="auto"/>
            </w:tcBorders>
          </w:tcPr>
          <w:p w:rsidR="009B41BA" w:rsidRPr="00C82F37" w:rsidP="009B41BA" w14:paraId="75231536" w14:textId="212B6E7B">
            <w:pPr>
              <w:jc w:val="center"/>
            </w:pPr>
            <w:r w:rsidRPr="00C82F37">
              <w:t>$50</w:t>
            </w:r>
          </w:p>
        </w:tc>
        <w:tc>
          <w:tcPr>
            <w:tcW w:w="1170" w:type="dxa"/>
            <w:tcBorders>
              <w:bottom w:val="single" w:sz="4" w:space="0" w:color="auto"/>
            </w:tcBorders>
            <w:vAlign w:val="center"/>
          </w:tcPr>
          <w:p w:rsidR="009B41BA" w:rsidRPr="00C82F37" w:rsidP="009B41BA" w14:paraId="5DF1BC57" w14:textId="18DD41D5">
            <w:pPr>
              <w:jc w:val="center"/>
              <w:rPr>
                <w:bCs/>
              </w:rPr>
            </w:pPr>
            <w:r w:rsidRPr="00C82F37">
              <w:rPr>
                <w:bCs/>
                <w:color w:val="000000"/>
              </w:rPr>
              <w:t>$8400</w:t>
            </w:r>
          </w:p>
        </w:tc>
      </w:tr>
      <w:tr w14:paraId="4C0297C7" w14:textId="77777777" w:rsidTr="00B53DC1">
        <w:tblPrEx>
          <w:tblW w:w="11515" w:type="dxa"/>
          <w:jc w:val="center"/>
          <w:tblLayout w:type="fixed"/>
          <w:tblLook w:val="00A0"/>
        </w:tblPrEx>
        <w:trPr>
          <w:trHeight w:val="293"/>
          <w:jc w:val="center"/>
        </w:trPr>
        <w:tc>
          <w:tcPr>
            <w:tcW w:w="2695" w:type="dxa"/>
            <w:tcBorders>
              <w:left w:val="single" w:sz="4" w:space="0" w:color="auto"/>
              <w:bottom w:val="single" w:sz="4" w:space="0" w:color="auto"/>
            </w:tcBorders>
          </w:tcPr>
          <w:p w:rsidR="009B41BA" w:rsidRPr="00C82F37" w:rsidP="009B41BA" w14:paraId="11207690" w14:textId="5AFBB718">
            <w:pPr>
              <w:jc w:val="center"/>
            </w:pPr>
            <w:r w:rsidRPr="00C82F37">
              <w:t>Amendments Signed</w:t>
            </w:r>
          </w:p>
        </w:tc>
        <w:tc>
          <w:tcPr>
            <w:tcW w:w="1350" w:type="dxa"/>
            <w:tcBorders>
              <w:bottom w:val="single" w:sz="4" w:space="0" w:color="auto"/>
            </w:tcBorders>
          </w:tcPr>
          <w:p w:rsidR="009B41BA" w:rsidRPr="00C82F37" w:rsidP="009B41BA" w14:paraId="257130E1" w14:textId="566337B0">
            <w:pPr>
              <w:jc w:val="center"/>
            </w:pPr>
            <w:r w:rsidRPr="00C82F37">
              <w:t>10</w:t>
            </w:r>
          </w:p>
        </w:tc>
        <w:tc>
          <w:tcPr>
            <w:tcW w:w="1620" w:type="dxa"/>
            <w:tcBorders>
              <w:bottom w:val="single" w:sz="4" w:space="0" w:color="auto"/>
            </w:tcBorders>
          </w:tcPr>
          <w:p w:rsidR="009B41BA" w:rsidRPr="00C82F37" w:rsidP="009B41BA" w14:paraId="026CF4EB" w14:textId="23DEF74D">
            <w:pPr>
              <w:jc w:val="center"/>
            </w:pPr>
            <w:r w:rsidRPr="00C82F37">
              <w:t>3</w:t>
            </w:r>
          </w:p>
        </w:tc>
        <w:tc>
          <w:tcPr>
            <w:tcW w:w="1260" w:type="dxa"/>
            <w:tcBorders>
              <w:bottom w:val="single" w:sz="4" w:space="0" w:color="auto"/>
            </w:tcBorders>
          </w:tcPr>
          <w:p w:rsidR="009B41BA" w:rsidRPr="00C82F37" w:rsidP="009B41BA" w14:paraId="28FC924C" w14:textId="61ABFE67">
            <w:pPr>
              <w:jc w:val="center"/>
            </w:pPr>
            <w:r w:rsidRPr="00C82F37">
              <w:t>30</w:t>
            </w:r>
          </w:p>
        </w:tc>
        <w:tc>
          <w:tcPr>
            <w:tcW w:w="1440" w:type="dxa"/>
            <w:tcBorders>
              <w:bottom w:val="single" w:sz="4" w:space="0" w:color="auto"/>
            </w:tcBorders>
          </w:tcPr>
          <w:p w:rsidR="009B41BA" w:rsidRPr="00C82F37" w:rsidP="009B41BA" w14:paraId="7C85268E" w14:textId="0AF31078">
            <w:pPr>
              <w:jc w:val="center"/>
            </w:pPr>
            <w:r w:rsidRPr="00C82F37">
              <w:t>8</w:t>
            </w:r>
          </w:p>
        </w:tc>
        <w:tc>
          <w:tcPr>
            <w:tcW w:w="1260" w:type="dxa"/>
            <w:tcBorders>
              <w:bottom w:val="single" w:sz="4" w:space="0" w:color="auto"/>
            </w:tcBorders>
          </w:tcPr>
          <w:p w:rsidR="009B41BA" w:rsidRPr="00C82F37" w:rsidP="009B41BA" w14:paraId="1B25083B" w14:textId="438EE787">
            <w:pPr>
              <w:jc w:val="center"/>
            </w:pPr>
            <w:r w:rsidRPr="00C82F37">
              <w:t>240</w:t>
            </w:r>
          </w:p>
        </w:tc>
        <w:tc>
          <w:tcPr>
            <w:tcW w:w="720" w:type="dxa"/>
            <w:tcBorders>
              <w:bottom w:val="single" w:sz="4" w:space="0" w:color="auto"/>
            </w:tcBorders>
          </w:tcPr>
          <w:p w:rsidR="009B41BA" w:rsidRPr="00C82F37" w:rsidP="009B41BA" w14:paraId="76B96F9C" w14:textId="1A3A1CA8">
            <w:pPr>
              <w:jc w:val="center"/>
            </w:pPr>
            <w:r w:rsidRPr="00C82F37">
              <w:t>$50</w:t>
            </w:r>
          </w:p>
        </w:tc>
        <w:tc>
          <w:tcPr>
            <w:tcW w:w="1170" w:type="dxa"/>
            <w:tcBorders>
              <w:bottom w:val="single" w:sz="4" w:space="0" w:color="auto"/>
            </w:tcBorders>
            <w:vAlign w:val="center"/>
          </w:tcPr>
          <w:p w:rsidR="009B41BA" w:rsidRPr="00C82F37" w:rsidP="009B41BA" w14:paraId="42FBAC02" w14:textId="59F9B5EB">
            <w:pPr>
              <w:jc w:val="center"/>
              <w:rPr>
                <w:bCs/>
              </w:rPr>
            </w:pPr>
            <w:r w:rsidRPr="00C82F37">
              <w:rPr>
                <w:bCs/>
                <w:color w:val="000000"/>
              </w:rPr>
              <w:t>$12,000</w:t>
            </w:r>
          </w:p>
        </w:tc>
      </w:tr>
      <w:tr w14:paraId="58FB3396"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9B41BA" w:rsidRPr="00C82F37" w:rsidP="009B41BA" w14:paraId="0895078A" w14:textId="77777777">
            <w:pPr>
              <w:jc w:val="center"/>
            </w:pPr>
            <w:r w:rsidRPr="00C82F37">
              <w:t>Performance Report</w:t>
            </w:r>
          </w:p>
        </w:tc>
        <w:tc>
          <w:tcPr>
            <w:tcW w:w="1350" w:type="dxa"/>
            <w:tcBorders>
              <w:bottom w:val="single" w:sz="4" w:space="0" w:color="auto"/>
            </w:tcBorders>
          </w:tcPr>
          <w:p w:rsidR="009B41BA" w:rsidRPr="00C82F37" w:rsidP="009B41BA" w14:paraId="584EFBF8" w14:textId="7011466E">
            <w:pPr>
              <w:jc w:val="center"/>
            </w:pPr>
            <w:r w:rsidRPr="00C82F37">
              <w:t>14</w:t>
            </w:r>
          </w:p>
        </w:tc>
        <w:tc>
          <w:tcPr>
            <w:tcW w:w="1620" w:type="dxa"/>
            <w:tcBorders>
              <w:bottom w:val="single" w:sz="4" w:space="0" w:color="auto"/>
            </w:tcBorders>
          </w:tcPr>
          <w:p w:rsidR="009B41BA" w:rsidRPr="00C82F37" w:rsidP="009B41BA" w14:paraId="692533D4" w14:textId="7C5E083E">
            <w:pPr>
              <w:jc w:val="center"/>
            </w:pPr>
            <w:r w:rsidRPr="00C82F37">
              <w:t>6</w:t>
            </w:r>
          </w:p>
        </w:tc>
        <w:tc>
          <w:tcPr>
            <w:tcW w:w="1260" w:type="dxa"/>
            <w:tcBorders>
              <w:bottom w:val="single" w:sz="4" w:space="0" w:color="auto"/>
            </w:tcBorders>
          </w:tcPr>
          <w:p w:rsidR="009B41BA" w:rsidRPr="00C82F37" w:rsidP="009B41BA" w14:paraId="53424AF1" w14:textId="7B333D93">
            <w:pPr>
              <w:jc w:val="center"/>
            </w:pPr>
            <w:r w:rsidRPr="00C82F37">
              <w:t>84</w:t>
            </w:r>
          </w:p>
        </w:tc>
        <w:tc>
          <w:tcPr>
            <w:tcW w:w="1440" w:type="dxa"/>
            <w:tcBorders>
              <w:bottom w:val="single" w:sz="4" w:space="0" w:color="auto"/>
            </w:tcBorders>
          </w:tcPr>
          <w:p w:rsidR="009B41BA" w:rsidRPr="00C82F37" w:rsidP="009B41BA" w14:paraId="3141F437" w14:textId="44339A15">
            <w:pPr>
              <w:jc w:val="center"/>
            </w:pPr>
            <w:r w:rsidRPr="00C82F37">
              <w:t>10</w:t>
            </w:r>
          </w:p>
        </w:tc>
        <w:tc>
          <w:tcPr>
            <w:tcW w:w="1260" w:type="dxa"/>
            <w:tcBorders>
              <w:bottom w:val="single" w:sz="4" w:space="0" w:color="auto"/>
            </w:tcBorders>
          </w:tcPr>
          <w:p w:rsidR="009B41BA" w:rsidRPr="00C82F37" w:rsidP="009B41BA" w14:paraId="4A42B4B3" w14:textId="20EB3907">
            <w:pPr>
              <w:jc w:val="center"/>
            </w:pPr>
            <w:r w:rsidRPr="00C82F37">
              <w:t>840</w:t>
            </w:r>
          </w:p>
        </w:tc>
        <w:tc>
          <w:tcPr>
            <w:tcW w:w="720" w:type="dxa"/>
            <w:tcBorders>
              <w:bottom w:val="single" w:sz="4" w:space="0" w:color="auto"/>
            </w:tcBorders>
          </w:tcPr>
          <w:p w:rsidR="009B41BA" w:rsidRPr="00C82F37" w:rsidP="009B41BA" w14:paraId="7C1B253E" w14:textId="7D5F9B80">
            <w:pPr>
              <w:jc w:val="center"/>
            </w:pPr>
            <w:r w:rsidRPr="00C82F37">
              <w:t>$50</w:t>
            </w:r>
          </w:p>
        </w:tc>
        <w:tc>
          <w:tcPr>
            <w:tcW w:w="1170" w:type="dxa"/>
            <w:tcBorders>
              <w:bottom w:val="single" w:sz="4" w:space="0" w:color="auto"/>
            </w:tcBorders>
            <w:vAlign w:val="center"/>
          </w:tcPr>
          <w:p w:rsidR="009B41BA" w:rsidRPr="00C82F37" w:rsidP="009B41BA" w14:paraId="3870C325" w14:textId="67D8006E">
            <w:pPr>
              <w:jc w:val="center"/>
              <w:rPr>
                <w:bCs/>
              </w:rPr>
            </w:pPr>
            <w:r w:rsidRPr="00C82F37">
              <w:rPr>
                <w:bCs/>
                <w:color w:val="000000"/>
              </w:rPr>
              <w:t>$42,000</w:t>
            </w:r>
          </w:p>
        </w:tc>
      </w:tr>
      <w:tr w14:paraId="449140AD"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9B41BA" w:rsidRPr="00C82F37" w:rsidP="009B41BA" w14:paraId="31E9986A" w14:textId="14D97BC2">
            <w:pPr>
              <w:jc w:val="center"/>
            </w:pPr>
            <w:r w:rsidRPr="00C82F37">
              <w:t>Financial Report</w:t>
            </w:r>
          </w:p>
        </w:tc>
        <w:tc>
          <w:tcPr>
            <w:tcW w:w="1350" w:type="dxa"/>
            <w:tcBorders>
              <w:bottom w:val="single" w:sz="4" w:space="0" w:color="auto"/>
            </w:tcBorders>
          </w:tcPr>
          <w:p w:rsidR="009B41BA" w:rsidRPr="00C82F37" w:rsidP="009B41BA" w14:paraId="6988E775" w14:textId="3F412164">
            <w:pPr>
              <w:spacing w:line="259" w:lineRule="auto"/>
              <w:jc w:val="center"/>
            </w:pPr>
            <w:r w:rsidRPr="00C82F37">
              <w:t>14</w:t>
            </w:r>
          </w:p>
        </w:tc>
        <w:tc>
          <w:tcPr>
            <w:tcW w:w="1620" w:type="dxa"/>
            <w:tcBorders>
              <w:bottom w:val="single" w:sz="4" w:space="0" w:color="auto"/>
            </w:tcBorders>
          </w:tcPr>
          <w:p w:rsidR="009B41BA" w:rsidRPr="00C82F37" w:rsidP="009B41BA" w14:paraId="4424623F" w14:textId="4866FF84">
            <w:pPr>
              <w:jc w:val="center"/>
            </w:pPr>
            <w:r w:rsidRPr="00C82F37">
              <w:t>6</w:t>
            </w:r>
          </w:p>
        </w:tc>
        <w:tc>
          <w:tcPr>
            <w:tcW w:w="1260" w:type="dxa"/>
            <w:tcBorders>
              <w:bottom w:val="single" w:sz="4" w:space="0" w:color="auto"/>
            </w:tcBorders>
          </w:tcPr>
          <w:p w:rsidR="009B41BA" w:rsidRPr="00C82F37" w:rsidP="009B41BA" w14:paraId="42D9F68F" w14:textId="06F71CF3">
            <w:pPr>
              <w:jc w:val="center"/>
            </w:pPr>
            <w:r w:rsidRPr="00C82F37">
              <w:t>84</w:t>
            </w:r>
          </w:p>
        </w:tc>
        <w:tc>
          <w:tcPr>
            <w:tcW w:w="1440" w:type="dxa"/>
            <w:tcBorders>
              <w:bottom w:val="single" w:sz="4" w:space="0" w:color="auto"/>
            </w:tcBorders>
          </w:tcPr>
          <w:p w:rsidR="009B41BA" w:rsidRPr="00C82F37" w:rsidP="009B41BA" w14:paraId="3ED4A677" w14:textId="7EE04603">
            <w:pPr>
              <w:jc w:val="center"/>
            </w:pPr>
            <w:r w:rsidRPr="00C82F37">
              <w:t>10</w:t>
            </w:r>
          </w:p>
        </w:tc>
        <w:tc>
          <w:tcPr>
            <w:tcW w:w="1260" w:type="dxa"/>
            <w:tcBorders>
              <w:bottom w:val="single" w:sz="4" w:space="0" w:color="auto"/>
            </w:tcBorders>
          </w:tcPr>
          <w:p w:rsidR="009B41BA" w:rsidRPr="00C82F37" w:rsidP="009B41BA" w14:paraId="7F02E6E3" w14:textId="511E5D89">
            <w:pPr>
              <w:jc w:val="center"/>
            </w:pPr>
            <w:r w:rsidRPr="00C82F37">
              <w:t>840</w:t>
            </w:r>
          </w:p>
        </w:tc>
        <w:tc>
          <w:tcPr>
            <w:tcW w:w="720" w:type="dxa"/>
            <w:tcBorders>
              <w:bottom w:val="single" w:sz="4" w:space="0" w:color="auto"/>
            </w:tcBorders>
          </w:tcPr>
          <w:p w:rsidR="009B41BA" w:rsidRPr="00C82F37" w:rsidP="009B41BA" w14:paraId="2D60937E" w14:textId="57DD8891">
            <w:pPr>
              <w:jc w:val="center"/>
            </w:pPr>
            <w:r w:rsidRPr="00C82F37">
              <w:t>$50</w:t>
            </w:r>
          </w:p>
        </w:tc>
        <w:tc>
          <w:tcPr>
            <w:tcW w:w="1170" w:type="dxa"/>
            <w:tcBorders>
              <w:bottom w:val="single" w:sz="4" w:space="0" w:color="auto"/>
            </w:tcBorders>
            <w:vAlign w:val="center"/>
          </w:tcPr>
          <w:p w:rsidR="009B41BA" w:rsidRPr="00C82F37" w:rsidP="009B41BA" w14:paraId="6D071A85" w14:textId="6495732C">
            <w:pPr>
              <w:jc w:val="center"/>
              <w:rPr>
                <w:bCs/>
              </w:rPr>
            </w:pPr>
            <w:r w:rsidRPr="00C82F37">
              <w:rPr>
                <w:bCs/>
                <w:color w:val="000000"/>
              </w:rPr>
              <w:t>$42,000</w:t>
            </w:r>
          </w:p>
        </w:tc>
      </w:tr>
      <w:tr w14:paraId="444E0316"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9B41BA" w:rsidRPr="00C82F37" w:rsidP="009B41BA" w14:paraId="768F5309" w14:textId="7FCF5125">
            <w:pPr>
              <w:jc w:val="center"/>
            </w:pPr>
            <w:r w:rsidRPr="00C82F37">
              <w:t>Risk Management Plan</w:t>
            </w:r>
          </w:p>
        </w:tc>
        <w:tc>
          <w:tcPr>
            <w:tcW w:w="1350" w:type="dxa"/>
            <w:tcBorders>
              <w:bottom w:val="single" w:sz="4" w:space="0" w:color="auto"/>
            </w:tcBorders>
          </w:tcPr>
          <w:p w:rsidR="009B41BA" w:rsidRPr="00C82F37" w:rsidP="009B41BA" w14:paraId="7371838B" w14:textId="3C22F72F">
            <w:pPr>
              <w:spacing w:line="259" w:lineRule="auto"/>
              <w:jc w:val="center"/>
            </w:pPr>
            <w:r w:rsidRPr="00C82F37">
              <w:t>14</w:t>
            </w:r>
          </w:p>
        </w:tc>
        <w:tc>
          <w:tcPr>
            <w:tcW w:w="1620" w:type="dxa"/>
            <w:tcBorders>
              <w:bottom w:val="single" w:sz="4" w:space="0" w:color="auto"/>
            </w:tcBorders>
          </w:tcPr>
          <w:p w:rsidR="009B41BA" w:rsidRPr="00C82F37" w:rsidP="009B41BA" w14:paraId="64D04E53" w14:textId="1348E8F1">
            <w:pPr>
              <w:jc w:val="center"/>
            </w:pPr>
            <w:r w:rsidRPr="00C82F37">
              <w:t>3</w:t>
            </w:r>
          </w:p>
        </w:tc>
        <w:tc>
          <w:tcPr>
            <w:tcW w:w="1260" w:type="dxa"/>
            <w:tcBorders>
              <w:bottom w:val="single" w:sz="4" w:space="0" w:color="auto"/>
            </w:tcBorders>
          </w:tcPr>
          <w:p w:rsidR="009B41BA" w:rsidRPr="00C82F37" w:rsidP="009B41BA" w14:paraId="2659B679" w14:textId="74EF0272">
            <w:pPr>
              <w:jc w:val="center"/>
            </w:pPr>
            <w:r w:rsidRPr="00C82F37">
              <w:t>42</w:t>
            </w:r>
          </w:p>
        </w:tc>
        <w:tc>
          <w:tcPr>
            <w:tcW w:w="1440" w:type="dxa"/>
            <w:tcBorders>
              <w:bottom w:val="single" w:sz="4" w:space="0" w:color="auto"/>
            </w:tcBorders>
          </w:tcPr>
          <w:p w:rsidR="009B41BA" w:rsidRPr="00C82F37" w:rsidP="009B41BA" w14:paraId="5AB9FE25" w14:textId="4D6B6CA9">
            <w:pPr>
              <w:jc w:val="center"/>
            </w:pPr>
            <w:r w:rsidRPr="00C82F37">
              <w:t>16</w:t>
            </w:r>
          </w:p>
        </w:tc>
        <w:tc>
          <w:tcPr>
            <w:tcW w:w="1260" w:type="dxa"/>
            <w:tcBorders>
              <w:bottom w:val="single" w:sz="4" w:space="0" w:color="auto"/>
            </w:tcBorders>
          </w:tcPr>
          <w:p w:rsidR="009B41BA" w:rsidRPr="00C82F37" w:rsidP="009B41BA" w14:paraId="2C57C881" w14:textId="31981836">
            <w:pPr>
              <w:jc w:val="center"/>
            </w:pPr>
            <w:r w:rsidRPr="00C82F37">
              <w:t>672</w:t>
            </w:r>
          </w:p>
        </w:tc>
        <w:tc>
          <w:tcPr>
            <w:tcW w:w="720" w:type="dxa"/>
            <w:tcBorders>
              <w:bottom w:val="single" w:sz="4" w:space="0" w:color="auto"/>
            </w:tcBorders>
          </w:tcPr>
          <w:p w:rsidR="009B41BA" w:rsidRPr="00C82F37" w:rsidP="009B41BA" w14:paraId="3EB3C864" w14:textId="00BD7859">
            <w:pPr>
              <w:jc w:val="center"/>
            </w:pPr>
            <w:r w:rsidRPr="00C82F37">
              <w:t>$50</w:t>
            </w:r>
          </w:p>
        </w:tc>
        <w:tc>
          <w:tcPr>
            <w:tcW w:w="1170" w:type="dxa"/>
            <w:tcBorders>
              <w:bottom w:val="single" w:sz="4" w:space="0" w:color="auto"/>
            </w:tcBorders>
            <w:vAlign w:val="center"/>
          </w:tcPr>
          <w:p w:rsidR="009B41BA" w:rsidRPr="00C82F37" w:rsidP="009B41BA" w14:paraId="121B81C4" w14:textId="522929E6">
            <w:pPr>
              <w:jc w:val="center"/>
              <w:rPr>
                <w:bCs/>
                <w:color w:val="000000"/>
              </w:rPr>
            </w:pPr>
            <w:r w:rsidRPr="00C82F37">
              <w:rPr>
                <w:bCs/>
                <w:color w:val="000000"/>
              </w:rPr>
              <w:t>$33,600</w:t>
            </w:r>
          </w:p>
        </w:tc>
      </w:tr>
      <w:tr w14:paraId="5259E56C"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FB7C61" w:rsidRPr="00FB7C61" w:rsidP="009B41BA" w14:paraId="097DB15C" w14:textId="3171FEB5">
            <w:pPr>
              <w:jc w:val="center"/>
            </w:pPr>
            <w:r>
              <w:t>Distribution Plan</w:t>
            </w:r>
          </w:p>
        </w:tc>
        <w:tc>
          <w:tcPr>
            <w:tcW w:w="1350" w:type="dxa"/>
            <w:tcBorders>
              <w:bottom w:val="single" w:sz="4" w:space="0" w:color="auto"/>
            </w:tcBorders>
          </w:tcPr>
          <w:p w:rsidR="00FB7C61" w:rsidRPr="00FB7C61" w:rsidP="009B41BA" w14:paraId="3609C2EE" w14:textId="6960403B">
            <w:pPr>
              <w:spacing w:line="259" w:lineRule="auto"/>
              <w:jc w:val="center"/>
            </w:pPr>
            <w:r>
              <w:t>14</w:t>
            </w:r>
          </w:p>
        </w:tc>
        <w:tc>
          <w:tcPr>
            <w:tcW w:w="1620" w:type="dxa"/>
            <w:tcBorders>
              <w:bottom w:val="single" w:sz="4" w:space="0" w:color="auto"/>
            </w:tcBorders>
          </w:tcPr>
          <w:p w:rsidR="00FB7C61" w:rsidRPr="00FB7C61" w:rsidP="009B41BA" w14:paraId="2F87FA41" w14:textId="187C5820">
            <w:pPr>
              <w:jc w:val="center"/>
            </w:pPr>
            <w:r>
              <w:t>3</w:t>
            </w:r>
          </w:p>
        </w:tc>
        <w:tc>
          <w:tcPr>
            <w:tcW w:w="1260" w:type="dxa"/>
            <w:tcBorders>
              <w:bottom w:val="single" w:sz="4" w:space="0" w:color="auto"/>
            </w:tcBorders>
          </w:tcPr>
          <w:p w:rsidR="00FB7C61" w:rsidRPr="00FB7C61" w:rsidP="009B41BA" w14:paraId="0E9868A2" w14:textId="5E1A73EF">
            <w:pPr>
              <w:jc w:val="center"/>
            </w:pPr>
            <w:r>
              <w:t>42</w:t>
            </w:r>
          </w:p>
        </w:tc>
        <w:tc>
          <w:tcPr>
            <w:tcW w:w="1440" w:type="dxa"/>
            <w:tcBorders>
              <w:bottom w:val="single" w:sz="4" w:space="0" w:color="auto"/>
            </w:tcBorders>
          </w:tcPr>
          <w:p w:rsidR="00FB7C61" w:rsidRPr="00FB7C61" w:rsidP="009B41BA" w14:paraId="07F2BA3D" w14:textId="4F105188">
            <w:pPr>
              <w:jc w:val="center"/>
            </w:pPr>
            <w:r>
              <w:t>4</w:t>
            </w:r>
          </w:p>
        </w:tc>
        <w:tc>
          <w:tcPr>
            <w:tcW w:w="1260" w:type="dxa"/>
            <w:tcBorders>
              <w:bottom w:val="single" w:sz="4" w:space="0" w:color="auto"/>
            </w:tcBorders>
          </w:tcPr>
          <w:p w:rsidR="00FB7C61" w:rsidRPr="00FB7C61" w:rsidP="009B41BA" w14:paraId="05DF7029" w14:textId="02F03D44">
            <w:pPr>
              <w:jc w:val="center"/>
            </w:pPr>
            <w:r>
              <w:t>168</w:t>
            </w:r>
          </w:p>
        </w:tc>
        <w:tc>
          <w:tcPr>
            <w:tcW w:w="720" w:type="dxa"/>
            <w:tcBorders>
              <w:bottom w:val="single" w:sz="4" w:space="0" w:color="auto"/>
            </w:tcBorders>
          </w:tcPr>
          <w:p w:rsidR="00FB7C61" w:rsidRPr="00FB7C61" w:rsidP="009B41BA" w14:paraId="67DE78A2" w14:textId="12DF2164">
            <w:pPr>
              <w:jc w:val="center"/>
            </w:pPr>
            <w:r>
              <w:t>$50</w:t>
            </w:r>
          </w:p>
        </w:tc>
        <w:tc>
          <w:tcPr>
            <w:tcW w:w="1170" w:type="dxa"/>
            <w:tcBorders>
              <w:bottom w:val="single" w:sz="4" w:space="0" w:color="auto"/>
            </w:tcBorders>
            <w:vAlign w:val="center"/>
          </w:tcPr>
          <w:p w:rsidR="00FB7C61" w:rsidRPr="00FB7C61" w:rsidP="009B41BA" w14:paraId="5CC6D157" w14:textId="17CD575E">
            <w:pPr>
              <w:jc w:val="center"/>
              <w:rPr>
                <w:bCs/>
                <w:color w:val="000000"/>
              </w:rPr>
            </w:pPr>
            <w:r>
              <w:rPr>
                <w:bCs/>
                <w:color w:val="000000"/>
              </w:rPr>
              <w:t>$8400</w:t>
            </w:r>
          </w:p>
        </w:tc>
      </w:tr>
      <w:tr w14:paraId="608C4C44"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9B41BA" w:rsidRPr="00C82F37" w:rsidP="009B41BA" w14:paraId="4EB6EF3F" w14:textId="03D51DB4">
            <w:pPr>
              <w:jc w:val="center"/>
            </w:pPr>
            <w:r w:rsidRPr="00C82F37">
              <w:t>Evaluation Plan</w:t>
            </w:r>
          </w:p>
        </w:tc>
        <w:tc>
          <w:tcPr>
            <w:tcW w:w="1350" w:type="dxa"/>
            <w:tcBorders>
              <w:bottom w:val="single" w:sz="4" w:space="0" w:color="auto"/>
            </w:tcBorders>
          </w:tcPr>
          <w:p w:rsidR="009B41BA" w:rsidRPr="00C82F37" w:rsidP="009B41BA" w14:paraId="5B052451" w14:textId="771403E4">
            <w:pPr>
              <w:spacing w:line="259" w:lineRule="auto"/>
              <w:jc w:val="center"/>
            </w:pPr>
            <w:r w:rsidRPr="00C82F37">
              <w:t>14</w:t>
            </w:r>
          </w:p>
        </w:tc>
        <w:tc>
          <w:tcPr>
            <w:tcW w:w="1620" w:type="dxa"/>
            <w:tcBorders>
              <w:bottom w:val="single" w:sz="4" w:space="0" w:color="auto"/>
            </w:tcBorders>
          </w:tcPr>
          <w:p w:rsidR="009B41BA" w:rsidRPr="00C82F37" w:rsidP="009B41BA" w14:paraId="6F4F2EDC" w14:textId="55E62ED9">
            <w:pPr>
              <w:jc w:val="center"/>
            </w:pPr>
            <w:r w:rsidRPr="00C82F37">
              <w:t>3</w:t>
            </w:r>
          </w:p>
        </w:tc>
        <w:tc>
          <w:tcPr>
            <w:tcW w:w="1260" w:type="dxa"/>
            <w:tcBorders>
              <w:bottom w:val="single" w:sz="4" w:space="0" w:color="auto"/>
            </w:tcBorders>
          </w:tcPr>
          <w:p w:rsidR="009B41BA" w:rsidRPr="00C82F37" w:rsidP="009B41BA" w14:paraId="4BC59C4A" w14:textId="3B8F87E0">
            <w:pPr>
              <w:jc w:val="center"/>
            </w:pPr>
            <w:r w:rsidRPr="00C82F37">
              <w:t>42</w:t>
            </w:r>
          </w:p>
        </w:tc>
        <w:tc>
          <w:tcPr>
            <w:tcW w:w="1440" w:type="dxa"/>
            <w:tcBorders>
              <w:bottom w:val="single" w:sz="4" w:space="0" w:color="auto"/>
            </w:tcBorders>
          </w:tcPr>
          <w:p w:rsidR="009B41BA" w:rsidRPr="00C82F37" w:rsidP="009B41BA" w14:paraId="7709B226" w14:textId="310F72B2">
            <w:pPr>
              <w:jc w:val="center"/>
            </w:pPr>
            <w:r w:rsidRPr="00C82F37">
              <w:t>16</w:t>
            </w:r>
          </w:p>
        </w:tc>
        <w:tc>
          <w:tcPr>
            <w:tcW w:w="1260" w:type="dxa"/>
            <w:tcBorders>
              <w:bottom w:val="single" w:sz="4" w:space="0" w:color="auto"/>
            </w:tcBorders>
          </w:tcPr>
          <w:p w:rsidR="009B41BA" w:rsidRPr="00C82F37" w:rsidP="009B41BA" w14:paraId="4A0451E4" w14:textId="76A6F66C">
            <w:pPr>
              <w:jc w:val="center"/>
            </w:pPr>
            <w:r w:rsidRPr="00C82F37">
              <w:t>672</w:t>
            </w:r>
          </w:p>
        </w:tc>
        <w:tc>
          <w:tcPr>
            <w:tcW w:w="720" w:type="dxa"/>
            <w:tcBorders>
              <w:bottom w:val="single" w:sz="4" w:space="0" w:color="auto"/>
            </w:tcBorders>
          </w:tcPr>
          <w:p w:rsidR="009B41BA" w:rsidRPr="00C82F37" w:rsidP="009B41BA" w14:paraId="22C67BDC" w14:textId="5789C109">
            <w:pPr>
              <w:jc w:val="center"/>
            </w:pPr>
            <w:r w:rsidRPr="00C82F37">
              <w:t>$50</w:t>
            </w:r>
          </w:p>
        </w:tc>
        <w:tc>
          <w:tcPr>
            <w:tcW w:w="1170" w:type="dxa"/>
            <w:tcBorders>
              <w:bottom w:val="single" w:sz="4" w:space="0" w:color="auto"/>
            </w:tcBorders>
            <w:vAlign w:val="center"/>
          </w:tcPr>
          <w:p w:rsidR="009B41BA" w:rsidRPr="00C82F37" w:rsidP="009B41BA" w14:paraId="338A6D35" w14:textId="474F99B9">
            <w:pPr>
              <w:jc w:val="center"/>
              <w:rPr>
                <w:bCs/>
                <w:color w:val="000000"/>
              </w:rPr>
            </w:pPr>
            <w:r w:rsidRPr="00C82F37">
              <w:rPr>
                <w:bCs/>
                <w:color w:val="000000"/>
              </w:rPr>
              <w:t>$33,600</w:t>
            </w:r>
          </w:p>
        </w:tc>
      </w:tr>
      <w:tr w14:paraId="476FC658"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9B41BA" w:rsidRPr="00C82F37" w:rsidP="009B41BA" w14:paraId="06763964" w14:textId="0B83B8D5">
            <w:pPr>
              <w:jc w:val="center"/>
            </w:pPr>
            <w:r w:rsidRPr="00C82F37">
              <w:t>SF-425 Financial Report (4040-0014)</w:t>
            </w:r>
          </w:p>
        </w:tc>
        <w:tc>
          <w:tcPr>
            <w:tcW w:w="1350" w:type="dxa"/>
            <w:tcBorders>
              <w:bottom w:val="single" w:sz="4" w:space="0" w:color="auto"/>
            </w:tcBorders>
          </w:tcPr>
          <w:p w:rsidR="009B41BA" w:rsidRPr="00C82F37" w:rsidP="009B41BA" w14:paraId="008470F2" w14:textId="575673F8">
            <w:pPr>
              <w:spacing w:line="259" w:lineRule="auto"/>
              <w:jc w:val="center"/>
            </w:pPr>
            <w:r w:rsidRPr="00C82F37">
              <w:t>14</w:t>
            </w:r>
          </w:p>
        </w:tc>
        <w:tc>
          <w:tcPr>
            <w:tcW w:w="1620" w:type="dxa"/>
            <w:tcBorders>
              <w:bottom w:val="single" w:sz="4" w:space="0" w:color="auto"/>
            </w:tcBorders>
          </w:tcPr>
          <w:p w:rsidR="009B41BA" w:rsidRPr="00C82F37" w:rsidP="009B41BA" w14:paraId="73EDAF8E" w14:textId="11B8F312">
            <w:pPr>
              <w:jc w:val="center"/>
            </w:pPr>
            <w:r w:rsidRPr="00C82F37">
              <w:t>6</w:t>
            </w:r>
          </w:p>
        </w:tc>
        <w:tc>
          <w:tcPr>
            <w:tcW w:w="1260" w:type="dxa"/>
            <w:tcBorders>
              <w:bottom w:val="single" w:sz="4" w:space="0" w:color="auto"/>
            </w:tcBorders>
          </w:tcPr>
          <w:p w:rsidR="009B41BA" w:rsidRPr="00C82F37" w:rsidP="009B41BA" w14:paraId="0074CAE9" w14:textId="103945AF">
            <w:pPr>
              <w:jc w:val="center"/>
            </w:pPr>
            <w:r w:rsidRPr="00C82F37">
              <w:t>84</w:t>
            </w:r>
          </w:p>
        </w:tc>
        <w:tc>
          <w:tcPr>
            <w:tcW w:w="1440" w:type="dxa"/>
            <w:tcBorders>
              <w:bottom w:val="single" w:sz="4" w:space="0" w:color="auto"/>
            </w:tcBorders>
          </w:tcPr>
          <w:p w:rsidR="009B41BA" w:rsidRPr="00C82F37" w:rsidP="009B41BA" w14:paraId="1B98F017" w14:textId="43C6B1D4">
            <w:pPr>
              <w:jc w:val="center"/>
            </w:pPr>
            <w:r w:rsidRPr="00C82F37">
              <w:t>1</w:t>
            </w:r>
          </w:p>
        </w:tc>
        <w:tc>
          <w:tcPr>
            <w:tcW w:w="1260" w:type="dxa"/>
            <w:tcBorders>
              <w:bottom w:val="single" w:sz="4" w:space="0" w:color="auto"/>
            </w:tcBorders>
          </w:tcPr>
          <w:p w:rsidR="009B41BA" w:rsidRPr="00C82F37" w:rsidP="009B41BA" w14:paraId="553F529C" w14:textId="0032F7FC">
            <w:pPr>
              <w:jc w:val="center"/>
            </w:pPr>
            <w:r w:rsidRPr="00C82F37">
              <w:t>84</w:t>
            </w:r>
          </w:p>
        </w:tc>
        <w:tc>
          <w:tcPr>
            <w:tcW w:w="720" w:type="dxa"/>
            <w:tcBorders>
              <w:bottom w:val="single" w:sz="4" w:space="0" w:color="auto"/>
            </w:tcBorders>
          </w:tcPr>
          <w:p w:rsidR="009B41BA" w:rsidRPr="00C82F37" w:rsidP="009B41BA" w14:paraId="79510F1C" w14:textId="768399C0">
            <w:pPr>
              <w:jc w:val="center"/>
            </w:pPr>
            <w:r w:rsidRPr="00C82F37">
              <w:t>$50</w:t>
            </w:r>
          </w:p>
        </w:tc>
        <w:tc>
          <w:tcPr>
            <w:tcW w:w="1170" w:type="dxa"/>
            <w:tcBorders>
              <w:bottom w:val="single" w:sz="4" w:space="0" w:color="auto"/>
            </w:tcBorders>
            <w:vAlign w:val="center"/>
          </w:tcPr>
          <w:p w:rsidR="009B41BA" w:rsidRPr="00C82F37" w:rsidP="009B41BA" w14:paraId="35BDA500" w14:textId="7BD0D550">
            <w:pPr>
              <w:jc w:val="center"/>
              <w:rPr>
                <w:bCs/>
                <w:color w:val="000000"/>
              </w:rPr>
            </w:pPr>
            <w:r w:rsidRPr="00C82F37">
              <w:rPr>
                <w:color w:val="000000"/>
              </w:rPr>
              <w:t>$4,200</w:t>
            </w:r>
          </w:p>
        </w:tc>
      </w:tr>
      <w:tr w14:paraId="72CC62C6" w14:textId="77777777" w:rsidTr="00B53DC1">
        <w:tblPrEx>
          <w:tblW w:w="11515" w:type="dxa"/>
          <w:jc w:val="center"/>
          <w:tblLayout w:type="fixed"/>
          <w:tblLook w:val="00A0"/>
        </w:tblPrEx>
        <w:trPr>
          <w:trHeight w:val="392"/>
          <w:jc w:val="center"/>
        </w:trPr>
        <w:tc>
          <w:tcPr>
            <w:tcW w:w="2695" w:type="dxa"/>
            <w:tcBorders>
              <w:left w:val="single" w:sz="4" w:space="0" w:color="auto"/>
              <w:bottom w:val="single" w:sz="4" w:space="0" w:color="auto"/>
            </w:tcBorders>
          </w:tcPr>
          <w:p w:rsidR="009B41BA" w:rsidRPr="00C82F37" w:rsidP="009B41BA" w14:paraId="08FD7209" w14:textId="6E0F4DBE">
            <w:pPr>
              <w:jc w:val="center"/>
            </w:pPr>
            <w:r w:rsidRPr="00C82F37">
              <w:t>SF-270 Request for Advance or Reimbursement (4040-0012)</w:t>
            </w:r>
          </w:p>
        </w:tc>
        <w:tc>
          <w:tcPr>
            <w:tcW w:w="1350" w:type="dxa"/>
            <w:tcBorders>
              <w:bottom w:val="single" w:sz="4" w:space="0" w:color="auto"/>
            </w:tcBorders>
          </w:tcPr>
          <w:p w:rsidR="009B41BA" w:rsidRPr="00C82F37" w:rsidP="009B41BA" w14:paraId="7E0C7B17" w14:textId="2B135505">
            <w:pPr>
              <w:spacing w:line="259" w:lineRule="auto"/>
              <w:jc w:val="center"/>
            </w:pPr>
            <w:r w:rsidRPr="00C82F37">
              <w:t>14</w:t>
            </w:r>
          </w:p>
        </w:tc>
        <w:tc>
          <w:tcPr>
            <w:tcW w:w="1620" w:type="dxa"/>
            <w:tcBorders>
              <w:bottom w:val="single" w:sz="4" w:space="0" w:color="auto"/>
            </w:tcBorders>
          </w:tcPr>
          <w:p w:rsidR="009B41BA" w:rsidRPr="00C82F37" w:rsidP="009B41BA" w14:paraId="3FDB130F" w14:textId="5D930D06">
            <w:pPr>
              <w:jc w:val="center"/>
            </w:pPr>
            <w:r w:rsidRPr="00C82F37">
              <w:t>6</w:t>
            </w:r>
          </w:p>
        </w:tc>
        <w:tc>
          <w:tcPr>
            <w:tcW w:w="1260" w:type="dxa"/>
            <w:tcBorders>
              <w:bottom w:val="single" w:sz="4" w:space="0" w:color="auto"/>
            </w:tcBorders>
          </w:tcPr>
          <w:p w:rsidR="009B41BA" w:rsidRPr="00C82F37" w:rsidP="009B41BA" w14:paraId="527705AF" w14:textId="5685DE27">
            <w:pPr>
              <w:jc w:val="center"/>
            </w:pPr>
            <w:r w:rsidRPr="00C82F37">
              <w:t>84</w:t>
            </w:r>
          </w:p>
        </w:tc>
        <w:tc>
          <w:tcPr>
            <w:tcW w:w="1440" w:type="dxa"/>
            <w:tcBorders>
              <w:bottom w:val="single" w:sz="4" w:space="0" w:color="auto"/>
            </w:tcBorders>
          </w:tcPr>
          <w:p w:rsidR="009B41BA" w:rsidRPr="00C82F37" w:rsidP="009B41BA" w14:paraId="3B21DF3E" w14:textId="58A55AE8">
            <w:pPr>
              <w:jc w:val="center"/>
            </w:pPr>
            <w:r w:rsidRPr="00C82F37">
              <w:t>1</w:t>
            </w:r>
          </w:p>
        </w:tc>
        <w:tc>
          <w:tcPr>
            <w:tcW w:w="1260" w:type="dxa"/>
            <w:tcBorders>
              <w:bottom w:val="single" w:sz="4" w:space="0" w:color="auto"/>
            </w:tcBorders>
          </w:tcPr>
          <w:p w:rsidR="009B41BA" w:rsidRPr="00C82F37" w:rsidP="009B41BA" w14:paraId="1D7E311B" w14:textId="65187B7B">
            <w:pPr>
              <w:jc w:val="center"/>
            </w:pPr>
            <w:r w:rsidRPr="00C82F37">
              <w:t>84</w:t>
            </w:r>
          </w:p>
        </w:tc>
        <w:tc>
          <w:tcPr>
            <w:tcW w:w="720" w:type="dxa"/>
            <w:tcBorders>
              <w:bottom w:val="single" w:sz="4" w:space="0" w:color="auto"/>
            </w:tcBorders>
          </w:tcPr>
          <w:p w:rsidR="009B41BA" w:rsidRPr="00C82F37" w:rsidP="009B41BA" w14:paraId="0D2E9BA6" w14:textId="1C80372C">
            <w:pPr>
              <w:jc w:val="center"/>
            </w:pPr>
            <w:r w:rsidRPr="00C82F37">
              <w:t>$50</w:t>
            </w:r>
          </w:p>
        </w:tc>
        <w:tc>
          <w:tcPr>
            <w:tcW w:w="1170" w:type="dxa"/>
            <w:tcBorders>
              <w:bottom w:val="single" w:sz="4" w:space="0" w:color="auto"/>
            </w:tcBorders>
            <w:vAlign w:val="center"/>
          </w:tcPr>
          <w:p w:rsidR="009B41BA" w:rsidRPr="00C82F37" w:rsidP="009B41BA" w14:paraId="5015E3AE" w14:textId="54703873">
            <w:pPr>
              <w:jc w:val="center"/>
              <w:rPr>
                <w:b/>
              </w:rPr>
            </w:pPr>
            <w:r w:rsidRPr="00C82F37">
              <w:rPr>
                <w:color w:val="000000"/>
              </w:rPr>
              <w:t>$4,200</w:t>
            </w:r>
          </w:p>
        </w:tc>
      </w:tr>
      <w:tr w14:paraId="181AA623" w14:textId="77777777" w:rsidTr="00B53DC1">
        <w:tblPrEx>
          <w:tblW w:w="11515" w:type="dxa"/>
          <w:jc w:val="center"/>
          <w:tblLayout w:type="fixed"/>
          <w:tblLook w:val="00A0"/>
        </w:tblPrEx>
        <w:trPr>
          <w:jc w:val="center"/>
        </w:trPr>
        <w:tc>
          <w:tcPr>
            <w:tcW w:w="2695" w:type="dxa"/>
            <w:tcBorders>
              <w:left w:val="single" w:sz="4" w:space="0" w:color="auto"/>
              <w:bottom w:val="single" w:sz="4" w:space="0" w:color="auto"/>
            </w:tcBorders>
          </w:tcPr>
          <w:p w:rsidR="009B41BA" w:rsidRPr="00C82F37" w:rsidP="009B41BA" w14:paraId="5C2107B6" w14:textId="088E406D">
            <w:pPr>
              <w:jc w:val="center"/>
            </w:pPr>
            <w:r w:rsidRPr="00C82F37">
              <w:t>Closeout Report</w:t>
            </w:r>
            <w:r w:rsidRPr="00C82F37" w:rsidR="00883A96">
              <w:t>s</w:t>
            </w:r>
          </w:p>
        </w:tc>
        <w:tc>
          <w:tcPr>
            <w:tcW w:w="1350" w:type="dxa"/>
            <w:tcBorders>
              <w:bottom w:val="single" w:sz="4" w:space="0" w:color="auto"/>
            </w:tcBorders>
          </w:tcPr>
          <w:p w:rsidR="009B41BA" w:rsidRPr="00C82F37" w:rsidP="009B41BA" w14:paraId="7A31C6E7" w14:textId="5D9D1BA9">
            <w:pPr>
              <w:jc w:val="center"/>
            </w:pPr>
            <w:r w:rsidRPr="00C82F37">
              <w:t>14</w:t>
            </w:r>
          </w:p>
        </w:tc>
        <w:tc>
          <w:tcPr>
            <w:tcW w:w="1620" w:type="dxa"/>
            <w:tcBorders>
              <w:bottom w:val="single" w:sz="4" w:space="0" w:color="auto"/>
            </w:tcBorders>
          </w:tcPr>
          <w:p w:rsidR="009B41BA" w:rsidRPr="00C82F37" w:rsidP="009B41BA" w14:paraId="62A87A6F" w14:textId="26FC915D">
            <w:pPr>
              <w:jc w:val="center"/>
            </w:pPr>
            <w:r w:rsidRPr="00C82F37">
              <w:t>1</w:t>
            </w:r>
          </w:p>
        </w:tc>
        <w:tc>
          <w:tcPr>
            <w:tcW w:w="1260" w:type="dxa"/>
            <w:tcBorders>
              <w:bottom w:val="single" w:sz="4" w:space="0" w:color="auto"/>
            </w:tcBorders>
          </w:tcPr>
          <w:p w:rsidR="009B41BA" w:rsidRPr="00C82F37" w:rsidP="009B41BA" w14:paraId="746DF187" w14:textId="6FCC95BD">
            <w:pPr>
              <w:jc w:val="center"/>
            </w:pPr>
            <w:r w:rsidRPr="00C82F37">
              <w:t>14</w:t>
            </w:r>
          </w:p>
        </w:tc>
        <w:tc>
          <w:tcPr>
            <w:tcW w:w="1440" w:type="dxa"/>
            <w:tcBorders>
              <w:bottom w:val="single" w:sz="4" w:space="0" w:color="auto"/>
            </w:tcBorders>
          </w:tcPr>
          <w:p w:rsidR="009B41BA" w:rsidRPr="00C82F37" w:rsidP="009B41BA" w14:paraId="38D7B5E3" w14:textId="29BD2972">
            <w:pPr>
              <w:jc w:val="center"/>
            </w:pPr>
            <w:r w:rsidRPr="00C82F37">
              <w:t>20</w:t>
            </w:r>
          </w:p>
        </w:tc>
        <w:tc>
          <w:tcPr>
            <w:tcW w:w="1260" w:type="dxa"/>
            <w:tcBorders>
              <w:bottom w:val="single" w:sz="4" w:space="0" w:color="auto"/>
            </w:tcBorders>
          </w:tcPr>
          <w:p w:rsidR="009B41BA" w:rsidRPr="00C82F37" w:rsidP="009B41BA" w14:paraId="4669AA65" w14:textId="65BA9952">
            <w:pPr>
              <w:jc w:val="center"/>
            </w:pPr>
            <w:r w:rsidRPr="00C82F37">
              <w:t>280</w:t>
            </w:r>
          </w:p>
        </w:tc>
        <w:tc>
          <w:tcPr>
            <w:tcW w:w="720" w:type="dxa"/>
            <w:tcBorders>
              <w:bottom w:val="single" w:sz="4" w:space="0" w:color="auto"/>
            </w:tcBorders>
          </w:tcPr>
          <w:p w:rsidR="009B41BA" w:rsidRPr="00C82F37" w:rsidP="009B41BA" w14:paraId="5EBAB1DE" w14:textId="697BF30E">
            <w:pPr>
              <w:jc w:val="center"/>
            </w:pPr>
            <w:r w:rsidRPr="00C82F37">
              <w:t>$50</w:t>
            </w:r>
          </w:p>
        </w:tc>
        <w:tc>
          <w:tcPr>
            <w:tcW w:w="1170" w:type="dxa"/>
            <w:tcBorders>
              <w:bottom w:val="single" w:sz="4" w:space="0" w:color="auto"/>
            </w:tcBorders>
            <w:vAlign w:val="center"/>
          </w:tcPr>
          <w:p w:rsidR="009B41BA" w:rsidRPr="00C82F37" w:rsidP="009B41BA" w14:paraId="3B466EEF" w14:textId="2429C766">
            <w:pPr>
              <w:jc w:val="center"/>
              <w:rPr>
                <w:color w:val="000000"/>
              </w:rPr>
            </w:pPr>
            <w:r w:rsidRPr="00C82F37">
              <w:rPr>
                <w:color w:val="000000"/>
              </w:rPr>
              <w:t>$14,000</w:t>
            </w:r>
          </w:p>
        </w:tc>
      </w:tr>
      <w:tr w14:paraId="6195B4D9" w14:textId="77777777" w:rsidTr="00B53DC1">
        <w:tblPrEx>
          <w:tblW w:w="11515" w:type="dxa"/>
          <w:jc w:val="center"/>
          <w:tblLayout w:type="fixed"/>
          <w:tblLook w:val="00A0"/>
        </w:tblPrEx>
        <w:trPr>
          <w:trHeight w:val="347"/>
          <w:jc w:val="center"/>
        </w:trPr>
        <w:tc>
          <w:tcPr>
            <w:tcW w:w="2695" w:type="dxa"/>
            <w:tcBorders>
              <w:left w:val="single" w:sz="4" w:space="0" w:color="auto"/>
              <w:bottom w:val="single" w:sz="4" w:space="0" w:color="auto"/>
            </w:tcBorders>
          </w:tcPr>
          <w:p w:rsidR="0087067D" w:rsidRPr="00B53DC1" w:rsidP="0087067D" w14:paraId="0C92905F" w14:textId="33D6BB38">
            <w:pPr>
              <w:jc w:val="center"/>
              <w:rPr>
                <w:b/>
                <w:bCs/>
              </w:rPr>
            </w:pPr>
            <w:r w:rsidRPr="00B53DC1">
              <w:rPr>
                <w:b/>
                <w:bCs/>
              </w:rPr>
              <w:t>Totals</w:t>
            </w:r>
          </w:p>
        </w:tc>
        <w:tc>
          <w:tcPr>
            <w:tcW w:w="1350" w:type="dxa"/>
            <w:tcBorders>
              <w:bottom w:val="single" w:sz="4" w:space="0" w:color="auto"/>
            </w:tcBorders>
            <w:vAlign w:val="bottom"/>
          </w:tcPr>
          <w:p w:rsidR="0087067D" w:rsidRPr="00B53DC1" w:rsidP="0087067D" w14:paraId="6DB95018" w14:textId="675279AF">
            <w:pPr>
              <w:jc w:val="center"/>
              <w:rPr>
                <w:b/>
                <w:bCs/>
              </w:rPr>
            </w:pPr>
            <w:r w:rsidRPr="00B53DC1">
              <w:rPr>
                <w:b/>
                <w:bCs/>
                <w:color w:val="000000"/>
              </w:rPr>
              <w:t>40</w:t>
            </w:r>
          </w:p>
        </w:tc>
        <w:tc>
          <w:tcPr>
            <w:tcW w:w="1620" w:type="dxa"/>
            <w:tcBorders>
              <w:bottom w:val="single" w:sz="4" w:space="0" w:color="auto"/>
            </w:tcBorders>
            <w:vAlign w:val="bottom"/>
          </w:tcPr>
          <w:p w:rsidR="0087067D" w:rsidRPr="00B53DC1" w:rsidP="0087067D" w14:paraId="7942A2C6" w14:textId="12ECED85">
            <w:pPr>
              <w:jc w:val="center"/>
              <w:rPr>
                <w:b/>
                <w:bCs/>
              </w:rPr>
            </w:pPr>
            <w:r>
              <w:rPr>
                <w:b/>
                <w:bCs/>
                <w:color w:val="000000"/>
              </w:rPr>
              <w:t>69.65</w:t>
            </w:r>
          </w:p>
        </w:tc>
        <w:tc>
          <w:tcPr>
            <w:tcW w:w="1260" w:type="dxa"/>
            <w:tcBorders>
              <w:bottom w:val="single" w:sz="4" w:space="0" w:color="auto"/>
            </w:tcBorders>
            <w:vAlign w:val="bottom"/>
          </w:tcPr>
          <w:p w:rsidR="0087067D" w:rsidRPr="00B53DC1" w:rsidP="0087067D" w14:paraId="0C6B8217" w14:textId="7B6FB103">
            <w:pPr>
              <w:jc w:val="center"/>
              <w:rPr>
                <w:b/>
                <w:bCs/>
              </w:rPr>
            </w:pPr>
            <w:r w:rsidRPr="00B53DC1">
              <w:rPr>
                <w:b/>
                <w:bCs/>
                <w:color w:val="000000"/>
              </w:rPr>
              <w:t>2</w:t>
            </w:r>
            <w:r w:rsidR="00DA5FC3">
              <w:rPr>
                <w:b/>
                <w:bCs/>
                <w:color w:val="000000"/>
              </w:rPr>
              <w:t>,</w:t>
            </w:r>
            <w:r w:rsidRPr="00B53DC1">
              <w:rPr>
                <w:b/>
                <w:bCs/>
                <w:color w:val="000000"/>
              </w:rPr>
              <w:t>786</w:t>
            </w:r>
          </w:p>
        </w:tc>
        <w:tc>
          <w:tcPr>
            <w:tcW w:w="1440" w:type="dxa"/>
            <w:tcBorders>
              <w:bottom w:val="single" w:sz="4" w:space="0" w:color="auto"/>
            </w:tcBorders>
            <w:vAlign w:val="bottom"/>
          </w:tcPr>
          <w:p w:rsidR="0087067D" w:rsidRPr="00B53DC1" w:rsidP="0087067D" w14:paraId="136A5F16" w14:textId="09838A86">
            <w:pPr>
              <w:jc w:val="center"/>
              <w:rPr>
                <w:b/>
                <w:bCs/>
              </w:rPr>
            </w:pPr>
            <w:r>
              <w:rPr>
                <w:b/>
                <w:bCs/>
                <w:color w:val="000000"/>
              </w:rPr>
              <w:t>9.14</w:t>
            </w:r>
          </w:p>
        </w:tc>
        <w:tc>
          <w:tcPr>
            <w:tcW w:w="1260" w:type="dxa"/>
            <w:tcBorders>
              <w:bottom w:val="single" w:sz="4" w:space="0" w:color="auto"/>
            </w:tcBorders>
            <w:vAlign w:val="bottom"/>
          </w:tcPr>
          <w:p w:rsidR="0087067D" w:rsidRPr="00B53DC1" w:rsidP="0087067D" w14:paraId="72CE8157" w14:textId="06E6BBBA">
            <w:pPr>
              <w:jc w:val="center"/>
              <w:rPr>
                <w:b/>
                <w:bCs/>
              </w:rPr>
            </w:pPr>
            <w:r w:rsidRPr="007E1D6A">
              <w:rPr>
                <w:b/>
                <w:bCs/>
              </w:rPr>
              <w:t>25</w:t>
            </w:r>
            <w:r w:rsidRPr="007E1D6A" w:rsidR="00DA5FC3">
              <w:rPr>
                <w:b/>
                <w:bCs/>
              </w:rPr>
              <w:t>,</w:t>
            </w:r>
            <w:r w:rsidRPr="007E1D6A">
              <w:rPr>
                <w:b/>
                <w:bCs/>
              </w:rPr>
              <w:t>474</w:t>
            </w:r>
          </w:p>
        </w:tc>
        <w:tc>
          <w:tcPr>
            <w:tcW w:w="720" w:type="dxa"/>
            <w:tcBorders>
              <w:bottom w:val="single" w:sz="4" w:space="0" w:color="auto"/>
            </w:tcBorders>
            <w:vAlign w:val="bottom"/>
          </w:tcPr>
          <w:p w:rsidR="0087067D" w:rsidRPr="00B53DC1" w:rsidP="0087067D" w14:paraId="7744E934" w14:textId="5CBC76F5">
            <w:pPr>
              <w:jc w:val="center"/>
              <w:rPr>
                <w:b/>
                <w:bCs/>
              </w:rPr>
            </w:pPr>
            <w:r w:rsidRPr="00B53DC1">
              <w:rPr>
                <w:b/>
                <w:bCs/>
                <w:color w:val="000000"/>
              </w:rPr>
              <w:t>1</w:t>
            </w:r>
            <w:r w:rsidR="00DA5FC3">
              <w:rPr>
                <w:b/>
                <w:bCs/>
                <w:color w:val="000000"/>
              </w:rPr>
              <w:t>,</w:t>
            </w:r>
            <w:r w:rsidRPr="00B53DC1">
              <w:rPr>
                <w:b/>
                <w:bCs/>
                <w:color w:val="000000"/>
              </w:rPr>
              <w:t>750</w:t>
            </w:r>
          </w:p>
        </w:tc>
        <w:tc>
          <w:tcPr>
            <w:tcW w:w="1170" w:type="dxa"/>
            <w:tcBorders>
              <w:bottom w:val="single" w:sz="4" w:space="0" w:color="auto"/>
            </w:tcBorders>
            <w:vAlign w:val="bottom"/>
          </w:tcPr>
          <w:p w:rsidR="0087067D" w:rsidRPr="00B53DC1" w:rsidP="0087067D" w14:paraId="29B360CF" w14:textId="71E38B85">
            <w:pPr>
              <w:jc w:val="center"/>
              <w:rPr>
                <w:b/>
                <w:bCs/>
              </w:rPr>
            </w:pPr>
            <w:r w:rsidRPr="00B53DC1">
              <w:rPr>
                <w:b/>
                <w:bCs/>
                <w:color w:val="000000"/>
              </w:rPr>
              <w:t>1</w:t>
            </w:r>
            <w:r w:rsidRPr="00B53DC1" w:rsidR="00CD728D">
              <w:rPr>
                <w:b/>
                <w:bCs/>
                <w:color w:val="000000"/>
              </w:rPr>
              <w:t>,</w:t>
            </w:r>
            <w:r w:rsidRPr="00B53DC1">
              <w:rPr>
                <w:b/>
                <w:bCs/>
                <w:color w:val="000000"/>
              </w:rPr>
              <w:t>273</w:t>
            </w:r>
            <w:r w:rsidRPr="00B53DC1" w:rsidR="00CD728D">
              <w:rPr>
                <w:b/>
                <w:bCs/>
                <w:color w:val="000000"/>
              </w:rPr>
              <w:t>,</w:t>
            </w:r>
            <w:r w:rsidRPr="00B53DC1">
              <w:rPr>
                <w:b/>
                <w:bCs/>
                <w:color w:val="000000"/>
              </w:rPr>
              <w:t>700</w:t>
            </w:r>
          </w:p>
        </w:tc>
      </w:tr>
      <w:bookmarkEnd w:id="13"/>
    </w:tbl>
    <w:p w:rsidR="00954B41" w:rsidRPr="002A6E4E" w:rsidP="00954B41" w14:paraId="7CB65E40" w14:textId="77777777">
      <w:pPr>
        <w:rPr>
          <w:i/>
          <w:sz w:val="24"/>
          <w:szCs w:val="24"/>
        </w:rPr>
      </w:pPr>
    </w:p>
    <w:p w:rsidR="00954B41" w:rsidRPr="0048642A" w14:paraId="77DF0019" w14:textId="2055A93A">
      <w:pPr>
        <w:tabs>
          <w:tab w:val="left" w:pos="360"/>
        </w:tabs>
        <w:ind w:left="360" w:hanging="360"/>
        <w:rPr>
          <w:color w:val="000000"/>
          <w:sz w:val="16"/>
          <w:szCs w:val="16"/>
        </w:rPr>
      </w:pPr>
      <w:r w:rsidRPr="0048642A">
        <w:rPr>
          <w:color w:val="000000"/>
          <w:sz w:val="16"/>
          <w:szCs w:val="16"/>
        </w:rPr>
        <w:t>*Note: There are forty (40) unique respondents (Business-</w:t>
      </w:r>
      <w:r w:rsidRPr="0048642A">
        <w:rPr>
          <w:sz w:val="16"/>
          <w:szCs w:val="16"/>
        </w:rPr>
        <w:t xml:space="preserve"> </w:t>
      </w:r>
      <w:r w:rsidRPr="0048642A">
        <w:rPr>
          <w:color w:val="000000"/>
          <w:sz w:val="16"/>
          <w:szCs w:val="16"/>
        </w:rPr>
        <w:t>Public or private organizations, intergovernmental organizations, or other multilateral organizations)</w:t>
      </w:r>
      <w:r w:rsidRPr="0048642A" w:rsidR="0048642A">
        <w:rPr>
          <w:color w:val="000000"/>
          <w:sz w:val="16"/>
          <w:szCs w:val="16"/>
        </w:rPr>
        <w:t xml:space="preserve"> and therefore not double counted.</w:t>
      </w:r>
    </w:p>
    <w:p w:rsidR="00722469" w:rsidRPr="002A6E4E" w:rsidP="00C82F37" w14:paraId="27F6691C" w14:textId="4C72F8FE">
      <w:pPr>
        <w:pStyle w:val="Heading2"/>
        <w:rPr>
          <w:color w:val="000000"/>
          <w:sz w:val="24"/>
          <w:szCs w:val="24"/>
        </w:rPr>
      </w:pPr>
      <w:bookmarkStart w:id="14" w:name="_Toc239432781"/>
      <w:r w:rsidRPr="002A6E4E">
        <w:rPr>
          <w:rFonts w:ascii="Times New Roman" w:hAnsi="Times New Roman"/>
          <w:color w:val="000000" w:themeColor="text1"/>
          <w:sz w:val="24"/>
          <w:szCs w:val="24"/>
        </w:rPr>
        <w:t>13.</w:t>
      </w:r>
      <w:r w:rsidRPr="002A6E4E">
        <w:rPr>
          <w:rFonts w:ascii="Times New Roman" w:hAnsi="Times New Roman"/>
          <w:sz w:val="24"/>
          <w:szCs w:val="24"/>
        </w:rPr>
        <w:tab/>
      </w:r>
      <w:r w:rsidRPr="002A6E4E">
        <w:rPr>
          <w:rFonts w:ascii="Times New Roman" w:hAnsi="Times New Roman"/>
          <w:color w:val="000000" w:themeColor="text1"/>
          <w:sz w:val="24"/>
          <w:szCs w:val="24"/>
        </w:rPr>
        <w:t>Estimate of the annual cost to respondents or recordkeepers (do not include the cost of hour burden shown in Items 12 and 14).  Read the complete instructions on the form 83i.</w:t>
      </w:r>
      <w:bookmarkEnd w:id="14"/>
    </w:p>
    <w:p w:rsidR="00077081" w:rsidRPr="005A26BC" w:rsidP="00077081" w14:paraId="26AD956B" w14:textId="3BF855CE">
      <w:r w:rsidRPr="005A26BC">
        <w:rPr>
          <w:iCs/>
          <w:sz w:val="24"/>
          <w:szCs w:val="24"/>
        </w:rPr>
        <w:t xml:space="preserve">There are no capital/start-up or ongoing operation/maintenance costs associated with this information collection. </w:t>
      </w:r>
      <w:r w:rsidRPr="005A26BC" w:rsidR="0098407B">
        <w:rPr>
          <w:sz w:val="24"/>
          <w:szCs w:val="24"/>
        </w:rPr>
        <w:t xml:space="preserve">There is no additional cost to respondents or record keepers resulting from this information collection. </w:t>
      </w:r>
    </w:p>
    <w:p w:rsidR="00065E9D" w:rsidRPr="002A6E4E" w:rsidP="00C82F37" w14:paraId="21FB61F4" w14:textId="6C4A0222">
      <w:pPr>
        <w:tabs>
          <w:tab w:val="left" w:pos="360"/>
        </w:tabs>
        <w:ind w:left="360"/>
        <w:rPr>
          <w:color w:val="000000"/>
          <w:sz w:val="24"/>
          <w:szCs w:val="24"/>
        </w:rPr>
      </w:pPr>
    </w:p>
    <w:p w:rsidR="00722469" w:rsidRPr="002A6E4E" w:rsidP="00C82F37" w14:paraId="398F3A9A" w14:textId="77777777">
      <w:pPr>
        <w:pStyle w:val="Heading2"/>
        <w:rPr>
          <w:color w:val="000000"/>
          <w:sz w:val="24"/>
          <w:szCs w:val="24"/>
        </w:rPr>
      </w:pPr>
      <w:bookmarkStart w:id="15" w:name="_Toc239432782"/>
      <w:r w:rsidRPr="002A6E4E">
        <w:rPr>
          <w:rFonts w:ascii="Times New Roman" w:hAnsi="Times New Roman"/>
          <w:color w:val="000000"/>
          <w:sz w:val="24"/>
          <w:szCs w:val="24"/>
        </w:rPr>
        <w:t>14.</w:t>
      </w:r>
      <w:r w:rsidRPr="002A6E4E">
        <w:rPr>
          <w:rFonts w:ascii="Times New Roman" w:hAnsi="Times New Roman"/>
          <w:color w:val="000000"/>
          <w:sz w:val="24"/>
          <w:szCs w:val="24"/>
        </w:rPr>
        <w:tab/>
      </w:r>
      <w:r w:rsidRPr="002A6E4E" w:rsidR="00070EFE">
        <w:rPr>
          <w:rFonts w:ascii="Times New Roman" w:hAnsi="Times New Roman"/>
          <w:color w:val="000000"/>
          <w:sz w:val="24"/>
          <w:szCs w:val="24"/>
        </w:rPr>
        <w:t>E</w:t>
      </w:r>
      <w:r w:rsidRPr="002A6E4E">
        <w:rPr>
          <w:rFonts w:ascii="Times New Roman" w:hAnsi="Times New Roman"/>
          <w:color w:val="000000"/>
          <w:sz w:val="24"/>
          <w:szCs w:val="24"/>
        </w:rPr>
        <w:t>stimate annualized costs to the Federal government.</w:t>
      </w:r>
      <w:bookmarkEnd w:id="15"/>
    </w:p>
    <w:p w:rsidR="00925602" w:rsidRPr="002A6E4E" w:rsidP="00925602" w14:paraId="46D84C3C" w14:textId="67C78ED1">
      <w:pPr>
        <w:pStyle w:val="PlainText"/>
        <w:rPr>
          <w:rFonts w:ascii="Times New Roman" w:hAnsi="Times New Roman" w:cs="Times New Roman"/>
          <w:sz w:val="24"/>
          <w:szCs w:val="24"/>
        </w:rPr>
      </w:pPr>
      <w:r w:rsidRPr="002A6E4E">
        <w:rPr>
          <w:rFonts w:ascii="Times New Roman" w:hAnsi="Times New Roman" w:cs="Times New Roman"/>
          <w:sz w:val="24"/>
          <w:szCs w:val="24"/>
        </w:rPr>
        <w:t xml:space="preserve">The annual estimated cost to the Federal Government for this collection is </w:t>
      </w:r>
      <w:r w:rsidRPr="002A6E4E" w:rsidR="0069165E">
        <w:rPr>
          <w:rFonts w:ascii="Times New Roman" w:hAnsi="Times New Roman" w:cs="Times New Roman"/>
          <w:sz w:val="24"/>
          <w:szCs w:val="24"/>
        </w:rPr>
        <w:t>$</w:t>
      </w:r>
      <w:r w:rsidRPr="002A6E4E" w:rsidR="00927087">
        <w:rPr>
          <w:rFonts w:ascii="Times New Roman" w:hAnsi="Times New Roman" w:cs="Times New Roman"/>
          <w:sz w:val="24"/>
          <w:szCs w:val="24"/>
        </w:rPr>
        <w:t>4</w:t>
      </w:r>
      <w:r w:rsidRPr="002A6E4E" w:rsidR="00726309">
        <w:rPr>
          <w:rFonts w:ascii="Times New Roman" w:hAnsi="Times New Roman" w:cs="Times New Roman"/>
          <w:sz w:val="24"/>
          <w:szCs w:val="24"/>
        </w:rPr>
        <w:t>1</w:t>
      </w:r>
      <w:r w:rsidR="00C82F37">
        <w:rPr>
          <w:rFonts w:ascii="Times New Roman" w:hAnsi="Times New Roman" w:cs="Times New Roman"/>
          <w:sz w:val="24"/>
          <w:szCs w:val="24"/>
        </w:rPr>
        <w:t>7,720</w:t>
      </w:r>
      <w:r w:rsidRPr="002A6E4E" w:rsidR="0069165E">
        <w:rPr>
          <w:rFonts w:ascii="Times New Roman" w:hAnsi="Times New Roman" w:cs="Times New Roman"/>
          <w:sz w:val="24"/>
          <w:szCs w:val="24"/>
        </w:rPr>
        <w:t>.</w:t>
      </w:r>
      <w:r w:rsidRPr="002A6E4E">
        <w:rPr>
          <w:rFonts w:ascii="Times New Roman" w:hAnsi="Times New Roman" w:cs="Times New Roman"/>
          <w:sz w:val="24"/>
          <w:szCs w:val="24"/>
        </w:rPr>
        <w:t xml:space="preserve"> Average hourly cost is estimated at $</w:t>
      </w:r>
      <w:r w:rsidRPr="002A6E4E" w:rsidR="000407AB">
        <w:rPr>
          <w:rFonts w:ascii="Times New Roman" w:hAnsi="Times New Roman" w:cs="Times New Roman"/>
          <w:sz w:val="24"/>
          <w:szCs w:val="24"/>
        </w:rPr>
        <w:t>6</w:t>
      </w:r>
      <w:r w:rsidRPr="002A6E4E" w:rsidR="00E47FC3">
        <w:rPr>
          <w:rFonts w:ascii="Times New Roman" w:hAnsi="Times New Roman" w:cs="Times New Roman"/>
          <w:sz w:val="24"/>
          <w:szCs w:val="24"/>
        </w:rPr>
        <w:t>0</w:t>
      </w:r>
      <w:r w:rsidRPr="002A6E4E">
        <w:rPr>
          <w:rFonts w:ascii="Times New Roman" w:hAnsi="Times New Roman" w:cs="Times New Roman"/>
          <w:sz w:val="24"/>
          <w:szCs w:val="24"/>
        </w:rPr>
        <w:t xml:space="preserve"> per hour, based on the </w:t>
      </w:r>
      <w:r w:rsidRPr="002A6E4E" w:rsidR="00F86877">
        <w:rPr>
          <w:rFonts w:ascii="Times New Roman" w:hAnsi="Times New Roman" w:cs="Times New Roman"/>
          <w:sz w:val="24"/>
          <w:szCs w:val="24"/>
        </w:rPr>
        <w:t xml:space="preserve">weighted </w:t>
      </w:r>
      <w:r w:rsidRPr="002A6E4E" w:rsidR="00EF48B2">
        <w:rPr>
          <w:rFonts w:ascii="Times New Roman" w:hAnsi="Times New Roman" w:cs="Times New Roman"/>
          <w:sz w:val="24"/>
          <w:szCs w:val="24"/>
        </w:rPr>
        <w:t xml:space="preserve">average </w:t>
      </w:r>
      <w:r w:rsidRPr="002A6E4E" w:rsidR="00B36FC6">
        <w:rPr>
          <w:rFonts w:ascii="Times New Roman" w:hAnsi="Times New Roman" w:cs="Times New Roman"/>
          <w:sz w:val="24"/>
          <w:szCs w:val="24"/>
        </w:rPr>
        <w:t xml:space="preserve">wage </w:t>
      </w:r>
      <w:r w:rsidRPr="002A6E4E">
        <w:rPr>
          <w:rFonts w:ascii="Times New Roman" w:hAnsi="Times New Roman" w:cs="Times New Roman"/>
          <w:sz w:val="24"/>
          <w:szCs w:val="24"/>
        </w:rPr>
        <w:t xml:space="preserve">for </w:t>
      </w:r>
      <w:r w:rsidRPr="002A6E4E" w:rsidR="00D83EB3">
        <w:rPr>
          <w:rFonts w:ascii="Times New Roman" w:hAnsi="Times New Roman" w:cs="Times New Roman"/>
          <w:sz w:val="24"/>
          <w:szCs w:val="24"/>
        </w:rPr>
        <w:t>FAS Program Managers ranging from GS 1</w:t>
      </w:r>
      <w:r w:rsidRPr="002A6E4E" w:rsidR="000407AB">
        <w:rPr>
          <w:rFonts w:ascii="Times New Roman" w:hAnsi="Times New Roman" w:cs="Times New Roman"/>
          <w:sz w:val="24"/>
          <w:szCs w:val="24"/>
        </w:rPr>
        <w:t>1</w:t>
      </w:r>
      <w:r w:rsidRPr="002A6E4E" w:rsidR="00D83EB3">
        <w:rPr>
          <w:rFonts w:ascii="Times New Roman" w:hAnsi="Times New Roman" w:cs="Times New Roman"/>
          <w:sz w:val="24"/>
          <w:szCs w:val="24"/>
        </w:rPr>
        <w:t>-15</w:t>
      </w:r>
      <w:r w:rsidRPr="002A6E4E" w:rsidR="00DB3BD2">
        <w:rPr>
          <w:rFonts w:ascii="Times New Roman" w:hAnsi="Times New Roman" w:cs="Times New Roman"/>
          <w:sz w:val="24"/>
          <w:szCs w:val="24"/>
        </w:rPr>
        <w:t xml:space="preserve"> based on the 2026 General Pay Scale</w:t>
      </w:r>
      <w:r w:rsidRPr="002A6E4E">
        <w:rPr>
          <w:rFonts w:ascii="Times New Roman" w:hAnsi="Times New Roman" w:cs="Times New Roman"/>
          <w:sz w:val="24"/>
          <w:szCs w:val="24"/>
        </w:rPr>
        <w:t xml:space="preserve">, which represents </w:t>
      </w:r>
      <w:r w:rsidRPr="002A6E4E" w:rsidR="009E026D">
        <w:rPr>
          <w:rFonts w:ascii="Times New Roman" w:hAnsi="Times New Roman" w:cs="Times New Roman"/>
          <w:sz w:val="24"/>
          <w:szCs w:val="24"/>
        </w:rPr>
        <w:t>the range of staff</w:t>
      </w:r>
      <w:r w:rsidRPr="002A6E4E">
        <w:rPr>
          <w:rFonts w:ascii="Times New Roman" w:hAnsi="Times New Roman" w:cs="Times New Roman"/>
          <w:sz w:val="24"/>
          <w:szCs w:val="24"/>
        </w:rPr>
        <w:t xml:space="preserve"> reviewing information submissions</w:t>
      </w:r>
      <w:r w:rsidRPr="002A6E4E" w:rsidR="00E47FC3">
        <w:rPr>
          <w:rFonts w:ascii="Times New Roman" w:hAnsi="Times New Roman" w:cs="Times New Roman"/>
          <w:sz w:val="24"/>
          <w:szCs w:val="24"/>
        </w:rPr>
        <w:t xml:space="preserve"> and </w:t>
      </w:r>
      <w:r w:rsidRPr="002A6E4E" w:rsidR="00F86877">
        <w:rPr>
          <w:rFonts w:ascii="Times New Roman" w:hAnsi="Times New Roman" w:cs="Times New Roman"/>
          <w:sz w:val="24"/>
          <w:szCs w:val="24"/>
        </w:rPr>
        <w:t>an assumption that GS-11/12/13 will have higher levels of effort</w:t>
      </w:r>
      <w:r w:rsidRPr="002A6E4E">
        <w:rPr>
          <w:rFonts w:ascii="Times New Roman" w:hAnsi="Times New Roman" w:cs="Times New Roman"/>
          <w:sz w:val="24"/>
          <w:szCs w:val="24"/>
        </w:rPr>
        <w:t>. The hourly cost used in the estimate includes fringe benefits</w:t>
      </w:r>
      <w:r w:rsidRPr="002A6E4E" w:rsidR="00D943BC">
        <w:rPr>
          <w:rFonts w:ascii="Times New Roman" w:hAnsi="Times New Roman" w:cs="Times New Roman"/>
          <w:sz w:val="24"/>
          <w:szCs w:val="24"/>
        </w:rPr>
        <w:t xml:space="preserve"> and assumes </w:t>
      </w:r>
      <w:r w:rsidRPr="002A6E4E" w:rsidR="00AD6D5C">
        <w:rPr>
          <w:rFonts w:ascii="Times New Roman" w:hAnsi="Times New Roman" w:cs="Times New Roman"/>
          <w:sz w:val="24"/>
          <w:szCs w:val="24"/>
        </w:rPr>
        <w:t>Step</w:t>
      </w:r>
      <w:r w:rsidRPr="002A6E4E" w:rsidR="00D943BC">
        <w:rPr>
          <w:rFonts w:ascii="Times New Roman" w:hAnsi="Times New Roman" w:cs="Times New Roman"/>
          <w:sz w:val="24"/>
          <w:szCs w:val="24"/>
        </w:rPr>
        <w:t xml:space="preserve"> 5 for all staff</w:t>
      </w:r>
      <w:r w:rsidRPr="002A6E4E">
        <w:rPr>
          <w:rFonts w:ascii="Times New Roman" w:hAnsi="Times New Roman" w:cs="Times New Roman"/>
          <w:sz w:val="24"/>
          <w:szCs w:val="24"/>
        </w:rPr>
        <w:t>.</w:t>
      </w:r>
    </w:p>
    <w:p w:rsidR="00722469" w:rsidRPr="002A6E4E" w:rsidP="00722469" w14:paraId="7FD808C5" w14:textId="77777777">
      <w:pPr>
        <w:tabs>
          <w:tab w:val="left" w:pos="360"/>
        </w:tabs>
        <w:ind w:left="360" w:hanging="360"/>
        <w:rPr>
          <w:color w:val="000000"/>
          <w:sz w:val="24"/>
          <w:szCs w:val="24"/>
        </w:rPr>
      </w:pPr>
    </w:p>
    <w:tbl>
      <w:tblPr>
        <w:tblW w:w="11766" w:type="dxa"/>
        <w:tblInd w:w="-185"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4A0"/>
      </w:tblPr>
      <w:tblGrid>
        <w:gridCol w:w="2340"/>
        <w:gridCol w:w="990"/>
        <w:gridCol w:w="1170"/>
        <w:gridCol w:w="1182"/>
        <w:gridCol w:w="1634"/>
        <w:gridCol w:w="1402"/>
        <w:gridCol w:w="1402"/>
        <w:gridCol w:w="1646"/>
      </w:tblGrid>
      <w:tr w14:paraId="59798182" w14:textId="77777777" w:rsidTr="00C3472C">
        <w:tblPrEx>
          <w:tblW w:w="11766" w:type="dxa"/>
          <w:tblInd w:w="-185"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4A0"/>
        </w:tblPrEx>
        <w:trPr>
          <w:trHeight w:val="796"/>
        </w:trPr>
        <w:tc>
          <w:tcPr>
            <w:tcW w:w="2340" w:type="dxa"/>
            <w:shd w:val="clear" w:color="auto" w:fill="C6E0B4"/>
            <w:vAlign w:val="center"/>
            <w:hideMark/>
          </w:tcPr>
          <w:p w:rsidR="0054242D" w:rsidRPr="00037515" w:rsidP="00C3472C" w14:paraId="749C68D4" w14:textId="73E82D0D">
            <w:pPr>
              <w:overflowPunct/>
              <w:autoSpaceDE/>
              <w:autoSpaceDN/>
              <w:adjustRightInd/>
              <w:textAlignment w:val="auto"/>
              <w:rPr>
                <w:b/>
                <w:bCs/>
                <w:color w:val="000000"/>
                <w:sz w:val="18"/>
                <w:szCs w:val="18"/>
              </w:rPr>
            </w:pPr>
            <w:r w:rsidRPr="00037515">
              <w:rPr>
                <w:b/>
                <w:bCs/>
                <w:color w:val="000000" w:themeColor="text1"/>
                <w:sz w:val="18"/>
                <w:szCs w:val="18"/>
              </w:rPr>
              <w:t>Information Collection</w:t>
            </w:r>
          </w:p>
        </w:tc>
        <w:tc>
          <w:tcPr>
            <w:tcW w:w="990" w:type="dxa"/>
            <w:shd w:val="clear" w:color="auto" w:fill="C6E0B4"/>
            <w:vAlign w:val="center"/>
          </w:tcPr>
          <w:p w:rsidR="0054242D" w:rsidRPr="00C3472C" w:rsidP="00390CCE" w14:paraId="1DB53770" w14:textId="3957ED5F">
            <w:pPr>
              <w:overflowPunct/>
              <w:autoSpaceDE/>
              <w:autoSpaceDN/>
              <w:adjustRightInd/>
              <w:jc w:val="center"/>
              <w:textAlignment w:val="auto"/>
              <w:rPr>
                <w:b/>
                <w:bCs/>
                <w:color w:val="000000"/>
                <w:sz w:val="16"/>
                <w:szCs w:val="16"/>
              </w:rPr>
            </w:pPr>
            <w:r w:rsidRPr="00C3472C">
              <w:rPr>
                <w:b/>
                <w:bCs/>
                <w:color w:val="000000"/>
                <w:sz w:val="16"/>
                <w:szCs w:val="16"/>
              </w:rPr>
              <w:t xml:space="preserve">Number of </w:t>
            </w:r>
            <w:r w:rsidRPr="00E61D1B">
              <w:rPr>
                <w:b/>
                <w:bCs/>
                <w:color w:val="000000"/>
                <w:sz w:val="14"/>
                <w:szCs w:val="14"/>
              </w:rPr>
              <w:t>Respondents</w:t>
            </w:r>
          </w:p>
        </w:tc>
        <w:tc>
          <w:tcPr>
            <w:tcW w:w="1170" w:type="dxa"/>
            <w:shd w:val="clear" w:color="auto" w:fill="C6E0B4"/>
            <w:vAlign w:val="center"/>
          </w:tcPr>
          <w:p w:rsidR="0054242D" w:rsidRPr="00037515" w:rsidP="00390CCE" w14:paraId="2C9870A9" w14:textId="3B48CC1A">
            <w:pPr>
              <w:overflowPunct/>
              <w:autoSpaceDE/>
              <w:autoSpaceDN/>
              <w:adjustRightInd/>
              <w:jc w:val="center"/>
              <w:textAlignment w:val="auto"/>
              <w:rPr>
                <w:b/>
                <w:bCs/>
                <w:color w:val="000000"/>
                <w:sz w:val="18"/>
                <w:szCs w:val="18"/>
              </w:rPr>
            </w:pPr>
            <w:r w:rsidRPr="00037515">
              <w:rPr>
                <w:b/>
                <w:bCs/>
                <w:color w:val="000000"/>
                <w:sz w:val="18"/>
                <w:szCs w:val="18"/>
              </w:rPr>
              <w:t xml:space="preserve">Number of Responses per </w:t>
            </w:r>
            <w:r w:rsidRPr="009E46B7">
              <w:rPr>
                <w:b/>
                <w:bCs/>
                <w:color w:val="000000"/>
                <w:sz w:val="16"/>
                <w:szCs w:val="16"/>
              </w:rPr>
              <w:t>Respondents</w:t>
            </w:r>
          </w:p>
        </w:tc>
        <w:tc>
          <w:tcPr>
            <w:tcW w:w="1182" w:type="dxa"/>
            <w:shd w:val="clear" w:color="auto" w:fill="C6E0B4"/>
            <w:vAlign w:val="center"/>
          </w:tcPr>
          <w:p w:rsidR="0054242D" w:rsidRPr="00037515" w:rsidP="00390CCE" w14:paraId="7F6E7B25" w14:textId="6AC15766">
            <w:pPr>
              <w:overflowPunct/>
              <w:autoSpaceDE/>
              <w:autoSpaceDN/>
              <w:adjustRightInd/>
              <w:jc w:val="center"/>
              <w:textAlignment w:val="auto"/>
              <w:rPr>
                <w:b/>
                <w:bCs/>
                <w:color w:val="000000"/>
                <w:sz w:val="18"/>
                <w:szCs w:val="18"/>
              </w:rPr>
            </w:pPr>
            <w:r w:rsidRPr="00037515">
              <w:rPr>
                <w:b/>
                <w:bCs/>
                <w:color w:val="000000"/>
                <w:sz w:val="18"/>
                <w:szCs w:val="18"/>
              </w:rPr>
              <w:t>Total Annual Responses</w:t>
            </w:r>
          </w:p>
        </w:tc>
        <w:tc>
          <w:tcPr>
            <w:tcW w:w="1634" w:type="dxa"/>
            <w:shd w:val="clear" w:color="auto" w:fill="C6E0B4"/>
            <w:vAlign w:val="center"/>
            <w:hideMark/>
          </w:tcPr>
          <w:p w:rsidR="0054242D" w:rsidRPr="00037515" w:rsidP="00390CCE" w14:paraId="377EF218" w14:textId="1A564209">
            <w:pPr>
              <w:overflowPunct/>
              <w:autoSpaceDE/>
              <w:autoSpaceDN/>
              <w:adjustRightInd/>
              <w:jc w:val="center"/>
              <w:textAlignment w:val="auto"/>
              <w:rPr>
                <w:b/>
                <w:bCs/>
                <w:color w:val="000000"/>
                <w:sz w:val="18"/>
                <w:szCs w:val="18"/>
              </w:rPr>
            </w:pPr>
            <w:r w:rsidRPr="00037515">
              <w:rPr>
                <w:b/>
                <w:bCs/>
                <w:color w:val="000000"/>
                <w:sz w:val="18"/>
                <w:szCs w:val="18"/>
              </w:rPr>
              <w:t>Burden Hours/Minutes per Response</w:t>
            </w:r>
          </w:p>
        </w:tc>
        <w:tc>
          <w:tcPr>
            <w:tcW w:w="1402" w:type="dxa"/>
            <w:shd w:val="clear" w:color="auto" w:fill="C6E0B4"/>
            <w:vAlign w:val="center"/>
            <w:hideMark/>
          </w:tcPr>
          <w:p w:rsidR="0054242D" w:rsidRPr="00037515" w:rsidP="00390CCE" w14:paraId="1C1A4495" w14:textId="243CA87C">
            <w:pPr>
              <w:overflowPunct/>
              <w:autoSpaceDE/>
              <w:autoSpaceDN/>
              <w:adjustRightInd/>
              <w:jc w:val="center"/>
              <w:textAlignment w:val="auto"/>
              <w:rPr>
                <w:b/>
                <w:bCs/>
                <w:color w:val="000000"/>
                <w:sz w:val="18"/>
                <w:szCs w:val="18"/>
              </w:rPr>
            </w:pPr>
            <w:r w:rsidRPr="00037515">
              <w:rPr>
                <w:b/>
                <w:bCs/>
                <w:color w:val="000000"/>
                <w:sz w:val="18"/>
                <w:szCs w:val="18"/>
              </w:rPr>
              <w:t>Total Government Burden Hours</w:t>
            </w:r>
          </w:p>
        </w:tc>
        <w:tc>
          <w:tcPr>
            <w:tcW w:w="1402" w:type="dxa"/>
            <w:shd w:val="clear" w:color="auto" w:fill="C6E0B4"/>
            <w:vAlign w:val="center"/>
            <w:hideMark/>
          </w:tcPr>
          <w:p w:rsidR="0054242D" w:rsidRPr="00037515" w:rsidP="00390CCE" w14:paraId="36C5D502" w14:textId="2D153F7D">
            <w:pPr>
              <w:overflowPunct/>
              <w:autoSpaceDE/>
              <w:autoSpaceDN/>
              <w:adjustRightInd/>
              <w:jc w:val="center"/>
              <w:textAlignment w:val="auto"/>
              <w:rPr>
                <w:b/>
                <w:bCs/>
                <w:color w:val="000000"/>
                <w:sz w:val="18"/>
                <w:szCs w:val="18"/>
              </w:rPr>
            </w:pPr>
            <w:r w:rsidRPr="00037515">
              <w:rPr>
                <w:b/>
                <w:bCs/>
                <w:color w:val="000000"/>
                <w:sz w:val="18"/>
                <w:szCs w:val="18"/>
              </w:rPr>
              <w:t>Government Hourly Cost</w:t>
            </w:r>
          </w:p>
        </w:tc>
        <w:tc>
          <w:tcPr>
            <w:tcW w:w="1646" w:type="dxa"/>
            <w:shd w:val="clear" w:color="auto" w:fill="C6E0B4"/>
            <w:vAlign w:val="center"/>
            <w:hideMark/>
          </w:tcPr>
          <w:p w:rsidR="0054242D" w:rsidRPr="00037515" w:rsidP="00390CCE" w14:paraId="5E896F23" w14:textId="2E2AC259">
            <w:pPr>
              <w:overflowPunct/>
              <w:autoSpaceDE/>
              <w:autoSpaceDN/>
              <w:adjustRightInd/>
              <w:jc w:val="center"/>
              <w:textAlignment w:val="auto"/>
              <w:rPr>
                <w:b/>
                <w:bCs/>
                <w:color w:val="000000"/>
                <w:sz w:val="18"/>
                <w:szCs w:val="18"/>
              </w:rPr>
            </w:pPr>
            <w:r w:rsidRPr="00037515">
              <w:rPr>
                <w:b/>
                <w:bCs/>
                <w:color w:val="000000" w:themeColor="text1"/>
                <w:sz w:val="18"/>
                <w:szCs w:val="18"/>
              </w:rPr>
              <w:t>Total Government Annual Costs</w:t>
            </w:r>
          </w:p>
        </w:tc>
      </w:tr>
      <w:tr w14:paraId="6EA861C8" w14:textId="19F8D3B1"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C3472C" w14:paraId="67317026" w14:textId="264FCC84">
            <w:pPr>
              <w:rPr>
                <w:bCs/>
              </w:rPr>
            </w:pPr>
            <w:r w:rsidRPr="00C82F37">
              <w:rPr>
                <w:color w:val="000000"/>
              </w:rPr>
              <w:t xml:space="preserve">Concept Paper </w:t>
            </w:r>
            <w:r w:rsidRPr="00C82F37" w:rsidR="003C29E6">
              <w:rPr>
                <w:color w:val="000000"/>
              </w:rPr>
              <w:t xml:space="preserve">-Needs Assessment and Gap </w:t>
            </w:r>
            <w:r w:rsidRPr="00C82F37" w:rsidR="00BD5929">
              <w:rPr>
                <w:color w:val="000000"/>
              </w:rPr>
              <w:t>A</w:t>
            </w:r>
            <w:r w:rsidRPr="00C82F37" w:rsidR="003C29E6">
              <w:rPr>
                <w:color w:val="000000"/>
              </w:rPr>
              <w:t>nalysis</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390CCE" w14:paraId="7C8A071D" w14:textId="585B188F">
            <w:pPr>
              <w:jc w:val="center"/>
              <w:rPr>
                <w:bCs/>
              </w:rPr>
            </w:pPr>
            <w:r w:rsidRPr="00C82F37">
              <w:rPr>
                <w:color w:val="000000"/>
              </w:rPr>
              <w:t>40</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390CCE" w14:paraId="3F83C9AB" w14:textId="363D8EF0">
            <w:pPr>
              <w:jc w:val="center"/>
              <w:rPr>
                <w:bCs/>
              </w:rPr>
            </w:pPr>
            <w:r w:rsidRPr="00C82F37">
              <w:rPr>
                <w:color w:val="000000"/>
              </w:rPr>
              <w:t>6</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54242D" w:rsidRPr="00C82F37" w:rsidP="00390CCE" w14:paraId="70F2AC82" w14:textId="4BBC8977">
            <w:pPr>
              <w:jc w:val="center"/>
              <w:rPr>
                <w:bCs/>
              </w:rPr>
            </w:pPr>
            <w:r w:rsidRPr="00C82F37">
              <w:rPr>
                <w:color w:val="000000"/>
              </w:rPr>
              <w:t>240</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390CCE" w14:paraId="1581B8B9" w14:textId="135850BC">
            <w:pPr>
              <w:jc w:val="center"/>
              <w:rPr>
                <w:bCs/>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54242D" w:rsidRPr="00C82F37" w:rsidP="00390CCE" w14:paraId="0EA7D36E" w14:textId="75ADADC4">
            <w:pPr>
              <w:jc w:val="center"/>
              <w:rPr>
                <w:bCs/>
              </w:rPr>
            </w:pPr>
            <w:r w:rsidRPr="00C82F37">
              <w:rPr>
                <w:bCs/>
                <w:color w:val="000000"/>
              </w:rPr>
              <w:t>480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54242D" w:rsidRPr="00C82F37" w:rsidP="00390CCE" w14:paraId="32F07995" w14:textId="23316A51">
            <w:pPr>
              <w:jc w:val="center"/>
              <w:rPr>
                <w:bCs/>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390CCE" w14:paraId="4E752285" w14:textId="39C858FA">
            <w:pPr>
              <w:jc w:val="center"/>
              <w:rPr>
                <w:bCs/>
              </w:rPr>
            </w:pPr>
            <w:r w:rsidRPr="00C82F37">
              <w:rPr>
                <w:bCs/>
                <w:color w:val="000000"/>
              </w:rPr>
              <w:t>$</w:t>
            </w:r>
            <w:r w:rsidRPr="00C82F37" w:rsidR="009D723F">
              <w:rPr>
                <w:bCs/>
                <w:color w:val="000000"/>
              </w:rPr>
              <w:t>28,800</w:t>
            </w:r>
          </w:p>
        </w:tc>
      </w:tr>
      <w:tr w14:paraId="555C67C7"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C3472C" w14:paraId="5484206F" w14:textId="3EEEB5F4">
            <w:pPr>
              <w:rPr>
                <w:color w:val="000000"/>
              </w:rPr>
            </w:pPr>
            <w:r w:rsidRPr="00C82F37">
              <w:rPr>
                <w:color w:val="000000"/>
              </w:rPr>
              <w:t>Concept Paper</w:t>
            </w:r>
            <w:r w:rsidRPr="00C82F37" w:rsidR="00670431">
              <w:rPr>
                <w:color w:val="000000"/>
              </w:rPr>
              <w:t xml:space="preserve"> – Technical approa</w:t>
            </w:r>
            <w:r w:rsidRPr="00C82F37" w:rsidR="00AD72AD">
              <w:rPr>
                <w:color w:val="000000"/>
              </w:rPr>
              <w:t xml:space="preserve">ch, </w:t>
            </w:r>
            <w:r w:rsidRPr="00C82F37" w:rsidR="00215C43">
              <w:rPr>
                <w:color w:val="000000"/>
              </w:rPr>
              <w:t>Activities</w:t>
            </w:r>
            <w:r w:rsidRPr="00C82F37" w:rsidR="00D15F61">
              <w:rPr>
                <w:color w:val="000000"/>
              </w:rPr>
              <w:t>, and Oversight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390CCE" w14:paraId="6BDD2CCC" w14:textId="20C366D3">
            <w:pPr>
              <w:jc w:val="center"/>
              <w:rPr>
                <w:color w:val="000000"/>
              </w:rPr>
            </w:pPr>
            <w:r w:rsidRPr="00C82F37">
              <w:rPr>
                <w:color w:val="000000"/>
              </w:rPr>
              <w:t>40</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390CCE" w14:paraId="1F0C6C39" w14:textId="68D26BCB">
            <w:pPr>
              <w:jc w:val="center"/>
              <w:rPr>
                <w:color w:val="000000"/>
              </w:rPr>
            </w:pPr>
            <w:r w:rsidRPr="00C82F37">
              <w:rPr>
                <w:color w:val="000000"/>
              </w:rPr>
              <w:t>6</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827AF3" w:rsidRPr="00C82F37" w:rsidP="00390CCE" w14:paraId="3AA07F94" w14:textId="0371FB09">
            <w:pPr>
              <w:jc w:val="center"/>
              <w:rPr>
                <w:color w:val="000000"/>
              </w:rPr>
            </w:pPr>
            <w:r w:rsidRPr="00C82F37">
              <w:rPr>
                <w:color w:val="000000"/>
              </w:rPr>
              <w:t>240</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390CCE" w14:paraId="3A4B256F" w14:textId="3F79D3A8">
            <w:pPr>
              <w:jc w:val="center"/>
              <w:rPr>
                <w:bCs/>
                <w:color w:val="000000"/>
              </w:rPr>
            </w:pPr>
            <w:r w:rsidRPr="00C82F37">
              <w:rPr>
                <w:bCs/>
                <w:color w:val="000000"/>
              </w:rPr>
              <w:t>5</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827AF3" w:rsidRPr="00C82F37" w:rsidP="00390CCE" w14:paraId="6FE7F6E7" w14:textId="16CC0A59">
            <w:pPr>
              <w:jc w:val="center"/>
              <w:rPr>
                <w:bCs/>
                <w:color w:val="000000"/>
              </w:rPr>
            </w:pPr>
            <w:r w:rsidRPr="00C82F37">
              <w:rPr>
                <w:bCs/>
                <w:color w:val="000000"/>
              </w:rPr>
              <w:t>1,200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827AF3" w:rsidRPr="00C82F37" w:rsidP="00390CCE" w14:paraId="30F7E51E" w14:textId="16988DA5">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390CCE" w14:paraId="311D8AA3" w14:textId="64EDD053">
            <w:pPr>
              <w:jc w:val="center"/>
              <w:rPr>
                <w:bCs/>
                <w:color w:val="000000"/>
              </w:rPr>
            </w:pPr>
            <w:r w:rsidRPr="00C82F37">
              <w:rPr>
                <w:bCs/>
                <w:color w:val="000000"/>
              </w:rPr>
              <w:t>$</w:t>
            </w:r>
            <w:r w:rsidRPr="00C82F37" w:rsidR="00513A16">
              <w:rPr>
                <w:bCs/>
                <w:color w:val="000000"/>
              </w:rPr>
              <w:t>72,000</w:t>
            </w:r>
          </w:p>
        </w:tc>
      </w:tr>
      <w:tr w14:paraId="401E04D5"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C3472C" w14:paraId="47DF0213" w14:textId="02B93567">
            <w:pPr>
              <w:rPr>
                <w:color w:val="000000"/>
              </w:rPr>
            </w:pPr>
            <w:r w:rsidRPr="00C82F37">
              <w:rPr>
                <w:color w:val="000000"/>
              </w:rPr>
              <w:t>Concept Pa</w:t>
            </w:r>
            <w:r w:rsidRPr="00C82F37" w:rsidR="00215C43">
              <w:rPr>
                <w:color w:val="000000"/>
              </w:rPr>
              <w:t>p</w:t>
            </w:r>
            <w:r w:rsidRPr="00C82F37">
              <w:rPr>
                <w:color w:val="000000"/>
              </w:rPr>
              <w:t>er- Budget Overview</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515F5B5B" w14:textId="25BA1086">
            <w:pPr>
              <w:jc w:val="center"/>
              <w:rPr>
                <w:color w:val="000000"/>
              </w:rPr>
            </w:pPr>
            <w:r w:rsidRPr="00C82F37">
              <w:rPr>
                <w:color w:val="000000"/>
              </w:rPr>
              <w:t>40</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5240A4B3" w14:textId="586CF731">
            <w:pPr>
              <w:jc w:val="center"/>
              <w:rPr>
                <w:color w:val="000000"/>
              </w:rPr>
            </w:pPr>
            <w:r w:rsidRPr="00C82F37">
              <w:rPr>
                <w:color w:val="000000"/>
              </w:rPr>
              <w:t>6</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14FB3D6C" w14:textId="6753EF69">
            <w:pPr>
              <w:jc w:val="center"/>
              <w:rPr>
                <w:color w:val="000000"/>
              </w:rPr>
            </w:pPr>
            <w:r w:rsidRPr="00C82F37">
              <w:rPr>
                <w:color w:val="000000"/>
              </w:rPr>
              <w:t>240</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05701C46" w14:textId="125DF485">
            <w:pPr>
              <w:jc w:val="center"/>
              <w:rPr>
                <w:bCs/>
                <w:color w:val="000000"/>
              </w:rPr>
            </w:pPr>
            <w:r w:rsidRPr="00C82F37">
              <w:rPr>
                <w:bCs/>
                <w:color w:val="000000"/>
              </w:rPr>
              <w:t>1</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38F95A35" w14:textId="397A492A">
            <w:pPr>
              <w:jc w:val="center"/>
              <w:rPr>
                <w:bCs/>
                <w:color w:val="000000"/>
              </w:rPr>
            </w:pPr>
            <w:r w:rsidRPr="00C82F37">
              <w:rPr>
                <w:bCs/>
                <w:color w:val="000000"/>
              </w:rPr>
              <w:t>240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5106869C" w14:textId="757EB540">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0266E2F8" w14:textId="2355A89A">
            <w:pPr>
              <w:jc w:val="center"/>
              <w:rPr>
                <w:bCs/>
                <w:color w:val="000000"/>
              </w:rPr>
            </w:pPr>
            <w:r w:rsidRPr="00C82F37">
              <w:rPr>
                <w:bCs/>
                <w:color w:val="000000"/>
              </w:rPr>
              <w:t>$</w:t>
            </w:r>
            <w:r w:rsidRPr="00C82F37" w:rsidR="00513A16">
              <w:rPr>
                <w:bCs/>
                <w:color w:val="000000"/>
              </w:rPr>
              <w:t>14,400</w:t>
            </w:r>
          </w:p>
        </w:tc>
      </w:tr>
      <w:tr w14:paraId="46067CCB"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C3472C" w14:paraId="6949A681" w14:textId="67130C8B">
            <w:pPr>
              <w:rPr>
                <w:color w:val="000000"/>
              </w:rPr>
            </w:pPr>
            <w:r w:rsidRPr="00C82F37">
              <w:rPr>
                <w:color w:val="000000"/>
              </w:rPr>
              <w:t>Concept Paper</w:t>
            </w:r>
            <w:r w:rsidRPr="00C82F37" w:rsidR="00742B42">
              <w:rPr>
                <w:color w:val="000000"/>
              </w:rPr>
              <w:t xml:space="preserve"> -</w:t>
            </w:r>
            <w:r w:rsidRPr="00C82F37" w:rsidR="008577B2">
              <w:rPr>
                <w:color w:val="000000"/>
              </w:rPr>
              <w:t>Commodity Table</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498589BD" w14:textId="41165942">
            <w:pPr>
              <w:jc w:val="center"/>
              <w:rPr>
                <w:color w:val="000000"/>
              </w:rPr>
            </w:pPr>
            <w:r w:rsidRPr="00C82F37">
              <w:rPr>
                <w:color w:val="000000"/>
              </w:rPr>
              <w:t>40</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23020090" w14:textId="1EDE67A0">
            <w:pPr>
              <w:jc w:val="center"/>
              <w:rPr>
                <w:color w:val="000000"/>
              </w:rPr>
            </w:pPr>
            <w:r w:rsidRPr="00C82F37">
              <w:rPr>
                <w:color w:val="000000"/>
              </w:rPr>
              <w:t>6</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1EDC532E" w14:textId="75003171">
            <w:pPr>
              <w:jc w:val="center"/>
              <w:rPr>
                <w:color w:val="000000"/>
              </w:rPr>
            </w:pPr>
            <w:r w:rsidRPr="00C82F37">
              <w:rPr>
                <w:color w:val="000000"/>
              </w:rPr>
              <w:t>240</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056FCE67" w14:textId="2831D558">
            <w:pPr>
              <w:jc w:val="center"/>
              <w:rPr>
                <w:bCs/>
                <w:color w:val="000000"/>
              </w:rPr>
            </w:pPr>
            <w:r w:rsidRPr="00C82F37">
              <w:rPr>
                <w:bCs/>
                <w:color w:val="000000"/>
              </w:rPr>
              <w:t>1</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2D4DEBDC" w14:textId="1AD249B1">
            <w:pPr>
              <w:jc w:val="center"/>
              <w:rPr>
                <w:bCs/>
                <w:color w:val="000000"/>
              </w:rPr>
            </w:pPr>
            <w:r w:rsidRPr="00C82F37">
              <w:rPr>
                <w:bCs/>
                <w:color w:val="000000"/>
              </w:rPr>
              <w:t>240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215E115E" w14:textId="43558627">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30CD10B3" w14:textId="1061D209">
            <w:pPr>
              <w:jc w:val="center"/>
              <w:rPr>
                <w:bCs/>
                <w:color w:val="000000"/>
              </w:rPr>
            </w:pPr>
            <w:r w:rsidRPr="00C82F37">
              <w:rPr>
                <w:bCs/>
                <w:color w:val="000000"/>
              </w:rPr>
              <w:t>$</w:t>
            </w:r>
            <w:r w:rsidRPr="00C82F37" w:rsidR="00513A16">
              <w:rPr>
                <w:bCs/>
                <w:color w:val="000000"/>
              </w:rPr>
              <w:t>14,400</w:t>
            </w:r>
          </w:p>
        </w:tc>
      </w:tr>
      <w:tr w14:paraId="37468A7B"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C3472C" w14:paraId="70E0ECA4" w14:textId="23546898">
            <w:pPr>
              <w:rPr>
                <w:color w:val="000000"/>
              </w:rPr>
            </w:pPr>
            <w:r w:rsidRPr="00C82F37">
              <w:rPr>
                <w:color w:val="000000"/>
              </w:rPr>
              <w:t>Concept Paper- Map of Proposed Target Areas</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7FE33A92" w14:textId="52A9BA03">
            <w:pPr>
              <w:jc w:val="center"/>
              <w:rPr>
                <w:color w:val="000000"/>
              </w:rPr>
            </w:pPr>
            <w:r w:rsidRPr="00C82F37">
              <w:rPr>
                <w:color w:val="000000"/>
              </w:rPr>
              <w:t>40</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4B4B01ED" w14:textId="270EF912">
            <w:pPr>
              <w:jc w:val="center"/>
              <w:rPr>
                <w:color w:val="000000"/>
              </w:rPr>
            </w:pPr>
            <w:r w:rsidRPr="00C82F37">
              <w:rPr>
                <w:color w:val="000000"/>
              </w:rPr>
              <w:t>6</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1795C9ED" w14:textId="2336E999">
            <w:pPr>
              <w:jc w:val="center"/>
              <w:rPr>
                <w:color w:val="000000"/>
              </w:rPr>
            </w:pPr>
            <w:r w:rsidRPr="00C82F37">
              <w:rPr>
                <w:color w:val="000000"/>
              </w:rPr>
              <w:t>240</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687040FE" w14:textId="13C368BB">
            <w:pPr>
              <w:jc w:val="center"/>
              <w:rPr>
                <w:bCs/>
                <w:color w:val="000000"/>
              </w:rPr>
            </w:pPr>
            <w:r w:rsidRPr="00C82F37">
              <w:rPr>
                <w:bCs/>
                <w:color w:val="000000"/>
              </w:rPr>
              <w:t>1</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357A3D72" w14:textId="4A959005">
            <w:pPr>
              <w:jc w:val="center"/>
              <w:rPr>
                <w:bCs/>
                <w:color w:val="000000"/>
              </w:rPr>
            </w:pPr>
            <w:r w:rsidRPr="00C82F37">
              <w:rPr>
                <w:bCs/>
                <w:color w:val="000000"/>
              </w:rPr>
              <w:t>240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2D940AD8" w14:textId="4308610E">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2370BE70" w14:textId="5FBB55FE">
            <w:pPr>
              <w:jc w:val="center"/>
              <w:rPr>
                <w:bCs/>
                <w:color w:val="000000"/>
              </w:rPr>
            </w:pPr>
            <w:r w:rsidRPr="00C82F37">
              <w:rPr>
                <w:bCs/>
                <w:color w:val="000000"/>
              </w:rPr>
              <w:t>$</w:t>
            </w:r>
            <w:r w:rsidRPr="00C82F37" w:rsidR="00AF1C71">
              <w:rPr>
                <w:bCs/>
                <w:color w:val="000000"/>
              </w:rPr>
              <w:t>14,400</w:t>
            </w:r>
          </w:p>
        </w:tc>
      </w:tr>
      <w:tr w14:paraId="396D4FB2"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C3472C" w14:paraId="4883F6C4" w14:textId="1F9770B3">
            <w:pPr>
              <w:rPr>
                <w:color w:val="000000"/>
              </w:rPr>
            </w:pPr>
            <w:r w:rsidRPr="00C82F37">
              <w:rPr>
                <w:color w:val="000000"/>
              </w:rPr>
              <w:t>Concept Paper- Past Performance</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099EA283" w14:textId="659CCE37">
            <w:pPr>
              <w:jc w:val="center"/>
              <w:rPr>
                <w:color w:val="000000"/>
              </w:rPr>
            </w:pPr>
            <w:r w:rsidRPr="00C82F37">
              <w:rPr>
                <w:color w:val="000000"/>
              </w:rPr>
              <w:t>40</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25CD1EE2" w14:textId="6358B974">
            <w:pPr>
              <w:jc w:val="center"/>
              <w:rPr>
                <w:color w:val="000000"/>
              </w:rPr>
            </w:pPr>
            <w:r w:rsidRPr="00C82F37">
              <w:rPr>
                <w:color w:val="000000"/>
              </w:rPr>
              <w:t>6</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49268CC8" w14:textId="5DCF8369">
            <w:pPr>
              <w:jc w:val="center"/>
              <w:rPr>
                <w:color w:val="000000"/>
              </w:rPr>
            </w:pPr>
            <w:r w:rsidRPr="00C82F37">
              <w:rPr>
                <w:color w:val="000000"/>
              </w:rPr>
              <w:t>240</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66F3B5D6" w14:textId="30DEE231">
            <w:pPr>
              <w:jc w:val="center"/>
              <w:rPr>
                <w:bCs/>
                <w:color w:val="000000"/>
              </w:rPr>
            </w:pPr>
            <w:r w:rsidRPr="00C82F37">
              <w:rPr>
                <w:bCs/>
                <w:color w:val="000000"/>
              </w:rPr>
              <w:t>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2E93C323" w14:textId="7198415F">
            <w:pPr>
              <w:jc w:val="center"/>
              <w:rPr>
                <w:bCs/>
                <w:color w:val="000000"/>
              </w:rPr>
            </w:pPr>
            <w:r w:rsidRPr="00C82F37">
              <w:rPr>
                <w:bCs/>
                <w:color w:val="000000"/>
              </w:rPr>
              <w:t>960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75B1DADF" w14:textId="33803C97">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43268FF4" w14:textId="7910D5F7">
            <w:pPr>
              <w:jc w:val="center"/>
              <w:rPr>
                <w:bCs/>
                <w:color w:val="000000"/>
              </w:rPr>
            </w:pPr>
            <w:r w:rsidRPr="00C82F37">
              <w:rPr>
                <w:bCs/>
                <w:color w:val="000000"/>
              </w:rPr>
              <w:t>$</w:t>
            </w:r>
            <w:r w:rsidRPr="00C82F37" w:rsidR="00AF1C71">
              <w:rPr>
                <w:bCs/>
                <w:color w:val="000000"/>
              </w:rPr>
              <w:t>57,600</w:t>
            </w:r>
          </w:p>
        </w:tc>
      </w:tr>
      <w:tr w14:paraId="6EBC22CC"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C3472C" w14:paraId="47590041" w14:textId="63BF9C2E">
            <w:pPr>
              <w:rPr>
                <w:color w:val="000000"/>
              </w:rPr>
            </w:pPr>
            <w:r w:rsidRPr="00C82F37">
              <w:rPr>
                <w:color w:val="000000"/>
              </w:rPr>
              <w:t>SF-424 (4040-0004)</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3C6B8997" w14:textId="005D40FE">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048A46BE" w14:textId="149301BB">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47C8952E" w14:textId="58550818">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750FDB5A" w14:textId="15ED59B2">
            <w:pPr>
              <w:jc w:val="center"/>
              <w:rPr>
                <w:bCs/>
                <w:color w:val="000000"/>
              </w:rPr>
            </w:pPr>
            <w:r w:rsidRPr="00C82F37">
              <w:rPr>
                <w:bCs/>
                <w:color w:val="000000"/>
              </w:rPr>
              <w:t>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7C5EFD22" w14:textId="4D96C9F8">
            <w:pPr>
              <w:jc w:val="center"/>
              <w:rPr>
                <w:bCs/>
                <w:color w:val="000000"/>
              </w:rPr>
            </w:pPr>
            <w:r w:rsidRPr="00C82F37">
              <w:rPr>
                <w:bCs/>
                <w:color w:val="000000"/>
              </w:rPr>
              <w:t>168</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C032FD" w:rsidRPr="00C82F37" w:rsidP="00390CCE" w14:paraId="632201DA" w14:textId="59A132EA">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C032FD" w:rsidRPr="00C82F37" w:rsidP="00390CCE" w14:paraId="2AADF5D1" w14:textId="2CCF13CD">
            <w:pPr>
              <w:jc w:val="center"/>
              <w:rPr>
                <w:bCs/>
                <w:color w:val="000000"/>
              </w:rPr>
            </w:pPr>
            <w:r w:rsidRPr="00C82F37">
              <w:rPr>
                <w:bCs/>
                <w:color w:val="000000"/>
              </w:rPr>
              <w:t>$</w:t>
            </w:r>
            <w:r w:rsidRPr="00C82F37" w:rsidR="00AF1C71">
              <w:rPr>
                <w:bCs/>
                <w:color w:val="000000"/>
              </w:rPr>
              <w:t>10</w:t>
            </w:r>
            <w:r w:rsidRPr="00C82F37" w:rsidR="000D07FB">
              <w:rPr>
                <w:bCs/>
                <w:color w:val="000000"/>
              </w:rPr>
              <w:t>,080</w:t>
            </w:r>
          </w:p>
        </w:tc>
      </w:tr>
      <w:tr w14:paraId="0695B787"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C3472C" w14:paraId="319E4F1E" w14:textId="2163C3C1">
            <w:r w:rsidRPr="00C82F37">
              <w:rPr>
                <w:color w:val="000000"/>
              </w:rPr>
              <w:t>Full Application</w:t>
            </w:r>
            <w:r w:rsidRPr="00C82F37" w:rsidR="00C6196E">
              <w:rPr>
                <w:color w:val="000000"/>
              </w:rPr>
              <w:t>- Expanded</w:t>
            </w:r>
            <w:r w:rsidRPr="00C82F37" w:rsidR="00A51373">
              <w:rPr>
                <w:color w:val="000000"/>
              </w:rPr>
              <w:t xml:space="preserve"> Technical Narrative</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390CCE" w14:paraId="214E0838" w14:textId="7DEECC5F">
            <w:pPr>
              <w:jc w:val="cente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390CCE" w14:paraId="499E0969" w14:textId="6C087E56">
            <w:pPr>
              <w:jc w:val="center"/>
            </w:pPr>
            <w:r w:rsidRPr="00C82F37">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54242D" w:rsidRPr="00C82F37" w:rsidP="00390CCE" w14:paraId="4EDBDC68" w14:textId="1CE38CF9">
            <w:pPr>
              <w:jc w:val="cente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390CCE" w14:paraId="63A364C2" w14:textId="1F3757BF">
            <w:pPr>
              <w:jc w:val="center"/>
              <w:rPr>
                <w:bCs/>
              </w:rPr>
            </w:pPr>
            <w:r w:rsidRPr="00C82F37">
              <w:rPr>
                <w:bCs/>
                <w:color w:val="000000"/>
              </w:rPr>
              <w:t>10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54242D" w:rsidRPr="00C82F37" w:rsidP="00390CCE" w14:paraId="0E5D64A9" w14:textId="292DFDAD">
            <w:pPr>
              <w:jc w:val="center"/>
              <w:rPr>
                <w:bCs/>
              </w:rPr>
            </w:pPr>
            <w:r w:rsidRPr="00C82F37">
              <w:rPr>
                <w:bCs/>
                <w:color w:val="000000"/>
              </w:rPr>
              <w:t>420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54242D" w:rsidRPr="00C82F37" w:rsidP="00390CCE" w14:paraId="2FEB5660" w14:textId="560A4776">
            <w:pPr>
              <w:jc w:val="center"/>
              <w:rPr>
                <w:bCs/>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54242D" w:rsidRPr="00C82F37" w:rsidP="00390CCE" w14:paraId="725D7671" w14:textId="64698DAB">
            <w:pPr>
              <w:jc w:val="center"/>
              <w:rPr>
                <w:bCs/>
              </w:rPr>
            </w:pPr>
            <w:r w:rsidRPr="00C82F37">
              <w:rPr>
                <w:bCs/>
                <w:color w:val="000000"/>
              </w:rPr>
              <w:t>$</w:t>
            </w:r>
            <w:r w:rsidRPr="00C82F37" w:rsidR="006963CA">
              <w:rPr>
                <w:bCs/>
                <w:color w:val="000000"/>
              </w:rPr>
              <w:t>25,200</w:t>
            </w:r>
          </w:p>
        </w:tc>
      </w:tr>
      <w:tr w14:paraId="61ABD585"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C3472C" w14:paraId="0EC6B9D1" w14:textId="112E2838">
            <w:pPr>
              <w:rPr>
                <w:color w:val="000000"/>
              </w:rPr>
            </w:pPr>
            <w:r w:rsidRPr="00C82F37">
              <w:rPr>
                <w:color w:val="000000"/>
              </w:rPr>
              <w:t>Full Application</w:t>
            </w:r>
            <w:r w:rsidRPr="00C82F37" w:rsidR="000225D9">
              <w:rPr>
                <w:color w:val="000000"/>
              </w:rPr>
              <w:t>- Organizational Capacity and Staffing Narra</w:t>
            </w:r>
            <w:r w:rsidRPr="00C82F37" w:rsidR="00FE6281">
              <w:rPr>
                <w:color w:val="000000"/>
              </w:rPr>
              <w:t>tive</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390CCE" w14:paraId="78D352FA" w14:textId="6FF2D622">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390CCE" w14:paraId="5E2328AB" w14:textId="520DB908">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827AF3" w:rsidRPr="00C82F37" w:rsidP="00390CCE" w14:paraId="05DC1F09" w14:textId="5C5A3ADB">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390CCE" w14:paraId="689F59DC" w14:textId="406CBF53">
            <w:pPr>
              <w:jc w:val="center"/>
              <w:rPr>
                <w:bCs/>
                <w:color w:val="000000"/>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827AF3" w:rsidRPr="00C82F37" w:rsidP="00390CCE" w14:paraId="4447329A" w14:textId="26F4A3B4">
            <w:pPr>
              <w:jc w:val="center"/>
              <w:rPr>
                <w:bCs/>
                <w:color w:val="000000"/>
              </w:rPr>
            </w:pPr>
            <w:r w:rsidRPr="00C82F37">
              <w:rPr>
                <w:bCs/>
                <w:color w:val="000000"/>
              </w:rPr>
              <w:t>84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827AF3" w:rsidRPr="00C82F37" w:rsidP="00390CCE" w14:paraId="7A6D0413" w14:textId="182B0E7B">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827AF3" w:rsidRPr="00C82F37" w:rsidP="00390CCE" w14:paraId="43424DB4" w14:textId="1238EDFC">
            <w:pPr>
              <w:jc w:val="center"/>
              <w:rPr>
                <w:bCs/>
                <w:color w:val="000000"/>
              </w:rPr>
            </w:pPr>
            <w:r w:rsidRPr="00C82F37">
              <w:rPr>
                <w:bCs/>
                <w:color w:val="000000"/>
              </w:rPr>
              <w:t>$</w:t>
            </w:r>
            <w:r w:rsidRPr="00C82F37" w:rsidR="00030CFF">
              <w:rPr>
                <w:bCs/>
                <w:color w:val="000000"/>
              </w:rPr>
              <w:t>5,040</w:t>
            </w:r>
          </w:p>
        </w:tc>
      </w:tr>
      <w:tr w14:paraId="7AC8501F"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C3472C" w14:paraId="07E5678C" w14:textId="7BB21148">
            <w:pPr>
              <w:rPr>
                <w:color w:val="000000"/>
              </w:rPr>
            </w:pPr>
            <w:r w:rsidRPr="00C82F37">
              <w:rPr>
                <w:color w:val="000000"/>
              </w:rPr>
              <w:t>Full Application- Organization Chart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390CCE" w14:paraId="06C2148B" w14:textId="0D6324ED">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390CCE" w14:paraId="5E9AD230" w14:textId="45E65B69">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FE04E7" w:rsidRPr="00C82F37" w:rsidP="00390CCE" w14:paraId="747E7664" w14:textId="2BC9F8C9">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390CCE" w14:paraId="3290DD4E" w14:textId="2D0E9BDD">
            <w:pPr>
              <w:jc w:val="center"/>
              <w:rPr>
                <w:bCs/>
                <w:color w:val="000000"/>
              </w:rPr>
            </w:pPr>
            <w:r w:rsidRPr="00C82F37">
              <w:rPr>
                <w:bCs/>
                <w:color w:val="000000"/>
              </w:rPr>
              <w:t>1</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FE04E7" w:rsidRPr="00C82F37" w:rsidP="00390CCE" w14:paraId="7A86C04A" w14:textId="247E336C">
            <w:pPr>
              <w:jc w:val="center"/>
              <w:rPr>
                <w:bCs/>
                <w:color w:val="000000"/>
              </w:rPr>
            </w:pPr>
            <w:r w:rsidRPr="00C82F37">
              <w:rPr>
                <w:bCs/>
                <w:color w:val="000000"/>
              </w:rPr>
              <w:t>42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FE04E7" w:rsidRPr="00C82F37" w:rsidP="00390CCE" w14:paraId="1E8BD79D" w14:textId="077E9687">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390CCE" w14:paraId="75DB57E8" w14:textId="18876A50">
            <w:pPr>
              <w:jc w:val="center"/>
              <w:rPr>
                <w:bCs/>
                <w:color w:val="000000"/>
              </w:rPr>
            </w:pPr>
            <w:r w:rsidRPr="00C82F37">
              <w:rPr>
                <w:bCs/>
                <w:color w:val="000000"/>
              </w:rPr>
              <w:t>$</w:t>
            </w:r>
            <w:r w:rsidRPr="00C82F37" w:rsidR="005223DC">
              <w:rPr>
                <w:bCs/>
                <w:color w:val="000000"/>
              </w:rPr>
              <w:t>2,520</w:t>
            </w:r>
          </w:p>
        </w:tc>
      </w:tr>
      <w:tr w14:paraId="7A8D07DC"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C3472C" w14:paraId="225FFD6E" w14:textId="6096A6EA">
            <w:pPr>
              <w:rPr>
                <w:color w:val="000000"/>
              </w:rPr>
            </w:pPr>
            <w:r w:rsidRPr="00C82F37">
              <w:rPr>
                <w:color w:val="000000"/>
              </w:rPr>
              <w:t>Full</w:t>
            </w:r>
            <w:r w:rsidRPr="00C82F37" w:rsidR="009F0CA9">
              <w:rPr>
                <w:color w:val="000000"/>
              </w:rPr>
              <w:t xml:space="preserve"> Application</w:t>
            </w:r>
            <w:r w:rsidRPr="00C82F37" w:rsidR="00D000FD">
              <w:rPr>
                <w:color w:val="000000"/>
              </w:rPr>
              <w:t>- In- C</w:t>
            </w:r>
            <w:r w:rsidRPr="00C82F37" w:rsidR="00FE2FB2">
              <w:rPr>
                <w:color w:val="000000"/>
              </w:rPr>
              <w:t>ountry Registration</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390CCE" w14:paraId="578A282C" w14:textId="314DAE0D">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390CCE" w14:paraId="6A340E34" w14:textId="0C1AF993">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FE04E7" w:rsidRPr="00C82F37" w:rsidP="00390CCE" w14:paraId="6A11C225" w14:textId="559D6C03">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390CCE" w14:paraId="4651FCCD" w14:textId="1E063BC2">
            <w:pPr>
              <w:jc w:val="center"/>
              <w:rPr>
                <w:bCs/>
                <w:color w:val="000000"/>
              </w:rPr>
            </w:pPr>
            <w:r w:rsidRPr="00C82F37">
              <w:rPr>
                <w:bCs/>
                <w:color w:val="000000"/>
              </w:rPr>
              <w:t>1</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FE04E7" w:rsidRPr="00C82F37" w:rsidP="00390CCE" w14:paraId="525C2BDF" w14:textId="702F39E5">
            <w:pPr>
              <w:jc w:val="center"/>
              <w:rPr>
                <w:bCs/>
                <w:color w:val="000000"/>
              </w:rPr>
            </w:pPr>
            <w:r w:rsidRPr="00C82F37">
              <w:rPr>
                <w:bCs/>
                <w:color w:val="000000"/>
              </w:rPr>
              <w:t>42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FE04E7" w:rsidRPr="00C82F37" w:rsidP="00390CCE" w14:paraId="350BFD54" w14:textId="502DBB46">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E04E7" w:rsidRPr="00C82F37" w:rsidP="00390CCE" w14:paraId="280247E6" w14:textId="5ECCFDC7">
            <w:pPr>
              <w:jc w:val="center"/>
              <w:rPr>
                <w:bCs/>
                <w:color w:val="000000"/>
              </w:rPr>
            </w:pPr>
            <w:r w:rsidRPr="00C82F37">
              <w:rPr>
                <w:bCs/>
                <w:color w:val="000000"/>
              </w:rPr>
              <w:t>$</w:t>
            </w:r>
            <w:r w:rsidRPr="00C82F37" w:rsidR="00A51B55">
              <w:rPr>
                <w:bCs/>
                <w:color w:val="000000"/>
              </w:rPr>
              <w:t>2,520</w:t>
            </w:r>
          </w:p>
        </w:tc>
      </w:tr>
      <w:tr w14:paraId="6237D733"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6DB74FCD" w14:textId="1F381AAF">
            <w:pPr>
              <w:rPr>
                <w:color w:val="000000"/>
              </w:rPr>
            </w:pPr>
            <w:r w:rsidRPr="00C82F37">
              <w:rPr>
                <w:color w:val="000000"/>
              </w:rPr>
              <w:t>Full Application-Most Recent Single Audit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C7D6B74" w14:textId="74135695">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28FFDE8" w14:textId="46BDB386">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490C9309" w14:textId="0177BEFB">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02718D60" w14:textId="7930913C">
            <w:pPr>
              <w:jc w:val="center"/>
              <w:rPr>
                <w:bCs/>
                <w:color w:val="000000"/>
              </w:rPr>
            </w:pPr>
            <w:r w:rsidRPr="00C82F37">
              <w:rPr>
                <w:bCs/>
                <w:color w:val="000000"/>
              </w:rPr>
              <w:t>5</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59494BD4" w14:textId="574091BF">
            <w:pPr>
              <w:jc w:val="center"/>
              <w:rPr>
                <w:bCs/>
                <w:color w:val="000000"/>
              </w:rPr>
            </w:pPr>
            <w:r w:rsidRPr="00C82F37">
              <w:rPr>
                <w:bCs/>
                <w:color w:val="000000"/>
              </w:rPr>
              <w:t>210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6BEEE772" w14:textId="05763DE1">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4731F2AE" w14:textId="002E2A77">
            <w:pPr>
              <w:jc w:val="center"/>
              <w:rPr>
                <w:bCs/>
                <w:color w:val="000000"/>
              </w:rPr>
            </w:pPr>
            <w:r w:rsidRPr="00C82F37">
              <w:rPr>
                <w:bCs/>
                <w:color w:val="000000"/>
              </w:rPr>
              <w:t>$12,600</w:t>
            </w:r>
          </w:p>
        </w:tc>
      </w:tr>
      <w:tr w14:paraId="26DA0E83"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7D58C7CF" w14:textId="4E321F6F">
            <w:pPr>
              <w:rPr>
                <w:color w:val="000000"/>
              </w:rPr>
            </w:pPr>
            <w:r w:rsidRPr="00C82F37">
              <w:t>Negotiated Indirect Cost Rate Agreement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51F63F3E" w14:textId="27451A7A">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EE50EDA" w14:textId="21157ECF">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6477BF86" w14:textId="50AE7F6C">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0FB5B1C" w14:textId="16E14335">
            <w:pPr>
              <w:jc w:val="center"/>
              <w:rPr>
                <w:bCs/>
                <w:color w:val="000000"/>
              </w:rPr>
            </w:pPr>
            <w:r w:rsidRPr="00C82F37">
              <w:rPr>
                <w:bCs/>
                <w:color w:val="000000"/>
              </w:rPr>
              <w:t>1</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25E31C70" w14:textId="44A862DB">
            <w:pPr>
              <w:jc w:val="center"/>
              <w:rPr>
                <w:bCs/>
                <w:color w:val="000000"/>
              </w:rPr>
            </w:pPr>
            <w:r w:rsidRPr="00C82F37">
              <w:rPr>
                <w:bCs/>
                <w:color w:val="000000"/>
              </w:rPr>
              <w:t>42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14C6B14F" w14:textId="6D4D7510">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58CD527" w14:textId="77777777">
            <w:pPr>
              <w:jc w:val="center"/>
              <w:rPr>
                <w:bCs/>
                <w:color w:val="000000"/>
              </w:rPr>
            </w:pPr>
          </w:p>
        </w:tc>
      </w:tr>
      <w:tr w14:paraId="11518A15"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492B39A2" w14:textId="6B1660E2">
            <w:pPr>
              <w:rPr>
                <w:color w:val="000000"/>
              </w:rPr>
            </w:pPr>
            <w:r w:rsidRPr="00C82F37">
              <w:rPr>
                <w:color w:val="000000"/>
              </w:rPr>
              <w:t>Full Application- Sub- Recipient Information</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1A4ED77E" w14:textId="1B026550">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5DADB5DE" w14:textId="45F57625">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6C26EF38" w14:textId="60CCD213">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CB434ED" w14:textId="061FD20E">
            <w:pPr>
              <w:jc w:val="center"/>
              <w:rPr>
                <w:bCs/>
                <w:color w:val="000000"/>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185F2C0F" w14:textId="0DCA06C2">
            <w:pPr>
              <w:jc w:val="center"/>
              <w:rPr>
                <w:bCs/>
                <w:color w:val="000000"/>
              </w:rPr>
            </w:pPr>
            <w:r w:rsidRPr="00C82F37">
              <w:rPr>
                <w:bCs/>
                <w:color w:val="000000"/>
              </w:rPr>
              <w:t>84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162A0BA0" w14:textId="2430A53A">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60CBA3C" w14:textId="1A71EDA6">
            <w:pPr>
              <w:jc w:val="center"/>
              <w:rPr>
                <w:bCs/>
                <w:color w:val="000000"/>
              </w:rPr>
            </w:pPr>
            <w:r w:rsidRPr="00C82F37">
              <w:rPr>
                <w:bCs/>
                <w:color w:val="000000"/>
              </w:rPr>
              <w:t>$5,040</w:t>
            </w:r>
          </w:p>
        </w:tc>
      </w:tr>
      <w:tr w14:paraId="20DBFE38"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tcPr>
          <w:p w:rsidR="00E66FEA" w:rsidRPr="00C82F37" w:rsidP="00C3472C" w14:paraId="48263315" w14:textId="33298967">
            <w:pPr>
              <w:rPr>
                <w:color w:val="000000"/>
              </w:rPr>
            </w:pPr>
            <w:r w:rsidRPr="00C82F37">
              <w:t>Full Application – Indicator Table</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66FEA" w:rsidRPr="00C82F37" w:rsidP="00390CCE" w14:paraId="7C828B43" w14:textId="5090FDFC">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66FEA" w:rsidRPr="00C82F37" w:rsidP="00390CCE" w14:paraId="372572FD" w14:textId="656C97EB">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E66FEA" w:rsidRPr="00C82F37" w:rsidP="00390CCE" w14:paraId="32B9323F" w14:textId="120CF761">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66FEA" w:rsidRPr="00C82F37" w:rsidP="00390CCE" w14:paraId="05C968AB" w14:textId="362EF5D4">
            <w:pPr>
              <w:jc w:val="center"/>
              <w:rPr>
                <w:bCs/>
                <w:color w:val="000000"/>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E66FEA" w:rsidRPr="00C82F37" w:rsidP="00390CCE" w14:paraId="1AC10A11" w14:textId="30E2B3DD">
            <w:pPr>
              <w:jc w:val="center"/>
              <w:rPr>
                <w:bCs/>
                <w:color w:val="000000"/>
              </w:rPr>
            </w:pPr>
            <w:r w:rsidRPr="00C82F37">
              <w:rPr>
                <w:bCs/>
                <w:color w:val="000000"/>
              </w:rPr>
              <w:t>84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E66FEA" w:rsidRPr="00C82F37" w:rsidP="00390CCE" w14:paraId="7AABEC83" w14:textId="18C8F6AC">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66FEA" w:rsidRPr="00C82F37" w:rsidP="00390CCE" w14:paraId="309D6297" w14:textId="70ABEDE9">
            <w:pPr>
              <w:jc w:val="center"/>
              <w:rPr>
                <w:bCs/>
                <w:color w:val="000000"/>
              </w:rPr>
            </w:pPr>
            <w:r w:rsidRPr="00C82F37">
              <w:rPr>
                <w:bCs/>
                <w:color w:val="000000"/>
              </w:rPr>
              <w:t>$5,040</w:t>
            </w:r>
          </w:p>
        </w:tc>
      </w:tr>
      <w:tr w14:paraId="3AB31420"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tcPr>
          <w:p w:rsidR="00E66FEA" w:rsidRPr="00C82F37" w:rsidP="00C3472C" w14:paraId="4ABA6A70" w14:textId="5B890B69">
            <w:pPr>
              <w:rPr>
                <w:color w:val="000000"/>
              </w:rPr>
            </w:pPr>
            <w:r w:rsidRPr="00C82F37">
              <w:t>Results Framework</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66FEA" w:rsidRPr="00C82F37" w:rsidP="00390CCE" w14:paraId="6C9223B3" w14:textId="167AF206">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66FEA" w:rsidRPr="00C82F37" w:rsidP="00390CCE" w14:paraId="3D708223" w14:textId="05A382FC">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E66FEA" w:rsidRPr="00C82F37" w:rsidP="00390CCE" w14:paraId="203D5926" w14:textId="6CE4B6DD">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66FEA" w:rsidRPr="00C82F37" w:rsidP="00390CCE" w14:paraId="6C91D7E0" w14:textId="42999657">
            <w:pPr>
              <w:jc w:val="center"/>
              <w:rPr>
                <w:bCs/>
                <w:color w:val="000000"/>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E66FEA" w:rsidRPr="00C82F37" w:rsidP="00390CCE" w14:paraId="32139ABF" w14:textId="0ED30426">
            <w:pPr>
              <w:jc w:val="center"/>
              <w:rPr>
                <w:bCs/>
                <w:color w:val="000000"/>
              </w:rPr>
            </w:pPr>
            <w:r w:rsidRPr="00C82F37">
              <w:rPr>
                <w:bCs/>
                <w:color w:val="000000"/>
              </w:rPr>
              <w:t>84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E66FEA" w:rsidRPr="00C82F37" w:rsidP="00390CCE" w14:paraId="35245A4B" w14:textId="185D4EB0">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E66FEA" w:rsidRPr="00C82F37" w:rsidP="00390CCE" w14:paraId="4EA8BEF8" w14:textId="4EA0818A">
            <w:pPr>
              <w:jc w:val="center"/>
              <w:rPr>
                <w:bCs/>
                <w:color w:val="000000"/>
              </w:rPr>
            </w:pPr>
            <w:r w:rsidRPr="00C82F37">
              <w:rPr>
                <w:bCs/>
                <w:color w:val="000000"/>
              </w:rPr>
              <w:t>$5,040</w:t>
            </w:r>
          </w:p>
        </w:tc>
      </w:tr>
      <w:tr w14:paraId="7B0F8223"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tcPr>
          <w:p w:rsidR="003B566D" w:rsidRPr="00C82F37" w:rsidP="00C3472C" w14:paraId="22228B6E" w14:textId="33879090">
            <w:pPr>
              <w:rPr>
                <w:color w:val="000000"/>
              </w:rPr>
            </w:pPr>
            <w:r w:rsidRPr="00C82F37">
              <w:t>Monitoring and Evaluation Brief (3 pages)</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24BC358" w14:textId="1D483AC4">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4F91CC47" w14:textId="77033C0E">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27569A4F" w14:textId="5223D088">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406A8C5C" w14:textId="192956A8">
            <w:pPr>
              <w:jc w:val="center"/>
              <w:rPr>
                <w:bCs/>
                <w:color w:val="000000"/>
              </w:rPr>
            </w:pPr>
            <w:r w:rsidRPr="00C82F37">
              <w:rPr>
                <w:bCs/>
                <w:color w:val="000000"/>
              </w:rPr>
              <w:t>5</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52978016" w14:textId="54CEF23C">
            <w:pPr>
              <w:jc w:val="center"/>
              <w:rPr>
                <w:bCs/>
                <w:color w:val="000000"/>
              </w:rPr>
            </w:pPr>
            <w:r w:rsidRPr="00C82F37">
              <w:rPr>
                <w:bCs/>
                <w:color w:val="000000"/>
              </w:rPr>
              <w:t>210</w:t>
            </w:r>
          </w:p>
        </w:tc>
        <w:tc>
          <w:tcPr>
            <w:tcW w:w="1402" w:type="dxa"/>
            <w:tcBorders>
              <w:top w:val="single" w:sz="4" w:space="0" w:color="000000" w:themeColor="text1"/>
              <w:left w:val="single" w:sz="4" w:space="0" w:color="auto"/>
              <w:bottom w:val="single" w:sz="4" w:space="0" w:color="000000" w:themeColor="text1"/>
              <w:right w:val="single" w:sz="4" w:space="0" w:color="auto"/>
            </w:tcBorders>
          </w:tcPr>
          <w:p w:rsidR="003B566D" w:rsidRPr="00C82F37" w:rsidP="00390CCE" w14:paraId="19199D98" w14:textId="0DAFFE5D">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06BF7C48" w14:textId="5D02BCCF">
            <w:pPr>
              <w:jc w:val="center"/>
              <w:rPr>
                <w:bCs/>
                <w:color w:val="000000"/>
              </w:rPr>
            </w:pPr>
            <w:r w:rsidRPr="00C82F37">
              <w:rPr>
                <w:bCs/>
                <w:color w:val="000000"/>
              </w:rPr>
              <w:t>$12,600</w:t>
            </w:r>
          </w:p>
        </w:tc>
      </w:tr>
      <w:tr w14:paraId="3F21B666"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7F18A6F9" w14:textId="03671267">
            <w:pPr>
              <w:rPr>
                <w:color w:val="000000"/>
              </w:rPr>
            </w:pPr>
            <w:r w:rsidRPr="00C82F37">
              <w:rPr>
                <w:color w:val="000000"/>
              </w:rPr>
              <w:t>Full Application- Commodity Table</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FCA882E" w14:textId="2FE40EB3">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47D731F0" w14:textId="5B14BED2">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25A3AD50" w14:textId="5961599A">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133CA9D6" w14:textId="1FB6AA33">
            <w:pPr>
              <w:jc w:val="center"/>
              <w:rPr>
                <w:bCs/>
                <w:color w:val="000000"/>
              </w:rPr>
            </w:pPr>
            <w:r w:rsidRPr="00C82F37">
              <w:rPr>
                <w:bCs/>
                <w:color w:val="000000"/>
              </w:rPr>
              <w:t>1</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194C2D11" w14:textId="3DAC1ACA">
            <w:pPr>
              <w:jc w:val="center"/>
              <w:rPr>
                <w:bCs/>
                <w:color w:val="000000"/>
              </w:rPr>
            </w:pPr>
            <w:r w:rsidRPr="00C82F37">
              <w:rPr>
                <w:bCs/>
                <w:color w:val="000000"/>
              </w:rPr>
              <w:t>42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1A69B31B" w14:textId="793F564B">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408C2B0" w14:textId="0E8C98AE">
            <w:pPr>
              <w:jc w:val="center"/>
              <w:rPr>
                <w:bCs/>
                <w:color w:val="000000"/>
              </w:rPr>
            </w:pPr>
            <w:r w:rsidRPr="00C82F37">
              <w:rPr>
                <w:bCs/>
                <w:color w:val="000000"/>
              </w:rPr>
              <w:t>$2,520</w:t>
            </w:r>
          </w:p>
        </w:tc>
      </w:tr>
      <w:tr w14:paraId="3A776058"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65940A42" w14:textId="2035F7A9">
            <w:pPr>
              <w:rPr>
                <w:color w:val="000000"/>
              </w:rPr>
            </w:pPr>
            <w:r w:rsidRPr="00C82F37">
              <w:rPr>
                <w:color w:val="000000"/>
              </w:rPr>
              <w:t>Full Application- Commodity Management Plan</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7B5A6A27" w14:textId="45E9574E">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56A754C0" w14:textId="23C71D16">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6C6B29E1" w14:textId="134D8B6E">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6329EA9" w14:textId="42CA0C8C">
            <w:pPr>
              <w:jc w:val="center"/>
              <w:rPr>
                <w:bCs/>
                <w:color w:val="000000"/>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3EFDB866" w14:textId="5C503FAF">
            <w:pPr>
              <w:jc w:val="center"/>
              <w:rPr>
                <w:bCs/>
                <w:color w:val="000000"/>
              </w:rPr>
            </w:pPr>
            <w:r w:rsidRPr="00C82F37">
              <w:rPr>
                <w:bCs/>
                <w:color w:val="000000"/>
              </w:rPr>
              <w:t>84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2697F653" w14:textId="0DDE6C3E">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ED19CC1" w14:textId="0DA7FAD6">
            <w:pPr>
              <w:jc w:val="center"/>
              <w:rPr>
                <w:bCs/>
                <w:color w:val="000000"/>
              </w:rPr>
            </w:pPr>
            <w:r w:rsidRPr="00C82F37">
              <w:rPr>
                <w:bCs/>
                <w:color w:val="000000"/>
              </w:rPr>
              <w:t>$5,040</w:t>
            </w:r>
          </w:p>
        </w:tc>
      </w:tr>
      <w:tr w14:paraId="78FC8F8E"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26707C1B" w14:textId="41910D78">
            <w:pPr>
              <w:rPr>
                <w:color w:val="000000"/>
              </w:rPr>
            </w:pPr>
            <w:r w:rsidRPr="00C82F37">
              <w:rPr>
                <w:color w:val="000000"/>
              </w:rPr>
              <w:t>Full Application- Budget Summary</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4455E37C" w14:textId="31705EBF">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E04F76C" w14:textId="3EEF8C45">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0F94A8E1" w14:textId="3B18F22D">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551F6D85" w14:textId="004EAA8E">
            <w:pPr>
              <w:jc w:val="center"/>
              <w:rPr>
                <w:bCs/>
                <w:color w:val="000000"/>
              </w:rPr>
            </w:pPr>
            <w:r w:rsidRPr="00C82F37">
              <w:rPr>
                <w:bCs/>
                <w:color w:val="000000"/>
              </w:rPr>
              <w:t>1</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31B9607B" w14:textId="64F1AFA6">
            <w:pPr>
              <w:jc w:val="center"/>
              <w:rPr>
                <w:bCs/>
                <w:color w:val="000000"/>
              </w:rPr>
            </w:pPr>
            <w:r w:rsidRPr="00C82F37">
              <w:rPr>
                <w:bCs/>
                <w:color w:val="000000"/>
              </w:rPr>
              <w:t>42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2FB72E5E" w14:textId="28EB36B4">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17AA444" w14:textId="26EC57A3">
            <w:pPr>
              <w:jc w:val="center"/>
              <w:rPr>
                <w:bCs/>
                <w:color w:val="000000"/>
              </w:rPr>
            </w:pPr>
            <w:r w:rsidRPr="00C82F37">
              <w:rPr>
                <w:bCs/>
                <w:color w:val="000000"/>
              </w:rPr>
              <w:t>$2,520</w:t>
            </w:r>
          </w:p>
        </w:tc>
      </w:tr>
      <w:tr w14:paraId="159416E5"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34376801" w14:textId="61229793">
            <w:pPr>
              <w:rPr>
                <w:color w:val="000000"/>
              </w:rPr>
            </w:pPr>
            <w:r w:rsidRPr="00C82F37">
              <w:rPr>
                <w:color w:val="000000"/>
              </w:rPr>
              <w:t>Full Application- Budget Narrative</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4C9DAFA0" w14:textId="3499A67E">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58676EFB" w14:textId="0594EC9E">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13197591" w14:textId="43003B1A">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52C0021C" w14:textId="53EAD265">
            <w:pPr>
              <w:jc w:val="center"/>
              <w:rPr>
                <w:bCs/>
                <w:color w:val="000000"/>
              </w:rPr>
            </w:pPr>
            <w:r w:rsidRPr="00C82F37">
              <w:rPr>
                <w:bCs/>
                <w:color w:val="000000"/>
              </w:rPr>
              <w:t>10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2B1DBC1F" w14:textId="72963FC9">
            <w:pPr>
              <w:jc w:val="center"/>
              <w:rPr>
                <w:bCs/>
                <w:color w:val="000000"/>
              </w:rPr>
            </w:pPr>
            <w:r w:rsidRPr="00C82F37">
              <w:rPr>
                <w:bCs/>
                <w:color w:val="000000"/>
              </w:rPr>
              <w:t>420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2EC6C3D6" w14:textId="76E8D69D">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1A53A2AA" w14:textId="429B1B7F">
            <w:pPr>
              <w:jc w:val="center"/>
              <w:rPr>
                <w:bCs/>
                <w:color w:val="000000"/>
              </w:rPr>
            </w:pPr>
            <w:r w:rsidRPr="00C82F37">
              <w:rPr>
                <w:bCs/>
                <w:color w:val="000000"/>
              </w:rPr>
              <w:t>$25,200</w:t>
            </w:r>
          </w:p>
        </w:tc>
      </w:tr>
      <w:tr w14:paraId="10AF6F63"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tcPr>
          <w:p w:rsidR="003B566D" w:rsidRPr="00C82F37" w:rsidP="00C3472C" w14:paraId="07ED5133" w14:textId="0F09D126">
            <w:pPr>
              <w:rPr>
                <w:color w:val="000000"/>
              </w:rPr>
            </w:pPr>
            <w:r w:rsidRPr="00C82F37">
              <w:t>Full Application – Detailed Budget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3B566D" w:rsidRPr="00C82F37" w:rsidP="00390CCE" w14:paraId="3650D0B1" w14:textId="06A94AB7">
            <w:pPr>
              <w:jc w:val="center"/>
              <w:rPr>
                <w:color w:val="000000"/>
              </w:rPr>
            </w:pPr>
            <w:r w:rsidRPr="00C82F37">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tcPr>
          <w:p w:rsidR="003B566D" w:rsidRPr="00C82F37" w:rsidP="00390CCE" w14:paraId="5562F4DC" w14:textId="27A412E4">
            <w:pPr>
              <w:jc w:val="center"/>
              <w:rPr>
                <w:color w:val="000000"/>
              </w:rPr>
            </w:pPr>
            <w:r w:rsidRPr="00C82F37">
              <w:t>3</w:t>
            </w:r>
          </w:p>
        </w:tc>
        <w:tc>
          <w:tcPr>
            <w:tcW w:w="1182" w:type="dxa"/>
            <w:tcBorders>
              <w:top w:val="single" w:sz="4" w:space="0" w:color="000000" w:themeColor="text1"/>
              <w:left w:val="single" w:sz="4" w:space="0" w:color="auto"/>
              <w:bottom w:val="single" w:sz="4" w:space="0" w:color="000000" w:themeColor="text1"/>
              <w:right w:val="single" w:sz="4" w:space="0" w:color="auto"/>
            </w:tcBorders>
          </w:tcPr>
          <w:p w:rsidR="003B566D" w:rsidRPr="00C82F37" w:rsidP="00390CCE" w14:paraId="50587E9A" w14:textId="50861466">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tcPr>
          <w:p w:rsidR="003B566D" w:rsidRPr="00C82F37" w:rsidP="00390CCE" w14:paraId="6DFDBC40" w14:textId="30720769">
            <w:pPr>
              <w:jc w:val="center"/>
              <w:rPr>
                <w:bCs/>
                <w:color w:val="000000"/>
              </w:rPr>
            </w:pPr>
            <w:r w:rsidRPr="00C82F37">
              <w:t>3</w:t>
            </w:r>
          </w:p>
        </w:tc>
        <w:tc>
          <w:tcPr>
            <w:tcW w:w="1402" w:type="dxa"/>
            <w:tcBorders>
              <w:top w:val="single" w:sz="4" w:space="0" w:color="000000" w:themeColor="text1"/>
              <w:left w:val="single" w:sz="4" w:space="0" w:color="auto"/>
              <w:bottom w:val="single" w:sz="4" w:space="0" w:color="000000" w:themeColor="text1"/>
              <w:right w:val="single" w:sz="4" w:space="0" w:color="auto"/>
            </w:tcBorders>
          </w:tcPr>
          <w:p w:rsidR="003B566D" w:rsidRPr="00C82F37" w:rsidP="00390CCE" w14:paraId="3A2BC914" w14:textId="638BF8ED">
            <w:pPr>
              <w:jc w:val="center"/>
              <w:rPr>
                <w:bCs/>
                <w:color w:val="000000"/>
              </w:rPr>
            </w:pPr>
            <w:r w:rsidRPr="00C82F37">
              <w:rPr>
                <w:bCs/>
                <w:color w:val="000000"/>
              </w:rPr>
              <w:t>126</w:t>
            </w:r>
          </w:p>
        </w:tc>
        <w:tc>
          <w:tcPr>
            <w:tcW w:w="1402" w:type="dxa"/>
            <w:tcBorders>
              <w:top w:val="single" w:sz="4" w:space="0" w:color="000000" w:themeColor="text1"/>
              <w:left w:val="single" w:sz="4" w:space="0" w:color="auto"/>
              <w:bottom w:val="single" w:sz="4" w:space="0" w:color="000000" w:themeColor="text1"/>
              <w:right w:val="single" w:sz="4" w:space="0" w:color="auto"/>
            </w:tcBorders>
          </w:tcPr>
          <w:p w:rsidR="003B566D" w:rsidRPr="00C82F37" w:rsidP="00390CCE" w14:paraId="3CCDD869" w14:textId="16BE3B6B">
            <w:pPr>
              <w:jc w:val="center"/>
              <w:rPr>
                <w:bCs/>
                <w:color w:val="000000"/>
              </w:rPr>
            </w:pPr>
            <w:r w:rsidRPr="00C82F37">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3FF40D4F" w14:textId="38695CC9">
            <w:pPr>
              <w:jc w:val="center"/>
              <w:rPr>
                <w:bCs/>
                <w:color w:val="000000"/>
              </w:rPr>
            </w:pPr>
            <w:r w:rsidRPr="00C82F37">
              <w:rPr>
                <w:bCs/>
                <w:color w:val="000000"/>
              </w:rPr>
              <w:t>$7,560</w:t>
            </w:r>
          </w:p>
        </w:tc>
      </w:tr>
      <w:tr w14:paraId="7D735B92"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C3472C" w14:paraId="301D9683" w14:textId="4575BF3D">
            <w:r w:rsidRPr="00C82F37">
              <w:t>Grants.gov Lobbying Form</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726647" w14:paraId="7A23DE00" w14:textId="5BCF054D">
            <w:pPr>
              <w:jc w:val="center"/>
            </w:pPr>
            <w:r w:rsidRPr="00C82F37">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726647" w14:paraId="4D08B1F7" w14:textId="300B44C6">
            <w:pPr>
              <w:jc w:val="center"/>
            </w:pPr>
            <w:r w:rsidRPr="00C82F37">
              <w:t>3</w:t>
            </w:r>
          </w:p>
        </w:tc>
        <w:tc>
          <w:tcPr>
            <w:tcW w:w="1182" w:type="dxa"/>
            <w:tcBorders>
              <w:top w:val="single" w:sz="4" w:space="0" w:color="000000" w:themeColor="text1"/>
              <w:left w:val="single" w:sz="4" w:space="0" w:color="auto"/>
              <w:bottom w:val="single" w:sz="4" w:space="0" w:color="000000" w:themeColor="text1"/>
              <w:right w:val="single" w:sz="4" w:space="0" w:color="auto"/>
            </w:tcBorders>
          </w:tcPr>
          <w:p w:rsidR="00726647" w:rsidRPr="00C82F37" w:rsidP="00726647" w14:paraId="61A03642" w14:textId="3B5A25B0">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726647" w14:paraId="5A4E6089" w14:textId="4CE0CAF8">
            <w:pPr>
              <w:jc w:val="center"/>
            </w:pPr>
            <w:r w:rsidRPr="00C82F37">
              <w:t>1</w:t>
            </w:r>
          </w:p>
        </w:tc>
        <w:tc>
          <w:tcPr>
            <w:tcW w:w="1402" w:type="dxa"/>
            <w:tcBorders>
              <w:top w:val="single" w:sz="4" w:space="0" w:color="000000" w:themeColor="text1"/>
              <w:left w:val="single" w:sz="4" w:space="0" w:color="auto"/>
              <w:bottom w:val="single" w:sz="4" w:space="0" w:color="000000" w:themeColor="text1"/>
              <w:right w:val="single" w:sz="4" w:space="0" w:color="auto"/>
            </w:tcBorders>
          </w:tcPr>
          <w:p w:rsidR="00726647" w:rsidRPr="00C82F37" w:rsidP="00726647" w14:paraId="0BDA4A74" w14:textId="122A7F3E">
            <w:pPr>
              <w:jc w:val="center"/>
              <w:rPr>
                <w:bCs/>
                <w:color w:val="000000"/>
              </w:rPr>
            </w:pPr>
            <w:r w:rsidRPr="00C82F37">
              <w:rPr>
                <w:bCs/>
                <w:color w:val="000000"/>
              </w:rPr>
              <w:t>42</w:t>
            </w:r>
          </w:p>
        </w:tc>
        <w:tc>
          <w:tcPr>
            <w:tcW w:w="1402" w:type="dxa"/>
            <w:tcBorders>
              <w:top w:val="single" w:sz="4" w:space="0" w:color="000000" w:themeColor="text1"/>
              <w:left w:val="single" w:sz="4" w:space="0" w:color="auto"/>
              <w:bottom w:val="single" w:sz="4" w:space="0" w:color="000000" w:themeColor="text1"/>
              <w:right w:val="single" w:sz="4" w:space="0" w:color="auto"/>
            </w:tcBorders>
          </w:tcPr>
          <w:p w:rsidR="00726647" w:rsidRPr="00C82F37" w:rsidP="00726647" w14:paraId="50670015" w14:textId="4379AECB">
            <w:pPr>
              <w:jc w:val="center"/>
            </w:pPr>
            <w:r w:rsidRPr="00C82F37">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726647" w14:paraId="1A7B0B76" w14:textId="275A2908">
            <w:pPr>
              <w:jc w:val="center"/>
              <w:rPr>
                <w:bCs/>
                <w:color w:val="000000"/>
              </w:rPr>
            </w:pPr>
            <w:r w:rsidRPr="00C82F37">
              <w:rPr>
                <w:bCs/>
                <w:color w:val="000000"/>
              </w:rPr>
              <w:t>$2,520</w:t>
            </w:r>
          </w:p>
        </w:tc>
      </w:tr>
      <w:tr w14:paraId="174BF375"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C3472C" w14:paraId="191881A8" w14:textId="0980F11C">
            <w:r w:rsidRPr="00C82F37">
              <w:t>SF-LLL</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726647" w14:paraId="5C32C6F2" w14:textId="0C64AEE7">
            <w:pPr>
              <w:jc w:val="center"/>
            </w:pPr>
            <w:r w:rsidRPr="00C82F37">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726647" w14:paraId="2307259B" w14:textId="0D967EDB">
            <w:pPr>
              <w:jc w:val="center"/>
            </w:pPr>
            <w:r w:rsidRPr="00C82F37">
              <w:t>3</w:t>
            </w:r>
          </w:p>
        </w:tc>
        <w:tc>
          <w:tcPr>
            <w:tcW w:w="1182" w:type="dxa"/>
            <w:tcBorders>
              <w:top w:val="single" w:sz="4" w:space="0" w:color="000000" w:themeColor="text1"/>
              <w:left w:val="single" w:sz="4" w:space="0" w:color="auto"/>
              <w:bottom w:val="single" w:sz="4" w:space="0" w:color="000000" w:themeColor="text1"/>
              <w:right w:val="single" w:sz="4" w:space="0" w:color="auto"/>
            </w:tcBorders>
          </w:tcPr>
          <w:p w:rsidR="00726647" w:rsidRPr="00C82F37" w:rsidP="00726647" w14:paraId="643A702A" w14:textId="618D4E1B">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726647" w14:paraId="30EDF8B0" w14:textId="49C559FE">
            <w:pPr>
              <w:jc w:val="center"/>
            </w:pPr>
            <w:r w:rsidRPr="00C82F37">
              <w:t>1</w:t>
            </w:r>
          </w:p>
        </w:tc>
        <w:tc>
          <w:tcPr>
            <w:tcW w:w="1402" w:type="dxa"/>
            <w:tcBorders>
              <w:top w:val="single" w:sz="4" w:space="0" w:color="000000" w:themeColor="text1"/>
              <w:left w:val="single" w:sz="4" w:space="0" w:color="auto"/>
              <w:bottom w:val="single" w:sz="4" w:space="0" w:color="000000" w:themeColor="text1"/>
              <w:right w:val="single" w:sz="4" w:space="0" w:color="auto"/>
            </w:tcBorders>
          </w:tcPr>
          <w:p w:rsidR="00726647" w:rsidRPr="00C82F37" w:rsidP="00726647" w14:paraId="346A5453" w14:textId="323B5943">
            <w:pPr>
              <w:jc w:val="center"/>
              <w:rPr>
                <w:bCs/>
                <w:color w:val="000000"/>
              </w:rPr>
            </w:pPr>
            <w:r w:rsidRPr="00C82F37">
              <w:rPr>
                <w:bCs/>
                <w:color w:val="000000"/>
              </w:rPr>
              <w:t>42</w:t>
            </w:r>
          </w:p>
        </w:tc>
        <w:tc>
          <w:tcPr>
            <w:tcW w:w="1402" w:type="dxa"/>
            <w:tcBorders>
              <w:top w:val="single" w:sz="4" w:space="0" w:color="000000" w:themeColor="text1"/>
              <w:left w:val="single" w:sz="4" w:space="0" w:color="auto"/>
              <w:bottom w:val="single" w:sz="4" w:space="0" w:color="000000" w:themeColor="text1"/>
              <w:right w:val="single" w:sz="4" w:space="0" w:color="auto"/>
            </w:tcBorders>
          </w:tcPr>
          <w:p w:rsidR="00726647" w:rsidRPr="00C82F37" w:rsidP="00726647" w14:paraId="6E31CC91" w14:textId="2E338148">
            <w:pPr>
              <w:jc w:val="center"/>
            </w:pPr>
            <w:r w:rsidRPr="00C82F37">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tcPr>
          <w:p w:rsidR="00726647" w:rsidRPr="00C82F37" w:rsidP="00726647" w14:paraId="0781BD68" w14:textId="48E4D918">
            <w:pPr>
              <w:jc w:val="center"/>
              <w:rPr>
                <w:bCs/>
                <w:color w:val="000000"/>
              </w:rPr>
            </w:pPr>
            <w:r w:rsidRPr="00C82F37">
              <w:rPr>
                <w:bCs/>
                <w:color w:val="000000"/>
              </w:rPr>
              <w:t>$2,520</w:t>
            </w:r>
          </w:p>
        </w:tc>
      </w:tr>
      <w:tr w14:paraId="3087B2A1"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2AF6BC41" w14:textId="46256EE3">
            <w:r w:rsidRPr="00C82F37">
              <w:rPr>
                <w:color w:val="000000"/>
              </w:rPr>
              <w:t>Agreements Signed</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56A0E579" w14:textId="3522E33D">
            <w:pPr>
              <w:jc w:val="cente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75904751" w14:textId="6590A954">
            <w:pPr>
              <w:jc w:val="cente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3B0CF200" w14:textId="79BCE589">
            <w:pPr>
              <w:jc w:val="cente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7AACC256" w14:textId="537AAA02">
            <w:pPr>
              <w:jc w:val="center"/>
              <w:rPr>
                <w:bCs/>
              </w:rPr>
            </w:pPr>
            <w:r w:rsidRPr="00C82F37">
              <w:rPr>
                <w:bCs/>
                <w:color w:val="000000"/>
              </w:rPr>
              <w:t>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50A8635D" w14:textId="23D8E486">
            <w:pPr>
              <w:jc w:val="center"/>
              <w:rPr>
                <w:bCs/>
              </w:rPr>
            </w:pPr>
            <w:r w:rsidRPr="00C82F37">
              <w:rPr>
                <w:bCs/>
                <w:color w:val="000000"/>
              </w:rPr>
              <w:t>168</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66F8C604" w14:textId="63644F22">
            <w:pPr>
              <w:jc w:val="center"/>
              <w:rPr>
                <w:bCs/>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70D1827C" w14:textId="52C39B55">
            <w:pPr>
              <w:jc w:val="center"/>
              <w:rPr>
                <w:bCs/>
              </w:rPr>
            </w:pPr>
            <w:r w:rsidRPr="00C82F37">
              <w:rPr>
                <w:bCs/>
                <w:color w:val="000000"/>
              </w:rPr>
              <w:t>$10,080</w:t>
            </w:r>
          </w:p>
        </w:tc>
      </w:tr>
      <w:tr w14:paraId="6A3271B8"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1038D698" w14:textId="10414D10">
            <w:r w:rsidRPr="00C82F37">
              <w:rPr>
                <w:color w:val="000000"/>
              </w:rPr>
              <w:t>Amendments Requested</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F8D5012" w14:textId="18321787">
            <w:pPr>
              <w:jc w:val="cente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1B45ADFD" w14:textId="5278A679">
            <w:pPr>
              <w:jc w:val="cente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5B3088AB" w14:textId="79976272">
            <w:pPr>
              <w:jc w:val="cente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FF7E614" w14:textId="352ADDA0">
            <w:pPr>
              <w:jc w:val="center"/>
              <w:rPr>
                <w:bCs/>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144284EE" w14:textId="4885237C">
            <w:pPr>
              <w:jc w:val="center"/>
              <w:rPr>
                <w:bCs/>
              </w:rPr>
            </w:pPr>
            <w:r w:rsidRPr="00C82F37">
              <w:rPr>
                <w:bCs/>
                <w:color w:val="000000"/>
              </w:rPr>
              <w:t>84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56F25515" w14:textId="1A3CC051">
            <w:pPr>
              <w:jc w:val="center"/>
              <w:rPr>
                <w:bCs/>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9B6F06E" w14:textId="75F1A24B">
            <w:pPr>
              <w:jc w:val="center"/>
              <w:rPr>
                <w:bCs/>
              </w:rPr>
            </w:pPr>
            <w:r w:rsidRPr="00C82F37">
              <w:rPr>
                <w:bCs/>
                <w:color w:val="000000"/>
              </w:rPr>
              <w:t>$5,040</w:t>
            </w:r>
          </w:p>
        </w:tc>
      </w:tr>
      <w:tr w14:paraId="0EDE6BCF"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4BACAD55" w14:textId="40BB633C">
            <w:r w:rsidRPr="00C82F37">
              <w:rPr>
                <w:color w:val="000000"/>
              </w:rPr>
              <w:t>Amendments Signed</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3A826F6B" w14:textId="3A555C72">
            <w:pPr>
              <w:jc w:val="center"/>
            </w:pPr>
            <w:r w:rsidRPr="00C82F37">
              <w:rPr>
                <w:color w:val="000000"/>
              </w:rPr>
              <w:t>10</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38F93809" w14:textId="41472C80">
            <w:pPr>
              <w:jc w:val="cente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4BE774C8" w14:textId="6282EEC2">
            <w:pPr>
              <w:jc w:val="center"/>
            </w:pPr>
            <w:r w:rsidRPr="00C82F37">
              <w:rPr>
                <w:color w:val="000000"/>
              </w:rPr>
              <w:t>30</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0977E963" w14:textId="51EC0610">
            <w:pPr>
              <w:jc w:val="center"/>
              <w:rPr>
                <w:bCs/>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58412E70" w14:textId="66B18687">
            <w:pPr>
              <w:jc w:val="center"/>
              <w:rPr>
                <w:bCs/>
              </w:rPr>
            </w:pPr>
            <w:r w:rsidRPr="00C82F37">
              <w:rPr>
                <w:bCs/>
                <w:color w:val="000000"/>
              </w:rPr>
              <w:t>60</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579F76B9" w14:textId="27AAABA9">
            <w:pPr>
              <w:jc w:val="center"/>
              <w:rPr>
                <w:bCs/>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1B9A7099" w14:textId="0B0243B3">
            <w:pPr>
              <w:jc w:val="center"/>
              <w:rPr>
                <w:bCs/>
              </w:rPr>
            </w:pPr>
            <w:r w:rsidRPr="00C82F37">
              <w:rPr>
                <w:bCs/>
                <w:color w:val="000000"/>
              </w:rPr>
              <w:t>$3,600</w:t>
            </w:r>
          </w:p>
        </w:tc>
      </w:tr>
      <w:tr w14:paraId="59F837DE"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34E0A538" w14:textId="5F3669E4">
            <w:r w:rsidRPr="00C82F37">
              <w:rPr>
                <w:color w:val="000000"/>
              </w:rPr>
              <w:t>Performance Report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92F1E2D" w14:textId="3A9D3075">
            <w:pPr>
              <w:jc w:val="cente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0FA56D1B" w14:textId="0602BCF8">
            <w:pPr>
              <w:jc w:val="center"/>
            </w:pPr>
            <w:r w:rsidRPr="00C82F37">
              <w:rPr>
                <w:color w:val="000000"/>
              </w:rPr>
              <w:t>6</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58576698" w14:textId="77CE2F41">
            <w:pPr>
              <w:jc w:val="center"/>
            </w:pPr>
            <w:r w:rsidRPr="00C82F37">
              <w:rPr>
                <w:color w:val="000000"/>
              </w:rPr>
              <w:t>84</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2C07C17E" w14:textId="70EBDB2D">
            <w:pPr>
              <w:jc w:val="center"/>
              <w:rPr>
                <w:bCs/>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4096C44F" w14:textId="2A4F937D">
            <w:pPr>
              <w:jc w:val="center"/>
              <w:rPr>
                <w:bCs/>
              </w:rPr>
            </w:pPr>
            <w:r w:rsidRPr="00C82F37">
              <w:rPr>
                <w:bCs/>
                <w:color w:val="000000"/>
              </w:rPr>
              <w:t>168</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72F5D3C0" w14:textId="598829C4">
            <w:pPr>
              <w:jc w:val="center"/>
              <w:rPr>
                <w:bCs/>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5BC970C6" w14:textId="5905663E">
            <w:pPr>
              <w:jc w:val="center"/>
              <w:rPr>
                <w:bCs/>
              </w:rPr>
            </w:pPr>
            <w:r w:rsidRPr="00C82F37">
              <w:rPr>
                <w:bCs/>
                <w:color w:val="000000"/>
              </w:rPr>
              <w:t>$10,080</w:t>
            </w:r>
          </w:p>
        </w:tc>
      </w:tr>
      <w:tr w14:paraId="665245B7"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C3472C" w14:paraId="34113254" w14:textId="3714236C">
            <w:r w:rsidRPr="00C82F37">
              <w:rPr>
                <w:color w:val="000000"/>
              </w:rPr>
              <w:t>Financial Report</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12C49A82" w14:textId="7D143085">
            <w:pPr>
              <w:jc w:val="cente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1B682679" w14:textId="7151C2DC">
            <w:pPr>
              <w:jc w:val="center"/>
            </w:pPr>
            <w:r w:rsidRPr="00C82F37">
              <w:rPr>
                <w:color w:val="000000"/>
              </w:rPr>
              <w:t>6</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0598C11C" w14:textId="485BEFB1">
            <w:pPr>
              <w:jc w:val="center"/>
            </w:pPr>
            <w:r w:rsidRPr="00C82F37">
              <w:rPr>
                <w:color w:val="000000"/>
              </w:rPr>
              <w:t>84</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5034F7C8" w14:textId="606F6177">
            <w:pPr>
              <w:jc w:val="center"/>
              <w:rPr>
                <w:bCs/>
              </w:rPr>
            </w:pPr>
            <w:r w:rsidRPr="00C82F37">
              <w:rPr>
                <w:bCs/>
                <w:color w:val="000000"/>
              </w:rPr>
              <w:t>2</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1B129EBB" w14:textId="0A073BC3">
            <w:pPr>
              <w:jc w:val="center"/>
              <w:rPr>
                <w:bCs/>
              </w:rPr>
            </w:pPr>
            <w:r w:rsidRPr="00C82F37">
              <w:rPr>
                <w:bCs/>
                <w:color w:val="000000"/>
              </w:rPr>
              <w:t>168</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3B566D" w:rsidRPr="00C82F37" w:rsidP="00390CCE" w14:paraId="34603511" w14:textId="57B726F5">
            <w:pPr>
              <w:jc w:val="center"/>
              <w:rPr>
                <w:bCs/>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3B566D" w:rsidRPr="00C82F37" w:rsidP="00390CCE" w14:paraId="69E08B70" w14:textId="3F304C23">
            <w:pPr>
              <w:jc w:val="center"/>
              <w:rPr>
                <w:bCs/>
              </w:rPr>
            </w:pPr>
            <w:r w:rsidRPr="00C82F37">
              <w:rPr>
                <w:bCs/>
                <w:color w:val="000000"/>
              </w:rPr>
              <w:t>$10,080</w:t>
            </w:r>
          </w:p>
        </w:tc>
      </w:tr>
      <w:tr w14:paraId="1BB3323C"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26D36" w:rsidRPr="00C82F37" w:rsidP="00C3472C" w14:paraId="77132D2E" w14:textId="3F687196">
            <w:pPr>
              <w:rPr>
                <w:color w:val="000000"/>
              </w:rPr>
            </w:pPr>
            <w:r w:rsidRPr="00C82F37">
              <w:rPr>
                <w:color w:val="000000"/>
              </w:rPr>
              <w:t>Risk Management Plan</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26D36" w:rsidRPr="00C82F37" w:rsidP="00390CCE" w14:paraId="35B93523" w14:textId="294B005B">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26D36" w:rsidRPr="00C82F37" w:rsidP="00390CCE" w14:paraId="1D385EF3" w14:textId="4A634C80">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226D36" w:rsidRPr="00C82F37" w:rsidP="00390CCE" w14:paraId="169F64F3" w14:textId="5E7AB473">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26D36" w:rsidRPr="00C82F37" w:rsidP="00390CCE" w14:paraId="7BF07B7E" w14:textId="3E3B5894">
            <w:pPr>
              <w:jc w:val="center"/>
              <w:rPr>
                <w:bCs/>
                <w:color w:val="000000"/>
              </w:rPr>
            </w:pPr>
            <w:r w:rsidRPr="00C82F37">
              <w:rPr>
                <w:bCs/>
                <w:color w:val="000000"/>
              </w:rPr>
              <w:t>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226D36" w:rsidRPr="00C82F37" w:rsidP="00390CCE" w14:paraId="53BE79F9" w14:textId="00889730">
            <w:pPr>
              <w:jc w:val="center"/>
              <w:rPr>
                <w:bCs/>
                <w:color w:val="000000"/>
              </w:rPr>
            </w:pPr>
            <w:r w:rsidRPr="00C82F37">
              <w:rPr>
                <w:bCs/>
                <w:color w:val="000000"/>
              </w:rPr>
              <w:t>168</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226D36" w:rsidRPr="00C82F37" w:rsidP="00390CCE" w14:paraId="4D5A2032" w14:textId="5242F6F0">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226D36" w:rsidRPr="00C82F37" w:rsidP="00390CCE" w14:paraId="1591F6BB" w14:textId="4B3EBE79">
            <w:pPr>
              <w:jc w:val="center"/>
              <w:rPr>
                <w:bCs/>
                <w:color w:val="000000"/>
              </w:rPr>
            </w:pPr>
            <w:r w:rsidRPr="00C82F37">
              <w:rPr>
                <w:bCs/>
                <w:color w:val="000000"/>
              </w:rPr>
              <w:t>$10,080</w:t>
            </w:r>
          </w:p>
        </w:tc>
      </w:tr>
      <w:tr w14:paraId="2FFD736E"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tcPr>
          <w:p w:rsidR="00FB69EE" w:rsidRPr="00FB69EE" w:rsidP="00C3472C" w14:paraId="684B014F" w14:textId="28CFCD6D">
            <w:pPr>
              <w:rPr>
                <w:color w:val="000000"/>
              </w:rPr>
            </w:pPr>
            <w:r>
              <w:t>Distribution Plan</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tcPr>
          <w:p w:rsidR="00FB69EE" w:rsidRPr="00FB69EE" w:rsidP="00FB69EE" w14:paraId="207E291D" w14:textId="47089927">
            <w:pPr>
              <w:jc w:val="center"/>
              <w:rPr>
                <w:color w:val="000000"/>
              </w:rPr>
            </w:pPr>
            <w: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tcPr>
          <w:p w:rsidR="00FB69EE" w:rsidRPr="00FB69EE" w:rsidP="00FB69EE" w14:paraId="22FC0937" w14:textId="2FE83CBE">
            <w:pPr>
              <w:jc w:val="center"/>
              <w:rPr>
                <w:color w:val="000000"/>
              </w:rPr>
            </w:pPr>
            <w:r>
              <w:t>3</w:t>
            </w:r>
          </w:p>
        </w:tc>
        <w:tc>
          <w:tcPr>
            <w:tcW w:w="1182" w:type="dxa"/>
            <w:tcBorders>
              <w:top w:val="single" w:sz="4" w:space="0" w:color="000000" w:themeColor="text1"/>
              <w:left w:val="single" w:sz="4" w:space="0" w:color="auto"/>
              <w:bottom w:val="single" w:sz="4" w:space="0" w:color="000000" w:themeColor="text1"/>
              <w:right w:val="single" w:sz="4" w:space="0" w:color="auto"/>
            </w:tcBorders>
          </w:tcPr>
          <w:p w:rsidR="00FB69EE" w:rsidRPr="00FB69EE" w:rsidP="00FB69EE" w14:paraId="39FA47FD" w14:textId="7B6F1B1D">
            <w:pPr>
              <w:jc w:val="center"/>
              <w:rPr>
                <w:color w:val="000000"/>
              </w:rPr>
            </w:pPr>
            <w: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tcPr>
          <w:p w:rsidR="00FB69EE" w:rsidRPr="00FB69EE" w:rsidP="00FB69EE" w14:paraId="51A899EA" w14:textId="70701C6C">
            <w:pPr>
              <w:jc w:val="center"/>
              <w:rPr>
                <w:bCs/>
                <w:color w:val="000000"/>
              </w:rPr>
            </w:pPr>
            <w:r>
              <w:t>4</w:t>
            </w:r>
          </w:p>
        </w:tc>
        <w:tc>
          <w:tcPr>
            <w:tcW w:w="1402" w:type="dxa"/>
            <w:tcBorders>
              <w:top w:val="single" w:sz="4" w:space="0" w:color="000000" w:themeColor="text1"/>
              <w:left w:val="single" w:sz="4" w:space="0" w:color="auto"/>
              <w:bottom w:val="single" w:sz="4" w:space="0" w:color="000000" w:themeColor="text1"/>
              <w:right w:val="single" w:sz="4" w:space="0" w:color="auto"/>
            </w:tcBorders>
          </w:tcPr>
          <w:p w:rsidR="00FB69EE" w:rsidRPr="00FB69EE" w:rsidP="00FB69EE" w14:paraId="4C257A27" w14:textId="17FF42DD">
            <w:pPr>
              <w:jc w:val="center"/>
              <w:rPr>
                <w:bCs/>
                <w:color w:val="000000"/>
              </w:rPr>
            </w:pPr>
            <w:r>
              <w:t>168</w:t>
            </w:r>
          </w:p>
        </w:tc>
        <w:tc>
          <w:tcPr>
            <w:tcW w:w="1402" w:type="dxa"/>
            <w:tcBorders>
              <w:top w:val="single" w:sz="4" w:space="0" w:color="000000" w:themeColor="text1"/>
              <w:left w:val="single" w:sz="4" w:space="0" w:color="auto"/>
              <w:bottom w:val="single" w:sz="4" w:space="0" w:color="000000" w:themeColor="text1"/>
              <w:right w:val="single" w:sz="4" w:space="0" w:color="auto"/>
            </w:tcBorders>
          </w:tcPr>
          <w:p w:rsidR="00FB69EE" w:rsidRPr="00FB69EE" w:rsidP="00FB69EE" w14:paraId="54CC0355" w14:textId="69A80A6A">
            <w:pPr>
              <w:jc w:val="center"/>
              <w:rPr>
                <w:bCs/>
                <w:color w:val="000000"/>
              </w:rPr>
            </w:pPr>
            <w: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B69EE" w:rsidRPr="00FB69EE" w:rsidP="00FB69EE" w14:paraId="31A8B390" w14:textId="33A22E84">
            <w:pPr>
              <w:jc w:val="center"/>
              <w:rPr>
                <w:bCs/>
                <w:color w:val="000000"/>
              </w:rPr>
            </w:pPr>
            <w:r>
              <w:rPr>
                <w:bCs/>
                <w:color w:val="000000"/>
              </w:rPr>
              <w:t>$</w:t>
            </w:r>
            <w:r w:rsidR="00467081">
              <w:rPr>
                <w:bCs/>
                <w:color w:val="000000"/>
              </w:rPr>
              <w:t>10,080</w:t>
            </w:r>
          </w:p>
        </w:tc>
      </w:tr>
      <w:tr w14:paraId="69CFE90C"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B69EE" w:rsidRPr="00C82F37" w:rsidP="00C3472C" w14:paraId="299DA20C" w14:textId="26E98F29">
            <w:pPr>
              <w:rPr>
                <w:color w:val="000000"/>
              </w:rPr>
            </w:pPr>
            <w:r w:rsidRPr="00C82F37">
              <w:t>Evaluation Plan</w:t>
            </w:r>
          </w:p>
        </w:tc>
        <w:tc>
          <w:tcPr>
            <w:tcW w:w="99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B69EE" w:rsidRPr="00C82F37" w:rsidP="00FB69EE" w14:paraId="1F5E78EF" w14:textId="6B26A230">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B69EE" w:rsidRPr="00C82F37" w:rsidP="00FB69EE" w14:paraId="065222BF" w14:textId="4428E906">
            <w:pPr>
              <w:jc w:val="center"/>
              <w:rPr>
                <w:color w:val="000000"/>
              </w:rPr>
            </w:pPr>
            <w:r w:rsidRPr="00C82F37">
              <w:rPr>
                <w:color w:val="000000"/>
              </w:rPr>
              <w:t>3</w:t>
            </w:r>
          </w:p>
        </w:tc>
        <w:tc>
          <w:tcPr>
            <w:tcW w:w="1182" w:type="dxa"/>
            <w:tcBorders>
              <w:top w:val="single" w:sz="4" w:space="0" w:color="000000" w:themeColor="text1"/>
              <w:left w:val="single" w:sz="4" w:space="0" w:color="auto"/>
              <w:bottom w:val="single" w:sz="4" w:space="0" w:color="000000" w:themeColor="text1"/>
              <w:right w:val="single" w:sz="4" w:space="0" w:color="auto"/>
            </w:tcBorders>
            <w:vAlign w:val="center"/>
          </w:tcPr>
          <w:p w:rsidR="00FB69EE" w:rsidRPr="00C82F37" w:rsidP="00FB69EE" w14:paraId="180BBC86" w14:textId="70806012">
            <w:pPr>
              <w:jc w:val="center"/>
              <w:rPr>
                <w:color w:val="000000"/>
              </w:rPr>
            </w:pPr>
            <w:r w:rsidRPr="00C82F37">
              <w:rPr>
                <w:color w:val="000000"/>
              </w:rPr>
              <w:t>42</w:t>
            </w:r>
          </w:p>
        </w:tc>
        <w:tc>
          <w:tcPr>
            <w:tcW w:w="1634"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B69EE" w:rsidRPr="00C82F37" w:rsidP="00FB69EE" w14:paraId="154C30EE" w14:textId="1987330C">
            <w:pPr>
              <w:jc w:val="center"/>
              <w:rPr>
                <w:bCs/>
                <w:color w:val="000000"/>
              </w:rPr>
            </w:pPr>
            <w:r w:rsidRPr="00C82F37">
              <w:rPr>
                <w:bCs/>
                <w:color w:val="000000"/>
              </w:rPr>
              <w:t>4</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FB69EE" w:rsidRPr="00C82F37" w:rsidP="00FB69EE" w14:paraId="26FDE28B" w14:textId="72BE0662">
            <w:pPr>
              <w:jc w:val="center"/>
              <w:rPr>
                <w:bCs/>
                <w:color w:val="000000"/>
              </w:rPr>
            </w:pPr>
            <w:r w:rsidRPr="00C82F37">
              <w:rPr>
                <w:bCs/>
                <w:color w:val="000000"/>
              </w:rPr>
              <w:t>168</w:t>
            </w:r>
          </w:p>
        </w:tc>
        <w:tc>
          <w:tcPr>
            <w:tcW w:w="1402" w:type="dxa"/>
            <w:tcBorders>
              <w:top w:val="single" w:sz="4" w:space="0" w:color="000000" w:themeColor="text1"/>
              <w:left w:val="single" w:sz="4" w:space="0" w:color="auto"/>
              <w:bottom w:val="single" w:sz="4" w:space="0" w:color="000000" w:themeColor="text1"/>
              <w:right w:val="single" w:sz="4" w:space="0" w:color="auto"/>
            </w:tcBorders>
            <w:vAlign w:val="center"/>
          </w:tcPr>
          <w:p w:rsidR="00FB69EE" w:rsidRPr="00C82F37" w:rsidP="00FB69EE" w14:paraId="74E8BE4B" w14:textId="7F07D230">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rsidR="00FB69EE" w:rsidRPr="00C82F37" w:rsidP="00FB69EE" w14:paraId="1FD92E3F" w14:textId="6A176D8D">
            <w:pPr>
              <w:jc w:val="center"/>
              <w:rPr>
                <w:bCs/>
                <w:color w:val="000000"/>
              </w:rPr>
            </w:pPr>
            <w:r w:rsidRPr="00C82F37">
              <w:rPr>
                <w:bCs/>
                <w:color w:val="000000"/>
              </w:rPr>
              <w:t>$10,080</w:t>
            </w:r>
          </w:p>
        </w:tc>
      </w:tr>
      <w:tr w14:paraId="1EC49EBE" w14:textId="2F3E9A01"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C3472C" w14:paraId="1E3628B6" w14:textId="0B20B233">
            <w:r w:rsidRPr="00C82F37">
              <w:rPr>
                <w:color w:val="000000"/>
              </w:rPr>
              <w:t>SF-270 Claim (4040-0012)</w:t>
            </w:r>
          </w:p>
        </w:tc>
        <w:tc>
          <w:tcPr>
            <w:tcW w:w="990"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58540915" w14:textId="275F91F7">
            <w:pPr>
              <w:jc w:val="center"/>
            </w:pPr>
            <w:r w:rsidRPr="00C82F37">
              <w:rPr>
                <w:color w:val="000000"/>
              </w:rPr>
              <w:t>14</w:t>
            </w:r>
          </w:p>
        </w:tc>
        <w:tc>
          <w:tcPr>
            <w:tcW w:w="1170"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7BE66CBD" w14:textId="6BBAD990">
            <w:pPr>
              <w:jc w:val="center"/>
            </w:pPr>
            <w:r w:rsidRPr="00C82F37">
              <w:rPr>
                <w:color w:val="000000"/>
              </w:rPr>
              <w:t>6</w:t>
            </w:r>
          </w:p>
        </w:tc>
        <w:tc>
          <w:tcPr>
            <w:tcW w:w="1182" w:type="dxa"/>
            <w:tcBorders>
              <w:top w:val="single" w:sz="4" w:space="0" w:color="000000" w:themeColor="text1"/>
              <w:left w:val="single" w:sz="4" w:space="0" w:color="auto"/>
              <w:bottom w:val="single" w:sz="4" w:space="0" w:color="auto"/>
              <w:right w:val="single" w:sz="4" w:space="0" w:color="auto"/>
            </w:tcBorders>
            <w:vAlign w:val="center"/>
          </w:tcPr>
          <w:p w:rsidR="00FB69EE" w:rsidRPr="00C82F37" w:rsidP="00FB69EE" w14:paraId="4B721AC7" w14:textId="7A39629E">
            <w:pPr>
              <w:jc w:val="center"/>
            </w:pPr>
            <w:r w:rsidRPr="00C82F37">
              <w:rPr>
                <w:color w:val="000000"/>
              </w:rPr>
              <w:t>84</w:t>
            </w:r>
          </w:p>
        </w:tc>
        <w:tc>
          <w:tcPr>
            <w:tcW w:w="1634"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3434E161" w14:textId="206326B1">
            <w:pPr>
              <w:jc w:val="center"/>
            </w:pPr>
            <w:r w:rsidRPr="00C82F37">
              <w:rPr>
                <w:color w:val="000000"/>
              </w:rPr>
              <w:t>1</w:t>
            </w:r>
          </w:p>
        </w:tc>
        <w:tc>
          <w:tcPr>
            <w:tcW w:w="1402" w:type="dxa"/>
            <w:tcBorders>
              <w:top w:val="single" w:sz="4" w:space="0" w:color="000000" w:themeColor="text1"/>
              <w:left w:val="single" w:sz="4" w:space="0" w:color="auto"/>
              <w:bottom w:val="single" w:sz="4" w:space="0" w:color="auto"/>
              <w:right w:val="single" w:sz="4" w:space="0" w:color="auto"/>
            </w:tcBorders>
            <w:vAlign w:val="center"/>
          </w:tcPr>
          <w:p w:rsidR="00FB69EE" w:rsidRPr="00C82F37" w:rsidP="00FB69EE" w14:paraId="11F2E6B9" w14:textId="06894A9A">
            <w:pPr>
              <w:jc w:val="center"/>
            </w:pPr>
            <w:r w:rsidRPr="00C82F37">
              <w:rPr>
                <w:color w:val="000000"/>
              </w:rPr>
              <w:t>84</w:t>
            </w:r>
          </w:p>
        </w:tc>
        <w:tc>
          <w:tcPr>
            <w:tcW w:w="1402" w:type="dxa"/>
            <w:tcBorders>
              <w:top w:val="single" w:sz="4" w:space="0" w:color="000000" w:themeColor="text1"/>
              <w:left w:val="single" w:sz="4" w:space="0" w:color="auto"/>
              <w:bottom w:val="single" w:sz="4" w:space="0" w:color="auto"/>
              <w:right w:val="single" w:sz="4" w:space="0" w:color="auto"/>
            </w:tcBorders>
            <w:vAlign w:val="center"/>
          </w:tcPr>
          <w:p w:rsidR="00FB69EE" w:rsidRPr="00C82F37" w:rsidP="00FB69EE" w14:paraId="44B9A2CB" w14:textId="49B97B80">
            <w:pPr>
              <w:jc w:val="center"/>
            </w:pPr>
            <w:r w:rsidRPr="00C82F37">
              <w:rPr>
                <w:bCs/>
                <w:color w:val="000000"/>
              </w:rPr>
              <w:t>$60</w:t>
            </w:r>
          </w:p>
        </w:tc>
        <w:tc>
          <w:tcPr>
            <w:tcW w:w="1646"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20A71EF3" w14:textId="7A63E248">
            <w:pPr>
              <w:jc w:val="center"/>
            </w:pPr>
            <w:r w:rsidRPr="00C82F37">
              <w:rPr>
                <w:color w:val="000000"/>
              </w:rPr>
              <w:t>$5,040</w:t>
            </w:r>
          </w:p>
        </w:tc>
      </w:tr>
      <w:tr w14:paraId="4B326CAF" w14:textId="0E39F985"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C3472C" w14:paraId="780AA394" w14:textId="2776F1F3">
            <w:r w:rsidRPr="00C82F37">
              <w:rPr>
                <w:color w:val="000000"/>
              </w:rPr>
              <w:t>SF-425 Financial Report (4040-0014)</w:t>
            </w:r>
          </w:p>
        </w:tc>
        <w:tc>
          <w:tcPr>
            <w:tcW w:w="990"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6BA1FEAD" w14:textId="7134DB7F">
            <w:pPr>
              <w:jc w:val="center"/>
            </w:pPr>
            <w:r w:rsidRPr="00C82F37">
              <w:rPr>
                <w:color w:val="000000"/>
              </w:rPr>
              <w:t>14</w:t>
            </w:r>
          </w:p>
        </w:tc>
        <w:tc>
          <w:tcPr>
            <w:tcW w:w="1170"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136E3858" w14:textId="6C60FC30">
            <w:pPr>
              <w:jc w:val="center"/>
            </w:pPr>
            <w:r w:rsidRPr="00C82F37">
              <w:rPr>
                <w:color w:val="000000"/>
              </w:rPr>
              <w:t>6</w:t>
            </w:r>
          </w:p>
        </w:tc>
        <w:tc>
          <w:tcPr>
            <w:tcW w:w="1182" w:type="dxa"/>
            <w:tcBorders>
              <w:top w:val="single" w:sz="4" w:space="0" w:color="000000" w:themeColor="text1"/>
              <w:left w:val="single" w:sz="4" w:space="0" w:color="auto"/>
              <w:bottom w:val="single" w:sz="4" w:space="0" w:color="auto"/>
              <w:right w:val="single" w:sz="4" w:space="0" w:color="auto"/>
            </w:tcBorders>
            <w:vAlign w:val="center"/>
          </w:tcPr>
          <w:p w:rsidR="00FB69EE" w:rsidRPr="00C82F37" w:rsidP="00FB69EE" w14:paraId="30CE59E9" w14:textId="5FB7ACDB">
            <w:pPr>
              <w:jc w:val="center"/>
            </w:pPr>
            <w:r w:rsidRPr="00C82F37">
              <w:rPr>
                <w:color w:val="000000"/>
              </w:rPr>
              <w:t>84</w:t>
            </w:r>
          </w:p>
        </w:tc>
        <w:tc>
          <w:tcPr>
            <w:tcW w:w="1634"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6B481195" w14:textId="246F2B4C">
            <w:pPr>
              <w:jc w:val="center"/>
            </w:pPr>
            <w:r w:rsidRPr="00C82F37">
              <w:rPr>
                <w:color w:val="000000"/>
              </w:rPr>
              <w:t>1</w:t>
            </w:r>
          </w:p>
        </w:tc>
        <w:tc>
          <w:tcPr>
            <w:tcW w:w="1402" w:type="dxa"/>
            <w:tcBorders>
              <w:top w:val="single" w:sz="4" w:space="0" w:color="000000" w:themeColor="text1"/>
              <w:left w:val="single" w:sz="4" w:space="0" w:color="auto"/>
              <w:bottom w:val="single" w:sz="4" w:space="0" w:color="auto"/>
              <w:right w:val="single" w:sz="4" w:space="0" w:color="auto"/>
            </w:tcBorders>
            <w:vAlign w:val="center"/>
          </w:tcPr>
          <w:p w:rsidR="00FB69EE" w:rsidRPr="00C82F37" w:rsidP="00FB69EE" w14:paraId="7EAABA02" w14:textId="69B8B62F">
            <w:pPr>
              <w:jc w:val="center"/>
            </w:pPr>
            <w:r w:rsidRPr="00C82F37">
              <w:rPr>
                <w:color w:val="000000"/>
              </w:rPr>
              <w:t>84</w:t>
            </w:r>
          </w:p>
        </w:tc>
        <w:tc>
          <w:tcPr>
            <w:tcW w:w="1402" w:type="dxa"/>
            <w:tcBorders>
              <w:top w:val="single" w:sz="4" w:space="0" w:color="000000" w:themeColor="text1"/>
              <w:left w:val="single" w:sz="4" w:space="0" w:color="auto"/>
              <w:bottom w:val="single" w:sz="4" w:space="0" w:color="auto"/>
              <w:right w:val="single" w:sz="4" w:space="0" w:color="auto"/>
            </w:tcBorders>
            <w:vAlign w:val="center"/>
          </w:tcPr>
          <w:p w:rsidR="00FB69EE" w:rsidRPr="00C82F37" w:rsidP="00FB69EE" w14:paraId="30F30383" w14:textId="6BC3B1F1">
            <w:pPr>
              <w:jc w:val="center"/>
            </w:pPr>
            <w:r w:rsidRPr="00C82F37">
              <w:rPr>
                <w:bCs/>
                <w:color w:val="000000"/>
              </w:rPr>
              <w:t>$60</w:t>
            </w:r>
          </w:p>
        </w:tc>
        <w:tc>
          <w:tcPr>
            <w:tcW w:w="1646"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75DA94C0" w14:textId="4D8E5F97">
            <w:pPr>
              <w:jc w:val="center"/>
            </w:pPr>
            <w:r w:rsidRPr="00C82F37">
              <w:rPr>
                <w:color w:val="000000"/>
              </w:rPr>
              <w:t>$5,040</w:t>
            </w:r>
          </w:p>
        </w:tc>
      </w:tr>
      <w:tr w14:paraId="07D9FA08" w14:textId="77777777"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C3472C" w14:paraId="5B8E9FC5" w14:textId="4602117D">
            <w:pPr>
              <w:rPr>
                <w:color w:val="000000"/>
              </w:rPr>
            </w:pPr>
            <w:r w:rsidRPr="00C82F37">
              <w:rPr>
                <w:color w:val="000000"/>
              </w:rPr>
              <w:t>Closeout Report</w:t>
            </w:r>
          </w:p>
        </w:tc>
        <w:tc>
          <w:tcPr>
            <w:tcW w:w="990"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099436B7" w14:textId="165B5050">
            <w:pPr>
              <w:jc w:val="center"/>
              <w:rPr>
                <w:color w:val="000000"/>
              </w:rPr>
            </w:pPr>
            <w:r w:rsidRPr="00C82F37">
              <w:rPr>
                <w:color w:val="000000"/>
              </w:rPr>
              <w:t>14</w:t>
            </w:r>
          </w:p>
        </w:tc>
        <w:tc>
          <w:tcPr>
            <w:tcW w:w="1170"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1603BE69" w14:textId="2D706EC9">
            <w:pPr>
              <w:jc w:val="center"/>
              <w:rPr>
                <w:color w:val="000000"/>
              </w:rPr>
            </w:pPr>
            <w:r w:rsidRPr="00C82F37">
              <w:rPr>
                <w:color w:val="000000"/>
              </w:rPr>
              <w:t>1</w:t>
            </w:r>
          </w:p>
        </w:tc>
        <w:tc>
          <w:tcPr>
            <w:tcW w:w="1182" w:type="dxa"/>
            <w:tcBorders>
              <w:top w:val="single" w:sz="4" w:space="0" w:color="000000" w:themeColor="text1"/>
              <w:left w:val="single" w:sz="4" w:space="0" w:color="auto"/>
              <w:bottom w:val="single" w:sz="4" w:space="0" w:color="auto"/>
              <w:right w:val="single" w:sz="4" w:space="0" w:color="auto"/>
            </w:tcBorders>
            <w:vAlign w:val="center"/>
          </w:tcPr>
          <w:p w:rsidR="00FB69EE" w:rsidRPr="00C82F37" w:rsidP="00FB69EE" w14:paraId="28AC70E7" w14:textId="09878EDC">
            <w:pPr>
              <w:jc w:val="center"/>
              <w:rPr>
                <w:color w:val="000000"/>
              </w:rPr>
            </w:pPr>
            <w:r w:rsidRPr="00C82F37">
              <w:rPr>
                <w:color w:val="000000"/>
              </w:rPr>
              <w:t>14</w:t>
            </w:r>
          </w:p>
        </w:tc>
        <w:tc>
          <w:tcPr>
            <w:tcW w:w="1634"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7A740E94" w14:textId="1DF3D6FA">
            <w:pPr>
              <w:jc w:val="center"/>
              <w:rPr>
                <w:color w:val="000000"/>
              </w:rPr>
            </w:pPr>
            <w:r w:rsidRPr="00C82F37">
              <w:rPr>
                <w:color w:val="000000"/>
              </w:rPr>
              <w:t>4</w:t>
            </w:r>
          </w:p>
        </w:tc>
        <w:tc>
          <w:tcPr>
            <w:tcW w:w="1402" w:type="dxa"/>
            <w:tcBorders>
              <w:top w:val="single" w:sz="4" w:space="0" w:color="000000" w:themeColor="text1"/>
              <w:left w:val="single" w:sz="4" w:space="0" w:color="auto"/>
              <w:bottom w:val="single" w:sz="4" w:space="0" w:color="auto"/>
              <w:right w:val="single" w:sz="4" w:space="0" w:color="auto"/>
            </w:tcBorders>
            <w:vAlign w:val="center"/>
          </w:tcPr>
          <w:p w:rsidR="00FB69EE" w:rsidRPr="00C82F37" w:rsidP="00FB69EE" w14:paraId="51603A9A" w14:textId="2E8AFEDA">
            <w:pPr>
              <w:jc w:val="center"/>
              <w:rPr>
                <w:color w:val="000000"/>
              </w:rPr>
            </w:pPr>
            <w:r w:rsidRPr="00C82F37">
              <w:rPr>
                <w:color w:val="000000"/>
              </w:rPr>
              <w:t>56</w:t>
            </w:r>
          </w:p>
        </w:tc>
        <w:tc>
          <w:tcPr>
            <w:tcW w:w="1402" w:type="dxa"/>
            <w:tcBorders>
              <w:top w:val="single" w:sz="4" w:space="0" w:color="000000" w:themeColor="text1"/>
              <w:left w:val="single" w:sz="4" w:space="0" w:color="auto"/>
              <w:bottom w:val="single" w:sz="4" w:space="0" w:color="auto"/>
              <w:right w:val="single" w:sz="4" w:space="0" w:color="auto"/>
            </w:tcBorders>
            <w:vAlign w:val="center"/>
          </w:tcPr>
          <w:p w:rsidR="00FB69EE" w:rsidRPr="00C82F37" w:rsidP="00FB69EE" w14:paraId="73B50314" w14:textId="3F137EC9">
            <w:pPr>
              <w:jc w:val="center"/>
              <w:rPr>
                <w:bCs/>
                <w:color w:val="000000"/>
              </w:rPr>
            </w:pPr>
            <w:r w:rsidRPr="00C82F37">
              <w:rPr>
                <w:bCs/>
                <w:color w:val="000000"/>
              </w:rPr>
              <w:t>$60</w:t>
            </w:r>
          </w:p>
        </w:tc>
        <w:tc>
          <w:tcPr>
            <w:tcW w:w="1646" w:type="dxa"/>
            <w:tcBorders>
              <w:top w:val="single" w:sz="4" w:space="0" w:color="000000" w:themeColor="text1"/>
              <w:left w:val="single" w:sz="4" w:space="0" w:color="auto"/>
              <w:bottom w:val="single" w:sz="4" w:space="0" w:color="auto"/>
              <w:right w:val="single" w:sz="4" w:space="0" w:color="000000" w:themeColor="text1"/>
            </w:tcBorders>
            <w:vAlign w:val="center"/>
          </w:tcPr>
          <w:p w:rsidR="00FB69EE" w:rsidRPr="00C82F37" w:rsidP="00FB69EE" w14:paraId="02440E01" w14:textId="255FC1DC">
            <w:pPr>
              <w:jc w:val="center"/>
              <w:rPr>
                <w:color w:val="000000"/>
              </w:rPr>
            </w:pPr>
            <w:r w:rsidRPr="00C82F37">
              <w:rPr>
                <w:color w:val="000000"/>
              </w:rPr>
              <w:t>$3,360</w:t>
            </w:r>
          </w:p>
        </w:tc>
      </w:tr>
      <w:tr w14:paraId="20534613" w14:textId="6A98C9DC" w:rsidTr="00C3472C">
        <w:tblPrEx>
          <w:tblW w:w="1176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Ex>
        <w:trPr>
          <w:jc w:val="center"/>
        </w:trPr>
        <w:tc>
          <w:tcPr>
            <w:tcW w:w="2340" w:type="dxa"/>
            <w:tcBorders>
              <w:top w:val="single" w:sz="4" w:space="0" w:color="000000" w:themeColor="text1"/>
              <w:left w:val="single" w:sz="4" w:space="0" w:color="auto"/>
              <w:bottom w:val="single" w:sz="4" w:space="0" w:color="auto"/>
              <w:right w:val="single" w:sz="4" w:space="0" w:color="000000" w:themeColor="text1"/>
            </w:tcBorders>
            <w:vAlign w:val="center"/>
          </w:tcPr>
          <w:p w:rsidR="00467081" w:rsidRPr="00C82F37" w:rsidP="00C3472C" w14:paraId="68806298" w14:textId="3420F57A">
            <w:pPr>
              <w:rPr>
                <w:b/>
                <w:bCs/>
              </w:rPr>
            </w:pPr>
            <w:r w:rsidRPr="00C82F37">
              <w:rPr>
                <w:b/>
                <w:bCs/>
                <w:color w:val="000000"/>
              </w:rPr>
              <w:t>TOTALS</w:t>
            </w:r>
          </w:p>
        </w:tc>
        <w:tc>
          <w:tcPr>
            <w:tcW w:w="990" w:type="dxa"/>
            <w:tcBorders>
              <w:top w:val="single" w:sz="4" w:space="0" w:color="000000" w:themeColor="text1"/>
              <w:left w:val="single" w:sz="4" w:space="0" w:color="auto"/>
              <w:bottom w:val="single" w:sz="4" w:space="0" w:color="auto"/>
              <w:right w:val="single" w:sz="4" w:space="0" w:color="000000" w:themeColor="text1"/>
            </w:tcBorders>
          </w:tcPr>
          <w:p w:rsidR="00467081" w:rsidRPr="00C82F37" w:rsidP="00467081" w14:paraId="5B2B9613" w14:textId="0AB390A7">
            <w:pPr>
              <w:jc w:val="center"/>
              <w:rPr>
                <w:b/>
                <w:bCs/>
              </w:rPr>
            </w:pPr>
            <w:r>
              <w:rPr>
                <w:b/>
                <w:bCs/>
                <w:color w:val="000000"/>
              </w:rPr>
              <w:t>40</w:t>
            </w:r>
          </w:p>
        </w:tc>
        <w:tc>
          <w:tcPr>
            <w:tcW w:w="1170" w:type="dxa"/>
            <w:tcBorders>
              <w:top w:val="single" w:sz="4" w:space="0" w:color="000000" w:themeColor="text1"/>
              <w:left w:val="single" w:sz="4" w:space="0" w:color="auto"/>
              <w:bottom w:val="single" w:sz="4" w:space="0" w:color="auto"/>
              <w:right w:val="single" w:sz="4" w:space="0" w:color="000000" w:themeColor="text1"/>
            </w:tcBorders>
          </w:tcPr>
          <w:p w:rsidR="00467081" w:rsidRPr="00C82F37" w:rsidP="00467081" w14:paraId="36F6551C" w14:textId="2391F1A1">
            <w:pPr>
              <w:jc w:val="center"/>
              <w:rPr>
                <w:b/>
              </w:rPr>
            </w:pPr>
            <w:r>
              <w:rPr>
                <w:b/>
                <w:bCs/>
                <w:color w:val="000000"/>
              </w:rPr>
              <w:t>89.65</w:t>
            </w:r>
          </w:p>
        </w:tc>
        <w:tc>
          <w:tcPr>
            <w:tcW w:w="1182" w:type="dxa"/>
            <w:tcBorders>
              <w:top w:val="single" w:sz="4" w:space="0" w:color="000000" w:themeColor="text1"/>
              <w:left w:val="single" w:sz="4" w:space="0" w:color="auto"/>
              <w:bottom w:val="single" w:sz="4" w:space="0" w:color="auto"/>
              <w:right w:val="single" w:sz="4" w:space="0" w:color="auto"/>
            </w:tcBorders>
          </w:tcPr>
          <w:p w:rsidR="00467081" w:rsidRPr="00C82F37" w:rsidP="00467081" w14:paraId="211CD4CF" w14:textId="2674525D">
            <w:pPr>
              <w:jc w:val="center"/>
              <w:rPr>
                <w:b/>
              </w:rPr>
            </w:pPr>
            <w:r>
              <w:rPr>
                <w:b/>
                <w:bCs/>
                <w:color w:val="000000"/>
              </w:rPr>
              <w:t>2</w:t>
            </w:r>
            <w:r w:rsidR="008F0203">
              <w:rPr>
                <w:b/>
                <w:bCs/>
                <w:color w:val="000000"/>
              </w:rPr>
              <w:t>,</w:t>
            </w:r>
            <w:r>
              <w:rPr>
                <w:b/>
                <w:bCs/>
                <w:color w:val="000000"/>
              </w:rPr>
              <w:t>7</w:t>
            </w:r>
            <w:r w:rsidR="00DB5D52">
              <w:rPr>
                <w:b/>
                <w:bCs/>
                <w:color w:val="000000"/>
              </w:rPr>
              <w:t>8</w:t>
            </w:r>
            <w:r>
              <w:rPr>
                <w:b/>
                <w:bCs/>
                <w:color w:val="000000"/>
              </w:rPr>
              <w:t>6</w:t>
            </w:r>
          </w:p>
        </w:tc>
        <w:tc>
          <w:tcPr>
            <w:tcW w:w="1634" w:type="dxa"/>
            <w:tcBorders>
              <w:top w:val="single" w:sz="4" w:space="0" w:color="000000" w:themeColor="text1"/>
              <w:left w:val="single" w:sz="4" w:space="0" w:color="auto"/>
              <w:bottom w:val="single" w:sz="4" w:space="0" w:color="auto"/>
              <w:right w:val="single" w:sz="4" w:space="0" w:color="000000" w:themeColor="text1"/>
            </w:tcBorders>
          </w:tcPr>
          <w:p w:rsidR="00467081" w:rsidRPr="00C82F37" w:rsidP="00467081" w14:paraId="51D1CAEC" w14:textId="60664D29">
            <w:pPr>
              <w:jc w:val="center"/>
              <w:rPr>
                <w:b/>
              </w:rPr>
            </w:pPr>
            <w:r>
              <w:rPr>
                <w:b/>
                <w:bCs/>
                <w:color w:val="000000"/>
              </w:rPr>
              <w:t>-</w:t>
            </w:r>
          </w:p>
        </w:tc>
        <w:tc>
          <w:tcPr>
            <w:tcW w:w="1402" w:type="dxa"/>
            <w:tcBorders>
              <w:top w:val="single" w:sz="4" w:space="0" w:color="000000" w:themeColor="text1"/>
              <w:left w:val="single" w:sz="4" w:space="0" w:color="auto"/>
              <w:bottom w:val="single" w:sz="4" w:space="0" w:color="auto"/>
              <w:right w:val="single" w:sz="4" w:space="0" w:color="auto"/>
            </w:tcBorders>
          </w:tcPr>
          <w:p w:rsidR="00467081" w:rsidRPr="00C82F37" w:rsidP="00467081" w14:paraId="2F68AE3D" w14:textId="591DF7BA">
            <w:pPr>
              <w:jc w:val="center"/>
              <w:rPr>
                <w:b/>
              </w:rPr>
            </w:pPr>
            <w:r>
              <w:rPr>
                <w:b/>
                <w:bCs/>
                <w:color w:val="000000"/>
              </w:rPr>
              <w:t>7</w:t>
            </w:r>
            <w:r w:rsidR="008F0203">
              <w:rPr>
                <w:b/>
                <w:bCs/>
                <w:color w:val="000000"/>
              </w:rPr>
              <w:t>,</w:t>
            </w:r>
            <w:r>
              <w:rPr>
                <w:b/>
                <w:bCs/>
                <w:color w:val="000000"/>
              </w:rPr>
              <w:t>004</w:t>
            </w:r>
          </w:p>
        </w:tc>
        <w:tc>
          <w:tcPr>
            <w:tcW w:w="1402" w:type="dxa"/>
            <w:tcBorders>
              <w:top w:val="single" w:sz="4" w:space="0" w:color="000000" w:themeColor="text1"/>
              <w:left w:val="single" w:sz="4" w:space="0" w:color="auto"/>
              <w:bottom w:val="single" w:sz="4" w:space="0" w:color="auto"/>
              <w:right w:val="single" w:sz="4" w:space="0" w:color="auto"/>
            </w:tcBorders>
          </w:tcPr>
          <w:p w:rsidR="00467081" w:rsidRPr="00C82F37" w:rsidP="00467081" w14:paraId="7D258DEC" w14:textId="3C15B290">
            <w:pPr>
              <w:jc w:val="center"/>
            </w:pPr>
          </w:p>
        </w:tc>
        <w:tc>
          <w:tcPr>
            <w:tcW w:w="1646" w:type="dxa"/>
            <w:tcBorders>
              <w:top w:val="single" w:sz="4" w:space="0" w:color="000000" w:themeColor="text1"/>
              <w:left w:val="single" w:sz="4" w:space="0" w:color="auto"/>
              <w:bottom w:val="single" w:sz="4" w:space="0" w:color="auto"/>
              <w:right w:val="single" w:sz="4" w:space="0" w:color="000000" w:themeColor="text1"/>
            </w:tcBorders>
          </w:tcPr>
          <w:p w:rsidR="00467081" w:rsidRPr="00C82F37" w:rsidP="00467081" w14:paraId="24C29DE8" w14:textId="2770209F">
            <w:pPr>
              <w:jc w:val="center"/>
              <w:rPr>
                <w:b/>
                <w:bCs/>
              </w:rPr>
            </w:pPr>
            <w:r>
              <w:rPr>
                <w:b/>
                <w:bCs/>
                <w:color w:val="000000"/>
              </w:rPr>
              <w:t>$417,720</w:t>
            </w:r>
          </w:p>
        </w:tc>
      </w:tr>
    </w:tbl>
    <w:p w:rsidR="00954B41" w:rsidRPr="002A6E4E" w:rsidP="00E16D87" w14:paraId="032F989A" w14:textId="77777777">
      <w:pPr>
        <w:tabs>
          <w:tab w:val="left" w:pos="360"/>
        </w:tabs>
        <w:rPr>
          <w:color w:val="000000"/>
          <w:sz w:val="24"/>
          <w:szCs w:val="24"/>
        </w:rPr>
      </w:pPr>
    </w:p>
    <w:p w:rsidR="004A4BC2" w:rsidRPr="002A6E4E" w:rsidP="00722469" w14:paraId="3AEE1F2B" w14:textId="77777777">
      <w:pPr>
        <w:tabs>
          <w:tab w:val="left" w:pos="360"/>
        </w:tabs>
        <w:ind w:left="360" w:hanging="360"/>
        <w:rPr>
          <w:color w:val="000000"/>
          <w:sz w:val="24"/>
          <w:szCs w:val="24"/>
        </w:rPr>
      </w:pPr>
    </w:p>
    <w:p w:rsidR="00722469" w:rsidRPr="002A6E4E" w:rsidP="00C82F37" w14:paraId="1DD55A84" w14:textId="77777777">
      <w:pPr>
        <w:pStyle w:val="Heading2"/>
        <w:rPr>
          <w:color w:val="000000"/>
          <w:sz w:val="24"/>
          <w:szCs w:val="24"/>
        </w:rPr>
      </w:pPr>
      <w:bookmarkStart w:id="16" w:name="_Toc239432783"/>
      <w:r w:rsidRPr="002A6E4E">
        <w:rPr>
          <w:rFonts w:ascii="Times New Roman" w:hAnsi="Times New Roman"/>
          <w:color w:val="000000" w:themeColor="text1"/>
          <w:sz w:val="24"/>
          <w:szCs w:val="24"/>
        </w:rPr>
        <w:t>15.</w:t>
      </w:r>
      <w:r w:rsidRPr="002A6E4E">
        <w:rPr>
          <w:rFonts w:ascii="Times New Roman" w:hAnsi="Times New Roman"/>
          <w:sz w:val="24"/>
          <w:szCs w:val="24"/>
        </w:rPr>
        <w:tab/>
      </w:r>
      <w:r w:rsidRPr="002A6E4E" w:rsidR="00070EFE">
        <w:rPr>
          <w:rFonts w:ascii="Times New Roman" w:hAnsi="Times New Roman"/>
          <w:color w:val="000000" w:themeColor="text1"/>
          <w:sz w:val="24"/>
          <w:szCs w:val="24"/>
        </w:rPr>
        <w:t>E</w:t>
      </w:r>
      <w:r w:rsidRPr="002A6E4E">
        <w:rPr>
          <w:rFonts w:ascii="Times New Roman" w:hAnsi="Times New Roman"/>
          <w:color w:val="000000" w:themeColor="text1"/>
          <w:sz w:val="24"/>
          <w:szCs w:val="24"/>
        </w:rPr>
        <w:t>xplain any program changes or adjustments reported in items 13 and 14 of the OMB Form 83i.</w:t>
      </w:r>
      <w:bookmarkEnd w:id="16"/>
    </w:p>
    <w:p w:rsidR="00722469" w:rsidRPr="002A6E4E" w:rsidP="00C82F37" w14:paraId="1CFE31A1" w14:textId="6122CF2D">
      <w:pPr>
        <w:tabs>
          <w:tab w:val="left" w:pos="360"/>
        </w:tabs>
        <w:ind w:left="360"/>
        <w:rPr>
          <w:color w:val="000000"/>
          <w:sz w:val="24"/>
          <w:szCs w:val="24"/>
        </w:rPr>
      </w:pPr>
      <w:r w:rsidRPr="002A6E4E">
        <w:rPr>
          <w:color w:val="000000"/>
          <w:sz w:val="24"/>
          <w:szCs w:val="24"/>
        </w:rPr>
        <w:t>This is a new collection request.</w:t>
      </w:r>
      <w:r w:rsidRPr="002A6E4E" w:rsidR="001D4E83">
        <w:rPr>
          <w:color w:val="000000"/>
          <w:sz w:val="24"/>
          <w:szCs w:val="24"/>
        </w:rPr>
        <w:t xml:space="preserve"> </w:t>
      </w:r>
      <w:r w:rsidRPr="002A6E4E" w:rsidR="0048642A">
        <w:rPr>
          <w:color w:val="000000"/>
          <w:sz w:val="24"/>
          <w:szCs w:val="24"/>
        </w:rPr>
        <w:t xml:space="preserve">The total number of expected respondents is </w:t>
      </w:r>
      <w:r w:rsidR="0048642A">
        <w:rPr>
          <w:color w:val="000000"/>
          <w:sz w:val="24"/>
          <w:szCs w:val="24"/>
        </w:rPr>
        <w:t>40</w:t>
      </w:r>
      <w:r w:rsidRPr="002A6E4E" w:rsidR="0048642A">
        <w:rPr>
          <w:color w:val="000000"/>
          <w:sz w:val="24"/>
          <w:szCs w:val="24"/>
        </w:rPr>
        <w:t>, total annual responses are 2</w:t>
      </w:r>
      <w:r w:rsidR="0048642A">
        <w:rPr>
          <w:color w:val="000000"/>
          <w:sz w:val="24"/>
          <w:szCs w:val="24"/>
        </w:rPr>
        <w:t>,</w:t>
      </w:r>
      <w:r w:rsidRPr="002A6E4E" w:rsidR="0048642A">
        <w:rPr>
          <w:color w:val="000000"/>
          <w:sz w:val="24"/>
          <w:szCs w:val="24"/>
        </w:rPr>
        <w:t>7</w:t>
      </w:r>
      <w:r w:rsidR="00D31240">
        <w:rPr>
          <w:color w:val="000000"/>
          <w:sz w:val="24"/>
          <w:szCs w:val="24"/>
        </w:rPr>
        <w:t>86</w:t>
      </w:r>
      <w:r w:rsidRPr="002A6E4E" w:rsidR="0048642A">
        <w:rPr>
          <w:color w:val="000000"/>
          <w:sz w:val="24"/>
          <w:szCs w:val="24"/>
        </w:rPr>
        <w:t xml:space="preserve">, and total burden </w:t>
      </w:r>
      <w:r w:rsidRPr="005D28A4" w:rsidR="0048642A">
        <w:rPr>
          <w:sz w:val="24"/>
          <w:szCs w:val="24"/>
        </w:rPr>
        <w:t>hours 25,</w:t>
      </w:r>
      <w:r w:rsidRPr="005D28A4" w:rsidR="005D28A4">
        <w:rPr>
          <w:sz w:val="24"/>
          <w:szCs w:val="24"/>
        </w:rPr>
        <w:t>474</w:t>
      </w:r>
      <w:r w:rsidRPr="005D28A4" w:rsidR="0048642A">
        <w:rPr>
          <w:sz w:val="24"/>
          <w:szCs w:val="24"/>
        </w:rPr>
        <w:t xml:space="preserve">. </w:t>
      </w:r>
      <w:r w:rsidRPr="005D28A4" w:rsidR="001D4E83">
        <w:rPr>
          <w:sz w:val="24"/>
          <w:szCs w:val="24"/>
        </w:rPr>
        <w:t xml:space="preserve">Prior </w:t>
      </w:r>
      <w:r w:rsidRPr="002A6E4E" w:rsidR="001D4E83">
        <w:rPr>
          <w:color w:val="000000"/>
          <w:sz w:val="24"/>
          <w:szCs w:val="24"/>
        </w:rPr>
        <w:t xml:space="preserve">to this new collection request, FAS has received approval to utilize generic collection </w:t>
      </w:r>
      <w:r w:rsidR="00F01ED5">
        <w:rPr>
          <w:color w:val="000000"/>
          <w:sz w:val="24"/>
          <w:szCs w:val="24"/>
        </w:rPr>
        <w:t xml:space="preserve">OMB control number: </w:t>
      </w:r>
      <w:r w:rsidRPr="002A6E4E" w:rsidR="001D4E83">
        <w:rPr>
          <w:color w:val="000000"/>
          <w:sz w:val="24"/>
          <w:szCs w:val="24"/>
        </w:rPr>
        <w:t>0503-0028</w:t>
      </w:r>
      <w:r w:rsidR="00384B53">
        <w:rPr>
          <w:color w:val="000000"/>
          <w:sz w:val="24"/>
          <w:szCs w:val="24"/>
        </w:rPr>
        <w:t xml:space="preserve">; expiration date: </w:t>
      </w:r>
      <w:r w:rsidR="00535D5C">
        <w:rPr>
          <w:color w:val="000000"/>
          <w:sz w:val="24"/>
          <w:szCs w:val="24"/>
        </w:rPr>
        <w:t>10/31/2027</w:t>
      </w:r>
      <w:r w:rsidRPr="002A6E4E" w:rsidR="001D4E83">
        <w:rPr>
          <w:color w:val="000000"/>
          <w:sz w:val="24"/>
          <w:szCs w:val="24"/>
        </w:rPr>
        <w:t xml:space="preserve"> for pre-award requirements. </w:t>
      </w:r>
    </w:p>
    <w:p w:rsidR="00722469" w:rsidRPr="002A6E4E" w:rsidP="001D4E83" w14:paraId="5EC29F64" w14:textId="77777777">
      <w:pPr>
        <w:tabs>
          <w:tab w:val="left" w:pos="360"/>
        </w:tabs>
        <w:ind w:left="360" w:hanging="360"/>
        <w:rPr>
          <w:color w:val="000000"/>
          <w:sz w:val="24"/>
          <w:szCs w:val="24"/>
        </w:rPr>
      </w:pPr>
    </w:p>
    <w:p w:rsidR="00722469" w:rsidRPr="002A6E4E" w:rsidP="00C82F37" w14:paraId="6B69981E" w14:textId="77777777">
      <w:pPr>
        <w:pStyle w:val="Heading2"/>
        <w:rPr>
          <w:color w:val="000000"/>
          <w:sz w:val="24"/>
          <w:szCs w:val="24"/>
        </w:rPr>
      </w:pPr>
      <w:bookmarkStart w:id="17" w:name="_Toc239432784"/>
      <w:r w:rsidRPr="002A6E4E">
        <w:rPr>
          <w:rFonts w:ascii="Times New Roman" w:hAnsi="Times New Roman"/>
          <w:color w:val="000000"/>
          <w:sz w:val="24"/>
          <w:szCs w:val="24"/>
        </w:rPr>
        <w:t>16.</w:t>
      </w:r>
      <w:r w:rsidRPr="002A6E4E">
        <w:rPr>
          <w:rFonts w:ascii="Times New Roman" w:hAnsi="Times New Roman"/>
          <w:color w:val="000000"/>
          <w:sz w:val="24"/>
          <w:szCs w:val="24"/>
        </w:rPr>
        <w:tab/>
      </w:r>
      <w:r w:rsidRPr="002A6E4E" w:rsidR="00070EFE">
        <w:rPr>
          <w:rFonts w:ascii="Times New Roman" w:hAnsi="Times New Roman"/>
          <w:color w:val="000000"/>
          <w:sz w:val="24"/>
          <w:szCs w:val="24"/>
        </w:rPr>
        <w:t>I</w:t>
      </w:r>
      <w:r w:rsidRPr="002A6E4E">
        <w:rPr>
          <w:rFonts w:ascii="Times New Roman" w:hAnsi="Times New Roman"/>
          <w:color w:val="000000"/>
          <w:sz w:val="24"/>
          <w:szCs w:val="24"/>
        </w:rPr>
        <w:t xml:space="preserve">f the information </w:t>
      </w:r>
      <w:r w:rsidRPr="002A6E4E">
        <w:rPr>
          <w:rFonts w:ascii="Times New Roman" w:hAnsi="Times New Roman"/>
          <w:color w:val="000000"/>
          <w:sz w:val="24"/>
          <w:szCs w:val="24"/>
        </w:rPr>
        <w:t>will be</w:t>
      </w:r>
      <w:r w:rsidRPr="002A6E4E">
        <w:rPr>
          <w:rFonts w:ascii="Times New Roman" w:hAnsi="Times New Roman"/>
          <w:color w:val="000000"/>
          <w:sz w:val="24"/>
          <w:szCs w:val="24"/>
        </w:rPr>
        <w:t xml:space="preserve"> published, outline plans for tabulation and publication.</w:t>
      </w:r>
      <w:bookmarkEnd w:id="17"/>
    </w:p>
    <w:p w:rsidR="00CB3BFC" w:rsidRPr="002A6E4E" w:rsidP="00CB3BFC" w14:paraId="0AC21908" w14:textId="1171964E">
      <w:pPr>
        <w:tabs>
          <w:tab w:val="left" w:pos="360"/>
        </w:tabs>
        <w:rPr>
          <w:color w:val="000000"/>
          <w:sz w:val="24"/>
          <w:szCs w:val="24"/>
        </w:rPr>
      </w:pPr>
      <w:r w:rsidRPr="002A6E4E">
        <w:rPr>
          <w:color w:val="000000"/>
          <w:sz w:val="24"/>
          <w:szCs w:val="24"/>
        </w:rPr>
        <w:tab/>
      </w:r>
      <w:r w:rsidRPr="002A6E4E" w:rsidR="00C5319E">
        <w:rPr>
          <w:color w:val="000000"/>
          <w:sz w:val="24"/>
          <w:szCs w:val="24"/>
        </w:rPr>
        <w:t>FAS has no plans to tabulate or publish the information that is being collected.</w:t>
      </w:r>
    </w:p>
    <w:p w:rsidR="00722469" w:rsidRPr="002A6E4E" w:rsidP="00722469" w14:paraId="380DC42B" w14:textId="77777777">
      <w:pPr>
        <w:tabs>
          <w:tab w:val="left" w:pos="360"/>
        </w:tabs>
        <w:ind w:left="360" w:hanging="360"/>
        <w:rPr>
          <w:color w:val="000000"/>
          <w:sz w:val="24"/>
          <w:szCs w:val="24"/>
        </w:rPr>
      </w:pPr>
    </w:p>
    <w:p w:rsidR="00722469" w:rsidRPr="002A6E4E" w:rsidP="00C82F37" w14:paraId="032B6E9B" w14:textId="77777777">
      <w:pPr>
        <w:pStyle w:val="Heading2"/>
        <w:rPr>
          <w:color w:val="000000"/>
          <w:sz w:val="24"/>
          <w:szCs w:val="24"/>
        </w:rPr>
      </w:pPr>
      <w:bookmarkStart w:id="18" w:name="_Toc239432785"/>
      <w:r w:rsidRPr="002A6E4E">
        <w:rPr>
          <w:rFonts w:ascii="Times New Roman" w:hAnsi="Times New Roman"/>
          <w:color w:val="000000"/>
          <w:sz w:val="24"/>
          <w:szCs w:val="24"/>
        </w:rPr>
        <w:t>17.</w:t>
      </w:r>
      <w:r w:rsidRPr="002A6E4E">
        <w:rPr>
          <w:rFonts w:ascii="Times New Roman" w:hAnsi="Times New Roman"/>
          <w:color w:val="000000"/>
          <w:sz w:val="24"/>
          <w:szCs w:val="24"/>
        </w:rPr>
        <w:tab/>
      </w:r>
      <w:r w:rsidRPr="002A6E4E">
        <w:rPr>
          <w:rFonts w:ascii="Times New Roman" w:hAnsi="Times New Roman"/>
          <w:color w:val="000000"/>
          <w:sz w:val="24"/>
          <w:szCs w:val="24"/>
        </w:rPr>
        <w:t>If seeking approval to not display the expiration date for OMB approval of the information collection, explain the reasons that display would be inappropriate.</w:t>
      </w:r>
      <w:bookmarkEnd w:id="18"/>
    </w:p>
    <w:p w:rsidR="00CB3BFC" w:rsidRPr="002A6E4E" w:rsidP="00CB3BFC" w14:paraId="53470F3D" w14:textId="6A7C7B49">
      <w:pPr>
        <w:tabs>
          <w:tab w:val="left" w:pos="360"/>
        </w:tabs>
        <w:rPr>
          <w:color w:val="000000"/>
          <w:sz w:val="24"/>
          <w:szCs w:val="24"/>
        </w:rPr>
      </w:pPr>
      <w:r w:rsidRPr="002A6E4E">
        <w:rPr>
          <w:color w:val="000000"/>
          <w:sz w:val="24"/>
          <w:szCs w:val="24"/>
        </w:rPr>
        <w:tab/>
      </w:r>
      <w:r w:rsidRPr="002A6E4E" w:rsidR="00C5319E">
        <w:rPr>
          <w:color w:val="000000"/>
          <w:sz w:val="24"/>
          <w:szCs w:val="24"/>
        </w:rPr>
        <w:t>We are not seeking approval to not display the expiration date for OMB approval of the information collection.</w:t>
      </w:r>
    </w:p>
    <w:p w:rsidR="00722469" w:rsidRPr="002A6E4E" w:rsidP="00722469" w14:paraId="6B3CAD20" w14:textId="77777777">
      <w:pPr>
        <w:tabs>
          <w:tab w:val="left" w:pos="360"/>
        </w:tabs>
        <w:ind w:left="360" w:hanging="360"/>
        <w:rPr>
          <w:color w:val="000000"/>
          <w:sz w:val="24"/>
          <w:szCs w:val="24"/>
        </w:rPr>
      </w:pPr>
    </w:p>
    <w:p w:rsidR="00824B68" w:rsidRPr="002A6E4E" w:rsidP="00C82F37" w14:paraId="11CA824A" w14:textId="77777777">
      <w:pPr>
        <w:pStyle w:val="Heading2"/>
        <w:rPr>
          <w:color w:val="000000"/>
          <w:sz w:val="24"/>
          <w:szCs w:val="24"/>
        </w:rPr>
      </w:pPr>
      <w:bookmarkStart w:id="19" w:name="_Toc239432786"/>
      <w:r w:rsidRPr="002A6E4E">
        <w:rPr>
          <w:rFonts w:ascii="Times New Roman" w:hAnsi="Times New Roman"/>
          <w:color w:val="000000"/>
          <w:sz w:val="24"/>
          <w:szCs w:val="24"/>
        </w:rPr>
        <w:t>18.</w:t>
      </w:r>
      <w:r w:rsidRPr="002A6E4E">
        <w:rPr>
          <w:rFonts w:ascii="Times New Roman" w:hAnsi="Times New Roman"/>
          <w:color w:val="000000"/>
          <w:sz w:val="24"/>
          <w:szCs w:val="24"/>
        </w:rPr>
        <w:tab/>
        <w:t>Explain each exception to the certification statement identified in item 19.</w:t>
      </w:r>
      <w:bookmarkEnd w:id="19"/>
    </w:p>
    <w:p w:rsidR="00824B68" w:rsidP="001E44EA" w14:paraId="73058B78" w14:textId="123F2305">
      <w:pPr>
        <w:tabs>
          <w:tab w:val="left" w:pos="360"/>
        </w:tabs>
        <w:rPr>
          <w:color w:val="000000"/>
          <w:sz w:val="24"/>
          <w:szCs w:val="24"/>
        </w:rPr>
      </w:pPr>
      <w:r w:rsidRPr="002A6E4E">
        <w:rPr>
          <w:color w:val="000000"/>
          <w:sz w:val="24"/>
          <w:szCs w:val="24"/>
        </w:rPr>
        <w:tab/>
        <w:t>There are no exceptions.</w:t>
      </w:r>
    </w:p>
    <w:p w:rsidR="00B142B4" w:rsidRPr="00B142B4" w:rsidP="00B142B4" w14:paraId="24D0DB70" w14:textId="77777777">
      <w:pPr>
        <w:rPr>
          <w:sz w:val="24"/>
          <w:szCs w:val="24"/>
        </w:rPr>
      </w:pPr>
    </w:p>
    <w:p w:rsidR="00B142B4" w:rsidRPr="00B142B4" w:rsidP="00B142B4" w14:paraId="56547F7A" w14:textId="77777777">
      <w:pPr>
        <w:rPr>
          <w:sz w:val="24"/>
          <w:szCs w:val="24"/>
        </w:rPr>
      </w:pPr>
    </w:p>
    <w:p w:rsidR="00B142B4" w:rsidRPr="00B142B4" w:rsidP="00B142B4" w14:paraId="0199EFC6" w14:textId="77777777">
      <w:pPr>
        <w:rPr>
          <w:sz w:val="24"/>
          <w:szCs w:val="24"/>
        </w:rPr>
      </w:pPr>
    </w:p>
    <w:p w:rsidR="00B142B4" w:rsidRPr="00B142B4" w:rsidP="00B142B4" w14:paraId="7D3259B4" w14:textId="77777777">
      <w:pPr>
        <w:rPr>
          <w:sz w:val="24"/>
          <w:szCs w:val="24"/>
        </w:rPr>
      </w:pPr>
    </w:p>
    <w:p w:rsidR="00B142B4" w:rsidRPr="00B142B4" w:rsidP="00B142B4" w14:paraId="46E6B66D" w14:textId="77777777">
      <w:pPr>
        <w:rPr>
          <w:sz w:val="24"/>
          <w:szCs w:val="24"/>
        </w:rPr>
      </w:pPr>
    </w:p>
    <w:p w:rsidR="00B142B4" w:rsidRPr="00B142B4" w:rsidP="00B142B4" w14:paraId="11154BCE" w14:textId="77777777">
      <w:pPr>
        <w:rPr>
          <w:sz w:val="24"/>
          <w:szCs w:val="24"/>
        </w:rPr>
      </w:pPr>
    </w:p>
    <w:p w:rsidR="00B142B4" w:rsidRPr="00B142B4" w:rsidP="00B142B4" w14:paraId="0A5C0878" w14:textId="77777777">
      <w:pPr>
        <w:rPr>
          <w:sz w:val="24"/>
          <w:szCs w:val="24"/>
        </w:rPr>
      </w:pPr>
    </w:p>
    <w:p w:rsidR="00B142B4" w:rsidRPr="00B142B4" w:rsidP="00B142B4" w14:paraId="0F426040" w14:textId="77777777">
      <w:pPr>
        <w:rPr>
          <w:sz w:val="24"/>
          <w:szCs w:val="24"/>
        </w:rPr>
      </w:pPr>
    </w:p>
    <w:p w:rsidR="00B142B4" w:rsidRPr="00B142B4" w:rsidP="00B142B4" w14:paraId="5C5ABD54" w14:textId="77777777">
      <w:pPr>
        <w:rPr>
          <w:sz w:val="24"/>
          <w:szCs w:val="24"/>
        </w:rPr>
      </w:pPr>
    </w:p>
    <w:p w:rsidR="00B142B4" w:rsidRPr="00B142B4" w:rsidP="00B142B4" w14:paraId="3FDBFCE2" w14:textId="77777777">
      <w:pPr>
        <w:rPr>
          <w:sz w:val="24"/>
          <w:szCs w:val="24"/>
        </w:rPr>
      </w:pPr>
    </w:p>
    <w:p w:rsidR="00B142B4" w:rsidRPr="00B142B4" w:rsidP="00B142B4" w14:paraId="78B401C4" w14:textId="77777777">
      <w:pPr>
        <w:rPr>
          <w:sz w:val="24"/>
          <w:szCs w:val="24"/>
        </w:rPr>
      </w:pPr>
    </w:p>
    <w:p w:rsidR="00B142B4" w:rsidRPr="00B142B4" w:rsidP="00B142B4" w14:paraId="2BEEFC11" w14:textId="77777777">
      <w:pPr>
        <w:rPr>
          <w:sz w:val="24"/>
          <w:szCs w:val="24"/>
        </w:rPr>
      </w:pPr>
    </w:p>
    <w:p w:rsidR="00B142B4" w:rsidRPr="00B142B4" w:rsidP="00B142B4" w14:paraId="2737E624" w14:textId="77777777">
      <w:pPr>
        <w:rPr>
          <w:sz w:val="24"/>
          <w:szCs w:val="24"/>
        </w:rPr>
      </w:pPr>
    </w:p>
    <w:p w:rsidR="00B142B4" w:rsidRPr="00B142B4" w:rsidP="00B142B4" w14:paraId="4DFE58D4" w14:textId="77777777">
      <w:pPr>
        <w:rPr>
          <w:sz w:val="24"/>
          <w:szCs w:val="24"/>
        </w:rPr>
      </w:pPr>
    </w:p>
    <w:p w:rsidR="00B142B4" w:rsidRPr="00B142B4" w:rsidP="00B142B4" w14:paraId="47F1E52B" w14:textId="77777777">
      <w:pPr>
        <w:rPr>
          <w:sz w:val="24"/>
          <w:szCs w:val="24"/>
        </w:rPr>
      </w:pPr>
    </w:p>
    <w:p w:rsidR="00B142B4" w:rsidRPr="00B142B4" w:rsidP="00B142B4" w14:paraId="3A6641E1" w14:textId="77777777">
      <w:pPr>
        <w:rPr>
          <w:sz w:val="24"/>
          <w:szCs w:val="24"/>
        </w:rPr>
      </w:pPr>
    </w:p>
    <w:p w:rsidR="00B142B4" w:rsidRPr="00B142B4" w:rsidP="00B142B4" w14:paraId="3A332873" w14:textId="77777777">
      <w:pPr>
        <w:rPr>
          <w:sz w:val="24"/>
          <w:szCs w:val="24"/>
        </w:rPr>
      </w:pPr>
    </w:p>
    <w:p w:rsidR="00B142B4" w:rsidRPr="00B142B4" w:rsidP="00B142B4" w14:paraId="39A0968E" w14:textId="77777777">
      <w:pPr>
        <w:rPr>
          <w:sz w:val="24"/>
          <w:szCs w:val="24"/>
        </w:rPr>
      </w:pPr>
    </w:p>
    <w:p w:rsidR="00B142B4" w:rsidRPr="00B142B4" w:rsidP="00B142B4" w14:paraId="3F59A8FA" w14:textId="77777777">
      <w:pPr>
        <w:rPr>
          <w:sz w:val="24"/>
          <w:szCs w:val="24"/>
        </w:rPr>
      </w:pPr>
    </w:p>
    <w:p w:rsidR="00B142B4" w:rsidRPr="00B142B4" w:rsidP="00B142B4" w14:paraId="3A3BA2C2" w14:textId="77777777">
      <w:pPr>
        <w:rPr>
          <w:sz w:val="24"/>
          <w:szCs w:val="24"/>
        </w:rPr>
      </w:pPr>
    </w:p>
    <w:p w:rsidR="00B142B4" w:rsidRPr="00B142B4" w:rsidP="00B142B4" w14:paraId="4E29F5B8" w14:textId="77777777">
      <w:pPr>
        <w:rPr>
          <w:sz w:val="24"/>
          <w:szCs w:val="24"/>
        </w:rPr>
      </w:pPr>
    </w:p>
    <w:p w:rsidR="00B142B4" w:rsidRPr="00B142B4" w:rsidP="00B142B4" w14:paraId="1F5145FC" w14:textId="77777777">
      <w:pPr>
        <w:rPr>
          <w:sz w:val="24"/>
          <w:szCs w:val="24"/>
        </w:rPr>
      </w:pPr>
    </w:p>
    <w:p w:rsidR="00B142B4" w:rsidRPr="00B142B4" w:rsidP="00B142B4" w14:paraId="10B26778" w14:textId="77777777">
      <w:pPr>
        <w:rPr>
          <w:sz w:val="24"/>
          <w:szCs w:val="24"/>
        </w:rPr>
      </w:pPr>
    </w:p>
    <w:p w:rsidR="00B142B4" w:rsidRPr="00B142B4" w:rsidP="00B142B4" w14:paraId="2F2D2C20" w14:textId="77777777">
      <w:pPr>
        <w:rPr>
          <w:sz w:val="24"/>
          <w:szCs w:val="24"/>
        </w:rPr>
      </w:pPr>
    </w:p>
    <w:p w:rsidR="00B142B4" w:rsidRPr="00B142B4" w:rsidP="00B142B4" w14:paraId="44BA3DC4" w14:textId="77777777">
      <w:pPr>
        <w:rPr>
          <w:sz w:val="24"/>
          <w:szCs w:val="24"/>
        </w:rPr>
      </w:pPr>
    </w:p>
    <w:p w:rsidR="00B142B4" w:rsidRPr="00B142B4" w:rsidP="00B142B4" w14:paraId="38DB721D" w14:textId="77777777">
      <w:pPr>
        <w:rPr>
          <w:sz w:val="24"/>
          <w:szCs w:val="24"/>
        </w:rPr>
      </w:pPr>
    </w:p>
    <w:p w:rsidR="00B142B4" w:rsidRPr="00B142B4" w:rsidP="00B142B4" w14:paraId="31F52F4B" w14:textId="77777777">
      <w:pPr>
        <w:rPr>
          <w:sz w:val="24"/>
          <w:szCs w:val="24"/>
        </w:rPr>
      </w:pPr>
    </w:p>
    <w:p w:rsidR="00B142B4" w:rsidRPr="00B142B4" w:rsidP="00B142B4" w14:paraId="5008925C" w14:textId="77777777">
      <w:pPr>
        <w:rPr>
          <w:sz w:val="24"/>
          <w:szCs w:val="24"/>
        </w:rPr>
      </w:pPr>
    </w:p>
    <w:p w:rsidR="00B142B4" w:rsidRPr="00B142B4" w:rsidP="00B142B4" w14:paraId="010A6E8D" w14:textId="77777777">
      <w:pPr>
        <w:rPr>
          <w:sz w:val="24"/>
          <w:szCs w:val="24"/>
        </w:rPr>
      </w:pPr>
    </w:p>
    <w:p w:rsidR="00B142B4" w:rsidRPr="00B142B4" w:rsidP="00B142B4" w14:paraId="101CA00D" w14:textId="77777777">
      <w:pPr>
        <w:rPr>
          <w:sz w:val="24"/>
          <w:szCs w:val="24"/>
        </w:rPr>
      </w:pPr>
    </w:p>
    <w:p w:rsidR="00B142B4" w:rsidRPr="00B142B4" w:rsidP="00B142B4" w14:paraId="469CDD81" w14:textId="77777777">
      <w:pPr>
        <w:rPr>
          <w:sz w:val="24"/>
          <w:szCs w:val="24"/>
        </w:rPr>
      </w:pPr>
    </w:p>
    <w:p w:rsidR="00B142B4" w:rsidP="00B142B4" w14:paraId="5DE6EE38" w14:textId="77777777">
      <w:pPr>
        <w:rPr>
          <w:color w:val="000000"/>
          <w:sz w:val="24"/>
          <w:szCs w:val="24"/>
        </w:rPr>
      </w:pPr>
    </w:p>
    <w:p w:rsidR="00B142B4" w:rsidRPr="00B142B4" w:rsidP="00B142B4" w14:paraId="63ACF93E" w14:textId="7DE2B66E">
      <w:pPr>
        <w:tabs>
          <w:tab w:val="left" w:pos="4524"/>
        </w:tabs>
        <w:rPr>
          <w:sz w:val="24"/>
          <w:szCs w:val="24"/>
        </w:rPr>
      </w:pPr>
      <w:r>
        <w:rPr>
          <w:sz w:val="24"/>
          <w:szCs w:val="24"/>
        </w:rPr>
        <w:tab/>
      </w:r>
    </w:p>
    <w:sectPr w:rsidSect="00F36A13">
      <w:footerReference w:type="default" r:id="rId9"/>
      <w:footerReference w:type="first" r:id="rId10"/>
      <w:pgSz w:w="12240" w:h="15840"/>
      <w:pgMar w:top="480" w:right="720" w:bottom="480" w:left="540" w:header="480" w:footer="480" w:gutter="0"/>
      <w:cols w:space="480" w:equalWidth="0">
        <w:col w:w="10800" w:space="0"/>
      </w:cols>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6013666"/>
      <w:docPartObj>
        <w:docPartGallery w:val="Page Numbers (Bottom of Page)"/>
        <w:docPartUnique/>
      </w:docPartObj>
    </w:sdtPr>
    <w:sdtEndPr>
      <w:rPr>
        <w:noProof/>
      </w:rPr>
    </w:sdtEndPr>
    <w:sdtContent>
      <w:p w:rsidR="003D6C8F" w14:paraId="0155146A" w14:textId="25BB08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D6C8F" w14:paraId="301509E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E64B3" w:rsidRPr="002278CF" w:rsidP="002278CF" w14:paraId="0ACC7D4F" w14:textId="77777777">
    <w:pPr>
      <w:pStyle w:val="Footer"/>
      <w:pBdr>
        <w:top w:val="single" w:sz="6" w:space="1" w:color="auto"/>
      </w:pBdr>
      <w:tabs>
        <w:tab w:val="clear" w:pos="4320"/>
        <w:tab w:val="clear" w:pos="8640"/>
        <w:tab w:val="right" w:pos="10920"/>
      </w:tabs>
      <w:ind w:left="-120" w:right="-120"/>
    </w:pPr>
    <w:r>
      <w:rPr>
        <w:rFonts w:ascii="Helvetica" w:hAnsi="Helvetica"/>
        <w:b/>
        <w:sz w:val="18"/>
      </w:rPr>
      <w:t>OMB 83-I</w:t>
    </w:r>
    <w:r>
      <w:rPr>
        <w:rFonts w:ascii="Helvetica" w:hAnsi="Helvetica"/>
        <w:b/>
        <w:sz w:val="18"/>
      </w:rPr>
      <w:tab/>
      <w:t>10/95</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5C075E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6005B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FACF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C8024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EC40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D620F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3426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7C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2BED3EA"/>
    <w:lvl w:ilvl="0">
      <w:start w:val="1"/>
      <w:numFmt w:val="decimal"/>
      <w:pStyle w:val="ListNumber"/>
      <w:lvlText w:val="%1."/>
      <w:lvlJc w:val="left"/>
      <w:pPr>
        <w:tabs>
          <w:tab w:val="num" w:pos="360"/>
        </w:tabs>
        <w:ind w:left="360" w:hanging="360"/>
      </w:pPr>
    </w:lvl>
  </w:abstractNum>
  <w:abstractNum w:abstractNumId="9">
    <w:nsid w:val="FFFFFF89"/>
    <w:multiLevelType w:val="singleLevel"/>
    <w:tmpl w:val="79E495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B26EA4E0"/>
    <w:lvl w:ilvl="0">
      <w:start w:val="0"/>
      <w:numFmt w:val="decimal"/>
      <w:lvlText w:val="*"/>
      <w:lvlJc w:val="left"/>
    </w:lvl>
  </w:abstractNum>
  <w:abstractNum w:abstractNumId="11">
    <w:nsid w:val="0001522C"/>
    <w:multiLevelType w:val="singleLevel"/>
    <w:tmpl w:val="681EE8F2"/>
    <w:lvl w:ilvl="0">
      <w:start w:val="1"/>
      <w:numFmt w:val="lowerLetter"/>
      <w:lvlText w:val="%1."/>
      <w:lvlJc w:val="left"/>
      <w:pPr>
        <w:tabs>
          <w:tab w:val="num" w:pos="216"/>
        </w:tabs>
      </w:pPr>
      <w:rPr>
        <w:rFonts w:ascii="Arial Narrow" w:hAnsi="Arial Narrow"/>
        <w:snapToGrid/>
        <w:sz w:val="17"/>
      </w:rPr>
    </w:lvl>
  </w:abstractNum>
  <w:abstractNum w:abstractNumId="12">
    <w:nsid w:val="00F60568"/>
    <w:multiLevelType w:val="hybridMultilevel"/>
    <w:tmpl w:val="4C40A6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nsid w:val="026B11BC"/>
    <w:multiLevelType w:val="singleLevel"/>
    <w:tmpl w:val="715E23CD"/>
    <w:lvl w:ilvl="0">
      <w:start w:val="1"/>
      <w:numFmt w:val="lowerLetter"/>
      <w:lvlText w:val="%1."/>
      <w:lvlJc w:val="left"/>
      <w:pPr>
        <w:tabs>
          <w:tab w:val="num" w:pos="216"/>
        </w:tabs>
        <w:ind w:left="72"/>
      </w:pPr>
      <w:rPr>
        <w:rFonts w:ascii="Arial Narrow" w:hAnsi="Arial Narrow"/>
        <w:snapToGrid/>
        <w:spacing w:val="-5"/>
        <w:sz w:val="17"/>
      </w:rPr>
    </w:lvl>
  </w:abstractNum>
  <w:abstractNum w:abstractNumId="14">
    <w:nsid w:val="027C504D"/>
    <w:multiLevelType w:val="singleLevel"/>
    <w:tmpl w:val="5B5DFD3F"/>
    <w:lvl w:ilvl="0">
      <w:start w:val="1"/>
      <w:numFmt w:val="lowerLetter"/>
      <w:lvlText w:val="%1."/>
      <w:lvlJc w:val="left"/>
      <w:pPr>
        <w:tabs>
          <w:tab w:val="num" w:pos="216"/>
        </w:tabs>
      </w:pPr>
      <w:rPr>
        <w:rFonts w:ascii="Arial Narrow" w:hAnsi="Arial Narrow"/>
        <w:snapToGrid/>
        <w:sz w:val="17"/>
      </w:rPr>
    </w:lvl>
  </w:abstractNum>
  <w:abstractNum w:abstractNumId="15">
    <w:nsid w:val="02BFBCFD"/>
    <w:multiLevelType w:val="singleLevel"/>
    <w:tmpl w:val="6F4FADC1"/>
    <w:lvl w:ilvl="0">
      <w:start w:val="16"/>
      <w:numFmt w:val="decimal"/>
      <w:lvlText w:val="%1."/>
      <w:lvlJc w:val="left"/>
      <w:pPr>
        <w:tabs>
          <w:tab w:val="num" w:pos="216"/>
        </w:tabs>
        <w:ind w:left="216"/>
      </w:pPr>
      <w:rPr>
        <w:rFonts w:ascii="Arial Narrow" w:hAnsi="Arial Narrow"/>
        <w:b/>
        <w:snapToGrid/>
        <w:spacing w:val="3"/>
        <w:sz w:val="16"/>
      </w:rPr>
    </w:lvl>
  </w:abstractNum>
  <w:abstractNum w:abstractNumId="16">
    <w:nsid w:val="030EC499"/>
    <w:multiLevelType w:val="singleLevel"/>
    <w:tmpl w:val="620FD957"/>
    <w:lvl w:ilvl="0">
      <w:start w:val="14"/>
      <w:numFmt w:val="decimal"/>
      <w:lvlText w:val="%1."/>
      <w:lvlJc w:val="left"/>
      <w:pPr>
        <w:tabs>
          <w:tab w:val="num" w:pos="216"/>
        </w:tabs>
      </w:pPr>
      <w:rPr>
        <w:rFonts w:ascii="Arial Narrow" w:hAnsi="Arial Narrow"/>
        <w:snapToGrid/>
        <w:spacing w:val="-3"/>
        <w:sz w:val="17"/>
      </w:rPr>
    </w:lvl>
  </w:abstractNum>
  <w:abstractNum w:abstractNumId="17">
    <w:nsid w:val="0349B100"/>
    <w:multiLevelType w:val="singleLevel"/>
    <w:tmpl w:val="5778749A"/>
    <w:lvl w:ilvl="0">
      <w:start w:val="1"/>
      <w:numFmt w:val="lowerLetter"/>
      <w:lvlText w:val="%1."/>
      <w:lvlJc w:val="left"/>
      <w:pPr>
        <w:tabs>
          <w:tab w:val="num" w:pos="216"/>
        </w:tabs>
        <w:ind w:left="72"/>
      </w:pPr>
      <w:rPr>
        <w:rFonts w:ascii="Arial Narrow" w:hAnsi="Arial Narrow"/>
        <w:snapToGrid/>
        <w:spacing w:val="-5"/>
        <w:sz w:val="17"/>
      </w:rPr>
    </w:lvl>
  </w:abstractNum>
  <w:abstractNum w:abstractNumId="18">
    <w:nsid w:val="0378F78E"/>
    <w:multiLevelType w:val="singleLevel"/>
    <w:tmpl w:val="115B12F9"/>
    <w:lvl w:ilvl="0">
      <w:start w:val="1"/>
      <w:numFmt w:val="lowerLetter"/>
      <w:lvlText w:val="%1."/>
      <w:lvlJc w:val="left"/>
      <w:pPr>
        <w:tabs>
          <w:tab w:val="num" w:pos="216"/>
        </w:tabs>
        <w:ind w:left="72"/>
      </w:pPr>
      <w:rPr>
        <w:rFonts w:ascii="Arial Narrow" w:hAnsi="Arial Narrow"/>
        <w:snapToGrid/>
        <w:spacing w:val="-4"/>
        <w:sz w:val="17"/>
      </w:rPr>
    </w:lvl>
  </w:abstractNum>
  <w:abstractNum w:abstractNumId="19">
    <w:nsid w:val="04CF8416"/>
    <w:multiLevelType w:val="singleLevel"/>
    <w:tmpl w:val="5DE51FCC"/>
    <w:lvl w:ilvl="0">
      <w:start w:val="1"/>
      <w:numFmt w:val="decimal"/>
      <w:lvlText w:val="f.%1."/>
      <w:lvlJc w:val="left"/>
      <w:pPr>
        <w:tabs>
          <w:tab w:val="num" w:pos="216"/>
        </w:tabs>
      </w:pPr>
      <w:rPr>
        <w:rFonts w:ascii="Arial Narrow" w:hAnsi="Arial Narrow"/>
        <w:snapToGrid/>
        <w:sz w:val="17"/>
      </w:rPr>
    </w:lvl>
  </w:abstractNum>
  <w:abstractNum w:abstractNumId="20">
    <w:nsid w:val="05A9203F"/>
    <w:multiLevelType w:val="singleLevel"/>
    <w:tmpl w:val="0027C351"/>
    <w:lvl w:ilvl="0">
      <w:start w:val="1"/>
      <w:numFmt w:val="lowerLetter"/>
      <w:lvlText w:val="%1."/>
      <w:lvlJc w:val="left"/>
      <w:pPr>
        <w:tabs>
          <w:tab w:val="num" w:pos="216"/>
        </w:tabs>
      </w:pPr>
      <w:rPr>
        <w:rFonts w:ascii="Arial Narrow" w:hAnsi="Arial Narrow"/>
        <w:snapToGrid/>
        <w:spacing w:val="-4"/>
        <w:sz w:val="17"/>
      </w:rPr>
    </w:lvl>
  </w:abstractNum>
  <w:abstractNum w:abstractNumId="21">
    <w:nsid w:val="05D9EC74"/>
    <w:multiLevelType w:val="singleLevel"/>
    <w:tmpl w:val="4D97DE20"/>
    <w:lvl w:ilvl="0">
      <w:start w:val="1"/>
      <w:numFmt w:val="lowerLetter"/>
      <w:lvlText w:val="%1."/>
      <w:lvlJc w:val="left"/>
      <w:pPr>
        <w:tabs>
          <w:tab w:val="num" w:pos="216"/>
        </w:tabs>
        <w:ind w:left="72"/>
      </w:pPr>
      <w:rPr>
        <w:rFonts w:ascii="Arial Narrow" w:hAnsi="Arial Narrow"/>
        <w:snapToGrid/>
        <w:spacing w:val="-4"/>
        <w:sz w:val="17"/>
      </w:rPr>
    </w:lvl>
  </w:abstractNum>
  <w:abstractNum w:abstractNumId="22">
    <w:nsid w:val="0660058E"/>
    <w:multiLevelType w:val="singleLevel"/>
    <w:tmpl w:val="0399F156"/>
    <w:lvl w:ilvl="0">
      <w:start w:val="2"/>
      <w:numFmt w:val="decimal"/>
      <w:lvlText w:val="%1."/>
      <w:lvlJc w:val="left"/>
      <w:pPr>
        <w:tabs>
          <w:tab w:val="num" w:pos="144"/>
        </w:tabs>
      </w:pPr>
      <w:rPr>
        <w:rFonts w:ascii="Arial Narrow" w:hAnsi="Arial Narrow"/>
        <w:snapToGrid/>
        <w:spacing w:val="-4"/>
        <w:sz w:val="17"/>
      </w:rPr>
    </w:lvl>
  </w:abstractNum>
  <w:abstractNum w:abstractNumId="23">
    <w:nsid w:val="071EABE7"/>
    <w:multiLevelType w:val="singleLevel"/>
    <w:tmpl w:val="681CC450"/>
    <w:lvl w:ilvl="0">
      <w:start w:val="1"/>
      <w:numFmt w:val="lowerLetter"/>
      <w:lvlText w:val="%1."/>
      <w:lvlJc w:val="left"/>
      <w:pPr>
        <w:tabs>
          <w:tab w:val="num" w:pos="216"/>
        </w:tabs>
      </w:pPr>
      <w:rPr>
        <w:rFonts w:ascii="Arial Narrow" w:hAnsi="Arial Narrow"/>
        <w:snapToGrid/>
        <w:spacing w:val="-5"/>
        <w:sz w:val="17"/>
      </w:rPr>
    </w:lvl>
  </w:abstractNum>
  <w:abstractNum w:abstractNumId="24">
    <w:nsid w:val="07E02F1E"/>
    <w:multiLevelType w:val="singleLevel"/>
    <w:tmpl w:val="0BC7C2D6"/>
    <w:lvl w:ilvl="0">
      <w:start w:val="1"/>
      <w:numFmt w:val="decimal"/>
      <w:lvlText w:val="%1."/>
      <w:lvlJc w:val="left"/>
      <w:pPr>
        <w:tabs>
          <w:tab w:val="num" w:pos="432"/>
        </w:tabs>
        <w:ind w:left="288"/>
      </w:pPr>
      <w:rPr>
        <w:rFonts w:ascii="Arial Narrow" w:hAnsi="Arial Narrow"/>
        <w:snapToGrid/>
        <w:spacing w:val="-4"/>
        <w:sz w:val="17"/>
      </w:rPr>
    </w:lvl>
  </w:abstractNum>
  <w:abstractNum w:abstractNumId="25">
    <w:nsid w:val="0C1C2F2A"/>
    <w:multiLevelType w:val="hybridMultilevel"/>
    <w:tmpl w:val="53E4D79A"/>
    <w:lvl w:ilvl="0">
      <w:start w:val="7"/>
      <w:numFmt w:val="decimal"/>
      <w:lvlText w:val="%1."/>
      <w:lvlJc w:val="left"/>
      <w:pPr>
        <w:ind w:left="450" w:hanging="360"/>
      </w:pPr>
      <w:rPr>
        <w:rFonts w:hint="default"/>
        <w:b/>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26">
    <w:nsid w:val="0CAE29E0"/>
    <w:multiLevelType w:val="singleLevel"/>
    <w:tmpl w:val="7F4C2A44"/>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27">
    <w:nsid w:val="12002BDB"/>
    <w:multiLevelType w:val="singleLevel"/>
    <w:tmpl w:val="41F82AA2"/>
    <w:lvl w:ilvl="0">
      <w:start w:val="1"/>
      <w:numFmt w:val="lowerLetter"/>
      <w:lvlText w:val="%1. "/>
      <w:legacy w:legacy="1" w:legacySpace="0" w:legacyIndent="240"/>
      <w:lvlJc w:val="left"/>
      <w:pPr>
        <w:ind w:left="480" w:hanging="240"/>
      </w:pPr>
      <w:rPr>
        <w:rFonts w:ascii="Helvetica" w:hAnsi="Helvetica" w:hint="default"/>
        <w:b w:val="0"/>
        <w:i w:val="0"/>
        <w:sz w:val="16"/>
        <w:u w:val="none"/>
      </w:rPr>
    </w:lvl>
  </w:abstractNum>
  <w:abstractNum w:abstractNumId="28">
    <w:nsid w:val="134D3067"/>
    <w:multiLevelType w:val="hybridMultilevel"/>
    <w:tmpl w:val="19CABDC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9">
    <w:nsid w:val="30851D18"/>
    <w:multiLevelType w:val="hybridMultilevel"/>
    <w:tmpl w:val="30A8E45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nsid w:val="36B21C6D"/>
    <w:multiLevelType w:val="hybridMultilevel"/>
    <w:tmpl w:val="639A970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1">
    <w:nsid w:val="372C4C9E"/>
    <w:multiLevelType w:val="hybridMultilevel"/>
    <w:tmpl w:val="ABD0C75E"/>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432D56A4"/>
    <w:multiLevelType w:val="hybridMultilevel"/>
    <w:tmpl w:val="46827864"/>
    <w:lvl w:ilvl="0">
      <w:start w:val="1"/>
      <w:numFmt w:val="bullet"/>
      <w:lvlText w:val=""/>
      <w:lvlJc w:val="left"/>
      <w:pPr>
        <w:ind w:left="1485" w:hanging="360"/>
      </w:pPr>
      <w:rPr>
        <w:rFonts w:ascii="Symbol" w:hAnsi="Symbol" w:hint="default"/>
      </w:rPr>
    </w:lvl>
    <w:lvl w:ilvl="1" w:tentative="1">
      <w:start w:val="1"/>
      <w:numFmt w:val="bullet"/>
      <w:lvlText w:val="o"/>
      <w:lvlJc w:val="left"/>
      <w:pPr>
        <w:ind w:left="2205" w:hanging="360"/>
      </w:pPr>
      <w:rPr>
        <w:rFonts w:ascii="Courier New" w:hAnsi="Courier New" w:cs="Courier New" w:hint="default"/>
      </w:rPr>
    </w:lvl>
    <w:lvl w:ilvl="2" w:tentative="1">
      <w:start w:val="1"/>
      <w:numFmt w:val="bullet"/>
      <w:lvlText w:val=""/>
      <w:lvlJc w:val="left"/>
      <w:pPr>
        <w:ind w:left="2925" w:hanging="360"/>
      </w:pPr>
      <w:rPr>
        <w:rFonts w:ascii="Wingdings" w:hAnsi="Wingdings" w:hint="default"/>
      </w:rPr>
    </w:lvl>
    <w:lvl w:ilvl="3" w:tentative="1">
      <w:start w:val="1"/>
      <w:numFmt w:val="bullet"/>
      <w:lvlText w:val=""/>
      <w:lvlJc w:val="left"/>
      <w:pPr>
        <w:ind w:left="3645" w:hanging="360"/>
      </w:pPr>
      <w:rPr>
        <w:rFonts w:ascii="Symbol" w:hAnsi="Symbol" w:hint="default"/>
      </w:rPr>
    </w:lvl>
    <w:lvl w:ilvl="4" w:tentative="1">
      <w:start w:val="1"/>
      <w:numFmt w:val="bullet"/>
      <w:lvlText w:val="o"/>
      <w:lvlJc w:val="left"/>
      <w:pPr>
        <w:ind w:left="4365" w:hanging="360"/>
      </w:pPr>
      <w:rPr>
        <w:rFonts w:ascii="Courier New" w:hAnsi="Courier New" w:cs="Courier New" w:hint="default"/>
      </w:rPr>
    </w:lvl>
    <w:lvl w:ilvl="5" w:tentative="1">
      <w:start w:val="1"/>
      <w:numFmt w:val="bullet"/>
      <w:lvlText w:val=""/>
      <w:lvlJc w:val="left"/>
      <w:pPr>
        <w:ind w:left="5085" w:hanging="360"/>
      </w:pPr>
      <w:rPr>
        <w:rFonts w:ascii="Wingdings" w:hAnsi="Wingdings" w:hint="default"/>
      </w:rPr>
    </w:lvl>
    <w:lvl w:ilvl="6" w:tentative="1">
      <w:start w:val="1"/>
      <w:numFmt w:val="bullet"/>
      <w:lvlText w:val=""/>
      <w:lvlJc w:val="left"/>
      <w:pPr>
        <w:ind w:left="5805" w:hanging="360"/>
      </w:pPr>
      <w:rPr>
        <w:rFonts w:ascii="Symbol" w:hAnsi="Symbol" w:hint="default"/>
      </w:rPr>
    </w:lvl>
    <w:lvl w:ilvl="7" w:tentative="1">
      <w:start w:val="1"/>
      <w:numFmt w:val="bullet"/>
      <w:lvlText w:val="o"/>
      <w:lvlJc w:val="left"/>
      <w:pPr>
        <w:ind w:left="6525" w:hanging="360"/>
      </w:pPr>
      <w:rPr>
        <w:rFonts w:ascii="Courier New" w:hAnsi="Courier New" w:cs="Courier New" w:hint="default"/>
      </w:rPr>
    </w:lvl>
    <w:lvl w:ilvl="8" w:tentative="1">
      <w:start w:val="1"/>
      <w:numFmt w:val="bullet"/>
      <w:lvlText w:val=""/>
      <w:lvlJc w:val="left"/>
      <w:pPr>
        <w:ind w:left="7245" w:hanging="360"/>
      </w:pPr>
      <w:rPr>
        <w:rFonts w:ascii="Wingdings" w:hAnsi="Wingdings" w:hint="default"/>
      </w:rPr>
    </w:lvl>
  </w:abstractNum>
  <w:abstractNum w:abstractNumId="33">
    <w:nsid w:val="4B206095"/>
    <w:multiLevelType w:val="singleLevel"/>
    <w:tmpl w:val="1512C79E"/>
    <w:lvl w:ilvl="0">
      <w:start w:val="7"/>
      <w:numFmt w:val="decimal"/>
      <w:lvlText w:val="%1. "/>
      <w:legacy w:legacy="1" w:legacySpace="0" w:legacyIndent="360"/>
      <w:lvlJc w:val="left"/>
      <w:pPr>
        <w:ind w:left="360" w:hanging="360"/>
      </w:pPr>
      <w:rPr>
        <w:rFonts w:ascii="Times New Roman" w:hAnsi="Times New Roman" w:hint="default"/>
        <w:b w:val="0"/>
        <w:i w:val="0"/>
        <w:sz w:val="18"/>
        <w:u w:val="none"/>
      </w:rPr>
    </w:lvl>
  </w:abstractNum>
  <w:abstractNum w:abstractNumId="34">
    <w:nsid w:val="54627B55"/>
    <w:multiLevelType w:val="hybridMultilevel"/>
    <w:tmpl w:val="67A00304"/>
    <w:lvl w:ilvl="0">
      <w:start w:val="11"/>
      <w:numFmt w:val="decimal"/>
      <w:lvlText w:val="%1."/>
      <w:lvlJc w:val="left"/>
      <w:pPr>
        <w:tabs>
          <w:tab w:val="num" w:pos="720"/>
        </w:tabs>
        <w:ind w:left="720" w:hanging="360"/>
      </w:pPr>
      <w:rPr>
        <w:rFonts w:hint="default"/>
        <w:color w:val="auto"/>
        <w:sz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57580A04"/>
    <w:multiLevelType w:val="hybridMultilevel"/>
    <w:tmpl w:val="D892DF0C"/>
    <w:lvl w:ilvl="0">
      <w:start w:val="7"/>
      <w:numFmt w:val="decimal"/>
      <w:lvlText w:val="%1."/>
      <w:lvlJc w:val="left"/>
      <w:pPr>
        <w:ind w:left="360" w:hanging="360"/>
      </w:pPr>
      <w:rPr>
        <w:rFonts w:hint="default"/>
        <w:b/>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6">
    <w:nsid w:val="71A22917"/>
    <w:multiLevelType w:val="hybridMultilevel"/>
    <w:tmpl w:val="D93A0BFA"/>
    <w:lvl w:ilvl="0">
      <w:start w:val="1"/>
      <w:numFmt w:val="decimal"/>
      <w:lvlText w:val="%1."/>
      <w:lvlJc w:val="left"/>
      <w:pPr>
        <w:ind w:left="720" w:hanging="360"/>
      </w:pPr>
      <w:rPr>
        <w:rFonts w:hint="default"/>
        <w:b/>
        <w:color w:val="000000" w:themeColor="text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34B6389"/>
    <w:multiLevelType w:val="singleLevel"/>
    <w:tmpl w:val="A69E7D62"/>
    <w:lvl w:ilvl="0">
      <w:start w:val="8"/>
      <w:numFmt w:val="lowerLetter"/>
      <w:lvlText w:val="(%1) "/>
      <w:legacy w:legacy="1" w:legacySpace="0" w:legacyIndent="360"/>
      <w:lvlJc w:val="left"/>
      <w:pPr>
        <w:ind w:left="720" w:hanging="360"/>
      </w:pPr>
      <w:rPr>
        <w:rFonts w:ascii="Times New Roman" w:hAnsi="Times New Roman" w:hint="default"/>
        <w:b w:val="0"/>
        <w:i w:val="0"/>
        <w:sz w:val="20"/>
        <w:u w:val="none"/>
      </w:rPr>
    </w:lvl>
  </w:abstractNum>
  <w:abstractNum w:abstractNumId="38">
    <w:nsid w:val="78AD586B"/>
    <w:multiLevelType w:val="singleLevel"/>
    <w:tmpl w:val="6FA6A740"/>
    <w:lvl w:ilvl="0">
      <w:start w:val="1"/>
      <w:numFmt w:val="lowerRoman"/>
      <w:lvlText w:val="(%1) "/>
      <w:legacy w:legacy="1" w:legacySpace="0" w:legacyIndent="360"/>
      <w:lvlJc w:val="left"/>
      <w:pPr>
        <w:ind w:left="1080" w:hanging="360"/>
      </w:pPr>
      <w:rPr>
        <w:rFonts w:ascii="Times New Roman" w:hAnsi="Times New Roman" w:hint="default"/>
        <w:b w:val="0"/>
        <w:i w:val="0"/>
        <w:sz w:val="20"/>
        <w:u w:val="none"/>
      </w:rPr>
    </w:lvl>
  </w:abstractNum>
  <w:abstractNum w:abstractNumId="39">
    <w:nsid w:val="7A1B2E99"/>
    <w:multiLevelType w:val="singleLevel"/>
    <w:tmpl w:val="41F82AA2"/>
    <w:lvl w:ilvl="0">
      <w:start w:val="1"/>
      <w:numFmt w:val="lowerLetter"/>
      <w:lvlText w:val="%1. "/>
      <w:legacy w:legacy="1" w:legacySpace="0" w:legacyIndent="240"/>
      <w:lvlJc w:val="left"/>
      <w:pPr>
        <w:ind w:left="492" w:hanging="240"/>
      </w:pPr>
      <w:rPr>
        <w:rFonts w:ascii="Helvetica" w:hAnsi="Helvetica" w:hint="default"/>
        <w:b w:val="0"/>
        <w:i w:val="0"/>
        <w:sz w:val="16"/>
        <w:u w:val="none"/>
      </w:rPr>
    </w:lvl>
  </w:abstractNum>
  <w:abstractNum w:abstractNumId="40">
    <w:nsid w:val="7B8A2ABB"/>
    <w:multiLevelType w:val="hybridMultilevel"/>
    <w:tmpl w:val="0B1EB8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68906253">
    <w:abstractNumId w:val="27"/>
  </w:num>
  <w:num w:numId="2" w16cid:durableId="1611814304">
    <w:abstractNumId w:val="39"/>
  </w:num>
  <w:num w:numId="3" w16cid:durableId="1566338082">
    <w:abstractNumId w:val="26"/>
  </w:num>
  <w:num w:numId="4" w16cid:durableId="148834366">
    <w:abstractNumId w:val="38"/>
  </w:num>
  <w:num w:numId="5" w16cid:durableId="1056783699">
    <w:abstractNumId w:val="37"/>
  </w:num>
  <w:num w:numId="6" w16cid:durableId="329798671">
    <w:abstractNumId w:val="37"/>
    <w:lvlOverride w:ilvl="0">
      <w:lvl w:ilvl="0">
        <w:start w:val="1"/>
        <w:numFmt w:val="lowerLetter"/>
        <w:lvlText w:val="(%1) "/>
        <w:legacy w:legacy="1" w:legacySpace="0" w:legacyIndent="360"/>
        <w:lvlJc w:val="left"/>
        <w:pPr>
          <w:ind w:left="720" w:hanging="360"/>
        </w:pPr>
        <w:rPr>
          <w:rFonts w:ascii="Times New Roman" w:hAnsi="Times New Roman" w:hint="default"/>
          <w:b w:val="0"/>
          <w:i w:val="0"/>
          <w:sz w:val="20"/>
          <w:u w:val="none"/>
        </w:rPr>
      </w:lvl>
    </w:lvlOverride>
  </w:num>
  <w:num w:numId="7" w16cid:durableId="1034499336">
    <w:abstractNumId w:val="33"/>
  </w:num>
  <w:num w:numId="8" w16cid:durableId="668368712">
    <w:abstractNumId w:val="10"/>
    <w:lvlOverride w:ilvl="0">
      <w:lvl w:ilvl="0">
        <w:start w:val="1"/>
        <w:numFmt w:val="bullet"/>
        <w:lvlText w:val=""/>
        <w:legacy w:legacy="1" w:legacySpace="0" w:legacyIndent="144"/>
        <w:lvlJc w:val="left"/>
        <w:pPr>
          <w:ind w:left="504" w:hanging="144"/>
        </w:pPr>
        <w:rPr>
          <w:rFonts w:ascii="Symbol" w:hAnsi="Symbol" w:hint="default"/>
          <w:sz w:val="16"/>
        </w:rPr>
      </w:lvl>
    </w:lvlOverride>
  </w:num>
  <w:num w:numId="9" w16cid:durableId="22559105">
    <w:abstractNumId w:val="34"/>
  </w:num>
  <w:num w:numId="10" w16cid:durableId="130447121">
    <w:abstractNumId w:val="32"/>
  </w:num>
  <w:num w:numId="11" w16cid:durableId="1412317288">
    <w:abstractNumId w:val="25"/>
  </w:num>
  <w:num w:numId="12" w16cid:durableId="1265765115">
    <w:abstractNumId w:val="40"/>
  </w:num>
  <w:num w:numId="13" w16cid:durableId="2144233194">
    <w:abstractNumId w:val="31"/>
  </w:num>
  <w:num w:numId="14" w16cid:durableId="379133302">
    <w:abstractNumId w:val="12"/>
  </w:num>
  <w:num w:numId="15" w16cid:durableId="2055226761">
    <w:abstractNumId w:val="35"/>
  </w:num>
  <w:num w:numId="16" w16cid:durableId="2038506883">
    <w:abstractNumId w:val="29"/>
  </w:num>
  <w:num w:numId="17" w16cid:durableId="810253548">
    <w:abstractNumId w:val="30"/>
  </w:num>
  <w:num w:numId="18" w16cid:durableId="1142775539">
    <w:abstractNumId w:val="9"/>
  </w:num>
  <w:num w:numId="19" w16cid:durableId="1852448474">
    <w:abstractNumId w:val="7"/>
  </w:num>
  <w:num w:numId="20" w16cid:durableId="1894272724">
    <w:abstractNumId w:val="6"/>
  </w:num>
  <w:num w:numId="21" w16cid:durableId="1633973927">
    <w:abstractNumId w:val="5"/>
  </w:num>
  <w:num w:numId="22" w16cid:durableId="327294185">
    <w:abstractNumId w:val="4"/>
  </w:num>
  <w:num w:numId="23" w16cid:durableId="1953701736">
    <w:abstractNumId w:val="8"/>
  </w:num>
  <w:num w:numId="24" w16cid:durableId="2055811734">
    <w:abstractNumId w:val="3"/>
  </w:num>
  <w:num w:numId="25" w16cid:durableId="315036651">
    <w:abstractNumId w:val="2"/>
  </w:num>
  <w:num w:numId="26" w16cid:durableId="1973974807">
    <w:abstractNumId w:val="1"/>
  </w:num>
  <w:num w:numId="27" w16cid:durableId="1751267061">
    <w:abstractNumId w:val="0"/>
  </w:num>
  <w:num w:numId="28" w16cid:durableId="1889032025">
    <w:abstractNumId w:val="21"/>
  </w:num>
  <w:num w:numId="29" w16cid:durableId="1081677565">
    <w:abstractNumId w:val="13"/>
  </w:num>
  <w:num w:numId="30" w16cid:durableId="981083418">
    <w:abstractNumId w:val="18"/>
  </w:num>
  <w:num w:numId="31" w16cid:durableId="14619018">
    <w:abstractNumId w:val="11"/>
  </w:num>
  <w:num w:numId="32" w16cid:durableId="13119162">
    <w:abstractNumId w:val="14"/>
  </w:num>
  <w:num w:numId="33" w16cid:durableId="1422029045">
    <w:abstractNumId w:val="20"/>
  </w:num>
  <w:num w:numId="34" w16cid:durableId="2128425092">
    <w:abstractNumId w:val="19"/>
  </w:num>
  <w:num w:numId="35" w16cid:durableId="850997057">
    <w:abstractNumId w:val="23"/>
  </w:num>
  <w:num w:numId="36" w16cid:durableId="697125067">
    <w:abstractNumId w:val="17"/>
  </w:num>
  <w:num w:numId="37" w16cid:durableId="1935747036">
    <w:abstractNumId w:val="17"/>
    <w:lvlOverride w:ilvl="0">
      <w:lvl w:ilvl="0">
        <w:start w:val="0"/>
        <w:numFmt w:val="lowerLetter"/>
        <w:lvlText w:val="%1."/>
        <w:lvlJc w:val="left"/>
        <w:pPr>
          <w:tabs>
            <w:tab w:val="num" w:pos="216"/>
          </w:tabs>
          <w:ind w:left="216"/>
        </w:pPr>
        <w:rPr>
          <w:rFonts w:ascii="Arial Narrow" w:hAnsi="Arial Narrow"/>
          <w:snapToGrid/>
          <w:sz w:val="17"/>
        </w:rPr>
      </w:lvl>
    </w:lvlOverride>
  </w:num>
  <w:num w:numId="38" w16cid:durableId="1164784684">
    <w:abstractNumId w:val="15"/>
  </w:num>
  <w:num w:numId="39" w16cid:durableId="33819889">
    <w:abstractNumId w:val="15"/>
    <w:lvlOverride w:ilvl="0">
      <w:lvl w:ilvl="0">
        <w:start w:val="0"/>
        <w:numFmt w:val="decimal"/>
        <w:lvlText w:val="%1."/>
        <w:lvlJc w:val="left"/>
        <w:pPr>
          <w:tabs>
            <w:tab w:val="num" w:pos="216"/>
          </w:tabs>
        </w:pPr>
        <w:rPr>
          <w:rFonts w:ascii="Arial Narrow" w:hAnsi="Arial Narrow"/>
          <w:b/>
          <w:snapToGrid/>
          <w:sz w:val="16"/>
        </w:rPr>
      </w:lvl>
    </w:lvlOverride>
  </w:num>
  <w:num w:numId="40" w16cid:durableId="928659169">
    <w:abstractNumId w:val="24"/>
  </w:num>
  <w:num w:numId="41" w16cid:durableId="1565482107">
    <w:abstractNumId w:val="24"/>
    <w:lvlOverride w:ilvl="0">
      <w:lvl w:ilvl="0">
        <w:start w:val="0"/>
        <w:numFmt w:val="decimal"/>
        <w:lvlText w:val="%1."/>
        <w:lvlJc w:val="left"/>
        <w:pPr>
          <w:tabs>
            <w:tab w:val="num" w:pos="144"/>
          </w:tabs>
        </w:pPr>
        <w:rPr>
          <w:rFonts w:ascii="Arial Narrow" w:hAnsi="Arial Narrow"/>
          <w:snapToGrid/>
          <w:spacing w:val="-4"/>
          <w:sz w:val="17"/>
        </w:rPr>
      </w:lvl>
    </w:lvlOverride>
  </w:num>
  <w:num w:numId="42" w16cid:durableId="109208645">
    <w:abstractNumId w:val="24"/>
    <w:lvlOverride w:ilvl="0">
      <w:lvl w:ilvl="0">
        <w:start w:val="0"/>
        <w:numFmt w:val="decimal"/>
        <w:lvlText w:val="%1."/>
        <w:lvlJc w:val="left"/>
        <w:pPr>
          <w:tabs>
            <w:tab w:val="num" w:pos="216"/>
          </w:tabs>
        </w:pPr>
        <w:rPr>
          <w:rFonts w:ascii="Arial Narrow" w:hAnsi="Arial Narrow"/>
          <w:snapToGrid/>
          <w:spacing w:val="-3"/>
          <w:sz w:val="17"/>
        </w:rPr>
      </w:lvl>
    </w:lvlOverride>
  </w:num>
  <w:num w:numId="43" w16cid:durableId="747266608">
    <w:abstractNumId w:val="16"/>
  </w:num>
  <w:num w:numId="44" w16cid:durableId="311643288">
    <w:abstractNumId w:val="16"/>
    <w:lvlOverride w:ilvl="0">
      <w:lvl w:ilvl="0">
        <w:start w:val="0"/>
        <w:numFmt w:val="decimal"/>
        <w:lvlText w:val="%1."/>
        <w:lvlJc w:val="left"/>
        <w:pPr>
          <w:tabs>
            <w:tab w:val="num" w:pos="504"/>
          </w:tabs>
          <w:ind w:left="288"/>
        </w:pPr>
        <w:rPr>
          <w:rFonts w:ascii="Arial Narrow" w:hAnsi="Arial Narrow"/>
          <w:snapToGrid/>
          <w:spacing w:val="-4"/>
          <w:sz w:val="17"/>
        </w:rPr>
      </w:lvl>
    </w:lvlOverride>
  </w:num>
  <w:num w:numId="45" w16cid:durableId="755634127">
    <w:abstractNumId w:val="22"/>
  </w:num>
  <w:num w:numId="46" w16cid:durableId="783580596">
    <w:abstractNumId w:val="28"/>
  </w:num>
  <w:num w:numId="47" w16cid:durableId="188069865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C42"/>
    <w:rsid w:val="000007EF"/>
    <w:rsid w:val="0000268A"/>
    <w:rsid w:val="00002925"/>
    <w:rsid w:val="00003593"/>
    <w:rsid w:val="00006E2B"/>
    <w:rsid w:val="000104C1"/>
    <w:rsid w:val="00016157"/>
    <w:rsid w:val="00017DD4"/>
    <w:rsid w:val="00020547"/>
    <w:rsid w:val="00020A4A"/>
    <w:rsid w:val="000212CF"/>
    <w:rsid w:val="000219BD"/>
    <w:rsid w:val="000225D9"/>
    <w:rsid w:val="000229B9"/>
    <w:rsid w:val="000238ED"/>
    <w:rsid w:val="00023BEE"/>
    <w:rsid w:val="000242A5"/>
    <w:rsid w:val="0002436D"/>
    <w:rsid w:val="00025F53"/>
    <w:rsid w:val="00026E54"/>
    <w:rsid w:val="00030CFF"/>
    <w:rsid w:val="00032241"/>
    <w:rsid w:val="00034344"/>
    <w:rsid w:val="00035472"/>
    <w:rsid w:val="000366AD"/>
    <w:rsid w:val="00037515"/>
    <w:rsid w:val="0003757A"/>
    <w:rsid w:val="00037A8E"/>
    <w:rsid w:val="000401FD"/>
    <w:rsid w:val="000407AB"/>
    <w:rsid w:val="00041C22"/>
    <w:rsid w:val="00041C80"/>
    <w:rsid w:val="000443B4"/>
    <w:rsid w:val="000446C1"/>
    <w:rsid w:val="000446DF"/>
    <w:rsid w:val="000447B7"/>
    <w:rsid w:val="0004482B"/>
    <w:rsid w:val="00044847"/>
    <w:rsid w:val="0004492B"/>
    <w:rsid w:val="0004544F"/>
    <w:rsid w:val="00046192"/>
    <w:rsid w:val="00047964"/>
    <w:rsid w:val="00050BE6"/>
    <w:rsid w:val="00053979"/>
    <w:rsid w:val="000563A6"/>
    <w:rsid w:val="000600A5"/>
    <w:rsid w:val="00060F42"/>
    <w:rsid w:val="000612BD"/>
    <w:rsid w:val="0006173E"/>
    <w:rsid w:val="000633F7"/>
    <w:rsid w:val="00063E4C"/>
    <w:rsid w:val="00065E9D"/>
    <w:rsid w:val="000676EE"/>
    <w:rsid w:val="00070EFE"/>
    <w:rsid w:val="00071991"/>
    <w:rsid w:val="000734F5"/>
    <w:rsid w:val="00073991"/>
    <w:rsid w:val="000755FC"/>
    <w:rsid w:val="00076B87"/>
    <w:rsid w:val="00077006"/>
    <w:rsid w:val="00077081"/>
    <w:rsid w:val="00077A90"/>
    <w:rsid w:val="00080828"/>
    <w:rsid w:val="00080949"/>
    <w:rsid w:val="00083174"/>
    <w:rsid w:val="00083A48"/>
    <w:rsid w:val="00084B34"/>
    <w:rsid w:val="000859D6"/>
    <w:rsid w:val="000862DE"/>
    <w:rsid w:val="00086EC1"/>
    <w:rsid w:val="0009006A"/>
    <w:rsid w:val="0009008A"/>
    <w:rsid w:val="000916E5"/>
    <w:rsid w:val="000919CE"/>
    <w:rsid w:val="000921D4"/>
    <w:rsid w:val="00093779"/>
    <w:rsid w:val="00095590"/>
    <w:rsid w:val="000960F7"/>
    <w:rsid w:val="00097DC0"/>
    <w:rsid w:val="000A0366"/>
    <w:rsid w:val="000A082C"/>
    <w:rsid w:val="000A1098"/>
    <w:rsid w:val="000A38F4"/>
    <w:rsid w:val="000A3B40"/>
    <w:rsid w:val="000A3D42"/>
    <w:rsid w:val="000A515F"/>
    <w:rsid w:val="000A6539"/>
    <w:rsid w:val="000A779E"/>
    <w:rsid w:val="000B0F25"/>
    <w:rsid w:val="000B2A73"/>
    <w:rsid w:val="000B58EC"/>
    <w:rsid w:val="000B5C8B"/>
    <w:rsid w:val="000B622E"/>
    <w:rsid w:val="000B6BC1"/>
    <w:rsid w:val="000C3597"/>
    <w:rsid w:val="000C6399"/>
    <w:rsid w:val="000C7A98"/>
    <w:rsid w:val="000D07FB"/>
    <w:rsid w:val="000D10B1"/>
    <w:rsid w:val="000D18F2"/>
    <w:rsid w:val="000D25D1"/>
    <w:rsid w:val="000D2967"/>
    <w:rsid w:val="000D2E01"/>
    <w:rsid w:val="000D3D4E"/>
    <w:rsid w:val="000D5233"/>
    <w:rsid w:val="000D6D2A"/>
    <w:rsid w:val="000E09AB"/>
    <w:rsid w:val="000E1260"/>
    <w:rsid w:val="000E2AC7"/>
    <w:rsid w:val="000E357F"/>
    <w:rsid w:val="000E4340"/>
    <w:rsid w:val="000E49FD"/>
    <w:rsid w:val="000E4DC1"/>
    <w:rsid w:val="000E55C4"/>
    <w:rsid w:val="000E64B3"/>
    <w:rsid w:val="000F05F9"/>
    <w:rsid w:val="000F08EF"/>
    <w:rsid w:val="000F48A7"/>
    <w:rsid w:val="000F4D55"/>
    <w:rsid w:val="00100193"/>
    <w:rsid w:val="001008BF"/>
    <w:rsid w:val="00101780"/>
    <w:rsid w:val="001029D2"/>
    <w:rsid w:val="00103EEF"/>
    <w:rsid w:val="001048DF"/>
    <w:rsid w:val="0010542F"/>
    <w:rsid w:val="00107380"/>
    <w:rsid w:val="00107AE5"/>
    <w:rsid w:val="00110D13"/>
    <w:rsid w:val="0011121E"/>
    <w:rsid w:val="001112A9"/>
    <w:rsid w:val="00111D83"/>
    <w:rsid w:val="00113788"/>
    <w:rsid w:val="00113825"/>
    <w:rsid w:val="00113C62"/>
    <w:rsid w:val="0011505B"/>
    <w:rsid w:val="001164D0"/>
    <w:rsid w:val="0012073F"/>
    <w:rsid w:val="0012076C"/>
    <w:rsid w:val="001211D6"/>
    <w:rsid w:val="00123CE6"/>
    <w:rsid w:val="0012491B"/>
    <w:rsid w:val="00125914"/>
    <w:rsid w:val="001267DD"/>
    <w:rsid w:val="00127F34"/>
    <w:rsid w:val="00132E84"/>
    <w:rsid w:val="00135328"/>
    <w:rsid w:val="001363F6"/>
    <w:rsid w:val="0014036C"/>
    <w:rsid w:val="001419A1"/>
    <w:rsid w:val="001510D4"/>
    <w:rsid w:val="00152E8B"/>
    <w:rsid w:val="00154302"/>
    <w:rsid w:val="00156747"/>
    <w:rsid w:val="0016160C"/>
    <w:rsid w:val="0016180E"/>
    <w:rsid w:val="00164EAB"/>
    <w:rsid w:val="00171014"/>
    <w:rsid w:val="00171BDB"/>
    <w:rsid w:val="0017478C"/>
    <w:rsid w:val="0017480A"/>
    <w:rsid w:val="00174AD8"/>
    <w:rsid w:val="00182AF8"/>
    <w:rsid w:val="00182B42"/>
    <w:rsid w:val="001830A2"/>
    <w:rsid w:val="00183165"/>
    <w:rsid w:val="00184882"/>
    <w:rsid w:val="001849B3"/>
    <w:rsid w:val="0018519C"/>
    <w:rsid w:val="00185717"/>
    <w:rsid w:val="00185D3F"/>
    <w:rsid w:val="001861D9"/>
    <w:rsid w:val="00187027"/>
    <w:rsid w:val="001875C0"/>
    <w:rsid w:val="00190DB6"/>
    <w:rsid w:val="00191C2D"/>
    <w:rsid w:val="00195B1C"/>
    <w:rsid w:val="001A276E"/>
    <w:rsid w:val="001A2DB2"/>
    <w:rsid w:val="001A3B4F"/>
    <w:rsid w:val="001A409A"/>
    <w:rsid w:val="001A6774"/>
    <w:rsid w:val="001A71A6"/>
    <w:rsid w:val="001A7637"/>
    <w:rsid w:val="001A7929"/>
    <w:rsid w:val="001A7996"/>
    <w:rsid w:val="001B49AE"/>
    <w:rsid w:val="001B7103"/>
    <w:rsid w:val="001B7413"/>
    <w:rsid w:val="001B7653"/>
    <w:rsid w:val="001C6F30"/>
    <w:rsid w:val="001C7CA3"/>
    <w:rsid w:val="001D0513"/>
    <w:rsid w:val="001D19C1"/>
    <w:rsid w:val="001D2158"/>
    <w:rsid w:val="001D2D20"/>
    <w:rsid w:val="001D35FA"/>
    <w:rsid w:val="001D3D2D"/>
    <w:rsid w:val="001D4685"/>
    <w:rsid w:val="001D4E83"/>
    <w:rsid w:val="001D6F6C"/>
    <w:rsid w:val="001E3F9D"/>
    <w:rsid w:val="001E44EA"/>
    <w:rsid w:val="001E656D"/>
    <w:rsid w:val="001E6649"/>
    <w:rsid w:val="001E681E"/>
    <w:rsid w:val="001E69D8"/>
    <w:rsid w:val="001F568F"/>
    <w:rsid w:val="001F7ADD"/>
    <w:rsid w:val="001F7BA7"/>
    <w:rsid w:val="0020039E"/>
    <w:rsid w:val="00200D75"/>
    <w:rsid w:val="00201B7A"/>
    <w:rsid w:val="0020211A"/>
    <w:rsid w:val="00202C8E"/>
    <w:rsid w:val="00204307"/>
    <w:rsid w:val="0020430C"/>
    <w:rsid w:val="0020439D"/>
    <w:rsid w:val="00205022"/>
    <w:rsid w:val="002054AB"/>
    <w:rsid w:val="00206E02"/>
    <w:rsid w:val="002105AD"/>
    <w:rsid w:val="00210FC8"/>
    <w:rsid w:val="00211FE0"/>
    <w:rsid w:val="00213045"/>
    <w:rsid w:val="00214B1F"/>
    <w:rsid w:val="00215307"/>
    <w:rsid w:val="00215C43"/>
    <w:rsid w:val="00215D16"/>
    <w:rsid w:val="00217A6A"/>
    <w:rsid w:val="00220DF9"/>
    <w:rsid w:val="00220E03"/>
    <w:rsid w:val="00222B97"/>
    <w:rsid w:val="0022646C"/>
    <w:rsid w:val="00226D36"/>
    <w:rsid w:val="002278CF"/>
    <w:rsid w:val="00231483"/>
    <w:rsid w:val="00234AAE"/>
    <w:rsid w:val="00235F0D"/>
    <w:rsid w:val="0024218B"/>
    <w:rsid w:val="00242871"/>
    <w:rsid w:val="00244802"/>
    <w:rsid w:val="00244A43"/>
    <w:rsid w:val="00244AAA"/>
    <w:rsid w:val="00250F75"/>
    <w:rsid w:val="00251C23"/>
    <w:rsid w:val="00253C06"/>
    <w:rsid w:val="002551AF"/>
    <w:rsid w:val="0025578B"/>
    <w:rsid w:val="00256A85"/>
    <w:rsid w:val="00261E3B"/>
    <w:rsid w:val="002622A0"/>
    <w:rsid w:val="0026436F"/>
    <w:rsid w:val="0027223A"/>
    <w:rsid w:val="00272618"/>
    <w:rsid w:val="00274278"/>
    <w:rsid w:val="00277CD0"/>
    <w:rsid w:val="002802F4"/>
    <w:rsid w:val="00281B61"/>
    <w:rsid w:val="00281C33"/>
    <w:rsid w:val="0028303A"/>
    <w:rsid w:val="0028417F"/>
    <w:rsid w:val="00284366"/>
    <w:rsid w:val="002901D0"/>
    <w:rsid w:val="00291237"/>
    <w:rsid w:val="00291E94"/>
    <w:rsid w:val="00292BD0"/>
    <w:rsid w:val="0029362E"/>
    <w:rsid w:val="002948F0"/>
    <w:rsid w:val="00294972"/>
    <w:rsid w:val="002950C9"/>
    <w:rsid w:val="00295F67"/>
    <w:rsid w:val="00297A84"/>
    <w:rsid w:val="002A22F5"/>
    <w:rsid w:val="002A2DBE"/>
    <w:rsid w:val="002A3AF9"/>
    <w:rsid w:val="002A4182"/>
    <w:rsid w:val="002A4717"/>
    <w:rsid w:val="002A67BC"/>
    <w:rsid w:val="002A6C97"/>
    <w:rsid w:val="002A6E4E"/>
    <w:rsid w:val="002A6EA4"/>
    <w:rsid w:val="002B2217"/>
    <w:rsid w:val="002B256A"/>
    <w:rsid w:val="002B419A"/>
    <w:rsid w:val="002B6036"/>
    <w:rsid w:val="002B6112"/>
    <w:rsid w:val="002B70F8"/>
    <w:rsid w:val="002C045E"/>
    <w:rsid w:val="002C082F"/>
    <w:rsid w:val="002C0CC5"/>
    <w:rsid w:val="002C4D4A"/>
    <w:rsid w:val="002C5FD0"/>
    <w:rsid w:val="002C5FF6"/>
    <w:rsid w:val="002C761B"/>
    <w:rsid w:val="002C7DCB"/>
    <w:rsid w:val="002C7ED3"/>
    <w:rsid w:val="002D0EAB"/>
    <w:rsid w:val="002D1F21"/>
    <w:rsid w:val="002D52E7"/>
    <w:rsid w:val="002D720B"/>
    <w:rsid w:val="002E0855"/>
    <w:rsid w:val="002E0DB8"/>
    <w:rsid w:val="002E3ABC"/>
    <w:rsid w:val="002E41DB"/>
    <w:rsid w:val="002E54D6"/>
    <w:rsid w:val="002E6553"/>
    <w:rsid w:val="002E686C"/>
    <w:rsid w:val="002F06A7"/>
    <w:rsid w:val="002F1318"/>
    <w:rsid w:val="002F25CA"/>
    <w:rsid w:val="002F3B9C"/>
    <w:rsid w:val="002F4F10"/>
    <w:rsid w:val="002F665B"/>
    <w:rsid w:val="002F7896"/>
    <w:rsid w:val="0030331F"/>
    <w:rsid w:val="003033AF"/>
    <w:rsid w:val="00303E6C"/>
    <w:rsid w:val="00304A46"/>
    <w:rsid w:val="00304FB0"/>
    <w:rsid w:val="00307D8C"/>
    <w:rsid w:val="003101E6"/>
    <w:rsid w:val="003107CF"/>
    <w:rsid w:val="00311F9C"/>
    <w:rsid w:val="0031453B"/>
    <w:rsid w:val="00317BB3"/>
    <w:rsid w:val="00322473"/>
    <w:rsid w:val="003225DA"/>
    <w:rsid w:val="0032375A"/>
    <w:rsid w:val="00324CB9"/>
    <w:rsid w:val="00325EC2"/>
    <w:rsid w:val="00325EC4"/>
    <w:rsid w:val="003306DF"/>
    <w:rsid w:val="0033357F"/>
    <w:rsid w:val="00333830"/>
    <w:rsid w:val="00333CAC"/>
    <w:rsid w:val="003348A7"/>
    <w:rsid w:val="00334A8B"/>
    <w:rsid w:val="00335B36"/>
    <w:rsid w:val="00336BDA"/>
    <w:rsid w:val="003374C7"/>
    <w:rsid w:val="00340152"/>
    <w:rsid w:val="003402C8"/>
    <w:rsid w:val="003414DA"/>
    <w:rsid w:val="00342A8B"/>
    <w:rsid w:val="00342BE1"/>
    <w:rsid w:val="00344BDD"/>
    <w:rsid w:val="003460DC"/>
    <w:rsid w:val="00346FE4"/>
    <w:rsid w:val="00350EF3"/>
    <w:rsid w:val="00351A5A"/>
    <w:rsid w:val="003522E7"/>
    <w:rsid w:val="00356DD4"/>
    <w:rsid w:val="00360094"/>
    <w:rsid w:val="003602AD"/>
    <w:rsid w:val="00360E6D"/>
    <w:rsid w:val="00362A1F"/>
    <w:rsid w:val="00365D9D"/>
    <w:rsid w:val="00370D47"/>
    <w:rsid w:val="00371935"/>
    <w:rsid w:val="00371965"/>
    <w:rsid w:val="003736AC"/>
    <w:rsid w:val="00374D19"/>
    <w:rsid w:val="00374EF5"/>
    <w:rsid w:val="0037503F"/>
    <w:rsid w:val="003752F4"/>
    <w:rsid w:val="00376942"/>
    <w:rsid w:val="00376983"/>
    <w:rsid w:val="003815C8"/>
    <w:rsid w:val="00381AC3"/>
    <w:rsid w:val="0038281E"/>
    <w:rsid w:val="0038301F"/>
    <w:rsid w:val="00383BDC"/>
    <w:rsid w:val="00384335"/>
    <w:rsid w:val="00384B53"/>
    <w:rsid w:val="003860DA"/>
    <w:rsid w:val="00390CCE"/>
    <w:rsid w:val="00392235"/>
    <w:rsid w:val="003930CC"/>
    <w:rsid w:val="003954E5"/>
    <w:rsid w:val="003957CD"/>
    <w:rsid w:val="003957DB"/>
    <w:rsid w:val="00396917"/>
    <w:rsid w:val="00396AC3"/>
    <w:rsid w:val="00396F81"/>
    <w:rsid w:val="003A07DE"/>
    <w:rsid w:val="003A21F6"/>
    <w:rsid w:val="003A286E"/>
    <w:rsid w:val="003A32B2"/>
    <w:rsid w:val="003A58D0"/>
    <w:rsid w:val="003A6D2E"/>
    <w:rsid w:val="003B039D"/>
    <w:rsid w:val="003B0440"/>
    <w:rsid w:val="003B12B7"/>
    <w:rsid w:val="003B1D22"/>
    <w:rsid w:val="003B318A"/>
    <w:rsid w:val="003B566D"/>
    <w:rsid w:val="003B5741"/>
    <w:rsid w:val="003B6191"/>
    <w:rsid w:val="003B6F46"/>
    <w:rsid w:val="003B7C96"/>
    <w:rsid w:val="003C0B42"/>
    <w:rsid w:val="003C246C"/>
    <w:rsid w:val="003C27CA"/>
    <w:rsid w:val="003C29E6"/>
    <w:rsid w:val="003C2FE5"/>
    <w:rsid w:val="003C47E1"/>
    <w:rsid w:val="003C4BDE"/>
    <w:rsid w:val="003C5107"/>
    <w:rsid w:val="003C5B35"/>
    <w:rsid w:val="003D013C"/>
    <w:rsid w:val="003D2104"/>
    <w:rsid w:val="003D2A7D"/>
    <w:rsid w:val="003D2E1D"/>
    <w:rsid w:val="003D3496"/>
    <w:rsid w:val="003D369E"/>
    <w:rsid w:val="003D3BEF"/>
    <w:rsid w:val="003D3F6C"/>
    <w:rsid w:val="003D5323"/>
    <w:rsid w:val="003D5DE9"/>
    <w:rsid w:val="003D6845"/>
    <w:rsid w:val="003D6B2A"/>
    <w:rsid w:val="003D6C8F"/>
    <w:rsid w:val="003D7836"/>
    <w:rsid w:val="003D79D4"/>
    <w:rsid w:val="003D7F7E"/>
    <w:rsid w:val="003E2779"/>
    <w:rsid w:val="003E32BE"/>
    <w:rsid w:val="003E5CCF"/>
    <w:rsid w:val="003F1100"/>
    <w:rsid w:val="003F14B1"/>
    <w:rsid w:val="003F6CAE"/>
    <w:rsid w:val="0040135C"/>
    <w:rsid w:val="0040181D"/>
    <w:rsid w:val="00402225"/>
    <w:rsid w:val="00402933"/>
    <w:rsid w:val="004033EF"/>
    <w:rsid w:val="00404691"/>
    <w:rsid w:val="00404D97"/>
    <w:rsid w:val="004069B9"/>
    <w:rsid w:val="00407EE2"/>
    <w:rsid w:val="004110EC"/>
    <w:rsid w:val="00412EF9"/>
    <w:rsid w:val="004133B2"/>
    <w:rsid w:val="00413A78"/>
    <w:rsid w:val="004159EA"/>
    <w:rsid w:val="00415CFD"/>
    <w:rsid w:val="00417809"/>
    <w:rsid w:val="00417C09"/>
    <w:rsid w:val="0042458B"/>
    <w:rsid w:val="00424C79"/>
    <w:rsid w:val="0042503D"/>
    <w:rsid w:val="00425122"/>
    <w:rsid w:val="00425C2D"/>
    <w:rsid w:val="00426220"/>
    <w:rsid w:val="0042674C"/>
    <w:rsid w:val="004272B7"/>
    <w:rsid w:val="00427407"/>
    <w:rsid w:val="00430E7A"/>
    <w:rsid w:val="00431B0D"/>
    <w:rsid w:val="004322A8"/>
    <w:rsid w:val="00432551"/>
    <w:rsid w:val="004364AF"/>
    <w:rsid w:val="0044137D"/>
    <w:rsid w:val="00441BD0"/>
    <w:rsid w:val="00441F80"/>
    <w:rsid w:val="00443832"/>
    <w:rsid w:val="00443949"/>
    <w:rsid w:val="00444447"/>
    <w:rsid w:val="00444AB5"/>
    <w:rsid w:val="004450E2"/>
    <w:rsid w:val="0044658D"/>
    <w:rsid w:val="00453F85"/>
    <w:rsid w:val="00456885"/>
    <w:rsid w:val="004607A9"/>
    <w:rsid w:val="00460C96"/>
    <w:rsid w:val="00460D17"/>
    <w:rsid w:val="00461EC0"/>
    <w:rsid w:val="00462807"/>
    <w:rsid w:val="00462EFF"/>
    <w:rsid w:val="00463856"/>
    <w:rsid w:val="00463C0B"/>
    <w:rsid w:val="00464B26"/>
    <w:rsid w:val="00466AA7"/>
    <w:rsid w:val="00467081"/>
    <w:rsid w:val="0046747B"/>
    <w:rsid w:val="00474774"/>
    <w:rsid w:val="004756E3"/>
    <w:rsid w:val="00475D20"/>
    <w:rsid w:val="004762E4"/>
    <w:rsid w:val="00476792"/>
    <w:rsid w:val="00480E9F"/>
    <w:rsid w:val="00481718"/>
    <w:rsid w:val="00482053"/>
    <w:rsid w:val="004849C4"/>
    <w:rsid w:val="0048642A"/>
    <w:rsid w:val="004901C6"/>
    <w:rsid w:val="00491C35"/>
    <w:rsid w:val="00492D03"/>
    <w:rsid w:val="00493B92"/>
    <w:rsid w:val="0049454E"/>
    <w:rsid w:val="00496882"/>
    <w:rsid w:val="00496F83"/>
    <w:rsid w:val="0049739F"/>
    <w:rsid w:val="004974AD"/>
    <w:rsid w:val="004A102B"/>
    <w:rsid w:val="004A2CFD"/>
    <w:rsid w:val="004A38FA"/>
    <w:rsid w:val="004A4BC2"/>
    <w:rsid w:val="004A5804"/>
    <w:rsid w:val="004A5B63"/>
    <w:rsid w:val="004A6808"/>
    <w:rsid w:val="004A78FB"/>
    <w:rsid w:val="004A7FF1"/>
    <w:rsid w:val="004B01D6"/>
    <w:rsid w:val="004B2CBE"/>
    <w:rsid w:val="004B34E9"/>
    <w:rsid w:val="004B7957"/>
    <w:rsid w:val="004C2240"/>
    <w:rsid w:val="004C5AD0"/>
    <w:rsid w:val="004C5CBF"/>
    <w:rsid w:val="004C5D4B"/>
    <w:rsid w:val="004C7250"/>
    <w:rsid w:val="004D28D9"/>
    <w:rsid w:val="004D49B0"/>
    <w:rsid w:val="004D77C0"/>
    <w:rsid w:val="004D7D51"/>
    <w:rsid w:val="004E2A04"/>
    <w:rsid w:val="004E4B48"/>
    <w:rsid w:val="004E5970"/>
    <w:rsid w:val="004E64B7"/>
    <w:rsid w:val="004E75A1"/>
    <w:rsid w:val="004F0D86"/>
    <w:rsid w:val="004F45CA"/>
    <w:rsid w:val="004F5436"/>
    <w:rsid w:val="00500B57"/>
    <w:rsid w:val="00501BF6"/>
    <w:rsid w:val="00502DA7"/>
    <w:rsid w:val="00504B3B"/>
    <w:rsid w:val="00505BE8"/>
    <w:rsid w:val="00505D40"/>
    <w:rsid w:val="005060F6"/>
    <w:rsid w:val="00507A18"/>
    <w:rsid w:val="00511C89"/>
    <w:rsid w:val="00511D05"/>
    <w:rsid w:val="00511E2A"/>
    <w:rsid w:val="0051228F"/>
    <w:rsid w:val="00513441"/>
    <w:rsid w:val="00513A16"/>
    <w:rsid w:val="00514C6B"/>
    <w:rsid w:val="00516046"/>
    <w:rsid w:val="0051672A"/>
    <w:rsid w:val="005208A1"/>
    <w:rsid w:val="00520F5F"/>
    <w:rsid w:val="00521BE1"/>
    <w:rsid w:val="00521F5F"/>
    <w:rsid w:val="005223DC"/>
    <w:rsid w:val="00525151"/>
    <w:rsid w:val="005255F2"/>
    <w:rsid w:val="00525AAC"/>
    <w:rsid w:val="00525D2E"/>
    <w:rsid w:val="00525DAE"/>
    <w:rsid w:val="00526006"/>
    <w:rsid w:val="0052632D"/>
    <w:rsid w:val="005265F1"/>
    <w:rsid w:val="005269F9"/>
    <w:rsid w:val="005328D6"/>
    <w:rsid w:val="0053424B"/>
    <w:rsid w:val="00534496"/>
    <w:rsid w:val="005352E2"/>
    <w:rsid w:val="00535D5C"/>
    <w:rsid w:val="005368A0"/>
    <w:rsid w:val="0054110A"/>
    <w:rsid w:val="005414EA"/>
    <w:rsid w:val="00541B18"/>
    <w:rsid w:val="0054242D"/>
    <w:rsid w:val="005430AD"/>
    <w:rsid w:val="005443DB"/>
    <w:rsid w:val="005457D6"/>
    <w:rsid w:val="00545E7F"/>
    <w:rsid w:val="00546B66"/>
    <w:rsid w:val="0054704F"/>
    <w:rsid w:val="005474B6"/>
    <w:rsid w:val="00547B17"/>
    <w:rsid w:val="0055049A"/>
    <w:rsid w:val="005513B5"/>
    <w:rsid w:val="00551A01"/>
    <w:rsid w:val="00553E28"/>
    <w:rsid w:val="00553FC8"/>
    <w:rsid w:val="00554446"/>
    <w:rsid w:val="005546A1"/>
    <w:rsid w:val="00554912"/>
    <w:rsid w:val="00555849"/>
    <w:rsid w:val="0056142D"/>
    <w:rsid w:val="005620C9"/>
    <w:rsid w:val="00562E8B"/>
    <w:rsid w:val="00563E8F"/>
    <w:rsid w:val="00564152"/>
    <w:rsid w:val="00564C53"/>
    <w:rsid w:val="005655F6"/>
    <w:rsid w:val="00565CF3"/>
    <w:rsid w:val="00566096"/>
    <w:rsid w:val="00566740"/>
    <w:rsid w:val="005737D4"/>
    <w:rsid w:val="0057694E"/>
    <w:rsid w:val="005772C1"/>
    <w:rsid w:val="00577753"/>
    <w:rsid w:val="0058155A"/>
    <w:rsid w:val="0058217C"/>
    <w:rsid w:val="005824CC"/>
    <w:rsid w:val="00582572"/>
    <w:rsid w:val="005828B9"/>
    <w:rsid w:val="00584119"/>
    <w:rsid w:val="0058494A"/>
    <w:rsid w:val="005851DA"/>
    <w:rsid w:val="005876E4"/>
    <w:rsid w:val="00593C52"/>
    <w:rsid w:val="005A05FD"/>
    <w:rsid w:val="005A1CCD"/>
    <w:rsid w:val="005A25D1"/>
    <w:rsid w:val="005A26BC"/>
    <w:rsid w:val="005A3FE5"/>
    <w:rsid w:val="005A416B"/>
    <w:rsid w:val="005A5CC4"/>
    <w:rsid w:val="005A6DFA"/>
    <w:rsid w:val="005A722C"/>
    <w:rsid w:val="005B10E1"/>
    <w:rsid w:val="005B2DE0"/>
    <w:rsid w:val="005B318F"/>
    <w:rsid w:val="005B3CB1"/>
    <w:rsid w:val="005B53A2"/>
    <w:rsid w:val="005B5E9A"/>
    <w:rsid w:val="005B694C"/>
    <w:rsid w:val="005C0ECC"/>
    <w:rsid w:val="005C1530"/>
    <w:rsid w:val="005C1F33"/>
    <w:rsid w:val="005C39BE"/>
    <w:rsid w:val="005C46C9"/>
    <w:rsid w:val="005C5199"/>
    <w:rsid w:val="005C60E7"/>
    <w:rsid w:val="005D081A"/>
    <w:rsid w:val="005D28A4"/>
    <w:rsid w:val="005D2E37"/>
    <w:rsid w:val="005D3616"/>
    <w:rsid w:val="005D41E5"/>
    <w:rsid w:val="005D4599"/>
    <w:rsid w:val="005D55BB"/>
    <w:rsid w:val="005E160E"/>
    <w:rsid w:val="005E166F"/>
    <w:rsid w:val="005E1E93"/>
    <w:rsid w:val="005E23A6"/>
    <w:rsid w:val="005E26BA"/>
    <w:rsid w:val="005E28DD"/>
    <w:rsid w:val="005E3EBB"/>
    <w:rsid w:val="005E6572"/>
    <w:rsid w:val="005F101C"/>
    <w:rsid w:val="005F268A"/>
    <w:rsid w:val="005F299B"/>
    <w:rsid w:val="005F563F"/>
    <w:rsid w:val="005F6CC9"/>
    <w:rsid w:val="005F6E78"/>
    <w:rsid w:val="005F732D"/>
    <w:rsid w:val="005F7FFC"/>
    <w:rsid w:val="00602151"/>
    <w:rsid w:val="00602CA8"/>
    <w:rsid w:val="006040C4"/>
    <w:rsid w:val="006045F3"/>
    <w:rsid w:val="006071C1"/>
    <w:rsid w:val="006118AF"/>
    <w:rsid w:val="00611B4B"/>
    <w:rsid w:val="00613316"/>
    <w:rsid w:val="00613E64"/>
    <w:rsid w:val="00614CB8"/>
    <w:rsid w:val="00616DB9"/>
    <w:rsid w:val="00616DDB"/>
    <w:rsid w:val="00617B97"/>
    <w:rsid w:val="00623426"/>
    <w:rsid w:val="00623A51"/>
    <w:rsid w:val="006243ED"/>
    <w:rsid w:val="00625F99"/>
    <w:rsid w:val="00625FAB"/>
    <w:rsid w:val="00626313"/>
    <w:rsid w:val="00630182"/>
    <w:rsid w:val="00630564"/>
    <w:rsid w:val="00630B8D"/>
    <w:rsid w:val="00631F5A"/>
    <w:rsid w:val="006320B7"/>
    <w:rsid w:val="00633BC5"/>
    <w:rsid w:val="00635B8D"/>
    <w:rsid w:val="00636E1C"/>
    <w:rsid w:val="00641597"/>
    <w:rsid w:val="0064227E"/>
    <w:rsid w:val="0064267F"/>
    <w:rsid w:val="00642EFE"/>
    <w:rsid w:val="006437EC"/>
    <w:rsid w:val="00645998"/>
    <w:rsid w:val="006476DF"/>
    <w:rsid w:val="00647D8B"/>
    <w:rsid w:val="00647DE6"/>
    <w:rsid w:val="00652A76"/>
    <w:rsid w:val="00653326"/>
    <w:rsid w:val="00655424"/>
    <w:rsid w:val="006557E3"/>
    <w:rsid w:val="006567B8"/>
    <w:rsid w:val="0065704A"/>
    <w:rsid w:val="00660227"/>
    <w:rsid w:val="006602E5"/>
    <w:rsid w:val="00663790"/>
    <w:rsid w:val="006643D9"/>
    <w:rsid w:val="006645AB"/>
    <w:rsid w:val="00670431"/>
    <w:rsid w:val="00671168"/>
    <w:rsid w:val="00671E87"/>
    <w:rsid w:val="00674701"/>
    <w:rsid w:val="006752F6"/>
    <w:rsid w:val="00676612"/>
    <w:rsid w:val="00676DB9"/>
    <w:rsid w:val="00680386"/>
    <w:rsid w:val="00687ACC"/>
    <w:rsid w:val="0069090A"/>
    <w:rsid w:val="0069165E"/>
    <w:rsid w:val="006936DA"/>
    <w:rsid w:val="00693CA8"/>
    <w:rsid w:val="00695D75"/>
    <w:rsid w:val="00695EDE"/>
    <w:rsid w:val="006963CA"/>
    <w:rsid w:val="00696766"/>
    <w:rsid w:val="00697071"/>
    <w:rsid w:val="006A27AF"/>
    <w:rsid w:val="006A3D6C"/>
    <w:rsid w:val="006A43F7"/>
    <w:rsid w:val="006A4E13"/>
    <w:rsid w:val="006B011C"/>
    <w:rsid w:val="006B5617"/>
    <w:rsid w:val="006B6AFA"/>
    <w:rsid w:val="006C0DEE"/>
    <w:rsid w:val="006C14B7"/>
    <w:rsid w:val="006C52BE"/>
    <w:rsid w:val="006C589D"/>
    <w:rsid w:val="006C7B24"/>
    <w:rsid w:val="006D0ED8"/>
    <w:rsid w:val="006D103D"/>
    <w:rsid w:val="006D2F1F"/>
    <w:rsid w:val="006D4B35"/>
    <w:rsid w:val="006D7D54"/>
    <w:rsid w:val="006E015F"/>
    <w:rsid w:val="006E0D80"/>
    <w:rsid w:val="006E1163"/>
    <w:rsid w:val="006E1D5D"/>
    <w:rsid w:val="006E229A"/>
    <w:rsid w:val="006E6218"/>
    <w:rsid w:val="006E63F0"/>
    <w:rsid w:val="006E6724"/>
    <w:rsid w:val="006E6734"/>
    <w:rsid w:val="006E68F7"/>
    <w:rsid w:val="006E6BA3"/>
    <w:rsid w:val="006F13A7"/>
    <w:rsid w:val="006F4218"/>
    <w:rsid w:val="007000F0"/>
    <w:rsid w:val="00700568"/>
    <w:rsid w:val="007005D4"/>
    <w:rsid w:val="0070229D"/>
    <w:rsid w:val="00702458"/>
    <w:rsid w:val="00704EFA"/>
    <w:rsid w:val="00710AE8"/>
    <w:rsid w:val="00713070"/>
    <w:rsid w:val="00713074"/>
    <w:rsid w:val="007145B4"/>
    <w:rsid w:val="00715D53"/>
    <w:rsid w:val="00716009"/>
    <w:rsid w:val="0071763C"/>
    <w:rsid w:val="00717A04"/>
    <w:rsid w:val="00720529"/>
    <w:rsid w:val="0072176B"/>
    <w:rsid w:val="00721B40"/>
    <w:rsid w:val="00721CCE"/>
    <w:rsid w:val="00722469"/>
    <w:rsid w:val="0072277D"/>
    <w:rsid w:val="00722D47"/>
    <w:rsid w:val="00723885"/>
    <w:rsid w:val="00724B8D"/>
    <w:rsid w:val="00726309"/>
    <w:rsid w:val="00726647"/>
    <w:rsid w:val="00727230"/>
    <w:rsid w:val="00730BEB"/>
    <w:rsid w:val="0073250B"/>
    <w:rsid w:val="00732C9C"/>
    <w:rsid w:val="00734B3D"/>
    <w:rsid w:val="00736023"/>
    <w:rsid w:val="00737B77"/>
    <w:rsid w:val="00742B42"/>
    <w:rsid w:val="007437DD"/>
    <w:rsid w:val="00743BBE"/>
    <w:rsid w:val="00745ED8"/>
    <w:rsid w:val="00746C74"/>
    <w:rsid w:val="00747413"/>
    <w:rsid w:val="00751038"/>
    <w:rsid w:val="007511F8"/>
    <w:rsid w:val="0075135F"/>
    <w:rsid w:val="00751D06"/>
    <w:rsid w:val="007524D8"/>
    <w:rsid w:val="00755F1E"/>
    <w:rsid w:val="0076066B"/>
    <w:rsid w:val="007617D9"/>
    <w:rsid w:val="00762100"/>
    <w:rsid w:val="00764E30"/>
    <w:rsid w:val="00765CFB"/>
    <w:rsid w:val="00766F53"/>
    <w:rsid w:val="0077054E"/>
    <w:rsid w:val="00770EBB"/>
    <w:rsid w:val="00773B5F"/>
    <w:rsid w:val="00775B44"/>
    <w:rsid w:val="00780063"/>
    <w:rsid w:val="00781262"/>
    <w:rsid w:val="00782B59"/>
    <w:rsid w:val="00784673"/>
    <w:rsid w:val="007846C2"/>
    <w:rsid w:val="00785A08"/>
    <w:rsid w:val="0078647D"/>
    <w:rsid w:val="0078684E"/>
    <w:rsid w:val="00791420"/>
    <w:rsid w:val="007920B7"/>
    <w:rsid w:val="0079226F"/>
    <w:rsid w:val="00792D16"/>
    <w:rsid w:val="0079351A"/>
    <w:rsid w:val="00793A90"/>
    <w:rsid w:val="00797B41"/>
    <w:rsid w:val="007A1843"/>
    <w:rsid w:val="007A1952"/>
    <w:rsid w:val="007A2112"/>
    <w:rsid w:val="007A3599"/>
    <w:rsid w:val="007A5C9C"/>
    <w:rsid w:val="007A76EE"/>
    <w:rsid w:val="007A7BCD"/>
    <w:rsid w:val="007B08EC"/>
    <w:rsid w:val="007B254A"/>
    <w:rsid w:val="007B3839"/>
    <w:rsid w:val="007B3DFE"/>
    <w:rsid w:val="007B5143"/>
    <w:rsid w:val="007B589B"/>
    <w:rsid w:val="007B59EC"/>
    <w:rsid w:val="007B601F"/>
    <w:rsid w:val="007B612B"/>
    <w:rsid w:val="007B714F"/>
    <w:rsid w:val="007C0BBA"/>
    <w:rsid w:val="007C161C"/>
    <w:rsid w:val="007C3E2A"/>
    <w:rsid w:val="007C6E2B"/>
    <w:rsid w:val="007D0457"/>
    <w:rsid w:val="007D04C1"/>
    <w:rsid w:val="007D2DA4"/>
    <w:rsid w:val="007D313E"/>
    <w:rsid w:val="007D46E4"/>
    <w:rsid w:val="007D700D"/>
    <w:rsid w:val="007E0A34"/>
    <w:rsid w:val="007E0F84"/>
    <w:rsid w:val="007E1D6A"/>
    <w:rsid w:val="007E277F"/>
    <w:rsid w:val="007E2C94"/>
    <w:rsid w:val="007E3830"/>
    <w:rsid w:val="007E60A7"/>
    <w:rsid w:val="007E6397"/>
    <w:rsid w:val="007E7AAE"/>
    <w:rsid w:val="007F0306"/>
    <w:rsid w:val="007F0823"/>
    <w:rsid w:val="007F16F7"/>
    <w:rsid w:val="007F36CE"/>
    <w:rsid w:val="007F6C91"/>
    <w:rsid w:val="007F70C4"/>
    <w:rsid w:val="00802A45"/>
    <w:rsid w:val="00803588"/>
    <w:rsid w:val="00803602"/>
    <w:rsid w:val="00803B78"/>
    <w:rsid w:val="008045B0"/>
    <w:rsid w:val="00804D84"/>
    <w:rsid w:val="00805128"/>
    <w:rsid w:val="0080575D"/>
    <w:rsid w:val="008060EE"/>
    <w:rsid w:val="0080650B"/>
    <w:rsid w:val="00807806"/>
    <w:rsid w:val="00810E90"/>
    <w:rsid w:val="00811091"/>
    <w:rsid w:val="00814B71"/>
    <w:rsid w:val="00814BD0"/>
    <w:rsid w:val="008201C9"/>
    <w:rsid w:val="008231D3"/>
    <w:rsid w:val="00823C97"/>
    <w:rsid w:val="00823D7B"/>
    <w:rsid w:val="00824B68"/>
    <w:rsid w:val="00824CDC"/>
    <w:rsid w:val="0082503F"/>
    <w:rsid w:val="00825773"/>
    <w:rsid w:val="00827AF3"/>
    <w:rsid w:val="00830366"/>
    <w:rsid w:val="00830640"/>
    <w:rsid w:val="00830666"/>
    <w:rsid w:val="00830F05"/>
    <w:rsid w:val="00832F96"/>
    <w:rsid w:val="00833517"/>
    <w:rsid w:val="00833A48"/>
    <w:rsid w:val="0083545C"/>
    <w:rsid w:val="008356E2"/>
    <w:rsid w:val="00836F14"/>
    <w:rsid w:val="00841E12"/>
    <w:rsid w:val="0084271D"/>
    <w:rsid w:val="00843459"/>
    <w:rsid w:val="0084385C"/>
    <w:rsid w:val="008473B6"/>
    <w:rsid w:val="00851A5F"/>
    <w:rsid w:val="00854315"/>
    <w:rsid w:val="00855B71"/>
    <w:rsid w:val="008577B2"/>
    <w:rsid w:val="00857AED"/>
    <w:rsid w:val="00860727"/>
    <w:rsid w:val="008611F1"/>
    <w:rsid w:val="008625A2"/>
    <w:rsid w:val="00864B0B"/>
    <w:rsid w:val="00864E7F"/>
    <w:rsid w:val="00865C62"/>
    <w:rsid w:val="00865E68"/>
    <w:rsid w:val="0087067D"/>
    <w:rsid w:val="00874960"/>
    <w:rsid w:val="00874CE1"/>
    <w:rsid w:val="00874F3B"/>
    <w:rsid w:val="00880887"/>
    <w:rsid w:val="0088238E"/>
    <w:rsid w:val="0088295B"/>
    <w:rsid w:val="00883797"/>
    <w:rsid w:val="00883851"/>
    <w:rsid w:val="00883A7F"/>
    <w:rsid w:val="00883A96"/>
    <w:rsid w:val="00883BA9"/>
    <w:rsid w:val="008846E3"/>
    <w:rsid w:val="00884A2A"/>
    <w:rsid w:val="00887383"/>
    <w:rsid w:val="0088750D"/>
    <w:rsid w:val="00890DD5"/>
    <w:rsid w:val="00890F06"/>
    <w:rsid w:val="008960FA"/>
    <w:rsid w:val="00897F6C"/>
    <w:rsid w:val="008A00B6"/>
    <w:rsid w:val="008A03AE"/>
    <w:rsid w:val="008A0487"/>
    <w:rsid w:val="008A1870"/>
    <w:rsid w:val="008A30C8"/>
    <w:rsid w:val="008A441E"/>
    <w:rsid w:val="008A58F2"/>
    <w:rsid w:val="008A5EBD"/>
    <w:rsid w:val="008A69E8"/>
    <w:rsid w:val="008B0301"/>
    <w:rsid w:val="008B153F"/>
    <w:rsid w:val="008B24C9"/>
    <w:rsid w:val="008B332C"/>
    <w:rsid w:val="008B467C"/>
    <w:rsid w:val="008B5A80"/>
    <w:rsid w:val="008C0FD6"/>
    <w:rsid w:val="008C1C0B"/>
    <w:rsid w:val="008C2F92"/>
    <w:rsid w:val="008C4382"/>
    <w:rsid w:val="008C474B"/>
    <w:rsid w:val="008C5EA2"/>
    <w:rsid w:val="008C6559"/>
    <w:rsid w:val="008D1B07"/>
    <w:rsid w:val="008D3305"/>
    <w:rsid w:val="008D5440"/>
    <w:rsid w:val="008D6326"/>
    <w:rsid w:val="008E0262"/>
    <w:rsid w:val="008E19D8"/>
    <w:rsid w:val="008E1BA0"/>
    <w:rsid w:val="008E3A50"/>
    <w:rsid w:val="008E5111"/>
    <w:rsid w:val="008E53BB"/>
    <w:rsid w:val="008E5404"/>
    <w:rsid w:val="008E5970"/>
    <w:rsid w:val="008E671A"/>
    <w:rsid w:val="008E6722"/>
    <w:rsid w:val="008E70FC"/>
    <w:rsid w:val="008E779D"/>
    <w:rsid w:val="008E780D"/>
    <w:rsid w:val="008F0203"/>
    <w:rsid w:val="008F1370"/>
    <w:rsid w:val="008F1798"/>
    <w:rsid w:val="008F1AD3"/>
    <w:rsid w:val="008F33FD"/>
    <w:rsid w:val="008F35FC"/>
    <w:rsid w:val="008F572C"/>
    <w:rsid w:val="008F6038"/>
    <w:rsid w:val="008F762C"/>
    <w:rsid w:val="008F7DA1"/>
    <w:rsid w:val="0090183E"/>
    <w:rsid w:val="00901BCD"/>
    <w:rsid w:val="009036DB"/>
    <w:rsid w:val="00904509"/>
    <w:rsid w:val="0090457D"/>
    <w:rsid w:val="009073C7"/>
    <w:rsid w:val="00907F90"/>
    <w:rsid w:val="00910772"/>
    <w:rsid w:val="009111D0"/>
    <w:rsid w:val="009122F6"/>
    <w:rsid w:val="00912AEC"/>
    <w:rsid w:val="009131C5"/>
    <w:rsid w:val="00913FA4"/>
    <w:rsid w:val="0091440E"/>
    <w:rsid w:val="0091530C"/>
    <w:rsid w:val="009169ED"/>
    <w:rsid w:val="00920DB7"/>
    <w:rsid w:val="00921DEB"/>
    <w:rsid w:val="009224C5"/>
    <w:rsid w:val="0092361F"/>
    <w:rsid w:val="00923C93"/>
    <w:rsid w:val="00924279"/>
    <w:rsid w:val="00924665"/>
    <w:rsid w:val="00925602"/>
    <w:rsid w:val="00925CA0"/>
    <w:rsid w:val="00926642"/>
    <w:rsid w:val="00927087"/>
    <w:rsid w:val="009310A6"/>
    <w:rsid w:val="00931BF7"/>
    <w:rsid w:val="00932BDE"/>
    <w:rsid w:val="00933556"/>
    <w:rsid w:val="00933BA4"/>
    <w:rsid w:val="009367B5"/>
    <w:rsid w:val="0094367F"/>
    <w:rsid w:val="00943884"/>
    <w:rsid w:val="00944E48"/>
    <w:rsid w:val="00950E95"/>
    <w:rsid w:val="00951ED2"/>
    <w:rsid w:val="00953C36"/>
    <w:rsid w:val="00954B41"/>
    <w:rsid w:val="00954C53"/>
    <w:rsid w:val="009560EF"/>
    <w:rsid w:val="00956B7A"/>
    <w:rsid w:val="00956EFC"/>
    <w:rsid w:val="0096190C"/>
    <w:rsid w:val="009621A5"/>
    <w:rsid w:val="00963B90"/>
    <w:rsid w:val="00964E7F"/>
    <w:rsid w:val="009650E9"/>
    <w:rsid w:val="00970568"/>
    <w:rsid w:val="00971908"/>
    <w:rsid w:val="009729A8"/>
    <w:rsid w:val="0097453E"/>
    <w:rsid w:val="0097464E"/>
    <w:rsid w:val="009747E6"/>
    <w:rsid w:val="00974F99"/>
    <w:rsid w:val="00975BAD"/>
    <w:rsid w:val="009765CC"/>
    <w:rsid w:val="00980E0F"/>
    <w:rsid w:val="00981355"/>
    <w:rsid w:val="00981D3C"/>
    <w:rsid w:val="00982025"/>
    <w:rsid w:val="00982119"/>
    <w:rsid w:val="0098407B"/>
    <w:rsid w:val="00984EC8"/>
    <w:rsid w:val="009859F7"/>
    <w:rsid w:val="00985D54"/>
    <w:rsid w:val="00985FBE"/>
    <w:rsid w:val="0098622B"/>
    <w:rsid w:val="00986A1F"/>
    <w:rsid w:val="00986B02"/>
    <w:rsid w:val="00986E17"/>
    <w:rsid w:val="00987A78"/>
    <w:rsid w:val="00987F4C"/>
    <w:rsid w:val="00990391"/>
    <w:rsid w:val="009A2A0A"/>
    <w:rsid w:val="009A3D1F"/>
    <w:rsid w:val="009A3F40"/>
    <w:rsid w:val="009A44CE"/>
    <w:rsid w:val="009A58B8"/>
    <w:rsid w:val="009A6F21"/>
    <w:rsid w:val="009A7F77"/>
    <w:rsid w:val="009B047D"/>
    <w:rsid w:val="009B13A1"/>
    <w:rsid w:val="009B41BA"/>
    <w:rsid w:val="009B439C"/>
    <w:rsid w:val="009B5EF4"/>
    <w:rsid w:val="009C2078"/>
    <w:rsid w:val="009C2C8E"/>
    <w:rsid w:val="009C500F"/>
    <w:rsid w:val="009C53B3"/>
    <w:rsid w:val="009C5AC6"/>
    <w:rsid w:val="009C5E94"/>
    <w:rsid w:val="009C6712"/>
    <w:rsid w:val="009D0DA7"/>
    <w:rsid w:val="009D1FDC"/>
    <w:rsid w:val="009D723F"/>
    <w:rsid w:val="009E026D"/>
    <w:rsid w:val="009E1D44"/>
    <w:rsid w:val="009E225F"/>
    <w:rsid w:val="009E318C"/>
    <w:rsid w:val="009E46B7"/>
    <w:rsid w:val="009E5A8E"/>
    <w:rsid w:val="009E5E92"/>
    <w:rsid w:val="009E6135"/>
    <w:rsid w:val="009E724B"/>
    <w:rsid w:val="009E740C"/>
    <w:rsid w:val="009E7862"/>
    <w:rsid w:val="009F0CA9"/>
    <w:rsid w:val="009F0D2E"/>
    <w:rsid w:val="009F143A"/>
    <w:rsid w:val="009F1475"/>
    <w:rsid w:val="009F228B"/>
    <w:rsid w:val="009F43D5"/>
    <w:rsid w:val="009F5829"/>
    <w:rsid w:val="009F6418"/>
    <w:rsid w:val="00A006FC"/>
    <w:rsid w:val="00A0087C"/>
    <w:rsid w:val="00A011CE"/>
    <w:rsid w:val="00A029AB"/>
    <w:rsid w:val="00A03005"/>
    <w:rsid w:val="00A034D1"/>
    <w:rsid w:val="00A039FE"/>
    <w:rsid w:val="00A03B2B"/>
    <w:rsid w:val="00A05FFD"/>
    <w:rsid w:val="00A0621A"/>
    <w:rsid w:val="00A1093E"/>
    <w:rsid w:val="00A109EC"/>
    <w:rsid w:val="00A11383"/>
    <w:rsid w:val="00A132FE"/>
    <w:rsid w:val="00A13664"/>
    <w:rsid w:val="00A15130"/>
    <w:rsid w:val="00A16396"/>
    <w:rsid w:val="00A16A5B"/>
    <w:rsid w:val="00A16ADA"/>
    <w:rsid w:val="00A16FC0"/>
    <w:rsid w:val="00A220CB"/>
    <w:rsid w:val="00A23D48"/>
    <w:rsid w:val="00A2727A"/>
    <w:rsid w:val="00A30555"/>
    <w:rsid w:val="00A325C5"/>
    <w:rsid w:val="00A34997"/>
    <w:rsid w:val="00A36C29"/>
    <w:rsid w:val="00A371EC"/>
    <w:rsid w:val="00A3722A"/>
    <w:rsid w:val="00A37A06"/>
    <w:rsid w:val="00A4322A"/>
    <w:rsid w:val="00A436C7"/>
    <w:rsid w:val="00A4629E"/>
    <w:rsid w:val="00A46664"/>
    <w:rsid w:val="00A471E5"/>
    <w:rsid w:val="00A5040B"/>
    <w:rsid w:val="00A51373"/>
    <w:rsid w:val="00A51B55"/>
    <w:rsid w:val="00A5209D"/>
    <w:rsid w:val="00A54CA7"/>
    <w:rsid w:val="00A54F9C"/>
    <w:rsid w:val="00A55011"/>
    <w:rsid w:val="00A55809"/>
    <w:rsid w:val="00A610BA"/>
    <w:rsid w:val="00A644AC"/>
    <w:rsid w:val="00A650B3"/>
    <w:rsid w:val="00A70F74"/>
    <w:rsid w:val="00A71157"/>
    <w:rsid w:val="00A71234"/>
    <w:rsid w:val="00A732F0"/>
    <w:rsid w:val="00A73C15"/>
    <w:rsid w:val="00A75C20"/>
    <w:rsid w:val="00A76989"/>
    <w:rsid w:val="00A76D7D"/>
    <w:rsid w:val="00A76EDF"/>
    <w:rsid w:val="00A808EB"/>
    <w:rsid w:val="00A82188"/>
    <w:rsid w:val="00A821D8"/>
    <w:rsid w:val="00A836C7"/>
    <w:rsid w:val="00A83849"/>
    <w:rsid w:val="00A83B5F"/>
    <w:rsid w:val="00A85B17"/>
    <w:rsid w:val="00A8685A"/>
    <w:rsid w:val="00A86881"/>
    <w:rsid w:val="00A87462"/>
    <w:rsid w:val="00A9037C"/>
    <w:rsid w:val="00A92F86"/>
    <w:rsid w:val="00A94A3F"/>
    <w:rsid w:val="00A9527B"/>
    <w:rsid w:val="00A96F72"/>
    <w:rsid w:val="00A9710B"/>
    <w:rsid w:val="00AA05D7"/>
    <w:rsid w:val="00AA118F"/>
    <w:rsid w:val="00AA1C39"/>
    <w:rsid w:val="00AA1C46"/>
    <w:rsid w:val="00AA1DB3"/>
    <w:rsid w:val="00AA2AE1"/>
    <w:rsid w:val="00AA2CFB"/>
    <w:rsid w:val="00AA41A5"/>
    <w:rsid w:val="00AA509C"/>
    <w:rsid w:val="00AA5FA2"/>
    <w:rsid w:val="00AA616A"/>
    <w:rsid w:val="00AB00FD"/>
    <w:rsid w:val="00AB0C58"/>
    <w:rsid w:val="00AB3030"/>
    <w:rsid w:val="00AB4295"/>
    <w:rsid w:val="00AB48F3"/>
    <w:rsid w:val="00AB4E5E"/>
    <w:rsid w:val="00AB537B"/>
    <w:rsid w:val="00AB6459"/>
    <w:rsid w:val="00AB7FE2"/>
    <w:rsid w:val="00AC2995"/>
    <w:rsid w:val="00AC351A"/>
    <w:rsid w:val="00AC624B"/>
    <w:rsid w:val="00AD02AE"/>
    <w:rsid w:val="00AD0C2E"/>
    <w:rsid w:val="00AD1B97"/>
    <w:rsid w:val="00AD3EBC"/>
    <w:rsid w:val="00AD4D75"/>
    <w:rsid w:val="00AD6902"/>
    <w:rsid w:val="00AD6D5C"/>
    <w:rsid w:val="00AD72AD"/>
    <w:rsid w:val="00AD730E"/>
    <w:rsid w:val="00AD7BE6"/>
    <w:rsid w:val="00AE02A2"/>
    <w:rsid w:val="00AE07F8"/>
    <w:rsid w:val="00AE0836"/>
    <w:rsid w:val="00AE4F2D"/>
    <w:rsid w:val="00AE602F"/>
    <w:rsid w:val="00AE6745"/>
    <w:rsid w:val="00AE6A1E"/>
    <w:rsid w:val="00AE7429"/>
    <w:rsid w:val="00AE758F"/>
    <w:rsid w:val="00AE7B2E"/>
    <w:rsid w:val="00AF0851"/>
    <w:rsid w:val="00AF0B9E"/>
    <w:rsid w:val="00AF1C71"/>
    <w:rsid w:val="00AF3801"/>
    <w:rsid w:val="00AF3FB6"/>
    <w:rsid w:val="00AF4931"/>
    <w:rsid w:val="00AF4973"/>
    <w:rsid w:val="00AF57D6"/>
    <w:rsid w:val="00AF5DD4"/>
    <w:rsid w:val="00AF6B85"/>
    <w:rsid w:val="00B0076C"/>
    <w:rsid w:val="00B02DD0"/>
    <w:rsid w:val="00B043A1"/>
    <w:rsid w:val="00B0600B"/>
    <w:rsid w:val="00B06360"/>
    <w:rsid w:val="00B0781D"/>
    <w:rsid w:val="00B07B9A"/>
    <w:rsid w:val="00B1004C"/>
    <w:rsid w:val="00B10A15"/>
    <w:rsid w:val="00B142B4"/>
    <w:rsid w:val="00B1483D"/>
    <w:rsid w:val="00B162F0"/>
    <w:rsid w:val="00B17C29"/>
    <w:rsid w:val="00B206F8"/>
    <w:rsid w:val="00B226C2"/>
    <w:rsid w:val="00B23766"/>
    <w:rsid w:val="00B242DB"/>
    <w:rsid w:val="00B25B30"/>
    <w:rsid w:val="00B26091"/>
    <w:rsid w:val="00B27CFD"/>
    <w:rsid w:val="00B320F7"/>
    <w:rsid w:val="00B34136"/>
    <w:rsid w:val="00B36837"/>
    <w:rsid w:val="00B36FC6"/>
    <w:rsid w:val="00B37B7B"/>
    <w:rsid w:val="00B37EF4"/>
    <w:rsid w:val="00B405A4"/>
    <w:rsid w:val="00B4709C"/>
    <w:rsid w:val="00B4711F"/>
    <w:rsid w:val="00B47D7C"/>
    <w:rsid w:val="00B5126E"/>
    <w:rsid w:val="00B515B8"/>
    <w:rsid w:val="00B520E6"/>
    <w:rsid w:val="00B527AA"/>
    <w:rsid w:val="00B52A5D"/>
    <w:rsid w:val="00B534A5"/>
    <w:rsid w:val="00B5397A"/>
    <w:rsid w:val="00B53DC1"/>
    <w:rsid w:val="00B55821"/>
    <w:rsid w:val="00B56EE5"/>
    <w:rsid w:val="00B574E6"/>
    <w:rsid w:val="00B600E3"/>
    <w:rsid w:val="00B605BF"/>
    <w:rsid w:val="00B613C9"/>
    <w:rsid w:val="00B63438"/>
    <w:rsid w:val="00B648BA"/>
    <w:rsid w:val="00B65A56"/>
    <w:rsid w:val="00B65F9B"/>
    <w:rsid w:val="00B6615A"/>
    <w:rsid w:val="00B66569"/>
    <w:rsid w:val="00B6723A"/>
    <w:rsid w:val="00B67F05"/>
    <w:rsid w:val="00B70DEF"/>
    <w:rsid w:val="00B718C9"/>
    <w:rsid w:val="00B722E3"/>
    <w:rsid w:val="00B756C5"/>
    <w:rsid w:val="00B75F3F"/>
    <w:rsid w:val="00B779A6"/>
    <w:rsid w:val="00B82EC8"/>
    <w:rsid w:val="00B82EE5"/>
    <w:rsid w:val="00B8366A"/>
    <w:rsid w:val="00B8388E"/>
    <w:rsid w:val="00B87317"/>
    <w:rsid w:val="00B90CD6"/>
    <w:rsid w:val="00B9168D"/>
    <w:rsid w:val="00B93DFF"/>
    <w:rsid w:val="00B94873"/>
    <w:rsid w:val="00B95A75"/>
    <w:rsid w:val="00B96449"/>
    <w:rsid w:val="00B96EA0"/>
    <w:rsid w:val="00B97BCD"/>
    <w:rsid w:val="00BA16D7"/>
    <w:rsid w:val="00BA24B2"/>
    <w:rsid w:val="00BA3068"/>
    <w:rsid w:val="00BA5896"/>
    <w:rsid w:val="00BB0059"/>
    <w:rsid w:val="00BB0710"/>
    <w:rsid w:val="00BB382B"/>
    <w:rsid w:val="00BB40C0"/>
    <w:rsid w:val="00BB4171"/>
    <w:rsid w:val="00BB418D"/>
    <w:rsid w:val="00BB4BA6"/>
    <w:rsid w:val="00BB557C"/>
    <w:rsid w:val="00BB7BFC"/>
    <w:rsid w:val="00BC25FB"/>
    <w:rsid w:val="00BC2B4E"/>
    <w:rsid w:val="00BC474D"/>
    <w:rsid w:val="00BD0610"/>
    <w:rsid w:val="00BD06CF"/>
    <w:rsid w:val="00BD25CA"/>
    <w:rsid w:val="00BD3B2B"/>
    <w:rsid w:val="00BD4C9D"/>
    <w:rsid w:val="00BD5929"/>
    <w:rsid w:val="00BD5B40"/>
    <w:rsid w:val="00BD67D7"/>
    <w:rsid w:val="00BE1F79"/>
    <w:rsid w:val="00BE25BB"/>
    <w:rsid w:val="00BE2F63"/>
    <w:rsid w:val="00BE4A7F"/>
    <w:rsid w:val="00BE56F3"/>
    <w:rsid w:val="00BE5A36"/>
    <w:rsid w:val="00BF0574"/>
    <w:rsid w:val="00BF0633"/>
    <w:rsid w:val="00BF14FD"/>
    <w:rsid w:val="00BF4048"/>
    <w:rsid w:val="00BF4FB4"/>
    <w:rsid w:val="00BF6EEF"/>
    <w:rsid w:val="00BF6FB6"/>
    <w:rsid w:val="00C02133"/>
    <w:rsid w:val="00C02AA7"/>
    <w:rsid w:val="00C02C2C"/>
    <w:rsid w:val="00C032FD"/>
    <w:rsid w:val="00C0357A"/>
    <w:rsid w:val="00C050C7"/>
    <w:rsid w:val="00C05B2B"/>
    <w:rsid w:val="00C06EE0"/>
    <w:rsid w:val="00C079E2"/>
    <w:rsid w:val="00C1006E"/>
    <w:rsid w:val="00C10BE4"/>
    <w:rsid w:val="00C13649"/>
    <w:rsid w:val="00C159AE"/>
    <w:rsid w:val="00C15DF9"/>
    <w:rsid w:val="00C22D7D"/>
    <w:rsid w:val="00C2495E"/>
    <w:rsid w:val="00C25D08"/>
    <w:rsid w:val="00C2650F"/>
    <w:rsid w:val="00C27E34"/>
    <w:rsid w:val="00C27EEC"/>
    <w:rsid w:val="00C30B6B"/>
    <w:rsid w:val="00C3160B"/>
    <w:rsid w:val="00C321EB"/>
    <w:rsid w:val="00C3291F"/>
    <w:rsid w:val="00C32F84"/>
    <w:rsid w:val="00C33401"/>
    <w:rsid w:val="00C3472C"/>
    <w:rsid w:val="00C37AAC"/>
    <w:rsid w:val="00C403EB"/>
    <w:rsid w:val="00C40850"/>
    <w:rsid w:val="00C421C4"/>
    <w:rsid w:val="00C4223C"/>
    <w:rsid w:val="00C443A3"/>
    <w:rsid w:val="00C45708"/>
    <w:rsid w:val="00C458DD"/>
    <w:rsid w:val="00C50920"/>
    <w:rsid w:val="00C5205C"/>
    <w:rsid w:val="00C5319E"/>
    <w:rsid w:val="00C54A30"/>
    <w:rsid w:val="00C54D78"/>
    <w:rsid w:val="00C5560A"/>
    <w:rsid w:val="00C566AB"/>
    <w:rsid w:val="00C573B2"/>
    <w:rsid w:val="00C60D5C"/>
    <w:rsid w:val="00C61565"/>
    <w:rsid w:val="00C6196E"/>
    <w:rsid w:val="00C62654"/>
    <w:rsid w:val="00C6379C"/>
    <w:rsid w:val="00C66988"/>
    <w:rsid w:val="00C70DE2"/>
    <w:rsid w:val="00C720A4"/>
    <w:rsid w:val="00C72D87"/>
    <w:rsid w:val="00C76E1D"/>
    <w:rsid w:val="00C776E5"/>
    <w:rsid w:val="00C80D12"/>
    <w:rsid w:val="00C80E52"/>
    <w:rsid w:val="00C81460"/>
    <w:rsid w:val="00C821E0"/>
    <w:rsid w:val="00C827C3"/>
    <w:rsid w:val="00C82F37"/>
    <w:rsid w:val="00C90809"/>
    <w:rsid w:val="00C91666"/>
    <w:rsid w:val="00C91E64"/>
    <w:rsid w:val="00C9363C"/>
    <w:rsid w:val="00C94283"/>
    <w:rsid w:val="00C97071"/>
    <w:rsid w:val="00C972C3"/>
    <w:rsid w:val="00C972E9"/>
    <w:rsid w:val="00CA20B6"/>
    <w:rsid w:val="00CA3728"/>
    <w:rsid w:val="00CA52DF"/>
    <w:rsid w:val="00CA5FED"/>
    <w:rsid w:val="00CA767E"/>
    <w:rsid w:val="00CB00AD"/>
    <w:rsid w:val="00CB06AF"/>
    <w:rsid w:val="00CB0D70"/>
    <w:rsid w:val="00CB16C9"/>
    <w:rsid w:val="00CB1B67"/>
    <w:rsid w:val="00CB3BFC"/>
    <w:rsid w:val="00CB423D"/>
    <w:rsid w:val="00CB4657"/>
    <w:rsid w:val="00CB493F"/>
    <w:rsid w:val="00CB4AF2"/>
    <w:rsid w:val="00CB551E"/>
    <w:rsid w:val="00CB58B5"/>
    <w:rsid w:val="00CB59F9"/>
    <w:rsid w:val="00CB5DDA"/>
    <w:rsid w:val="00CB5F28"/>
    <w:rsid w:val="00CB6847"/>
    <w:rsid w:val="00CB69CF"/>
    <w:rsid w:val="00CB7C42"/>
    <w:rsid w:val="00CC0176"/>
    <w:rsid w:val="00CC0786"/>
    <w:rsid w:val="00CC2A8C"/>
    <w:rsid w:val="00CC32CD"/>
    <w:rsid w:val="00CC35C3"/>
    <w:rsid w:val="00CC3C55"/>
    <w:rsid w:val="00CC4A1B"/>
    <w:rsid w:val="00CC51C5"/>
    <w:rsid w:val="00CD009B"/>
    <w:rsid w:val="00CD044A"/>
    <w:rsid w:val="00CD070E"/>
    <w:rsid w:val="00CD1FD0"/>
    <w:rsid w:val="00CD2A3A"/>
    <w:rsid w:val="00CD362B"/>
    <w:rsid w:val="00CD728D"/>
    <w:rsid w:val="00CE3248"/>
    <w:rsid w:val="00CE4084"/>
    <w:rsid w:val="00CE79AC"/>
    <w:rsid w:val="00CF3FC2"/>
    <w:rsid w:val="00CF55D4"/>
    <w:rsid w:val="00CF5A9E"/>
    <w:rsid w:val="00CF62AE"/>
    <w:rsid w:val="00CF66F6"/>
    <w:rsid w:val="00CF7428"/>
    <w:rsid w:val="00CF7B14"/>
    <w:rsid w:val="00CF7C8C"/>
    <w:rsid w:val="00D000FD"/>
    <w:rsid w:val="00D00533"/>
    <w:rsid w:val="00D02A4A"/>
    <w:rsid w:val="00D0419E"/>
    <w:rsid w:val="00D047EB"/>
    <w:rsid w:val="00D048E3"/>
    <w:rsid w:val="00D05291"/>
    <w:rsid w:val="00D07F4B"/>
    <w:rsid w:val="00D07F8E"/>
    <w:rsid w:val="00D10225"/>
    <w:rsid w:val="00D1310A"/>
    <w:rsid w:val="00D1383E"/>
    <w:rsid w:val="00D14824"/>
    <w:rsid w:val="00D14B3E"/>
    <w:rsid w:val="00D15619"/>
    <w:rsid w:val="00D15F61"/>
    <w:rsid w:val="00D1699F"/>
    <w:rsid w:val="00D17FC1"/>
    <w:rsid w:val="00D23C18"/>
    <w:rsid w:val="00D24269"/>
    <w:rsid w:val="00D25788"/>
    <w:rsid w:val="00D30529"/>
    <w:rsid w:val="00D3083D"/>
    <w:rsid w:val="00D31240"/>
    <w:rsid w:val="00D328D2"/>
    <w:rsid w:val="00D32DA4"/>
    <w:rsid w:val="00D3450C"/>
    <w:rsid w:val="00D34885"/>
    <w:rsid w:val="00D35C99"/>
    <w:rsid w:val="00D36583"/>
    <w:rsid w:val="00D36C10"/>
    <w:rsid w:val="00D36FFE"/>
    <w:rsid w:val="00D41206"/>
    <w:rsid w:val="00D43E3B"/>
    <w:rsid w:val="00D45057"/>
    <w:rsid w:val="00D47CB2"/>
    <w:rsid w:val="00D52AB5"/>
    <w:rsid w:val="00D540A0"/>
    <w:rsid w:val="00D559D5"/>
    <w:rsid w:val="00D61A41"/>
    <w:rsid w:val="00D6220F"/>
    <w:rsid w:val="00D63CBC"/>
    <w:rsid w:val="00D64835"/>
    <w:rsid w:val="00D64C91"/>
    <w:rsid w:val="00D65A7B"/>
    <w:rsid w:val="00D67A88"/>
    <w:rsid w:val="00D67B25"/>
    <w:rsid w:val="00D67D4B"/>
    <w:rsid w:val="00D706CF"/>
    <w:rsid w:val="00D715D3"/>
    <w:rsid w:val="00D71A9E"/>
    <w:rsid w:val="00D71F17"/>
    <w:rsid w:val="00D72308"/>
    <w:rsid w:val="00D72510"/>
    <w:rsid w:val="00D72A6E"/>
    <w:rsid w:val="00D73CCF"/>
    <w:rsid w:val="00D7452D"/>
    <w:rsid w:val="00D74F36"/>
    <w:rsid w:val="00D75937"/>
    <w:rsid w:val="00D811BD"/>
    <w:rsid w:val="00D8134A"/>
    <w:rsid w:val="00D8289A"/>
    <w:rsid w:val="00D83352"/>
    <w:rsid w:val="00D83845"/>
    <w:rsid w:val="00D83A8E"/>
    <w:rsid w:val="00D83EB3"/>
    <w:rsid w:val="00D851B7"/>
    <w:rsid w:val="00D86773"/>
    <w:rsid w:val="00D9143D"/>
    <w:rsid w:val="00D91B3D"/>
    <w:rsid w:val="00D91CEB"/>
    <w:rsid w:val="00D943BC"/>
    <w:rsid w:val="00D94572"/>
    <w:rsid w:val="00D94EB4"/>
    <w:rsid w:val="00D964D1"/>
    <w:rsid w:val="00D964D7"/>
    <w:rsid w:val="00D96758"/>
    <w:rsid w:val="00D967F1"/>
    <w:rsid w:val="00DA0148"/>
    <w:rsid w:val="00DA1675"/>
    <w:rsid w:val="00DA2E87"/>
    <w:rsid w:val="00DA3D5C"/>
    <w:rsid w:val="00DA512D"/>
    <w:rsid w:val="00DA5FC3"/>
    <w:rsid w:val="00DA634E"/>
    <w:rsid w:val="00DA7A5F"/>
    <w:rsid w:val="00DA7EF9"/>
    <w:rsid w:val="00DB11A6"/>
    <w:rsid w:val="00DB3283"/>
    <w:rsid w:val="00DB3BD2"/>
    <w:rsid w:val="00DB3F01"/>
    <w:rsid w:val="00DB48CF"/>
    <w:rsid w:val="00DB49BD"/>
    <w:rsid w:val="00DB57B7"/>
    <w:rsid w:val="00DB5D52"/>
    <w:rsid w:val="00DB62B2"/>
    <w:rsid w:val="00DB6974"/>
    <w:rsid w:val="00DC10F8"/>
    <w:rsid w:val="00DC137C"/>
    <w:rsid w:val="00DC2FC2"/>
    <w:rsid w:val="00DC3E83"/>
    <w:rsid w:val="00DC658B"/>
    <w:rsid w:val="00DC69EC"/>
    <w:rsid w:val="00DC7834"/>
    <w:rsid w:val="00DC7BD3"/>
    <w:rsid w:val="00DD02C7"/>
    <w:rsid w:val="00DD2236"/>
    <w:rsid w:val="00DD398C"/>
    <w:rsid w:val="00DD5876"/>
    <w:rsid w:val="00DD5D2E"/>
    <w:rsid w:val="00DD67B3"/>
    <w:rsid w:val="00DE0231"/>
    <w:rsid w:val="00DE2EF6"/>
    <w:rsid w:val="00DE5924"/>
    <w:rsid w:val="00DE5D9F"/>
    <w:rsid w:val="00DE6C32"/>
    <w:rsid w:val="00DE7690"/>
    <w:rsid w:val="00DF0E4A"/>
    <w:rsid w:val="00DF1430"/>
    <w:rsid w:val="00DF2A06"/>
    <w:rsid w:val="00DF5D3B"/>
    <w:rsid w:val="00E000B3"/>
    <w:rsid w:val="00E01C9B"/>
    <w:rsid w:val="00E02C46"/>
    <w:rsid w:val="00E036D6"/>
    <w:rsid w:val="00E041F4"/>
    <w:rsid w:val="00E04516"/>
    <w:rsid w:val="00E10481"/>
    <w:rsid w:val="00E11456"/>
    <w:rsid w:val="00E115EC"/>
    <w:rsid w:val="00E11EFF"/>
    <w:rsid w:val="00E12727"/>
    <w:rsid w:val="00E140FD"/>
    <w:rsid w:val="00E16D87"/>
    <w:rsid w:val="00E17047"/>
    <w:rsid w:val="00E21B87"/>
    <w:rsid w:val="00E2217C"/>
    <w:rsid w:val="00E2221B"/>
    <w:rsid w:val="00E23F2E"/>
    <w:rsid w:val="00E252EB"/>
    <w:rsid w:val="00E2606D"/>
    <w:rsid w:val="00E26163"/>
    <w:rsid w:val="00E26D71"/>
    <w:rsid w:val="00E3163D"/>
    <w:rsid w:val="00E34837"/>
    <w:rsid w:val="00E34FC5"/>
    <w:rsid w:val="00E35EAA"/>
    <w:rsid w:val="00E36F2F"/>
    <w:rsid w:val="00E40834"/>
    <w:rsid w:val="00E40BA1"/>
    <w:rsid w:val="00E42A56"/>
    <w:rsid w:val="00E42EA4"/>
    <w:rsid w:val="00E432AB"/>
    <w:rsid w:val="00E43764"/>
    <w:rsid w:val="00E462AB"/>
    <w:rsid w:val="00E46BA5"/>
    <w:rsid w:val="00E46D50"/>
    <w:rsid w:val="00E47231"/>
    <w:rsid w:val="00E47FC3"/>
    <w:rsid w:val="00E5056B"/>
    <w:rsid w:val="00E512B5"/>
    <w:rsid w:val="00E53476"/>
    <w:rsid w:val="00E55359"/>
    <w:rsid w:val="00E57DEE"/>
    <w:rsid w:val="00E60729"/>
    <w:rsid w:val="00E61D1B"/>
    <w:rsid w:val="00E6258E"/>
    <w:rsid w:val="00E6336F"/>
    <w:rsid w:val="00E6356C"/>
    <w:rsid w:val="00E6367A"/>
    <w:rsid w:val="00E6586B"/>
    <w:rsid w:val="00E65887"/>
    <w:rsid w:val="00E66DAB"/>
    <w:rsid w:val="00E66FEA"/>
    <w:rsid w:val="00E6724A"/>
    <w:rsid w:val="00E6732A"/>
    <w:rsid w:val="00E73FC6"/>
    <w:rsid w:val="00E746D4"/>
    <w:rsid w:val="00E74A5B"/>
    <w:rsid w:val="00E7733D"/>
    <w:rsid w:val="00E80567"/>
    <w:rsid w:val="00E805BF"/>
    <w:rsid w:val="00E80B78"/>
    <w:rsid w:val="00E82F9C"/>
    <w:rsid w:val="00E8353B"/>
    <w:rsid w:val="00E83B2A"/>
    <w:rsid w:val="00E865D8"/>
    <w:rsid w:val="00E8762E"/>
    <w:rsid w:val="00E87C6D"/>
    <w:rsid w:val="00E91B61"/>
    <w:rsid w:val="00E91C22"/>
    <w:rsid w:val="00E92FD5"/>
    <w:rsid w:val="00E9433A"/>
    <w:rsid w:val="00E94656"/>
    <w:rsid w:val="00E94818"/>
    <w:rsid w:val="00E94C51"/>
    <w:rsid w:val="00E96A36"/>
    <w:rsid w:val="00EA01B1"/>
    <w:rsid w:val="00EA0A2F"/>
    <w:rsid w:val="00EA169B"/>
    <w:rsid w:val="00EA1D98"/>
    <w:rsid w:val="00EA25B2"/>
    <w:rsid w:val="00EA284C"/>
    <w:rsid w:val="00EA2AD9"/>
    <w:rsid w:val="00EA3945"/>
    <w:rsid w:val="00EA63CB"/>
    <w:rsid w:val="00EA7042"/>
    <w:rsid w:val="00EB2383"/>
    <w:rsid w:val="00EB327A"/>
    <w:rsid w:val="00EB347E"/>
    <w:rsid w:val="00EB449D"/>
    <w:rsid w:val="00EB5B6B"/>
    <w:rsid w:val="00EB6949"/>
    <w:rsid w:val="00EB7AA6"/>
    <w:rsid w:val="00EC029B"/>
    <w:rsid w:val="00EC0928"/>
    <w:rsid w:val="00EC1457"/>
    <w:rsid w:val="00EC310A"/>
    <w:rsid w:val="00EC4710"/>
    <w:rsid w:val="00EC4C94"/>
    <w:rsid w:val="00EC6226"/>
    <w:rsid w:val="00EC7E52"/>
    <w:rsid w:val="00ED1660"/>
    <w:rsid w:val="00ED1A61"/>
    <w:rsid w:val="00ED2C9B"/>
    <w:rsid w:val="00ED4FBA"/>
    <w:rsid w:val="00ED71B2"/>
    <w:rsid w:val="00EE17CE"/>
    <w:rsid w:val="00EE1F1F"/>
    <w:rsid w:val="00EE2318"/>
    <w:rsid w:val="00EE2993"/>
    <w:rsid w:val="00EE339B"/>
    <w:rsid w:val="00EE5AB9"/>
    <w:rsid w:val="00EE76B2"/>
    <w:rsid w:val="00EF03A5"/>
    <w:rsid w:val="00EF1BFD"/>
    <w:rsid w:val="00EF4169"/>
    <w:rsid w:val="00EF48B2"/>
    <w:rsid w:val="00EF5D74"/>
    <w:rsid w:val="00EF63A3"/>
    <w:rsid w:val="00EF72F9"/>
    <w:rsid w:val="00F00B49"/>
    <w:rsid w:val="00F01ED5"/>
    <w:rsid w:val="00F024D7"/>
    <w:rsid w:val="00F0408F"/>
    <w:rsid w:val="00F048BC"/>
    <w:rsid w:val="00F049BA"/>
    <w:rsid w:val="00F0620A"/>
    <w:rsid w:val="00F063D9"/>
    <w:rsid w:val="00F1044D"/>
    <w:rsid w:val="00F14F34"/>
    <w:rsid w:val="00F15507"/>
    <w:rsid w:val="00F16A7E"/>
    <w:rsid w:val="00F20710"/>
    <w:rsid w:val="00F2152E"/>
    <w:rsid w:val="00F2371C"/>
    <w:rsid w:val="00F24499"/>
    <w:rsid w:val="00F24F2A"/>
    <w:rsid w:val="00F2570B"/>
    <w:rsid w:val="00F30B7F"/>
    <w:rsid w:val="00F31837"/>
    <w:rsid w:val="00F32008"/>
    <w:rsid w:val="00F32ADB"/>
    <w:rsid w:val="00F32C5C"/>
    <w:rsid w:val="00F32FD5"/>
    <w:rsid w:val="00F33D9D"/>
    <w:rsid w:val="00F34545"/>
    <w:rsid w:val="00F347E6"/>
    <w:rsid w:val="00F35D07"/>
    <w:rsid w:val="00F36A13"/>
    <w:rsid w:val="00F40E06"/>
    <w:rsid w:val="00F4130E"/>
    <w:rsid w:val="00F41A82"/>
    <w:rsid w:val="00F45513"/>
    <w:rsid w:val="00F55019"/>
    <w:rsid w:val="00F55205"/>
    <w:rsid w:val="00F55490"/>
    <w:rsid w:val="00F55A11"/>
    <w:rsid w:val="00F5717F"/>
    <w:rsid w:val="00F57A05"/>
    <w:rsid w:val="00F6110E"/>
    <w:rsid w:val="00F619A2"/>
    <w:rsid w:val="00F63A26"/>
    <w:rsid w:val="00F73B87"/>
    <w:rsid w:val="00F74966"/>
    <w:rsid w:val="00F763E6"/>
    <w:rsid w:val="00F76DC2"/>
    <w:rsid w:val="00F803AA"/>
    <w:rsid w:val="00F8093D"/>
    <w:rsid w:val="00F80E13"/>
    <w:rsid w:val="00F80E75"/>
    <w:rsid w:val="00F81D2F"/>
    <w:rsid w:val="00F82C37"/>
    <w:rsid w:val="00F83286"/>
    <w:rsid w:val="00F8392C"/>
    <w:rsid w:val="00F83A5E"/>
    <w:rsid w:val="00F84849"/>
    <w:rsid w:val="00F86877"/>
    <w:rsid w:val="00F877EA"/>
    <w:rsid w:val="00F913C4"/>
    <w:rsid w:val="00F93A2E"/>
    <w:rsid w:val="00F95E69"/>
    <w:rsid w:val="00FA195E"/>
    <w:rsid w:val="00FA35C1"/>
    <w:rsid w:val="00FA4533"/>
    <w:rsid w:val="00FA71AB"/>
    <w:rsid w:val="00FA749C"/>
    <w:rsid w:val="00FB0F34"/>
    <w:rsid w:val="00FB2704"/>
    <w:rsid w:val="00FB3433"/>
    <w:rsid w:val="00FB5EE9"/>
    <w:rsid w:val="00FB67CA"/>
    <w:rsid w:val="00FB69EE"/>
    <w:rsid w:val="00FB7C61"/>
    <w:rsid w:val="00FC0389"/>
    <w:rsid w:val="00FC1186"/>
    <w:rsid w:val="00FC2A72"/>
    <w:rsid w:val="00FC52FF"/>
    <w:rsid w:val="00FC6446"/>
    <w:rsid w:val="00FD0D96"/>
    <w:rsid w:val="00FD2C1F"/>
    <w:rsid w:val="00FD56EE"/>
    <w:rsid w:val="00FD6850"/>
    <w:rsid w:val="00FD7321"/>
    <w:rsid w:val="00FE04E7"/>
    <w:rsid w:val="00FE1DA8"/>
    <w:rsid w:val="00FE26E3"/>
    <w:rsid w:val="00FE2C7C"/>
    <w:rsid w:val="00FE2FB2"/>
    <w:rsid w:val="00FE3F60"/>
    <w:rsid w:val="00FE4B5C"/>
    <w:rsid w:val="00FE61E9"/>
    <w:rsid w:val="00FE6281"/>
    <w:rsid w:val="00FE6D70"/>
    <w:rsid w:val="00FF0B1F"/>
    <w:rsid w:val="00FF13B8"/>
    <w:rsid w:val="00FF17BB"/>
    <w:rsid w:val="00FF2273"/>
    <w:rsid w:val="00FF3141"/>
    <w:rsid w:val="00FF5856"/>
    <w:rsid w:val="00FF5864"/>
    <w:rsid w:val="00FF7757"/>
    <w:rsid w:val="0BC42587"/>
    <w:rsid w:val="1119E680"/>
    <w:rsid w:val="179792F5"/>
    <w:rsid w:val="255C6183"/>
    <w:rsid w:val="2C6C56A5"/>
    <w:rsid w:val="2F0DDD22"/>
    <w:rsid w:val="2F2FAF0C"/>
    <w:rsid w:val="31708AD6"/>
    <w:rsid w:val="42752A39"/>
    <w:rsid w:val="446AB2AA"/>
    <w:rsid w:val="45CC07F5"/>
    <w:rsid w:val="48AF0804"/>
    <w:rsid w:val="550D6415"/>
    <w:rsid w:val="564CA425"/>
    <w:rsid w:val="56D04F51"/>
    <w:rsid w:val="57612FD2"/>
    <w:rsid w:val="5FE56706"/>
    <w:rsid w:val="67FEA10B"/>
    <w:rsid w:val="6CC748CD"/>
    <w:rsid w:val="78AB9E74"/>
    <w:rsid w:val="790D050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057182A"/>
  <w15:chartTrackingRefBased/>
  <w15:docId w15:val="{F64F7C5E-1A19-4CCE-9450-6BEFC81B0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9F143A"/>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9F143A"/>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rsid w:val="009F143A"/>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9F143A"/>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9F143A"/>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9F143A"/>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9F143A"/>
    <w:p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rsid w:val="009F143A"/>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rsid w:val="009F143A"/>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CommentReference">
    <w:name w:val="annotation reference"/>
    <w:semiHidden/>
    <w:unhideWhenUsed/>
    <w:rsid w:val="009F43D5"/>
    <w:rPr>
      <w:sz w:val="16"/>
      <w:szCs w:val="16"/>
    </w:rPr>
  </w:style>
  <w:style w:type="paragraph" w:styleId="CommentText">
    <w:name w:val="annotation text"/>
    <w:basedOn w:val="Normal"/>
    <w:link w:val="CommentTextChar"/>
    <w:unhideWhenUsed/>
    <w:rsid w:val="009F43D5"/>
  </w:style>
  <w:style w:type="character" w:customStyle="1" w:styleId="CommentTextChar">
    <w:name w:val="Comment Text Char"/>
    <w:basedOn w:val="DefaultParagraphFont"/>
    <w:link w:val="CommentText"/>
    <w:rsid w:val="009F43D5"/>
  </w:style>
  <w:style w:type="paragraph" w:styleId="CommentSubject">
    <w:name w:val="annotation subject"/>
    <w:basedOn w:val="CommentText"/>
    <w:next w:val="CommentText"/>
    <w:link w:val="CommentSubjectChar"/>
    <w:uiPriority w:val="99"/>
    <w:semiHidden/>
    <w:unhideWhenUsed/>
    <w:rsid w:val="009F43D5"/>
    <w:rPr>
      <w:b/>
      <w:bCs/>
    </w:rPr>
  </w:style>
  <w:style w:type="character" w:customStyle="1" w:styleId="CommentSubjectChar">
    <w:name w:val="Comment Subject Char"/>
    <w:link w:val="CommentSubject"/>
    <w:uiPriority w:val="99"/>
    <w:semiHidden/>
    <w:rsid w:val="009F43D5"/>
    <w:rPr>
      <w:b/>
      <w:bCs/>
    </w:rPr>
  </w:style>
  <w:style w:type="paragraph" w:styleId="BalloonText">
    <w:name w:val="Balloon Text"/>
    <w:basedOn w:val="Normal"/>
    <w:link w:val="BalloonTextChar"/>
    <w:uiPriority w:val="99"/>
    <w:semiHidden/>
    <w:unhideWhenUsed/>
    <w:rsid w:val="009F43D5"/>
    <w:rPr>
      <w:rFonts w:ascii="Segoe UI" w:hAnsi="Segoe UI" w:cs="Segoe UI"/>
      <w:sz w:val="18"/>
      <w:szCs w:val="18"/>
    </w:rPr>
  </w:style>
  <w:style w:type="character" w:customStyle="1" w:styleId="BalloonTextChar">
    <w:name w:val="Balloon Text Char"/>
    <w:link w:val="BalloonText"/>
    <w:uiPriority w:val="99"/>
    <w:semiHidden/>
    <w:rsid w:val="009F43D5"/>
    <w:rPr>
      <w:rFonts w:ascii="Segoe UI" w:hAnsi="Segoe UI" w:cs="Segoe UI"/>
      <w:sz w:val="18"/>
      <w:szCs w:val="18"/>
    </w:rPr>
  </w:style>
  <w:style w:type="paragraph" w:styleId="ListParagraph">
    <w:name w:val="List Paragraph"/>
    <w:basedOn w:val="Normal"/>
    <w:uiPriority w:val="34"/>
    <w:qFormat/>
    <w:rsid w:val="009F43D5"/>
    <w:pPr>
      <w:overflowPunct/>
      <w:autoSpaceDE/>
      <w:autoSpaceDN/>
      <w:adjustRightInd/>
      <w:spacing w:after="200" w:line="276" w:lineRule="auto"/>
      <w:ind w:left="720"/>
      <w:contextualSpacing/>
      <w:textAlignment w:val="auto"/>
    </w:pPr>
    <w:rPr>
      <w:rFonts w:ascii="Calibri" w:eastAsia="Calibri" w:hAnsi="Calibri"/>
      <w:sz w:val="22"/>
      <w:szCs w:val="22"/>
    </w:rPr>
  </w:style>
  <w:style w:type="character" w:customStyle="1" w:styleId="Heading1Char">
    <w:name w:val="Heading 1 Char"/>
    <w:link w:val="Heading1"/>
    <w:uiPriority w:val="9"/>
    <w:rsid w:val="009F143A"/>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9F143A"/>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sid w:val="009F143A"/>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9F143A"/>
    <w:rPr>
      <w:rFonts w:ascii="Calibri" w:eastAsia="Times New Roman" w:hAnsi="Calibri" w:cs="Times New Roman"/>
      <w:b/>
      <w:bCs/>
      <w:sz w:val="28"/>
      <w:szCs w:val="28"/>
    </w:rPr>
  </w:style>
  <w:style w:type="character" w:customStyle="1" w:styleId="Heading5Char">
    <w:name w:val="Heading 5 Char"/>
    <w:link w:val="Heading5"/>
    <w:uiPriority w:val="9"/>
    <w:semiHidden/>
    <w:rsid w:val="009F143A"/>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9F143A"/>
    <w:rPr>
      <w:rFonts w:ascii="Calibri" w:eastAsia="Times New Roman" w:hAnsi="Calibri" w:cs="Times New Roman"/>
      <w:b/>
      <w:bCs/>
      <w:sz w:val="22"/>
      <w:szCs w:val="22"/>
    </w:rPr>
  </w:style>
  <w:style w:type="character" w:customStyle="1" w:styleId="Heading7Char">
    <w:name w:val="Heading 7 Char"/>
    <w:link w:val="Heading7"/>
    <w:uiPriority w:val="9"/>
    <w:semiHidden/>
    <w:rsid w:val="009F143A"/>
    <w:rPr>
      <w:rFonts w:ascii="Calibri" w:eastAsia="Times New Roman" w:hAnsi="Calibri" w:cs="Times New Roman"/>
      <w:sz w:val="24"/>
      <w:szCs w:val="24"/>
    </w:rPr>
  </w:style>
  <w:style w:type="character" w:customStyle="1" w:styleId="Heading8Char">
    <w:name w:val="Heading 8 Char"/>
    <w:link w:val="Heading8"/>
    <w:uiPriority w:val="9"/>
    <w:semiHidden/>
    <w:rsid w:val="009F143A"/>
    <w:rPr>
      <w:rFonts w:ascii="Calibri" w:eastAsia="Times New Roman" w:hAnsi="Calibri" w:cs="Times New Roman"/>
      <w:i/>
      <w:iCs/>
      <w:sz w:val="24"/>
      <w:szCs w:val="24"/>
    </w:rPr>
  </w:style>
  <w:style w:type="character" w:customStyle="1" w:styleId="Heading9Char">
    <w:name w:val="Heading 9 Char"/>
    <w:link w:val="Heading9"/>
    <w:uiPriority w:val="9"/>
    <w:semiHidden/>
    <w:rsid w:val="009F143A"/>
    <w:rPr>
      <w:rFonts w:ascii="Calibri Light" w:eastAsia="Times New Roman" w:hAnsi="Calibri Light" w:cs="Times New Roman"/>
      <w:sz w:val="22"/>
      <w:szCs w:val="22"/>
    </w:rPr>
  </w:style>
  <w:style w:type="paragraph" w:styleId="BlockText">
    <w:name w:val="Block Text"/>
    <w:basedOn w:val="Normal"/>
    <w:uiPriority w:val="99"/>
    <w:semiHidden/>
    <w:unhideWhenUsed/>
    <w:rsid w:val="009F143A"/>
    <w:pPr>
      <w:spacing w:after="120"/>
      <w:ind w:left="1440" w:right="1440"/>
    </w:pPr>
  </w:style>
  <w:style w:type="paragraph" w:styleId="BodyText">
    <w:name w:val="Body Text"/>
    <w:basedOn w:val="Normal"/>
    <w:link w:val="BodyTextChar"/>
    <w:uiPriority w:val="99"/>
    <w:semiHidden/>
    <w:unhideWhenUsed/>
    <w:rsid w:val="009F143A"/>
    <w:pPr>
      <w:spacing w:after="120"/>
    </w:pPr>
  </w:style>
  <w:style w:type="character" w:customStyle="1" w:styleId="BodyTextChar">
    <w:name w:val="Body Text Char"/>
    <w:basedOn w:val="DefaultParagraphFont"/>
    <w:link w:val="BodyText"/>
    <w:uiPriority w:val="99"/>
    <w:semiHidden/>
    <w:rsid w:val="009F143A"/>
  </w:style>
  <w:style w:type="paragraph" w:styleId="BodyText2">
    <w:name w:val="Body Text 2"/>
    <w:basedOn w:val="Normal"/>
    <w:link w:val="BodyText2Char"/>
    <w:uiPriority w:val="99"/>
    <w:semiHidden/>
    <w:unhideWhenUsed/>
    <w:rsid w:val="009F143A"/>
    <w:pPr>
      <w:spacing w:after="120" w:line="480" w:lineRule="auto"/>
    </w:pPr>
  </w:style>
  <w:style w:type="character" w:customStyle="1" w:styleId="BodyText2Char">
    <w:name w:val="Body Text 2 Char"/>
    <w:basedOn w:val="DefaultParagraphFont"/>
    <w:link w:val="BodyText2"/>
    <w:uiPriority w:val="99"/>
    <w:semiHidden/>
    <w:rsid w:val="009F143A"/>
  </w:style>
  <w:style w:type="paragraph" w:styleId="BodyText3">
    <w:name w:val="Body Text 3"/>
    <w:basedOn w:val="Normal"/>
    <w:link w:val="BodyText3Char"/>
    <w:uiPriority w:val="99"/>
    <w:semiHidden/>
    <w:unhideWhenUsed/>
    <w:rsid w:val="009F143A"/>
    <w:pPr>
      <w:spacing w:after="120"/>
    </w:pPr>
    <w:rPr>
      <w:sz w:val="16"/>
      <w:szCs w:val="16"/>
    </w:rPr>
  </w:style>
  <w:style w:type="character" w:customStyle="1" w:styleId="BodyText3Char">
    <w:name w:val="Body Text 3 Char"/>
    <w:link w:val="BodyText3"/>
    <w:uiPriority w:val="99"/>
    <w:semiHidden/>
    <w:rsid w:val="009F143A"/>
    <w:rPr>
      <w:sz w:val="16"/>
      <w:szCs w:val="16"/>
    </w:rPr>
  </w:style>
  <w:style w:type="paragraph" w:styleId="BodyTextFirstIndent">
    <w:name w:val="Body Text First Indent"/>
    <w:basedOn w:val="BodyText"/>
    <w:link w:val="BodyTextFirstIndentChar"/>
    <w:uiPriority w:val="99"/>
    <w:semiHidden/>
    <w:unhideWhenUsed/>
    <w:rsid w:val="009F143A"/>
    <w:pPr>
      <w:ind w:firstLine="210"/>
    </w:pPr>
  </w:style>
  <w:style w:type="character" w:customStyle="1" w:styleId="BodyTextFirstIndentChar">
    <w:name w:val="Body Text First Indent Char"/>
    <w:basedOn w:val="BodyTextChar"/>
    <w:link w:val="BodyTextFirstIndent"/>
    <w:uiPriority w:val="99"/>
    <w:semiHidden/>
    <w:rsid w:val="009F143A"/>
  </w:style>
  <w:style w:type="paragraph" w:styleId="BodyTextIndent">
    <w:name w:val="Body Text Indent"/>
    <w:basedOn w:val="Normal"/>
    <w:link w:val="BodyTextIndentChar"/>
    <w:uiPriority w:val="99"/>
    <w:semiHidden/>
    <w:unhideWhenUsed/>
    <w:rsid w:val="009F143A"/>
    <w:pPr>
      <w:spacing w:after="120"/>
      <w:ind w:left="360"/>
    </w:pPr>
  </w:style>
  <w:style w:type="character" w:customStyle="1" w:styleId="BodyTextIndentChar">
    <w:name w:val="Body Text Indent Char"/>
    <w:basedOn w:val="DefaultParagraphFont"/>
    <w:link w:val="BodyTextIndent"/>
    <w:uiPriority w:val="99"/>
    <w:semiHidden/>
    <w:rsid w:val="009F143A"/>
  </w:style>
  <w:style w:type="paragraph" w:styleId="BodyTextFirstIndent2">
    <w:name w:val="Body Text First Indent 2"/>
    <w:basedOn w:val="BodyTextIndent"/>
    <w:link w:val="BodyTextFirstIndent2Char"/>
    <w:uiPriority w:val="99"/>
    <w:semiHidden/>
    <w:unhideWhenUsed/>
    <w:rsid w:val="009F143A"/>
    <w:pPr>
      <w:ind w:firstLine="210"/>
    </w:pPr>
  </w:style>
  <w:style w:type="character" w:customStyle="1" w:styleId="BodyTextFirstIndent2Char">
    <w:name w:val="Body Text First Indent 2 Char"/>
    <w:basedOn w:val="BodyTextIndentChar"/>
    <w:link w:val="BodyTextFirstIndent2"/>
    <w:uiPriority w:val="99"/>
    <w:semiHidden/>
    <w:rsid w:val="009F143A"/>
  </w:style>
  <w:style w:type="paragraph" w:styleId="BodyTextIndent2">
    <w:name w:val="Body Text Indent 2"/>
    <w:basedOn w:val="Normal"/>
    <w:link w:val="BodyTextIndent2Char"/>
    <w:uiPriority w:val="99"/>
    <w:semiHidden/>
    <w:unhideWhenUsed/>
    <w:rsid w:val="009F143A"/>
    <w:pPr>
      <w:spacing w:after="120" w:line="480" w:lineRule="auto"/>
      <w:ind w:left="360"/>
    </w:pPr>
  </w:style>
  <w:style w:type="character" w:customStyle="1" w:styleId="BodyTextIndent2Char">
    <w:name w:val="Body Text Indent 2 Char"/>
    <w:basedOn w:val="DefaultParagraphFont"/>
    <w:link w:val="BodyTextIndent2"/>
    <w:uiPriority w:val="99"/>
    <w:semiHidden/>
    <w:rsid w:val="009F143A"/>
  </w:style>
  <w:style w:type="paragraph" w:styleId="BodyTextIndent3">
    <w:name w:val="Body Text Indent 3"/>
    <w:basedOn w:val="Normal"/>
    <w:link w:val="BodyTextIndent3Char"/>
    <w:uiPriority w:val="99"/>
    <w:semiHidden/>
    <w:unhideWhenUsed/>
    <w:rsid w:val="009F143A"/>
    <w:pPr>
      <w:spacing w:after="120"/>
      <w:ind w:left="360"/>
    </w:pPr>
    <w:rPr>
      <w:sz w:val="16"/>
      <w:szCs w:val="16"/>
    </w:rPr>
  </w:style>
  <w:style w:type="character" w:customStyle="1" w:styleId="BodyTextIndent3Char">
    <w:name w:val="Body Text Indent 3 Char"/>
    <w:link w:val="BodyTextIndent3"/>
    <w:uiPriority w:val="99"/>
    <w:semiHidden/>
    <w:rsid w:val="009F143A"/>
    <w:rPr>
      <w:sz w:val="16"/>
      <w:szCs w:val="16"/>
    </w:rPr>
  </w:style>
  <w:style w:type="paragraph" w:styleId="Closing">
    <w:name w:val="Closing"/>
    <w:basedOn w:val="Normal"/>
    <w:link w:val="ClosingChar"/>
    <w:uiPriority w:val="99"/>
    <w:semiHidden/>
    <w:unhideWhenUsed/>
    <w:rsid w:val="009F143A"/>
    <w:pPr>
      <w:ind w:left="4320"/>
    </w:pPr>
  </w:style>
  <w:style w:type="character" w:customStyle="1" w:styleId="ClosingChar">
    <w:name w:val="Closing Char"/>
    <w:basedOn w:val="DefaultParagraphFont"/>
    <w:link w:val="Closing"/>
    <w:uiPriority w:val="99"/>
    <w:semiHidden/>
    <w:rsid w:val="009F143A"/>
  </w:style>
  <w:style w:type="paragraph" w:styleId="Date">
    <w:name w:val="Date"/>
    <w:basedOn w:val="Normal"/>
    <w:next w:val="Normal"/>
    <w:link w:val="DateChar"/>
    <w:uiPriority w:val="99"/>
    <w:semiHidden/>
    <w:unhideWhenUsed/>
    <w:rsid w:val="009F143A"/>
  </w:style>
  <w:style w:type="character" w:customStyle="1" w:styleId="DateChar">
    <w:name w:val="Date Char"/>
    <w:basedOn w:val="DefaultParagraphFont"/>
    <w:link w:val="Date"/>
    <w:uiPriority w:val="99"/>
    <w:semiHidden/>
    <w:rsid w:val="009F143A"/>
  </w:style>
  <w:style w:type="paragraph" w:styleId="E-mailSignature">
    <w:name w:val="E-mail Signature"/>
    <w:basedOn w:val="Normal"/>
    <w:link w:val="E-mailSignatureChar"/>
    <w:uiPriority w:val="99"/>
    <w:semiHidden/>
    <w:unhideWhenUsed/>
    <w:rsid w:val="009F143A"/>
  </w:style>
  <w:style w:type="character" w:customStyle="1" w:styleId="E-mailSignatureChar">
    <w:name w:val="E-mail Signature Char"/>
    <w:basedOn w:val="DefaultParagraphFont"/>
    <w:link w:val="E-mailSignature"/>
    <w:uiPriority w:val="99"/>
    <w:semiHidden/>
    <w:rsid w:val="009F143A"/>
  </w:style>
  <w:style w:type="paragraph" w:styleId="EndnoteText">
    <w:name w:val="endnote text"/>
    <w:basedOn w:val="Normal"/>
    <w:link w:val="EndnoteTextChar"/>
    <w:uiPriority w:val="99"/>
    <w:semiHidden/>
    <w:unhideWhenUsed/>
    <w:rsid w:val="009F143A"/>
  </w:style>
  <w:style w:type="character" w:customStyle="1" w:styleId="EndnoteTextChar">
    <w:name w:val="Endnote Text Char"/>
    <w:basedOn w:val="DefaultParagraphFont"/>
    <w:link w:val="EndnoteText"/>
    <w:uiPriority w:val="99"/>
    <w:semiHidden/>
    <w:rsid w:val="009F143A"/>
  </w:style>
  <w:style w:type="paragraph" w:styleId="EnvelopeAddress">
    <w:name w:val="envelope address"/>
    <w:basedOn w:val="Normal"/>
    <w:uiPriority w:val="99"/>
    <w:semiHidden/>
    <w:unhideWhenUsed/>
    <w:rsid w:val="009F143A"/>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uiPriority w:val="99"/>
    <w:semiHidden/>
    <w:unhideWhenUsed/>
    <w:rsid w:val="009F143A"/>
    <w:rPr>
      <w:rFonts w:ascii="Calibri Light" w:hAnsi="Calibri Light"/>
    </w:rPr>
  </w:style>
  <w:style w:type="paragraph" w:styleId="FootnoteText">
    <w:name w:val="footnote text"/>
    <w:basedOn w:val="Normal"/>
    <w:link w:val="FootnoteTextChar"/>
    <w:uiPriority w:val="99"/>
    <w:semiHidden/>
    <w:unhideWhenUsed/>
    <w:rsid w:val="009F143A"/>
  </w:style>
  <w:style w:type="character" w:customStyle="1" w:styleId="FootnoteTextChar">
    <w:name w:val="Footnote Text Char"/>
    <w:basedOn w:val="DefaultParagraphFont"/>
    <w:link w:val="FootnoteText"/>
    <w:uiPriority w:val="99"/>
    <w:semiHidden/>
    <w:rsid w:val="009F143A"/>
  </w:style>
  <w:style w:type="paragraph" w:styleId="HTMLAddress">
    <w:name w:val="HTML Address"/>
    <w:basedOn w:val="Normal"/>
    <w:link w:val="HTMLAddressChar"/>
    <w:uiPriority w:val="99"/>
    <w:semiHidden/>
    <w:unhideWhenUsed/>
    <w:rsid w:val="009F143A"/>
    <w:rPr>
      <w:i/>
      <w:iCs/>
    </w:rPr>
  </w:style>
  <w:style w:type="character" w:customStyle="1" w:styleId="HTMLAddressChar">
    <w:name w:val="HTML Address Char"/>
    <w:link w:val="HTMLAddress"/>
    <w:uiPriority w:val="99"/>
    <w:semiHidden/>
    <w:rsid w:val="009F143A"/>
    <w:rPr>
      <w:i/>
      <w:iCs/>
    </w:rPr>
  </w:style>
  <w:style w:type="paragraph" w:styleId="HTMLPreformatted">
    <w:name w:val="HTML Preformatted"/>
    <w:basedOn w:val="Normal"/>
    <w:link w:val="HTMLPreformattedChar"/>
    <w:uiPriority w:val="99"/>
    <w:semiHidden/>
    <w:unhideWhenUsed/>
    <w:rsid w:val="009F143A"/>
    <w:rPr>
      <w:rFonts w:ascii="Courier New" w:hAnsi="Courier New" w:cs="Courier New"/>
    </w:rPr>
  </w:style>
  <w:style w:type="character" w:customStyle="1" w:styleId="HTMLPreformattedChar">
    <w:name w:val="HTML Preformatted Char"/>
    <w:link w:val="HTMLPreformatted"/>
    <w:uiPriority w:val="99"/>
    <w:semiHidden/>
    <w:rsid w:val="009F143A"/>
    <w:rPr>
      <w:rFonts w:ascii="Courier New" w:hAnsi="Courier New" w:cs="Courier New"/>
    </w:rPr>
  </w:style>
  <w:style w:type="paragraph" w:styleId="Index3">
    <w:name w:val="index 3"/>
    <w:basedOn w:val="Normal"/>
    <w:next w:val="Normal"/>
    <w:autoRedefine/>
    <w:uiPriority w:val="99"/>
    <w:semiHidden/>
    <w:unhideWhenUsed/>
    <w:rsid w:val="009F143A"/>
    <w:pPr>
      <w:ind w:left="600" w:hanging="200"/>
    </w:pPr>
  </w:style>
  <w:style w:type="paragraph" w:styleId="List">
    <w:name w:val="List"/>
    <w:basedOn w:val="Normal"/>
    <w:uiPriority w:val="99"/>
    <w:semiHidden/>
    <w:unhideWhenUsed/>
    <w:rsid w:val="009F143A"/>
    <w:pPr>
      <w:ind w:left="360" w:hanging="360"/>
      <w:contextualSpacing/>
    </w:pPr>
  </w:style>
  <w:style w:type="paragraph" w:styleId="List2">
    <w:name w:val="List 2"/>
    <w:basedOn w:val="Normal"/>
    <w:uiPriority w:val="99"/>
    <w:semiHidden/>
    <w:unhideWhenUsed/>
    <w:rsid w:val="009F143A"/>
    <w:pPr>
      <w:ind w:left="720" w:hanging="360"/>
      <w:contextualSpacing/>
    </w:pPr>
  </w:style>
  <w:style w:type="paragraph" w:styleId="List3">
    <w:name w:val="List 3"/>
    <w:basedOn w:val="Normal"/>
    <w:uiPriority w:val="99"/>
    <w:semiHidden/>
    <w:unhideWhenUsed/>
    <w:rsid w:val="009F143A"/>
    <w:pPr>
      <w:ind w:left="1080" w:hanging="360"/>
      <w:contextualSpacing/>
    </w:pPr>
  </w:style>
  <w:style w:type="paragraph" w:styleId="List4">
    <w:name w:val="List 4"/>
    <w:basedOn w:val="Normal"/>
    <w:uiPriority w:val="99"/>
    <w:semiHidden/>
    <w:unhideWhenUsed/>
    <w:rsid w:val="009F143A"/>
    <w:pPr>
      <w:ind w:left="1440" w:hanging="360"/>
      <w:contextualSpacing/>
    </w:pPr>
  </w:style>
  <w:style w:type="paragraph" w:styleId="List5">
    <w:name w:val="List 5"/>
    <w:basedOn w:val="Normal"/>
    <w:uiPriority w:val="99"/>
    <w:semiHidden/>
    <w:unhideWhenUsed/>
    <w:rsid w:val="009F143A"/>
    <w:pPr>
      <w:ind w:left="1800" w:hanging="360"/>
      <w:contextualSpacing/>
    </w:pPr>
  </w:style>
  <w:style w:type="paragraph" w:styleId="ListBullet">
    <w:name w:val="List Bullet"/>
    <w:basedOn w:val="Normal"/>
    <w:uiPriority w:val="99"/>
    <w:semiHidden/>
    <w:unhideWhenUsed/>
    <w:rsid w:val="009F143A"/>
    <w:pPr>
      <w:numPr>
        <w:numId w:val="18"/>
      </w:numPr>
      <w:contextualSpacing/>
    </w:pPr>
  </w:style>
  <w:style w:type="paragraph" w:styleId="ListBullet2">
    <w:name w:val="List Bullet 2"/>
    <w:basedOn w:val="Normal"/>
    <w:uiPriority w:val="99"/>
    <w:semiHidden/>
    <w:unhideWhenUsed/>
    <w:rsid w:val="009F143A"/>
    <w:pPr>
      <w:numPr>
        <w:numId w:val="19"/>
      </w:numPr>
      <w:contextualSpacing/>
    </w:pPr>
  </w:style>
  <w:style w:type="paragraph" w:styleId="ListBullet3">
    <w:name w:val="List Bullet 3"/>
    <w:basedOn w:val="Normal"/>
    <w:uiPriority w:val="99"/>
    <w:semiHidden/>
    <w:unhideWhenUsed/>
    <w:rsid w:val="009F143A"/>
    <w:pPr>
      <w:numPr>
        <w:numId w:val="20"/>
      </w:numPr>
      <w:contextualSpacing/>
    </w:pPr>
  </w:style>
  <w:style w:type="paragraph" w:styleId="ListBullet4">
    <w:name w:val="List Bullet 4"/>
    <w:basedOn w:val="Normal"/>
    <w:uiPriority w:val="99"/>
    <w:semiHidden/>
    <w:unhideWhenUsed/>
    <w:rsid w:val="009F143A"/>
    <w:pPr>
      <w:numPr>
        <w:numId w:val="21"/>
      </w:numPr>
      <w:contextualSpacing/>
    </w:pPr>
  </w:style>
  <w:style w:type="paragraph" w:styleId="ListBullet5">
    <w:name w:val="List Bullet 5"/>
    <w:basedOn w:val="Normal"/>
    <w:uiPriority w:val="99"/>
    <w:semiHidden/>
    <w:unhideWhenUsed/>
    <w:rsid w:val="009F143A"/>
    <w:pPr>
      <w:numPr>
        <w:numId w:val="22"/>
      </w:numPr>
      <w:contextualSpacing/>
    </w:pPr>
  </w:style>
  <w:style w:type="paragraph" w:styleId="ListContinue">
    <w:name w:val="List Continue"/>
    <w:basedOn w:val="Normal"/>
    <w:uiPriority w:val="99"/>
    <w:semiHidden/>
    <w:unhideWhenUsed/>
    <w:rsid w:val="009F143A"/>
    <w:pPr>
      <w:spacing w:after="120"/>
      <w:ind w:left="360"/>
      <w:contextualSpacing/>
    </w:pPr>
  </w:style>
  <w:style w:type="paragraph" w:styleId="ListContinue2">
    <w:name w:val="List Continue 2"/>
    <w:basedOn w:val="Normal"/>
    <w:uiPriority w:val="99"/>
    <w:semiHidden/>
    <w:unhideWhenUsed/>
    <w:rsid w:val="009F143A"/>
    <w:pPr>
      <w:spacing w:after="120"/>
      <w:ind w:left="720"/>
      <w:contextualSpacing/>
    </w:pPr>
  </w:style>
  <w:style w:type="paragraph" w:styleId="ListContinue3">
    <w:name w:val="List Continue 3"/>
    <w:basedOn w:val="Normal"/>
    <w:uiPriority w:val="99"/>
    <w:semiHidden/>
    <w:unhideWhenUsed/>
    <w:rsid w:val="009F143A"/>
    <w:pPr>
      <w:spacing w:after="120"/>
      <w:ind w:left="1080"/>
      <w:contextualSpacing/>
    </w:pPr>
  </w:style>
  <w:style w:type="paragraph" w:styleId="ListContinue4">
    <w:name w:val="List Continue 4"/>
    <w:basedOn w:val="Normal"/>
    <w:uiPriority w:val="99"/>
    <w:semiHidden/>
    <w:unhideWhenUsed/>
    <w:rsid w:val="009F143A"/>
    <w:pPr>
      <w:spacing w:after="120"/>
      <w:ind w:left="1440"/>
      <w:contextualSpacing/>
    </w:pPr>
  </w:style>
  <w:style w:type="paragraph" w:styleId="ListContinue5">
    <w:name w:val="List Continue 5"/>
    <w:basedOn w:val="Normal"/>
    <w:uiPriority w:val="99"/>
    <w:semiHidden/>
    <w:unhideWhenUsed/>
    <w:rsid w:val="009F143A"/>
    <w:pPr>
      <w:spacing w:after="120"/>
      <w:ind w:left="1800"/>
      <w:contextualSpacing/>
    </w:pPr>
  </w:style>
  <w:style w:type="paragraph" w:styleId="ListNumber">
    <w:name w:val="List Number"/>
    <w:basedOn w:val="Normal"/>
    <w:uiPriority w:val="99"/>
    <w:semiHidden/>
    <w:unhideWhenUsed/>
    <w:rsid w:val="009F143A"/>
    <w:pPr>
      <w:numPr>
        <w:numId w:val="23"/>
      </w:numPr>
      <w:contextualSpacing/>
    </w:pPr>
  </w:style>
  <w:style w:type="paragraph" w:styleId="ListNumber2">
    <w:name w:val="List Number 2"/>
    <w:basedOn w:val="Normal"/>
    <w:uiPriority w:val="99"/>
    <w:semiHidden/>
    <w:unhideWhenUsed/>
    <w:rsid w:val="009F143A"/>
    <w:pPr>
      <w:numPr>
        <w:numId w:val="24"/>
      </w:numPr>
      <w:contextualSpacing/>
    </w:pPr>
  </w:style>
  <w:style w:type="paragraph" w:styleId="ListNumber3">
    <w:name w:val="List Number 3"/>
    <w:basedOn w:val="Normal"/>
    <w:uiPriority w:val="99"/>
    <w:semiHidden/>
    <w:unhideWhenUsed/>
    <w:rsid w:val="009F143A"/>
    <w:pPr>
      <w:numPr>
        <w:numId w:val="25"/>
      </w:numPr>
      <w:contextualSpacing/>
    </w:pPr>
  </w:style>
  <w:style w:type="paragraph" w:styleId="ListNumber4">
    <w:name w:val="List Number 4"/>
    <w:basedOn w:val="Normal"/>
    <w:uiPriority w:val="99"/>
    <w:semiHidden/>
    <w:unhideWhenUsed/>
    <w:rsid w:val="009F143A"/>
    <w:pPr>
      <w:numPr>
        <w:numId w:val="26"/>
      </w:numPr>
      <w:contextualSpacing/>
    </w:pPr>
  </w:style>
  <w:style w:type="paragraph" w:styleId="ListNumber5">
    <w:name w:val="List Number 5"/>
    <w:basedOn w:val="Normal"/>
    <w:uiPriority w:val="99"/>
    <w:semiHidden/>
    <w:unhideWhenUsed/>
    <w:rsid w:val="009F143A"/>
    <w:pPr>
      <w:numPr>
        <w:numId w:val="27"/>
      </w:numPr>
      <w:contextualSpacing/>
    </w:pPr>
  </w:style>
  <w:style w:type="paragraph" w:styleId="MessageHeader">
    <w:name w:val="Message Header"/>
    <w:basedOn w:val="Normal"/>
    <w:link w:val="MessageHeaderChar"/>
    <w:uiPriority w:val="99"/>
    <w:semiHidden/>
    <w:unhideWhenUsed/>
    <w:rsid w:val="009F143A"/>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uiPriority w:val="99"/>
    <w:semiHidden/>
    <w:rsid w:val="009F143A"/>
    <w:rPr>
      <w:rFonts w:ascii="Calibri Light" w:eastAsia="Times New Roman" w:hAnsi="Calibri Light" w:cs="Times New Roman"/>
      <w:sz w:val="24"/>
      <w:szCs w:val="24"/>
      <w:shd w:val="pct20" w:color="auto" w:fill="auto"/>
    </w:rPr>
  </w:style>
  <w:style w:type="paragraph" w:styleId="NormalWeb">
    <w:name w:val="Normal (Web)"/>
    <w:basedOn w:val="Normal"/>
    <w:uiPriority w:val="99"/>
    <w:semiHidden/>
    <w:unhideWhenUsed/>
    <w:rsid w:val="009F143A"/>
    <w:rPr>
      <w:sz w:val="24"/>
      <w:szCs w:val="24"/>
    </w:rPr>
  </w:style>
  <w:style w:type="paragraph" w:styleId="NormalIndent">
    <w:name w:val="Normal Indent"/>
    <w:basedOn w:val="Normal"/>
    <w:uiPriority w:val="99"/>
    <w:semiHidden/>
    <w:unhideWhenUsed/>
    <w:rsid w:val="009F143A"/>
    <w:pPr>
      <w:ind w:left="720"/>
    </w:pPr>
  </w:style>
  <w:style w:type="paragraph" w:styleId="NoteHeading">
    <w:name w:val="Note Heading"/>
    <w:basedOn w:val="Normal"/>
    <w:next w:val="Normal"/>
    <w:link w:val="NoteHeadingChar"/>
    <w:uiPriority w:val="99"/>
    <w:semiHidden/>
    <w:unhideWhenUsed/>
    <w:rsid w:val="009F143A"/>
  </w:style>
  <w:style w:type="character" w:customStyle="1" w:styleId="NoteHeadingChar">
    <w:name w:val="Note Heading Char"/>
    <w:basedOn w:val="DefaultParagraphFont"/>
    <w:link w:val="NoteHeading"/>
    <w:uiPriority w:val="99"/>
    <w:semiHidden/>
    <w:rsid w:val="009F143A"/>
  </w:style>
  <w:style w:type="paragraph" w:styleId="PlainText">
    <w:name w:val="Plain Text"/>
    <w:basedOn w:val="Normal"/>
    <w:link w:val="PlainTextChar"/>
    <w:uiPriority w:val="99"/>
    <w:unhideWhenUsed/>
    <w:rsid w:val="009F143A"/>
    <w:rPr>
      <w:rFonts w:ascii="Courier New" w:hAnsi="Courier New" w:cs="Courier New"/>
    </w:rPr>
  </w:style>
  <w:style w:type="character" w:customStyle="1" w:styleId="PlainTextChar">
    <w:name w:val="Plain Text Char"/>
    <w:link w:val="PlainText"/>
    <w:uiPriority w:val="99"/>
    <w:rsid w:val="009F143A"/>
    <w:rPr>
      <w:rFonts w:ascii="Courier New" w:hAnsi="Courier New" w:cs="Courier New"/>
    </w:rPr>
  </w:style>
  <w:style w:type="paragraph" w:styleId="Salutation">
    <w:name w:val="Salutation"/>
    <w:basedOn w:val="Normal"/>
    <w:next w:val="Normal"/>
    <w:link w:val="SalutationChar"/>
    <w:uiPriority w:val="99"/>
    <w:semiHidden/>
    <w:unhideWhenUsed/>
    <w:rsid w:val="009F143A"/>
  </w:style>
  <w:style w:type="character" w:customStyle="1" w:styleId="SalutationChar">
    <w:name w:val="Salutation Char"/>
    <w:basedOn w:val="DefaultParagraphFont"/>
    <w:link w:val="Salutation"/>
    <w:uiPriority w:val="99"/>
    <w:semiHidden/>
    <w:rsid w:val="009F143A"/>
  </w:style>
  <w:style w:type="paragraph" w:styleId="Signature">
    <w:name w:val="Signature"/>
    <w:basedOn w:val="Normal"/>
    <w:link w:val="SignatureChar"/>
    <w:uiPriority w:val="99"/>
    <w:semiHidden/>
    <w:unhideWhenUsed/>
    <w:rsid w:val="009F143A"/>
    <w:pPr>
      <w:ind w:left="4320"/>
    </w:pPr>
  </w:style>
  <w:style w:type="character" w:customStyle="1" w:styleId="SignatureChar">
    <w:name w:val="Signature Char"/>
    <w:basedOn w:val="DefaultParagraphFont"/>
    <w:link w:val="Signature"/>
    <w:uiPriority w:val="99"/>
    <w:semiHidden/>
    <w:rsid w:val="009F143A"/>
  </w:style>
  <w:style w:type="paragraph" w:styleId="Subtitle">
    <w:name w:val="Subtitle"/>
    <w:basedOn w:val="Normal"/>
    <w:next w:val="Normal"/>
    <w:link w:val="SubtitleChar"/>
    <w:uiPriority w:val="11"/>
    <w:qFormat/>
    <w:rsid w:val="009F143A"/>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9F143A"/>
    <w:rPr>
      <w:rFonts w:ascii="Calibri Light" w:eastAsia="Times New Roman" w:hAnsi="Calibri Light" w:cs="Times New Roman"/>
      <w:sz w:val="24"/>
      <w:szCs w:val="24"/>
    </w:rPr>
  </w:style>
  <w:style w:type="paragraph" w:styleId="Title">
    <w:name w:val="Title"/>
    <w:basedOn w:val="Normal"/>
    <w:next w:val="Normal"/>
    <w:link w:val="TitleChar"/>
    <w:uiPriority w:val="10"/>
    <w:qFormat/>
    <w:rsid w:val="009F143A"/>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9F143A"/>
    <w:rPr>
      <w:rFonts w:ascii="Calibri Light" w:eastAsia="Times New Roman" w:hAnsi="Calibri Light" w:cs="Times New Roman"/>
      <w:b/>
      <w:bCs/>
      <w:kern w:val="28"/>
      <w:sz w:val="32"/>
      <w:szCs w:val="32"/>
    </w:rPr>
  </w:style>
  <w:style w:type="paragraph" w:styleId="NoSpacing">
    <w:name w:val="No Spacing"/>
    <w:uiPriority w:val="1"/>
    <w:qFormat/>
    <w:rsid w:val="000D2967"/>
    <w:pPr>
      <w:overflowPunct w:val="0"/>
      <w:autoSpaceDE w:val="0"/>
      <w:autoSpaceDN w:val="0"/>
      <w:adjustRightInd w:val="0"/>
      <w:textAlignment w:val="baseline"/>
    </w:pPr>
  </w:style>
  <w:style w:type="character" w:styleId="Hyperlink">
    <w:name w:val="Hyperlink"/>
    <w:basedOn w:val="DefaultParagraphFont"/>
    <w:uiPriority w:val="99"/>
    <w:unhideWhenUsed/>
    <w:rsid w:val="00901BCD"/>
    <w:rPr>
      <w:color w:val="0563C1" w:themeColor="hyperlink"/>
      <w:u w:val="single"/>
    </w:rPr>
  </w:style>
  <w:style w:type="character" w:styleId="UnresolvedMention">
    <w:name w:val="Unresolved Mention"/>
    <w:basedOn w:val="DefaultParagraphFont"/>
    <w:uiPriority w:val="99"/>
    <w:semiHidden/>
    <w:unhideWhenUsed/>
    <w:rsid w:val="00901BCD"/>
    <w:rPr>
      <w:color w:val="605E5C"/>
      <w:shd w:val="clear" w:color="auto" w:fill="E1DFDD"/>
    </w:rPr>
  </w:style>
  <w:style w:type="paragraph" w:styleId="Revision">
    <w:name w:val="Revision"/>
    <w:hidden/>
    <w:uiPriority w:val="99"/>
    <w:semiHidden/>
    <w:rsid w:val="000007EF"/>
  </w:style>
  <w:style w:type="character" w:styleId="Mention">
    <w:name w:val="Mention"/>
    <w:basedOn w:val="DefaultParagraphFont"/>
    <w:uiPriority w:val="99"/>
    <w:unhideWhenUsed/>
    <w:rsid w:val="0070229D"/>
    <w:rPr>
      <w:color w:val="2B579A"/>
      <w:shd w:val="clear" w:color="auto" w:fill="E1DFDD"/>
    </w:rPr>
  </w:style>
  <w:style w:type="paragraph" w:customStyle="1" w:styleId="Bullet">
    <w:name w:val="Bullet"/>
    <w:uiPriority w:val="99"/>
    <w:qFormat/>
    <w:rsid w:val="00FD0D96"/>
    <w:pPr>
      <w:tabs>
        <w:tab w:val="left" w:pos="360"/>
      </w:tabs>
      <w:spacing w:after="180" w:line="276" w:lineRule="auto"/>
      <w:ind w:right="360"/>
      <w:jc w:val="both"/>
    </w:pPr>
    <w:rPr>
      <w:rFonts w:ascii="Calibri" w:hAnsi="Calibri"/>
      <w:sz w:val="24"/>
      <w:szCs w:val="24"/>
      <w:lang w:bidi="en-US"/>
    </w:rPr>
  </w:style>
  <w:style w:type="character" w:customStyle="1" w:styleId="cf01">
    <w:name w:val="cf01"/>
    <w:basedOn w:val="DefaultParagraphFont"/>
    <w:rsid w:val="00FD0D96"/>
    <w:rPr>
      <w:rFonts w:ascii="Segoe UI" w:hAnsi="Segoe UI" w:cs="Segoe UI" w:hint="default"/>
      <w:sz w:val="18"/>
      <w:szCs w:val="18"/>
    </w:rPr>
  </w:style>
  <w:style w:type="paragraph" w:styleId="TOCHeading">
    <w:name w:val="TOC Heading"/>
    <w:basedOn w:val="Heading1"/>
    <w:next w:val="Normal"/>
    <w:uiPriority w:val="39"/>
    <w:unhideWhenUsed/>
    <w:qFormat/>
    <w:rsid w:val="002A6E4E"/>
    <w:pPr>
      <w:keepLines/>
      <w:overflowPunct/>
      <w:autoSpaceDE/>
      <w:autoSpaceDN/>
      <w:adjustRightInd/>
      <w:spacing w:after="0" w:line="259" w:lineRule="auto"/>
      <w:textAlignment w:val="auto"/>
      <w:outlineLvl w:val="9"/>
    </w:pPr>
    <w:rPr>
      <w:rFonts w:asciiTheme="majorHAnsi" w:eastAsiaTheme="majorEastAsia" w:hAnsiTheme="majorHAnsi" w:cstheme="majorBidi"/>
      <w:b w:val="0"/>
      <w:bCs w:val="0"/>
      <w:color w:val="2F5496" w:themeColor="accent1" w:themeShade="BF"/>
      <w:kern w:val="0"/>
    </w:rPr>
  </w:style>
  <w:style w:type="paragraph" w:styleId="TOC2">
    <w:name w:val="toc 2"/>
    <w:basedOn w:val="Normal"/>
    <w:next w:val="Normal"/>
    <w:autoRedefine/>
    <w:uiPriority w:val="39"/>
    <w:unhideWhenUsed/>
    <w:rsid w:val="002A6E4E"/>
    <w:pPr>
      <w:spacing w:after="100"/>
      <w:ind w:left="200"/>
    </w:pPr>
  </w:style>
  <w:style w:type="character" w:customStyle="1" w:styleId="FooterChar">
    <w:name w:val="Footer Char"/>
    <w:basedOn w:val="DefaultParagraphFont"/>
    <w:link w:val="Footer"/>
    <w:uiPriority w:val="99"/>
    <w:rsid w:val="003D6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es/current/oessrci.htm"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69DD6E60C5B5468ABA15FD297A0A7A" ma:contentTypeVersion="23" ma:contentTypeDescription="Create a new document." ma:contentTypeScope="" ma:versionID="9573c47731471f17b8ed321f632fad1f">
  <xsd:schema xmlns:xsd="http://www.w3.org/2001/XMLSchema" xmlns:xs="http://www.w3.org/2001/XMLSchema" xmlns:p="http://schemas.microsoft.com/office/2006/metadata/properties" xmlns:ns1="http://schemas.microsoft.com/sharepoint/v3" xmlns:ns2="http://schemas.microsoft.com/sharepoint/v4" xmlns:ns3="6eadf256-6a19-4390-9ea7-3e6c90c52999" xmlns:ns4="5d3e3dcc-97b5-463b-88db-23f4b0104a63" xmlns:ns5="73fb875a-8af9-4255-b008-0995492d31cd" targetNamespace="http://schemas.microsoft.com/office/2006/metadata/properties" ma:root="true" ma:fieldsID="7e90520161623b51225f6f5404968a50" ns1:_="" ns2:_="" ns3:_="" ns4:_="" ns5:_="">
    <xsd:import namespace="http://schemas.microsoft.com/sharepoint/v3"/>
    <xsd:import namespace="http://schemas.microsoft.com/sharepoint/v4"/>
    <xsd:import namespace="6eadf256-6a19-4390-9ea7-3e6c90c52999"/>
    <xsd:import namespace="5d3e3dcc-97b5-463b-88db-23f4b0104a63"/>
    <xsd:import namespace="73fb875a-8af9-4255-b008-0995492d31cd"/>
    <xsd:element name="properties">
      <xsd:complexType>
        <xsd:sequence>
          <xsd:element name="documentManagement">
            <xsd:complexType>
              <xsd:all>
                <xsd:element ref="ns2:IconOverlay" minOccurs="0"/>
                <xsd:element ref="ns3:Description0"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5:TaxCatchAll" minOccurs="0"/>
                <xsd:element ref="ns3:MediaServiceLocation" minOccurs="0"/>
                <xsd:element ref="ns3:MediaServiceObjectDetectorVersion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adf256-6a19-4390-9ea7-3e6c90c52999" elementFormDefault="qualified">
    <xsd:import namespace="http://schemas.microsoft.com/office/2006/documentManagement/types"/>
    <xsd:import namespace="http://schemas.microsoft.com/office/infopath/2007/PartnerControls"/>
    <xsd:element name="Description0" ma:index="9" nillable="true" ma:displayName="Description" ma:internalName="Description0">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3e3dcc-97b5-463b-88db-23f4b0104a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f5dcc77-b64f-4737-a100-169adbc58386}" ma:internalName="TaxCatchAll" ma:showField="CatchAllData" ma:web="5d3e3dcc-97b5-463b-88db-23f4b0104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scription0 xmlns="6eadf256-6a19-4390-9ea7-3e6c90c52999" xsi:nil="true"/>
    <_ip_UnifiedCompliancePolicyUIAction xmlns="http://schemas.microsoft.com/sharepoint/v3" xsi:nil="true"/>
    <lcf76f155ced4ddcb4097134ff3c332f xmlns="6eadf256-6a19-4390-9ea7-3e6c90c52999">
      <Terms xmlns="http://schemas.microsoft.com/office/infopath/2007/PartnerControls"/>
    </lcf76f155ced4ddcb4097134ff3c332f>
    <IconOverlay xmlns="http://schemas.microsoft.com/sharepoint/v4" xsi:nil="true"/>
    <_ip_UnifiedCompliancePolicyProperties xmlns="http://schemas.microsoft.com/sharepoint/v3" xsi:nil="true"/>
    <TaxCatchAll xmlns="73fb875a-8af9-4255-b008-0995492d31c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64144-3C64-470F-891C-C2409BE77601}">
  <ds:schemaRefs>
    <ds:schemaRef ds:uri="http://schemas.microsoft.com/sharepoint/v3/contenttype/forms"/>
  </ds:schemaRefs>
</ds:datastoreItem>
</file>

<file path=customXml/itemProps2.xml><?xml version="1.0" encoding="utf-8"?>
<ds:datastoreItem xmlns:ds="http://schemas.openxmlformats.org/officeDocument/2006/customXml" ds:itemID="{0B59DCDA-E1C9-47CE-B8A9-494C655A1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6eadf256-6a19-4390-9ea7-3e6c90c52999"/>
    <ds:schemaRef ds:uri="5d3e3dcc-97b5-463b-88db-23f4b0104a63"/>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3CCE7C-6AE2-47CC-95E3-C00301D1F12A}">
  <ds:schemaRefs>
    <ds:schemaRef ds:uri="http://schemas.microsoft.com/office/2006/metadata/properties"/>
    <ds:schemaRef ds:uri="http://schemas.microsoft.com/office/infopath/2007/PartnerControls"/>
    <ds:schemaRef ds:uri="6eadf256-6a19-4390-9ea7-3e6c90c52999"/>
    <ds:schemaRef ds:uri="http://schemas.microsoft.com/sharepoint/v3"/>
    <ds:schemaRef ds:uri="http://schemas.microsoft.com/sharepoint/v4"/>
    <ds:schemaRef ds:uri="73fb875a-8af9-4255-b008-0995492d31cd"/>
  </ds:schemaRefs>
</ds:datastoreItem>
</file>

<file path=customXml/itemProps4.xml><?xml version="1.0" encoding="utf-8"?>
<ds:datastoreItem xmlns:ds="http://schemas.openxmlformats.org/officeDocument/2006/customXml" ds:itemID="{88EC33F4-91E9-480C-B9FD-23BAED3190F3}">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3387</Words>
  <Characters>19306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Paperwork Reduction Act Submission</vt:lpstr>
    </vt:vector>
  </TitlesOfParts>
  <Company>HUD</Company>
  <LinksUpToDate>false</LinksUpToDate>
  <CharactersWithSpaces>22648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Paperwork Reduction Act Submission</dc:title>
  <dc:creator>WAYNE EDDINS</dc:creator>
  <cp:lastModifiedBy>Ragland-Greene, Rachelle - OCIO-OCIO, DC</cp:lastModifiedBy>
  <cp:revision>2</cp:revision>
  <cp:lastPrinted>2019-12-21T02:37:00Z</cp:lastPrinted>
  <dcterms:created xsi:type="dcterms:W3CDTF">2026-10-22T22:12:00Z</dcterms:created>
  <dcterms:modified xsi:type="dcterms:W3CDTF">2026-10-22T22:12:00Z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0x010100E169DD6E60C5B5468ABA15FD297A0A7A</vt:lpwstr>
  </property>
  <property fmtid="{D5CDD505-2E9C-101B-9397-08002B2CF9AE}" pid="3" name="MediaServiceImageTags">
    <vt:lpwstr/>
  </property>
</Properties>
</file>