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32537D" w:rsidP="52475F9F" w14:paraId="2BAED60E" w14:textId="5769AC59">
      <w:pPr>
        <w:pStyle w:val="Heading2"/>
        <w:keepLines w:val="0"/>
        <w:widowControl/>
        <w:tabs>
          <w:tab w:val="left" w:pos="900"/>
        </w:tabs>
        <w:spacing w:before="0" w:after="0" w:line="240" w:lineRule="auto"/>
        <w:ind w:right="-18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52475F9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Request for Approval under the </w:t>
      </w:r>
      <w:r w:rsidRPr="52475F9F" w:rsidR="00651B9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“</w:t>
      </w:r>
      <w:r w:rsidR="00027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Questionnaire and Data Collection Testing, Evaluation, and Research for the Health Resources and Services Administration</w:t>
      </w:r>
      <w:r w:rsidRPr="52475F9F" w:rsidR="00651B9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” (OMB Control Number: </w:t>
      </w:r>
      <w:r w:rsidR="0002752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0915-0379</w:t>
      </w:r>
      <w:r w:rsidRPr="52475F9F" w:rsidR="00651B9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)</w:t>
      </w:r>
    </w:p>
    <w:p w:rsidR="0032537D" w14:paraId="2BAED60F" w14:textId="77777777">
      <w:pPr>
        <w:widowControl/>
        <w:spacing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5962650" cy="38100"/>
                <wp:effectExtent l="0" t="0" r="0" b="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 w="sm" len="sm"/>
                          <a:tailEnd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5" type="#_x0000_t32" style="width:469.5pt;height:3pt;margin-top:0;margin-left:0;mso-wrap-distance-bottom:0;mso-wrap-distance-left:9pt;mso-wrap-distance-right:9pt;mso-wrap-distance-top:0;mso-wrap-style:square;position:absolute;visibility:visible;z-index:251659264" filled="t" strokeweight="1.5pt">
                <v:stroke joinstyle="miter" startarrowwidth="narrow" startarrowlength="short" endarrowwidth="narrow" endarrowlength="short"/>
              </v:shape>
            </w:pict>
          </mc:Fallback>
        </mc:AlternateContent>
      </w:r>
    </w:p>
    <w:p w:rsidR="00246566" w14:paraId="069EB60E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1275F102">
        <w:rPr>
          <w:rFonts w:ascii="Times New Roman" w:eastAsia="Times New Roman" w:hAnsi="Times New Roman" w:cs="Times New Roman"/>
          <w:b/>
          <w:bCs/>
          <w:color w:val="000000" w:themeColor="text1"/>
        </w:rPr>
        <w:t>TITLE OF INFORMATION COLLECTION:</w:t>
      </w:r>
      <w:r w:rsidRPr="1275F102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:rsidR="00246566" w14:paraId="4AAB8926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:rsidR="0032537D" w14:paraId="2BAED611" w14:textId="7DA9AF28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PURPOSE: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32537D" w14:paraId="2BAED612" w14:textId="77777777">
      <w:pPr>
        <w:spacing w:line="240" w:lineRule="auto"/>
        <w:rPr>
          <w:rFonts w:ascii="Times New Roman" w:eastAsia="Times New Roman" w:hAnsi="Times New Roman" w:cs="Times New Roman"/>
          <w:color w:val="000000"/>
        </w:rPr>
      </w:pPr>
    </w:p>
    <w:p w:rsidR="0032537D" w14:paraId="2BAED613" w14:textId="71B181EC">
      <w:pPr>
        <w:spacing w:line="240" w:lineRule="auto"/>
        <w:rPr>
          <w:rFonts w:ascii="Times New Roman" w:eastAsia="Times New Roman" w:hAnsi="Times New Roman" w:cs="Times New Roman"/>
          <w:color w:val="000000"/>
        </w:rPr>
      </w:pPr>
      <w:r w:rsidRPr="1275F102">
        <w:rPr>
          <w:rFonts w:ascii="Times New Roman" w:eastAsia="Times New Roman" w:hAnsi="Times New Roman" w:cs="Times New Roman"/>
          <w:b/>
          <w:bCs/>
          <w:color w:val="000000" w:themeColor="text1"/>
        </w:rPr>
        <w:t>DESCRIPTION OF RESPONDENTS</w:t>
      </w:r>
      <w:r w:rsidRPr="1275F102">
        <w:rPr>
          <w:rFonts w:ascii="Times New Roman" w:eastAsia="Times New Roman" w:hAnsi="Times New Roman" w:cs="Times New Roman"/>
          <w:color w:val="000000" w:themeColor="text1"/>
        </w:rPr>
        <w:t xml:space="preserve">: </w:t>
      </w:r>
    </w:p>
    <w:p w:rsidR="0032537D" w14:paraId="2BAED614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</w:rPr>
      </w:pPr>
    </w:p>
    <w:p w:rsidR="0032537D" w14:paraId="2BAED615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TYPE OF COLLECTION:</w:t>
      </w:r>
      <w:r>
        <w:rPr>
          <w:rFonts w:ascii="Times New Roman" w:eastAsia="Times New Roman" w:hAnsi="Times New Roman" w:cs="Times New Roman"/>
          <w:color w:val="000000"/>
        </w:rPr>
        <w:t xml:space="preserve"> (Check one)</w:t>
      </w:r>
    </w:p>
    <w:p w:rsidR="0032537D" w14:paraId="2BAED616" w14:textId="77777777">
      <w:pPr>
        <w:widowControl/>
        <w:tabs>
          <w:tab w:val="left" w:pos="360"/>
        </w:tabs>
        <w:spacing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32537D" w:rsidP="5F137473" w14:paraId="2BAED617" w14:textId="77777777">
      <w:pPr>
        <w:widowControl/>
        <w:tabs>
          <w:tab w:val="left" w:pos="360"/>
        </w:tabs>
        <w:spacing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[ ]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Customer Comment Card/Complaint Form </w:t>
      </w:r>
      <w:r>
        <w:tab/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[ ] Customer Satisfaction Survey    </w:t>
      </w:r>
    </w:p>
    <w:p w:rsidR="0032537D" w:rsidP="5F137473" w14:paraId="2BAED618" w14:textId="36127EA1">
      <w:pPr>
        <w:widowControl/>
        <w:tabs>
          <w:tab w:val="left" w:pos="360"/>
        </w:tabs>
        <w:spacing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[</w:t>
      </w:r>
      <w:r w:rsidRPr="5F137473" w:rsidR="00AF0A1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]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Usability Testing (e.g., Website or Software)</w:t>
      </w:r>
      <w:r>
        <w:tab/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[ ] Small Discussion Group</w:t>
      </w:r>
    </w:p>
    <w:p w:rsidR="0032537D" w:rsidP="5F137473" w14:paraId="2BAED619" w14:textId="77777777">
      <w:pPr>
        <w:widowControl/>
        <w:tabs>
          <w:tab w:val="left" w:pos="360"/>
        </w:tabs>
        <w:spacing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[ ]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Focus Group  </w:t>
      </w:r>
      <w:r>
        <w:tab/>
      </w:r>
      <w:r>
        <w:tab/>
      </w:r>
      <w:r>
        <w:tab/>
      </w:r>
      <w:r>
        <w:tab/>
      </w:r>
      <w:r>
        <w:tab/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[ ] Other:</w:t>
      </w:r>
    </w:p>
    <w:p w:rsidR="0032537D" w14:paraId="2BAED61A" w14:textId="77777777">
      <w:pPr>
        <w:widowControl/>
        <w:tabs>
          <w:tab w:val="left" w:pos="360"/>
        </w:tabs>
        <w:spacing w:line="240" w:lineRule="auto"/>
        <w:rPr>
          <w:rFonts w:ascii="Times New Roman" w:eastAsia="Times New Roman" w:hAnsi="Times New Roman" w:cs="Times New Roman"/>
          <w:color w:val="000000"/>
        </w:rPr>
      </w:pPr>
    </w:p>
    <w:p w:rsidR="0032537D" w14:paraId="2BAED61B" w14:textId="77777777">
      <w:pPr>
        <w:widowControl/>
        <w:tabs>
          <w:tab w:val="left" w:pos="360"/>
        </w:tabs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CERTIFICATION:</w:t>
      </w:r>
    </w:p>
    <w:p w:rsidR="0032537D" w14:paraId="2BAED61C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32537D" w14:paraId="2BAED61D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I certify the following to be true: </w:t>
      </w:r>
    </w:p>
    <w:p w:rsidR="0032537D" w14:paraId="2BAED61E" w14:textId="77777777">
      <w:pPr>
        <w:widowControl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The collection is voluntary. </w:t>
      </w:r>
    </w:p>
    <w:p w:rsidR="0032537D" w:rsidP="5F137473" w14:paraId="2BAED61F" w14:textId="77777777">
      <w:pPr>
        <w:widowControl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The collection is 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low-burden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for respondents and low-cost for the Federal Government.</w:t>
      </w:r>
    </w:p>
    <w:p w:rsidR="0032537D" w:rsidP="5F137473" w14:paraId="2BAED620" w14:textId="77777777">
      <w:pPr>
        <w:widowControl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The collection is non-controversial and does </w:t>
      </w:r>
      <w:r w:rsidRPr="5F137473">
        <w:rPr>
          <w:rFonts w:ascii="Times New Roman" w:eastAsia="Times New Roman" w:hAnsi="Times New Roman" w:cs="Times New Roman"/>
          <w:color w:val="000000" w:themeColor="text1"/>
          <w:u w:val="single"/>
          <w:lang w:val="en-US"/>
        </w:rPr>
        <w:t>not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raise issues of concern to other federal agencies.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2537D" w:rsidP="5F137473" w14:paraId="2BAED621" w14:textId="77777777">
      <w:pPr>
        <w:widowControl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The results are </w:t>
      </w:r>
      <w:r w:rsidRPr="5F137473">
        <w:rPr>
          <w:rFonts w:ascii="Times New Roman" w:eastAsia="Times New Roman" w:hAnsi="Times New Roman" w:cs="Times New Roman"/>
          <w:color w:val="000000" w:themeColor="text1"/>
          <w:u w:val="single"/>
          <w:lang w:val="en-US"/>
        </w:rPr>
        <w:t>not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intended to be 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disseminated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to the public.</w:t>
      </w:r>
      <w:r>
        <w:tab/>
      </w:r>
      <w:r>
        <w:tab/>
      </w:r>
    </w:p>
    <w:p w:rsidR="0032537D" w:rsidP="5F137473" w14:paraId="2BAED622" w14:textId="77777777">
      <w:pPr>
        <w:widowControl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Information gathered will not 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be used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for the purpose of </w:t>
      </w:r>
      <w:r w:rsidRPr="5F137473">
        <w:rPr>
          <w:rFonts w:ascii="Times New Roman" w:eastAsia="Times New Roman" w:hAnsi="Times New Roman" w:cs="Times New Roman"/>
          <w:color w:val="000000" w:themeColor="text1"/>
          <w:u w:val="single"/>
          <w:lang w:val="en-US"/>
        </w:rPr>
        <w:t>substantially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informing </w:t>
      </w:r>
      <w:r w:rsidRPr="5F137473">
        <w:rPr>
          <w:rFonts w:ascii="Times New Roman" w:eastAsia="Times New Roman" w:hAnsi="Times New Roman" w:cs="Times New Roman"/>
          <w:color w:val="000000" w:themeColor="text1"/>
          <w:u w:val="single"/>
          <w:lang w:val="en-US"/>
        </w:rPr>
        <w:t xml:space="preserve">influential 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policy decisions. </w:t>
      </w:r>
    </w:p>
    <w:p w:rsidR="0032537D" w14:paraId="2BAED623" w14:textId="77777777">
      <w:pPr>
        <w:widowControl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The collection </w:t>
      </w:r>
      <w:r>
        <w:rPr>
          <w:rFonts w:ascii="Times New Roman" w:eastAsia="Times New Roman" w:hAnsi="Times New Roman" w:cs="Times New Roman"/>
          <w:color w:val="000000"/>
        </w:rPr>
        <w:t>is targeted</w:t>
      </w:r>
      <w:r>
        <w:rPr>
          <w:rFonts w:ascii="Times New Roman" w:eastAsia="Times New Roman" w:hAnsi="Times New Roman" w:cs="Times New Roman"/>
          <w:color w:val="000000"/>
        </w:rPr>
        <w:t xml:space="preserve"> to the solicitation of opinions from respondents who have experience with the program or may have experience with the program in the future.</w:t>
      </w:r>
    </w:p>
    <w:p w:rsidR="0032537D" w14:paraId="2BAED624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</w:rPr>
      </w:pPr>
    </w:p>
    <w:p w:rsidR="0032537D" w14:paraId="2BAED625" w14:textId="7E90B95B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  <w:r w:rsidRPr="43AAF049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Name:</w:t>
      </w:r>
      <w:r w:rsidRPr="43AAF049">
        <w:rPr>
          <w:rFonts w:ascii="Times New Roman" w:eastAsia="Times New Roman" w:hAnsi="Times New Roman" w:cs="Times New Roman"/>
          <w:color w:val="000000" w:themeColor="text1"/>
          <w:u w:val="single"/>
        </w:rPr>
        <w:t xml:space="preserve">                  </w:t>
      </w:r>
    </w:p>
    <w:p w:rsidR="0032537D" w:rsidP="5F137473" w14:paraId="2BAED626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lang w:val="en-US"/>
        </w:rPr>
        <w:br w:type="page"/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To 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assist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review, please provide answers to the following question:</w:t>
      </w:r>
    </w:p>
    <w:p w:rsidR="0032537D" w14:paraId="2BAED627" w14:textId="77777777">
      <w:pPr>
        <w:widowControl/>
        <w:spacing w:line="240" w:lineRule="auto"/>
        <w:ind w:left="360"/>
        <w:rPr>
          <w:rFonts w:ascii="Times New Roman" w:eastAsia="Times New Roman" w:hAnsi="Times New Roman" w:cs="Times New Roman"/>
          <w:color w:val="000000"/>
        </w:rPr>
      </w:pPr>
    </w:p>
    <w:p w:rsidR="0032537D" w14:paraId="2BAED628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Personally Identifiable Information:</w:t>
      </w:r>
    </w:p>
    <w:p w:rsidR="0032537D" w:rsidP="5F137473" w14:paraId="2BAED629" w14:textId="686BFBFE">
      <w:pPr>
        <w:widowControl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Is personally identifiable information (PII) collected?  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[  ]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Yes  [  ]  No </w:t>
      </w:r>
    </w:p>
    <w:p w:rsidR="0032537D" w:rsidP="5F137473" w14:paraId="2BAED62A" w14:textId="77777777">
      <w:pPr>
        <w:widowControl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If yes, will any information that 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is collected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be included in records that are subject to the Privacy Act of 1974?   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[  ]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Yes [  ] No   </w:t>
      </w:r>
    </w:p>
    <w:p w:rsidR="0032537D" w:rsidP="5F137473" w14:paraId="2BAED62B" w14:textId="77777777">
      <w:pPr>
        <w:widowControl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If yes, has an up-to-date System of Records Notice (SORN) 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been published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?  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[  ]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Yes  [  ] No</w:t>
      </w:r>
    </w:p>
    <w:p w:rsidR="0032537D" w14:paraId="2BAED62C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</w:rPr>
      </w:pPr>
    </w:p>
    <w:p w:rsidR="0032537D" w14:paraId="2BAED62D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Gifts or Payments:</w:t>
      </w:r>
    </w:p>
    <w:p w:rsidR="0032537D" w:rsidP="5F137473" w14:paraId="2BAED62E" w14:textId="35E3EE83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Is an incentive (e.g., money or reimbursement of expenses, token of appreciation) provided to participants?  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[  ]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Yes [] No  </w:t>
      </w:r>
    </w:p>
    <w:p w:rsidR="0032537D" w14:paraId="2BAED62F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</w:rPr>
      </w:pPr>
    </w:p>
    <w:p w:rsidR="0032537D" w14:paraId="2BAED630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BURDEN HOURS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tbl>
      <w:tblPr>
        <w:tblStyle w:val="a"/>
        <w:tblW w:w="96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978"/>
        <w:gridCol w:w="1620"/>
        <w:gridCol w:w="2160"/>
        <w:gridCol w:w="1903"/>
      </w:tblGrid>
      <w:tr w14:paraId="2BAED635" w14:textId="77777777" w:rsidTr="036A9CB7">
        <w:tblPrEx>
          <w:tblW w:w="9661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000"/>
        </w:tblPrEx>
        <w:trPr>
          <w:trHeight w:val="274"/>
        </w:trPr>
        <w:tc>
          <w:tcPr>
            <w:tcW w:w="3978" w:type="dxa"/>
          </w:tcPr>
          <w:p w:rsidR="0032537D" w14:paraId="2BAED631" w14:textId="77777777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Category of Respondent </w:t>
            </w:r>
          </w:p>
        </w:tc>
        <w:tc>
          <w:tcPr>
            <w:tcW w:w="1620" w:type="dxa"/>
          </w:tcPr>
          <w:p w:rsidR="0032537D" w14:paraId="2BAED632" w14:textId="77777777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36A9C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No. of Respondents</w:t>
            </w:r>
          </w:p>
        </w:tc>
        <w:tc>
          <w:tcPr>
            <w:tcW w:w="2160" w:type="dxa"/>
          </w:tcPr>
          <w:p w:rsidR="0032537D" w14:paraId="2BAED633" w14:textId="77777777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Participation Time</w:t>
            </w:r>
          </w:p>
        </w:tc>
        <w:tc>
          <w:tcPr>
            <w:tcW w:w="1903" w:type="dxa"/>
          </w:tcPr>
          <w:p w:rsidR="0032537D" w14:paraId="2BAED634" w14:textId="77777777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Burden Hours Total</w:t>
            </w:r>
          </w:p>
        </w:tc>
      </w:tr>
      <w:tr w14:paraId="2BAED63A" w14:textId="77777777" w:rsidTr="036A9CB7">
        <w:tblPrEx>
          <w:tblW w:w="9661" w:type="dxa"/>
          <w:tblLayout w:type="fixed"/>
          <w:tblLook w:val="0000"/>
        </w:tblPrEx>
        <w:trPr>
          <w:trHeight w:val="274"/>
        </w:trPr>
        <w:tc>
          <w:tcPr>
            <w:tcW w:w="3978" w:type="dxa"/>
          </w:tcPr>
          <w:p w:rsidR="0032537D" w14:paraId="2BAED636" w14:textId="0441E897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20" w:type="dxa"/>
          </w:tcPr>
          <w:p w:rsidR="0032537D" w14:paraId="2BAED637" w14:textId="7B63B58D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60" w:type="dxa"/>
          </w:tcPr>
          <w:p w:rsidR="0032537D" w14:paraId="2BAED638" w14:textId="6B92D78A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03" w:type="dxa"/>
          </w:tcPr>
          <w:p w:rsidR="0032537D" w14:paraId="2BAED639" w14:textId="490F5092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14:paraId="2BAED63F" w14:textId="77777777" w:rsidTr="002B10C5">
        <w:tblPrEx>
          <w:tblW w:w="9661" w:type="dxa"/>
          <w:tblLayout w:type="fixed"/>
          <w:tblLook w:val="0000"/>
        </w:tblPrEx>
        <w:trPr>
          <w:trHeight w:val="70"/>
        </w:trPr>
        <w:tc>
          <w:tcPr>
            <w:tcW w:w="3978" w:type="dxa"/>
          </w:tcPr>
          <w:p w:rsidR="0032537D" w14:paraId="2BAED63B" w14:textId="77777777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Totals</w:t>
            </w:r>
          </w:p>
        </w:tc>
        <w:tc>
          <w:tcPr>
            <w:tcW w:w="1620" w:type="dxa"/>
          </w:tcPr>
          <w:p w:rsidR="0032537D" w14:paraId="2BAED63C" w14:textId="77777777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60" w:type="dxa"/>
          </w:tcPr>
          <w:p w:rsidR="0032537D" w14:paraId="2BAED63D" w14:textId="0F61CC36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03" w:type="dxa"/>
          </w:tcPr>
          <w:p w:rsidR="0032537D" w14:paraId="2BAED63E" w14:textId="3B38DC22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32537D" w14:paraId="2BAED640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</w:rPr>
      </w:pPr>
    </w:p>
    <w:p w:rsidR="0032537D" w14:paraId="2BAED641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FEDERAL COST:  </w:t>
      </w:r>
    </w:p>
    <w:p w:rsidR="0032537D" w:rsidP="651D3BDB" w14:paraId="2BAED642" w14:textId="3D451A41">
      <w:pPr>
        <w:widowControl/>
        <w:spacing w:line="240" w:lineRule="auto"/>
        <w:rPr>
          <w:rFonts w:ascii="Times New Roman" w:eastAsia="Times New Roman" w:hAnsi="Times New Roman" w:cs="Times New Roman"/>
          <w:color w:val="222222"/>
          <w:highlight w:val="yellow"/>
        </w:rPr>
      </w:pPr>
      <w:r w:rsidRPr="651D3BDB">
        <w:rPr>
          <w:rFonts w:ascii="Times New Roman" w:eastAsia="Times New Roman" w:hAnsi="Times New Roman" w:cs="Times New Roman"/>
          <w:color w:val="222222"/>
          <w:highlight w:val="white"/>
        </w:rPr>
        <w:t>The estimated annual cost to the federal government is $</w:t>
      </w:r>
      <w:r w:rsidRPr="651D3BDB" w:rsidR="002B10C5">
        <w:rPr>
          <w:rFonts w:ascii="Times New Roman" w:eastAsia="Times New Roman" w:hAnsi="Times New Roman" w:cs="Times New Roman"/>
          <w:color w:val="222222"/>
          <w:highlight w:val="white"/>
        </w:rPr>
        <w:t>X,</w:t>
      </w:r>
      <w:r w:rsidRPr="651D3BDB">
        <w:rPr>
          <w:rFonts w:ascii="Times New Roman" w:eastAsia="Times New Roman" w:hAnsi="Times New Roman" w:cs="Times New Roman"/>
          <w:color w:val="222222"/>
          <w:highlight w:val="white"/>
        </w:rPr>
        <w:t xml:space="preserve"> which includes </w:t>
      </w:r>
      <w:r w:rsidRPr="651D3BDB" w:rsidR="002B10C5">
        <w:rPr>
          <w:rFonts w:ascii="Times New Roman" w:eastAsia="Times New Roman" w:hAnsi="Times New Roman" w:cs="Times New Roman"/>
          <w:color w:val="222222"/>
          <w:highlight w:val="yellow"/>
        </w:rPr>
        <w:t>[provide a brief description of the costs to the government, including the number of staff hours and the GS level of those who would be working on it, i.e., “</w:t>
      </w:r>
      <w:r w:rsidRPr="651D3BDB">
        <w:rPr>
          <w:rFonts w:ascii="Times New Roman" w:eastAsia="Times New Roman" w:hAnsi="Times New Roman" w:cs="Times New Roman"/>
          <w:color w:val="222222"/>
          <w:highlight w:val="yellow"/>
        </w:rPr>
        <w:t>$800 (12 hours at the GS-14 level) in project management and oversight.</w:t>
      </w:r>
      <w:r w:rsidRPr="651D3BDB" w:rsidR="002B10C5">
        <w:rPr>
          <w:rFonts w:ascii="Times New Roman" w:eastAsia="Times New Roman" w:hAnsi="Times New Roman" w:cs="Times New Roman"/>
          <w:color w:val="222222"/>
          <w:highlight w:val="yellow"/>
        </w:rPr>
        <w:t>”</w:t>
      </w:r>
      <w:r w:rsidRPr="651D3BDB" w:rsidR="55AF257F">
        <w:rPr>
          <w:rFonts w:ascii="Times New Roman" w:eastAsia="Times New Roman" w:hAnsi="Times New Roman" w:cs="Times New Roman"/>
          <w:color w:val="222222"/>
          <w:highlight w:val="yellow"/>
        </w:rPr>
        <w:t xml:space="preserve"> The GS rate should </w:t>
      </w:r>
      <w:r w:rsidRPr="651D3BDB" w:rsidR="55AF257F">
        <w:rPr>
          <w:rFonts w:ascii="Times New Roman" w:eastAsia="Times New Roman" w:hAnsi="Times New Roman" w:cs="Times New Roman"/>
          <w:color w:val="222222"/>
          <w:highlight w:val="yellow"/>
        </w:rPr>
        <w:t>be multiplied</w:t>
      </w:r>
      <w:r w:rsidRPr="651D3BDB" w:rsidR="55AF257F">
        <w:rPr>
          <w:rFonts w:ascii="Times New Roman" w:eastAsia="Times New Roman" w:hAnsi="Times New Roman" w:cs="Times New Roman"/>
          <w:color w:val="222222"/>
          <w:highlight w:val="yellow"/>
        </w:rPr>
        <w:t xml:space="preserve"> by 1.5 to account for overhead costs.</w:t>
      </w:r>
      <w:r w:rsidRPr="651D3BDB" w:rsidR="002B10C5">
        <w:rPr>
          <w:rFonts w:ascii="Times New Roman" w:eastAsia="Times New Roman" w:hAnsi="Times New Roman" w:cs="Times New Roman"/>
          <w:color w:val="222222"/>
          <w:highlight w:val="yellow"/>
        </w:rPr>
        <w:t>]</w:t>
      </w:r>
    </w:p>
    <w:p w:rsidR="0032537D" w14:paraId="2BAED643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</w:rPr>
      </w:pPr>
    </w:p>
    <w:p w:rsidR="0032537D" w14:paraId="2BAED644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If you are conducting a focus group, survey, or plan to employ statistical methods, please provide answers to the following questions:</w:t>
      </w:r>
    </w:p>
    <w:p w:rsidR="0032537D" w14:paraId="2BAED645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</w:rPr>
      </w:pPr>
    </w:p>
    <w:p w:rsidR="0032537D" w:rsidP="5F137473" w14:paraId="2BAED646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The </w:t>
      </w:r>
      <w:r w:rsidRPr="5F137473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selection</w:t>
      </w:r>
      <w:r w:rsidRPr="5F137473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 of your targeted respondents</w:t>
      </w:r>
    </w:p>
    <w:p w:rsidR="0032537D" w:rsidP="5F137473" w14:paraId="2BAED647" w14:textId="6ABF4E65">
      <w:pPr>
        <w:widowControl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Do you have a customer list or something similar that defines the universe of potential respondents and do you have a sampling plan for selecting from this universe? 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[</w:t>
      </w:r>
      <w:r w:rsidRPr="5F137473" w:rsidR="002B10C5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]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Yes</w:t>
      </w:r>
      <w:r>
        <w:tab/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[ ] No</w:t>
      </w:r>
    </w:p>
    <w:p w:rsidR="0032537D" w14:paraId="2BAED648" w14:textId="77777777">
      <w:pPr>
        <w:widowControl/>
        <w:spacing w:line="240" w:lineRule="auto"/>
        <w:ind w:left="720"/>
        <w:rPr>
          <w:rFonts w:ascii="Times New Roman" w:eastAsia="Times New Roman" w:hAnsi="Times New Roman" w:cs="Times New Roman"/>
          <w:color w:val="000000"/>
        </w:rPr>
      </w:pPr>
    </w:p>
    <w:p w:rsidR="0032537D" w:rsidP="5F137473" w14:paraId="2BAED649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If the answer is yes, please provide a description of both below (or attach the sampling plan)? If the answer is no, please provide a description of how you plan to 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identify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your potential group of respondents and how you will select them?</w:t>
      </w:r>
    </w:p>
    <w:p w:rsidR="007A6DC4" w:rsidRPr="007A6DC4" w:rsidP="1275F102" w14:paraId="4F796883" w14:textId="779DF1FD">
      <w:pPr>
        <w:widowControl/>
        <w:spacing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:rsidR="0032537D" w14:paraId="2BAED64F" w14:textId="77777777">
      <w:pPr>
        <w:widowControl/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Administration of the Instrument</w:t>
      </w:r>
    </w:p>
    <w:p w:rsidR="0032537D" w14:paraId="2BAED650" w14:textId="77777777">
      <w:pPr>
        <w:widowControl/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How will you collect the information? (Check all that apply)</w:t>
      </w:r>
    </w:p>
    <w:p w:rsidR="0032537D" w:rsidP="5F137473" w14:paraId="2BAED651" w14:textId="4122A06E">
      <w:pPr>
        <w:widowControl/>
        <w:spacing w:line="240" w:lineRule="auto"/>
        <w:ind w:left="720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[</w:t>
      </w:r>
      <w:r w:rsidRPr="5F137473" w:rsidR="002B10C5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 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]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Web-based or other forms of Social Media </w:t>
      </w:r>
    </w:p>
    <w:p w:rsidR="0032537D" w:rsidP="5F137473" w14:paraId="2BAED652" w14:textId="77777777">
      <w:pPr>
        <w:widowControl/>
        <w:spacing w:line="240" w:lineRule="auto"/>
        <w:ind w:left="720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[  ]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Telephone</w:t>
      </w:r>
      <w:r>
        <w:tab/>
      </w:r>
    </w:p>
    <w:p w:rsidR="0032537D" w:rsidP="5F137473" w14:paraId="2BAED653" w14:textId="77777777">
      <w:pPr>
        <w:widowControl/>
        <w:spacing w:line="240" w:lineRule="auto"/>
        <w:ind w:left="720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[  ]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In-person</w:t>
      </w:r>
      <w:r>
        <w:tab/>
      </w:r>
    </w:p>
    <w:p w:rsidR="0032537D" w:rsidP="5F137473" w14:paraId="2BAED654" w14:textId="77777777">
      <w:pPr>
        <w:widowControl/>
        <w:spacing w:line="240" w:lineRule="auto"/>
        <w:ind w:left="720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[  ]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Mail </w:t>
      </w:r>
    </w:p>
    <w:p w:rsidR="0032537D" w:rsidP="5F137473" w14:paraId="2BAED655" w14:textId="77777777">
      <w:pPr>
        <w:widowControl/>
        <w:spacing w:line="240" w:lineRule="auto"/>
        <w:ind w:left="720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[  ]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Other, Explain</w:t>
      </w:r>
    </w:p>
    <w:p w:rsidR="0032537D" w:rsidP="5F137473" w14:paraId="2BAED656" w14:textId="631772C6">
      <w:pPr>
        <w:widowControl/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Will interviewers or facilitators 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be used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?  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[  ]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Yes [</w:t>
      </w:r>
      <w:r w:rsidRPr="5F137473" w:rsidR="002B10C5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r w:rsidRPr="5F137473">
        <w:rPr>
          <w:rFonts w:ascii="Times New Roman" w:eastAsia="Times New Roman" w:hAnsi="Times New Roman" w:cs="Times New Roman"/>
          <w:color w:val="000000" w:themeColor="text1"/>
          <w:lang w:val="en-US"/>
        </w:rPr>
        <w:t>] No</w:t>
      </w:r>
    </w:p>
    <w:p w:rsidR="0032537D" w14:paraId="2BAED657" w14:textId="77777777">
      <w:pPr>
        <w:widowControl/>
        <w:spacing w:line="240" w:lineRule="auto"/>
        <w:ind w:left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32537D" w14:paraId="2BAED658" w14:textId="77777777">
      <w:pPr>
        <w:widowControl/>
        <w:spacing w:line="240" w:lineRule="auto"/>
      </w:pPr>
      <w:r w:rsidRPr="5F137473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Please make sure that all instruments, instructions, and scripts are </w:t>
      </w:r>
      <w:r w:rsidRPr="5F137473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submitted</w:t>
      </w:r>
      <w:r w:rsidRPr="5F137473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 xml:space="preserve"> with the request.</w:t>
      </w:r>
    </w:p>
    <w:sectPr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Lora">
    <w:charset w:val="00"/>
    <w:family w:val="auto"/>
    <w:pitch w:val="variable"/>
    <w:sig w:usb0="A00002FF" w:usb1="5000204B" w:usb2="00000000" w:usb3="00000000" w:csb0="00000097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CC8043B"/>
    <w:multiLevelType w:val="multilevel"/>
    <w:tmpl w:val="E2244590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">
    <w:nsid w:val="1A7E7C61"/>
    <w:multiLevelType w:val="multilevel"/>
    <w:tmpl w:val="D116E266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">
    <w:nsid w:val="41F175A4"/>
    <w:multiLevelType w:val="multilevel"/>
    <w:tmpl w:val="DFFC647A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3">
    <w:nsid w:val="59BE104B"/>
    <w:multiLevelType w:val="multilevel"/>
    <w:tmpl w:val="8F228B54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nsid w:val="675E4D3C"/>
    <w:multiLevelType w:val="hybridMultilevel"/>
    <w:tmpl w:val="64FC7B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6105267">
    <w:abstractNumId w:val="3"/>
  </w:num>
  <w:num w:numId="2" w16cid:durableId="849761194">
    <w:abstractNumId w:val="2"/>
  </w:num>
  <w:num w:numId="3" w16cid:durableId="230433085">
    <w:abstractNumId w:val="0"/>
  </w:num>
  <w:num w:numId="4" w16cid:durableId="1196625726">
    <w:abstractNumId w:val="1"/>
  </w:num>
  <w:num w:numId="5" w16cid:durableId="6990097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37D"/>
    <w:rsid w:val="0002752C"/>
    <w:rsid w:val="0013681E"/>
    <w:rsid w:val="00246566"/>
    <w:rsid w:val="002B10C5"/>
    <w:rsid w:val="0032537D"/>
    <w:rsid w:val="00505B4E"/>
    <w:rsid w:val="00651B94"/>
    <w:rsid w:val="006874BA"/>
    <w:rsid w:val="007A6DC4"/>
    <w:rsid w:val="0082303B"/>
    <w:rsid w:val="008E62E1"/>
    <w:rsid w:val="00902752"/>
    <w:rsid w:val="00A4082F"/>
    <w:rsid w:val="00AF0A13"/>
    <w:rsid w:val="02234B57"/>
    <w:rsid w:val="0332C640"/>
    <w:rsid w:val="036A9CB7"/>
    <w:rsid w:val="03823D0B"/>
    <w:rsid w:val="06D9E34F"/>
    <w:rsid w:val="07DB4BC9"/>
    <w:rsid w:val="0873FA2D"/>
    <w:rsid w:val="08964DBC"/>
    <w:rsid w:val="0AD724E4"/>
    <w:rsid w:val="0F0B237D"/>
    <w:rsid w:val="10278607"/>
    <w:rsid w:val="102CD00A"/>
    <w:rsid w:val="10847663"/>
    <w:rsid w:val="1275F102"/>
    <w:rsid w:val="19669B66"/>
    <w:rsid w:val="254966D8"/>
    <w:rsid w:val="29156217"/>
    <w:rsid w:val="2C8ECC72"/>
    <w:rsid w:val="2D4C873E"/>
    <w:rsid w:val="2EE8579F"/>
    <w:rsid w:val="2F2069D5"/>
    <w:rsid w:val="390A78C8"/>
    <w:rsid w:val="3F142402"/>
    <w:rsid w:val="3F76836E"/>
    <w:rsid w:val="43AAF049"/>
    <w:rsid w:val="4A2FF339"/>
    <w:rsid w:val="4A91CFAA"/>
    <w:rsid w:val="4D289E65"/>
    <w:rsid w:val="52475F9F"/>
    <w:rsid w:val="55AF257F"/>
    <w:rsid w:val="5AA53A22"/>
    <w:rsid w:val="5E717AB8"/>
    <w:rsid w:val="5F137473"/>
    <w:rsid w:val="6028A639"/>
    <w:rsid w:val="605354BA"/>
    <w:rsid w:val="60FB5349"/>
    <w:rsid w:val="643A39FC"/>
    <w:rsid w:val="64C793DF"/>
    <w:rsid w:val="651D3BDB"/>
    <w:rsid w:val="65625CD6"/>
    <w:rsid w:val="695C0F6C"/>
    <w:rsid w:val="719A4807"/>
    <w:rsid w:val="7550509E"/>
    <w:rsid w:val="768F30A3"/>
    <w:rsid w:val="79DB9317"/>
    <w:rsid w:val="7B1BC2D2"/>
    <w:rsid w:val="7DFB765A"/>
    <w:rsid w:val="7F9746B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AED60E"/>
  <w15:docId w15:val="{3AA3EEA6-F9BF-456A-AC36-DC1BDDD37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ource Sans Pro" w:eastAsia="Source Sans Pro" w:hAnsi="Source Sans Pro" w:cs="Source Sans Pro"/>
        <w:color w:val="434343"/>
        <w:sz w:val="24"/>
        <w:szCs w:val="24"/>
        <w:lang w:val="en" w:eastAsia="en-US" w:bidi="ar-SA"/>
      </w:rPr>
    </w:rPrDefault>
    <w:pPrDefault>
      <w:pPr>
        <w:widowControl w:val="0"/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00" w:after="120"/>
      <w:outlineLvl w:val="0"/>
    </w:pPr>
    <w:rPr>
      <w:rFonts w:ascii="Lora" w:eastAsia="Lora" w:hAnsi="Lora" w:cs="Lora"/>
      <w:b/>
      <w:color w:val="000000"/>
      <w:sz w:val="60"/>
      <w:szCs w:val="6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rFonts w:ascii="Source Sans Pro SemiBold" w:eastAsia="Source Sans Pro SemiBold" w:hAnsi="Source Sans Pro SemiBold" w:cs="Source Sans Pro SemiBold"/>
      <w:color w:val="E71324"/>
      <w:sz w:val="48"/>
      <w:szCs w:val="48"/>
    </w:rPr>
  </w:style>
  <w:style w:type="paragraph" w:styleId="Heading3">
    <w:name w:val="heading 3"/>
    <w:basedOn w:val="Normal"/>
    <w:next w:val="Normal"/>
    <w:pPr>
      <w:keepNext/>
      <w:keepLines/>
      <w:spacing w:before="300"/>
      <w:outlineLvl w:val="2"/>
    </w:pPr>
    <w:rPr>
      <w:b/>
      <w:color w:val="000000"/>
      <w:sz w:val="36"/>
      <w:szCs w:val="36"/>
    </w:rPr>
  </w:style>
  <w:style w:type="paragraph" w:styleId="Heading4">
    <w:name w:val="heading 4"/>
    <w:basedOn w:val="Normal"/>
    <w:next w:val="Normal"/>
    <w:pPr>
      <w:keepNext/>
      <w:keepLines/>
      <w:spacing w:before="300" w:after="120"/>
      <w:outlineLvl w:val="3"/>
    </w:pPr>
    <w:rPr>
      <w:rFonts w:ascii="Source Sans Pro SemiBold" w:eastAsia="Source Sans Pro SemiBold" w:hAnsi="Source Sans Pro SemiBold" w:cs="Source Sans Pro SemiBold"/>
      <w:color w:val="E71324"/>
      <w:sz w:val="28"/>
      <w:szCs w:val="28"/>
    </w:rPr>
  </w:style>
  <w:style w:type="paragraph" w:styleId="Heading5">
    <w:name w:val="heading 5"/>
    <w:basedOn w:val="Normal"/>
    <w:next w:val="Normal"/>
    <w:pPr>
      <w:keepNext/>
      <w:keepLines/>
      <w:spacing w:before="160"/>
      <w:outlineLvl w:val="4"/>
    </w:pPr>
    <w:rPr>
      <w:b/>
      <w:color w:val="000000"/>
    </w:rPr>
  </w:style>
  <w:style w:type="paragraph" w:styleId="Heading6">
    <w:name w:val="heading 6"/>
    <w:basedOn w:val="Normal"/>
    <w:next w:val="Normal"/>
    <w:pPr>
      <w:keepNext/>
      <w:keepLines/>
      <w:outlineLvl w:val="5"/>
    </w:pPr>
    <w:rPr>
      <w:b/>
      <w:i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120" w:line="240" w:lineRule="auto"/>
    </w:pPr>
    <w:rPr>
      <w:rFonts w:ascii="Lora" w:eastAsia="Lora" w:hAnsi="Lora" w:cs="Lora"/>
      <w:b/>
      <w:color w:val="000000"/>
      <w:sz w:val="70"/>
      <w:szCs w:val="70"/>
    </w:rPr>
  </w:style>
  <w:style w:type="paragraph" w:styleId="Subtitle">
    <w:name w:val="Subtitle"/>
    <w:basedOn w:val="Normal"/>
    <w:next w:val="Normal"/>
    <w:pPr>
      <w:keepNext/>
      <w:keepLines/>
    </w:pPr>
    <w:rPr>
      <w:rFonts w:ascii="Source Sans Pro Light" w:eastAsia="Source Sans Pro Light" w:hAnsi="Source Sans Pro Light" w:cs="Source Sans Pro Light"/>
      <w:color w:val="000000"/>
      <w:sz w:val="30"/>
      <w:szCs w:val="30"/>
    </w:rPr>
  </w:style>
  <w:style w:type="table" w:customStyle="1" w:styleId="a">
    <w:name w:val="a"/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7A6DC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A6D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6D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6D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6D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6DC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62E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2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8c2e6f3-6ea4-42c3-835e-44e49d8f3a1e">5TFCMWK7JQUK-727658494-86</_dlc_DocId>
    <_dlc_DocIdUrl xmlns="68c2e6f3-6ea4-42c3-835e-44e49d8f3a1e">
      <Url>https://nih.sharepoint.com/sites/HRSA-OA-OPAE/_layouts/15/DocIdRedir.aspx?ID=5TFCMWK7JQUK-727658494-86</Url>
      <Description>5TFCMWK7JQUK-727658494-86</Description>
    </_dlc_DocIdUrl>
    <CurrentVersion_x003f_ xmlns="b07d60d0-a851-40d7-ab0c-f280ece78be0">true</CurrentVersion_x003f_>
    <OnSPSite_x003f_ xmlns="b07d60d0-a851-40d7-ab0c-f280ece78be0">true</OnSPSite_x003f_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DD9414765D524DA28632E683BD9EE0" ma:contentTypeVersion="15" ma:contentTypeDescription="Create a new document." ma:contentTypeScope="" ma:versionID="00377e8a5247a8410a280e57501d966d">
  <xsd:schema xmlns:xsd="http://www.w3.org/2001/XMLSchema" xmlns:xs="http://www.w3.org/2001/XMLSchema" xmlns:p="http://schemas.microsoft.com/office/2006/metadata/properties" xmlns:ns2="68c2e6f3-6ea4-42c3-835e-44e49d8f3a1e" xmlns:ns3="b07d60d0-a851-40d7-ab0c-f280ece78be0" targetNamespace="http://schemas.microsoft.com/office/2006/metadata/properties" ma:root="true" ma:fieldsID="fa316ee8f6b87b61675c4dba29d3da7c" ns2:_="" ns3:_="">
    <xsd:import namespace="68c2e6f3-6ea4-42c3-835e-44e49d8f3a1e"/>
    <xsd:import namespace="b07d60d0-a851-40d7-ab0c-f280ece78be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CurrentVersion_x003f_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OnSPSit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c2e6f3-6ea4-42c3-835e-44e49d8f3a1e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d60d0-a851-40d7-ab0c-f280ece78b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CurrentVersion_x003f_" ma:index="13" nillable="true" ma:displayName="Current Version?" ma:default="1" ma:format="Dropdown" ma:internalName="CurrentVersion_x003f_">
      <xsd:simpleType>
        <xsd:restriction base="dms:Boolea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OnSPSite_x003f_" ma:index="20" nillable="true" ma:displayName="Linked on SP Site?" ma:default="1" ma:format="Dropdown" ma:internalName="OnSPSite_x003f_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EB6B629-1310-4753-A101-9868EA6322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44A6A4-E8E1-405E-8A82-36B6B6B27352}">
  <ds:schemaRefs>
    <ds:schemaRef ds:uri="http://www.w3.org/XML/1998/namespace"/>
    <ds:schemaRef ds:uri="http://purl.org/dc/terms/"/>
    <ds:schemaRef ds:uri="http://schemas.microsoft.com/office/2006/metadata/properties"/>
    <ds:schemaRef ds:uri="http://schemas.microsoft.com/sharepoint/v3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053a5afd-1424-405b-82d9-63deec7446f8"/>
    <ds:schemaRef ds:uri="68c2e6f3-6ea4-42c3-835e-44e49d8f3a1e"/>
    <ds:schemaRef ds:uri="b07d60d0-a851-40d7-ab0c-f280ece78be0"/>
  </ds:schemaRefs>
</ds:datastoreItem>
</file>

<file path=customXml/itemProps3.xml><?xml version="1.0" encoding="utf-8"?>
<ds:datastoreItem xmlns:ds="http://schemas.openxmlformats.org/officeDocument/2006/customXml" ds:itemID="{19434753-1981-4C84-9747-C0520D779842}">
  <ds:schemaRefs/>
</ds:datastoreItem>
</file>

<file path=customXml/itemProps4.xml><?xml version="1.0" encoding="utf-8"?>
<ds:datastoreItem xmlns:ds="http://schemas.openxmlformats.org/officeDocument/2006/customXml" ds:itemID="{ACE79AC1-0532-49CF-94F1-58FF18D7DF9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472</Words>
  <Characters>2696</Characters>
  <Application>Microsoft Office Word</Application>
  <DocSecurity>0</DocSecurity>
  <Lines>22</Lines>
  <Paragraphs>6</Paragraphs>
  <ScaleCrop>false</ScaleCrop>
  <Company>HRSA</Company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OMB PRA Usability Testing Memo</dc:title>
  <dc:creator>Cummings, Mackenzie (HRSA)</dc:creator>
  <cp:lastModifiedBy>HRSA</cp:lastModifiedBy>
  <cp:revision>11</cp:revision>
  <dcterms:created xsi:type="dcterms:W3CDTF">2022-10-14T12:15:00Z</dcterms:created>
  <dcterms:modified xsi:type="dcterms:W3CDTF">2024-10-31T19:36:00Z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Generic Information Collection</vt:lpwstr>
  </property>
  <property fmtid="{D5CDD505-2E9C-101B-9397-08002B2CF9AE}" pid="3" name="ComplianceAssetId">
    <vt:lpwstr/>
  </property>
  <property fmtid="{D5CDD505-2E9C-101B-9397-08002B2CF9AE}" pid="4" name="ContentTypeId">
    <vt:lpwstr>0x01010047DD9414765D524DA28632E683BD9EE0</vt:lpwstr>
  </property>
  <property fmtid="{D5CDD505-2E9C-101B-9397-08002B2CF9AE}" pid="5" name="docLang">
    <vt:lpwstr>en</vt:lpwstr>
  </property>
  <property fmtid="{D5CDD505-2E9C-101B-9397-08002B2CF9AE}" pid="6" name="DocumentType">
    <vt:lpwstr>Template</vt:lpwstr>
  </property>
  <property fmtid="{D5CDD505-2E9C-101B-9397-08002B2CF9AE}" pid="7" name="Order">
    <vt:r8>600</vt:r8>
  </property>
  <property fmtid="{D5CDD505-2E9C-101B-9397-08002B2CF9AE}" pid="8" name="TemplateUrl">
    <vt:lpwstr/>
  </property>
  <property fmtid="{D5CDD505-2E9C-101B-9397-08002B2CF9AE}" pid="9" name="TriggerFlowInfo">
    <vt:lpwstr/>
  </property>
  <property fmtid="{D5CDD505-2E9C-101B-9397-08002B2CF9AE}" pid="10" name="xd_ProgID">
    <vt:lpwstr/>
  </property>
  <property fmtid="{D5CDD505-2E9C-101B-9397-08002B2CF9AE}" pid="11" name="xd_Signature">
    <vt:bool>false</vt:bool>
  </property>
  <property fmtid="{D5CDD505-2E9C-101B-9397-08002B2CF9AE}" pid="12" name="_dlc_DocIdItemGuid">
    <vt:lpwstr>a438fa41-5c62-4fd2-9ec2-22bb675e1e46</vt:lpwstr>
  </property>
  <property fmtid="{D5CDD505-2E9C-101B-9397-08002B2CF9AE}" pid="13" name="_ExtendedDescription">
    <vt:lpwstr/>
  </property>
  <property fmtid="{D5CDD505-2E9C-101B-9397-08002B2CF9AE}" pid="14" name="_SharedFileIndex">
    <vt:lpwstr/>
  </property>
  <property fmtid="{D5CDD505-2E9C-101B-9397-08002B2CF9AE}" pid="15" name="_SourceUrl">
    <vt:lpwstr/>
  </property>
</Properties>
</file>