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8B7947" w14:paraId="1E27E086" w14:textId="62E00256">
      <w:r>
        <w:t xml:space="preserve">Attachment </w:t>
      </w:r>
      <w:r>
        <w:t>B1_</w:t>
      </w:r>
      <w:r>
        <w:t xml:space="preserve">Public Comment to the </w:t>
      </w:r>
      <w:r w:rsidR="00654D25">
        <w:t>60-Day</w:t>
      </w:r>
      <w:r>
        <w:t xml:space="preserve"> Federal Register Notice</w:t>
      </w:r>
      <w:r w:rsidR="00654D25">
        <w:t xml:space="preserve"> and Program Response</w:t>
      </w:r>
    </w:p>
    <w:p w:rsidR="00495A9C" w:rsidRPr="00654D25" w:rsidP="00495A9C" w14:paraId="41E1C900" w14:textId="5E85E970">
      <w:pPr>
        <w:pStyle w:val="ListParagraph"/>
        <w:numPr>
          <w:ilvl w:val="0"/>
          <w:numId w:val="1"/>
        </w:numPr>
        <w:rPr>
          <w:b/>
          <w:bCs/>
        </w:rPr>
      </w:pPr>
      <w:r w:rsidRPr="0B42F7FF">
        <w:rPr>
          <w:b/>
          <w:bCs/>
        </w:rPr>
        <w:t>Public Comment</w:t>
      </w:r>
    </w:p>
    <w:p w:rsidR="00495A9C" w14:paraId="6E8AF1F5" w14:textId="7105231E">
      <w:r>
        <w:rPr>
          <w:noProof/>
        </w:rPr>
        <w:drawing>
          <wp:inline distT="0" distB="0" distL="0" distR="0">
            <wp:extent cx="5943600" cy="3987165"/>
            <wp:effectExtent l="0" t="0" r="0" b="0"/>
            <wp:docPr id="1229884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88470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A9C" w:rsidRPr="00495A9C" w:rsidP="00495A9C" w14:paraId="353627E7" w14:textId="69BCA07A">
      <w:pPr>
        <w:pStyle w:val="ListParagraph"/>
        <w:numPr>
          <w:ilvl w:val="0"/>
          <w:numId w:val="1"/>
        </w:numPr>
        <w:rPr>
          <w:b/>
          <w:bCs/>
        </w:rPr>
      </w:pPr>
      <w:r w:rsidRPr="0B42F7FF">
        <w:rPr>
          <w:b/>
          <w:bCs/>
        </w:rPr>
        <w:t>Program Response to Comment</w:t>
      </w:r>
    </w:p>
    <w:p w:rsidR="00495A9C" w:rsidP="00654D25" w14:paraId="670A9A4D" w14:textId="4B4E1EB3">
      <w:r w:rsidRPr="00495A9C">
        <w:t xml:space="preserve">A 60d FRN was published on </w:t>
      </w:r>
      <w:r>
        <w:t xml:space="preserve">August 10, </w:t>
      </w:r>
      <w:r>
        <w:t>2026</w:t>
      </w:r>
      <w:r>
        <w:t xml:space="preserve"> for the </w:t>
      </w:r>
      <w:r w:rsidRPr="00495A9C">
        <w:t>Application Form and Related Forms for the Operation of the National Death Index (NDI) (OMB Control No. 0920-0215)—Reinstatement—National Center for Health Statistics (NCHS), Centers for Disease Control and Prevention (CDC).  One anonymous comment was received that indicated the FRN was posted incorrectly.  However, both </w:t>
      </w:r>
      <w:hyperlink r:id="rId9" w:tgtFrame="_blank" w:tooltip="http://www.fdms.gov" w:history="1">
        <w:r w:rsidRPr="00495A9C">
          <w:rPr>
            <w:rStyle w:val="Hyperlink"/>
          </w:rPr>
          <w:t>www.fdms.gov</w:t>
        </w:r>
      </w:hyperlink>
      <w:r w:rsidRPr="00495A9C">
        <w:t> and </w:t>
      </w:r>
      <w:hyperlink r:id="rId10" w:tgtFrame="_blank" w:tooltip="http://www.regulations.gov" w:history="1">
        <w:r w:rsidRPr="00495A9C">
          <w:rPr>
            <w:rStyle w:val="Hyperlink"/>
          </w:rPr>
          <w:t>www.regulations.gov</w:t>
        </w:r>
      </w:hyperlink>
      <w:r w:rsidRPr="00495A9C">
        <w:t> indicated that the actions were taken correctly and that the Docket was made available for 60 days for public comment.  The missing/blank document was the result of a system error.  In response to the commenter, CDC posted a second 60d FRN and will respond to any comments received.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03E3D6C"/>
    <w:multiLevelType w:val="hybridMultilevel"/>
    <w:tmpl w:val="275AF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569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A9C"/>
    <w:rsid w:val="0011184F"/>
    <w:rsid w:val="003B1276"/>
    <w:rsid w:val="00495A9C"/>
    <w:rsid w:val="00654D25"/>
    <w:rsid w:val="007350E5"/>
    <w:rsid w:val="00847845"/>
    <w:rsid w:val="008B7947"/>
    <w:rsid w:val="00B416BF"/>
    <w:rsid w:val="00F40D2D"/>
    <w:rsid w:val="00FA32E7"/>
    <w:rsid w:val="0B42F7F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A2A04A"/>
  <w15:chartTrackingRefBased/>
  <w15:docId w15:val="{26C1D514-1991-47CC-8FBE-6B7F3F94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A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A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A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A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A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A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A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A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A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A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A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A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A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A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A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A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A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A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A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A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A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A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5A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regulations.gov/" TargetMode="Externa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yperlink" Target="http://www.fdms.gov/" TargetMode="External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5B51680A9944AA9BA3C07468511C9" ma:contentTypeVersion="3" ma:contentTypeDescription="Create a new document." ma:contentTypeScope="" ma:versionID="2a2e49db14c21ecc9058ff0dc8fe0af8">
  <xsd:schema xmlns:xsd="http://www.w3.org/2001/XMLSchema" xmlns:xs="http://www.w3.org/2001/XMLSchema" xmlns:p="http://schemas.microsoft.com/office/2006/metadata/properties" xmlns:ns2="8d9aba49-0b2d-4cc1-a0cd-3a53f65dc42e" xmlns:ns3="87b4b848-9963-4245-9a25-bfa05277556f" targetNamespace="http://schemas.microsoft.com/office/2006/metadata/properties" ma:root="true" ma:fieldsID="dd0591a17523f783327377db48bcc286" ns2:_="" ns3:_="">
    <xsd:import namespace="8d9aba49-0b2d-4cc1-a0cd-3a53f65dc42e"/>
    <xsd:import namespace="87b4b848-9963-4245-9a25-bfa0527755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aba49-0b2d-4cc1-a0cd-3a53f65dc42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4b848-9963-4245-9a25-bfa052775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d9aba49-0b2d-4cc1-a0cd-3a53f65dc42e">MQ3NJPM7XP6Q-259975688-535</_dlc_DocId>
    <_dlc_DocIdUrl xmlns="8d9aba49-0b2d-4cc1-a0cd-3a53f65dc42e">
      <Url>https://cdc.sharepoint.com/sites/NCHS-bizops/clearance/_layouts/15/DocIdRedir.aspx?ID=MQ3NJPM7XP6Q-259975688-535</Url>
      <Description>MQ3NJPM7XP6Q-259975688-535</Description>
    </_dlc_DocIdUrl>
  </documentManagement>
</p:properties>
</file>

<file path=customXml/itemProps1.xml><?xml version="1.0" encoding="utf-8"?>
<ds:datastoreItem xmlns:ds="http://schemas.openxmlformats.org/officeDocument/2006/customXml" ds:itemID="{5D42A0A9-EBEF-4D41-965D-794CF161BCF2}">
  <ds:schemaRefs/>
</ds:datastoreItem>
</file>

<file path=customXml/itemProps2.xml><?xml version="1.0" encoding="utf-8"?>
<ds:datastoreItem xmlns:ds="http://schemas.openxmlformats.org/officeDocument/2006/customXml" ds:itemID="{13EAA14C-C2E1-42ED-82BE-8164159433FC}">
  <ds:schemaRefs/>
</ds:datastoreItem>
</file>

<file path=customXml/itemProps3.xml><?xml version="1.0" encoding="utf-8"?>
<ds:datastoreItem xmlns:ds="http://schemas.openxmlformats.org/officeDocument/2006/customXml" ds:itemID="{9A6E4701-1EF3-44CA-8118-3F92F2EC9B15}">
  <ds:schemaRefs/>
</ds:datastoreItem>
</file>

<file path=customXml/itemProps4.xml><?xml version="1.0" encoding="utf-8"?>
<ds:datastoreItem xmlns:ds="http://schemas.openxmlformats.org/officeDocument/2006/customXml" ds:itemID="{E9C6DEDD-580F-481A-98EA-522810F074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McLean, Timothy (CDC/OD/OPHDST/NCHS)</dc:creator>
  <cp:lastModifiedBy>McLean, Timothy (CDC/OD/OPHDST/NCHS)</cp:lastModifiedBy>
  <cp:revision>3</cp:revision>
  <dcterms:created xsi:type="dcterms:W3CDTF">2026-08-25T15:28:00Z</dcterms:created>
  <dcterms:modified xsi:type="dcterms:W3CDTF">2026-08-25T15:31:23Z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0x010100A465B51680A9944AA9BA3C07468511C9</vt:lpwstr>
  </property>
  <property fmtid="{D5CDD505-2E9C-101B-9397-08002B2CF9AE}" pid="3" name="docLang">
    <vt:lpwstr>en</vt:lpwstr>
  </property>
  <property fmtid="{D5CDD505-2E9C-101B-9397-08002B2CF9AE}" pid="4" name="MSIP_Label_7b94a7b8-f06c-4dfe-bdcc-9b548fd58c31_ActionId">
    <vt:lpwstr>08e14e55-a096-49ef-98d8-c96d548e0f8c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2026-08-25T15:27:59Z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MSIP_Label_7b94a7b8-f06c-4dfe-bdcc-9b548fd58c31_Tag">
    <vt:lpwstr>10, 0, 1, 1</vt:lpwstr>
  </property>
  <property fmtid="{D5CDD505-2E9C-101B-9397-08002B2CF9AE}" pid="12" name="_dlc_DocIdItemGuid">
    <vt:lpwstr>b079feec-7aeb-43ea-818c-2e8959e5880e</vt:lpwstr>
  </property>
</Properties>
</file>