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776C59" w:rsidRPr="002B04DE" w:rsidP="00BB0578" w14:paraId="0F9CADA2" w14:textId="6F977990">
      <w:pPr>
        <w:pStyle w:val="NoSpacing"/>
        <w:rPr>
          <w:rFonts w:ascii="Georgia" w:hAnsi="Georgia"/>
          <w:sz w:val="24"/>
          <w:szCs w:val="24"/>
        </w:rPr>
      </w:pPr>
      <w:r w:rsidRPr="002B04DE">
        <w:rPr>
          <w:rFonts w:ascii="Georgia" w:hAnsi="Georgia"/>
          <w:sz w:val="24"/>
          <w:szCs w:val="24"/>
        </w:rPr>
        <w:t xml:space="preserve">                                   NATIONAL DEATH INDEX ADVISORY BOAR</w:t>
      </w:r>
      <w:r w:rsidR="002B04DE">
        <w:rPr>
          <w:rFonts w:ascii="Georgia" w:hAnsi="Georgia"/>
          <w:sz w:val="24"/>
          <w:szCs w:val="24"/>
        </w:rPr>
        <w:t xml:space="preserve">D </w:t>
      </w:r>
      <w:r w:rsidRPr="002B04DE" w:rsidR="00E5196B">
        <w:rPr>
          <w:rFonts w:ascii="Georgia" w:hAnsi="Georgia"/>
          <w:sz w:val="24"/>
          <w:szCs w:val="24"/>
        </w:rPr>
        <w:t>MEMBERS</w:t>
      </w:r>
    </w:p>
    <w:p w:rsidR="00CB27C2" w:rsidRPr="00801A9B" w:rsidP="00C629A3" w14:paraId="4D381935" w14:textId="292415CC">
      <w:pPr>
        <w:pStyle w:val="NoSpacing"/>
        <w:rPr>
          <w:rFonts w:ascii="Georgia" w:hAnsi="Georgia"/>
          <w:b/>
          <w:sz w:val="24"/>
          <w:szCs w:val="24"/>
          <w:u w:val="single"/>
        </w:rPr>
      </w:pPr>
      <w:r w:rsidRPr="002B04DE">
        <w:rPr>
          <w:rFonts w:ascii="Georgia" w:hAnsi="Georgia"/>
          <w:b/>
          <w:sz w:val="24"/>
          <w:szCs w:val="24"/>
        </w:rPr>
        <w:t xml:space="preserve">                                                    </w:t>
      </w:r>
      <w:r w:rsidRPr="002B04DE" w:rsidR="00C64595">
        <w:rPr>
          <w:rFonts w:ascii="Georgia" w:hAnsi="Georgia"/>
          <w:b/>
          <w:sz w:val="24"/>
          <w:szCs w:val="24"/>
        </w:rPr>
        <w:t xml:space="preserve">  </w:t>
      </w:r>
    </w:p>
    <w:p w:rsidR="00F97C66" w:rsidP="00C629A3" w14:paraId="6A05377B" w14:textId="77777777">
      <w:pPr>
        <w:pStyle w:val="NoSpacing"/>
        <w:rPr>
          <w:rFonts w:ascii="Georgia" w:hAnsi="Georgia"/>
          <w:sz w:val="24"/>
          <w:szCs w:val="24"/>
          <w:highlight w:val="yellow"/>
        </w:rPr>
      </w:pPr>
    </w:p>
    <w:p w:rsidR="00C629A3" w:rsidRPr="00D52CAA" w:rsidP="00C629A3" w14:paraId="233917BF" w14:textId="1C92F7C6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Je</w:t>
      </w:r>
      <w:r w:rsidRPr="00D52CAA">
        <w:rPr>
          <w:rFonts w:ascii="Georgia" w:hAnsi="Georgia"/>
          <w:sz w:val="24"/>
          <w:szCs w:val="24"/>
        </w:rPr>
        <w:t>ff Duncan, PhD</w:t>
      </w:r>
    </w:p>
    <w:p w:rsidR="00C629A3" w:rsidRPr="00D52CAA" w:rsidP="00C629A3" w14:paraId="6050CC0F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State Registrar and Director</w:t>
      </w:r>
    </w:p>
    <w:p w:rsidR="00C629A3" w:rsidRPr="00D52CAA" w:rsidP="00C629A3" w14:paraId="16B134D7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Division for Vital Records and Health Statistics</w:t>
      </w:r>
    </w:p>
    <w:p w:rsidR="00C629A3" w:rsidRPr="00D52CAA" w:rsidP="00C629A3" w14:paraId="2744EA55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Michigan Department of Health and Human Services</w:t>
      </w:r>
    </w:p>
    <w:p w:rsidR="00C629A3" w:rsidRPr="00D52CAA" w:rsidP="00C629A3" w14:paraId="19DE8AA2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Office: 517-335-8677</w:t>
      </w:r>
    </w:p>
    <w:p w:rsidR="00C629A3" w:rsidRPr="00D52CAA" w:rsidP="00C629A3" w14:paraId="097934D5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Mobile: 517-643-3256</w:t>
      </w:r>
    </w:p>
    <w:p w:rsidR="00C629A3" w:rsidRPr="00D52CAA" w:rsidP="00C629A3" w14:paraId="09EC89E7" w14:textId="77777777">
      <w:pPr>
        <w:pStyle w:val="NoSpacing"/>
        <w:rPr>
          <w:rFonts w:ascii="Georgia" w:hAnsi="Georgia"/>
          <w:sz w:val="24"/>
          <w:szCs w:val="24"/>
        </w:rPr>
      </w:pPr>
      <w:hyperlink r:id="rId8" w:history="1">
        <w:r w:rsidRPr="00D52CAA">
          <w:rPr>
            <w:rStyle w:val="Hyperlink"/>
            <w:rFonts w:ascii="Georgia" w:hAnsi="Georgia"/>
            <w:sz w:val="24"/>
            <w:szCs w:val="24"/>
          </w:rPr>
          <w:t>Duncanj11@Michigan.gov</w:t>
        </w:r>
      </w:hyperlink>
    </w:p>
    <w:p w:rsidR="00BB0578" w:rsidRPr="00D52CAA" w:rsidP="00BB0578" w14:paraId="126C4A3C" w14:textId="77777777">
      <w:pPr>
        <w:pStyle w:val="NoSpacing"/>
        <w:rPr>
          <w:rFonts w:ascii="Georgia" w:hAnsi="Georgia"/>
          <w:sz w:val="24"/>
          <w:szCs w:val="24"/>
        </w:rPr>
      </w:pPr>
    </w:p>
    <w:p w:rsidR="006B7706" w:rsidRPr="00D52CAA" w:rsidP="006B7706" w14:paraId="4BD51FDB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Kari Gaare, JD, MHA</w:t>
      </w:r>
    </w:p>
    <w:p w:rsidR="006B7706" w:rsidRPr="00D52CAA" w:rsidP="006B7706" w14:paraId="4A340207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Data Development and Services Group</w:t>
      </w:r>
    </w:p>
    <w:p w:rsidR="006B7706" w:rsidRPr="00D52CAA" w:rsidP="006B7706" w14:paraId="483EAED8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Office of Enterprise Data and Analytics / Centers for Medicare and Medicaid Services</w:t>
      </w:r>
    </w:p>
    <w:p w:rsidR="006B7706" w:rsidRPr="00D52CAA" w:rsidP="006B7706" w14:paraId="27C66851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7111 Security Blvd, B2-29-04</w:t>
      </w:r>
    </w:p>
    <w:p w:rsidR="006B7706" w:rsidRPr="00D52CAA" w:rsidP="006B7706" w14:paraId="019CA8B9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Woodlawn, MD  21244</w:t>
      </w:r>
    </w:p>
    <w:p w:rsidR="006B7706" w:rsidRPr="00D52CAA" w:rsidP="006B7706" w14:paraId="720164A5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 xml:space="preserve">410-786-8612 </w:t>
      </w:r>
    </w:p>
    <w:p w:rsidR="006B7706" w:rsidRPr="00D52CAA" w:rsidP="006B7706" w14:paraId="3A7F0AEC" w14:textId="77777777">
      <w:pPr>
        <w:pStyle w:val="NoSpacing"/>
        <w:rPr>
          <w:rFonts w:ascii="Georgia" w:hAnsi="Georgia"/>
          <w:sz w:val="24"/>
          <w:szCs w:val="24"/>
        </w:rPr>
      </w:pPr>
      <w:hyperlink r:id="rId9" w:history="1">
        <w:r w:rsidRPr="00D52CAA">
          <w:rPr>
            <w:rStyle w:val="Hyperlink"/>
            <w:rFonts w:ascii="Georgia" w:hAnsi="Georgia"/>
            <w:sz w:val="24"/>
            <w:szCs w:val="24"/>
          </w:rPr>
          <w:t>kari.gaare@cms.hhs.gov</w:t>
        </w:r>
      </w:hyperlink>
    </w:p>
    <w:p w:rsidR="006B7706" w:rsidRPr="00D52CAA" w:rsidP="006B7706" w14:paraId="774C61B5" w14:textId="77777777">
      <w:pPr>
        <w:pStyle w:val="NoSpacing"/>
        <w:rPr>
          <w:rFonts w:ascii="Georgia" w:hAnsi="Georgia"/>
          <w:sz w:val="24"/>
          <w:szCs w:val="24"/>
        </w:rPr>
      </w:pPr>
    </w:p>
    <w:p w:rsidR="00BB0578" w:rsidRPr="00D52CAA" w:rsidP="007C6430" w14:paraId="6CFB6FA6" w14:textId="03227473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Aaron I. Schneiderman, Ph.D., MPH., RN.</w:t>
      </w:r>
    </w:p>
    <w:p w:rsidR="00BB0578" w:rsidRPr="00D52CAA" w:rsidP="007C6430" w14:paraId="04F72C3E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Acting Director</w:t>
      </w:r>
    </w:p>
    <w:p w:rsidR="00BB0578" w:rsidRPr="00D52CAA" w:rsidP="007C6430" w14:paraId="19690098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Epidemiology Program</w:t>
      </w:r>
    </w:p>
    <w:p w:rsidR="00BB0578" w:rsidRPr="00D52CAA" w:rsidP="007C6430" w14:paraId="6C48984A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Post Deployment Health Strategic Healthcare Group (10P3A)</w:t>
      </w:r>
    </w:p>
    <w:p w:rsidR="00BB0578" w:rsidRPr="00D52CAA" w:rsidP="007C6430" w14:paraId="38073D41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Veterans</w:t>
      </w:r>
      <w:r w:rsidRPr="00D52CAA">
        <w:rPr>
          <w:rFonts w:ascii="Georgia" w:hAnsi="Georgia"/>
          <w:sz w:val="24"/>
          <w:szCs w:val="24"/>
        </w:rPr>
        <w:t xml:space="preserve"> Health Administration</w:t>
      </w:r>
    </w:p>
    <w:p w:rsidR="00BB0578" w:rsidRPr="00D52CAA" w:rsidP="007C6430" w14:paraId="08C5AF86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810 Vermont Ave., NW.</w:t>
      </w:r>
    </w:p>
    <w:p w:rsidR="00BB0578" w:rsidRPr="00D52CAA" w:rsidP="007C6430" w14:paraId="22EB510B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Washington, DC 20420</w:t>
      </w:r>
    </w:p>
    <w:p w:rsidR="00CF6437" w:rsidRPr="00D52CAA" w:rsidP="007C6430" w14:paraId="3890D0AA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202.266.469</w:t>
      </w:r>
      <w:r w:rsidRPr="00D52CAA" w:rsidR="00A82784">
        <w:rPr>
          <w:rFonts w:ascii="Georgia" w:hAnsi="Georgia"/>
          <w:sz w:val="24"/>
          <w:szCs w:val="24"/>
        </w:rPr>
        <w:t>8</w:t>
      </w:r>
    </w:p>
    <w:p w:rsidR="00BB0578" w:rsidRPr="00D52CAA" w:rsidP="007C6430" w14:paraId="26A1D00B" w14:textId="77777777">
      <w:pPr>
        <w:pStyle w:val="NoSpacing"/>
        <w:rPr>
          <w:rFonts w:ascii="Georgia" w:hAnsi="Georgia"/>
          <w:sz w:val="24"/>
          <w:szCs w:val="24"/>
        </w:rPr>
      </w:pPr>
      <w:hyperlink r:id="rId10" w:history="1">
        <w:r w:rsidRPr="00D52CAA">
          <w:rPr>
            <w:rStyle w:val="Hyperlink"/>
            <w:rFonts w:ascii="Georgia" w:hAnsi="Georgia"/>
            <w:sz w:val="24"/>
            <w:szCs w:val="24"/>
          </w:rPr>
          <w:t>Aaron.schneiderman@va.gov</w:t>
        </w:r>
      </w:hyperlink>
    </w:p>
    <w:p w:rsidR="00BB0578" w:rsidRPr="00D52CAA" w:rsidP="00BB0578" w14:paraId="28B6F802" w14:textId="77777777">
      <w:pPr>
        <w:pStyle w:val="NoSpacing"/>
        <w:rPr>
          <w:rFonts w:ascii="Georgia" w:hAnsi="Georgia"/>
          <w:sz w:val="24"/>
          <w:szCs w:val="24"/>
        </w:rPr>
      </w:pPr>
    </w:p>
    <w:p w:rsidR="000F43A7" w:rsidRPr="00D52CAA" w:rsidP="00BB0578" w14:paraId="777370AA" w14:textId="7A0D10AF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Neeti Sethi</w:t>
      </w:r>
    </w:p>
    <w:p w:rsidR="000F43A7" w:rsidRPr="00D52CAA" w:rsidP="00BB0578" w14:paraId="22B61A4D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Health Program Rep.</w:t>
      </w:r>
    </w:p>
    <w:p w:rsidR="000F43A7" w:rsidRPr="00D52CAA" w:rsidP="00BB0578" w14:paraId="3F1BCF38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Minnesota Department of Health</w:t>
      </w:r>
    </w:p>
    <w:p w:rsidR="000F43A7" w:rsidRPr="00D52CAA" w:rsidP="00BB0578" w14:paraId="28E9699E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Office of Vital Records</w:t>
      </w:r>
    </w:p>
    <w:p w:rsidR="000F43A7" w:rsidRPr="00D52CAA" w:rsidP="00BB0578" w14:paraId="1D8596CF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PO Box 64975</w:t>
      </w:r>
    </w:p>
    <w:p w:rsidR="000F43A7" w:rsidRPr="00D52CAA" w:rsidP="00BB0578" w14:paraId="28F756D2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St. Paul, Minnesota 55164-0975</w:t>
      </w:r>
    </w:p>
    <w:p w:rsidR="000F43A7" w:rsidRPr="00D52CAA" w:rsidP="00BB0578" w14:paraId="33CA850A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(651) 201-5966</w:t>
      </w:r>
    </w:p>
    <w:p w:rsidR="000F43A7" w:rsidRPr="00D52CAA" w:rsidP="00BB0578" w14:paraId="7B5EA6CC" w14:textId="77777777">
      <w:pPr>
        <w:pStyle w:val="NoSpacing"/>
        <w:rPr>
          <w:rFonts w:ascii="Georgia" w:hAnsi="Georgia"/>
          <w:sz w:val="24"/>
          <w:szCs w:val="24"/>
        </w:rPr>
      </w:pPr>
      <w:hyperlink r:id="rId11" w:history="1">
        <w:r w:rsidRPr="00D52CAA">
          <w:rPr>
            <w:rStyle w:val="Hyperlink"/>
            <w:rFonts w:ascii="Georgia" w:hAnsi="Georgia"/>
            <w:sz w:val="24"/>
            <w:szCs w:val="24"/>
          </w:rPr>
          <w:t>Neeti.sethi@state.mn.us</w:t>
        </w:r>
      </w:hyperlink>
    </w:p>
    <w:p w:rsidR="00C64595" w:rsidRPr="00D52CAA" w:rsidP="00BB0578" w14:paraId="7931DBF6" w14:textId="77777777">
      <w:pPr>
        <w:pStyle w:val="NoSpacing"/>
        <w:rPr>
          <w:rFonts w:ascii="Georgia" w:hAnsi="Georgia"/>
          <w:sz w:val="24"/>
          <w:szCs w:val="24"/>
        </w:rPr>
      </w:pPr>
    </w:p>
    <w:p w:rsidR="00B921A9" w:rsidRPr="00D52CAA" w:rsidP="00B921A9" w14:paraId="6A66B1AF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Sebastian Schneeweiss, MD, ScD</w:t>
      </w:r>
    </w:p>
    <w:p w:rsidR="00B921A9" w:rsidRPr="00D52CAA" w:rsidP="00B921A9" w14:paraId="00BB6BCE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Chief, Division of Pharmacoepidemiology and Pharmacoeconomics,</w:t>
      </w:r>
    </w:p>
    <w:p w:rsidR="00B921A9" w:rsidRPr="00D52CAA" w:rsidP="00B921A9" w14:paraId="31238086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Department of Medicine, Brigham and Women's Hospital</w:t>
      </w:r>
    </w:p>
    <w:p w:rsidR="00B921A9" w:rsidRPr="00D52CAA" w:rsidP="00B921A9" w14:paraId="3A06617C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Professor of Medicine, Harvard Medical School</w:t>
      </w:r>
    </w:p>
    <w:p w:rsidR="00B921A9" w:rsidRPr="00D52CAA" w:rsidP="00B921A9" w14:paraId="21D697FF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Professor in Epidemiology, Harvard T.H. Chan School of Public Health</w:t>
      </w:r>
    </w:p>
    <w:p w:rsidR="00B921A9" w:rsidRPr="00D52CAA" w:rsidP="00B921A9" w14:paraId="4091C76F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1 Brigham Circle, Suite 3030</w:t>
      </w:r>
    </w:p>
    <w:p w:rsidR="00B921A9" w:rsidRPr="00D52CAA" w:rsidP="00B921A9" w14:paraId="339CD733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Boston, MA 02120</w:t>
      </w:r>
    </w:p>
    <w:p w:rsidR="00B921A9" w:rsidRPr="00D52CAA" w:rsidP="00B921A9" w14:paraId="22F88C42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Phone: (001) 617 278-0930</w:t>
      </w:r>
    </w:p>
    <w:p w:rsidR="00B921A9" w:rsidRPr="00D52CAA" w:rsidP="00B921A9" w14:paraId="34297374" w14:textId="77777777">
      <w:pPr>
        <w:pStyle w:val="NormalWeb"/>
        <w:rPr>
          <w:rFonts w:ascii="Georgia" w:hAnsi="Georgia" w:cs="Helvetica"/>
          <w:color w:val="042EEE"/>
          <w:u w:val="single"/>
        </w:rPr>
      </w:pPr>
      <w:hyperlink r:id="rId12" w:history="1">
        <w:r w:rsidRPr="00D52CAA">
          <w:rPr>
            <w:rStyle w:val="Hyperlink"/>
            <w:rFonts w:ascii="Georgia" w:hAnsi="Georgia" w:cs="Helvetica"/>
          </w:rPr>
          <w:t>schneeweiss@post.harvard.edu</w:t>
        </w:r>
      </w:hyperlink>
    </w:p>
    <w:p w:rsidR="00B921A9" w:rsidRPr="00D52CAA" w:rsidP="00B921A9" w14:paraId="353EFAD0" w14:textId="77777777">
      <w:pPr>
        <w:pStyle w:val="NormalWeb"/>
        <w:rPr>
          <w:rFonts w:ascii="Georgia" w:hAnsi="Georgia" w:cs="Helvetica"/>
          <w:color w:val="042EEE"/>
        </w:rPr>
      </w:pPr>
    </w:p>
    <w:p w:rsidR="00B921A9" w:rsidRPr="00D52CAA" w:rsidP="00B921A9" w14:paraId="4C28D6F4" w14:textId="77777777">
      <w:pPr>
        <w:pStyle w:val="NoSpacing"/>
        <w:rPr>
          <w:rFonts w:ascii="Georgia" w:hAnsi="Georgia"/>
          <w:sz w:val="24"/>
          <w:szCs w:val="24"/>
        </w:rPr>
      </w:pPr>
    </w:p>
    <w:p w:rsidR="00801A9B" w:rsidRPr="00D52CAA" w:rsidP="00B93F8C" w14:paraId="055B92B9" w14:textId="77777777">
      <w:pPr>
        <w:rPr>
          <w:rFonts w:ascii="Georgia" w:hAnsi="Georgia" w:cs="Arial"/>
          <w:color w:val="444444"/>
          <w:sz w:val="24"/>
          <w:szCs w:val="24"/>
        </w:rPr>
      </w:pPr>
    </w:p>
    <w:p w:rsidR="00B93F8C" w:rsidRPr="00D52CAA" w:rsidP="00B93F8C" w14:paraId="2922CE92" w14:textId="6864FD70">
      <w:pPr>
        <w:rPr>
          <w:rFonts w:ascii="Georgia" w:hAnsi="Georgia"/>
          <w:color w:val="888888"/>
          <w:sz w:val="24"/>
          <w:szCs w:val="24"/>
        </w:rPr>
      </w:pPr>
      <w:r w:rsidRPr="00D52CAA">
        <w:rPr>
          <w:rFonts w:ascii="Georgia" w:hAnsi="Georgia" w:cs="Arial"/>
          <w:color w:val="444444"/>
          <w:sz w:val="24"/>
          <w:szCs w:val="24"/>
        </w:rPr>
        <w:t>Veena Hoffman, MPH</w:t>
      </w:r>
    </w:p>
    <w:p w:rsidR="00540203" w:rsidRPr="00D52CAA" w:rsidP="007C6430" w14:paraId="4B4BFB1F" w14:textId="77777777">
      <w:pPr>
        <w:pStyle w:val="NoSpacing"/>
        <w:rPr>
          <w:rFonts w:ascii="Georgia" w:hAnsi="Georgia" w:cs="Arial"/>
          <w:color w:val="444444"/>
          <w:sz w:val="24"/>
          <w:szCs w:val="24"/>
        </w:rPr>
      </w:pPr>
      <w:r w:rsidRPr="00D52CAA">
        <w:rPr>
          <w:rFonts w:ascii="Georgia" w:hAnsi="Georgia" w:cs="Arial"/>
          <w:b/>
          <w:bCs/>
          <w:color w:val="444444"/>
          <w:sz w:val="24"/>
          <w:szCs w:val="24"/>
        </w:rPr>
        <w:t>RTI Health Solutions</w:t>
      </w:r>
      <w:r w:rsidRPr="00D52CAA">
        <w:rPr>
          <w:rFonts w:ascii="Georgia" w:hAnsi="Georgia" w:cs="Arial"/>
          <w:color w:val="444444"/>
          <w:sz w:val="24"/>
          <w:szCs w:val="24"/>
        </w:rPr>
        <w:br/>
        <w:t xml:space="preserve">3040 East Cornwallis Road, </w:t>
      </w:r>
    </w:p>
    <w:p w:rsidR="00540203" w:rsidRPr="00D52CAA" w:rsidP="007C6430" w14:paraId="07D7CF1E" w14:textId="77777777">
      <w:pPr>
        <w:pStyle w:val="NoSpacing"/>
        <w:rPr>
          <w:rFonts w:ascii="Georgia" w:hAnsi="Georgia" w:cs="Arial"/>
          <w:color w:val="444444"/>
          <w:sz w:val="24"/>
          <w:szCs w:val="24"/>
        </w:rPr>
      </w:pPr>
      <w:r w:rsidRPr="00D52CAA">
        <w:rPr>
          <w:rFonts w:ascii="Georgia" w:hAnsi="Georgia" w:cs="Arial"/>
          <w:color w:val="444444"/>
          <w:sz w:val="24"/>
          <w:szCs w:val="24"/>
        </w:rPr>
        <w:t xml:space="preserve">PO Box 12194, </w:t>
      </w:r>
    </w:p>
    <w:p w:rsidR="00B921A9" w:rsidRPr="00D52CAA" w:rsidP="007C6430" w14:paraId="205C7028" w14:textId="5D99DD71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 w:cs="Arial"/>
          <w:color w:val="444444"/>
          <w:sz w:val="24"/>
          <w:szCs w:val="24"/>
        </w:rPr>
        <w:t>Research Triangle Park, NC 27709</w:t>
      </w:r>
      <w:r w:rsidRPr="00D52CAA">
        <w:rPr>
          <w:rFonts w:ascii="Georgia" w:hAnsi="Georgia" w:cs="Arial"/>
          <w:color w:val="444444"/>
          <w:sz w:val="24"/>
          <w:szCs w:val="24"/>
        </w:rPr>
        <w:br/>
      </w:r>
    </w:p>
    <w:p w:rsidR="00CF6437" w:rsidRPr="00D52CAA" w:rsidP="00CF6437" w14:paraId="34741C2E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 w:cs="Courier New"/>
          <w:sz w:val="24"/>
          <w:szCs w:val="24"/>
        </w:rPr>
        <w:t>Mark Gildemaster</w:t>
      </w:r>
    </w:p>
    <w:p w:rsidR="00CF6437" w:rsidRPr="00D52CAA" w:rsidP="00CF6437" w14:paraId="6569ED8C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 w:cs="Courier New"/>
          <w:sz w:val="24"/>
          <w:szCs w:val="24"/>
        </w:rPr>
        <w:t>Office of Health Statistics</w:t>
      </w:r>
    </w:p>
    <w:p w:rsidR="00CF6437" w:rsidRPr="00D52CAA" w:rsidP="00CF6437" w14:paraId="2BCAEFB9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 w:cs="Courier New"/>
          <w:sz w:val="24"/>
          <w:szCs w:val="24"/>
        </w:rPr>
        <w:t>South Dakota Department of Health</w:t>
      </w:r>
    </w:p>
    <w:p w:rsidR="00CF6437" w:rsidRPr="00D52CAA" w:rsidP="00CF6437" w14:paraId="235B5A36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 w:cs="Courier New"/>
          <w:sz w:val="24"/>
          <w:szCs w:val="24"/>
        </w:rPr>
        <w:t>615 East 4</w:t>
      </w:r>
      <w:r w:rsidRPr="00D52CAA">
        <w:rPr>
          <w:rFonts w:ascii="Georgia" w:hAnsi="Georgia" w:cs="Courier New"/>
          <w:sz w:val="24"/>
          <w:szCs w:val="24"/>
          <w:vertAlign w:val="superscript"/>
        </w:rPr>
        <w:t>th</w:t>
      </w:r>
      <w:r w:rsidRPr="00D52CAA">
        <w:rPr>
          <w:rFonts w:ascii="Georgia" w:hAnsi="Georgia" w:cs="Courier New"/>
          <w:sz w:val="24"/>
          <w:szCs w:val="24"/>
        </w:rPr>
        <w:t xml:space="preserve"> Street</w:t>
      </w:r>
    </w:p>
    <w:p w:rsidR="00CF6437" w:rsidRPr="00D52CAA" w:rsidP="00CF6437" w14:paraId="02A08078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 w:cs="Courier New"/>
          <w:sz w:val="24"/>
          <w:szCs w:val="24"/>
        </w:rPr>
        <w:t>Pierre, SD  57501-2536</w:t>
      </w:r>
    </w:p>
    <w:p w:rsidR="00CF6437" w:rsidRPr="00D52CAA" w:rsidP="00CF6437" w14:paraId="626D2D92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 w:cs="Courier New"/>
          <w:sz w:val="24"/>
          <w:szCs w:val="24"/>
        </w:rPr>
        <w:t>Phone       605-773-3596</w:t>
      </w:r>
    </w:p>
    <w:p w:rsidR="00CF6437" w:rsidRPr="00D52CAA" w:rsidP="00CF6437" w14:paraId="117A19CE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 w:cs="Courier New"/>
          <w:sz w:val="24"/>
          <w:szCs w:val="24"/>
        </w:rPr>
        <w:t>Fax         605-773-5509</w:t>
      </w:r>
    </w:p>
    <w:p w:rsidR="00CF6437" w:rsidRPr="00D52CAA" w:rsidP="00CF6437" w14:paraId="143C9D33" w14:textId="77777777">
      <w:pPr>
        <w:rPr>
          <w:rStyle w:val="Hyperlink"/>
          <w:rFonts w:ascii="Georgia" w:hAnsi="Georgia" w:cs="Courier New"/>
          <w:color w:val="0000FF"/>
          <w:sz w:val="24"/>
          <w:szCs w:val="24"/>
        </w:rPr>
      </w:pPr>
      <w:r w:rsidRPr="00D52CAA">
        <w:rPr>
          <w:rFonts w:ascii="Georgia" w:hAnsi="Georgia" w:cs="Courier New"/>
          <w:sz w:val="24"/>
          <w:szCs w:val="24"/>
        </w:rPr>
        <w:t xml:space="preserve">E-mail      </w:t>
      </w:r>
      <w:hyperlink r:id="rId13" w:history="1">
        <w:r w:rsidRPr="00D52CAA">
          <w:rPr>
            <w:rStyle w:val="Hyperlink"/>
            <w:rFonts w:ascii="Georgia" w:hAnsi="Georgia" w:cs="Courier New"/>
            <w:color w:val="0000FF"/>
            <w:sz w:val="24"/>
            <w:szCs w:val="24"/>
          </w:rPr>
          <w:t>mark.gildemaster@state.sd.us</w:t>
        </w:r>
      </w:hyperlink>
    </w:p>
    <w:p w:rsidR="00BB1A75" w:rsidRPr="00D52CAA" w:rsidP="007C6430" w14:paraId="0FB71BAE" w14:textId="77777777">
      <w:pPr>
        <w:pStyle w:val="NoSpacing"/>
        <w:rPr>
          <w:rFonts w:ascii="Georgia" w:hAnsi="Georgia"/>
          <w:sz w:val="24"/>
          <w:szCs w:val="24"/>
        </w:rPr>
      </w:pPr>
    </w:p>
    <w:p w:rsidR="00E715E4" w:rsidRPr="00D52CAA" w:rsidP="00756B29" w14:paraId="670353B3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 xml:space="preserve">Monique E. Wilson, </w:t>
      </w:r>
      <w:r w:rsidRPr="00D52CAA">
        <w:rPr>
          <w:rFonts w:ascii="Georgia" w:hAnsi="Georgia"/>
          <w:sz w:val="24"/>
          <w:szCs w:val="24"/>
        </w:rPr>
        <w:t>Dr.P.H</w:t>
      </w:r>
      <w:r w:rsidRPr="00D52CAA">
        <w:rPr>
          <w:rFonts w:ascii="Georgia" w:hAnsi="Georgia"/>
          <w:sz w:val="24"/>
          <w:szCs w:val="24"/>
        </w:rPr>
        <w:t>.</w:t>
      </w:r>
    </w:p>
    <w:p w:rsidR="00E715E4" w:rsidRPr="00D52CAA" w:rsidP="00756B29" w14:paraId="05AEE002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 w:cs="Tahoma"/>
          <w:sz w:val="24"/>
          <w:szCs w:val="24"/>
        </w:rPr>
        <w:t>Assistant Director, Vital Statistics Administration (VSA)</w:t>
      </w:r>
    </w:p>
    <w:p w:rsidR="00E715E4" w:rsidRPr="00D52CAA" w:rsidP="00756B29" w14:paraId="20D4685F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 w:cs="Tahoma"/>
          <w:sz w:val="24"/>
          <w:szCs w:val="24"/>
        </w:rPr>
        <w:t>Maryland Department of Health (MDH)</w:t>
      </w:r>
    </w:p>
    <w:p w:rsidR="00E715E4" w:rsidRPr="00D52CAA" w:rsidP="00756B29" w14:paraId="0FB4CE78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 w:cs="Tahoma"/>
          <w:sz w:val="24"/>
          <w:szCs w:val="24"/>
        </w:rPr>
        <w:t>4201 Patterson Avenue, 5th Floor</w:t>
      </w:r>
    </w:p>
    <w:p w:rsidR="00E715E4" w:rsidRPr="00D52CAA" w:rsidP="00756B29" w14:paraId="26618FC9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 w:cs="Tahoma"/>
          <w:sz w:val="24"/>
          <w:szCs w:val="24"/>
        </w:rPr>
        <w:t>Baltimore, MD 21215</w:t>
      </w:r>
    </w:p>
    <w:p w:rsidR="00E715E4" w:rsidRPr="00D52CAA" w:rsidP="00756B29" w14:paraId="07D5E2B9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 w:cs="Tahoma"/>
          <w:sz w:val="24"/>
          <w:szCs w:val="24"/>
        </w:rPr>
        <w:t>Phone: 410-764-3875</w:t>
      </w:r>
    </w:p>
    <w:p w:rsidR="00E715E4" w:rsidRPr="00D52CAA" w:rsidP="00756B29" w14:paraId="3367785F" w14:textId="77777777">
      <w:pPr>
        <w:pStyle w:val="NoSpacing"/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 xml:space="preserve">E-mail: </w:t>
      </w:r>
      <w:hyperlink r:id="rId14" w:history="1">
        <w:r w:rsidRPr="00D52CAA">
          <w:rPr>
            <w:rStyle w:val="Hyperlink"/>
            <w:rFonts w:ascii="Georgia" w:hAnsi="Georgia" w:cs="Tahoma"/>
            <w:sz w:val="24"/>
            <w:szCs w:val="24"/>
          </w:rPr>
          <w:t>monique.wilson@maryland.gov</w:t>
        </w:r>
      </w:hyperlink>
    </w:p>
    <w:p w:rsidR="00C2005A" w:rsidRPr="00D52CAA" w:rsidP="00C2005A" w14:paraId="786ACD34" w14:textId="77777777">
      <w:pPr>
        <w:rPr>
          <w:rFonts w:ascii="Georgia" w:hAnsi="Georgia"/>
          <w:color w:val="000000"/>
          <w:sz w:val="24"/>
          <w:szCs w:val="24"/>
        </w:rPr>
      </w:pPr>
    </w:p>
    <w:p w:rsidR="00CA1AEB" w:rsidRPr="00D52CAA" w:rsidP="00CA1AEB" w14:paraId="76341758" w14:textId="040C3A6C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John R. Pleis, Ph.D., M.S.</w:t>
      </w:r>
    </w:p>
    <w:p w:rsidR="00CA1AEB" w:rsidRPr="00D52CAA" w:rsidP="00CA1AEB" w14:paraId="477082A1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Acting Associate Director for Science</w:t>
      </w:r>
    </w:p>
    <w:p w:rsidR="00CA1AEB" w:rsidRPr="00D52CAA" w:rsidP="00CA1AEB" w14:paraId="42503779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Division of Research and Methodology</w:t>
      </w:r>
    </w:p>
    <w:p w:rsidR="00CA1AEB" w:rsidRPr="00D52CAA" w:rsidP="00CA1AEB" w14:paraId="1A6D06C2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National Center for Health Statistics</w:t>
      </w:r>
    </w:p>
    <w:p w:rsidR="00CA1AEB" w:rsidRPr="00D52CAA" w:rsidP="00CA1AEB" w14:paraId="63A9063C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U.S. Centers for Disease Control and Prevention</w:t>
      </w:r>
    </w:p>
    <w:p w:rsidR="00CA1AEB" w:rsidRPr="00D52CAA" w:rsidP="00CA1AEB" w14:paraId="666109C1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3311 Toledo Road</w:t>
      </w:r>
    </w:p>
    <w:p w:rsidR="00CA1AEB" w:rsidRPr="00D52CAA" w:rsidP="00CA1AEB" w14:paraId="33C028C6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Hyattsville, MD 20782</w:t>
      </w:r>
    </w:p>
    <w:p w:rsidR="00CA1AEB" w:rsidRPr="00D52CAA" w:rsidP="00CA1AEB" w14:paraId="6DE910D7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 xml:space="preserve">Email:  </w:t>
      </w:r>
      <w:hyperlink r:id="rId15" w:history="1">
        <w:r w:rsidRPr="00D52CAA">
          <w:rPr>
            <w:rStyle w:val="Hyperlink"/>
            <w:rFonts w:ascii="Georgia" w:hAnsi="Georgia"/>
            <w:sz w:val="24"/>
            <w:szCs w:val="24"/>
          </w:rPr>
          <w:t>JPleis@cdc.gov</w:t>
        </w:r>
      </w:hyperlink>
    </w:p>
    <w:p w:rsidR="00CA1AEB" w:rsidRPr="00D52CAA" w:rsidP="00CA1AEB" w14:paraId="2137EAF0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Phone:  301.458.4908</w:t>
      </w:r>
    </w:p>
    <w:p w:rsidR="00CA1AEB" w:rsidRPr="00D52CAA" w:rsidP="00D77C12" w14:paraId="757970BC" w14:textId="314BB7B3">
      <w:pPr>
        <w:pStyle w:val="NoSpacing"/>
        <w:rPr>
          <w:rFonts w:ascii="Georgia" w:hAnsi="Georgia"/>
          <w:sz w:val="24"/>
          <w:szCs w:val="24"/>
        </w:rPr>
      </w:pPr>
    </w:p>
    <w:p w:rsidR="00CA1AEB" w:rsidRPr="00D52CAA" w:rsidP="00CA1AEB" w14:paraId="415343E0" w14:textId="28200D26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Michael Wolz</w:t>
      </w:r>
    </w:p>
    <w:p w:rsidR="00CA1AEB" w:rsidRPr="00D52CAA" w:rsidP="00CA1AEB" w14:paraId="325FCF54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NHLBI/DCVS/PPSP/EB</w:t>
      </w:r>
    </w:p>
    <w:p w:rsidR="00CA1AEB" w:rsidRPr="00D52CAA" w:rsidP="00CA1AEB" w14:paraId="20A19306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Bethesda, MD</w:t>
      </w:r>
    </w:p>
    <w:p w:rsidR="00CA1AEB" w:rsidRPr="00D52CAA" w:rsidP="00CA1AEB" w14:paraId="719207EC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wolzm@nhlbi.nih.gov</w:t>
      </w:r>
    </w:p>
    <w:p w:rsidR="00CA1AEB" w:rsidRPr="00D52CAA" w:rsidP="00CA1AEB" w14:paraId="0A46D229" w14:textId="77777777">
      <w:pPr>
        <w:rPr>
          <w:rFonts w:ascii="Georgia" w:hAnsi="Georgia"/>
          <w:sz w:val="24"/>
          <w:szCs w:val="24"/>
        </w:rPr>
      </w:pPr>
      <w:r w:rsidRPr="00D52CAA">
        <w:rPr>
          <w:rFonts w:ascii="Georgia" w:hAnsi="Georgia"/>
          <w:sz w:val="24"/>
          <w:szCs w:val="24"/>
        </w:rPr>
        <w:t>301-435-1295</w:t>
      </w:r>
    </w:p>
    <w:p w:rsidR="00CA1AEB" w:rsidRPr="00D52CAA" w:rsidP="00D77C12" w14:paraId="64826721" w14:textId="3B595C3D">
      <w:pPr>
        <w:pStyle w:val="NoSpacing"/>
        <w:rPr>
          <w:rFonts w:ascii="Georgia" w:hAnsi="Georgia"/>
          <w:sz w:val="24"/>
          <w:szCs w:val="24"/>
        </w:rPr>
      </w:pPr>
    </w:p>
    <w:p w:rsidR="00A5422E" w:rsidRPr="00D52CAA" w:rsidP="00A5422E" w14:paraId="0F5FC93D" w14:textId="68B7EF4A">
      <w:pPr>
        <w:rPr>
          <w:rFonts w:ascii="Georgia" w:eastAsia="Times New Roman" w:hAnsi="Georgia"/>
          <w:sz w:val="24"/>
          <w:szCs w:val="24"/>
        </w:rPr>
      </w:pPr>
    </w:p>
    <w:p w:rsidR="00A5422E" w:rsidRPr="00D52CAA" w:rsidP="00A5422E" w14:paraId="0E9A0E06" w14:textId="57C43027">
      <w:pPr>
        <w:rPr>
          <w:rFonts w:ascii="Georgia" w:hAnsi="Georgia" w:cs="Arial"/>
          <w:sz w:val="24"/>
          <w:szCs w:val="24"/>
        </w:rPr>
      </w:pPr>
      <w:r w:rsidRPr="00D52CAA">
        <w:rPr>
          <w:rFonts w:ascii="Georgia" w:hAnsi="Georgia" w:cs="Arial"/>
          <w:sz w:val="24"/>
          <w:szCs w:val="24"/>
        </w:rPr>
        <w:t>John Hough</w:t>
      </w:r>
    </w:p>
    <w:p w:rsidR="00A5422E" w:rsidRPr="00D52CAA" w:rsidP="00A5422E" w14:paraId="4718ADB5" w14:textId="77777777">
      <w:pPr>
        <w:rPr>
          <w:rFonts w:ascii="Georgia" w:hAnsi="Georgia" w:cs="Arial"/>
          <w:sz w:val="24"/>
          <w:szCs w:val="24"/>
        </w:rPr>
      </w:pPr>
      <w:r w:rsidRPr="00D52CAA">
        <w:rPr>
          <w:rFonts w:ascii="Georgia" w:hAnsi="Georgia" w:cs="Arial"/>
          <w:sz w:val="24"/>
          <w:szCs w:val="24"/>
        </w:rPr>
        <w:t xml:space="preserve">Statistician </w:t>
      </w:r>
    </w:p>
    <w:p w:rsidR="00A5422E" w:rsidRPr="00D52CAA" w:rsidP="00A5422E" w14:paraId="18CCD511" w14:textId="77777777">
      <w:pPr>
        <w:rPr>
          <w:rFonts w:ascii="Georgia" w:hAnsi="Georgia" w:cs="Arial"/>
          <w:sz w:val="24"/>
          <w:szCs w:val="24"/>
        </w:rPr>
      </w:pPr>
      <w:r w:rsidRPr="00D52CAA">
        <w:rPr>
          <w:rFonts w:ascii="Georgia" w:hAnsi="Georgia" w:cs="Arial"/>
          <w:sz w:val="24"/>
          <w:szCs w:val="24"/>
        </w:rPr>
        <w:t>NCHS Division of Health Care Statistics, Office of the Division Director.</w:t>
      </w:r>
    </w:p>
    <w:p w:rsidR="00A5422E" w:rsidRPr="00D52CAA" w:rsidP="00A5422E" w14:paraId="0516BEA0" w14:textId="77777777">
      <w:pPr>
        <w:rPr>
          <w:rFonts w:ascii="Georgia" w:hAnsi="Georgia" w:cs="Arial"/>
          <w:sz w:val="24"/>
          <w:szCs w:val="24"/>
        </w:rPr>
      </w:pPr>
      <w:r w:rsidRPr="00D52CAA">
        <w:rPr>
          <w:rFonts w:ascii="Georgia" w:hAnsi="Georgia" w:cs="Arial"/>
          <w:sz w:val="24"/>
          <w:szCs w:val="24"/>
        </w:rPr>
        <w:t xml:space="preserve">Email: </w:t>
      </w:r>
      <w:hyperlink r:id="rId16" w:history="1">
        <w:r w:rsidRPr="00D52CAA">
          <w:rPr>
            <w:rStyle w:val="Hyperlink"/>
            <w:rFonts w:ascii="Georgia" w:hAnsi="Georgia" w:cs="Arial"/>
            <w:sz w:val="24"/>
            <w:szCs w:val="24"/>
          </w:rPr>
          <w:t>jph7@cdc.gov</w:t>
        </w:r>
      </w:hyperlink>
    </w:p>
    <w:p w:rsidR="00A5422E" w:rsidRPr="00D52CAA" w:rsidP="00A5422E" w14:paraId="549BC49C" w14:textId="77777777">
      <w:pPr>
        <w:rPr>
          <w:rFonts w:ascii="Georgia" w:hAnsi="Georgia" w:cs="Arial"/>
          <w:sz w:val="24"/>
          <w:szCs w:val="24"/>
        </w:rPr>
      </w:pPr>
      <w:r w:rsidRPr="00D52CAA">
        <w:rPr>
          <w:rFonts w:ascii="Georgia" w:hAnsi="Georgia" w:cs="Arial"/>
          <w:sz w:val="24"/>
          <w:szCs w:val="24"/>
        </w:rPr>
        <w:t xml:space="preserve">Phone: (301) 528-4607 </w:t>
      </w:r>
    </w:p>
    <w:p w:rsidR="00A5422E" w:rsidRPr="00D52CAA" w:rsidP="00A5422E" w14:paraId="76D26F42" w14:textId="77777777">
      <w:pPr>
        <w:rPr>
          <w:rFonts w:ascii="Georgia" w:hAnsi="Georgia" w:cs="Calibri"/>
          <w:sz w:val="24"/>
          <w:szCs w:val="24"/>
        </w:rPr>
      </w:pPr>
    </w:p>
    <w:p w:rsidR="00801A9B" w:rsidRPr="00D52CAA" w:rsidP="00CB27C2" w14:paraId="37D87A60" w14:textId="77777777">
      <w:pPr>
        <w:rPr>
          <w:rFonts w:ascii="Georgia" w:hAnsi="Georgia"/>
          <w:color w:val="000000"/>
          <w:sz w:val="24"/>
          <w:szCs w:val="24"/>
        </w:rPr>
      </w:pPr>
    </w:p>
    <w:p w:rsidR="00801A9B" w:rsidRPr="00D52CAA" w:rsidP="00CB27C2" w14:paraId="2DE54C56" w14:textId="77777777">
      <w:pPr>
        <w:rPr>
          <w:rFonts w:ascii="Georgia" w:hAnsi="Georgia"/>
          <w:color w:val="000000"/>
          <w:sz w:val="24"/>
          <w:szCs w:val="24"/>
        </w:rPr>
      </w:pPr>
    </w:p>
    <w:p w:rsidR="00801A9B" w:rsidRPr="00D52CAA" w:rsidP="00CB27C2" w14:paraId="4C0C6742" w14:textId="77777777">
      <w:pPr>
        <w:rPr>
          <w:rFonts w:ascii="Georgia" w:hAnsi="Georgia"/>
          <w:color w:val="000000"/>
          <w:sz w:val="24"/>
          <w:szCs w:val="24"/>
        </w:rPr>
      </w:pPr>
    </w:p>
    <w:p w:rsidR="00801A9B" w:rsidRPr="00D52CAA" w:rsidP="00CB27C2" w14:paraId="081C98EC" w14:textId="77777777">
      <w:pPr>
        <w:rPr>
          <w:rFonts w:ascii="Georgia" w:hAnsi="Georgia"/>
          <w:color w:val="000000"/>
          <w:sz w:val="24"/>
          <w:szCs w:val="24"/>
        </w:rPr>
      </w:pPr>
    </w:p>
    <w:p w:rsidR="00CB27C2" w:rsidRPr="00D52CAA" w:rsidP="00CB27C2" w14:paraId="10763D04" w14:textId="12E2211A">
      <w:pPr>
        <w:rPr>
          <w:rFonts w:ascii="Georgia" w:hAnsi="Georgia"/>
          <w:color w:val="000000"/>
          <w:sz w:val="24"/>
          <w:szCs w:val="24"/>
        </w:rPr>
      </w:pPr>
      <w:r w:rsidRPr="00D52CAA">
        <w:rPr>
          <w:rFonts w:ascii="Georgia" w:hAnsi="Georgia"/>
          <w:color w:val="000000"/>
          <w:sz w:val="24"/>
          <w:szCs w:val="24"/>
        </w:rPr>
        <w:t>Kelly Peters</w:t>
      </w:r>
    </w:p>
    <w:p w:rsidR="00CB27C2" w:rsidRPr="00D52CAA" w:rsidP="00CB27C2" w14:paraId="230F7901" w14:textId="77777777">
      <w:pPr>
        <w:rPr>
          <w:rFonts w:ascii="Georgia" w:hAnsi="Georgia"/>
          <w:color w:val="000000"/>
          <w:sz w:val="24"/>
          <w:szCs w:val="24"/>
        </w:rPr>
      </w:pPr>
      <w:r w:rsidRPr="00D52CAA">
        <w:rPr>
          <w:rFonts w:ascii="Georgia" w:hAnsi="Georgia"/>
          <w:color w:val="000000"/>
          <w:sz w:val="24"/>
          <w:szCs w:val="24"/>
        </w:rPr>
        <w:t>Principal Researcher</w:t>
      </w:r>
    </w:p>
    <w:p w:rsidR="00CB27C2" w:rsidRPr="00D52CAA" w:rsidP="00CB27C2" w14:paraId="23A1D7D5" w14:textId="34BA262F">
      <w:pPr>
        <w:rPr>
          <w:rFonts w:ascii="Georgia" w:hAnsi="Georgia"/>
          <w:color w:val="000000"/>
          <w:sz w:val="24"/>
          <w:szCs w:val="24"/>
        </w:rPr>
      </w:pPr>
      <w:r w:rsidRPr="00D52CAA">
        <w:rPr>
          <w:rFonts w:ascii="Georgia" w:hAnsi="Georgia"/>
          <w:color w:val="000000"/>
          <w:sz w:val="24"/>
          <w:szCs w:val="24"/>
        </w:rPr>
        <w:t>American Institute of Research, Health Division</w:t>
      </w:r>
    </w:p>
    <w:p w:rsidR="00CB27C2" w:rsidRPr="00D52CAA" w:rsidP="00CB27C2" w14:paraId="12E1D043" w14:textId="77777777">
      <w:pPr>
        <w:rPr>
          <w:rFonts w:ascii="Georgia" w:hAnsi="Georgia"/>
          <w:color w:val="000000"/>
          <w:sz w:val="24"/>
          <w:szCs w:val="24"/>
        </w:rPr>
      </w:pPr>
      <w:r w:rsidRPr="00D52CAA">
        <w:rPr>
          <w:rFonts w:ascii="Georgia" w:hAnsi="Georgia"/>
          <w:color w:val="000000"/>
          <w:sz w:val="24"/>
          <w:szCs w:val="24"/>
        </w:rPr>
        <w:t>202-403-5384</w:t>
      </w:r>
    </w:p>
    <w:p w:rsidR="00CB27C2" w:rsidRPr="00D52CAA" w:rsidP="00CB27C2" w14:paraId="7BFF518F" w14:textId="77777777">
      <w:pPr>
        <w:rPr>
          <w:rFonts w:ascii="Georgia" w:hAnsi="Georgia"/>
          <w:color w:val="0563C1"/>
          <w:sz w:val="24"/>
          <w:szCs w:val="24"/>
          <w:u w:val="single"/>
        </w:rPr>
      </w:pPr>
      <w:hyperlink r:id="rId17" w:history="1">
        <w:r w:rsidRPr="00D52CAA">
          <w:rPr>
            <w:rStyle w:val="Hyperlink"/>
            <w:rFonts w:ascii="Georgia" w:hAnsi="Georgia"/>
            <w:sz w:val="24"/>
            <w:szCs w:val="24"/>
          </w:rPr>
          <w:t>kpeters@air.org</w:t>
        </w:r>
      </w:hyperlink>
    </w:p>
    <w:p w:rsidR="002B04DE" w:rsidRPr="00D52CAA" w:rsidP="002B04DE" w14:paraId="546C13DE" w14:textId="77777777">
      <w:pPr>
        <w:rPr>
          <w:rFonts w:ascii="Georgia" w:hAnsi="Georgia" w:cs="Arial"/>
          <w:color w:val="0070C0"/>
          <w:sz w:val="24"/>
          <w:szCs w:val="24"/>
        </w:rPr>
      </w:pPr>
    </w:p>
    <w:p w:rsidR="002B04DE" w:rsidRPr="00D52CAA" w:rsidP="002B04DE" w14:paraId="13673BE3" w14:textId="77777777">
      <w:pPr>
        <w:rPr>
          <w:rFonts w:ascii="Georgia" w:hAnsi="Georgia" w:cs="Arial"/>
          <w:color w:val="0070C0"/>
          <w:sz w:val="24"/>
          <w:szCs w:val="24"/>
        </w:rPr>
      </w:pPr>
    </w:p>
    <w:p w:rsidR="002B04DE" w:rsidRPr="00D52CAA" w:rsidP="002B04DE" w14:paraId="74C4188F" w14:textId="206C4DF9">
      <w:pPr>
        <w:rPr>
          <w:rFonts w:ascii="Georgia" w:hAnsi="Georgia" w:cs="Arial"/>
          <w:color w:val="000000" w:themeColor="text1"/>
          <w:sz w:val="24"/>
          <w:szCs w:val="24"/>
        </w:rPr>
      </w:pPr>
      <w:r w:rsidRPr="00D52CAA">
        <w:rPr>
          <w:rFonts w:ascii="Georgia" w:hAnsi="Georgia" w:cs="Arial"/>
          <w:color w:val="000000" w:themeColor="text1"/>
          <w:sz w:val="24"/>
          <w:szCs w:val="24"/>
        </w:rPr>
        <w:t xml:space="preserve">Grace Medley </w:t>
      </w:r>
    </w:p>
    <w:p w:rsidR="002B04DE" w:rsidRPr="00D52CAA" w:rsidP="002B04DE" w14:paraId="21EF0EDA" w14:textId="77777777">
      <w:pPr>
        <w:rPr>
          <w:rFonts w:ascii="Georgia" w:hAnsi="Georgia" w:cs="Arial"/>
          <w:color w:val="000000" w:themeColor="text1"/>
          <w:sz w:val="24"/>
          <w:szCs w:val="24"/>
        </w:rPr>
      </w:pPr>
      <w:r w:rsidRPr="00D52CAA">
        <w:rPr>
          <w:rFonts w:ascii="Georgia" w:hAnsi="Georgia" w:cs="Arial"/>
          <w:color w:val="000000" w:themeColor="text1"/>
          <w:sz w:val="24"/>
          <w:szCs w:val="24"/>
        </w:rPr>
        <w:t>National Health Interview Survey</w:t>
      </w:r>
    </w:p>
    <w:p w:rsidR="002B04DE" w:rsidRPr="00D52CAA" w:rsidP="002B04DE" w14:paraId="6B19800F" w14:textId="77777777">
      <w:pPr>
        <w:rPr>
          <w:rFonts w:ascii="Georgia" w:hAnsi="Georgia" w:cs="Arial"/>
          <w:color w:val="000000" w:themeColor="text1"/>
          <w:sz w:val="24"/>
          <w:szCs w:val="24"/>
        </w:rPr>
      </w:pPr>
      <w:r w:rsidRPr="00D52CAA">
        <w:rPr>
          <w:rFonts w:ascii="Georgia" w:hAnsi="Georgia" w:cs="Arial"/>
          <w:color w:val="000000" w:themeColor="text1"/>
          <w:sz w:val="24"/>
          <w:szCs w:val="24"/>
        </w:rPr>
        <w:t xml:space="preserve">National Center for Health Statistics  </w:t>
      </w:r>
    </w:p>
    <w:p w:rsidR="002B04DE" w:rsidRPr="00D52CAA" w:rsidP="002B04DE" w14:paraId="4C52A880" w14:textId="77777777">
      <w:pPr>
        <w:rPr>
          <w:rFonts w:ascii="Georgia" w:hAnsi="Georgia" w:cs="Arial"/>
          <w:color w:val="0070C0"/>
          <w:sz w:val="24"/>
          <w:szCs w:val="24"/>
        </w:rPr>
      </w:pPr>
      <w:hyperlink r:id="rId18" w:history="1">
        <w:r w:rsidRPr="00D52CAA">
          <w:rPr>
            <w:rStyle w:val="Hyperlink"/>
            <w:rFonts w:ascii="Georgia" w:hAnsi="Georgia" w:cs="Arial"/>
            <w:color w:val="0070C0"/>
            <w:sz w:val="24"/>
            <w:szCs w:val="24"/>
          </w:rPr>
          <w:t>gmedley@cdc.gov</w:t>
        </w:r>
      </w:hyperlink>
    </w:p>
    <w:p w:rsidR="002B04DE" w:rsidRPr="00D52CAA" w:rsidP="002B04DE" w14:paraId="1A170374" w14:textId="77777777">
      <w:pPr>
        <w:rPr>
          <w:rFonts w:ascii="Georgia" w:hAnsi="Georgia" w:cs="Arial"/>
          <w:color w:val="000000" w:themeColor="text1"/>
          <w:sz w:val="24"/>
          <w:szCs w:val="24"/>
        </w:rPr>
      </w:pPr>
      <w:r w:rsidRPr="00D52CAA">
        <w:rPr>
          <w:rFonts w:ascii="Georgia" w:hAnsi="Georgia" w:cs="Arial"/>
          <w:color w:val="000000" w:themeColor="text1"/>
          <w:sz w:val="24"/>
          <w:szCs w:val="24"/>
        </w:rPr>
        <w:t>301-458-4447</w:t>
      </w:r>
    </w:p>
    <w:p w:rsidR="002B04DE" w:rsidRPr="00D52CAA" w:rsidP="002B04DE" w14:paraId="7FEC4185" w14:textId="77777777">
      <w:pPr>
        <w:rPr>
          <w:rFonts w:ascii="Georgia" w:hAnsi="Georgia" w:cs="Arial"/>
          <w:color w:val="000000" w:themeColor="text1"/>
          <w:sz w:val="24"/>
          <w:szCs w:val="24"/>
        </w:rPr>
      </w:pPr>
      <w:r w:rsidRPr="00D52CAA">
        <w:rPr>
          <w:rFonts w:ascii="Georgia" w:hAnsi="Georgia" w:cs="Arial"/>
          <w:color w:val="000000" w:themeColor="text1"/>
          <w:sz w:val="24"/>
          <w:szCs w:val="24"/>
        </w:rPr>
        <w:t xml:space="preserve">HYAT </w:t>
      </w:r>
      <w:r w:rsidRPr="00D52CAA">
        <w:rPr>
          <w:rFonts w:ascii="Georgia" w:hAnsi="Georgia" w:cs="Arial"/>
          <w:color w:val="000000" w:themeColor="text1"/>
          <w:sz w:val="24"/>
          <w:szCs w:val="24"/>
        </w:rPr>
        <w:t>Bldg</w:t>
      </w:r>
      <w:r w:rsidRPr="00D52CAA">
        <w:rPr>
          <w:rFonts w:ascii="Georgia" w:hAnsi="Georgia" w:cs="Arial"/>
          <w:color w:val="000000" w:themeColor="text1"/>
          <w:sz w:val="24"/>
          <w:szCs w:val="24"/>
        </w:rPr>
        <w:t xml:space="preserve"> IV, Cube 5137</w:t>
      </w:r>
    </w:p>
    <w:p w:rsidR="002B04DE" w:rsidRPr="00D52CAA" w:rsidP="002B04DE" w14:paraId="259A76FE" w14:textId="64579A43">
      <w:pPr>
        <w:rPr>
          <w:rFonts w:ascii="Georgia" w:hAnsi="Georgia" w:cs="Arial"/>
          <w:color w:val="000000" w:themeColor="text1"/>
          <w:sz w:val="24"/>
          <w:szCs w:val="24"/>
        </w:rPr>
      </w:pPr>
      <w:r w:rsidRPr="00D52CAA">
        <w:rPr>
          <w:rFonts w:ascii="Georgia" w:hAnsi="Georgia" w:cs="Arial"/>
          <w:color w:val="000000" w:themeColor="text1"/>
          <w:sz w:val="24"/>
          <w:szCs w:val="24"/>
        </w:rPr>
        <w:t>Hyattsville, MD 20782</w:t>
      </w:r>
    </w:p>
    <w:p w:rsidR="00CB27C2" w:rsidRPr="00D52CAA" w:rsidP="002B04DE" w14:paraId="0FC5D73B" w14:textId="33DEB293">
      <w:pPr>
        <w:rPr>
          <w:rFonts w:ascii="Georgia" w:hAnsi="Georgia" w:cs="Arial"/>
          <w:color w:val="000000" w:themeColor="text1"/>
          <w:sz w:val="24"/>
          <w:szCs w:val="24"/>
        </w:rPr>
      </w:pPr>
    </w:p>
    <w:p w:rsidR="00F97C66" w:rsidRPr="00D52CAA" w:rsidP="00CB27C2" w14:paraId="6A62D70C" w14:textId="77777777">
      <w:pPr>
        <w:pStyle w:val="NormalWeb"/>
        <w:rPr>
          <w:rFonts w:ascii="Georgia" w:hAnsi="Georgia" w:cs="Arial"/>
          <w:color w:val="000000"/>
        </w:rPr>
      </w:pPr>
    </w:p>
    <w:p w:rsidR="00CB27C2" w:rsidRPr="00D52CAA" w:rsidP="00CB27C2" w14:paraId="7F78423B" w14:textId="7FB7C0E6">
      <w:pPr>
        <w:pStyle w:val="NormalWeb"/>
        <w:rPr>
          <w:rFonts w:ascii="Georgia" w:hAnsi="Georgia"/>
        </w:rPr>
      </w:pPr>
      <w:r w:rsidRPr="00D52CAA">
        <w:rPr>
          <w:rFonts w:ascii="Georgia" w:hAnsi="Georgia" w:cs="Arial"/>
          <w:color w:val="000000"/>
        </w:rPr>
        <w:t>Zachary Dezman, M.D., M.S., M.S.</w:t>
      </w:r>
      <w:r w:rsidRPr="00D52CAA">
        <w:rPr>
          <w:rFonts w:ascii="Georgia" w:hAnsi="Georgia"/>
        </w:rPr>
        <w:br/>
      </w:r>
      <w:r w:rsidRPr="00D52CAA">
        <w:rPr>
          <w:rFonts w:ascii="Georgia" w:hAnsi="Georgia" w:cs="Arial"/>
          <w:color w:val="000000"/>
        </w:rPr>
        <w:t>Assistant Professor</w:t>
      </w:r>
      <w:r w:rsidRPr="00D52CAA">
        <w:rPr>
          <w:rFonts w:ascii="Georgia" w:hAnsi="Georgia"/>
        </w:rPr>
        <w:br/>
      </w:r>
      <w:r w:rsidRPr="00D52CAA">
        <w:rPr>
          <w:rFonts w:ascii="Georgia" w:hAnsi="Georgia" w:cs="Arial"/>
          <w:color w:val="000000"/>
        </w:rPr>
        <w:t>Departments of Emergency Medicine and </w:t>
      </w:r>
    </w:p>
    <w:p w:rsidR="00CB27C2" w:rsidRPr="00D52CAA" w:rsidP="00CB27C2" w14:paraId="4391BF35" w14:textId="77777777">
      <w:pPr>
        <w:pStyle w:val="NormalWeb"/>
        <w:rPr>
          <w:rFonts w:ascii="Georgia" w:hAnsi="Georgia"/>
        </w:rPr>
      </w:pPr>
      <w:r w:rsidRPr="00D52CAA">
        <w:rPr>
          <w:rFonts w:ascii="Georgia" w:hAnsi="Georgia" w:cs="Arial"/>
          <w:color w:val="000000"/>
        </w:rPr>
        <w:t>Epidemiology and Public Health</w:t>
      </w:r>
    </w:p>
    <w:p w:rsidR="00CB27C2" w:rsidRPr="00D52CAA" w:rsidP="00CB27C2" w14:paraId="01757777" w14:textId="2E8A97B0">
      <w:pPr>
        <w:rPr>
          <w:rFonts w:ascii="Georgia" w:hAnsi="Georgia" w:cs="Arial"/>
          <w:color w:val="000000" w:themeColor="text1"/>
          <w:sz w:val="24"/>
          <w:szCs w:val="24"/>
        </w:rPr>
      </w:pPr>
      <w:r w:rsidRPr="00D52CAA">
        <w:rPr>
          <w:rFonts w:ascii="Georgia" w:hAnsi="Georgia" w:cs="Arial"/>
          <w:color w:val="000000"/>
          <w:sz w:val="24"/>
          <w:szCs w:val="24"/>
        </w:rPr>
        <w:t>University of Maryland School of Medicine</w:t>
      </w:r>
      <w:r w:rsidRPr="00D52CAA">
        <w:rPr>
          <w:rFonts w:ascii="Georgia" w:hAnsi="Georgia"/>
        </w:rPr>
        <w:br/>
      </w:r>
      <w:r w:rsidRPr="00D52CAA">
        <w:rPr>
          <w:rFonts w:ascii="Georgia" w:hAnsi="Georgia" w:cs="Arial"/>
          <w:b/>
          <w:bCs/>
          <w:color w:val="0070C0"/>
          <w:sz w:val="24"/>
          <w:szCs w:val="24"/>
        </w:rPr>
        <w:t>ZDezman@som.umaryland.edu</w:t>
      </w:r>
    </w:p>
    <w:p w:rsidR="00A5422E" w:rsidRPr="00D52CAA" w:rsidP="00D77C12" w14:paraId="6E3465E0" w14:textId="2BAE1CDD">
      <w:pPr>
        <w:pStyle w:val="NoSpacing"/>
        <w:rPr>
          <w:rFonts w:ascii="Georgia" w:hAnsi="Georgia"/>
          <w:sz w:val="24"/>
          <w:szCs w:val="24"/>
        </w:rPr>
      </w:pPr>
    </w:p>
    <w:p w:rsidR="000E6C44" w:rsidRPr="00D52CAA" w:rsidP="00F97C66" w14:paraId="2E8DFB4C" w14:textId="77777777">
      <w:pPr>
        <w:rPr>
          <w:rFonts w:ascii="Georgia" w:hAnsi="Georgia"/>
          <w:sz w:val="24"/>
          <w:szCs w:val="24"/>
        </w:rPr>
      </w:pPr>
    </w:p>
    <w:p w:rsidR="00E9498F" w:rsidRPr="00CB27C2" w:rsidP="00E9498F" w14:paraId="33F27CD4" w14:textId="77777777">
      <w:pPr>
        <w:rPr>
          <w:rFonts w:ascii="Georgia" w:hAnsi="Georgia"/>
          <w:color w:val="000000"/>
          <w:sz w:val="24"/>
          <w:szCs w:val="24"/>
        </w:rPr>
      </w:pPr>
    </w:p>
    <w:p w:rsidR="00E9498F" w:rsidRPr="00CB27C2" w:rsidP="00E9498F" w14:paraId="36078A19" w14:textId="77777777">
      <w:pPr>
        <w:pStyle w:val="NoSpacing"/>
        <w:rPr>
          <w:rFonts w:ascii="Georgia" w:hAnsi="Georgia"/>
          <w:sz w:val="24"/>
          <w:szCs w:val="24"/>
        </w:rPr>
      </w:pPr>
    </w:p>
    <w:sectPr w:rsidSect="00C96A4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BB7"/>
    <w:rsid w:val="000E5C11"/>
    <w:rsid w:val="000E6C44"/>
    <w:rsid w:val="000F43A7"/>
    <w:rsid w:val="000F4673"/>
    <w:rsid w:val="0015787B"/>
    <w:rsid w:val="00161382"/>
    <w:rsid w:val="001947CC"/>
    <w:rsid w:val="001955BD"/>
    <w:rsid w:val="001D358B"/>
    <w:rsid w:val="001E67CF"/>
    <w:rsid w:val="0021001F"/>
    <w:rsid w:val="002B04DE"/>
    <w:rsid w:val="00370880"/>
    <w:rsid w:val="003B0AB8"/>
    <w:rsid w:val="003E7CE4"/>
    <w:rsid w:val="00403A76"/>
    <w:rsid w:val="00450F81"/>
    <w:rsid w:val="00453077"/>
    <w:rsid w:val="00453BDE"/>
    <w:rsid w:val="00476C1A"/>
    <w:rsid w:val="004944D7"/>
    <w:rsid w:val="004E2EBA"/>
    <w:rsid w:val="004E3086"/>
    <w:rsid w:val="00507B04"/>
    <w:rsid w:val="00537F14"/>
    <w:rsid w:val="00540203"/>
    <w:rsid w:val="005A295B"/>
    <w:rsid w:val="005A4267"/>
    <w:rsid w:val="005A4DE4"/>
    <w:rsid w:val="005A702A"/>
    <w:rsid w:val="00655C73"/>
    <w:rsid w:val="00690668"/>
    <w:rsid w:val="006A4FF5"/>
    <w:rsid w:val="006B7706"/>
    <w:rsid w:val="006E56E9"/>
    <w:rsid w:val="0071704A"/>
    <w:rsid w:val="0075468F"/>
    <w:rsid w:val="00756B29"/>
    <w:rsid w:val="0076378F"/>
    <w:rsid w:val="00776C59"/>
    <w:rsid w:val="00790CDC"/>
    <w:rsid w:val="007A03A6"/>
    <w:rsid w:val="007C6430"/>
    <w:rsid w:val="007F7D6F"/>
    <w:rsid w:val="00801A9B"/>
    <w:rsid w:val="008A720A"/>
    <w:rsid w:val="00912556"/>
    <w:rsid w:val="009415BD"/>
    <w:rsid w:val="009E5136"/>
    <w:rsid w:val="00A5422E"/>
    <w:rsid w:val="00A82784"/>
    <w:rsid w:val="00AC4C3D"/>
    <w:rsid w:val="00AC7BA2"/>
    <w:rsid w:val="00B16604"/>
    <w:rsid w:val="00B60579"/>
    <w:rsid w:val="00B648B7"/>
    <w:rsid w:val="00B921A9"/>
    <w:rsid w:val="00B93F8C"/>
    <w:rsid w:val="00BB0578"/>
    <w:rsid w:val="00BB1A75"/>
    <w:rsid w:val="00C2005A"/>
    <w:rsid w:val="00C629A3"/>
    <w:rsid w:val="00C64595"/>
    <w:rsid w:val="00C65429"/>
    <w:rsid w:val="00C96A4E"/>
    <w:rsid w:val="00CA1AEB"/>
    <w:rsid w:val="00CA3044"/>
    <w:rsid w:val="00CB1591"/>
    <w:rsid w:val="00CB27C2"/>
    <w:rsid w:val="00CE6D2E"/>
    <w:rsid w:val="00CF6437"/>
    <w:rsid w:val="00D14B16"/>
    <w:rsid w:val="00D23FBB"/>
    <w:rsid w:val="00D52CAA"/>
    <w:rsid w:val="00D77C12"/>
    <w:rsid w:val="00D95932"/>
    <w:rsid w:val="00DC23C5"/>
    <w:rsid w:val="00DC68D8"/>
    <w:rsid w:val="00DD3114"/>
    <w:rsid w:val="00E5196B"/>
    <w:rsid w:val="00E715E4"/>
    <w:rsid w:val="00E72940"/>
    <w:rsid w:val="00E9498F"/>
    <w:rsid w:val="00E96B9E"/>
    <w:rsid w:val="00EA1D43"/>
    <w:rsid w:val="00F3478A"/>
    <w:rsid w:val="00F4233A"/>
    <w:rsid w:val="00F705F8"/>
    <w:rsid w:val="00F97C66"/>
    <w:rsid w:val="00FA1BB7"/>
    <w:rsid w:val="00FA3CFD"/>
    <w:rsid w:val="00FA57C5"/>
    <w:rsid w:val="00FB55DF"/>
    <w:rsid w:val="00FC3907"/>
    <w:rsid w:val="00FF075D"/>
    <w:rsid w:val="00FF438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1B6DCB"/>
  <w15:docId w15:val="{E47BF904-A3CE-4BBD-A0E0-8B6D826F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1BB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B0578"/>
  </w:style>
  <w:style w:type="paragraph" w:styleId="BalloonText">
    <w:name w:val="Balloon Text"/>
    <w:basedOn w:val="Normal"/>
    <w:link w:val="BalloonTextChar"/>
    <w:uiPriority w:val="99"/>
    <w:semiHidden/>
    <w:unhideWhenUsed/>
    <w:rsid w:val="00B60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5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921A9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1A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Aaron.schneiderman@va.gov" TargetMode="External" /><Relationship Id="rId11" Type="http://schemas.openxmlformats.org/officeDocument/2006/relationships/hyperlink" Target="mailto:Neeti.sethi@state.mn.us" TargetMode="External" /><Relationship Id="rId12" Type="http://schemas.openxmlformats.org/officeDocument/2006/relationships/hyperlink" Target="mailto:schneeweiss@post.harvard.edu" TargetMode="External" /><Relationship Id="rId13" Type="http://schemas.openxmlformats.org/officeDocument/2006/relationships/hyperlink" Target="mailto:mark.gildemaster@state.sd.us" TargetMode="External" /><Relationship Id="rId14" Type="http://schemas.openxmlformats.org/officeDocument/2006/relationships/hyperlink" Target="mailto:monique.wilson@maryland.gov" TargetMode="External" /><Relationship Id="rId15" Type="http://schemas.openxmlformats.org/officeDocument/2006/relationships/hyperlink" Target="mailto:JPleis@cdc.gov" TargetMode="External" /><Relationship Id="rId16" Type="http://schemas.openxmlformats.org/officeDocument/2006/relationships/hyperlink" Target="mailto:jph7@cdc.gov" TargetMode="External" /><Relationship Id="rId17" Type="http://schemas.openxmlformats.org/officeDocument/2006/relationships/hyperlink" Target="mailto:kpeters@air.org" TargetMode="External" /><Relationship Id="rId18" Type="http://schemas.openxmlformats.org/officeDocument/2006/relationships/hyperlink" Target="mailto:gmedley@cdc.gov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Duncanj11@Michigan.gov" TargetMode="External" /><Relationship Id="rId9" Type="http://schemas.openxmlformats.org/officeDocument/2006/relationships/hyperlink" Target="mailto:LIngster@cdc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5B51680A9944AA9BA3C07468511C9" ma:contentTypeVersion="3" ma:contentTypeDescription="Create a new document." ma:contentTypeScope="" ma:versionID="2a2e49db14c21ecc9058ff0dc8fe0af8">
  <xsd:schema xmlns:xsd="http://www.w3.org/2001/XMLSchema" xmlns:xs="http://www.w3.org/2001/XMLSchema" xmlns:p="http://schemas.microsoft.com/office/2006/metadata/properties" xmlns:ns2="8d9aba49-0b2d-4cc1-a0cd-3a53f65dc42e" xmlns:ns3="87b4b848-9963-4245-9a25-bfa05277556f" targetNamespace="http://schemas.microsoft.com/office/2006/metadata/properties" ma:root="true" ma:fieldsID="dd0591a17523f783327377db48bcc286" ns2:_="" ns3:_="">
    <xsd:import namespace="8d9aba49-0b2d-4cc1-a0cd-3a53f65dc42e"/>
    <xsd:import namespace="87b4b848-9963-4245-9a25-bfa0527755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ba49-0b2d-4cc1-a0cd-3a53f65dc4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4b848-9963-4245-9a25-bfa052775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9aba49-0b2d-4cc1-a0cd-3a53f65dc42e">MQ3NJPM7XP6Q-259975688-487</_dlc_DocId>
    <_dlc_DocIdUrl xmlns="8d9aba49-0b2d-4cc1-a0cd-3a53f65dc42e">
      <Url>https://cdc.sharepoint.com/sites/NCHS-bizops/clearance/_layouts/15/DocIdRedir.aspx?ID=MQ3NJPM7XP6Q-259975688-487</Url>
      <Description>MQ3NJPM7XP6Q-259975688-487</Description>
    </_dlc_DocIdUrl>
  </documentManagement>
</p:properties>
</file>

<file path=customXml/itemProps1.xml><?xml version="1.0" encoding="utf-8"?>
<ds:datastoreItem xmlns:ds="http://schemas.openxmlformats.org/officeDocument/2006/customXml" ds:itemID="{71860BDF-C3FA-4E90-84CE-27B7A4C063AC}">
  <ds:schemaRefs/>
</ds:datastoreItem>
</file>

<file path=customXml/itemProps2.xml><?xml version="1.0" encoding="utf-8"?>
<ds:datastoreItem xmlns:ds="http://schemas.openxmlformats.org/officeDocument/2006/customXml" ds:itemID="{B8742134-E00D-4E21-82D4-346404652039}">
  <ds:schemaRefs/>
</ds:datastoreItem>
</file>

<file path=customXml/itemProps3.xml><?xml version="1.0" encoding="utf-8"?>
<ds:datastoreItem xmlns:ds="http://schemas.openxmlformats.org/officeDocument/2006/customXml" ds:itemID="{9C75B2B9-7E4E-4AA1-BE56-01C70C823AF0}">
  <ds:schemaRefs/>
</ds:datastoreItem>
</file>

<file path=customXml/itemProps4.xml><?xml version="1.0" encoding="utf-8"?>
<ds:datastoreItem xmlns:ds="http://schemas.openxmlformats.org/officeDocument/2006/customXml" ds:itemID="{96FA51C6-91F6-48EB-BD3E-0C002FE839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429</Words>
  <Characters>2941</Characters>
  <Application>Microsoft Office Word</Application>
  <DocSecurity>0</DocSecurity>
  <Lines>154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Ingster, Lillian M. (CDC/OD/OPHDST/NCHS)</cp:lastModifiedBy>
  <cp:revision>2</cp:revision>
  <cp:lastPrinted>2020-01-22T19:53:00Z</cp:lastPrinted>
  <dcterms:created xsi:type="dcterms:W3CDTF">2026-07-28T14:37:00Z</dcterms:created>
  <dcterms:modified xsi:type="dcterms:W3CDTF">2026-07-28T14:37:00Z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0x010100A465B51680A9944AA9BA3C07468511C9</vt:lpwstr>
  </property>
  <property fmtid="{D5CDD505-2E9C-101B-9397-08002B2CF9AE}" pid="3" name="docLang">
    <vt:lpwstr>en</vt:lpwstr>
  </property>
  <property fmtid="{D5CDD505-2E9C-101B-9397-08002B2CF9AE}" pid="4" name="MSIP_Label_7b94a7b8-f06c-4dfe-bdcc-9b548fd58c31_ActionId">
    <vt:lpwstr>4eb6395c-2789-4b5b-a787-f60c655b60d1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2020-10-29T13:22:35Z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dlc_DocIdItemGuid">
    <vt:lpwstr>a1e9fa4f-9792-4d3b-9bc0-4325dd9bf145</vt:lpwstr>
  </property>
</Properties>
</file>