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06297" w14:paraId="40EE54D8" w14:textId="77777777">
      <w:pPr>
        <w:pStyle w:val="BodyText"/>
        <w:spacing w:before="4"/>
        <w:rPr>
          <w:rFonts w:ascii="Times New Roman"/>
          <w:sz w:val="18"/>
        </w:rPr>
      </w:pPr>
    </w:p>
    <w:tbl>
      <w:tblPr>
        <w:tblStyle w:val="ListTable3"/>
        <w:tblW w:w="18522" w:type="dxa"/>
        <w:tblLayout w:type="fixed"/>
        <w:tblLook w:val="01E0"/>
      </w:tblPr>
      <w:tblGrid>
        <w:gridCol w:w="3132"/>
        <w:gridCol w:w="810"/>
        <w:gridCol w:w="1350"/>
        <w:gridCol w:w="1080"/>
        <w:gridCol w:w="2790"/>
        <w:gridCol w:w="2340"/>
        <w:gridCol w:w="4230"/>
        <w:gridCol w:w="2790"/>
      </w:tblGrid>
      <w:tr w14:paraId="39E077A8" w14:textId="4A813CD1" w:rsidTr="00D5508C">
        <w:tblPrEx>
          <w:tblW w:w="18522" w:type="dxa"/>
          <w:tblLayout w:type="fixed"/>
          <w:tblLook w:val="01E0"/>
        </w:tblPrEx>
        <w:trPr>
          <w:cantSplit/>
          <w:trHeight w:val="323"/>
          <w:tblHeader/>
        </w:trPr>
        <w:tc>
          <w:tcPr>
            <w:tcW w:w="3132" w:type="dxa"/>
          </w:tcPr>
          <w:p w:rsidR="00335F12" w:rsidRPr="006D0CCB" w:rsidP="006D0CCB" w14:paraId="1239BA96" w14:textId="77777777">
            <w:pPr>
              <w:pStyle w:val="TableParagraph"/>
              <w:ind w:left="28"/>
              <w:rPr>
                <w:rFonts w:asciiTheme="minorHAnsi" w:hAnsiTheme="minorHAnsi" w:cstheme="minorHAnsi"/>
                <w:b w:val="0"/>
                <w:bCs w:val="0"/>
                <w:sz w:val="16"/>
                <w:szCs w:val="16"/>
              </w:rPr>
            </w:pPr>
            <w:r w:rsidRPr="006D0CCB">
              <w:rPr>
                <w:rFonts w:asciiTheme="minorHAnsi" w:hAnsiTheme="minorHAnsi" w:cstheme="minorHAnsi"/>
                <w:color w:val="FFFFFF"/>
                <w:spacing w:val="-2"/>
                <w:w w:val="105"/>
                <w:sz w:val="16"/>
                <w:szCs w:val="16"/>
              </w:rPr>
              <w:t>Title</w:t>
            </w:r>
          </w:p>
        </w:tc>
        <w:tc>
          <w:tcPr>
            <w:tcW w:w="810" w:type="dxa"/>
          </w:tcPr>
          <w:p w:rsidR="00335F12" w:rsidRPr="006D0CCB" w:rsidP="006D0CCB" w14:paraId="4BB7D758" w14:textId="77777777">
            <w:pPr>
              <w:pStyle w:val="TableParagraph"/>
              <w:ind w:left="29"/>
              <w:rPr>
                <w:rFonts w:asciiTheme="minorHAnsi" w:hAnsiTheme="minorHAnsi" w:cstheme="minorHAnsi"/>
                <w:b w:val="0"/>
                <w:bCs w:val="0"/>
                <w:sz w:val="16"/>
                <w:szCs w:val="16"/>
              </w:rPr>
            </w:pPr>
            <w:r w:rsidRPr="006D0CCB">
              <w:rPr>
                <w:rFonts w:asciiTheme="minorHAnsi" w:hAnsiTheme="minorHAnsi" w:cstheme="minorHAnsi"/>
                <w:color w:val="FFFFFF"/>
                <w:spacing w:val="-4"/>
                <w:w w:val="105"/>
                <w:sz w:val="16"/>
                <w:szCs w:val="16"/>
              </w:rPr>
              <w:t>Year</w:t>
            </w:r>
          </w:p>
        </w:tc>
        <w:tc>
          <w:tcPr>
            <w:tcW w:w="1350" w:type="dxa"/>
          </w:tcPr>
          <w:p w:rsidR="00335F12" w:rsidRPr="006D0CCB" w:rsidP="006D0CCB" w14:paraId="66CD366A" w14:textId="77777777">
            <w:pPr>
              <w:pStyle w:val="TableParagraph"/>
              <w:ind w:left="30"/>
              <w:rPr>
                <w:rFonts w:asciiTheme="minorHAnsi" w:hAnsiTheme="minorHAnsi" w:cstheme="minorHAnsi"/>
                <w:b w:val="0"/>
                <w:bCs w:val="0"/>
                <w:sz w:val="16"/>
                <w:szCs w:val="16"/>
              </w:rPr>
            </w:pPr>
            <w:r w:rsidRPr="006D0CCB">
              <w:rPr>
                <w:rFonts w:asciiTheme="minorHAnsi" w:hAnsiTheme="minorHAnsi" w:cstheme="minorHAnsi"/>
                <w:color w:val="FFFFFF"/>
                <w:spacing w:val="-2"/>
                <w:w w:val="105"/>
                <w:sz w:val="16"/>
                <w:szCs w:val="16"/>
              </w:rPr>
              <w:t>Product</w:t>
            </w:r>
          </w:p>
        </w:tc>
        <w:tc>
          <w:tcPr>
            <w:tcW w:w="1080" w:type="dxa"/>
          </w:tcPr>
          <w:p w:rsidR="00335F12" w:rsidRPr="006D0CCB" w:rsidP="006D0CCB" w14:paraId="69AD6C7A" w14:textId="77777777">
            <w:pPr>
              <w:pStyle w:val="TableParagraph"/>
              <w:ind w:left="31"/>
              <w:rPr>
                <w:rFonts w:asciiTheme="minorHAnsi" w:hAnsiTheme="minorHAnsi" w:cstheme="minorHAnsi"/>
                <w:b w:val="0"/>
                <w:bCs w:val="0"/>
                <w:sz w:val="16"/>
                <w:szCs w:val="16"/>
              </w:rPr>
            </w:pPr>
            <w:r w:rsidRPr="006D0CCB">
              <w:rPr>
                <w:rFonts w:asciiTheme="minorHAnsi" w:hAnsiTheme="minorHAnsi" w:cstheme="minorHAnsi"/>
                <w:color w:val="FFFFFF"/>
                <w:spacing w:val="-4"/>
                <w:w w:val="105"/>
                <w:sz w:val="16"/>
                <w:szCs w:val="16"/>
              </w:rPr>
              <w:t>Lead</w:t>
            </w:r>
          </w:p>
        </w:tc>
        <w:tc>
          <w:tcPr>
            <w:tcW w:w="2790" w:type="dxa"/>
          </w:tcPr>
          <w:p w:rsidR="00335F12" w:rsidRPr="006D0CCB" w:rsidP="006D0CCB" w14:paraId="3D277AB5" w14:textId="77777777">
            <w:pPr>
              <w:pStyle w:val="TableParagraph"/>
              <w:ind w:left="32"/>
              <w:rPr>
                <w:rFonts w:asciiTheme="minorHAnsi" w:hAnsiTheme="minorHAnsi" w:cstheme="minorHAnsi"/>
                <w:b w:val="0"/>
                <w:bCs w:val="0"/>
                <w:sz w:val="16"/>
                <w:szCs w:val="16"/>
              </w:rPr>
            </w:pPr>
            <w:r w:rsidRPr="006D0CCB">
              <w:rPr>
                <w:rFonts w:asciiTheme="minorHAnsi" w:hAnsiTheme="minorHAnsi" w:cstheme="minorHAnsi"/>
                <w:color w:val="FFFFFF"/>
                <w:sz w:val="16"/>
                <w:szCs w:val="16"/>
              </w:rPr>
              <w:t>Co-</w:t>
            </w:r>
            <w:r w:rsidRPr="006D0CCB">
              <w:rPr>
                <w:rFonts w:asciiTheme="minorHAnsi" w:hAnsiTheme="minorHAnsi" w:cstheme="minorHAnsi"/>
                <w:color w:val="FFFFFF"/>
                <w:spacing w:val="-2"/>
                <w:sz w:val="16"/>
                <w:szCs w:val="16"/>
              </w:rPr>
              <w:t>Authors</w:t>
            </w:r>
          </w:p>
        </w:tc>
        <w:tc>
          <w:tcPr>
            <w:tcW w:w="2340" w:type="dxa"/>
          </w:tcPr>
          <w:p w:rsidR="00335F12" w:rsidRPr="006D0CCB" w:rsidP="006D0CCB" w14:paraId="2E9B4B4B" w14:textId="77777777">
            <w:pPr>
              <w:pStyle w:val="TableParagraph"/>
              <w:ind w:left="33"/>
              <w:rPr>
                <w:rFonts w:asciiTheme="minorHAnsi" w:hAnsiTheme="minorHAnsi" w:cstheme="minorHAnsi"/>
                <w:b w:val="0"/>
                <w:bCs w:val="0"/>
                <w:sz w:val="16"/>
                <w:szCs w:val="16"/>
              </w:rPr>
            </w:pPr>
            <w:r w:rsidRPr="006D0CCB">
              <w:rPr>
                <w:rFonts w:asciiTheme="minorHAnsi" w:hAnsiTheme="minorHAnsi" w:cstheme="minorHAnsi"/>
                <w:color w:val="FFFFFF"/>
                <w:spacing w:val="-2"/>
                <w:w w:val="105"/>
                <w:sz w:val="16"/>
                <w:szCs w:val="16"/>
              </w:rPr>
              <w:t>Status</w:t>
            </w:r>
          </w:p>
        </w:tc>
        <w:tc>
          <w:tcPr>
            <w:tcW w:w="4230" w:type="dxa"/>
          </w:tcPr>
          <w:p w:rsidR="00335F12" w:rsidRPr="006D0CCB" w:rsidP="006D0CCB" w14:paraId="16A45869" w14:textId="77777777">
            <w:pPr>
              <w:pStyle w:val="TableParagraph"/>
              <w:ind w:left="35"/>
              <w:rPr>
                <w:rFonts w:asciiTheme="minorHAnsi" w:hAnsiTheme="minorHAnsi" w:cstheme="minorHAnsi"/>
                <w:b w:val="0"/>
                <w:bCs w:val="0"/>
                <w:sz w:val="16"/>
                <w:szCs w:val="16"/>
              </w:rPr>
            </w:pPr>
            <w:r w:rsidRPr="006D0CCB">
              <w:rPr>
                <w:rFonts w:asciiTheme="minorHAnsi" w:hAnsiTheme="minorHAnsi" w:cstheme="minorHAnsi"/>
                <w:color w:val="FFFFFF"/>
                <w:w w:val="105"/>
                <w:sz w:val="16"/>
                <w:szCs w:val="16"/>
              </w:rPr>
              <w:t>Full</w:t>
            </w:r>
            <w:r w:rsidRPr="006D0CCB">
              <w:rPr>
                <w:rFonts w:asciiTheme="minorHAnsi" w:hAnsiTheme="minorHAnsi" w:cstheme="minorHAnsi"/>
                <w:color w:val="FFFFFF"/>
                <w:spacing w:val="-8"/>
                <w:w w:val="105"/>
                <w:sz w:val="16"/>
                <w:szCs w:val="16"/>
              </w:rPr>
              <w:t xml:space="preserve"> </w:t>
            </w:r>
            <w:r w:rsidRPr="006D0CCB">
              <w:rPr>
                <w:rFonts w:asciiTheme="minorHAnsi" w:hAnsiTheme="minorHAnsi" w:cstheme="minorHAnsi"/>
                <w:color w:val="FFFFFF"/>
                <w:w w:val="105"/>
                <w:sz w:val="16"/>
                <w:szCs w:val="16"/>
              </w:rPr>
              <w:t>Citation</w:t>
            </w:r>
            <w:r w:rsidRPr="006D0CCB">
              <w:rPr>
                <w:rFonts w:asciiTheme="minorHAnsi" w:hAnsiTheme="minorHAnsi" w:cstheme="minorHAnsi"/>
                <w:color w:val="FFFFFF"/>
                <w:spacing w:val="-9"/>
                <w:w w:val="105"/>
                <w:sz w:val="16"/>
                <w:szCs w:val="16"/>
              </w:rPr>
              <w:t xml:space="preserve"> </w:t>
            </w:r>
            <w:r w:rsidRPr="006D0CCB">
              <w:rPr>
                <w:rFonts w:asciiTheme="minorHAnsi" w:hAnsiTheme="minorHAnsi" w:cstheme="minorHAnsi"/>
                <w:color w:val="FFFFFF"/>
                <w:w w:val="105"/>
                <w:sz w:val="16"/>
                <w:szCs w:val="16"/>
              </w:rPr>
              <w:t>(MLA)/Abstract</w:t>
            </w:r>
            <w:r w:rsidRPr="006D0CCB">
              <w:rPr>
                <w:rFonts w:asciiTheme="minorHAnsi" w:hAnsiTheme="minorHAnsi" w:cstheme="minorHAnsi"/>
                <w:color w:val="FFFFFF"/>
                <w:spacing w:val="-7"/>
                <w:w w:val="105"/>
                <w:sz w:val="16"/>
                <w:szCs w:val="16"/>
              </w:rPr>
              <w:t xml:space="preserve"> </w:t>
            </w:r>
            <w:r w:rsidRPr="006D0CCB">
              <w:rPr>
                <w:rFonts w:asciiTheme="minorHAnsi" w:hAnsiTheme="minorHAnsi" w:cstheme="minorHAnsi"/>
                <w:color w:val="FFFFFF"/>
                <w:spacing w:val="-2"/>
                <w:w w:val="105"/>
                <w:sz w:val="16"/>
                <w:szCs w:val="16"/>
              </w:rPr>
              <w:t>number</w:t>
            </w:r>
          </w:p>
        </w:tc>
        <w:tc>
          <w:tcPr>
            <w:tcW w:w="2790" w:type="dxa"/>
            <w:tcBorders>
              <w:bottom w:val="single" w:sz="4" w:space="0" w:color="000000" w:themeColor="text1"/>
            </w:tcBorders>
          </w:tcPr>
          <w:p w:rsidR="00335F12" w:rsidRPr="006D0CCB" w:rsidP="006D0CCB" w14:paraId="5B06E93A" w14:textId="5B1F2BC6">
            <w:pPr>
              <w:pStyle w:val="TableParagraph"/>
              <w:ind w:left="35"/>
              <w:rPr>
                <w:rFonts w:asciiTheme="minorHAnsi" w:hAnsiTheme="minorHAnsi" w:cstheme="minorHAnsi"/>
                <w:b w:val="0"/>
                <w:bCs w:val="0"/>
                <w:color w:val="FFFFFF"/>
                <w:w w:val="105"/>
                <w:sz w:val="16"/>
                <w:szCs w:val="16"/>
              </w:rPr>
            </w:pPr>
            <w:r w:rsidRPr="006D0CCB">
              <w:rPr>
                <w:rFonts w:asciiTheme="minorHAnsi" w:hAnsiTheme="minorHAnsi" w:cstheme="minorHAnsi"/>
                <w:color w:val="FFFFFF"/>
                <w:w w:val="105"/>
                <w:sz w:val="16"/>
                <w:szCs w:val="16"/>
              </w:rPr>
              <w:t>PDF or Document Links</w:t>
            </w:r>
          </w:p>
        </w:tc>
      </w:tr>
      <w:tr w14:paraId="05601D84" w14:textId="77777777" w:rsidTr="00D5508C">
        <w:tblPrEx>
          <w:tblW w:w="18522" w:type="dxa"/>
          <w:tblLayout w:type="fixed"/>
          <w:tblLook w:val="01E0"/>
        </w:tblPrEx>
        <w:trPr>
          <w:cantSplit/>
          <w:trHeight w:val="740"/>
        </w:trPr>
        <w:tc>
          <w:tcPr>
            <w:tcW w:w="3132" w:type="dxa"/>
          </w:tcPr>
          <w:p w:rsidR="00952E8D" w:rsidRPr="00952E8D" w:rsidP="00952E8D" w14:paraId="2A714410" w14:textId="77777777">
            <w:pPr>
              <w:pStyle w:val="TableParagraph"/>
              <w:ind w:right="102"/>
              <w:rPr>
                <w:rFonts w:asciiTheme="minorHAnsi" w:hAnsiTheme="minorHAnsi" w:cstheme="minorHAnsi"/>
                <w:sz w:val="16"/>
                <w:szCs w:val="16"/>
              </w:rPr>
            </w:pPr>
            <w:r w:rsidRPr="00952E8D">
              <w:rPr>
                <w:rFonts w:asciiTheme="minorHAnsi" w:hAnsiTheme="minorHAnsi" w:cstheme="minorHAnsi"/>
                <w:sz w:val="16"/>
                <w:szCs w:val="16"/>
              </w:rPr>
              <w:t>Infection positivity among sexual contacts to chlamydia and gonorrhea, STI Surveillance Network, 2021-2023</w:t>
            </w:r>
          </w:p>
          <w:p w:rsidR="00952E8D" w:rsidRPr="006D0CCB" w:rsidP="00361636" w14:paraId="00801552" w14:textId="77777777">
            <w:pPr>
              <w:pStyle w:val="TableParagraph"/>
              <w:ind w:right="102"/>
              <w:rPr>
                <w:rFonts w:asciiTheme="minorHAnsi" w:hAnsiTheme="minorHAnsi" w:cstheme="minorHAnsi"/>
                <w:sz w:val="16"/>
                <w:szCs w:val="16"/>
              </w:rPr>
            </w:pPr>
          </w:p>
        </w:tc>
        <w:tc>
          <w:tcPr>
            <w:tcW w:w="810" w:type="dxa"/>
          </w:tcPr>
          <w:p w:rsidR="00952E8D" w:rsidRPr="006D0CCB" w:rsidP="00361636" w14:paraId="4CBEA36F" w14:textId="6D374407">
            <w:pPr>
              <w:pStyle w:val="TableParagraph"/>
              <w:rPr>
                <w:rFonts w:asciiTheme="minorHAnsi" w:hAnsiTheme="minorHAnsi" w:cstheme="minorHAnsi"/>
                <w:spacing w:val="-4"/>
                <w:sz w:val="16"/>
                <w:szCs w:val="16"/>
              </w:rPr>
            </w:pPr>
            <w:r>
              <w:rPr>
                <w:rFonts w:asciiTheme="minorHAnsi" w:hAnsiTheme="minorHAnsi" w:cstheme="minorHAnsi"/>
                <w:spacing w:val="-4"/>
                <w:sz w:val="16"/>
                <w:szCs w:val="16"/>
              </w:rPr>
              <w:t>2025</w:t>
            </w:r>
          </w:p>
        </w:tc>
        <w:tc>
          <w:tcPr>
            <w:tcW w:w="1350" w:type="dxa"/>
          </w:tcPr>
          <w:p w:rsidR="00952E8D" w:rsidRPr="006D0CCB" w:rsidP="00361636" w14:paraId="4890BF74" w14:textId="53E35F18">
            <w:pPr>
              <w:pStyle w:val="TableParagraph"/>
              <w:ind w:left="22"/>
              <w:rPr>
                <w:rFonts w:asciiTheme="minorHAnsi" w:hAnsiTheme="minorHAnsi" w:cstheme="minorHAnsi"/>
                <w:spacing w:val="-2"/>
                <w:sz w:val="16"/>
                <w:szCs w:val="16"/>
              </w:rPr>
            </w:pPr>
            <w:r>
              <w:rPr>
                <w:rFonts w:asciiTheme="minorHAnsi" w:hAnsiTheme="minorHAnsi" w:cstheme="minorHAnsi"/>
                <w:spacing w:val="-2"/>
                <w:sz w:val="16"/>
                <w:szCs w:val="16"/>
              </w:rPr>
              <w:t>Manuscript</w:t>
            </w:r>
          </w:p>
        </w:tc>
        <w:tc>
          <w:tcPr>
            <w:tcW w:w="1080" w:type="dxa"/>
          </w:tcPr>
          <w:p w:rsidR="00952E8D" w:rsidRPr="006D0CCB" w:rsidP="00361636" w14:paraId="740D9A2E" w14:textId="2CD07BAA">
            <w:pPr>
              <w:pStyle w:val="TableParagraph"/>
              <w:rPr>
                <w:rFonts w:asciiTheme="minorHAnsi" w:hAnsiTheme="minorHAnsi" w:cstheme="minorHAnsi"/>
                <w:sz w:val="16"/>
                <w:szCs w:val="16"/>
              </w:rPr>
            </w:pPr>
            <w:r>
              <w:rPr>
                <w:rFonts w:asciiTheme="minorHAnsi" w:hAnsiTheme="minorHAnsi" w:cstheme="minorHAnsi"/>
                <w:sz w:val="16"/>
                <w:szCs w:val="16"/>
              </w:rPr>
              <w:t>E Llata</w:t>
            </w:r>
          </w:p>
        </w:tc>
        <w:tc>
          <w:tcPr>
            <w:tcW w:w="2790" w:type="dxa"/>
          </w:tcPr>
          <w:p w:rsidR="00952E8D" w:rsidRPr="006D0CCB" w:rsidP="00361636" w14:paraId="48E0DD22" w14:textId="3992F96B">
            <w:pPr>
              <w:pStyle w:val="TableParagraph"/>
              <w:ind w:left="24"/>
              <w:rPr>
                <w:rFonts w:asciiTheme="minorHAnsi" w:hAnsiTheme="minorHAnsi" w:cstheme="minorHAnsi"/>
                <w:sz w:val="16"/>
                <w:szCs w:val="16"/>
              </w:rPr>
            </w:pPr>
            <w:r>
              <w:rPr>
                <w:rFonts w:asciiTheme="minorHAnsi" w:hAnsiTheme="minorHAnsi" w:cstheme="minorHAnsi"/>
                <w:sz w:val="16"/>
                <w:szCs w:val="16"/>
              </w:rPr>
              <w:t>Danforth B, Tang J, Asbel L, Ried C, Clark M, Berzkalns A, Schumacher C</w:t>
            </w:r>
          </w:p>
        </w:tc>
        <w:tc>
          <w:tcPr>
            <w:tcW w:w="2340" w:type="dxa"/>
          </w:tcPr>
          <w:p w:rsidR="00952E8D" w:rsidRPr="006D0CCB" w:rsidP="00361636" w14:paraId="75903618" w14:textId="5A1DE82D">
            <w:pPr>
              <w:pStyle w:val="TableParagraph"/>
              <w:ind w:left="26"/>
              <w:rPr>
                <w:rFonts w:asciiTheme="minorHAnsi" w:hAnsiTheme="minorHAnsi" w:cstheme="minorHAnsi"/>
                <w:sz w:val="16"/>
                <w:szCs w:val="16"/>
              </w:rPr>
            </w:pPr>
            <w:r>
              <w:rPr>
                <w:rFonts w:asciiTheme="minorHAnsi" w:hAnsiTheme="minorHAnsi" w:cstheme="minorHAnsi"/>
                <w:sz w:val="16"/>
                <w:szCs w:val="16"/>
              </w:rPr>
              <w:t xml:space="preserve">Published,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952E8D" w:rsidRPr="006D0CCB" w:rsidP="00361636" w14:paraId="38782145" w14:textId="5E431D29">
            <w:pPr>
              <w:pStyle w:val="TableParagraph"/>
              <w:ind w:left="27" w:right="92"/>
              <w:rPr>
                <w:rFonts w:asciiTheme="minorHAnsi" w:hAnsiTheme="minorHAnsi" w:cstheme="minorHAnsi"/>
                <w:sz w:val="16"/>
                <w:szCs w:val="16"/>
              </w:rPr>
            </w:pPr>
            <w:r w:rsidRPr="00952E8D">
              <w:rPr>
                <w:rFonts w:asciiTheme="minorHAnsi" w:hAnsiTheme="minorHAnsi" w:cstheme="minorHAnsi"/>
                <w:sz w:val="16"/>
                <w:szCs w:val="16"/>
              </w:rPr>
              <w:t>Llata E, Danforth B, Tang J, Asbel L, Ried C, Clark M, Berzkalns A, Schumacher C. Infection positivity among sexual contacts to chlamydia and gonorrhea, STI Surveillance Network, 2021-2023. Sex Transm Dis. 2025 Jun 30:10.1097/OLQ.0000000000002210. doi: 10.1097/OLQ.0000000000002210. Epub ahead of print. PMID: 40587331; PMCID: PMC12308688.</w:t>
            </w:r>
          </w:p>
        </w:tc>
        <w:tc>
          <w:tcPr>
            <w:tcW w:w="2790" w:type="dxa"/>
            <w:tcBorders>
              <w:left w:val="single" w:sz="4" w:space="0" w:color="auto"/>
            </w:tcBorders>
          </w:tcPr>
          <w:p w:rsidR="00952E8D" w:rsidRPr="00952E8D" w:rsidP="00361636" w14:paraId="73A112EE" w14:textId="0F834EB3">
            <w:pPr>
              <w:pStyle w:val="TableParagraph"/>
              <w:ind w:left="27" w:right="92"/>
            </w:pPr>
            <w:hyperlink r:id="rId4" w:history="1">
              <w:r w:rsidRPr="00952E8D">
                <w:rPr>
                  <w:rStyle w:val="Hyperlink"/>
                  <w:b w:val="0"/>
                  <w:bCs w:val="0"/>
                  <w:sz w:val="16"/>
                  <w:szCs w:val="16"/>
                </w:rPr>
                <w:t>Infection positivity among sexual contacts to chlamydia and gonorrhea, STI Surveillance Network, 2021-2023 - PubMed</w:t>
              </w:r>
            </w:hyperlink>
          </w:p>
        </w:tc>
      </w:tr>
      <w:tr w14:paraId="16ACAE95" w14:textId="77777777" w:rsidTr="00D5508C">
        <w:tblPrEx>
          <w:tblW w:w="18522" w:type="dxa"/>
          <w:tblLayout w:type="fixed"/>
          <w:tblLook w:val="01E0"/>
        </w:tblPrEx>
        <w:trPr>
          <w:cantSplit/>
          <w:trHeight w:val="740"/>
        </w:trPr>
        <w:tc>
          <w:tcPr>
            <w:tcW w:w="3132" w:type="dxa"/>
          </w:tcPr>
          <w:p w:rsidR="00361636" w:rsidRPr="006D0CCB" w:rsidP="00361636" w14:paraId="096B504B" w14:textId="2F0599C1">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PrEP Use Among Men who have Sex with Men with a History of Rectal Gonorrhea, Rectal Chlamydia, and/or Syphilis, STI Surveillance Network, 2021-2022</w:t>
            </w:r>
          </w:p>
        </w:tc>
        <w:tc>
          <w:tcPr>
            <w:tcW w:w="810" w:type="dxa"/>
          </w:tcPr>
          <w:p w:rsidR="00361636" w:rsidRPr="006D0CCB" w:rsidP="00361636" w14:paraId="74F41237" w14:textId="04E85C74">
            <w:pPr>
              <w:pStyle w:val="TableParagraph"/>
              <w:rPr>
                <w:rFonts w:asciiTheme="minorHAnsi" w:hAnsiTheme="minorHAnsi" w:cstheme="minorHAnsi"/>
                <w:spacing w:val="-4"/>
                <w:sz w:val="16"/>
                <w:szCs w:val="16"/>
              </w:rPr>
            </w:pPr>
            <w:r w:rsidRPr="006D0CCB">
              <w:rPr>
                <w:rFonts w:asciiTheme="minorHAnsi" w:hAnsiTheme="minorHAnsi" w:cstheme="minorHAnsi"/>
                <w:spacing w:val="-4"/>
                <w:sz w:val="16"/>
                <w:szCs w:val="16"/>
              </w:rPr>
              <w:t>2025</w:t>
            </w:r>
          </w:p>
        </w:tc>
        <w:tc>
          <w:tcPr>
            <w:tcW w:w="1350" w:type="dxa"/>
          </w:tcPr>
          <w:p w:rsidR="00361636" w:rsidRPr="006D0CCB" w:rsidP="00361636" w14:paraId="526BBCAE" w14:textId="612F91B9">
            <w:pPr>
              <w:pStyle w:val="TableParagraph"/>
              <w:ind w:left="22"/>
              <w:rPr>
                <w:rFonts w:asciiTheme="minorHAnsi" w:hAnsiTheme="minorHAnsi" w:cstheme="minorHAnsi"/>
                <w:spacing w:val="-2"/>
                <w:sz w:val="16"/>
                <w:szCs w:val="16"/>
              </w:rPr>
            </w:pPr>
            <w:r w:rsidRPr="006D0CCB">
              <w:rPr>
                <w:rFonts w:asciiTheme="minorHAnsi" w:hAnsiTheme="minorHAnsi" w:cstheme="minorHAnsi"/>
                <w:spacing w:val="-2"/>
                <w:sz w:val="16"/>
                <w:szCs w:val="16"/>
              </w:rPr>
              <w:t>Manuscript</w:t>
            </w:r>
          </w:p>
        </w:tc>
        <w:tc>
          <w:tcPr>
            <w:tcW w:w="1080" w:type="dxa"/>
          </w:tcPr>
          <w:p w:rsidR="00361636" w:rsidRPr="006D0CCB" w:rsidP="00361636" w14:paraId="0A3248A3" w14:textId="78F66043">
            <w:pPr>
              <w:pStyle w:val="TableParagraph"/>
              <w:rPr>
                <w:rFonts w:asciiTheme="minorHAnsi" w:hAnsiTheme="minorHAnsi" w:cstheme="minorHAnsi"/>
                <w:sz w:val="16"/>
                <w:szCs w:val="16"/>
              </w:rPr>
            </w:pPr>
            <w:r w:rsidRPr="006D0CCB">
              <w:rPr>
                <w:rFonts w:asciiTheme="minorHAnsi" w:hAnsiTheme="minorHAnsi" w:cstheme="minorHAnsi"/>
                <w:sz w:val="16"/>
                <w:szCs w:val="16"/>
              </w:rPr>
              <w:t>J Tang</w:t>
            </w:r>
          </w:p>
        </w:tc>
        <w:tc>
          <w:tcPr>
            <w:tcW w:w="2790" w:type="dxa"/>
          </w:tcPr>
          <w:p w:rsidR="00361636" w:rsidRPr="006D0CCB" w:rsidP="00361636" w14:paraId="46195E7F" w14:textId="1ED7E66C">
            <w:pPr>
              <w:pStyle w:val="TableParagraph"/>
              <w:ind w:left="24"/>
              <w:rPr>
                <w:rFonts w:asciiTheme="minorHAnsi" w:hAnsiTheme="minorHAnsi" w:cstheme="minorHAnsi"/>
                <w:sz w:val="16"/>
                <w:szCs w:val="16"/>
              </w:rPr>
            </w:pPr>
            <w:r w:rsidRPr="006D0CCB">
              <w:rPr>
                <w:rFonts w:asciiTheme="minorHAnsi" w:hAnsiTheme="minorHAnsi" w:cstheme="minorHAnsi"/>
                <w:sz w:val="16"/>
                <w:szCs w:val="16"/>
              </w:rPr>
              <w:t xml:space="preserve">EJ Klinger, C Schumacher, K Jacobson, A South, B Danforth, M Clark, K Toevs, L Asbel, N Trang, R Kerani, E Llata, P Pathela </w:t>
            </w:r>
          </w:p>
        </w:tc>
        <w:tc>
          <w:tcPr>
            <w:tcW w:w="2340" w:type="dxa"/>
          </w:tcPr>
          <w:p w:rsidR="00361636" w:rsidRPr="006D0CCB" w:rsidP="00361636" w14:paraId="564AFA56" w14:textId="5BAF8F48">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Published,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1572AB08" w14:textId="79189305">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Tang J, Klingler EJ, Schumacher CM, Borrasca W, Danforth B, Clark M, Meador M, Cohen SE, Kerani RP, Pathela P. PrEP use among men who have sex with men with a history of rectal gonorrhea, rectal chlamydia, and/or syphilis, STI Surveillance Network, 2021-2022. Sex Transm Dis. 2025 Aug 6. doi: 10.1097/OLQ.0000000000002231. Epub ahead of print. PMID: 40767814.</w:t>
            </w:r>
          </w:p>
        </w:tc>
        <w:tc>
          <w:tcPr>
            <w:tcW w:w="2790" w:type="dxa"/>
            <w:tcBorders>
              <w:left w:val="single" w:sz="4" w:space="0" w:color="auto"/>
            </w:tcBorders>
          </w:tcPr>
          <w:p w:rsidR="00361636" w:rsidRPr="00D5508C" w:rsidP="00361636" w14:paraId="6B181A0F" w14:textId="3ECD2D2A">
            <w:pPr>
              <w:pStyle w:val="TableParagraph"/>
              <w:ind w:left="27" w:right="92"/>
              <w:rPr>
                <w:rFonts w:asciiTheme="minorHAnsi" w:hAnsiTheme="minorHAnsi" w:cstheme="minorHAnsi"/>
                <w:b w:val="0"/>
                <w:bCs w:val="0"/>
                <w:sz w:val="16"/>
                <w:szCs w:val="16"/>
              </w:rPr>
            </w:pPr>
            <w:hyperlink r:id="rId5" w:history="1">
              <w:r w:rsidRPr="00D5508C">
                <w:rPr>
                  <w:rStyle w:val="Hyperlink"/>
                  <w:rFonts w:asciiTheme="minorHAnsi" w:hAnsiTheme="minorHAnsi" w:cstheme="minorHAnsi"/>
                  <w:b w:val="0"/>
                  <w:bCs w:val="0"/>
                  <w:sz w:val="16"/>
                  <w:szCs w:val="16"/>
                </w:rPr>
                <w:t>https://pubmed.ncbi.nlm.nih.gov/40767814/</w:t>
              </w:r>
            </w:hyperlink>
            <w:r w:rsidRPr="00D5508C">
              <w:rPr>
                <w:rFonts w:asciiTheme="minorHAnsi" w:hAnsiTheme="minorHAnsi" w:cstheme="minorHAnsi"/>
                <w:b w:val="0"/>
                <w:bCs w:val="0"/>
                <w:sz w:val="16"/>
                <w:szCs w:val="16"/>
              </w:rPr>
              <w:t xml:space="preserve"> </w:t>
            </w:r>
          </w:p>
        </w:tc>
      </w:tr>
      <w:tr w14:paraId="410BA781" w14:textId="77777777" w:rsidTr="00D5508C">
        <w:tblPrEx>
          <w:tblW w:w="18522" w:type="dxa"/>
          <w:tblLayout w:type="fixed"/>
          <w:tblLook w:val="01E0"/>
        </w:tblPrEx>
        <w:trPr>
          <w:cantSplit/>
          <w:trHeight w:val="740"/>
        </w:trPr>
        <w:tc>
          <w:tcPr>
            <w:tcW w:w="3132" w:type="dxa"/>
          </w:tcPr>
          <w:p w:rsidR="00361636" w:rsidRPr="006D0CCB" w:rsidP="00361636" w14:paraId="79B24ACA" w14:textId="43378847">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STI partner services outcomes before and during the SARS-CoV-2 pandemic in King County, WA</w:t>
            </w:r>
          </w:p>
        </w:tc>
        <w:tc>
          <w:tcPr>
            <w:tcW w:w="810" w:type="dxa"/>
          </w:tcPr>
          <w:p w:rsidR="00361636" w:rsidRPr="006D0CCB" w:rsidP="00361636" w14:paraId="47EC1E38" w14:textId="4473D4FF">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4850277B" w14:textId="2ABF263C">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46076B0E" w14:textId="022A9F59">
            <w:pPr>
              <w:pStyle w:val="TableParagraph"/>
              <w:rPr>
                <w:rFonts w:asciiTheme="minorHAnsi" w:hAnsiTheme="minorHAnsi" w:cstheme="minorHAnsi"/>
                <w:sz w:val="16"/>
                <w:szCs w:val="16"/>
              </w:rPr>
            </w:pPr>
            <w:r w:rsidRPr="006D0CCB">
              <w:rPr>
                <w:rFonts w:asciiTheme="minorHAnsi" w:hAnsiTheme="minorHAnsi" w:cstheme="minorHAnsi"/>
                <w:sz w:val="16"/>
                <w:szCs w:val="16"/>
              </w:rPr>
              <w:t>H Fenelon</w:t>
            </w:r>
          </w:p>
        </w:tc>
        <w:tc>
          <w:tcPr>
            <w:tcW w:w="2790" w:type="dxa"/>
          </w:tcPr>
          <w:p w:rsidR="00361636" w:rsidRPr="006D0CCB" w:rsidP="00361636" w14:paraId="25A2DBF8" w14:textId="382FBAC0">
            <w:pPr>
              <w:pStyle w:val="TableParagraph"/>
              <w:ind w:left="24"/>
              <w:rPr>
                <w:rFonts w:asciiTheme="minorHAnsi" w:hAnsiTheme="minorHAnsi" w:cstheme="minorHAnsi"/>
                <w:sz w:val="16"/>
                <w:szCs w:val="16"/>
              </w:rPr>
            </w:pPr>
            <w:r w:rsidRPr="006D0CCB">
              <w:rPr>
                <w:rFonts w:asciiTheme="minorHAnsi" w:hAnsiTheme="minorHAnsi" w:cstheme="minorHAnsi"/>
                <w:sz w:val="16"/>
                <w:szCs w:val="16"/>
              </w:rPr>
              <w:t>Berzkalns A, Amiya RM, Barbee LA, Dombrowski JC, Golden MR, Kerani RP</w:t>
            </w:r>
          </w:p>
        </w:tc>
        <w:tc>
          <w:tcPr>
            <w:tcW w:w="2340" w:type="dxa"/>
          </w:tcPr>
          <w:p w:rsidR="00361636" w:rsidRPr="006D0CCB" w:rsidP="00361636" w14:paraId="73DD7170" w14:textId="1A1C320B">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1155C64F" w14:textId="46B895C1">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Fenelon HT, Berzkalns A, Amiya RM, Barbee LA, Dombrowski JC, Golden MR, Kerani RP. Sexually Transmitted Infection Partner Services Outcomes Before and During the SARS-CoV-2 Pandemic in King County, WA. Sex Transm Dis. 2024;51(7):445-451. doi: 10.1097/OLQ.0000000000001960.  PMID: 38403296.</w:t>
            </w:r>
          </w:p>
        </w:tc>
        <w:tc>
          <w:tcPr>
            <w:tcW w:w="2790" w:type="dxa"/>
            <w:tcBorders>
              <w:left w:val="single" w:sz="4" w:space="0" w:color="auto"/>
            </w:tcBorders>
          </w:tcPr>
          <w:p w:rsidR="00361636" w:rsidRPr="00D5508C" w:rsidP="00361636" w14:paraId="3255EB13" w14:textId="77777777">
            <w:pPr>
              <w:pStyle w:val="TableParagraph"/>
              <w:ind w:left="27"/>
              <w:rPr>
                <w:rFonts w:asciiTheme="minorHAnsi" w:hAnsiTheme="minorHAnsi" w:cstheme="minorHAnsi"/>
                <w:b w:val="0"/>
                <w:bCs w:val="0"/>
                <w:sz w:val="16"/>
                <w:szCs w:val="16"/>
              </w:rPr>
            </w:pPr>
            <w:hyperlink r:id="rId6" w:history="1">
              <w:r w:rsidRPr="00D5508C">
                <w:rPr>
                  <w:rStyle w:val="Hyperlink"/>
                  <w:rFonts w:asciiTheme="minorHAnsi" w:hAnsiTheme="minorHAnsi" w:cstheme="minorHAnsi"/>
                  <w:b w:val="0"/>
                  <w:bCs w:val="0"/>
                  <w:sz w:val="16"/>
                  <w:szCs w:val="16"/>
                </w:rPr>
                <w:t>https://pubmed.ncbi.nlm.nih.gov/38403296/</w:t>
              </w:r>
            </w:hyperlink>
            <w:r w:rsidRPr="00D5508C">
              <w:rPr>
                <w:rFonts w:asciiTheme="minorHAnsi" w:hAnsiTheme="minorHAnsi" w:cstheme="minorHAnsi"/>
                <w:b w:val="0"/>
                <w:bCs w:val="0"/>
                <w:sz w:val="16"/>
                <w:szCs w:val="16"/>
              </w:rPr>
              <w:t xml:space="preserve"> </w:t>
            </w:r>
          </w:p>
          <w:p w:rsidR="00361636" w:rsidRPr="00D5508C" w:rsidP="00361636" w14:paraId="22A5787A" w14:textId="77777777">
            <w:pPr>
              <w:pStyle w:val="TableParagraph"/>
              <w:ind w:left="27" w:right="92"/>
              <w:rPr>
                <w:rFonts w:asciiTheme="minorHAnsi" w:hAnsiTheme="minorHAnsi" w:cstheme="minorHAnsi"/>
                <w:b w:val="0"/>
                <w:bCs w:val="0"/>
                <w:sz w:val="16"/>
                <w:szCs w:val="16"/>
              </w:rPr>
            </w:pPr>
          </w:p>
        </w:tc>
      </w:tr>
      <w:tr w14:paraId="1520CA99" w14:textId="77777777" w:rsidTr="00D5508C">
        <w:tblPrEx>
          <w:tblW w:w="18522" w:type="dxa"/>
          <w:tblLayout w:type="fixed"/>
          <w:tblLook w:val="01E0"/>
        </w:tblPrEx>
        <w:trPr>
          <w:cantSplit/>
          <w:trHeight w:val="740"/>
        </w:trPr>
        <w:tc>
          <w:tcPr>
            <w:tcW w:w="3132" w:type="dxa"/>
          </w:tcPr>
          <w:p w:rsidR="00361636" w:rsidRPr="006D0CCB" w:rsidP="00361636" w14:paraId="567C9023" w14:textId="77777777">
            <w:pPr>
              <w:rPr>
                <w:rFonts w:asciiTheme="minorHAnsi" w:hAnsiTheme="minorHAnsi" w:cstheme="minorHAnsi"/>
                <w:sz w:val="16"/>
                <w:szCs w:val="16"/>
              </w:rPr>
            </w:pPr>
            <w:r w:rsidRPr="006D0CCB">
              <w:rPr>
                <w:rFonts w:asciiTheme="minorHAnsi" w:hAnsiTheme="minorHAnsi" w:cstheme="minorHAnsi"/>
                <w:sz w:val="16"/>
                <w:szCs w:val="16"/>
              </w:rPr>
              <w:t xml:space="preserve">Should We Be Testing for </w:t>
            </w:r>
            <w:r w:rsidRPr="006D0CCB">
              <w:rPr>
                <w:rFonts w:asciiTheme="minorHAnsi" w:hAnsiTheme="minorHAnsi" w:cstheme="minorHAnsi"/>
                <w:i/>
                <w:iCs/>
                <w:sz w:val="16"/>
                <w:szCs w:val="16"/>
              </w:rPr>
              <w:t xml:space="preserve">Mycoplasma genitalium </w:t>
            </w:r>
            <w:r w:rsidRPr="006D0CCB">
              <w:rPr>
                <w:rFonts w:asciiTheme="minorHAnsi" w:hAnsiTheme="minorHAnsi" w:cstheme="minorHAnsi"/>
                <w:sz w:val="16"/>
                <w:szCs w:val="16"/>
              </w:rPr>
              <w:t>on Initial Presentation? Trends in Persistent/Recurrent Urethritis Among Men Presenting for Care in STD Clinics, 2015-2019, STD Surveillance Network</w:t>
            </w:r>
          </w:p>
          <w:p w:rsidR="00361636" w:rsidRPr="006D0CCB" w:rsidP="00361636" w14:paraId="7725C8C4" w14:textId="77777777">
            <w:pPr>
              <w:pStyle w:val="TableParagraph"/>
              <w:ind w:right="102"/>
              <w:rPr>
                <w:rFonts w:asciiTheme="minorHAnsi" w:hAnsiTheme="minorHAnsi" w:cstheme="minorHAnsi"/>
                <w:sz w:val="16"/>
                <w:szCs w:val="16"/>
              </w:rPr>
            </w:pPr>
          </w:p>
        </w:tc>
        <w:tc>
          <w:tcPr>
            <w:tcW w:w="810" w:type="dxa"/>
          </w:tcPr>
          <w:p w:rsidR="00361636" w:rsidRPr="006D0CCB" w:rsidP="00361636" w14:paraId="7F93FD49" w14:textId="03B27B37">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6B68E3E9" w14:textId="712DA10E">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31FC4E5E" w14:textId="7E887923">
            <w:pPr>
              <w:pStyle w:val="TableParagraph"/>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37573534" w14:textId="549C3903">
            <w:pPr>
              <w:pStyle w:val="TableParagraph"/>
              <w:ind w:left="24"/>
              <w:rPr>
                <w:rFonts w:asciiTheme="minorHAnsi" w:hAnsiTheme="minorHAnsi" w:cstheme="minorHAnsi"/>
                <w:sz w:val="16"/>
                <w:szCs w:val="16"/>
              </w:rPr>
            </w:pPr>
            <w:r w:rsidRPr="006D0CCB">
              <w:rPr>
                <w:rFonts w:asciiTheme="minorHAnsi" w:hAnsiTheme="minorHAnsi" w:cstheme="minorHAnsi"/>
                <w:sz w:val="16"/>
                <w:szCs w:val="16"/>
              </w:rPr>
              <w:t>Tromble E, Schumacher C, Huspeni D, Asbel L, Pathela P, Kohn R, Kerani RP, Barbee L, Bachmann L</w:t>
            </w:r>
          </w:p>
        </w:tc>
        <w:tc>
          <w:tcPr>
            <w:tcW w:w="2340" w:type="dxa"/>
          </w:tcPr>
          <w:p w:rsidR="00361636" w:rsidRPr="006D0CCB" w:rsidP="00361636" w14:paraId="27A0E98E" w14:textId="08440754">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632CA202" w14:textId="34D9CFD3">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Llata E, Tromble E, Schumacher C, Huspeni D, Asbel L, Pathela P, Kohn R, Kerani RP, Barbee L, Bachmann L. Should We Be Testing for Mycoplasma genitalium on Initial Presentation? Trends in Persistent/Recurrent Urethritis Among Men Presenting for Care in STD Clinics, 2015-2019, STD Surveillance Network. Sex Transm Dis. 2024 Jul 1;51(7):493-498. doi: 10.1097/OLQ.0000000000001975. Epub 2024 Apr 11. PMID: 38602771; PMCID: PMC11182710.</w:t>
            </w:r>
          </w:p>
        </w:tc>
        <w:tc>
          <w:tcPr>
            <w:tcW w:w="2790" w:type="dxa"/>
            <w:tcBorders>
              <w:left w:val="single" w:sz="4" w:space="0" w:color="auto"/>
            </w:tcBorders>
          </w:tcPr>
          <w:p w:rsidR="00361636" w:rsidRPr="00D5508C" w:rsidP="00361636" w14:paraId="4250141F" w14:textId="23068EDF">
            <w:pPr>
              <w:pStyle w:val="TableParagraph"/>
              <w:ind w:left="27" w:right="92"/>
              <w:rPr>
                <w:rFonts w:asciiTheme="minorHAnsi" w:hAnsiTheme="minorHAnsi" w:cstheme="minorHAnsi"/>
                <w:b w:val="0"/>
                <w:bCs w:val="0"/>
                <w:sz w:val="16"/>
                <w:szCs w:val="16"/>
              </w:rPr>
            </w:pPr>
            <w:hyperlink r:id="rId7" w:history="1">
              <w:r w:rsidRPr="00D5508C">
                <w:rPr>
                  <w:rStyle w:val="Hyperlink"/>
                  <w:rFonts w:asciiTheme="minorHAnsi" w:hAnsiTheme="minorHAnsi" w:cstheme="minorHAnsi"/>
                  <w:b w:val="0"/>
                  <w:bCs w:val="0"/>
                  <w:sz w:val="16"/>
                  <w:szCs w:val="16"/>
                </w:rPr>
                <w:t>https://pubmed.ncbi.nlm.nih.gov/38602771/</w:t>
              </w:r>
            </w:hyperlink>
            <w:r w:rsidRPr="00D5508C">
              <w:rPr>
                <w:rFonts w:asciiTheme="minorHAnsi" w:hAnsiTheme="minorHAnsi" w:cstheme="minorHAnsi"/>
                <w:b w:val="0"/>
                <w:bCs w:val="0"/>
                <w:sz w:val="16"/>
                <w:szCs w:val="16"/>
              </w:rPr>
              <w:t xml:space="preserve"> </w:t>
            </w:r>
          </w:p>
        </w:tc>
      </w:tr>
      <w:tr w14:paraId="382BB82D" w14:textId="77777777" w:rsidTr="00D5508C">
        <w:tblPrEx>
          <w:tblW w:w="18522" w:type="dxa"/>
          <w:tblLayout w:type="fixed"/>
          <w:tblLook w:val="01E0"/>
        </w:tblPrEx>
        <w:trPr>
          <w:cantSplit/>
          <w:trHeight w:val="740"/>
        </w:trPr>
        <w:tc>
          <w:tcPr>
            <w:tcW w:w="3132" w:type="dxa"/>
          </w:tcPr>
          <w:p w:rsidR="00361636" w:rsidRPr="006D0CCB" w:rsidP="00361636" w14:paraId="7F73E6E7" w14:textId="36BB799E">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Census tract-level social vulnerability and gonorrhea rates in central Ohio: results from the STD Surveillance Network, 2020-2021 </w:t>
            </w:r>
          </w:p>
        </w:tc>
        <w:tc>
          <w:tcPr>
            <w:tcW w:w="810" w:type="dxa"/>
          </w:tcPr>
          <w:p w:rsidR="00361636" w:rsidRPr="006D0CCB" w:rsidP="00361636" w14:paraId="51356ED3" w14:textId="77777777">
            <w:pPr>
              <w:pStyle w:val="TableParagraph"/>
              <w:rPr>
                <w:rFonts w:asciiTheme="minorHAnsi" w:hAnsiTheme="minorHAnsi" w:cstheme="minorHAnsi"/>
                <w:sz w:val="16"/>
                <w:szCs w:val="16"/>
              </w:rPr>
            </w:pPr>
            <w:r w:rsidRPr="006D0CCB">
              <w:rPr>
                <w:rFonts w:asciiTheme="minorHAnsi" w:hAnsiTheme="minorHAnsi" w:cstheme="minorHAnsi"/>
                <w:sz w:val="16"/>
                <w:szCs w:val="16"/>
              </w:rPr>
              <w:t>2024</w:t>
            </w:r>
          </w:p>
          <w:p w:rsidR="00361636" w:rsidRPr="006D0CCB" w:rsidP="00361636" w14:paraId="1C6E1D70" w14:textId="77777777">
            <w:pPr>
              <w:pStyle w:val="TableParagraph"/>
              <w:rPr>
                <w:rFonts w:asciiTheme="minorHAnsi" w:hAnsiTheme="minorHAnsi" w:cstheme="minorHAnsi"/>
                <w:spacing w:val="-4"/>
                <w:sz w:val="16"/>
                <w:szCs w:val="16"/>
              </w:rPr>
            </w:pPr>
          </w:p>
        </w:tc>
        <w:tc>
          <w:tcPr>
            <w:tcW w:w="1350" w:type="dxa"/>
          </w:tcPr>
          <w:p w:rsidR="00361636" w:rsidRPr="006D0CCB" w:rsidP="00361636" w14:paraId="476C0C5B" w14:textId="09E978FC">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Manuscript </w:t>
            </w:r>
          </w:p>
        </w:tc>
        <w:tc>
          <w:tcPr>
            <w:tcW w:w="1080" w:type="dxa"/>
          </w:tcPr>
          <w:p w:rsidR="00361636" w:rsidRPr="006D0CCB" w:rsidP="00361636" w14:paraId="1722E184" w14:textId="5CD31757">
            <w:pPr>
              <w:pStyle w:val="TableParagraph"/>
              <w:rPr>
                <w:rFonts w:asciiTheme="minorHAnsi" w:hAnsiTheme="minorHAnsi" w:cstheme="minorHAnsi"/>
                <w:sz w:val="16"/>
                <w:szCs w:val="16"/>
              </w:rPr>
            </w:pPr>
            <w:r w:rsidRPr="006D0CCB">
              <w:rPr>
                <w:rFonts w:asciiTheme="minorHAnsi" w:hAnsiTheme="minorHAnsi" w:cstheme="minorHAnsi"/>
                <w:sz w:val="16"/>
                <w:szCs w:val="16"/>
              </w:rPr>
              <w:t>G Chang</w:t>
            </w:r>
          </w:p>
        </w:tc>
        <w:tc>
          <w:tcPr>
            <w:tcW w:w="2790" w:type="dxa"/>
          </w:tcPr>
          <w:p w:rsidR="00361636" w:rsidRPr="006D0CCB" w:rsidP="00361636" w14:paraId="3032525B" w14:textId="29333C80">
            <w:pPr>
              <w:pStyle w:val="TableParagraph"/>
              <w:ind w:left="24"/>
              <w:rPr>
                <w:rFonts w:asciiTheme="minorHAnsi" w:hAnsiTheme="minorHAnsi" w:cstheme="minorHAnsi"/>
                <w:sz w:val="16"/>
                <w:szCs w:val="16"/>
              </w:rPr>
            </w:pPr>
            <w:r w:rsidRPr="006D0CCB">
              <w:rPr>
                <w:rFonts w:asciiTheme="minorHAnsi" w:hAnsiTheme="minorHAnsi" w:cstheme="minorHAnsi"/>
                <w:sz w:val="16"/>
                <w:szCs w:val="16"/>
              </w:rPr>
              <w:t>B Ramesh, B Liebhard, WJ Borrasca, T Loux, J Horan, AN Turner</w:t>
            </w:r>
          </w:p>
        </w:tc>
        <w:tc>
          <w:tcPr>
            <w:tcW w:w="2340" w:type="dxa"/>
          </w:tcPr>
          <w:p w:rsidR="00361636" w:rsidRPr="006D0CCB" w:rsidP="00361636" w14:paraId="158E38E4" w14:textId="2DA4B073">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0C292F6A" w14:textId="2211FD3A">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 xml:space="preserve">Chang GC, Ramesh B, Liebhard BM, Borrasca WE, Loux T, Horan J, Turner AN. Census Tract-Level Social Vulnerability and Gonorrhea Rates in Central Ohio: Results From the STD Surveillance Network, 2020-2021. Sex Transm Dis. 2024 Dec 1;51(12):788-793. doi: 10.1097/OLQ.0000000000002062. Epub 2024 Aug 8. PMID: 39115205. </w:t>
            </w:r>
          </w:p>
        </w:tc>
        <w:tc>
          <w:tcPr>
            <w:tcW w:w="2790" w:type="dxa"/>
            <w:tcBorders>
              <w:left w:val="single" w:sz="4" w:space="0" w:color="auto"/>
            </w:tcBorders>
          </w:tcPr>
          <w:p w:rsidR="00361636" w:rsidRPr="00D5508C" w:rsidP="00361636" w14:paraId="230CABE8" w14:textId="272C5E8E">
            <w:pPr>
              <w:pStyle w:val="TableParagraph"/>
              <w:ind w:left="27" w:right="92"/>
              <w:rPr>
                <w:rFonts w:asciiTheme="minorHAnsi" w:hAnsiTheme="minorHAnsi" w:cstheme="minorHAnsi"/>
                <w:b w:val="0"/>
                <w:bCs w:val="0"/>
                <w:sz w:val="16"/>
                <w:szCs w:val="16"/>
              </w:rPr>
            </w:pPr>
            <w:hyperlink r:id="rId8" w:history="1">
              <w:r w:rsidRPr="00D5508C">
                <w:rPr>
                  <w:rStyle w:val="Hyperlink"/>
                  <w:rFonts w:asciiTheme="minorHAnsi" w:hAnsiTheme="minorHAnsi" w:cstheme="minorHAnsi"/>
                  <w:b w:val="0"/>
                  <w:bCs w:val="0"/>
                  <w:sz w:val="16"/>
                  <w:szCs w:val="16"/>
                </w:rPr>
                <w:t>https://pubmed.ncbi.nlm.nih.gov/39115205/</w:t>
              </w:r>
            </w:hyperlink>
            <w:r w:rsidRPr="00D5508C">
              <w:rPr>
                <w:rFonts w:asciiTheme="minorHAnsi" w:hAnsiTheme="minorHAnsi" w:cstheme="minorHAnsi"/>
                <w:b w:val="0"/>
                <w:bCs w:val="0"/>
                <w:sz w:val="16"/>
                <w:szCs w:val="16"/>
              </w:rPr>
              <w:t xml:space="preserve"> </w:t>
            </w:r>
          </w:p>
        </w:tc>
      </w:tr>
      <w:tr w14:paraId="351E0335" w14:textId="332E44F7" w:rsidTr="00D5508C">
        <w:tblPrEx>
          <w:tblW w:w="18522" w:type="dxa"/>
          <w:tblLayout w:type="fixed"/>
          <w:tblLook w:val="01E0"/>
        </w:tblPrEx>
        <w:trPr>
          <w:cantSplit/>
          <w:trHeight w:val="740"/>
        </w:trPr>
        <w:tc>
          <w:tcPr>
            <w:tcW w:w="3132" w:type="dxa"/>
          </w:tcPr>
          <w:p w:rsidR="00361636" w:rsidRPr="006D0CCB" w:rsidP="00361636" w14:paraId="735B34C1" w14:textId="2C09FED2">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Assessing Population Representativeness of Sampled and Interviewed Gonorrhea Infections, California, 2022</w:t>
            </w:r>
          </w:p>
        </w:tc>
        <w:tc>
          <w:tcPr>
            <w:tcW w:w="810" w:type="dxa"/>
          </w:tcPr>
          <w:p w:rsidR="00361636" w:rsidRPr="006D0CCB" w:rsidP="00361636" w14:paraId="0D03D052" w14:textId="5253D35E">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2024</w:t>
            </w:r>
          </w:p>
        </w:tc>
        <w:tc>
          <w:tcPr>
            <w:tcW w:w="1350" w:type="dxa"/>
          </w:tcPr>
          <w:p w:rsidR="00361636" w:rsidRPr="006D0CCB" w:rsidP="00361636" w14:paraId="665B852C" w14:textId="2DFB216A">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Poster Presentation</w:t>
            </w:r>
          </w:p>
        </w:tc>
        <w:tc>
          <w:tcPr>
            <w:tcW w:w="1080" w:type="dxa"/>
          </w:tcPr>
          <w:p w:rsidR="00361636" w:rsidRPr="006D0CCB" w:rsidP="00361636" w14:paraId="6010C957" w14:textId="4EE263F0">
            <w:pPr>
              <w:pStyle w:val="TableParagraph"/>
              <w:rPr>
                <w:rFonts w:asciiTheme="minorHAnsi" w:hAnsiTheme="minorHAnsi" w:cstheme="minorHAnsi"/>
                <w:sz w:val="16"/>
                <w:szCs w:val="16"/>
              </w:rPr>
            </w:pPr>
            <w:r w:rsidRPr="006D0CCB">
              <w:rPr>
                <w:rFonts w:asciiTheme="minorHAnsi" w:hAnsiTheme="minorHAnsi" w:cstheme="minorHAnsi"/>
                <w:sz w:val="16"/>
                <w:szCs w:val="16"/>
              </w:rPr>
              <w:t>R Fernando</w:t>
            </w:r>
          </w:p>
        </w:tc>
        <w:tc>
          <w:tcPr>
            <w:tcW w:w="2790" w:type="dxa"/>
          </w:tcPr>
          <w:p w:rsidR="00361636" w:rsidRPr="006D0CCB" w:rsidP="00361636" w14:paraId="172E4808" w14:textId="17CD8A94">
            <w:pPr>
              <w:pStyle w:val="TableParagraph"/>
              <w:ind w:left="24"/>
              <w:rPr>
                <w:rFonts w:asciiTheme="minorHAnsi" w:hAnsiTheme="minorHAnsi" w:cstheme="minorHAnsi"/>
                <w:sz w:val="16"/>
                <w:szCs w:val="16"/>
              </w:rPr>
            </w:pPr>
            <w:r w:rsidRPr="006D0CCB">
              <w:rPr>
                <w:rFonts w:asciiTheme="minorHAnsi" w:hAnsiTheme="minorHAnsi" w:cstheme="minorHAnsi"/>
                <w:sz w:val="16"/>
                <w:szCs w:val="16"/>
              </w:rPr>
              <w:t>NO Burghardt, K Jacobson, RE Snyder</w:t>
            </w:r>
          </w:p>
        </w:tc>
        <w:tc>
          <w:tcPr>
            <w:tcW w:w="2340" w:type="dxa"/>
          </w:tcPr>
          <w:p w:rsidR="00361636" w:rsidRPr="006D0CCB" w:rsidP="00361636" w14:paraId="658E235C" w14:textId="6E69FE47">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Presented, CDC STI Prevention Conference, Atlanta, GA 2024</w:t>
            </w:r>
          </w:p>
        </w:tc>
        <w:tc>
          <w:tcPr>
            <w:tcW w:w="4230" w:type="dxa"/>
            <w:tcBorders>
              <w:right w:val="single" w:sz="4" w:space="0" w:color="auto"/>
            </w:tcBorders>
          </w:tcPr>
          <w:p w:rsidR="00361636" w:rsidRPr="006D0CCB" w:rsidP="00361636" w14:paraId="18EF7311" w14:textId="53CAB27F">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 xml:space="preserve">Fernando R, Burghardt N, Jacobson K, Snyder RE. Assessing Population Representativeness of Sampled and Interviewed Gonorrhea Infections, California, 2022. [STI Prevention Conference Abstract P49]. Abstracts from 2024 STI Prevention Conference. 2024 STI Prevention Conference Abstract Book. 2024; 170. </w:t>
            </w:r>
          </w:p>
        </w:tc>
        <w:tc>
          <w:tcPr>
            <w:tcW w:w="2790" w:type="dxa"/>
            <w:tcBorders>
              <w:left w:val="single" w:sz="4" w:space="0" w:color="auto"/>
            </w:tcBorders>
          </w:tcPr>
          <w:p w:rsidR="00361636" w:rsidRPr="00D5508C" w:rsidP="00361636" w14:paraId="11188AFB" w14:textId="7A327F45">
            <w:pPr>
              <w:pStyle w:val="TableParagraph"/>
              <w:ind w:left="27" w:right="92"/>
              <w:rPr>
                <w:rFonts w:asciiTheme="minorHAnsi" w:hAnsiTheme="minorHAnsi" w:cstheme="minorHAnsi"/>
                <w:b w:val="0"/>
                <w:bCs w:val="0"/>
                <w:sz w:val="16"/>
                <w:szCs w:val="16"/>
              </w:rPr>
            </w:pPr>
            <w:hyperlink r:id="rId9" w:history="1">
              <w:r w:rsidRPr="00D5508C">
                <w:rPr>
                  <w:rStyle w:val="Hyperlink"/>
                  <w:rFonts w:asciiTheme="minorHAnsi" w:hAnsiTheme="minorHAnsi" w:cstheme="minorHAnsi"/>
                  <w:b w:val="0"/>
                  <w:bCs w:val="0"/>
                  <w:sz w:val="16"/>
                  <w:szCs w:val="16"/>
                </w:rPr>
                <w:t>https://www.eventscribe.com/upload/planner/PDFs/2024STIPreventionConference_AbstractBook_Final_25.pdf</w:t>
              </w:r>
            </w:hyperlink>
            <w:r w:rsidRPr="00D5508C">
              <w:rPr>
                <w:rFonts w:asciiTheme="minorHAnsi" w:hAnsiTheme="minorHAnsi" w:cstheme="minorHAnsi"/>
                <w:b w:val="0"/>
                <w:bCs w:val="0"/>
                <w:sz w:val="16"/>
                <w:szCs w:val="16"/>
              </w:rPr>
              <w:t xml:space="preserve"> </w:t>
            </w:r>
          </w:p>
        </w:tc>
      </w:tr>
      <w:tr w14:paraId="52B24D26" w14:textId="77777777" w:rsidTr="00D5508C">
        <w:tblPrEx>
          <w:tblW w:w="18522" w:type="dxa"/>
          <w:tblLayout w:type="fixed"/>
          <w:tblLook w:val="01E0"/>
        </w:tblPrEx>
        <w:trPr>
          <w:cantSplit/>
          <w:trHeight w:val="899"/>
        </w:trPr>
        <w:tc>
          <w:tcPr>
            <w:tcW w:w="3132" w:type="dxa"/>
          </w:tcPr>
          <w:p w:rsidR="00361636" w:rsidRPr="006D0CCB" w:rsidP="00361636" w14:paraId="3A80A20E" w14:textId="768D2737">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Impact of Automated Prioritization of Chlamydia and Gonorrhea Electronic Laboratory Results on Florida Department of Health Sexually Transmitted Disease Program Metrics</w:t>
            </w:r>
          </w:p>
        </w:tc>
        <w:tc>
          <w:tcPr>
            <w:tcW w:w="810" w:type="dxa"/>
          </w:tcPr>
          <w:p w:rsidR="00361636" w:rsidRPr="006D0CCB" w:rsidP="00361636" w14:paraId="73D5CEB8" w14:textId="20267121">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6C686EAA" w14:textId="7DCEB41C">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7D6A597A" w14:textId="7DE08E0E">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S Khan</w:t>
            </w:r>
          </w:p>
        </w:tc>
        <w:tc>
          <w:tcPr>
            <w:tcW w:w="2790" w:type="dxa"/>
          </w:tcPr>
          <w:p w:rsidR="00361636" w:rsidRPr="006D0CCB" w:rsidP="00361636" w14:paraId="73F7A8E9" w14:textId="2AB6A0E7">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Danforth B, Matthias J, George D</w:t>
            </w:r>
          </w:p>
        </w:tc>
        <w:tc>
          <w:tcPr>
            <w:tcW w:w="2340" w:type="dxa"/>
          </w:tcPr>
          <w:p w:rsidR="00361636" w:rsidRPr="006D0CCB" w:rsidP="00361636" w14:paraId="7F17DBC4" w14:textId="3B479476">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at 2024 STI Prevention Conference, Atlanta, GA, 2024</w:t>
            </w:r>
          </w:p>
        </w:tc>
        <w:tc>
          <w:tcPr>
            <w:tcW w:w="4230" w:type="dxa"/>
            <w:tcBorders>
              <w:right w:val="single" w:sz="4" w:space="0" w:color="auto"/>
            </w:tcBorders>
          </w:tcPr>
          <w:p w:rsidR="00361636" w:rsidRPr="006D0CCB" w:rsidP="00361636" w14:paraId="441744D7" w14:textId="77777777">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Khan S, Danforth B, George D, Matthias J. Impact of Automated Prioritization of Chlamydia and Gonorrhea Electronic Laboratory Results on Florida Department of Health Sexually Transmitted Disease Program Metrics. [STI Prevention Conference Abstract P144]. Abstracts from 2024 STI Prevention Conference. 2024 STI Prevention Conference Abstract Book. 2024; 265.</w:t>
            </w:r>
          </w:p>
          <w:p w:rsidR="00361636" w:rsidRPr="006D0CCB" w:rsidP="00361636" w14:paraId="4BB8BB01" w14:textId="77777777">
            <w:pPr>
              <w:pStyle w:val="TableParagraph"/>
              <w:ind w:left="27" w:right="373"/>
              <w:rPr>
                <w:rFonts w:asciiTheme="minorHAnsi" w:hAnsiTheme="minorHAnsi" w:cstheme="minorHAnsi"/>
                <w:sz w:val="16"/>
                <w:szCs w:val="16"/>
              </w:rPr>
            </w:pPr>
          </w:p>
          <w:p w:rsidR="00361636" w:rsidRPr="006D0CCB" w:rsidP="00361636" w14:paraId="5156E869" w14:textId="77777777">
            <w:pPr>
              <w:pStyle w:val="TableParagraph"/>
              <w:ind w:left="27" w:right="51"/>
              <w:rPr>
                <w:rFonts w:asciiTheme="minorHAnsi" w:hAnsiTheme="minorHAnsi" w:cstheme="minorHAnsi"/>
                <w:sz w:val="16"/>
                <w:szCs w:val="16"/>
              </w:rPr>
            </w:pPr>
          </w:p>
        </w:tc>
        <w:tc>
          <w:tcPr>
            <w:tcW w:w="2790" w:type="dxa"/>
            <w:tcBorders>
              <w:left w:val="single" w:sz="4" w:space="0" w:color="auto"/>
            </w:tcBorders>
          </w:tcPr>
          <w:p w:rsidR="00361636" w:rsidRPr="00D5508C" w:rsidP="00361636" w14:paraId="0E1EE7E1" w14:textId="08EAF979">
            <w:pPr>
              <w:pStyle w:val="TableParagraph"/>
              <w:ind w:left="27" w:right="51"/>
              <w:rPr>
                <w:rFonts w:asciiTheme="minorHAnsi" w:hAnsiTheme="minorHAnsi" w:cstheme="minorHAnsi"/>
                <w:b w:val="0"/>
                <w:bCs w:val="0"/>
                <w:sz w:val="16"/>
                <w:szCs w:val="16"/>
              </w:rPr>
            </w:pPr>
            <w:hyperlink r:id="rId10" w:history="1">
              <w:r w:rsidRPr="00D5508C">
                <w:rPr>
                  <w:rStyle w:val="Hyperlink"/>
                  <w:rFonts w:asciiTheme="minorHAnsi" w:hAnsiTheme="minorHAnsi" w:cstheme="minorHAnsi"/>
                  <w:b w:val="0"/>
                  <w:bCs w:val="0"/>
                  <w:sz w:val="16"/>
                  <w:szCs w:val="16"/>
                </w:rPr>
                <w:t>https://stipreventionconferenceorg.eventscribe.net/fsPopup.asp?PosterID=689263&amp;mode=posterInfo</w:t>
              </w:r>
            </w:hyperlink>
            <w:r w:rsidRPr="00D5508C">
              <w:rPr>
                <w:rFonts w:asciiTheme="minorHAnsi" w:hAnsiTheme="minorHAnsi" w:cstheme="minorHAnsi"/>
                <w:b w:val="0"/>
                <w:bCs w:val="0"/>
                <w:sz w:val="16"/>
                <w:szCs w:val="16"/>
              </w:rPr>
              <w:t xml:space="preserve"> </w:t>
            </w:r>
          </w:p>
        </w:tc>
      </w:tr>
      <w:tr w14:paraId="1C1C7002" w14:textId="77777777" w:rsidTr="00D5508C">
        <w:tblPrEx>
          <w:tblW w:w="18522" w:type="dxa"/>
          <w:tblLayout w:type="fixed"/>
          <w:tblLook w:val="01E0"/>
        </w:tblPrEx>
        <w:trPr>
          <w:cantSplit/>
          <w:trHeight w:val="899"/>
        </w:trPr>
        <w:tc>
          <w:tcPr>
            <w:tcW w:w="3132" w:type="dxa"/>
          </w:tcPr>
          <w:p w:rsidR="00361636" w:rsidRPr="006D0CCB" w:rsidP="00361636" w14:paraId="1D467D4E" w14:textId="61AF4C88">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Performance of Automated Case Creation, Reporting, and Closure of Chlamydia and Gonorrhea Cases in Florida</w:t>
            </w:r>
          </w:p>
        </w:tc>
        <w:tc>
          <w:tcPr>
            <w:tcW w:w="810" w:type="dxa"/>
          </w:tcPr>
          <w:p w:rsidR="00361636" w:rsidRPr="006D0CCB" w:rsidP="00361636" w14:paraId="3441CC4A" w14:textId="1D17DE84">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5B46FA23" w14:textId="37C03104">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4CF706F4" w14:textId="63252FBB">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T Stewart</w:t>
            </w:r>
          </w:p>
        </w:tc>
        <w:tc>
          <w:tcPr>
            <w:tcW w:w="2790" w:type="dxa"/>
          </w:tcPr>
          <w:p w:rsidR="00361636" w:rsidRPr="006D0CCB" w:rsidP="00361636" w14:paraId="3BD28A3E" w14:textId="24A50B80">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Perez A, Matthias J, Danforth B, Johnson T, Brown C</w:t>
            </w:r>
          </w:p>
        </w:tc>
        <w:tc>
          <w:tcPr>
            <w:tcW w:w="2340" w:type="dxa"/>
          </w:tcPr>
          <w:p w:rsidR="00361636" w:rsidRPr="006D0CCB" w:rsidP="00361636" w14:paraId="170E50EE" w14:textId="6AB6FCEC">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at 2024 STI Prevention Conference, Atlanta, GA, 2024</w:t>
            </w:r>
          </w:p>
        </w:tc>
        <w:tc>
          <w:tcPr>
            <w:tcW w:w="4230" w:type="dxa"/>
            <w:tcBorders>
              <w:right w:val="single" w:sz="4" w:space="0" w:color="auto"/>
            </w:tcBorders>
          </w:tcPr>
          <w:p w:rsidR="00361636" w:rsidRPr="006D0CCB" w:rsidP="00361636" w14:paraId="0911D842" w14:textId="77777777">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Stewart T, Perez A, Matthias J, Danforth B, Johnson T, Brown C. Performance of Automated Case Creation, Reporting, and Closure of Chlamydia and Gonorrhea Cases in Florida. [STI Prevention Conference Abstract P140]. Abstracts from 2024 STI Prevention Conference. 2024 STI Prevention Conference Abstract Book. 2024; 261.</w:t>
            </w:r>
          </w:p>
          <w:p w:rsidR="00361636" w:rsidRPr="006D0CCB" w:rsidP="00361636" w14:paraId="0CA20C62" w14:textId="77777777">
            <w:pPr>
              <w:pStyle w:val="TableParagraph"/>
              <w:ind w:left="27"/>
              <w:rPr>
                <w:rFonts w:asciiTheme="minorHAnsi" w:hAnsiTheme="minorHAnsi" w:cstheme="minorHAnsi"/>
                <w:sz w:val="16"/>
                <w:szCs w:val="16"/>
              </w:rPr>
            </w:pPr>
          </w:p>
          <w:p w:rsidR="00361636" w:rsidRPr="006D0CCB" w:rsidP="00361636" w14:paraId="3FC1CC1D" w14:textId="77777777">
            <w:pPr>
              <w:pStyle w:val="TableParagraph"/>
              <w:ind w:left="27"/>
              <w:rPr>
                <w:rFonts w:asciiTheme="minorHAnsi" w:hAnsiTheme="minorHAnsi" w:cstheme="minorHAnsi"/>
                <w:sz w:val="16"/>
                <w:szCs w:val="16"/>
              </w:rPr>
            </w:pPr>
          </w:p>
          <w:p w:rsidR="00361636" w:rsidRPr="006D0CCB" w:rsidP="00361636" w14:paraId="1B437D3A" w14:textId="08C05D70">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br/>
            </w:r>
            <w:r w:rsidRPr="006D0CCB">
              <w:rPr>
                <w:rFonts w:asciiTheme="minorHAnsi" w:hAnsiTheme="minorHAnsi" w:cstheme="minorHAnsi"/>
                <w:sz w:val="16"/>
                <w:szCs w:val="16"/>
              </w:rPr>
              <w:br/>
            </w:r>
          </w:p>
        </w:tc>
        <w:tc>
          <w:tcPr>
            <w:tcW w:w="2790" w:type="dxa"/>
            <w:tcBorders>
              <w:left w:val="single" w:sz="4" w:space="0" w:color="auto"/>
            </w:tcBorders>
          </w:tcPr>
          <w:p w:rsidR="00361636" w:rsidRPr="00D5508C" w:rsidP="00361636" w14:paraId="0727C77B" w14:textId="56CD508D">
            <w:pPr>
              <w:pStyle w:val="TableParagraph"/>
              <w:ind w:left="27" w:right="51"/>
              <w:rPr>
                <w:rFonts w:asciiTheme="minorHAnsi" w:hAnsiTheme="minorHAnsi" w:cstheme="minorHAnsi"/>
                <w:b w:val="0"/>
                <w:bCs w:val="0"/>
                <w:sz w:val="16"/>
                <w:szCs w:val="16"/>
              </w:rPr>
            </w:pPr>
            <w:hyperlink r:id="rId11" w:history="1">
              <w:r w:rsidRPr="00D5508C">
                <w:rPr>
                  <w:rStyle w:val="Hyperlink"/>
                  <w:rFonts w:asciiTheme="minorHAnsi" w:hAnsiTheme="minorHAnsi" w:cstheme="minorHAnsi"/>
                  <w:b w:val="0"/>
                  <w:bCs w:val="0"/>
                  <w:sz w:val="16"/>
                  <w:szCs w:val="16"/>
                </w:rPr>
                <w:t>https://stipreventionconferenceorg.eventscribe.net/fsPopup.asp?PosterID=689267&amp;mode=posterInfo</w:t>
              </w:r>
            </w:hyperlink>
            <w:r w:rsidRPr="00D5508C">
              <w:rPr>
                <w:rFonts w:asciiTheme="minorHAnsi" w:hAnsiTheme="minorHAnsi" w:cstheme="minorHAnsi"/>
                <w:b w:val="0"/>
                <w:bCs w:val="0"/>
                <w:sz w:val="16"/>
                <w:szCs w:val="16"/>
              </w:rPr>
              <w:t xml:space="preserve"> </w:t>
            </w:r>
          </w:p>
        </w:tc>
      </w:tr>
      <w:tr w14:paraId="3ED59A0B" w14:textId="77777777" w:rsidTr="00D5508C">
        <w:tblPrEx>
          <w:tblW w:w="18522" w:type="dxa"/>
          <w:tblLayout w:type="fixed"/>
          <w:tblLook w:val="01E0"/>
        </w:tblPrEx>
        <w:trPr>
          <w:cantSplit/>
          <w:trHeight w:val="899"/>
        </w:trPr>
        <w:tc>
          <w:tcPr>
            <w:tcW w:w="3132" w:type="dxa"/>
          </w:tcPr>
          <w:p w:rsidR="00361636" w:rsidRPr="006D0CCB" w:rsidP="00361636" w14:paraId="0A01CAA8" w14:textId="36880655">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Trends in Frequency of Extragenital and Multi-Site Gonorrhea Testing Practices during the COVID-19 Pandemic</w:t>
            </w:r>
          </w:p>
        </w:tc>
        <w:tc>
          <w:tcPr>
            <w:tcW w:w="810" w:type="dxa"/>
          </w:tcPr>
          <w:p w:rsidR="00361636" w:rsidRPr="006D0CCB" w:rsidP="00361636" w14:paraId="01C83EEA" w14:textId="1B67AC38">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7A224D1A" w14:textId="7346A2CD">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Oral Presentation </w:t>
            </w:r>
          </w:p>
        </w:tc>
        <w:tc>
          <w:tcPr>
            <w:tcW w:w="1080" w:type="dxa"/>
          </w:tcPr>
          <w:p w:rsidR="00361636" w:rsidRPr="006D0CCB" w:rsidP="00361636" w14:paraId="10F4E433" w14:textId="77E09718">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Schuler K</w:t>
            </w:r>
          </w:p>
        </w:tc>
        <w:tc>
          <w:tcPr>
            <w:tcW w:w="2790" w:type="dxa"/>
          </w:tcPr>
          <w:p w:rsidR="00361636" w:rsidRPr="006D0CCB" w:rsidP="00361636" w14:paraId="1DE32569" w14:textId="7E116109">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West N, Amiya R</w:t>
            </w:r>
          </w:p>
        </w:tc>
        <w:tc>
          <w:tcPr>
            <w:tcW w:w="2340" w:type="dxa"/>
          </w:tcPr>
          <w:p w:rsidR="00361636" w:rsidRPr="006D0CCB" w:rsidP="00361636" w14:paraId="2E1EFF6B" w14:textId="7BC49711">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at 2024 STI Prevention Conference, Atlanta, GA, 2024</w:t>
            </w:r>
          </w:p>
        </w:tc>
        <w:tc>
          <w:tcPr>
            <w:tcW w:w="4230" w:type="dxa"/>
            <w:tcBorders>
              <w:right w:val="single" w:sz="4" w:space="0" w:color="auto"/>
            </w:tcBorders>
          </w:tcPr>
          <w:p w:rsidR="00361636" w:rsidRPr="006D0CCB" w:rsidP="00361636" w14:paraId="3FE470AB" w14:textId="77777777">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Schuler K, West N, Amiya R. Trends in Frequency of Extragenital and Multi-Site Gonorrhea Testing Practices during the COVID-19 Pandemic. [STI Prevention Conference Abstract O16.1]. Abstracts from 2024 STI Prevention Conference. 2024 STI Prevention Conference Abstract Book. 2024; 99.</w:t>
            </w:r>
          </w:p>
          <w:p w:rsidR="00361636" w:rsidRPr="006D0CCB" w:rsidP="00361636" w14:paraId="39C335F3" w14:textId="77777777">
            <w:pPr>
              <w:pStyle w:val="TableParagraph"/>
              <w:ind w:left="27" w:right="373"/>
              <w:rPr>
                <w:rFonts w:asciiTheme="minorHAnsi" w:hAnsiTheme="minorHAnsi" w:cstheme="minorHAnsi"/>
                <w:sz w:val="16"/>
                <w:szCs w:val="16"/>
              </w:rPr>
            </w:pPr>
          </w:p>
          <w:p w:rsidR="00361636" w:rsidRPr="006D0CCB" w:rsidP="00361636" w14:paraId="76397047" w14:textId="77777777">
            <w:pPr>
              <w:pStyle w:val="TableParagraph"/>
              <w:ind w:left="27" w:right="51"/>
              <w:rPr>
                <w:rFonts w:asciiTheme="minorHAnsi" w:hAnsiTheme="minorHAnsi" w:cstheme="minorHAnsi"/>
                <w:sz w:val="16"/>
                <w:szCs w:val="16"/>
              </w:rPr>
            </w:pPr>
          </w:p>
        </w:tc>
        <w:tc>
          <w:tcPr>
            <w:tcW w:w="2790" w:type="dxa"/>
            <w:tcBorders>
              <w:left w:val="single" w:sz="4" w:space="0" w:color="auto"/>
            </w:tcBorders>
          </w:tcPr>
          <w:p w:rsidR="00361636" w:rsidRPr="00D5508C" w:rsidP="00361636" w14:paraId="14954DC7" w14:textId="10F97F5A">
            <w:pPr>
              <w:pStyle w:val="TableParagraph"/>
              <w:ind w:left="27" w:right="51"/>
              <w:rPr>
                <w:rFonts w:asciiTheme="minorHAnsi" w:hAnsiTheme="minorHAnsi" w:cstheme="minorHAnsi"/>
                <w:b w:val="0"/>
                <w:bCs w:val="0"/>
                <w:sz w:val="16"/>
                <w:szCs w:val="16"/>
              </w:rPr>
            </w:pPr>
            <w:hyperlink r:id="rId12" w:history="1">
              <w:r w:rsidRPr="00D5508C">
                <w:rPr>
                  <w:rStyle w:val="Hyperlink"/>
                  <w:rFonts w:asciiTheme="minorHAnsi" w:hAnsiTheme="minorHAnsi" w:cstheme="minorHAnsi"/>
                  <w:b w:val="0"/>
                  <w:bCs w:val="0"/>
                  <w:sz w:val="16"/>
                  <w:szCs w:val="16"/>
                </w:rPr>
                <w:t>https://stipreventionconferenceorg.eventscribe.net/fsPopup.asp?efp=VllCWElBS0MyMjI2NQ&amp;PresenterID=1928633&amp;rnd=0.9234452&amp;mode=presenterinfo</w:t>
              </w:r>
            </w:hyperlink>
            <w:r w:rsidRPr="00D5508C">
              <w:rPr>
                <w:rFonts w:asciiTheme="minorHAnsi" w:hAnsiTheme="minorHAnsi" w:cstheme="minorHAnsi"/>
                <w:b w:val="0"/>
                <w:bCs w:val="0"/>
                <w:sz w:val="16"/>
                <w:szCs w:val="16"/>
              </w:rPr>
              <w:t xml:space="preserve"> </w:t>
            </w:r>
          </w:p>
        </w:tc>
      </w:tr>
      <w:tr w14:paraId="743EFA36" w14:textId="77777777" w:rsidTr="00D5508C">
        <w:tblPrEx>
          <w:tblW w:w="18522" w:type="dxa"/>
          <w:tblLayout w:type="fixed"/>
          <w:tblLook w:val="01E0"/>
        </w:tblPrEx>
        <w:trPr>
          <w:cantSplit/>
          <w:trHeight w:val="899"/>
        </w:trPr>
        <w:tc>
          <w:tcPr>
            <w:tcW w:w="3132" w:type="dxa"/>
          </w:tcPr>
          <w:p w:rsidR="00361636" w:rsidRPr="006D0CCB" w:rsidP="00361636" w14:paraId="23836E2A" w14:textId="526F82F1">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Syphilis in King County, WA women is impacting an increasingly marginalized population.</w:t>
            </w:r>
          </w:p>
        </w:tc>
        <w:tc>
          <w:tcPr>
            <w:tcW w:w="810" w:type="dxa"/>
          </w:tcPr>
          <w:p w:rsidR="00361636" w:rsidRPr="006D0CCB" w:rsidP="00361636" w14:paraId="042616C1" w14:textId="1AFF3477">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4443A741" w14:textId="4B8C75B2">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Oral Presentation </w:t>
            </w:r>
          </w:p>
        </w:tc>
        <w:tc>
          <w:tcPr>
            <w:tcW w:w="1080" w:type="dxa"/>
          </w:tcPr>
          <w:p w:rsidR="00361636" w:rsidRPr="006D0CCB" w:rsidP="00361636" w14:paraId="72744AD7" w14:textId="668C1DE8">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R Kerani</w:t>
            </w:r>
          </w:p>
        </w:tc>
        <w:tc>
          <w:tcPr>
            <w:tcW w:w="2790" w:type="dxa"/>
          </w:tcPr>
          <w:p w:rsidR="00361636" w:rsidRPr="006D0CCB" w:rsidP="00361636" w14:paraId="72681F53" w14:textId="28642ADE">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Berzkalns A, Cannon C, Piraino A, Heidere K, Dombrowski JC, Golden MR, Menza T</w:t>
            </w:r>
          </w:p>
        </w:tc>
        <w:tc>
          <w:tcPr>
            <w:tcW w:w="2340" w:type="dxa"/>
          </w:tcPr>
          <w:p w:rsidR="00361636" w:rsidRPr="006D0CCB" w:rsidP="00361636" w14:paraId="1F86B1DC" w14:textId="25CD5B78">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at 2024 STI Prevention Conference, Atlanta, GA, 2024</w:t>
            </w:r>
          </w:p>
        </w:tc>
        <w:tc>
          <w:tcPr>
            <w:tcW w:w="4230" w:type="dxa"/>
            <w:tcBorders>
              <w:right w:val="single" w:sz="4" w:space="0" w:color="auto"/>
            </w:tcBorders>
          </w:tcPr>
          <w:p w:rsidR="00361636" w:rsidRPr="006D0CCB" w:rsidP="00361636" w14:paraId="523AD5BF" w14:textId="77777777">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Kerani R, Berzkalns A, Cannon C, Piraino A, Heidere K, Dombrowski JC, Golden MR, Menza T. Syphilis in King County, WA women is impacting an increasingly marginalized population. [STI Prevention Conference Abstract O15.6]. Abstracts from 2024 STI Prevention Conference. 2024 STI Prevention Conference Abstract Book. 2024; 98.</w:t>
            </w:r>
          </w:p>
          <w:p w:rsidR="00361636" w:rsidRPr="006D0CCB" w:rsidP="00361636" w14:paraId="3626E158" w14:textId="77777777">
            <w:pPr>
              <w:pStyle w:val="TableParagraph"/>
              <w:ind w:left="27" w:right="373"/>
              <w:rPr>
                <w:rFonts w:asciiTheme="minorHAnsi" w:hAnsiTheme="minorHAnsi" w:cstheme="minorHAnsi"/>
                <w:sz w:val="16"/>
                <w:szCs w:val="16"/>
              </w:rPr>
            </w:pPr>
          </w:p>
          <w:p w:rsidR="00361636" w:rsidRPr="006D0CCB" w:rsidP="00361636" w14:paraId="0D61FE65" w14:textId="77777777">
            <w:pPr>
              <w:pStyle w:val="TableParagraph"/>
              <w:ind w:left="27" w:right="51"/>
              <w:rPr>
                <w:rFonts w:asciiTheme="minorHAnsi" w:hAnsiTheme="minorHAnsi" w:cstheme="minorHAnsi"/>
                <w:sz w:val="16"/>
                <w:szCs w:val="16"/>
              </w:rPr>
            </w:pPr>
          </w:p>
        </w:tc>
        <w:tc>
          <w:tcPr>
            <w:tcW w:w="2790" w:type="dxa"/>
            <w:tcBorders>
              <w:left w:val="single" w:sz="4" w:space="0" w:color="auto"/>
            </w:tcBorders>
          </w:tcPr>
          <w:p w:rsidR="00361636" w:rsidRPr="00D5508C" w:rsidP="00361636" w14:paraId="03692862" w14:textId="0C9FC876">
            <w:pPr>
              <w:pStyle w:val="TableParagraph"/>
              <w:ind w:left="27" w:right="51"/>
              <w:rPr>
                <w:rFonts w:asciiTheme="minorHAnsi" w:hAnsiTheme="minorHAnsi" w:cstheme="minorHAnsi"/>
                <w:b w:val="0"/>
                <w:bCs w:val="0"/>
                <w:sz w:val="16"/>
                <w:szCs w:val="16"/>
              </w:rPr>
            </w:pPr>
            <w:hyperlink r:id="rId13" w:history="1">
              <w:r w:rsidRPr="00D5508C">
                <w:rPr>
                  <w:rStyle w:val="Hyperlink"/>
                  <w:rFonts w:asciiTheme="minorHAnsi" w:hAnsiTheme="minorHAnsi" w:cstheme="minorHAnsi"/>
                  <w:b w:val="0"/>
                  <w:bCs w:val="0"/>
                  <w:sz w:val="16"/>
                  <w:szCs w:val="16"/>
                </w:rPr>
                <w:t>https://stipreventionconferenceorg.eventscribe.net/fsPopup.asp?efp=VllCWElBS0MyMjI2NQ&amp;PresenterID=1928403&amp;rnd=6.091624E-02&amp;mode=presenterinfo</w:t>
              </w:r>
            </w:hyperlink>
            <w:r w:rsidRPr="00D5508C">
              <w:rPr>
                <w:rFonts w:asciiTheme="minorHAnsi" w:hAnsiTheme="minorHAnsi" w:cstheme="minorHAnsi"/>
                <w:b w:val="0"/>
                <w:bCs w:val="0"/>
                <w:sz w:val="16"/>
                <w:szCs w:val="16"/>
              </w:rPr>
              <w:t xml:space="preserve"> </w:t>
            </w:r>
          </w:p>
        </w:tc>
      </w:tr>
      <w:tr w14:paraId="536A3D3F" w14:textId="77777777" w:rsidTr="00D5508C">
        <w:tblPrEx>
          <w:tblW w:w="18522" w:type="dxa"/>
          <w:tblLayout w:type="fixed"/>
          <w:tblLook w:val="01E0"/>
        </w:tblPrEx>
        <w:trPr>
          <w:cantSplit/>
          <w:trHeight w:val="899"/>
        </w:trPr>
        <w:tc>
          <w:tcPr>
            <w:tcW w:w="3132" w:type="dxa"/>
          </w:tcPr>
          <w:p w:rsidR="00361636" w:rsidRPr="006D0CCB" w:rsidP="00361636" w14:paraId="4A8CC949" w14:textId="77777777">
            <w:pPr>
              <w:pStyle w:val="TableParagraph"/>
              <w:ind w:right="63"/>
              <w:rPr>
                <w:rFonts w:asciiTheme="minorHAnsi" w:hAnsiTheme="minorHAnsi" w:cstheme="minorHAnsi"/>
                <w:sz w:val="16"/>
                <w:szCs w:val="16"/>
              </w:rPr>
            </w:pPr>
            <w:r w:rsidRPr="006D0CCB">
              <w:rPr>
                <w:rFonts w:asciiTheme="minorHAnsi" w:hAnsiTheme="minorHAnsi" w:cstheme="minorHAnsi"/>
                <w:sz w:val="16"/>
                <w:szCs w:val="16"/>
              </w:rPr>
              <w:t>HIV pre-exposure prophylaxis (PrEP) use at the time of gonorrhea diagnosis among central Ohio gonorrhea cases using 2022-2023 STD Surveillance Network (SSuN) data</w:t>
            </w:r>
          </w:p>
          <w:p w:rsidR="00361636" w:rsidRPr="006D0CCB" w:rsidP="00361636" w14:paraId="45A7A000" w14:textId="77777777">
            <w:pPr>
              <w:pStyle w:val="TableParagraph"/>
              <w:ind w:right="24"/>
              <w:rPr>
                <w:rFonts w:asciiTheme="minorHAnsi" w:hAnsiTheme="minorHAnsi" w:cstheme="minorHAnsi"/>
                <w:sz w:val="16"/>
                <w:szCs w:val="16"/>
              </w:rPr>
            </w:pPr>
          </w:p>
        </w:tc>
        <w:tc>
          <w:tcPr>
            <w:tcW w:w="810" w:type="dxa"/>
          </w:tcPr>
          <w:p w:rsidR="00361636" w:rsidRPr="006D0CCB" w:rsidP="00361636" w14:paraId="4AB1FEB6" w14:textId="1612E158">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2985565F" w14:textId="6D5BAF0E">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Poster Presentation </w:t>
            </w:r>
          </w:p>
        </w:tc>
        <w:tc>
          <w:tcPr>
            <w:tcW w:w="1080" w:type="dxa"/>
          </w:tcPr>
          <w:p w:rsidR="00361636" w:rsidRPr="006D0CCB" w:rsidP="00361636" w14:paraId="7B4F5492" w14:textId="71578DDD">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T Loux</w:t>
            </w:r>
          </w:p>
        </w:tc>
        <w:tc>
          <w:tcPr>
            <w:tcW w:w="2790" w:type="dxa"/>
          </w:tcPr>
          <w:p w:rsidR="00361636" w:rsidRPr="006D0CCB" w:rsidP="00361636" w14:paraId="46EA5923" w14:textId="77777777">
            <w:pPr>
              <w:pStyle w:val="TableParagraph"/>
              <w:ind w:left="24" w:right="22"/>
              <w:rPr>
                <w:rFonts w:asciiTheme="minorHAnsi" w:hAnsiTheme="minorHAnsi" w:cstheme="minorHAnsi"/>
                <w:sz w:val="16"/>
                <w:szCs w:val="16"/>
              </w:rPr>
            </w:pPr>
            <w:r w:rsidRPr="006D0CCB">
              <w:rPr>
                <w:rFonts w:asciiTheme="minorHAnsi" w:hAnsiTheme="minorHAnsi" w:cstheme="minorHAnsi"/>
                <w:sz w:val="16"/>
                <w:szCs w:val="16"/>
              </w:rPr>
              <w:t>WJ Borrasca, A Howard, J Horan, A South, AN Turner</w:t>
            </w:r>
          </w:p>
          <w:p w:rsidR="00361636" w:rsidRPr="006D0CCB" w:rsidP="00361636" w14:paraId="2D6C71FB" w14:textId="77777777">
            <w:pPr>
              <w:pStyle w:val="TableParagraph"/>
              <w:ind w:left="24" w:right="18"/>
              <w:rPr>
                <w:rFonts w:asciiTheme="minorHAnsi" w:hAnsiTheme="minorHAnsi" w:cstheme="minorHAnsi"/>
                <w:sz w:val="16"/>
                <w:szCs w:val="16"/>
              </w:rPr>
            </w:pPr>
          </w:p>
        </w:tc>
        <w:tc>
          <w:tcPr>
            <w:tcW w:w="2340" w:type="dxa"/>
          </w:tcPr>
          <w:p w:rsidR="00361636" w:rsidRPr="006D0CCB" w:rsidP="00361636" w14:paraId="345D7749" w14:textId="276A6550">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2024 STI Prevention Conference, Atlanta, GA</w:t>
            </w:r>
          </w:p>
        </w:tc>
        <w:tc>
          <w:tcPr>
            <w:tcW w:w="4230" w:type="dxa"/>
            <w:tcBorders>
              <w:right w:val="single" w:sz="4" w:space="0" w:color="auto"/>
            </w:tcBorders>
          </w:tcPr>
          <w:p w:rsidR="00361636" w:rsidRPr="006D0CCB" w:rsidP="00361636" w14:paraId="00B601D7" w14:textId="37BD807C">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Loux T, Borrasca WJ, Howard A, Horan J, South A, Turner AN. HIV pre-exposure prophylaxis (PrEP) use at the time of gonorrhea diagnosis among central Ohio gonorrhea cases using 2022-2023 STD Surveillance Network (SSuN) data. [STI Prevention Conference Abstract P150]. Abstracts from 2024 STI Prevention Conference. 2024 STI Prevention Conference Abstract Book. 2024; 271.</w:t>
            </w:r>
          </w:p>
        </w:tc>
        <w:tc>
          <w:tcPr>
            <w:tcW w:w="2790" w:type="dxa"/>
            <w:tcBorders>
              <w:left w:val="single" w:sz="4" w:space="0" w:color="auto"/>
            </w:tcBorders>
          </w:tcPr>
          <w:p w:rsidR="00361636" w:rsidRPr="00D5508C" w:rsidP="00361636" w14:paraId="6171522C" w14:textId="7BF6E764">
            <w:pPr>
              <w:pStyle w:val="TableParagraph"/>
              <w:ind w:left="27" w:right="51"/>
              <w:rPr>
                <w:rFonts w:asciiTheme="minorHAnsi" w:hAnsiTheme="minorHAnsi" w:cstheme="minorHAnsi"/>
                <w:b w:val="0"/>
                <w:bCs w:val="0"/>
                <w:sz w:val="16"/>
                <w:szCs w:val="16"/>
              </w:rPr>
            </w:pPr>
            <w:hyperlink r:id="rId9" w:history="1">
              <w:r w:rsidRPr="00D5508C">
                <w:rPr>
                  <w:rStyle w:val="Hyperlink"/>
                  <w:rFonts w:asciiTheme="minorHAnsi" w:hAnsiTheme="minorHAnsi" w:cstheme="minorHAnsi"/>
                  <w:b w:val="0"/>
                  <w:bCs w:val="0"/>
                  <w:sz w:val="16"/>
                  <w:szCs w:val="16"/>
                </w:rPr>
                <w:t>https://www.eventscribe.com/upload/planner/PDFs/2024STIPreventionConference_AbstractBook_Final_25.pdf</w:t>
              </w:r>
            </w:hyperlink>
          </w:p>
        </w:tc>
      </w:tr>
      <w:tr w14:paraId="20A956CE" w14:textId="77777777" w:rsidTr="00D5508C">
        <w:tblPrEx>
          <w:tblW w:w="18522" w:type="dxa"/>
          <w:tblLayout w:type="fixed"/>
          <w:tblLook w:val="01E0"/>
        </w:tblPrEx>
        <w:trPr>
          <w:cantSplit/>
          <w:trHeight w:val="899"/>
        </w:trPr>
        <w:tc>
          <w:tcPr>
            <w:tcW w:w="3132" w:type="dxa"/>
          </w:tcPr>
          <w:p w:rsidR="00361636" w:rsidRPr="006D0CCB" w:rsidP="00361636" w14:paraId="2DBC8855" w14:textId="4A17D912">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 xml:space="preserve">Does facility type and interview timing affect completion rates? Evidence from the Ohio STD Surveillance Network (SSuN) site. </w:t>
            </w:r>
          </w:p>
        </w:tc>
        <w:tc>
          <w:tcPr>
            <w:tcW w:w="810" w:type="dxa"/>
          </w:tcPr>
          <w:p w:rsidR="00361636" w:rsidRPr="006D0CCB" w:rsidP="00361636" w14:paraId="34C6F4AE" w14:textId="0FEF5731">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2024</w:t>
            </w:r>
          </w:p>
        </w:tc>
        <w:tc>
          <w:tcPr>
            <w:tcW w:w="1350" w:type="dxa"/>
          </w:tcPr>
          <w:p w:rsidR="00361636" w:rsidRPr="006D0CCB" w:rsidP="00361636" w14:paraId="4FA57BD8" w14:textId="6BF0A97F">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Poster Presentation </w:t>
            </w:r>
          </w:p>
        </w:tc>
        <w:tc>
          <w:tcPr>
            <w:tcW w:w="1080" w:type="dxa"/>
          </w:tcPr>
          <w:p w:rsidR="00361636" w:rsidRPr="006D0CCB" w:rsidP="00361636" w14:paraId="1A8CF5FF" w14:textId="0AA35DE8">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 xml:space="preserve">A Howard </w:t>
            </w:r>
          </w:p>
        </w:tc>
        <w:tc>
          <w:tcPr>
            <w:tcW w:w="2790" w:type="dxa"/>
          </w:tcPr>
          <w:p w:rsidR="00361636" w:rsidRPr="006D0CCB" w:rsidP="00361636" w14:paraId="2CC5FA06" w14:textId="38564EFF">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Turner AN, Loux T, Borrasca WJ, South A</w:t>
            </w:r>
          </w:p>
        </w:tc>
        <w:tc>
          <w:tcPr>
            <w:tcW w:w="2340" w:type="dxa"/>
          </w:tcPr>
          <w:p w:rsidR="00361636" w:rsidRPr="006D0CCB" w:rsidP="00361636" w14:paraId="42158F79" w14:textId="62214B93">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2024 STI Prevention Conference, Atlanta, GA</w:t>
            </w:r>
          </w:p>
        </w:tc>
        <w:tc>
          <w:tcPr>
            <w:tcW w:w="4230" w:type="dxa"/>
            <w:tcBorders>
              <w:right w:val="single" w:sz="4" w:space="0" w:color="auto"/>
            </w:tcBorders>
          </w:tcPr>
          <w:p w:rsidR="00361636" w:rsidRPr="006D0CCB" w:rsidP="00361636" w14:paraId="502DDFE2" w14:textId="325D366C">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Howard A, Turner AN, Loux T, Borrasca WJ, South A. Does facility type and interview timing affect completion rates? Evidence from the Ohio STD Surveillance Network (SSuN) site. [STI Prevention Conference Abstract P57]. Abstracts from 2024 STI Prevention Conference. 2024 STI Prevention Conference Abstract Book. 2024; 178.</w:t>
            </w:r>
          </w:p>
        </w:tc>
        <w:tc>
          <w:tcPr>
            <w:tcW w:w="2790" w:type="dxa"/>
            <w:tcBorders>
              <w:left w:val="single" w:sz="4" w:space="0" w:color="auto"/>
            </w:tcBorders>
          </w:tcPr>
          <w:p w:rsidR="00361636" w:rsidRPr="00D5508C" w:rsidP="00361636" w14:paraId="0AF2D385" w14:textId="3CFD95EA">
            <w:pPr>
              <w:pStyle w:val="TableParagraph"/>
              <w:ind w:left="27" w:right="51"/>
              <w:rPr>
                <w:rFonts w:asciiTheme="minorHAnsi" w:hAnsiTheme="minorHAnsi" w:cstheme="minorHAnsi"/>
                <w:b w:val="0"/>
                <w:bCs w:val="0"/>
                <w:sz w:val="16"/>
                <w:szCs w:val="16"/>
              </w:rPr>
            </w:pPr>
            <w:hyperlink r:id="rId9" w:history="1">
              <w:r w:rsidRPr="00D5508C">
                <w:rPr>
                  <w:rStyle w:val="Hyperlink"/>
                  <w:rFonts w:asciiTheme="minorHAnsi" w:hAnsiTheme="minorHAnsi" w:cstheme="minorHAnsi"/>
                  <w:b w:val="0"/>
                  <w:bCs w:val="0"/>
                  <w:sz w:val="16"/>
                  <w:szCs w:val="16"/>
                </w:rPr>
                <w:t>https://www.eventscribe.com/upload/planner/PDFs/2024STIPreventionConference_AbstractBook_Final_25.pdf</w:t>
              </w:r>
            </w:hyperlink>
          </w:p>
        </w:tc>
      </w:tr>
      <w:tr w14:paraId="4186C4B4" w14:textId="77777777" w:rsidTr="00D5508C">
        <w:tblPrEx>
          <w:tblW w:w="18522" w:type="dxa"/>
          <w:tblLayout w:type="fixed"/>
          <w:tblLook w:val="01E0"/>
        </w:tblPrEx>
        <w:trPr>
          <w:cantSplit/>
          <w:trHeight w:val="899"/>
        </w:trPr>
        <w:tc>
          <w:tcPr>
            <w:tcW w:w="3132" w:type="dxa"/>
          </w:tcPr>
          <w:p w:rsidR="00361636" w:rsidRPr="006D0CCB" w:rsidP="00361636" w14:paraId="30243ED8" w14:textId="77777777">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A new partnership for enhanced surveillance: Examination of a specialty facility's records to identify unreported neurosyphlis‐related manifestations in New York City,</w:t>
            </w:r>
          </w:p>
          <w:p w:rsidR="00361636" w:rsidRPr="006D0CCB" w:rsidP="00361636" w14:paraId="1B73ED3D" w14:textId="798BC3B3">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2020‐2021</w:t>
            </w:r>
          </w:p>
        </w:tc>
        <w:tc>
          <w:tcPr>
            <w:tcW w:w="810" w:type="dxa"/>
          </w:tcPr>
          <w:p w:rsidR="00361636" w:rsidRPr="006D0CCB" w:rsidP="00361636" w14:paraId="4960ECD0" w14:textId="01DFA510">
            <w:pPr>
              <w:pStyle w:val="TableParagraph"/>
              <w:rPr>
                <w:rFonts w:asciiTheme="minorHAnsi" w:hAnsiTheme="minorHAnsi" w:cstheme="minorHAnsi"/>
                <w:spacing w:val="-4"/>
                <w:sz w:val="16"/>
                <w:szCs w:val="16"/>
              </w:rPr>
            </w:pPr>
            <w:r w:rsidRPr="006D0CCB">
              <w:rPr>
                <w:rFonts w:asciiTheme="minorHAnsi" w:hAnsiTheme="minorHAnsi" w:cstheme="minorHAnsi"/>
                <w:spacing w:val="-4"/>
                <w:sz w:val="16"/>
                <w:szCs w:val="16"/>
              </w:rPr>
              <w:t>2024</w:t>
            </w:r>
          </w:p>
        </w:tc>
        <w:tc>
          <w:tcPr>
            <w:tcW w:w="1350" w:type="dxa"/>
          </w:tcPr>
          <w:p w:rsidR="00361636" w:rsidRPr="006D0CCB" w:rsidP="00361636" w14:paraId="2669D57C" w14:textId="7BCC142D">
            <w:pPr>
              <w:pStyle w:val="TableParagraph"/>
              <w:ind w:left="22"/>
              <w:rPr>
                <w:rFonts w:asciiTheme="minorHAnsi" w:hAnsiTheme="minorHAnsi" w:cstheme="minorHAnsi"/>
                <w:spacing w:val="-2"/>
                <w:sz w:val="16"/>
                <w:szCs w:val="16"/>
              </w:rPr>
            </w:pPr>
            <w:r w:rsidRPr="006D0CCB">
              <w:rPr>
                <w:rFonts w:asciiTheme="minorHAnsi" w:hAnsiTheme="minorHAnsi" w:cstheme="minorHAnsi"/>
                <w:spacing w:val="-2"/>
                <w:sz w:val="16"/>
                <w:szCs w:val="16"/>
              </w:rPr>
              <w:t>Poster Presentation</w:t>
            </w:r>
          </w:p>
        </w:tc>
        <w:tc>
          <w:tcPr>
            <w:tcW w:w="1080" w:type="dxa"/>
          </w:tcPr>
          <w:p w:rsidR="00361636" w:rsidRPr="006D0CCB" w:rsidP="00361636" w14:paraId="452FBB6E" w14:textId="5F2EF97C">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J Tang</w:t>
            </w:r>
          </w:p>
        </w:tc>
        <w:tc>
          <w:tcPr>
            <w:tcW w:w="2790" w:type="dxa"/>
          </w:tcPr>
          <w:p w:rsidR="00361636" w:rsidRPr="006D0CCB" w:rsidP="00361636" w14:paraId="53364C71" w14:textId="2825F39F">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EJ Klingler, RR Hennessy</w:t>
            </w:r>
          </w:p>
        </w:tc>
        <w:tc>
          <w:tcPr>
            <w:tcW w:w="2340" w:type="dxa"/>
          </w:tcPr>
          <w:p w:rsidR="00361636" w:rsidRPr="006D0CCB" w:rsidP="00361636" w14:paraId="651F70F4" w14:textId="52FFF1FA">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2024 STI Prevention Conference, Atlanta, GA, 2024</w:t>
            </w:r>
          </w:p>
        </w:tc>
        <w:tc>
          <w:tcPr>
            <w:tcW w:w="4230" w:type="dxa"/>
            <w:tcBorders>
              <w:right w:val="single" w:sz="4" w:space="0" w:color="auto"/>
            </w:tcBorders>
          </w:tcPr>
          <w:p w:rsidR="00361636" w:rsidRPr="006D0CCB" w:rsidP="00361636" w14:paraId="023D1BAF" w14:textId="3FF2EE25">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Tang J, Klingler EJ, Hennessy RR. A new partnership for enhanced surveillance: examination of a specialty facility’s records to identify unreported neurosyphilis‐related manifestation in New York City, 2020‐2021. [STI Prevention Conference Abstract P34]. Abstracts from 2024 STI Prevention Conference. 2024 STI Prevention Conference Abstract Book. 2024; 156.</w:t>
            </w:r>
          </w:p>
        </w:tc>
        <w:tc>
          <w:tcPr>
            <w:tcW w:w="2790" w:type="dxa"/>
            <w:tcBorders>
              <w:left w:val="single" w:sz="4" w:space="0" w:color="auto"/>
            </w:tcBorders>
          </w:tcPr>
          <w:p w:rsidR="00361636" w:rsidRPr="00D5508C" w:rsidP="00361636" w14:paraId="7D5BB048" w14:textId="65A6D19D">
            <w:pPr>
              <w:pStyle w:val="TableParagraph"/>
              <w:ind w:left="27" w:right="51"/>
              <w:rPr>
                <w:rFonts w:asciiTheme="minorHAnsi" w:hAnsiTheme="minorHAnsi" w:cstheme="minorHAnsi"/>
                <w:b w:val="0"/>
                <w:bCs w:val="0"/>
                <w:sz w:val="16"/>
                <w:szCs w:val="16"/>
              </w:rPr>
            </w:pPr>
            <w:hyperlink r:id="rId9" w:history="1">
              <w:r w:rsidRPr="00D5508C">
                <w:rPr>
                  <w:rStyle w:val="Hyperlink"/>
                  <w:rFonts w:asciiTheme="minorHAnsi" w:hAnsiTheme="minorHAnsi" w:cstheme="minorHAnsi"/>
                  <w:b w:val="0"/>
                  <w:bCs w:val="0"/>
                  <w:sz w:val="16"/>
                  <w:szCs w:val="16"/>
                </w:rPr>
                <w:t>https://www.eventscribe.com/upload/planner/PDFs/2024STIPreventionConference_AbstractBook_Final_25.pdf</w:t>
              </w:r>
            </w:hyperlink>
          </w:p>
        </w:tc>
      </w:tr>
      <w:tr w14:paraId="37CF3807" w14:textId="77777777" w:rsidTr="00D5508C">
        <w:tblPrEx>
          <w:tblW w:w="18522" w:type="dxa"/>
          <w:tblLayout w:type="fixed"/>
          <w:tblLook w:val="01E0"/>
        </w:tblPrEx>
        <w:trPr>
          <w:cantSplit/>
          <w:trHeight w:val="899"/>
        </w:trPr>
        <w:tc>
          <w:tcPr>
            <w:tcW w:w="3132" w:type="dxa"/>
          </w:tcPr>
          <w:p w:rsidR="00361636" w:rsidRPr="006D0CCB" w:rsidP="00361636" w14:paraId="16CAA263" w14:textId="13E38A83">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Unveiling The Intricacies: Decoding The STI Surveillance Network (SSuN) Interview Tool</w:t>
            </w:r>
          </w:p>
        </w:tc>
        <w:tc>
          <w:tcPr>
            <w:tcW w:w="810" w:type="dxa"/>
          </w:tcPr>
          <w:p w:rsidR="00361636" w:rsidRPr="006D0CCB" w:rsidP="00361636" w14:paraId="76C461F0" w14:textId="1B458EBF">
            <w:pPr>
              <w:pStyle w:val="TableParagraph"/>
              <w:rPr>
                <w:rFonts w:asciiTheme="minorHAnsi" w:hAnsiTheme="minorHAnsi" w:cstheme="minorHAnsi"/>
                <w:sz w:val="16"/>
                <w:szCs w:val="16"/>
              </w:rPr>
            </w:pPr>
            <w:r w:rsidRPr="006D0CCB">
              <w:rPr>
                <w:rFonts w:asciiTheme="minorHAnsi" w:hAnsiTheme="minorHAnsi" w:cstheme="minorHAnsi"/>
                <w:sz w:val="16"/>
                <w:szCs w:val="16"/>
              </w:rPr>
              <w:t>2024</w:t>
            </w:r>
          </w:p>
        </w:tc>
        <w:tc>
          <w:tcPr>
            <w:tcW w:w="1350" w:type="dxa"/>
          </w:tcPr>
          <w:p w:rsidR="00361636" w:rsidRPr="006D0CCB" w:rsidP="00361636" w14:paraId="66EE3A4F" w14:textId="5681EFFB">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5C3FC7EF" w14:textId="51E04BAC">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K Eberly</w:t>
            </w:r>
          </w:p>
        </w:tc>
        <w:tc>
          <w:tcPr>
            <w:tcW w:w="2790" w:type="dxa"/>
          </w:tcPr>
          <w:p w:rsidR="00361636" w:rsidRPr="006D0CCB" w:rsidP="00361636" w14:paraId="15E5F07F" w14:textId="24C3D702">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K Kreisel</w:t>
            </w:r>
          </w:p>
        </w:tc>
        <w:tc>
          <w:tcPr>
            <w:tcW w:w="2340" w:type="dxa"/>
          </w:tcPr>
          <w:p w:rsidR="00361636" w:rsidRPr="006D0CCB" w:rsidP="00361636" w14:paraId="3147F55B" w14:textId="081C332F">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CDC STI Prevention Conference, Atlanta, GA 2024</w:t>
            </w:r>
          </w:p>
        </w:tc>
        <w:tc>
          <w:tcPr>
            <w:tcW w:w="4230" w:type="dxa"/>
            <w:tcBorders>
              <w:right w:val="single" w:sz="4" w:space="0" w:color="auto"/>
            </w:tcBorders>
          </w:tcPr>
          <w:p w:rsidR="00361636" w:rsidRPr="006D0CCB" w:rsidP="00361636" w14:paraId="309C66E5" w14:textId="3CE4422E">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Eberly E, Kreisel K. Unveiling The Intricacies: Decoding The STI Surveillance Network (SSuN) Interview Tool. [STI Prevention Conference Abstract P65]. Abstracts from 2024 STI Prevention Conference. 2024 STI Prevention Conference Abstract Book. 2024; 186.</w:t>
            </w:r>
          </w:p>
        </w:tc>
        <w:tc>
          <w:tcPr>
            <w:tcW w:w="2790" w:type="dxa"/>
            <w:tcBorders>
              <w:left w:val="single" w:sz="4" w:space="0" w:color="auto"/>
            </w:tcBorders>
          </w:tcPr>
          <w:p w:rsidR="00361636" w:rsidRPr="00D5508C" w:rsidP="00361636" w14:paraId="7B2439ED" w14:textId="1BCBA9B7">
            <w:pPr>
              <w:pStyle w:val="TableParagraph"/>
              <w:ind w:left="27" w:right="51"/>
              <w:rPr>
                <w:rFonts w:asciiTheme="minorHAnsi" w:hAnsiTheme="minorHAnsi" w:cstheme="minorHAnsi"/>
                <w:b w:val="0"/>
                <w:bCs w:val="0"/>
                <w:sz w:val="16"/>
                <w:szCs w:val="16"/>
              </w:rPr>
            </w:pPr>
            <w:hyperlink r:id="rId14" w:history="1">
              <w:r w:rsidRPr="00D5508C">
                <w:rPr>
                  <w:rStyle w:val="Hyperlink"/>
                  <w:rFonts w:asciiTheme="minorHAnsi" w:hAnsiTheme="minorHAnsi" w:cstheme="minorHAnsi"/>
                  <w:b w:val="0"/>
                  <w:bCs w:val="0"/>
                  <w:sz w:val="16"/>
                  <w:szCs w:val="16"/>
                </w:rPr>
                <w:t>https://stipreventionconferenceorg.eventscribe.net/fsPopup.asp?efp=VllCWElBS0MyMjI2NQ&amp;PosterID=689146&amp;rnd=0.3958443&amp;mode=posterInfo</w:t>
              </w:r>
            </w:hyperlink>
            <w:r w:rsidRPr="00D5508C">
              <w:rPr>
                <w:rFonts w:asciiTheme="minorHAnsi" w:hAnsiTheme="minorHAnsi" w:cstheme="minorHAnsi"/>
                <w:b w:val="0"/>
                <w:bCs w:val="0"/>
                <w:sz w:val="16"/>
                <w:szCs w:val="16"/>
              </w:rPr>
              <w:t xml:space="preserve"> </w:t>
            </w:r>
          </w:p>
        </w:tc>
      </w:tr>
      <w:tr w14:paraId="050B7ABA" w14:textId="77777777" w:rsidTr="00D5508C">
        <w:tblPrEx>
          <w:tblW w:w="18522" w:type="dxa"/>
          <w:tblLayout w:type="fixed"/>
          <w:tblLook w:val="01E0"/>
        </w:tblPrEx>
        <w:trPr>
          <w:cantSplit/>
          <w:trHeight w:val="899"/>
        </w:trPr>
        <w:tc>
          <w:tcPr>
            <w:tcW w:w="3132" w:type="dxa"/>
          </w:tcPr>
          <w:p w:rsidR="00361636" w:rsidRPr="006D0CCB" w:rsidP="00361636" w14:paraId="3B22FD60" w14:textId="3B206002">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 xml:space="preserve">Trends in Patient’s Use of Sexual Health Services During COVID-19 in a Network of STD Clinics, STD Surveillance Network, 2019 to 2021. </w:t>
            </w:r>
          </w:p>
        </w:tc>
        <w:tc>
          <w:tcPr>
            <w:tcW w:w="810" w:type="dxa"/>
          </w:tcPr>
          <w:p w:rsidR="00361636" w:rsidRPr="006D0CCB" w:rsidP="00361636" w14:paraId="485F2377" w14:textId="64101360">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04E07309" w14:textId="57C4443B">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31A9DBD7" w14:textId="1F7A7D07">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5C638A17" w14:textId="391B371B">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Schumacher C, Grigorov I, Danforth B, Pathela P, Asbel L, Nguyen TQ, Berzkalns A, Kreisel KM</w:t>
            </w:r>
          </w:p>
        </w:tc>
        <w:tc>
          <w:tcPr>
            <w:tcW w:w="2340" w:type="dxa"/>
          </w:tcPr>
          <w:p w:rsidR="00361636" w:rsidRPr="006D0CCB" w:rsidP="00361636" w14:paraId="71B57D07" w14:textId="641DDE2C">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5A8A6C3A" w14:textId="68E1363E">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Llata E, Schumacher C, Grigorov I, Danforth B, Pathela P, Asbel L, Nguyen TQ, Berzkalns A, Kreisel KM. Trends in Patient's Use of Sexual Health Services During COVID-19 in a Network of STD Clinics, STD Surveillance Network, 2019 to 2021. Sex Transm Dis. 2023 Oct 1;50(10):692-698. doi: 10.1097/OLQ.0000000000001837. Epub 2023 May 28. PMID: 37255255; PMCID: PMC11201968.</w:t>
            </w:r>
          </w:p>
        </w:tc>
        <w:tc>
          <w:tcPr>
            <w:tcW w:w="2790" w:type="dxa"/>
            <w:tcBorders>
              <w:left w:val="single" w:sz="4" w:space="0" w:color="auto"/>
            </w:tcBorders>
          </w:tcPr>
          <w:p w:rsidR="00361636" w:rsidRPr="00D5508C" w:rsidP="00361636" w14:paraId="0B66E27D" w14:textId="22EAD6D2">
            <w:pPr>
              <w:pStyle w:val="TableParagraph"/>
              <w:ind w:left="27" w:right="51"/>
              <w:rPr>
                <w:rFonts w:asciiTheme="minorHAnsi" w:hAnsiTheme="minorHAnsi" w:cstheme="minorHAnsi"/>
                <w:b w:val="0"/>
                <w:bCs w:val="0"/>
                <w:sz w:val="16"/>
                <w:szCs w:val="16"/>
              </w:rPr>
            </w:pPr>
            <w:hyperlink r:id="rId15" w:history="1">
              <w:r w:rsidRPr="00D5508C">
                <w:rPr>
                  <w:rStyle w:val="Hyperlink"/>
                  <w:rFonts w:asciiTheme="minorHAnsi" w:hAnsiTheme="minorHAnsi" w:cstheme="minorHAnsi"/>
                  <w:b w:val="0"/>
                  <w:bCs w:val="0"/>
                  <w:sz w:val="16"/>
                  <w:szCs w:val="16"/>
                </w:rPr>
                <w:t>https://pubmed.ncbi.nlm.nih.gov/37255255/</w:t>
              </w:r>
            </w:hyperlink>
            <w:r w:rsidRPr="00D5508C">
              <w:rPr>
                <w:rFonts w:asciiTheme="minorHAnsi" w:hAnsiTheme="minorHAnsi" w:cstheme="minorHAnsi"/>
                <w:b w:val="0"/>
                <w:bCs w:val="0"/>
                <w:sz w:val="16"/>
                <w:szCs w:val="16"/>
              </w:rPr>
              <w:t xml:space="preserve"> </w:t>
            </w:r>
          </w:p>
        </w:tc>
      </w:tr>
      <w:tr w14:paraId="6AC917F0" w14:textId="77777777" w:rsidTr="00D5508C">
        <w:tblPrEx>
          <w:tblW w:w="18522" w:type="dxa"/>
          <w:tblLayout w:type="fixed"/>
          <w:tblLook w:val="01E0"/>
        </w:tblPrEx>
        <w:trPr>
          <w:cantSplit/>
          <w:trHeight w:val="899"/>
        </w:trPr>
        <w:tc>
          <w:tcPr>
            <w:tcW w:w="3132" w:type="dxa"/>
          </w:tcPr>
          <w:p w:rsidR="00361636" w:rsidRPr="006D0CCB" w:rsidP="00361636" w14:paraId="246FF695" w14:textId="4510BDD1">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Evaluation of Sexually Transmitted Disease Surveillance System Electronic Laboratory Processing in Florida: Automating Case Creation, Reporting, and Closure of Chlamydia and Gonorrhea Cases</w:t>
            </w:r>
          </w:p>
        </w:tc>
        <w:tc>
          <w:tcPr>
            <w:tcW w:w="810" w:type="dxa"/>
          </w:tcPr>
          <w:p w:rsidR="00361636" w:rsidRPr="006D0CCB" w:rsidP="00361636" w14:paraId="765370C4" w14:textId="2E4EC82E">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7A1A09B5" w14:textId="1F624A9B">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53F3645B" w14:textId="18D4D123">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B Danforth</w:t>
            </w:r>
          </w:p>
        </w:tc>
        <w:tc>
          <w:tcPr>
            <w:tcW w:w="2790" w:type="dxa"/>
          </w:tcPr>
          <w:p w:rsidR="00361636" w:rsidRPr="006D0CCB" w:rsidP="00361636" w14:paraId="3B5DDDC9" w14:textId="3767E15D">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Matthias J, Jashinsky J, McCorvey A</w:t>
            </w:r>
          </w:p>
        </w:tc>
        <w:tc>
          <w:tcPr>
            <w:tcW w:w="2340" w:type="dxa"/>
          </w:tcPr>
          <w:p w:rsidR="00361636" w:rsidRPr="006D0CCB" w:rsidP="00361636" w14:paraId="1B1242FC" w14:textId="273D88B9">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26A084A8" w14:textId="7EB2F62C">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Danforth B, Matthias J, Jashinsky J, McCorvey A. Evaluation of Sexually Transmitted Disease Surveillance System Electronic Laboratory Processing in Florida: Automating Case Creation, Reporting, and Closure of Chlamydia and Gonorrhea Cases. Sex Transm Dis. 2023 May 1;50(5):252-257. doi: 10.1097/OLQ.0000000000001767. Epub 2023 Jan 11. PMID: 36631063; PMCID: PMC10241598.</w:t>
            </w:r>
          </w:p>
        </w:tc>
        <w:tc>
          <w:tcPr>
            <w:tcW w:w="2790" w:type="dxa"/>
            <w:tcBorders>
              <w:left w:val="single" w:sz="4" w:space="0" w:color="auto"/>
            </w:tcBorders>
          </w:tcPr>
          <w:p w:rsidR="00361636" w:rsidRPr="00D5508C" w:rsidP="00361636" w14:paraId="770DE2F7" w14:textId="329AF570">
            <w:pPr>
              <w:pStyle w:val="TableParagraph"/>
              <w:ind w:left="27" w:right="51"/>
              <w:rPr>
                <w:rFonts w:asciiTheme="minorHAnsi" w:hAnsiTheme="minorHAnsi" w:cstheme="minorHAnsi"/>
                <w:b w:val="0"/>
                <w:bCs w:val="0"/>
                <w:sz w:val="16"/>
                <w:szCs w:val="16"/>
              </w:rPr>
            </w:pPr>
            <w:hyperlink r:id="rId16" w:history="1">
              <w:r w:rsidRPr="00D5508C">
                <w:rPr>
                  <w:rStyle w:val="Hyperlink"/>
                  <w:rFonts w:asciiTheme="minorHAnsi" w:hAnsiTheme="minorHAnsi" w:cstheme="minorHAnsi"/>
                  <w:b w:val="0"/>
                  <w:bCs w:val="0"/>
                  <w:sz w:val="16"/>
                  <w:szCs w:val="16"/>
                </w:rPr>
                <w:t>https://pubmed.ncbi.nlm.nih.gov/36631063/</w:t>
              </w:r>
            </w:hyperlink>
            <w:r w:rsidRPr="00D5508C">
              <w:rPr>
                <w:rFonts w:asciiTheme="minorHAnsi" w:hAnsiTheme="minorHAnsi" w:cstheme="minorHAnsi"/>
                <w:b w:val="0"/>
                <w:bCs w:val="0"/>
                <w:sz w:val="16"/>
                <w:szCs w:val="16"/>
              </w:rPr>
              <w:t xml:space="preserve"> </w:t>
            </w:r>
          </w:p>
        </w:tc>
      </w:tr>
      <w:tr w14:paraId="3A772AD0" w14:textId="77777777" w:rsidTr="00D5508C">
        <w:tblPrEx>
          <w:tblW w:w="18522" w:type="dxa"/>
          <w:tblLayout w:type="fixed"/>
          <w:tblLook w:val="01E0"/>
        </w:tblPrEx>
        <w:trPr>
          <w:cantSplit/>
          <w:trHeight w:val="899"/>
        </w:trPr>
        <w:tc>
          <w:tcPr>
            <w:tcW w:w="3132" w:type="dxa"/>
          </w:tcPr>
          <w:p w:rsidR="00361636" w:rsidRPr="006D0CCB" w:rsidP="00361636" w14:paraId="7B6725D4" w14:textId="68B2B2D1">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Presumptive and Follow-Up Treatment Associated </w:t>
            </w:r>
            <w:r w:rsidRPr="006D0CCB" w:rsidR="00D5508C">
              <w:rPr>
                <w:rFonts w:asciiTheme="minorHAnsi" w:hAnsiTheme="minorHAnsi" w:cstheme="minorHAnsi"/>
                <w:sz w:val="16"/>
                <w:szCs w:val="16"/>
              </w:rPr>
              <w:t>with</w:t>
            </w:r>
            <w:r w:rsidRPr="006D0CCB">
              <w:rPr>
                <w:rFonts w:asciiTheme="minorHAnsi" w:hAnsiTheme="minorHAnsi" w:cstheme="minorHAnsi"/>
                <w:sz w:val="16"/>
                <w:szCs w:val="16"/>
              </w:rPr>
              <w:t xml:space="preserve"> Gonorrhea and Chlamydia Testing Episodes in Sexually Transmitted Disease Clinics: Impact of Changing Treatment Guidelines for Gonorrhea, Sexually Transmitted Disease Surveillance Network, 2015-2018</w:t>
            </w:r>
          </w:p>
        </w:tc>
        <w:tc>
          <w:tcPr>
            <w:tcW w:w="810" w:type="dxa"/>
          </w:tcPr>
          <w:p w:rsidR="00361636" w:rsidRPr="006D0CCB" w:rsidP="00361636" w14:paraId="3F231E64" w14:textId="00867D69">
            <w:pPr>
              <w:pStyle w:val="TableParagraph"/>
              <w:rPr>
                <w:rFonts w:asciiTheme="minorHAnsi" w:hAnsiTheme="minorHAnsi" w:cstheme="minorHAnsi"/>
                <w:sz w:val="16"/>
                <w:szCs w:val="16"/>
              </w:rPr>
            </w:pPr>
            <w:r w:rsidRPr="006D0CCB">
              <w:rPr>
                <w:rFonts w:asciiTheme="minorHAnsi" w:hAnsiTheme="minorHAnsi" w:cstheme="minorHAnsi"/>
                <w:sz w:val="16"/>
                <w:szCs w:val="16"/>
              </w:rPr>
              <w:t>2023</w:t>
            </w:r>
          </w:p>
        </w:tc>
        <w:tc>
          <w:tcPr>
            <w:tcW w:w="1350" w:type="dxa"/>
          </w:tcPr>
          <w:p w:rsidR="00361636" w:rsidRPr="006D0CCB" w:rsidP="00361636" w14:paraId="4151BD37" w14:textId="4285DBC4">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77D4CD7B" w14:textId="244CD801">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39DBD41B" w14:textId="33076F96">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Braxton J, Asbel L, Huspeni D, Tourdot L, Kerani RP, Cohen S, Kohn R, Schumacher C, Toevs K, Torrone E, Kreisel K</w:t>
            </w:r>
          </w:p>
        </w:tc>
        <w:tc>
          <w:tcPr>
            <w:tcW w:w="2340" w:type="dxa"/>
          </w:tcPr>
          <w:p w:rsidR="00361636" w:rsidRPr="006D0CCB" w:rsidP="00361636" w14:paraId="4164E35B" w14:textId="3F50A36F">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139AC047" w14:textId="77777777">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Llata E, Braxton J, Asbel L, Huspeni D, Tourdot L, Kerani RP, Cohen S, Kohn R, Schumacher C, Toevs K, Torrone E, Kreisel K. Presumptive and Follow-Up Treatment Associated With Gonorrhea and Chlamydia Testing Episodes in Sexually Transmitted Disease Clinics: Impact of Changing Treatment Guidelines for Gonorrhea, Sexually Transmitted Disease Surveillance Network, 2015-2018. Sex Transm Dis. 2023 Jan 1;50(1):5-10. doi: 10.1097/OLQ.0000000000001714. Epub 2022 Sep 24. PMID: 36194764; PMCID: PMC10147317.</w:t>
            </w:r>
          </w:p>
          <w:p w:rsidR="00361636" w:rsidRPr="006D0CCB" w:rsidP="00361636" w14:paraId="5672E1D7" w14:textId="77777777">
            <w:pPr>
              <w:pStyle w:val="TableParagraph"/>
              <w:ind w:left="27" w:right="51"/>
              <w:rPr>
                <w:rFonts w:asciiTheme="minorHAnsi" w:hAnsiTheme="minorHAnsi" w:cstheme="minorHAnsi"/>
                <w:sz w:val="16"/>
                <w:szCs w:val="16"/>
              </w:rPr>
            </w:pPr>
          </w:p>
        </w:tc>
        <w:tc>
          <w:tcPr>
            <w:tcW w:w="2790" w:type="dxa"/>
            <w:tcBorders>
              <w:left w:val="single" w:sz="4" w:space="0" w:color="auto"/>
            </w:tcBorders>
          </w:tcPr>
          <w:p w:rsidR="00361636" w:rsidRPr="00D5508C" w:rsidP="00361636" w14:paraId="104ECF66" w14:textId="32CF2D4C">
            <w:pPr>
              <w:pStyle w:val="TableParagraph"/>
              <w:ind w:left="27" w:right="51"/>
              <w:rPr>
                <w:rFonts w:asciiTheme="minorHAnsi" w:hAnsiTheme="minorHAnsi" w:cstheme="minorHAnsi"/>
                <w:b w:val="0"/>
                <w:bCs w:val="0"/>
                <w:sz w:val="16"/>
                <w:szCs w:val="16"/>
              </w:rPr>
            </w:pPr>
            <w:hyperlink r:id="rId17" w:history="1">
              <w:r w:rsidRPr="00D5508C">
                <w:rPr>
                  <w:rStyle w:val="Hyperlink"/>
                  <w:rFonts w:asciiTheme="minorHAnsi" w:hAnsiTheme="minorHAnsi" w:cstheme="minorHAnsi"/>
                  <w:b w:val="0"/>
                  <w:bCs w:val="0"/>
                  <w:sz w:val="16"/>
                  <w:szCs w:val="16"/>
                </w:rPr>
                <w:t>https://pubmed.ncbi.nlm.nih.gov/36194764/</w:t>
              </w:r>
            </w:hyperlink>
            <w:r w:rsidRPr="00D5508C">
              <w:rPr>
                <w:rFonts w:asciiTheme="minorHAnsi" w:hAnsiTheme="minorHAnsi" w:cstheme="minorHAnsi"/>
                <w:b w:val="0"/>
                <w:bCs w:val="0"/>
                <w:sz w:val="16"/>
                <w:szCs w:val="16"/>
              </w:rPr>
              <w:t xml:space="preserve"> </w:t>
            </w:r>
          </w:p>
        </w:tc>
      </w:tr>
      <w:tr w14:paraId="5E598710" w14:textId="77777777" w:rsidTr="00D5508C">
        <w:tblPrEx>
          <w:tblW w:w="18522" w:type="dxa"/>
          <w:tblLayout w:type="fixed"/>
          <w:tblLook w:val="01E0"/>
        </w:tblPrEx>
        <w:trPr>
          <w:cantSplit/>
          <w:trHeight w:val="899"/>
        </w:trPr>
        <w:tc>
          <w:tcPr>
            <w:tcW w:w="3132" w:type="dxa"/>
          </w:tcPr>
          <w:p w:rsidR="00361636" w:rsidRPr="006D0CCB" w:rsidP="00834279" w14:paraId="70EE1BFB" w14:textId="77777777">
            <w:pPr>
              <w:pStyle w:val="TableParagraph"/>
              <w:ind w:right="102"/>
              <w:jc w:val="both"/>
              <w:rPr>
                <w:rFonts w:asciiTheme="minorHAnsi" w:hAnsiTheme="minorHAnsi" w:cstheme="minorHAnsi"/>
                <w:sz w:val="16"/>
                <w:szCs w:val="16"/>
              </w:rPr>
            </w:pPr>
            <w:r w:rsidRPr="006D0CCB">
              <w:rPr>
                <w:rFonts w:asciiTheme="minorHAnsi" w:hAnsiTheme="minorHAnsi" w:cstheme="minorHAnsi"/>
                <w:sz w:val="16"/>
                <w:szCs w:val="16"/>
              </w:rPr>
              <w:t>Repeat Primary and Secondary Syphilis in 10 U.S Jurisdictions, STD Surveillance Network, 2020-2021</w:t>
            </w:r>
          </w:p>
          <w:p w:rsidR="00361636" w:rsidRPr="006D0CCB" w:rsidP="00361636" w14:paraId="3FA835EB" w14:textId="77777777">
            <w:pPr>
              <w:pStyle w:val="TableParagraph"/>
              <w:ind w:right="24"/>
              <w:rPr>
                <w:rFonts w:asciiTheme="minorHAnsi" w:hAnsiTheme="minorHAnsi" w:cstheme="minorHAnsi"/>
                <w:sz w:val="16"/>
                <w:szCs w:val="16"/>
              </w:rPr>
            </w:pPr>
          </w:p>
        </w:tc>
        <w:tc>
          <w:tcPr>
            <w:tcW w:w="810" w:type="dxa"/>
          </w:tcPr>
          <w:p w:rsidR="00361636" w:rsidRPr="006D0CCB" w:rsidP="00361636" w14:paraId="33294938" w14:textId="79B4578D">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51EAC2CF" w14:textId="168FC7AB">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Poster Presentation </w:t>
            </w:r>
          </w:p>
        </w:tc>
        <w:tc>
          <w:tcPr>
            <w:tcW w:w="1080" w:type="dxa"/>
          </w:tcPr>
          <w:p w:rsidR="00361636" w:rsidRPr="006D0CCB" w:rsidP="00361636" w14:paraId="36405465" w14:textId="24EB9FF3">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 xml:space="preserve">K Eberly </w:t>
            </w:r>
          </w:p>
        </w:tc>
        <w:tc>
          <w:tcPr>
            <w:tcW w:w="2790" w:type="dxa"/>
          </w:tcPr>
          <w:p w:rsidR="00361636" w:rsidRPr="006D0CCB" w:rsidP="00361636" w14:paraId="5CF26E52" w14:textId="7E63E2EC">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Stenger M, Jackson DA, Kreisel K</w:t>
            </w:r>
          </w:p>
        </w:tc>
        <w:tc>
          <w:tcPr>
            <w:tcW w:w="2340" w:type="dxa"/>
          </w:tcPr>
          <w:p w:rsidR="00361636" w:rsidRPr="006D0CCB" w:rsidP="00361636" w14:paraId="5B7F3281" w14:textId="59057A09">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4230" w:type="dxa"/>
            <w:tcBorders>
              <w:right w:val="single" w:sz="4" w:space="0" w:color="auto"/>
            </w:tcBorders>
          </w:tcPr>
          <w:p w:rsidR="00361636" w:rsidRPr="006D0CCB" w:rsidP="00361636" w14:paraId="39C15C3A" w14:textId="42278050">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2790" w:type="dxa"/>
            <w:tcBorders>
              <w:left w:val="single" w:sz="4" w:space="0" w:color="auto"/>
            </w:tcBorders>
          </w:tcPr>
          <w:p w:rsidR="00361636" w:rsidRPr="00D5508C" w:rsidP="00361636" w14:paraId="49FBDCFC" w14:textId="00725D20">
            <w:pPr>
              <w:pStyle w:val="TableParagraph"/>
              <w:ind w:left="27" w:right="51"/>
              <w:rPr>
                <w:rFonts w:asciiTheme="minorHAnsi" w:hAnsiTheme="minorHAnsi" w:cstheme="minorHAnsi"/>
                <w:b w:val="0"/>
                <w:bCs w:val="0"/>
                <w:sz w:val="16"/>
                <w:szCs w:val="16"/>
              </w:rPr>
            </w:pPr>
            <w:hyperlink r:id="rId18" w:history="1">
              <w:r w:rsidRPr="00D5508C">
                <w:rPr>
                  <w:rStyle w:val="Hyperlink"/>
                  <w:rFonts w:asciiTheme="minorHAnsi" w:hAnsiTheme="minorHAnsi" w:cstheme="minorHAnsi"/>
                  <w:b w:val="0"/>
                  <w:bCs w:val="0"/>
                  <w:sz w:val="16"/>
                  <w:szCs w:val="16"/>
                </w:rPr>
                <w:t>https://stihiv2023.eventscribe.net/fsPopup.asp?PosterID=585647&amp;mode=posterInfo</w:t>
              </w:r>
            </w:hyperlink>
            <w:r w:rsidRPr="00D5508C">
              <w:rPr>
                <w:rFonts w:asciiTheme="minorHAnsi" w:hAnsiTheme="minorHAnsi" w:cstheme="minorHAnsi"/>
                <w:b w:val="0"/>
                <w:bCs w:val="0"/>
                <w:sz w:val="16"/>
                <w:szCs w:val="16"/>
              </w:rPr>
              <w:t xml:space="preserve"> </w:t>
            </w:r>
          </w:p>
        </w:tc>
      </w:tr>
      <w:tr w14:paraId="0E4F4F27" w14:textId="77777777" w:rsidTr="00D5508C">
        <w:tblPrEx>
          <w:tblW w:w="18522" w:type="dxa"/>
          <w:tblLayout w:type="fixed"/>
          <w:tblLook w:val="01E0"/>
        </w:tblPrEx>
        <w:trPr>
          <w:cantSplit/>
          <w:trHeight w:val="899"/>
        </w:trPr>
        <w:tc>
          <w:tcPr>
            <w:tcW w:w="3132" w:type="dxa"/>
          </w:tcPr>
          <w:p w:rsidR="00361636" w:rsidRPr="006D0CCB" w:rsidP="00361636" w14:paraId="2B9F50A6" w14:textId="3E6B42DB">
            <w:pPr>
              <w:pStyle w:val="TableParagraph"/>
              <w:ind w:right="24"/>
              <w:rPr>
                <w:rFonts w:asciiTheme="minorHAnsi" w:hAnsiTheme="minorHAnsi" w:cstheme="minorHAnsi"/>
                <w:sz w:val="16"/>
                <w:szCs w:val="16"/>
              </w:rPr>
            </w:pPr>
            <w:bookmarkStart w:id="0" w:name="_Hlk208923309"/>
            <w:r w:rsidRPr="006D0CCB">
              <w:rPr>
                <w:rFonts w:asciiTheme="minorHAnsi" w:hAnsiTheme="minorHAnsi" w:cstheme="minorHAnsi"/>
                <w:sz w:val="16"/>
                <w:szCs w:val="16"/>
              </w:rPr>
              <w:t>Census tract-level social vulnerability and gonorrhea in Ohio: results from the STD Surveillance Network 2020-2021</w:t>
            </w:r>
            <w:bookmarkEnd w:id="0"/>
          </w:p>
        </w:tc>
        <w:tc>
          <w:tcPr>
            <w:tcW w:w="810" w:type="dxa"/>
          </w:tcPr>
          <w:p w:rsidR="00361636" w:rsidRPr="006D0CCB" w:rsidP="00361636" w14:paraId="19E5AFFF" w14:textId="33F0A82C">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1B9D8C40" w14:textId="32707268">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Poster</w:t>
            </w:r>
          </w:p>
        </w:tc>
        <w:tc>
          <w:tcPr>
            <w:tcW w:w="1080" w:type="dxa"/>
          </w:tcPr>
          <w:p w:rsidR="00361636" w:rsidRPr="006D0CCB" w:rsidP="00361636" w14:paraId="061A3916" w14:textId="1EE1D221">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G Chang</w:t>
            </w:r>
          </w:p>
        </w:tc>
        <w:tc>
          <w:tcPr>
            <w:tcW w:w="2790" w:type="dxa"/>
          </w:tcPr>
          <w:p w:rsidR="00361636" w:rsidRPr="006D0CCB" w:rsidP="00361636" w14:paraId="370CBF8F" w14:textId="5847075D">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B Ramesh, B Liebhard, T Loux, J Horan, AN Turner</w:t>
            </w:r>
          </w:p>
        </w:tc>
        <w:tc>
          <w:tcPr>
            <w:tcW w:w="2340" w:type="dxa"/>
          </w:tcPr>
          <w:p w:rsidR="00361636" w:rsidRPr="006D0CCB" w:rsidP="00361636" w14:paraId="7F1D9E1F" w14:textId="37F270A6">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 xml:space="preserve">Presented, STI &amp; HIV 2023 World Congress (ISSTDR), Chicago, IL </w:t>
            </w:r>
          </w:p>
        </w:tc>
        <w:tc>
          <w:tcPr>
            <w:tcW w:w="4230" w:type="dxa"/>
            <w:tcBorders>
              <w:right w:val="single" w:sz="4" w:space="0" w:color="auto"/>
            </w:tcBorders>
          </w:tcPr>
          <w:p w:rsidR="00361636" w:rsidRPr="006D0CCB" w:rsidP="00361636" w14:paraId="2E480EEA" w14:textId="6AD85F6D">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2790" w:type="dxa"/>
            <w:tcBorders>
              <w:left w:val="single" w:sz="4" w:space="0" w:color="auto"/>
            </w:tcBorders>
          </w:tcPr>
          <w:p w:rsidR="00361636" w:rsidRPr="00D5508C" w:rsidP="00361636" w14:paraId="1D70E008" w14:textId="09D1D19C">
            <w:pPr>
              <w:pStyle w:val="TableParagraph"/>
              <w:ind w:left="27" w:right="51"/>
              <w:rPr>
                <w:rFonts w:asciiTheme="minorHAnsi" w:hAnsiTheme="minorHAnsi" w:cstheme="minorHAnsi"/>
                <w:b w:val="0"/>
                <w:bCs w:val="0"/>
                <w:sz w:val="16"/>
                <w:szCs w:val="16"/>
              </w:rPr>
            </w:pPr>
            <w:hyperlink r:id="rId19" w:history="1">
              <w:r w:rsidRPr="00D5508C">
                <w:rPr>
                  <w:rStyle w:val="Hyperlink"/>
                  <w:rFonts w:asciiTheme="minorHAnsi" w:hAnsiTheme="minorHAnsi" w:cstheme="minorHAnsi"/>
                  <w:b w:val="0"/>
                  <w:bCs w:val="0"/>
                  <w:sz w:val="16"/>
                  <w:szCs w:val="16"/>
                </w:rPr>
                <w:t>https://stihiv2023.eventscribe.net/fsPopup.asp?efp=Rk1IS0dYVEYxOTcxMA&amp;PosterID=585736&amp;rnd=7.852489E-02&amp;mode=posterInfo</w:t>
              </w:r>
            </w:hyperlink>
            <w:r w:rsidRPr="00D5508C">
              <w:rPr>
                <w:rFonts w:asciiTheme="minorHAnsi" w:hAnsiTheme="minorHAnsi" w:cstheme="minorHAnsi"/>
                <w:b w:val="0"/>
                <w:bCs w:val="0"/>
                <w:sz w:val="16"/>
                <w:szCs w:val="16"/>
              </w:rPr>
              <w:t xml:space="preserve"> </w:t>
            </w:r>
          </w:p>
        </w:tc>
      </w:tr>
      <w:tr w14:paraId="53E79C41" w14:textId="75986B17" w:rsidTr="00D5508C">
        <w:tblPrEx>
          <w:tblW w:w="18522" w:type="dxa"/>
          <w:tblLayout w:type="fixed"/>
          <w:tblLook w:val="01E0"/>
        </w:tblPrEx>
        <w:trPr>
          <w:cantSplit/>
          <w:trHeight w:val="899"/>
        </w:trPr>
        <w:tc>
          <w:tcPr>
            <w:tcW w:w="3132" w:type="dxa"/>
          </w:tcPr>
          <w:p w:rsidR="00361636" w:rsidRPr="006D0CCB" w:rsidP="00361636" w14:paraId="5B6DCC4A" w14:textId="7FA41154">
            <w:pPr>
              <w:pStyle w:val="TableParagraph"/>
              <w:ind w:right="24"/>
              <w:rPr>
                <w:rFonts w:asciiTheme="minorHAnsi" w:hAnsiTheme="minorHAnsi" w:cstheme="minorHAnsi"/>
                <w:sz w:val="16"/>
                <w:szCs w:val="16"/>
              </w:rPr>
            </w:pPr>
            <w:bookmarkStart w:id="1" w:name="_Hlk208924431"/>
            <w:r w:rsidRPr="006D0CCB">
              <w:rPr>
                <w:rFonts w:asciiTheme="minorHAnsi" w:hAnsiTheme="minorHAnsi" w:cstheme="minorHAnsi"/>
                <w:sz w:val="16"/>
                <w:szCs w:val="16"/>
              </w:rPr>
              <w:t>Are sexual minority women more at risk for rectal sexually transmitted infections than their heterosexual counterparts? STD Surveillance Network, January 2020-August 2022</w:t>
            </w:r>
            <w:bookmarkEnd w:id="1"/>
          </w:p>
        </w:tc>
        <w:tc>
          <w:tcPr>
            <w:tcW w:w="810" w:type="dxa"/>
          </w:tcPr>
          <w:p w:rsidR="00361636" w:rsidRPr="006D0CCB" w:rsidP="00361636" w14:paraId="1E430A07" w14:textId="5439B149">
            <w:pPr>
              <w:pStyle w:val="TableParagraph"/>
              <w:rPr>
                <w:rFonts w:asciiTheme="minorHAnsi" w:hAnsiTheme="minorHAnsi" w:cstheme="minorHAnsi"/>
                <w:sz w:val="16"/>
                <w:szCs w:val="16"/>
              </w:rPr>
            </w:pPr>
            <w:r w:rsidRPr="006D0CCB">
              <w:rPr>
                <w:rFonts w:asciiTheme="minorHAnsi" w:hAnsiTheme="minorHAnsi" w:cstheme="minorHAnsi"/>
                <w:sz w:val="16"/>
                <w:szCs w:val="16"/>
              </w:rPr>
              <w:t>2023</w:t>
            </w:r>
          </w:p>
        </w:tc>
        <w:tc>
          <w:tcPr>
            <w:tcW w:w="1350" w:type="dxa"/>
          </w:tcPr>
          <w:p w:rsidR="00361636" w:rsidRPr="006D0CCB" w:rsidP="00361636" w14:paraId="0CE46B8A" w14:textId="44531B68">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31FE3B11" w14:textId="434F2F1C">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C Schumacher</w:t>
            </w:r>
          </w:p>
        </w:tc>
        <w:tc>
          <w:tcPr>
            <w:tcW w:w="2790" w:type="dxa"/>
          </w:tcPr>
          <w:p w:rsidR="00361636" w:rsidRPr="006D0CCB" w:rsidP="00361636" w14:paraId="012CBBEB" w14:textId="4FCF2634">
            <w:pPr>
              <w:pStyle w:val="TableParagraph"/>
              <w:ind w:left="24" w:right="18"/>
              <w:rPr>
                <w:rFonts w:asciiTheme="minorHAnsi" w:hAnsiTheme="minorHAnsi" w:cstheme="minorHAnsi"/>
                <w:sz w:val="16"/>
                <w:szCs w:val="16"/>
              </w:rPr>
            </w:pPr>
            <w:r w:rsidRPr="006D0CCB">
              <w:rPr>
                <w:rFonts w:asciiTheme="minorHAnsi" w:hAnsiTheme="minorHAnsi" w:cstheme="minorHAnsi"/>
                <w:sz w:val="16"/>
                <w:szCs w:val="16"/>
              </w:rPr>
              <w:t>E Llata, C Reid, J Horan, B Danforth, L Rampe, J Black, L Asbel, P Pathela, T Nguyen, A Berzkalns</w:t>
            </w:r>
          </w:p>
        </w:tc>
        <w:tc>
          <w:tcPr>
            <w:tcW w:w="2340" w:type="dxa"/>
          </w:tcPr>
          <w:p w:rsidR="00361636" w:rsidRPr="006D0CCB" w:rsidP="00361636" w14:paraId="2C31D773" w14:textId="58F97B58">
            <w:pPr>
              <w:pStyle w:val="TableParagraph"/>
              <w:ind w:left="26" w:right="286"/>
              <w:rPr>
                <w:rFonts w:asciiTheme="minorHAnsi" w:hAnsiTheme="minorHAnsi" w:cstheme="minorHAnsi"/>
                <w:sz w:val="16"/>
                <w:szCs w:val="16"/>
              </w:rPr>
            </w:pPr>
            <w:r w:rsidRPr="006D0CCB">
              <w:rPr>
                <w:rFonts w:asciiTheme="minorHAnsi" w:hAnsiTheme="minorHAnsi" w:cstheme="minorHAnsi"/>
                <w:sz w:val="16"/>
                <w:szCs w:val="16"/>
              </w:rPr>
              <w:t xml:space="preserve">Presented, STI &amp; HIV 2023 World Congress (ISSTDR), Chicago, IL </w:t>
            </w:r>
          </w:p>
        </w:tc>
        <w:tc>
          <w:tcPr>
            <w:tcW w:w="4230" w:type="dxa"/>
            <w:tcBorders>
              <w:right w:val="single" w:sz="4" w:space="0" w:color="auto"/>
            </w:tcBorders>
          </w:tcPr>
          <w:p w:rsidR="00361636" w:rsidRPr="006D0CCB" w:rsidP="00361636" w14:paraId="0F232FA6" w14:textId="75FDD2BB">
            <w:pPr>
              <w:pStyle w:val="TableParagraph"/>
              <w:ind w:left="27" w:right="51"/>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2790" w:type="dxa"/>
            <w:tcBorders>
              <w:left w:val="single" w:sz="4" w:space="0" w:color="auto"/>
            </w:tcBorders>
          </w:tcPr>
          <w:p w:rsidR="00361636" w:rsidRPr="00D5508C" w:rsidP="00361636" w14:paraId="73513C20" w14:textId="258A4220">
            <w:pPr>
              <w:pStyle w:val="TableParagraph"/>
              <w:ind w:left="27" w:right="51"/>
              <w:rPr>
                <w:rFonts w:asciiTheme="minorHAnsi" w:hAnsiTheme="minorHAnsi" w:cstheme="minorHAnsi"/>
                <w:b w:val="0"/>
                <w:bCs w:val="0"/>
                <w:sz w:val="16"/>
                <w:szCs w:val="16"/>
              </w:rPr>
            </w:pPr>
            <w:hyperlink r:id="rId20" w:history="1">
              <w:r w:rsidRPr="00D5508C">
                <w:rPr>
                  <w:rStyle w:val="Hyperlink"/>
                  <w:rFonts w:asciiTheme="minorHAnsi" w:hAnsiTheme="minorHAnsi" w:cstheme="minorHAnsi"/>
                  <w:b w:val="0"/>
                  <w:bCs w:val="0"/>
                  <w:sz w:val="16"/>
                  <w:szCs w:val="16"/>
                </w:rPr>
                <w:t>https://stihiv2023.eventscribe.net/fsPopup.asp?PosterID=585904&amp;Query=llata&amp;mode=posterInfo</w:t>
              </w:r>
            </w:hyperlink>
            <w:r w:rsidRPr="00D5508C">
              <w:rPr>
                <w:rFonts w:asciiTheme="minorHAnsi" w:hAnsiTheme="minorHAnsi" w:cstheme="minorHAnsi"/>
                <w:b w:val="0"/>
                <w:bCs w:val="0"/>
                <w:sz w:val="16"/>
                <w:szCs w:val="16"/>
              </w:rPr>
              <w:t xml:space="preserve"> </w:t>
            </w:r>
          </w:p>
        </w:tc>
      </w:tr>
      <w:tr w14:paraId="66BFB5CB" w14:textId="77777777" w:rsidTr="00D5508C">
        <w:tblPrEx>
          <w:tblW w:w="18522" w:type="dxa"/>
          <w:tblLayout w:type="fixed"/>
          <w:tblLook w:val="01E0"/>
        </w:tblPrEx>
        <w:trPr>
          <w:cantSplit/>
          <w:trHeight w:val="765"/>
        </w:trPr>
        <w:tc>
          <w:tcPr>
            <w:tcW w:w="3132" w:type="dxa"/>
          </w:tcPr>
          <w:p w:rsidR="00361636" w:rsidRPr="006D0CCB" w:rsidP="00361636" w14:paraId="3211A36B" w14:textId="44179892">
            <w:pPr>
              <w:pStyle w:val="TableParagraph"/>
              <w:ind w:right="24"/>
              <w:rPr>
                <w:rFonts w:asciiTheme="minorHAnsi" w:hAnsiTheme="minorHAnsi" w:cstheme="minorHAnsi"/>
                <w:sz w:val="16"/>
                <w:szCs w:val="16"/>
              </w:rPr>
            </w:pPr>
            <w:bookmarkStart w:id="2" w:name="_Hlk208924539"/>
            <w:r w:rsidRPr="006D0CCB">
              <w:rPr>
                <w:rFonts w:asciiTheme="minorHAnsi" w:hAnsiTheme="minorHAnsi" w:cstheme="minorHAnsi"/>
                <w:sz w:val="16"/>
                <w:szCs w:val="16"/>
              </w:rPr>
              <w:t>Incidence of repeat gonorrhea diagnoses and associated characteristics, SSuN Network, 2016-2019</w:t>
            </w:r>
            <w:bookmarkEnd w:id="2"/>
          </w:p>
        </w:tc>
        <w:tc>
          <w:tcPr>
            <w:tcW w:w="810" w:type="dxa"/>
          </w:tcPr>
          <w:p w:rsidR="00361636" w:rsidRPr="006D0CCB" w:rsidP="00361636" w14:paraId="69B7136A" w14:textId="5844F5CD">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2F70B7A7" w14:textId="68968E5D">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12425BF6" w14:textId="72E07E44">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C Schumacher</w:t>
            </w:r>
          </w:p>
        </w:tc>
        <w:tc>
          <w:tcPr>
            <w:tcW w:w="2790" w:type="dxa"/>
          </w:tcPr>
          <w:p w:rsidR="00361636" w:rsidRPr="006D0CCB" w:rsidP="00361636" w14:paraId="16CE9B20" w14:textId="2958F9E7">
            <w:pPr>
              <w:pStyle w:val="TableParagraph"/>
              <w:ind w:left="24"/>
              <w:rPr>
                <w:rFonts w:asciiTheme="minorHAnsi" w:hAnsiTheme="minorHAnsi" w:cstheme="minorHAnsi"/>
                <w:spacing w:val="-5"/>
                <w:w w:val="105"/>
                <w:sz w:val="16"/>
                <w:szCs w:val="16"/>
              </w:rPr>
            </w:pPr>
            <w:r w:rsidRPr="006D0CCB">
              <w:rPr>
                <w:rFonts w:asciiTheme="minorHAnsi" w:hAnsiTheme="minorHAnsi" w:cstheme="minorHAnsi"/>
                <w:sz w:val="16"/>
                <w:szCs w:val="16"/>
              </w:rPr>
              <w:t>N Thornton, C Xia, R Fernando, A LaPointe, L Rampe, EJ Klingler, R Madera, T Nguyen, R Amiya, MR Stenger</w:t>
            </w:r>
          </w:p>
        </w:tc>
        <w:tc>
          <w:tcPr>
            <w:tcW w:w="2340" w:type="dxa"/>
          </w:tcPr>
          <w:p w:rsidR="00361636" w:rsidRPr="006D0CCB" w:rsidP="00361636" w14:paraId="0F21DB4B" w14:textId="5577EEDB">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Presented, STI &amp; HIV 2023 World Congress (ISSTDR), Chicago, IL </w:t>
            </w:r>
          </w:p>
        </w:tc>
        <w:tc>
          <w:tcPr>
            <w:tcW w:w="4230" w:type="dxa"/>
            <w:tcBorders>
              <w:right w:val="single" w:sz="4" w:space="0" w:color="auto"/>
            </w:tcBorders>
          </w:tcPr>
          <w:p w:rsidR="00361636" w:rsidRPr="006D0CCB" w:rsidP="00361636" w14:paraId="20E6765C" w14:textId="75131C86">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2790" w:type="dxa"/>
            <w:tcBorders>
              <w:left w:val="single" w:sz="4" w:space="0" w:color="auto"/>
            </w:tcBorders>
          </w:tcPr>
          <w:p w:rsidR="00361636" w:rsidRPr="00D5508C" w:rsidP="00361636" w14:paraId="44575E0B" w14:textId="793A4021">
            <w:pPr>
              <w:pStyle w:val="TableParagraph"/>
              <w:ind w:left="27"/>
              <w:rPr>
                <w:rFonts w:asciiTheme="minorHAnsi" w:hAnsiTheme="minorHAnsi" w:cstheme="minorHAnsi"/>
                <w:b w:val="0"/>
                <w:bCs w:val="0"/>
                <w:sz w:val="16"/>
                <w:szCs w:val="16"/>
              </w:rPr>
            </w:pPr>
            <w:hyperlink r:id="rId21" w:history="1">
              <w:r w:rsidRPr="00D5508C">
                <w:rPr>
                  <w:rStyle w:val="Hyperlink"/>
                  <w:rFonts w:asciiTheme="minorHAnsi" w:hAnsiTheme="minorHAnsi" w:cstheme="minorHAnsi"/>
                  <w:b w:val="0"/>
                  <w:bCs w:val="0"/>
                  <w:sz w:val="16"/>
                  <w:szCs w:val="16"/>
                </w:rPr>
                <w:t>https://stihiv2023.eventscribe.net/fsPopup.asp?PosterID=585924&amp;Query=stenger&amp;mode=posterInfo</w:t>
              </w:r>
            </w:hyperlink>
            <w:r w:rsidRPr="00D5508C">
              <w:rPr>
                <w:rFonts w:asciiTheme="minorHAnsi" w:hAnsiTheme="minorHAnsi" w:cstheme="minorHAnsi"/>
                <w:b w:val="0"/>
                <w:bCs w:val="0"/>
                <w:sz w:val="16"/>
                <w:szCs w:val="16"/>
              </w:rPr>
              <w:t xml:space="preserve"> </w:t>
            </w:r>
          </w:p>
        </w:tc>
      </w:tr>
      <w:tr w14:paraId="20BC7F6F" w14:textId="77777777" w:rsidTr="00D5508C">
        <w:tblPrEx>
          <w:tblW w:w="18522" w:type="dxa"/>
          <w:tblLayout w:type="fixed"/>
          <w:tblLook w:val="01E0"/>
        </w:tblPrEx>
        <w:trPr>
          <w:cantSplit/>
          <w:trHeight w:val="765"/>
        </w:trPr>
        <w:tc>
          <w:tcPr>
            <w:tcW w:w="3132" w:type="dxa"/>
          </w:tcPr>
          <w:p w:rsidR="00361636" w:rsidRPr="00D20A1B" w:rsidP="00361636" w14:paraId="4ABB3124" w14:textId="77777777">
            <w:pPr>
              <w:pStyle w:val="TableParagraph"/>
              <w:ind w:right="102"/>
              <w:rPr>
                <w:rFonts w:asciiTheme="minorHAnsi" w:hAnsiTheme="minorHAnsi" w:cstheme="minorHAnsi"/>
                <w:sz w:val="16"/>
                <w:szCs w:val="16"/>
              </w:rPr>
            </w:pPr>
            <w:r w:rsidRPr="00D20A1B">
              <w:rPr>
                <w:rFonts w:asciiTheme="minorHAnsi" w:hAnsiTheme="minorHAnsi" w:cstheme="minorHAnsi"/>
                <w:sz w:val="16"/>
                <w:szCs w:val="16"/>
              </w:rPr>
              <w:t xml:space="preserve">Trends in Estimated Rates of Reported </w:t>
            </w:r>
            <w:r w:rsidRPr="00D20A1B">
              <w:rPr>
                <w:rFonts w:asciiTheme="minorHAnsi" w:hAnsiTheme="minorHAnsi" w:cstheme="minorHAnsi"/>
                <w:i/>
                <w:iCs/>
                <w:sz w:val="16"/>
                <w:szCs w:val="16"/>
              </w:rPr>
              <w:t>Neisseria gonorrhoeae</w:t>
            </w:r>
            <w:r w:rsidRPr="00D20A1B">
              <w:rPr>
                <w:rFonts w:asciiTheme="minorHAnsi" w:hAnsiTheme="minorHAnsi" w:cstheme="minorHAnsi"/>
                <w:sz w:val="16"/>
                <w:szCs w:val="16"/>
              </w:rPr>
              <w:t xml:space="preserve"> Cases by Anatomic Site, Seven U.S. Jurisdictions, STD Surveillance Network, 2016 – 2021</w:t>
            </w:r>
          </w:p>
          <w:p w:rsidR="00361636" w:rsidRPr="006D0CCB" w:rsidP="00361636" w14:paraId="63AE18DE" w14:textId="77777777">
            <w:pPr>
              <w:pStyle w:val="TableParagraph"/>
              <w:ind w:right="24"/>
              <w:rPr>
                <w:rFonts w:asciiTheme="minorHAnsi" w:hAnsiTheme="minorHAnsi" w:cstheme="minorHAnsi"/>
                <w:sz w:val="16"/>
                <w:szCs w:val="16"/>
              </w:rPr>
            </w:pPr>
          </w:p>
        </w:tc>
        <w:tc>
          <w:tcPr>
            <w:tcW w:w="810" w:type="dxa"/>
          </w:tcPr>
          <w:p w:rsidR="00361636" w:rsidRPr="006D0CCB" w:rsidP="00361636" w14:paraId="28FCDA9C" w14:textId="0A59155D">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2023</w:t>
            </w:r>
          </w:p>
        </w:tc>
        <w:tc>
          <w:tcPr>
            <w:tcW w:w="1350" w:type="dxa"/>
          </w:tcPr>
          <w:p w:rsidR="00361636" w:rsidRPr="006D0CCB" w:rsidP="00361636" w14:paraId="075B63F9" w14:textId="169537C0">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5816FE01" w14:textId="7588859B">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MR Stenger</w:t>
            </w:r>
          </w:p>
        </w:tc>
        <w:tc>
          <w:tcPr>
            <w:tcW w:w="2790" w:type="dxa"/>
          </w:tcPr>
          <w:p w:rsidR="00361636" w:rsidRPr="006D0CCB" w:rsidP="00361636" w14:paraId="051B4F33" w14:textId="117A88BE">
            <w:pPr>
              <w:pStyle w:val="TableParagraph"/>
              <w:ind w:left="24"/>
              <w:rPr>
                <w:rFonts w:asciiTheme="minorHAnsi" w:hAnsiTheme="minorHAnsi" w:cstheme="minorHAnsi"/>
                <w:spacing w:val="-5"/>
                <w:w w:val="105"/>
                <w:sz w:val="16"/>
                <w:szCs w:val="16"/>
              </w:rPr>
            </w:pPr>
            <w:r w:rsidRPr="006D0CCB">
              <w:rPr>
                <w:rFonts w:asciiTheme="minorHAnsi" w:hAnsiTheme="minorHAnsi" w:cstheme="minorHAnsi"/>
                <w:sz w:val="16"/>
                <w:szCs w:val="16"/>
              </w:rPr>
              <w:t>C Schumacher, EJ Klingler, T Nguyen, K Kreisel</w:t>
            </w:r>
          </w:p>
        </w:tc>
        <w:tc>
          <w:tcPr>
            <w:tcW w:w="2340" w:type="dxa"/>
          </w:tcPr>
          <w:p w:rsidR="00361636" w:rsidRPr="006D0CCB" w:rsidP="00361636" w14:paraId="03B9FB0C" w14:textId="24DC9733">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 xml:space="preserve">Presented, STI &amp; HIV 2023 World Congress (ISSTDR), Chicago, IL </w:t>
            </w:r>
          </w:p>
        </w:tc>
        <w:tc>
          <w:tcPr>
            <w:tcW w:w="4230" w:type="dxa"/>
            <w:tcBorders>
              <w:right w:val="single" w:sz="4" w:space="0" w:color="auto"/>
            </w:tcBorders>
          </w:tcPr>
          <w:p w:rsidR="00361636" w:rsidRPr="006D0CCB" w:rsidP="00361636" w14:paraId="10E0B296" w14:textId="3DA13F84">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Presented, STI &amp; HIV 2023 World Congress (ISSTDR), Chicago, IL</w:t>
            </w:r>
          </w:p>
        </w:tc>
        <w:tc>
          <w:tcPr>
            <w:tcW w:w="2790" w:type="dxa"/>
            <w:tcBorders>
              <w:left w:val="single" w:sz="4" w:space="0" w:color="auto"/>
            </w:tcBorders>
          </w:tcPr>
          <w:p w:rsidR="00361636" w:rsidRPr="00D5508C" w:rsidP="00361636" w14:paraId="172FD2F3" w14:textId="6E0E896F">
            <w:pPr>
              <w:pStyle w:val="TableParagraph"/>
              <w:ind w:left="27"/>
              <w:rPr>
                <w:rFonts w:asciiTheme="minorHAnsi" w:hAnsiTheme="minorHAnsi" w:cstheme="minorHAnsi"/>
                <w:b w:val="0"/>
                <w:bCs w:val="0"/>
                <w:sz w:val="16"/>
                <w:szCs w:val="16"/>
              </w:rPr>
            </w:pPr>
            <w:hyperlink r:id="rId22" w:history="1">
              <w:r w:rsidRPr="00D5508C">
                <w:rPr>
                  <w:rStyle w:val="Hyperlink"/>
                  <w:rFonts w:asciiTheme="minorHAnsi" w:hAnsiTheme="minorHAnsi" w:cstheme="minorHAnsi"/>
                  <w:b w:val="0"/>
                  <w:bCs w:val="0"/>
                  <w:sz w:val="16"/>
                  <w:szCs w:val="16"/>
                </w:rPr>
                <w:t>https://stihiv2023.eventscribe.net/fsPopup.asp?PosterID=585926&amp;Query=stenger&amp;mode=posterInfo</w:t>
              </w:r>
            </w:hyperlink>
            <w:r w:rsidRPr="00D5508C">
              <w:rPr>
                <w:rFonts w:asciiTheme="minorHAnsi" w:hAnsiTheme="minorHAnsi" w:cstheme="minorHAnsi"/>
                <w:b w:val="0"/>
                <w:bCs w:val="0"/>
                <w:sz w:val="16"/>
                <w:szCs w:val="16"/>
              </w:rPr>
              <w:t xml:space="preserve"> </w:t>
            </w:r>
          </w:p>
        </w:tc>
      </w:tr>
      <w:tr w14:paraId="2C10ECB6" w14:textId="4A603B2A" w:rsidTr="00D5508C">
        <w:tblPrEx>
          <w:tblW w:w="18522" w:type="dxa"/>
          <w:tblLayout w:type="fixed"/>
          <w:tblLook w:val="01E0"/>
        </w:tblPrEx>
        <w:trPr>
          <w:cantSplit/>
          <w:trHeight w:val="765"/>
        </w:trPr>
        <w:tc>
          <w:tcPr>
            <w:tcW w:w="3132" w:type="dxa"/>
          </w:tcPr>
          <w:p w:rsidR="00361636" w:rsidRPr="006D0CCB" w:rsidP="00361636" w14:paraId="1F7A95FA" w14:textId="6F8446E5">
            <w:pPr>
              <w:pStyle w:val="TableParagraph"/>
              <w:ind w:right="24"/>
              <w:rPr>
                <w:rFonts w:asciiTheme="minorHAnsi" w:hAnsiTheme="minorHAnsi" w:cstheme="minorHAnsi"/>
                <w:sz w:val="16"/>
                <w:szCs w:val="16"/>
              </w:rPr>
            </w:pPr>
            <w:r w:rsidRPr="006D0CCB">
              <w:rPr>
                <w:rFonts w:asciiTheme="minorHAnsi" w:hAnsiTheme="minorHAnsi" w:cstheme="minorHAnsi"/>
                <w:sz w:val="16"/>
                <w:szCs w:val="16"/>
              </w:rPr>
              <w:t xml:space="preserve">Equity for All! Social Determinants of Inequities in Gonorrhea investigations. </w:t>
            </w:r>
          </w:p>
        </w:tc>
        <w:tc>
          <w:tcPr>
            <w:tcW w:w="810" w:type="dxa"/>
          </w:tcPr>
          <w:p w:rsidR="00361636" w:rsidRPr="006D0CCB" w:rsidP="00361636" w14:paraId="3CD861DA" w14:textId="135CEB10">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2023</w:t>
            </w:r>
          </w:p>
        </w:tc>
        <w:tc>
          <w:tcPr>
            <w:tcW w:w="1350" w:type="dxa"/>
          </w:tcPr>
          <w:p w:rsidR="00361636" w:rsidRPr="006D0CCB" w:rsidP="00361636" w14:paraId="542EAD5A" w14:textId="5A4CE6AA">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Conference Presentation</w:t>
            </w:r>
          </w:p>
        </w:tc>
        <w:tc>
          <w:tcPr>
            <w:tcW w:w="1080" w:type="dxa"/>
          </w:tcPr>
          <w:p w:rsidR="00361636" w:rsidRPr="006D0CCB" w:rsidP="00361636" w14:paraId="1DBD48A3" w14:textId="637EE8E2">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R Johnson</w:t>
            </w:r>
          </w:p>
        </w:tc>
        <w:tc>
          <w:tcPr>
            <w:tcW w:w="2790" w:type="dxa"/>
          </w:tcPr>
          <w:p w:rsidR="00361636" w:rsidRPr="006D0CCB" w:rsidP="00361636" w14:paraId="0198611F" w14:textId="77777777">
            <w:pPr>
              <w:pStyle w:val="TableParagraph"/>
              <w:ind w:left="24"/>
              <w:rPr>
                <w:rFonts w:asciiTheme="minorHAnsi" w:hAnsiTheme="minorHAnsi" w:cstheme="minorHAnsi"/>
                <w:sz w:val="16"/>
                <w:szCs w:val="16"/>
              </w:rPr>
            </w:pPr>
            <w:r w:rsidRPr="006D0CCB">
              <w:rPr>
                <w:rFonts w:asciiTheme="minorHAnsi" w:hAnsiTheme="minorHAnsi" w:cstheme="minorHAnsi"/>
                <w:spacing w:val="-5"/>
                <w:w w:val="105"/>
                <w:sz w:val="16"/>
                <w:szCs w:val="16"/>
              </w:rPr>
              <w:t>N/A</w:t>
            </w:r>
          </w:p>
        </w:tc>
        <w:tc>
          <w:tcPr>
            <w:tcW w:w="2340" w:type="dxa"/>
          </w:tcPr>
          <w:p w:rsidR="00361636" w:rsidRPr="006D0CCB" w:rsidP="00361636" w14:paraId="4DD295D0" w14:textId="2039DC9F">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Presented, 2023 Infectious Disease Summit, Indianapolis, IN</w:t>
            </w:r>
          </w:p>
        </w:tc>
        <w:tc>
          <w:tcPr>
            <w:tcW w:w="4230" w:type="dxa"/>
            <w:tcBorders>
              <w:right w:val="single" w:sz="4" w:space="0" w:color="auto"/>
            </w:tcBorders>
          </w:tcPr>
          <w:p w:rsidR="00361636" w:rsidRPr="006D0CCB" w:rsidP="00361636" w14:paraId="40021CA0" w14:textId="054ECA66">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Presented, 2023 Infectious Disease Summit, Indianapolis, IN</w:t>
            </w:r>
          </w:p>
        </w:tc>
        <w:tc>
          <w:tcPr>
            <w:tcW w:w="2790" w:type="dxa"/>
            <w:tcBorders>
              <w:left w:val="single" w:sz="4" w:space="0" w:color="auto"/>
            </w:tcBorders>
          </w:tcPr>
          <w:p w:rsidR="00361636" w:rsidRPr="00D5508C" w:rsidP="00361636" w14:paraId="68CA8C01" w14:textId="77777777">
            <w:pPr>
              <w:pStyle w:val="TableParagraph"/>
              <w:ind w:left="27"/>
              <w:rPr>
                <w:rFonts w:asciiTheme="minorHAnsi" w:hAnsiTheme="minorHAnsi" w:cstheme="minorHAnsi"/>
                <w:b w:val="0"/>
                <w:bCs w:val="0"/>
                <w:sz w:val="16"/>
                <w:szCs w:val="16"/>
              </w:rPr>
            </w:pPr>
          </w:p>
        </w:tc>
      </w:tr>
      <w:tr w14:paraId="45E7024E" w14:textId="3D69E2B9" w:rsidTr="00D5508C">
        <w:tblPrEx>
          <w:tblW w:w="18522" w:type="dxa"/>
          <w:tblLayout w:type="fixed"/>
          <w:tblLook w:val="01E0"/>
        </w:tblPrEx>
        <w:trPr>
          <w:cantSplit/>
          <w:trHeight w:val="753"/>
        </w:trPr>
        <w:tc>
          <w:tcPr>
            <w:tcW w:w="3132" w:type="dxa"/>
          </w:tcPr>
          <w:p w:rsidR="00361636" w:rsidRPr="006D0CCB" w:rsidP="00361636" w14:paraId="2055B9A4" w14:textId="62551860">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An Equitable Match: Gonorrhea and Social Determinants of Health. </w:t>
            </w:r>
          </w:p>
        </w:tc>
        <w:tc>
          <w:tcPr>
            <w:tcW w:w="810" w:type="dxa"/>
          </w:tcPr>
          <w:p w:rsidR="00361636" w:rsidRPr="006D0CCB" w:rsidP="00361636" w14:paraId="13BF92E9" w14:textId="46831A1B">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2023</w:t>
            </w:r>
          </w:p>
        </w:tc>
        <w:tc>
          <w:tcPr>
            <w:tcW w:w="1350" w:type="dxa"/>
          </w:tcPr>
          <w:p w:rsidR="00361636" w:rsidRPr="006D0CCB" w:rsidP="00361636" w14:paraId="3773AF50" w14:textId="73B1ED6A">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Conference Presentation</w:t>
            </w:r>
          </w:p>
        </w:tc>
        <w:tc>
          <w:tcPr>
            <w:tcW w:w="1080" w:type="dxa"/>
          </w:tcPr>
          <w:p w:rsidR="00361636" w:rsidRPr="006D0CCB" w:rsidP="00361636" w14:paraId="6C197284" w14:textId="02E556EF">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R Stiehler</w:t>
            </w:r>
          </w:p>
        </w:tc>
        <w:tc>
          <w:tcPr>
            <w:tcW w:w="2790" w:type="dxa"/>
          </w:tcPr>
          <w:p w:rsidR="00361636" w:rsidRPr="006D0CCB" w:rsidP="00361636" w14:paraId="274B25B8" w14:textId="77777777">
            <w:pPr>
              <w:pStyle w:val="TableParagraph"/>
              <w:ind w:left="24"/>
              <w:rPr>
                <w:rFonts w:asciiTheme="minorHAnsi" w:hAnsiTheme="minorHAnsi" w:cstheme="minorHAnsi"/>
                <w:sz w:val="16"/>
                <w:szCs w:val="16"/>
              </w:rPr>
            </w:pPr>
            <w:r w:rsidRPr="006D0CCB">
              <w:rPr>
                <w:rFonts w:asciiTheme="minorHAnsi" w:hAnsiTheme="minorHAnsi" w:cstheme="minorHAnsi"/>
                <w:spacing w:val="-5"/>
                <w:w w:val="105"/>
                <w:sz w:val="16"/>
                <w:szCs w:val="16"/>
              </w:rPr>
              <w:t>N/A</w:t>
            </w:r>
          </w:p>
        </w:tc>
        <w:tc>
          <w:tcPr>
            <w:tcW w:w="2340" w:type="dxa"/>
          </w:tcPr>
          <w:p w:rsidR="00361636" w:rsidRPr="006D0CCB" w:rsidP="00361636" w14:paraId="08F2CFC0" w14:textId="2BE00915">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Presented, 2023 Infectious Disease Summit, Indianapolis, IN</w:t>
            </w:r>
          </w:p>
        </w:tc>
        <w:tc>
          <w:tcPr>
            <w:tcW w:w="4230" w:type="dxa"/>
            <w:tcBorders>
              <w:right w:val="single" w:sz="4" w:space="0" w:color="auto"/>
            </w:tcBorders>
          </w:tcPr>
          <w:p w:rsidR="00361636" w:rsidRPr="006D0CCB" w:rsidP="00361636" w14:paraId="5B96DE9D" w14:textId="28F72A77">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Presented, 2023 Infectious Disease Summit, Indianapolis, IN</w:t>
            </w:r>
          </w:p>
        </w:tc>
        <w:tc>
          <w:tcPr>
            <w:tcW w:w="2790" w:type="dxa"/>
            <w:tcBorders>
              <w:left w:val="single" w:sz="4" w:space="0" w:color="auto"/>
            </w:tcBorders>
          </w:tcPr>
          <w:p w:rsidR="00361636" w:rsidRPr="00D5508C" w:rsidP="00361636" w14:paraId="222B9D50" w14:textId="77777777">
            <w:pPr>
              <w:pStyle w:val="TableParagraph"/>
              <w:ind w:left="27"/>
              <w:rPr>
                <w:rFonts w:asciiTheme="minorHAnsi" w:hAnsiTheme="minorHAnsi" w:cstheme="minorHAnsi"/>
                <w:b w:val="0"/>
                <w:bCs w:val="0"/>
                <w:sz w:val="16"/>
                <w:szCs w:val="16"/>
              </w:rPr>
            </w:pPr>
          </w:p>
        </w:tc>
      </w:tr>
      <w:tr w14:paraId="60DE978B" w14:textId="7E3ED230" w:rsidTr="00D5508C">
        <w:tblPrEx>
          <w:tblW w:w="18522" w:type="dxa"/>
          <w:tblLayout w:type="fixed"/>
          <w:tblLook w:val="01E0"/>
        </w:tblPrEx>
        <w:trPr>
          <w:cantSplit/>
          <w:trHeight w:val="765"/>
        </w:trPr>
        <w:tc>
          <w:tcPr>
            <w:tcW w:w="3132" w:type="dxa"/>
          </w:tcPr>
          <w:p w:rsidR="00361636" w:rsidRPr="006D0CCB" w:rsidP="00361636" w14:paraId="02A5176C" w14:textId="546160C0">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Jazzing up the Communication! – Utilizing Alternative Contact Methods for Enhanced Gonorrhea Interviews,  </w:t>
            </w:r>
          </w:p>
        </w:tc>
        <w:tc>
          <w:tcPr>
            <w:tcW w:w="810" w:type="dxa"/>
          </w:tcPr>
          <w:p w:rsidR="00361636" w:rsidRPr="006D0CCB" w:rsidP="00361636" w14:paraId="1280419C" w14:textId="1A80FC38">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2023</w:t>
            </w:r>
          </w:p>
        </w:tc>
        <w:tc>
          <w:tcPr>
            <w:tcW w:w="1350" w:type="dxa"/>
          </w:tcPr>
          <w:p w:rsidR="00361636" w:rsidRPr="006D0CCB" w:rsidP="00361636" w14:paraId="5D61BA11" w14:textId="71429A2F">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Conference Presentation</w:t>
            </w:r>
          </w:p>
        </w:tc>
        <w:tc>
          <w:tcPr>
            <w:tcW w:w="1080" w:type="dxa"/>
          </w:tcPr>
          <w:p w:rsidR="00361636" w:rsidRPr="006D0CCB" w:rsidP="00361636" w14:paraId="092BF818" w14:textId="551B4F33">
            <w:pPr>
              <w:pStyle w:val="TableParagraph"/>
              <w:ind w:left="23"/>
              <w:rPr>
                <w:rFonts w:asciiTheme="minorHAnsi" w:hAnsiTheme="minorHAnsi" w:cstheme="minorHAnsi"/>
                <w:sz w:val="16"/>
                <w:szCs w:val="16"/>
              </w:rPr>
            </w:pPr>
            <w:r w:rsidRPr="006D0CCB">
              <w:rPr>
                <w:rFonts w:asciiTheme="minorHAnsi" w:hAnsiTheme="minorHAnsi" w:cstheme="minorHAnsi"/>
                <w:spacing w:val="-2"/>
                <w:sz w:val="16"/>
                <w:szCs w:val="16"/>
              </w:rPr>
              <w:t xml:space="preserve">ME Clark </w:t>
            </w:r>
          </w:p>
        </w:tc>
        <w:tc>
          <w:tcPr>
            <w:tcW w:w="2790" w:type="dxa"/>
          </w:tcPr>
          <w:p w:rsidR="00361636" w:rsidRPr="006D0CCB" w:rsidP="00361636" w14:paraId="76D962FE" w14:textId="77777777">
            <w:pPr>
              <w:pStyle w:val="TableParagraph"/>
              <w:ind w:left="25"/>
              <w:rPr>
                <w:rFonts w:asciiTheme="minorHAnsi" w:hAnsiTheme="minorHAnsi" w:cstheme="minorHAnsi"/>
                <w:sz w:val="16"/>
                <w:szCs w:val="16"/>
              </w:rPr>
            </w:pPr>
            <w:r w:rsidRPr="006D0CCB">
              <w:rPr>
                <w:rFonts w:asciiTheme="minorHAnsi" w:hAnsiTheme="minorHAnsi" w:cstheme="minorHAnsi"/>
                <w:spacing w:val="-5"/>
                <w:w w:val="105"/>
                <w:sz w:val="16"/>
                <w:szCs w:val="16"/>
              </w:rPr>
              <w:t>N/A</w:t>
            </w:r>
          </w:p>
        </w:tc>
        <w:tc>
          <w:tcPr>
            <w:tcW w:w="2340" w:type="dxa"/>
          </w:tcPr>
          <w:p w:rsidR="00361636" w:rsidRPr="006D0CCB" w:rsidP="00361636" w14:paraId="0CB7A5E9" w14:textId="70BC0A8B">
            <w:pPr>
              <w:pStyle w:val="TableParagraph"/>
              <w:ind w:left="26"/>
              <w:rPr>
                <w:rFonts w:asciiTheme="minorHAnsi" w:hAnsiTheme="minorHAnsi" w:cstheme="minorHAnsi"/>
                <w:sz w:val="16"/>
                <w:szCs w:val="16"/>
              </w:rPr>
            </w:pPr>
            <w:r w:rsidRPr="006D0CCB">
              <w:rPr>
                <w:rFonts w:asciiTheme="minorHAnsi" w:hAnsiTheme="minorHAnsi" w:cstheme="minorHAnsi"/>
                <w:sz w:val="16"/>
                <w:szCs w:val="16"/>
              </w:rPr>
              <w:t>Presented, STD Engage 2023, New Orleans, LA</w:t>
            </w:r>
          </w:p>
        </w:tc>
        <w:tc>
          <w:tcPr>
            <w:tcW w:w="4230" w:type="dxa"/>
            <w:tcBorders>
              <w:right w:val="single" w:sz="4" w:space="0" w:color="auto"/>
            </w:tcBorders>
          </w:tcPr>
          <w:p w:rsidR="00361636" w:rsidRPr="006D0CCB" w:rsidP="00361636" w14:paraId="3729FD13" w14:textId="7F4499BB">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Presented, STD Engage 2023, New Orleans, LA</w:t>
            </w:r>
          </w:p>
        </w:tc>
        <w:tc>
          <w:tcPr>
            <w:tcW w:w="2790" w:type="dxa"/>
            <w:tcBorders>
              <w:left w:val="single" w:sz="4" w:space="0" w:color="auto"/>
            </w:tcBorders>
          </w:tcPr>
          <w:p w:rsidR="00361636" w:rsidRPr="00D5508C" w:rsidP="00361636" w14:paraId="4B126A42" w14:textId="77777777">
            <w:pPr>
              <w:pStyle w:val="TableParagraph"/>
              <w:ind w:left="27"/>
              <w:rPr>
                <w:rFonts w:asciiTheme="minorHAnsi" w:hAnsiTheme="minorHAnsi" w:cstheme="minorHAnsi"/>
                <w:b w:val="0"/>
                <w:bCs w:val="0"/>
                <w:sz w:val="16"/>
                <w:szCs w:val="16"/>
              </w:rPr>
            </w:pPr>
          </w:p>
        </w:tc>
      </w:tr>
      <w:tr w14:paraId="189E6C11" w14:textId="6CF9233A" w:rsidTr="00D5508C">
        <w:tblPrEx>
          <w:tblW w:w="18522" w:type="dxa"/>
          <w:tblLayout w:type="fixed"/>
          <w:tblLook w:val="01E0"/>
        </w:tblPrEx>
        <w:trPr>
          <w:cantSplit/>
          <w:trHeight w:val="534"/>
        </w:trPr>
        <w:tc>
          <w:tcPr>
            <w:tcW w:w="3132" w:type="dxa"/>
          </w:tcPr>
          <w:p w:rsidR="00361636" w:rsidRPr="006D0CCB" w:rsidP="00361636" w14:paraId="0C82CA91" w14:textId="5521F153">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STI partner services outcomes before and during the SARS-CoV-2 pandemic in King County, WA</w:t>
            </w:r>
          </w:p>
        </w:tc>
        <w:tc>
          <w:tcPr>
            <w:tcW w:w="810" w:type="dxa"/>
          </w:tcPr>
          <w:p w:rsidR="00361636" w:rsidRPr="006D0CCB" w:rsidP="00361636" w14:paraId="10A1C5F7" w14:textId="1233DDD0">
            <w:pPr>
              <w:pStyle w:val="TableParagraph"/>
              <w:rPr>
                <w:rFonts w:asciiTheme="minorHAnsi" w:hAnsiTheme="minorHAnsi" w:cstheme="minorHAnsi"/>
                <w:sz w:val="16"/>
                <w:szCs w:val="16"/>
              </w:rPr>
            </w:pPr>
            <w:r w:rsidRPr="006D0CCB">
              <w:rPr>
                <w:rFonts w:asciiTheme="minorHAnsi" w:hAnsiTheme="minorHAnsi" w:cstheme="minorHAnsi"/>
                <w:sz w:val="16"/>
                <w:szCs w:val="16"/>
              </w:rPr>
              <w:t>2022</w:t>
            </w:r>
          </w:p>
        </w:tc>
        <w:tc>
          <w:tcPr>
            <w:tcW w:w="1350" w:type="dxa"/>
          </w:tcPr>
          <w:p w:rsidR="00361636" w:rsidRPr="006D0CCB" w:rsidP="00361636" w14:paraId="29344B6E" w14:textId="6AD1342D">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563E855D" w14:textId="76CB845A">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H Fenelon</w:t>
            </w:r>
          </w:p>
        </w:tc>
        <w:tc>
          <w:tcPr>
            <w:tcW w:w="2790" w:type="dxa"/>
          </w:tcPr>
          <w:p w:rsidR="00361636" w:rsidRPr="006D0CCB" w:rsidP="00361636" w14:paraId="378F28C9" w14:textId="78A16102">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Berzkalns A, Amiya RM, Barbee LA, Dombrowski JC, Golden MR, Kerani RP</w:t>
            </w:r>
          </w:p>
        </w:tc>
        <w:tc>
          <w:tcPr>
            <w:tcW w:w="2340" w:type="dxa"/>
          </w:tcPr>
          <w:p w:rsidR="00361636" w:rsidRPr="006D0CCB" w:rsidP="00361636" w14:paraId="0A1C855C" w14:textId="621394B7">
            <w:pPr>
              <w:rPr>
                <w:rFonts w:asciiTheme="minorHAnsi" w:hAnsiTheme="minorHAnsi" w:cstheme="minorHAnsi"/>
                <w:sz w:val="16"/>
                <w:szCs w:val="16"/>
              </w:rPr>
            </w:pPr>
            <w:r w:rsidRPr="006D0CCB">
              <w:rPr>
                <w:rFonts w:asciiTheme="minorHAnsi" w:hAnsiTheme="minorHAnsi" w:cstheme="minorHAnsi"/>
                <w:sz w:val="16"/>
                <w:szCs w:val="16"/>
              </w:rPr>
              <w:t>Presented at STD Prevention Conference, Virtual conference, 2022</w:t>
            </w:r>
          </w:p>
        </w:tc>
        <w:tc>
          <w:tcPr>
            <w:tcW w:w="4230" w:type="dxa"/>
            <w:tcBorders>
              <w:right w:val="single" w:sz="4" w:space="0" w:color="auto"/>
            </w:tcBorders>
          </w:tcPr>
          <w:p w:rsidR="00361636" w:rsidRPr="006D0CCB" w:rsidP="00361636" w14:paraId="19FCF70D" w14:textId="243D2E96">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Fenelon H, Berzkalns A, Amiya RM, Barbee LA, Dombrowski JC, Golden MR, Kerani RP. STI partner services outcomes before and during the SARS-CoV-2 pandemic in King County, WA. [STD Prevention Conference Abstract]. Abstracts from 2022 STD Prevention Conference. 2022 STD Prevention Conference Abstract Book. 2022; S101.</w:t>
            </w:r>
          </w:p>
        </w:tc>
        <w:tc>
          <w:tcPr>
            <w:tcW w:w="2790" w:type="dxa"/>
            <w:tcBorders>
              <w:left w:val="single" w:sz="4" w:space="0" w:color="auto"/>
            </w:tcBorders>
          </w:tcPr>
          <w:p w:rsidR="00361636" w:rsidRPr="00D5508C" w:rsidP="00361636" w14:paraId="2CC94B6D" w14:textId="5A30FEDE">
            <w:pPr>
              <w:pStyle w:val="TableParagraph"/>
              <w:ind w:left="27"/>
              <w:rPr>
                <w:rFonts w:asciiTheme="minorHAnsi" w:hAnsiTheme="minorHAnsi" w:cstheme="minorHAnsi"/>
                <w:b w:val="0"/>
                <w:bCs w:val="0"/>
                <w:sz w:val="16"/>
                <w:szCs w:val="16"/>
              </w:rPr>
            </w:pPr>
            <w:hyperlink r:id="rId23" w:history="1">
              <w:r w:rsidRPr="00D5508C">
                <w:rPr>
                  <w:rStyle w:val="Hyperlink"/>
                  <w:rFonts w:asciiTheme="minorHAnsi" w:hAnsiTheme="minorHAnsi" w:cstheme="minorHAnsi"/>
                  <w:b w:val="0"/>
                  <w:bCs w:val="0"/>
                  <w:sz w:val="16"/>
                  <w:szCs w:val="16"/>
                </w:rPr>
                <w:t>https://journals.lww.com/stdjournal/Citation/2022/10001/2022_STD_Prevention_Conference_September_19_22,.1.aspx</w:t>
              </w:r>
            </w:hyperlink>
            <w:r w:rsidRPr="00D5508C">
              <w:rPr>
                <w:rFonts w:asciiTheme="minorHAnsi" w:hAnsiTheme="minorHAnsi" w:cstheme="minorHAnsi"/>
                <w:b w:val="0"/>
                <w:bCs w:val="0"/>
                <w:sz w:val="16"/>
                <w:szCs w:val="16"/>
              </w:rPr>
              <w:t xml:space="preserve"> </w:t>
            </w:r>
          </w:p>
        </w:tc>
      </w:tr>
      <w:tr w14:paraId="196B855A" w14:textId="77777777" w:rsidTr="00D5508C">
        <w:tblPrEx>
          <w:tblW w:w="18522" w:type="dxa"/>
          <w:tblLayout w:type="fixed"/>
          <w:tblLook w:val="01E0"/>
        </w:tblPrEx>
        <w:trPr>
          <w:cantSplit/>
          <w:trHeight w:val="534"/>
        </w:trPr>
        <w:tc>
          <w:tcPr>
            <w:tcW w:w="3132" w:type="dxa"/>
          </w:tcPr>
          <w:p w:rsidR="00361636" w:rsidRPr="006D0CCB" w:rsidP="00361636" w14:paraId="76FB8B8F" w14:textId="28A68BF2">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Evaluating the Outcomes of Conducting Follow-up investigations of Gonorrhea Cases during Nonstandard Work Hours, California 2021-2022</w:t>
            </w:r>
          </w:p>
        </w:tc>
        <w:tc>
          <w:tcPr>
            <w:tcW w:w="810" w:type="dxa"/>
          </w:tcPr>
          <w:p w:rsidR="00361636" w:rsidRPr="006D0CCB" w:rsidP="00361636" w14:paraId="2B25F76B" w14:textId="18538B73">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2022</w:t>
            </w:r>
          </w:p>
        </w:tc>
        <w:tc>
          <w:tcPr>
            <w:tcW w:w="1350" w:type="dxa"/>
          </w:tcPr>
          <w:p w:rsidR="00361636" w:rsidRPr="006D0CCB" w:rsidP="00361636" w14:paraId="6A91911F" w14:textId="581967A9">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Poster Presentation</w:t>
            </w:r>
          </w:p>
        </w:tc>
        <w:tc>
          <w:tcPr>
            <w:tcW w:w="1080" w:type="dxa"/>
          </w:tcPr>
          <w:p w:rsidR="00361636" w:rsidRPr="006D0CCB" w:rsidP="00361636" w14:paraId="6D793683" w14:textId="61AA90AA">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R Fernando</w:t>
            </w:r>
          </w:p>
        </w:tc>
        <w:tc>
          <w:tcPr>
            <w:tcW w:w="2790" w:type="dxa"/>
          </w:tcPr>
          <w:p w:rsidR="00361636" w:rsidRPr="006D0CCB" w:rsidP="00361636" w14:paraId="5E2D4124" w14:textId="677CB487">
            <w:pPr>
              <w:pStyle w:val="TableParagraph"/>
              <w:ind w:left="24" w:right="22"/>
              <w:rPr>
                <w:rFonts w:asciiTheme="minorHAnsi" w:hAnsiTheme="minorHAnsi" w:cstheme="minorHAnsi"/>
                <w:sz w:val="16"/>
                <w:szCs w:val="16"/>
              </w:rPr>
            </w:pPr>
            <w:r w:rsidRPr="006D0CCB">
              <w:rPr>
                <w:rFonts w:asciiTheme="minorHAnsi" w:hAnsiTheme="minorHAnsi" w:cstheme="minorHAnsi"/>
                <w:sz w:val="16"/>
                <w:szCs w:val="16"/>
              </w:rPr>
              <w:t>NO Burghardt, RE Snyder, K Jacobson</w:t>
            </w:r>
          </w:p>
        </w:tc>
        <w:tc>
          <w:tcPr>
            <w:tcW w:w="2340" w:type="dxa"/>
          </w:tcPr>
          <w:p w:rsidR="00361636" w:rsidRPr="006D0CCB" w:rsidP="00361636" w14:paraId="0928DE2B" w14:textId="36269907">
            <w:pPr>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2022</w:t>
            </w:r>
          </w:p>
        </w:tc>
        <w:tc>
          <w:tcPr>
            <w:tcW w:w="4230" w:type="dxa"/>
            <w:tcBorders>
              <w:right w:val="single" w:sz="4" w:space="0" w:color="auto"/>
            </w:tcBorders>
          </w:tcPr>
          <w:p w:rsidR="00361636" w:rsidRPr="006D0CCB" w:rsidP="00361636" w14:paraId="7FDFD429" w14:textId="01C9704C">
            <w:pPr>
              <w:pStyle w:val="TableParagraph"/>
              <w:ind w:left="27"/>
              <w:rPr>
                <w:rFonts w:asciiTheme="minorHAnsi" w:hAnsiTheme="minorHAnsi" w:cstheme="minorHAnsi"/>
                <w:sz w:val="16"/>
                <w:szCs w:val="16"/>
              </w:rPr>
            </w:pPr>
            <w:r w:rsidRPr="006D0CCB">
              <w:rPr>
                <w:rFonts w:asciiTheme="minorHAnsi" w:hAnsiTheme="minorHAnsi" w:cstheme="minorHAnsi"/>
                <w:sz w:val="16"/>
                <w:szCs w:val="16"/>
              </w:rPr>
              <w:t>Fernando R, Burghardt N, Jacobson K, Snyder RE. Evaluating the Outcomes of Conducting Follow-up Investigations of Gonorrhea Cases during Weekends, California 2021-2022. [STD Prevention Conference Abstract]. Abstracts from 2022 STD Prevention Conference. 2022 STD Prevention Conference Abstract Book. 2022; S72.</w:t>
            </w:r>
          </w:p>
        </w:tc>
        <w:tc>
          <w:tcPr>
            <w:tcW w:w="2790" w:type="dxa"/>
            <w:tcBorders>
              <w:left w:val="single" w:sz="4" w:space="0" w:color="auto"/>
            </w:tcBorders>
          </w:tcPr>
          <w:p w:rsidR="00361636" w:rsidRPr="00D5508C" w:rsidP="00361636" w14:paraId="48DB201B" w14:textId="27E5C36A">
            <w:pPr>
              <w:pStyle w:val="TableParagraph"/>
              <w:ind w:left="27"/>
              <w:rPr>
                <w:rFonts w:asciiTheme="minorHAnsi" w:hAnsiTheme="minorHAnsi" w:cstheme="minorHAnsi"/>
                <w:b w:val="0"/>
                <w:bCs w:val="0"/>
                <w:sz w:val="16"/>
                <w:szCs w:val="16"/>
              </w:rPr>
            </w:pPr>
            <w:hyperlink r:id="rId23" w:history="1">
              <w:r w:rsidRPr="00D5508C">
                <w:rPr>
                  <w:rStyle w:val="Hyperlink"/>
                  <w:rFonts w:asciiTheme="minorHAnsi" w:hAnsiTheme="minorHAnsi" w:cstheme="minorHAnsi"/>
                  <w:b w:val="0"/>
                  <w:bCs w:val="0"/>
                  <w:sz w:val="16"/>
                  <w:szCs w:val="16"/>
                </w:rPr>
                <w:t>https://journals.lww.com/stdjournal/Citation/2022/10001/2022_STD_Prevention_Conference_September_19_22,.1.aspx</w:t>
              </w:r>
            </w:hyperlink>
            <w:r w:rsidRPr="00D5508C">
              <w:rPr>
                <w:rFonts w:asciiTheme="minorHAnsi" w:hAnsiTheme="minorHAnsi" w:cstheme="minorHAnsi"/>
                <w:b w:val="0"/>
                <w:bCs w:val="0"/>
                <w:sz w:val="16"/>
                <w:szCs w:val="16"/>
              </w:rPr>
              <w:t xml:space="preserve"> </w:t>
            </w:r>
          </w:p>
        </w:tc>
      </w:tr>
      <w:tr w14:paraId="06696397" w14:textId="77777777" w:rsidTr="00D5508C">
        <w:tblPrEx>
          <w:tblW w:w="18522" w:type="dxa"/>
          <w:tblLayout w:type="fixed"/>
          <w:tblLook w:val="01E0"/>
        </w:tblPrEx>
        <w:trPr>
          <w:cantSplit/>
          <w:trHeight w:val="534"/>
        </w:trPr>
        <w:tc>
          <w:tcPr>
            <w:tcW w:w="3132" w:type="dxa"/>
          </w:tcPr>
          <w:p w:rsidR="00361636" w:rsidRPr="006D0CCB" w:rsidP="00361636" w14:paraId="1A81EC07" w14:textId="367F21EA">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Decreases in reported STI cases during the time of COVID-19 in King County, WA:  Decreased STI transmission or STI screening?  </w:t>
            </w:r>
          </w:p>
        </w:tc>
        <w:tc>
          <w:tcPr>
            <w:tcW w:w="810" w:type="dxa"/>
          </w:tcPr>
          <w:p w:rsidR="00361636" w:rsidRPr="006D0CCB" w:rsidP="00361636" w14:paraId="05488311" w14:textId="4644E00E">
            <w:pPr>
              <w:pStyle w:val="TableParagraph"/>
              <w:rPr>
                <w:rFonts w:asciiTheme="minorHAnsi" w:hAnsiTheme="minorHAnsi" w:cstheme="minorHAnsi"/>
                <w:sz w:val="16"/>
                <w:szCs w:val="16"/>
              </w:rPr>
            </w:pPr>
            <w:r w:rsidRPr="006D0CCB">
              <w:rPr>
                <w:rFonts w:asciiTheme="minorHAnsi" w:hAnsiTheme="minorHAnsi" w:cstheme="minorHAnsi"/>
                <w:sz w:val="16"/>
                <w:szCs w:val="16"/>
              </w:rPr>
              <w:t>2021</w:t>
            </w:r>
          </w:p>
        </w:tc>
        <w:tc>
          <w:tcPr>
            <w:tcW w:w="1350" w:type="dxa"/>
          </w:tcPr>
          <w:p w:rsidR="00361636" w:rsidRPr="006D0CCB" w:rsidP="00361636" w14:paraId="49D8D155" w14:textId="5B544EF4">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 xml:space="preserve">Manuscript </w:t>
            </w:r>
          </w:p>
        </w:tc>
        <w:tc>
          <w:tcPr>
            <w:tcW w:w="1080" w:type="dxa"/>
          </w:tcPr>
          <w:p w:rsidR="00361636" w:rsidRPr="006D0CCB" w:rsidP="00361636" w14:paraId="1DE37F86" w14:textId="288BCC05">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A Berzkalns</w:t>
            </w:r>
          </w:p>
        </w:tc>
        <w:tc>
          <w:tcPr>
            <w:tcW w:w="2790" w:type="dxa"/>
          </w:tcPr>
          <w:p w:rsidR="00361636" w:rsidRPr="006D0CCB" w:rsidP="00361636" w14:paraId="7781B5BF" w14:textId="77777777">
            <w:pPr>
              <w:rPr>
                <w:rFonts w:eastAsia="Times New Roman" w:asciiTheme="minorHAnsi" w:hAnsiTheme="minorHAnsi" w:cstheme="minorHAnsi"/>
                <w:color w:val="000000"/>
                <w:sz w:val="16"/>
                <w:szCs w:val="16"/>
              </w:rPr>
            </w:pPr>
            <w:r w:rsidRPr="006D0CCB">
              <w:rPr>
                <w:rFonts w:asciiTheme="minorHAnsi" w:hAnsiTheme="minorHAnsi" w:cstheme="minorHAnsi"/>
                <w:color w:val="000000"/>
                <w:sz w:val="16"/>
                <w:szCs w:val="16"/>
              </w:rPr>
              <w:t>Thibault C, Barbee L, Golden MR, Khosropour CM, Kerani RP</w:t>
            </w:r>
          </w:p>
          <w:p w:rsidR="00361636" w:rsidRPr="006D0CCB" w:rsidP="00361636" w14:paraId="3BA002C2" w14:textId="77777777">
            <w:pPr>
              <w:pStyle w:val="TableParagraph"/>
              <w:ind w:left="25"/>
              <w:rPr>
                <w:rFonts w:asciiTheme="minorHAnsi" w:hAnsiTheme="minorHAnsi" w:cstheme="minorHAnsi"/>
                <w:sz w:val="16"/>
                <w:szCs w:val="16"/>
              </w:rPr>
            </w:pPr>
          </w:p>
        </w:tc>
        <w:tc>
          <w:tcPr>
            <w:tcW w:w="2340" w:type="dxa"/>
          </w:tcPr>
          <w:p w:rsidR="00361636" w:rsidRPr="006D0CCB" w:rsidP="00361636" w14:paraId="0496A678" w14:textId="2269DE9D">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4A5CC6B4" w14:textId="77777777">
            <w:pPr>
              <w:rPr>
                <w:rFonts w:eastAsia="Times New Roman" w:asciiTheme="minorHAnsi" w:hAnsiTheme="minorHAnsi" w:cstheme="minorHAnsi"/>
                <w:color w:val="000000"/>
                <w:sz w:val="16"/>
                <w:szCs w:val="16"/>
              </w:rPr>
            </w:pPr>
            <w:r w:rsidRPr="006D0CCB">
              <w:rPr>
                <w:rFonts w:asciiTheme="minorHAnsi" w:hAnsiTheme="minorHAnsi" w:cstheme="minorHAnsi"/>
                <w:color w:val="000000"/>
                <w:sz w:val="16"/>
                <w:szCs w:val="16"/>
              </w:rPr>
              <w:t xml:space="preserve">Berzkalns A, Thibault C, Barbee L, Golden MR, Khosropour CM, Kerani RP.  Decreases in reported STI cases during the time of COVID-19 in King County, WA:  Decreased STI transmission or STI screening?  </w:t>
            </w:r>
            <w:r w:rsidRPr="006D0CCB">
              <w:rPr>
                <w:rFonts w:asciiTheme="minorHAnsi" w:hAnsiTheme="minorHAnsi" w:cstheme="minorHAnsi"/>
                <w:i/>
                <w:iCs/>
                <w:color w:val="000000"/>
                <w:sz w:val="16"/>
                <w:szCs w:val="16"/>
              </w:rPr>
              <w:t xml:space="preserve">Sex Transm Dis. </w:t>
            </w:r>
            <w:r w:rsidRPr="006D0CCB">
              <w:rPr>
                <w:rFonts w:asciiTheme="minorHAnsi" w:hAnsiTheme="minorHAnsi" w:cstheme="minorHAnsi"/>
                <w:color w:val="000000"/>
                <w:sz w:val="16"/>
                <w:szCs w:val="16"/>
              </w:rPr>
              <w:t>2021;48(8S):S44-S49.</w:t>
            </w:r>
            <w:r w:rsidRPr="006D0CCB">
              <w:rPr>
                <w:rFonts w:asciiTheme="minorHAnsi" w:hAnsiTheme="minorHAnsi" w:cstheme="minorHAnsi"/>
                <w:i/>
                <w:iCs/>
                <w:color w:val="000000"/>
                <w:sz w:val="16"/>
                <w:szCs w:val="16"/>
              </w:rPr>
              <w:t xml:space="preserve"> </w:t>
            </w:r>
            <w:r w:rsidRPr="006D0CCB">
              <w:rPr>
                <w:rFonts w:asciiTheme="minorHAnsi" w:hAnsiTheme="minorHAnsi" w:cstheme="minorHAnsi"/>
                <w:color w:val="000000"/>
                <w:sz w:val="16"/>
                <w:szCs w:val="16"/>
              </w:rPr>
              <w:t xml:space="preserve">PMID: 33967230.  </w:t>
            </w:r>
          </w:p>
          <w:p w:rsidR="00361636" w:rsidRPr="006D0CCB" w:rsidP="00361636" w14:paraId="227D02D7" w14:textId="77777777">
            <w:pPr>
              <w:pStyle w:val="TableParagraph"/>
              <w:ind w:left="27"/>
              <w:rPr>
                <w:rFonts w:asciiTheme="minorHAnsi" w:hAnsiTheme="minorHAnsi" w:cstheme="minorHAnsi"/>
                <w:sz w:val="16"/>
                <w:szCs w:val="16"/>
              </w:rPr>
            </w:pPr>
          </w:p>
        </w:tc>
        <w:tc>
          <w:tcPr>
            <w:tcW w:w="2790" w:type="dxa"/>
            <w:tcBorders>
              <w:left w:val="single" w:sz="4" w:space="0" w:color="auto"/>
            </w:tcBorders>
          </w:tcPr>
          <w:p w:rsidR="00361636" w:rsidRPr="00D5508C" w:rsidP="00361636" w14:paraId="30E2C341" w14:textId="6068EB69">
            <w:pPr>
              <w:pStyle w:val="TableParagraph"/>
              <w:ind w:left="27"/>
              <w:rPr>
                <w:rFonts w:asciiTheme="minorHAnsi" w:hAnsiTheme="minorHAnsi" w:cstheme="minorHAnsi"/>
                <w:b w:val="0"/>
                <w:bCs w:val="0"/>
                <w:sz w:val="16"/>
                <w:szCs w:val="16"/>
              </w:rPr>
            </w:pPr>
            <w:hyperlink r:id="rId24" w:history="1">
              <w:r w:rsidRPr="00D5508C">
                <w:rPr>
                  <w:rStyle w:val="Hyperlink"/>
                  <w:rFonts w:asciiTheme="minorHAnsi" w:hAnsiTheme="minorHAnsi" w:cstheme="minorHAnsi"/>
                  <w:b w:val="0"/>
                  <w:bCs w:val="0"/>
                  <w:sz w:val="16"/>
                  <w:szCs w:val="16"/>
                </w:rPr>
                <w:t>https://pubmed.ncbi.nlm.nih.gov/33967230/</w:t>
              </w:r>
            </w:hyperlink>
            <w:r w:rsidRPr="00D5508C">
              <w:rPr>
                <w:rFonts w:asciiTheme="minorHAnsi" w:hAnsiTheme="minorHAnsi" w:cstheme="minorHAnsi"/>
                <w:b w:val="0"/>
                <w:bCs w:val="0"/>
                <w:sz w:val="16"/>
                <w:szCs w:val="16"/>
              </w:rPr>
              <w:t xml:space="preserve"> </w:t>
            </w:r>
          </w:p>
        </w:tc>
      </w:tr>
      <w:tr w14:paraId="0864474F" w14:textId="77777777" w:rsidTr="00D5508C">
        <w:tblPrEx>
          <w:tblW w:w="18522" w:type="dxa"/>
          <w:tblLayout w:type="fixed"/>
          <w:tblLook w:val="01E0"/>
        </w:tblPrEx>
        <w:trPr>
          <w:cantSplit/>
          <w:trHeight w:val="534"/>
        </w:trPr>
        <w:tc>
          <w:tcPr>
            <w:tcW w:w="3132" w:type="dxa"/>
          </w:tcPr>
          <w:p w:rsidR="00361636" w:rsidRPr="006D0CCB" w:rsidP="00361636" w14:paraId="0EBD5A2E" w14:textId="121889F0">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Concurrence of Self-Reported HIV Status with HIV Registry Matching Among Primary and Secondary (P&amp;S) Syphilis Cases, Findings from the STD Surveillance Network (SSuN) January 2020 – September 2021</w:t>
            </w:r>
          </w:p>
        </w:tc>
        <w:tc>
          <w:tcPr>
            <w:tcW w:w="810" w:type="dxa"/>
          </w:tcPr>
          <w:p w:rsidR="00361636" w:rsidRPr="006D0CCB" w:rsidP="00361636" w14:paraId="11394279" w14:textId="3DEAE99F">
            <w:pPr>
              <w:pStyle w:val="TableParagraph"/>
              <w:rPr>
                <w:rFonts w:asciiTheme="minorHAnsi" w:hAnsiTheme="minorHAnsi" w:cstheme="minorHAnsi"/>
                <w:sz w:val="16"/>
                <w:szCs w:val="16"/>
              </w:rPr>
            </w:pPr>
            <w:r w:rsidRPr="006D0CCB">
              <w:rPr>
                <w:rFonts w:asciiTheme="minorHAnsi" w:hAnsiTheme="minorHAnsi" w:cstheme="minorHAnsi"/>
                <w:sz w:val="16"/>
                <w:szCs w:val="16"/>
              </w:rPr>
              <w:t>2022</w:t>
            </w:r>
          </w:p>
        </w:tc>
        <w:tc>
          <w:tcPr>
            <w:tcW w:w="1350" w:type="dxa"/>
          </w:tcPr>
          <w:p w:rsidR="00361636" w:rsidRPr="006D0CCB" w:rsidP="00361636" w14:paraId="5CB7D26E" w14:textId="0690DC9A">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1310A1D3" w14:textId="1CF07F6E">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K Eberly</w:t>
            </w:r>
          </w:p>
        </w:tc>
        <w:tc>
          <w:tcPr>
            <w:tcW w:w="2790" w:type="dxa"/>
          </w:tcPr>
          <w:p w:rsidR="00361636" w:rsidRPr="006D0CCB" w:rsidP="00361636" w14:paraId="001CE9A8" w14:textId="3ED316D7">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M Stenger</w:t>
            </w:r>
          </w:p>
        </w:tc>
        <w:tc>
          <w:tcPr>
            <w:tcW w:w="2340" w:type="dxa"/>
          </w:tcPr>
          <w:p w:rsidR="00361636" w:rsidRPr="006D0CCB" w:rsidP="00361636" w14:paraId="703C88E0" w14:textId="08F8EBB2">
            <w:pPr>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2022</w:t>
            </w:r>
          </w:p>
        </w:tc>
        <w:tc>
          <w:tcPr>
            <w:tcW w:w="4230" w:type="dxa"/>
            <w:tcBorders>
              <w:right w:val="single" w:sz="4" w:space="0" w:color="auto"/>
            </w:tcBorders>
          </w:tcPr>
          <w:p w:rsidR="00361636" w:rsidRPr="006D0CCB" w:rsidP="00361636" w14:paraId="5D5BF814" w14:textId="3E5B7B35">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Eberly K, Stenger M. Concurrence of Self-Reported HIV Status with HIV Registry Matching Among Primary and Secondary (P&amp;S) Syphilis Cases, Findings from the STD Surveillance Network (SSuN) January 2020 – September 2021. [STD Prevention Conference Abstract]. Abstracts from 2022 STD Prevention Conference. 2022 STD Prevention Conference Abstract Book. 2022; S62.</w:t>
            </w:r>
          </w:p>
        </w:tc>
        <w:tc>
          <w:tcPr>
            <w:tcW w:w="2790" w:type="dxa"/>
            <w:tcBorders>
              <w:left w:val="single" w:sz="4" w:space="0" w:color="auto"/>
            </w:tcBorders>
          </w:tcPr>
          <w:p w:rsidR="00361636" w:rsidRPr="00D5508C" w:rsidP="00361636" w14:paraId="2C49057D" w14:textId="69192E9A">
            <w:pPr>
              <w:pStyle w:val="TableParagraph"/>
              <w:ind w:left="27"/>
              <w:rPr>
                <w:rFonts w:asciiTheme="minorHAnsi" w:hAnsiTheme="minorHAnsi" w:cstheme="minorHAnsi"/>
                <w:b w:val="0"/>
                <w:bCs w:val="0"/>
                <w:sz w:val="16"/>
                <w:szCs w:val="16"/>
              </w:rPr>
            </w:pPr>
            <w:hyperlink r:id="rId23" w:history="1">
              <w:r w:rsidRPr="00D5508C">
                <w:rPr>
                  <w:rStyle w:val="Hyperlink"/>
                  <w:rFonts w:asciiTheme="minorHAnsi" w:hAnsiTheme="minorHAnsi" w:cstheme="minorHAnsi"/>
                  <w:b w:val="0"/>
                  <w:bCs w:val="0"/>
                  <w:sz w:val="16"/>
                  <w:szCs w:val="16"/>
                </w:rPr>
                <w:t>https://journals.lww.com/stdjournal/Citation/2022/10001/2022_STD_Prevention_Conference_September_19_22,.1.aspx</w:t>
              </w:r>
            </w:hyperlink>
            <w:r w:rsidRPr="00D5508C">
              <w:rPr>
                <w:rFonts w:asciiTheme="minorHAnsi" w:hAnsiTheme="minorHAnsi" w:cstheme="minorHAnsi"/>
                <w:b w:val="0"/>
                <w:bCs w:val="0"/>
                <w:sz w:val="16"/>
                <w:szCs w:val="16"/>
              </w:rPr>
              <w:t xml:space="preserve"> </w:t>
            </w:r>
          </w:p>
        </w:tc>
      </w:tr>
      <w:tr w14:paraId="76D34EE9" w14:textId="77777777" w:rsidTr="00D5508C">
        <w:tblPrEx>
          <w:tblW w:w="18522" w:type="dxa"/>
          <w:tblLayout w:type="fixed"/>
          <w:tblLook w:val="01E0"/>
        </w:tblPrEx>
        <w:trPr>
          <w:cantSplit/>
          <w:trHeight w:val="534"/>
        </w:trPr>
        <w:tc>
          <w:tcPr>
            <w:tcW w:w="3132" w:type="dxa"/>
          </w:tcPr>
          <w:p w:rsidR="00361636" w:rsidRPr="006D0CCB" w:rsidP="00361636" w14:paraId="15E02ADB" w14:textId="2085AAA0">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Impact of Washington State’s Increasing STI Burden on Case Investigation Patterns among Priority Groups</w:t>
            </w:r>
          </w:p>
        </w:tc>
        <w:tc>
          <w:tcPr>
            <w:tcW w:w="810" w:type="dxa"/>
          </w:tcPr>
          <w:p w:rsidR="00361636" w:rsidRPr="006D0CCB" w:rsidP="00361636" w14:paraId="53D8C742" w14:textId="1498159F">
            <w:pPr>
              <w:pStyle w:val="TableParagraph"/>
              <w:rPr>
                <w:rFonts w:asciiTheme="minorHAnsi" w:hAnsiTheme="minorHAnsi" w:cstheme="minorHAnsi"/>
                <w:sz w:val="16"/>
                <w:szCs w:val="16"/>
              </w:rPr>
            </w:pPr>
            <w:r w:rsidRPr="006D0CCB">
              <w:rPr>
                <w:rFonts w:asciiTheme="minorHAnsi" w:hAnsiTheme="minorHAnsi" w:cstheme="minorHAnsi"/>
                <w:sz w:val="16"/>
                <w:szCs w:val="16"/>
              </w:rPr>
              <w:t>2022</w:t>
            </w:r>
          </w:p>
        </w:tc>
        <w:tc>
          <w:tcPr>
            <w:tcW w:w="1350" w:type="dxa"/>
          </w:tcPr>
          <w:p w:rsidR="00361636" w:rsidRPr="006D0CCB" w:rsidP="00361636" w14:paraId="3E61158E" w14:textId="733F8E23">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2D84B59D" w14:textId="7C87F7C3">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 Hill</w:t>
            </w:r>
          </w:p>
        </w:tc>
        <w:tc>
          <w:tcPr>
            <w:tcW w:w="2790" w:type="dxa"/>
          </w:tcPr>
          <w:p w:rsidR="00361636" w:rsidRPr="006D0CCB" w:rsidP="00361636" w14:paraId="57381762" w14:textId="115A6358">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K Schuler, R Amiya</w:t>
            </w:r>
          </w:p>
        </w:tc>
        <w:tc>
          <w:tcPr>
            <w:tcW w:w="2340" w:type="dxa"/>
          </w:tcPr>
          <w:p w:rsidR="00361636" w:rsidRPr="006D0CCB" w:rsidP="00361636" w14:paraId="1DE5F228" w14:textId="5076CBA7">
            <w:pPr>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2022</w:t>
            </w:r>
          </w:p>
        </w:tc>
        <w:tc>
          <w:tcPr>
            <w:tcW w:w="4230" w:type="dxa"/>
            <w:tcBorders>
              <w:right w:val="single" w:sz="4" w:space="0" w:color="auto"/>
            </w:tcBorders>
          </w:tcPr>
          <w:p w:rsidR="00361636" w:rsidRPr="006D0CCB" w:rsidP="00361636" w14:paraId="19879D0F" w14:textId="118FC023">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Hill L, Schuler K, Amiya R. Impact of Washington State’s Increasing STI Burden on Case Investigation Patterns among Priority Groups. [STD Prevention Conference Abstract]. Abstracts from 2022 STD Prevention Conference. 2022 STD Prevention Conference Abstract Book. 2022; S104.</w:t>
            </w:r>
          </w:p>
        </w:tc>
        <w:tc>
          <w:tcPr>
            <w:tcW w:w="2790" w:type="dxa"/>
            <w:tcBorders>
              <w:left w:val="single" w:sz="4" w:space="0" w:color="auto"/>
            </w:tcBorders>
          </w:tcPr>
          <w:p w:rsidR="00361636" w:rsidRPr="00D5508C" w:rsidP="00361636" w14:paraId="02A10898" w14:textId="061DC73B">
            <w:pPr>
              <w:pStyle w:val="TableParagraph"/>
              <w:ind w:left="27"/>
              <w:rPr>
                <w:rFonts w:asciiTheme="minorHAnsi" w:hAnsiTheme="minorHAnsi" w:cstheme="minorHAnsi"/>
                <w:b w:val="0"/>
                <w:bCs w:val="0"/>
                <w:sz w:val="16"/>
                <w:szCs w:val="16"/>
              </w:rPr>
            </w:pPr>
            <w:hyperlink r:id="rId23" w:history="1">
              <w:r w:rsidRPr="00D5508C">
                <w:rPr>
                  <w:rStyle w:val="Hyperlink"/>
                  <w:rFonts w:asciiTheme="minorHAnsi" w:hAnsiTheme="minorHAnsi" w:cstheme="minorHAnsi"/>
                  <w:b w:val="0"/>
                  <w:bCs w:val="0"/>
                  <w:sz w:val="16"/>
                  <w:szCs w:val="16"/>
                </w:rPr>
                <w:t>https://journals.lww.com/stdjournal/Citation/2022/10001/2022_STD_Prevention_Conference_September_19_22,.1.aspx</w:t>
              </w:r>
            </w:hyperlink>
            <w:r w:rsidRPr="00D5508C">
              <w:rPr>
                <w:rFonts w:asciiTheme="minorHAnsi" w:hAnsiTheme="minorHAnsi" w:cstheme="minorHAnsi"/>
                <w:b w:val="0"/>
                <w:bCs w:val="0"/>
                <w:sz w:val="16"/>
                <w:szCs w:val="16"/>
              </w:rPr>
              <w:t xml:space="preserve"> </w:t>
            </w:r>
          </w:p>
        </w:tc>
      </w:tr>
      <w:tr w14:paraId="6F466465" w14:textId="77777777" w:rsidTr="00D5508C">
        <w:tblPrEx>
          <w:tblW w:w="18522" w:type="dxa"/>
          <w:tblLayout w:type="fixed"/>
          <w:tblLook w:val="01E0"/>
        </w:tblPrEx>
        <w:trPr>
          <w:cantSplit/>
          <w:trHeight w:val="534"/>
        </w:trPr>
        <w:tc>
          <w:tcPr>
            <w:tcW w:w="3132" w:type="dxa"/>
          </w:tcPr>
          <w:p w:rsidR="00361636" w:rsidRPr="006D0CCB" w:rsidP="00361636" w14:paraId="23873A7B" w14:textId="1873DC2C">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Impact of the COVID-19 Pandemic on STD Clinic Patient Utilization in a Multi-site Network of STD Clinics— United States, January 1, 2020–October 31, 2021</w:t>
            </w:r>
          </w:p>
        </w:tc>
        <w:tc>
          <w:tcPr>
            <w:tcW w:w="810" w:type="dxa"/>
          </w:tcPr>
          <w:p w:rsidR="00361636" w:rsidRPr="006D0CCB" w:rsidP="00361636" w14:paraId="15DB5894" w14:textId="2C550F81">
            <w:pPr>
              <w:pStyle w:val="TableParagraph"/>
              <w:rPr>
                <w:rFonts w:asciiTheme="minorHAnsi" w:hAnsiTheme="minorHAnsi" w:cstheme="minorHAnsi"/>
                <w:sz w:val="16"/>
                <w:szCs w:val="16"/>
              </w:rPr>
            </w:pPr>
            <w:r w:rsidRPr="006D0CCB">
              <w:rPr>
                <w:rFonts w:asciiTheme="minorHAnsi" w:hAnsiTheme="minorHAnsi" w:cstheme="minorHAnsi"/>
                <w:sz w:val="16"/>
                <w:szCs w:val="16"/>
              </w:rPr>
              <w:t>2022</w:t>
            </w:r>
          </w:p>
        </w:tc>
        <w:tc>
          <w:tcPr>
            <w:tcW w:w="1350" w:type="dxa"/>
          </w:tcPr>
          <w:p w:rsidR="00361636" w:rsidRPr="006D0CCB" w:rsidP="00361636" w14:paraId="1AE1DBB7" w14:textId="683CD990">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Poster presentation</w:t>
            </w:r>
          </w:p>
        </w:tc>
        <w:tc>
          <w:tcPr>
            <w:tcW w:w="1080" w:type="dxa"/>
          </w:tcPr>
          <w:p w:rsidR="00361636" w:rsidRPr="006D0CCB" w:rsidP="00361636" w14:paraId="65B6CCED" w14:textId="7A3DFF69">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30E08AF2" w14:textId="1CF550A5">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C Schumacher, C Ried, L Asbel, J Black, K Toevs, P Pathela, R Kohn, R Kerani, K Kreisel</w:t>
            </w:r>
          </w:p>
        </w:tc>
        <w:tc>
          <w:tcPr>
            <w:tcW w:w="2340" w:type="dxa"/>
          </w:tcPr>
          <w:p w:rsidR="00361636" w:rsidRPr="006D0CCB" w:rsidP="00361636" w14:paraId="313F4081" w14:textId="786FA426">
            <w:pPr>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2022</w:t>
            </w:r>
          </w:p>
        </w:tc>
        <w:tc>
          <w:tcPr>
            <w:tcW w:w="4230" w:type="dxa"/>
            <w:tcBorders>
              <w:right w:val="single" w:sz="4" w:space="0" w:color="auto"/>
            </w:tcBorders>
          </w:tcPr>
          <w:p w:rsidR="00361636" w:rsidRPr="006D0CCB" w:rsidP="00361636" w14:paraId="629A5F7D" w14:textId="58BC05D5">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Llata E, Schumacher C, Ried C, Asbel L, Black J, Toevs K,  Pathela P, Kohn R, Kerani R, Kreisel K. Impact of the COVID-19 Pandemic on STD Clinic Patient Utilization in a Multi-site Network of STD Clinics— United States, January 1, 2020–October 31, 2021. [STD Prevention Conference Abstract]. Abstracts from 2022 STD Prevention Conference. 2022 STD Prevention Conference Abstract Book. 2022; S130.</w:t>
            </w:r>
          </w:p>
        </w:tc>
        <w:tc>
          <w:tcPr>
            <w:tcW w:w="2790" w:type="dxa"/>
            <w:tcBorders>
              <w:left w:val="single" w:sz="4" w:space="0" w:color="auto"/>
            </w:tcBorders>
          </w:tcPr>
          <w:p w:rsidR="00361636" w:rsidRPr="00D5508C" w:rsidP="00361636" w14:paraId="574E3B51" w14:textId="3F70D5FC">
            <w:pPr>
              <w:pStyle w:val="TableParagraph"/>
              <w:ind w:left="27"/>
              <w:rPr>
                <w:rFonts w:asciiTheme="minorHAnsi" w:hAnsiTheme="minorHAnsi" w:cstheme="minorHAnsi"/>
                <w:b w:val="0"/>
                <w:bCs w:val="0"/>
                <w:sz w:val="16"/>
                <w:szCs w:val="16"/>
              </w:rPr>
            </w:pPr>
            <w:hyperlink r:id="rId23" w:history="1">
              <w:r w:rsidRPr="00D5508C">
                <w:rPr>
                  <w:rStyle w:val="Hyperlink"/>
                  <w:rFonts w:asciiTheme="minorHAnsi" w:hAnsiTheme="minorHAnsi" w:cstheme="minorHAnsi"/>
                  <w:b w:val="0"/>
                  <w:bCs w:val="0"/>
                  <w:sz w:val="16"/>
                  <w:szCs w:val="16"/>
                </w:rPr>
                <w:t>https://journals.lww.com/stdjournal/Citation/2022/10001/2022_STD_Prevention_Conference_September_19_22,.1.aspx</w:t>
              </w:r>
            </w:hyperlink>
            <w:r w:rsidRPr="00D5508C">
              <w:rPr>
                <w:rFonts w:asciiTheme="minorHAnsi" w:hAnsiTheme="minorHAnsi" w:cstheme="minorHAnsi"/>
                <w:b w:val="0"/>
                <w:bCs w:val="0"/>
                <w:sz w:val="16"/>
                <w:szCs w:val="16"/>
              </w:rPr>
              <w:t xml:space="preserve"> </w:t>
            </w:r>
          </w:p>
        </w:tc>
      </w:tr>
      <w:tr w14:paraId="62B32109" w14:textId="77777777" w:rsidTr="00D5508C">
        <w:tblPrEx>
          <w:tblW w:w="18522" w:type="dxa"/>
          <w:tblLayout w:type="fixed"/>
          <w:tblLook w:val="01E0"/>
        </w:tblPrEx>
        <w:trPr>
          <w:cantSplit/>
          <w:trHeight w:val="534"/>
        </w:trPr>
        <w:tc>
          <w:tcPr>
            <w:tcW w:w="3132" w:type="dxa"/>
          </w:tcPr>
          <w:p w:rsidR="00361636" w:rsidRPr="006D0CCB" w:rsidP="00361636" w14:paraId="7A866BF3" w14:textId="6E34C4BA">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Primary Care Providers' Perspectives on Using Automated HIV Risk Prediction Models to Identify Potential Candidates for Pre-exposure Prophylaxis</w:t>
            </w:r>
          </w:p>
        </w:tc>
        <w:tc>
          <w:tcPr>
            <w:tcW w:w="810" w:type="dxa"/>
          </w:tcPr>
          <w:p w:rsidR="00361636" w:rsidRPr="006D0CCB" w:rsidP="00361636" w14:paraId="11E853D3" w14:textId="796BF952">
            <w:pPr>
              <w:pStyle w:val="TableParagraph"/>
              <w:rPr>
                <w:rFonts w:asciiTheme="minorHAnsi" w:hAnsiTheme="minorHAnsi" w:cstheme="minorHAnsi"/>
                <w:sz w:val="16"/>
                <w:szCs w:val="16"/>
              </w:rPr>
            </w:pPr>
            <w:r w:rsidRPr="006D0CCB">
              <w:rPr>
                <w:rFonts w:asciiTheme="minorHAnsi" w:hAnsiTheme="minorHAnsi" w:cstheme="minorHAnsi"/>
                <w:sz w:val="16"/>
                <w:szCs w:val="16"/>
              </w:rPr>
              <w:t>2021</w:t>
            </w:r>
          </w:p>
        </w:tc>
        <w:tc>
          <w:tcPr>
            <w:tcW w:w="1350" w:type="dxa"/>
          </w:tcPr>
          <w:p w:rsidR="00361636" w:rsidRPr="006D0CCB" w:rsidP="00361636" w14:paraId="18E47396" w14:textId="3E48B267">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0F33023C" w14:textId="05F0FDC0">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P van den Berg</w:t>
            </w:r>
          </w:p>
        </w:tc>
        <w:tc>
          <w:tcPr>
            <w:tcW w:w="2790" w:type="dxa"/>
          </w:tcPr>
          <w:p w:rsidR="00361636" w:rsidRPr="006D0CCB" w:rsidP="00361636" w14:paraId="32E968E0" w14:textId="09436A8C">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VE Powell, IB Wilson, M Klompas, K Mayer, DS Krakower</w:t>
            </w:r>
          </w:p>
        </w:tc>
        <w:tc>
          <w:tcPr>
            <w:tcW w:w="2340" w:type="dxa"/>
          </w:tcPr>
          <w:p w:rsidR="00361636" w:rsidRPr="006D0CCB" w:rsidP="00361636" w14:paraId="3F69323E" w14:textId="7A5B2E62">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AIDS and Behavior</w:t>
            </w:r>
          </w:p>
        </w:tc>
        <w:tc>
          <w:tcPr>
            <w:tcW w:w="4230" w:type="dxa"/>
            <w:tcBorders>
              <w:right w:val="single" w:sz="4" w:space="0" w:color="auto"/>
            </w:tcBorders>
          </w:tcPr>
          <w:p w:rsidR="00361636" w:rsidRPr="006D0CCB" w:rsidP="00361636" w14:paraId="41B93855" w14:textId="170F6848">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van den Berg P, Powell VE, Wilson IB, Klompas M, Mayer K, Krakower DS. Primary Care Providers' Perspectives on Using Automated HIV Risk Prediction Models to Identify Potential Candidates for Pre-exposure Prophylaxis. AIDS Behav. 2021 Nov;25(11):3651-3657. doi: 10.1007/s10461-021-03252-6. Epub 2021 Apr 2. PMID: 33797668; PMCID: PMC8631042.</w:t>
            </w:r>
          </w:p>
        </w:tc>
        <w:tc>
          <w:tcPr>
            <w:tcW w:w="2790" w:type="dxa"/>
            <w:tcBorders>
              <w:left w:val="single" w:sz="4" w:space="0" w:color="auto"/>
            </w:tcBorders>
          </w:tcPr>
          <w:p w:rsidR="00361636" w:rsidRPr="00D5508C" w:rsidP="00361636" w14:paraId="79B2FD7A" w14:textId="45203D3D">
            <w:pPr>
              <w:pStyle w:val="TableParagraph"/>
              <w:ind w:left="27"/>
              <w:rPr>
                <w:rFonts w:asciiTheme="minorHAnsi" w:hAnsiTheme="minorHAnsi" w:cstheme="minorHAnsi"/>
                <w:b w:val="0"/>
                <w:bCs w:val="0"/>
                <w:sz w:val="16"/>
                <w:szCs w:val="16"/>
              </w:rPr>
            </w:pPr>
            <w:hyperlink r:id="rId25" w:history="1">
              <w:r w:rsidRPr="00D5508C">
                <w:rPr>
                  <w:rStyle w:val="Hyperlink"/>
                  <w:rFonts w:asciiTheme="minorHAnsi" w:hAnsiTheme="minorHAnsi" w:cstheme="minorHAnsi"/>
                  <w:b w:val="0"/>
                  <w:bCs w:val="0"/>
                  <w:sz w:val="16"/>
                  <w:szCs w:val="16"/>
                </w:rPr>
                <w:t>https://pubmed.ncbi.nlm.nih.gov/33797668/</w:t>
              </w:r>
            </w:hyperlink>
            <w:r w:rsidRPr="00D5508C">
              <w:rPr>
                <w:rFonts w:asciiTheme="minorHAnsi" w:hAnsiTheme="minorHAnsi" w:cstheme="minorHAnsi"/>
                <w:b w:val="0"/>
                <w:bCs w:val="0"/>
                <w:sz w:val="16"/>
                <w:szCs w:val="16"/>
              </w:rPr>
              <w:t xml:space="preserve"> </w:t>
            </w:r>
          </w:p>
        </w:tc>
      </w:tr>
      <w:tr w14:paraId="3342034F" w14:textId="77777777" w:rsidTr="00D5508C">
        <w:tblPrEx>
          <w:tblW w:w="18522" w:type="dxa"/>
          <w:tblLayout w:type="fixed"/>
          <w:tblLook w:val="01E0"/>
        </w:tblPrEx>
        <w:trPr>
          <w:cantSplit/>
          <w:trHeight w:val="534"/>
        </w:trPr>
        <w:tc>
          <w:tcPr>
            <w:tcW w:w="3132" w:type="dxa"/>
          </w:tcPr>
          <w:p w:rsidR="00361636" w:rsidRPr="006D0CCB" w:rsidP="00361636" w14:paraId="0716C1A7" w14:textId="00DA3803">
            <w:pPr>
              <w:pStyle w:val="TableParagraph"/>
              <w:ind w:right="102"/>
              <w:rPr>
                <w:rFonts w:asciiTheme="minorHAnsi" w:hAnsiTheme="minorHAnsi" w:cstheme="minorHAnsi"/>
                <w:sz w:val="16"/>
                <w:szCs w:val="16"/>
              </w:rPr>
            </w:pPr>
            <w:bookmarkStart w:id="3" w:name="_Hlk208924852"/>
            <w:r w:rsidRPr="006D0CCB">
              <w:rPr>
                <w:rFonts w:asciiTheme="minorHAnsi" w:hAnsiTheme="minorHAnsi" w:cstheme="minorHAnsi"/>
                <w:sz w:val="16"/>
                <w:szCs w:val="16"/>
              </w:rPr>
              <w:t>Demographic, Behavioral, and Clinical Characteristics of Persons Seeking Care at Sexually Transmitted Disease Clinics - 14 Sites, STD Surveillance Network, United States, 2010-2018</w:t>
            </w:r>
            <w:bookmarkEnd w:id="3"/>
          </w:p>
        </w:tc>
        <w:tc>
          <w:tcPr>
            <w:tcW w:w="810" w:type="dxa"/>
          </w:tcPr>
          <w:p w:rsidR="00361636" w:rsidRPr="006D0CCB" w:rsidP="00361636" w14:paraId="0F0FD367" w14:textId="4EA37F50">
            <w:pPr>
              <w:pStyle w:val="TableParagraph"/>
              <w:rPr>
                <w:rFonts w:asciiTheme="minorHAnsi" w:hAnsiTheme="minorHAnsi" w:cstheme="minorHAnsi"/>
                <w:sz w:val="16"/>
                <w:szCs w:val="16"/>
              </w:rPr>
            </w:pPr>
            <w:r w:rsidRPr="006D0CCB">
              <w:rPr>
                <w:rFonts w:asciiTheme="minorHAnsi" w:hAnsiTheme="minorHAnsi" w:cstheme="minorHAnsi"/>
                <w:sz w:val="16"/>
                <w:szCs w:val="16"/>
              </w:rPr>
              <w:t>2021</w:t>
            </w:r>
          </w:p>
        </w:tc>
        <w:tc>
          <w:tcPr>
            <w:tcW w:w="1350" w:type="dxa"/>
          </w:tcPr>
          <w:p w:rsidR="00361636" w:rsidRPr="006D0CCB" w:rsidP="00361636" w14:paraId="6D2DBE94" w14:textId="7158110E">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0EF51B65" w14:textId="5A932817">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6C28AD42" w14:textId="5A75EAAC">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KM Cuffe, V Picchetti, JR Braxton, EA Torrone</w:t>
            </w:r>
          </w:p>
        </w:tc>
        <w:tc>
          <w:tcPr>
            <w:tcW w:w="2340" w:type="dxa"/>
          </w:tcPr>
          <w:p w:rsidR="00361636" w:rsidRPr="006D0CCB" w:rsidP="00361636" w14:paraId="6F8BA653" w14:textId="78B8AD09">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MMWR Surveillance Summaries</w:t>
            </w:r>
          </w:p>
        </w:tc>
        <w:tc>
          <w:tcPr>
            <w:tcW w:w="4230" w:type="dxa"/>
            <w:tcBorders>
              <w:right w:val="single" w:sz="4" w:space="0" w:color="auto"/>
            </w:tcBorders>
          </w:tcPr>
          <w:p w:rsidR="00361636" w:rsidRPr="006D0CCB" w:rsidP="00361636" w14:paraId="5B78A6FA" w14:textId="5FD32954">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Llata E, Cuffe KM, Picchetti V, Braxton JR, Torrone EA. Demographic, Behavioral, and Clinical Characteristics of Persons Seeking Care at Sexually Transmitted Disease Clinics - 14 Sites, STD Surveillance Network, United States, 2010-2018. MMWR Surveill Summ. 2021 Nov 5;70(7):1-20. doi: 10.15585/mmwr.ss7007a1. PMID: 34735419; PMCID: PMC8575410.</w:t>
            </w:r>
          </w:p>
        </w:tc>
        <w:tc>
          <w:tcPr>
            <w:tcW w:w="2790" w:type="dxa"/>
            <w:tcBorders>
              <w:left w:val="single" w:sz="4" w:space="0" w:color="auto"/>
            </w:tcBorders>
          </w:tcPr>
          <w:p w:rsidR="00361636" w:rsidRPr="00D5508C" w:rsidP="00361636" w14:paraId="3EAAA328" w14:textId="42E56D7B">
            <w:pPr>
              <w:pStyle w:val="TableParagraph"/>
              <w:ind w:left="27"/>
              <w:rPr>
                <w:rFonts w:asciiTheme="minorHAnsi" w:hAnsiTheme="minorHAnsi" w:cstheme="minorHAnsi"/>
                <w:b w:val="0"/>
                <w:bCs w:val="0"/>
                <w:sz w:val="16"/>
                <w:szCs w:val="16"/>
              </w:rPr>
            </w:pPr>
            <w:hyperlink r:id="rId26" w:history="1">
              <w:r w:rsidRPr="00D5508C">
                <w:rPr>
                  <w:rStyle w:val="Hyperlink"/>
                  <w:rFonts w:asciiTheme="minorHAnsi" w:hAnsiTheme="minorHAnsi" w:cstheme="minorHAnsi"/>
                  <w:b w:val="0"/>
                  <w:bCs w:val="0"/>
                  <w:sz w:val="16"/>
                  <w:szCs w:val="16"/>
                </w:rPr>
                <w:t>https://pubmed.ncbi.nlm.nih.gov/34735419/</w:t>
              </w:r>
            </w:hyperlink>
            <w:r w:rsidRPr="00D5508C">
              <w:rPr>
                <w:rFonts w:asciiTheme="minorHAnsi" w:hAnsiTheme="minorHAnsi" w:cstheme="minorHAnsi"/>
                <w:b w:val="0"/>
                <w:bCs w:val="0"/>
                <w:sz w:val="16"/>
                <w:szCs w:val="16"/>
              </w:rPr>
              <w:t xml:space="preserve"> </w:t>
            </w:r>
          </w:p>
        </w:tc>
      </w:tr>
      <w:tr w14:paraId="45DB5442" w14:textId="77777777" w:rsidTr="00D5508C">
        <w:tblPrEx>
          <w:tblW w:w="18522" w:type="dxa"/>
          <w:tblLayout w:type="fixed"/>
          <w:tblLook w:val="01E0"/>
        </w:tblPrEx>
        <w:trPr>
          <w:cantSplit/>
          <w:trHeight w:val="534"/>
        </w:trPr>
        <w:tc>
          <w:tcPr>
            <w:tcW w:w="3132" w:type="dxa"/>
          </w:tcPr>
          <w:p w:rsidR="00361636" w:rsidRPr="006D0CCB" w:rsidP="00361636" w14:paraId="0685B602" w14:textId="76A5EC16">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Prevalence of Self-reported Neurologic and Ocular Symptoms in Early Syphilis Cases</w:t>
            </w:r>
          </w:p>
        </w:tc>
        <w:tc>
          <w:tcPr>
            <w:tcW w:w="810" w:type="dxa"/>
          </w:tcPr>
          <w:p w:rsidR="00361636" w:rsidRPr="006D0CCB" w:rsidP="00361636" w14:paraId="52A42911" w14:textId="565EF11E">
            <w:pPr>
              <w:pStyle w:val="TableParagraph"/>
              <w:rPr>
                <w:rFonts w:asciiTheme="minorHAnsi" w:hAnsiTheme="minorHAnsi" w:cstheme="minorHAnsi"/>
                <w:sz w:val="16"/>
                <w:szCs w:val="16"/>
              </w:rPr>
            </w:pPr>
            <w:r w:rsidRPr="006D0CCB">
              <w:rPr>
                <w:rFonts w:asciiTheme="minorHAnsi" w:hAnsiTheme="minorHAnsi" w:cstheme="minorHAnsi"/>
                <w:sz w:val="16"/>
                <w:szCs w:val="16"/>
              </w:rPr>
              <w:t>2021</w:t>
            </w:r>
          </w:p>
        </w:tc>
        <w:tc>
          <w:tcPr>
            <w:tcW w:w="1350" w:type="dxa"/>
          </w:tcPr>
          <w:p w:rsidR="00361636" w:rsidRPr="006D0CCB" w:rsidP="00361636" w14:paraId="7EC84FCF" w14:textId="1354DFBF">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 xml:space="preserve">Manuscript </w:t>
            </w:r>
          </w:p>
        </w:tc>
        <w:tc>
          <w:tcPr>
            <w:tcW w:w="1080" w:type="dxa"/>
          </w:tcPr>
          <w:p w:rsidR="00361636" w:rsidRPr="006D0CCB" w:rsidP="00361636" w14:paraId="65AAA1D9" w14:textId="3A185FAE">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LAS Quilter</w:t>
            </w:r>
          </w:p>
        </w:tc>
        <w:tc>
          <w:tcPr>
            <w:tcW w:w="2790" w:type="dxa"/>
          </w:tcPr>
          <w:p w:rsidR="00361636" w:rsidRPr="006D0CCB" w:rsidP="00361636" w14:paraId="5E0FE02A" w14:textId="541B6004">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A de Voux, RM Amiya, E Davies, RR Hennessy, RP Kerani, R Madera, J Matthias, VM Pearson, JK Walters, C Wilson, S Kidd, E Torrone</w:t>
            </w:r>
          </w:p>
        </w:tc>
        <w:tc>
          <w:tcPr>
            <w:tcW w:w="2340" w:type="dxa"/>
          </w:tcPr>
          <w:p w:rsidR="00361636" w:rsidRPr="006D0CCB" w:rsidP="00361636" w14:paraId="22179F66" w14:textId="393F5012">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Clinical Infectious Diseases</w:t>
            </w:r>
          </w:p>
        </w:tc>
        <w:tc>
          <w:tcPr>
            <w:tcW w:w="4230" w:type="dxa"/>
            <w:tcBorders>
              <w:right w:val="single" w:sz="4" w:space="0" w:color="auto"/>
            </w:tcBorders>
          </w:tcPr>
          <w:p w:rsidR="00361636" w:rsidRPr="006D0CCB" w:rsidP="00361636" w14:paraId="7F4AD45B" w14:textId="4CEF9B7A">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Quilter LAS, de Voux A, Amiya RM, Davies E, Hennessy RR, Kerani RP, Madera R, Matthias J, Pearson VM, Walters JK, Wilson C, Kidd S, Torrone E. Prevalence of Self-reported Neurologic and Ocular Symptoms in Early Syphilis Cases. Clin Infect Dis. 2021 Mar 15;72(6):961-967. doi: 10.1093/cid/ciaa180. PMID: 32103243; PMCID: PMC11310899.</w:t>
            </w:r>
          </w:p>
        </w:tc>
        <w:tc>
          <w:tcPr>
            <w:tcW w:w="2790" w:type="dxa"/>
            <w:tcBorders>
              <w:left w:val="single" w:sz="4" w:space="0" w:color="auto"/>
            </w:tcBorders>
          </w:tcPr>
          <w:p w:rsidR="00361636" w:rsidRPr="00D5508C" w:rsidP="00361636" w14:paraId="74C1B21F" w14:textId="1F2C8877">
            <w:pPr>
              <w:pStyle w:val="TableParagraph"/>
              <w:ind w:left="27"/>
              <w:rPr>
                <w:rFonts w:asciiTheme="minorHAnsi" w:hAnsiTheme="minorHAnsi" w:cstheme="minorHAnsi"/>
                <w:b w:val="0"/>
                <w:bCs w:val="0"/>
                <w:sz w:val="16"/>
                <w:szCs w:val="16"/>
              </w:rPr>
            </w:pPr>
            <w:hyperlink r:id="rId27" w:history="1">
              <w:r w:rsidRPr="00D5508C">
                <w:rPr>
                  <w:rStyle w:val="Hyperlink"/>
                  <w:rFonts w:asciiTheme="minorHAnsi" w:hAnsiTheme="minorHAnsi" w:cstheme="minorHAnsi"/>
                  <w:b w:val="0"/>
                  <w:bCs w:val="0"/>
                  <w:sz w:val="16"/>
                  <w:szCs w:val="16"/>
                </w:rPr>
                <w:t>https://pubmed.ncbi.nlm.nih.gov/32103243/</w:t>
              </w:r>
            </w:hyperlink>
            <w:r w:rsidRPr="00D5508C">
              <w:rPr>
                <w:rFonts w:asciiTheme="minorHAnsi" w:hAnsiTheme="minorHAnsi" w:cstheme="minorHAnsi"/>
                <w:b w:val="0"/>
                <w:bCs w:val="0"/>
                <w:sz w:val="16"/>
                <w:szCs w:val="16"/>
              </w:rPr>
              <w:t xml:space="preserve"> </w:t>
            </w:r>
          </w:p>
        </w:tc>
      </w:tr>
      <w:tr w14:paraId="6A03B467" w14:textId="77777777" w:rsidTr="00D5508C">
        <w:tblPrEx>
          <w:tblW w:w="18522" w:type="dxa"/>
          <w:tblLayout w:type="fixed"/>
          <w:tblLook w:val="01E0"/>
        </w:tblPrEx>
        <w:trPr>
          <w:cantSplit/>
          <w:trHeight w:val="534"/>
        </w:trPr>
        <w:tc>
          <w:tcPr>
            <w:tcW w:w="3132" w:type="dxa"/>
          </w:tcPr>
          <w:p w:rsidR="00361636" w:rsidRPr="006D0CCB" w:rsidP="00361636" w14:paraId="3CF435E8" w14:textId="77777777">
            <w:pPr>
              <w:rPr>
                <w:rFonts w:asciiTheme="minorHAnsi" w:hAnsiTheme="minorHAnsi" w:cstheme="minorHAnsi"/>
                <w:sz w:val="16"/>
                <w:szCs w:val="16"/>
              </w:rPr>
            </w:pPr>
            <w:bookmarkStart w:id="4" w:name="_Hlk208925587"/>
            <w:r w:rsidRPr="006D0CCB">
              <w:rPr>
                <w:rFonts w:asciiTheme="minorHAnsi" w:hAnsiTheme="minorHAnsi" w:cstheme="minorHAnsi"/>
                <w:sz w:val="16"/>
                <w:szCs w:val="16"/>
              </w:rPr>
              <w:t>Trends in HIV prevalence by self-report among MSM diagnosed and reported with gonorrhea in six U.S. jurisdictions, 2010–2019</w:t>
            </w:r>
          </w:p>
          <w:bookmarkEnd w:id="4"/>
          <w:p w:rsidR="00361636" w:rsidRPr="006D0CCB" w:rsidP="00361636" w14:paraId="293C9E9C" w14:textId="77777777">
            <w:pPr>
              <w:pStyle w:val="TableParagraph"/>
              <w:ind w:right="102"/>
              <w:rPr>
                <w:rFonts w:asciiTheme="minorHAnsi" w:hAnsiTheme="minorHAnsi" w:cstheme="minorHAnsi"/>
                <w:sz w:val="16"/>
                <w:szCs w:val="16"/>
              </w:rPr>
            </w:pPr>
          </w:p>
        </w:tc>
        <w:tc>
          <w:tcPr>
            <w:tcW w:w="810" w:type="dxa"/>
          </w:tcPr>
          <w:p w:rsidR="00361636" w:rsidRPr="006D0CCB" w:rsidP="00361636" w14:paraId="159D9E31" w14:textId="7FC4D620">
            <w:pPr>
              <w:pStyle w:val="TableParagraph"/>
              <w:rPr>
                <w:rFonts w:asciiTheme="minorHAnsi" w:hAnsiTheme="minorHAnsi" w:cstheme="minorHAnsi"/>
                <w:sz w:val="16"/>
                <w:szCs w:val="16"/>
              </w:rPr>
            </w:pPr>
            <w:r w:rsidRPr="006D0CCB">
              <w:rPr>
                <w:rFonts w:asciiTheme="minorHAnsi" w:hAnsiTheme="minorHAnsi" w:cstheme="minorHAnsi"/>
                <w:sz w:val="16"/>
                <w:szCs w:val="16"/>
              </w:rPr>
              <w:t>2021</w:t>
            </w:r>
          </w:p>
        </w:tc>
        <w:tc>
          <w:tcPr>
            <w:tcW w:w="1350" w:type="dxa"/>
          </w:tcPr>
          <w:p w:rsidR="00361636" w:rsidRPr="006D0CCB" w:rsidP="00361636" w14:paraId="5ACA7745" w14:textId="3D578974">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244E781F" w14:textId="6240FC7B">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MR Stenger</w:t>
            </w:r>
          </w:p>
        </w:tc>
        <w:tc>
          <w:tcPr>
            <w:tcW w:w="2790" w:type="dxa"/>
          </w:tcPr>
          <w:p w:rsidR="00361636" w:rsidRPr="006D0CCB" w:rsidP="00361636" w14:paraId="7162FFDF" w14:textId="7222F69D">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Pathela P, Schumacher C, Burghardt N, Amiya R, Madera R, Nguyen TQ, Torrone E</w:t>
            </w:r>
          </w:p>
        </w:tc>
        <w:tc>
          <w:tcPr>
            <w:tcW w:w="2340" w:type="dxa"/>
          </w:tcPr>
          <w:p w:rsidR="00361636" w:rsidRPr="007B24AB" w:rsidP="00361636" w14:paraId="7DFEFA34" w14:textId="425BCF82">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AIDS</w:t>
            </w:r>
          </w:p>
        </w:tc>
        <w:tc>
          <w:tcPr>
            <w:tcW w:w="4230" w:type="dxa"/>
            <w:tcBorders>
              <w:right w:val="single" w:sz="4" w:space="0" w:color="auto"/>
            </w:tcBorders>
          </w:tcPr>
          <w:p w:rsidR="00361636" w:rsidRPr="006D0CCB" w:rsidP="00361636" w14:paraId="39D1A82F" w14:textId="57348C69">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Stenger MR, Pathela P, Schumacher C, Burghardt N, Amiya R, Madera R, Nguyen TQ, Torrone E. Trends in HIV prevalence by self-report among MSM diagnosed and reported with gonorrhea in six United States jurisdictions from 2010 to 2019. AIDS. 2021 Dec 1;35(15):2523-2530. doi: 10.1097/QAD.0000000000003067. PMID: 34510114; PMCID: PMC10750803.</w:t>
            </w:r>
          </w:p>
        </w:tc>
        <w:tc>
          <w:tcPr>
            <w:tcW w:w="2790" w:type="dxa"/>
            <w:tcBorders>
              <w:left w:val="single" w:sz="4" w:space="0" w:color="auto"/>
            </w:tcBorders>
          </w:tcPr>
          <w:p w:rsidR="00361636" w:rsidRPr="00D5508C" w:rsidP="00361636" w14:paraId="3B2DE053" w14:textId="15FB7E5A">
            <w:pPr>
              <w:pStyle w:val="TableParagraph"/>
              <w:ind w:left="27"/>
              <w:rPr>
                <w:rFonts w:asciiTheme="minorHAnsi" w:hAnsiTheme="minorHAnsi" w:cstheme="minorHAnsi"/>
                <w:b w:val="0"/>
                <w:bCs w:val="0"/>
                <w:sz w:val="16"/>
                <w:szCs w:val="16"/>
              </w:rPr>
            </w:pPr>
            <w:hyperlink r:id="rId28" w:history="1">
              <w:r w:rsidRPr="00D5508C">
                <w:rPr>
                  <w:rStyle w:val="Hyperlink"/>
                  <w:rFonts w:asciiTheme="minorHAnsi" w:hAnsiTheme="minorHAnsi" w:cstheme="minorHAnsi"/>
                  <w:b w:val="0"/>
                  <w:bCs w:val="0"/>
                  <w:sz w:val="16"/>
                  <w:szCs w:val="16"/>
                </w:rPr>
                <w:t>https://pubmed.ncbi.nlm.nih.gov/34510114/</w:t>
              </w:r>
            </w:hyperlink>
            <w:r w:rsidRPr="00D5508C">
              <w:rPr>
                <w:rFonts w:asciiTheme="minorHAnsi" w:hAnsiTheme="minorHAnsi" w:cstheme="minorHAnsi"/>
                <w:b w:val="0"/>
                <w:bCs w:val="0"/>
                <w:sz w:val="16"/>
                <w:szCs w:val="16"/>
              </w:rPr>
              <w:t xml:space="preserve"> </w:t>
            </w:r>
          </w:p>
        </w:tc>
      </w:tr>
      <w:tr w14:paraId="5482D400" w14:textId="77777777" w:rsidTr="00D5508C">
        <w:tblPrEx>
          <w:tblW w:w="18522" w:type="dxa"/>
          <w:tblLayout w:type="fixed"/>
          <w:tblLook w:val="01E0"/>
        </w:tblPrEx>
        <w:trPr>
          <w:cantSplit/>
          <w:trHeight w:val="534"/>
        </w:trPr>
        <w:tc>
          <w:tcPr>
            <w:tcW w:w="3132" w:type="dxa"/>
          </w:tcPr>
          <w:p w:rsidR="00361636" w:rsidRPr="006D0CCB" w:rsidP="00361636" w14:paraId="3DDB79D3" w14:textId="506431A9">
            <w:pPr>
              <w:pStyle w:val="TableParagraph"/>
              <w:ind w:right="102"/>
              <w:rPr>
                <w:rFonts w:asciiTheme="minorHAnsi" w:hAnsiTheme="minorHAnsi" w:cstheme="minorHAnsi"/>
                <w:sz w:val="16"/>
                <w:szCs w:val="16"/>
              </w:rPr>
            </w:pPr>
            <w:bookmarkStart w:id="5" w:name="_Hlk208926593"/>
            <w:r w:rsidRPr="006D0CCB">
              <w:rPr>
                <w:rFonts w:asciiTheme="minorHAnsi" w:hAnsiTheme="minorHAnsi" w:cstheme="minorHAnsi"/>
                <w:sz w:val="16"/>
                <w:szCs w:val="16"/>
              </w:rPr>
              <w:t>Proportion of MSM with Primary and Secondary Syphilis, Urogenital Gonorrhea, or Urogenital Chlamydia by HIV Status, STI Surveillance Network (SSuN), 2023</w:t>
            </w:r>
            <w:bookmarkEnd w:id="5"/>
          </w:p>
        </w:tc>
        <w:tc>
          <w:tcPr>
            <w:tcW w:w="810" w:type="dxa"/>
          </w:tcPr>
          <w:p w:rsidR="00361636" w:rsidRPr="006D0CCB" w:rsidP="00361636" w14:paraId="27DD578A" w14:textId="68A1D4BE">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2021-2024             </w:t>
            </w:r>
          </w:p>
        </w:tc>
        <w:tc>
          <w:tcPr>
            <w:tcW w:w="1350" w:type="dxa"/>
          </w:tcPr>
          <w:p w:rsidR="00361636" w:rsidRPr="006D0CCB" w:rsidP="00361636" w14:paraId="71741256" w14:textId="37987D19">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Figure</w:t>
            </w:r>
          </w:p>
        </w:tc>
        <w:tc>
          <w:tcPr>
            <w:tcW w:w="1080" w:type="dxa"/>
          </w:tcPr>
          <w:p w:rsidR="00361636" w:rsidRPr="006D0CCB" w:rsidP="00361636" w14:paraId="0CF058D8" w14:textId="1DCACAE6">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 Llata</w:t>
            </w:r>
          </w:p>
        </w:tc>
        <w:tc>
          <w:tcPr>
            <w:tcW w:w="2790" w:type="dxa"/>
          </w:tcPr>
          <w:p w:rsidR="00361636" w:rsidRPr="006D0CCB" w:rsidP="00361636" w14:paraId="7B8D03A6" w14:textId="360A5378">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N/A</w:t>
            </w:r>
          </w:p>
        </w:tc>
        <w:tc>
          <w:tcPr>
            <w:tcW w:w="2340" w:type="dxa"/>
          </w:tcPr>
          <w:p w:rsidR="00361636" w:rsidRPr="007B24AB" w:rsidP="00361636" w14:paraId="52262D78" w14:textId="611D781D">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201</w:t>
            </w:r>
            <w:r w:rsidRPr="006D0CCB">
              <w:rPr>
                <w:rFonts w:asciiTheme="minorHAnsi" w:hAnsiTheme="minorHAnsi" w:cstheme="minorHAnsi"/>
                <w:sz w:val="16"/>
                <w:szCs w:val="16"/>
              </w:rPr>
              <w:t>9</w:t>
            </w:r>
            <w:r w:rsidRPr="007B24AB">
              <w:rPr>
                <w:rFonts w:asciiTheme="minorHAnsi" w:hAnsiTheme="minorHAnsi" w:cstheme="minorHAnsi"/>
                <w:sz w:val="16"/>
                <w:szCs w:val="16"/>
              </w:rPr>
              <w:t xml:space="preserve"> STD Surveillance</w:t>
            </w:r>
          </w:p>
          <w:p w:rsidR="00361636" w:rsidRPr="006D0CCB" w:rsidP="00361636" w14:paraId="7CF6B663" w14:textId="77777777">
            <w:pPr>
              <w:rPr>
                <w:rFonts w:asciiTheme="minorHAnsi" w:hAnsiTheme="minorHAnsi" w:cstheme="minorHAnsi"/>
                <w:sz w:val="16"/>
                <w:szCs w:val="16"/>
              </w:rPr>
            </w:pPr>
            <w:r w:rsidRPr="006D0CCB">
              <w:rPr>
                <w:rFonts w:asciiTheme="minorHAnsi" w:hAnsiTheme="minorHAnsi" w:cstheme="minorHAnsi"/>
                <w:sz w:val="16"/>
                <w:szCs w:val="16"/>
              </w:rPr>
              <w:t>Report, 2021</w:t>
            </w:r>
          </w:p>
          <w:p w:rsidR="00361636" w:rsidRPr="006D0CCB" w:rsidP="00361636" w14:paraId="2373F705" w14:textId="77777777">
            <w:pPr>
              <w:rPr>
                <w:rFonts w:asciiTheme="minorHAnsi" w:hAnsiTheme="minorHAnsi" w:cstheme="minorHAnsi"/>
                <w:sz w:val="16"/>
                <w:szCs w:val="16"/>
              </w:rPr>
            </w:pPr>
          </w:p>
          <w:p w:rsidR="00361636" w:rsidRPr="007B24AB" w:rsidP="00361636" w14:paraId="32D8497E" w14:textId="4BF39442">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20</w:t>
            </w:r>
            <w:r w:rsidRPr="007B24AB">
              <w:rPr>
                <w:rFonts w:asciiTheme="minorHAnsi" w:hAnsiTheme="minorHAnsi" w:cstheme="minorHAnsi"/>
                <w:sz w:val="16"/>
                <w:szCs w:val="16"/>
              </w:rPr>
              <w:t xml:space="preserve"> STD Surveillance</w:t>
            </w:r>
          </w:p>
          <w:p w:rsidR="00361636" w:rsidRPr="006D0CCB" w:rsidP="00361636" w14:paraId="119774AC" w14:textId="3377A24A">
            <w:pPr>
              <w:rPr>
                <w:rFonts w:asciiTheme="minorHAnsi" w:hAnsiTheme="minorHAnsi" w:cstheme="minorHAnsi"/>
                <w:sz w:val="16"/>
                <w:szCs w:val="16"/>
              </w:rPr>
            </w:pPr>
            <w:r w:rsidRPr="006D0CCB">
              <w:rPr>
                <w:rFonts w:asciiTheme="minorHAnsi" w:hAnsiTheme="minorHAnsi" w:cstheme="minorHAnsi"/>
                <w:sz w:val="16"/>
                <w:szCs w:val="16"/>
              </w:rPr>
              <w:t>Report, 2022</w:t>
            </w:r>
          </w:p>
          <w:p w:rsidR="00361636" w:rsidRPr="006D0CCB" w:rsidP="00361636" w14:paraId="5C78C37A" w14:textId="77777777">
            <w:pPr>
              <w:rPr>
                <w:rFonts w:asciiTheme="minorHAnsi" w:hAnsiTheme="minorHAnsi" w:cstheme="minorHAnsi"/>
                <w:sz w:val="16"/>
                <w:szCs w:val="16"/>
              </w:rPr>
            </w:pPr>
          </w:p>
          <w:p w:rsidR="00361636" w:rsidRPr="007B24AB" w:rsidP="00361636" w14:paraId="1FEFF5B7" w14:textId="59B05E72">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21</w:t>
            </w:r>
            <w:r w:rsidRPr="007B24AB">
              <w:rPr>
                <w:rFonts w:asciiTheme="minorHAnsi" w:hAnsiTheme="minorHAnsi" w:cstheme="minorHAnsi"/>
                <w:sz w:val="16"/>
                <w:szCs w:val="16"/>
              </w:rPr>
              <w:t xml:space="preserve"> STD Surveillance</w:t>
            </w:r>
          </w:p>
          <w:p w:rsidR="00361636" w:rsidRPr="006D0CCB" w:rsidP="00361636" w14:paraId="2199B813" w14:textId="2D9FFEA0">
            <w:pPr>
              <w:rPr>
                <w:rFonts w:asciiTheme="minorHAnsi" w:hAnsiTheme="minorHAnsi" w:cstheme="minorHAnsi"/>
                <w:sz w:val="16"/>
                <w:szCs w:val="16"/>
              </w:rPr>
            </w:pPr>
            <w:r w:rsidRPr="006D0CCB">
              <w:rPr>
                <w:rFonts w:asciiTheme="minorHAnsi" w:hAnsiTheme="minorHAnsi" w:cstheme="minorHAnsi"/>
                <w:sz w:val="16"/>
                <w:szCs w:val="16"/>
              </w:rPr>
              <w:t>Report, 2023</w:t>
            </w:r>
          </w:p>
          <w:p w:rsidR="00361636" w:rsidRPr="006D0CCB" w:rsidP="00361636" w14:paraId="6A037601" w14:textId="77777777">
            <w:pPr>
              <w:rPr>
                <w:rFonts w:asciiTheme="minorHAnsi" w:hAnsiTheme="minorHAnsi" w:cstheme="minorHAnsi"/>
                <w:sz w:val="16"/>
                <w:szCs w:val="16"/>
              </w:rPr>
            </w:pPr>
          </w:p>
          <w:p w:rsidR="00361636" w:rsidRPr="007B24AB" w:rsidP="00361636" w14:paraId="21D2F9EE" w14:textId="56785D35">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22</w:t>
            </w:r>
            <w:r w:rsidRPr="007B24AB">
              <w:rPr>
                <w:rFonts w:asciiTheme="minorHAnsi" w:hAnsiTheme="minorHAnsi" w:cstheme="minorHAnsi"/>
                <w:sz w:val="16"/>
                <w:szCs w:val="16"/>
              </w:rPr>
              <w:t xml:space="preserve"> STD Surveillance</w:t>
            </w:r>
          </w:p>
          <w:p w:rsidR="00361636" w:rsidRPr="006D0CCB" w:rsidP="00361636" w14:paraId="160C1DA4" w14:textId="2F9903F9">
            <w:pPr>
              <w:rPr>
                <w:rFonts w:asciiTheme="minorHAnsi" w:hAnsiTheme="minorHAnsi" w:cstheme="minorHAnsi"/>
                <w:sz w:val="16"/>
                <w:szCs w:val="16"/>
              </w:rPr>
            </w:pPr>
            <w:r w:rsidRPr="006D0CCB">
              <w:rPr>
                <w:rFonts w:asciiTheme="minorHAnsi" w:hAnsiTheme="minorHAnsi" w:cstheme="minorHAnsi"/>
                <w:sz w:val="16"/>
                <w:szCs w:val="16"/>
              </w:rPr>
              <w:t>Report, 2024</w:t>
            </w:r>
          </w:p>
          <w:p w:rsidR="00361636" w:rsidRPr="006D0CCB" w:rsidP="00361636" w14:paraId="67E68E87" w14:textId="77777777">
            <w:pPr>
              <w:rPr>
                <w:rFonts w:asciiTheme="minorHAnsi" w:hAnsiTheme="minorHAnsi" w:cstheme="minorHAnsi"/>
                <w:sz w:val="16"/>
                <w:szCs w:val="16"/>
              </w:rPr>
            </w:pPr>
          </w:p>
          <w:p w:rsidR="00361636" w:rsidRPr="007B24AB" w:rsidP="00361636" w14:paraId="12F6B47A" w14:textId="2868688A">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23</w:t>
            </w:r>
            <w:r w:rsidRPr="007B24AB">
              <w:rPr>
                <w:rFonts w:asciiTheme="minorHAnsi" w:hAnsiTheme="minorHAnsi" w:cstheme="minorHAnsi"/>
                <w:sz w:val="16"/>
                <w:szCs w:val="16"/>
              </w:rPr>
              <w:t xml:space="preserve"> STD Surveillance</w:t>
            </w:r>
          </w:p>
          <w:p w:rsidR="00361636" w:rsidRPr="006D0CCB" w:rsidP="00361636" w14:paraId="6BD1E572" w14:textId="544BF63C">
            <w:pPr>
              <w:rPr>
                <w:rFonts w:asciiTheme="minorHAnsi" w:hAnsiTheme="minorHAnsi" w:cstheme="minorHAnsi"/>
                <w:sz w:val="16"/>
                <w:szCs w:val="16"/>
              </w:rPr>
            </w:pPr>
            <w:r w:rsidRPr="006D0CCB">
              <w:rPr>
                <w:rFonts w:asciiTheme="minorHAnsi" w:hAnsiTheme="minorHAnsi" w:cstheme="minorHAnsi"/>
                <w:sz w:val="16"/>
                <w:szCs w:val="16"/>
              </w:rPr>
              <w:t>Report, 2024</w:t>
            </w:r>
          </w:p>
        </w:tc>
        <w:tc>
          <w:tcPr>
            <w:tcW w:w="4230" w:type="dxa"/>
            <w:tcBorders>
              <w:right w:val="single" w:sz="4" w:space="0" w:color="auto"/>
            </w:tcBorders>
          </w:tcPr>
          <w:p w:rsidR="00361636" w:rsidRPr="006D0CCB" w:rsidP="00361636" w14:paraId="6E5C4737" w14:textId="09E41928">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Centers for Disease Control and Prevention. Sexually Transmitted Disease Surveillance 2019. Atlanta: U.S. Department of Health and Human Services; 2021.</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2020. Atlanta: U.S. Department of Health and Human Services; 2022.</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2021. Atlanta: US Department of Health and Human Services; 2023.</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2022. Atlanta: US Department of Health and Human Services; 2024.</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2023. Atlanta: US Department of Health and Human Services; 2024.</w:t>
            </w:r>
          </w:p>
        </w:tc>
        <w:tc>
          <w:tcPr>
            <w:tcW w:w="2790" w:type="dxa"/>
            <w:tcBorders>
              <w:left w:val="single" w:sz="4" w:space="0" w:color="auto"/>
            </w:tcBorders>
          </w:tcPr>
          <w:p w:rsidR="00361636" w:rsidRPr="00D5508C" w:rsidP="00361636" w14:paraId="6524EC1C" w14:textId="21DAA8D5">
            <w:pPr>
              <w:pStyle w:val="TableParagraph"/>
              <w:ind w:left="27"/>
              <w:rPr>
                <w:rFonts w:asciiTheme="minorHAnsi" w:hAnsiTheme="minorHAnsi" w:cstheme="minorHAnsi"/>
                <w:b w:val="0"/>
                <w:bCs w:val="0"/>
                <w:sz w:val="16"/>
                <w:szCs w:val="16"/>
              </w:rPr>
            </w:pPr>
            <w:hyperlink r:id="rId29" w:history="1">
              <w:r w:rsidRPr="00D5508C">
                <w:rPr>
                  <w:rStyle w:val="Hyperlink"/>
                  <w:rFonts w:asciiTheme="minorHAnsi" w:hAnsiTheme="minorHAnsi" w:cstheme="minorHAnsi"/>
                  <w:b w:val="0"/>
                  <w:bCs w:val="0"/>
                  <w:sz w:val="16"/>
                  <w:szCs w:val="16"/>
                </w:rPr>
                <w:t>https://www.cdc.gov/sti-statistics/media/pdfs/2024/07/std-surveillance-2019.pdf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0" w:history="1">
              <w:r w:rsidRPr="00D5508C">
                <w:rPr>
                  <w:rStyle w:val="Hyperlink"/>
                  <w:rFonts w:asciiTheme="minorHAnsi" w:hAnsiTheme="minorHAnsi" w:cstheme="minorHAnsi"/>
                  <w:b w:val="0"/>
                  <w:bCs w:val="0"/>
                  <w:sz w:val="16"/>
                  <w:szCs w:val="16"/>
                </w:rPr>
                <w:t>https://www.cdc.gov/sti-statistics/media/pdfs/2024/07/2020-SR-4-10-2023.pdf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1" w:history="1">
              <w:r w:rsidRPr="00D5508C">
                <w:rPr>
                  <w:rStyle w:val="Hyperlink"/>
                  <w:rFonts w:asciiTheme="minorHAnsi" w:hAnsiTheme="minorHAnsi" w:cstheme="minorHAnsi"/>
                  <w:b w:val="0"/>
                  <w:bCs w:val="0"/>
                  <w:sz w:val="16"/>
                  <w:szCs w:val="16"/>
                </w:rPr>
                <w:t>https://www.cdc.gov/sti-statistics/media/pdfs/2024/07/2021-STD-Surveillance-Report-PDF_ARCHIVED-2-16-24.pdf</w:t>
              </w:r>
            </w:hyperlink>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2" w:history="1">
              <w:r w:rsidRPr="00D5508C">
                <w:rPr>
                  <w:rStyle w:val="Hyperlink"/>
                  <w:rFonts w:asciiTheme="minorHAnsi" w:hAnsiTheme="minorHAnsi" w:cstheme="minorHAnsi"/>
                  <w:b w:val="0"/>
                  <w:bCs w:val="0"/>
                  <w:sz w:val="16"/>
                  <w:szCs w:val="16"/>
                </w:rPr>
                <w:t>https://www.cdc.gov/sti-statistics/media/pdfs/2024/11/2022-STI-Surveillance-Report-PDF.pdf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3" w:history="1">
              <w:r w:rsidRPr="00D5508C">
                <w:rPr>
                  <w:rStyle w:val="Hyperlink"/>
                  <w:rFonts w:asciiTheme="minorHAnsi" w:hAnsiTheme="minorHAnsi" w:cstheme="minorHAnsi"/>
                  <w:b w:val="0"/>
                  <w:bCs w:val="0"/>
                  <w:sz w:val="16"/>
                  <w:szCs w:val="16"/>
                </w:rPr>
                <w:t>https://www.cdc.gov/sti-statistics/annual/index.html</w:t>
              </w:r>
            </w:hyperlink>
            <w:r w:rsidRPr="00D5508C">
              <w:rPr>
                <w:rFonts w:asciiTheme="minorHAnsi" w:hAnsiTheme="minorHAnsi" w:cstheme="minorHAnsi"/>
                <w:b w:val="0"/>
                <w:bCs w:val="0"/>
                <w:sz w:val="16"/>
                <w:szCs w:val="16"/>
              </w:rPr>
              <w:t xml:space="preserve"> </w:t>
            </w:r>
          </w:p>
        </w:tc>
      </w:tr>
      <w:tr w14:paraId="477C9235" w14:textId="77777777" w:rsidTr="00D5508C">
        <w:tblPrEx>
          <w:tblW w:w="18522" w:type="dxa"/>
          <w:tblLayout w:type="fixed"/>
          <w:tblLook w:val="01E0"/>
        </w:tblPrEx>
        <w:trPr>
          <w:cantSplit/>
          <w:trHeight w:val="534"/>
        </w:trPr>
        <w:tc>
          <w:tcPr>
            <w:tcW w:w="3132" w:type="dxa"/>
          </w:tcPr>
          <w:p w:rsidR="00361636" w:rsidRPr="006D0CCB" w:rsidP="00361636" w14:paraId="3A0BD812" w14:textId="06F3ED5F">
            <w:pPr>
              <w:pStyle w:val="TableParagraph"/>
              <w:ind w:right="102"/>
              <w:rPr>
                <w:rFonts w:asciiTheme="minorHAnsi" w:hAnsiTheme="minorHAnsi" w:cstheme="minorHAnsi"/>
                <w:sz w:val="16"/>
                <w:szCs w:val="16"/>
              </w:rPr>
            </w:pPr>
            <w:bookmarkStart w:id="6" w:name="_Hlk208926711"/>
            <w:r w:rsidRPr="006D0CCB">
              <w:rPr>
                <w:rFonts w:asciiTheme="minorHAnsi" w:hAnsiTheme="minorHAnsi" w:cstheme="minorHAnsi"/>
                <w:sz w:val="16"/>
                <w:szCs w:val="16"/>
              </w:rPr>
              <w:t>Gonorrhea — Proportion of STD Clinic Patients Testing Positive by Age Group, Sex, and Sex of Sex Partners, STI Surveillance Network (SSuN), 2023</w:t>
            </w:r>
            <w:bookmarkEnd w:id="6"/>
          </w:p>
        </w:tc>
        <w:tc>
          <w:tcPr>
            <w:tcW w:w="810" w:type="dxa"/>
          </w:tcPr>
          <w:p w:rsidR="00361636" w:rsidRPr="006D0CCB" w:rsidP="00361636" w14:paraId="736CFCBC" w14:textId="71D70FC6">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2021-2024             </w:t>
            </w:r>
          </w:p>
        </w:tc>
        <w:tc>
          <w:tcPr>
            <w:tcW w:w="1350" w:type="dxa"/>
          </w:tcPr>
          <w:p w:rsidR="00361636" w:rsidRPr="006D0CCB" w:rsidP="00361636" w14:paraId="37289C1A" w14:textId="7003F9E7">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Figure</w:t>
            </w:r>
          </w:p>
        </w:tc>
        <w:tc>
          <w:tcPr>
            <w:tcW w:w="1080" w:type="dxa"/>
          </w:tcPr>
          <w:p w:rsidR="00361636" w:rsidRPr="006D0CCB" w:rsidP="00361636" w14:paraId="2BF96930" w14:textId="51FAC361">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 Llata</w:t>
            </w:r>
          </w:p>
        </w:tc>
        <w:tc>
          <w:tcPr>
            <w:tcW w:w="2790" w:type="dxa"/>
          </w:tcPr>
          <w:p w:rsidR="00361636" w:rsidRPr="006D0CCB" w:rsidP="00361636" w14:paraId="1A4524D1" w14:textId="21FE82FA">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N/A</w:t>
            </w:r>
          </w:p>
        </w:tc>
        <w:tc>
          <w:tcPr>
            <w:tcW w:w="2340" w:type="dxa"/>
          </w:tcPr>
          <w:p w:rsidR="00361636" w:rsidRPr="007B24AB" w:rsidP="00361636" w14:paraId="7E07F44D"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201</w:t>
            </w:r>
            <w:r w:rsidRPr="006D0CCB">
              <w:rPr>
                <w:rFonts w:asciiTheme="minorHAnsi" w:hAnsiTheme="minorHAnsi" w:cstheme="minorHAnsi"/>
                <w:sz w:val="16"/>
                <w:szCs w:val="16"/>
              </w:rPr>
              <w:t>9</w:t>
            </w:r>
            <w:r w:rsidRPr="007B24AB">
              <w:rPr>
                <w:rFonts w:asciiTheme="minorHAnsi" w:hAnsiTheme="minorHAnsi" w:cstheme="minorHAnsi"/>
                <w:sz w:val="16"/>
                <w:szCs w:val="16"/>
              </w:rPr>
              <w:t xml:space="preserve"> STD Surveillance</w:t>
            </w:r>
          </w:p>
          <w:p w:rsidR="00361636" w:rsidRPr="006D0CCB" w:rsidP="00361636" w14:paraId="123416F3" w14:textId="77777777">
            <w:pPr>
              <w:rPr>
                <w:rFonts w:asciiTheme="minorHAnsi" w:hAnsiTheme="minorHAnsi" w:cstheme="minorHAnsi"/>
                <w:sz w:val="16"/>
                <w:szCs w:val="16"/>
              </w:rPr>
            </w:pPr>
            <w:r w:rsidRPr="006D0CCB">
              <w:rPr>
                <w:rFonts w:asciiTheme="minorHAnsi" w:hAnsiTheme="minorHAnsi" w:cstheme="minorHAnsi"/>
                <w:sz w:val="16"/>
                <w:szCs w:val="16"/>
              </w:rPr>
              <w:t>Report, 2021</w:t>
            </w:r>
          </w:p>
          <w:p w:rsidR="00361636" w:rsidRPr="006D0CCB" w:rsidP="00361636" w14:paraId="73612E2F" w14:textId="77777777">
            <w:pPr>
              <w:rPr>
                <w:rFonts w:asciiTheme="minorHAnsi" w:hAnsiTheme="minorHAnsi" w:cstheme="minorHAnsi"/>
                <w:sz w:val="16"/>
                <w:szCs w:val="16"/>
              </w:rPr>
            </w:pPr>
          </w:p>
          <w:p w:rsidR="00361636" w:rsidRPr="007B24AB" w:rsidP="00361636" w14:paraId="7235ACF8"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20</w:t>
            </w:r>
            <w:r w:rsidRPr="007B24AB">
              <w:rPr>
                <w:rFonts w:asciiTheme="minorHAnsi" w:hAnsiTheme="minorHAnsi" w:cstheme="minorHAnsi"/>
                <w:sz w:val="16"/>
                <w:szCs w:val="16"/>
              </w:rPr>
              <w:t xml:space="preserve"> STD Surveillance</w:t>
            </w:r>
          </w:p>
          <w:p w:rsidR="00361636" w:rsidRPr="006D0CCB" w:rsidP="00361636" w14:paraId="10399584" w14:textId="77777777">
            <w:pPr>
              <w:rPr>
                <w:rFonts w:asciiTheme="minorHAnsi" w:hAnsiTheme="minorHAnsi" w:cstheme="minorHAnsi"/>
                <w:sz w:val="16"/>
                <w:szCs w:val="16"/>
              </w:rPr>
            </w:pPr>
            <w:r w:rsidRPr="006D0CCB">
              <w:rPr>
                <w:rFonts w:asciiTheme="minorHAnsi" w:hAnsiTheme="minorHAnsi" w:cstheme="minorHAnsi"/>
                <w:sz w:val="16"/>
                <w:szCs w:val="16"/>
              </w:rPr>
              <w:t>Report, 2022</w:t>
            </w:r>
          </w:p>
          <w:p w:rsidR="00361636" w:rsidRPr="006D0CCB" w:rsidP="00361636" w14:paraId="0C29A054" w14:textId="77777777">
            <w:pPr>
              <w:rPr>
                <w:rFonts w:asciiTheme="minorHAnsi" w:hAnsiTheme="minorHAnsi" w:cstheme="minorHAnsi"/>
                <w:sz w:val="16"/>
                <w:szCs w:val="16"/>
              </w:rPr>
            </w:pPr>
          </w:p>
          <w:p w:rsidR="00361636" w:rsidRPr="007B24AB" w:rsidP="00361636" w14:paraId="33F872E9"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21</w:t>
            </w:r>
            <w:r w:rsidRPr="007B24AB">
              <w:rPr>
                <w:rFonts w:asciiTheme="minorHAnsi" w:hAnsiTheme="minorHAnsi" w:cstheme="minorHAnsi"/>
                <w:sz w:val="16"/>
                <w:szCs w:val="16"/>
              </w:rPr>
              <w:t xml:space="preserve"> STD Surveillance</w:t>
            </w:r>
          </w:p>
          <w:p w:rsidR="00361636" w:rsidRPr="006D0CCB" w:rsidP="00361636" w14:paraId="5D5D178E" w14:textId="77777777">
            <w:pPr>
              <w:rPr>
                <w:rFonts w:asciiTheme="minorHAnsi" w:hAnsiTheme="minorHAnsi" w:cstheme="minorHAnsi"/>
                <w:sz w:val="16"/>
                <w:szCs w:val="16"/>
              </w:rPr>
            </w:pPr>
            <w:r w:rsidRPr="006D0CCB">
              <w:rPr>
                <w:rFonts w:asciiTheme="minorHAnsi" w:hAnsiTheme="minorHAnsi" w:cstheme="minorHAnsi"/>
                <w:sz w:val="16"/>
                <w:szCs w:val="16"/>
              </w:rPr>
              <w:t>Report, 2023</w:t>
            </w:r>
          </w:p>
          <w:p w:rsidR="00361636" w:rsidRPr="006D0CCB" w:rsidP="00361636" w14:paraId="575D844B" w14:textId="77777777">
            <w:pPr>
              <w:rPr>
                <w:rFonts w:asciiTheme="minorHAnsi" w:hAnsiTheme="minorHAnsi" w:cstheme="minorHAnsi"/>
                <w:sz w:val="16"/>
                <w:szCs w:val="16"/>
              </w:rPr>
            </w:pPr>
          </w:p>
          <w:p w:rsidR="00361636" w:rsidRPr="007B24AB" w:rsidP="00361636" w14:paraId="39A905B1"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22</w:t>
            </w:r>
            <w:r w:rsidRPr="007B24AB">
              <w:rPr>
                <w:rFonts w:asciiTheme="minorHAnsi" w:hAnsiTheme="minorHAnsi" w:cstheme="minorHAnsi"/>
                <w:sz w:val="16"/>
                <w:szCs w:val="16"/>
              </w:rPr>
              <w:t xml:space="preserve"> STD Surveillance</w:t>
            </w:r>
          </w:p>
          <w:p w:rsidR="00361636" w:rsidRPr="006D0CCB" w:rsidP="00361636" w14:paraId="244C25FA" w14:textId="77777777">
            <w:pPr>
              <w:rPr>
                <w:rFonts w:asciiTheme="minorHAnsi" w:hAnsiTheme="minorHAnsi" w:cstheme="minorHAnsi"/>
                <w:sz w:val="16"/>
                <w:szCs w:val="16"/>
              </w:rPr>
            </w:pPr>
            <w:r w:rsidRPr="006D0CCB">
              <w:rPr>
                <w:rFonts w:asciiTheme="minorHAnsi" w:hAnsiTheme="minorHAnsi" w:cstheme="minorHAnsi"/>
                <w:sz w:val="16"/>
                <w:szCs w:val="16"/>
              </w:rPr>
              <w:t>Report, 2024</w:t>
            </w:r>
          </w:p>
          <w:p w:rsidR="00361636" w:rsidRPr="006D0CCB" w:rsidP="00361636" w14:paraId="1859B706" w14:textId="77777777">
            <w:pPr>
              <w:rPr>
                <w:rFonts w:asciiTheme="minorHAnsi" w:hAnsiTheme="minorHAnsi" w:cstheme="minorHAnsi"/>
                <w:sz w:val="16"/>
                <w:szCs w:val="16"/>
              </w:rPr>
            </w:pPr>
          </w:p>
          <w:p w:rsidR="00361636" w:rsidRPr="007B24AB" w:rsidP="00361636" w14:paraId="44CF146E"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23</w:t>
            </w:r>
            <w:r w:rsidRPr="007B24AB">
              <w:rPr>
                <w:rFonts w:asciiTheme="minorHAnsi" w:hAnsiTheme="minorHAnsi" w:cstheme="minorHAnsi"/>
                <w:sz w:val="16"/>
                <w:szCs w:val="16"/>
              </w:rPr>
              <w:t xml:space="preserve"> STD Surveillance</w:t>
            </w:r>
          </w:p>
          <w:p w:rsidR="00361636" w:rsidRPr="006D0CCB" w:rsidP="00361636" w14:paraId="69A21940" w14:textId="574FA317">
            <w:pPr>
              <w:rPr>
                <w:rFonts w:asciiTheme="minorHAnsi" w:hAnsiTheme="minorHAnsi" w:cstheme="minorHAnsi"/>
                <w:sz w:val="16"/>
                <w:szCs w:val="16"/>
              </w:rPr>
            </w:pPr>
            <w:r w:rsidRPr="006D0CCB">
              <w:rPr>
                <w:rFonts w:asciiTheme="minorHAnsi" w:hAnsiTheme="minorHAnsi" w:cstheme="minorHAnsi"/>
                <w:sz w:val="16"/>
                <w:szCs w:val="16"/>
              </w:rPr>
              <w:t>Report, 2024</w:t>
            </w:r>
          </w:p>
        </w:tc>
        <w:tc>
          <w:tcPr>
            <w:tcW w:w="4230" w:type="dxa"/>
            <w:tcBorders>
              <w:right w:val="single" w:sz="4" w:space="0" w:color="auto"/>
            </w:tcBorders>
          </w:tcPr>
          <w:p w:rsidR="00361636" w:rsidRPr="006D0CCB" w:rsidP="00361636" w14:paraId="0AAF965A" w14:textId="25308F1C">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Centers for Disease Control and Prevention. Sexually Transmitted Disease Surveillance 2019. Atlanta: U.S. Department of Health and Human Services; 2021.</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2020. Atlanta: U.S. Department of Health and Human Services; 2022.</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2021. Atlanta: US Department of Health and Human Services; 2023.</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2022. Atlanta: US Department of Health and Human Services; 2024.</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2023. Atlanta: US Department of Health and Human Services; 2024.</w:t>
            </w:r>
          </w:p>
        </w:tc>
        <w:tc>
          <w:tcPr>
            <w:tcW w:w="2790" w:type="dxa"/>
            <w:tcBorders>
              <w:left w:val="single" w:sz="4" w:space="0" w:color="auto"/>
            </w:tcBorders>
          </w:tcPr>
          <w:p w:rsidR="00361636" w:rsidRPr="00D5508C" w:rsidP="00361636" w14:paraId="0D27B5F8" w14:textId="52EEF246">
            <w:pPr>
              <w:pStyle w:val="TableParagraph"/>
              <w:ind w:left="27"/>
              <w:rPr>
                <w:rFonts w:asciiTheme="minorHAnsi" w:hAnsiTheme="minorHAnsi" w:cstheme="minorHAnsi"/>
                <w:b w:val="0"/>
                <w:bCs w:val="0"/>
                <w:sz w:val="16"/>
                <w:szCs w:val="16"/>
              </w:rPr>
            </w:pPr>
            <w:hyperlink r:id="rId29" w:history="1">
              <w:r w:rsidRPr="00D5508C">
                <w:rPr>
                  <w:rStyle w:val="Hyperlink"/>
                  <w:rFonts w:asciiTheme="minorHAnsi" w:hAnsiTheme="minorHAnsi" w:cstheme="minorHAnsi"/>
                  <w:b w:val="0"/>
                  <w:bCs w:val="0"/>
                  <w:sz w:val="16"/>
                  <w:szCs w:val="16"/>
                </w:rPr>
                <w:t>https://www.cdc.gov/sti-statistics/media/pdfs/2024/07/std-surveillance-2019.pdf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0" w:history="1">
              <w:r w:rsidRPr="00D5508C">
                <w:rPr>
                  <w:rStyle w:val="Hyperlink"/>
                  <w:rFonts w:asciiTheme="minorHAnsi" w:hAnsiTheme="minorHAnsi" w:cstheme="minorHAnsi"/>
                  <w:b w:val="0"/>
                  <w:bCs w:val="0"/>
                  <w:sz w:val="16"/>
                  <w:szCs w:val="16"/>
                </w:rPr>
                <w:t>https://www.cdc.gov/sti-statistics/media/pdfs/2024/07/2020-SR-4-10-2023.pdf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1" w:history="1">
              <w:r w:rsidRPr="00D5508C">
                <w:rPr>
                  <w:rStyle w:val="Hyperlink"/>
                  <w:rFonts w:asciiTheme="minorHAnsi" w:hAnsiTheme="minorHAnsi" w:cstheme="minorHAnsi"/>
                  <w:b w:val="0"/>
                  <w:bCs w:val="0"/>
                  <w:sz w:val="16"/>
                  <w:szCs w:val="16"/>
                </w:rPr>
                <w:t>https://www.cdc.gov/sti-statistics/media/pdfs/2024/07/2021-STD-Surveillance-Report-PDF_ARCHIVED-2-16-24.pdf</w:t>
              </w:r>
            </w:hyperlink>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2" w:history="1">
              <w:r w:rsidRPr="00D5508C">
                <w:rPr>
                  <w:rStyle w:val="Hyperlink"/>
                  <w:rFonts w:asciiTheme="minorHAnsi" w:hAnsiTheme="minorHAnsi" w:cstheme="minorHAnsi"/>
                  <w:b w:val="0"/>
                  <w:bCs w:val="0"/>
                  <w:sz w:val="16"/>
                  <w:szCs w:val="16"/>
                </w:rPr>
                <w:t>https://www.cdc.gov/sti-statistics/media/pdfs/2024/11/2022-STI-Surveillance-Report-PDF.pdf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3" w:history="1">
              <w:r w:rsidRPr="00D5508C">
                <w:rPr>
                  <w:rStyle w:val="Hyperlink"/>
                  <w:rFonts w:asciiTheme="minorHAnsi" w:hAnsiTheme="minorHAnsi" w:cstheme="minorHAnsi"/>
                  <w:b w:val="0"/>
                  <w:bCs w:val="0"/>
                  <w:sz w:val="16"/>
                  <w:szCs w:val="16"/>
                </w:rPr>
                <w:t>https://www.cdc.gov/sti-statistics/annual/index.html</w:t>
              </w:r>
            </w:hyperlink>
            <w:r w:rsidRPr="00D5508C">
              <w:rPr>
                <w:rFonts w:asciiTheme="minorHAnsi" w:hAnsiTheme="minorHAnsi" w:cstheme="minorHAnsi"/>
                <w:b w:val="0"/>
                <w:bCs w:val="0"/>
                <w:sz w:val="16"/>
                <w:szCs w:val="16"/>
              </w:rPr>
              <w:t xml:space="preserve"> </w:t>
            </w:r>
          </w:p>
        </w:tc>
      </w:tr>
      <w:tr w14:paraId="3559A40E" w14:textId="77777777" w:rsidTr="00D5508C">
        <w:tblPrEx>
          <w:tblW w:w="18522" w:type="dxa"/>
          <w:tblLayout w:type="fixed"/>
          <w:tblLook w:val="01E0"/>
        </w:tblPrEx>
        <w:trPr>
          <w:cantSplit/>
          <w:trHeight w:val="534"/>
        </w:trPr>
        <w:tc>
          <w:tcPr>
            <w:tcW w:w="3132" w:type="dxa"/>
          </w:tcPr>
          <w:p w:rsidR="00361636" w:rsidRPr="006D0CCB" w:rsidP="00361636" w14:paraId="1DB3C9A9" w14:textId="2B6B69FD">
            <w:pPr>
              <w:pStyle w:val="TableParagraph"/>
              <w:ind w:right="102"/>
              <w:rPr>
                <w:rFonts w:asciiTheme="minorHAnsi" w:hAnsiTheme="minorHAnsi" w:cstheme="minorHAnsi"/>
                <w:sz w:val="16"/>
                <w:szCs w:val="16"/>
              </w:rPr>
            </w:pPr>
            <w:bookmarkStart w:id="7" w:name="_Hlk208926767"/>
            <w:r w:rsidRPr="006D0CCB">
              <w:rPr>
                <w:rFonts w:asciiTheme="minorHAnsi" w:hAnsiTheme="minorHAnsi" w:cstheme="minorHAnsi"/>
                <w:sz w:val="16"/>
                <w:szCs w:val="16"/>
              </w:rPr>
              <w:t>Gonorrhea — Estimated Proportion of Cases by Sex and Sex of Sex Partners and Jurisdiction, STI Surveillance Network (SSuN), 2023</w:t>
            </w:r>
            <w:bookmarkEnd w:id="7"/>
          </w:p>
        </w:tc>
        <w:tc>
          <w:tcPr>
            <w:tcW w:w="810" w:type="dxa"/>
          </w:tcPr>
          <w:p w:rsidR="00361636" w:rsidRPr="006D0CCB" w:rsidP="00361636" w14:paraId="154C2D12" w14:textId="62850774">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2021-2024             </w:t>
            </w:r>
          </w:p>
        </w:tc>
        <w:tc>
          <w:tcPr>
            <w:tcW w:w="1350" w:type="dxa"/>
          </w:tcPr>
          <w:p w:rsidR="00361636" w:rsidRPr="006D0CCB" w:rsidP="00361636" w14:paraId="2669B966" w14:textId="6396FA3E">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Figure</w:t>
            </w:r>
          </w:p>
        </w:tc>
        <w:tc>
          <w:tcPr>
            <w:tcW w:w="1080" w:type="dxa"/>
          </w:tcPr>
          <w:p w:rsidR="00361636" w:rsidRPr="006D0CCB" w:rsidP="00361636" w14:paraId="40FA37D3" w14:textId="57285738">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K Eberly</w:t>
            </w:r>
          </w:p>
        </w:tc>
        <w:tc>
          <w:tcPr>
            <w:tcW w:w="2790" w:type="dxa"/>
          </w:tcPr>
          <w:p w:rsidR="00361636" w:rsidRPr="006D0CCB" w:rsidP="00361636" w14:paraId="5A3C7537" w14:textId="3BF38078">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N/A</w:t>
            </w:r>
          </w:p>
        </w:tc>
        <w:tc>
          <w:tcPr>
            <w:tcW w:w="2340" w:type="dxa"/>
          </w:tcPr>
          <w:p w:rsidR="00361636" w:rsidRPr="007B24AB" w:rsidP="00361636" w14:paraId="33D13DC0"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201</w:t>
            </w:r>
            <w:r w:rsidRPr="006D0CCB">
              <w:rPr>
                <w:rFonts w:asciiTheme="minorHAnsi" w:hAnsiTheme="minorHAnsi" w:cstheme="minorHAnsi"/>
                <w:sz w:val="16"/>
                <w:szCs w:val="16"/>
              </w:rPr>
              <w:t>9</w:t>
            </w:r>
            <w:r w:rsidRPr="007B24AB">
              <w:rPr>
                <w:rFonts w:asciiTheme="minorHAnsi" w:hAnsiTheme="minorHAnsi" w:cstheme="minorHAnsi"/>
                <w:sz w:val="16"/>
                <w:szCs w:val="16"/>
              </w:rPr>
              <w:t xml:space="preserve"> STD Surveillance</w:t>
            </w:r>
          </w:p>
          <w:p w:rsidR="00361636" w:rsidRPr="006D0CCB" w:rsidP="00361636" w14:paraId="7D3AABD0" w14:textId="77777777">
            <w:pPr>
              <w:rPr>
                <w:rFonts w:asciiTheme="minorHAnsi" w:hAnsiTheme="minorHAnsi" w:cstheme="minorHAnsi"/>
                <w:sz w:val="16"/>
                <w:szCs w:val="16"/>
              </w:rPr>
            </w:pPr>
            <w:r w:rsidRPr="006D0CCB">
              <w:rPr>
                <w:rFonts w:asciiTheme="minorHAnsi" w:hAnsiTheme="minorHAnsi" w:cstheme="minorHAnsi"/>
                <w:sz w:val="16"/>
                <w:szCs w:val="16"/>
              </w:rPr>
              <w:t>Report, 2021</w:t>
            </w:r>
          </w:p>
          <w:p w:rsidR="00361636" w:rsidRPr="006D0CCB" w:rsidP="00361636" w14:paraId="4EDE4C30" w14:textId="77777777">
            <w:pPr>
              <w:rPr>
                <w:rFonts w:asciiTheme="minorHAnsi" w:hAnsiTheme="minorHAnsi" w:cstheme="minorHAnsi"/>
                <w:sz w:val="16"/>
                <w:szCs w:val="16"/>
              </w:rPr>
            </w:pPr>
          </w:p>
          <w:p w:rsidR="00361636" w:rsidRPr="007B24AB" w:rsidP="00361636" w14:paraId="411DB091"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20</w:t>
            </w:r>
            <w:r w:rsidRPr="007B24AB">
              <w:rPr>
                <w:rFonts w:asciiTheme="minorHAnsi" w:hAnsiTheme="minorHAnsi" w:cstheme="minorHAnsi"/>
                <w:sz w:val="16"/>
                <w:szCs w:val="16"/>
              </w:rPr>
              <w:t xml:space="preserve"> STD Surveillance</w:t>
            </w:r>
          </w:p>
          <w:p w:rsidR="00361636" w:rsidRPr="006D0CCB" w:rsidP="00361636" w14:paraId="2B0B906E" w14:textId="77777777">
            <w:pPr>
              <w:rPr>
                <w:rFonts w:asciiTheme="minorHAnsi" w:hAnsiTheme="minorHAnsi" w:cstheme="minorHAnsi"/>
                <w:sz w:val="16"/>
                <w:szCs w:val="16"/>
              </w:rPr>
            </w:pPr>
            <w:r w:rsidRPr="006D0CCB">
              <w:rPr>
                <w:rFonts w:asciiTheme="minorHAnsi" w:hAnsiTheme="minorHAnsi" w:cstheme="minorHAnsi"/>
                <w:sz w:val="16"/>
                <w:szCs w:val="16"/>
              </w:rPr>
              <w:t>Report, 2022</w:t>
            </w:r>
          </w:p>
          <w:p w:rsidR="00361636" w:rsidRPr="006D0CCB" w:rsidP="00361636" w14:paraId="75B0990F" w14:textId="77777777">
            <w:pPr>
              <w:rPr>
                <w:rFonts w:asciiTheme="minorHAnsi" w:hAnsiTheme="minorHAnsi" w:cstheme="minorHAnsi"/>
                <w:sz w:val="16"/>
                <w:szCs w:val="16"/>
              </w:rPr>
            </w:pPr>
          </w:p>
          <w:p w:rsidR="00361636" w:rsidRPr="007B24AB" w:rsidP="00361636" w14:paraId="12ECD122"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21</w:t>
            </w:r>
            <w:r w:rsidRPr="007B24AB">
              <w:rPr>
                <w:rFonts w:asciiTheme="minorHAnsi" w:hAnsiTheme="minorHAnsi" w:cstheme="minorHAnsi"/>
                <w:sz w:val="16"/>
                <w:szCs w:val="16"/>
              </w:rPr>
              <w:t xml:space="preserve"> STD Surveillance</w:t>
            </w:r>
          </w:p>
          <w:p w:rsidR="00361636" w:rsidRPr="006D0CCB" w:rsidP="00361636" w14:paraId="221FC26C" w14:textId="77777777">
            <w:pPr>
              <w:rPr>
                <w:rFonts w:asciiTheme="minorHAnsi" w:hAnsiTheme="minorHAnsi" w:cstheme="minorHAnsi"/>
                <w:sz w:val="16"/>
                <w:szCs w:val="16"/>
              </w:rPr>
            </w:pPr>
            <w:r w:rsidRPr="006D0CCB">
              <w:rPr>
                <w:rFonts w:asciiTheme="minorHAnsi" w:hAnsiTheme="minorHAnsi" w:cstheme="minorHAnsi"/>
                <w:sz w:val="16"/>
                <w:szCs w:val="16"/>
              </w:rPr>
              <w:t>Report, 2023</w:t>
            </w:r>
          </w:p>
          <w:p w:rsidR="00361636" w:rsidRPr="006D0CCB" w:rsidP="00361636" w14:paraId="37725E22" w14:textId="77777777">
            <w:pPr>
              <w:rPr>
                <w:rFonts w:asciiTheme="minorHAnsi" w:hAnsiTheme="minorHAnsi" w:cstheme="minorHAnsi"/>
                <w:sz w:val="16"/>
                <w:szCs w:val="16"/>
              </w:rPr>
            </w:pPr>
          </w:p>
          <w:p w:rsidR="00361636" w:rsidRPr="007B24AB" w:rsidP="00361636" w14:paraId="39922155"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22</w:t>
            </w:r>
            <w:r w:rsidRPr="007B24AB">
              <w:rPr>
                <w:rFonts w:asciiTheme="minorHAnsi" w:hAnsiTheme="minorHAnsi" w:cstheme="minorHAnsi"/>
                <w:sz w:val="16"/>
                <w:szCs w:val="16"/>
              </w:rPr>
              <w:t xml:space="preserve"> STD Surveillance</w:t>
            </w:r>
          </w:p>
          <w:p w:rsidR="00361636" w:rsidRPr="006D0CCB" w:rsidP="00361636" w14:paraId="361591B2" w14:textId="77777777">
            <w:pPr>
              <w:rPr>
                <w:rFonts w:asciiTheme="minorHAnsi" w:hAnsiTheme="minorHAnsi" w:cstheme="minorHAnsi"/>
                <w:sz w:val="16"/>
                <w:szCs w:val="16"/>
              </w:rPr>
            </w:pPr>
            <w:r w:rsidRPr="006D0CCB">
              <w:rPr>
                <w:rFonts w:asciiTheme="minorHAnsi" w:hAnsiTheme="minorHAnsi" w:cstheme="minorHAnsi"/>
                <w:sz w:val="16"/>
                <w:szCs w:val="16"/>
              </w:rPr>
              <w:t>Report, 2024</w:t>
            </w:r>
          </w:p>
          <w:p w:rsidR="00361636" w:rsidRPr="006D0CCB" w:rsidP="00361636" w14:paraId="74832F01" w14:textId="77777777">
            <w:pPr>
              <w:rPr>
                <w:rFonts w:asciiTheme="minorHAnsi" w:hAnsiTheme="minorHAnsi" w:cstheme="minorHAnsi"/>
                <w:sz w:val="16"/>
                <w:szCs w:val="16"/>
              </w:rPr>
            </w:pPr>
          </w:p>
          <w:p w:rsidR="00361636" w:rsidRPr="007B24AB" w:rsidP="00361636" w14:paraId="67AF354B"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23</w:t>
            </w:r>
            <w:r w:rsidRPr="007B24AB">
              <w:rPr>
                <w:rFonts w:asciiTheme="minorHAnsi" w:hAnsiTheme="minorHAnsi" w:cstheme="minorHAnsi"/>
                <w:sz w:val="16"/>
                <w:szCs w:val="16"/>
              </w:rPr>
              <w:t xml:space="preserve"> STD Surveillance</w:t>
            </w:r>
          </w:p>
          <w:p w:rsidR="00361636" w:rsidRPr="006D0CCB" w:rsidP="00361636" w14:paraId="5C699778" w14:textId="479C68DE">
            <w:pPr>
              <w:rPr>
                <w:rFonts w:asciiTheme="minorHAnsi" w:hAnsiTheme="minorHAnsi" w:cstheme="minorHAnsi"/>
                <w:sz w:val="16"/>
                <w:szCs w:val="16"/>
              </w:rPr>
            </w:pPr>
            <w:r w:rsidRPr="006D0CCB">
              <w:rPr>
                <w:rFonts w:asciiTheme="minorHAnsi" w:hAnsiTheme="minorHAnsi" w:cstheme="minorHAnsi"/>
                <w:sz w:val="16"/>
                <w:szCs w:val="16"/>
              </w:rPr>
              <w:t>Report, 2024</w:t>
            </w:r>
          </w:p>
        </w:tc>
        <w:tc>
          <w:tcPr>
            <w:tcW w:w="4230" w:type="dxa"/>
            <w:tcBorders>
              <w:right w:val="single" w:sz="4" w:space="0" w:color="auto"/>
            </w:tcBorders>
          </w:tcPr>
          <w:p w:rsidR="00361636" w:rsidRPr="006D0CCB" w:rsidP="00361636" w14:paraId="59E4C44A" w14:textId="566FF8B2">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Centers for Disease Control and Prevention. Sexually Transmitted Disease Surveillance 2019. Atlanta: U.S. Department of Health and Human Services; 2021.</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2020. Atlanta: U.S. Department of Health and Human Services; 2022.</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2021. Atlanta: US Department of Health and Human Services; 2023.</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2022. Atlanta: US Department of Health and Human Services; 2024.</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2023. Atlanta: US Department of Health and Human Services; 2024.</w:t>
            </w:r>
          </w:p>
        </w:tc>
        <w:tc>
          <w:tcPr>
            <w:tcW w:w="2790" w:type="dxa"/>
            <w:tcBorders>
              <w:left w:val="single" w:sz="4" w:space="0" w:color="auto"/>
            </w:tcBorders>
          </w:tcPr>
          <w:p w:rsidR="00361636" w:rsidRPr="00D5508C" w:rsidP="00361636" w14:paraId="384B21BA" w14:textId="20A49BA8">
            <w:pPr>
              <w:pStyle w:val="TableParagraph"/>
              <w:ind w:left="27"/>
              <w:rPr>
                <w:rFonts w:asciiTheme="minorHAnsi" w:hAnsiTheme="minorHAnsi" w:cstheme="minorHAnsi"/>
                <w:b w:val="0"/>
                <w:bCs w:val="0"/>
                <w:sz w:val="16"/>
                <w:szCs w:val="16"/>
              </w:rPr>
            </w:pPr>
            <w:hyperlink r:id="rId29" w:history="1">
              <w:r w:rsidRPr="00D5508C">
                <w:rPr>
                  <w:rStyle w:val="Hyperlink"/>
                  <w:rFonts w:asciiTheme="minorHAnsi" w:hAnsiTheme="minorHAnsi" w:cstheme="minorHAnsi"/>
                  <w:b w:val="0"/>
                  <w:bCs w:val="0"/>
                  <w:sz w:val="16"/>
                  <w:szCs w:val="16"/>
                </w:rPr>
                <w:t>https://www.cdc.gov/sti-statistics/media/pdfs/2024/07/std-surveillance-2019.pdf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0" w:history="1">
              <w:r w:rsidRPr="00D5508C">
                <w:rPr>
                  <w:rStyle w:val="Hyperlink"/>
                  <w:rFonts w:asciiTheme="minorHAnsi" w:hAnsiTheme="minorHAnsi" w:cstheme="minorHAnsi"/>
                  <w:b w:val="0"/>
                  <w:bCs w:val="0"/>
                  <w:sz w:val="16"/>
                  <w:szCs w:val="16"/>
                </w:rPr>
                <w:t>https://www.cdc.gov/sti-statistics/media/pdfs/2024/07/2020-SR-4-10-2023.pdf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1" w:history="1">
              <w:r w:rsidRPr="00D5508C">
                <w:rPr>
                  <w:rStyle w:val="Hyperlink"/>
                  <w:rFonts w:asciiTheme="minorHAnsi" w:hAnsiTheme="minorHAnsi" w:cstheme="minorHAnsi"/>
                  <w:b w:val="0"/>
                  <w:bCs w:val="0"/>
                  <w:sz w:val="16"/>
                  <w:szCs w:val="16"/>
                </w:rPr>
                <w:t>https://www.cdc.gov/sti-statistics/media/pdfs/2024/07/2021-STD-Surveillance-Report-PDF_ARCHIVED-2-16-24.pdf</w:t>
              </w:r>
            </w:hyperlink>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2" w:history="1">
              <w:r w:rsidRPr="00D5508C">
                <w:rPr>
                  <w:rStyle w:val="Hyperlink"/>
                  <w:rFonts w:asciiTheme="minorHAnsi" w:hAnsiTheme="minorHAnsi" w:cstheme="minorHAnsi"/>
                  <w:b w:val="0"/>
                  <w:bCs w:val="0"/>
                  <w:sz w:val="16"/>
                  <w:szCs w:val="16"/>
                </w:rPr>
                <w:t>https://www.cdc.gov/sti-statistics/media/pdfs/2024/11/2022-STI-Surveillance-Report-PDF.pdf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3" w:history="1">
              <w:r w:rsidRPr="00D5508C">
                <w:rPr>
                  <w:rStyle w:val="Hyperlink"/>
                  <w:rFonts w:asciiTheme="minorHAnsi" w:hAnsiTheme="minorHAnsi" w:cstheme="minorHAnsi"/>
                  <w:b w:val="0"/>
                  <w:bCs w:val="0"/>
                  <w:sz w:val="16"/>
                  <w:szCs w:val="16"/>
                </w:rPr>
                <w:t>https://www.cdc.gov/sti-statistics/annual/index.html</w:t>
              </w:r>
            </w:hyperlink>
            <w:r w:rsidRPr="00D5508C">
              <w:rPr>
                <w:rFonts w:asciiTheme="minorHAnsi" w:hAnsiTheme="minorHAnsi" w:cstheme="minorHAnsi"/>
                <w:b w:val="0"/>
                <w:bCs w:val="0"/>
                <w:sz w:val="16"/>
                <w:szCs w:val="16"/>
              </w:rPr>
              <w:t xml:space="preserve"> </w:t>
            </w:r>
          </w:p>
        </w:tc>
      </w:tr>
      <w:tr w14:paraId="3425ED57" w14:textId="77777777" w:rsidTr="00D5508C">
        <w:tblPrEx>
          <w:tblW w:w="18522" w:type="dxa"/>
          <w:tblLayout w:type="fixed"/>
          <w:tblLook w:val="01E0"/>
        </w:tblPrEx>
        <w:trPr>
          <w:cantSplit/>
          <w:trHeight w:val="534"/>
        </w:trPr>
        <w:tc>
          <w:tcPr>
            <w:tcW w:w="3132" w:type="dxa"/>
          </w:tcPr>
          <w:p w:rsidR="00361636" w:rsidRPr="006D0CCB" w:rsidP="00361636" w14:paraId="4AF76B80" w14:textId="50C147DF">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Gonorrhea — Estimated Proportion of Cases Treated with Recommended Regimen by Jurisdiction, STI Surveillance Network (SSuN), 2023</w:t>
            </w:r>
          </w:p>
        </w:tc>
        <w:tc>
          <w:tcPr>
            <w:tcW w:w="810" w:type="dxa"/>
          </w:tcPr>
          <w:p w:rsidR="00361636" w:rsidRPr="006D0CCB" w:rsidP="00361636" w14:paraId="10E3F31B" w14:textId="205CF218">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2021-2024             </w:t>
            </w:r>
          </w:p>
        </w:tc>
        <w:tc>
          <w:tcPr>
            <w:tcW w:w="1350" w:type="dxa"/>
          </w:tcPr>
          <w:p w:rsidR="00361636" w:rsidRPr="006D0CCB" w:rsidP="00361636" w14:paraId="13F211FA" w14:textId="320B08F2">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Figure</w:t>
            </w:r>
          </w:p>
        </w:tc>
        <w:tc>
          <w:tcPr>
            <w:tcW w:w="1080" w:type="dxa"/>
          </w:tcPr>
          <w:p w:rsidR="00361636" w:rsidRPr="006D0CCB" w:rsidP="00361636" w14:paraId="48A85C04" w14:textId="3B87537C">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K Eberly</w:t>
            </w:r>
          </w:p>
        </w:tc>
        <w:tc>
          <w:tcPr>
            <w:tcW w:w="2790" w:type="dxa"/>
          </w:tcPr>
          <w:p w:rsidR="00361636" w:rsidRPr="006D0CCB" w:rsidP="00361636" w14:paraId="7DDEE821" w14:textId="079458A9">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N/A</w:t>
            </w:r>
          </w:p>
        </w:tc>
        <w:tc>
          <w:tcPr>
            <w:tcW w:w="2340" w:type="dxa"/>
          </w:tcPr>
          <w:p w:rsidR="00361636" w:rsidRPr="007B24AB" w:rsidP="00361636" w14:paraId="65F45173"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201</w:t>
            </w:r>
            <w:r w:rsidRPr="006D0CCB">
              <w:rPr>
                <w:rFonts w:asciiTheme="minorHAnsi" w:hAnsiTheme="minorHAnsi" w:cstheme="minorHAnsi"/>
                <w:sz w:val="16"/>
                <w:szCs w:val="16"/>
              </w:rPr>
              <w:t>9</w:t>
            </w:r>
            <w:r w:rsidRPr="007B24AB">
              <w:rPr>
                <w:rFonts w:asciiTheme="minorHAnsi" w:hAnsiTheme="minorHAnsi" w:cstheme="minorHAnsi"/>
                <w:sz w:val="16"/>
                <w:szCs w:val="16"/>
              </w:rPr>
              <w:t xml:space="preserve"> STD Surveillance</w:t>
            </w:r>
          </w:p>
          <w:p w:rsidR="00361636" w:rsidRPr="006D0CCB" w:rsidP="00361636" w14:paraId="68E58550" w14:textId="77777777">
            <w:pPr>
              <w:rPr>
                <w:rFonts w:asciiTheme="minorHAnsi" w:hAnsiTheme="minorHAnsi" w:cstheme="minorHAnsi"/>
                <w:sz w:val="16"/>
                <w:szCs w:val="16"/>
              </w:rPr>
            </w:pPr>
            <w:r w:rsidRPr="006D0CCB">
              <w:rPr>
                <w:rFonts w:asciiTheme="minorHAnsi" w:hAnsiTheme="minorHAnsi" w:cstheme="minorHAnsi"/>
                <w:sz w:val="16"/>
                <w:szCs w:val="16"/>
              </w:rPr>
              <w:t>Report, 2021</w:t>
            </w:r>
          </w:p>
          <w:p w:rsidR="00361636" w:rsidRPr="006D0CCB" w:rsidP="00361636" w14:paraId="4838346A" w14:textId="77777777">
            <w:pPr>
              <w:rPr>
                <w:rFonts w:asciiTheme="minorHAnsi" w:hAnsiTheme="minorHAnsi" w:cstheme="minorHAnsi"/>
                <w:sz w:val="16"/>
                <w:szCs w:val="16"/>
              </w:rPr>
            </w:pPr>
          </w:p>
          <w:p w:rsidR="00361636" w:rsidRPr="007B24AB" w:rsidP="00361636" w14:paraId="2F3FA4FE"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20</w:t>
            </w:r>
            <w:r w:rsidRPr="007B24AB">
              <w:rPr>
                <w:rFonts w:asciiTheme="minorHAnsi" w:hAnsiTheme="minorHAnsi" w:cstheme="minorHAnsi"/>
                <w:sz w:val="16"/>
                <w:szCs w:val="16"/>
              </w:rPr>
              <w:t xml:space="preserve"> STD Surveillance</w:t>
            </w:r>
          </w:p>
          <w:p w:rsidR="00361636" w:rsidRPr="006D0CCB" w:rsidP="00361636" w14:paraId="37A97FFD" w14:textId="77777777">
            <w:pPr>
              <w:rPr>
                <w:rFonts w:asciiTheme="minorHAnsi" w:hAnsiTheme="minorHAnsi" w:cstheme="minorHAnsi"/>
                <w:sz w:val="16"/>
                <w:szCs w:val="16"/>
              </w:rPr>
            </w:pPr>
            <w:r w:rsidRPr="006D0CCB">
              <w:rPr>
                <w:rFonts w:asciiTheme="minorHAnsi" w:hAnsiTheme="minorHAnsi" w:cstheme="minorHAnsi"/>
                <w:sz w:val="16"/>
                <w:szCs w:val="16"/>
              </w:rPr>
              <w:t>Report, 2022</w:t>
            </w:r>
          </w:p>
          <w:p w:rsidR="00361636" w:rsidRPr="006D0CCB" w:rsidP="00361636" w14:paraId="7C9FCCF8" w14:textId="77777777">
            <w:pPr>
              <w:rPr>
                <w:rFonts w:asciiTheme="minorHAnsi" w:hAnsiTheme="minorHAnsi" w:cstheme="minorHAnsi"/>
                <w:sz w:val="16"/>
                <w:szCs w:val="16"/>
              </w:rPr>
            </w:pPr>
          </w:p>
          <w:p w:rsidR="00361636" w:rsidRPr="007B24AB" w:rsidP="00361636" w14:paraId="198751EA"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21</w:t>
            </w:r>
            <w:r w:rsidRPr="007B24AB">
              <w:rPr>
                <w:rFonts w:asciiTheme="minorHAnsi" w:hAnsiTheme="minorHAnsi" w:cstheme="minorHAnsi"/>
                <w:sz w:val="16"/>
                <w:szCs w:val="16"/>
              </w:rPr>
              <w:t xml:space="preserve"> STD Surveillance</w:t>
            </w:r>
          </w:p>
          <w:p w:rsidR="00361636" w:rsidRPr="006D0CCB" w:rsidP="00361636" w14:paraId="775E2F62" w14:textId="77777777">
            <w:pPr>
              <w:rPr>
                <w:rFonts w:asciiTheme="minorHAnsi" w:hAnsiTheme="minorHAnsi" w:cstheme="minorHAnsi"/>
                <w:sz w:val="16"/>
                <w:szCs w:val="16"/>
              </w:rPr>
            </w:pPr>
            <w:r w:rsidRPr="006D0CCB">
              <w:rPr>
                <w:rFonts w:asciiTheme="minorHAnsi" w:hAnsiTheme="minorHAnsi" w:cstheme="minorHAnsi"/>
                <w:sz w:val="16"/>
                <w:szCs w:val="16"/>
              </w:rPr>
              <w:t>Report, 2023</w:t>
            </w:r>
          </w:p>
          <w:p w:rsidR="00361636" w:rsidRPr="006D0CCB" w:rsidP="00361636" w14:paraId="734CB756" w14:textId="77777777">
            <w:pPr>
              <w:rPr>
                <w:rFonts w:asciiTheme="minorHAnsi" w:hAnsiTheme="minorHAnsi" w:cstheme="minorHAnsi"/>
                <w:sz w:val="16"/>
                <w:szCs w:val="16"/>
              </w:rPr>
            </w:pPr>
          </w:p>
          <w:p w:rsidR="00361636" w:rsidRPr="007B24AB" w:rsidP="00361636" w14:paraId="61225E71"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22</w:t>
            </w:r>
            <w:r w:rsidRPr="007B24AB">
              <w:rPr>
                <w:rFonts w:asciiTheme="minorHAnsi" w:hAnsiTheme="minorHAnsi" w:cstheme="minorHAnsi"/>
                <w:sz w:val="16"/>
                <w:szCs w:val="16"/>
              </w:rPr>
              <w:t xml:space="preserve"> STD Surveillance</w:t>
            </w:r>
          </w:p>
          <w:p w:rsidR="00361636" w:rsidRPr="006D0CCB" w:rsidP="00361636" w14:paraId="7E8E0D28" w14:textId="77777777">
            <w:pPr>
              <w:rPr>
                <w:rFonts w:asciiTheme="minorHAnsi" w:hAnsiTheme="minorHAnsi" w:cstheme="minorHAnsi"/>
                <w:sz w:val="16"/>
                <w:szCs w:val="16"/>
              </w:rPr>
            </w:pPr>
            <w:r w:rsidRPr="006D0CCB">
              <w:rPr>
                <w:rFonts w:asciiTheme="minorHAnsi" w:hAnsiTheme="minorHAnsi" w:cstheme="minorHAnsi"/>
                <w:sz w:val="16"/>
                <w:szCs w:val="16"/>
              </w:rPr>
              <w:t>Report, 2024</w:t>
            </w:r>
          </w:p>
          <w:p w:rsidR="00361636" w:rsidRPr="006D0CCB" w:rsidP="00361636" w14:paraId="2A9BBE41" w14:textId="77777777">
            <w:pPr>
              <w:rPr>
                <w:rFonts w:asciiTheme="minorHAnsi" w:hAnsiTheme="minorHAnsi" w:cstheme="minorHAnsi"/>
                <w:sz w:val="16"/>
                <w:szCs w:val="16"/>
              </w:rPr>
            </w:pPr>
          </w:p>
          <w:p w:rsidR="00361636" w:rsidRPr="007B24AB" w:rsidP="00361636" w14:paraId="33DE8DDE"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23</w:t>
            </w:r>
            <w:r w:rsidRPr="007B24AB">
              <w:rPr>
                <w:rFonts w:asciiTheme="minorHAnsi" w:hAnsiTheme="minorHAnsi" w:cstheme="minorHAnsi"/>
                <w:sz w:val="16"/>
                <w:szCs w:val="16"/>
              </w:rPr>
              <w:t xml:space="preserve"> STD Surveillance</w:t>
            </w:r>
          </w:p>
          <w:p w:rsidR="00361636" w:rsidRPr="006D0CCB" w:rsidP="00361636" w14:paraId="6B7C42A8" w14:textId="7BF557B5">
            <w:pPr>
              <w:rPr>
                <w:rFonts w:asciiTheme="minorHAnsi" w:hAnsiTheme="minorHAnsi" w:cstheme="minorHAnsi"/>
                <w:sz w:val="16"/>
                <w:szCs w:val="16"/>
              </w:rPr>
            </w:pPr>
            <w:r w:rsidRPr="006D0CCB">
              <w:rPr>
                <w:rFonts w:asciiTheme="minorHAnsi" w:hAnsiTheme="minorHAnsi" w:cstheme="minorHAnsi"/>
                <w:sz w:val="16"/>
                <w:szCs w:val="16"/>
              </w:rPr>
              <w:t>Report, 2024</w:t>
            </w:r>
          </w:p>
        </w:tc>
        <w:tc>
          <w:tcPr>
            <w:tcW w:w="4230" w:type="dxa"/>
            <w:tcBorders>
              <w:right w:val="single" w:sz="4" w:space="0" w:color="auto"/>
            </w:tcBorders>
          </w:tcPr>
          <w:p w:rsidR="00361636" w:rsidRPr="006D0CCB" w:rsidP="00361636" w14:paraId="19160CDD" w14:textId="0E32C7B3">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Centers for Disease Control and Prevention. Sexually Transmitted Disease Surveillance 2019. Atlanta: U.S. Department of Health and Human Services; 2021.</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2020. Atlanta: U.S. Department of Health and Human Services; 2022.</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2021. Atlanta: US Department of Health and Human Services; 2023.</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2022. Atlanta: US Department of Health and Human Services; 2024.</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2023. Atlanta: US Department of Health and Human Services; 2024.</w:t>
            </w:r>
          </w:p>
        </w:tc>
        <w:tc>
          <w:tcPr>
            <w:tcW w:w="2790" w:type="dxa"/>
            <w:tcBorders>
              <w:left w:val="single" w:sz="4" w:space="0" w:color="auto"/>
            </w:tcBorders>
          </w:tcPr>
          <w:p w:rsidR="00361636" w:rsidRPr="00D5508C" w:rsidP="00361636" w14:paraId="7DF82810" w14:textId="4D23C4C4">
            <w:pPr>
              <w:pStyle w:val="TableParagraph"/>
              <w:ind w:left="27"/>
              <w:rPr>
                <w:rFonts w:asciiTheme="minorHAnsi" w:hAnsiTheme="minorHAnsi" w:cstheme="minorHAnsi"/>
                <w:b w:val="0"/>
                <w:bCs w:val="0"/>
                <w:sz w:val="16"/>
                <w:szCs w:val="16"/>
              </w:rPr>
            </w:pPr>
            <w:hyperlink r:id="rId29" w:history="1">
              <w:r w:rsidRPr="00D5508C">
                <w:rPr>
                  <w:rStyle w:val="Hyperlink"/>
                  <w:rFonts w:asciiTheme="minorHAnsi" w:hAnsiTheme="minorHAnsi" w:cstheme="minorHAnsi"/>
                  <w:b w:val="0"/>
                  <w:bCs w:val="0"/>
                  <w:sz w:val="16"/>
                  <w:szCs w:val="16"/>
                </w:rPr>
                <w:t>https://www.cdc.gov/sti-statistics/media/pdfs/2024/07/std-surveillance-2019.pdf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0" w:history="1">
              <w:r w:rsidRPr="00D5508C">
                <w:rPr>
                  <w:rStyle w:val="Hyperlink"/>
                  <w:rFonts w:asciiTheme="minorHAnsi" w:hAnsiTheme="minorHAnsi" w:cstheme="minorHAnsi"/>
                  <w:b w:val="0"/>
                  <w:bCs w:val="0"/>
                  <w:sz w:val="16"/>
                  <w:szCs w:val="16"/>
                </w:rPr>
                <w:t>https://www.cdc.gov/sti-statistics/media/pdfs/2024/07/2020-SR-4-10-2023.pdf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1" w:history="1">
              <w:r w:rsidRPr="00D5508C">
                <w:rPr>
                  <w:rStyle w:val="Hyperlink"/>
                  <w:rFonts w:asciiTheme="minorHAnsi" w:hAnsiTheme="minorHAnsi" w:cstheme="minorHAnsi"/>
                  <w:b w:val="0"/>
                  <w:bCs w:val="0"/>
                  <w:sz w:val="16"/>
                  <w:szCs w:val="16"/>
                </w:rPr>
                <w:t>https://www.cdc.gov/sti-statistics/media/pdfs/2024/07/2021-STD-Surveillance-Report-PDF_ARCHIVED-2-16-24.pdf</w:t>
              </w:r>
            </w:hyperlink>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2" w:history="1">
              <w:r w:rsidRPr="00D5508C">
                <w:rPr>
                  <w:rStyle w:val="Hyperlink"/>
                  <w:rFonts w:asciiTheme="minorHAnsi" w:hAnsiTheme="minorHAnsi" w:cstheme="minorHAnsi"/>
                  <w:b w:val="0"/>
                  <w:bCs w:val="0"/>
                  <w:sz w:val="16"/>
                  <w:szCs w:val="16"/>
                </w:rPr>
                <w:t>https://www.cdc.gov/sti-statistics/media/pdfs/2024/11/2022-STI-Surveillance-Report-PDF.pdf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3" w:history="1">
              <w:r w:rsidRPr="00D5508C">
                <w:rPr>
                  <w:rStyle w:val="Hyperlink"/>
                  <w:rFonts w:asciiTheme="minorHAnsi" w:hAnsiTheme="minorHAnsi" w:cstheme="minorHAnsi"/>
                  <w:b w:val="0"/>
                  <w:bCs w:val="0"/>
                  <w:sz w:val="16"/>
                  <w:szCs w:val="16"/>
                </w:rPr>
                <w:t>https://www.cdc.gov/sti-statistics/annual/index.html</w:t>
              </w:r>
            </w:hyperlink>
            <w:r w:rsidRPr="00D5508C">
              <w:rPr>
                <w:rFonts w:asciiTheme="minorHAnsi" w:hAnsiTheme="minorHAnsi" w:cstheme="minorHAnsi"/>
                <w:b w:val="0"/>
                <w:bCs w:val="0"/>
                <w:sz w:val="16"/>
                <w:szCs w:val="16"/>
              </w:rPr>
              <w:t xml:space="preserve"> </w:t>
            </w:r>
          </w:p>
        </w:tc>
      </w:tr>
      <w:tr w14:paraId="392187F2" w14:textId="77777777" w:rsidTr="00D5508C">
        <w:tblPrEx>
          <w:tblW w:w="18522" w:type="dxa"/>
          <w:tblLayout w:type="fixed"/>
          <w:tblLook w:val="01E0"/>
        </w:tblPrEx>
        <w:trPr>
          <w:cantSplit/>
          <w:trHeight w:val="534"/>
        </w:trPr>
        <w:tc>
          <w:tcPr>
            <w:tcW w:w="3132" w:type="dxa"/>
          </w:tcPr>
          <w:p w:rsidR="00361636" w:rsidRPr="006D0CCB" w:rsidP="00361636" w14:paraId="2E0F0271" w14:textId="1D2B3224">
            <w:pPr>
              <w:pStyle w:val="TableParagraph"/>
              <w:ind w:right="102"/>
              <w:rPr>
                <w:rFonts w:asciiTheme="minorHAnsi" w:hAnsiTheme="minorHAnsi" w:cstheme="minorHAnsi"/>
                <w:sz w:val="16"/>
                <w:szCs w:val="16"/>
              </w:rPr>
            </w:pPr>
            <w:bookmarkStart w:id="8" w:name="_Hlk208926816"/>
            <w:r w:rsidRPr="006D0CCB">
              <w:rPr>
                <w:rFonts w:asciiTheme="minorHAnsi" w:hAnsiTheme="minorHAnsi" w:cstheme="minorHAnsi"/>
                <w:sz w:val="16"/>
                <w:szCs w:val="16"/>
              </w:rPr>
              <w:t>Chlamydia — Proportion of STD Clinic Patients Testing Positive by Age Group, Sex, and Sex of Sex Partners, STI Surveillance Network (SSuN), 2023</w:t>
            </w:r>
            <w:bookmarkEnd w:id="8"/>
          </w:p>
        </w:tc>
        <w:tc>
          <w:tcPr>
            <w:tcW w:w="810" w:type="dxa"/>
          </w:tcPr>
          <w:p w:rsidR="00361636" w:rsidRPr="006D0CCB" w:rsidP="00361636" w14:paraId="10DD68BE" w14:textId="28C042B6">
            <w:pPr>
              <w:pStyle w:val="TableParagraph"/>
              <w:rPr>
                <w:rFonts w:asciiTheme="minorHAnsi" w:hAnsiTheme="minorHAnsi" w:cstheme="minorHAnsi"/>
                <w:sz w:val="16"/>
                <w:szCs w:val="16"/>
              </w:rPr>
            </w:pPr>
            <w:r w:rsidRPr="006D0CCB">
              <w:rPr>
                <w:rFonts w:asciiTheme="minorHAnsi" w:hAnsiTheme="minorHAnsi" w:cstheme="minorHAnsi"/>
                <w:sz w:val="16"/>
                <w:szCs w:val="16"/>
              </w:rPr>
              <w:t xml:space="preserve">2021-2024             </w:t>
            </w:r>
          </w:p>
        </w:tc>
        <w:tc>
          <w:tcPr>
            <w:tcW w:w="1350" w:type="dxa"/>
          </w:tcPr>
          <w:p w:rsidR="00361636" w:rsidRPr="006D0CCB" w:rsidP="00361636" w14:paraId="190803A3" w14:textId="6C62FF62">
            <w:pPr>
              <w:pStyle w:val="TableParagraph"/>
              <w:ind w:left="22"/>
              <w:rPr>
                <w:rFonts w:asciiTheme="minorHAnsi" w:hAnsiTheme="minorHAnsi" w:cstheme="minorHAnsi"/>
                <w:sz w:val="16"/>
                <w:szCs w:val="16"/>
              </w:rPr>
            </w:pPr>
            <w:r w:rsidRPr="006D0CCB">
              <w:rPr>
                <w:rFonts w:asciiTheme="minorHAnsi" w:hAnsiTheme="minorHAnsi" w:cstheme="minorHAnsi"/>
                <w:sz w:val="16"/>
                <w:szCs w:val="16"/>
              </w:rPr>
              <w:t>Figure</w:t>
            </w:r>
          </w:p>
        </w:tc>
        <w:tc>
          <w:tcPr>
            <w:tcW w:w="1080" w:type="dxa"/>
          </w:tcPr>
          <w:p w:rsidR="00361636" w:rsidRPr="006D0CCB" w:rsidP="00361636" w14:paraId="63804A0C" w14:textId="05493801">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 Llata</w:t>
            </w:r>
          </w:p>
        </w:tc>
        <w:tc>
          <w:tcPr>
            <w:tcW w:w="2790" w:type="dxa"/>
          </w:tcPr>
          <w:p w:rsidR="00361636" w:rsidRPr="006D0CCB" w:rsidP="00361636" w14:paraId="4BA5934A" w14:textId="6119EF6F">
            <w:pPr>
              <w:pStyle w:val="TableParagraph"/>
              <w:ind w:left="25"/>
              <w:rPr>
                <w:rFonts w:asciiTheme="minorHAnsi" w:hAnsiTheme="minorHAnsi" w:cstheme="minorHAnsi"/>
                <w:sz w:val="16"/>
                <w:szCs w:val="16"/>
              </w:rPr>
            </w:pPr>
            <w:r w:rsidRPr="006D0CCB">
              <w:rPr>
                <w:rFonts w:asciiTheme="minorHAnsi" w:hAnsiTheme="minorHAnsi" w:cstheme="minorHAnsi"/>
                <w:sz w:val="16"/>
                <w:szCs w:val="16"/>
              </w:rPr>
              <w:t>N/A</w:t>
            </w:r>
          </w:p>
        </w:tc>
        <w:tc>
          <w:tcPr>
            <w:tcW w:w="2340" w:type="dxa"/>
          </w:tcPr>
          <w:p w:rsidR="00361636" w:rsidRPr="007B24AB" w:rsidP="00361636" w14:paraId="70406985"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201</w:t>
            </w:r>
            <w:r w:rsidRPr="006D0CCB">
              <w:rPr>
                <w:rFonts w:asciiTheme="minorHAnsi" w:hAnsiTheme="minorHAnsi" w:cstheme="minorHAnsi"/>
                <w:sz w:val="16"/>
                <w:szCs w:val="16"/>
              </w:rPr>
              <w:t>9</w:t>
            </w:r>
            <w:r w:rsidRPr="007B24AB">
              <w:rPr>
                <w:rFonts w:asciiTheme="minorHAnsi" w:hAnsiTheme="minorHAnsi" w:cstheme="minorHAnsi"/>
                <w:sz w:val="16"/>
                <w:szCs w:val="16"/>
              </w:rPr>
              <w:t xml:space="preserve"> STD Surveillance</w:t>
            </w:r>
          </w:p>
          <w:p w:rsidR="00361636" w:rsidRPr="006D0CCB" w:rsidP="00361636" w14:paraId="721CF6BE" w14:textId="77777777">
            <w:pPr>
              <w:rPr>
                <w:rFonts w:asciiTheme="minorHAnsi" w:hAnsiTheme="minorHAnsi" w:cstheme="minorHAnsi"/>
                <w:sz w:val="16"/>
                <w:szCs w:val="16"/>
              </w:rPr>
            </w:pPr>
            <w:r w:rsidRPr="006D0CCB">
              <w:rPr>
                <w:rFonts w:asciiTheme="minorHAnsi" w:hAnsiTheme="minorHAnsi" w:cstheme="minorHAnsi"/>
                <w:sz w:val="16"/>
                <w:szCs w:val="16"/>
              </w:rPr>
              <w:t>Report, 2021</w:t>
            </w:r>
          </w:p>
          <w:p w:rsidR="00361636" w:rsidRPr="006D0CCB" w:rsidP="00361636" w14:paraId="5C32D8B9" w14:textId="77777777">
            <w:pPr>
              <w:rPr>
                <w:rFonts w:asciiTheme="minorHAnsi" w:hAnsiTheme="minorHAnsi" w:cstheme="minorHAnsi"/>
                <w:sz w:val="16"/>
                <w:szCs w:val="16"/>
              </w:rPr>
            </w:pPr>
          </w:p>
          <w:p w:rsidR="00361636" w:rsidRPr="007B24AB" w:rsidP="00361636" w14:paraId="25B11B3C"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20</w:t>
            </w:r>
            <w:r w:rsidRPr="007B24AB">
              <w:rPr>
                <w:rFonts w:asciiTheme="minorHAnsi" w:hAnsiTheme="minorHAnsi" w:cstheme="minorHAnsi"/>
                <w:sz w:val="16"/>
                <w:szCs w:val="16"/>
              </w:rPr>
              <w:t xml:space="preserve"> STD Surveillance</w:t>
            </w:r>
          </w:p>
          <w:p w:rsidR="00361636" w:rsidRPr="006D0CCB" w:rsidP="00361636" w14:paraId="166E811A" w14:textId="77777777">
            <w:pPr>
              <w:rPr>
                <w:rFonts w:asciiTheme="minorHAnsi" w:hAnsiTheme="minorHAnsi" w:cstheme="minorHAnsi"/>
                <w:sz w:val="16"/>
                <w:szCs w:val="16"/>
              </w:rPr>
            </w:pPr>
            <w:r w:rsidRPr="006D0CCB">
              <w:rPr>
                <w:rFonts w:asciiTheme="minorHAnsi" w:hAnsiTheme="minorHAnsi" w:cstheme="minorHAnsi"/>
                <w:sz w:val="16"/>
                <w:szCs w:val="16"/>
              </w:rPr>
              <w:t>Report, 2022</w:t>
            </w:r>
          </w:p>
          <w:p w:rsidR="00361636" w:rsidRPr="006D0CCB" w:rsidP="00361636" w14:paraId="285B6DAE" w14:textId="77777777">
            <w:pPr>
              <w:rPr>
                <w:rFonts w:asciiTheme="minorHAnsi" w:hAnsiTheme="minorHAnsi" w:cstheme="minorHAnsi"/>
                <w:sz w:val="16"/>
                <w:szCs w:val="16"/>
              </w:rPr>
            </w:pPr>
          </w:p>
          <w:p w:rsidR="00361636" w:rsidRPr="007B24AB" w:rsidP="00361636" w14:paraId="568B7EA2"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21</w:t>
            </w:r>
            <w:r w:rsidRPr="007B24AB">
              <w:rPr>
                <w:rFonts w:asciiTheme="minorHAnsi" w:hAnsiTheme="minorHAnsi" w:cstheme="minorHAnsi"/>
                <w:sz w:val="16"/>
                <w:szCs w:val="16"/>
              </w:rPr>
              <w:t xml:space="preserve"> STD Surveillance</w:t>
            </w:r>
          </w:p>
          <w:p w:rsidR="00361636" w:rsidRPr="006D0CCB" w:rsidP="00361636" w14:paraId="4085DF33" w14:textId="77777777">
            <w:pPr>
              <w:rPr>
                <w:rFonts w:asciiTheme="minorHAnsi" w:hAnsiTheme="minorHAnsi" w:cstheme="minorHAnsi"/>
                <w:sz w:val="16"/>
                <w:szCs w:val="16"/>
              </w:rPr>
            </w:pPr>
            <w:r w:rsidRPr="006D0CCB">
              <w:rPr>
                <w:rFonts w:asciiTheme="minorHAnsi" w:hAnsiTheme="minorHAnsi" w:cstheme="minorHAnsi"/>
                <w:sz w:val="16"/>
                <w:szCs w:val="16"/>
              </w:rPr>
              <w:t>Report, 2023</w:t>
            </w:r>
          </w:p>
          <w:p w:rsidR="00361636" w:rsidRPr="006D0CCB" w:rsidP="00361636" w14:paraId="6AD072E7" w14:textId="77777777">
            <w:pPr>
              <w:rPr>
                <w:rFonts w:asciiTheme="minorHAnsi" w:hAnsiTheme="minorHAnsi" w:cstheme="minorHAnsi"/>
                <w:sz w:val="16"/>
                <w:szCs w:val="16"/>
              </w:rPr>
            </w:pPr>
          </w:p>
          <w:p w:rsidR="00361636" w:rsidRPr="007B24AB" w:rsidP="00361636" w14:paraId="59D4FDC7"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22</w:t>
            </w:r>
            <w:r w:rsidRPr="007B24AB">
              <w:rPr>
                <w:rFonts w:asciiTheme="minorHAnsi" w:hAnsiTheme="minorHAnsi" w:cstheme="minorHAnsi"/>
                <w:sz w:val="16"/>
                <w:szCs w:val="16"/>
              </w:rPr>
              <w:t xml:space="preserve"> STD Surveillance</w:t>
            </w:r>
          </w:p>
          <w:p w:rsidR="00361636" w:rsidRPr="006D0CCB" w:rsidP="00361636" w14:paraId="5B18B0DB" w14:textId="77777777">
            <w:pPr>
              <w:rPr>
                <w:rFonts w:asciiTheme="minorHAnsi" w:hAnsiTheme="minorHAnsi" w:cstheme="minorHAnsi"/>
                <w:sz w:val="16"/>
                <w:szCs w:val="16"/>
              </w:rPr>
            </w:pPr>
            <w:r w:rsidRPr="006D0CCB">
              <w:rPr>
                <w:rFonts w:asciiTheme="minorHAnsi" w:hAnsiTheme="minorHAnsi" w:cstheme="minorHAnsi"/>
                <w:sz w:val="16"/>
                <w:szCs w:val="16"/>
              </w:rPr>
              <w:t>Report, 2024</w:t>
            </w:r>
          </w:p>
          <w:p w:rsidR="00361636" w:rsidRPr="006D0CCB" w:rsidP="00361636" w14:paraId="5D459B2C" w14:textId="77777777">
            <w:pPr>
              <w:rPr>
                <w:rFonts w:asciiTheme="minorHAnsi" w:hAnsiTheme="minorHAnsi" w:cstheme="minorHAnsi"/>
                <w:sz w:val="16"/>
                <w:szCs w:val="16"/>
              </w:rPr>
            </w:pPr>
          </w:p>
          <w:p w:rsidR="00361636" w:rsidRPr="007B24AB" w:rsidP="00361636" w14:paraId="525ECA1D" w14:textId="77777777">
            <w:pPr>
              <w:pStyle w:val="TableParagraph"/>
              <w:ind w:left="25"/>
              <w:rPr>
                <w:rFonts w:asciiTheme="minorHAnsi" w:hAnsiTheme="minorHAnsi" w:cstheme="minorHAnsi"/>
                <w:sz w:val="16"/>
                <w:szCs w:val="16"/>
              </w:rPr>
            </w:pPr>
            <w:r w:rsidRPr="007B24AB">
              <w:rPr>
                <w:rFonts w:asciiTheme="minorHAnsi" w:hAnsiTheme="minorHAnsi" w:cstheme="minorHAnsi"/>
                <w:sz w:val="16"/>
                <w:szCs w:val="16"/>
              </w:rPr>
              <w:t>Published, 20</w:t>
            </w:r>
            <w:r w:rsidRPr="006D0CCB">
              <w:rPr>
                <w:rFonts w:asciiTheme="minorHAnsi" w:hAnsiTheme="minorHAnsi" w:cstheme="minorHAnsi"/>
                <w:sz w:val="16"/>
                <w:szCs w:val="16"/>
              </w:rPr>
              <w:t>23</w:t>
            </w:r>
            <w:r w:rsidRPr="007B24AB">
              <w:rPr>
                <w:rFonts w:asciiTheme="minorHAnsi" w:hAnsiTheme="minorHAnsi" w:cstheme="minorHAnsi"/>
                <w:sz w:val="16"/>
                <w:szCs w:val="16"/>
              </w:rPr>
              <w:t xml:space="preserve"> STD Surveillance</w:t>
            </w:r>
          </w:p>
          <w:p w:rsidR="00361636" w:rsidRPr="006D0CCB" w:rsidP="00361636" w14:paraId="2A104B10" w14:textId="197CA04A">
            <w:pPr>
              <w:rPr>
                <w:rFonts w:asciiTheme="minorHAnsi" w:hAnsiTheme="minorHAnsi" w:cstheme="minorHAnsi"/>
                <w:sz w:val="16"/>
                <w:szCs w:val="16"/>
              </w:rPr>
            </w:pPr>
            <w:r w:rsidRPr="006D0CCB">
              <w:rPr>
                <w:rFonts w:asciiTheme="minorHAnsi" w:hAnsiTheme="minorHAnsi" w:cstheme="minorHAnsi"/>
                <w:sz w:val="16"/>
                <w:szCs w:val="16"/>
              </w:rPr>
              <w:t>Report, 2024</w:t>
            </w:r>
          </w:p>
        </w:tc>
        <w:tc>
          <w:tcPr>
            <w:tcW w:w="4230" w:type="dxa"/>
            <w:tcBorders>
              <w:right w:val="single" w:sz="4" w:space="0" w:color="auto"/>
            </w:tcBorders>
          </w:tcPr>
          <w:p w:rsidR="00361636" w:rsidRPr="006D0CCB" w:rsidP="00361636" w14:paraId="4E1C5BBC" w14:textId="5D1E03FC">
            <w:pPr>
              <w:pStyle w:val="TableParagraph"/>
              <w:ind w:left="27" w:right="373"/>
              <w:rPr>
                <w:rFonts w:asciiTheme="minorHAnsi" w:hAnsiTheme="minorHAnsi" w:cstheme="minorHAnsi"/>
                <w:sz w:val="16"/>
                <w:szCs w:val="16"/>
              </w:rPr>
            </w:pPr>
            <w:r w:rsidRPr="006D0CCB">
              <w:rPr>
                <w:rFonts w:asciiTheme="minorHAnsi" w:hAnsiTheme="minorHAnsi" w:cstheme="minorHAnsi"/>
                <w:sz w:val="16"/>
                <w:szCs w:val="16"/>
              </w:rPr>
              <w:t>Centers for Disease Control and Prevention. Sexually Transmitted Disease Surveillance 2019. Atlanta: U.S. Department of Health and Human Services; 2021.</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2020. Atlanta: U.S. Department of Health and Human Services; 2022.</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Disease Surveillance 2021. Atlanta: US Department of Health and Human Services; 2023.</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2022. Atlanta: US Department of Health and Human Services; 2024.</w:t>
            </w:r>
            <w:r w:rsidRPr="006D0CCB">
              <w:rPr>
                <w:rFonts w:asciiTheme="minorHAnsi" w:hAnsiTheme="minorHAnsi" w:cstheme="minorHAnsi"/>
                <w:sz w:val="16"/>
                <w:szCs w:val="16"/>
              </w:rPr>
              <w:br/>
            </w:r>
            <w:r w:rsidRPr="006D0CCB">
              <w:rPr>
                <w:rFonts w:asciiTheme="minorHAnsi" w:hAnsiTheme="minorHAnsi" w:cstheme="minorHAnsi"/>
                <w:sz w:val="16"/>
                <w:szCs w:val="16"/>
              </w:rPr>
              <w:br/>
              <w:t>Centers for Disease Control and Prevention. Sexually Transmitted Infections Surveillance 2023. Atlanta: US Department of Health and Human Services; 2024.</w:t>
            </w:r>
          </w:p>
        </w:tc>
        <w:tc>
          <w:tcPr>
            <w:tcW w:w="2790" w:type="dxa"/>
            <w:tcBorders>
              <w:left w:val="single" w:sz="4" w:space="0" w:color="auto"/>
            </w:tcBorders>
          </w:tcPr>
          <w:p w:rsidR="00361636" w:rsidRPr="00D5508C" w:rsidP="00361636" w14:paraId="30F81A9B" w14:textId="638BB0DD">
            <w:pPr>
              <w:pStyle w:val="TableParagraph"/>
              <w:ind w:left="27"/>
              <w:rPr>
                <w:rFonts w:asciiTheme="minorHAnsi" w:hAnsiTheme="minorHAnsi" w:cstheme="minorHAnsi"/>
                <w:b w:val="0"/>
                <w:bCs w:val="0"/>
                <w:sz w:val="16"/>
                <w:szCs w:val="16"/>
              </w:rPr>
            </w:pPr>
            <w:hyperlink r:id="rId29" w:history="1">
              <w:r w:rsidRPr="00D5508C">
                <w:rPr>
                  <w:rStyle w:val="Hyperlink"/>
                  <w:rFonts w:asciiTheme="minorHAnsi" w:hAnsiTheme="minorHAnsi" w:cstheme="minorHAnsi"/>
                  <w:b w:val="0"/>
                  <w:bCs w:val="0"/>
                  <w:sz w:val="16"/>
                  <w:szCs w:val="16"/>
                </w:rPr>
                <w:t>https://www.cdc.gov/sti-statistics/media/pdfs/2024/07/std-surveillance-2019.pdf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0" w:history="1">
              <w:r w:rsidRPr="00D5508C">
                <w:rPr>
                  <w:rStyle w:val="Hyperlink"/>
                  <w:rFonts w:asciiTheme="minorHAnsi" w:hAnsiTheme="minorHAnsi" w:cstheme="minorHAnsi"/>
                  <w:b w:val="0"/>
                  <w:bCs w:val="0"/>
                  <w:sz w:val="16"/>
                  <w:szCs w:val="16"/>
                </w:rPr>
                <w:t>https://www.cdc.gov/sti-statistics/media/pdfs/2024/07/2020-SR-4-10-2023.pdf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1" w:history="1">
              <w:r w:rsidRPr="00D5508C">
                <w:rPr>
                  <w:rStyle w:val="Hyperlink"/>
                  <w:rFonts w:asciiTheme="minorHAnsi" w:hAnsiTheme="minorHAnsi" w:cstheme="minorHAnsi"/>
                  <w:b w:val="0"/>
                  <w:bCs w:val="0"/>
                  <w:sz w:val="16"/>
                  <w:szCs w:val="16"/>
                </w:rPr>
                <w:t>https://www.cdc.gov/sti-statistics/media/pdfs/2024/07/2021-STD-Surveillance-Report-PDF_ARCHIVED-2-16-24.pdf</w:t>
              </w:r>
            </w:hyperlink>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2" w:history="1">
              <w:r w:rsidRPr="00D5508C">
                <w:rPr>
                  <w:rStyle w:val="Hyperlink"/>
                  <w:rFonts w:asciiTheme="minorHAnsi" w:hAnsiTheme="minorHAnsi" w:cstheme="minorHAnsi"/>
                  <w:b w:val="0"/>
                  <w:bCs w:val="0"/>
                  <w:sz w:val="16"/>
                  <w:szCs w:val="16"/>
                </w:rPr>
                <w:t>https://www.cdc.gov/sti-statistics/media/pdfs/2024/11/2022-STI-Surveillance-Report-PDF.pdf</w:t>
              </w:r>
            </w:hyperlink>
            <w:r w:rsidRPr="00D5508C">
              <w:rPr>
                <w:rFonts w:asciiTheme="minorHAnsi" w:hAnsiTheme="minorHAnsi" w:cstheme="minorHAnsi"/>
                <w:b w:val="0"/>
                <w:bCs w:val="0"/>
                <w:sz w:val="16"/>
                <w:szCs w:val="16"/>
              </w:rPr>
              <w:t xml:space="preserve"> </w:t>
            </w:r>
            <w:r w:rsidRPr="00D5508C">
              <w:rPr>
                <w:rFonts w:asciiTheme="minorHAnsi" w:hAnsiTheme="minorHAnsi" w:cstheme="minorHAnsi"/>
                <w:b w:val="0"/>
                <w:bCs w:val="0"/>
                <w:sz w:val="16"/>
                <w:szCs w:val="16"/>
              </w:rPr>
              <w:br/>
            </w:r>
            <w:r w:rsidRPr="00D5508C">
              <w:rPr>
                <w:rFonts w:asciiTheme="minorHAnsi" w:hAnsiTheme="minorHAnsi" w:cstheme="minorHAnsi"/>
                <w:b w:val="0"/>
                <w:bCs w:val="0"/>
                <w:sz w:val="16"/>
                <w:szCs w:val="16"/>
              </w:rPr>
              <w:br/>
            </w:r>
            <w:hyperlink r:id="rId33" w:history="1">
              <w:r w:rsidRPr="00D5508C">
                <w:rPr>
                  <w:rStyle w:val="Hyperlink"/>
                  <w:rFonts w:asciiTheme="minorHAnsi" w:hAnsiTheme="minorHAnsi" w:cstheme="minorHAnsi"/>
                  <w:b w:val="0"/>
                  <w:bCs w:val="0"/>
                  <w:sz w:val="16"/>
                  <w:szCs w:val="16"/>
                </w:rPr>
                <w:t>https://www.cdc.gov/sti-statistics/annual/index.html</w:t>
              </w:r>
            </w:hyperlink>
            <w:r w:rsidRPr="00D5508C">
              <w:rPr>
                <w:rFonts w:asciiTheme="minorHAnsi" w:hAnsiTheme="minorHAnsi" w:cstheme="minorHAnsi"/>
                <w:b w:val="0"/>
                <w:bCs w:val="0"/>
                <w:sz w:val="16"/>
                <w:szCs w:val="16"/>
              </w:rPr>
              <w:t xml:space="preserve"> </w:t>
            </w:r>
          </w:p>
        </w:tc>
      </w:tr>
      <w:tr w14:paraId="0C32DDC9" w14:textId="77777777" w:rsidTr="00D5508C">
        <w:tblPrEx>
          <w:tblW w:w="18522" w:type="dxa"/>
          <w:tblLayout w:type="fixed"/>
          <w:tblLook w:val="01E0"/>
        </w:tblPrEx>
        <w:trPr>
          <w:cantSplit/>
          <w:trHeight w:val="534"/>
        </w:trPr>
        <w:tc>
          <w:tcPr>
            <w:tcW w:w="3132" w:type="dxa"/>
          </w:tcPr>
          <w:p w:rsidR="00361636" w:rsidRPr="006D0CCB" w:rsidP="00361636" w14:paraId="0535667D" w14:textId="7C014FF7">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2021 STI Surveillance Report </w:t>
            </w:r>
          </w:p>
        </w:tc>
        <w:tc>
          <w:tcPr>
            <w:tcW w:w="810" w:type="dxa"/>
          </w:tcPr>
          <w:p w:rsidR="00361636" w:rsidRPr="006D0CCB" w:rsidP="00361636" w14:paraId="6CA97E02" w14:textId="5965C29F">
            <w:pPr>
              <w:pStyle w:val="TableParagraph"/>
              <w:rPr>
                <w:rFonts w:asciiTheme="minorHAnsi" w:hAnsiTheme="minorHAnsi" w:cstheme="minorHAnsi"/>
                <w:sz w:val="16"/>
                <w:szCs w:val="16"/>
              </w:rPr>
            </w:pPr>
            <w:r w:rsidRPr="006D0CCB">
              <w:rPr>
                <w:rFonts w:asciiTheme="minorHAnsi" w:hAnsiTheme="minorHAnsi" w:cstheme="minorHAnsi"/>
                <w:spacing w:val="-4"/>
                <w:sz w:val="16"/>
                <w:szCs w:val="16"/>
              </w:rPr>
              <w:t>2021</w:t>
            </w:r>
          </w:p>
        </w:tc>
        <w:tc>
          <w:tcPr>
            <w:tcW w:w="1350" w:type="dxa"/>
          </w:tcPr>
          <w:p w:rsidR="00361636" w:rsidRPr="006D0CCB" w:rsidP="00361636" w14:paraId="3D540033" w14:textId="2FE82C66">
            <w:pPr>
              <w:pStyle w:val="TableParagraph"/>
              <w:ind w:left="22"/>
              <w:rPr>
                <w:rFonts w:asciiTheme="minorHAnsi" w:hAnsiTheme="minorHAnsi" w:cstheme="minorHAnsi"/>
                <w:sz w:val="16"/>
                <w:szCs w:val="16"/>
              </w:rPr>
            </w:pPr>
            <w:r w:rsidRPr="006D0CCB">
              <w:rPr>
                <w:rFonts w:asciiTheme="minorHAnsi" w:hAnsiTheme="minorHAnsi" w:cstheme="minorHAnsi"/>
                <w:spacing w:val="-2"/>
                <w:sz w:val="16"/>
                <w:szCs w:val="16"/>
              </w:rPr>
              <w:t xml:space="preserve">Annual report </w:t>
            </w:r>
          </w:p>
        </w:tc>
        <w:tc>
          <w:tcPr>
            <w:tcW w:w="1080" w:type="dxa"/>
          </w:tcPr>
          <w:p w:rsidR="00361636" w:rsidRPr="006D0CCB" w:rsidP="00361636" w14:paraId="78FC0856" w14:textId="77777777">
            <w:pPr>
              <w:pStyle w:val="TableParagraph"/>
              <w:ind w:left="23"/>
              <w:rPr>
                <w:rFonts w:asciiTheme="minorHAnsi" w:hAnsiTheme="minorHAnsi" w:cstheme="minorHAnsi"/>
                <w:spacing w:val="-2"/>
                <w:sz w:val="16"/>
                <w:szCs w:val="16"/>
              </w:rPr>
            </w:pPr>
            <w:r w:rsidRPr="006D0CCB">
              <w:rPr>
                <w:rFonts w:asciiTheme="minorHAnsi" w:hAnsiTheme="minorHAnsi" w:cstheme="minorHAnsi"/>
                <w:sz w:val="16"/>
                <w:szCs w:val="16"/>
              </w:rPr>
              <w:t xml:space="preserve">CDPH STD Control Branch </w:t>
            </w:r>
          </w:p>
          <w:p w:rsidR="00361636" w:rsidRPr="006D0CCB" w:rsidP="00361636" w14:paraId="5A98668A" w14:textId="77D8CFCA">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ab/>
            </w:r>
          </w:p>
        </w:tc>
        <w:tc>
          <w:tcPr>
            <w:tcW w:w="2790" w:type="dxa"/>
          </w:tcPr>
          <w:p w:rsidR="00361636" w:rsidRPr="006D0CCB" w:rsidP="00361636" w14:paraId="53A85EA9" w14:textId="77777777">
            <w:pPr>
              <w:pStyle w:val="TableParagraph"/>
              <w:ind w:left="23"/>
              <w:rPr>
                <w:rFonts w:asciiTheme="minorHAnsi" w:hAnsiTheme="minorHAnsi" w:cstheme="minorHAnsi"/>
                <w:spacing w:val="-2"/>
                <w:sz w:val="16"/>
                <w:szCs w:val="16"/>
              </w:rPr>
            </w:pPr>
            <w:r w:rsidRPr="006D0CCB">
              <w:rPr>
                <w:rFonts w:asciiTheme="minorHAnsi" w:hAnsiTheme="minorHAnsi" w:cstheme="minorHAnsi"/>
                <w:sz w:val="16"/>
                <w:szCs w:val="16"/>
              </w:rPr>
              <w:t xml:space="preserve">CDPH STD Control Branch </w:t>
            </w:r>
          </w:p>
          <w:p w:rsidR="00361636" w:rsidRPr="006D0CCB" w:rsidP="00361636" w14:paraId="23A296F3" w14:textId="77777777">
            <w:pPr>
              <w:pStyle w:val="TableParagraph"/>
              <w:ind w:left="25"/>
              <w:rPr>
                <w:rFonts w:asciiTheme="minorHAnsi" w:hAnsiTheme="minorHAnsi" w:cstheme="minorHAnsi"/>
                <w:sz w:val="16"/>
                <w:szCs w:val="16"/>
              </w:rPr>
            </w:pPr>
          </w:p>
        </w:tc>
        <w:tc>
          <w:tcPr>
            <w:tcW w:w="2340" w:type="dxa"/>
          </w:tcPr>
          <w:p w:rsidR="00361636" w:rsidRPr="006D0CCB" w:rsidP="00361636" w14:paraId="2F85A173" w14:textId="7D4450FB">
            <w:pPr>
              <w:rPr>
                <w:rFonts w:asciiTheme="minorHAnsi" w:hAnsiTheme="minorHAnsi" w:cstheme="minorHAnsi"/>
                <w:sz w:val="16"/>
                <w:szCs w:val="16"/>
              </w:rPr>
            </w:pPr>
            <w:r w:rsidRPr="006D0CCB">
              <w:rPr>
                <w:rFonts w:asciiTheme="minorHAnsi" w:hAnsiTheme="minorHAnsi" w:cstheme="minorHAnsi"/>
                <w:sz w:val="16"/>
                <w:szCs w:val="16"/>
              </w:rPr>
              <w:t xml:space="preserve">Completed </w:t>
            </w:r>
          </w:p>
        </w:tc>
        <w:tc>
          <w:tcPr>
            <w:tcW w:w="4230" w:type="dxa"/>
            <w:tcBorders>
              <w:right w:val="single" w:sz="4" w:space="0" w:color="auto"/>
            </w:tcBorders>
          </w:tcPr>
          <w:p w:rsidR="00361636" w:rsidRPr="006D0CCB" w:rsidP="00361636" w14:paraId="348F82F5" w14:textId="2A9B61A0">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SSuN data found in the Gonorrhea Slides</w:t>
            </w:r>
          </w:p>
        </w:tc>
        <w:tc>
          <w:tcPr>
            <w:tcW w:w="2790" w:type="dxa"/>
            <w:tcBorders>
              <w:left w:val="single" w:sz="4" w:space="0" w:color="auto"/>
            </w:tcBorders>
          </w:tcPr>
          <w:p w:rsidR="00361636" w:rsidRPr="00D5508C" w:rsidP="00361636" w14:paraId="310C55B1" w14:textId="77777777">
            <w:pPr>
              <w:pStyle w:val="TableParagraph"/>
              <w:ind w:left="27" w:right="92"/>
              <w:rPr>
                <w:rFonts w:asciiTheme="minorHAnsi" w:hAnsiTheme="minorHAnsi" w:cstheme="minorHAnsi"/>
                <w:b w:val="0"/>
                <w:bCs w:val="0"/>
                <w:sz w:val="16"/>
                <w:szCs w:val="16"/>
              </w:rPr>
            </w:pPr>
            <w:hyperlink r:id="rId34" w:history="1">
              <w:r w:rsidRPr="00D5508C">
                <w:rPr>
                  <w:rStyle w:val="Hyperlink"/>
                  <w:rFonts w:asciiTheme="minorHAnsi" w:hAnsiTheme="minorHAnsi" w:cstheme="minorHAnsi"/>
                  <w:b w:val="0"/>
                  <w:bCs w:val="0"/>
                  <w:sz w:val="16"/>
                  <w:szCs w:val="16"/>
                </w:rPr>
                <w:t>https://www.cdph.ca.gov/Programs/CID/DCDC/Pages/STD-Data.aspX</w:t>
              </w:r>
            </w:hyperlink>
            <w:r w:rsidRPr="00D5508C">
              <w:rPr>
                <w:rFonts w:asciiTheme="minorHAnsi" w:hAnsiTheme="minorHAnsi" w:cstheme="minorHAnsi"/>
                <w:b w:val="0"/>
                <w:bCs w:val="0"/>
                <w:sz w:val="16"/>
                <w:szCs w:val="16"/>
              </w:rPr>
              <w:t xml:space="preserve"> </w:t>
            </w:r>
          </w:p>
          <w:p w:rsidR="00361636" w:rsidRPr="00D5508C" w:rsidP="00361636" w14:paraId="009FC41B" w14:textId="77777777">
            <w:pPr>
              <w:pStyle w:val="TableParagraph"/>
              <w:ind w:left="27"/>
              <w:rPr>
                <w:rFonts w:asciiTheme="minorHAnsi" w:hAnsiTheme="minorHAnsi" w:cstheme="minorHAnsi"/>
                <w:b w:val="0"/>
                <w:bCs w:val="0"/>
                <w:sz w:val="16"/>
                <w:szCs w:val="16"/>
              </w:rPr>
            </w:pPr>
          </w:p>
        </w:tc>
      </w:tr>
      <w:tr w14:paraId="31A0E2AE" w14:textId="77777777" w:rsidTr="00D5508C">
        <w:tblPrEx>
          <w:tblW w:w="18522" w:type="dxa"/>
          <w:tblLayout w:type="fixed"/>
          <w:tblLook w:val="01E0"/>
        </w:tblPrEx>
        <w:trPr>
          <w:cantSplit/>
          <w:trHeight w:val="534"/>
        </w:trPr>
        <w:tc>
          <w:tcPr>
            <w:tcW w:w="3132" w:type="dxa"/>
          </w:tcPr>
          <w:p w:rsidR="00361636" w:rsidRPr="006D0CCB" w:rsidP="00361636" w14:paraId="5B8F80C4" w14:textId="77777777">
            <w:pPr>
              <w:rPr>
                <w:rFonts w:asciiTheme="minorHAnsi" w:hAnsiTheme="minorHAnsi" w:cstheme="minorHAnsi"/>
                <w:sz w:val="16"/>
                <w:szCs w:val="16"/>
              </w:rPr>
            </w:pPr>
            <w:r w:rsidRPr="006D0CCB">
              <w:rPr>
                <w:rFonts w:asciiTheme="minorHAnsi" w:hAnsiTheme="minorHAnsi" w:cstheme="minorHAnsi"/>
                <w:sz w:val="16"/>
                <w:szCs w:val="16"/>
              </w:rPr>
              <w:t>Extragenital Gonorrhea and Chlamydia Positivity and the Potential for Missed Extragenital Gonorrhea With Concurrent Urethral Chlamydia Among Men Who Have Sex With Men Attending Sexually Transmitted Disease Clinics-Sexually Transmitted Disease Surveillance Network, 2015-2019</w:t>
            </w:r>
          </w:p>
          <w:p w:rsidR="00361636" w:rsidRPr="006D0CCB" w:rsidP="00361636" w14:paraId="368A55B3" w14:textId="38B75F0A">
            <w:pPr>
              <w:pStyle w:val="TableParagraph"/>
              <w:ind w:right="102"/>
              <w:rPr>
                <w:rFonts w:asciiTheme="minorHAnsi" w:hAnsiTheme="minorHAnsi" w:cstheme="minorHAnsi"/>
                <w:sz w:val="16"/>
                <w:szCs w:val="16"/>
              </w:rPr>
            </w:pPr>
          </w:p>
        </w:tc>
        <w:tc>
          <w:tcPr>
            <w:tcW w:w="810" w:type="dxa"/>
          </w:tcPr>
          <w:p w:rsidR="00361636" w:rsidRPr="006D0CCB" w:rsidP="00361636" w14:paraId="74068060" w14:textId="2B4BB825">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2020</w:t>
            </w:r>
          </w:p>
        </w:tc>
        <w:tc>
          <w:tcPr>
            <w:tcW w:w="1350" w:type="dxa"/>
          </w:tcPr>
          <w:p w:rsidR="00361636" w:rsidRPr="006D0CCB" w:rsidP="00361636" w14:paraId="3877E69A" w14:textId="12E42E39">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6AD66202" w14:textId="56CDFED2">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WE Abara</w:t>
            </w:r>
          </w:p>
        </w:tc>
        <w:tc>
          <w:tcPr>
            <w:tcW w:w="2790" w:type="dxa"/>
          </w:tcPr>
          <w:p w:rsidR="00361636" w:rsidRPr="006D0CCB" w:rsidP="00361636" w14:paraId="3D7ACC2E" w14:textId="37B5AE62">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Llata EL, Schumacher C, Carlos-Henderson J, Peralta AM, Huspeni D, Kerani RP, Elder H, Toevs K, Pathela P, Asbel L, Nguyen TQ, Bernstein KT, Torrone EA, Kirkcaldy RD</w:t>
            </w:r>
          </w:p>
        </w:tc>
        <w:tc>
          <w:tcPr>
            <w:tcW w:w="2340" w:type="dxa"/>
          </w:tcPr>
          <w:p w:rsidR="00361636" w:rsidRPr="006D0CCB" w:rsidP="00361636" w14:paraId="2AF7D874" w14:textId="4FEFB540">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0137A885" w14:textId="3A093550">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Abara WE, Llata EL, Schumacher C, Carlos-Henderson J, Peralta AM, Huspeni D, Kerani RP, Elder H, Toevs K, Pathela P, Asbel L, Nguyen TQ, Bernstein KT, Torrone EA, Kirkcaldy RD. Extragenital Gonorrhea and Chlamydia Positivity and the Potential for Missed Extragenital Gonorrhea With Concurrent Urethral Chlamydia Among Men Who Have Sex With Men Attending Sexually Transmitted Disease Clinics-Sexually Transmitted Disease Surveillance Network, 2015-2019. Sex Transm Dis. 2020 Jun;47(6):361-368. doi: 10.1097/OLQ.0000000000001170. PMID: 32413018; PMCID: PMC10207946.</w:t>
            </w:r>
          </w:p>
        </w:tc>
        <w:tc>
          <w:tcPr>
            <w:tcW w:w="2790" w:type="dxa"/>
            <w:tcBorders>
              <w:left w:val="single" w:sz="4" w:space="0" w:color="auto"/>
            </w:tcBorders>
          </w:tcPr>
          <w:p w:rsidR="00361636" w:rsidRPr="00D5508C" w:rsidP="00361636" w14:paraId="4F48A9A4" w14:textId="0E4F0878">
            <w:pPr>
              <w:pStyle w:val="TableParagraph"/>
              <w:ind w:left="27" w:right="92"/>
              <w:rPr>
                <w:rFonts w:asciiTheme="minorHAnsi" w:hAnsiTheme="minorHAnsi" w:cstheme="minorHAnsi"/>
                <w:b w:val="0"/>
                <w:bCs w:val="0"/>
                <w:sz w:val="16"/>
                <w:szCs w:val="16"/>
              </w:rPr>
            </w:pPr>
            <w:hyperlink r:id="rId35" w:history="1">
              <w:r w:rsidRPr="00D5508C">
                <w:rPr>
                  <w:rStyle w:val="Hyperlink"/>
                  <w:rFonts w:asciiTheme="minorHAnsi" w:hAnsiTheme="minorHAnsi" w:cstheme="minorHAnsi"/>
                  <w:b w:val="0"/>
                  <w:bCs w:val="0"/>
                  <w:sz w:val="16"/>
                  <w:szCs w:val="16"/>
                </w:rPr>
                <w:t>https://pubmed.ncbi.nlm.nih.gov/32413018/</w:t>
              </w:r>
            </w:hyperlink>
            <w:r w:rsidRPr="00D5508C">
              <w:rPr>
                <w:rFonts w:asciiTheme="minorHAnsi" w:hAnsiTheme="minorHAnsi" w:cstheme="minorHAnsi"/>
                <w:b w:val="0"/>
                <w:bCs w:val="0"/>
                <w:sz w:val="16"/>
                <w:szCs w:val="16"/>
              </w:rPr>
              <w:t xml:space="preserve"> </w:t>
            </w:r>
          </w:p>
        </w:tc>
      </w:tr>
      <w:tr w14:paraId="7789AF0B" w14:textId="77777777" w:rsidTr="00D5508C">
        <w:tblPrEx>
          <w:tblW w:w="18522" w:type="dxa"/>
          <w:tblLayout w:type="fixed"/>
          <w:tblLook w:val="01E0"/>
        </w:tblPrEx>
        <w:trPr>
          <w:cantSplit/>
          <w:trHeight w:val="534"/>
        </w:trPr>
        <w:tc>
          <w:tcPr>
            <w:tcW w:w="3132" w:type="dxa"/>
          </w:tcPr>
          <w:p w:rsidR="00361636" w:rsidRPr="006D0CCB" w:rsidP="00361636" w14:paraId="0424F3F2" w14:textId="0D897FE7">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 xml:space="preserve">Decreases in reported STI cases during the time of COVID-19 in King County, WA:  Decreased STI transmission or STI screening?  </w:t>
            </w:r>
          </w:p>
        </w:tc>
        <w:tc>
          <w:tcPr>
            <w:tcW w:w="810" w:type="dxa"/>
          </w:tcPr>
          <w:p w:rsidR="00361636" w:rsidRPr="006D0CCB" w:rsidP="00361636" w14:paraId="18AF5060" w14:textId="6EFC852D">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2020</w:t>
            </w:r>
          </w:p>
        </w:tc>
        <w:tc>
          <w:tcPr>
            <w:tcW w:w="1350" w:type="dxa"/>
          </w:tcPr>
          <w:p w:rsidR="00361636" w:rsidRPr="006D0CCB" w:rsidP="00361636" w14:paraId="18AB34F7" w14:textId="688DFB64">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 xml:space="preserve">Oral Presentation </w:t>
            </w:r>
          </w:p>
        </w:tc>
        <w:tc>
          <w:tcPr>
            <w:tcW w:w="1080" w:type="dxa"/>
          </w:tcPr>
          <w:p w:rsidR="00361636" w:rsidRPr="006D0CCB" w:rsidP="00361636" w14:paraId="7B1BA325" w14:textId="29F228D6">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R Kerani</w:t>
            </w:r>
          </w:p>
        </w:tc>
        <w:tc>
          <w:tcPr>
            <w:tcW w:w="2790" w:type="dxa"/>
          </w:tcPr>
          <w:p w:rsidR="00361636" w:rsidRPr="006D0CCB" w:rsidP="00361636" w14:paraId="6E4EC437" w14:textId="4A1556BC">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 xml:space="preserve">Thibault C, Berzkalns A, Barbee L, Golden MR, Khosropour CM.  </w:t>
            </w:r>
          </w:p>
        </w:tc>
        <w:tc>
          <w:tcPr>
            <w:tcW w:w="2340" w:type="dxa"/>
          </w:tcPr>
          <w:p w:rsidR="00361636" w:rsidRPr="006D0CCB" w:rsidP="00361636" w14:paraId="5ECA62E5" w14:textId="2FAD3E98">
            <w:pPr>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2020</w:t>
            </w:r>
          </w:p>
        </w:tc>
        <w:tc>
          <w:tcPr>
            <w:tcW w:w="4230" w:type="dxa"/>
            <w:tcBorders>
              <w:right w:val="single" w:sz="4" w:space="0" w:color="auto"/>
            </w:tcBorders>
          </w:tcPr>
          <w:p w:rsidR="00361636" w:rsidRPr="006D0CCB" w:rsidP="00361636" w14:paraId="1540E135" w14:textId="24470DF5">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Presented, CDC STD Prevention Conference, Virtual, 2020</w:t>
            </w:r>
          </w:p>
        </w:tc>
        <w:tc>
          <w:tcPr>
            <w:tcW w:w="2790" w:type="dxa"/>
            <w:tcBorders>
              <w:left w:val="single" w:sz="4" w:space="0" w:color="auto"/>
            </w:tcBorders>
          </w:tcPr>
          <w:p w:rsidR="00361636" w:rsidRPr="00D5508C" w:rsidP="00361636" w14:paraId="750C64F3" w14:textId="77777777">
            <w:pPr>
              <w:pStyle w:val="TableParagraph"/>
              <w:ind w:left="27" w:right="92"/>
              <w:rPr>
                <w:rFonts w:asciiTheme="minorHAnsi" w:hAnsiTheme="minorHAnsi" w:cstheme="minorHAnsi"/>
                <w:b w:val="0"/>
                <w:bCs w:val="0"/>
                <w:sz w:val="16"/>
                <w:szCs w:val="16"/>
              </w:rPr>
            </w:pPr>
          </w:p>
        </w:tc>
      </w:tr>
      <w:tr w14:paraId="47A527AD" w14:textId="77777777" w:rsidTr="00D5508C">
        <w:tblPrEx>
          <w:tblW w:w="18522" w:type="dxa"/>
          <w:tblLayout w:type="fixed"/>
          <w:tblLook w:val="01E0"/>
        </w:tblPrEx>
        <w:trPr>
          <w:cantSplit/>
          <w:trHeight w:val="534"/>
        </w:trPr>
        <w:tc>
          <w:tcPr>
            <w:tcW w:w="3132" w:type="dxa"/>
          </w:tcPr>
          <w:p w:rsidR="00361636" w:rsidRPr="006D0CCB" w:rsidP="00361636" w14:paraId="7EE4015D" w14:textId="77777777">
            <w:pPr>
              <w:rPr>
                <w:rFonts w:asciiTheme="minorHAnsi" w:hAnsiTheme="minorHAnsi" w:cstheme="minorHAnsi"/>
                <w:sz w:val="16"/>
                <w:szCs w:val="16"/>
              </w:rPr>
            </w:pPr>
            <w:r w:rsidRPr="006D0CCB">
              <w:rPr>
                <w:rFonts w:asciiTheme="minorHAnsi" w:hAnsiTheme="minorHAnsi" w:cstheme="minorHAnsi"/>
                <w:sz w:val="16"/>
                <w:szCs w:val="16"/>
              </w:rPr>
              <w:t>Pharyngeal Gonococcal Infections: A Cross-Sectional Study in a Network of Sexually Transmitted Disease Clinics; STD Surveillance Network (SSuN)-January 2016 to June 2018</w:t>
            </w:r>
          </w:p>
          <w:p w:rsidR="00361636" w:rsidRPr="006D0CCB" w:rsidP="00361636" w14:paraId="780D2112" w14:textId="77777777">
            <w:pPr>
              <w:pStyle w:val="TableParagraph"/>
              <w:ind w:right="102"/>
              <w:rPr>
                <w:rFonts w:asciiTheme="minorHAnsi" w:hAnsiTheme="minorHAnsi" w:cstheme="minorHAnsi"/>
                <w:sz w:val="16"/>
                <w:szCs w:val="16"/>
              </w:rPr>
            </w:pPr>
          </w:p>
        </w:tc>
        <w:tc>
          <w:tcPr>
            <w:tcW w:w="810" w:type="dxa"/>
          </w:tcPr>
          <w:p w:rsidR="00361636" w:rsidRPr="006D0CCB" w:rsidP="00361636" w14:paraId="2ABA94EB" w14:textId="0C155947">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2019</w:t>
            </w:r>
          </w:p>
        </w:tc>
        <w:tc>
          <w:tcPr>
            <w:tcW w:w="1350" w:type="dxa"/>
          </w:tcPr>
          <w:p w:rsidR="00361636" w:rsidRPr="006D0CCB" w:rsidP="00361636" w14:paraId="52EFCC11" w14:textId="2A0EC273">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Pr>
          <w:p w:rsidR="00361636" w:rsidRPr="006D0CCB" w:rsidP="00361636" w14:paraId="54749A11" w14:textId="13467E76">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E Llata</w:t>
            </w:r>
          </w:p>
        </w:tc>
        <w:tc>
          <w:tcPr>
            <w:tcW w:w="2790" w:type="dxa"/>
          </w:tcPr>
          <w:p w:rsidR="00361636" w:rsidRPr="006D0CCB" w:rsidP="00361636" w14:paraId="18475B9D" w14:textId="126E2FB0">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 xml:space="preserve">Braxton J, Asbel L, Huspeni D, Hsu K, Kerani RP, </w:t>
            </w:r>
            <w:r w:rsidRPr="006D0CCB">
              <w:rPr>
                <w:rFonts w:asciiTheme="minorHAnsi" w:hAnsiTheme="minorHAnsi" w:cstheme="minorHAnsi"/>
                <w:bCs/>
                <w:sz w:val="16"/>
                <w:szCs w:val="16"/>
              </w:rPr>
              <w:t>Nguyen TQ</w:t>
            </w:r>
            <w:r w:rsidRPr="006D0CCB">
              <w:rPr>
                <w:rFonts w:asciiTheme="minorHAnsi" w:hAnsiTheme="minorHAnsi" w:cstheme="minorHAnsi"/>
                <w:sz w:val="16"/>
                <w:szCs w:val="16"/>
              </w:rPr>
              <w:t>, Pathela P, Schumacher C, Toevs K, Torrone E</w:t>
            </w:r>
          </w:p>
        </w:tc>
        <w:tc>
          <w:tcPr>
            <w:tcW w:w="2340" w:type="dxa"/>
          </w:tcPr>
          <w:p w:rsidR="00361636" w:rsidRPr="006D0CCB" w:rsidP="00361636" w14:paraId="04925CEC" w14:textId="28283CF8">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right w:val="single" w:sz="4" w:space="0" w:color="auto"/>
            </w:tcBorders>
          </w:tcPr>
          <w:p w:rsidR="00361636" w:rsidRPr="006D0CCB" w:rsidP="00361636" w14:paraId="7E0376C3" w14:textId="2AB7BB41">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Llata E, Braxton J, Asbel L, Huspeni D, Hsu K, Kerani RP, Nguyen TQ, Pathela P, Schumacher C, Toevs K, Torrone E. Pharyngeal Gonococcal Infections: A Cross-Sectional Study in a Network of Sexually Transmitted Disease Clinics; Sexually Transmitted Disease Surveillance Network-January 2016 to June 2018. Sex Transm Dis. 2019 Dec;46(12):777-779. doi: 10.1097/OLQ.0000000000001073. PMID: 31764766; PMCID: PMC11334052.</w:t>
            </w:r>
          </w:p>
        </w:tc>
        <w:tc>
          <w:tcPr>
            <w:tcW w:w="2790" w:type="dxa"/>
            <w:tcBorders>
              <w:left w:val="single" w:sz="4" w:space="0" w:color="auto"/>
            </w:tcBorders>
          </w:tcPr>
          <w:p w:rsidR="00361636" w:rsidRPr="00D5508C" w:rsidP="00361636" w14:paraId="65F01D69" w14:textId="65977930">
            <w:pPr>
              <w:pStyle w:val="TableParagraph"/>
              <w:ind w:left="27" w:right="92"/>
              <w:rPr>
                <w:rFonts w:asciiTheme="minorHAnsi" w:hAnsiTheme="minorHAnsi" w:cstheme="minorHAnsi"/>
                <w:b w:val="0"/>
                <w:bCs w:val="0"/>
                <w:sz w:val="16"/>
                <w:szCs w:val="16"/>
              </w:rPr>
            </w:pPr>
            <w:hyperlink r:id="rId36" w:history="1">
              <w:r w:rsidRPr="00D5508C">
                <w:rPr>
                  <w:rStyle w:val="Hyperlink"/>
                  <w:rFonts w:asciiTheme="minorHAnsi" w:hAnsiTheme="minorHAnsi" w:cstheme="minorHAnsi"/>
                  <w:b w:val="0"/>
                  <w:bCs w:val="0"/>
                  <w:sz w:val="16"/>
                  <w:szCs w:val="16"/>
                </w:rPr>
                <w:t>https://pubmed.ncbi.nlm.nih.gov/31764766/</w:t>
              </w:r>
            </w:hyperlink>
            <w:r w:rsidRPr="00D5508C">
              <w:rPr>
                <w:rFonts w:asciiTheme="minorHAnsi" w:hAnsiTheme="minorHAnsi" w:cstheme="minorHAnsi"/>
                <w:b w:val="0"/>
                <w:bCs w:val="0"/>
                <w:sz w:val="16"/>
                <w:szCs w:val="16"/>
              </w:rPr>
              <w:t xml:space="preserve"> </w:t>
            </w:r>
          </w:p>
        </w:tc>
      </w:tr>
      <w:tr w14:paraId="741BA858" w14:textId="77777777" w:rsidTr="00D5508C">
        <w:tblPrEx>
          <w:tblW w:w="18522" w:type="dxa"/>
          <w:tblLayout w:type="fixed"/>
          <w:tblLook w:val="01E0"/>
        </w:tblPrEx>
        <w:trPr>
          <w:cantSplit/>
          <w:trHeight w:val="534"/>
        </w:trPr>
        <w:tc>
          <w:tcPr>
            <w:tcW w:w="3132" w:type="dxa"/>
            <w:tcBorders>
              <w:bottom w:val="single" w:sz="4" w:space="0" w:color="auto"/>
            </w:tcBorders>
          </w:tcPr>
          <w:p w:rsidR="00361636" w:rsidRPr="006D0CCB" w:rsidP="00361636" w14:paraId="5D2C56AB" w14:textId="77777777">
            <w:pPr>
              <w:rPr>
                <w:rFonts w:asciiTheme="minorHAnsi" w:hAnsiTheme="minorHAnsi" w:cstheme="minorHAnsi"/>
                <w:sz w:val="16"/>
                <w:szCs w:val="16"/>
              </w:rPr>
            </w:pPr>
            <w:r w:rsidRPr="006D0CCB">
              <w:rPr>
                <w:rFonts w:asciiTheme="minorHAnsi" w:hAnsiTheme="minorHAnsi" w:cstheme="minorHAnsi"/>
                <w:sz w:val="16"/>
                <w:szCs w:val="16"/>
              </w:rPr>
              <w:t>Chlamydia, Gonorrhea, and Human Immunodeficiency Virus Infection Among Transgender Women and Transgender Men Attending Clinics that Provide Sexually Transmitted Disease Services in Six US Cities: Results From the Sexually Transmitted Disease Surveillance Network</w:t>
            </w:r>
          </w:p>
          <w:p w:rsidR="00361636" w:rsidRPr="006D0CCB" w:rsidP="00361636" w14:paraId="25EFEC38" w14:textId="77777777">
            <w:pPr>
              <w:pStyle w:val="TableParagraph"/>
              <w:ind w:right="102"/>
              <w:rPr>
                <w:rFonts w:asciiTheme="minorHAnsi" w:hAnsiTheme="minorHAnsi" w:cstheme="minorHAnsi"/>
                <w:sz w:val="16"/>
                <w:szCs w:val="16"/>
              </w:rPr>
            </w:pPr>
          </w:p>
        </w:tc>
        <w:tc>
          <w:tcPr>
            <w:tcW w:w="810" w:type="dxa"/>
            <w:tcBorders>
              <w:bottom w:val="single" w:sz="4" w:space="0" w:color="auto"/>
            </w:tcBorders>
          </w:tcPr>
          <w:p w:rsidR="00361636" w:rsidRPr="006D0CCB" w:rsidP="00361636" w14:paraId="0045E80E" w14:textId="0905D5B6">
            <w:pPr>
              <w:pStyle w:val="TableParagraph"/>
              <w:rPr>
                <w:rFonts w:asciiTheme="minorHAnsi" w:hAnsiTheme="minorHAnsi" w:cstheme="minorHAnsi"/>
                <w:spacing w:val="-4"/>
                <w:sz w:val="16"/>
                <w:szCs w:val="16"/>
              </w:rPr>
            </w:pPr>
            <w:r w:rsidRPr="006D0CCB">
              <w:rPr>
                <w:rFonts w:asciiTheme="minorHAnsi" w:hAnsiTheme="minorHAnsi" w:cstheme="minorHAnsi"/>
                <w:sz w:val="16"/>
                <w:szCs w:val="16"/>
              </w:rPr>
              <w:t>2019</w:t>
            </w:r>
          </w:p>
        </w:tc>
        <w:tc>
          <w:tcPr>
            <w:tcW w:w="1350" w:type="dxa"/>
            <w:tcBorders>
              <w:bottom w:val="single" w:sz="4" w:space="0" w:color="auto"/>
            </w:tcBorders>
          </w:tcPr>
          <w:p w:rsidR="00361636" w:rsidRPr="006D0CCB" w:rsidP="00361636" w14:paraId="14E40E0C" w14:textId="3FE456B2">
            <w:pPr>
              <w:pStyle w:val="TableParagraph"/>
              <w:ind w:left="22"/>
              <w:rPr>
                <w:rFonts w:asciiTheme="minorHAnsi" w:hAnsiTheme="minorHAnsi" w:cstheme="minorHAnsi"/>
                <w:spacing w:val="-2"/>
                <w:sz w:val="16"/>
                <w:szCs w:val="16"/>
              </w:rPr>
            </w:pPr>
            <w:r w:rsidRPr="006D0CCB">
              <w:rPr>
                <w:rFonts w:asciiTheme="minorHAnsi" w:hAnsiTheme="minorHAnsi" w:cstheme="minorHAnsi"/>
                <w:sz w:val="16"/>
                <w:szCs w:val="16"/>
              </w:rPr>
              <w:t>Manuscript</w:t>
            </w:r>
          </w:p>
        </w:tc>
        <w:tc>
          <w:tcPr>
            <w:tcW w:w="1080" w:type="dxa"/>
            <w:tcBorders>
              <w:bottom w:val="single" w:sz="4" w:space="0" w:color="auto"/>
            </w:tcBorders>
          </w:tcPr>
          <w:p w:rsidR="00361636" w:rsidRPr="006D0CCB" w:rsidP="00361636" w14:paraId="0BFB953E" w14:textId="35DED19E">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MA Pitasi</w:t>
            </w:r>
          </w:p>
        </w:tc>
        <w:tc>
          <w:tcPr>
            <w:tcW w:w="2790" w:type="dxa"/>
            <w:tcBorders>
              <w:bottom w:val="single" w:sz="4" w:space="0" w:color="auto"/>
            </w:tcBorders>
          </w:tcPr>
          <w:p w:rsidR="00361636" w:rsidRPr="006D0CCB" w:rsidP="00361636" w14:paraId="4D9913D1" w14:textId="401C63E7">
            <w:pPr>
              <w:pStyle w:val="TableParagraph"/>
              <w:ind w:left="23"/>
              <w:rPr>
                <w:rFonts w:asciiTheme="minorHAnsi" w:hAnsiTheme="minorHAnsi" w:cstheme="minorHAnsi"/>
                <w:sz w:val="16"/>
                <w:szCs w:val="16"/>
              </w:rPr>
            </w:pPr>
            <w:r w:rsidRPr="006D0CCB">
              <w:rPr>
                <w:rFonts w:asciiTheme="minorHAnsi" w:hAnsiTheme="minorHAnsi" w:cstheme="minorHAnsi"/>
                <w:sz w:val="16"/>
                <w:szCs w:val="16"/>
              </w:rPr>
              <w:t>Kerani RP, Kohn R, Murphy RD, Pathela P, Schumacher CM, Tabidze I, Llata E</w:t>
            </w:r>
          </w:p>
        </w:tc>
        <w:tc>
          <w:tcPr>
            <w:tcW w:w="2340" w:type="dxa"/>
            <w:tcBorders>
              <w:bottom w:val="single" w:sz="4" w:space="0" w:color="auto"/>
            </w:tcBorders>
          </w:tcPr>
          <w:p w:rsidR="00361636" w:rsidRPr="006D0CCB" w:rsidP="00361636" w14:paraId="049A0FFA" w14:textId="1C317607">
            <w:pPr>
              <w:rPr>
                <w:rFonts w:asciiTheme="minorHAnsi" w:hAnsiTheme="minorHAnsi" w:cstheme="minorHAnsi"/>
                <w:sz w:val="16"/>
                <w:szCs w:val="16"/>
              </w:rPr>
            </w:pPr>
            <w:r w:rsidRPr="006D0CCB">
              <w:rPr>
                <w:rFonts w:asciiTheme="minorHAnsi" w:hAnsiTheme="minorHAnsi" w:cstheme="minorHAnsi"/>
                <w:sz w:val="16"/>
                <w:szCs w:val="16"/>
              </w:rPr>
              <w:t xml:space="preserve">Published in </w:t>
            </w:r>
            <w:r w:rsidRPr="006D0CCB">
              <w:rPr>
                <w:rFonts w:asciiTheme="minorHAnsi" w:hAnsiTheme="minorHAnsi" w:cstheme="minorHAnsi"/>
                <w:i/>
                <w:iCs/>
                <w:sz w:val="16"/>
                <w:szCs w:val="16"/>
              </w:rPr>
              <w:t>Sexually Transmitted Diseases</w:t>
            </w:r>
          </w:p>
        </w:tc>
        <w:tc>
          <w:tcPr>
            <w:tcW w:w="4230" w:type="dxa"/>
            <w:tcBorders>
              <w:bottom w:val="single" w:sz="4" w:space="0" w:color="auto"/>
              <w:right w:val="single" w:sz="4" w:space="0" w:color="auto"/>
            </w:tcBorders>
          </w:tcPr>
          <w:p w:rsidR="00361636" w:rsidRPr="006D0CCB" w:rsidP="00361636" w14:paraId="2563A7B7" w14:textId="3089AD9B">
            <w:pPr>
              <w:pStyle w:val="TableParagraph"/>
              <w:ind w:left="27" w:right="92"/>
              <w:rPr>
                <w:rFonts w:asciiTheme="minorHAnsi" w:hAnsiTheme="minorHAnsi" w:cstheme="minorHAnsi"/>
                <w:sz w:val="16"/>
                <w:szCs w:val="16"/>
              </w:rPr>
            </w:pPr>
            <w:r w:rsidRPr="006D0CCB">
              <w:rPr>
                <w:rFonts w:asciiTheme="minorHAnsi" w:hAnsiTheme="minorHAnsi" w:cstheme="minorHAnsi"/>
                <w:sz w:val="16"/>
                <w:szCs w:val="16"/>
              </w:rPr>
              <w:t>Pitasi MA, Kerani RP, Kohn R, Murphy RD, Pathela P, Schumacher CM, Tabidze I, Llata E. Chlamydia, Gonorrhea, and Human Immunodeficiency Virus Infection Among Transgender Women and Transgender Men Attending Clinics that Provide Sexually Transmitted Disease Services in Six US Cities: Results From the Sexually Transmitted Disease Surveillance Network. Sex Transm Dis. 2019 Feb;46(2):112-117. doi: 10.1097/OLQ.0000000000000917. PMID: 30278030; PMCID: PMC11155260.</w:t>
            </w:r>
          </w:p>
        </w:tc>
        <w:tc>
          <w:tcPr>
            <w:tcW w:w="2790" w:type="dxa"/>
            <w:tcBorders>
              <w:left w:val="single" w:sz="4" w:space="0" w:color="auto"/>
              <w:bottom w:val="single" w:sz="4" w:space="0" w:color="auto"/>
            </w:tcBorders>
          </w:tcPr>
          <w:p w:rsidR="00361636" w:rsidRPr="00D5508C" w:rsidP="00361636" w14:paraId="7B25CC4D" w14:textId="2CD5DC97">
            <w:pPr>
              <w:pStyle w:val="TableParagraph"/>
              <w:ind w:left="27" w:right="92"/>
              <w:rPr>
                <w:rFonts w:asciiTheme="minorHAnsi" w:hAnsiTheme="minorHAnsi" w:cstheme="minorHAnsi"/>
                <w:b w:val="0"/>
                <w:bCs w:val="0"/>
                <w:sz w:val="16"/>
                <w:szCs w:val="16"/>
              </w:rPr>
            </w:pPr>
            <w:hyperlink r:id="rId37" w:history="1">
              <w:r w:rsidRPr="00D5508C">
                <w:rPr>
                  <w:rStyle w:val="Hyperlink"/>
                  <w:rFonts w:asciiTheme="minorHAnsi" w:hAnsiTheme="minorHAnsi" w:cstheme="minorHAnsi"/>
                  <w:b w:val="0"/>
                  <w:bCs w:val="0"/>
                  <w:sz w:val="16"/>
                  <w:szCs w:val="16"/>
                </w:rPr>
                <w:t>https://pubmed.ncbi.nlm.nih.gov/30278030/</w:t>
              </w:r>
            </w:hyperlink>
            <w:r w:rsidRPr="00D5508C">
              <w:rPr>
                <w:rFonts w:asciiTheme="minorHAnsi" w:hAnsiTheme="minorHAnsi" w:cstheme="minorHAnsi"/>
                <w:b w:val="0"/>
                <w:bCs w:val="0"/>
                <w:sz w:val="16"/>
                <w:szCs w:val="16"/>
              </w:rPr>
              <w:t xml:space="preserve"> </w:t>
            </w:r>
          </w:p>
        </w:tc>
      </w:tr>
      <w:tr w14:paraId="6FEE076E" w14:textId="77777777" w:rsidTr="00D5508C">
        <w:tblPrEx>
          <w:tblW w:w="18522" w:type="dxa"/>
          <w:tblLayout w:type="fixed"/>
          <w:tblLook w:val="01E0"/>
        </w:tblPrEx>
        <w:trPr>
          <w:cantSplit/>
          <w:trHeight w:val="534"/>
        </w:trPr>
        <w:tc>
          <w:tcPr>
            <w:tcW w:w="3132" w:type="dxa"/>
            <w:tcBorders>
              <w:top w:val="single" w:sz="4" w:space="0" w:color="auto"/>
              <w:bottom w:val="single" w:sz="4" w:space="0" w:color="000000" w:themeColor="text1"/>
            </w:tcBorders>
          </w:tcPr>
          <w:p w:rsidR="00361636" w:rsidRPr="006D0CCB" w:rsidP="00361636" w14:paraId="64163A44" w14:textId="237C590F">
            <w:pPr>
              <w:pStyle w:val="TableParagraph"/>
              <w:ind w:right="102"/>
              <w:rPr>
                <w:rFonts w:asciiTheme="minorHAnsi" w:hAnsiTheme="minorHAnsi" w:cstheme="minorHAnsi"/>
                <w:sz w:val="16"/>
                <w:szCs w:val="16"/>
              </w:rPr>
            </w:pPr>
            <w:r w:rsidRPr="006D0CCB">
              <w:rPr>
                <w:rFonts w:asciiTheme="minorHAnsi" w:hAnsiTheme="minorHAnsi" w:cstheme="minorHAnsi"/>
                <w:sz w:val="16"/>
                <w:szCs w:val="16"/>
              </w:rPr>
              <w:t>Trends in the Prevalence of Anogenital Warts Among Patients at Sexually Transmitted Disease Clinics-Sexually Transmitted Disease Surveillance Network, United States, 2010-2016</w:t>
            </w:r>
          </w:p>
        </w:tc>
        <w:tc>
          <w:tcPr>
            <w:tcW w:w="810" w:type="dxa"/>
            <w:tcBorders>
              <w:top w:val="single" w:sz="4" w:space="0" w:color="auto"/>
              <w:bottom w:val="single" w:sz="4" w:space="0" w:color="000000" w:themeColor="text1"/>
            </w:tcBorders>
          </w:tcPr>
          <w:p w:rsidR="00361636" w:rsidRPr="00D5508C" w:rsidP="00361636" w14:paraId="43C63E1C" w14:textId="747163DF">
            <w:pPr>
              <w:pStyle w:val="TableParagraph"/>
              <w:rPr>
                <w:rFonts w:asciiTheme="minorHAnsi" w:hAnsiTheme="minorHAnsi" w:cstheme="minorHAnsi"/>
                <w:b w:val="0"/>
                <w:bCs w:val="0"/>
                <w:spacing w:val="-4"/>
                <w:sz w:val="16"/>
                <w:szCs w:val="16"/>
              </w:rPr>
            </w:pPr>
            <w:r w:rsidRPr="00D5508C">
              <w:rPr>
                <w:rFonts w:asciiTheme="minorHAnsi" w:hAnsiTheme="minorHAnsi" w:cstheme="minorHAnsi"/>
                <w:b w:val="0"/>
                <w:bCs w:val="0"/>
                <w:sz w:val="16"/>
                <w:szCs w:val="16"/>
              </w:rPr>
              <w:t>2019</w:t>
            </w:r>
          </w:p>
        </w:tc>
        <w:tc>
          <w:tcPr>
            <w:tcW w:w="1350" w:type="dxa"/>
            <w:tcBorders>
              <w:top w:val="single" w:sz="4" w:space="0" w:color="auto"/>
              <w:bottom w:val="single" w:sz="4" w:space="0" w:color="000000" w:themeColor="text1"/>
            </w:tcBorders>
          </w:tcPr>
          <w:p w:rsidR="00361636" w:rsidRPr="00D5508C" w:rsidP="00361636" w14:paraId="2749983B" w14:textId="3D115088">
            <w:pPr>
              <w:pStyle w:val="TableParagraph"/>
              <w:ind w:left="22"/>
              <w:rPr>
                <w:rFonts w:asciiTheme="minorHAnsi" w:hAnsiTheme="minorHAnsi" w:cstheme="minorHAnsi"/>
                <w:b w:val="0"/>
                <w:bCs w:val="0"/>
                <w:spacing w:val="-2"/>
                <w:sz w:val="16"/>
                <w:szCs w:val="16"/>
              </w:rPr>
            </w:pPr>
            <w:r w:rsidRPr="00D5508C">
              <w:rPr>
                <w:rFonts w:asciiTheme="minorHAnsi" w:hAnsiTheme="minorHAnsi" w:cstheme="minorHAnsi"/>
                <w:b w:val="0"/>
                <w:bCs w:val="0"/>
                <w:sz w:val="16"/>
                <w:szCs w:val="16"/>
              </w:rPr>
              <w:t>Manuscript</w:t>
            </w:r>
          </w:p>
        </w:tc>
        <w:tc>
          <w:tcPr>
            <w:tcW w:w="1080" w:type="dxa"/>
            <w:tcBorders>
              <w:top w:val="single" w:sz="4" w:space="0" w:color="auto"/>
              <w:bottom w:val="single" w:sz="4" w:space="0" w:color="000000" w:themeColor="text1"/>
            </w:tcBorders>
          </w:tcPr>
          <w:p w:rsidR="00361636" w:rsidRPr="00D5508C" w:rsidP="00361636" w14:paraId="4D61E407" w14:textId="5C4B483F">
            <w:pPr>
              <w:pStyle w:val="TableParagraph"/>
              <w:ind w:left="23"/>
              <w:rPr>
                <w:rFonts w:asciiTheme="minorHAnsi" w:hAnsiTheme="minorHAnsi" w:cstheme="minorHAnsi"/>
                <w:b w:val="0"/>
                <w:bCs w:val="0"/>
                <w:sz w:val="16"/>
                <w:szCs w:val="16"/>
              </w:rPr>
            </w:pPr>
            <w:r w:rsidRPr="00D5508C">
              <w:rPr>
                <w:rFonts w:asciiTheme="minorHAnsi" w:hAnsiTheme="minorHAnsi" w:cstheme="minorHAnsi"/>
                <w:b w:val="0"/>
                <w:bCs w:val="0"/>
                <w:sz w:val="16"/>
                <w:szCs w:val="16"/>
              </w:rPr>
              <w:t>LM Mann</w:t>
            </w:r>
          </w:p>
        </w:tc>
        <w:tc>
          <w:tcPr>
            <w:tcW w:w="2790" w:type="dxa"/>
            <w:tcBorders>
              <w:top w:val="single" w:sz="4" w:space="0" w:color="auto"/>
              <w:bottom w:val="single" w:sz="4" w:space="0" w:color="000000" w:themeColor="text1"/>
            </w:tcBorders>
          </w:tcPr>
          <w:p w:rsidR="00361636" w:rsidRPr="00D5508C" w:rsidP="00361636" w14:paraId="3F75BD28" w14:textId="4F1F86BB">
            <w:pPr>
              <w:pStyle w:val="TableParagraph"/>
              <w:ind w:left="23"/>
              <w:rPr>
                <w:rFonts w:asciiTheme="minorHAnsi" w:hAnsiTheme="minorHAnsi" w:cstheme="minorHAnsi"/>
                <w:b w:val="0"/>
                <w:bCs w:val="0"/>
                <w:sz w:val="16"/>
                <w:szCs w:val="16"/>
              </w:rPr>
            </w:pPr>
            <w:r w:rsidRPr="00D5508C">
              <w:rPr>
                <w:rFonts w:asciiTheme="minorHAnsi" w:hAnsiTheme="minorHAnsi" w:cstheme="minorHAnsi"/>
                <w:b w:val="0"/>
                <w:bCs w:val="0"/>
                <w:sz w:val="16"/>
                <w:szCs w:val="16"/>
              </w:rPr>
              <w:t>Llata E, Flagg EW, Hong J, Asbel L, Carlos-Henderson J, Kerani RP, Kohn R, Pathela P, Schumacher C, Torrone EA</w:t>
            </w:r>
          </w:p>
        </w:tc>
        <w:tc>
          <w:tcPr>
            <w:tcW w:w="2340" w:type="dxa"/>
            <w:tcBorders>
              <w:top w:val="single" w:sz="4" w:space="0" w:color="auto"/>
              <w:bottom w:val="single" w:sz="4" w:space="0" w:color="000000" w:themeColor="text1"/>
            </w:tcBorders>
          </w:tcPr>
          <w:p w:rsidR="00361636" w:rsidRPr="00D5508C" w:rsidP="00361636" w14:paraId="22E66E7E" w14:textId="078098B7">
            <w:pPr>
              <w:rPr>
                <w:rFonts w:asciiTheme="minorHAnsi" w:hAnsiTheme="minorHAnsi" w:cstheme="minorHAnsi"/>
                <w:b w:val="0"/>
                <w:bCs w:val="0"/>
                <w:sz w:val="16"/>
                <w:szCs w:val="16"/>
              </w:rPr>
            </w:pPr>
            <w:r w:rsidRPr="00D5508C">
              <w:rPr>
                <w:rFonts w:asciiTheme="minorHAnsi" w:hAnsiTheme="minorHAnsi" w:cstheme="minorHAnsi"/>
                <w:b w:val="0"/>
                <w:bCs w:val="0"/>
                <w:sz w:val="16"/>
                <w:szCs w:val="16"/>
              </w:rPr>
              <w:t xml:space="preserve">Published in </w:t>
            </w:r>
            <w:r w:rsidRPr="00D5508C">
              <w:rPr>
                <w:rFonts w:asciiTheme="minorHAnsi" w:hAnsiTheme="minorHAnsi" w:cstheme="minorHAnsi"/>
                <w:b w:val="0"/>
                <w:bCs w:val="0"/>
                <w:i/>
                <w:iCs/>
                <w:sz w:val="16"/>
                <w:szCs w:val="16"/>
              </w:rPr>
              <w:t>Journal of Infectious Diseases</w:t>
            </w:r>
          </w:p>
        </w:tc>
        <w:tc>
          <w:tcPr>
            <w:tcW w:w="4230" w:type="dxa"/>
            <w:tcBorders>
              <w:top w:val="single" w:sz="4" w:space="0" w:color="auto"/>
              <w:bottom w:val="single" w:sz="4" w:space="0" w:color="000000" w:themeColor="text1"/>
              <w:right w:val="single" w:sz="4" w:space="0" w:color="auto"/>
            </w:tcBorders>
          </w:tcPr>
          <w:p w:rsidR="00361636" w:rsidRPr="00D5508C" w:rsidP="00361636" w14:paraId="7D298BC5" w14:textId="6B6F63B8">
            <w:pPr>
              <w:pStyle w:val="TableParagraph"/>
              <w:ind w:left="27" w:right="92"/>
              <w:rPr>
                <w:rFonts w:asciiTheme="minorHAnsi" w:hAnsiTheme="minorHAnsi" w:cstheme="minorHAnsi"/>
                <w:b w:val="0"/>
                <w:bCs w:val="0"/>
                <w:sz w:val="16"/>
                <w:szCs w:val="16"/>
              </w:rPr>
            </w:pPr>
            <w:r w:rsidRPr="00D5508C">
              <w:rPr>
                <w:rFonts w:asciiTheme="minorHAnsi" w:hAnsiTheme="minorHAnsi" w:cstheme="minorHAnsi"/>
                <w:b w:val="0"/>
                <w:bCs w:val="0"/>
                <w:sz w:val="16"/>
                <w:szCs w:val="16"/>
              </w:rPr>
              <w:t>Mann LM, Llata E, Flagg EW, Hong J, Asbel L, Carlos-Henderson J, Kerani RP, Kohn R, Pathela P, Schumacher C, Torrone EA. Trends in the Prevalence of Anogenital Warts Among Patients at Sexually Transmitted Disease Clinics-Sexually Transmitted Disease Surveillance Network, United States, 2010-2016. J Infect Dis. 2019 Apr 16;219(9):1389-1397. doi: 10.1093/infdis/jiy684. PMID: 30500908; PMCID: PMC6910218.</w:t>
            </w:r>
          </w:p>
        </w:tc>
        <w:tc>
          <w:tcPr>
            <w:tcW w:w="2790" w:type="dxa"/>
            <w:tcBorders>
              <w:top w:val="single" w:sz="4" w:space="0" w:color="auto"/>
              <w:left w:val="single" w:sz="4" w:space="0" w:color="auto"/>
              <w:bottom w:val="single" w:sz="4" w:space="0" w:color="000000" w:themeColor="text1"/>
            </w:tcBorders>
          </w:tcPr>
          <w:p w:rsidR="00361636" w:rsidRPr="00D5508C" w:rsidP="00361636" w14:paraId="3DE40704" w14:textId="2B516F60">
            <w:pPr>
              <w:pStyle w:val="TableParagraph"/>
              <w:ind w:left="27" w:right="92"/>
              <w:rPr>
                <w:rFonts w:asciiTheme="minorHAnsi" w:hAnsiTheme="minorHAnsi" w:cstheme="minorHAnsi"/>
                <w:b w:val="0"/>
                <w:bCs w:val="0"/>
                <w:sz w:val="16"/>
                <w:szCs w:val="16"/>
              </w:rPr>
            </w:pPr>
            <w:hyperlink r:id="rId38" w:history="1">
              <w:r w:rsidRPr="00D5508C">
                <w:rPr>
                  <w:rStyle w:val="Hyperlink"/>
                  <w:rFonts w:asciiTheme="minorHAnsi" w:hAnsiTheme="minorHAnsi" w:cstheme="minorHAnsi"/>
                  <w:b w:val="0"/>
                  <w:bCs w:val="0"/>
                  <w:sz w:val="16"/>
                  <w:szCs w:val="16"/>
                </w:rPr>
                <w:t>https://pubmed.ncbi.nlm.nih.gov/30500908/</w:t>
              </w:r>
            </w:hyperlink>
            <w:r w:rsidRPr="00D5508C">
              <w:rPr>
                <w:rFonts w:asciiTheme="minorHAnsi" w:hAnsiTheme="minorHAnsi" w:cstheme="minorHAnsi"/>
                <w:b w:val="0"/>
                <w:bCs w:val="0"/>
                <w:sz w:val="16"/>
                <w:szCs w:val="16"/>
              </w:rPr>
              <w:t xml:space="preserve"> </w:t>
            </w:r>
          </w:p>
        </w:tc>
      </w:tr>
    </w:tbl>
    <w:p w:rsidR="00906297" w:rsidP="006D0CCB" w14:paraId="1552F75D" w14:textId="77777777">
      <w:pPr>
        <w:pStyle w:val="BodyText"/>
        <w:spacing w:before="10"/>
        <w:rPr>
          <w:rFonts w:ascii="Times New Roman"/>
          <w:sz w:val="11"/>
        </w:rPr>
      </w:pPr>
    </w:p>
    <w:p w:rsidR="00906297" w:rsidP="006D0CCB" w14:paraId="5F0A5B55" w14:textId="77777777">
      <w:pPr>
        <w:pStyle w:val="BodyText"/>
        <w:spacing w:before="7"/>
        <w:rPr>
          <w:rFonts w:ascii="Times New Roman"/>
          <w:sz w:val="14"/>
        </w:rPr>
      </w:pPr>
    </w:p>
    <w:sectPr>
      <w:headerReference w:type="default" r:id="rId39"/>
      <w:footerReference w:type="default" r:id="rId40"/>
      <w:pgSz w:w="20160" w:h="12240" w:orient="landscape"/>
      <w:pgMar w:top="700" w:right="720" w:bottom="280" w:left="720" w:header="436"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7E2D" w14:paraId="6DFFF9CE" w14:textId="4EC6CE8A">
    <w:pPr>
      <w:pStyle w:val="Footer"/>
    </w:pPr>
    <w:r>
      <w:t>March 2026</w:t>
    </w:r>
  </w:p>
  <w:p w:rsidR="00C47E2D" w14:paraId="4CAB3E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6297" w14:paraId="37DB4329" w14:textId="7777777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4787898</wp:posOffset>
              </wp:positionH>
              <wp:positionV relativeFrom="page">
                <wp:posOffset>287521</wp:posOffset>
              </wp:positionV>
              <wp:extent cx="3221990" cy="129539"/>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221990" cy="129539"/>
                      </a:xfrm>
                      <a:prstGeom prst="rect">
                        <a:avLst/>
                      </a:prstGeom>
                    </wps:spPr>
                    <wps:txbx>
                      <w:txbxContent>
                        <w:p w:rsidR="00906297" w14:textId="7BD5C927">
                          <w:pPr>
                            <w:pStyle w:val="BodyText"/>
                            <w:spacing w:line="185" w:lineRule="exact"/>
                            <w:ind w:left="20"/>
                          </w:pPr>
                          <w:r>
                            <w:rPr>
                              <w:w w:val="105"/>
                            </w:rPr>
                            <w:t>ST</w:t>
                          </w:r>
                          <w:r w:rsidR="00FA2EA1">
                            <w:rPr>
                              <w:w w:val="105"/>
                            </w:rPr>
                            <w:t>I</w:t>
                          </w:r>
                          <w:r>
                            <w:rPr>
                              <w:spacing w:val="-10"/>
                              <w:w w:val="105"/>
                            </w:rPr>
                            <w:t xml:space="preserve"> </w:t>
                          </w:r>
                          <w:r>
                            <w:rPr>
                              <w:w w:val="105"/>
                            </w:rPr>
                            <w:t>Surveillance</w:t>
                          </w:r>
                          <w:r>
                            <w:rPr>
                              <w:spacing w:val="-9"/>
                              <w:w w:val="105"/>
                            </w:rPr>
                            <w:t xml:space="preserve"> </w:t>
                          </w:r>
                          <w:r>
                            <w:rPr>
                              <w:w w:val="105"/>
                            </w:rPr>
                            <w:t>Network</w:t>
                          </w:r>
                          <w:r>
                            <w:rPr>
                              <w:spacing w:val="-9"/>
                              <w:w w:val="105"/>
                            </w:rPr>
                            <w:t xml:space="preserve"> </w:t>
                          </w:r>
                          <w:r>
                            <w:rPr>
                              <w:w w:val="105"/>
                            </w:rPr>
                            <w:t>(SSuN)</w:t>
                          </w:r>
                          <w:r>
                            <w:rPr>
                              <w:spacing w:val="-10"/>
                              <w:w w:val="105"/>
                            </w:rPr>
                            <w:t xml:space="preserve"> </w:t>
                          </w:r>
                          <w:r>
                            <w:rPr>
                              <w:w w:val="105"/>
                            </w:rPr>
                            <w:t>Analyses,</w:t>
                          </w:r>
                          <w:r>
                            <w:rPr>
                              <w:spacing w:val="-8"/>
                              <w:w w:val="105"/>
                            </w:rPr>
                            <w:t xml:space="preserve"> </w:t>
                          </w:r>
                          <w:r>
                            <w:rPr>
                              <w:w w:val="105"/>
                            </w:rPr>
                            <w:t>Presentations</w:t>
                          </w:r>
                          <w:r>
                            <w:rPr>
                              <w:spacing w:val="-10"/>
                              <w:w w:val="105"/>
                            </w:rPr>
                            <w:t xml:space="preserve"> </w:t>
                          </w:r>
                          <w:r>
                            <w:rPr>
                              <w:w w:val="105"/>
                            </w:rPr>
                            <w:t>and</w:t>
                          </w:r>
                          <w:r>
                            <w:rPr>
                              <w:spacing w:val="-9"/>
                              <w:w w:val="105"/>
                            </w:rPr>
                            <w:t xml:space="preserve"> </w:t>
                          </w:r>
                          <w:r>
                            <w:rPr>
                              <w:spacing w:val="-2"/>
                              <w:w w:val="105"/>
                            </w:rPr>
                            <w:t>Publications</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253.7pt;height:10.2pt;margin-top:22.65pt;margin-left:377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906297" w14:paraId="69ED7387" w14:textId="7BD5C927">
                    <w:pPr>
                      <w:pStyle w:val="BodyText"/>
                      <w:spacing w:line="185" w:lineRule="exact"/>
                      <w:ind w:left="20"/>
                    </w:pPr>
                    <w:r>
                      <w:rPr>
                        <w:w w:val="105"/>
                      </w:rPr>
                      <w:t>ST</w:t>
                    </w:r>
                    <w:r w:rsidR="00FA2EA1">
                      <w:rPr>
                        <w:w w:val="105"/>
                      </w:rPr>
                      <w:t>I</w:t>
                    </w:r>
                    <w:r>
                      <w:rPr>
                        <w:spacing w:val="-10"/>
                        <w:w w:val="105"/>
                      </w:rPr>
                      <w:t xml:space="preserve"> </w:t>
                    </w:r>
                    <w:r>
                      <w:rPr>
                        <w:w w:val="105"/>
                      </w:rPr>
                      <w:t>Surveillance</w:t>
                    </w:r>
                    <w:r>
                      <w:rPr>
                        <w:spacing w:val="-9"/>
                        <w:w w:val="105"/>
                      </w:rPr>
                      <w:t xml:space="preserve"> </w:t>
                    </w:r>
                    <w:r>
                      <w:rPr>
                        <w:w w:val="105"/>
                      </w:rPr>
                      <w:t>Network</w:t>
                    </w:r>
                    <w:r>
                      <w:rPr>
                        <w:spacing w:val="-9"/>
                        <w:w w:val="105"/>
                      </w:rPr>
                      <w:t xml:space="preserve"> </w:t>
                    </w:r>
                    <w:r>
                      <w:rPr>
                        <w:w w:val="105"/>
                      </w:rPr>
                      <w:t>(</w:t>
                    </w:r>
                    <w:r>
                      <w:rPr>
                        <w:w w:val="105"/>
                      </w:rPr>
                      <w:t>SSuN</w:t>
                    </w:r>
                    <w:r>
                      <w:rPr>
                        <w:w w:val="105"/>
                      </w:rPr>
                      <w:t>)</w:t>
                    </w:r>
                    <w:r>
                      <w:rPr>
                        <w:spacing w:val="-10"/>
                        <w:w w:val="105"/>
                      </w:rPr>
                      <w:t xml:space="preserve"> </w:t>
                    </w:r>
                    <w:r>
                      <w:rPr>
                        <w:w w:val="105"/>
                      </w:rPr>
                      <w:t>Analyses,</w:t>
                    </w:r>
                    <w:r>
                      <w:rPr>
                        <w:spacing w:val="-8"/>
                        <w:w w:val="105"/>
                      </w:rPr>
                      <w:t xml:space="preserve"> </w:t>
                    </w:r>
                    <w:r>
                      <w:rPr>
                        <w:w w:val="105"/>
                      </w:rPr>
                      <w:t>Presentations</w:t>
                    </w:r>
                    <w:r>
                      <w:rPr>
                        <w:spacing w:val="-10"/>
                        <w:w w:val="105"/>
                      </w:rPr>
                      <w:t xml:space="preserve"> </w:t>
                    </w:r>
                    <w:r>
                      <w:rPr>
                        <w:w w:val="105"/>
                      </w:rPr>
                      <w:t>and</w:t>
                    </w:r>
                    <w:r>
                      <w:rPr>
                        <w:spacing w:val="-9"/>
                        <w:w w:val="105"/>
                      </w:rPr>
                      <w:t xml:space="preserve"> </w:t>
                    </w:r>
                    <w:r>
                      <w:rPr>
                        <w:spacing w:val="-2"/>
                        <w:w w:val="105"/>
                      </w:rPr>
                      <w:t>Publications</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C5E22F1"/>
    <w:multiLevelType w:val="hybridMultilevel"/>
    <w:tmpl w:val="6D6078BE"/>
    <w:lvl w:ilvl="0">
      <w:start w:val="1"/>
      <w:numFmt w:val="bullet"/>
      <w:lvlText w:val=""/>
      <w:lvlJc w:val="left"/>
      <w:pPr>
        <w:ind w:left="747" w:hanging="360"/>
      </w:pPr>
      <w:rPr>
        <w:rFonts w:ascii="Symbol" w:hAnsi="Symbol" w:hint="default"/>
      </w:rPr>
    </w:lvl>
    <w:lvl w:ilvl="1" w:tentative="1">
      <w:start w:val="1"/>
      <w:numFmt w:val="bullet"/>
      <w:lvlText w:val="o"/>
      <w:lvlJc w:val="left"/>
      <w:pPr>
        <w:ind w:left="1467" w:hanging="360"/>
      </w:pPr>
      <w:rPr>
        <w:rFonts w:ascii="Courier New" w:hAnsi="Courier New" w:cs="Courier New" w:hint="default"/>
      </w:rPr>
    </w:lvl>
    <w:lvl w:ilvl="2" w:tentative="1">
      <w:start w:val="1"/>
      <w:numFmt w:val="bullet"/>
      <w:lvlText w:val=""/>
      <w:lvlJc w:val="left"/>
      <w:pPr>
        <w:ind w:left="2187" w:hanging="360"/>
      </w:pPr>
      <w:rPr>
        <w:rFonts w:ascii="Wingdings" w:hAnsi="Wingdings" w:hint="default"/>
      </w:rPr>
    </w:lvl>
    <w:lvl w:ilvl="3" w:tentative="1">
      <w:start w:val="1"/>
      <w:numFmt w:val="bullet"/>
      <w:lvlText w:val=""/>
      <w:lvlJc w:val="left"/>
      <w:pPr>
        <w:ind w:left="2907" w:hanging="360"/>
      </w:pPr>
      <w:rPr>
        <w:rFonts w:ascii="Symbol" w:hAnsi="Symbol" w:hint="default"/>
      </w:rPr>
    </w:lvl>
    <w:lvl w:ilvl="4" w:tentative="1">
      <w:start w:val="1"/>
      <w:numFmt w:val="bullet"/>
      <w:lvlText w:val="o"/>
      <w:lvlJc w:val="left"/>
      <w:pPr>
        <w:ind w:left="3627" w:hanging="360"/>
      </w:pPr>
      <w:rPr>
        <w:rFonts w:ascii="Courier New" w:hAnsi="Courier New" w:cs="Courier New" w:hint="default"/>
      </w:rPr>
    </w:lvl>
    <w:lvl w:ilvl="5" w:tentative="1">
      <w:start w:val="1"/>
      <w:numFmt w:val="bullet"/>
      <w:lvlText w:val=""/>
      <w:lvlJc w:val="left"/>
      <w:pPr>
        <w:ind w:left="4347" w:hanging="360"/>
      </w:pPr>
      <w:rPr>
        <w:rFonts w:ascii="Wingdings" w:hAnsi="Wingdings" w:hint="default"/>
      </w:rPr>
    </w:lvl>
    <w:lvl w:ilvl="6" w:tentative="1">
      <w:start w:val="1"/>
      <w:numFmt w:val="bullet"/>
      <w:lvlText w:val=""/>
      <w:lvlJc w:val="left"/>
      <w:pPr>
        <w:ind w:left="5067" w:hanging="360"/>
      </w:pPr>
      <w:rPr>
        <w:rFonts w:ascii="Symbol" w:hAnsi="Symbol" w:hint="default"/>
      </w:rPr>
    </w:lvl>
    <w:lvl w:ilvl="7" w:tentative="1">
      <w:start w:val="1"/>
      <w:numFmt w:val="bullet"/>
      <w:lvlText w:val="o"/>
      <w:lvlJc w:val="left"/>
      <w:pPr>
        <w:ind w:left="5787" w:hanging="360"/>
      </w:pPr>
      <w:rPr>
        <w:rFonts w:ascii="Courier New" w:hAnsi="Courier New" w:cs="Courier New" w:hint="default"/>
      </w:rPr>
    </w:lvl>
    <w:lvl w:ilvl="8" w:tentative="1">
      <w:start w:val="1"/>
      <w:numFmt w:val="bullet"/>
      <w:lvlText w:val=""/>
      <w:lvlJc w:val="left"/>
      <w:pPr>
        <w:ind w:left="6507" w:hanging="360"/>
      </w:pPr>
      <w:rPr>
        <w:rFonts w:ascii="Wingdings" w:hAnsi="Wingdings" w:hint="default"/>
      </w:rPr>
    </w:lvl>
  </w:abstractNum>
  <w:abstractNum w:abstractNumId="1">
    <w:nsid w:val="51962ADB"/>
    <w:multiLevelType w:val="hybridMultilevel"/>
    <w:tmpl w:val="B0D6B5C8"/>
    <w:lvl w:ilvl="0">
      <w:start w:val="1"/>
      <w:numFmt w:val="upperLetter"/>
      <w:lvlText w:val="%1."/>
      <w:lvlJc w:val="left"/>
      <w:pPr>
        <w:ind w:left="383" w:hanging="360"/>
      </w:pPr>
      <w:rPr>
        <w:rFonts w:hint="default"/>
      </w:rPr>
    </w:lvl>
    <w:lvl w:ilvl="1" w:tentative="1">
      <w:start w:val="1"/>
      <w:numFmt w:val="lowerLetter"/>
      <w:lvlText w:val="%2."/>
      <w:lvlJc w:val="left"/>
      <w:pPr>
        <w:ind w:left="1103" w:hanging="360"/>
      </w:pPr>
    </w:lvl>
    <w:lvl w:ilvl="2" w:tentative="1">
      <w:start w:val="1"/>
      <w:numFmt w:val="lowerRoman"/>
      <w:lvlText w:val="%3."/>
      <w:lvlJc w:val="right"/>
      <w:pPr>
        <w:ind w:left="1823" w:hanging="180"/>
      </w:pPr>
    </w:lvl>
    <w:lvl w:ilvl="3" w:tentative="1">
      <w:start w:val="1"/>
      <w:numFmt w:val="decimal"/>
      <w:lvlText w:val="%4."/>
      <w:lvlJc w:val="left"/>
      <w:pPr>
        <w:ind w:left="2543" w:hanging="360"/>
      </w:pPr>
    </w:lvl>
    <w:lvl w:ilvl="4" w:tentative="1">
      <w:start w:val="1"/>
      <w:numFmt w:val="lowerLetter"/>
      <w:lvlText w:val="%5."/>
      <w:lvlJc w:val="left"/>
      <w:pPr>
        <w:ind w:left="3263" w:hanging="360"/>
      </w:pPr>
    </w:lvl>
    <w:lvl w:ilvl="5" w:tentative="1">
      <w:start w:val="1"/>
      <w:numFmt w:val="lowerRoman"/>
      <w:lvlText w:val="%6."/>
      <w:lvlJc w:val="right"/>
      <w:pPr>
        <w:ind w:left="3983" w:hanging="180"/>
      </w:pPr>
    </w:lvl>
    <w:lvl w:ilvl="6" w:tentative="1">
      <w:start w:val="1"/>
      <w:numFmt w:val="decimal"/>
      <w:lvlText w:val="%7."/>
      <w:lvlJc w:val="left"/>
      <w:pPr>
        <w:ind w:left="4703" w:hanging="360"/>
      </w:pPr>
    </w:lvl>
    <w:lvl w:ilvl="7" w:tentative="1">
      <w:start w:val="1"/>
      <w:numFmt w:val="lowerLetter"/>
      <w:lvlText w:val="%8."/>
      <w:lvlJc w:val="left"/>
      <w:pPr>
        <w:ind w:left="5423" w:hanging="360"/>
      </w:pPr>
    </w:lvl>
    <w:lvl w:ilvl="8" w:tentative="1">
      <w:start w:val="1"/>
      <w:numFmt w:val="lowerRoman"/>
      <w:lvlText w:val="%9."/>
      <w:lvlJc w:val="right"/>
      <w:pPr>
        <w:ind w:left="6143" w:hanging="180"/>
      </w:pPr>
    </w:lvl>
  </w:abstractNum>
  <w:abstractNum w:abstractNumId="2">
    <w:nsid w:val="53911962"/>
    <w:multiLevelType w:val="hybridMultilevel"/>
    <w:tmpl w:val="FAD0BF12"/>
    <w:lvl w:ilvl="0">
      <w:start w:val="1"/>
      <w:numFmt w:val="upperLetter"/>
      <w:lvlText w:val="%1."/>
      <w:lvlJc w:val="left"/>
      <w:pPr>
        <w:ind w:left="381" w:hanging="360"/>
      </w:pPr>
      <w:rPr>
        <w:rFonts w:hint="default"/>
      </w:rPr>
    </w:lvl>
    <w:lvl w:ilvl="1" w:tentative="1">
      <w:start w:val="1"/>
      <w:numFmt w:val="lowerLetter"/>
      <w:lvlText w:val="%2."/>
      <w:lvlJc w:val="left"/>
      <w:pPr>
        <w:ind w:left="1101" w:hanging="360"/>
      </w:pPr>
    </w:lvl>
    <w:lvl w:ilvl="2" w:tentative="1">
      <w:start w:val="1"/>
      <w:numFmt w:val="lowerRoman"/>
      <w:lvlText w:val="%3."/>
      <w:lvlJc w:val="right"/>
      <w:pPr>
        <w:ind w:left="1821" w:hanging="180"/>
      </w:pPr>
    </w:lvl>
    <w:lvl w:ilvl="3" w:tentative="1">
      <w:start w:val="1"/>
      <w:numFmt w:val="decimal"/>
      <w:lvlText w:val="%4."/>
      <w:lvlJc w:val="left"/>
      <w:pPr>
        <w:ind w:left="2541" w:hanging="360"/>
      </w:pPr>
    </w:lvl>
    <w:lvl w:ilvl="4" w:tentative="1">
      <w:start w:val="1"/>
      <w:numFmt w:val="lowerLetter"/>
      <w:lvlText w:val="%5."/>
      <w:lvlJc w:val="left"/>
      <w:pPr>
        <w:ind w:left="3261" w:hanging="360"/>
      </w:pPr>
    </w:lvl>
    <w:lvl w:ilvl="5" w:tentative="1">
      <w:start w:val="1"/>
      <w:numFmt w:val="lowerRoman"/>
      <w:lvlText w:val="%6."/>
      <w:lvlJc w:val="right"/>
      <w:pPr>
        <w:ind w:left="3981" w:hanging="180"/>
      </w:pPr>
    </w:lvl>
    <w:lvl w:ilvl="6" w:tentative="1">
      <w:start w:val="1"/>
      <w:numFmt w:val="decimal"/>
      <w:lvlText w:val="%7."/>
      <w:lvlJc w:val="left"/>
      <w:pPr>
        <w:ind w:left="4701" w:hanging="360"/>
      </w:pPr>
    </w:lvl>
    <w:lvl w:ilvl="7" w:tentative="1">
      <w:start w:val="1"/>
      <w:numFmt w:val="lowerLetter"/>
      <w:lvlText w:val="%8."/>
      <w:lvlJc w:val="left"/>
      <w:pPr>
        <w:ind w:left="5421" w:hanging="360"/>
      </w:pPr>
    </w:lvl>
    <w:lvl w:ilvl="8" w:tentative="1">
      <w:start w:val="1"/>
      <w:numFmt w:val="lowerRoman"/>
      <w:lvlText w:val="%9."/>
      <w:lvlJc w:val="right"/>
      <w:pPr>
        <w:ind w:left="6141" w:hanging="180"/>
      </w:pPr>
    </w:lvl>
  </w:abstractNum>
  <w:num w:numId="1" w16cid:durableId="1796286890">
    <w:abstractNumId w:val="1"/>
  </w:num>
  <w:num w:numId="2" w16cid:durableId="545727003">
    <w:abstractNumId w:val="2"/>
  </w:num>
  <w:num w:numId="3" w16cid:durableId="3677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297"/>
    <w:rsid w:val="00014F0D"/>
    <w:rsid w:val="0001788E"/>
    <w:rsid w:val="00023D46"/>
    <w:rsid w:val="00027388"/>
    <w:rsid w:val="0004684E"/>
    <w:rsid w:val="00070573"/>
    <w:rsid w:val="000736E4"/>
    <w:rsid w:val="000A1E5D"/>
    <w:rsid w:val="000B3F3E"/>
    <w:rsid w:val="000D64DD"/>
    <w:rsid w:val="000F51F5"/>
    <w:rsid w:val="00104645"/>
    <w:rsid w:val="001268A4"/>
    <w:rsid w:val="00134731"/>
    <w:rsid w:val="001351FE"/>
    <w:rsid w:val="00167A54"/>
    <w:rsid w:val="00175723"/>
    <w:rsid w:val="00180385"/>
    <w:rsid w:val="0019600E"/>
    <w:rsid w:val="001A44D8"/>
    <w:rsid w:val="001B3433"/>
    <w:rsid w:val="001C0826"/>
    <w:rsid w:val="001C2275"/>
    <w:rsid w:val="001D3CB7"/>
    <w:rsid w:val="001D4D95"/>
    <w:rsid w:val="001E6E9D"/>
    <w:rsid w:val="00214B1D"/>
    <w:rsid w:val="0023248C"/>
    <w:rsid w:val="00237D2C"/>
    <w:rsid w:val="00251964"/>
    <w:rsid w:val="00266A07"/>
    <w:rsid w:val="00285E70"/>
    <w:rsid w:val="00291BE9"/>
    <w:rsid w:val="00295FF7"/>
    <w:rsid w:val="002B4087"/>
    <w:rsid w:val="002D6ED6"/>
    <w:rsid w:val="002E0034"/>
    <w:rsid w:val="00317DEA"/>
    <w:rsid w:val="0032670A"/>
    <w:rsid w:val="00335F12"/>
    <w:rsid w:val="00352AB0"/>
    <w:rsid w:val="00361636"/>
    <w:rsid w:val="00387DC2"/>
    <w:rsid w:val="003C294E"/>
    <w:rsid w:val="003F2ABC"/>
    <w:rsid w:val="00434257"/>
    <w:rsid w:val="00441959"/>
    <w:rsid w:val="004671CB"/>
    <w:rsid w:val="00470B59"/>
    <w:rsid w:val="00470C78"/>
    <w:rsid w:val="00497AEC"/>
    <w:rsid w:val="004A695B"/>
    <w:rsid w:val="004C2F47"/>
    <w:rsid w:val="004D5E52"/>
    <w:rsid w:val="004F1AA5"/>
    <w:rsid w:val="004F4DE7"/>
    <w:rsid w:val="005123ED"/>
    <w:rsid w:val="00512B61"/>
    <w:rsid w:val="00542212"/>
    <w:rsid w:val="00543381"/>
    <w:rsid w:val="00544700"/>
    <w:rsid w:val="0054625F"/>
    <w:rsid w:val="005735C1"/>
    <w:rsid w:val="005D10F9"/>
    <w:rsid w:val="005F51CC"/>
    <w:rsid w:val="0060121F"/>
    <w:rsid w:val="00606189"/>
    <w:rsid w:val="00621028"/>
    <w:rsid w:val="006677F4"/>
    <w:rsid w:val="00672839"/>
    <w:rsid w:val="006B579A"/>
    <w:rsid w:val="006D0CCB"/>
    <w:rsid w:val="006D5C13"/>
    <w:rsid w:val="006F2F5A"/>
    <w:rsid w:val="007036FE"/>
    <w:rsid w:val="007435A4"/>
    <w:rsid w:val="0076350A"/>
    <w:rsid w:val="007637A6"/>
    <w:rsid w:val="00777074"/>
    <w:rsid w:val="00780FFB"/>
    <w:rsid w:val="007B24AB"/>
    <w:rsid w:val="007C0C18"/>
    <w:rsid w:val="007D1A80"/>
    <w:rsid w:val="007F79E6"/>
    <w:rsid w:val="008013C3"/>
    <w:rsid w:val="00805BA1"/>
    <w:rsid w:val="00834279"/>
    <w:rsid w:val="00851C70"/>
    <w:rsid w:val="0085378C"/>
    <w:rsid w:val="008B63C4"/>
    <w:rsid w:val="008C783A"/>
    <w:rsid w:val="008E5832"/>
    <w:rsid w:val="00906297"/>
    <w:rsid w:val="00912EAD"/>
    <w:rsid w:val="00941270"/>
    <w:rsid w:val="00943EF3"/>
    <w:rsid w:val="00950E91"/>
    <w:rsid w:val="00952E8D"/>
    <w:rsid w:val="009574FB"/>
    <w:rsid w:val="00960AA4"/>
    <w:rsid w:val="009A6308"/>
    <w:rsid w:val="009B1E6B"/>
    <w:rsid w:val="009B338E"/>
    <w:rsid w:val="009B3655"/>
    <w:rsid w:val="009C74D8"/>
    <w:rsid w:val="009E29D3"/>
    <w:rsid w:val="009F3171"/>
    <w:rsid w:val="00A23B0A"/>
    <w:rsid w:val="00A24912"/>
    <w:rsid w:val="00A4496F"/>
    <w:rsid w:val="00AC6448"/>
    <w:rsid w:val="00AE0357"/>
    <w:rsid w:val="00B31F1C"/>
    <w:rsid w:val="00B33950"/>
    <w:rsid w:val="00B45F3D"/>
    <w:rsid w:val="00B47ABB"/>
    <w:rsid w:val="00B759B4"/>
    <w:rsid w:val="00BC0DBF"/>
    <w:rsid w:val="00BF19DB"/>
    <w:rsid w:val="00BF67C2"/>
    <w:rsid w:val="00C07C37"/>
    <w:rsid w:val="00C15136"/>
    <w:rsid w:val="00C45A92"/>
    <w:rsid w:val="00C47E2D"/>
    <w:rsid w:val="00C52095"/>
    <w:rsid w:val="00C65D2D"/>
    <w:rsid w:val="00C70F4D"/>
    <w:rsid w:val="00C767F9"/>
    <w:rsid w:val="00CC3FF2"/>
    <w:rsid w:val="00CD3148"/>
    <w:rsid w:val="00CE41FD"/>
    <w:rsid w:val="00D06BF2"/>
    <w:rsid w:val="00D206A0"/>
    <w:rsid w:val="00D20A1B"/>
    <w:rsid w:val="00D273F9"/>
    <w:rsid w:val="00D5508C"/>
    <w:rsid w:val="00DB06DB"/>
    <w:rsid w:val="00DF31C3"/>
    <w:rsid w:val="00DF7C37"/>
    <w:rsid w:val="00DF7D6D"/>
    <w:rsid w:val="00E24672"/>
    <w:rsid w:val="00E749C7"/>
    <w:rsid w:val="00E7781F"/>
    <w:rsid w:val="00E81E5D"/>
    <w:rsid w:val="00E94E93"/>
    <w:rsid w:val="00EB76BA"/>
    <w:rsid w:val="00EC0EBE"/>
    <w:rsid w:val="00ED0C01"/>
    <w:rsid w:val="00ED418C"/>
    <w:rsid w:val="00EE5196"/>
    <w:rsid w:val="00EF6780"/>
    <w:rsid w:val="00F113EF"/>
    <w:rsid w:val="00F46A14"/>
    <w:rsid w:val="00F54C94"/>
    <w:rsid w:val="00F60A6B"/>
    <w:rsid w:val="00F621C7"/>
    <w:rsid w:val="00F64958"/>
    <w:rsid w:val="00F74A94"/>
    <w:rsid w:val="00F92406"/>
    <w:rsid w:val="00F95E06"/>
    <w:rsid w:val="00FA2EA1"/>
    <w:rsid w:val="00FA7AF3"/>
    <w:rsid w:val="00FB4D05"/>
    <w:rsid w:val="00FB4EFC"/>
    <w:rsid w:val="00FB653C"/>
    <w:rsid w:val="00FB7B93"/>
    <w:rsid w:val="00FB7CA8"/>
    <w:rsid w:val="00FC6279"/>
    <w:rsid w:val="00FE3893"/>
    <w:rsid w:val="16CCD470"/>
    <w:rsid w:val="44D79E83"/>
    <w:rsid w:val="55E723B0"/>
    <w:rsid w:val="77A1F8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5A93449"/>
  <w15:docId w15:val="{F5483F46-FF38-4ECF-BB7B-2DCF35DF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1"/>
    </w:pPr>
  </w:style>
  <w:style w:type="character" w:styleId="Hyperlink">
    <w:name w:val="Hyperlink"/>
    <w:basedOn w:val="DefaultParagraphFont"/>
    <w:uiPriority w:val="99"/>
    <w:unhideWhenUsed/>
    <w:rsid w:val="00D273F9"/>
    <w:rPr>
      <w:color w:val="0000FF" w:themeColor="hyperlink"/>
      <w:u w:val="single"/>
    </w:rPr>
  </w:style>
  <w:style w:type="character" w:styleId="UnresolvedMention">
    <w:name w:val="Unresolved Mention"/>
    <w:basedOn w:val="DefaultParagraphFont"/>
    <w:uiPriority w:val="99"/>
    <w:semiHidden/>
    <w:unhideWhenUsed/>
    <w:rsid w:val="00D273F9"/>
    <w:rPr>
      <w:color w:val="605E5C"/>
      <w:shd w:val="clear" w:color="auto" w:fill="E1DFDD"/>
    </w:rPr>
  </w:style>
  <w:style w:type="character" w:styleId="FollowedHyperlink">
    <w:name w:val="FollowedHyperlink"/>
    <w:basedOn w:val="DefaultParagraphFont"/>
    <w:uiPriority w:val="99"/>
    <w:semiHidden/>
    <w:unhideWhenUsed/>
    <w:rsid w:val="001E6E9D"/>
    <w:rPr>
      <w:color w:val="800080" w:themeColor="followedHyperlink"/>
      <w:u w:val="single"/>
    </w:rPr>
  </w:style>
  <w:style w:type="paragraph" w:styleId="Header">
    <w:name w:val="header"/>
    <w:basedOn w:val="Normal"/>
    <w:link w:val="HeaderChar"/>
    <w:uiPriority w:val="99"/>
    <w:unhideWhenUsed/>
    <w:rsid w:val="006D0CCB"/>
    <w:pPr>
      <w:tabs>
        <w:tab w:val="center" w:pos="4680"/>
        <w:tab w:val="right" w:pos="9360"/>
      </w:tabs>
    </w:pPr>
  </w:style>
  <w:style w:type="character" w:customStyle="1" w:styleId="HeaderChar">
    <w:name w:val="Header Char"/>
    <w:basedOn w:val="DefaultParagraphFont"/>
    <w:link w:val="Header"/>
    <w:uiPriority w:val="99"/>
    <w:rsid w:val="006D0CCB"/>
    <w:rPr>
      <w:rFonts w:ascii="Calibri" w:eastAsia="Calibri" w:hAnsi="Calibri" w:cs="Calibri"/>
    </w:rPr>
  </w:style>
  <w:style w:type="paragraph" w:styleId="Footer">
    <w:name w:val="footer"/>
    <w:basedOn w:val="Normal"/>
    <w:link w:val="FooterChar"/>
    <w:uiPriority w:val="99"/>
    <w:unhideWhenUsed/>
    <w:rsid w:val="006D0CCB"/>
    <w:pPr>
      <w:tabs>
        <w:tab w:val="center" w:pos="4680"/>
        <w:tab w:val="right" w:pos="9360"/>
      </w:tabs>
    </w:pPr>
  </w:style>
  <w:style w:type="character" w:customStyle="1" w:styleId="FooterChar">
    <w:name w:val="Footer Char"/>
    <w:basedOn w:val="DefaultParagraphFont"/>
    <w:link w:val="Footer"/>
    <w:uiPriority w:val="99"/>
    <w:rsid w:val="006D0CCB"/>
    <w:rPr>
      <w:rFonts w:ascii="Calibri" w:eastAsia="Calibri" w:hAnsi="Calibri" w:cs="Calibri"/>
    </w:rPr>
  </w:style>
  <w:style w:type="table" w:styleId="ListTable3">
    <w:name w:val="List Table 3"/>
    <w:basedOn w:val="TableNormal"/>
    <w:uiPriority w:val="48"/>
    <w:rsid w:val="00D5508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stipreventionconferenceorg.eventscribe.net/fsPopup.asp?PosterID=689263&amp;mode=posterInfo" TargetMode="External" /><Relationship Id="rId11" Type="http://schemas.openxmlformats.org/officeDocument/2006/relationships/hyperlink" Target="https://stipreventionconferenceorg.eventscribe.net/fsPopup.asp?PosterID=689267&amp;mode=posterInfo" TargetMode="External" /><Relationship Id="rId12" Type="http://schemas.openxmlformats.org/officeDocument/2006/relationships/hyperlink" Target="https://stipreventionconferenceorg.eventscribe.net/fsPopup.asp?efp=VllCWElBS0MyMjI2NQ&amp;PresenterID=1928633&amp;rnd=0.9234452&amp;mode=presenterinfo" TargetMode="External" /><Relationship Id="rId13" Type="http://schemas.openxmlformats.org/officeDocument/2006/relationships/hyperlink" Target="https://stipreventionconferenceorg.eventscribe.net/fsPopup.asp?efp=VllCWElBS0MyMjI2NQ&amp;PresenterID=1928403&amp;rnd=6.091624E-02&amp;mode=presenterinfo" TargetMode="External" /><Relationship Id="rId14" Type="http://schemas.openxmlformats.org/officeDocument/2006/relationships/hyperlink" Target="https://stipreventionconferenceorg.eventscribe.net/fsPopup.asp?efp=VllCWElBS0MyMjI2NQ&amp;PosterID=689146&amp;rnd=0.3958443&amp;mode=posterInfo" TargetMode="External" /><Relationship Id="rId15" Type="http://schemas.openxmlformats.org/officeDocument/2006/relationships/hyperlink" Target="https://pubmed.ncbi.nlm.nih.gov/37255255/" TargetMode="External" /><Relationship Id="rId16" Type="http://schemas.openxmlformats.org/officeDocument/2006/relationships/hyperlink" Target="https://pubmed.ncbi.nlm.nih.gov/36631063/" TargetMode="External" /><Relationship Id="rId17" Type="http://schemas.openxmlformats.org/officeDocument/2006/relationships/hyperlink" Target="https://pubmed.ncbi.nlm.nih.gov/36194764/" TargetMode="External" /><Relationship Id="rId18" Type="http://schemas.openxmlformats.org/officeDocument/2006/relationships/hyperlink" Target="https://stihiv2023.eventscribe.net/fsPopup.asp?PosterID=585647&amp;mode=posterInfo" TargetMode="External" /><Relationship Id="rId19" Type="http://schemas.openxmlformats.org/officeDocument/2006/relationships/hyperlink" Target="https://stihiv2023.eventscribe.net/fsPopup.asp?efp=Rk1IS0dYVEYxOTcxMA&amp;PosterID=585736&amp;rnd=7.852489E-02&amp;mode=posterInfo" TargetMode="External" /><Relationship Id="rId2" Type="http://schemas.openxmlformats.org/officeDocument/2006/relationships/webSettings" Target="webSettings.xml" /><Relationship Id="rId20" Type="http://schemas.openxmlformats.org/officeDocument/2006/relationships/hyperlink" Target="https://stihiv2023.eventscribe.net/fsPopup.asp?PosterID=585904&amp;Query=llata&amp;mode=posterInfo" TargetMode="External" /><Relationship Id="rId21" Type="http://schemas.openxmlformats.org/officeDocument/2006/relationships/hyperlink" Target="https://stihiv2023.eventscribe.net/fsPopup.asp?PosterID=585924&amp;Query=stenger&amp;mode=posterInfo" TargetMode="External" /><Relationship Id="rId22" Type="http://schemas.openxmlformats.org/officeDocument/2006/relationships/hyperlink" Target="https://stihiv2023.eventscribe.net/fsPopup.asp?PosterID=585926&amp;Query=stenger&amp;mode=posterInfo" TargetMode="External" /><Relationship Id="rId23" Type="http://schemas.openxmlformats.org/officeDocument/2006/relationships/hyperlink" Target="https://journals.lww.com/stdjournal/Citation/2022/10001/2022_STD_Prevention_Conference_September_19_22,.1.aspx" TargetMode="External" /><Relationship Id="rId24" Type="http://schemas.openxmlformats.org/officeDocument/2006/relationships/hyperlink" Target="https://pubmed.ncbi.nlm.nih.gov/33967230/" TargetMode="External" /><Relationship Id="rId25" Type="http://schemas.openxmlformats.org/officeDocument/2006/relationships/hyperlink" Target="https://pubmed.ncbi.nlm.nih.gov/33797668/" TargetMode="External" /><Relationship Id="rId26" Type="http://schemas.openxmlformats.org/officeDocument/2006/relationships/hyperlink" Target="https://pubmed.ncbi.nlm.nih.gov/34735419/" TargetMode="External" /><Relationship Id="rId27" Type="http://schemas.openxmlformats.org/officeDocument/2006/relationships/hyperlink" Target="https://pubmed.ncbi.nlm.nih.gov/32103243/" TargetMode="External" /><Relationship Id="rId28" Type="http://schemas.openxmlformats.org/officeDocument/2006/relationships/hyperlink" Target="https://pubmed.ncbi.nlm.nih.gov/34510114/" TargetMode="External" /><Relationship Id="rId29" Type="http://schemas.openxmlformats.org/officeDocument/2006/relationships/hyperlink" Target="https://www.cdc.gov/sti-statistics/media/pdfs/2024/07/std-surveillance-2019.pdf" TargetMode="External" /><Relationship Id="rId3" Type="http://schemas.openxmlformats.org/officeDocument/2006/relationships/fontTable" Target="fontTable.xml" /><Relationship Id="rId30" Type="http://schemas.openxmlformats.org/officeDocument/2006/relationships/hyperlink" Target="https://www.cdc.gov/sti-statistics/media/pdfs/2024/07/2020-SR-4-10-2023.pdf" TargetMode="External" /><Relationship Id="rId31" Type="http://schemas.openxmlformats.org/officeDocument/2006/relationships/hyperlink" Target="https://www.cdc.gov/sti-statistics/media/pdfs/2024/07/2021-STD-Surveillance-Report-PDF_ARCHIVED-2-16-24.pdf" TargetMode="External" /><Relationship Id="rId32" Type="http://schemas.openxmlformats.org/officeDocument/2006/relationships/hyperlink" Target="https://www.cdc.gov/sti-statistics/media/pdfs/2024/11/2022-STI-Surveillance-Report-PDF.pdf" TargetMode="External" /><Relationship Id="rId33" Type="http://schemas.openxmlformats.org/officeDocument/2006/relationships/hyperlink" Target="https://www.cdc.gov/sti-statistics/annual/index.html" TargetMode="External" /><Relationship Id="rId34" Type="http://schemas.openxmlformats.org/officeDocument/2006/relationships/hyperlink" Target="https://www.cdph.ca.gov/Programs/CID/DCDC/Pages/STD-Data.aspX" TargetMode="External" /><Relationship Id="rId35" Type="http://schemas.openxmlformats.org/officeDocument/2006/relationships/hyperlink" Target="https://pubmed.ncbi.nlm.nih.gov/32413018/" TargetMode="External" /><Relationship Id="rId36" Type="http://schemas.openxmlformats.org/officeDocument/2006/relationships/hyperlink" Target="https://pubmed.ncbi.nlm.nih.gov/31764766/" TargetMode="External" /><Relationship Id="rId37" Type="http://schemas.openxmlformats.org/officeDocument/2006/relationships/hyperlink" Target="https://pubmed.ncbi.nlm.nih.gov/30278030/" TargetMode="External" /><Relationship Id="rId38" Type="http://schemas.openxmlformats.org/officeDocument/2006/relationships/hyperlink" Target="https://pubmed.ncbi.nlm.nih.gov/30500908/" TargetMode="External" /><Relationship Id="rId39" Type="http://schemas.openxmlformats.org/officeDocument/2006/relationships/header" Target="header1.xml" /><Relationship Id="rId4" Type="http://schemas.openxmlformats.org/officeDocument/2006/relationships/hyperlink" Target="https://pubmed.ncbi.nlm.nih.gov/40587331/" TargetMode="External" /><Relationship Id="rId40" Type="http://schemas.openxmlformats.org/officeDocument/2006/relationships/footer" Target="footer1.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hyperlink" Target="https://pubmed.ncbi.nlm.nih.gov/40767814/" TargetMode="External" /><Relationship Id="rId6" Type="http://schemas.openxmlformats.org/officeDocument/2006/relationships/hyperlink" Target="https://pubmed.ncbi.nlm.nih.gov/38403296/" TargetMode="External" /><Relationship Id="rId7" Type="http://schemas.openxmlformats.org/officeDocument/2006/relationships/hyperlink" Target="https://pubmed.ncbi.nlm.nih.gov/38602771/" TargetMode="External" /><Relationship Id="rId8" Type="http://schemas.openxmlformats.org/officeDocument/2006/relationships/hyperlink" Target="https://pubmed.ncbi.nlm.nih.gov/39115205/" TargetMode="External" /><Relationship Id="rId9" Type="http://schemas.openxmlformats.org/officeDocument/2006/relationships/hyperlink" Target="https://www.eventscribe.com/upload/planner/PDFs/2024STIPreventionConference_AbstractBook_Final_25.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5292</Words>
  <Characters>34668</Characters>
  <Application>Microsoft Office Word</Application>
  <DocSecurity>0</DocSecurity>
  <Lines>1733</Lines>
  <Paragraphs>1598</Paragraphs>
  <ScaleCrop>false</ScaleCrop>
  <HeadingPairs>
    <vt:vector size="2" baseType="variant">
      <vt:variant>
        <vt:lpstr>Title</vt:lpstr>
      </vt:variant>
      <vt:variant>
        <vt:i4>1</vt:i4>
      </vt:variant>
    </vt:vector>
  </HeadingPairs>
  <TitlesOfParts>
    <vt:vector size="1" baseType="lpstr">
      <vt:lpstr>SSuN_Presentations_Publication_Citations.xlsx</vt:lpstr>
    </vt:vector>
  </TitlesOfParts>
  <Company/>
  <LinksUpToDate>false</LinksUpToDate>
  <CharactersWithSpaces>38362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SSuN_Presentations_Publication_Citations.xlsx</dc:title>
  <dc:creator>zpl4</dc:creator>
  <cp:lastModifiedBy>Cody, Aisha (CDC/NCHHSTP/OD)</cp:lastModifiedBy>
  <cp:revision>2</cp:revision>
  <dcterms:created xsi:type="dcterms:W3CDTF">2026-09-02T16:52:00Z</dcterms:created>
  <dcterms:modified xsi:type="dcterms:W3CDTF">2026-09-02T16:52:00Z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2020-09-21T00:00:00Z</vt:filetime>
  </property>
  <property fmtid="{D5CDD505-2E9C-101B-9397-08002B2CF9AE}" pid="3" name="Creator">
    <vt:lpwstr>PScript5.dll Version 5.2.2</vt:lpwstr>
  </property>
  <property fmtid="{D5CDD505-2E9C-101B-9397-08002B2CF9AE}" pid="4" name="LastSaved">
    <vt:filetime>2025-02-06T00:00:00Z</vt:filetime>
  </property>
  <property fmtid="{D5CDD505-2E9C-101B-9397-08002B2CF9AE}" pid="5" name="MSIP_Label_7b94a7b8-f06c-4dfe-bdcc-9b548fd58c31_ActionId">
    <vt:lpwstr>4371c171-e4d7-4d4f-9a24-e05b4403c618</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2025-02-06T14:29:11Z</vt:lpwstr>
  </property>
  <property fmtid="{D5CDD505-2E9C-101B-9397-08002B2CF9AE}" pid="11" name="MSIP_Label_7b94a7b8-f06c-4dfe-bdcc-9b548fd58c31_SiteId">
    <vt:lpwstr>9ce70869-60db-44fd-abe8-d2767077fc8f</vt:lpwstr>
  </property>
  <property fmtid="{D5CDD505-2E9C-101B-9397-08002B2CF9AE}" pid="12" name="Producer">
    <vt:lpwstr>GPL Ghostscript 8.15</vt:lpwstr>
  </property>
</Properties>
</file>