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5C3DC2" w:rsidRPr="00BD7828" w:rsidP="005C3DC2" w14:paraId="164897A5" w14:textId="77777777">
      <w:pPr>
        <w:ind w:left="1440" w:firstLine="720"/>
        <w:rPr>
          <w:rFonts w:asciiTheme="minorHAnsi" w:hAnsiTheme="minorHAnsi" w:cstheme="minorHAnsi"/>
        </w:rPr>
      </w:pPr>
    </w:p>
    <w:p w:rsidR="005C3DC2" w:rsidRPr="00BD7828" w:rsidP="005C3DC2" w14:paraId="79EE49C3" w14:textId="77777777">
      <w:pPr>
        <w:ind w:left="1440" w:firstLine="720"/>
        <w:rPr>
          <w:rFonts w:asciiTheme="minorHAnsi" w:hAnsiTheme="minorHAnsi" w:cstheme="minorHAnsi"/>
        </w:rPr>
      </w:pPr>
    </w:p>
    <w:p w:rsidR="00277305" w:rsidRPr="00BD7828" w:rsidP="00BD7828" w14:paraId="569FA365" w14:textId="4C31FD50">
      <w:pPr>
        <w:jc w:val="center"/>
        <w:rPr>
          <w:rFonts w:asciiTheme="minorHAnsi" w:hAnsiTheme="minorHAnsi" w:cstheme="minorHAnsi"/>
          <w:sz w:val="28"/>
          <w:szCs w:val="28"/>
        </w:rPr>
      </w:pPr>
      <w:r w:rsidRPr="00BD7828">
        <w:rPr>
          <w:rFonts w:asciiTheme="minorHAnsi" w:hAnsiTheme="minorHAnsi" w:cstheme="minorHAnsi"/>
          <w:sz w:val="32"/>
          <w:szCs w:val="32"/>
        </w:rPr>
        <w:t>Supporting Statement A for</w:t>
      </w:r>
    </w:p>
    <w:p w:rsidR="00277305" w:rsidRPr="00BD7828" w14:paraId="5DE565B0" w14:textId="1864AB37">
      <w:pPr>
        <w:jc w:val="center"/>
        <w:rPr>
          <w:rFonts w:asciiTheme="minorHAnsi" w:hAnsiTheme="minorHAnsi" w:cstheme="minorHAnsi"/>
          <w:sz w:val="32"/>
          <w:szCs w:val="32"/>
        </w:rPr>
      </w:pPr>
    </w:p>
    <w:p w:rsidR="00277305" w:rsidRPr="00BD7828" w14:paraId="69092775" w14:textId="77777777">
      <w:pPr>
        <w:jc w:val="center"/>
        <w:rPr>
          <w:rFonts w:asciiTheme="minorHAnsi" w:hAnsiTheme="minorHAnsi" w:cstheme="minorHAnsi"/>
          <w:sz w:val="32"/>
          <w:szCs w:val="32"/>
        </w:rPr>
      </w:pPr>
    </w:p>
    <w:p w:rsidR="00642948" w14:paraId="7D412561" w14:textId="77777777">
      <w:pPr>
        <w:jc w:val="center"/>
        <w:rPr>
          <w:rFonts w:asciiTheme="minorHAnsi" w:hAnsiTheme="minorHAnsi" w:cstheme="minorHAnsi"/>
          <w:sz w:val="32"/>
          <w:szCs w:val="32"/>
        </w:rPr>
      </w:pPr>
      <w:r w:rsidRPr="00BD7828">
        <w:rPr>
          <w:rFonts w:asciiTheme="minorHAnsi" w:hAnsiTheme="minorHAnsi" w:cstheme="minorHAnsi"/>
          <w:sz w:val="32"/>
          <w:szCs w:val="32"/>
        </w:rPr>
        <w:t xml:space="preserve">The National Institutes of Health (NIH) </w:t>
      </w:r>
    </w:p>
    <w:p w:rsidR="00277305" w:rsidRPr="00BD7828" w14:paraId="5269908B" w14:textId="38DCCDE4">
      <w:pPr>
        <w:jc w:val="center"/>
        <w:rPr>
          <w:rFonts w:asciiTheme="minorHAnsi" w:hAnsiTheme="minorHAnsi" w:cstheme="minorHAnsi"/>
          <w:sz w:val="32"/>
          <w:szCs w:val="32"/>
        </w:rPr>
      </w:pPr>
      <w:r w:rsidRPr="00BD7828">
        <w:rPr>
          <w:rFonts w:asciiTheme="minorHAnsi" w:hAnsiTheme="minorHAnsi" w:cstheme="minorHAnsi"/>
          <w:sz w:val="32"/>
          <w:szCs w:val="32"/>
        </w:rPr>
        <w:t>Neuro</w:t>
      </w:r>
      <w:r w:rsidRPr="00BD7828" w:rsidR="00610E84">
        <w:rPr>
          <w:rFonts w:asciiTheme="minorHAnsi" w:hAnsiTheme="minorHAnsi" w:cstheme="minorHAnsi"/>
          <w:sz w:val="32"/>
          <w:szCs w:val="32"/>
        </w:rPr>
        <w:t>B</w:t>
      </w:r>
      <w:r w:rsidRPr="00BD7828">
        <w:rPr>
          <w:rFonts w:asciiTheme="minorHAnsi" w:hAnsiTheme="minorHAnsi" w:cstheme="minorHAnsi"/>
          <w:sz w:val="32"/>
          <w:szCs w:val="32"/>
        </w:rPr>
        <w:t>io</w:t>
      </w:r>
      <w:r w:rsidRPr="00BD7828" w:rsidR="00610E84">
        <w:rPr>
          <w:rFonts w:asciiTheme="minorHAnsi" w:hAnsiTheme="minorHAnsi" w:cstheme="minorHAnsi"/>
          <w:sz w:val="32"/>
          <w:szCs w:val="32"/>
        </w:rPr>
        <w:t>B</w:t>
      </w:r>
      <w:r w:rsidRPr="00BD7828">
        <w:rPr>
          <w:rFonts w:asciiTheme="minorHAnsi" w:hAnsiTheme="minorHAnsi" w:cstheme="minorHAnsi"/>
          <w:sz w:val="32"/>
          <w:szCs w:val="32"/>
        </w:rPr>
        <w:t>ank</w:t>
      </w:r>
      <w:r w:rsidR="00642948">
        <w:rPr>
          <w:rFonts w:asciiTheme="minorHAnsi" w:hAnsiTheme="minorHAnsi" w:cstheme="minorHAnsi"/>
          <w:sz w:val="32"/>
          <w:szCs w:val="32"/>
        </w:rPr>
        <w:t xml:space="preserve"> Tissue Access Request </w:t>
      </w:r>
      <w:r w:rsidRPr="00A960E1" w:rsidR="00551A95">
        <w:rPr>
          <w:rFonts w:asciiTheme="minorHAnsi" w:hAnsiTheme="minorHAnsi" w:cstheme="minorHAnsi"/>
          <w:sz w:val="32"/>
          <w:szCs w:val="32"/>
          <w:highlight w:val="yellow"/>
        </w:rPr>
        <w:t>and Progress Repor</w:t>
      </w:r>
      <w:r w:rsidRPr="00A960E1" w:rsidR="00FB405A">
        <w:rPr>
          <w:rFonts w:asciiTheme="minorHAnsi" w:hAnsiTheme="minorHAnsi" w:cstheme="minorHAnsi"/>
          <w:sz w:val="32"/>
          <w:szCs w:val="32"/>
          <w:highlight w:val="yellow"/>
        </w:rPr>
        <w:t>t Form</w:t>
      </w:r>
      <w:r w:rsidRPr="001D3DBD" w:rsidR="00FB405A">
        <w:rPr>
          <w:rFonts w:asciiTheme="minorHAnsi" w:hAnsiTheme="minorHAnsi" w:cstheme="minorHAnsi"/>
          <w:sz w:val="32"/>
          <w:szCs w:val="32"/>
          <w:highlight w:val="yellow"/>
        </w:rPr>
        <w:t>s</w:t>
      </w:r>
    </w:p>
    <w:p w:rsidR="00277305" w:rsidRPr="00BD7828" w14:paraId="4DD4D62C" w14:textId="77777777">
      <w:pPr>
        <w:jc w:val="center"/>
        <w:rPr>
          <w:rFonts w:asciiTheme="minorHAnsi" w:hAnsiTheme="minorHAnsi" w:cstheme="minorHAnsi"/>
          <w:sz w:val="32"/>
          <w:szCs w:val="32"/>
        </w:rPr>
      </w:pPr>
    </w:p>
    <w:p w:rsidR="00277305" w:rsidRPr="00BD7828" w:rsidP="00BD7828" w14:paraId="3A70E742" w14:textId="77777777">
      <w:pPr>
        <w:ind w:left="1440" w:firstLine="720"/>
        <w:jc w:val="center"/>
        <w:rPr>
          <w:rFonts w:asciiTheme="minorHAnsi" w:hAnsiTheme="minorHAnsi" w:cstheme="minorHAnsi"/>
          <w:sz w:val="32"/>
          <w:szCs w:val="32"/>
        </w:rPr>
      </w:pPr>
    </w:p>
    <w:p w:rsidR="00277305" w:rsidRPr="00BD7828" w:rsidP="00817A6F" w14:paraId="4453CA16" w14:textId="37153333">
      <w:pPr>
        <w:jc w:val="center"/>
        <w:rPr>
          <w:rFonts w:asciiTheme="minorHAnsi" w:hAnsiTheme="minorHAnsi" w:cstheme="minorHAnsi"/>
          <w:color w:val="0000FF"/>
          <w:sz w:val="32"/>
          <w:szCs w:val="32"/>
        </w:rPr>
      </w:pPr>
      <w:r w:rsidRPr="00817A6F">
        <w:rPr>
          <w:rFonts w:asciiTheme="minorHAnsi" w:hAnsiTheme="minorHAnsi" w:cstheme="minorHAnsi"/>
          <w:sz w:val="32"/>
          <w:szCs w:val="32"/>
        </w:rPr>
        <w:t xml:space="preserve">OMB Control </w:t>
      </w:r>
      <w:r>
        <w:rPr>
          <w:rFonts w:asciiTheme="minorHAnsi" w:hAnsiTheme="minorHAnsi" w:cstheme="minorHAnsi"/>
          <w:sz w:val="32"/>
          <w:szCs w:val="32"/>
        </w:rPr>
        <w:t>#</w:t>
      </w:r>
      <w:r w:rsidRPr="00817A6F">
        <w:rPr>
          <w:rFonts w:asciiTheme="minorHAnsi" w:hAnsiTheme="minorHAnsi" w:cstheme="minorHAnsi"/>
          <w:sz w:val="32"/>
          <w:szCs w:val="32"/>
        </w:rPr>
        <w:t xml:space="preserve"> 0925-0723</w:t>
      </w:r>
      <w:r>
        <w:rPr>
          <w:rFonts w:asciiTheme="minorHAnsi" w:hAnsiTheme="minorHAnsi" w:cstheme="minorHAnsi"/>
          <w:sz w:val="32"/>
          <w:szCs w:val="32"/>
        </w:rPr>
        <w:t xml:space="preserve"> (Expiration: </w:t>
      </w:r>
      <w:r w:rsidR="003C7B2E">
        <w:rPr>
          <w:rFonts w:asciiTheme="minorHAnsi" w:hAnsiTheme="minorHAnsi" w:cstheme="minorHAnsi"/>
          <w:sz w:val="32"/>
          <w:szCs w:val="32"/>
        </w:rPr>
        <w:t>10/31/24</w:t>
      </w:r>
      <w:r>
        <w:rPr>
          <w:rFonts w:asciiTheme="minorHAnsi" w:hAnsiTheme="minorHAnsi" w:cstheme="minorHAnsi"/>
          <w:sz w:val="32"/>
          <w:szCs w:val="32"/>
        </w:rPr>
        <w:t>)</w:t>
      </w:r>
    </w:p>
    <w:p w:rsidR="00277305" w:rsidRPr="00BD7828" w:rsidP="005C3DC2" w14:paraId="0E6AFCEF" w14:textId="397606B6">
      <w:pPr>
        <w:rPr>
          <w:rFonts w:asciiTheme="minorHAnsi" w:hAnsiTheme="minorHAnsi" w:cstheme="minorHAnsi"/>
          <w:color w:val="0000FF"/>
          <w:sz w:val="32"/>
          <w:szCs w:val="32"/>
        </w:rPr>
      </w:pPr>
    </w:p>
    <w:p w:rsidR="00EA758E" w:rsidRPr="00D86D49" w:rsidP="00EA758E" w14:paraId="717DFA1A" w14:textId="07DAE336">
      <w:pPr>
        <w:pStyle w:val="P1-StandPara"/>
        <w:tabs>
          <w:tab w:val="left" w:pos="720"/>
          <w:tab w:val="right" w:leader="dot" w:pos="9504"/>
        </w:tabs>
        <w:spacing w:before="120" w:after="120"/>
        <w:ind w:firstLine="0"/>
        <w:rPr>
          <w:rFonts w:asciiTheme="minorHAnsi" w:hAnsiTheme="minorHAnsi" w:cstheme="minorHAnsi"/>
          <w:sz w:val="32"/>
          <w:szCs w:val="32"/>
        </w:rPr>
      </w:pPr>
      <w:r w:rsidRPr="00D86D49">
        <w:rPr>
          <w:rFonts w:asciiTheme="minorHAnsi" w:hAnsiTheme="minorHAnsi" w:cstheme="minorHAnsi"/>
          <w:sz w:val="32"/>
          <w:szCs w:val="32"/>
        </w:rPr>
        <w:t xml:space="preserve">Date: </w:t>
      </w:r>
      <w:r w:rsidR="00072DEF">
        <w:rPr>
          <w:rFonts w:asciiTheme="minorHAnsi" w:hAnsiTheme="minorHAnsi" w:cstheme="minorHAnsi"/>
          <w:sz w:val="32"/>
          <w:szCs w:val="32"/>
        </w:rPr>
        <w:t>September</w:t>
      </w:r>
      <w:r w:rsidR="00312665">
        <w:rPr>
          <w:rFonts w:asciiTheme="minorHAnsi" w:hAnsiTheme="minorHAnsi" w:cstheme="minorHAnsi"/>
          <w:sz w:val="32"/>
          <w:szCs w:val="32"/>
        </w:rPr>
        <w:t xml:space="preserve"> 2024</w:t>
      </w:r>
    </w:p>
    <w:p w:rsidR="00EA758E" w:rsidRPr="00D86D49" w:rsidP="00EA758E" w14:paraId="08F0B0C2" w14:textId="77777777">
      <w:pPr>
        <w:pStyle w:val="P1-StandPara"/>
        <w:tabs>
          <w:tab w:val="left" w:pos="720"/>
          <w:tab w:val="right" w:leader="dot" w:pos="9504"/>
        </w:tabs>
        <w:spacing w:before="120" w:line="240" w:lineRule="auto"/>
        <w:ind w:firstLine="0"/>
        <w:rPr>
          <w:rFonts w:asciiTheme="minorHAnsi" w:hAnsiTheme="minorHAnsi" w:cstheme="minorHAnsi"/>
          <w:sz w:val="32"/>
          <w:szCs w:val="32"/>
        </w:rPr>
      </w:pPr>
      <w:r w:rsidRPr="00D86D49">
        <w:rPr>
          <w:rFonts w:asciiTheme="minorHAnsi" w:hAnsiTheme="minorHAnsi" w:cstheme="minorHAnsi"/>
          <w:sz w:val="32"/>
          <w:szCs w:val="32"/>
        </w:rPr>
        <w:t>Check off which applies:</w:t>
      </w:r>
    </w:p>
    <w:p w:rsidR="00EA758E" w:rsidRPr="006769A1" w:rsidP="006769A1" w14:paraId="33F91E24" w14:textId="7611E5BD">
      <w:pPr>
        <w:pStyle w:val="ListParagraph"/>
        <w:numPr>
          <w:ilvl w:val="0"/>
          <w:numId w:val="5"/>
        </w:numPr>
        <w:spacing w:after="0" w:line="240" w:lineRule="auto"/>
        <w:rPr>
          <w:rFonts w:eastAsia="Times New Roman" w:cstheme="minorHAnsi"/>
          <w:sz w:val="32"/>
          <w:szCs w:val="32"/>
        </w:rPr>
      </w:pPr>
      <w:r w:rsidRPr="00D86D49">
        <w:rPr>
          <w:rFonts w:eastAsia="Times New Roman" w:cstheme="minorHAnsi"/>
          <w:sz w:val="32"/>
          <w:szCs w:val="32"/>
        </w:rPr>
        <w:t xml:space="preserve">New </w:t>
      </w:r>
    </w:p>
    <w:p w:rsidR="00B31308" w:rsidRPr="00D86D49" w:rsidP="00B31308" w14:paraId="52F1FD01" w14:textId="5F3B51BB">
      <w:pPr>
        <w:numPr>
          <w:ilvl w:val="0"/>
          <w:numId w:val="6"/>
        </w:numPr>
        <w:rPr>
          <w:rFonts w:asciiTheme="minorHAnsi" w:hAnsiTheme="minorHAnsi" w:cstheme="minorHAnsi"/>
          <w:sz w:val="32"/>
          <w:szCs w:val="32"/>
        </w:rPr>
      </w:pPr>
      <w:r w:rsidRPr="00D86D49">
        <w:rPr>
          <w:rFonts w:asciiTheme="minorHAnsi" w:hAnsiTheme="minorHAnsi" w:cstheme="minorHAnsi"/>
          <w:sz w:val="32"/>
          <w:szCs w:val="32"/>
        </w:rPr>
        <w:t xml:space="preserve">Revision </w:t>
      </w:r>
    </w:p>
    <w:p w:rsidR="00452456" w:rsidP="00053819" w14:paraId="72D541BF" w14:textId="77777777">
      <w:pPr>
        <w:numPr>
          <w:ilvl w:val="0"/>
          <w:numId w:val="5"/>
        </w:numPr>
        <w:rPr>
          <w:rFonts w:asciiTheme="minorHAnsi" w:hAnsiTheme="minorHAnsi" w:cstheme="minorHAnsi"/>
          <w:sz w:val="32"/>
          <w:szCs w:val="32"/>
        </w:rPr>
      </w:pPr>
      <w:r w:rsidRPr="00452456">
        <w:rPr>
          <w:rFonts w:asciiTheme="minorHAnsi" w:hAnsiTheme="minorHAnsi" w:cstheme="minorHAnsi"/>
          <w:sz w:val="32"/>
          <w:szCs w:val="32"/>
        </w:rPr>
        <w:t xml:space="preserve">Reinstatement with Change </w:t>
      </w:r>
    </w:p>
    <w:p w:rsidR="00053819" w:rsidRPr="00053819" w:rsidP="00053819" w14:paraId="0C2EF2C4" w14:textId="64D24CB2">
      <w:pPr>
        <w:numPr>
          <w:ilvl w:val="0"/>
          <w:numId w:val="5"/>
        </w:numPr>
        <w:rPr>
          <w:rFonts w:asciiTheme="minorHAnsi" w:hAnsiTheme="minorHAnsi" w:cstheme="minorHAnsi"/>
          <w:sz w:val="32"/>
          <w:szCs w:val="32"/>
        </w:rPr>
      </w:pPr>
      <w:r w:rsidRPr="00053819">
        <w:rPr>
          <w:rFonts w:asciiTheme="minorHAnsi" w:hAnsiTheme="minorHAnsi" w:cstheme="minorHAnsi"/>
          <w:sz w:val="32"/>
          <w:szCs w:val="32"/>
        </w:rPr>
        <w:t>Reinstatement without Change</w:t>
      </w:r>
    </w:p>
    <w:p w:rsidR="00B31308" w:rsidRPr="00D86D49" w:rsidP="00B31308" w14:paraId="51ADC5ED" w14:textId="7A7EC8C3">
      <w:pPr>
        <w:numPr>
          <w:ilvl w:val="0"/>
          <w:numId w:val="5"/>
        </w:numPr>
        <w:rPr>
          <w:rFonts w:asciiTheme="minorHAnsi" w:hAnsiTheme="minorHAnsi" w:cstheme="minorHAnsi"/>
          <w:sz w:val="32"/>
          <w:szCs w:val="32"/>
        </w:rPr>
      </w:pPr>
      <w:r>
        <w:rPr>
          <w:rFonts w:asciiTheme="minorHAnsi" w:hAnsiTheme="minorHAnsi" w:cstheme="minorHAnsi"/>
          <w:sz w:val="32"/>
          <w:szCs w:val="32"/>
        </w:rPr>
        <w:t>Extension</w:t>
      </w:r>
    </w:p>
    <w:p w:rsidR="00EA758E" w:rsidRPr="00D86D49" w:rsidP="00EA758E" w14:paraId="5EBB0C27" w14:textId="77777777">
      <w:pPr>
        <w:numPr>
          <w:ilvl w:val="0"/>
          <w:numId w:val="5"/>
        </w:numPr>
        <w:rPr>
          <w:rFonts w:asciiTheme="minorHAnsi" w:hAnsiTheme="minorHAnsi" w:cstheme="minorHAnsi"/>
          <w:sz w:val="32"/>
          <w:szCs w:val="32"/>
        </w:rPr>
      </w:pPr>
      <w:r w:rsidRPr="00D86D49">
        <w:rPr>
          <w:rFonts w:asciiTheme="minorHAnsi" w:hAnsiTheme="minorHAnsi" w:cstheme="minorHAnsi"/>
          <w:sz w:val="32"/>
          <w:szCs w:val="32"/>
        </w:rPr>
        <w:t>Emergency</w:t>
      </w:r>
    </w:p>
    <w:p w:rsidR="00EA758E" w:rsidRPr="00D86D49" w:rsidP="00EA758E" w14:paraId="48CE1340" w14:textId="77777777">
      <w:pPr>
        <w:numPr>
          <w:ilvl w:val="0"/>
          <w:numId w:val="5"/>
        </w:numPr>
        <w:rPr>
          <w:rFonts w:asciiTheme="minorHAnsi" w:hAnsiTheme="minorHAnsi" w:cstheme="minorHAnsi"/>
          <w:sz w:val="32"/>
          <w:szCs w:val="32"/>
        </w:rPr>
      </w:pPr>
      <w:r w:rsidRPr="00D86D49">
        <w:rPr>
          <w:rFonts w:asciiTheme="minorHAnsi" w:hAnsiTheme="minorHAnsi" w:cstheme="minorHAnsi"/>
          <w:sz w:val="32"/>
          <w:szCs w:val="32"/>
        </w:rPr>
        <w:t>Existing</w:t>
      </w:r>
    </w:p>
    <w:p w:rsidR="00EA758E" w:rsidRPr="00BD7828" w:rsidP="005C3DC2" w14:paraId="28264CD4" w14:textId="77777777">
      <w:pPr>
        <w:rPr>
          <w:rFonts w:asciiTheme="minorHAnsi" w:hAnsiTheme="minorHAnsi" w:cstheme="minorHAnsi"/>
          <w:color w:val="0000FF"/>
          <w:sz w:val="32"/>
          <w:szCs w:val="32"/>
        </w:rPr>
      </w:pPr>
    </w:p>
    <w:p w:rsidR="00277305" w:rsidRPr="00BD7828" w:rsidP="005C3DC2" w14:paraId="0991B925" w14:textId="77777777">
      <w:pPr>
        <w:rPr>
          <w:rFonts w:asciiTheme="minorHAnsi" w:hAnsiTheme="minorHAnsi" w:cstheme="minorHAnsi"/>
          <w:color w:val="0000FF"/>
          <w:sz w:val="32"/>
          <w:szCs w:val="32"/>
        </w:rPr>
      </w:pPr>
    </w:p>
    <w:p w:rsidR="005C3DC2" w:rsidRPr="00BD7828" w:rsidP="005C3DC2" w14:paraId="141D7103" w14:textId="3654D439">
      <w:pPr>
        <w:rPr>
          <w:rFonts w:asciiTheme="minorHAnsi" w:hAnsiTheme="minorHAnsi" w:cstheme="minorHAnsi"/>
          <w:sz w:val="32"/>
          <w:szCs w:val="32"/>
        </w:rPr>
      </w:pPr>
      <w:r w:rsidRPr="00523E81">
        <w:rPr>
          <w:rFonts w:asciiTheme="minorHAnsi" w:hAnsiTheme="minorHAnsi" w:cstheme="minorHAnsi"/>
          <w:sz w:val="32"/>
          <w:szCs w:val="32"/>
        </w:rPr>
        <w:t>Abigail Adebisi Soyombo-Shoola</w:t>
      </w:r>
      <w:r w:rsidRPr="00BD7828" w:rsidR="00501953">
        <w:rPr>
          <w:rFonts w:asciiTheme="minorHAnsi" w:hAnsiTheme="minorHAnsi" w:cstheme="minorHAnsi"/>
          <w:sz w:val="32"/>
          <w:szCs w:val="32"/>
        </w:rPr>
        <w:t>, Ph</w:t>
      </w:r>
      <w:r w:rsidRPr="00BD7828" w:rsidR="00277305">
        <w:rPr>
          <w:rFonts w:asciiTheme="minorHAnsi" w:hAnsiTheme="minorHAnsi" w:cstheme="minorHAnsi"/>
          <w:sz w:val="32"/>
          <w:szCs w:val="32"/>
        </w:rPr>
        <w:t>.</w:t>
      </w:r>
      <w:r w:rsidRPr="00BD7828" w:rsidR="00501953">
        <w:rPr>
          <w:rFonts w:asciiTheme="minorHAnsi" w:hAnsiTheme="minorHAnsi" w:cstheme="minorHAnsi"/>
          <w:sz w:val="32"/>
          <w:szCs w:val="32"/>
        </w:rPr>
        <w:t>D</w:t>
      </w:r>
      <w:r w:rsidRPr="00BD7828" w:rsidR="00277305">
        <w:rPr>
          <w:rFonts w:asciiTheme="minorHAnsi" w:hAnsiTheme="minorHAnsi" w:cstheme="minorHAnsi"/>
          <w:sz w:val="32"/>
          <w:szCs w:val="32"/>
        </w:rPr>
        <w:t>.</w:t>
      </w:r>
    </w:p>
    <w:p w:rsidR="00780316" w:rsidRPr="00BD7828" w:rsidP="005C3DC2" w14:paraId="4885476C" w14:textId="77777777">
      <w:pPr>
        <w:rPr>
          <w:rFonts w:asciiTheme="minorHAnsi" w:hAnsiTheme="minorHAnsi" w:cstheme="minorHAnsi"/>
          <w:sz w:val="32"/>
          <w:szCs w:val="32"/>
        </w:rPr>
      </w:pPr>
      <w:r w:rsidRPr="00BD7828">
        <w:rPr>
          <w:rFonts w:asciiTheme="minorHAnsi" w:hAnsiTheme="minorHAnsi" w:cstheme="minorHAnsi"/>
          <w:sz w:val="32"/>
          <w:szCs w:val="32"/>
        </w:rPr>
        <w:t>National Institute of Mental Health</w:t>
      </w:r>
    </w:p>
    <w:p w:rsidR="005C3DC2" w:rsidRPr="00BD7828" w:rsidP="005C3DC2" w14:paraId="3C11D114" w14:textId="35AAECDB">
      <w:pPr>
        <w:rPr>
          <w:rFonts w:asciiTheme="minorHAnsi" w:hAnsiTheme="minorHAnsi" w:cstheme="minorHAnsi"/>
          <w:sz w:val="32"/>
          <w:szCs w:val="32"/>
        </w:rPr>
      </w:pPr>
      <w:r w:rsidRPr="00BD7828">
        <w:rPr>
          <w:rFonts w:asciiTheme="minorHAnsi" w:hAnsiTheme="minorHAnsi" w:cstheme="minorHAnsi"/>
          <w:sz w:val="32"/>
          <w:szCs w:val="32"/>
        </w:rPr>
        <w:t xml:space="preserve">6001 Executive Blvd, </w:t>
      </w:r>
      <w:r w:rsidR="005351FD">
        <w:rPr>
          <w:rFonts w:asciiTheme="minorHAnsi" w:hAnsiTheme="minorHAnsi" w:cstheme="minorHAnsi"/>
          <w:sz w:val="32"/>
          <w:szCs w:val="32"/>
        </w:rPr>
        <w:t>N</w:t>
      </w:r>
      <w:r w:rsidRPr="00BD7828">
        <w:rPr>
          <w:rFonts w:asciiTheme="minorHAnsi" w:hAnsiTheme="minorHAnsi" w:cstheme="minorHAnsi"/>
          <w:sz w:val="32"/>
          <w:szCs w:val="32"/>
        </w:rPr>
        <w:t xml:space="preserve">SC </w:t>
      </w:r>
      <w:r w:rsidR="00116582">
        <w:rPr>
          <w:rFonts w:asciiTheme="minorHAnsi" w:hAnsiTheme="minorHAnsi" w:cstheme="minorHAnsi"/>
          <w:sz w:val="32"/>
          <w:szCs w:val="32"/>
        </w:rPr>
        <w:t>8157</w:t>
      </w:r>
    </w:p>
    <w:p w:rsidR="00780316" w:rsidRPr="00BD7828" w:rsidP="005C3DC2" w14:paraId="128EB3C0" w14:textId="77777777">
      <w:pPr>
        <w:rPr>
          <w:rFonts w:asciiTheme="minorHAnsi" w:hAnsiTheme="minorHAnsi" w:cstheme="minorHAnsi"/>
          <w:sz w:val="32"/>
          <w:szCs w:val="32"/>
        </w:rPr>
      </w:pPr>
      <w:r w:rsidRPr="00BD7828">
        <w:rPr>
          <w:rFonts w:asciiTheme="minorHAnsi" w:hAnsiTheme="minorHAnsi" w:cstheme="minorHAnsi"/>
          <w:sz w:val="32"/>
          <w:szCs w:val="32"/>
        </w:rPr>
        <w:t>Rockville, MD 20852</w:t>
      </w:r>
    </w:p>
    <w:p w:rsidR="00116582" w:rsidP="005C3DC2" w14:paraId="658C241E" w14:textId="4C528ADC">
      <w:pPr>
        <w:rPr>
          <w:rFonts w:asciiTheme="minorHAnsi" w:hAnsiTheme="minorHAnsi" w:cstheme="minorHAnsi"/>
          <w:sz w:val="32"/>
          <w:szCs w:val="32"/>
        </w:rPr>
      </w:pPr>
      <w:r w:rsidRPr="00116582">
        <w:rPr>
          <w:rFonts w:asciiTheme="minorHAnsi" w:hAnsiTheme="minorHAnsi" w:cstheme="minorHAnsi"/>
          <w:sz w:val="32"/>
          <w:szCs w:val="32"/>
        </w:rPr>
        <w:t>301-827-7329</w:t>
      </w:r>
    </w:p>
    <w:p w:rsidR="00EA758E" w:rsidRPr="00BD7828" w:rsidP="005C3DC2" w14:paraId="0B8DE99F" w14:textId="2D104DF9">
      <w:pPr>
        <w:rPr>
          <w:rFonts w:asciiTheme="minorHAnsi" w:hAnsiTheme="minorHAnsi" w:cstheme="minorHAnsi"/>
          <w:sz w:val="32"/>
          <w:szCs w:val="32"/>
        </w:rPr>
      </w:pPr>
      <w:r w:rsidRPr="00116582">
        <w:rPr>
          <w:rFonts w:asciiTheme="minorHAnsi" w:hAnsiTheme="minorHAnsi" w:cstheme="minorHAnsi"/>
          <w:sz w:val="32"/>
          <w:szCs w:val="32"/>
        </w:rPr>
        <w:t>abigail.soyombo@nih.gov</w:t>
      </w:r>
    </w:p>
    <w:p w:rsidR="00253C78" w:rsidRPr="00BD7828" w:rsidP="00253C78" w14:paraId="6ED9A383" w14:textId="12536ED1">
      <w:pPr>
        <w:tabs>
          <w:tab w:val="left" w:pos="3510"/>
        </w:tabs>
        <w:jc w:val="center"/>
        <w:rPr>
          <w:rFonts w:asciiTheme="minorHAnsi" w:hAnsiTheme="minorHAnsi" w:cstheme="minorHAnsi"/>
        </w:rPr>
      </w:pPr>
      <w:r>
        <w:rPr>
          <w:rFonts w:asciiTheme="minorHAnsi" w:hAnsiTheme="minorHAnsi" w:cstheme="minorHAnsi"/>
        </w:rPr>
        <w:br w:type="page"/>
      </w:r>
      <w:r w:rsidRPr="00BD7828">
        <w:rPr>
          <w:rFonts w:asciiTheme="minorHAnsi" w:hAnsiTheme="minorHAnsi" w:cstheme="minorHAnsi"/>
        </w:rPr>
        <w:t>Table of contents</w:t>
      </w:r>
    </w:p>
    <w:p w:rsidR="00253C78" w:rsidRPr="00BD7828" w:rsidP="00253C78" w14:paraId="2E62BFD8" w14:textId="77777777">
      <w:pPr>
        <w:pStyle w:val="TOC1"/>
        <w:rPr>
          <w:rFonts w:asciiTheme="minorHAnsi" w:hAnsiTheme="minorHAnsi" w:cstheme="minorHAnsi"/>
        </w:rPr>
      </w:pPr>
      <w:r w:rsidRPr="00BD7828">
        <w:rPr>
          <w:rFonts w:asciiTheme="minorHAnsi" w:hAnsiTheme="minorHAnsi" w:cstheme="minorHAnsi"/>
        </w:rPr>
        <w:fldChar w:fldCharType="begin"/>
      </w:r>
      <w:r w:rsidRPr="00BD7828">
        <w:rPr>
          <w:rFonts w:asciiTheme="minorHAnsi" w:hAnsiTheme="minorHAnsi" w:cstheme="minorHAnsi"/>
        </w:rPr>
        <w:instrText xml:space="preserve"> TOC \o "1-2" \u </w:instrText>
      </w:r>
      <w:r w:rsidRPr="00BD7828">
        <w:rPr>
          <w:rFonts w:asciiTheme="minorHAnsi" w:hAnsiTheme="minorHAnsi" w:cstheme="minorHAnsi"/>
        </w:rPr>
        <w:fldChar w:fldCharType="separate"/>
      </w:r>
      <w:r w:rsidRPr="00BD7828">
        <w:rPr>
          <w:rFonts w:asciiTheme="minorHAnsi" w:hAnsiTheme="minorHAnsi" w:cstheme="minorHAnsi"/>
        </w:rPr>
        <w:t>A.</w:t>
      </w:r>
      <w:r w:rsidRPr="00BD7828">
        <w:rPr>
          <w:rFonts w:asciiTheme="minorHAnsi" w:hAnsiTheme="minorHAnsi" w:cstheme="minorHAnsi"/>
        </w:rPr>
        <w:tab/>
        <w:t>JUSTIFICATION</w:t>
      </w:r>
      <w:r w:rsidRPr="00BD7828">
        <w:rPr>
          <w:rFonts w:asciiTheme="minorHAnsi" w:hAnsiTheme="minorHAnsi" w:cstheme="minorHAnsi"/>
        </w:rPr>
        <w:tab/>
      </w:r>
    </w:p>
    <w:p w:rsidR="00253C78" w:rsidRPr="00BD7828" w:rsidP="00253C78" w14:paraId="1D6680A3"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w:t>
      </w:r>
      <w:r w:rsidRPr="00BD7828">
        <w:rPr>
          <w:rFonts w:asciiTheme="minorHAnsi" w:hAnsiTheme="minorHAnsi" w:cstheme="minorHAnsi"/>
          <w:noProof/>
          <w:sz w:val="24"/>
          <w:szCs w:val="24"/>
        </w:rPr>
        <w:tab/>
        <w:t>Circumstances Making the Collection of Information Necessary</w:t>
      </w:r>
      <w:r w:rsidRPr="00BD7828">
        <w:rPr>
          <w:rFonts w:asciiTheme="minorHAnsi" w:hAnsiTheme="minorHAnsi" w:cstheme="minorHAnsi"/>
          <w:noProof/>
          <w:sz w:val="24"/>
          <w:szCs w:val="24"/>
        </w:rPr>
        <w:tab/>
      </w:r>
    </w:p>
    <w:p w:rsidR="00253C78" w:rsidRPr="00BD7828" w:rsidP="00253C78" w14:paraId="0061A56A"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A.2.</w:t>
      </w:r>
      <w:r w:rsidRPr="00BD7828">
        <w:rPr>
          <w:rFonts w:asciiTheme="minorHAnsi" w:hAnsiTheme="minorHAnsi" w:cstheme="minorHAnsi"/>
          <w:noProof/>
          <w:sz w:val="24"/>
          <w:szCs w:val="24"/>
        </w:rPr>
        <w:tab/>
        <w:t>Purpose and Use of the Information</w:t>
      </w:r>
      <w:r w:rsidRPr="00BD7828" w:rsidR="00765794">
        <w:rPr>
          <w:rFonts w:asciiTheme="minorHAnsi" w:hAnsiTheme="minorHAnsi" w:cstheme="minorHAnsi"/>
          <w:noProof/>
          <w:sz w:val="24"/>
          <w:szCs w:val="24"/>
        </w:rPr>
        <w:t xml:space="preserve"> Collection</w:t>
      </w:r>
    </w:p>
    <w:p w:rsidR="00253C78" w:rsidRPr="00BD7828" w:rsidP="00253C78" w14:paraId="3D138FD3"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A.3</w:t>
      </w:r>
      <w:r w:rsidRPr="00BD7828">
        <w:rPr>
          <w:rFonts w:asciiTheme="minorHAnsi" w:hAnsiTheme="minorHAnsi" w:cstheme="minorHAnsi"/>
          <w:noProof/>
          <w:sz w:val="24"/>
          <w:szCs w:val="24"/>
        </w:rPr>
        <w:tab/>
        <w:t>Use of Information Technology and Burden Reduction</w:t>
      </w:r>
      <w:r w:rsidRPr="00BD7828">
        <w:rPr>
          <w:rFonts w:asciiTheme="minorHAnsi" w:hAnsiTheme="minorHAnsi" w:cstheme="minorHAnsi"/>
          <w:noProof/>
          <w:sz w:val="24"/>
          <w:szCs w:val="24"/>
        </w:rPr>
        <w:tab/>
      </w:r>
    </w:p>
    <w:p w:rsidR="00253C78" w:rsidRPr="00BD7828" w:rsidP="00253C78" w14:paraId="328173F6"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A.4</w:t>
      </w:r>
      <w:r w:rsidRPr="00BD7828">
        <w:rPr>
          <w:rFonts w:asciiTheme="minorHAnsi" w:hAnsiTheme="minorHAnsi" w:cstheme="minorHAnsi"/>
          <w:noProof/>
          <w:sz w:val="24"/>
          <w:szCs w:val="24"/>
        </w:rPr>
        <w:tab/>
        <w:t>Efforts to Identify Duplication and Use of Similar Information</w:t>
      </w:r>
      <w:r w:rsidRPr="00BD7828">
        <w:rPr>
          <w:rFonts w:asciiTheme="minorHAnsi" w:hAnsiTheme="minorHAnsi" w:cstheme="minorHAnsi"/>
          <w:noProof/>
          <w:sz w:val="24"/>
          <w:szCs w:val="24"/>
        </w:rPr>
        <w:tab/>
      </w:r>
    </w:p>
    <w:p w:rsidR="00253C78" w:rsidRPr="00BD7828" w:rsidP="00253C78" w14:paraId="2B4A7238"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A.5</w:t>
      </w:r>
      <w:r w:rsidRPr="00BD7828">
        <w:rPr>
          <w:rFonts w:asciiTheme="minorHAnsi" w:hAnsiTheme="minorHAnsi" w:cstheme="minorHAnsi"/>
          <w:noProof/>
          <w:sz w:val="24"/>
          <w:szCs w:val="24"/>
        </w:rPr>
        <w:tab/>
        <w:t>Impact on Small Businesses or Other Small Entities</w:t>
      </w:r>
      <w:r w:rsidRPr="00BD7828">
        <w:rPr>
          <w:rFonts w:asciiTheme="minorHAnsi" w:hAnsiTheme="minorHAnsi" w:cstheme="minorHAnsi"/>
          <w:noProof/>
          <w:sz w:val="24"/>
          <w:szCs w:val="24"/>
        </w:rPr>
        <w:tab/>
      </w:r>
    </w:p>
    <w:p w:rsidR="00253C78" w:rsidRPr="00BD7828" w:rsidP="00253C78" w14:paraId="620C9D9E"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A.6</w:t>
      </w:r>
      <w:r w:rsidRPr="00BD7828">
        <w:rPr>
          <w:rFonts w:asciiTheme="minorHAnsi" w:hAnsiTheme="minorHAnsi" w:cstheme="minorHAnsi"/>
          <w:noProof/>
          <w:sz w:val="24"/>
          <w:szCs w:val="24"/>
        </w:rPr>
        <w:tab/>
        <w:t>Consequences of Collecting the Information Less Frequently</w:t>
      </w:r>
      <w:r w:rsidRPr="00BD7828">
        <w:rPr>
          <w:rFonts w:asciiTheme="minorHAnsi" w:hAnsiTheme="minorHAnsi" w:cstheme="minorHAnsi"/>
          <w:noProof/>
          <w:sz w:val="24"/>
          <w:szCs w:val="24"/>
        </w:rPr>
        <w:tab/>
      </w:r>
    </w:p>
    <w:p w:rsidR="00253C78" w:rsidRPr="00BD7828" w:rsidP="00253C78" w14:paraId="190796FC"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A.7</w:t>
      </w:r>
      <w:r w:rsidRPr="00BD7828">
        <w:rPr>
          <w:rFonts w:asciiTheme="minorHAnsi" w:hAnsiTheme="minorHAnsi" w:cstheme="minorHAnsi"/>
          <w:noProof/>
          <w:sz w:val="24"/>
          <w:szCs w:val="24"/>
        </w:rPr>
        <w:tab/>
        <w:t>Special Circumstances Relating to the Guidelines of 5 CFR 1320.5</w:t>
      </w:r>
      <w:r w:rsidRPr="00BD7828">
        <w:rPr>
          <w:rFonts w:asciiTheme="minorHAnsi" w:hAnsiTheme="minorHAnsi" w:cstheme="minorHAnsi"/>
          <w:noProof/>
          <w:sz w:val="24"/>
          <w:szCs w:val="24"/>
        </w:rPr>
        <w:tab/>
      </w:r>
    </w:p>
    <w:p w:rsidR="00253C78" w:rsidRPr="00BD7828" w:rsidP="00253C78" w14:paraId="5337FA31"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A.8</w:t>
      </w:r>
      <w:r w:rsidRPr="00BD7828">
        <w:rPr>
          <w:rFonts w:asciiTheme="minorHAnsi" w:hAnsiTheme="minorHAnsi" w:cstheme="minorHAnsi"/>
          <w:noProof/>
          <w:sz w:val="24"/>
          <w:szCs w:val="24"/>
        </w:rPr>
        <w:tab/>
        <w:t>Comments in Response to the Federal Register Notice and Efforts to Consult Outside Agency</w:t>
      </w:r>
      <w:r w:rsidRPr="00BD7828">
        <w:rPr>
          <w:rFonts w:asciiTheme="minorHAnsi" w:hAnsiTheme="minorHAnsi" w:cstheme="minorHAnsi"/>
          <w:noProof/>
          <w:sz w:val="24"/>
          <w:szCs w:val="24"/>
        </w:rPr>
        <w:tab/>
      </w:r>
    </w:p>
    <w:p w:rsidR="00253C78" w:rsidRPr="00BD7828" w:rsidP="00253C78" w14:paraId="25860FEE"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A.9</w:t>
      </w:r>
      <w:r w:rsidRPr="00BD7828">
        <w:rPr>
          <w:rFonts w:asciiTheme="minorHAnsi" w:hAnsiTheme="minorHAnsi" w:cstheme="minorHAnsi"/>
          <w:noProof/>
          <w:sz w:val="24"/>
          <w:szCs w:val="24"/>
        </w:rPr>
        <w:tab/>
        <w:t>Explanation of Any Payment of Gift to Respondents</w:t>
      </w:r>
      <w:r w:rsidRPr="00BD7828">
        <w:rPr>
          <w:rFonts w:asciiTheme="minorHAnsi" w:hAnsiTheme="minorHAnsi" w:cstheme="minorHAnsi"/>
          <w:noProof/>
          <w:sz w:val="24"/>
          <w:szCs w:val="24"/>
        </w:rPr>
        <w:tab/>
      </w:r>
    </w:p>
    <w:p w:rsidR="00253C78" w:rsidRPr="00BD7828" w:rsidP="00253C78" w14:paraId="231DE70B"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A.10</w:t>
      </w:r>
      <w:r w:rsidRPr="00BD7828">
        <w:rPr>
          <w:rFonts w:asciiTheme="minorHAnsi" w:hAnsiTheme="minorHAnsi" w:cstheme="minorHAnsi"/>
          <w:noProof/>
          <w:sz w:val="24"/>
          <w:szCs w:val="24"/>
        </w:rPr>
        <w:tab/>
        <w:t>Assurance of Confidentiality Provided to Respondents</w:t>
      </w:r>
      <w:r w:rsidRPr="00BD7828">
        <w:rPr>
          <w:rFonts w:asciiTheme="minorHAnsi" w:hAnsiTheme="minorHAnsi" w:cstheme="minorHAnsi"/>
          <w:noProof/>
          <w:sz w:val="24"/>
          <w:szCs w:val="24"/>
        </w:rPr>
        <w:tab/>
      </w:r>
    </w:p>
    <w:p w:rsidR="00253C78" w:rsidRPr="00BD7828" w:rsidP="00253C78" w14:paraId="4D3552B5"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A.11</w:t>
      </w:r>
      <w:r w:rsidRPr="00BD7828">
        <w:rPr>
          <w:rFonts w:asciiTheme="minorHAnsi" w:hAnsiTheme="minorHAnsi" w:cstheme="minorHAnsi"/>
          <w:noProof/>
          <w:sz w:val="24"/>
          <w:szCs w:val="24"/>
        </w:rPr>
        <w:tab/>
        <w:t>Justification for Sensitive Questions</w:t>
      </w:r>
      <w:r w:rsidRPr="00BD7828">
        <w:rPr>
          <w:rFonts w:asciiTheme="minorHAnsi" w:hAnsiTheme="minorHAnsi" w:cstheme="minorHAnsi"/>
          <w:noProof/>
          <w:sz w:val="24"/>
          <w:szCs w:val="24"/>
        </w:rPr>
        <w:tab/>
      </w:r>
    </w:p>
    <w:p w:rsidR="00253C78" w:rsidRPr="00BD7828" w:rsidP="00253C78" w14:paraId="11B2CF0F"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A.12</w:t>
      </w:r>
      <w:r w:rsidRPr="00BD7828">
        <w:rPr>
          <w:rFonts w:asciiTheme="minorHAnsi" w:hAnsiTheme="minorHAnsi" w:cstheme="minorHAnsi"/>
          <w:noProof/>
          <w:sz w:val="24"/>
          <w:szCs w:val="24"/>
        </w:rPr>
        <w:tab/>
        <w:t>Estimates of Hour Burden Including Annualized Hourly Costs</w:t>
      </w:r>
      <w:r w:rsidRPr="00BD7828">
        <w:rPr>
          <w:rFonts w:asciiTheme="minorHAnsi" w:hAnsiTheme="minorHAnsi" w:cstheme="minorHAnsi"/>
          <w:noProof/>
          <w:sz w:val="24"/>
          <w:szCs w:val="24"/>
        </w:rPr>
        <w:tab/>
      </w:r>
    </w:p>
    <w:p w:rsidR="00253C78" w:rsidRPr="00BD7828" w:rsidP="00253C78" w14:paraId="13BE3C1B"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A.13</w:t>
      </w:r>
      <w:r w:rsidRPr="00BD7828">
        <w:rPr>
          <w:rFonts w:asciiTheme="minorHAnsi" w:hAnsiTheme="minorHAnsi" w:cstheme="minorHAnsi"/>
          <w:noProof/>
          <w:sz w:val="24"/>
          <w:szCs w:val="24"/>
        </w:rPr>
        <w:tab/>
        <w:t>Estimate of Other Total Annual Cost Burden to Respondents or Record</w:t>
      </w:r>
    </w:p>
    <w:p w:rsidR="00253C78" w:rsidRPr="00BD7828" w:rsidP="00253C78" w14:paraId="0414A07E"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b/>
        <w:t xml:space="preserve"> keepers</w:t>
      </w:r>
      <w:r w:rsidRPr="00BD7828">
        <w:rPr>
          <w:rFonts w:asciiTheme="minorHAnsi" w:hAnsiTheme="minorHAnsi" w:cstheme="minorHAnsi"/>
          <w:noProof/>
          <w:sz w:val="24"/>
          <w:szCs w:val="24"/>
        </w:rPr>
        <w:tab/>
      </w:r>
    </w:p>
    <w:p w:rsidR="00253C78" w:rsidRPr="00BD7828" w:rsidP="00253C78" w14:paraId="265DBC98"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A.14</w:t>
      </w:r>
      <w:r w:rsidRPr="00BD7828">
        <w:rPr>
          <w:rFonts w:asciiTheme="minorHAnsi" w:hAnsiTheme="minorHAnsi" w:cstheme="minorHAnsi"/>
          <w:noProof/>
          <w:sz w:val="24"/>
          <w:szCs w:val="24"/>
        </w:rPr>
        <w:tab/>
        <w:t>Annualized Cost to the Federal Government</w:t>
      </w:r>
      <w:r w:rsidRPr="00BD7828">
        <w:rPr>
          <w:rFonts w:asciiTheme="minorHAnsi" w:hAnsiTheme="minorHAnsi" w:cstheme="minorHAnsi"/>
          <w:noProof/>
          <w:sz w:val="24"/>
          <w:szCs w:val="24"/>
        </w:rPr>
        <w:tab/>
      </w:r>
    </w:p>
    <w:p w:rsidR="00253C78" w:rsidRPr="00BD7828" w:rsidP="00253C78" w14:paraId="7518DD3F"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A.15</w:t>
      </w:r>
      <w:r w:rsidRPr="00BD7828">
        <w:rPr>
          <w:rFonts w:asciiTheme="minorHAnsi" w:hAnsiTheme="minorHAnsi" w:cstheme="minorHAnsi"/>
          <w:noProof/>
          <w:sz w:val="24"/>
          <w:szCs w:val="24"/>
        </w:rPr>
        <w:tab/>
        <w:t>Explanation for Program Changes or Adjustments</w:t>
      </w:r>
      <w:r w:rsidRPr="00BD7828">
        <w:rPr>
          <w:rFonts w:asciiTheme="minorHAnsi" w:hAnsiTheme="minorHAnsi" w:cstheme="minorHAnsi"/>
          <w:noProof/>
          <w:sz w:val="24"/>
          <w:szCs w:val="24"/>
        </w:rPr>
        <w:tab/>
      </w:r>
    </w:p>
    <w:p w:rsidR="00253C78" w:rsidRPr="00BD7828" w:rsidP="00253C78" w14:paraId="55ECA568"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A.16</w:t>
      </w:r>
      <w:r w:rsidRPr="00BD7828">
        <w:rPr>
          <w:rFonts w:asciiTheme="minorHAnsi" w:hAnsiTheme="minorHAnsi" w:cstheme="minorHAnsi"/>
          <w:noProof/>
          <w:sz w:val="24"/>
          <w:szCs w:val="24"/>
        </w:rPr>
        <w:tab/>
        <w:t>Plans for Tabulation and Publication and Project Time Schedule</w:t>
      </w:r>
      <w:r w:rsidRPr="00BD7828">
        <w:rPr>
          <w:rFonts w:asciiTheme="minorHAnsi" w:hAnsiTheme="minorHAnsi" w:cstheme="minorHAnsi"/>
          <w:noProof/>
          <w:sz w:val="24"/>
          <w:szCs w:val="24"/>
        </w:rPr>
        <w:tab/>
      </w:r>
    </w:p>
    <w:p w:rsidR="00253C78" w:rsidRPr="00BD7828" w:rsidP="00253C78" w14:paraId="729279CB"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A.17</w:t>
      </w:r>
      <w:r w:rsidRPr="00BD7828">
        <w:rPr>
          <w:rFonts w:asciiTheme="minorHAnsi" w:hAnsiTheme="minorHAnsi" w:cstheme="minorHAnsi"/>
          <w:noProof/>
          <w:sz w:val="24"/>
          <w:szCs w:val="24"/>
        </w:rPr>
        <w:tab/>
        <w:t>Reason(s) Display of OMB Expiration Date is Inappropriate</w:t>
      </w:r>
      <w:r w:rsidRPr="00BD7828">
        <w:rPr>
          <w:rFonts w:asciiTheme="minorHAnsi" w:hAnsiTheme="minorHAnsi" w:cstheme="minorHAnsi"/>
          <w:noProof/>
          <w:sz w:val="24"/>
          <w:szCs w:val="24"/>
        </w:rPr>
        <w:tab/>
      </w:r>
    </w:p>
    <w:p w:rsidR="00253C78" w:rsidRPr="00BD7828" w:rsidP="00253C78" w14:paraId="785759FA" w14:textId="77777777">
      <w:pPr>
        <w:pStyle w:val="TOC2"/>
        <w:rPr>
          <w:rFonts w:asciiTheme="minorHAnsi" w:hAnsiTheme="minorHAnsi" w:cstheme="minorHAnsi"/>
          <w:noProof/>
          <w:sz w:val="24"/>
          <w:szCs w:val="24"/>
        </w:rPr>
      </w:pPr>
      <w:r w:rsidRPr="00BD7828">
        <w:rPr>
          <w:rFonts w:asciiTheme="minorHAnsi" w:hAnsiTheme="minorHAnsi" w:cstheme="minorHAnsi"/>
          <w:noProof/>
          <w:sz w:val="24"/>
          <w:szCs w:val="24"/>
        </w:rPr>
        <w:t>A.18</w:t>
      </w:r>
      <w:r w:rsidRPr="00BD7828">
        <w:rPr>
          <w:rFonts w:asciiTheme="minorHAnsi" w:hAnsiTheme="minorHAnsi" w:cstheme="minorHAnsi"/>
          <w:noProof/>
          <w:sz w:val="24"/>
          <w:szCs w:val="24"/>
        </w:rPr>
        <w:tab/>
        <w:t>Exceptions to Certification for Paperwork Reduction Act Submissions</w:t>
      </w:r>
      <w:r w:rsidRPr="00BD7828">
        <w:rPr>
          <w:rFonts w:asciiTheme="minorHAnsi" w:hAnsiTheme="minorHAnsi" w:cstheme="minorHAnsi"/>
          <w:noProof/>
          <w:sz w:val="24"/>
          <w:szCs w:val="24"/>
        </w:rPr>
        <w:tab/>
      </w:r>
    </w:p>
    <w:p w:rsidR="005C3DC2" w:rsidRPr="00BD7828" w:rsidP="00253C78" w14:paraId="4A23C820" w14:textId="77777777">
      <w:pPr>
        <w:rPr>
          <w:rFonts w:asciiTheme="minorHAnsi" w:hAnsiTheme="minorHAnsi" w:cstheme="minorHAnsi"/>
          <w:caps/>
          <w:noProof/>
        </w:rPr>
      </w:pPr>
      <w:r w:rsidRPr="00BD7828">
        <w:rPr>
          <w:rFonts w:asciiTheme="minorHAnsi" w:hAnsiTheme="minorHAnsi" w:cstheme="minorHAnsi"/>
          <w:caps/>
          <w:noProof/>
        </w:rPr>
        <w:fldChar w:fldCharType="end"/>
      </w:r>
    </w:p>
    <w:p w:rsidR="00680E77" w:rsidRPr="00BD7828" w:rsidP="00253C78" w14:paraId="59C15AA6" w14:textId="77777777">
      <w:pPr>
        <w:rPr>
          <w:rFonts w:asciiTheme="minorHAnsi" w:hAnsiTheme="minorHAnsi" w:cstheme="minorHAnsi"/>
          <w:caps/>
          <w:noProof/>
        </w:rPr>
      </w:pPr>
    </w:p>
    <w:p w:rsidR="00680E77" w:rsidRPr="00BD7828" w:rsidP="00253C78" w14:paraId="69BF8924" w14:textId="77777777">
      <w:pPr>
        <w:rPr>
          <w:rFonts w:asciiTheme="minorHAnsi" w:hAnsiTheme="minorHAnsi" w:cstheme="minorHAnsi"/>
          <w:caps/>
          <w:noProof/>
        </w:rPr>
      </w:pPr>
    </w:p>
    <w:p w:rsidR="00680E77" w:rsidRPr="00BD7828" w:rsidP="00253C78" w14:paraId="73FD0710" w14:textId="77777777">
      <w:pPr>
        <w:rPr>
          <w:rFonts w:asciiTheme="minorHAnsi" w:hAnsiTheme="minorHAnsi" w:cstheme="minorHAnsi"/>
          <w:caps/>
          <w:noProof/>
        </w:rPr>
      </w:pPr>
    </w:p>
    <w:p w:rsidR="00680E77" w:rsidRPr="00BD7828" w:rsidP="00253C78" w14:paraId="4D04DA9C" w14:textId="77777777">
      <w:pPr>
        <w:rPr>
          <w:rFonts w:asciiTheme="minorHAnsi" w:hAnsiTheme="minorHAnsi" w:cstheme="minorHAnsi"/>
          <w:caps/>
          <w:noProof/>
        </w:rPr>
      </w:pPr>
    </w:p>
    <w:p w:rsidR="004A70E1" w:rsidRPr="00BD7828" w:rsidP="00253C78" w14:paraId="4E437ECB" w14:textId="77777777">
      <w:pPr>
        <w:rPr>
          <w:rFonts w:asciiTheme="minorHAnsi" w:hAnsiTheme="minorHAnsi" w:cstheme="minorHAnsi"/>
          <w:b/>
          <w:caps/>
          <w:noProof/>
          <w:color w:val="FF0000"/>
          <w:sz w:val="20"/>
        </w:rPr>
      </w:pPr>
    </w:p>
    <w:p w:rsidR="00722671" w:rsidRPr="00BD7828" w:rsidP="00253C78" w14:paraId="0E640FB6" w14:textId="77777777">
      <w:pPr>
        <w:rPr>
          <w:rFonts w:asciiTheme="minorHAnsi" w:hAnsiTheme="minorHAnsi" w:cstheme="minorHAnsi"/>
          <w:b/>
          <w:caps/>
          <w:noProof/>
          <w:color w:val="FF0000"/>
          <w:sz w:val="20"/>
        </w:rPr>
      </w:pPr>
    </w:p>
    <w:p w:rsidR="00722671" w:rsidRPr="00BD7828" w:rsidP="00253C78" w14:paraId="2FBB640D" w14:textId="77777777">
      <w:pPr>
        <w:rPr>
          <w:rFonts w:asciiTheme="minorHAnsi" w:hAnsiTheme="minorHAnsi" w:cstheme="minorHAnsi"/>
          <w:b/>
          <w:caps/>
          <w:noProof/>
          <w:color w:val="FF0000"/>
          <w:sz w:val="20"/>
        </w:rPr>
      </w:pPr>
    </w:p>
    <w:p w:rsidR="002D2CA0" w:rsidRPr="00BD7828" w:rsidP="004A70E1" w14:paraId="42FA23A2" w14:textId="2690AFE5">
      <w:pPr>
        <w:pStyle w:val="P1-StandPara"/>
        <w:ind w:right="-216" w:firstLine="0"/>
        <w:jc w:val="center"/>
        <w:rPr>
          <w:rFonts w:asciiTheme="minorHAnsi" w:hAnsiTheme="minorHAnsi" w:cstheme="minorHAnsi"/>
          <w:b/>
          <w:caps/>
          <w:noProof/>
          <w:color w:val="FF0000"/>
          <w:sz w:val="24"/>
          <w:szCs w:val="24"/>
        </w:rPr>
      </w:pPr>
    </w:p>
    <w:p w:rsidR="00277305" w:rsidRPr="00BD7828" w:rsidP="004A70E1" w14:paraId="17B89C77" w14:textId="20574485">
      <w:pPr>
        <w:pStyle w:val="P1-StandPara"/>
        <w:ind w:right="-216" w:firstLine="0"/>
        <w:jc w:val="center"/>
        <w:rPr>
          <w:rFonts w:asciiTheme="minorHAnsi" w:hAnsiTheme="minorHAnsi" w:cstheme="minorHAnsi"/>
          <w:b/>
          <w:caps/>
          <w:noProof/>
          <w:color w:val="FF0000"/>
          <w:sz w:val="24"/>
          <w:szCs w:val="24"/>
        </w:rPr>
      </w:pPr>
    </w:p>
    <w:p w:rsidR="00277305" w:rsidRPr="00BD7828" w:rsidP="004A70E1" w14:paraId="4EEC5A23" w14:textId="77777777">
      <w:pPr>
        <w:pStyle w:val="P1-StandPara"/>
        <w:ind w:right="-216" w:firstLine="0"/>
        <w:jc w:val="center"/>
        <w:rPr>
          <w:rFonts w:asciiTheme="minorHAnsi" w:hAnsiTheme="minorHAnsi" w:cstheme="minorHAnsi"/>
          <w:b/>
          <w:caps/>
          <w:noProof/>
          <w:color w:val="FF0000"/>
          <w:sz w:val="24"/>
          <w:szCs w:val="24"/>
        </w:rPr>
      </w:pPr>
    </w:p>
    <w:p w:rsidR="004A70E1" w:rsidRPr="00BD7828" w:rsidP="004E1370" w14:paraId="1135E0AF" w14:textId="77777777">
      <w:pPr>
        <w:pStyle w:val="P1-StandPara"/>
        <w:ind w:right="-216" w:firstLine="0"/>
        <w:jc w:val="center"/>
        <w:rPr>
          <w:rFonts w:asciiTheme="minorHAnsi" w:hAnsiTheme="minorHAnsi" w:cstheme="minorHAnsi"/>
          <w:sz w:val="24"/>
          <w:szCs w:val="24"/>
        </w:rPr>
      </w:pPr>
      <w:r w:rsidRPr="00BD7828">
        <w:rPr>
          <w:rStyle w:val="CommentReference"/>
          <w:rFonts w:asciiTheme="minorHAnsi" w:hAnsiTheme="minorHAnsi" w:cstheme="minorHAnsi"/>
        </w:rPr>
        <w:t xml:space="preserve"> </w:t>
      </w:r>
      <w:r w:rsidRPr="00BD7828">
        <w:rPr>
          <w:rFonts w:asciiTheme="minorHAnsi" w:hAnsiTheme="minorHAnsi" w:cstheme="minorHAnsi"/>
          <w:b/>
          <w:caps/>
          <w:noProof/>
          <w:sz w:val="24"/>
          <w:szCs w:val="24"/>
        </w:rPr>
        <w:t>List of Attachments</w:t>
      </w:r>
      <w:r w:rsidRPr="00BD7828">
        <w:rPr>
          <w:rFonts w:asciiTheme="minorHAnsi" w:hAnsiTheme="minorHAnsi" w:cstheme="minorHAnsi"/>
          <w:sz w:val="24"/>
          <w:szCs w:val="24"/>
        </w:rPr>
        <w:t>:</w:t>
      </w:r>
    </w:p>
    <w:p w:rsidR="002A66D1" w:rsidRPr="00BD7828" w:rsidP="004E1370" w14:paraId="5AF96374" w14:textId="71AF8487">
      <w:pPr>
        <w:pStyle w:val="P1-StandPara"/>
        <w:numPr>
          <w:ilvl w:val="0"/>
          <w:numId w:val="1"/>
        </w:numPr>
        <w:tabs>
          <w:tab w:val="num" w:pos="1080"/>
          <w:tab w:val="clear" w:pos="1440"/>
        </w:tabs>
        <w:ind w:left="1080" w:right="-216"/>
        <w:rPr>
          <w:rFonts w:asciiTheme="minorHAnsi" w:hAnsiTheme="minorHAnsi" w:cstheme="minorHAnsi"/>
          <w:sz w:val="24"/>
          <w:szCs w:val="24"/>
        </w:rPr>
      </w:pPr>
      <w:r w:rsidRPr="00BD7828">
        <w:rPr>
          <w:rFonts w:asciiTheme="minorHAnsi" w:hAnsiTheme="minorHAnsi" w:cstheme="minorHAnsi"/>
          <w:sz w:val="24"/>
          <w:szCs w:val="24"/>
        </w:rPr>
        <w:t xml:space="preserve">Attachment </w:t>
      </w:r>
      <w:r w:rsidRPr="00BD7828" w:rsidR="004B004B">
        <w:rPr>
          <w:rFonts w:asciiTheme="minorHAnsi" w:hAnsiTheme="minorHAnsi" w:cstheme="minorHAnsi"/>
          <w:sz w:val="24"/>
          <w:szCs w:val="24"/>
        </w:rPr>
        <w:t>1:</w:t>
      </w:r>
      <w:r w:rsidRPr="00BD7828">
        <w:rPr>
          <w:rFonts w:asciiTheme="minorHAnsi" w:hAnsiTheme="minorHAnsi" w:cstheme="minorHAnsi"/>
          <w:sz w:val="24"/>
          <w:szCs w:val="24"/>
        </w:rPr>
        <w:t xml:space="preserve"> </w:t>
      </w:r>
      <w:r w:rsidRPr="00BD7828" w:rsidR="008858A9">
        <w:rPr>
          <w:rFonts w:asciiTheme="minorHAnsi" w:hAnsiTheme="minorHAnsi" w:cstheme="minorHAnsi"/>
          <w:sz w:val="24"/>
          <w:szCs w:val="24"/>
        </w:rPr>
        <w:t>NIH Neurobiobank Tissue</w:t>
      </w:r>
      <w:r w:rsidR="004B004B">
        <w:rPr>
          <w:rFonts w:asciiTheme="minorHAnsi" w:hAnsiTheme="minorHAnsi" w:cstheme="minorHAnsi"/>
          <w:sz w:val="24"/>
          <w:szCs w:val="24"/>
        </w:rPr>
        <w:t xml:space="preserve"> Access Request Form</w:t>
      </w:r>
      <w:r w:rsidR="006659F4">
        <w:rPr>
          <w:rFonts w:asciiTheme="minorHAnsi" w:hAnsiTheme="minorHAnsi" w:cstheme="minorHAnsi"/>
          <w:sz w:val="24"/>
          <w:szCs w:val="24"/>
        </w:rPr>
        <w:t xml:space="preserve"> (NIH-Funded</w:t>
      </w:r>
      <w:r w:rsidR="000D5802">
        <w:rPr>
          <w:rFonts w:asciiTheme="minorHAnsi" w:hAnsiTheme="minorHAnsi" w:cstheme="minorHAnsi"/>
          <w:sz w:val="24"/>
          <w:szCs w:val="24"/>
        </w:rPr>
        <w:t xml:space="preserve"> Research</w:t>
      </w:r>
      <w:r w:rsidR="006659F4">
        <w:rPr>
          <w:rFonts w:asciiTheme="minorHAnsi" w:hAnsiTheme="minorHAnsi" w:cstheme="minorHAnsi"/>
          <w:sz w:val="24"/>
          <w:szCs w:val="24"/>
        </w:rPr>
        <w:t>)</w:t>
      </w:r>
    </w:p>
    <w:p w:rsidR="003D2412" w:rsidP="003D2412" w14:paraId="16973CB7" w14:textId="486546A5">
      <w:pPr>
        <w:pStyle w:val="P1-StandPara"/>
        <w:numPr>
          <w:ilvl w:val="0"/>
          <w:numId w:val="1"/>
        </w:numPr>
        <w:tabs>
          <w:tab w:val="num" w:pos="1080"/>
          <w:tab w:val="clear" w:pos="1440"/>
        </w:tabs>
        <w:ind w:left="1080" w:right="-216"/>
        <w:rPr>
          <w:rFonts w:asciiTheme="minorHAnsi" w:hAnsiTheme="minorHAnsi" w:cstheme="minorHAnsi"/>
          <w:sz w:val="24"/>
          <w:szCs w:val="24"/>
        </w:rPr>
      </w:pPr>
      <w:r w:rsidRPr="00BD7828">
        <w:rPr>
          <w:rFonts w:asciiTheme="minorHAnsi" w:hAnsiTheme="minorHAnsi" w:cstheme="minorHAnsi"/>
          <w:sz w:val="24"/>
          <w:szCs w:val="24"/>
        </w:rPr>
        <w:t xml:space="preserve">Attachment </w:t>
      </w:r>
      <w:r>
        <w:rPr>
          <w:rFonts w:asciiTheme="minorHAnsi" w:hAnsiTheme="minorHAnsi" w:cstheme="minorHAnsi"/>
          <w:sz w:val="24"/>
          <w:szCs w:val="24"/>
        </w:rPr>
        <w:t>2</w:t>
      </w:r>
      <w:r w:rsidRPr="00BD7828">
        <w:rPr>
          <w:rFonts w:asciiTheme="minorHAnsi" w:hAnsiTheme="minorHAnsi" w:cstheme="minorHAnsi"/>
          <w:sz w:val="24"/>
          <w:szCs w:val="24"/>
        </w:rPr>
        <w:t xml:space="preserve">: </w:t>
      </w:r>
      <w:r>
        <w:rPr>
          <w:rFonts w:asciiTheme="minorHAnsi" w:hAnsiTheme="minorHAnsi" w:cstheme="minorHAnsi"/>
          <w:sz w:val="24"/>
          <w:szCs w:val="24"/>
        </w:rPr>
        <w:t xml:space="preserve">NIH </w:t>
      </w:r>
      <w:r w:rsidRPr="00BD7828">
        <w:rPr>
          <w:rFonts w:asciiTheme="minorHAnsi" w:hAnsiTheme="minorHAnsi" w:cstheme="minorHAnsi"/>
          <w:sz w:val="24"/>
          <w:szCs w:val="24"/>
        </w:rPr>
        <w:t xml:space="preserve">Neurobiobank Tissue Access </w:t>
      </w:r>
      <w:r>
        <w:rPr>
          <w:rFonts w:asciiTheme="minorHAnsi" w:hAnsiTheme="minorHAnsi" w:cstheme="minorHAnsi"/>
          <w:sz w:val="24"/>
          <w:szCs w:val="24"/>
        </w:rPr>
        <w:t>Request Form (Other US Federal Government-Funded Research)</w:t>
      </w:r>
    </w:p>
    <w:p w:rsidR="00684F25" w:rsidP="00684F25" w14:paraId="3156F5DF" w14:textId="0339B610">
      <w:pPr>
        <w:pStyle w:val="P1-StandPara"/>
        <w:numPr>
          <w:ilvl w:val="0"/>
          <w:numId w:val="1"/>
        </w:numPr>
        <w:tabs>
          <w:tab w:val="num" w:pos="1080"/>
          <w:tab w:val="clear" w:pos="1440"/>
        </w:tabs>
        <w:ind w:left="1080" w:right="-216"/>
        <w:rPr>
          <w:rFonts w:asciiTheme="minorHAnsi" w:hAnsiTheme="minorHAnsi" w:cstheme="minorHAnsi"/>
          <w:sz w:val="24"/>
          <w:szCs w:val="24"/>
        </w:rPr>
      </w:pPr>
      <w:r w:rsidRPr="00BD7828">
        <w:rPr>
          <w:rFonts w:asciiTheme="minorHAnsi" w:hAnsiTheme="minorHAnsi" w:cstheme="minorHAnsi"/>
          <w:sz w:val="24"/>
          <w:szCs w:val="24"/>
        </w:rPr>
        <w:t xml:space="preserve">Attachment </w:t>
      </w:r>
      <w:r w:rsidR="003D2412">
        <w:rPr>
          <w:rFonts w:asciiTheme="minorHAnsi" w:hAnsiTheme="minorHAnsi" w:cstheme="minorHAnsi"/>
          <w:sz w:val="24"/>
          <w:szCs w:val="24"/>
        </w:rPr>
        <w:t>3</w:t>
      </w:r>
      <w:r w:rsidRPr="00BD7828">
        <w:rPr>
          <w:rFonts w:asciiTheme="minorHAnsi" w:hAnsiTheme="minorHAnsi" w:cstheme="minorHAnsi"/>
          <w:sz w:val="24"/>
          <w:szCs w:val="24"/>
        </w:rPr>
        <w:t xml:space="preserve">: </w:t>
      </w:r>
      <w:r>
        <w:rPr>
          <w:rFonts w:asciiTheme="minorHAnsi" w:hAnsiTheme="minorHAnsi" w:cstheme="minorHAnsi"/>
          <w:sz w:val="24"/>
          <w:szCs w:val="24"/>
        </w:rPr>
        <w:t xml:space="preserve">NIH </w:t>
      </w:r>
      <w:r w:rsidRPr="00BD7828">
        <w:rPr>
          <w:rFonts w:asciiTheme="minorHAnsi" w:hAnsiTheme="minorHAnsi" w:cstheme="minorHAnsi"/>
          <w:sz w:val="24"/>
          <w:szCs w:val="24"/>
        </w:rPr>
        <w:t xml:space="preserve">Neurobiobank Tissue Access </w:t>
      </w:r>
      <w:r w:rsidR="006659F4">
        <w:rPr>
          <w:rFonts w:asciiTheme="minorHAnsi" w:hAnsiTheme="minorHAnsi" w:cstheme="minorHAnsi"/>
          <w:sz w:val="24"/>
          <w:szCs w:val="24"/>
        </w:rPr>
        <w:t xml:space="preserve">Request Form </w:t>
      </w:r>
      <w:r>
        <w:rPr>
          <w:rFonts w:asciiTheme="minorHAnsi" w:hAnsiTheme="minorHAnsi" w:cstheme="minorHAnsi"/>
          <w:sz w:val="24"/>
          <w:szCs w:val="24"/>
        </w:rPr>
        <w:t>(</w:t>
      </w:r>
      <w:r w:rsidR="006659F4">
        <w:rPr>
          <w:rFonts w:asciiTheme="minorHAnsi" w:hAnsiTheme="minorHAnsi" w:cstheme="minorHAnsi"/>
          <w:sz w:val="24"/>
          <w:szCs w:val="24"/>
        </w:rPr>
        <w:t>State Government</w:t>
      </w:r>
      <w:r>
        <w:rPr>
          <w:rFonts w:asciiTheme="minorHAnsi" w:hAnsiTheme="minorHAnsi" w:cstheme="minorHAnsi"/>
          <w:sz w:val="24"/>
          <w:szCs w:val="24"/>
        </w:rPr>
        <w:t>-Funded</w:t>
      </w:r>
      <w:r w:rsidR="000D5802">
        <w:rPr>
          <w:rFonts w:asciiTheme="minorHAnsi" w:hAnsiTheme="minorHAnsi" w:cstheme="minorHAnsi"/>
          <w:sz w:val="24"/>
          <w:szCs w:val="24"/>
        </w:rPr>
        <w:t xml:space="preserve"> Research</w:t>
      </w:r>
      <w:r>
        <w:rPr>
          <w:rFonts w:asciiTheme="minorHAnsi" w:hAnsiTheme="minorHAnsi" w:cstheme="minorHAnsi"/>
          <w:sz w:val="24"/>
          <w:szCs w:val="24"/>
        </w:rPr>
        <w:t>)</w:t>
      </w:r>
    </w:p>
    <w:p w:rsidR="00684F25" w:rsidP="00684F25" w14:paraId="70233B95" w14:textId="38BEF374">
      <w:pPr>
        <w:pStyle w:val="P1-StandPara"/>
        <w:numPr>
          <w:ilvl w:val="0"/>
          <w:numId w:val="1"/>
        </w:numPr>
        <w:tabs>
          <w:tab w:val="num" w:pos="1080"/>
          <w:tab w:val="clear" w:pos="1440"/>
        </w:tabs>
        <w:ind w:left="1080" w:right="-216"/>
        <w:rPr>
          <w:rFonts w:asciiTheme="minorHAnsi" w:hAnsiTheme="minorHAnsi" w:cstheme="minorHAnsi"/>
          <w:sz w:val="24"/>
          <w:szCs w:val="24"/>
        </w:rPr>
      </w:pPr>
      <w:r w:rsidRPr="00BD7828">
        <w:rPr>
          <w:rFonts w:asciiTheme="minorHAnsi" w:hAnsiTheme="minorHAnsi" w:cstheme="minorHAnsi"/>
          <w:sz w:val="24"/>
          <w:szCs w:val="24"/>
        </w:rPr>
        <w:t xml:space="preserve">Attachment </w:t>
      </w:r>
      <w:r w:rsidR="00297775">
        <w:rPr>
          <w:rFonts w:asciiTheme="minorHAnsi" w:hAnsiTheme="minorHAnsi" w:cstheme="minorHAnsi"/>
          <w:sz w:val="24"/>
          <w:szCs w:val="24"/>
        </w:rPr>
        <w:t>4</w:t>
      </w:r>
      <w:r w:rsidRPr="00BD7828">
        <w:rPr>
          <w:rFonts w:asciiTheme="minorHAnsi" w:hAnsiTheme="minorHAnsi" w:cstheme="minorHAnsi"/>
          <w:sz w:val="24"/>
          <w:szCs w:val="24"/>
        </w:rPr>
        <w:t xml:space="preserve">: </w:t>
      </w:r>
      <w:r>
        <w:rPr>
          <w:rFonts w:asciiTheme="minorHAnsi" w:hAnsiTheme="minorHAnsi" w:cstheme="minorHAnsi"/>
          <w:sz w:val="24"/>
          <w:szCs w:val="24"/>
        </w:rPr>
        <w:t xml:space="preserve">NIH </w:t>
      </w:r>
      <w:r w:rsidRPr="00BD7828">
        <w:rPr>
          <w:rFonts w:asciiTheme="minorHAnsi" w:hAnsiTheme="minorHAnsi" w:cstheme="minorHAnsi"/>
          <w:sz w:val="24"/>
          <w:szCs w:val="24"/>
        </w:rPr>
        <w:t xml:space="preserve">Neurobiobank Tissue Access </w:t>
      </w:r>
      <w:r w:rsidR="006659F4">
        <w:rPr>
          <w:rFonts w:asciiTheme="minorHAnsi" w:hAnsiTheme="minorHAnsi" w:cstheme="minorHAnsi"/>
          <w:sz w:val="24"/>
          <w:szCs w:val="24"/>
        </w:rPr>
        <w:t xml:space="preserve">Request Form </w:t>
      </w:r>
      <w:r>
        <w:rPr>
          <w:rFonts w:asciiTheme="minorHAnsi" w:hAnsiTheme="minorHAnsi" w:cstheme="minorHAnsi"/>
          <w:sz w:val="24"/>
          <w:szCs w:val="24"/>
        </w:rPr>
        <w:t>(</w:t>
      </w:r>
      <w:r w:rsidR="006659F4">
        <w:rPr>
          <w:rFonts w:asciiTheme="minorHAnsi" w:hAnsiTheme="minorHAnsi" w:cstheme="minorHAnsi"/>
          <w:sz w:val="24"/>
          <w:szCs w:val="24"/>
        </w:rPr>
        <w:t>Foreign Government</w:t>
      </w:r>
      <w:r>
        <w:rPr>
          <w:rFonts w:asciiTheme="minorHAnsi" w:hAnsiTheme="minorHAnsi" w:cstheme="minorHAnsi"/>
          <w:sz w:val="24"/>
          <w:szCs w:val="24"/>
        </w:rPr>
        <w:t>-Funded</w:t>
      </w:r>
      <w:r w:rsidRPr="000D5802" w:rsidR="000D5802">
        <w:rPr>
          <w:rFonts w:asciiTheme="minorHAnsi" w:hAnsiTheme="minorHAnsi" w:cstheme="minorHAnsi"/>
          <w:sz w:val="24"/>
          <w:szCs w:val="24"/>
        </w:rPr>
        <w:t xml:space="preserve"> </w:t>
      </w:r>
      <w:r w:rsidR="000D5802">
        <w:rPr>
          <w:rFonts w:asciiTheme="minorHAnsi" w:hAnsiTheme="minorHAnsi" w:cstheme="minorHAnsi"/>
          <w:sz w:val="24"/>
          <w:szCs w:val="24"/>
        </w:rPr>
        <w:t>Research</w:t>
      </w:r>
      <w:r>
        <w:rPr>
          <w:rFonts w:asciiTheme="minorHAnsi" w:hAnsiTheme="minorHAnsi" w:cstheme="minorHAnsi"/>
          <w:sz w:val="24"/>
          <w:szCs w:val="24"/>
        </w:rPr>
        <w:t>)</w:t>
      </w:r>
    </w:p>
    <w:p w:rsidR="00684F25" w:rsidP="00684F25" w14:paraId="12B1BF97" w14:textId="4FA3C648">
      <w:pPr>
        <w:pStyle w:val="P1-StandPara"/>
        <w:numPr>
          <w:ilvl w:val="0"/>
          <w:numId w:val="1"/>
        </w:numPr>
        <w:tabs>
          <w:tab w:val="num" w:pos="1080"/>
          <w:tab w:val="clear" w:pos="1440"/>
        </w:tabs>
        <w:ind w:left="1080" w:right="-216"/>
        <w:rPr>
          <w:rFonts w:asciiTheme="minorHAnsi" w:hAnsiTheme="minorHAnsi" w:cstheme="minorHAnsi"/>
          <w:sz w:val="24"/>
          <w:szCs w:val="24"/>
        </w:rPr>
      </w:pPr>
      <w:r w:rsidRPr="00BD7828">
        <w:rPr>
          <w:rFonts w:asciiTheme="minorHAnsi" w:hAnsiTheme="minorHAnsi" w:cstheme="minorHAnsi"/>
          <w:sz w:val="24"/>
          <w:szCs w:val="24"/>
        </w:rPr>
        <w:t xml:space="preserve">Attachment </w:t>
      </w:r>
      <w:r w:rsidR="00297775">
        <w:rPr>
          <w:rFonts w:asciiTheme="minorHAnsi" w:hAnsiTheme="minorHAnsi" w:cstheme="minorHAnsi"/>
          <w:sz w:val="24"/>
          <w:szCs w:val="24"/>
        </w:rPr>
        <w:t>5</w:t>
      </w:r>
      <w:r w:rsidRPr="00BD7828">
        <w:rPr>
          <w:rFonts w:asciiTheme="minorHAnsi" w:hAnsiTheme="minorHAnsi" w:cstheme="minorHAnsi"/>
          <w:sz w:val="24"/>
          <w:szCs w:val="24"/>
        </w:rPr>
        <w:t xml:space="preserve">: </w:t>
      </w:r>
      <w:r>
        <w:rPr>
          <w:rFonts w:asciiTheme="minorHAnsi" w:hAnsiTheme="minorHAnsi" w:cstheme="minorHAnsi"/>
          <w:sz w:val="24"/>
          <w:szCs w:val="24"/>
        </w:rPr>
        <w:t xml:space="preserve">NIH </w:t>
      </w:r>
      <w:r w:rsidRPr="00BD7828">
        <w:rPr>
          <w:rFonts w:asciiTheme="minorHAnsi" w:hAnsiTheme="minorHAnsi" w:cstheme="minorHAnsi"/>
          <w:sz w:val="24"/>
          <w:szCs w:val="24"/>
        </w:rPr>
        <w:t xml:space="preserve">Neurobiobank Tissue Access </w:t>
      </w:r>
      <w:r w:rsidR="006659F4">
        <w:rPr>
          <w:rFonts w:asciiTheme="minorHAnsi" w:hAnsiTheme="minorHAnsi" w:cstheme="minorHAnsi"/>
          <w:sz w:val="24"/>
          <w:szCs w:val="24"/>
        </w:rPr>
        <w:t xml:space="preserve">Request Form </w:t>
      </w:r>
      <w:r>
        <w:rPr>
          <w:rFonts w:asciiTheme="minorHAnsi" w:hAnsiTheme="minorHAnsi" w:cstheme="minorHAnsi"/>
          <w:sz w:val="24"/>
          <w:szCs w:val="24"/>
        </w:rPr>
        <w:t>(</w:t>
      </w:r>
      <w:r w:rsidR="006659F4">
        <w:rPr>
          <w:rFonts w:asciiTheme="minorHAnsi" w:hAnsiTheme="minorHAnsi" w:cstheme="minorHAnsi"/>
          <w:sz w:val="24"/>
          <w:szCs w:val="24"/>
        </w:rPr>
        <w:t xml:space="preserve">Private </w:t>
      </w:r>
      <w:r w:rsidR="009B4962">
        <w:rPr>
          <w:rFonts w:asciiTheme="minorHAnsi" w:hAnsiTheme="minorHAnsi" w:cstheme="minorHAnsi"/>
          <w:sz w:val="24"/>
          <w:szCs w:val="24"/>
        </w:rPr>
        <w:t>Industry</w:t>
      </w:r>
      <w:r w:rsidR="00BC3F6B">
        <w:rPr>
          <w:rFonts w:asciiTheme="minorHAnsi" w:hAnsiTheme="minorHAnsi" w:cstheme="minorHAnsi"/>
          <w:sz w:val="24"/>
          <w:szCs w:val="24"/>
        </w:rPr>
        <w:t>/Commercial</w:t>
      </w:r>
      <w:r>
        <w:rPr>
          <w:rFonts w:asciiTheme="minorHAnsi" w:hAnsiTheme="minorHAnsi" w:cstheme="minorHAnsi"/>
          <w:sz w:val="24"/>
          <w:szCs w:val="24"/>
        </w:rPr>
        <w:t>-Funded</w:t>
      </w:r>
      <w:r w:rsidRPr="000D5802" w:rsidR="000D5802">
        <w:rPr>
          <w:rFonts w:asciiTheme="minorHAnsi" w:hAnsiTheme="minorHAnsi" w:cstheme="minorHAnsi"/>
          <w:sz w:val="24"/>
          <w:szCs w:val="24"/>
        </w:rPr>
        <w:t xml:space="preserve"> </w:t>
      </w:r>
      <w:r w:rsidR="000D5802">
        <w:rPr>
          <w:rFonts w:asciiTheme="minorHAnsi" w:hAnsiTheme="minorHAnsi" w:cstheme="minorHAnsi"/>
          <w:sz w:val="24"/>
          <w:szCs w:val="24"/>
        </w:rPr>
        <w:t>Research</w:t>
      </w:r>
      <w:r>
        <w:rPr>
          <w:rFonts w:asciiTheme="minorHAnsi" w:hAnsiTheme="minorHAnsi" w:cstheme="minorHAnsi"/>
          <w:sz w:val="24"/>
          <w:szCs w:val="24"/>
        </w:rPr>
        <w:t>)</w:t>
      </w:r>
    </w:p>
    <w:p w:rsidR="006659F4" w:rsidP="006659F4" w14:paraId="1C6CCE8E" w14:textId="65A6383B">
      <w:pPr>
        <w:pStyle w:val="P1-StandPara"/>
        <w:numPr>
          <w:ilvl w:val="0"/>
          <w:numId w:val="1"/>
        </w:numPr>
        <w:tabs>
          <w:tab w:val="num" w:pos="1080"/>
          <w:tab w:val="clear" w:pos="1440"/>
        </w:tabs>
        <w:ind w:left="1080" w:right="-216"/>
        <w:rPr>
          <w:rFonts w:asciiTheme="minorHAnsi" w:hAnsiTheme="minorHAnsi" w:cstheme="minorHAnsi"/>
          <w:sz w:val="24"/>
          <w:szCs w:val="24"/>
        </w:rPr>
      </w:pPr>
      <w:r w:rsidRPr="00BD7828">
        <w:rPr>
          <w:rFonts w:asciiTheme="minorHAnsi" w:hAnsiTheme="minorHAnsi" w:cstheme="minorHAnsi"/>
          <w:sz w:val="24"/>
          <w:szCs w:val="24"/>
        </w:rPr>
        <w:t xml:space="preserve">Attachment </w:t>
      </w:r>
      <w:r w:rsidR="00297775">
        <w:rPr>
          <w:rFonts w:asciiTheme="minorHAnsi" w:hAnsiTheme="minorHAnsi" w:cstheme="minorHAnsi"/>
          <w:sz w:val="24"/>
          <w:szCs w:val="24"/>
        </w:rPr>
        <w:t>6</w:t>
      </w:r>
      <w:r w:rsidRPr="00BD7828">
        <w:rPr>
          <w:rFonts w:asciiTheme="minorHAnsi" w:hAnsiTheme="minorHAnsi" w:cstheme="minorHAnsi"/>
          <w:sz w:val="24"/>
          <w:szCs w:val="24"/>
        </w:rPr>
        <w:t xml:space="preserve">: </w:t>
      </w:r>
      <w:r>
        <w:rPr>
          <w:rFonts w:asciiTheme="minorHAnsi" w:hAnsiTheme="minorHAnsi" w:cstheme="minorHAnsi"/>
          <w:sz w:val="24"/>
          <w:szCs w:val="24"/>
        </w:rPr>
        <w:t xml:space="preserve">NIH </w:t>
      </w:r>
      <w:r w:rsidRPr="00BD7828">
        <w:rPr>
          <w:rFonts w:asciiTheme="minorHAnsi" w:hAnsiTheme="minorHAnsi" w:cstheme="minorHAnsi"/>
          <w:sz w:val="24"/>
          <w:szCs w:val="24"/>
        </w:rPr>
        <w:t xml:space="preserve">Neurobiobank Tissue Access </w:t>
      </w:r>
      <w:r>
        <w:rPr>
          <w:rFonts w:asciiTheme="minorHAnsi" w:hAnsiTheme="minorHAnsi" w:cstheme="minorHAnsi"/>
          <w:sz w:val="24"/>
          <w:szCs w:val="24"/>
        </w:rPr>
        <w:t>Request Form (Other Entity-Funded</w:t>
      </w:r>
      <w:r w:rsidRPr="000D5802" w:rsidR="000D5802">
        <w:rPr>
          <w:rFonts w:asciiTheme="minorHAnsi" w:hAnsiTheme="minorHAnsi" w:cstheme="minorHAnsi"/>
          <w:sz w:val="24"/>
          <w:szCs w:val="24"/>
        </w:rPr>
        <w:t xml:space="preserve"> </w:t>
      </w:r>
      <w:r w:rsidR="000D5802">
        <w:rPr>
          <w:rFonts w:asciiTheme="minorHAnsi" w:hAnsiTheme="minorHAnsi" w:cstheme="minorHAnsi"/>
          <w:sz w:val="24"/>
          <w:szCs w:val="24"/>
        </w:rPr>
        <w:t>Research</w:t>
      </w:r>
      <w:r>
        <w:rPr>
          <w:rFonts w:asciiTheme="minorHAnsi" w:hAnsiTheme="minorHAnsi" w:cstheme="minorHAnsi"/>
          <w:sz w:val="24"/>
          <w:szCs w:val="24"/>
        </w:rPr>
        <w:t>)</w:t>
      </w:r>
    </w:p>
    <w:p w:rsidR="008766DE" w:rsidP="008766DE" w14:paraId="5B46DD7D" w14:textId="1621B7D0">
      <w:pPr>
        <w:pStyle w:val="P1-StandPara"/>
        <w:numPr>
          <w:ilvl w:val="0"/>
          <w:numId w:val="1"/>
        </w:numPr>
        <w:tabs>
          <w:tab w:val="num" w:pos="1080"/>
          <w:tab w:val="clear" w:pos="1440"/>
        </w:tabs>
        <w:ind w:left="1080" w:right="-216"/>
        <w:rPr>
          <w:rFonts w:asciiTheme="minorHAnsi" w:hAnsiTheme="minorHAnsi" w:cstheme="minorHAnsi"/>
          <w:sz w:val="24"/>
          <w:szCs w:val="24"/>
        </w:rPr>
      </w:pPr>
      <w:r w:rsidRPr="00BD7828">
        <w:rPr>
          <w:rFonts w:asciiTheme="minorHAnsi" w:hAnsiTheme="minorHAnsi" w:cstheme="minorHAnsi"/>
          <w:sz w:val="24"/>
          <w:szCs w:val="24"/>
        </w:rPr>
        <w:t xml:space="preserve">Attachment </w:t>
      </w:r>
      <w:r w:rsidR="003F58EF">
        <w:rPr>
          <w:rFonts w:asciiTheme="minorHAnsi" w:hAnsiTheme="minorHAnsi" w:cstheme="minorHAnsi"/>
          <w:sz w:val="24"/>
          <w:szCs w:val="24"/>
        </w:rPr>
        <w:t>7</w:t>
      </w:r>
      <w:r w:rsidRPr="00BD7828">
        <w:rPr>
          <w:rFonts w:asciiTheme="minorHAnsi" w:hAnsiTheme="minorHAnsi" w:cstheme="minorHAnsi"/>
          <w:sz w:val="24"/>
          <w:szCs w:val="24"/>
        </w:rPr>
        <w:t xml:space="preserve">: </w:t>
      </w:r>
      <w:r w:rsidR="004B004B">
        <w:rPr>
          <w:rFonts w:asciiTheme="minorHAnsi" w:hAnsiTheme="minorHAnsi" w:cstheme="minorHAnsi"/>
          <w:sz w:val="24"/>
          <w:szCs w:val="24"/>
        </w:rPr>
        <w:t xml:space="preserve">NIH </w:t>
      </w:r>
      <w:r w:rsidRPr="00BD7828" w:rsidR="004B004B">
        <w:rPr>
          <w:rFonts w:asciiTheme="minorHAnsi" w:hAnsiTheme="minorHAnsi" w:cstheme="minorHAnsi"/>
          <w:sz w:val="24"/>
          <w:szCs w:val="24"/>
        </w:rPr>
        <w:t>Neurobiobank Tissue Access Guidance</w:t>
      </w:r>
    </w:p>
    <w:p w:rsidR="00E5227E" w:rsidRPr="00C611E9" w:rsidP="008766DE" w14:paraId="4F197411" w14:textId="1340F0EE">
      <w:pPr>
        <w:pStyle w:val="P1-StandPara"/>
        <w:numPr>
          <w:ilvl w:val="0"/>
          <w:numId w:val="1"/>
        </w:numPr>
        <w:tabs>
          <w:tab w:val="num" w:pos="1080"/>
          <w:tab w:val="clear" w:pos="1440"/>
        </w:tabs>
        <w:ind w:left="1080" w:right="-216"/>
        <w:rPr>
          <w:rFonts w:asciiTheme="minorHAnsi" w:hAnsiTheme="minorHAnsi" w:cstheme="minorHAnsi"/>
          <w:sz w:val="24"/>
          <w:szCs w:val="24"/>
          <w:highlight w:val="yellow"/>
        </w:rPr>
      </w:pPr>
      <w:r w:rsidRPr="00C611E9">
        <w:rPr>
          <w:rFonts w:asciiTheme="minorHAnsi" w:hAnsiTheme="minorHAnsi" w:cstheme="minorHAnsi"/>
          <w:sz w:val="24"/>
          <w:szCs w:val="24"/>
          <w:highlight w:val="yellow"/>
        </w:rPr>
        <w:t xml:space="preserve">Attachment </w:t>
      </w:r>
      <w:r w:rsidR="003F58EF">
        <w:rPr>
          <w:rFonts w:asciiTheme="minorHAnsi" w:hAnsiTheme="minorHAnsi" w:cstheme="minorHAnsi"/>
          <w:sz w:val="24"/>
          <w:szCs w:val="24"/>
          <w:highlight w:val="yellow"/>
        </w:rPr>
        <w:t>8</w:t>
      </w:r>
      <w:r w:rsidRPr="00C611E9">
        <w:rPr>
          <w:rFonts w:asciiTheme="minorHAnsi" w:hAnsiTheme="minorHAnsi" w:cstheme="minorHAnsi"/>
          <w:sz w:val="24"/>
          <w:szCs w:val="24"/>
          <w:highlight w:val="yellow"/>
        </w:rPr>
        <w:t xml:space="preserve">: </w:t>
      </w:r>
      <w:r w:rsidRPr="00C611E9" w:rsidR="00556AF3">
        <w:rPr>
          <w:rFonts w:asciiTheme="minorHAnsi" w:hAnsiTheme="minorHAnsi" w:cstheme="minorHAnsi"/>
          <w:sz w:val="24"/>
          <w:szCs w:val="24"/>
          <w:highlight w:val="yellow"/>
        </w:rPr>
        <w:t>NIH Neurobiobank Progress Report</w:t>
      </w:r>
    </w:p>
    <w:p w:rsidR="008766DE" w:rsidRPr="0050602D" w:rsidP="0050602D" w14:paraId="393A6A35" w14:textId="269558FE">
      <w:pPr>
        <w:pStyle w:val="P1-StandPara"/>
        <w:numPr>
          <w:ilvl w:val="0"/>
          <w:numId w:val="1"/>
        </w:numPr>
        <w:tabs>
          <w:tab w:val="num" w:pos="1080"/>
          <w:tab w:val="clear" w:pos="1440"/>
        </w:tabs>
        <w:ind w:left="1080" w:right="-216"/>
        <w:rPr>
          <w:rFonts w:asciiTheme="minorHAnsi" w:hAnsiTheme="minorHAnsi" w:cstheme="minorHAnsi"/>
          <w:sz w:val="24"/>
          <w:szCs w:val="24"/>
        </w:rPr>
      </w:pPr>
      <w:r w:rsidRPr="008766DE">
        <w:rPr>
          <w:rFonts w:asciiTheme="minorHAnsi" w:hAnsiTheme="minorHAnsi" w:cstheme="minorHAnsi"/>
          <w:sz w:val="24"/>
          <w:szCs w:val="24"/>
        </w:rPr>
        <w:t xml:space="preserve">Attachment </w:t>
      </w:r>
      <w:r w:rsidR="003F58EF">
        <w:rPr>
          <w:rFonts w:asciiTheme="minorHAnsi" w:hAnsiTheme="minorHAnsi" w:cstheme="minorHAnsi"/>
          <w:sz w:val="24"/>
          <w:szCs w:val="24"/>
        </w:rPr>
        <w:t>9</w:t>
      </w:r>
      <w:r w:rsidRPr="008766DE">
        <w:rPr>
          <w:rFonts w:asciiTheme="minorHAnsi" w:hAnsiTheme="minorHAnsi" w:cstheme="minorHAnsi"/>
          <w:sz w:val="24"/>
          <w:szCs w:val="24"/>
        </w:rPr>
        <w:t>: HHS Privacy Impact Assessment (</w:t>
      </w:r>
      <w:r>
        <w:rPr>
          <w:rFonts w:asciiTheme="minorHAnsi" w:hAnsiTheme="minorHAnsi" w:cstheme="minorHAnsi"/>
          <w:sz w:val="24"/>
          <w:szCs w:val="24"/>
        </w:rPr>
        <w:t>NIH NeuroBioBank</w:t>
      </w:r>
      <w:r w:rsidR="0050602D">
        <w:rPr>
          <w:rFonts w:asciiTheme="minorHAnsi" w:hAnsiTheme="minorHAnsi" w:cstheme="minorHAnsi"/>
          <w:sz w:val="24"/>
          <w:szCs w:val="24"/>
        </w:rPr>
        <w:t>)</w:t>
      </w:r>
    </w:p>
    <w:p w:rsidR="004E1370" w:rsidRPr="008858A9" w:rsidP="004E1370" w14:paraId="5916917B" w14:textId="77777777">
      <w:pPr>
        <w:pStyle w:val="P1-StandPara"/>
        <w:ind w:right="-216" w:firstLine="0"/>
        <w:rPr>
          <w:rFonts w:asciiTheme="minorHAnsi" w:hAnsiTheme="minorHAnsi" w:cstheme="minorHAnsi"/>
          <w:sz w:val="24"/>
          <w:szCs w:val="24"/>
        </w:rPr>
      </w:pPr>
      <w:r w:rsidRPr="00BD7828">
        <w:rPr>
          <w:rFonts w:asciiTheme="minorHAnsi" w:hAnsiTheme="minorHAnsi" w:cstheme="minorHAnsi"/>
          <w:sz w:val="24"/>
          <w:szCs w:val="24"/>
        </w:rPr>
        <w:br w:type="page"/>
      </w:r>
      <w:r w:rsidRPr="008858A9">
        <w:rPr>
          <w:rFonts w:asciiTheme="minorHAnsi" w:hAnsiTheme="minorHAnsi" w:cstheme="minorHAnsi"/>
          <w:b/>
          <w:sz w:val="24"/>
          <w:szCs w:val="24"/>
        </w:rPr>
        <w:t>A</w:t>
      </w:r>
      <w:r w:rsidRPr="008858A9">
        <w:rPr>
          <w:rFonts w:asciiTheme="minorHAnsi" w:hAnsiTheme="minorHAnsi" w:cstheme="minorHAnsi"/>
          <w:sz w:val="24"/>
          <w:szCs w:val="24"/>
        </w:rPr>
        <w:t xml:space="preserve">. </w:t>
      </w:r>
      <w:r w:rsidRPr="008858A9">
        <w:rPr>
          <w:rFonts w:asciiTheme="minorHAnsi" w:hAnsiTheme="minorHAnsi" w:cstheme="minorHAnsi"/>
          <w:sz w:val="24"/>
          <w:szCs w:val="24"/>
        </w:rPr>
        <w:tab/>
      </w:r>
      <w:r w:rsidRPr="008858A9">
        <w:rPr>
          <w:rFonts w:asciiTheme="minorHAnsi" w:hAnsiTheme="minorHAnsi" w:cstheme="minorHAnsi"/>
          <w:b/>
          <w:sz w:val="24"/>
          <w:szCs w:val="24"/>
        </w:rPr>
        <w:t>Justification</w:t>
      </w:r>
    </w:p>
    <w:p w:rsidR="00FB630D" w:rsidRPr="008858A9" w:rsidP="001D3DBD" w14:paraId="432A4858" w14:textId="37C3A2B8">
      <w:pPr>
        <w:pStyle w:val="NormalWeb"/>
        <w:shd w:val="clear" w:color="auto" w:fill="FFFFFF"/>
        <w:rPr>
          <w:rFonts w:asciiTheme="minorHAnsi" w:hAnsiTheme="minorHAnsi" w:cstheme="minorHAnsi"/>
          <w:shd w:val="clear" w:color="auto" w:fill="FFFFFF"/>
        </w:rPr>
      </w:pPr>
      <w:r w:rsidRPr="009B701A">
        <w:rPr>
          <w:rFonts w:asciiTheme="minorHAnsi" w:hAnsiTheme="minorHAnsi" w:cstheme="minorHAnsi"/>
          <w:highlight w:val="yellow"/>
        </w:rPr>
        <w:t>This application</w:t>
      </w:r>
      <w:r w:rsidR="001D3DBD">
        <w:rPr>
          <w:rFonts w:asciiTheme="minorHAnsi" w:hAnsiTheme="minorHAnsi" w:cstheme="minorHAnsi"/>
          <w:highlight w:val="yellow"/>
        </w:rPr>
        <w:t xml:space="preserve"> </w:t>
      </w:r>
      <w:r w:rsidRPr="001D3DBD" w:rsidR="001D3DBD">
        <w:rPr>
          <w:rFonts w:asciiTheme="minorHAnsi" w:hAnsiTheme="minorHAnsi" w:cstheme="minorHAnsi"/>
          <w:highlight w:val="yellow"/>
        </w:rPr>
        <w:t xml:space="preserve">for the </w:t>
      </w:r>
      <w:r w:rsidRPr="00DF085C" w:rsidR="001D3DBD">
        <w:rPr>
          <w:rFonts w:asciiTheme="minorHAnsi" w:hAnsiTheme="minorHAnsi" w:cstheme="minorHAnsi"/>
          <w:highlight w:val="yellow"/>
        </w:rPr>
        <w:t>National Institutes of Health (NIH) NeuroBioBank Tissue Access Request Form</w:t>
      </w:r>
      <w:r w:rsidR="00DF085C">
        <w:rPr>
          <w:rFonts w:asciiTheme="minorHAnsi" w:hAnsiTheme="minorHAnsi" w:cstheme="minorHAnsi"/>
          <w:highlight w:val="yellow"/>
        </w:rPr>
        <w:t xml:space="preserve"> </w:t>
      </w:r>
      <w:r w:rsidRPr="00DF085C" w:rsidR="001D3DBD">
        <w:rPr>
          <w:rFonts w:asciiTheme="minorHAnsi" w:hAnsiTheme="minorHAnsi" w:cstheme="minorHAnsi"/>
          <w:highlight w:val="yellow"/>
        </w:rPr>
        <w:t>and Progress Report Form</w:t>
      </w:r>
      <w:r w:rsidRPr="001D3DBD">
        <w:rPr>
          <w:rFonts w:asciiTheme="minorHAnsi" w:hAnsiTheme="minorHAnsi" w:cstheme="minorHAnsi"/>
          <w:highlight w:val="yellow"/>
        </w:rPr>
        <w:t xml:space="preserve"> is a revision to the</w:t>
      </w:r>
      <w:r w:rsidRPr="001D3DBD" w:rsidR="00E2707D">
        <w:rPr>
          <w:rFonts w:asciiTheme="minorHAnsi" w:hAnsiTheme="minorHAnsi" w:cstheme="minorHAnsi"/>
          <w:highlight w:val="yellow"/>
        </w:rPr>
        <w:t xml:space="preserve"> </w:t>
      </w:r>
      <w:r w:rsidRPr="001D3DBD">
        <w:rPr>
          <w:rFonts w:asciiTheme="minorHAnsi" w:hAnsiTheme="minorHAnsi" w:cstheme="minorHAnsi"/>
          <w:highlight w:val="yellow"/>
        </w:rPr>
        <w:t>Neurobiobank Tissue Access Request (NBB</w:t>
      </w:r>
      <w:r w:rsidR="00321065">
        <w:rPr>
          <w:rFonts w:asciiTheme="minorHAnsi" w:hAnsiTheme="minorHAnsi" w:cstheme="minorHAnsi"/>
          <w:highlight w:val="yellow"/>
        </w:rPr>
        <w:t>)</w:t>
      </w:r>
      <w:r w:rsidRPr="00321065" w:rsidR="00321065">
        <w:rPr>
          <w:rFonts w:asciiTheme="minorHAnsi" w:hAnsiTheme="minorHAnsi" w:cstheme="minorHAnsi"/>
          <w:highlight w:val="yellow"/>
        </w:rPr>
        <w:t xml:space="preserve"> </w:t>
      </w:r>
      <w:r w:rsidRPr="001D3DBD" w:rsidR="00321065">
        <w:rPr>
          <w:rFonts w:asciiTheme="minorHAnsi" w:hAnsiTheme="minorHAnsi" w:cstheme="minorHAnsi"/>
          <w:highlight w:val="yellow"/>
        </w:rPr>
        <w:t>application</w:t>
      </w:r>
      <w:r w:rsidR="00DF085C">
        <w:rPr>
          <w:rFonts w:asciiTheme="minorHAnsi" w:hAnsiTheme="minorHAnsi" w:cstheme="minorHAnsi"/>
          <w:highlight w:val="yellow"/>
        </w:rPr>
        <w:t xml:space="preserve">, which OMB </w:t>
      </w:r>
      <w:r w:rsidR="00321065">
        <w:rPr>
          <w:rFonts w:asciiTheme="minorHAnsi" w:hAnsiTheme="minorHAnsi" w:cstheme="minorHAnsi"/>
          <w:highlight w:val="yellow"/>
        </w:rPr>
        <w:t>approved in 2021</w:t>
      </w:r>
      <w:r w:rsidRPr="001D3DBD">
        <w:rPr>
          <w:rFonts w:asciiTheme="minorHAnsi" w:hAnsiTheme="minorHAnsi" w:cstheme="minorHAnsi"/>
          <w:highlight w:val="yellow"/>
        </w:rPr>
        <w:t>.</w:t>
      </w:r>
      <w:r>
        <w:rPr>
          <w:rFonts w:asciiTheme="minorHAnsi" w:hAnsiTheme="minorHAnsi" w:cstheme="minorHAnsi"/>
        </w:rPr>
        <w:t xml:space="preserve"> </w:t>
      </w:r>
      <w:r w:rsidRPr="008858A9">
        <w:rPr>
          <w:rFonts w:asciiTheme="minorHAnsi" w:hAnsiTheme="minorHAnsi" w:cstheme="minorHAnsi"/>
          <w:shd w:val="clear" w:color="auto" w:fill="FFFFFF"/>
        </w:rPr>
        <w:t xml:space="preserve">When unraveling the complexities of neurological, neurodevelopmental, and neuropsychiatric disorders, there is no substitute for studying human brain tissue. Brain donation is critically important, now more than ever. The more brain tissue available for research, the faster science can advance toward a better understanding of how to prevent, diagnose, treat, and cure disorders of the human brain. </w:t>
      </w:r>
      <w:r w:rsidRPr="008858A9" w:rsidR="00964BBC">
        <w:rPr>
          <w:rFonts w:asciiTheme="minorHAnsi" w:hAnsiTheme="minorHAnsi" w:cstheme="minorHAnsi"/>
          <w:shd w:val="clear" w:color="auto" w:fill="FFFFFF"/>
        </w:rPr>
        <w:t>In order to</w:t>
      </w:r>
      <w:r w:rsidRPr="008858A9" w:rsidR="00964BBC">
        <w:rPr>
          <w:rFonts w:asciiTheme="minorHAnsi" w:hAnsiTheme="minorHAnsi" w:cstheme="minorHAnsi"/>
          <w:shd w:val="clear" w:color="auto" w:fill="FFFFFF"/>
        </w:rPr>
        <w:t xml:space="preserve"> meet this need, three NIH institutes came together to build a network of biorepositories to collect and distribute brain tissue to investigators across the country for research on a variety of brain disorders. With support from the National Institute of Mental Health (NIMH), the National Institute of Neurological Disorders and Stroke (NINDS), and the </w:t>
      </w:r>
      <w:r w:rsidRPr="008858A9" w:rsidR="00964BBC">
        <w:rPr>
          <w:rStyle w:val="Emphasis"/>
          <w:rFonts w:asciiTheme="minorHAnsi" w:hAnsiTheme="minorHAnsi" w:cstheme="minorHAnsi"/>
          <w:shd w:val="clear" w:color="auto" w:fill="FFFFFF"/>
        </w:rPr>
        <w:t>Eunice Kennedy Shriver</w:t>
      </w:r>
      <w:r w:rsidRPr="008858A9" w:rsidR="00964BBC">
        <w:rPr>
          <w:rFonts w:asciiTheme="minorHAnsi" w:hAnsiTheme="minorHAnsi" w:cstheme="minorHAnsi"/>
          <w:shd w:val="clear" w:color="auto" w:fill="FFFFFF"/>
        </w:rPr>
        <w:t> National Institute of Child Health and Human Development (NICHD), t</w:t>
      </w:r>
      <w:r w:rsidRPr="008858A9">
        <w:rPr>
          <w:rFonts w:asciiTheme="minorHAnsi" w:hAnsiTheme="minorHAnsi" w:cstheme="minorHAnsi"/>
          <w:shd w:val="clear" w:color="auto" w:fill="FFFFFF"/>
        </w:rPr>
        <w:t>he </w:t>
      </w:r>
      <w:r w:rsidRPr="008858A9" w:rsidR="00964BBC">
        <w:rPr>
          <w:rFonts w:asciiTheme="minorHAnsi" w:hAnsiTheme="minorHAnsi" w:cstheme="minorHAnsi"/>
          <w:shd w:val="clear" w:color="auto" w:fill="FFFFFF"/>
        </w:rPr>
        <w:t xml:space="preserve">NBB was launched in 2013. </w:t>
      </w:r>
      <w:r w:rsidRPr="008858A9">
        <w:rPr>
          <w:rFonts w:asciiTheme="minorHAnsi" w:hAnsiTheme="minorHAnsi" w:cstheme="minorHAnsi"/>
          <w:shd w:val="clear" w:color="auto" w:fill="FFFFFF"/>
        </w:rPr>
        <w:t xml:space="preserve">The major goals of the </w:t>
      </w:r>
      <w:r w:rsidRPr="008858A9" w:rsidR="00964BBC">
        <w:rPr>
          <w:rFonts w:asciiTheme="minorHAnsi" w:hAnsiTheme="minorHAnsi" w:cstheme="minorHAnsi"/>
          <w:shd w:val="clear" w:color="auto" w:fill="FFFFFF"/>
        </w:rPr>
        <w:t>NBB</w:t>
      </w:r>
      <w:r w:rsidRPr="008858A9">
        <w:rPr>
          <w:rFonts w:asciiTheme="minorHAnsi" w:hAnsiTheme="minorHAnsi" w:cstheme="minorHAnsi"/>
          <w:shd w:val="clear" w:color="auto" w:fill="FFFFFF"/>
        </w:rPr>
        <w:t xml:space="preserve"> are to enhance the distribution of high-quality, well-characterized human post-mortem brain tissue to investigators and to increase awareness of the value of brain donation among the public. </w:t>
      </w:r>
      <w:r w:rsidR="00D747C4">
        <w:rPr>
          <w:rFonts w:asciiTheme="minorHAnsi" w:hAnsiTheme="minorHAnsi" w:cstheme="minorHAnsi"/>
          <w:shd w:val="clear" w:color="auto" w:fill="FFFFFF"/>
        </w:rPr>
        <w:t xml:space="preserve">Due to its success in achieving this mission, the National Institute on </w:t>
      </w:r>
      <w:r w:rsidR="00D747C4">
        <w:rPr>
          <w:rFonts w:asciiTheme="minorHAnsi" w:hAnsiTheme="minorHAnsi" w:cstheme="minorHAnsi"/>
          <w:shd w:val="clear" w:color="auto" w:fill="FFFFFF"/>
        </w:rPr>
        <w:t>Aging</w:t>
      </w:r>
      <w:r w:rsidR="00D747C4">
        <w:rPr>
          <w:rFonts w:asciiTheme="minorHAnsi" w:hAnsiTheme="minorHAnsi" w:cstheme="minorHAnsi"/>
          <w:shd w:val="clear" w:color="auto" w:fill="FFFFFF"/>
        </w:rPr>
        <w:t xml:space="preserve"> and the</w:t>
      </w:r>
      <w:r w:rsidR="003C7B2E">
        <w:rPr>
          <w:rFonts w:asciiTheme="minorHAnsi" w:hAnsiTheme="minorHAnsi" w:cstheme="minorHAnsi"/>
          <w:shd w:val="clear" w:color="auto" w:fill="FFFFFF"/>
        </w:rPr>
        <w:t xml:space="preserve"> </w:t>
      </w:r>
      <w:r w:rsidR="004303BA">
        <w:rPr>
          <w:rFonts w:asciiTheme="minorHAnsi" w:hAnsiTheme="minorHAnsi" w:cstheme="minorHAnsi"/>
          <w:shd w:val="clear" w:color="auto" w:fill="FFFFFF"/>
        </w:rPr>
        <w:t>NIH Blueprint for Neuroscience Research</w:t>
      </w:r>
      <w:r w:rsidR="00D747C4">
        <w:rPr>
          <w:rFonts w:asciiTheme="minorHAnsi" w:hAnsiTheme="minorHAnsi" w:cstheme="minorHAnsi"/>
          <w:shd w:val="clear" w:color="auto" w:fill="FFFFFF"/>
        </w:rPr>
        <w:t xml:space="preserve">, have also joined the NBB network. </w:t>
      </w:r>
      <w:r w:rsidRPr="008858A9">
        <w:rPr>
          <w:rFonts w:asciiTheme="minorHAnsi" w:hAnsiTheme="minorHAnsi" w:cstheme="minorHAnsi"/>
          <w:shd w:val="clear" w:color="auto" w:fill="FFFFFF"/>
        </w:rPr>
        <w:t>The N</w:t>
      </w:r>
      <w:r w:rsidRPr="008858A9" w:rsidR="00964BBC">
        <w:rPr>
          <w:rFonts w:asciiTheme="minorHAnsi" w:hAnsiTheme="minorHAnsi" w:cstheme="minorHAnsi"/>
          <w:shd w:val="clear" w:color="auto" w:fill="FFFFFF"/>
        </w:rPr>
        <w:t xml:space="preserve">BB </w:t>
      </w:r>
      <w:r w:rsidRPr="008858A9">
        <w:rPr>
          <w:rFonts w:asciiTheme="minorHAnsi" w:hAnsiTheme="minorHAnsi" w:cstheme="minorHAnsi"/>
          <w:shd w:val="clear" w:color="auto" w:fill="FFFFFF"/>
        </w:rPr>
        <w:t xml:space="preserve">provides access to the </w:t>
      </w:r>
      <w:r w:rsidR="00644918">
        <w:rPr>
          <w:rFonts w:asciiTheme="minorHAnsi" w:hAnsiTheme="minorHAnsi" w:cstheme="minorHAnsi"/>
          <w:shd w:val="clear" w:color="auto" w:fill="FFFFFF"/>
        </w:rPr>
        <w:t xml:space="preserve">tissue </w:t>
      </w:r>
      <w:r w:rsidRPr="008858A9">
        <w:rPr>
          <w:rFonts w:asciiTheme="minorHAnsi" w:hAnsiTheme="minorHAnsi" w:cstheme="minorHAnsi"/>
          <w:shd w:val="clear" w:color="auto" w:fill="FFFFFF"/>
        </w:rPr>
        <w:t xml:space="preserve">collections of six </w:t>
      </w:r>
      <w:r w:rsidR="004303BA">
        <w:rPr>
          <w:rFonts w:asciiTheme="minorHAnsi" w:hAnsiTheme="minorHAnsi" w:cstheme="minorHAnsi"/>
          <w:shd w:val="clear" w:color="auto" w:fill="FFFFFF"/>
        </w:rPr>
        <w:t>contracted</w:t>
      </w:r>
      <w:r w:rsidRPr="008858A9" w:rsidR="004303BA">
        <w:rPr>
          <w:rFonts w:asciiTheme="minorHAnsi" w:hAnsiTheme="minorHAnsi" w:cstheme="minorHAnsi"/>
          <w:shd w:val="clear" w:color="auto" w:fill="FFFFFF"/>
        </w:rPr>
        <w:t xml:space="preserve"> </w:t>
      </w:r>
      <w:r w:rsidRPr="008858A9">
        <w:rPr>
          <w:rFonts w:asciiTheme="minorHAnsi" w:hAnsiTheme="minorHAnsi" w:cstheme="minorHAnsi"/>
          <w:shd w:val="clear" w:color="auto" w:fill="FFFFFF"/>
        </w:rPr>
        <w:t>sites, as well as additional resources to facilitate research studies, including donor medical records and clinical data sets (when available) and tissue quality metrics. Each N</w:t>
      </w:r>
      <w:r w:rsidRPr="008858A9" w:rsidR="00964BBC">
        <w:rPr>
          <w:rFonts w:asciiTheme="minorHAnsi" w:hAnsiTheme="minorHAnsi" w:cstheme="minorHAnsi"/>
          <w:shd w:val="clear" w:color="auto" w:fill="FFFFFF"/>
        </w:rPr>
        <w:t xml:space="preserve">BB </w:t>
      </w:r>
      <w:r w:rsidRPr="008858A9">
        <w:rPr>
          <w:rFonts w:asciiTheme="minorHAnsi" w:hAnsiTheme="minorHAnsi" w:cstheme="minorHAnsi"/>
          <w:shd w:val="clear" w:color="auto" w:fill="FFFFFF"/>
        </w:rPr>
        <w:t>site collects approximately 100 brains per year, offering researchers access to specimens across a broad range of diseases</w:t>
      </w:r>
      <w:r w:rsidRPr="008858A9" w:rsidR="00964BBC">
        <w:rPr>
          <w:rFonts w:asciiTheme="minorHAnsi" w:hAnsiTheme="minorHAnsi" w:cstheme="minorHAnsi"/>
          <w:shd w:val="clear" w:color="auto" w:fill="FFFFFF"/>
        </w:rPr>
        <w:t>.</w:t>
      </w:r>
      <w:r w:rsidRPr="008858A9" w:rsidR="008858A9">
        <w:rPr>
          <w:rFonts w:asciiTheme="minorHAnsi" w:hAnsiTheme="minorHAnsi" w:cstheme="minorHAnsi"/>
          <w:shd w:val="clear" w:color="auto" w:fill="FFFFFF"/>
        </w:rPr>
        <w:t xml:space="preserve"> Each donated brain is a precious resource, with the potential to provide tissue to hundreds of investigators. At the same time, each donated brain is ultimately non-renewable, and more are needed to keep pace with opportunities for novel studies. </w:t>
      </w:r>
    </w:p>
    <w:p w:rsidR="008858A9" w:rsidRPr="008858A9" w:rsidP="00964BBC" w14:paraId="29545AA5" w14:textId="0AF3FF93">
      <w:pPr>
        <w:pStyle w:val="NormalWeb"/>
        <w:rPr>
          <w:rFonts w:asciiTheme="minorHAnsi" w:hAnsiTheme="minorHAnsi" w:cstheme="minorHAnsi"/>
        </w:rPr>
      </w:pPr>
      <w:r w:rsidRPr="008858A9">
        <w:rPr>
          <w:rFonts w:asciiTheme="minorHAnsi" w:hAnsiTheme="minorHAnsi" w:cstheme="minorHAnsi"/>
          <w:shd w:val="clear" w:color="auto" w:fill="FFFFFF"/>
        </w:rPr>
        <w:t xml:space="preserve">With specimens that span neurological, neuropsychiatric, and neurodevelopmental diseases and disorders, the NBB serves as a central point of access to the world-class collections of </w:t>
      </w:r>
      <w:r w:rsidRPr="008858A9">
        <w:rPr>
          <w:rFonts w:asciiTheme="minorHAnsi" w:hAnsiTheme="minorHAnsi" w:cstheme="minorHAnsi"/>
        </w:rPr>
        <w:t>six biorepositories</w:t>
      </w:r>
      <w:r w:rsidRPr="008858A9" w:rsidR="007B3471">
        <w:rPr>
          <w:rFonts w:asciiTheme="minorHAnsi" w:hAnsiTheme="minorHAnsi" w:cstheme="minorHAnsi"/>
        </w:rPr>
        <w:t xml:space="preserve">. </w:t>
      </w:r>
      <w:r w:rsidRPr="008858A9" w:rsidR="007A7E55">
        <w:rPr>
          <w:rFonts w:asciiTheme="minorHAnsi" w:hAnsiTheme="minorHAnsi" w:cstheme="minorHAnsi"/>
          <w:shd w:val="clear" w:color="auto" w:fill="FFFFFF"/>
        </w:rPr>
        <w:t>By</w:t>
      </w:r>
      <w:r w:rsidRPr="008858A9" w:rsidR="00FC6B64">
        <w:rPr>
          <w:rFonts w:asciiTheme="minorHAnsi" w:hAnsiTheme="minorHAnsi" w:cstheme="minorHAnsi"/>
          <w:shd w:val="clear" w:color="auto" w:fill="FFFFFF"/>
        </w:rPr>
        <w:t xml:space="preserve"> </w:t>
      </w:r>
      <w:r w:rsidRPr="008858A9" w:rsidR="007A7E55">
        <w:rPr>
          <w:rFonts w:asciiTheme="minorHAnsi" w:hAnsiTheme="minorHAnsi" w:cstheme="minorHAnsi"/>
          <w:shd w:val="clear" w:color="auto" w:fill="FFFFFF"/>
        </w:rPr>
        <w:t xml:space="preserve">coordinating </w:t>
      </w:r>
      <w:r w:rsidRPr="008858A9" w:rsidR="004E1370">
        <w:rPr>
          <w:rFonts w:asciiTheme="minorHAnsi" w:hAnsiTheme="minorHAnsi" w:cstheme="minorHAnsi"/>
        </w:rPr>
        <w:t>the dissemination of human brains, related biospecimens, and associated clinical data</w:t>
      </w:r>
      <w:r w:rsidRPr="008858A9" w:rsidR="007A7E55">
        <w:rPr>
          <w:rFonts w:asciiTheme="minorHAnsi" w:hAnsiTheme="minorHAnsi" w:cstheme="minorHAnsi"/>
        </w:rPr>
        <w:t xml:space="preserve"> and thus increasing availability of, and access to, high quality specimens for research purposes, the NBB strives to meet </w:t>
      </w:r>
      <w:r w:rsidRPr="008858A9" w:rsidR="007A7E55">
        <w:rPr>
          <w:rFonts w:asciiTheme="minorHAnsi" w:hAnsiTheme="minorHAnsi" w:cstheme="minorHAnsi"/>
        </w:rPr>
        <w:t xml:space="preserve">the </w:t>
      </w:r>
      <w:r w:rsidR="004303BA">
        <w:rPr>
          <w:rFonts w:asciiTheme="minorHAnsi" w:hAnsiTheme="minorHAnsi" w:cstheme="minorHAnsi"/>
        </w:rPr>
        <w:t>its</w:t>
      </w:r>
      <w:r w:rsidR="004303BA">
        <w:rPr>
          <w:rFonts w:asciiTheme="minorHAnsi" w:hAnsiTheme="minorHAnsi" w:cstheme="minorHAnsi"/>
        </w:rPr>
        <w:t xml:space="preserve"> </w:t>
      </w:r>
      <w:r w:rsidRPr="008858A9" w:rsidR="007A7E55">
        <w:rPr>
          <w:rFonts w:asciiTheme="minorHAnsi" w:hAnsiTheme="minorHAnsi" w:cstheme="minorHAnsi"/>
        </w:rPr>
        <w:t xml:space="preserve">mission of </w:t>
      </w:r>
      <w:r w:rsidR="004303BA">
        <w:rPr>
          <w:rFonts w:asciiTheme="minorHAnsi" w:hAnsiTheme="minorHAnsi" w:cstheme="minorHAnsi"/>
        </w:rPr>
        <w:t xml:space="preserve">facilitating </w:t>
      </w:r>
      <w:r w:rsidRPr="008858A9" w:rsidR="004E1370">
        <w:rPr>
          <w:rFonts w:asciiTheme="minorHAnsi" w:hAnsiTheme="minorHAnsi" w:cstheme="minorHAnsi"/>
        </w:rPr>
        <w:t>understand</w:t>
      </w:r>
      <w:r w:rsidRPr="008858A9" w:rsidR="007A7E55">
        <w:rPr>
          <w:rFonts w:asciiTheme="minorHAnsi" w:hAnsiTheme="minorHAnsi" w:cstheme="minorHAnsi"/>
        </w:rPr>
        <w:t xml:space="preserve">ing </w:t>
      </w:r>
      <w:r w:rsidRPr="008858A9" w:rsidR="004E1370">
        <w:rPr>
          <w:rFonts w:asciiTheme="minorHAnsi" w:hAnsiTheme="minorHAnsi" w:cstheme="minorHAnsi"/>
        </w:rPr>
        <w:t xml:space="preserve">the neurological bases of </w:t>
      </w:r>
      <w:r w:rsidR="004303BA">
        <w:rPr>
          <w:rFonts w:asciiTheme="minorHAnsi" w:hAnsiTheme="minorHAnsi" w:cstheme="minorHAnsi"/>
        </w:rPr>
        <w:t xml:space="preserve">neurological </w:t>
      </w:r>
      <w:r w:rsidRPr="008858A9" w:rsidR="004E1370">
        <w:rPr>
          <w:rFonts w:asciiTheme="minorHAnsi" w:hAnsiTheme="minorHAnsi" w:cstheme="minorHAnsi"/>
        </w:rPr>
        <w:t xml:space="preserve">diseases and mental </w:t>
      </w:r>
      <w:r w:rsidR="004303BA">
        <w:rPr>
          <w:rFonts w:asciiTheme="minorHAnsi" w:hAnsiTheme="minorHAnsi" w:cstheme="minorHAnsi"/>
        </w:rPr>
        <w:t xml:space="preserve">health </w:t>
      </w:r>
      <w:r w:rsidRPr="008858A9" w:rsidR="004E1370">
        <w:rPr>
          <w:rFonts w:asciiTheme="minorHAnsi" w:hAnsiTheme="minorHAnsi" w:cstheme="minorHAnsi"/>
        </w:rPr>
        <w:t xml:space="preserve">disorders.  </w:t>
      </w:r>
    </w:p>
    <w:p w:rsidR="004E1370" w:rsidRPr="00BD7828" w:rsidP="004E1370" w14:paraId="6603FB10" w14:textId="77777777">
      <w:pPr>
        <w:pStyle w:val="P1-StandPara"/>
        <w:spacing w:line="240" w:lineRule="auto"/>
        <w:ind w:right="-216" w:firstLine="0"/>
        <w:rPr>
          <w:rFonts w:asciiTheme="minorHAnsi" w:hAnsiTheme="minorHAnsi" w:cstheme="minorHAnsi"/>
        </w:rPr>
      </w:pPr>
    </w:p>
    <w:p w:rsidR="00367424" w:rsidRPr="00BD7828" w:rsidP="004E1370" w14:paraId="41C38CB3" w14:textId="77777777">
      <w:pPr>
        <w:pStyle w:val="P1-StandPara"/>
        <w:ind w:right="-216" w:firstLine="0"/>
        <w:rPr>
          <w:rFonts w:asciiTheme="minorHAnsi" w:hAnsiTheme="minorHAnsi" w:cstheme="minorHAnsi"/>
          <w:sz w:val="24"/>
          <w:szCs w:val="24"/>
        </w:rPr>
      </w:pPr>
      <w:r w:rsidRPr="00BD7828">
        <w:rPr>
          <w:rFonts w:asciiTheme="minorHAnsi" w:hAnsiTheme="minorHAnsi" w:cstheme="minorHAnsi"/>
          <w:b/>
          <w:sz w:val="24"/>
          <w:szCs w:val="24"/>
        </w:rPr>
        <w:t>A.1</w:t>
      </w:r>
      <w:r w:rsidRPr="00BD7828">
        <w:rPr>
          <w:rFonts w:asciiTheme="minorHAnsi" w:hAnsiTheme="minorHAnsi" w:cstheme="minorHAnsi"/>
          <w:b/>
          <w:sz w:val="24"/>
          <w:szCs w:val="24"/>
        </w:rPr>
        <w:tab/>
        <w:t>Circumstances Making the Collection of Information Necessary</w:t>
      </w:r>
    </w:p>
    <w:p w:rsidR="008858A9" w:rsidP="008858A9" w14:paraId="46B5C86C" w14:textId="4DA0710F">
      <w:pPr>
        <w:pStyle w:val="NormalWeb"/>
        <w:rPr>
          <w:rFonts w:asciiTheme="minorHAnsi" w:hAnsiTheme="minorHAnsi" w:cstheme="minorHAnsi"/>
        </w:rPr>
      </w:pPr>
      <w:r w:rsidRPr="00BD7828">
        <w:rPr>
          <w:rFonts w:asciiTheme="minorHAnsi" w:hAnsiTheme="minorHAnsi" w:cstheme="minorHAnsi"/>
        </w:rPr>
        <w:t xml:space="preserve">The </w:t>
      </w:r>
      <w:r w:rsidRPr="00BD7828" w:rsidR="00FC6B64">
        <w:rPr>
          <w:rFonts w:asciiTheme="minorHAnsi" w:hAnsiTheme="minorHAnsi" w:cstheme="minorHAnsi"/>
        </w:rPr>
        <w:t xml:space="preserve">NBB </w:t>
      </w:r>
      <w:r w:rsidR="007B3471">
        <w:rPr>
          <w:rFonts w:asciiTheme="minorHAnsi" w:hAnsiTheme="minorHAnsi" w:cstheme="minorHAnsi"/>
        </w:rPr>
        <w:t xml:space="preserve">has catalyzed scientific discovery through the centralization of resources </w:t>
      </w:r>
      <w:r w:rsidR="00644918">
        <w:rPr>
          <w:rFonts w:asciiTheme="minorHAnsi" w:hAnsiTheme="minorHAnsi" w:cstheme="minorHAnsi"/>
        </w:rPr>
        <w:t>for</w:t>
      </w:r>
      <w:r w:rsidR="007B3471">
        <w:rPr>
          <w:rFonts w:asciiTheme="minorHAnsi" w:hAnsiTheme="minorHAnsi" w:cstheme="minorHAnsi"/>
        </w:rPr>
        <w:t xml:space="preserve"> the collection and distribution of human post-mortem brain tissue through a networked federation of brain tissue repository (BTR) sites. </w:t>
      </w:r>
      <w:r w:rsidRPr="00BD7828" w:rsidR="00CF6B4E">
        <w:rPr>
          <w:rFonts w:asciiTheme="minorHAnsi" w:hAnsiTheme="minorHAnsi" w:cstheme="minorHAnsi"/>
        </w:rPr>
        <w:t>The public benefit achieved through sharing brain tissue and related biospecimens</w:t>
      </w:r>
      <w:r w:rsidRPr="00BD7828" w:rsidR="00FC6B64">
        <w:rPr>
          <w:rFonts w:asciiTheme="minorHAnsi" w:hAnsiTheme="minorHAnsi" w:cstheme="minorHAnsi"/>
        </w:rPr>
        <w:t xml:space="preserve"> remains </w:t>
      </w:r>
      <w:r w:rsidRPr="00BD7828" w:rsidR="00CF6B4E">
        <w:rPr>
          <w:rFonts w:asciiTheme="minorHAnsi" w:hAnsiTheme="minorHAnsi" w:cstheme="minorHAnsi"/>
        </w:rPr>
        <w:t>significant</w:t>
      </w:r>
      <w:r>
        <w:rPr>
          <w:rFonts w:asciiTheme="minorHAnsi" w:hAnsiTheme="minorHAnsi" w:cstheme="minorHAnsi"/>
        </w:rPr>
        <w:t>, as s</w:t>
      </w:r>
      <w:r w:rsidRPr="00BD7828" w:rsidR="00CF6B4E">
        <w:rPr>
          <w:rFonts w:asciiTheme="minorHAnsi" w:hAnsiTheme="minorHAnsi" w:cstheme="minorHAnsi"/>
        </w:rPr>
        <w:t xml:space="preserve">uch precious resources </w:t>
      </w:r>
      <w:r w:rsidRPr="00BD7828" w:rsidR="00FC6B64">
        <w:rPr>
          <w:rFonts w:asciiTheme="minorHAnsi" w:hAnsiTheme="minorHAnsi" w:cstheme="minorHAnsi"/>
        </w:rPr>
        <w:t xml:space="preserve">continue to be scarce </w:t>
      </w:r>
      <w:r w:rsidRPr="00BD7828" w:rsidR="00CF6B4E">
        <w:rPr>
          <w:rFonts w:asciiTheme="minorHAnsi" w:hAnsiTheme="minorHAnsi" w:cstheme="minorHAnsi"/>
        </w:rPr>
        <w:t xml:space="preserve">by nature and expensive to obtain, maintain, and distribute.  The scarcity and expense </w:t>
      </w:r>
      <w:r w:rsidRPr="00BD7828" w:rsidR="00FC6B64">
        <w:rPr>
          <w:rFonts w:asciiTheme="minorHAnsi" w:hAnsiTheme="minorHAnsi" w:cstheme="minorHAnsi"/>
        </w:rPr>
        <w:t xml:space="preserve">continue </w:t>
      </w:r>
      <w:r w:rsidRPr="00BD7828" w:rsidR="00FC6B64">
        <w:rPr>
          <w:rFonts w:asciiTheme="minorHAnsi" w:hAnsiTheme="minorHAnsi" w:cstheme="minorHAnsi"/>
        </w:rPr>
        <w:t xml:space="preserve">to </w:t>
      </w:r>
      <w:r w:rsidRPr="00BD7828" w:rsidR="00CF6B4E">
        <w:rPr>
          <w:rFonts w:asciiTheme="minorHAnsi" w:hAnsiTheme="minorHAnsi" w:cstheme="minorHAnsi"/>
        </w:rPr>
        <w:t>necessitate fair and accountable procedures for determining</w:t>
      </w:r>
      <w:r w:rsidRPr="00BD7828" w:rsidR="00FC6B64">
        <w:rPr>
          <w:rFonts w:asciiTheme="minorHAnsi" w:hAnsiTheme="minorHAnsi" w:cstheme="minorHAnsi"/>
        </w:rPr>
        <w:t xml:space="preserve"> appropriate access to research specimens. </w:t>
      </w:r>
      <w:r w:rsidRPr="00BD7828" w:rsidR="00AC0145">
        <w:rPr>
          <w:rFonts w:asciiTheme="minorHAnsi" w:hAnsiTheme="minorHAnsi" w:cstheme="minorHAnsi"/>
        </w:rPr>
        <w:t xml:space="preserve"> </w:t>
      </w:r>
    </w:p>
    <w:p w:rsidR="00854AFE" w:rsidP="00BC2456" w14:paraId="48C96092" w14:textId="1B4F26F1">
      <w:pPr>
        <w:pStyle w:val="NormalWeb"/>
        <w:rPr>
          <w:rFonts w:asciiTheme="minorHAnsi" w:hAnsiTheme="minorHAnsi" w:cstheme="minorHAnsi"/>
          <w:highlight w:val="yellow"/>
        </w:rPr>
      </w:pPr>
      <w:r>
        <w:rPr>
          <w:rFonts w:asciiTheme="minorHAnsi" w:hAnsiTheme="minorHAnsi" w:cstheme="minorHAnsi"/>
        </w:rPr>
        <w:t xml:space="preserve">This application is a revision to the </w:t>
      </w:r>
      <w:r w:rsidR="004B33B3">
        <w:rPr>
          <w:rFonts w:asciiTheme="minorHAnsi" w:hAnsiTheme="minorHAnsi" w:cstheme="minorHAnsi"/>
        </w:rPr>
        <w:t>approved</w:t>
      </w:r>
      <w:r>
        <w:rPr>
          <w:rFonts w:asciiTheme="minorHAnsi" w:hAnsiTheme="minorHAnsi" w:cstheme="minorHAnsi"/>
        </w:rPr>
        <w:t xml:space="preserve"> </w:t>
      </w:r>
      <w:r w:rsidR="00EF71C5">
        <w:rPr>
          <w:rFonts w:asciiTheme="minorHAnsi" w:hAnsiTheme="minorHAnsi" w:cstheme="minorHAnsi"/>
        </w:rPr>
        <w:t xml:space="preserve">2021 </w:t>
      </w:r>
      <w:r>
        <w:rPr>
          <w:rFonts w:asciiTheme="minorHAnsi" w:hAnsiTheme="minorHAnsi" w:cstheme="minorHAnsi"/>
        </w:rPr>
        <w:t>OMB applicatio</w:t>
      </w:r>
      <w:r w:rsidR="00EF71C5">
        <w:rPr>
          <w:rFonts w:asciiTheme="minorHAnsi" w:hAnsiTheme="minorHAnsi" w:cstheme="minorHAnsi"/>
        </w:rPr>
        <w:t>n, “</w:t>
      </w:r>
      <w:r w:rsidRPr="004B33B3" w:rsidR="004B33B3">
        <w:rPr>
          <w:rFonts w:asciiTheme="minorHAnsi" w:hAnsiTheme="minorHAnsi" w:cstheme="minorHAnsi"/>
        </w:rPr>
        <w:t>Neurobiobank Tissue Access Request (NBB)</w:t>
      </w:r>
      <w:r w:rsidR="004B33B3">
        <w:rPr>
          <w:rFonts w:asciiTheme="minorHAnsi" w:hAnsiTheme="minorHAnsi" w:cstheme="minorHAnsi"/>
        </w:rPr>
        <w:t>.</w:t>
      </w:r>
      <w:r w:rsidR="00EF71C5">
        <w:rPr>
          <w:rFonts w:asciiTheme="minorHAnsi" w:hAnsiTheme="minorHAnsi" w:cstheme="minorHAnsi"/>
        </w:rPr>
        <w:t>”</w:t>
      </w:r>
      <w:r>
        <w:rPr>
          <w:rFonts w:asciiTheme="minorHAnsi" w:hAnsiTheme="minorHAnsi" w:cstheme="minorHAnsi"/>
        </w:rPr>
        <w:t xml:space="preserve"> </w:t>
      </w:r>
      <w:r w:rsidR="008858A9">
        <w:rPr>
          <w:rFonts w:asciiTheme="minorHAnsi" w:hAnsiTheme="minorHAnsi" w:cstheme="minorHAnsi"/>
        </w:rPr>
        <w:t xml:space="preserve">Researchers seeking access to specimens stored in the NBB biorepositories must continue completing the </w:t>
      </w:r>
      <w:r w:rsidRPr="00BD7828" w:rsidR="008858A9">
        <w:rPr>
          <w:rFonts w:asciiTheme="minorHAnsi" w:hAnsiTheme="minorHAnsi" w:cstheme="minorHAnsi"/>
          <w:color w:val="000000"/>
        </w:rPr>
        <w:t>NBB Tissue Access Request</w:t>
      </w:r>
      <w:r w:rsidR="008858A9">
        <w:rPr>
          <w:rFonts w:asciiTheme="minorHAnsi" w:hAnsiTheme="minorHAnsi" w:cstheme="minorHAnsi"/>
          <w:color w:val="000000"/>
        </w:rPr>
        <w:t xml:space="preserve"> Form as part of their application package, therefore </w:t>
      </w:r>
      <w:r w:rsidRPr="00BD7828" w:rsidR="00C74976">
        <w:rPr>
          <w:rFonts w:asciiTheme="minorHAnsi" w:hAnsiTheme="minorHAnsi" w:cstheme="minorHAnsi"/>
        </w:rPr>
        <w:t xml:space="preserve">NIMH is </w:t>
      </w:r>
      <w:r w:rsidR="008858A9">
        <w:rPr>
          <w:rFonts w:asciiTheme="minorHAnsi" w:hAnsiTheme="minorHAnsi" w:cstheme="minorHAnsi"/>
        </w:rPr>
        <w:t xml:space="preserve">currently </w:t>
      </w:r>
      <w:r w:rsidRPr="00BD7828" w:rsidR="00C74976">
        <w:rPr>
          <w:rFonts w:asciiTheme="minorHAnsi" w:hAnsiTheme="minorHAnsi" w:cstheme="minorHAnsi"/>
        </w:rPr>
        <w:t>seeking OMB</w:t>
      </w:r>
      <w:r w:rsidR="00897083">
        <w:rPr>
          <w:rFonts w:asciiTheme="minorHAnsi" w:hAnsiTheme="minorHAnsi" w:cstheme="minorHAnsi"/>
        </w:rPr>
        <w:t>’s</w:t>
      </w:r>
      <w:r w:rsidRPr="00BD7828" w:rsidR="00C74976">
        <w:rPr>
          <w:rFonts w:asciiTheme="minorHAnsi" w:hAnsiTheme="minorHAnsi" w:cstheme="minorHAnsi"/>
        </w:rPr>
        <w:t xml:space="preserve"> approval </w:t>
      </w:r>
      <w:r w:rsidR="008858A9">
        <w:rPr>
          <w:rFonts w:asciiTheme="minorHAnsi" w:hAnsiTheme="minorHAnsi" w:cstheme="minorHAnsi"/>
        </w:rPr>
        <w:t xml:space="preserve">of </w:t>
      </w:r>
      <w:r w:rsidRPr="00BD7828" w:rsidR="00EE43DD">
        <w:rPr>
          <w:rFonts w:asciiTheme="minorHAnsi" w:hAnsiTheme="minorHAnsi" w:cstheme="minorHAnsi"/>
        </w:rPr>
        <w:t>the</w:t>
      </w:r>
      <w:r w:rsidR="00897083">
        <w:rPr>
          <w:rFonts w:asciiTheme="minorHAnsi" w:hAnsiTheme="minorHAnsi" w:cstheme="minorHAnsi"/>
        </w:rPr>
        <w:t xml:space="preserve"> revised</w:t>
      </w:r>
      <w:r w:rsidRPr="00BD7828" w:rsidR="00EE43DD">
        <w:rPr>
          <w:rFonts w:asciiTheme="minorHAnsi" w:hAnsiTheme="minorHAnsi" w:cstheme="minorHAnsi"/>
        </w:rPr>
        <w:t xml:space="preserve"> NBB </w:t>
      </w:r>
      <w:r w:rsidRPr="0082339E" w:rsidR="00C74976">
        <w:rPr>
          <w:rFonts w:asciiTheme="minorHAnsi" w:hAnsiTheme="minorHAnsi" w:cstheme="minorHAnsi"/>
        </w:rPr>
        <w:t>Tissue Access Request Form</w:t>
      </w:r>
      <w:r w:rsidRPr="00BD7828" w:rsidR="00EE43DD">
        <w:rPr>
          <w:rFonts w:asciiTheme="minorHAnsi" w:hAnsiTheme="minorHAnsi" w:cstheme="minorHAnsi"/>
        </w:rPr>
        <w:t xml:space="preserve"> (See Attachment 1</w:t>
      </w:r>
      <w:r w:rsidR="00684F25">
        <w:rPr>
          <w:rFonts w:asciiTheme="minorHAnsi" w:hAnsiTheme="minorHAnsi" w:cstheme="minorHAnsi"/>
        </w:rPr>
        <w:t>-5</w:t>
      </w:r>
      <w:r w:rsidRPr="00BD7828" w:rsidR="00EE43DD">
        <w:rPr>
          <w:rFonts w:asciiTheme="minorHAnsi" w:hAnsiTheme="minorHAnsi" w:cstheme="minorHAnsi"/>
        </w:rPr>
        <w:t>)</w:t>
      </w:r>
      <w:r w:rsidR="00897083">
        <w:rPr>
          <w:rFonts w:asciiTheme="minorHAnsi" w:hAnsiTheme="minorHAnsi" w:cstheme="minorHAnsi"/>
        </w:rPr>
        <w:t xml:space="preserve"> for three years</w:t>
      </w:r>
      <w:r w:rsidRPr="00BD7828" w:rsidR="00C74976">
        <w:rPr>
          <w:rFonts w:asciiTheme="minorHAnsi" w:hAnsiTheme="minorHAnsi" w:cstheme="minorHAnsi"/>
        </w:rPr>
        <w:t xml:space="preserve">. </w:t>
      </w:r>
      <w:r w:rsidRPr="005772D1" w:rsidR="00BC2456">
        <w:rPr>
          <w:rFonts w:asciiTheme="minorHAnsi" w:hAnsiTheme="minorHAnsi" w:cstheme="minorHAnsi"/>
          <w:color w:val="000000"/>
          <w:highlight w:val="yellow"/>
        </w:rPr>
        <w:t xml:space="preserve">Additionally, </w:t>
      </w:r>
      <w:r w:rsidRPr="005772D1" w:rsidR="00BC2456">
        <w:rPr>
          <w:rFonts w:asciiTheme="minorHAnsi" w:hAnsiTheme="minorHAnsi" w:cstheme="minorHAnsi"/>
          <w:highlight w:val="yellow"/>
        </w:rPr>
        <w:t xml:space="preserve">NIMH is currently seeking OMB’s approval of the NBB Progress Report Form (See Attachment </w:t>
      </w:r>
      <w:r w:rsidR="003F58EF">
        <w:rPr>
          <w:rFonts w:asciiTheme="minorHAnsi" w:hAnsiTheme="minorHAnsi" w:cstheme="minorHAnsi"/>
          <w:highlight w:val="yellow"/>
        </w:rPr>
        <w:t>8</w:t>
      </w:r>
      <w:r w:rsidRPr="005772D1" w:rsidR="00BC2456">
        <w:rPr>
          <w:rFonts w:asciiTheme="minorHAnsi" w:hAnsiTheme="minorHAnsi" w:cstheme="minorHAnsi"/>
          <w:highlight w:val="yellow"/>
        </w:rPr>
        <w:t xml:space="preserve">) for three years. </w:t>
      </w:r>
      <w:r>
        <w:rPr>
          <w:rFonts w:asciiTheme="minorHAnsi" w:hAnsiTheme="minorHAnsi" w:cstheme="minorHAnsi"/>
          <w:highlight w:val="yellow"/>
        </w:rPr>
        <w:t xml:space="preserve">Progress reports are requested every 12 months from tissue shipment </w:t>
      </w:r>
      <w:r w:rsidR="00184F8E">
        <w:rPr>
          <w:rFonts w:asciiTheme="minorHAnsi" w:hAnsiTheme="minorHAnsi" w:cstheme="minorHAnsi"/>
          <w:highlight w:val="yellow"/>
        </w:rPr>
        <w:t xml:space="preserve">date </w:t>
      </w:r>
      <w:r>
        <w:rPr>
          <w:rFonts w:asciiTheme="minorHAnsi" w:hAnsiTheme="minorHAnsi" w:cstheme="minorHAnsi"/>
          <w:highlight w:val="yellow"/>
        </w:rPr>
        <w:t xml:space="preserve">until the </w:t>
      </w:r>
      <w:r w:rsidR="00184F8E">
        <w:rPr>
          <w:rFonts w:asciiTheme="minorHAnsi" w:hAnsiTheme="minorHAnsi" w:cstheme="minorHAnsi"/>
          <w:highlight w:val="yellow"/>
        </w:rPr>
        <w:t xml:space="preserve">researcher indicates that the </w:t>
      </w:r>
      <w:r>
        <w:rPr>
          <w:rFonts w:asciiTheme="minorHAnsi" w:hAnsiTheme="minorHAnsi" w:cstheme="minorHAnsi"/>
          <w:highlight w:val="yellow"/>
        </w:rPr>
        <w:t>project is complete</w:t>
      </w:r>
      <w:r w:rsidR="00E84E7E">
        <w:rPr>
          <w:rFonts w:asciiTheme="minorHAnsi" w:hAnsiTheme="minorHAnsi" w:cstheme="minorHAnsi"/>
          <w:highlight w:val="yellow"/>
        </w:rPr>
        <w:t>d</w:t>
      </w:r>
      <w:r>
        <w:rPr>
          <w:rFonts w:asciiTheme="minorHAnsi" w:hAnsiTheme="minorHAnsi" w:cstheme="minorHAnsi"/>
          <w:highlight w:val="yellow"/>
        </w:rPr>
        <w:t xml:space="preserve">. An email is generated from the NBB website </w:t>
      </w:r>
      <w:r w:rsidR="00184F8E">
        <w:rPr>
          <w:rFonts w:asciiTheme="minorHAnsi" w:hAnsiTheme="minorHAnsi" w:cstheme="minorHAnsi"/>
          <w:highlight w:val="yellow"/>
        </w:rPr>
        <w:t>asking</w:t>
      </w:r>
      <w:r>
        <w:rPr>
          <w:rFonts w:asciiTheme="minorHAnsi" w:hAnsiTheme="minorHAnsi" w:cstheme="minorHAnsi"/>
          <w:highlight w:val="yellow"/>
        </w:rPr>
        <w:t xml:space="preserve"> the researcher to </w:t>
      </w:r>
      <w:r w:rsidR="00184F8E">
        <w:rPr>
          <w:rFonts w:asciiTheme="minorHAnsi" w:hAnsiTheme="minorHAnsi" w:cstheme="minorHAnsi"/>
          <w:highlight w:val="yellow"/>
        </w:rPr>
        <w:t xml:space="preserve">log in to the NBB portal and </w:t>
      </w:r>
      <w:r w:rsidR="00E84E7E">
        <w:rPr>
          <w:rFonts w:asciiTheme="minorHAnsi" w:hAnsiTheme="minorHAnsi" w:cstheme="minorHAnsi"/>
          <w:highlight w:val="yellow"/>
        </w:rPr>
        <w:t>submit</w:t>
      </w:r>
      <w:r>
        <w:rPr>
          <w:rFonts w:asciiTheme="minorHAnsi" w:hAnsiTheme="minorHAnsi" w:cstheme="minorHAnsi"/>
          <w:highlight w:val="yellow"/>
        </w:rPr>
        <w:t xml:space="preserve"> the Progress Report Form. </w:t>
      </w:r>
      <w:r w:rsidR="00E84E7E">
        <w:rPr>
          <w:rFonts w:asciiTheme="minorHAnsi" w:hAnsiTheme="minorHAnsi" w:cstheme="minorHAnsi"/>
          <w:highlight w:val="yellow"/>
        </w:rPr>
        <w:t xml:space="preserve">Obtaining such reports allows the NBB to monitor the use of tissue, collect information about findings and publications, and the impact of the program in facilitating scientific discovery. </w:t>
      </w:r>
    </w:p>
    <w:p w:rsidR="00A34441" w:rsidP="00E27AAA" w14:paraId="342BA845" w14:textId="00174E4B">
      <w:pPr>
        <w:pStyle w:val="NormalWeb"/>
        <w:rPr>
          <w:rFonts w:asciiTheme="minorHAnsi" w:hAnsiTheme="minorHAnsi" w:cstheme="minorHAnsi"/>
          <w:color w:val="000000"/>
        </w:rPr>
      </w:pPr>
      <w:r w:rsidRPr="00BD7828">
        <w:rPr>
          <w:rFonts w:asciiTheme="minorHAnsi" w:hAnsiTheme="minorHAnsi" w:cstheme="minorHAnsi"/>
        </w:rPr>
        <w:t>T</w:t>
      </w:r>
      <w:r w:rsidRPr="00BD7828" w:rsidR="009D3D0E">
        <w:rPr>
          <w:rFonts w:asciiTheme="minorHAnsi" w:hAnsiTheme="minorHAnsi" w:cstheme="minorHAnsi"/>
        </w:rPr>
        <w:t xml:space="preserve">he </w:t>
      </w:r>
      <w:r w:rsidRPr="00BD7828" w:rsidR="00EE43DD">
        <w:rPr>
          <w:rFonts w:asciiTheme="minorHAnsi" w:hAnsiTheme="minorHAnsi" w:cstheme="minorHAnsi"/>
        </w:rPr>
        <w:t xml:space="preserve">NBB </w:t>
      </w:r>
      <w:r w:rsidRPr="00BD7828" w:rsidR="00EE43DD">
        <w:rPr>
          <w:rFonts w:asciiTheme="minorHAnsi" w:hAnsiTheme="minorHAnsi" w:cstheme="minorHAnsi"/>
          <w:i/>
        </w:rPr>
        <w:t>Tissue Access Request Form</w:t>
      </w:r>
      <w:r w:rsidRPr="00BD7828" w:rsidR="00EE43DD">
        <w:rPr>
          <w:rFonts w:asciiTheme="minorHAnsi" w:hAnsiTheme="minorHAnsi" w:cstheme="minorHAnsi"/>
        </w:rPr>
        <w:t xml:space="preserve"> </w:t>
      </w:r>
      <w:r w:rsidR="003D0BD5">
        <w:rPr>
          <w:rFonts w:asciiTheme="minorHAnsi" w:hAnsiTheme="minorHAnsi" w:cstheme="minorHAnsi"/>
        </w:rPr>
        <w:t xml:space="preserve">and the </w:t>
      </w:r>
      <w:r w:rsidRPr="003D0BD5" w:rsidR="003D0BD5">
        <w:rPr>
          <w:rFonts w:asciiTheme="minorHAnsi" w:hAnsiTheme="minorHAnsi" w:cstheme="minorHAnsi"/>
          <w:i/>
        </w:rPr>
        <w:t xml:space="preserve">NBB Progress Report Form </w:t>
      </w:r>
      <w:r w:rsidRPr="00BD7828" w:rsidR="009D3D0E">
        <w:rPr>
          <w:rFonts w:asciiTheme="minorHAnsi" w:hAnsiTheme="minorHAnsi" w:cstheme="minorHAnsi"/>
        </w:rPr>
        <w:t xml:space="preserve">will </w:t>
      </w:r>
      <w:r w:rsidRPr="00BD7828" w:rsidR="00EE43DD">
        <w:rPr>
          <w:rFonts w:asciiTheme="minorHAnsi" w:hAnsiTheme="minorHAnsi" w:cstheme="minorHAnsi"/>
        </w:rPr>
        <w:t>continue to p</w:t>
      </w:r>
      <w:r w:rsidRPr="00BD7828" w:rsidR="009D3D0E">
        <w:rPr>
          <w:rFonts w:asciiTheme="minorHAnsi" w:hAnsiTheme="minorHAnsi" w:cstheme="minorHAnsi"/>
        </w:rPr>
        <w:t>rovide a Privacy Act No</w:t>
      </w:r>
      <w:r w:rsidRPr="00BD7828" w:rsidR="00404809">
        <w:rPr>
          <w:rFonts w:asciiTheme="minorHAnsi" w:hAnsiTheme="minorHAnsi" w:cstheme="minorHAnsi"/>
        </w:rPr>
        <w:t>t</w:t>
      </w:r>
      <w:r w:rsidRPr="00BD7828" w:rsidR="009D3D0E">
        <w:rPr>
          <w:rFonts w:asciiTheme="minorHAnsi" w:hAnsiTheme="minorHAnsi" w:cstheme="minorHAnsi"/>
        </w:rPr>
        <w:t xml:space="preserve">ification pursuant to Public Law 93-579, Privacy Act of 1974, 5 U.S.C. Section 552a.  </w:t>
      </w:r>
      <w:r w:rsidRPr="00BD7828" w:rsidR="00D379A3">
        <w:rPr>
          <w:rFonts w:asciiTheme="minorHAnsi" w:hAnsiTheme="minorHAnsi" w:cstheme="minorHAnsi"/>
        </w:rPr>
        <w:t>The legal authority to collect this information</w:t>
      </w:r>
      <w:r w:rsidR="007B3471">
        <w:rPr>
          <w:rFonts w:asciiTheme="minorHAnsi" w:hAnsiTheme="minorHAnsi" w:cstheme="minorHAnsi"/>
        </w:rPr>
        <w:t xml:space="preserve"> remains</w:t>
      </w:r>
      <w:r w:rsidRPr="00BD7828" w:rsidR="00D379A3">
        <w:rPr>
          <w:rFonts w:asciiTheme="minorHAnsi" w:hAnsiTheme="minorHAnsi" w:cstheme="minorHAnsi"/>
        </w:rPr>
        <w:t xml:space="preserve"> granted under 42 U.S.C. Sections 232, 281 and 285g of the Public Health Service Act.  </w:t>
      </w:r>
      <w:r w:rsidRPr="00BD7828">
        <w:rPr>
          <w:rFonts w:asciiTheme="minorHAnsi" w:hAnsiTheme="minorHAnsi" w:cstheme="minorHAnsi"/>
          <w:color w:val="000000"/>
        </w:rPr>
        <w:t xml:space="preserve">These records will </w:t>
      </w:r>
      <w:r w:rsidR="007B3471">
        <w:rPr>
          <w:rFonts w:asciiTheme="minorHAnsi" w:hAnsiTheme="minorHAnsi" w:cstheme="minorHAnsi"/>
          <w:color w:val="000000"/>
        </w:rPr>
        <w:t xml:space="preserve">continue to </w:t>
      </w:r>
      <w:r w:rsidRPr="00BD7828">
        <w:rPr>
          <w:rFonts w:asciiTheme="minorHAnsi" w:hAnsiTheme="minorHAnsi" w:cstheme="minorHAnsi"/>
          <w:color w:val="000000"/>
        </w:rPr>
        <w:t xml:space="preserve">be maintained in accordance with the Privacy Act System of Record Notice 09-25-0036, covering “Extramural Awards and Chartered Advisory Committees (IMPAC 2), Contract Information (DCIS), and Cooperative Agreement Information, HHS/NIH.” The NIH System of Record Notice was previously published in the Federal </w:t>
      </w:r>
      <w:r w:rsidRPr="00BD7828" w:rsidR="00D13DC9">
        <w:rPr>
          <w:rFonts w:asciiTheme="minorHAnsi" w:hAnsiTheme="minorHAnsi" w:cstheme="minorHAnsi"/>
          <w:color w:val="000000"/>
        </w:rPr>
        <w:t xml:space="preserve">Register </w:t>
      </w:r>
      <w:r w:rsidRPr="00BD7828">
        <w:rPr>
          <w:rFonts w:asciiTheme="minorHAnsi" w:hAnsiTheme="minorHAnsi" w:cstheme="minorHAnsi"/>
          <w:color w:val="000000"/>
        </w:rPr>
        <w:t>on September 26, 2002, Volume 67, No 187, page 60742.</w:t>
      </w:r>
    </w:p>
    <w:p w:rsidR="00B77F03" w:rsidRPr="00BD7828" w:rsidP="009D3D0E" w14:paraId="09E33862" w14:textId="77777777">
      <w:pPr>
        <w:rPr>
          <w:rFonts w:asciiTheme="minorHAnsi" w:hAnsiTheme="minorHAnsi" w:cstheme="minorHAnsi"/>
        </w:rPr>
      </w:pPr>
    </w:p>
    <w:p w:rsidR="00796EF3" w:rsidRPr="00BD7828" w:rsidP="00796EF3" w14:paraId="3C3466DD" w14:textId="77777777">
      <w:pPr>
        <w:rPr>
          <w:rFonts w:asciiTheme="minorHAnsi" w:hAnsiTheme="minorHAnsi" w:cstheme="minorHAnsi"/>
          <w:vanish/>
        </w:rPr>
      </w:pPr>
    </w:p>
    <w:p w:rsidR="006E557B" w:rsidRPr="00BD7828" w:rsidP="006E557B" w14:paraId="415AF843" w14:textId="77777777">
      <w:pPr>
        <w:pStyle w:val="Heading2"/>
        <w:spacing w:after="0" w:line="480" w:lineRule="auto"/>
        <w:ind w:left="0" w:firstLine="0"/>
        <w:rPr>
          <w:rFonts w:asciiTheme="minorHAnsi" w:hAnsiTheme="minorHAnsi" w:cstheme="minorHAnsi"/>
          <w:sz w:val="24"/>
          <w:szCs w:val="24"/>
        </w:rPr>
      </w:pPr>
      <w:bookmarkStart w:id="0" w:name="_Toc443881743"/>
      <w:bookmarkStart w:id="1" w:name="_Toc451592232"/>
      <w:bookmarkStart w:id="2" w:name="_Toc5610273"/>
      <w:bookmarkStart w:id="3" w:name="_Toc99178779"/>
      <w:r w:rsidRPr="00BD7828">
        <w:rPr>
          <w:rFonts w:asciiTheme="minorHAnsi" w:hAnsiTheme="minorHAnsi" w:cstheme="minorHAnsi"/>
          <w:sz w:val="24"/>
          <w:szCs w:val="24"/>
        </w:rPr>
        <w:t>A.2    Purpose and Use of the Information</w:t>
      </w:r>
      <w:bookmarkEnd w:id="0"/>
      <w:bookmarkEnd w:id="1"/>
      <w:bookmarkEnd w:id="2"/>
      <w:bookmarkEnd w:id="3"/>
      <w:r w:rsidRPr="00BD7828">
        <w:rPr>
          <w:rFonts w:asciiTheme="minorHAnsi" w:hAnsiTheme="minorHAnsi" w:cstheme="minorHAnsi"/>
          <w:sz w:val="24"/>
          <w:szCs w:val="24"/>
        </w:rPr>
        <w:t xml:space="preserve"> Collection</w:t>
      </w:r>
    </w:p>
    <w:p w:rsidR="007B1F9A" w:rsidP="007B1F9A" w14:paraId="2BCB3BA1" w14:textId="4ECFADF1">
      <w:pPr>
        <w:pStyle w:val="Heading2"/>
        <w:spacing w:line="240" w:lineRule="auto"/>
        <w:ind w:left="0" w:firstLine="0"/>
        <w:contextualSpacing/>
        <w:jc w:val="left"/>
        <w:rPr>
          <w:rFonts w:asciiTheme="minorHAnsi" w:hAnsiTheme="minorHAnsi" w:cstheme="minorHAnsi"/>
          <w:b w:val="0"/>
          <w:color w:val="FF0000"/>
          <w:sz w:val="24"/>
          <w:szCs w:val="24"/>
        </w:rPr>
      </w:pPr>
      <w:r w:rsidRPr="008858A9">
        <w:rPr>
          <w:rFonts w:asciiTheme="minorHAnsi" w:hAnsiTheme="minorHAnsi" w:cstheme="minorHAnsi"/>
          <w:b w:val="0"/>
          <w:sz w:val="24"/>
          <w:szCs w:val="24"/>
        </w:rPr>
        <w:t xml:space="preserve">The </w:t>
      </w:r>
      <w:r w:rsidRPr="008858A9" w:rsidR="00EE43DD">
        <w:rPr>
          <w:rFonts w:asciiTheme="minorHAnsi" w:hAnsiTheme="minorHAnsi" w:cstheme="minorHAnsi"/>
          <w:b w:val="0"/>
          <w:sz w:val="24"/>
          <w:szCs w:val="24"/>
        </w:rPr>
        <w:t>NBB</w:t>
      </w:r>
      <w:r w:rsidRPr="008858A9">
        <w:rPr>
          <w:rFonts w:asciiTheme="minorHAnsi" w:hAnsiTheme="minorHAnsi" w:cstheme="minorHAnsi"/>
          <w:b w:val="0"/>
          <w:sz w:val="24"/>
          <w:szCs w:val="24"/>
        </w:rPr>
        <w:t xml:space="preserve"> </w:t>
      </w:r>
      <w:r w:rsidRPr="0082339E" w:rsidR="00EE43DD">
        <w:rPr>
          <w:rFonts w:asciiTheme="minorHAnsi" w:hAnsiTheme="minorHAnsi" w:cstheme="minorHAnsi"/>
          <w:b w:val="0"/>
          <w:sz w:val="24"/>
          <w:szCs w:val="24"/>
        </w:rPr>
        <w:t>Tissue Access Request Form</w:t>
      </w:r>
      <w:r w:rsidRPr="0082339E" w:rsidR="00EE43DD">
        <w:rPr>
          <w:rFonts w:asciiTheme="minorHAnsi" w:hAnsiTheme="minorHAnsi" w:cstheme="minorHAnsi"/>
          <w:sz w:val="24"/>
          <w:szCs w:val="24"/>
        </w:rPr>
        <w:t xml:space="preserve"> </w:t>
      </w:r>
      <w:r w:rsidRPr="008858A9">
        <w:rPr>
          <w:rFonts w:asciiTheme="minorHAnsi" w:hAnsiTheme="minorHAnsi" w:cstheme="minorHAnsi"/>
          <w:b w:val="0"/>
          <w:sz w:val="24"/>
          <w:szCs w:val="24"/>
        </w:rPr>
        <w:t xml:space="preserve">will </w:t>
      </w:r>
      <w:r w:rsidRPr="008858A9" w:rsidR="00EE43DD">
        <w:rPr>
          <w:rFonts w:asciiTheme="minorHAnsi" w:hAnsiTheme="minorHAnsi" w:cstheme="minorHAnsi"/>
          <w:b w:val="0"/>
          <w:sz w:val="24"/>
          <w:szCs w:val="24"/>
        </w:rPr>
        <w:t xml:space="preserve">continue </w:t>
      </w:r>
      <w:r w:rsidRPr="008858A9" w:rsidR="007B3471">
        <w:rPr>
          <w:rFonts w:asciiTheme="minorHAnsi" w:hAnsiTheme="minorHAnsi" w:cstheme="minorHAnsi"/>
          <w:b w:val="0"/>
          <w:sz w:val="24"/>
          <w:szCs w:val="24"/>
        </w:rPr>
        <w:t>collecting</w:t>
      </w:r>
      <w:r w:rsidRPr="008858A9">
        <w:rPr>
          <w:rFonts w:asciiTheme="minorHAnsi" w:hAnsiTheme="minorHAnsi" w:cstheme="minorHAnsi"/>
          <w:b w:val="0"/>
          <w:sz w:val="24"/>
          <w:szCs w:val="24"/>
        </w:rPr>
        <w:t xml:space="preserve"> </w:t>
      </w:r>
      <w:r w:rsidRPr="008858A9" w:rsidR="0054109D">
        <w:rPr>
          <w:rFonts w:asciiTheme="minorHAnsi" w:hAnsiTheme="minorHAnsi" w:cstheme="minorHAnsi"/>
          <w:b w:val="0"/>
          <w:sz w:val="24"/>
          <w:szCs w:val="24"/>
        </w:rPr>
        <w:t xml:space="preserve">information from researchers </w:t>
      </w:r>
      <w:r w:rsidRPr="008858A9" w:rsidR="007B3471">
        <w:rPr>
          <w:rFonts w:asciiTheme="minorHAnsi" w:hAnsiTheme="minorHAnsi" w:cstheme="minorHAnsi"/>
          <w:b w:val="0"/>
          <w:sz w:val="24"/>
          <w:szCs w:val="24"/>
        </w:rPr>
        <w:t>wishing</w:t>
      </w:r>
      <w:r w:rsidRPr="008858A9" w:rsidR="0054109D">
        <w:rPr>
          <w:rFonts w:asciiTheme="minorHAnsi" w:hAnsiTheme="minorHAnsi" w:cstheme="minorHAnsi"/>
          <w:b w:val="0"/>
          <w:sz w:val="24"/>
          <w:szCs w:val="24"/>
        </w:rPr>
        <w:t xml:space="preserve"> to gain access to</w:t>
      </w:r>
      <w:r w:rsidRPr="008858A9" w:rsidR="00EE43DD">
        <w:rPr>
          <w:rFonts w:asciiTheme="minorHAnsi" w:hAnsiTheme="minorHAnsi" w:cstheme="minorHAnsi"/>
          <w:b w:val="0"/>
          <w:sz w:val="24"/>
          <w:szCs w:val="24"/>
        </w:rPr>
        <w:t xml:space="preserve"> specimens </w:t>
      </w:r>
      <w:r w:rsidRPr="008858A9" w:rsidR="0054109D">
        <w:rPr>
          <w:rFonts w:asciiTheme="minorHAnsi" w:hAnsiTheme="minorHAnsi" w:cstheme="minorHAnsi"/>
          <w:b w:val="0"/>
          <w:sz w:val="24"/>
          <w:szCs w:val="24"/>
        </w:rPr>
        <w:t xml:space="preserve">stored throughout the </w:t>
      </w:r>
      <w:r w:rsidRPr="008858A9" w:rsidR="00EE43DD">
        <w:rPr>
          <w:rFonts w:asciiTheme="minorHAnsi" w:hAnsiTheme="minorHAnsi" w:cstheme="minorHAnsi"/>
          <w:b w:val="0"/>
          <w:sz w:val="24"/>
          <w:szCs w:val="24"/>
        </w:rPr>
        <w:t>NBB</w:t>
      </w:r>
      <w:r w:rsidRPr="008858A9" w:rsidR="0054109D">
        <w:rPr>
          <w:rFonts w:asciiTheme="minorHAnsi" w:hAnsiTheme="minorHAnsi" w:cstheme="minorHAnsi"/>
          <w:b w:val="0"/>
          <w:sz w:val="24"/>
          <w:szCs w:val="24"/>
        </w:rPr>
        <w:t xml:space="preserve"> network</w:t>
      </w:r>
      <w:r w:rsidRPr="008858A9" w:rsidR="007567F8">
        <w:rPr>
          <w:rFonts w:asciiTheme="minorHAnsi" w:hAnsiTheme="minorHAnsi" w:cstheme="minorHAnsi"/>
          <w:b w:val="0"/>
          <w:sz w:val="24"/>
          <w:szCs w:val="24"/>
        </w:rPr>
        <w:t xml:space="preserve"> </w:t>
      </w:r>
      <w:r w:rsidRPr="008858A9" w:rsidR="00606C57">
        <w:rPr>
          <w:rFonts w:asciiTheme="minorHAnsi" w:hAnsiTheme="minorHAnsi" w:cstheme="minorHAnsi"/>
          <w:b w:val="0"/>
          <w:sz w:val="24"/>
          <w:szCs w:val="24"/>
        </w:rPr>
        <w:t>of</w:t>
      </w:r>
      <w:r w:rsidRPr="008858A9" w:rsidR="00EE43DD">
        <w:rPr>
          <w:rFonts w:asciiTheme="minorHAnsi" w:hAnsiTheme="minorHAnsi" w:cstheme="minorHAnsi"/>
          <w:b w:val="0"/>
          <w:sz w:val="24"/>
          <w:szCs w:val="24"/>
        </w:rPr>
        <w:t xml:space="preserve"> BTRs </w:t>
      </w:r>
      <w:r w:rsidRPr="008858A9" w:rsidR="007B3471">
        <w:rPr>
          <w:rFonts w:asciiTheme="minorHAnsi" w:hAnsiTheme="minorHAnsi" w:cstheme="minorHAnsi"/>
          <w:b w:val="0"/>
          <w:sz w:val="24"/>
          <w:szCs w:val="24"/>
        </w:rPr>
        <w:t>(</w:t>
      </w:r>
      <w:hyperlink r:id="rId10" w:anchor="network" w:history="1">
        <w:r w:rsidRPr="008858A9" w:rsidR="007B3471">
          <w:rPr>
            <w:rStyle w:val="Hyperlink"/>
            <w:rFonts w:asciiTheme="minorHAnsi" w:hAnsiTheme="minorHAnsi" w:cstheme="minorHAnsi"/>
            <w:b w:val="0"/>
            <w:sz w:val="24"/>
            <w:szCs w:val="24"/>
          </w:rPr>
          <w:t>https://neurobiobank.nih.gov/about/#network</w:t>
        </w:r>
      </w:hyperlink>
      <w:r w:rsidRPr="008858A9" w:rsidR="007B3471">
        <w:rPr>
          <w:rFonts w:asciiTheme="minorHAnsi" w:hAnsiTheme="minorHAnsi" w:cstheme="minorHAnsi"/>
          <w:b w:val="0"/>
          <w:sz w:val="24"/>
          <w:szCs w:val="24"/>
        </w:rPr>
        <w:t>).</w:t>
      </w:r>
      <w:r w:rsidRPr="00BE0089" w:rsidR="007B3471">
        <w:rPr>
          <w:rFonts w:asciiTheme="minorHAnsi" w:hAnsiTheme="minorHAnsi" w:cstheme="minorHAnsi"/>
        </w:rPr>
        <w:t xml:space="preserve">  </w:t>
      </w:r>
      <w:bookmarkStart w:id="4" w:name="_Toc443881744"/>
      <w:bookmarkStart w:id="5" w:name="_Toc451592233"/>
      <w:bookmarkStart w:id="6" w:name="_Toc5610274"/>
      <w:bookmarkStart w:id="7" w:name="_Toc99178780"/>
      <w:r w:rsidRPr="00BD7828" w:rsidR="00272A33">
        <w:rPr>
          <w:rFonts w:asciiTheme="minorHAnsi" w:hAnsiTheme="minorHAnsi" w:cstheme="minorHAnsi"/>
          <w:b w:val="0"/>
          <w:sz w:val="24"/>
          <w:szCs w:val="24"/>
        </w:rPr>
        <w:t xml:space="preserve">The </w:t>
      </w:r>
      <w:r w:rsidRPr="00BD7828" w:rsidR="00891181">
        <w:rPr>
          <w:rFonts w:asciiTheme="minorHAnsi" w:hAnsiTheme="minorHAnsi" w:cstheme="minorHAnsi"/>
          <w:b w:val="0"/>
          <w:sz w:val="24"/>
          <w:szCs w:val="24"/>
        </w:rPr>
        <w:t xml:space="preserve">primary </w:t>
      </w:r>
      <w:r w:rsidRPr="00BD7828" w:rsidR="00272A33">
        <w:rPr>
          <w:rFonts w:asciiTheme="minorHAnsi" w:hAnsiTheme="minorHAnsi" w:cstheme="minorHAnsi"/>
          <w:b w:val="0"/>
          <w:sz w:val="24"/>
          <w:szCs w:val="24"/>
        </w:rPr>
        <w:t xml:space="preserve">use of the </w:t>
      </w:r>
      <w:r w:rsidRPr="00BD7828" w:rsidR="0054109D">
        <w:rPr>
          <w:rFonts w:asciiTheme="minorHAnsi" w:hAnsiTheme="minorHAnsi" w:cstheme="minorHAnsi"/>
          <w:b w:val="0"/>
          <w:sz w:val="24"/>
          <w:szCs w:val="24"/>
        </w:rPr>
        <w:t xml:space="preserve">tissue </w:t>
      </w:r>
      <w:r w:rsidRPr="00BD7828" w:rsidR="00097639">
        <w:rPr>
          <w:rFonts w:asciiTheme="minorHAnsi" w:hAnsiTheme="minorHAnsi" w:cstheme="minorHAnsi"/>
          <w:b w:val="0"/>
          <w:sz w:val="24"/>
          <w:szCs w:val="24"/>
        </w:rPr>
        <w:t>access</w:t>
      </w:r>
      <w:r w:rsidRPr="00BD7828" w:rsidR="00606C57">
        <w:rPr>
          <w:rFonts w:asciiTheme="minorHAnsi" w:hAnsiTheme="minorHAnsi" w:cstheme="minorHAnsi"/>
          <w:b w:val="0"/>
          <w:sz w:val="24"/>
          <w:szCs w:val="24"/>
        </w:rPr>
        <w:t xml:space="preserve"> request</w:t>
      </w:r>
      <w:r w:rsidRPr="00BD7828" w:rsidR="00097639">
        <w:rPr>
          <w:rFonts w:asciiTheme="minorHAnsi" w:hAnsiTheme="minorHAnsi" w:cstheme="minorHAnsi"/>
          <w:b w:val="0"/>
          <w:sz w:val="24"/>
          <w:szCs w:val="24"/>
        </w:rPr>
        <w:t xml:space="preserve"> </w:t>
      </w:r>
      <w:r w:rsidRPr="00BD7828" w:rsidR="00272A33">
        <w:rPr>
          <w:rFonts w:asciiTheme="minorHAnsi" w:hAnsiTheme="minorHAnsi" w:cstheme="minorHAnsi"/>
          <w:b w:val="0"/>
          <w:sz w:val="24"/>
          <w:szCs w:val="24"/>
        </w:rPr>
        <w:t xml:space="preserve">information </w:t>
      </w:r>
      <w:r w:rsidRPr="00BD7828" w:rsidR="0054109D">
        <w:rPr>
          <w:rFonts w:asciiTheme="minorHAnsi" w:hAnsiTheme="minorHAnsi" w:cstheme="minorHAnsi"/>
          <w:b w:val="0"/>
          <w:sz w:val="24"/>
          <w:szCs w:val="24"/>
        </w:rPr>
        <w:t>is</w:t>
      </w:r>
      <w:r w:rsidRPr="00BD7828" w:rsidR="00272A33">
        <w:rPr>
          <w:rFonts w:asciiTheme="minorHAnsi" w:hAnsiTheme="minorHAnsi" w:cstheme="minorHAnsi"/>
          <w:b w:val="0"/>
          <w:sz w:val="24"/>
          <w:szCs w:val="24"/>
        </w:rPr>
        <w:t xml:space="preserve"> to </w:t>
      </w:r>
      <w:r w:rsidRPr="00BD7828" w:rsidR="00D379A3">
        <w:rPr>
          <w:rFonts w:asciiTheme="minorHAnsi" w:hAnsiTheme="minorHAnsi" w:cstheme="minorHAnsi"/>
          <w:b w:val="0"/>
          <w:sz w:val="24"/>
          <w:szCs w:val="24"/>
        </w:rPr>
        <w:t>verify that the</w:t>
      </w:r>
      <w:r w:rsidRPr="00BD7828" w:rsidR="0054109D">
        <w:rPr>
          <w:rFonts w:asciiTheme="minorHAnsi" w:hAnsiTheme="minorHAnsi" w:cstheme="minorHAnsi"/>
          <w:b w:val="0"/>
          <w:sz w:val="24"/>
          <w:szCs w:val="24"/>
        </w:rPr>
        <w:t xml:space="preserve"> </w:t>
      </w:r>
      <w:r w:rsidR="007B3471">
        <w:rPr>
          <w:rFonts w:asciiTheme="minorHAnsi" w:hAnsiTheme="minorHAnsi" w:cstheme="minorHAnsi"/>
          <w:b w:val="0"/>
          <w:sz w:val="24"/>
          <w:szCs w:val="24"/>
        </w:rPr>
        <w:t>requester</w:t>
      </w:r>
      <w:r w:rsidRPr="00BD7828" w:rsidR="007B3471">
        <w:rPr>
          <w:rFonts w:asciiTheme="minorHAnsi" w:hAnsiTheme="minorHAnsi" w:cstheme="minorHAnsi"/>
          <w:b w:val="0"/>
          <w:sz w:val="24"/>
          <w:szCs w:val="24"/>
        </w:rPr>
        <w:t xml:space="preserve"> </w:t>
      </w:r>
      <w:r w:rsidRPr="00BD7828" w:rsidR="00D379A3">
        <w:rPr>
          <w:rFonts w:asciiTheme="minorHAnsi" w:hAnsiTheme="minorHAnsi" w:cstheme="minorHAnsi"/>
          <w:b w:val="0"/>
          <w:sz w:val="24"/>
          <w:szCs w:val="24"/>
        </w:rPr>
        <w:t>is qualified to</w:t>
      </w:r>
      <w:r w:rsidR="008858A9">
        <w:rPr>
          <w:rFonts w:asciiTheme="minorHAnsi" w:hAnsiTheme="minorHAnsi" w:cstheme="minorHAnsi"/>
          <w:b w:val="0"/>
          <w:sz w:val="24"/>
          <w:szCs w:val="24"/>
        </w:rPr>
        <w:t xml:space="preserve"> conduct human tissue research, </w:t>
      </w:r>
      <w:r w:rsidRPr="00BD7828" w:rsidR="00D379A3">
        <w:rPr>
          <w:rFonts w:asciiTheme="minorHAnsi" w:hAnsiTheme="minorHAnsi" w:cstheme="minorHAnsi"/>
          <w:b w:val="0"/>
          <w:sz w:val="24"/>
          <w:szCs w:val="24"/>
        </w:rPr>
        <w:t xml:space="preserve">maintain appropriate ethical standards, </w:t>
      </w:r>
      <w:r w:rsidRPr="00BD7828" w:rsidR="00097639">
        <w:rPr>
          <w:rFonts w:asciiTheme="minorHAnsi" w:hAnsiTheme="minorHAnsi" w:cstheme="minorHAnsi"/>
          <w:b w:val="0"/>
          <w:sz w:val="24"/>
          <w:szCs w:val="24"/>
        </w:rPr>
        <w:t xml:space="preserve">and to </w:t>
      </w:r>
      <w:r w:rsidRPr="00BD7828" w:rsidR="00D379A3">
        <w:rPr>
          <w:rFonts w:asciiTheme="minorHAnsi" w:hAnsiTheme="minorHAnsi" w:cstheme="minorHAnsi"/>
          <w:b w:val="0"/>
          <w:sz w:val="24"/>
          <w:szCs w:val="24"/>
        </w:rPr>
        <w:t xml:space="preserve">document, track, monitor, and evaluate the appropriate use of the </w:t>
      </w:r>
      <w:r w:rsidRPr="00BD7828" w:rsidR="00EE43DD">
        <w:rPr>
          <w:rFonts w:asciiTheme="minorHAnsi" w:hAnsiTheme="minorHAnsi" w:cstheme="minorHAnsi"/>
          <w:b w:val="0"/>
          <w:sz w:val="24"/>
          <w:szCs w:val="24"/>
        </w:rPr>
        <w:t>NBB</w:t>
      </w:r>
      <w:r w:rsidRPr="00BD7828" w:rsidR="00D379A3">
        <w:rPr>
          <w:rFonts w:asciiTheme="minorHAnsi" w:hAnsiTheme="minorHAnsi" w:cstheme="minorHAnsi"/>
          <w:b w:val="0"/>
          <w:sz w:val="24"/>
          <w:szCs w:val="24"/>
        </w:rPr>
        <w:t xml:space="preserve"> tissue and biospecimens resources, </w:t>
      </w:r>
      <w:r w:rsidRPr="00BD7828" w:rsidR="0054109D">
        <w:rPr>
          <w:rFonts w:asciiTheme="minorHAnsi" w:hAnsiTheme="minorHAnsi" w:cstheme="minorHAnsi"/>
          <w:b w:val="0"/>
          <w:sz w:val="24"/>
          <w:szCs w:val="24"/>
        </w:rPr>
        <w:t xml:space="preserve">to notify recipients of updates, </w:t>
      </w:r>
      <w:r w:rsidRPr="00BD7828" w:rsidR="00D379A3">
        <w:rPr>
          <w:rFonts w:asciiTheme="minorHAnsi" w:hAnsiTheme="minorHAnsi" w:cstheme="minorHAnsi"/>
          <w:b w:val="0"/>
          <w:sz w:val="24"/>
          <w:szCs w:val="24"/>
        </w:rPr>
        <w:t>and to meet all legal obligations</w:t>
      </w:r>
      <w:r w:rsidRPr="00BD7828" w:rsidR="00272A33">
        <w:rPr>
          <w:rFonts w:asciiTheme="minorHAnsi" w:hAnsiTheme="minorHAnsi" w:cstheme="minorHAnsi"/>
          <w:b w:val="0"/>
          <w:sz w:val="24"/>
          <w:szCs w:val="24"/>
        </w:rPr>
        <w:t>.</w:t>
      </w:r>
    </w:p>
    <w:p w:rsidR="007B1F9A" w:rsidP="007B1F9A" w14:paraId="6F46710F" w14:textId="77777777">
      <w:pPr>
        <w:pStyle w:val="Heading2"/>
        <w:spacing w:line="240" w:lineRule="auto"/>
        <w:ind w:left="0" w:firstLine="0"/>
        <w:contextualSpacing/>
        <w:jc w:val="left"/>
        <w:rPr>
          <w:rFonts w:asciiTheme="minorHAnsi" w:hAnsiTheme="minorHAnsi" w:cstheme="minorHAnsi"/>
          <w:b w:val="0"/>
          <w:color w:val="FF0000"/>
          <w:sz w:val="24"/>
          <w:szCs w:val="24"/>
        </w:rPr>
      </w:pPr>
    </w:p>
    <w:p w:rsidR="007B1F9A" w:rsidP="007B1F9A" w14:paraId="398E7679" w14:textId="77777777">
      <w:pPr>
        <w:pStyle w:val="Heading2"/>
        <w:spacing w:line="240" w:lineRule="auto"/>
        <w:ind w:left="0" w:firstLine="0"/>
        <w:contextualSpacing/>
        <w:jc w:val="left"/>
        <w:rPr>
          <w:rFonts w:asciiTheme="minorHAnsi" w:hAnsiTheme="minorHAnsi" w:cstheme="minorHAnsi"/>
          <w:b w:val="0"/>
          <w:color w:val="000000" w:themeColor="text1"/>
          <w:sz w:val="24"/>
          <w:szCs w:val="24"/>
        </w:rPr>
      </w:pPr>
      <w:r w:rsidRPr="00064BED">
        <w:rPr>
          <w:rFonts w:asciiTheme="minorHAnsi" w:hAnsiTheme="minorHAnsi" w:cstheme="minorHAnsi"/>
          <w:b w:val="0"/>
          <w:color w:val="000000" w:themeColor="text1"/>
          <w:sz w:val="24"/>
          <w:szCs w:val="24"/>
          <w:highlight w:val="yellow"/>
        </w:rPr>
        <w:t>S</w:t>
      </w:r>
      <w:r w:rsidRPr="00064BED" w:rsidR="00AC09E1">
        <w:rPr>
          <w:rFonts w:asciiTheme="minorHAnsi" w:hAnsiTheme="minorHAnsi" w:cstheme="minorHAnsi"/>
          <w:b w:val="0"/>
          <w:color w:val="000000" w:themeColor="text1"/>
          <w:sz w:val="24"/>
          <w:szCs w:val="24"/>
          <w:highlight w:val="yellow"/>
        </w:rPr>
        <w:t xml:space="preserve">ince the </w:t>
      </w:r>
      <w:r w:rsidRPr="00064BED" w:rsidR="00006FFF">
        <w:rPr>
          <w:rFonts w:asciiTheme="minorHAnsi" w:hAnsiTheme="minorHAnsi" w:cstheme="minorHAnsi"/>
          <w:b w:val="0"/>
          <w:color w:val="000000" w:themeColor="text1"/>
          <w:sz w:val="24"/>
          <w:szCs w:val="24"/>
          <w:highlight w:val="yellow"/>
        </w:rPr>
        <w:t>2021 OMB approval</w:t>
      </w:r>
      <w:r w:rsidRPr="00064BED" w:rsidR="00AC09E1">
        <w:rPr>
          <w:rFonts w:asciiTheme="minorHAnsi" w:hAnsiTheme="minorHAnsi" w:cstheme="minorHAnsi"/>
          <w:b w:val="0"/>
          <w:color w:val="000000" w:themeColor="text1"/>
          <w:sz w:val="24"/>
          <w:szCs w:val="24"/>
          <w:highlight w:val="yellow"/>
        </w:rPr>
        <w:t xml:space="preserve">, the NBB has processed </w:t>
      </w:r>
      <w:r w:rsidRPr="00064BED">
        <w:rPr>
          <w:rFonts w:asciiTheme="minorHAnsi" w:hAnsiTheme="minorHAnsi" w:cstheme="minorHAnsi"/>
          <w:b w:val="0"/>
          <w:color w:val="000000" w:themeColor="text1"/>
          <w:sz w:val="24"/>
          <w:szCs w:val="24"/>
          <w:highlight w:val="yellow"/>
        </w:rPr>
        <w:t>9</w:t>
      </w:r>
      <w:r w:rsidRPr="00064BED" w:rsidR="00AC09E1">
        <w:rPr>
          <w:rFonts w:asciiTheme="minorHAnsi" w:hAnsiTheme="minorHAnsi" w:cstheme="minorHAnsi"/>
          <w:b w:val="0"/>
          <w:color w:val="000000" w:themeColor="text1"/>
          <w:sz w:val="24"/>
          <w:szCs w:val="24"/>
          <w:highlight w:val="yellow"/>
        </w:rPr>
        <w:t xml:space="preserve">00 requests for </w:t>
      </w:r>
      <w:r w:rsidRPr="00064BED">
        <w:rPr>
          <w:rFonts w:asciiTheme="minorHAnsi" w:hAnsiTheme="minorHAnsi" w:cstheme="minorHAnsi"/>
          <w:b w:val="0"/>
          <w:color w:val="000000" w:themeColor="text1"/>
          <w:sz w:val="24"/>
          <w:szCs w:val="24"/>
          <w:highlight w:val="yellow"/>
        </w:rPr>
        <w:t>human specimens</w:t>
      </w:r>
      <w:r w:rsidRPr="00064BED" w:rsidR="00AC09E1">
        <w:rPr>
          <w:rFonts w:asciiTheme="minorHAnsi" w:hAnsiTheme="minorHAnsi" w:cstheme="minorHAnsi"/>
          <w:b w:val="0"/>
          <w:color w:val="000000" w:themeColor="text1"/>
          <w:sz w:val="24"/>
          <w:szCs w:val="24"/>
          <w:highlight w:val="yellow"/>
        </w:rPr>
        <w:t xml:space="preserve"> from the research </w:t>
      </w:r>
      <w:r w:rsidRPr="00064BED" w:rsidR="00AC09E1">
        <w:rPr>
          <w:rFonts w:asciiTheme="minorHAnsi" w:hAnsiTheme="minorHAnsi" w:cstheme="minorHAnsi"/>
          <w:b w:val="0"/>
          <w:color w:val="000000" w:themeColor="text1"/>
          <w:sz w:val="24"/>
          <w:szCs w:val="24"/>
          <w:highlight w:val="yellow"/>
        </w:rPr>
        <w:t>community, and</w:t>
      </w:r>
      <w:r w:rsidRPr="00064BED" w:rsidR="00AC09E1">
        <w:rPr>
          <w:rFonts w:asciiTheme="minorHAnsi" w:hAnsiTheme="minorHAnsi" w:cstheme="minorHAnsi"/>
          <w:b w:val="0"/>
          <w:color w:val="000000" w:themeColor="text1"/>
          <w:sz w:val="24"/>
          <w:szCs w:val="24"/>
          <w:highlight w:val="yellow"/>
        </w:rPr>
        <w:t xml:space="preserve"> has contributed to scientific knowledge </w:t>
      </w:r>
      <w:r w:rsidRPr="00064BED">
        <w:rPr>
          <w:rFonts w:asciiTheme="minorHAnsi" w:hAnsiTheme="minorHAnsi" w:cstheme="minorHAnsi"/>
          <w:b w:val="0"/>
          <w:color w:val="000000" w:themeColor="text1"/>
          <w:sz w:val="24"/>
          <w:szCs w:val="24"/>
          <w:highlight w:val="yellow"/>
        </w:rPr>
        <w:t>by</w:t>
      </w:r>
      <w:r w:rsidRPr="00064BED" w:rsidR="00AC09E1">
        <w:rPr>
          <w:rFonts w:asciiTheme="minorHAnsi" w:hAnsiTheme="minorHAnsi" w:cstheme="minorHAnsi"/>
          <w:b w:val="0"/>
          <w:color w:val="000000" w:themeColor="text1"/>
          <w:sz w:val="24"/>
          <w:szCs w:val="24"/>
          <w:highlight w:val="yellow"/>
        </w:rPr>
        <w:t xml:space="preserve"> facilitating research that led to publications in high impact journals</w:t>
      </w:r>
      <w:r w:rsidRPr="00064BED">
        <w:rPr>
          <w:rFonts w:asciiTheme="minorHAnsi" w:hAnsiTheme="minorHAnsi" w:cstheme="minorHAnsi"/>
          <w:b w:val="0"/>
          <w:color w:val="000000" w:themeColor="text1"/>
          <w:sz w:val="24"/>
          <w:szCs w:val="24"/>
          <w:highlight w:val="yellow"/>
        </w:rPr>
        <w:t xml:space="preserve">. </w:t>
      </w:r>
      <w:r w:rsidRPr="00064BED" w:rsidR="00DB6110">
        <w:rPr>
          <w:rFonts w:asciiTheme="minorHAnsi" w:hAnsiTheme="minorHAnsi" w:cstheme="minorHAnsi"/>
          <w:b w:val="0"/>
          <w:color w:val="000000" w:themeColor="text1"/>
          <w:sz w:val="24"/>
          <w:szCs w:val="24"/>
          <w:highlight w:val="yellow"/>
        </w:rPr>
        <w:t>During this period, o</w:t>
      </w:r>
      <w:r w:rsidRPr="00064BED">
        <w:rPr>
          <w:rFonts w:asciiTheme="minorHAnsi" w:hAnsiTheme="minorHAnsi" w:cstheme="minorHAnsi"/>
          <w:b w:val="0"/>
          <w:color w:val="000000" w:themeColor="text1"/>
          <w:sz w:val="24"/>
          <w:szCs w:val="24"/>
          <w:highlight w:val="yellow"/>
        </w:rPr>
        <w:t xml:space="preserve">ver 180 publications in several scientific journals cited the NBB as the source of </w:t>
      </w:r>
      <w:r w:rsidRPr="00064BED" w:rsidR="00DB6110">
        <w:rPr>
          <w:rFonts w:asciiTheme="minorHAnsi" w:hAnsiTheme="minorHAnsi" w:cstheme="minorHAnsi"/>
          <w:b w:val="0"/>
          <w:color w:val="000000" w:themeColor="text1"/>
          <w:sz w:val="24"/>
          <w:szCs w:val="24"/>
          <w:highlight w:val="yellow"/>
        </w:rPr>
        <w:t>human tissue</w:t>
      </w:r>
      <w:r w:rsidRPr="00064BED">
        <w:rPr>
          <w:rFonts w:asciiTheme="minorHAnsi" w:hAnsiTheme="minorHAnsi" w:cstheme="minorHAnsi"/>
          <w:b w:val="0"/>
          <w:color w:val="000000" w:themeColor="text1"/>
          <w:sz w:val="24"/>
          <w:szCs w:val="24"/>
          <w:highlight w:val="yellow"/>
        </w:rPr>
        <w:t xml:space="preserve">. The current updates to </w:t>
      </w:r>
      <w:r w:rsidRPr="00064BED">
        <w:rPr>
          <w:rFonts w:asciiTheme="minorHAnsi" w:hAnsiTheme="minorHAnsi" w:cstheme="minorHAnsi"/>
          <w:b w:val="0"/>
          <w:color w:val="000000" w:themeColor="text1"/>
          <w:sz w:val="24"/>
          <w:szCs w:val="24"/>
          <w:highlight w:val="yellow"/>
        </w:rPr>
        <w:t xml:space="preserve">the forms are to obtain information </w:t>
      </w:r>
      <w:r w:rsidRPr="00064BED" w:rsidR="00DB6110">
        <w:rPr>
          <w:rFonts w:asciiTheme="minorHAnsi" w:hAnsiTheme="minorHAnsi" w:cstheme="minorHAnsi"/>
          <w:b w:val="0"/>
          <w:color w:val="000000" w:themeColor="text1"/>
          <w:sz w:val="24"/>
          <w:szCs w:val="24"/>
          <w:highlight w:val="yellow"/>
        </w:rPr>
        <w:t xml:space="preserve">required </w:t>
      </w:r>
      <w:r w:rsidRPr="00064BED">
        <w:rPr>
          <w:rFonts w:asciiTheme="minorHAnsi" w:hAnsiTheme="minorHAnsi" w:cstheme="minorHAnsi"/>
          <w:b w:val="0"/>
          <w:color w:val="000000" w:themeColor="text1"/>
          <w:sz w:val="24"/>
          <w:szCs w:val="24"/>
          <w:highlight w:val="yellow"/>
        </w:rPr>
        <w:t xml:space="preserve">for programmatic reporting </w:t>
      </w:r>
      <w:r w:rsidRPr="00064BED" w:rsidR="00DB6110">
        <w:rPr>
          <w:rFonts w:asciiTheme="minorHAnsi" w:hAnsiTheme="minorHAnsi" w:cstheme="minorHAnsi"/>
          <w:b w:val="0"/>
          <w:color w:val="000000" w:themeColor="text1"/>
          <w:sz w:val="24"/>
          <w:szCs w:val="24"/>
          <w:highlight w:val="yellow"/>
        </w:rPr>
        <w:t>on research funding and to incorporate the NIH data sharing requirements</w:t>
      </w:r>
      <w:r w:rsidRPr="00064BED">
        <w:rPr>
          <w:rFonts w:asciiTheme="minorHAnsi" w:hAnsiTheme="minorHAnsi" w:cstheme="minorHAnsi"/>
          <w:b w:val="0"/>
          <w:color w:val="000000" w:themeColor="text1"/>
          <w:sz w:val="24"/>
          <w:szCs w:val="24"/>
          <w:highlight w:val="yellow"/>
        </w:rPr>
        <w:t>.</w:t>
      </w:r>
    </w:p>
    <w:p w:rsidR="007B1F9A" w:rsidP="007B1F9A" w14:paraId="7809E813" w14:textId="77777777">
      <w:pPr>
        <w:pStyle w:val="Heading2"/>
        <w:spacing w:line="240" w:lineRule="auto"/>
        <w:ind w:left="0" w:firstLine="0"/>
        <w:contextualSpacing/>
        <w:jc w:val="left"/>
        <w:rPr>
          <w:rFonts w:asciiTheme="minorHAnsi" w:hAnsiTheme="minorHAnsi" w:cstheme="minorHAnsi"/>
          <w:b w:val="0"/>
          <w:color w:val="000000" w:themeColor="text1"/>
          <w:sz w:val="24"/>
          <w:szCs w:val="24"/>
        </w:rPr>
      </w:pPr>
    </w:p>
    <w:p w:rsidR="006E557B" w:rsidRPr="007B1F9A" w:rsidP="007B1F9A" w14:paraId="63F764B6" w14:textId="6DD0A2FE">
      <w:pPr>
        <w:pStyle w:val="Heading2"/>
        <w:spacing w:line="240" w:lineRule="auto"/>
        <w:ind w:left="0" w:firstLine="0"/>
        <w:contextualSpacing/>
        <w:jc w:val="left"/>
        <w:rPr>
          <w:rFonts w:asciiTheme="minorHAnsi" w:hAnsiTheme="minorHAnsi" w:cstheme="minorHAnsi"/>
          <w:b w:val="0"/>
          <w:color w:val="000000" w:themeColor="text1"/>
          <w:sz w:val="24"/>
          <w:szCs w:val="24"/>
        </w:rPr>
      </w:pPr>
      <w:r w:rsidRPr="00BD7828">
        <w:rPr>
          <w:rFonts w:asciiTheme="minorHAnsi" w:hAnsiTheme="minorHAnsi" w:cstheme="minorHAnsi"/>
          <w:b w:val="0"/>
          <w:color w:val="000000"/>
          <w:sz w:val="24"/>
          <w:szCs w:val="24"/>
        </w:rPr>
        <w:t xml:space="preserve">The </w:t>
      </w:r>
      <w:r w:rsidRPr="00BD7828" w:rsidR="00EE43DD">
        <w:rPr>
          <w:rFonts w:asciiTheme="minorHAnsi" w:hAnsiTheme="minorHAnsi" w:cstheme="minorHAnsi"/>
          <w:b w:val="0"/>
          <w:color w:val="000000"/>
          <w:sz w:val="24"/>
          <w:szCs w:val="24"/>
        </w:rPr>
        <w:t>NBB</w:t>
      </w:r>
      <w:r w:rsidRPr="00BD7828" w:rsidR="00DE1B9F">
        <w:rPr>
          <w:rFonts w:asciiTheme="minorHAnsi" w:hAnsiTheme="minorHAnsi" w:cstheme="minorHAnsi"/>
          <w:b w:val="0"/>
          <w:color w:val="000000"/>
          <w:sz w:val="24"/>
          <w:szCs w:val="24"/>
        </w:rPr>
        <w:t xml:space="preserve"> </w:t>
      </w:r>
      <w:r w:rsidRPr="00BD7828" w:rsidR="003B0E4A">
        <w:rPr>
          <w:rFonts w:asciiTheme="minorHAnsi" w:hAnsiTheme="minorHAnsi" w:cstheme="minorHAnsi"/>
          <w:b w:val="0"/>
          <w:color w:val="000000"/>
          <w:sz w:val="24"/>
          <w:szCs w:val="24"/>
        </w:rPr>
        <w:t>Tissue</w:t>
      </w:r>
      <w:r w:rsidRPr="00BD7828">
        <w:rPr>
          <w:rFonts w:asciiTheme="minorHAnsi" w:hAnsiTheme="minorHAnsi" w:cstheme="minorHAnsi"/>
          <w:b w:val="0"/>
          <w:color w:val="000000"/>
          <w:sz w:val="24"/>
          <w:szCs w:val="24"/>
        </w:rPr>
        <w:t xml:space="preserve"> Access Request </w:t>
      </w:r>
      <w:r w:rsidRPr="00BD7828" w:rsidR="00D66843">
        <w:rPr>
          <w:rFonts w:asciiTheme="minorHAnsi" w:hAnsiTheme="minorHAnsi" w:cstheme="minorHAnsi"/>
          <w:b w:val="0"/>
          <w:color w:val="000000"/>
          <w:sz w:val="24"/>
          <w:szCs w:val="24"/>
        </w:rPr>
        <w:t>Form</w:t>
      </w:r>
      <w:r w:rsidR="000A770D">
        <w:rPr>
          <w:rFonts w:asciiTheme="minorHAnsi" w:hAnsiTheme="minorHAnsi" w:cstheme="minorHAnsi"/>
          <w:b w:val="0"/>
          <w:color w:val="000000"/>
          <w:sz w:val="24"/>
          <w:szCs w:val="24"/>
        </w:rPr>
        <w:t xml:space="preserve"> (Attachments 1-6)</w:t>
      </w:r>
      <w:r w:rsidRPr="00BD7828" w:rsidR="00D66843">
        <w:rPr>
          <w:rFonts w:asciiTheme="minorHAnsi" w:hAnsiTheme="minorHAnsi" w:cstheme="minorHAnsi"/>
          <w:b w:val="0"/>
          <w:color w:val="000000"/>
          <w:sz w:val="24"/>
          <w:szCs w:val="24"/>
        </w:rPr>
        <w:t xml:space="preserve"> </w:t>
      </w:r>
      <w:r w:rsidRPr="00BD7828">
        <w:rPr>
          <w:rFonts w:asciiTheme="minorHAnsi" w:hAnsiTheme="minorHAnsi" w:cstheme="minorHAnsi"/>
          <w:b w:val="0"/>
          <w:color w:val="000000"/>
          <w:sz w:val="24"/>
          <w:szCs w:val="24"/>
        </w:rPr>
        <w:t>ask</w:t>
      </w:r>
      <w:r w:rsidRPr="00BD7828" w:rsidR="00F341E2">
        <w:rPr>
          <w:rFonts w:asciiTheme="minorHAnsi" w:hAnsiTheme="minorHAnsi" w:cstheme="minorHAnsi"/>
          <w:b w:val="0"/>
          <w:color w:val="000000"/>
          <w:sz w:val="24"/>
          <w:szCs w:val="24"/>
        </w:rPr>
        <w:t>s</w:t>
      </w:r>
      <w:r w:rsidRPr="00BD7828">
        <w:rPr>
          <w:rFonts w:asciiTheme="minorHAnsi" w:hAnsiTheme="minorHAnsi" w:cstheme="minorHAnsi"/>
          <w:b w:val="0"/>
          <w:color w:val="000000"/>
          <w:sz w:val="24"/>
          <w:szCs w:val="24"/>
        </w:rPr>
        <w:t xml:space="preserve"> </w:t>
      </w:r>
      <w:r w:rsidRPr="00BD7828" w:rsidR="0054109D">
        <w:rPr>
          <w:rFonts w:asciiTheme="minorHAnsi" w:hAnsiTheme="minorHAnsi" w:cstheme="minorHAnsi"/>
          <w:b w:val="0"/>
          <w:color w:val="000000"/>
          <w:sz w:val="24"/>
          <w:szCs w:val="24"/>
        </w:rPr>
        <w:t xml:space="preserve">researchers </w:t>
      </w:r>
      <w:r w:rsidRPr="00BD7828" w:rsidR="00D70B04">
        <w:rPr>
          <w:rFonts w:asciiTheme="minorHAnsi" w:hAnsiTheme="minorHAnsi" w:cstheme="minorHAnsi"/>
          <w:b w:val="0"/>
          <w:color w:val="000000"/>
          <w:sz w:val="24"/>
          <w:szCs w:val="24"/>
        </w:rPr>
        <w:t>seeking access to tissues</w:t>
      </w:r>
      <w:r w:rsidRPr="00BD7828" w:rsidR="00F341E2">
        <w:rPr>
          <w:rFonts w:asciiTheme="minorHAnsi" w:hAnsiTheme="minorHAnsi" w:cstheme="minorHAnsi"/>
          <w:b w:val="0"/>
          <w:color w:val="000000"/>
          <w:sz w:val="24"/>
          <w:szCs w:val="24"/>
        </w:rPr>
        <w:t xml:space="preserve"> and biospecimens</w:t>
      </w:r>
      <w:r w:rsidRPr="00BD7828" w:rsidR="00D70B04">
        <w:rPr>
          <w:rFonts w:asciiTheme="minorHAnsi" w:hAnsiTheme="minorHAnsi" w:cstheme="minorHAnsi"/>
          <w:b w:val="0"/>
          <w:color w:val="000000"/>
          <w:sz w:val="24"/>
          <w:szCs w:val="24"/>
        </w:rPr>
        <w:t xml:space="preserve"> </w:t>
      </w:r>
      <w:r w:rsidRPr="00BD7828">
        <w:rPr>
          <w:rFonts w:asciiTheme="minorHAnsi" w:hAnsiTheme="minorHAnsi" w:cstheme="minorHAnsi"/>
          <w:b w:val="0"/>
          <w:color w:val="000000"/>
          <w:sz w:val="24"/>
          <w:szCs w:val="24"/>
        </w:rPr>
        <w:t xml:space="preserve">to </w:t>
      </w:r>
      <w:r w:rsidRPr="00BD7828" w:rsidR="00D70B04">
        <w:rPr>
          <w:rFonts w:asciiTheme="minorHAnsi" w:hAnsiTheme="minorHAnsi" w:cstheme="minorHAnsi"/>
          <w:b w:val="0"/>
          <w:color w:val="000000"/>
          <w:sz w:val="24"/>
          <w:szCs w:val="24"/>
        </w:rPr>
        <w:t>provide information documenting their identity, place of</w:t>
      </w:r>
      <w:r w:rsidRPr="00BD7828" w:rsidR="00F45EFD">
        <w:rPr>
          <w:rFonts w:asciiTheme="minorHAnsi" w:hAnsiTheme="minorHAnsi" w:cstheme="minorHAnsi"/>
          <w:b w:val="0"/>
          <w:color w:val="000000"/>
          <w:sz w:val="24"/>
          <w:szCs w:val="24"/>
        </w:rPr>
        <w:t xml:space="preserve"> </w:t>
      </w:r>
      <w:r w:rsidRPr="00BD7828" w:rsidR="00D70B04">
        <w:rPr>
          <w:rFonts w:asciiTheme="minorHAnsi" w:hAnsiTheme="minorHAnsi" w:cstheme="minorHAnsi"/>
          <w:b w:val="0"/>
          <w:color w:val="000000"/>
          <w:sz w:val="24"/>
          <w:szCs w:val="24"/>
        </w:rPr>
        <w:t xml:space="preserve">employment, </w:t>
      </w:r>
      <w:r w:rsidR="00644918">
        <w:rPr>
          <w:rFonts w:asciiTheme="minorHAnsi" w:hAnsiTheme="minorHAnsi" w:cstheme="minorHAnsi"/>
          <w:b w:val="0"/>
          <w:color w:val="000000"/>
          <w:sz w:val="24"/>
          <w:szCs w:val="24"/>
        </w:rPr>
        <w:t>funding</w:t>
      </w:r>
      <w:r w:rsidRPr="00BD7828" w:rsidR="00644918">
        <w:rPr>
          <w:rFonts w:asciiTheme="minorHAnsi" w:hAnsiTheme="minorHAnsi" w:cstheme="minorHAnsi"/>
          <w:b w:val="0"/>
          <w:color w:val="000000"/>
          <w:sz w:val="24"/>
          <w:szCs w:val="24"/>
        </w:rPr>
        <w:t xml:space="preserve"> </w:t>
      </w:r>
      <w:r w:rsidRPr="00BD7828" w:rsidR="00D70B04">
        <w:rPr>
          <w:rFonts w:asciiTheme="minorHAnsi" w:hAnsiTheme="minorHAnsi" w:cstheme="minorHAnsi"/>
          <w:b w:val="0"/>
          <w:color w:val="000000"/>
          <w:sz w:val="24"/>
          <w:szCs w:val="24"/>
        </w:rPr>
        <w:t xml:space="preserve">support, </w:t>
      </w:r>
      <w:r w:rsidRPr="00BD7828" w:rsidR="0054109D">
        <w:rPr>
          <w:rFonts w:asciiTheme="minorHAnsi" w:hAnsiTheme="minorHAnsi" w:cstheme="minorHAnsi"/>
          <w:b w:val="0"/>
          <w:color w:val="000000"/>
          <w:sz w:val="24"/>
          <w:szCs w:val="24"/>
        </w:rPr>
        <w:t xml:space="preserve">description of tissue requests, </w:t>
      </w:r>
      <w:r w:rsidRPr="00BD7828" w:rsidR="00D70B04">
        <w:rPr>
          <w:rFonts w:asciiTheme="minorHAnsi" w:hAnsiTheme="minorHAnsi" w:cstheme="minorHAnsi"/>
          <w:b w:val="0"/>
          <w:color w:val="000000"/>
          <w:sz w:val="24"/>
          <w:szCs w:val="24"/>
        </w:rPr>
        <w:t xml:space="preserve">and </w:t>
      </w:r>
      <w:r w:rsidRPr="00BD7828" w:rsidR="00F341E2">
        <w:rPr>
          <w:rFonts w:asciiTheme="minorHAnsi" w:hAnsiTheme="minorHAnsi" w:cstheme="minorHAnsi"/>
          <w:b w:val="0"/>
          <w:color w:val="000000"/>
          <w:sz w:val="24"/>
          <w:szCs w:val="24"/>
        </w:rPr>
        <w:t xml:space="preserve">to provide a description of the </w:t>
      </w:r>
      <w:r w:rsidRPr="00BD7828" w:rsidR="00D70B04">
        <w:rPr>
          <w:rFonts w:asciiTheme="minorHAnsi" w:hAnsiTheme="minorHAnsi" w:cstheme="minorHAnsi"/>
          <w:b w:val="0"/>
          <w:color w:val="000000"/>
          <w:sz w:val="24"/>
          <w:szCs w:val="24"/>
        </w:rPr>
        <w:t xml:space="preserve">research </w:t>
      </w:r>
      <w:r w:rsidRPr="00BD7828" w:rsidR="00F341E2">
        <w:rPr>
          <w:rFonts w:asciiTheme="minorHAnsi" w:hAnsiTheme="minorHAnsi" w:cstheme="minorHAnsi"/>
          <w:b w:val="0"/>
          <w:color w:val="000000"/>
          <w:sz w:val="24"/>
          <w:szCs w:val="24"/>
        </w:rPr>
        <w:t xml:space="preserve">project they are proposing to perform with </w:t>
      </w:r>
      <w:r w:rsidRPr="00BD7828" w:rsidR="00EE43DD">
        <w:rPr>
          <w:rFonts w:asciiTheme="minorHAnsi" w:hAnsiTheme="minorHAnsi" w:cstheme="minorHAnsi"/>
          <w:b w:val="0"/>
          <w:color w:val="000000"/>
          <w:sz w:val="24"/>
          <w:szCs w:val="24"/>
        </w:rPr>
        <w:t>NBB</w:t>
      </w:r>
      <w:r w:rsidRPr="00BD7828" w:rsidR="00F341E2">
        <w:rPr>
          <w:rFonts w:asciiTheme="minorHAnsi" w:hAnsiTheme="minorHAnsi" w:cstheme="minorHAnsi"/>
          <w:b w:val="0"/>
          <w:color w:val="000000"/>
          <w:sz w:val="24"/>
          <w:szCs w:val="24"/>
        </w:rPr>
        <w:t xml:space="preserve"> resources</w:t>
      </w:r>
      <w:r w:rsidRPr="00BD7828" w:rsidR="00D70B04">
        <w:rPr>
          <w:rFonts w:asciiTheme="minorHAnsi" w:hAnsiTheme="minorHAnsi" w:cstheme="minorHAnsi"/>
          <w:b w:val="0"/>
          <w:color w:val="000000"/>
          <w:sz w:val="24"/>
          <w:szCs w:val="24"/>
        </w:rPr>
        <w:t xml:space="preserve">. </w:t>
      </w:r>
      <w:r w:rsidRPr="00BD7828" w:rsidR="00F341E2">
        <w:rPr>
          <w:rFonts w:asciiTheme="minorHAnsi" w:hAnsiTheme="minorHAnsi" w:cstheme="minorHAnsi"/>
          <w:b w:val="0"/>
          <w:color w:val="000000"/>
          <w:sz w:val="24"/>
          <w:szCs w:val="24"/>
        </w:rPr>
        <w:t xml:space="preserve"> </w:t>
      </w:r>
      <w:r w:rsidR="005A31AF">
        <w:rPr>
          <w:rFonts w:asciiTheme="minorHAnsi" w:hAnsiTheme="minorHAnsi" w:cstheme="minorHAnsi"/>
          <w:b w:val="0"/>
          <w:color w:val="000000"/>
          <w:sz w:val="24"/>
          <w:szCs w:val="24"/>
        </w:rPr>
        <w:t xml:space="preserve">Researchers are also notified of NIH Scientific Data Sharing requirement on this form as it pertains to data generated from NBB specimens. </w:t>
      </w:r>
      <w:r w:rsidRPr="00BD7828" w:rsidR="00F341E2">
        <w:rPr>
          <w:rFonts w:asciiTheme="minorHAnsi" w:hAnsiTheme="minorHAnsi" w:cstheme="minorHAnsi"/>
          <w:b w:val="0"/>
          <w:color w:val="000000"/>
          <w:sz w:val="24"/>
          <w:szCs w:val="24"/>
        </w:rPr>
        <w:t xml:space="preserve">This valuable information </w:t>
      </w:r>
      <w:r w:rsidRPr="00BD7828" w:rsidR="00606C57">
        <w:rPr>
          <w:rFonts w:asciiTheme="minorHAnsi" w:hAnsiTheme="minorHAnsi" w:cstheme="minorHAnsi"/>
          <w:b w:val="0"/>
          <w:color w:val="000000"/>
          <w:sz w:val="24"/>
          <w:szCs w:val="24"/>
        </w:rPr>
        <w:t xml:space="preserve">significantly helps </w:t>
      </w:r>
      <w:r w:rsidRPr="00BD7828" w:rsidR="00F341E2">
        <w:rPr>
          <w:rFonts w:asciiTheme="minorHAnsi" w:hAnsiTheme="minorHAnsi" w:cstheme="minorHAnsi"/>
          <w:b w:val="0"/>
          <w:color w:val="000000"/>
          <w:sz w:val="24"/>
          <w:szCs w:val="24"/>
        </w:rPr>
        <w:t xml:space="preserve">NIH understand and evaluate the use of the </w:t>
      </w:r>
      <w:r w:rsidRPr="00BD7828" w:rsidR="00EE43DD">
        <w:rPr>
          <w:rFonts w:asciiTheme="minorHAnsi" w:hAnsiTheme="minorHAnsi" w:cstheme="minorHAnsi"/>
          <w:b w:val="0"/>
          <w:color w:val="000000"/>
          <w:sz w:val="24"/>
          <w:szCs w:val="24"/>
        </w:rPr>
        <w:t>NBB</w:t>
      </w:r>
      <w:r w:rsidRPr="00BD7828" w:rsidR="00F341E2">
        <w:rPr>
          <w:rFonts w:asciiTheme="minorHAnsi" w:hAnsiTheme="minorHAnsi" w:cstheme="minorHAnsi"/>
          <w:b w:val="0"/>
          <w:color w:val="000000"/>
          <w:sz w:val="24"/>
          <w:szCs w:val="24"/>
        </w:rPr>
        <w:t xml:space="preserve"> </w:t>
      </w:r>
      <w:r w:rsidR="005A31AF">
        <w:rPr>
          <w:rFonts w:asciiTheme="minorHAnsi" w:hAnsiTheme="minorHAnsi" w:cstheme="minorHAnsi"/>
          <w:b w:val="0"/>
          <w:color w:val="000000"/>
          <w:sz w:val="24"/>
          <w:szCs w:val="24"/>
        </w:rPr>
        <w:t>by</w:t>
      </w:r>
      <w:r w:rsidRPr="00BD7828" w:rsidR="005A31AF">
        <w:rPr>
          <w:rFonts w:asciiTheme="minorHAnsi" w:hAnsiTheme="minorHAnsi" w:cstheme="minorHAnsi"/>
          <w:b w:val="0"/>
          <w:color w:val="000000"/>
          <w:sz w:val="24"/>
          <w:szCs w:val="24"/>
        </w:rPr>
        <w:t xml:space="preserve"> </w:t>
      </w:r>
      <w:r w:rsidRPr="00BD7828" w:rsidR="00F341E2">
        <w:rPr>
          <w:rFonts w:asciiTheme="minorHAnsi" w:hAnsiTheme="minorHAnsi" w:cstheme="minorHAnsi"/>
          <w:b w:val="0"/>
          <w:color w:val="000000"/>
          <w:sz w:val="24"/>
          <w:szCs w:val="24"/>
        </w:rPr>
        <w:t>the neuroscience research community.</w:t>
      </w:r>
    </w:p>
    <w:p w:rsidR="0059788C" w:rsidRPr="0059788C" w:rsidP="0025694C" w14:paraId="1000C2AA" w14:textId="266B0B0D">
      <w:pPr>
        <w:pStyle w:val="P1-StandPara"/>
        <w:spacing w:line="240" w:lineRule="auto"/>
        <w:ind w:firstLine="0"/>
        <w:rPr>
          <w:rFonts w:asciiTheme="minorHAnsi" w:hAnsiTheme="minorHAnsi" w:cstheme="minorHAnsi"/>
          <w:sz w:val="24"/>
          <w:szCs w:val="24"/>
        </w:rPr>
      </w:pPr>
      <w:r w:rsidRPr="005772D1">
        <w:rPr>
          <w:rFonts w:asciiTheme="minorHAnsi" w:hAnsiTheme="minorHAnsi" w:cstheme="minorHAnsi"/>
          <w:sz w:val="24"/>
          <w:szCs w:val="24"/>
          <w:highlight w:val="yellow"/>
        </w:rPr>
        <w:t xml:space="preserve">The NBB Progress Report Form </w:t>
      </w:r>
      <w:r w:rsidR="00EF4BEA">
        <w:rPr>
          <w:rFonts w:asciiTheme="minorHAnsi" w:hAnsiTheme="minorHAnsi" w:cstheme="minorHAnsi"/>
          <w:sz w:val="24"/>
          <w:szCs w:val="24"/>
          <w:highlight w:val="yellow"/>
        </w:rPr>
        <w:t>(Att</w:t>
      </w:r>
      <w:r w:rsidR="000A770D">
        <w:rPr>
          <w:rFonts w:asciiTheme="minorHAnsi" w:hAnsiTheme="minorHAnsi" w:cstheme="minorHAnsi"/>
          <w:sz w:val="24"/>
          <w:szCs w:val="24"/>
          <w:highlight w:val="yellow"/>
        </w:rPr>
        <w:t>achment</w:t>
      </w:r>
      <w:r w:rsidR="00EF4BEA">
        <w:rPr>
          <w:rFonts w:asciiTheme="minorHAnsi" w:hAnsiTheme="minorHAnsi" w:cstheme="minorHAnsi"/>
          <w:sz w:val="24"/>
          <w:szCs w:val="24"/>
          <w:highlight w:val="yellow"/>
        </w:rPr>
        <w:t xml:space="preserve"> </w:t>
      </w:r>
      <w:r w:rsidR="000A770D">
        <w:rPr>
          <w:rFonts w:asciiTheme="minorHAnsi" w:hAnsiTheme="minorHAnsi" w:cstheme="minorHAnsi"/>
          <w:sz w:val="24"/>
          <w:szCs w:val="24"/>
          <w:highlight w:val="yellow"/>
        </w:rPr>
        <w:t>8</w:t>
      </w:r>
      <w:r w:rsidR="00EF4BEA">
        <w:rPr>
          <w:rFonts w:asciiTheme="minorHAnsi" w:hAnsiTheme="minorHAnsi" w:cstheme="minorHAnsi"/>
          <w:sz w:val="24"/>
          <w:szCs w:val="24"/>
          <w:highlight w:val="yellow"/>
        </w:rPr>
        <w:t xml:space="preserve">) </w:t>
      </w:r>
      <w:r w:rsidRPr="005772D1" w:rsidR="00AB4521">
        <w:rPr>
          <w:rFonts w:asciiTheme="minorHAnsi" w:hAnsiTheme="minorHAnsi" w:cstheme="minorHAnsi"/>
          <w:sz w:val="24"/>
          <w:szCs w:val="24"/>
          <w:highlight w:val="yellow"/>
        </w:rPr>
        <w:t xml:space="preserve">requests </w:t>
      </w:r>
      <w:r w:rsidRPr="005772D1" w:rsidR="00F633A9">
        <w:rPr>
          <w:rFonts w:asciiTheme="minorHAnsi" w:hAnsiTheme="minorHAnsi" w:cstheme="minorHAnsi"/>
          <w:sz w:val="24"/>
          <w:szCs w:val="24"/>
          <w:highlight w:val="yellow"/>
        </w:rPr>
        <w:t xml:space="preserve">researchers </w:t>
      </w:r>
      <w:r w:rsidRPr="005772D1">
        <w:rPr>
          <w:rFonts w:asciiTheme="minorHAnsi" w:hAnsiTheme="minorHAnsi" w:cstheme="minorHAnsi"/>
          <w:sz w:val="24"/>
          <w:szCs w:val="24"/>
          <w:highlight w:val="yellow"/>
        </w:rPr>
        <w:t>report</w:t>
      </w:r>
      <w:r w:rsidRPr="005772D1" w:rsidR="00660517">
        <w:rPr>
          <w:rFonts w:asciiTheme="minorHAnsi" w:hAnsiTheme="minorHAnsi" w:cstheme="minorHAnsi"/>
          <w:sz w:val="24"/>
          <w:szCs w:val="24"/>
          <w:highlight w:val="yellow"/>
        </w:rPr>
        <w:t xml:space="preserve"> information regarding</w:t>
      </w:r>
      <w:r w:rsidRPr="005772D1">
        <w:rPr>
          <w:rFonts w:asciiTheme="minorHAnsi" w:hAnsiTheme="minorHAnsi" w:cstheme="minorHAnsi"/>
          <w:sz w:val="24"/>
          <w:szCs w:val="24"/>
          <w:highlight w:val="yellow"/>
        </w:rPr>
        <w:t xml:space="preserve"> publications and manuscripts resulting from the use of samples obtained from the </w:t>
      </w:r>
      <w:r w:rsidRPr="005772D1" w:rsidR="00E85BCC">
        <w:rPr>
          <w:rFonts w:asciiTheme="minorHAnsi" w:hAnsiTheme="minorHAnsi" w:cstheme="minorHAnsi"/>
          <w:sz w:val="24"/>
          <w:szCs w:val="24"/>
          <w:highlight w:val="yellow"/>
        </w:rPr>
        <w:t>NBB</w:t>
      </w:r>
      <w:r w:rsidRPr="005772D1">
        <w:rPr>
          <w:rFonts w:asciiTheme="minorHAnsi" w:hAnsiTheme="minorHAnsi" w:cstheme="minorHAnsi"/>
          <w:sz w:val="24"/>
          <w:szCs w:val="24"/>
          <w:highlight w:val="yellow"/>
        </w:rPr>
        <w:t>.</w:t>
      </w:r>
      <w:r w:rsidRPr="005772D1" w:rsidR="0025694C">
        <w:rPr>
          <w:rFonts w:asciiTheme="minorHAnsi" w:hAnsiTheme="minorHAnsi" w:cstheme="minorHAnsi"/>
          <w:sz w:val="24"/>
          <w:szCs w:val="24"/>
          <w:highlight w:val="yellow"/>
        </w:rPr>
        <w:t xml:space="preserve"> The form requests for information </w:t>
      </w:r>
      <w:r w:rsidRPr="005772D1" w:rsidR="002D6A57">
        <w:rPr>
          <w:rFonts w:asciiTheme="minorHAnsi" w:hAnsiTheme="minorHAnsi" w:cstheme="minorHAnsi"/>
          <w:sz w:val="24"/>
          <w:szCs w:val="24"/>
          <w:highlight w:val="yellow"/>
        </w:rPr>
        <w:t>regarding b</w:t>
      </w:r>
      <w:r w:rsidRPr="005772D1" w:rsidR="0025694C">
        <w:rPr>
          <w:rFonts w:asciiTheme="minorHAnsi" w:hAnsiTheme="minorHAnsi" w:cstheme="minorHAnsi"/>
          <w:sz w:val="24"/>
          <w:szCs w:val="24"/>
          <w:highlight w:val="yellow"/>
        </w:rPr>
        <w:t>ackground on the tissue samples, results of research, future studies, and changes from the initial application</w:t>
      </w:r>
      <w:r w:rsidRPr="005772D1" w:rsidR="00E86E4C">
        <w:rPr>
          <w:rFonts w:asciiTheme="minorHAnsi" w:hAnsiTheme="minorHAnsi" w:cstheme="minorHAnsi"/>
          <w:sz w:val="24"/>
          <w:szCs w:val="24"/>
          <w:highlight w:val="yellow"/>
        </w:rPr>
        <w:t xml:space="preserve">; the presentation and publication of </w:t>
      </w:r>
      <w:r w:rsidRPr="005772D1" w:rsidR="0025694C">
        <w:rPr>
          <w:rFonts w:asciiTheme="minorHAnsi" w:hAnsiTheme="minorHAnsi" w:cstheme="minorHAnsi"/>
          <w:sz w:val="24"/>
          <w:szCs w:val="24"/>
          <w:highlight w:val="yellow"/>
        </w:rPr>
        <w:t>the research that utilized the tissue samples</w:t>
      </w:r>
      <w:r w:rsidRPr="005772D1" w:rsidR="00E86E4C">
        <w:rPr>
          <w:rFonts w:asciiTheme="minorHAnsi" w:hAnsiTheme="minorHAnsi" w:cstheme="minorHAnsi"/>
          <w:sz w:val="24"/>
          <w:szCs w:val="24"/>
          <w:highlight w:val="yellow"/>
        </w:rPr>
        <w:t xml:space="preserve">; </w:t>
      </w:r>
      <w:r w:rsidRPr="005772D1" w:rsidR="0025694C">
        <w:rPr>
          <w:rFonts w:asciiTheme="minorHAnsi" w:hAnsiTheme="minorHAnsi" w:cstheme="minorHAnsi"/>
          <w:sz w:val="24"/>
          <w:szCs w:val="24"/>
          <w:highlight w:val="yellow"/>
        </w:rPr>
        <w:t>new scientific question, specific aims, and/or grant applications</w:t>
      </w:r>
      <w:r w:rsidRPr="005772D1" w:rsidR="00E86E4C">
        <w:rPr>
          <w:rFonts w:asciiTheme="minorHAnsi" w:hAnsiTheme="minorHAnsi" w:cstheme="minorHAnsi"/>
          <w:sz w:val="24"/>
          <w:szCs w:val="24"/>
          <w:highlight w:val="yellow"/>
        </w:rPr>
        <w:t xml:space="preserve">; </w:t>
      </w:r>
      <w:r w:rsidRPr="005772D1" w:rsidR="0025694C">
        <w:rPr>
          <w:rFonts w:asciiTheme="minorHAnsi" w:hAnsiTheme="minorHAnsi" w:cstheme="minorHAnsi"/>
          <w:sz w:val="24"/>
          <w:szCs w:val="24"/>
          <w:highlight w:val="yellow"/>
        </w:rPr>
        <w:t>new individuals working in this research area as a result of the research using the provided tissues</w:t>
      </w:r>
      <w:r w:rsidRPr="005772D1" w:rsidR="002D6A57">
        <w:rPr>
          <w:rFonts w:asciiTheme="minorHAnsi" w:hAnsiTheme="minorHAnsi" w:cstheme="minorHAnsi"/>
          <w:sz w:val="24"/>
          <w:szCs w:val="24"/>
          <w:highlight w:val="yellow"/>
        </w:rPr>
        <w:t xml:space="preserve">; </w:t>
      </w:r>
      <w:r w:rsidRPr="005772D1" w:rsidR="003E7DC5">
        <w:rPr>
          <w:rFonts w:asciiTheme="minorHAnsi" w:hAnsiTheme="minorHAnsi" w:cstheme="minorHAnsi"/>
          <w:sz w:val="24"/>
          <w:szCs w:val="24"/>
          <w:highlight w:val="yellow"/>
        </w:rPr>
        <w:t>and utilization of</w:t>
      </w:r>
      <w:r w:rsidRPr="005772D1" w:rsidR="0025694C">
        <w:rPr>
          <w:rFonts w:asciiTheme="minorHAnsi" w:hAnsiTheme="minorHAnsi" w:cstheme="minorHAnsi"/>
          <w:sz w:val="24"/>
          <w:szCs w:val="24"/>
          <w:highlight w:val="yellow"/>
        </w:rPr>
        <w:t xml:space="preserve"> tissue provided from another source, in addition to the NBB-provided tissues</w:t>
      </w:r>
      <w:r w:rsidRPr="005772D1" w:rsidR="003E7DC5">
        <w:rPr>
          <w:rFonts w:asciiTheme="minorHAnsi" w:hAnsiTheme="minorHAnsi" w:cstheme="minorHAnsi"/>
          <w:sz w:val="24"/>
          <w:szCs w:val="24"/>
          <w:highlight w:val="yellow"/>
        </w:rPr>
        <w:t>, in research</w:t>
      </w:r>
      <w:r w:rsidRPr="005772D1" w:rsidR="002D6A57">
        <w:rPr>
          <w:rFonts w:asciiTheme="minorHAnsi" w:hAnsiTheme="minorHAnsi" w:cstheme="minorHAnsi"/>
          <w:sz w:val="24"/>
          <w:szCs w:val="24"/>
          <w:highlight w:val="yellow"/>
        </w:rPr>
        <w:t>.</w:t>
      </w:r>
    </w:p>
    <w:p w:rsidR="006D3E1F" w:rsidRPr="00BD7828" w:rsidP="006D3E1F" w14:paraId="24DF8B90" w14:textId="77777777">
      <w:pPr>
        <w:pStyle w:val="Heading2"/>
        <w:spacing w:after="0" w:line="240" w:lineRule="auto"/>
        <w:ind w:left="0" w:firstLine="0"/>
        <w:rPr>
          <w:rFonts w:asciiTheme="minorHAnsi" w:hAnsiTheme="minorHAnsi" w:cstheme="minorHAnsi"/>
          <w:b w:val="0"/>
        </w:rPr>
      </w:pPr>
    </w:p>
    <w:p w:rsidR="006E557B" w:rsidRPr="00BD7828" w:rsidP="006D3E1F" w14:paraId="2EF9C6F1" w14:textId="77777777">
      <w:pPr>
        <w:pStyle w:val="Heading2"/>
        <w:spacing w:after="0" w:line="240" w:lineRule="auto"/>
        <w:ind w:left="0" w:firstLine="0"/>
        <w:rPr>
          <w:rFonts w:asciiTheme="minorHAnsi" w:hAnsiTheme="minorHAnsi" w:cstheme="minorHAnsi"/>
          <w:sz w:val="24"/>
          <w:szCs w:val="24"/>
        </w:rPr>
      </w:pPr>
      <w:r w:rsidRPr="00BD7828">
        <w:rPr>
          <w:rFonts w:asciiTheme="minorHAnsi" w:hAnsiTheme="minorHAnsi" w:cstheme="minorHAnsi"/>
          <w:sz w:val="24"/>
          <w:szCs w:val="24"/>
        </w:rPr>
        <w:t>A.3     Use of Information Technology and Burden Reduction</w:t>
      </w:r>
      <w:bookmarkEnd w:id="4"/>
      <w:bookmarkEnd w:id="5"/>
      <w:bookmarkEnd w:id="6"/>
      <w:bookmarkEnd w:id="7"/>
    </w:p>
    <w:p w:rsidR="006D3E1F" w:rsidRPr="00BD7828" w:rsidP="00CA1399" w14:paraId="3F51C4CC" w14:textId="77777777">
      <w:pPr>
        <w:pStyle w:val="P1-StandPara"/>
        <w:spacing w:line="240" w:lineRule="auto"/>
        <w:ind w:right="-216" w:firstLine="0"/>
        <w:rPr>
          <w:rFonts w:asciiTheme="minorHAnsi" w:hAnsiTheme="minorHAnsi" w:cstheme="minorHAnsi"/>
          <w:sz w:val="24"/>
          <w:szCs w:val="24"/>
        </w:rPr>
      </w:pPr>
    </w:p>
    <w:p w:rsidR="00F02755" w:rsidRPr="00E564C6" w:rsidP="00CA1399" w14:paraId="3B728DF4" w14:textId="59AFC500">
      <w:pPr>
        <w:pStyle w:val="P1-StandPara"/>
        <w:spacing w:before="240" w:line="240" w:lineRule="auto"/>
        <w:ind w:right="-216" w:firstLine="0"/>
        <w:rPr>
          <w:rFonts w:asciiTheme="minorHAnsi" w:hAnsiTheme="minorHAnsi" w:cstheme="minorHAnsi"/>
          <w:sz w:val="24"/>
          <w:szCs w:val="24"/>
        </w:rPr>
      </w:pPr>
      <w:r w:rsidRPr="000A4C26">
        <w:rPr>
          <w:rFonts w:asciiTheme="minorHAnsi" w:hAnsiTheme="minorHAnsi" w:cstheme="minorHAnsi"/>
          <w:sz w:val="24"/>
          <w:szCs w:val="24"/>
        </w:rPr>
        <w:t xml:space="preserve">To gain access to the </w:t>
      </w:r>
      <w:r w:rsidRPr="000A4C26" w:rsidR="00EE43DD">
        <w:rPr>
          <w:rFonts w:asciiTheme="minorHAnsi" w:hAnsiTheme="minorHAnsi" w:cstheme="minorHAnsi"/>
          <w:sz w:val="24"/>
          <w:szCs w:val="24"/>
        </w:rPr>
        <w:t>NBB</w:t>
      </w:r>
      <w:r w:rsidRPr="000A4C26">
        <w:rPr>
          <w:rFonts w:asciiTheme="minorHAnsi" w:hAnsiTheme="minorHAnsi" w:cstheme="minorHAnsi"/>
          <w:sz w:val="24"/>
          <w:szCs w:val="24"/>
        </w:rPr>
        <w:t xml:space="preserve"> tissue, a researcher must </w:t>
      </w:r>
      <w:r w:rsidRPr="000A4C26" w:rsidR="00D77A5F">
        <w:rPr>
          <w:rFonts w:asciiTheme="minorHAnsi" w:hAnsiTheme="minorHAnsi" w:cstheme="minorHAnsi"/>
          <w:sz w:val="24"/>
          <w:szCs w:val="24"/>
        </w:rPr>
        <w:t xml:space="preserve">continue to </w:t>
      </w:r>
      <w:r w:rsidRPr="000A4C26">
        <w:rPr>
          <w:rFonts w:asciiTheme="minorHAnsi" w:hAnsiTheme="minorHAnsi" w:cstheme="minorHAnsi"/>
          <w:sz w:val="24"/>
          <w:szCs w:val="24"/>
        </w:rPr>
        <w:t xml:space="preserve">complete </w:t>
      </w:r>
      <w:r w:rsidRPr="000A4C26" w:rsidR="00B77F03">
        <w:rPr>
          <w:rFonts w:asciiTheme="minorHAnsi" w:hAnsiTheme="minorHAnsi" w:cstheme="minorHAnsi"/>
          <w:sz w:val="24"/>
          <w:szCs w:val="24"/>
        </w:rPr>
        <w:t xml:space="preserve">the </w:t>
      </w:r>
      <w:r w:rsidRPr="000A4C26">
        <w:rPr>
          <w:rFonts w:asciiTheme="minorHAnsi" w:hAnsiTheme="minorHAnsi" w:cstheme="minorHAnsi"/>
          <w:sz w:val="24"/>
          <w:szCs w:val="24"/>
        </w:rPr>
        <w:t>web-based</w:t>
      </w:r>
      <w:r w:rsidRPr="000A4C26">
        <w:rPr>
          <w:rFonts w:asciiTheme="minorHAnsi" w:hAnsiTheme="minorHAnsi" w:cstheme="minorHAnsi"/>
          <w:sz w:val="24"/>
          <w:szCs w:val="24"/>
        </w:rPr>
        <w:t xml:space="preserve"> </w:t>
      </w:r>
      <w:r w:rsidRPr="000A4C26" w:rsidR="00EE43DD">
        <w:rPr>
          <w:rFonts w:asciiTheme="minorHAnsi" w:hAnsiTheme="minorHAnsi" w:cstheme="minorHAnsi"/>
          <w:sz w:val="24"/>
          <w:szCs w:val="24"/>
        </w:rPr>
        <w:t>NBB</w:t>
      </w:r>
      <w:r w:rsidRPr="000A4C26" w:rsidR="00A605F8">
        <w:rPr>
          <w:rFonts w:asciiTheme="minorHAnsi" w:hAnsiTheme="minorHAnsi" w:cstheme="minorHAnsi"/>
          <w:sz w:val="24"/>
          <w:szCs w:val="24"/>
        </w:rPr>
        <w:t xml:space="preserve"> </w:t>
      </w:r>
      <w:r w:rsidRPr="000A4C26">
        <w:rPr>
          <w:rFonts w:asciiTheme="minorHAnsi" w:hAnsiTheme="minorHAnsi" w:cstheme="minorHAnsi"/>
          <w:sz w:val="24"/>
          <w:szCs w:val="24"/>
        </w:rPr>
        <w:t xml:space="preserve">Tissue Access Request form on the </w:t>
      </w:r>
      <w:r w:rsidRPr="000A4C26" w:rsidR="00EE43DD">
        <w:rPr>
          <w:rFonts w:asciiTheme="minorHAnsi" w:hAnsiTheme="minorHAnsi" w:cstheme="minorHAnsi"/>
          <w:sz w:val="24"/>
          <w:szCs w:val="24"/>
        </w:rPr>
        <w:t>NBB</w:t>
      </w:r>
      <w:r w:rsidRPr="000A4C26">
        <w:rPr>
          <w:rFonts w:asciiTheme="minorHAnsi" w:hAnsiTheme="minorHAnsi" w:cstheme="minorHAnsi"/>
          <w:sz w:val="24"/>
          <w:szCs w:val="24"/>
        </w:rPr>
        <w:t xml:space="preserve"> website</w:t>
      </w:r>
      <w:r w:rsidRPr="000A4C26" w:rsidR="00A605F8">
        <w:rPr>
          <w:rFonts w:asciiTheme="minorHAnsi" w:hAnsiTheme="minorHAnsi" w:cstheme="minorHAnsi"/>
          <w:sz w:val="24"/>
          <w:szCs w:val="24"/>
        </w:rPr>
        <w:t xml:space="preserve"> (</w:t>
      </w:r>
      <w:hyperlink r:id="rId11" w:history="1">
        <w:r w:rsidRPr="000A4C26" w:rsidR="00D77A5F">
          <w:rPr>
            <w:rStyle w:val="Hyperlink"/>
            <w:rFonts w:asciiTheme="minorHAnsi" w:hAnsiTheme="minorHAnsi" w:cstheme="minorHAnsi"/>
            <w:sz w:val="24"/>
            <w:szCs w:val="24"/>
          </w:rPr>
          <w:t>https://neurobiobank.nih.gov/</w:t>
        </w:r>
      </w:hyperlink>
      <w:r w:rsidRPr="000A4C26" w:rsidR="00A605F8">
        <w:rPr>
          <w:rFonts w:asciiTheme="minorHAnsi" w:hAnsiTheme="minorHAnsi" w:cstheme="minorHAnsi"/>
          <w:sz w:val="24"/>
          <w:szCs w:val="24"/>
        </w:rPr>
        <w:t>)</w:t>
      </w:r>
      <w:r w:rsidRPr="000A4C26" w:rsidR="00D77A5F">
        <w:rPr>
          <w:rFonts w:asciiTheme="minorHAnsi" w:hAnsiTheme="minorHAnsi" w:cstheme="minorHAnsi"/>
          <w:sz w:val="24"/>
          <w:szCs w:val="24"/>
        </w:rPr>
        <w:t xml:space="preserve"> (See Attachment</w:t>
      </w:r>
      <w:r w:rsidR="000B6D04">
        <w:rPr>
          <w:rFonts w:asciiTheme="minorHAnsi" w:hAnsiTheme="minorHAnsi" w:cstheme="minorHAnsi"/>
          <w:sz w:val="24"/>
          <w:szCs w:val="24"/>
        </w:rPr>
        <w:t>s</w:t>
      </w:r>
      <w:r w:rsidRPr="000A4C26" w:rsidR="00D77A5F">
        <w:rPr>
          <w:rFonts w:asciiTheme="minorHAnsi" w:hAnsiTheme="minorHAnsi" w:cstheme="minorHAnsi"/>
          <w:sz w:val="24"/>
          <w:szCs w:val="24"/>
        </w:rPr>
        <w:t xml:space="preserve"> 1</w:t>
      </w:r>
      <w:r w:rsidR="000B6D04">
        <w:rPr>
          <w:rFonts w:asciiTheme="minorHAnsi" w:hAnsiTheme="minorHAnsi" w:cstheme="minorHAnsi"/>
          <w:sz w:val="24"/>
          <w:szCs w:val="24"/>
        </w:rPr>
        <w:t>-6</w:t>
      </w:r>
      <w:r w:rsidRPr="00E564C6" w:rsidR="00D77A5F">
        <w:rPr>
          <w:rFonts w:asciiTheme="minorHAnsi" w:hAnsiTheme="minorHAnsi" w:cstheme="minorHAnsi"/>
          <w:sz w:val="24"/>
          <w:szCs w:val="24"/>
        </w:rPr>
        <w:t>)</w:t>
      </w:r>
      <w:r w:rsidRPr="00E564C6">
        <w:rPr>
          <w:rFonts w:asciiTheme="minorHAnsi" w:hAnsiTheme="minorHAnsi" w:cstheme="minorHAnsi"/>
          <w:sz w:val="24"/>
          <w:szCs w:val="24"/>
        </w:rPr>
        <w:t xml:space="preserve">.  </w:t>
      </w:r>
      <w:r w:rsidRPr="00E564C6" w:rsidR="001D026F">
        <w:rPr>
          <w:rFonts w:asciiTheme="minorHAnsi" w:hAnsiTheme="minorHAnsi" w:cstheme="minorHAnsi"/>
          <w:sz w:val="24"/>
          <w:szCs w:val="24"/>
        </w:rPr>
        <w:t xml:space="preserve">Prior to completing the form, the requestor pre-selects specimens from NIH’s inventory.  Then, they are taken to a request form that is pre-populated with the specimens they selected.  </w:t>
      </w:r>
      <w:r w:rsidRPr="00E564C6" w:rsidR="00996BCB">
        <w:rPr>
          <w:rFonts w:asciiTheme="minorHAnsi" w:hAnsiTheme="minorHAnsi" w:cstheme="minorHAnsi"/>
          <w:sz w:val="24"/>
          <w:szCs w:val="24"/>
        </w:rPr>
        <w:t>The form</w:t>
      </w:r>
      <w:r w:rsidRPr="00E564C6">
        <w:rPr>
          <w:rFonts w:asciiTheme="minorHAnsi" w:hAnsiTheme="minorHAnsi" w:cstheme="minorHAnsi"/>
          <w:sz w:val="24"/>
          <w:szCs w:val="24"/>
        </w:rPr>
        <w:t xml:space="preserve"> requests the following information:</w:t>
      </w:r>
    </w:p>
    <w:p w:rsidR="00D77A5F" w:rsidRPr="00E564C6" w:rsidP="00CA1399" w14:paraId="56A01AEA" w14:textId="77777777">
      <w:pPr>
        <w:pStyle w:val="P1-StandPara"/>
        <w:spacing w:before="240" w:line="240" w:lineRule="auto"/>
        <w:ind w:right="-216" w:firstLine="0"/>
        <w:rPr>
          <w:rFonts w:asciiTheme="minorHAnsi" w:hAnsiTheme="minorHAnsi" w:cstheme="minorHAnsi"/>
          <w:sz w:val="24"/>
          <w:szCs w:val="24"/>
        </w:rPr>
      </w:pPr>
    </w:p>
    <w:p w:rsidR="00917C76" w:rsidRPr="00E564C6" w:rsidP="00CA1399" w14:paraId="34BC8E5A" w14:textId="23B3329C">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Contact and shipping information for the</w:t>
      </w:r>
      <w:r w:rsidRPr="00E564C6" w:rsidR="00AD5FD8">
        <w:rPr>
          <w:rFonts w:asciiTheme="minorHAnsi" w:hAnsiTheme="minorHAnsi" w:cstheme="minorHAnsi"/>
        </w:rPr>
        <w:t xml:space="preserve"> </w:t>
      </w:r>
      <w:r w:rsidRPr="00E564C6" w:rsidR="008B448D">
        <w:rPr>
          <w:rFonts w:asciiTheme="minorHAnsi" w:hAnsiTheme="minorHAnsi" w:cstheme="minorHAnsi"/>
        </w:rPr>
        <w:t>requestor</w:t>
      </w:r>
      <w:r w:rsidRPr="00E564C6" w:rsidR="00E15893">
        <w:rPr>
          <w:rFonts w:asciiTheme="minorHAnsi" w:hAnsiTheme="minorHAnsi" w:cstheme="minorHAnsi"/>
        </w:rPr>
        <w:t xml:space="preserve"> </w:t>
      </w:r>
      <w:r w:rsidRPr="00E564C6">
        <w:rPr>
          <w:rFonts w:asciiTheme="minorHAnsi" w:hAnsiTheme="minorHAnsi" w:cstheme="minorHAnsi"/>
        </w:rPr>
        <w:t xml:space="preserve">seeking access </w:t>
      </w:r>
      <w:r w:rsidRPr="00E564C6" w:rsidR="00DD7665">
        <w:rPr>
          <w:rFonts w:asciiTheme="minorHAnsi" w:hAnsiTheme="minorHAnsi" w:cstheme="minorHAnsi"/>
        </w:rPr>
        <w:t xml:space="preserve">and the </w:t>
      </w:r>
      <w:r w:rsidRPr="00E564C6" w:rsidR="00515318">
        <w:rPr>
          <w:rFonts w:asciiTheme="minorHAnsi" w:hAnsiTheme="minorHAnsi" w:cstheme="minorHAnsi"/>
        </w:rPr>
        <w:t xml:space="preserve">name and email address for the Principal Investigator if that individual is not the </w:t>
      </w:r>
      <w:r w:rsidRPr="00E564C6" w:rsidR="00515318">
        <w:rPr>
          <w:rFonts w:asciiTheme="minorHAnsi" w:hAnsiTheme="minorHAnsi" w:cstheme="minorHAnsi"/>
        </w:rPr>
        <w:t>requestor</w:t>
      </w:r>
      <w:r w:rsidRPr="00E564C6">
        <w:rPr>
          <w:rFonts w:asciiTheme="minorHAnsi" w:hAnsiTheme="minorHAnsi" w:cstheme="minorHAnsi"/>
        </w:rPr>
        <w:t>;</w:t>
      </w:r>
    </w:p>
    <w:p w:rsidR="005818B2" w:rsidRPr="00E564C6" w:rsidP="00CA1399" w14:paraId="194DE2E5" w14:textId="40421749">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Whether the requestor has requested tissue from the Neurobiobank in the past</w:t>
      </w:r>
    </w:p>
    <w:p w:rsidR="00917C76" w:rsidRPr="00E564C6" w:rsidP="00CA1399" w14:paraId="40ADDBD3" w14:textId="3D2D9416">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Funding support information</w:t>
      </w:r>
      <w:r w:rsidRPr="00E564C6" w:rsidR="00CF1430">
        <w:rPr>
          <w:rFonts w:asciiTheme="minorHAnsi" w:hAnsiTheme="minorHAnsi" w:cstheme="minorHAnsi"/>
        </w:rPr>
        <w:t xml:space="preserve"> (please note</w:t>
      </w:r>
      <w:r w:rsidRPr="00E564C6" w:rsidR="002D3957">
        <w:rPr>
          <w:rFonts w:asciiTheme="minorHAnsi" w:hAnsiTheme="minorHAnsi" w:cstheme="minorHAnsi"/>
        </w:rPr>
        <w:t>,</w:t>
      </w:r>
      <w:r w:rsidRPr="00E564C6" w:rsidR="00CF1430">
        <w:rPr>
          <w:rFonts w:asciiTheme="minorHAnsi" w:hAnsiTheme="minorHAnsi" w:cstheme="minorHAnsi"/>
        </w:rPr>
        <w:t xml:space="preserve"> </w:t>
      </w:r>
      <w:r w:rsidR="00DB3E7F">
        <w:rPr>
          <w:rFonts w:asciiTheme="minorHAnsi" w:hAnsiTheme="minorHAnsi" w:cstheme="minorHAnsi"/>
        </w:rPr>
        <w:t>five</w:t>
      </w:r>
      <w:r w:rsidRPr="00E564C6" w:rsidR="00CF1430">
        <w:rPr>
          <w:rFonts w:asciiTheme="minorHAnsi" w:hAnsiTheme="minorHAnsi" w:cstheme="minorHAnsi"/>
        </w:rPr>
        <w:t xml:space="preserve"> versions of the form are included in this application to depict the</w:t>
      </w:r>
      <w:r w:rsidRPr="00E564C6" w:rsidR="006632BB">
        <w:rPr>
          <w:rFonts w:asciiTheme="minorHAnsi" w:hAnsiTheme="minorHAnsi" w:cstheme="minorHAnsi"/>
        </w:rPr>
        <w:t xml:space="preserve"> series of</w:t>
      </w:r>
      <w:r w:rsidRPr="00E564C6" w:rsidR="00CF1430">
        <w:rPr>
          <w:rFonts w:asciiTheme="minorHAnsi" w:hAnsiTheme="minorHAnsi" w:cstheme="minorHAnsi"/>
        </w:rPr>
        <w:t xml:space="preserve"> questions that are asked </w:t>
      </w:r>
      <w:r w:rsidRPr="00E564C6" w:rsidR="006632BB">
        <w:rPr>
          <w:rFonts w:asciiTheme="minorHAnsi" w:hAnsiTheme="minorHAnsi" w:cstheme="minorHAnsi"/>
        </w:rPr>
        <w:t>depending on respondent input</w:t>
      </w:r>
      <w:r w:rsidRPr="00E564C6" w:rsidR="006D7F0A">
        <w:rPr>
          <w:rFonts w:asciiTheme="minorHAnsi" w:hAnsiTheme="minorHAnsi" w:cstheme="minorHAnsi"/>
        </w:rPr>
        <w:t xml:space="preserve"> regarding funding</w:t>
      </w:r>
      <w:r w:rsidRPr="00E564C6" w:rsidR="006632BB">
        <w:rPr>
          <w:rFonts w:asciiTheme="minorHAnsi" w:hAnsiTheme="minorHAnsi" w:cstheme="minorHAnsi"/>
        </w:rPr>
        <w:t>, as described below</w:t>
      </w:r>
      <w:r w:rsidRPr="00E564C6" w:rsidR="006632BB">
        <w:rPr>
          <w:rFonts w:asciiTheme="minorHAnsi" w:hAnsiTheme="minorHAnsi" w:cstheme="minorHAnsi"/>
        </w:rPr>
        <w:t>)</w:t>
      </w:r>
      <w:r w:rsidRPr="00E564C6">
        <w:rPr>
          <w:rFonts w:asciiTheme="minorHAnsi" w:hAnsiTheme="minorHAnsi" w:cstheme="minorHAnsi"/>
        </w:rPr>
        <w:t>;</w:t>
      </w:r>
    </w:p>
    <w:p w:rsidR="00A2500E" w:rsidRPr="00E564C6" w:rsidP="00A2500E" w14:paraId="7D42B2DE" w14:textId="77777777">
      <w:pPr>
        <w:numPr>
          <w:ilvl w:val="1"/>
          <w:numId w:val="4"/>
        </w:numPr>
        <w:rPr>
          <w:rFonts w:asciiTheme="minorHAnsi" w:hAnsiTheme="minorHAnsi" w:cstheme="minorHAnsi"/>
        </w:rPr>
      </w:pPr>
      <w:r w:rsidRPr="00E564C6">
        <w:rPr>
          <w:rFonts w:asciiTheme="minorHAnsi" w:hAnsiTheme="minorHAnsi" w:cstheme="minorHAnsi"/>
        </w:rPr>
        <w:t>If the funding is NIH-related, the requestor must provide information on whether the funding is extramural or intramural, which IC it is affiliated with, and the 6-digit project serial number.</w:t>
      </w:r>
    </w:p>
    <w:p w:rsidR="00A2500E" w:rsidRPr="00E564C6" w:rsidP="00267F1D" w14:paraId="6576B9EB" w14:textId="0A1A1056">
      <w:pPr>
        <w:numPr>
          <w:ilvl w:val="2"/>
          <w:numId w:val="4"/>
        </w:numPr>
        <w:rPr>
          <w:rFonts w:asciiTheme="minorHAnsi" w:hAnsiTheme="minorHAnsi" w:cstheme="minorHAnsi"/>
        </w:rPr>
      </w:pPr>
      <w:r w:rsidRPr="00E564C6">
        <w:rPr>
          <w:rFonts w:asciiTheme="minorHAnsi" w:hAnsiTheme="minorHAnsi" w:cstheme="minorHAnsi"/>
        </w:rPr>
        <w:t xml:space="preserve">The requester is also asked whether the funding is through Congressionally mandated funding </w:t>
      </w:r>
      <w:r w:rsidRPr="00E564C6" w:rsidR="003552D6">
        <w:rPr>
          <w:rFonts w:asciiTheme="minorHAnsi" w:hAnsiTheme="minorHAnsi" w:cstheme="minorHAnsi"/>
        </w:rPr>
        <w:t>opportunities and</w:t>
      </w:r>
      <w:r w:rsidRPr="00E564C6">
        <w:rPr>
          <w:rFonts w:asciiTheme="minorHAnsi" w:hAnsiTheme="minorHAnsi" w:cstheme="minorHAnsi"/>
        </w:rPr>
        <w:t xml:space="preserve"> is provided with a list of options to select from</w:t>
      </w:r>
      <w:r w:rsidRPr="00E564C6" w:rsidR="00EE4235">
        <w:rPr>
          <w:rFonts w:asciiTheme="minorHAnsi" w:hAnsiTheme="minorHAnsi" w:cstheme="minorHAnsi"/>
        </w:rPr>
        <w:t>,</w:t>
      </w:r>
      <w:r w:rsidRPr="00E564C6">
        <w:rPr>
          <w:rFonts w:asciiTheme="minorHAnsi" w:hAnsiTheme="minorHAnsi" w:cstheme="minorHAnsi"/>
        </w:rPr>
        <w:t xml:space="preserve"> or None</w:t>
      </w:r>
      <w:r w:rsidRPr="00E564C6" w:rsidR="00EE4235">
        <w:rPr>
          <w:rFonts w:asciiTheme="minorHAnsi" w:hAnsiTheme="minorHAnsi" w:cstheme="minorHAnsi"/>
        </w:rPr>
        <w:t>,</w:t>
      </w:r>
      <w:r w:rsidRPr="00E564C6">
        <w:rPr>
          <w:rFonts w:asciiTheme="minorHAnsi" w:hAnsiTheme="minorHAnsi" w:cstheme="minorHAnsi"/>
        </w:rPr>
        <w:t xml:space="preserve"> or </w:t>
      </w:r>
      <w:r w:rsidRPr="00E564C6">
        <w:rPr>
          <w:rFonts w:asciiTheme="minorHAnsi" w:hAnsiTheme="minorHAnsi" w:cstheme="minorHAnsi"/>
        </w:rPr>
        <w:t>Other</w:t>
      </w:r>
      <w:r w:rsidRPr="00E564C6">
        <w:rPr>
          <w:rFonts w:asciiTheme="minorHAnsi" w:hAnsiTheme="minorHAnsi" w:cstheme="minorHAnsi"/>
        </w:rPr>
        <w:t xml:space="preserve"> funding types.</w:t>
      </w:r>
    </w:p>
    <w:p w:rsidR="004F36D3" w:rsidRPr="00E564C6" w:rsidP="004F36D3" w14:paraId="14F0BF75" w14:textId="2F0CC617">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 xml:space="preserve">If the funding is not related to NIH, the requestor must choose from a drop-down list which type of institution the funding is coming from </w:t>
      </w:r>
      <w:r w:rsidR="005C24EC">
        <w:rPr>
          <w:rFonts w:asciiTheme="minorHAnsi" w:hAnsiTheme="minorHAnsi" w:cstheme="minorHAnsi"/>
        </w:rPr>
        <w:t xml:space="preserve">(e.g., state government, foreign </w:t>
      </w:r>
      <w:r w:rsidR="005C24EC">
        <w:rPr>
          <w:rFonts w:asciiTheme="minorHAnsi" w:hAnsiTheme="minorHAnsi" w:cstheme="minorHAnsi"/>
        </w:rPr>
        <w:t xml:space="preserve">government, </w:t>
      </w:r>
      <w:r w:rsidR="002D0FA0">
        <w:rPr>
          <w:rFonts w:asciiTheme="minorHAnsi" w:hAnsiTheme="minorHAnsi" w:cstheme="minorHAnsi"/>
        </w:rPr>
        <w:t xml:space="preserve">private industry, other) </w:t>
      </w:r>
      <w:r w:rsidRPr="00E564C6">
        <w:rPr>
          <w:rFonts w:asciiTheme="minorHAnsi" w:hAnsiTheme="minorHAnsi" w:cstheme="minorHAnsi"/>
        </w:rPr>
        <w:t xml:space="preserve">and provide a short </w:t>
      </w:r>
      <w:r w:rsidRPr="00E564C6">
        <w:rPr>
          <w:rFonts w:asciiTheme="minorHAnsi" w:hAnsiTheme="minorHAnsi" w:cstheme="minorHAnsi"/>
        </w:rPr>
        <w:t>explanation.</w:t>
      </w:r>
      <w:r w:rsidRPr="00E564C6">
        <w:rPr>
          <w:rFonts w:asciiTheme="minorHAnsi" w:hAnsiTheme="minorHAnsi" w:cstheme="minorHAnsi"/>
        </w:rPr>
        <w:t>Inclusion</w:t>
      </w:r>
      <w:r w:rsidRPr="00E564C6">
        <w:rPr>
          <w:rFonts w:asciiTheme="minorHAnsi" w:hAnsiTheme="minorHAnsi" w:cstheme="minorHAnsi"/>
        </w:rPr>
        <w:t xml:space="preserve"> and exclusion criteria for any requested specimen replacements</w:t>
      </w:r>
      <w:r w:rsidRPr="00E564C6" w:rsidR="00B340D6">
        <w:rPr>
          <w:rFonts w:asciiTheme="minorHAnsi" w:hAnsiTheme="minorHAnsi" w:cstheme="minorHAnsi"/>
        </w:rPr>
        <w:t>;</w:t>
      </w:r>
    </w:p>
    <w:p w:rsidR="00917C76" w:rsidP="00B71CDA" w14:paraId="68D71247" w14:textId="0F66AA2F">
      <w:pPr>
        <w:numPr>
          <w:ilvl w:val="0"/>
          <w:numId w:val="4"/>
        </w:numPr>
        <w:rPr>
          <w:rFonts w:asciiTheme="minorHAnsi" w:hAnsiTheme="minorHAnsi" w:cstheme="minorHAnsi"/>
        </w:rPr>
      </w:pPr>
      <w:r w:rsidRPr="00E564C6">
        <w:rPr>
          <w:rFonts w:asciiTheme="minorHAnsi" w:hAnsiTheme="minorHAnsi" w:cstheme="minorHAnsi"/>
        </w:rPr>
        <w:t xml:space="preserve">Requestors must enter tissue amounts for the list of specimens that were pre-selected by the </w:t>
      </w:r>
      <w:r w:rsidRPr="00E564C6">
        <w:rPr>
          <w:rFonts w:asciiTheme="minorHAnsi" w:hAnsiTheme="minorHAnsi" w:cstheme="minorHAnsi"/>
        </w:rPr>
        <w:t>requestor</w:t>
      </w:r>
      <w:r w:rsidRPr="00E564C6" w:rsidR="009A02DC">
        <w:rPr>
          <w:rFonts w:asciiTheme="minorHAnsi" w:hAnsiTheme="minorHAnsi" w:cstheme="minorHAnsi"/>
        </w:rPr>
        <w:t>;</w:t>
      </w:r>
    </w:p>
    <w:p w:rsidR="00275B2D" w:rsidRPr="00E564C6" w:rsidP="00DD4E30" w14:paraId="1C5421C1" w14:textId="3723E4FB">
      <w:pPr>
        <w:numPr>
          <w:ilvl w:val="1"/>
          <w:numId w:val="4"/>
        </w:numPr>
        <w:rPr>
          <w:rFonts w:asciiTheme="minorHAnsi" w:hAnsiTheme="minorHAnsi" w:cstheme="minorHAnsi"/>
        </w:rPr>
      </w:pPr>
      <w:r>
        <w:rPr>
          <w:rFonts w:asciiTheme="minorHAnsi" w:hAnsiTheme="minorHAnsi" w:cstheme="minorHAnsi"/>
        </w:rPr>
        <w:t>The</w:t>
      </w:r>
      <w:r w:rsidR="00DD4E30">
        <w:rPr>
          <w:rFonts w:asciiTheme="minorHAnsi" w:hAnsiTheme="minorHAnsi" w:cstheme="minorHAnsi"/>
        </w:rPr>
        <w:t xml:space="preserve"> requestor is asked to specify the brain region, </w:t>
      </w:r>
      <w:r w:rsidRPr="00DD4E30" w:rsidR="00DD4E30">
        <w:rPr>
          <w:rFonts w:asciiTheme="minorHAnsi" w:hAnsiTheme="minorHAnsi" w:cstheme="minorHAnsi"/>
          <w:highlight w:val="yellow"/>
        </w:rPr>
        <w:t>tissue type</w:t>
      </w:r>
      <w:r w:rsidR="00DD4E30">
        <w:rPr>
          <w:rFonts w:asciiTheme="minorHAnsi" w:hAnsiTheme="minorHAnsi" w:cstheme="minorHAnsi"/>
        </w:rPr>
        <w:t>, preparation, repository, age, subject ID, clinical brain diagnosis, and amount requested for the specimen.</w:t>
      </w:r>
    </w:p>
    <w:p w:rsidR="00F02755" w:rsidRPr="00E564C6" w:rsidP="00CA1399" w14:paraId="1DE52BD3" w14:textId="662EAB82">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Research plan to include the s</w:t>
      </w:r>
      <w:r w:rsidRPr="00E564C6" w:rsidR="008858A9">
        <w:rPr>
          <w:rFonts w:asciiTheme="minorHAnsi" w:hAnsiTheme="minorHAnsi" w:cstheme="minorHAnsi"/>
        </w:rPr>
        <w:t>ummary</w:t>
      </w:r>
      <w:r w:rsidRPr="00E564C6">
        <w:rPr>
          <w:rFonts w:asciiTheme="minorHAnsi" w:hAnsiTheme="minorHAnsi" w:cstheme="minorHAnsi"/>
        </w:rPr>
        <w:t xml:space="preserve">/abstract </w:t>
      </w:r>
      <w:r w:rsidRPr="00E564C6" w:rsidR="00917C76">
        <w:rPr>
          <w:rFonts w:asciiTheme="minorHAnsi" w:hAnsiTheme="minorHAnsi" w:cstheme="minorHAnsi"/>
        </w:rPr>
        <w:t xml:space="preserve">and scientific rationale </w:t>
      </w:r>
      <w:r w:rsidRPr="00E564C6">
        <w:rPr>
          <w:rFonts w:asciiTheme="minorHAnsi" w:hAnsiTheme="minorHAnsi" w:cstheme="minorHAnsi"/>
        </w:rPr>
        <w:t xml:space="preserve">of the Research Project for which </w:t>
      </w:r>
      <w:r w:rsidRPr="00E564C6" w:rsidR="00EE43DD">
        <w:rPr>
          <w:rFonts w:asciiTheme="minorHAnsi" w:hAnsiTheme="minorHAnsi" w:cstheme="minorHAnsi"/>
        </w:rPr>
        <w:t>NBB</w:t>
      </w:r>
      <w:r w:rsidRPr="00E564C6">
        <w:rPr>
          <w:rFonts w:asciiTheme="minorHAnsi" w:hAnsiTheme="minorHAnsi" w:cstheme="minorHAnsi"/>
        </w:rPr>
        <w:t xml:space="preserve"> tissues/biospecimens are sought</w:t>
      </w:r>
      <w:r w:rsidRPr="00E564C6" w:rsidR="00D03E94">
        <w:rPr>
          <w:rFonts w:asciiTheme="minorHAnsi" w:hAnsiTheme="minorHAnsi" w:cstheme="minorHAnsi"/>
        </w:rPr>
        <w:t xml:space="preserve"> (i.e. rationale, main hypothesis, and proposed research aims</w:t>
      </w:r>
      <w:r w:rsidRPr="00E564C6" w:rsidR="00D03E94">
        <w:rPr>
          <w:rFonts w:asciiTheme="minorHAnsi" w:hAnsiTheme="minorHAnsi" w:cstheme="minorHAnsi"/>
        </w:rPr>
        <w:t>)</w:t>
      </w:r>
      <w:r w:rsidRPr="00E564C6" w:rsidR="00917C76">
        <w:rPr>
          <w:rFonts w:asciiTheme="minorHAnsi" w:hAnsiTheme="minorHAnsi" w:cstheme="minorHAnsi"/>
        </w:rPr>
        <w:t>;</w:t>
      </w:r>
      <w:r w:rsidRPr="00E564C6">
        <w:rPr>
          <w:rFonts w:asciiTheme="minorHAnsi" w:hAnsiTheme="minorHAnsi" w:cstheme="minorHAnsi"/>
        </w:rPr>
        <w:t xml:space="preserve"> </w:t>
      </w:r>
    </w:p>
    <w:p w:rsidR="00917C76" w:rsidRPr="00E564C6" w:rsidP="00CA1399" w14:paraId="7BCF050E" w14:textId="77777777">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 xml:space="preserve">Description of assays to be used in </w:t>
      </w:r>
      <w:r w:rsidRPr="00E564C6">
        <w:rPr>
          <w:rFonts w:asciiTheme="minorHAnsi" w:hAnsiTheme="minorHAnsi" w:cstheme="minorHAnsi"/>
        </w:rPr>
        <w:t>analyses;</w:t>
      </w:r>
    </w:p>
    <w:p w:rsidR="00921B0E" w:rsidRPr="00E564C6" w:rsidP="00921B0E" w14:paraId="66A43D8D" w14:textId="77777777">
      <w:pPr>
        <w:numPr>
          <w:ilvl w:val="0"/>
          <w:numId w:val="4"/>
        </w:numPr>
        <w:rPr>
          <w:rFonts w:asciiTheme="minorHAnsi" w:hAnsiTheme="minorHAnsi" w:cstheme="minorHAnsi"/>
        </w:rPr>
      </w:pPr>
      <w:r w:rsidRPr="00E564C6">
        <w:rPr>
          <w:rFonts w:asciiTheme="minorHAnsi" w:hAnsiTheme="minorHAnsi" w:cstheme="minorHAnsi"/>
        </w:rPr>
        <w:t xml:space="preserve">Whether the investigators used the proposed methods with human post-mortem </w:t>
      </w:r>
      <w:r w:rsidRPr="00E564C6">
        <w:rPr>
          <w:rFonts w:asciiTheme="minorHAnsi" w:hAnsiTheme="minorHAnsi" w:cstheme="minorHAnsi"/>
        </w:rPr>
        <w:t>tissue;</w:t>
      </w:r>
      <w:r w:rsidRPr="00E564C6">
        <w:rPr>
          <w:rFonts w:asciiTheme="minorHAnsi" w:hAnsiTheme="minorHAnsi" w:cstheme="minorHAnsi"/>
        </w:rPr>
        <w:t xml:space="preserve"> </w:t>
      </w:r>
    </w:p>
    <w:p w:rsidR="00921B0E" w:rsidRPr="00E564C6" w:rsidP="00921B0E" w14:paraId="45DA2DBA" w14:textId="77777777">
      <w:pPr>
        <w:numPr>
          <w:ilvl w:val="0"/>
          <w:numId w:val="4"/>
        </w:numPr>
        <w:rPr>
          <w:rFonts w:asciiTheme="minorHAnsi" w:hAnsiTheme="minorHAnsi" w:cstheme="minorHAnsi"/>
        </w:rPr>
      </w:pPr>
      <w:r w:rsidRPr="00E564C6">
        <w:rPr>
          <w:rFonts w:asciiTheme="minorHAnsi" w:hAnsiTheme="minorHAnsi" w:cstheme="minorHAnsi"/>
        </w:rPr>
        <w:t xml:space="preserve">If it is a pilot </w:t>
      </w:r>
      <w:r w:rsidRPr="00E564C6">
        <w:rPr>
          <w:rFonts w:asciiTheme="minorHAnsi" w:hAnsiTheme="minorHAnsi" w:cstheme="minorHAnsi"/>
        </w:rPr>
        <w:t>study;</w:t>
      </w:r>
    </w:p>
    <w:p w:rsidR="00A605F8" w:rsidRPr="00E564C6" w:rsidP="00CA1399" w14:paraId="5001EE42" w14:textId="6A1224FF">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 xml:space="preserve">Rationale for </w:t>
      </w:r>
      <w:r w:rsidRPr="00E564C6" w:rsidR="009F3095">
        <w:rPr>
          <w:rFonts w:asciiTheme="minorHAnsi" w:hAnsiTheme="minorHAnsi" w:cstheme="minorHAnsi"/>
        </w:rPr>
        <w:t xml:space="preserve">biospecimens </w:t>
      </w:r>
      <w:r w:rsidRPr="00E564C6">
        <w:rPr>
          <w:rFonts w:asciiTheme="minorHAnsi" w:hAnsiTheme="minorHAnsi" w:cstheme="minorHAnsi"/>
        </w:rPr>
        <w:t>requested</w:t>
      </w:r>
      <w:r w:rsidRPr="00E564C6">
        <w:rPr>
          <w:rFonts w:asciiTheme="minorHAnsi" w:hAnsiTheme="minorHAnsi" w:cstheme="minorHAnsi"/>
        </w:rPr>
        <w:t>;</w:t>
      </w:r>
    </w:p>
    <w:p w:rsidR="00917C76" w:rsidRPr="00E564C6" w:rsidP="00CA1399" w14:paraId="751E43B3" w14:textId="3F59BB67">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Intended use of r</w:t>
      </w:r>
      <w:r w:rsidRPr="00E564C6" w:rsidR="00A605F8">
        <w:rPr>
          <w:rFonts w:asciiTheme="minorHAnsi" w:hAnsiTheme="minorHAnsi" w:cstheme="minorHAnsi"/>
        </w:rPr>
        <w:t>esults</w:t>
      </w:r>
      <w:r w:rsidRPr="00E564C6">
        <w:rPr>
          <w:rFonts w:asciiTheme="minorHAnsi" w:hAnsiTheme="minorHAnsi" w:cstheme="minorHAnsi"/>
        </w:rPr>
        <w:t xml:space="preserve"> (e.g., </w:t>
      </w:r>
      <w:r w:rsidRPr="00E564C6" w:rsidR="00A605F8">
        <w:rPr>
          <w:rFonts w:asciiTheme="minorHAnsi" w:hAnsiTheme="minorHAnsi" w:cstheme="minorHAnsi"/>
        </w:rPr>
        <w:t xml:space="preserve">commercial </w:t>
      </w:r>
      <w:r w:rsidRPr="00E564C6">
        <w:rPr>
          <w:rFonts w:asciiTheme="minorHAnsi" w:hAnsiTheme="minorHAnsi" w:cstheme="minorHAnsi"/>
        </w:rPr>
        <w:t xml:space="preserve">or non-commercial </w:t>
      </w:r>
      <w:r w:rsidRPr="00E564C6" w:rsidR="00A605F8">
        <w:rPr>
          <w:rFonts w:asciiTheme="minorHAnsi" w:hAnsiTheme="minorHAnsi" w:cstheme="minorHAnsi"/>
        </w:rPr>
        <w:t>purposes</w:t>
      </w:r>
      <w:r w:rsidRPr="00E564C6">
        <w:rPr>
          <w:rFonts w:asciiTheme="minorHAnsi" w:hAnsiTheme="minorHAnsi" w:cstheme="minorHAnsi"/>
        </w:rPr>
        <w:t>)</w:t>
      </w:r>
      <w:r w:rsidRPr="00E564C6">
        <w:rPr>
          <w:rFonts w:asciiTheme="minorHAnsi" w:hAnsiTheme="minorHAnsi" w:cstheme="minorHAnsi"/>
        </w:rPr>
        <w:t>;</w:t>
      </w:r>
    </w:p>
    <w:p w:rsidR="00A43347" w:rsidRPr="00E564C6" w:rsidP="00CA1399" w14:paraId="331F0150" w14:textId="77777777">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 xml:space="preserve">Additional comments—Recipients will have the opportunity to upload supporting attachments as </w:t>
      </w:r>
      <w:r w:rsidRPr="00E564C6">
        <w:rPr>
          <w:rFonts w:asciiTheme="minorHAnsi" w:hAnsiTheme="minorHAnsi" w:cstheme="minorHAnsi"/>
        </w:rPr>
        <w:t>necessary</w:t>
      </w:r>
      <w:r w:rsidRPr="00E564C6" w:rsidR="009A02DC">
        <w:rPr>
          <w:rFonts w:asciiTheme="minorHAnsi" w:hAnsiTheme="minorHAnsi" w:cstheme="minorHAnsi"/>
        </w:rPr>
        <w:t>;</w:t>
      </w:r>
      <w:r w:rsidRPr="00E564C6" w:rsidR="009A02DC">
        <w:rPr>
          <w:rFonts w:asciiTheme="minorHAnsi" w:hAnsiTheme="minorHAnsi" w:cstheme="minorHAnsi"/>
        </w:rPr>
        <w:t xml:space="preserve"> </w:t>
      </w:r>
    </w:p>
    <w:p w:rsidR="00267F1D" w:rsidRPr="00E564C6" w:rsidP="00267F1D" w14:paraId="1EB92827" w14:textId="7191C8B9">
      <w:pPr>
        <w:numPr>
          <w:ilvl w:val="0"/>
          <w:numId w:val="4"/>
        </w:numPr>
        <w:tabs>
          <w:tab w:val="num" w:pos="-4680"/>
          <w:tab w:val="clear" w:pos="720"/>
        </w:tabs>
        <w:rPr>
          <w:rFonts w:asciiTheme="minorHAnsi" w:hAnsiTheme="minorHAnsi" w:cstheme="minorHAnsi"/>
        </w:rPr>
      </w:pPr>
      <w:r>
        <w:rPr>
          <w:rFonts w:asciiTheme="minorHAnsi" w:hAnsiTheme="minorHAnsi" w:cstheme="minorHAnsi"/>
          <w:highlight w:val="yellow"/>
        </w:rPr>
        <w:t>NeuroBioBank Data Sharing: r</w:t>
      </w:r>
      <w:r w:rsidR="008656F0">
        <w:rPr>
          <w:rFonts w:asciiTheme="minorHAnsi" w:hAnsiTheme="minorHAnsi" w:cstheme="minorHAnsi"/>
          <w:highlight w:val="yellow"/>
        </w:rPr>
        <w:t xml:space="preserve">ecipients are notified of data sharing requirements following </w:t>
      </w:r>
      <w:r>
        <w:rPr>
          <w:rFonts w:asciiTheme="minorHAnsi" w:hAnsiTheme="minorHAnsi" w:cstheme="minorHAnsi"/>
          <w:highlight w:val="yellow"/>
        </w:rPr>
        <w:t xml:space="preserve">the </w:t>
      </w:r>
      <w:r w:rsidR="008656F0">
        <w:rPr>
          <w:rFonts w:asciiTheme="minorHAnsi" w:hAnsiTheme="minorHAnsi" w:cstheme="minorHAnsi"/>
          <w:highlight w:val="yellow"/>
        </w:rPr>
        <w:t>NIH Data Management and Sharing policy</w:t>
      </w:r>
      <w:r>
        <w:rPr>
          <w:rFonts w:asciiTheme="minorHAnsi" w:hAnsiTheme="minorHAnsi" w:cstheme="minorHAnsi"/>
          <w:highlight w:val="yellow"/>
        </w:rPr>
        <w:t>, and are strongly requested to deposit genomics data in the NIMH Data Archive</w:t>
      </w:r>
      <w:r w:rsidRPr="00BE2583" w:rsidR="00A43347">
        <w:rPr>
          <w:rFonts w:asciiTheme="minorHAnsi" w:hAnsiTheme="minorHAnsi" w:cstheme="minorHAnsi"/>
          <w:highlight w:val="yellow"/>
        </w:rPr>
        <w:t xml:space="preserve">; </w:t>
      </w:r>
      <w:r w:rsidRPr="00E564C6" w:rsidR="009A02DC">
        <w:rPr>
          <w:rFonts w:asciiTheme="minorHAnsi" w:hAnsiTheme="minorHAnsi" w:cstheme="minorHAnsi"/>
        </w:rPr>
        <w:t>and</w:t>
      </w:r>
    </w:p>
    <w:p w:rsidR="00512E34" w:rsidRPr="00E564C6" w:rsidP="00267F1D" w14:paraId="06F2A0D9" w14:textId="6220C883">
      <w:pPr>
        <w:numPr>
          <w:ilvl w:val="0"/>
          <w:numId w:val="4"/>
        </w:numPr>
        <w:tabs>
          <w:tab w:val="num" w:pos="-4680"/>
          <w:tab w:val="clear" w:pos="720"/>
        </w:tabs>
        <w:rPr>
          <w:rFonts w:asciiTheme="minorHAnsi" w:hAnsiTheme="minorHAnsi" w:cstheme="minorHAnsi"/>
        </w:rPr>
      </w:pPr>
      <w:r w:rsidRPr="00E564C6">
        <w:rPr>
          <w:rFonts w:asciiTheme="minorHAnsi" w:hAnsiTheme="minorHAnsi" w:cstheme="minorHAnsi"/>
        </w:rPr>
        <w:t>A Curriculum Vitae (CV) for the Principal Investigator</w:t>
      </w:r>
      <w:r w:rsidRPr="00E564C6" w:rsidR="009A02DC">
        <w:rPr>
          <w:rFonts w:asciiTheme="minorHAnsi" w:hAnsiTheme="minorHAnsi" w:cstheme="minorHAnsi"/>
        </w:rPr>
        <w:t>.</w:t>
      </w:r>
    </w:p>
    <w:p w:rsidR="00F02755" w:rsidRPr="00E5210A" w:rsidP="00CA1399" w14:paraId="270B39F2" w14:textId="77777777">
      <w:pPr>
        <w:pStyle w:val="P1-StandPara"/>
        <w:spacing w:line="240" w:lineRule="auto"/>
        <w:ind w:right="-216" w:firstLine="0"/>
        <w:rPr>
          <w:rFonts w:asciiTheme="minorHAnsi" w:hAnsiTheme="minorHAnsi" w:cstheme="minorHAnsi"/>
          <w:sz w:val="24"/>
          <w:szCs w:val="24"/>
          <w:highlight w:val="yellow"/>
        </w:rPr>
      </w:pPr>
    </w:p>
    <w:p w:rsidR="00917C76" w:rsidP="00CA1399" w14:paraId="74BAB168" w14:textId="27BB5491">
      <w:pPr>
        <w:pStyle w:val="NormalWeb"/>
        <w:spacing w:before="0" w:beforeAutospacing="0" w:after="0" w:afterAutospacing="0"/>
        <w:rPr>
          <w:rFonts w:asciiTheme="minorHAnsi" w:hAnsiTheme="minorHAnsi" w:cstheme="minorHAnsi"/>
        </w:rPr>
      </w:pPr>
      <w:r w:rsidRPr="00176FF0">
        <w:rPr>
          <w:rFonts w:asciiTheme="minorHAnsi" w:hAnsiTheme="minorHAnsi" w:cstheme="minorHAnsi"/>
        </w:rPr>
        <w:t xml:space="preserve">Once completed, the request </w:t>
      </w:r>
      <w:r w:rsidRPr="00176FF0" w:rsidR="00D77A5F">
        <w:rPr>
          <w:rFonts w:asciiTheme="minorHAnsi" w:hAnsiTheme="minorHAnsi" w:cstheme="minorHAnsi"/>
        </w:rPr>
        <w:t xml:space="preserve">form </w:t>
      </w:r>
      <w:r w:rsidRPr="00176FF0" w:rsidR="00AC06B6">
        <w:rPr>
          <w:rFonts w:asciiTheme="minorHAnsi" w:hAnsiTheme="minorHAnsi" w:cstheme="minorHAnsi"/>
        </w:rPr>
        <w:t xml:space="preserve">is </w:t>
      </w:r>
      <w:r w:rsidRPr="00176FF0">
        <w:rPr>
          <w:rFonts w:asciiTheme="minorHAnsi" w:hAnsiTheme="minorHAnsi" w:cstheme="minorHAnsi"/>
        </w:rPr>
        <w:t xml:space="preserve">then </w:t>
      </w:r>
      <w:r w:rsidRPr="00176FF0" w:rsidR="00BD04A8">
        <w:rPr>
          <w:rFonts w:asciiTheme="minorHAnsi" w:hAnsiTheme="minorHAnsi" w:cstheme="minorHAnsi"/>
        </w:rPr>
        <w:t>reviewed by the Brain and Tissue Repositories (BTRs) to determine availability of requested tissue.  The BTRs collaborate to fulfill requests in a manner that best meets the needs of the requester/researcher and utilizes tissue prudently.</w:t>
      </w:r>
      <w:r w:rsidRPr="00176FF0" w:rsidR="00AC0F14">
        <w:rPr>
          <w:rFonts w:asciiTheme="minorHAnsi" w:hAnsiTheme="minorHAnsi" w:cstheme="minorHAnsi"/>
        </w:rPr>
        <w:t xml:space="preserve">  </w:t>
      </w:r>
      <w:r w:rsidRPr="00FD1872" w:rsidR="00AC0F14">
        <w:rPr>
          <w:rFonts w:asciiTheme="minorHAnsi" w:hAnsiTheme="minorHAnsi" w:cstheme="minorHAnsi"/>
        </w:rPr>
        <w:t>Once reviewed by the BTRs</w:t>
      </w:r>
      <w:r w:rsidRPr="00FD1872" w:rsidR="00D77A5F">
        <w:rPr>
          <w:rFonts w:asciiTheme="minorHAnsi" w:hAnsiTheme="minorHAnsi" w:cstheme="minorHAnsi"/>
        </w:rPr>
        <w:t>,</w:t>
      </w:r>
      <w:r w:rsidRPr="00FD1872" w:rsidR="00AC0F14">
        <w:rPr>
          <w:rFonts w:asciiTheme="minorHAnsi" w:hAnsiTheme="minorHAnsi" w:cstheme="minorHAnsi"/>
        </w:rPr>
        <w:t xml:space="preserve"> requests are approved or disapproved by </w:t>
      </w:r>
      <w:r w:rsidRPr="00FD1872" w:rsidR="00D747C4">
        <w:rPr>
          <w:rFonts w:asciiTheme="minorHAnsi" w:hAnsiTheme="minorHAnsi" w:cstheme="minorHAnsi"/>
        </w:rPr>
        <w:t>NBB program staff</w:t>
      </w:r>
      <w:r w:rsidRPr="00FD1872" w:rsidR="00AC0F14">
        <w:rPr>
          <w:rFonts w:asciiTheme="minorHAnsi" w:hAnsiTheme="minorHAnsi" w:cstheme="minorHAnsi"/>
        </w:rPr>
        <w:t xml:space="preserve">. </w:t>
      </w:r>
      <w:r w:rsidRPr="00FD1872">
        <w:rPr>
          <w:rFonts w:asciiTheme="minorHAnsi" w:hAnsiTheme="minorHAnsi" w:cstheme="minorHAnsi"/>
        </w:rPr>
        <w:t xml:space="preserve"> When </w:t>
      </w:r>
      <w:r w:rsidRPr="00FD1872" w:rsidR="007A7E55">
        <w:rPr>
          <w:rFonts w:asciiTheme="minorHAnsi" w:hAnsiTheme="minorHAnsi" w:cstheme="minorHAnsi"/>
        </w:rPr>
        <w:t>a tissue access request</w:t>
      </w:r>
      <w:r w:rsidRPr="00FD1872">
        <w:rPr>
          <w:rFonts w:asciiTheme="minorHAnsi" w:hAnsiTheme="minorHAnsi" w:cstheme="minorHAnsi"/>
        </w:rPr>
        <w:t xml:space="preserve"> is approved, the </w:t>
      </w:r>
      <w:r w:rsidRPr="00FD1872" w:rsidR="00AC0F14">
        <w:rPr>
          <w:rFonts w:asciiTheme="minorHAnsi" w:hAnsiTheme="minorHAnsi" w:cstheme="minorHAnsi"/>
        </w:rPr>
        <w:t xml:space="preserve">requester </w:t>
      </w:r>
      <w:r w:rsidRPr="00FD1872">
        <w:rPr>
          <w:rFonts w:asciiTheme="minorHAnsi" w:hAnsiTheme="minorHAnsi" w:cstheme="minorHAnsi"/>
        </w:rPr>
        <w:t>is notified by e-mail and explained the conditions under which the approval is granted.</w:t>
      </w:r>
      <w:r w:rsidRPr="00BD7828">
        <w:rPr>
          <w:rFonts w:asciiTheme="minorHAnsi" w:hAnsiTheme="minorHAnsi" w:cstheme="minorHAnsi"/>
        </w:rPr>
        <w:t xml:space="preserve">   </w:t>
      </w:r>
    </w:p>
    <w:p w:rsidR="00426E4B" w:rsidP="00CA1399" w14:paraId="2594ADB8" w14:textId="77777777">
      <w:pPr>
        <w:pStyle w:val="NormalWeb"/>
        <w:spacing w:before="0" w:beforeAutospacing="0" w:after="0" w:afterAutospacing="0"/>
        <w:rPr>
          <w:rFonts w:asciiTheme="minorHAnsi" w:hAnsiTheme="minorHAnsi" w:cstheme="minorHAnsi"/>
        </w:rPr>
      </w:pPr>
    </w:p>
    <w:p w:rsidR="00E85BCC" w:rsidRPr="00267F1D" w:rsidP="00E85BCC" w14:paraId="5AD87926" w14:textId="6AB501E6">
      <w:pPr>
        <w:pStyle w:val="P1-StandPara"/>
        <w:spacing w:line="240" w:lineRule="auto"/>
        <w:ind w:firstLine="0"/>
        <w:rPr>
          <w:rFonts w:asciiTheme="minorHAnsi" w:hAnsiTheme="minorHAnsi" w:cstheme="minorHAnsi"/>
          <w:sz w:val="24"/>
          <w:szCs w:val="24"/>
          <w:highlight w:val="yellow"/>
        </w:rPr>
      </w:pPr>
      <w:r w:rsidRPr="00267F1D">
        <w:rPr>
          <w:rFonts w:asciiTheme="minorHAnsi" w:hAnsiTheme="minorHAnsi" w:cstheme="minorHAnsi"/>
          <w:sz w:val="24"/>
          <w:szCs w:val="24"/>
          <w:highlight w:val="yellow"/>
        </w:rPr>
        <w:t>After the samples from the NBB are utilized by researchers, t</w:t>
      </w:r>
      <w:r w:rsidRPr="00267F1D">
        <w:rPr>
          <w:rFonts w:asciiTheme="minorHAnsi" w:hAnsiTheme="minorHAnsi" w:cstheme="minorHAnsi"/>
          <w:sz w:val="24"/>
          <w:szCs w:val="24"/>
          <w:highlight w:val="yellow"/>
        </w:rPr>
        <w:t>he NBB Progress Report Form requests researchers report information regarding publications and manuscripts resulting from the use of samples obtained from the NBB.</w:t>
      </w:r>
      <w:r w:rsidRPr="00267F1D" w:rsidR="007D7DFD">
        <w:rPr>
          <w:rFonts w:asciiTheme="minorHAnsi" w:hAnsiTheme="minorHAnsi" w:cstheme="minorHAnsi"/>
          <w:sz w:val="24"/>
          <w:szCs w:val="24"/>
          <w:highlight w:val="yellow"/>
        </w:rPr>
        <w:t xml:space="preserve"> </w:t>
      </w:r>
      <w:r w:rsidRPr="00267F1D" w:rsidR="00267F1D">
        <w:rPr>
          <w:rFonts w:asciiTheme="minorHAnsi" w:hAnsiTheme="minorHAnsi" w:cstheme="minorHAnsi"/>
          <w:sz w:val="24"/>
          <w:szCs w:val="24"/>
          <w:highlight w:val="yellow"/>
        </w:rPr>
        <w:t>Specifically, t</w:t>
      </w:r>
      <w:r w:rsidRPr="00267F1D" w:rsidR="007D7DFD">
        <w:rPr>
          <w:rFonts w:asciiTheme="minorHAnsi" w:hAnsiTheme="minorHAnsi" w:cstheme="minorHAnsi"/>
          <w:sz w:val="24"/>
          <w:szCs w:val="24"/>
          <w:highlight w:val="yellow"/>
        </w:rPr>
        <w:t>he form requests the following information:</w:t>
      </w:r>
    </w:p>
    <w:p w:rsidR="00822EB0" w:rsidRPr="00267F1D" w:rsidP="000F62DC" w14:paraId="53A1CF13" w14:textId="0638CE01">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Summary</w:t>
      </w:r>
      <w:r w:rsidRPr="00267F1D" w:rsidR="000F62DC">
        <w:rPr>
          <w:rFonts w:asciiTheme="minorHAnsi" w:hAnsiTheme="minorHAnsi" w:cstheme="minorHAnsi"/>
          <w:sz w:val="24"/>
          <w:szCs w:val="24"/>
          <w:highlight w:val="yellow"/>
        </w:rPr>
        <w:t xml:space="preserve">: </w:t>
      </w:r>
      <w:r w:rsidRPr="00267F1D" w:rsidR="007D7DFD">
        <w:rPr>
          <w:rFonts w:asciiTheme="minorHAnsi" w:hAnsiTheme="minorHAnsi" w:cstheme="minorHAnsi"/>
          <w:sz w:val="24"/>
          <w:szCs w:val="24"/>
          <w:highlight w:val="yellow"/>
        </w:rPr>
        <w:t>Background on the tissue samples</w:t>
      </w:r>
      <w:r w:rsidRPr="00267F1D" w:rsidR="000F62DC">
        <w:rPr>
          <w:rFonts w:asciiTheme="minorHAnsi" w:hAnsiTheme="minorHAnsi" w:cstheme="minorHAnsi"/>
          <w:sz w:val="24"/>
          <w:szCs w:val="24"/>
          <w:highlight w:val="yellow"/>
        </w:rPr>
        <w:t>, r</w:t>
      </w:r>
      <w:r w:rsidRPr="00267F1D" w:rsidR="007D7DFD">
        <w:rPr>
          <w:rFonts w:asciiTheme="minorHAnsi" w:hAnsiTheme="minorHAnsi" w:cstheme="minorHAnsi"/>
          <w:sz w:val="24"/>
          <w:szCs w:val="24"/>
          <w:highlight w:val="yellow"/>
        </w:rPr>
        <w:t>esults of research</w:t>
      </w:r>
      <w:r w:rsidRPr="00267F1D" w:rsidR="000F62DC">
        <w:rPr>
          <w:rFonts w:asciiTheme="minorHAnsi" w:hAnsiTheme="minorHAnsi" w:cstheme="minorHAnsi"/>
          <w:sz w:val="24"/>
          <w:szCs w:val="24"/>
          <w:highlight w:val="yellow"/>
        </w:rPr>
        <w:t>, f</w:t>
      </w:r>
      <w:r w:rsidRPr="00267F1D">
        <w:rPr>
          <w:rFonts w:asciiTheme="minorHAnsi" w:hAnsiTheme="minorHAnsi" w:cstheme="minorHAnsi"/>
          <w:sz w:val="24"/>
          <w:szCs w:val="24"/>
          <w:highlight w:val="yellow"/>
        </w:rPr>
        <w:t>uture studies</w:t>
      </w:r>
      <w:r w:rsidRPr="00267F1D" w:rsidR="000F62DC">
        <w:rPr>
          <w:rFonts w:asciiTheme="minorHAnsi" w:hAnsiTheme="minorHAnsi" w:cstheme="minorHAnsi"/>
          <w:sz w:val="24"/>
          <w:szCs w:val="24"/>
          <w:highlight w:val="yellow"/>
        </w:rPr>
        <w:t xml:space="preserve"> (optional),</w:t>
      </w:r>
      <w:r w:rsidRPr="00267F1D">
        <w:rPr>
          <w:rFonts w:asciiTheme="minorHAnsi" w:hAnsiTheme="minorHAnsi" w:cstheme="minorHAnsi"/>
          <w:sz w:val="24"/>
          <w:szCs w:val="24"/>
          <w:highlight w:val="yellow"/>
        </w:rPr>
        <w:t xml:space="preserve"> and changes from the initial application (optional)</w:t>
      </w:r>
    </w:p>
    <w:p w:rsidR="00822EB0" w:rsidRPr="00267F1D" w:rsidP="007D7DFD" w14:paraId="6A02B51C" w14:textId="3C110ED1">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Presentation</w:t>
      </w:r>
      <w:r w:rsidRPr="00267F1D">
        <w:rPr>
          <w:rFonts w:asciiTheme="minorHAnsi" w:hAnsiTheme="minorHAnsi" w:cstheme="minorHAnsi"/>
          <w:sz w:val="24"/>
          <w:szCs w:val="24"/>
          <w:highlight w:val="yellow"/>
        </w:rPr>
        <w:t xml:space="preserve">: </w:t>
      </w:r>
      <w:r w:rsidRPr="00267F1D" w:rsidR="00AD5A5F">
        <w:rPr>
          <w:rFonts w:asciiTheme="minorHAnsi" w:hAnsiTheme="minorHAnsi" w:cstheme="minorHAnsi"/>
          <w:sz w:val="24"/>
          <w:szCs w:val="24"/>
          <w:highlight w:val="yellow"/>
        </w:rPr>
        <w:t>Whether the research that utilized the tissue samples was presented at any scientific conference/meeting</w:t>
      </w:r>
      <w:r w:rsidRPr="00267F1D" w:rsidR="00411C1F">
        <w:rPr>
          <w:rFonts w:asciiTheme="minorHAnsi" w:hAnsiTheme="minorHAnsi" w:cstheme="minorHAnsi"/>
          <w:sz w:val="24"/>
          <w:szCs w:val="24"/>
          <w:highlight w:val="yellow"/>
        </w:rPr>
        <w:t>, and if so, where.</w:t>
      </w:r>
    </w:p>
    <w:p w:rsidR="00E407F8" w:rsidRPr="00267F1D" w:rsidP="00C17B6D" w14:paraId="326B21CC" w14:textId="25C488D9">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Manuscript</w:t>
      </w:r>
      <w:r w:rsidRPr="00267F1D" w:rsidR="00267F1D">
        <w:rPr>
          <w:rFonts w:asciiTheme="minorHAnsi" w:hAnsiTheme="minorHAnsi" w:cstheme="minorHAnsi"/>
          <w:sz w:val="24"/>
          <w:szCs w:val="24"/>
          <w:highlight w:val="yellow"/>
          <w:u w:val="single"/>
        </w:rPr>
        <w:t>s</w:t>
      </w:r>
      <w:r w:rsidRPr="00267F1D">
        <w:rPr>
          <w:rFonts w:asciiTheme="minorHAnsi" w:hAnsiTheme="minorHAnsi" w:cstheme="minorHAnsi"/>
          <w:sz w:val="24"/>
          <w:szCs w:val="24"/>
          <w:highlight w:val="yellow"/>
        </w:rPr>
        <w:t xml:space="preserve">: Whether </w:t>
      </w:r>
      <w:r w:rsidRPr="00267F1D" w:rsidR="00E75E02">
        <w:rPr>
          <w:rFonts w:asciiTheme="minorHAnsi" w:hAnsiTheme="minorHAnsi" w:cstheme="minorHAnsi"/>
          <w:sz w:val="24"/>
          <w:szCs w:val="24"/>
          <w:highlight w:val="yellow"/>
        </w:rPr>
        <w:t xml:space="preserve">any manuscripts that utilized the </w:t>
      </w:r>
      <w:r w:rsidRPr="00267F1D">
        <w:rPr>
          <w:rFonts w:asciiTheme="minorHAnsi" w:hAnsiTheme="minorHAnsi" w:cstheme="minorHAnsi"/>
          <w:sz w:val="24"/>
          <w:szCs w:val="24"/>
          <w:highlight w:val="yellow"/>
        </w:rPr>
        <w:t xml:space="preserve">provided </w:t>
      </w:r>
      <w:r w:rsidRPr="00267F1D" w:rsidR="00E75E02">
        <w:rPr>
          <w:rFonts w:asciiTheme="minorHAnsi" w:hAnsiTheme="minorHAnsi" w:cstheme="minorHAnsi"/>
          <w:sz w:val="24"/>
          <w:szCs w:val="24"/>
          <w:highlight w:val="yellow"/>
        </w:rPr>
        <w:t>tissues were published</w:t>
      </w:r>
      <w:r w:rsidRPr="00267F1D">
        <w:rPr>
          <w:rFonts w:asciiTheme="minorHAnsi" w:hAnsiTheme="minorHAnsi" w:cstheme="minorHAnsi"/>
          <w:sz w:val="24"/>
          <w:szCs w:val="24"/>
          <w:highlight w:val="yellow"/>
        </w:rPr>
        <w:t>, and if so, the PubMed ID, journal, and date of publication information</w:t>
      </w:r>
      <w:r w:rsidRPr="00267F1D" w:rsidR="00C17B6D">
        <w:rPr>
          <w:rFonts w:asciiTheme="minorHAnsi" w:hAnsiTheme="minorHAnsi" w:cstheme="minorHAnsi"/>
          <w:sz w:val="24"/>
          <w:szCs w:val="24"/>
          <w:highlight w:val="yellow"/>
        </w:rPr>
        <w:t xml:space="preserve">; and </w:t>
      </w:r>
      <w:r w:rsidRPr="00267F1D" w:rsidR="00E23B7F">
        <w:rPr>
          <w:rFonts w:asciiTheme="minorHAnsi" w:hAnsiTheme="minorHAnsi" w:cstheme="minorHAnsi"/>
          <w:sz w:val="24"/>
          <w:szCs w:val="24"/>
          <w:highlight w:val="yellow"/>
        </w:rPr>
        <w:t>if any manuscripts (not yet officially published) that utilized the provided tissues were submitted</w:t>
      </w:r>
      <w:r w:rsidRPr="00267F1D" w:rsidR="007D2F03">
        <w:rPr>
          <w:rFonts w:asciiTheme="minorHAnsi" w:hAnsiTheme="minorHAnsi" w:cstheme="minorHAnsi"/>
          <w:sz w:val="24"/>
          <w:szCs w:val="24"/>
          <w:highlight w:val="yellow"/>
        </w:rPr>
        <w:t>, and if so, the title and name of the journal to which they were submitted.</w:t>
      </w:r>
    </w:p>
    <w:p w:rsidR="007D2F03" w:rsidRPr="00267F1D" w:rsidP="00C17B6D" w14:paraId="2D609C58" w14:textId="42431CB1">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New Scientific Questions/Specific Aims/Grant Applications</w:t>
      </w:r>
      <w:r w:rsidRPr="00267F1D" w:rsidR="00F93955">
        <w:rPr>
          <w:rFonts w:asciiTheme="minorHAnsi" w:hAnsiTheme="minorHAnsi" w:cstheme="minorHAnsi"/>
          <w:sz w:val="24"/>
          <w:szCs w:val="24"/>
          <w:highlight w:val="yellow"/>
        </w:rPr>
        <w:t xml:space="preserve">: Whether the research using the provided tissues lead to any new scientific question, specific aims, and/or grant applications, and </w:t>
      </w:r>
      <w:r w:rsidRPr="00267F1D" w:rsidR="00935C75">
        <w:rPr>
          <w:rFonts w:asciiTheme="minorHAnsi" w:hAnsiTheme="minorHAnsi" w:cstheme="minorHAnsi"/>
          <w:sz w:val="24"/>
          <w:szCs w:val="24"/>
          <w:highlight w:val="yellow"/>
        </w:rPr>
        <w:t>if so, with which institution is the aim/grant affiliated.</w:t>
      </w:r>
    </w:p>
    <w:p w:rsidR="00935C75" w:rsidRPr="00267F1D" w:rsidP="00C17B6D" w14:paraId="22BE86C8" w14:textId="6DDCFD12">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Personnel/Hours</w:t>
      </w:r>
      <w:r w:rsidRPr="00267F1D" w:rsidR="0066128D">
        <w:rPr>
          <w:rFonts w:asciiTheme="minorHAnsi" w:hAnsiTheme="minorHAnsi" w:cstheme="minorHAnsi"/>
          <w:sz w:val="24"/>
          <w:szCs w:val="24"/>
          <w:highlight w:val="yellow"/>
        </w:rPr>
        <w:t xml:space="preserve">: Whether there are new individuals in their group working in this research area (who were not previously doing so) </w:t>
      </w:r>
      <w:r w:rsidRPr="00267F1D" w:rsidR="0066128D">
        <w:rPr>
          <w:rFonts w:asciiTheme="minorHAnsi" w:hAnsiTheme="minorHAnsi" w:cstheme="minorHAnsi"/>
          <w:sz w:val="24"/>
          <w:szCs w:val="24"/>
          <w:highlight w:val="yellow"/>
        </w:rPr>
        <w:t>as a result of</w:t>
      </w:r>
      <w:r w:rsidRPr="00267F1D" w:rsidR="0066128D">
        <w:rPr>
          <w:rFonts w:asciiTheme="minorHAnsi" w:hAnsiTheme="minorHAnsi" w:cstheme="minorHAnsi"/>
          <w:sz w:val="24"/>
          <w:szCs w:val="24"/>
          <w:highlight w:val="yellow"/>
        </w:rPr>
        <w:t xml:space="preserve"> the research using the provided tissues, and if so, how </w:t>
      </w:r>
      <w:r w:rsidRPr="00267F1D" w:rsidR="0040532D">
        <w:rPr>
          <w:rFonts w:asciiTheme="minorHAnsi" w:hAnsiTheme="minorHAnsi" w:cstheme="minorHAnsi"/>
          <w:sz w:val="24"/>
          <w:szCs w:val="24"/>
          <w:highlight w:val="yellow"/>
        </w:rPr>
        <w:t>many.</w:t>
      </w:r>
      <w:r w:rsidRPr="00267F1D" w:rsidR="0066128D">
        <w:rPr>
          <w:rFonts w:asciiTheme="minorHAnsi" w:hAnsiTheme="minorHAnsi" w:cstheme="minorHAnsi"/>
          <w:sz w:val="24"/>
          <w:szCs w:val="24"/>
          <w:highlight w:val="yellow"/>
        </w:rPr>
        <w:t xml:space="preserve"> </w:t>
      </w:r>
    </w:p>
    <w:p w:rsidR="0066128D" w:rsidRPr="00267F1D" w:rsidP="00C17B6D" w14:paraId="3552633B" w14:textId="5E02C384">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Project Complete</w:t>
      </w:r>
      <w:r w:rsidRPr="00267F1D">
        <w:rPr>
          <w:rFonts w:asciiTheme="minorHAnsi" w:hAnsiTheme="minorHAnsi" w:cstheme="minorHAnsi"/>
          <w:sz w:val="24"/>
          <w:szCs w:val="24"/>
          <w:highlight w:val="yellow"/>
        </w:rPr>
        <w:t>: Whether a</w:t>
      </w:r>
      <w:r w:rsidRPr="00267F1D" w:rsidR="0040532D">
        <w:rPr>
          <w:rFonts w:asciiTheme="minorHAnsi" w:hAnsiTheme="minorHAnsi" w:cstheme="minorHAnsi"/>
          <w:sz w:val="24"/>
          <w:szCs w:val="24"/>
          <w:highlight w:val="yellow"/>
        </w:rPr>
        <w:t>ll</w:t>
      </w:r>
      <w:r w:rsidRPr="00267F1D">
        <w:rPr>
          <w:rFonts w:asciiTheme="minorHAnsi" w:hAnsiTheme="minorHAnsi" w:cstheme="minorHAnsi"/>
          <w:sz w:val="24"/>
          <w:szCs w:val="24"/>
          <w:highlight w:val="yellow"/>
        </w:rPr>
        <w:t xml:space="preserve"> planned </w:t>
      </w:r>
      <w:r w:rsidRPr="00267F1D" w:rsidR="003971A3">
        <w:rPr>
          <w:rFonts w:asciiTheme="minorHAnsi" w:hAnsiTheme="minorHAnsi" w:cstheme="minorHAnsi"/>
          <w:sz w:val="24"/>
          <w:szCs w:val="24"/>
          <w:highlight w:val="yellow"/>
        </w:rPr>
        <w:t>manuscripts</w:t>
      </w:r>
      <w:r w:rsidRPr="00267F1D">
        <w:rPr>
          <w:rFonts w:asciiTheme="minorHAnsi" w:hAnsiTheme="minorHAnsi" w:cstheme="minorHAnsi"/>
          <w:sz w:val="24"/>
          <w:szCs w:val="24"/>
          <w:highlight w:val="yellow"/>
        </w:rPr>
        <w:t xml:space="preserve"> have been </w:t>
      </w:r>
      <w:r w:rsidRPr="00267F1D" w:rsidR="003971A3">
        <w:rPr>
          <w:rFonts w:asciiTheme="minorHAnsi" w:hAnsiTheme="minorHAnsi" w:cstheme="minorHAnsi"/>
          <w:sz w:val="24"/>
          <w:szCs w:val="24"/>
          <w:highlight w:val="yellow"/>
        </w:rPr>
        <w:t>officially</w:t>
      </w:r>
      <w:r w:rsidRPr="00267F1D">
        <w:rPr>
          <w:rFonts w:asciiTheme="minorHAnsi" w:hAnsiTheme="minorHAnsi" w:cstheme="minorHAnsi"/>
          <w:sz w:val="24"/>
          <w:szCs w:val="24"/>
          <w:highlight w:val="yellow"/>
        </w:rPr>
        <w:t xml:space="preserve"> </w:t>
      </w:r>
      <w:r w:rsidRPr="00267F1D" w:rsidR="0040532D">
        <w:rPr>
          <w:rFonts w:asciiTheme="minorHAnsi" w:hAnsiTheme="minorHAnsi" w:cstheme="minorHAnsi"/>
          <w:sz w:val="24"/>
          <w:szCs w:val="24"/>
          <w:highlight w:val="yellow"/>
        </w:rPr>
        <w:t>published.</w:t>
      </w:r>
      <w:r w:rsidRPr="00267F1D">
        <w:rPr>
          <w:rFonts w:asciiTheme="minorHAnsi" w:hAnsiTheme="minorHAnsi" w:cstheme="minorHAnsi"/>
          <w:sz w:val="24"/>
          <w:szCs w:val="24"/>
          <w:highlight w:val="yellow"/>
        </w:rPr>
        <w:t xml:space="preserve"> </w:t>
      </w:r>
    </w:p>
    <w:p w:rsidR="003971A3" w:rsidP="00C17B6D" w14:paraId="5AB1030F" w14:textId="74758D6D">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Other Tissue Sources</w:t>
      </w:r>
      <w:r w:rsidRPr="00267F1D">
        <w:rPr>
          <w:rFonts w:asciiTheme="minorHAnsi" w:hAnsiTheme="minorHAnsi" w:cstheme="minorHAnsi"/>
          <w:sz w:val="24"/>
          <w:szCs w:val="24"/>
          <w:highlight w:val="yellow"/>
        </w:rPr>
        <w:t xml:space="preserve">: Whether their research also utilized tissue provided from another source, in addition to the NBB-provided tissues, and if so, </w:t>
      </w:r>
      <w:r w:rsidRPr="00267F1D" w:rsidR="0040532D">
        <w:rPr>
          <w:rFonts w:asciiTheme="minorHAnsi" w:hAnsiTheme="minorHAnsi" w:cstheme="minorHAnsi"/>
          <w:sz w:val="24"/>
          <w:szCs w:val="24"/>
          <w:highlight w:val="yellow"/>
        </w:rPr>
        <w:t>the type of tissue acquired and its source.</w:t>
      </w:r>
    </w:p>
    <w:p w:rsidR="000B6D04" w:rsidRPr="000B6D04" w:rsidP="000B6D04" w14:paraId="25A949D1" w14:textId="1ACED574">
      <w:pPr>
        <w:pStyle w:val="P1-StandPara"/>
        <w:numPr>
          <w:ilvl w:val="0"/>
          <w:numId w:val="9"/>
        </w:numPr>
        <w:spacing w:line="240" w:lineRule="auto"/>
        <w:rPr>
          <w:rFonts w:asciiTheme="minorHAnsi" w:hAnsiTheme="minorHAnsi" w:cstheme="minorHAnsi"/>
          <w:sz w:val="24"/>
          <w:szCs w:val="24"/>
          <w:highlight w:val="yellow"/>
        </w:rPr>
      </w:pPr>
      <w:r w:rsidRPr="00713C59">
        <w:rPr>
          <w:rFonts w:asciiTheme="minorHAnsi" w:hAnsiTheme="minorHAnsi" w:cstheme="minorHAnsi"/>
          <w:sz w:val="24"/>
          <w:szCs w:val="24"/>
          <w:highlight w:val="yellow"/>
          <w:u w:val="single"/>
        </w:rPr>
        <w:t>Sharing Scientific Data</w:t>
      </w:r>
      <w:r>
        <w:rPr>
          <w:rFonts w:asciiTheme="minorHAnsi" w:hAnsiTheme="minorHAnsi" w:cstheme="minorHAnsi"/>
          <w:sz w:val="24"/>
          <w:szCs w:val="24"/>
          <w:highlight w:val="yellow"/>
        </w:rPr>
        <w:t xml:space="preserve">: Whether data generated from the tissues have been submitted to a data repository, and </w:t>
      </w:r>
      <w:r w:rsidR="008B6DD8">
        <w:rPr>
          <w:rFonts w:asciiTheme="minorHAnsi" w:hAnsiTheme="minorHAnsi" w:cstheme="minorHAnsi"/>
          <w:sz w:val="24"/>
          <w:szCs w:val="24"/>
          <w:highlight w:val="yellow"/>
        </w:rPr>
        <w:t xml:space="preserve">if so, the </w:t>
      </w:r>
      <w:r>
        <w:rPr>
          <w:rFonts w:asciiTheme="minorHAnsi" w:hAnsiTheme="minorHAnsi" w:cstheme="minorHAnsi"/>
          <w:sz w:val="24"/>
          <w:szCs w:val="24"/>
          <w:highlight w:val="yellow"/>
        </w:rPr>
        <w:t>name of the repository.</w:t>
      </w:r>
    </w:p>
    <w:p w:rsidR="006E557B" w:rsidP="006E557B" w14:paraId="3934E156" w14:textId="77777777">
      <w:pPr>
        <w:rPr>
          <w:rFonts w:asciiTheme="minorHAnsi" w:hAnsiTheme="minorHAnsi" w:cstheme="minorHAnsi"/>
          <w:color w:val="FF0000"/>
        </w:rPr>
      </w:pPr>
    </w:p>
    <w:p w:rsidR="000B6D04" w:rsidRPr="004B7E4D" w:rsidP="006E557B" w14:paraId="18602B5B" w14:textId="1F9DF3A3">
      <w:pPr>
        <w:rPr>
          <w:rFonts w:asciiTheme="minorHAnsi" w:hAnsiTheme="minorHAnsi" w:cstheme="minorHAnsi"/>
        </w:rPr>
      </w:pPr>
      <w:r w:rsidRPr="004B7E4D">
        <w:rPr>
          <w:rFonts w:asciiTheme="minorHAnsi" w:hAnsiTheme="minorHAnsi" w:cstheme="minorHAnsi"/>
        </w:rPr>
        <w:t>For reference, p</w:t>
      </w:r>
      <w:r w:rsidRPr="004B7E4D">
        <w:rPr>
          <w:rFonts w:asciiTheme="minorHAnsi" w:hAnsiTheme="minorHAnsi" w:cstheme="minorHAnsi"/>
        </w:rPr>
        <w:t xml:space="preserve">lease see the HHS Privacy Impact Assessment </w:t>
      </w:r>
      <w:r w:rsidRPr="004B7E4D">
        <w:rPr>
          <w:rFonts w:asciiTheme="minorHAnsi" w:hAnsiTheme="minorHAnsi" w:cstheme="minorHAnsi"/>
        </w:rPr>
        <w:t xml:space="preserve">that was obtained for the </w:t>
      </w:r>
      <w:r w:rsidRPr="004B7E4D" w:rsidR="00F81980">
        <w:rPr>
          <w:rFonts w:asciiTheme="minorHAnsi" w:hAnsiTheme="minorHAnsi" w:cstheme="minorHAnsi"/>
        </w:rPr>
        <w:t>NBB</w:t>
      </w:r>
      <w:r w:rsidRPr="004B7E4D">
        <w:rPr>
          <w:rFonts w:asciiTheme="minorHAnsi" w:hAnsiTheme="minorHAnsi" w:cstheme="minorHAnsi"/>
        </w:rPr>
        <w:t xml:space="preserve"> (Attachment 9</w:t>
      </w:r>
      <w:r w:rsidRPr="004B7E4D">
        <w:rPr>
          <w:rFonts w:asciiTheme="minorHAnsi" w:hAnsiTheme="minorHAnsi" w:cstheme="minorHAnsi"/>
        </w:rPr>
        <w:t>)</w:t>
      </w:r>
      <w:r w:rsidRPr="004B7E4D">
        <w:rPr>
          <w:rFonts w:asciiTheme="minorHAnsi" w:hAnsiTheme="minorHAnsi" w:cstheme="minorHAnsi"/>
        </w:rPr>
        <w:t>.</w:t>
      </w:r>
    </w:p>
    <w:p w:rsidR="007F17EE" w:rsidRPr="00BD7828" w:rsidP="006E557B" w14:paraId="2BC64BCF" w14:textId="77777777">
      <w:pPr>
        <w:rPr>
          <w:rFonts w:asciiTheme="minorHAnsi" w:hAnsiTheme="minorHAnsi" w:cstheme="minorHAnsi"/>
          <w:color w:val="FF0000"/>
        </w:rPr>
      </w:pPr>
    </w:p>
    <w:p w:rsidR="006E557B" w:rsidRPr="00BD7828" w:rsidP="00F42AB1" w14:paraId="3CB57224" w14:textId="77777777">
      <w:pPr>
        <w:pStyle w:val="Heading2"/>
        <w:spacing w:after="0" w:line="480" w:lineRule="auto"/>
        <w:ind w:left="720" w:hanging="720"/>
        <w:rPr>
          <w:rFonts w:asciiTheme="minorHAnsi" w:hAnsiTheme="minorHAnsi" w:cstheme="minorHAnsi"/>
        </w:rPr>
      </w:pPr>
      <w:bookmarkStart w:id="8" w:name="_Toc443881745"/>
      <w:bookmarkStart w:id="9" w:name="_Toc451592234"/>
      <w:bookmarkStart w:id="10" w:name="_Toc5610275"/>
      <w:bookmarkStart w:id="11" w:name="_Toc99178781"/>
      <w:r w:rsidRPr="00BD7828">
        <w:rPr>
          <w:rFonts w:asciiTheme="minorHAnsi" w:hAnsiTheme="minorHAnsi" w:cstheme="minorHAnsi"/>
          <w:sz w:val="24"/>
          <w:szCs w:val="24"/>
        </w:rPr>
        <w:t>A.4</w:t>
      </w:r>
      <w:r w:rsidRPr="00BD7828">
        <w:rPr>
          <w:rFonts w:asciiTheme="minorHAnsi" w:hAnsiTheme="minorHAnsi" w:cstheme="minorHAnsi"/>
          <w:sz w:val="24"/>
          <w:szCs w:val="24"/>
        </w:rPr>
        <w:tab/>
        <w:t>Efforts to Identify Duplication and Use of Similar Information</w:t>
      </w:r>
      <w:bookmarkEnd w:id="8"/>
      <w:bookmarkEnd w:id="9"/>
      <w:bookmarkEnd w:id="10"/>
      <w:bookmarkEnd w:id="11"/>
    </w:p>
    <w:p w:rsidR="00D0080A" w:rsidRPr="00BD7828" w:rsidP="006E557B" w14:paraId="16EF8294" w14:textId="60563E80">
      <w:pPr>
        <w:rPr>
          <w:rFonts w:asciiTheme="minorHAnsi" w:hAnsiTheme="minorHAnsi" w:cstheme="minorHAnsi"/>
        </w:rPr>
      </w:pPr>
      <w:r w:rsidRPr="00BD7828">
        <w:rPr>
          <w:rFonts w:asciiTheme="minorHAnsi" w:hAnsiTheme="minorHAnsi" w:cstheme="minorHAnsi"/>
        </w:rPr>
        <w:t xml:space="preserve">While information pertaining to a researcher's grants may exist in other NIH databases, </w:t>
      </w:r>
      <w:r w:rsidRPr="00BD7828" w:rsidR="002E1373">
        <w:rPr>
          <w:rFonts w:asciiTheme="minorHAnsi" w:hAnsiTheme="minorHAnsi" w:cstheme="minorHAnsi"/>
        </w:rPr>
        <w:t xml:space="preserve">the </w:t>
      </w:r>
      <w:r w:rsidRPr="00BD7828" w:rsidR="00EE43DD">
        <w:rPr>
          <w:rFonts w:asciiTheme="minorHAnsi" w:hAnsiTheme="minorHAnsi" w:cstheme="minorHAnsi"/>
        </w:rPr>
        <w:t>NBB</w:t>
      </w:r>
      <w:r w:rsidRPr="00BD7828" w:rsidR="002E1373">
        <w:rPr>
          <w:rFonts w:asciiTheme="minorHAnsi" w:hAnsiTheme="minorHAnsi" w:cstheme="minorHAnsi"/>
        </w:rPr>
        <w:t xml:space="preserve"> Tissue </w:t>
      </w:r>
      <w:r w:rsidRPr="00BD7828" w:rsidR="0021257E">
        <w:rPr>
          <w:rFonts w:asciiTheme="minorHAnsi" w:hAnsiTheme="minorHAnsi" w:cstheme="minorHAnsi"/>
        </w:rPr>
        <w:t>Request Process</w:t>
      </w:r>
      <w:r w:rsidRPr="00BD7828">
        <w:rPr>
          <w:rFonts w:asciiTheme="minorHAnsi" w:hAnsiTheme="minorHAnsi" w:cstheme="minorHAnsi"/>
        </w:rPr>
        <w:t xml:space="preserve"> </w:t>
      </w:r>
      <w:r w:rsidRPr="00BD7828" w:rsidR="002E1373">
        <w:rPr>
          <w:rFonts w:asciiTheme="minorHAnsi" w:hAnsiTheme="minorHAnsi" w:cstheme="minorHAnsi"/>
        </w:rPr>
        <w:t>requires</w:t>
      </w:r>
      <w:r w:rsidRPr="00BD7828">
        <w:rPr>
          <w:rFonts w:asciiTheme="minorHAnsi" w:hAnsiTheme="minorHAnsi" w:cstheme="minorHAnsi"/>
        </w:rPr>
        <w:t xml:space="preserve"> the researcher to identify which specific portions of which specific grant, </w:t>
      </w:r>
      <w:r w:rsidRPr="00BD7828" w:rsidR="002E1373">
        <w:rPr>
          <w:rFonts w:asciiTheme="minorHAnsi" w:hAnsiTheme="minorHAnsi" w:cstheme="minorHAnsi"/>
        </w:rPr>
        <w:t>are</w:t>
      </w:r>
      <w:r w:rsidRPr="00BD7828">
        <w:rPr>
          <w:rFonts w:asciiTheme="minorHAnsi" w:hAnsiTheme="minorHAnsi" w:cstheme="minorHAnsi"/>
        </w:rPr>
        <w:t xml:space="preserve"> the bas</w:t>
      </w:r>
      <w:r w:rsidRPr="00BD7828" w:rsidR="002E1373">
        <w:rPr>
          <w:rFonts w:asciiTheme="minorHAnsi" w:hAnsiTheme="minorHAnsi" w:cstheme="minorHAnsi"/>
        </w:rPr>
        <w:t>e</w:t>
      </w:r>
      <w:r w:rsidRPr="00BD7828">
        <w:rPr>
          <w:rFonts w:asciiTheme="minorHAnsi" w:hAnsiTheme="minorHAnsi" w:cstheme="minorHAnsi"/>
        </w:rPr>
        <w:t>s for the tissue request.</w:t>
      </w:r>
      <w:r w:rsidR="00220325">
        <w:rPr>
          <w:rFonts w:asciiTheme="minorHAnsi" w:hAnsiTheme="minorHAnsi" w:cstheme="minorHAnsi"/>
        </w:rPr>
        <w:t xml:space="preserve"> </w:t>
      </w:r>
      <w:r w:rsidRPr="00BD7828">
        <w:rPr>
          <w:rFonts w:asciiTheme="minorHAnsi" w:hAnsiTheme="minorHAnsi" w:cstheme="minorHAnsi"/>
        </w:rPr>
        <w:t xml:space="preserve"> </w:t>
      </w:r>
      <w:r w:rsidRPr="00BD7828" w:rsidR="002E1373">
        <w:rPr>
          <w:rFonts w:asciiTheme="minorHAnsi" w:hAnsiTheme="minorHAnsi" w:cstheme="minorHAnsi"/>
        </w:rPr>
        <w:t xml:space="preserve">Recipients will not need to replicate their information in the </w:t>
      </w:r>
      <w:r w:rsidRPr="00BD7828" w:rsidR="00EE43DD">
        <w:rPr>
          <w:rFonts w:asciiTheme="minorHAnsi" w:hAnsiTheme="minorHAnsi" w:cstheme="minorHAnsi"/>
        </w:rPr>
        <w:t>NBB</w:t>
      </w:r>
      <w:r w:rsidRPr="00BD7828">
        <w:rPr>
          <w:rFonts w:asciiTheme="minorHAnsi" w:hAnsiTheme="minorHAnsi" w:cstheme="minorHAnsi"/>
        </w:rPr>
        <w:t xml:space="preserve"> Tissue Request</w:t>
      </w:r>
      <w:r w:rsidRPr="00BD7828" w:rsidR="00272A33">
        <w:rPr>
          <w:rFonts w:asciiTheme="minorHAnsi" w:hAnsiTheme="minorHAnsi" w:cstheme="minorHAnsi"/>
        </w:rPr>
        <w:t xml:space="preserve"> system</w:t>
      </w:r>
      <w:r w:rsidRPr="00BD7828" w:rsidR="002E1373">
        <w:rPr>
          <w:rFonts w:asciiTheme="minorHAnsi" w:hAnsiTheme="minorHAnsi" w:cstheme="minorHAnsi"/>
        </w:rPr>
        <w:t xml:space="preserve"> for subsequent requests</w:t>
      </w:r>
      <w:r w:rsidRPr="00BD7828" w:rsidR="00272A33">
        <w:rPr>
          <w:rFonts w:asciiTheme="minorHAnsi" w:hAnsiTheme="minorHAnsi" w:cstheme="minorHAnsi"/>
        </w:rPr>
        <w:t xml:space="preserve">. </w:t>
      </w:r>
      <w:r w:rsidR="00220325">
        <w:rPr>
          <w:rFonts w:asciiTheme="minorHAnsi" w:hAnsiTheme="minorHAnsi" w:cstheme="minorHAnsi"/>
        </w:rPr>
        <w:t xml:space="preserve"> </w:t>
      </w:r>
      <w:r w:rsidRPr="00BD7828" w:rsidR="002E1373">
        <w:rPr>
          <w:rFonts w:asciiTheme="minorHAnsi" w:hAnsiTheme="minorHAnsi" w:cstheme="minorHAnsi"/>
        </w:rPr>
        <w:t>O</w:t>
      </w:r>
      <w:r w:rsidRPr="00BD7828" w:rsidR="00272A33">
        <w:rPr>
          <w:rFonts w:asciiTheme="minorHAnsi" w:hAnsiTheme="minorHAnsi" w:cstheme="minorHAnsi"/>
        </w:rPr>
        <w:t>nly new project</w:t>
      </w:r>
      <w:r w:rsidRPr="00BD7828">
        <w:rPr>
          <w:rFonts w:asciiTheme="minorHAnsi" w:hAnsiTheme="minorHAnsi" w:cstheme="minorHAnsi"/>
        </w:rPr>
        <w:t xml:space="preserve"> information</w:t>
      </w:r>
      <w:r w:rsidRPr="00BD7828" w:rsidR="00272A33">
        <w:rPr>
          <w:rFonts w:asciiTheme="minorHAnsi" w:hAnsiTheme="minorHAnsi" w:cstheme="minorHAnsi"/>
        </w:rPr>
        <w:t xml:space="preserve"> or updat</w:t>
      </w:r>
      <w:r w:rsidRPr="00BD7828" w:rsidR="002E1373">
        <w:rPr>
          <w:rFonts w:asciiTheme="minorHAnsi" w:hAnsiTheme="minorHAnsi" w:cstheme="minorHAnsi"/>
        </w:rPr>
        <w:t>ed</w:t>
      </w:r>
      <w:r w:rsidRPr="00BD7828" w:rsidR="00272A33">
        <w:rPr>
          <w:rFonts w:asciiTheme="minorHAnsi" w:hAnsiTheme="minorHAnsi" w:cstheme="minorHAnsi"/>
        </w:rPr>
        <w:t xml:space="preserve"> institution/address would be required.</w:t>
      </w:r>
      <w:r w:rsidRPr="00BD7828" w:rsidR="00AF2B5F">
        <w:rPr>
          <w:rFonts w:asciiTheme="minorHAnsi" w:hAnsiTheme="minorHAnsi" w:cstheme="minorHAnsi"/>
        </w:rPr>
        <w:t xml:space="preserve"> </w:t>
      </w:r>
      <w:r w:rsidRPr="00024704" w:rsidR="009F63D5">
        <w:rPr>
          <w:rFonts w:asciiTheme="minorHAnsi" w:hAnsiTheme="minorHAnsi" w:cstheme="minorHAnsi"/>
          <w:highlight w:val="yellow"/>
        </w:rPr>
        <w:t xml:space="preserve">The NBB Progress Report form requests for information not already </w:t>
      </w:r>
      <w:r w:rsidRPr="00024704" w:rsidR="00D92275">
        <w:rPr>
          <w:rFonts w:asciiTheme="minorHAnsi" w:hAnsiTheme="minorHAnsi" w:cstheme="minorHAnsi"/>
          <w:highlight w:val="yellow"/>
        </w:rPr>
        <w:t>reported to the NBB.</w:t>
      </w:r>
    </w:p>
    <w:p w:rsidR="00796EF3" w:rsidRPr="00BD7828" w:rsidP="00796EF3" w14:paraId="50F60FF3" w14:textId="77777777">
      <w:pPr>
        <w:rPr>
          <w:rFonts w:asciiTheme="minorHAnsi" w:hAnsiTheme="minorHAnsi" w:cstheme="minorHAnsi"/>
          <w:vanish/>
        </w:rPr>
      </w:pPr>
    </w:p>
    <w:p w:rsidR="00B41EC6" w:rsidRPr="00BD7828" w:rsidP="006E557B" w14:paraId="0ACED085" w14:textId="77777777">
      <w:pPr>
        <w:rPr>
          <w:rFonts w:asciiTheme="minorHAnsi" w:hAnsiTheme="minorHAnsi" w:cstheme="minorHAnsi"/>
        </w:rPr>
      </w:pPr>
    </w:p>
    <w:p w:rsidR="00B41EC6" w:rsidRPr="00BD7828" w:rsidP="003260A8" w14:paraId="3B223FBB" w14:textId="77777777">
      <w:pPr>
        <w:pStyle w:val="Heading2"/>
        <w:spacing w:after="0" w:line="480" w:lineRule="auto"/>
        <w:ind w:left="720" w:hanging="720"/>
        <w:rPr>
          <w:rFonts w:asciiTheme="minorHAnsi" w:hAnsiTheme="minorHAnsi" w:cstheme="minorHAnsi"/>
        </w:rPr>
      </w:pPr>
      <w:bookmarkStart w:id="12" w:name="_Toc443881746"/>
      <w:bookmarkStart w:id="13" w:name="_Toc451592235"/>
      <w:bookmarkStart w:id="14" w:name="_Toc5610276"/>
      <w:bookmarkStart w:id="15" w:name="_Toc99178782"/>
      <w:r w:rsidRPr="00BD7828">
        <w:rPr>
          <w:rFonts w:asciiTheme="minorHAnsi" w:hAnsiTheme="minorHAnsi" w:cstheme="minorHAnsi"/>
          <w:sz w:val="24"/>
          <w:szCs w:val="24"/>
        </w:rPr>
        <w:t>A.5</w:t>
      </w:r>
      <w:r w:rsidRPr="00BD7828">
        <w:rPr>
          <w:rFonts w:asciiTheme="minorHAnsi" w:hAnsiTheme="minorHAnsi" w:cstheme="minorHAnsi"/>
          <w:sz w:val="24"/>
          <w:szCs w:val="24"/>
        </w:rPr>
        <w:tab/>
        <w:t>Impact on Small Businesses or Other Small Entities</w:t>
      </w:r>
      <w:bookmarkEnd w:id="12"/>
      <w:bookmarkEnd w:id="13"/>
      <w:bookmarkEnd w:id="14"/>
      <w:bookmarkEnd w:id="15"/>
    </w:p>
    <w:p w:rsidR="00796EF3" w:rsidRPr="00BD7828" w:rsidP="00796EF3" w14:paraId="2BF3B25D" w14:textId="77777777">
      <w:pPr>
        <w:rPr>
          <w:rFonts w:asciiTheme="minorHAnsi" w:hAnsiTheme="minorHAnsi" w:cstheme="minorHAnsi"/>
          <w:vanish/>
        </w:rPr>
      </w:pPr>
    </w:p>
    <w:p w:rsidR="006E6B44" w:rsidRPr="00BD7828" w:rsidP="006E557B" w14:paraId="3F0E73ED" w14:textId="7C20752E">
      <w:pPr>
        <w:rPr>
          <w:rFonts w:asciiTheme="minorHAnsi" w:hAnsiTheme="minorHAnsi" w:cstheme="minorHAnsi"/>
        </w:rPr>
      </w:pPr>
      <w:r w:rsidRPr="00BD7828">
        <w:rPr>
          <w:rFonts w:asciiTheme="minorHAnsi" w:hAnsiTheme="minorHAnsi" w:cstheme="minorHAnsi"/>
        </w:rPr>
        <w:t xml:space="preserve">The NIH </w:t>
      </w:r>
      <w:r w:rsidRPr="00BD7828" w:rsidR="00EE43DD">
        <w:rPr>
          <w:rFonts w:asciiTheme="minorHAnsi" w:hAnsiTheme="minorHAnsi" w:cstheme="minorHAnsi"/>
        </w:rPr>
        <w:t>NBB</w:t>
      </w:r>
      <w:r w:rsidRPr="00BD7828">
        <w:rPr>
          <w:rFonts w:asciiTheme="minorHAnsi" w:hAnsiTheme="minorHAnsi" w:cstheme="minorHAnsi"/>
        </w:rPr>
        <w:t xml:space="preserve"> </w:t>
      </w:r>
      <w:r w:rsidR="00D77A5F">
        <w:rPr>
          <w:rFonts w:asciiTheme="minorHAnsi" w:hAnsiTheme="minorHAnsi" w:cstheme="minorHAnsi"/>
        </w:rPr>
        <w:t xml:space="preserve">will continue to </w:t>
      </w:r>
      <w:r w:rsidRPr="00BD7828">
        <w:rPr>
          <w:rFonts w:asciiTheme="minorHAnsi" w:hAnsiTheme="minorHAnsi" w:cstheme="minorHAnsi"/>
        </w:rPr>
        <w:t xml:space="preserve">adhere to established biobanking best practices and </w:t>
      </w:r>
      <w:r w:rsidRPr="00BD7828" w:rsidR="00B245B5">
        <w:rPr>
          <w:rFonts w:asciiTheme="minorHAnsi" w:hAnsiTheme="minorHAnsi" w:cstheme="minorHAnsi"/>
        </w:rPr>
        <w:t>standard</w:t>
      </w:r>
      <w:r w:rsidRPr="00BD7828">
        <w:rPr>
          <w:rFonts w:asciiTheme="minorHAnsi" w:hAnsiTheme="minorHAnsi" w:cstheme="minorHAnsi"/>
        </w:rPr>
        <w:t>s</w:t>
      </w:r>
      <w:r w:rsidRPr="00BD7828" w:rsidR="00A67FAD">
        <w:rPr>
          <w:rFonts w:asciiTheme="minorHAnsi" w:hAnsiTheme="minorHAnsi" w:cstheme="minorHAnsi"/>
        </w:rPr>
        <w:t xml:space="preserve">. </w:t>
      </w:r>
      <w:r w:rsidRPr="00BD7828" w:rsidR="00BD754A">
        <w:rPr>
          <w:rFonts w:asciiTheme="minorHAnsi" w:hAnsiTheme="minorHAnsi" w:cstheme="minorHAnsi"/>
        </w:rPr>
        <w:t xml:space="preserve">As this is a limited resource, we have </w:t>
      </w:r>
      <w:r w:rsidRPr="00BD7828">
        <w:rPr>
          <w:rFonts w:asciiTheme="minorHAnsi" w:hAnsiTheme="minorHAnsi" w:cstheme="minorHAnsi"/>
        </w:rPr>
        <w:t>both legal and ethical requirements</w:t>
      </w:r>
      <w:r w:rsidRPr="00BD7828" w:rsidR="00BD754A">
        <w:rPr>
          <w:rFonts w:asciiTheme="minorHAnsi" w:hAnsiTheme="minorHAnsi" w:cstheme="minorHAnsi"/>
        </w:rPr>
        <w:t xml:space="preserve"> which </w:t>
      </w:r>
      <w:r w:rsidRPr="00BD7828" w:rsidR="00606C57">
        <w:rPr>
          <w:rFonts w:asciiTheme="minorHAnsi" w:hAnsiTheme="minorHAnsi" w:cstheme="minorHAnsi"/>
        </w:rPr>
        <w:t xml:space="preserve">prevent the modification of </w:t>
      </w:r>
      <w:r w:rsidRPr="00BD7828" w:rsidR="00BD754A">
        <w:rPr>
          <w:rFonts w:asciiTheme="minorHAnsi" w:hAnsiTheme="minorHAnsi" w:cstheme="minorHAnsi"/>
        </w:rPr>
        <w:t xml:space="preserve">tissue recipient </w:t>
      </w:r>
      <w:r w:rsidRPr="00BD7828" w:rsidR="00126B16">
        <w:rPr>
          <w:rFonts w:asciiTheme="minorHAnsi" w:hAnsiTheme="minorHAnsi" w:cstheme="minorHAnsi"/>
        </w:rPr>
        <w:t xml:space="preserve">information </w:t>
      </w:r>
      <w:r w:rsidRPr="00BD7828" w:rsidR="00BD754A">
        <w:rPr>
          <w:rFonts w:asciiTheme="minorHAnsi" w:hAnsiTheme="minorHAnsi" w:cstheme="minorHAnsi"/>
        </w:rPr>
        <w:t>based on business type/size</w:t>
      </w:r>
      <w:r w:rsidRPr="00BD7828">
        <w:rPr>
          <w:rFonts w:asciiTheme="minorHAnsi" w:hAnsiTheme="minorHAnsi" w:cstheme="minorHAnsi"/>
        </w:rPr>
        <w:t>.</w:t>
      </w:r>
      <w:r w:rsidRPr="00BD7828" w:rsidR="00F75594">
        <w:rPr>
          <w:rFonts w:asciiTheme="minorHAnsi" w:hAnsiTheme="minorHAnsi" w:cstheme="minorHAnsi"/>
        </w:rPr>
        <w:t xml:space="preserve"> </w:t>
      </w:r>
      <w:r w:rsidRPr="00BD7828" w:rsidR="00BD754A">
        <w:rPr>
          <w:rFonts w:asciiTheme="minorHAnsi" w:hAnsiTheme="minorHAnsi" w:cstheme="minorHAnsi"/>
        </w:rPr>
        <w:t xml:space="preserve">The same information is collected from large and small businesses.  </w:t>
      </w:r>
      <w:r w:rsidRPr="00BD7828">
        <w:rPr>
          <w:rFonts w:asciiTheme="minorHAnsi" w:hAnsiTheme="minorHAnsi" w:cstheme="minorHAnsi"/>
        </w:rPr>
        <w:t>To minimize burden on investigators, including those at small businesses and other small entities, the information requested is the minimum required for</w:t>
      </w:r>
      <w:r w:rsidRPr="00BD7828" w:rsidR="00606C57">
        <w:rPr>
          <w:rFonts w:asciiTheme="minorHAnsi" w:hAnsiTheme="minorHAnsi" w:cstheme="minorHAnsi"/>
        </w:rPr>
        <w:t xml:space="preserve"> purposes </w:t>
      </w:r>
      <w:r w:rsidRPr="00BD7828">
        <w:rPr>
          <w:rFonts w:asciiTheme="minorHAnsi" w:hAnsiTheme="minorHAnsi" w:cstheme="minorHAnsi"/>
        </w:rPr>
        <w:t xml:space="preserve">of </w:t>
      </w:r>
      <w:r w:rsidR="00FB630D">
        <w:rPr>
          <w:rFonts w:asciiTheme="minorHAnsi" w:hAnsiTheme="minorHAnsi" w:cstheme="minorHAnsi"/>
        </w:rPr>
        <w:t>accessing tissue.</w:t>
      </w:r>
      <w:r w:rsidRPr="00BD7828">
        <w:rPr>
          <w:rFonts w:asciiTheme="minorHAnsi" w:hAnsiTheme="minorHAnsi" w:cstheme="minorHAnsi"/>
        </w:rPr>
        <w:t xml:space="preserve"> </w:t>
      </w:r>
    </w:p>
    <w:p w:rsidR="00B41EC6" w:rsidRPr="00BD7828" w:rsidP="006E557B" w14:paraId="28821248" w14:textId="77777777">
      <w:pPr>
        <w:rPr>
          <w:rFonts w:asciiTheme="minorHAnsi" w:hAnsiTheme="minorHAnsi" w:cstheme="minorHAnsi"/>
        </w:rPr>
      </w:pPr>
    </w:p>
    <w:p w:rsidR="00B41EC6" w:rsidRPr="00BD7828" w:rsidP="00B41EC6" w14:paraId="21041D10" w14:textId="77777777">
      <w:pPr>
        <w:pStyle w:val="Heading2"/>
        <w:spacing w:after="0" w:line="480" w:lineRule="auto"/>
        <w:ind w:left="720" w:hanging="720"/>
        <w:rPr>
          <w:rFonts w:asciiTheme="minorHAnsi" w:hAnsiTheme="minorHAnsi" w:cstheme="minorHAnsi"/>
          <w:sz w:val="24"/>
          <w:szCs w:val="24"/>
        </w:rPr>
      </w:pPr>
      <w:bookmarkStart w:id="16" w:name="_Toc443881747"/>
      <w:bookmarkStart w:id="17" w:name="_Toc451592236"/>
      <w:bookmarkStart w:id="18" w:name="_Toc5610277"/>
      <w:bookmarkStart w:id="19" w:name="_Toc99178783"/>
      <w:r w:rsidRPr="00BD7828">
        <w:rPr>
          <w:rFonts w:asciiTheme="minorHAnsi" w:hAnsiTheme="minorHAnsi" w:cstheme="minorHAnsi"/>
          <w:sz w:val="24"/>
          <w:szCs w:val="24"/>
        </w:rPr>
        <w:t>A.6</w:t>
      </w:r>
      <w:r w:rsidRPr="00BD7828">
        <w:rPr>
          <w:rFonts w:asciiTheme="minorHAnsi" w:hAnsiTheme="minorHAnsi" w:cstheme="minorHAnsi"/>
          <w:sz w:val="24"/>
          <w:szCs w:val="24"/>
        </w:rPr>
        <w:tab/>
        <w:t>Consequences of Collecting the Information Less Frequently</w:t>
      </w:r>
      <w:bookmarkEnd w:id="16"/>
      <w:bookmarkEnd w:id="17"/>
      <w:bookmarkEnd w:id="18"/>
      <w:bookmarkEnd w:id="19"/>
    </w:p>
    <w:p w:rsidR="002E1373" w:rsidRPr="00BD7828" w:rsidP="006E557B" w14:paraId="35DBBE8A" w14:textId="4404DCFC">
      <w:pPr>
        <w:rPr>
          <w:rFonts w:asciiTheme="minorHAnsi" w:hAnsiTheme="minorHAnsi" w:cstheme="minorHAnsi"/>
        </w:rPr>
      </w:pPr>
      <w:r w:rsidRPr="00BD7828">
        <w:rPr>
          <w:rFonts w:asciiTheme="minorHAnsi" w:hAnsiTheme="minorHAnsi" w:cstheme="minorHAnsi"/>
        </w:rPr>
        <w:t xml:space="preserve">The information requested in the </w:t>
      </w:r>
      <w:r w:rsidRPr="00BD7828" w:rsidR="00EE43DD">
        <w:rPr>
          <w:rFonts w:asciiTheme="minorHAnsi" w:hAnsiTheme="minorHAnsi" w:cstheme="minorHAnsi"/>
        </w:rPr>
        <w:t>NBB</w:t>
      </w:r>
      <w:r w:rsidRPr="00BD7828">
        <w:rPr>
          <w:rFonts w:asciiTheme="minorHAnsi" w:hAnsiTheme="minorHAnsi" w:cstheme="minorHAnsi"/>
        </w:rPr>
        <w:t xml:space="preserve"> Tissue Access Request</w:t>
      </w:r>
      <w:r w:rsidR="00470FFC">
        <w:rPr>
          <w:rFonts w:asciiTheme="minorHAnsi" w:hAnsiTheme="minorHAnsi" w:cstheme="minorHAnsi"/>
        </w:rPr>
        <w:t xml:space="preserve"> </w:t>
      </w:r>
      <w:r w:rsidRPr="00267F1D" w:rsidR="00470FFC">
        <w:rPr>
          <w:rFonts w:asciiTheme="minorHAnsi" w:hAnsiTheme="minorHAnsi" w:cstheme="minorHAnsi"/>
          <w:highlight w:val="yellow"/>
        </w:rPr>
        <w:t>and Progress Report Form</w:t>
      </w:r>
      <w:r w:rsidRPr="00BD7828">
        <w:rPr>
          <w:rFonts w:asciiTheme="minorHAnsi" w:hAnsiTheme="minorHAnsi" w:cstheme="minorHAnsi"/>
        </w:rPr>
        <w:t xml:space="preserve"> do not ask investigators to generate </w:t>
      </w:r>
      <w:r w:rsidRPr="00BD7828" w:rsidR="00FB630D">
        <w:rPr>
          <w:rFonts w:asciiTheme="minorHAnsi" w:hAnsiTheme="minorHAnsi" w:cstheme="minorHAnsi"/>
        </w:rPr>
        <w:t>additional information</w:t>
      </w:r>
      <w:r w:rsidRPr="00BD7828">
        <w:rPr>
          <w:rFonts w:asciiTheme="minorHAnsi" w:hAnsiTheme="minorHAnsi" w:cstheme="minorHAnsi"/>
        </w:rPr>
        <w:t>, because the type of information being requested is fundamental to conducting any research study.</w:t>
      </w:r>
      <w:r w:rsidR="00220325">
        <w:rPr>
          <w:rFonts w:asciiTheme="minorHAnsi" w:hAnsiTheme="minorHAnsi" w:cstheme="minorHAnsi"/>
        </w:rPr>
        <w:t xml:space="preserve"> </w:t>
      </w:r>
      <w:r w:rsidRPr="00BD7828">
        <w:rPr>
          <w:rFonts w:asciiTheme="minorHAnsi" w:hAnsiTheme="minorHAnsi" w:cstheme="minorHAnsi"/>
        </w:rPr>
        <w:t xml:space="preserve"> The data are collected on an as-needed basis.</w:t>
      </w:r>
    </w:p>
    <w:p w:rsidR="002E1373" w:rsidRPr="00BD7828" w:rsidP="006E557B" w14:paraId="4A2971CC" w14:textId="77777777">
      <w:pPr>
        <w:rPr>
          <w:rFonts w:asciiTheme="minorHAnsi" w:hAnsiTheme="minorHAnsi" w:cstheme="minorHAnsi"/>
        </w:rPr>
      </w:pPr>
    </w:p>
    <w:p w:rsidR="002E1373" w:rsidRPr="00BD7828" w:rsidP="006E557B" w14:paraId="32FF8BC2" w14:textId="0535F706">
      <w:pPr>
        <w:rPr>
          <w:rFonts w:asciiTheme="minorHAnsi" w:hAnsiTheme="minorHAnsi" w:cstheme="minorHAnsi"/>
        </w:rPr>
      </w:pPr>
      <w:r w:rsidRPr="00BD7828">
        <w:rPr>
          <w:rFonts w:asciiTheme="minorHAnsi" w:hAnsiTheme="minorHAnsi" w:cstheme="minorHAnsi"/>
        </w:rPr>
        <w:t xml:space="preserve">As stated before, brain tissue and biospecimens are a valuable and scarce </w:t>
      </w:r>
      <w:r w:rsidRPr="00BD7828" w:rsidR="00FB630D">
        <w:rPr>
          <w:rFonts w:asciiTheme="minorHAnsi" w:hAnsiTheme="minorHAnsi" w:cstheme="minorHAnsi"/>
        </w:rPr>
        <w:t>resource and</w:t>
      </w:r>
      <w:r w:rsidRPr="00BD7828">
        <w:rPr>
          <w:rFonts w:asciiTheme="minorHAnsi" w:hAnsiTheme="minorHAnsi" w:cstheme="minorHAnsi"/>
        </w:rPr>
        <w:t xml:space="preserve"> ensuring appropriate use of these resources through the validation of requests is critically important.  </w:t>
      </w:r>
    </w:p>
    <w:p w:rsidR="00B41EC6" w:rsidRPr="00BD7828" w:rsidP="006E557B" w14:paraId="10A1537E" w14:textId="77777777">
      <w:pPr>
        <w:rPr>
          <w:rFonts w:asciiTheme="minorHAnsi" w:hAnsiTheme="minorHAnsi" w:cstheme="minorHAnsi"/>
        </w:rPr>
      </w:pPr>
    </w:p>
    <w:p w:rsidR="00B41EC6" w:rsidRPr="00BD7828" w:rsidP="0016182C" w14:paraId="180CBD3A" w14:textId="77777777">
      <w:pPr>
        <w:pStyle w:val="Heading2"/>
        <w:spacing w:after="0" w:line="480" w:lineRule="auto"/>
        <w:ind w:left="0" w:firstLine="0"/>
        <w:rPr>
          <w:rFonts w:asciiTheme="minorHAnsi" w:hAnsiTheme="minorHAnsi" w:cstheme="minorHAnsi"/>
          <w:sz w:val="24"/>
          <w:szCs w:val="24"/>
        </w:rPr>
      </w:pPr>
      <w:bookmarkStart w:id="20" w:name="_Toc443881748"/>
      <w:bookmarkStart w:id="21" w:name="_Toc451592237"/>
      <w:bookmarkStart w:id="22" w:name="_Toc5610278"/>
      <w:bookmarkStart w:id="23" w:name="_Toc99178784"/>
      <w:r w:rsidRPr="00BD7828">
        <w:rPr>
          <w:rFonts w:asciiTheme="minorHAnsi" w:hAnsiTheme="minorHAnsi" w:cstheme="minorHAnsi"/>
          <w:sz w:val="24"/>
          <w:szCs w:val="24"/>
        </w:rPr>
        <w:t>A.7</w:t>
      </w:r>
      <w:r w:rsidRPr="00BD7828" w:rsidR="00F42AB1">
        <w:rPr>
          <w:rFonts w:asciiTheme="minorHAnsi" w:hAnsiTheme="minorHAnsi" w:cstheme="minorHAnsi"/>
          <w:sz w:val="24"/>
          <w:szCs w:val="24"/>
        </w:rPr>
        <w:t xml:space="preserve">     </w:t>
      </w:r>
      <w:r w:rsidRPr="00BD7828">
        <w:rPr>
          <w:rFonts w:asciiTheme="minorHAnsi" w:hAnsiTheme="minorHAnsi" w:cstheme="minorHAnsi"/>
          <w:sz w:val="24"/>
          <w:szCs w:val="24"/>
        </w:rPr>
        <w:t>Special Circumstances Relating to the Guidelines of 5 CFR 1320.5</w:t>
      </w:r>
      <w:bookmarkEnd w:id="20"/>
      <w:bookmarkEnd w:id="21"/>
      <w:bookmarkEnd w:id="22"/>
      <w:bookmarkEnd w:id="23"/>
    </w:p>
    <w:p w:rsidR="00A71760" w:rsidRPr="00BD7828" w:rsidP="00B41EC6" w14:paraId="3BC4133E" w14:textId="77777777">
      <w:pPr>
        <w:rPr>
          <w:rFonts w:asciiTheme="minorHAnsi" w:hAnsiTheme="minorHAnsi" w:cstheme="minorHAnsi"/>
        </w:rPr>
      </w:pPr>
      <w:r w:rsidRPr="00BD7828">
        <w:rPr>
          <w:rFonts w:asciiTheme="minorHAnsi" w:hAnsiTheme="minorHAnsi" w:cstheme="minorHAnsi"/>
        </w:rPr>
        <w:t>Not applicable.</w:t>
      </w:r>
    </w:p>
    <w:p w:rsidR="00C94EE3" w:rsidRPr="00BD7828" w:rsidP="00C94EE3" w14:paraId="6C22FBB3" w14:textId="77777777">
      <w:pPr>
        <w:rPr>
          <w:rFonts w:asciiTheme="minorHAnsi" w:hAnsiTheme="minorHAnsi" w:cstheme="minorHAnsi"/>
        </w:rPr>
      </w:pPr>
    </w:p>
    <w:p w:rsidR="0005035B" w:rsidRPr="00BD7828" w:rsidP="00366684" w14:paraId="151EFB7D" w14:textId="77777777">
      <w:pPr>
        <w:pStyle w:val="Heading2"/>
        <w:spacing w:after="0" w:line="240" w:lineRule="auto"/>
        <w:ind w:left="720" w:hanging="720"/>
        <w:rPr>
          <w:rFonts w:asciiTheme="minorHAnsi" w:hAnsiTheme="minorHAnsi" w:cstheme="minorHAnsi"/>
          <w:sz w:val="24"/>
          <w:szCs w:val="24"/>
        </w:rPr>
      </w:pPr>
      <w:bookmarkStart w:id="24" w:name="_Toc443881749"/>
      <w:bookmarkStart w:id="25" w:name="_Toc451592238"/>
      <w:bookmarkStart w:id="26" w:name="_Toc5610279"/>
      <w:bookmarkStart w:id="27" w:name="_Toc99178785"/>
      <w:r w:rsidRPr="00BD7828">
        <w:rPr>
          <w:rFonts w:asciiTheme="minorHAnsi" w:hAnsiTheme="minorHAnsi" w:cstheme="minorHAnsi"/>
          <w:sz w:val="24"/>
          <w:szCs w:val="24"/>
        </w:rPr>
        <w:t>A.8</w:t>
      </w:r>
      <w:r w:rsidRPr="00BD7828">
        <w:rPr>
          <w:rFonts w:asciiTheme="minorHAnsi" w:hAnsiTheme="minorHAnsi" w:cstheme="minorHAnsi"/>
          <w:sz w:val="24"/>
          <w:szCs w:val="24"/>
        </w:rPr>
        <w:tab/>
        <w:t>Comments in Response to the Federal Register Notice and Efforts to Consult Outside Agency</w:t>
      </w:r>
      <w:bookmarkEnd w:id="24"/>
      <w:bookmarkEnd w:id="25"/>
      <w:bookmarkEnd w:id="26"/>
      <w:bookmarkEnd w:id="27"/>
    </w:p>
    <w:p w:rsidR="002E1373" w:rsidRPr="00BD7828" w:rsidP="0005035B" w14:paraId="60A2AED1" w14:textId="77777777">
      <w:pPr>
        <w:rPr>
          <w:rFonts w:asciiTheme="minorHAnsi" w:hAnsiTheme="minorHAnsi" w:cstheme="minorHAnsi"/>
        </w:rPr>
      </w:pPr>
    </w:p>
    <w:p w:rsidR="00616535" w:rsidRPr="00BD7828" w:rsidP="0005035B" w14:paraId="5C1981E8" w14:textId="01BC5596">
      <w:pPr>
        <w:rPr>
          <w:rFonts w:asciiTheme="minorHAnsi" w:hAnsiTheme="minorHAnsi" w:cstheme="minorHAnsi"/>
        </w:rPr>
      </w:pPr>
      <w:r w:rsidRPr="00BD7828">
        <w:rPr>
          <w:rFonts w:asciiTheme="minorHAnsi" w:hAnsiTheme="minorHAnsi" w:cstheme="minorHAnsi"/>
        </w:rPr>
        <w:t xml:space="preserve">A Federal Register Notice was published on </w:t>
      </w:r>
      <w:r w:rsidR="008006E4">
        <w:rPr>
          <w:rFonts w:asciiTheme="minorHAnsi" w:hAnsiTheme="minorHAnsi" w:cstheme="minorHAnsi"/>
        </w:rPr>
        <w:t xml:space="preserve">July </w:t>
      </w:r>
      <w:r w:rsidR="00FB78FA">
        <w:rPr>
          <w:rFonts w:asciiTheme="minorHAnsi" w:hAnsiTheme="minorHAnsi" w:cstheme="minorHAnsi"/>
        </w:rPr>
        <w:t>16</w:t>
      </w:r>
      <w:r w:rsidR="008006E4">
        <w:rPr>
          <w:rFonts w:asciiTheme="minorHAnsi" w:hAnsiTheme="minorHAnsi" w:cstheme="minorHAnsi"/>
        </w:rPr>
        <w:t>, 202</w:t>
      </w:r>
      <w:r w:rsidR="00FB78FA">
        <w:rPr>
          <w:rFonts w:asciiTheme="minorHAnsi" w:hAnsiTheme="minorHAnsi" w:cstheme="minorHAnsi"/>
        </w:rPr>
        <w:t>4</w:t>
      </w:r>
      <w:r w:rsidR="005E5BD0">
        <w:rPr>
          <w:rFonts w:asciiTheme="minorHAnsi" w:hAnsiTheme="minorHAnsi" w:cstheme="minorHAnsi"/>
        </w:rPr>
        <w:t xml:space="preserve">, page </w:t>
      </w:r>
      <w:r w:rsidRPr="00DA40F3" w:rsidR="00DA40F3">
        <w:rPr>
          <w:rFonts w:asciiTheme="minorHAnsi" w:hAnsiTheme="minorHAnsi" w:cstheme="minorHAnsi"/>
        </w:rPr>
        <w:t xml:space="preserve">57915 </w:t>
      </w:r>
      <w:r w:rsidR="000B0EFE">
        <w:rPr>
          <w:rFonts w:asciiTheme="minorHAnsi" w:hAnsiTheme="minorHAnsi" w:cstheme="minorHAnsi"/>
        </w:rPr>
        <w:t>(Vol. 8</w:t>
      </w:r>
      <w:r w:rsidR="00DA40F3">
        <w:rPr>
          <w:rFonts w:asciiTheme="minorHAnsi" w:hAnsiTheme="minorHAnsi" w:cstheme="minorHAnsi"/>
        </w:rPr>
        <w:t>9</w:t>
      </w:r>
      <w:r w:rsidR="000B0EFE">
        <w:rPr>
          <w:rFonts w:asciiTheme="minorHAnsi" w:hAnsiTheme="minorHAnsi" w:cstheme="minorHAnsi"/>
        </w:rPr>
        <w:t xml:space="preserve">, No. </w:t>
      </w:r>
      <w:r w:rsidR="00DA40F3">
        <w:rPr>
          <w:rFonts w:asciiTheme="minorHAnsi" w:hAnsiTheme="minorHAnsi" w:cstheme="minorHAnsi"/>
        </w:rPr>
        <w:t>136</w:t>
      </w:r>
      <w:r w:rsidR="000B0EFE">
        <w:rPr>
          <w:rFonts w:asciiTheme="minorHAnsi" w:hAnsiTheme="minorHAnsi" w:cstheme="minorHAnsi"/>
        </w:rPr>
        <w:t>)</w:t>
      </w:r>
      <w:r w:rsidR="00476AB4">
        <w:rPr>
          <w:rFonts w:asciiTheme="minorHAnsi" w:hAnsiTheme="minorHAnsi" w:cstheme="minorHAnsi"/>
        </w:rPr>
        <w:t>.</w:t>
      </w:r>
      <w:r w:rsidR="00897083">
        <w:rPr>
          <w:rFonts w:asciiTheme="minorHAnsi" w:hAnsiTheme="minorHAnsi" w:cstheme="minorHAnsi"/>
        </w:rPr>
        <w:t xml:space="preserve"> NIMH did not receive any comments.</w:t>
      </w:r>
    </w:p>
    <w:p w:rsidR="00606C57" w:rsidRPr="00BD7828" w:rsidP="0005035B" w14:paraId="72A41F3A" w14:textId="77777777">
      <w:pPr>
        <w:rPr>
          <w:rFonts w:asciiTheme="minorHAnsi" w:hAnsiTheme="minorHAnsi" w:cstheme="minorHAnsi"/>
        </w:rPr>
      </w:pPr>
    </w:p>
    <w:p w:rsidR="00796EF3" w:rsidRPr="00BD7828" w:rsidP="00796EF3" w14:paraId="59999665" w14:textId="77777777">
      <w:pPr>
        <w:rPr>
          <w:rFonts w:asciiTheme="minorHAnsi" w:hAnsiTheme="minorHAnsi" w:cstheme="minorHAnsi"/>
          <w:vanish/>
        </w:rPr>
      </w:pPr>
    </w:p>
    <w:p w:rsidR="0005035B" w:rsidRPr="00BD7828" w:rsidP="006D3E1F" w14:paraId="742B76DB" w14:textId="77777777">
      <w:pPr>
        <w:pStyle w:val="Heading2"/>
        <w:spacing w:after="0" w:line="480" w:lineRule="auto"/>
        <w:ind w:left="0" w:firstLine="0"/>
        <w:rPr>
          <w:rFonts w:asciiTheme="minorHAnsi" w:hAnsiTheme="minorHAnsi" w:cstheme="minorHAnsi"/>
          <w:sz w:val="24"/>
          <w:szCs w:val="24"/>
        </w:rPr>
      </w:pPr>
      <w:bookmarkStart w:id="28" w:name="_Toc443881750"/>
      <w:bookmarkStart w:id="29" w:name="_Toc451592239"/>
      <w:bookmarkStart w:id="30" w:name="_Toc5610280"/>
      <w:bookmarkStart w:id="31" w:name="_Toc99178786"/>
      <w:r w:rsidRPr="00BD7828">
        <w:rPr>
          <w:rFonts w:asciiTheme="minorHAnsi" w:hAnsiTheme="minorHAnsi" w:cstheme="minorHAnsi"/>
          <w:sz w:val="24"/>
          <w:szCs w:val="24"/>
        </w:rPr>
        <w:t>A.9</w:t>
      </w:r>
      <w:r w:rsidRPr="00BD7828" w:rsidR="006D3E1F">
        <w:rPr>
          <w:rFonts w:asciiTheme="minorHAnsi" w:hAnsiTheme="minorHAnsi" w:cstheme="minorHAnsi"/>
          <w:sz w:val="24"/>
          <w:szCs w:val="24"/>
        </w:rPr>
        <w:t xml:space="preserve">      </w:t>
      </w:r>
      <w:r w:rsidRPr="00BD7828">
        <w:rPr>
          <w:rFonts w:asciiTheme="minorHAnsi" w:hAnsiTheme="minorHAnsi" w:cstheme="minorHAnsi"/>
          <w:sz w:val="24"/>
          <w:szCs w:val="24"/>
        </w:rPr>
        <w:t>Explanation of Any Payment of Gift to Respondents</w:t>
      </w:r>
      <w:bookmarkEnd w:id="28"/>
      <w:bookmarkEnd w:id="29"/>
      <w:bookmarkEnd w:id="30"/>
      <w:bookmarkEnd w:id="31"/>
    </w:p>
    <w:p w:rsidR="0005035B" w:rsidRPr="00BD7828" w:rsidP="00253C78" w14:paraId="427BAB6A" w14:textId="54EBE420">
      <w:pPr>
        <w:rPr>
          <w:rFonts w:asciiTheme="minorHAnsi" w:hAnsiTheme="minorHAnsi" w:cstheme="minorHAnsi"/>
          <w:sz w:val="32"/>
          <w:szCs w:val="32"/>
        </w:rPr>
      </w:pPr>
      <w:r w:rsidRPr="00BD7828">
        <w:rPr>
          <w:rFonts w:asciiTheme="minorHAnsi" w:hAnsiTheme="minorHAnsi" w:cstheme="minorHAnsi"/>
        </w:rPr>
        <w:t>No gifts or payment will be provided</w:t>
      </w:r>
      <w:r w:rsidRPr="00BD7828" w:rsidR="00606C57">
        <w:rPr>
          <w:rFonts w:asciiTheme="minorHAnsi" w:hAnsiTheme="minorHAnsi" w:cstheme="minorHAnsi"/>
        </w:rPr>
        <w:t xml:space="preserve"> to respondents completing the NBB Tissue Access Request form.</w:t>
      </w:r>
    </w:p>
    <w:p w:rsidR="00796EF3" w:rsidRPr="00BD7828" w:rsidP="00796EF3" w14:paraId="1D6BE517" w14:textId="77777777">
      <w:pPr>
        <w:rPr>
          <w:rFonts w:asciiTheme="minorHAnsi" w:hAnsiTheme="minorHAnsi" w:cstheme="minorHAnsi"/>
          <w:vanish/>
        </w:rPr>
      </w:pPr>
    </w:p>
    <w:p w:rsidR="0005035B" w:rsidRPr="00BD7828" w:rsidP="00253C78" w14:paraId="4F406631" w14:textId="77777777">
      <w:pPr>
        <w:rPr>
          <w:rFonts w:asciiTheme="minorHAnsi" w:hAnsiTheme="minorHAnsi" w:cstheme="minorHAnsi"/>
          <w:color w:val="FF0000"/>
          <w:sz w:val="32"/>
          <w:szCs w:val="32"/>
        </w:rPr>
      </w:pPr>
    </w:p>
    <w:p w:rsidR="0005035B" w:rsidRPr="00BD7828" w:rsidP="0005035B" w14:paraId="749D4089" w14:textId="77777777">
      <w:pPr>
        <w:pStyle w:val="Heading2"/>
        <w:spacing w:after="0" w:line="480" w:lineRule="auto"/>
        <w:ind w:left="720" w:hanging="720"/>
        <w:rPr>
          <w:rFonts w:asciiTheme="minorHAnsi" w:hAnsiTheme="minorHAnsi" w:cstheme="minorHAnsi"/>
          <w:sz w:val="24"/>
          <w:szCs w:val="24"/>
        </w:rPr>
      </w:pPr>
      <w:bookmarkStart w:id="32" w:name="_Toc443881751"/>
      <w:bookmarkStart w:id="33" w:name="_Toc451592240"/>
      <w:bookmarkStart w:id="34" w:name="_Toc5610281"/>
      <w:bookmarkStart w:id="35" w:name="_Toc99178787"/>
      <w:r w:rsidRPr="00BD7828">
        <w:rPr>
          <w:rFonts w:asciiTheme="minorHAnsi" w:hAnsiTheme="minorHAnsi" w:cstheme="minorHAnsi"/>
          <w:sz w:val="24"/>
          <w:szCs w:val="24"/>
        </w:rPr>
        <w:t>A.10</w:t>
      </w:r>
      <w:r w:rsidRPr="00BD7828">
        <w:rPr>
          <w:rFonts w:asciiTheme="minorHAnsi" w:hAnsiTheme="minorHAnsi" w:cstheme="minorHAnsi"/>
          <w:sz w:val="24"/>
          <w:szCs w:val="24"/>
        </w:rPr>
        <w:tab/>
        <w:t>Assurance of Confidentiality Provided to Respondents</w:t>
      </w:r>
      <w:bookmarkEnd w:id="32"/>
      <w:bookmarkEnd w:id="33"/>
      <w:bookmarkEnd w:id="34"/>
      <w:bookmarkEnd w:id="35"/>
    </w:p>
    <w:p w:rsidR="00AC0145" w:rsidRPr="00BD7828" w:rsidP="00AC0145" w14:paraId="4FC1C6B3" w14:textId="75D4A8CF">
      <w:pPr>
        <w:rPr>
          <w:rFonts w:asciiTheme="minorHAnsi" w:hAnsiTheme="minorHAnsi" w:cstheme="minorHAnsi"/>
        </w:rPr>
      </w:pPr>
      <w:r w:rsidRPr="00BD7828">
        <w:rPr>
          <w:rFonts w:asciiTheme="minorHAnsi" w:hAnsiTheme="minorHAnsi" w:cstheme="minorHAnsi"/>
        </w:rPr>
        <w:t xml:space="preserve">As per applicable NIH and NIMH policies and clearance by the NIMH Privacy Officer, donor </w:t>
      </w:r>
      <w:r w:rsidRPr="00BD7828">
        <w:rPr>
          <w:rFonts w:asciiTheme="minorHAnsi" w:hAnsiTheme="minorHAnsi" w:cstheme="minorHAnsi"/>
        </w:rPr>
        <w:t xml:space="preserve">identities </w:t>
      </w:r>
      <w:r w:rsidRPr="00BD7828" w:rsidR="00813C8A">
        <w:rPr>
          <w:rFonts w:asciiTheme="minorHAnsi" w:hAnsiTheme="minorHAnsi" w:cstheme="minorHAnsi"/>
        </w:rPr>
        <w:t>are</w:t>
      </w:r>
      <w:r w:rsidRPr="00BD7828">
        <w:rPr>
          <w:rFonts w:asciiTheme="minorHAnsi" w:hAnsiTheme="minorHAnsi" w:cstheme="minorHAnsi"/>
        </w:rPr>
        <w:t xml:space="preserve"> stored at the individual fede</w:t>
      </w:r>
      <w:r w:rsidRPr="00BD7828" w:rsidR="00F42AB1">
        <w:rPr>
          <w:rFonts w:asciiTheme="minorHAnsi" w:hAnsiTheme="minorHAnsi" w:cstheme="minorHAnsi"/>
        </w:rPr>
        <w:t>r</w:t>
      </w:r>
      <w:r w:rsidRPr="00BD7828">
        <w:rPr>
          <w:rFonts w:asciiTheme="minorHAnsi" w:hAnsiTheme="minorHAnsi" w:cstheme="minorHAnsi"/>
        </w:rPr>
        <w:t>ated brain bank</w:t>
      </w:r>
      <w:r w:rsidR="00D77A5F">
        <w:rPr>
          <w:rFonts w:asciiTheme="minorHAnsi" w:hAnsiTheme="minorHAnsi" w:cstheme="minorHAnsi"/>
        </w:rPr>
        <w:t>s</w:t>
      </w:r>
      <w:r w:rsidRPr="00BD7828">
        <w:rPr>
          <w:rFonts w:asciiTheme="minorHAnsi" w:hAnsiTheme="minorHAnsi" w:cstheme="minorHAnsi"/>
        </w:rPr>
        <w:t xml:space="preserve"> that hold the donated specimens. </w:t>
      </w:r>
      <w:r w:rsidRPr="00BD7828" w:rsidR="00E350CF">
        <w:rPr>
          <w:rFonts w:asciiTheme="minorHAnsi" w:hAnsiTheme="minorHAnsi" w:cstheme="minorHAnsi"/>
        </w:rPr>
        <w:t xml:space="preserve">No personally identifiable information </w:t>
      </w:r>
      <w:r w:rsidRPr="00BD7828" w:rsidR="00813C8A">
        <w:rPr>
          <w:rFonts w:asciiTheme="minorHAnsi" w:hAnsiTheme="minorHAnsi" w:cstheme="minorHAnsi"/>
        </w:rPr>
        <w:t>is</w:t>
      </w:r>
      <w:r w:rsidRPr="00BD7828">
        <w:rPr>
          <w:rFonts w:asciiTheme="minorHAnsi" w:hAnsiTheme="minorHAnsi" w:cstheme="minorHAnsi"/>
        </w:rPr>
        <w:t xml:space="preserve"> shared</w:t>
      </w:r>
      <w:r w:rsidR="00D77A5F">
        <w:rPr>
          <w:rFonts w:asciiTheme="minorHAnsi" w:hAnsiTheme="minorHAnsi" w:cstheme="minorHAnsi"/>
        </w:rPr>
        <w:t xml:space="preserve"> or collected by NIH</w:t>
      </w:r>
      <w:r w:rsidRPr="00BD7828">
        <w:rPr>
          <w:rFonts w:asciiTheme="minorHAnsi" w:hAnsiTheme="minorHAnsi" w:cstheme="minorHAnsi"/>
        </w:rPr>
        <w:t xml:space="preserve">.  The data </w:t>
      </w:r>
      <w:r w:rsidR="00692FE5">
        <w:rPr>
          <w:rFonts w:asciiTheme="minorHAnsi" w:hAnsiTheme="minorHAnsi" w:cstheme="minorHAnsi"/>
        </w:rPr>
        <w:t xml:space="preserve">collected </w:t>
      </w:r>
      <w:r w:rsidRPr="00BD7828" w:rsidR="00813C8A">
        <w:rPr>
          <w:rFonts w:asciiTheme="minorHAnsi" w:hAnsiTheme="minorHAnsi" w:cstheme="minorHAnsi"/>
        </w:rPr>
        <w:t>is</w:t>
      </w:r>
      <w:r w:rsidRPr="00BD7828">
        <w:rPr>
          <w:rFonts w:asciiTheme="minorHAnsi" w:hAnsiTheme="minorHAnsi" w:cstheme="minorHAnsi"/>
        </w:rPr>
        <w:t xml:space="preserve"> stripped of identifiers and a code number </w:t>
      </w:r>
      <w:r w:rsidR="00692FE5">
        <w:rPr>
          <w:rFonts w:asciiTheme="minorHAnsi" w:hAnsiTheme="minorHAnsi" w:cstheme="minorHAnsi"/>
        </w:rPr>
        <w:t>is</w:t>
      </w:r>
      <w:r w:rsidRPr="00BD7828">
        <w:rPr>
          <w:rFonts w:asciiTheme="minorHAnsi" w:hAnsiTheme="minorHAnsi" w:cstheme="minorHAnsi"/>
        </w:rPr>
        <w:t xml:space="preserve"> assigned.  The key will reside at the individual brain bank in a secure office with no direct web connection, and it will not be shared with NIH or with the other federated brain banks.</w:t>
      </w:r>
      <w:r w:rsidRPr="00BD7828" w:rsidR="00E350CF">
        <w:rPr>
          <w:rFonts w:asciiTheme="minorHAnsi" w:hAnsiTheme="minorHAnsi" w:cstheme="minorHAnsi"/>
        </w:rPr>
        <w:t xml:space="preserve"> </w:t>
      </w:r>
      <w:r w:rsidRPr="00BD7828" w:rsidR="00F77F94">
        <w:rPr>
          <w:rFonts w:asciiTheme="minorHAnsi" w:hAnsiTheme="minorHAnsi" w:cstheme="minorHAnsi"/>
        </w:rPr>
        <w:t xml:space="preserve"> </w:t>
      </w:r>
      <w:r w:rsidRPr="00BD7828" w:rsidR="00E350CF">
        <w:rPr>
          <w:rFonts w:asciiTheme="minorHAnsi" w:hAnsiTheme="minorHAnsi" w:cstheme="minorHAnsi"/>
        </w:rPr>
        <w:t>In addition, data security, privacy</w:t>
      </w:r>
      <w:r w:rsidRPr="00BD7828" w:rsidR="00F77F94">
        <w:rPr>
          <w:rFonts w:asciiTheme="minorHAnsi" w:hAnsiTheme="minorHAnsi" w:cstheme="minorHAnsi"/>
        </w:rPr>
        <w:t>,</w:t>
      </w:r>
      <w:r w:rsidRPr="00BD7828" w:rsidR="00E350CF">
        <w:rPr>
          <w:rFonts w:asciiTheme="minorHAnsi" w:hAnsiTheme="minorHAnsi" w:cstheme="minorHAnsi"/>
        </w:rPr>
        <w:t xml:space="preserve"> and integrity </w:t>
      </w:r>
      <w:r w:rsidRPr="00BD7828" w:rsidR="00F77F94">
        <w:rPr>
          <w:rFonts w:asciiTheme="minorHAnsi" w:hAnsiTheme="minorHAnsi" w:cstheme="minorHAnsi"/>
        </w:rPr>
        <w:t>will be</w:t>
      </w:r>
      <w:r w:rsidRPr="00BD7828" w:rsidR="00E350CF">
        <w:rPr>
          <w:rFonts w:asciiTheme="minorHAnsi" w:hAnsiTheme="minorHAnsi" w:cstheme="minorHAnsi"/>
        </w:rPr>
        <w:t xml:space="preserve"> maintained through a layered approach: firewall, log-in </w:t>
      </w:r>
      <w:r w:rsidRPr="00BD7828" w:rsidR="00D51A4A">
        <w:rPr>
          <w:rFonts w:asciiTheme="minorHAnsi" w:hAnsiTheme="minorHAnsi" w:cstheme="minorHAnsi"/>
        </w:rPr>
        <w:t xml:space="preserve">ID </w:t>
      </w:r>
      <w:r w:rsidRPr="00BD7828" w:rsidR="00E350CF">
        <w:rPr>
          <w:rFonts w:asciiTheme="minorHAnsi" w:hAnsiTheme="minorHAnsi" w:cstheme="minorHAnsi"/>
        </w:rPr>
        <w:t>and strong password, encryption, and VeriSign.</w:t>
      </w:r>
    </w:p>
    <w:p w:rsidR="00AC0145" w:rsidRPr="00BD7828" w:rsidP="00AC0145" w14:paraId="57F08F7A" w14:textId="77777777">
      <w:pPr>
        <w:rPr>
          <w:rFonts w:asciiTheme="minorHAnsi" w:hAnsiTheme="minorHAnsi" w:cstheme="minorHAnsi"/>
        </w:rPr>
      </w:pPr>
    </w:p>
    <w:p w:rsidR="00AC0145" w:rsidRPr="00BD7828" w:rsidP="00AC0145" w14:paraId="42BD1BFA" w14:textId="77777777">
      <w:pPr>
        <w:rPr>
          <w:rFonts w:asciiTheme="minorHAnsi" w:hAnsiTheme="minorHAnsi" w:cstheme="minorHAnsi"/>
        </w:rPr>
      </w:pPr>
      <w:r w:rsidRPr="00BD7828">
        <w:rPr>
          <w:rFonts w:asciiTheme="minorHAnsi" w:hAnsiTheme="minorHAnsi" w:cstheme="minorHAnsi"/>
        </w:rPr>
        <w:t xml:space="preserve">The Federal Privacy Act </w:t>
      </w:r>
      <w:r w:rsidRPr="00BD7828" w:rsidR="00CD1B80">
        <w:rPr>
          <w:rFonts w:asciiTheme="minorHAnsi" w:hAnsiTheme="minorHAnsi" w:cstheme="minorHAnsi"/>
          <w:color w:val="000000"/>
        </w:rPr>
        <w:t>ensures that no sensitive or personally identifiable information, located in federal systems of records (e.g., Recipient NIH records), is being shared</w:t>
      </w:r>
      <w:r w:rsidRPr="00BD7828">
        <w:rPr>
          <w:rFonts w:asciiTheme="minorHAnsi" w:hAnsiTheme="minorHAnsi" w:cstheme="minorHAnsi"/>
        </w:rPr>
        <w:t>.</w:t>
      </w:r>
      <w:r w:rsidRPr="00BD7828" w:rsidR="00CD1B80">
        <w:rPr>
          <w:rFonts w:asciiTheme="minorHAnsi" w:hAnsiTheme="minorHAnsi" w:cstheme="minorHAnsi"/>
        </w:rPr>
        <w:t xml:space="preserve"> A system of records is any group of records under the control of a federal agency from which information is retrieved by the name of the individual or by some identifying number, symbol, or other identifying </w:t>
      </w:r>
      <w:r w:rsidRPr="00BD7828" w:rsidR="00CD1B80">
        <w:rPr>
          <w:rFonts w:asciiTheme="minorHAnsi" w:hAnsiTheme="minorHAnsi" w:cstheme="minorHAnsi"/>
        </w:rPr>
        <w:t>particular assigned</w:t>
      </w:r>
      <w:r w:rsidRPr="00BD7828" w:rsidR="00CD1B80">
        <w:rPr>
          <w:rFonts w:asciiTheme="minorHAnsi" w:hAnsiTheme="minorHAnsi" w:cstheme="minorHAnsi"/>
        </w:rPr>
        <w:t xml:space="preserve"> to the individual.</w:t>
      </w:r>
      <w:r w:rsidRPr="00BD7828">
        <w:rPr>
          <w:rFonts w:asciiTheme="minorHAnsi" w:hAnsiTheme="minorHAnsi" w:cstheme="minorHAnsi"/>
        </w:rPr>
        <w:t xml:space="preserve"> </w:t>
      </w:r>
      <w:r w:rsidRPr="00BD7828" w:rsidR="00F77F94">
        <w:rPr>
          <w:rFonts w:asciiTheme="minorHAnsi" w:hAnsiTheme="minorHAnsi" w:cstheme="minorHAnsi"/>
        </w:rPr>
        <w:t xml:space="preserve"> </w:t>
      </w:r>
      <w:r w:rsidRPr="00BD7828">
        <w:rPr>
          <w:rFonts w:asciiTheme="minorHAnsi" w:hAnsiTheme="minorHAnsi" w:cstheme="minorHAnsi"/>
        </w:rPr>
        <w:t>The NIH and any sites that are provided access to the datasets will have access to the data collected from the Recipient for the purposes described above. </w:t>
      </w:r>
      <w:r w:rsidRPr="00BD7828" w:rsidR="00F77F94">
        <w:rPr>
          <w:rFonts w:asciiTheme="minorHAnsi" w:hAnsiTheme="minorHAnsi" w:cstheme="minorHAnsi"/>
        </w:rPr>
        <w:t xml:space="preserve"> </w:t>
      </w:r>
      <w:r w:rsidRPr="00BD7828">
        <w:rPr>
          <w:rFonts w:asciiTheme="minorHAnsi" w:hAnsiTheme="minorHAnsi" w:cstheme="minorHAnsi"/>
        </w:rPr>
        <w:t xml:space="preserve">In addition, the </w:t>
      </w:r>
      <w:r w:rsidRPr="00BD7828" w:rsidR="00F42AB1">
        <w:rPr>
          <w:rFonts w:asciiTheme="minorHAnsi" w:hAnsiTheme="minorHAnsi" w:cstheme="minorHAnsi"/>
        </w:rPr>
        <w:t xml:space="preserve">Privacy </w:t>
      </w:r>
      <w:r w:rsidRPr="00BD7828">
        <w:rPr>
          <w:rFonts w:asciiTheme="minorHAnsi" w:hAnsiTheme="minorHAnsi" w:cstheme="minorHAnsi"/>
        </w:rPr>
        <w:t>Act allows the release of some information in the Recipient’s records without his/her permission; for example, if it is required by members of Congress or other authorized individuals. </w:t>
      </w:r>
      <w:r w:rsidRPr="00BD7828" w:rsidR="00F77F94">
        <w:rPr>
          <w:rFonts w:asciiTheme="minorHAnsi" w:hAnsiTheme="minorHAnsi" w:cstheme="minorHAnsi"/>
        </w:rPr>
        <w:t xml:space="preserve"> </w:t>
      </w:r>
      <w:r w:rsidRPr="00BD7828">
        <w:rPr>
          <w:rFonts w:asciiTheme="minorHAnsi" w:hAnsiTheme="minorHAnsi" w:cstheme="minorHAnsi"/>
        </w:rPr>
        <w:t xml:space="preserve">The information requested is voluntary, but necessary for obtaining access to data.  </w:t>
      </w:r>
    </w:p>
    <w:p w:rsidR="00D20A0C" w:rsidP="00AC0145" w14:paraId="03641BC8" w14:textId="77777777">
      <w:pPr>
        <w:rPr>
          <w:rFonts w:asciiTheme="minorHAnsi" w:hAnsiTheme="minorHAnsi" w:cstheme="minorHAnsi"/>
          <w:color w:val="000000"/>
        </w:rPr>
      </w:pPr>
    </w:p>
    <w:p w:rsidR="00AC0145" w:rsidRPr="00BD7828" w:rsidP="00AC0145" w14:paraId="6BE72BCC" w14:textId="473FDF85">
      <w:pPr>
        <w:rPr>
          <w:rFonts w:asciiTheme="minorHAnsi" w:hAnsiTheme="minorHAnsi" w:cstheme="minorHAnsi"/>
        </w:rPr>
      </w:pPr>
      <w:r w:rsidRPr="00BD7828">
        <w:rPr>
          <w:rFonts w:asciiTheme="minorHAnsi" w:hAnsiTheme="minorHAnsi" w:cstheme="minorHAnsi"/>
          <w:color w:val="000000"/>
        </w:rPr>
        <w:t>Information requested from investigators seeking access to the tissue stored in the repository, as part of a Tissue Access Request</w:t>
      </w:r>
      <w:r w:rsidR="005843B1">
        <w:rPr>
          <w:rFonts w:asciiTheme="minorHAnsi" w:hAnsiTheme="minorHAnsi" w:cstheme="minorHAnsi"/>
          <w:color w:val="000000"/>
        </w:rPr>
        <w:t xml:space="preserve"> and Progress Report</w:t>
      </w:r>
      <w:r w:rsidRPr="00BD7828">
        <w:rPr>
          <w:rFonts w:asciiTheme="minorHAnsi" w:hAnsiTheme="minorHAnsi" w:cstheme="minorHAnsi"/>
        </w:rPr>
        <w:t xml:space="preserve">, may be made public in part or in whole for tracking and reporting purposes.  The Tissue Access Request will provide a Privacy Act Notification pursuant to Public Law 93-579, Privacy Act of 1974, 5 U.S.C. Section 552a.  The legal </w:t>
      </w:r>
      <w:r w:rsidRPr="00BD7828">
        <w:rPr>
          <w:rFonts w:asciiTheme="minorHAnsi" w:hAnsiTheme="minorHAnsi" w:cstheme="minorHAnsi"/>
        </w:rPr>
        <w:t xml:space="preserve">authority to collect this information is granted under 42 U.S.C. Sections 232, 281 and 285g of the Public Health Service Act.  </w:t>
      </w:r>
      <w:r w:rsidRPr="00BD7828">
        <w:rPr>
          <w:rFonts w:asciiTheme="minorHAnsi" w:hAnsiTheme="minorHAnsi" w:cstheme="minorHAnsi"/>
          <w:color w:val="000000"/>
        </w:rPr>
        <w:t xml:space="preserve">These records will be maintained in accordance with the Privacy Act System of Record Notice 09-25-0036, covering “Extramural Awards and Chartered Advisory Committees (IMPAC 2), Contract Information (DCIS), and Cooperative Agreement Information, HHS/NIH.” The NIH System of Record Notice was previously published in the Federal </w:t>
      </w:r>
      <w:r w:rsidRPr="00BD7828" w:rsidR="00D13DC9">
        <w:rPr>
          <w:rFonts w:asciiTheme="minorHAnsi" w:hAnsiTheme="minorHAnsi" w:cstheme="minorHAnsi"/>
          <w:color w:val="000000"/>
        </w:rPr>
        <w:t>R</w:t>
      </w:r>
      <w:r w:rsidRPr="00BD7828">
        <w:rPr>
          <w:rFonts w:asciiTheme="minorHAnsi" w:hAnsiTheme="minorHAnsi" w:cstheme="minorHAnsi"/>
          <w:color w:val="000000"/>
        </w:rPr>
        <w:t>egister on September 26, 2002, Volume 67, No 187, page 60742.</w:t>
      </w:r>
    </w:p>
    <w:p w:rsidR="0005035B" w:rsidRPr="00BD7828" w:rsidP="0005035B" w14:paraId="1E88131E" w14:textId="77777777">
      <w:pPr>
        <w:rPr>
          <w:rFonts w:asciiTheme="minorHAnsi" w:hAnsiTheme="minorHAnsi" w:cstheme="minorHAnsi"/>
        </w:rPr>
      </w:pPr>
    </w:p>
    <w:p w:rsidR="00EE4EE9" w:rsidRPr="00BD7828" w:rsidP="00EE4EE9" w14:paraId="65522FDA" w14:textId="77EEAB90">
      <w:pPr>
        <w:rPr>
          <w:rFonts w:asciiTheme="minorHAnsi" w:hAnsiTheme="minorHAnsi" w:cstheme="minorHAnsi"/>
        </w:rPr>
      </w:pPr>
      <w:r w:rsidRPr="00BD7828">
        <w:rPr>
          <w:rFonts w:asciiTheme="minorHAnsi" w:hAnsiTheme="minorHAnsi" w:cstheme="minorHAnsi"/>
        </w:rPr>
        <w:t>E</w:t>
      </w:r>
      <w:r w:rsidRPr="00BD7828" w:rsidR="00072B76">
        <w:rPr>
          <w:rFonts w:asciiTheme="minorHAnsi" w:hAnsiTheme="minorHAnsi" w:cstheme="minorHAnsi"/>
        </w:rPr>
        <w:t xml:space="preserve">ach of the </w:t>
      </w:r>
      <w:r w:rsidRPr="00BD7828" w:rsidR="00FB630D">
        <w:rPr>
          <w:rFonts w:asciiTheme="minorHAnsi" w:hAnsiTheme="minorHAnsi" w:cstheme="minorHAnsi"/>
        </w:rPr>
        <w:t xml:space="preserve">federated </w:t>
      </w:r>
      <w:r w:rsidRPr="00BD7828" w:rsidR="00AC0F14">
        <w:rPr>
          <w:rFonts w:asciiTheme="minorHAnsi" w:hAnsiTheme="minorHAnsi" w:cstheme="minorHAnsi"/>
        </w:rPr>
        <w:t>BTRs</w:t>
      </w:r>
      <w:r w:rsidRPr="00BD7828">
        <w:rPr>
          <w:rFonts w:asciiTheme="minorHAnsi" w:hAnsiTheme="minorHAnsi" w:cstheme="minorHAnsi"/>
        </w:rPr>
        <w:t xml:space="preserve"> </w:t>
      </w:r>
      <w:r w:rsidRPr="00BD7828" w:rsidR="00D66843">
        <w:rPr>
          <w:rFonts w:asciiTheme="minorHAnsi" w:hAnsiTheme="minorHAnsi" w:cstheme="minorHAnsi"/>
        </w:rPr>
        <w:t xml:space="preserve">has </w:t>
      </w:r>
      <w:r w:rsidRPr="00BD7828" w:rsidR="00072B76">
        <w:rPr>
          <w:rFonts w:asciiTheme="minorHAnsi" w:hAnsiTheme="minorHAnsi" w:cstheme="minorHAnsi"/>
        </w:rPr>
        <w:t>established best practices</w:t>
      </w:r>
      <w:r w:rsidRPr="00BD7828" w:rsidR="00D66843">
        <w:rPr>
          <w:rFonts w:asciiTheme="minorHAnsi" w:hAnsiTheme="minorHAnsi" w:cstheme="minorHAnsi"/>
        </w:rPr>
        <w:t xml:space="preserve"> </w:t>
      </w:r>
      <w:r w:rsidRPr="00BD7828" w:rsidR="00072B76">
        <w:rPr>
          <w:rFonts w:asciiTheme="minorHAnsi" w:hAnsiTheme="minorHAnsi" w:cstheme="minorHAnsi"/>
        </w:rPr>
        <w:t>for</w:t>
      </w:r>
      <w:r w:rsidRPr="00BD7828" w:rsidR="00D66843">
        <w:rPr>
          <w:rFonts w:asciiTheme="minorHAnsi" w:hAnsiTheme="minorHAnsi" w:cstheme="minorHAnsi"/>
        </w:rPr>
        <w:t xml:space="preserve"> protecting donor medical data and </w:t>
      </w:r>
      <w:r w:rsidRPr="00BD7828">
        <w:rPr>
          <w:rFonts w:asciiTheme="minorHAnsi" w:hAnsiTheme="minorHAnsi" w:cstheme="minorHAnsi"/>
        </w:rPr>
        <w:t xml:space="preserve">the </w:t>
      </w:r>
      <w:r w:rsidRPr="00BD7828" w:rsidR="00D66843">
        <w:rPr>
          <w:rFonts w:asciiTheme="minorHAnsi" w:hAnsiTheme="minorHAnsi" w:cstheme="minorHAnsi"/>
        </w:rPr>
        <w:t xml:space="preserve">identity of next of kin. </w:t>
      </w:r>
      <w:r w:rsidRPr="00BD7828" w:rsidR="00F77F94">
        <w:rPr>
          <w:rFonts w:asciiTheme="minorHAnsi" w:hAnsiTheme="minorHAnsi" w:cstheme="minorHAnsi"/>
        </w:rPr>
        <w:t xml:space="preserve"> </w:t>
      </w:r>
      <w:r w:rsidRPr="00BD7828">
        <w:rPr>
          <w:rFonts w:asciiTheme="minorHAnsi" w:hAnsiTheme="minorHAnsi" w:cstheme="minorHAnsi"/>
        </w:rPr>
        <w:t xml:space="preserve">In all cases, privacy </w:t>
      </w:r>
      <w:r w:rsidRPr="00BD7828" w:rsidR="00072B76">
        <w:rPr>
          <w:rFonts w:asciiTheme="minorHAnsi" w:hAnsiTheme="minorHAnsi" w:cstheme="minorHAnsi"/>
        </w:rPr>
        <w:t>involves</w:t>
      </w:r>
      <w:r w:rsidRPr="00BD7828" w:rsidR="00D66843">
        <w:rPr>
          <w:rFonts w:asciiTheme="minorHAnsi" w:hAnsiTheme="minorHAnsi" w:cstheme="minorHAnsi"/>
        </w:rPr>
        <w:t xml:space="preserve"> a </w:t>
      </w:r>
      <w:r w:rsidRPr="00BD7828" w:rsidR="00072B76">
        <w:rPr>
          <w:rFonts w:asciiTheme="minorHAnsi" w:hAnsiTheme="minorHAnsi" w:cstheme="minorHAnsi"/>
        </w:rPr>
        <w:t>tiered</w:t>
      </w:r>
      <w:r w:rsidRPr="00BD7828" w:rsidR="00D66843">
        <w:rPr>
          <w:rFonts w:asciiTheme="minorHAnsi" w:hAnsiTheme="minorHAnsi" w:cstheme="minorHAnsi"/>
        </w:rPr>
        <w:t xml:space="preserve"> system and holding records in locations that are locked, with password /secure access</w:t>
      </w:r>
      <w:r w:rsidRPr="00BD7828" w:rsidR="00072B76">
        <w:rPr>
          <w:rFonts w:asciiTheme="minorHAnsi" w:hAnsiTheme="minorHAnsi" w:cstheme="minorHAnsi"/>
        </w:rPr>
        <w:t xml:space="preserve"> that is</w:t>
      </w:r>
      <w:r w:rsidRPr="00BD7828" w:rsidR="00D66843">
        <w:rPr>
          <w:rFonts w:asciiTheme="minorHAnsi" w:hAnsiTheme="minorHAnsi" w:cstheme="minorHAnsi"/>
        </w:rPr>
        <w:t xml:space="preserve"> not connected to the internet. </w:t>
      </w:r>
    </w:p>
    <w:p w:rsidR="00796EF3" w:rsidRPr="00BD7828" w:rsidP="00796EF3" w14:paraId="1D02A2C0" w14:textId="77777777">
      <w:pPr>
        <w:rPr>
          <w:rFonts w:asciiTheme="minorHAnsi" w:hAnsiTheme="minorHAnsi" w:cstheme="minorHAnsi"/>
          <w:vanish/>
        </w:rPr>
      </w:pPr>
    </w:p>
    <w:p w:rsidR="0005035B" w:rsidRPr="00BD7828" w:rsidP="0005035B" w14:paraId="092A7074" w14:textId="77777777">
      <w:pPr>
        <w:rPr>
          <w:rFonts w:asciiTheme="minorHAnsi" w:hAnsiTheme="minorHAnsi" w:cstheme="minorHAnsi"/>
        </w:rPr>
      </w:pPr>
    </w:p>
    <w:p w:rsidR="0005035B" w:rsidRPr="00BD7828" w:rsidP="001C142B" w14:paraId="3C28B74E" w14:textId="77777777">
      <w:pPr>
        <w:pStyle w:val="Heading2"/>
        <w:spacing w:after="0" w:line="480" w:lineRule="auto"/>
        <w:ind w:left="0" w:firstLine="0"/>
        <w:rPr>
          <w:rFonts w:asciiTheme="minorHAnsi" w:hAnsiTheme="minorHAnsi" w:cstheme="minorHAnsi"/>
          <w:sz w:val="24"/>
          <w:szCs w:val="24"/>
        </w:rPr>
      </w:pPr>
      <w:bookmarkStart w:id="36" w:name="_Toc443881752"/>
      <w:bookmarkStart w:id="37" w:name="_Toc451592241"/>
      <w:bookmarkStart w:id="38" w:name="_Toc5610282"/>
      <w:bookmarkStart w:id="39" w:name="_Toc99178788"/>
      <w:r w:rsidRPr="00BD7828">
        <w:rPr>
          <w:rFonts w:asciiTheme="minorHAnsi" w:hAnsiTheme="minorHAnsi" w:cstheme="minorHAnsi"/>
          <w:sz w:val="24"/>
          <w:szCs w:val="24"/>
        </w:rPr>
        <w:t>A.11</w:t>
      </w:r>
      <w:r w:rsidRPr="00BD7828" w:rsidR="00F75594">
        <w:rPr>
          <w:rFonts w:asciiTheme="minorHAnsi" w:hAnsiTheme="minorHAnsi" w:cstheme="minorHAnsi"/>
          <w:sz w:val="24"/>
          <w:szCs w:val="24"/>
        </w:rPr>
        <w:t xml:space="preserve">     </w:t>
      </w:r>
      <w:r w:rsidRPr="00BD7828">
        <w:rPr>
          <w:rFonts w:asciiTheme="minorHAnsi" w:hAnsiTheme="minorHAnsi" w:cstheme="minorHAnsi"/>
          <w:sz w:val="24"/>
          <w:szCs w:val="24"/>
        </w:rPr>
        <w:t>Justification for Sensitive Questions</w:t>
      </w:r>
      <w:bookmarkEnd w:id="36"/>
      <w:bookmarkEnd w:id="37"/>
      <w:bookmarkEnd w:id="38"/>
      <w:bookmarkEnd w:id="39"/>
    </w:p>
    <w:p w:rsidR="0005035B" w:rsidRPr="00BD7828" w:rsidP="00253C78" w14:paraId="6C165ACF" w14:textId="77777777">
      <w:pPr>
        <w:rPr>
          <w:rFonts w:asciiTheme="minorHAnsi" w:hAnsiTheme="minorHAnsi" w:cstheme="minorHAnsi"/>
          <w:color w:val="FF0000"/>
          <w:sz w:val="32"/>
          <w:szCs w:val="32"/>
        </w:rPr>
      </w:pPr>
    </w:p>
    <w:p w:rsidR="003E5D3E" w:rsidRPr="00BD7828" w:rsidP="00253C78" w14:paraId="30A6B0F6" w14:textId="771DD4AC">
      <w:pPr>
        <w:rPr>
          <w:rFonts w:asciiTheme="minorHAnsi" w:hAnsiTheme="minorHAnsi" w:cstheme="minorHAnsi"/>
          <w:color w:val="FF0000"/>
          <w:sz w:val="32"/>
          <w:szCs w:val="32"/>
        </w:rPr>
      </w:pPr>
      <w:r w:rsidRPr="00BD7828">
        <w:rPr>
          <w:rFonts w:asciiTheme="minorHAnsi" w:hAnsiTheme="minorHAnsi" w:cstheme="minorHAnsi"/>
        </w:rPr>
        <w:t xml:space="preserve">The </w:t>
      </w:r>
      <w:r w:rsidRPr="00BD7828" w:rsidR="00EE43DD">
        <w:rPr>
          <w:rFonts w:asciiTheme="minorHAnsi" w:hAnsiTheme="minorHAnsi" w:cstheme="minorHAnsi"/>
        </w:rPr>
        <w:t>NBB</w:t>
      </w:r>
      <w:r w:rsidRPr="00BD7828">
        <w:rPr>
          <w:rFonts w:asciiTheme="minorHAnsi" w:hAnsiTheme="minorHAnsi" w:cstheme="minorHAnsi"/>
        </w:rPr>
        <w:t xml:space="preserve"> </w:t>
      </w:r>
      <w:r w:rsidR="00FB630D">
        <w:rPr>
          <w:rFonts w:asciiTheme="minorHAnsi" w:hAnsiTheme="minorHAnsi" w:cstheme="minorHAnsi"/>
        </w:rPr>
        <w:t xml:space="preserve">Tissue Access Request </w:t>
      </w:r>
      <w:r w:rsidR="00A8425A">
        <w:rPr>
          <w:rFonts w:asciiTheme="minorHAnsi" w:hAnsiTheme="minorHAnsi" w:cstheme="minorHAnsi"/>
        </w:rPr>
        <w:t>and NBB Progress Report forms</w:t>
      </w:r>
      <w:r w:rsidR="00FB630D">
        <w:rPr>
          <w:rFonts w:asciiTheme="minorHAnsi" w:hAnsiTheme="minorHAnsi" w:cstheme="minorHAnsi"/>
        </w:rPr>
        <w:t xml:space="preserve"> </w:t>
      </w:r>
      <w:r w:rsidRPr="00BD7828">
        <w:rPr>
          <w:rFonts w:asciiTheme="minorHAnsi" w:hAnsiTheme="minorHAnsi" w:cstheme="minorHAnsi"/>
        </w:rPr>
        <w:t xml:space="preserve">do not ask questions of a sensitive nature, such as sexual behavior and attitudes, religious beliefs, </w:t>
      </w:r>
      <w:r w:rsidR="0008754D">
        <w:rPr>
          <w:rFonts w:asciiTheme="minorHAnsi" w:hAnsiTheme="minorHAnsi" w:cstheme="minorHAnsi"/>
        </w:rPr>
        <w:t>or</w:t>
      </w:r>
      <w:r w:rsidRPr="00BD7828" w:rsidR="0008754D">
        <w:rPr>
          <w:rFonts w:asciiTheme="minorHAnsi" w:hAnsiTheme="minorHAnsi" w:cstheme="minorHAnsi"/>
        </w:rPr>
        <w:t xml:space="preserve"> </w:t>
      </w:r>
      <w:r w:rsidRPr="00BD7828">
        <w:rPr>
          <w:rFonts w:asciiTheme="minorHAnsi" w:hAnsiTheme="minorHAnsi" w:cstheme="minorHAnsi"/>
        </w:rPr>
        <w:t>other matters that are commonly considered private; and therefore, does no</w:t>
      </w:r>
      <w:r w:rsidR="00FB630D">
        <w:rPr>
          <w:rFonts w:asciiTheme="minorHAnsi" w:hAnsiTheme="minorHAnsi" w:cstheme="minorHAnsi"/>
        </w:rPr>
        <w:t>t</w:t>
      </w:r>
      <w:r w:rsidRPr="00BD7828">
        <w:rPr>
          <w:rFonts w:asciiTheme="minorHAnsi" w:hAnsiTheme="minorHAnsi" w:cstheme="minorHAnsi"/>
        </w:rPr>
        <w:t xml:space="preserve"> need to provide a justification for this type of information. </w:t>
      </w:r>
    </w:p>
    <w:p w:rsidR="003E5D3E" w:rsidRPr="00BD7828" w:rsidP="00253C78" w14:paraId="05DF92D4" w14:textId="77777777">
      <w:pPr>
        <w:rPr>
          <w:rFonts w:asciiTheme="minorHAnsi" w:hAnsiTheme="minorHAnsi" w:cstheme="minorHAnsi"/>
          <w:color w:val="FF0000"/>
          <w:sz w:val="32"/>
          <w:szCs w:val="32"/>
        </w:rPr>
      </w:pPr>
    </w:p>
    <w:p w:rsidR="007C16BD" w:rsidRPr="00E5210A" w:rsidP="007C16BD" w14:paraId="6D10911A" w14:textId="77777777">
      <w:pPr>
        <w:pStyle w:val="Heading2"/>
        <w:tabs>
          <w:tab w:val="left" w:pos="450"/>
          <w:tab w:val="clear" w:pos="1152"/>
        </w:tabs>
        <w:spacing w:after="0" w:line="480" w:lineRule="auto"/>
        <w:ind w:left="720" w:hanging="720"/>
        <w:jc w:val="left"/>
        <w:rPr>
          <w:rFonts w:asciiTheme="minorHAnsi" w:hAnsiTheme="minorHAnsi" w:cstheme="minorHAnsi"/>
        </w:rPr>
      </w:pPr>
      <w:r w:rsidRPr="00E5210A">
        <w:rPr>
          <w:rFonts w:asciiTheme="minorHAnsi" w:hAnsiTheme="minorHAnsi" w:cstheme="minorHAnsi"/>
          <w:sz w:val="24"/>
          <w:szCs w:val="24"/>
        </w:rPr>
        <w:t>A.12</w:t>
      </w:r>
      <w:r w:rsidRPr="00E5210A">
        <w:rPr>
          <w:rFonts w:asciiTheme="minorHAnsi" w:hAnsiTheme="minorHAnsi" w:cstheme="minorHAnsi"/>
          <w:sz w:val="24"/>
          <w:szCs w:val="24"/>
        </w:rPr>
        <w:tab/>
        <w:t>Estimates of Hour Burden Including Annualized Hourly Costs</w:t>
      </w:r>
      <w:r w:rsidRPr="00E5210A">
        <w:rPr>
          <w:rFonts w:asciiTheme="minorHAnsi" w:hAnsiTheme="minorHAnsi" w:cstheme="minorHAnsi"/>
        </w:rPr>
        <w:t xml:space="preserve"> </w:t>
      </w:r>
    </w:p>
    <w:p w:rsidR="00BD7828" w:rsidP="00A76347" w14:paraId="2721D709" w14:textId="45DC0133">
      <w:pPr>
        <w:rPr>
          <w:rFonts w:asciiTheme="minorHAnsi" w:hAnsiTheme="minorHAnsi" w:cstheme="minorHAnsi"/>
        </w:rPr>
      </w:pPr>
      <w:r w:rsidRPr="00BA32C0">
        <w:rPr>
          <w:rFonts w:asciiTheme="minorHAnsi" w:hAnsiTheme="minorHAnsi" w:cstheme="minorHAnsi"/>
          <w:highlight w:val="yellow"/>
        </w:rPr>
        <w:t xml:space="preserve">The estimated annual burden hours to complete the NBB Tissue Access Request Form </w:t>
      </w:r>
      <w:r w:rsidRPr="00BA32C0" w:rsidR="003C395E">
        <w:rPr>
          <w:rFonts w:asciiTheme="minorHAnsi" w:hAnsiTheme="minorHAnsi" w:cstheme="minorHAnsi"/>
          <w:highlight w:val="yellow"/>
        </w:rPr>
        <w:t xml:space="preserve">and NBB Progress Report Form </w:t>
      </w:r>
      <w:r w:rsidR="001F3818">
        <w:rPr>
          <w:rFonts w:asciiTheme="minorHAnsi" w:hAnsiTheme="minorHAnsi" w:cstheme="minorHAnsi"/>
          <w:highlight w:val="yellow"/>
        </w:rPr>
        <w:t xml:space="preserve">combined </w:t>
      </w:r>
      <w:r w:rsidRPr="00BA32C0">
        <w:rPr>
          <w:rFonts w:asciiTheme="minorHAnsi" w:hAnsiTheme="minorHAnsi" w:cstheme="minorHAnsi"/>
          <w:highlight w:val="yellow"/>
        </w:rPr>
        <w:t xml:space="preserve">are </w:t>
      </w:r>
      <w:r w:rsidR="003E6D65">
        <w:rPr>
          <w:rFonts w:asciiTheme="minorHAnsi" w:hAnsiTheme="minorHAnsi" w:cstheme="minorHAnsi"/>
          <w:highlight w:val="yellow"/>
        </w:rPr>
        <w:t>175</w:t>
      </w:r>
      <w:r w:rsidR="00482835">
        <w:rPr>
          <w:rFonts w:asciiTheme="minorHAnsi" w:hAnsiTheme="minorHAnsi" w:cstheme="minorHAnsi"/>
          <w:highlight w:val="yellow"/>
        </w:rPr>
        <w:t xml:space="preserve"> </w:t>
      </w:r>
      <w:r w:rsidRPr="00BA32C0">
        <w:rPr>
          <w:rFonts w:asciiTheme="minorHAnsi" w:hAnsiTheme="minorHAnsi" w:cstheme="minorHAnsi"/>
          <w:highlight w:val="yellow"/>
        </w:rPr>
        <w:t xml:space="preserve">total hours. </w:t>
      </w:r>
      <w:r w:rsidRPr="00BA32C0" w:rsidR="00897083">
        <w:rPr>
          <w:rFonts w:asciiTheme="minorHAnsi" w:hAnsiTheme="minorHAnsi" w:cstheme="minorHAnsi"/>
          <w:highlight w:val="yellow"/>
        </w:rPr>
        <w:t xml:space="preserve">NIMH estimates </w:t>
      </w:r>
      <w:r w:rsidR="0051770F">
        <w:rPr>
          <w:rFonts w:asciiTheme="minorHAnsi" w:hAnsiTheme="minorHAnsi" w:cstheme="minorHAnsi"/>
          <w:highlight w:val="yellow"/>
        </w:rPr>
        <w:t xml:space="preserve">each version of </w:t>
      </w:r>
      <w:r w:rsidRPr="00BA32C0" w:rsidR="00897083">
        <w:rPr>
          <w:rFonts w:asciiTheme="minorHAnsi" w:hAnsiTheme="minorHAnsi" w:cstheme="minorHAnsi"/>
          <w:highlight w:val="yellow"/>
        </w:rPr>
        <w:t xml:space="preserve">the </w:t>
      </w:r>
      <w:r w:rsidRPr="00BA32C0" w:rsidR="003C395E">
        <w:rPr>
          <w:rFonts w:asciiTheme="minorHAnsi" w:hAnsiTheme="minorHAnsi" w:cstheme="minorHAnsi"/>
          <w:highlight w:val="yellow"/>
        </w:rPr>
        <w:t xml:space="preserve">NBB Tissue Access Request Form </w:t>
      </w:r>
      <w:r w:rsidR="0051770F">
        <w:rPr>
          <w:rFonts w:asciiTheme="minorHAnsi" w:hAnsiTheme="minorHAnsi" w:cstheme="minorHAnsi"/>
          <w:highlight w:val="yellow"/>
        </w:rPr>
        <w:t xml:space="preserve">(Attachments 1-6) </w:t>
      </w:r>
      <w:r w:rsidRPr="00BA32C0" w:rsidR="00237E8C">
        <w:rPr>
          <w:rFonts w:asciiTheme="minorHAnsi" w:hAnsiTheme="minorHAnsi" w:cstheme="minorHAnsi"/>
          <w:highlight w:val="yellow"/>
        </w:rPr>
        <w:t>and the NBB Progress Report Form</w:t>
      </w:r>
      <w:r w:rsidR="0051770F">
        <w:rPr>
          <w:rFonts w:asciiTheme="minorHAnsi" w:hAnsiTheme="minorHAnsi" w:cstheme="minorHAnsi"/>
          <w:highlight w:val="yellow"/>
        </w:rPr>
        <w:t xml:space="preserve"> (Attachment 8)</w:t>
      </w:r>
      <w:r w:rsidRPr="00BA32C0" w:rsidR="00237E8C">
        <w:rPr>
          <w:rFonts w:asciiTheme="minorHAnsi" w:hAnsiTheme="minorHAnsi" w:cstheme="minorHAnsi"/>
          <w:highlight w:val="yellow"/>
        </w:rPr>
        <w:t xml:space="preserve"> </w:t>
      </w:r>
      <w:r w:rsidRPr="00BA32C0" w:rsidR="00897083">
        <w:rPr>
          <w:rFonts w:asciiTheme="minorHAnsi" w:hAnsiTheme="minorHAnsi" w:cstheme="minorHAnsi"/>
          <w:highlight w:val="yellow"/>
        </w:rPr>
        <w:t xml:space="preserve">will </w:t>
      </w:r>
      <w:r w:rsidR="00237E8C">
        <w:rPr>
          <w:rFonts w:asciiTheme="minorHAnsi" w:hAnsiTheme="minorHAnsi" w:cstheme="minorHAnsi"/>
          <w:highlight w:val="yellow"/>
        </w:rPr>
        <w:t xml:space="preserve">each </w:t>
      </w:r>
      <w:r w:rsidRPr="00BA32C0" w:rsidR="00897083">
        <w:rPr>
          <w:rFonts w:asciiTheme="minorHAnsi" w:hAnsiTheme="minorHAnsi" w:cstheme="minorHAnsi"/>
          <w:highlight w:val="yellow"/>
        </w:rPr>
        <w:t>take 15 minutes to complete.</w:t>
      </w:r>
    </w:p>
    <w:p w:rsidR="00A76347" w:rsidP="000A50C1" w14:paraId="338446DA" w14:textId="77777777">
      <w:pPr>
        <w:ind w:firstLine="360"/>
        <w:rPr>
          <w:rFonts w:asciiTheme="minorHAnsi" w:hAnsiTheme="minorHAnsi" w:cstheme="minorHAnsi"/>
        </w:rPr>
      </w:pPr>
    </w:p>
    <w:p w:rsidR="00A76347" w:rsidRPr="00E5210A" w:rsidP="00A76347" w14:paraId="0A309BF1" w14:textId="2438A671">
      <w:pPr>
        <w:rPr>
          <w:rFonts w:asciiTheme="minorHAnsi" w:hAnsiTheme="minorHAnsi" w:cstheme="minorHAnsi"/>
        </w:rPr>
      </w:pPr>
      <w:r w:rsidRPr="00A76347">
        <w:rPr>
          <w:rFonts w:asciiTheme="minorHAnsi" w:hAnsiTheme="minorHAnsi" w:cstheme="minorHAnsi"/>
          <w:highlight w:val="yellow"/>
        </w:rPr>
        <w:t>The below table depicts the various instruments, to include the multiple versions of the NBB Tissue Access Request Form (Attachments 1-6) and the NBB Progress Report Form (Attachment 8)</w:t>
      </w:r>
    </w:p>
    <w:p w:rsidR="000A50C1" w:rsidRPr="00E5210A" w:rsidP="000A50C1" w14:paraId="6C0C9AFD" w14:textId="77777777">
      <w:pPr>
        <w:ind w:firstLine="360"/>
        <w:rPr>
          <w:rFonts w:asciiTheme="minorHAnsi" w:hAnsiTheme="minorHAnsi" w:cstheme="minorHAnsi"/>
          <w:highlight w:val="yellow"/>
        </w:rPr>
      </w:pPr>
    </w:p>
    <w:p w:rsidR="00BD7828" w:rsidRPr="00E5210A" w:rsidP="00BD7828" w14:paraId="38184422" w14:textId="54FBCF57">
      <w:pPr>
        <w:spacing w:line="480" w:lineRule="auto"/>
        <w:ind w:firstLine="360"/>
        <w:jc w:val="center"/>
        <w:rPr>
          <w:rFonts w:asciiTheme="minorHAnsi" w:hAnsiTheme="minorHAnsi" w:cstheme="minorHAnsi"/>
          <w:u w:val="single"/>
        </w:rPr>
      </w:pPr>
      <w:r w:rsidRPr="00E5210A">
        <w:rPr>
          <w:rFonts w:asciiTheme="minorHAnsi" w:hAnsiTheme="minorHAnsi" w:cstheme="minorHAnsi"/>
          <w:u w:val="single"/>
        </w:rPr>
        <w:t xml:space="preserve">A.12-1: </w:t>
      </w:r>
      <w:r w:rsidRPr="00E5210A">
        <w:rPr>
          <w:rFonts w:asciiTheme="minorHAnsi" w:hAnsiTheme="minorHAnsi" w:cstheme="minorHAnsi"/>
          <w:u w:val="single"/>
        </w:rPr>
        <w:t>Estimated Annualized Burden Hours</w:t>
      </w:r>
    </w:p>
    <w:tbl>
      <w:tblPr>
        <w:tblStyle w:val="TableGrid"/>
        <w:tblW w:w="9742" w:type="dxa"/>
        <w:tblLook w:val="04A0"/>
      </w:tblPr>
      <w:tblGrid>
        <w:gridCol w:w="2661"/>
        <w:gridCol w:w="1485"/>
        <w:gridCol w:w="2124"/>
        <w:gridCol w:w="1391"/>
        <w:gridCol w:w="1153"/>
        <w:gridCol w:w="928"/>
      </w:tblGrid>
      <w:tr w14:paraId="54695BE5" w14:textId="77777777" w:rsidTr="00EC55FE">
        <w:tblPrEx>
          <w:tblW w:w="9742" w:type="dxa"/>
          <w:tblLook w:val="04A0"/>
        </w:tblPrEx>
        <w:trPr>
          <w:trHeight w:val="1394"/>
        </w:trPr>
        <w:tc>
          <w:tcPr>
            <w:tcW w:w="2661" w:type="dxa"/>
            <w:vAlign w:val="center"/>
          </w:tcPr>
          <w:p w:rsidR="00A76347" w:rsidRPr="00E5210A" w:rsidP="00A76347" w14:paraId="2E081F58" w14:textId="41D5860D">
            <w:pPr>
              <w:jc w:val="center"/>
              <w:rPr>
                <w:rFonts w:asciiTheme="minorHAnsi" w:hAnsiTheme="minorHAnsi" w:cstheme="minorHAnsi"/>
              </w:rPr>
            </w:pPr>
            <w:r>
              <w:rPr>
                <w:rFonts w:asciiTheme="minorHAnsi" w:hAnsiTheme="minorHAnsi" w:cstheme="minorHAnsi"/>
              </w:rPr>
              <w:t>Collection Instrument</w:t>
            </w:r>
          </w:p>
        </w:tc>
        <w:tc>
          <w:tcPr>
            <w:tcW w:w="1485" w:type="dxa"/>
            <w:vAlign w:val="center"/>
          </w:tcPr>
          <w:p w:rsidR="00A76347" w:rsidRPr="00E5210A" w:rsidP="00666E49" w14:paraId="131046F5" w14:textId="67150FB2">
            <w:pPr>
              <w:jc w:val="center"/>
              <w:rPr>
                <w:rFonts w:asciiTheme="minorHAnsi" w:hAnsiTheme="minorHAnsi" w:cstheme="minorHAnsi"/>
                <w:b/>
                <w:smallCaps/>
                <w:color w:val="000000" w:themeColor="text1"/>
              </w:rPr>
            </w:pPr>
            <w:r w:rsidRPr="00E5210A">
              <w:rPr>
                <w:rFonts w:asciiTheme="minorHAnsi" w:hAnsiTheme="minorHAnsi" w:cstheme="minorHAnsi"/>
              </w:rPr>
              <w:t>Type of Respondents</w:t>
            </w:r>
          </w:p>
        </w:tc>
        <w:tc>
          <w:tcPr>
            <w:tcW w:w="2124" w:type="dxa"/>
            <w:vAlign w:val="center"/>
          </w:tcPr>
          <w:p w:rsidR="00A76347" w:rsidRPr="007B1F9A" w:rsidP="00666E49" w14:paraId="727ED87A" w14:textId="77777777">
            <w:pPr>
              <w:jc w:val="center"/>
              <w:rPr>
                <w:rFonts w:asciiTheme="minorHAnsi" w:hAnsiTheme="minorHAnsi" w:cstheme="minorHAnsi"/>
                <w:b/>
                <w:smallCaps/>
                <w:color w:val="000000" w:themeColor="text1"/>
              </w:rPr>
            </w:pPr>
            <w:r w:rsidRPr="007B1F9A">
              <w:rPr>
                <w:rFonts w:asciiTheme="minorHAnsi" w:hAnsiTheme="minorHAnsi" w:cstheme="minorHAnsi"/>
              </w:rPr>
              <w:t>Number of Respondents</w:t>
            </w:r>
          </w:p>
        </w:tc>
        <w:tc>
          <w:tcPr>
            <w:tcW w:w="1391" w:type="dxa"/>
            <w:vAlign w:val="center"/>
          </w:tcPr>
          <w:p w:rsidR="00A76347" w:rsidRPr="00E5210A" w:rsidP="00666E49" w14:paraId="0743B85C" w14:textId="77777777">
            <w:pPr>
              <w:jc w:val="center"/>
              <w:rPr>
                <w:rFonts w:asciiTheme="minorHAnsi" w:hAnsiTheme="minorHAnsi" w:cstheme="minorHAnsi"/>
                <w:b/>
                <w:smallCaps/>
                <w:color w:val="000000" w:themeColor="text1"/>
              </w:rPr>
            </w:pPr>
            <w:r w:rsidRPr="00E5210A">
              <w:rPr>
                <w:rFonts w:asciiTheme="minorHAnsi" w:hAnsiTheme="minorHAnsi" w:cstheme="minorHAnsi"/>
              </w:rPr>
              <w:t>Number of Responses per Respondent</w:t>
            </w:r>
          </w:p>
        </w:tc>
        <w:tc>
          <w:tcPr>
            <w:tcW w:w="1153" w:type="dxa"/>
            <w:vAlign w:val="center"/>
          </w:tcPr>
          <w:p w:rsidR="00A76347" w:rsidRPr="00E5210A" w:rsidP="00666E49" w14:paraId="4C045499" w14:textId="77777777">
            <w:pPr>
              <w:jc w:val="center"/>
              <w:rPr>
                <w:rFonts w:asciiTheme="minorHAnsi" w:hAnsiTheme="minorHAnsi" w:cstheme="minorHAnsi"/>
                <w:b/>
                <w:smallCaps/>
                <w:color w:val="000000" w:themeColor="text1"/>
              </w:rPr>
            </w:pPr>
            <w:r w:rsidRPr="00E5210A">
              <w:rPr>
                <w:rFonts w:asciiTheme="minorHAnsi" w:hAnsiTheme="minorHAnsi" w:cstheme="minorHAnsi"/>
              </w:rPr>
              <w:t>Average Burden Per Response (in hours)</w:t>
            </w:r>
          </w:p>
        </w:tc>
        <w:tc>
          <w:tcPr>
            <w:tcW w:w="928" w:type="dxa"/>
            <w:vAlign w:val="center"/>
          </w:tcPr>
          <w:p w:rsidR="00A76347" w:rsidRPr="00E5210A" w:rsidP="00666E49" w14:paraId="5D2E4DBE" w14:textId="77777777">
            <w:pPr>
              <w:jc w:val="center"/>
              <w:rPr>
                <w:rFonts w:asciiTheme="minorHAnsi" w:hAnsiTheme="minorHAnsi" w:cstheme="minorHAnsi"/>
                <w:b/>
                <w:smallCaps/>
                <w:color w:val="000000" w:themeColor="text1"/>
              </w:rPr>
            </w:pPr>
            <w:r w:rsidRPr="00E5210A">
              <w:rPr>
                <w:rFonts w:asciiTheme="minorHAnsi" w:hAnsiTheme="minorHAnsi" w:cstheme="minorHAnsi"/>
              </w:rPr>
              <w:t>Total Annual Burden Hours</w:t>
            </w:r>
          </w:p>
        </w:tc>
      </w:tr>
      <w:tr w14:paraId="5E2FC77C" w14:textId="77777777" w:rsidTr="00EC55FE">
        <w:tblPrEx>
          <w:tblW w:w="9742" w:type="dxa"/>
          <w:tblLook w:val="04A0"/>
        </w:tblPrEx>
        <w:trPr>
          <w:trHeight w:val="579"/>
        </w:trPr>
        <w:tc>
          <w:tcPr>
            <w:tcW w:w="2661" w:type="dxa"/>
            <w:tcBorders>
              <w:bottom w:val="single" w:sz="4" w:space="0" w:color="auto"/>
            </w:tcBorders>
            <w:vAlign w:val="center"/>
          </w:tcPr>
          <w:p w:rsidR="00F157C6" w:rsidRPr="00AF3262" w:rsidP="00F157C6" w14:paraId="0622C15C" w14:textId="24D08158">
            <w:pPr>
              <w:rPr>
                <w:rFonts w:asciiTheme="minorHAnsi" w:hAnsiTheme="minorHAnsi" w:cstheme="minorHAnsi"/>
              </w:rPr>
            </w:pPr>
            <w:r w:rsidRPr="00AF3262">
              <w:rPr>
                <w:rFonts w:asciiTheme="minorHAnsi" w:hAnsiTheme="minorHAnsi" w:cstheme="minorHAnsi"/>
              </w:rPr>
              <w:t>NBB Tissue Access Request Form (NIH-Funded Research)</w:t>
            </w:r>
          </w:p>
        </w:tc>
        <w:tc>
          <w:tcPr>
            <w:tcW w:w="1485" w:type="dxa"/>
            <w:tcBorders>
              <w:bottom w:val="single" w:sz="4" w:space="0" w:color="auto"/>
            </w:tcBorders>
            <w:vAlign w:val="center"/>
          </w:tcPr>
          <w:p w:rsidR="00F157C6" w:rsidRPr="002F3EC6" w:rsidP="00F157C6" w14:paraId="7342CAFE" w14:textId="6DFEE2E9">
            <w:pPr>
              <w:jc w:val="center"/>
              <w:rPr>
                <w:rFonts w:asciiTheme="minorHAnsi" w:hAnsiTheme="minorHAnsi" w:cstheme="minorHAnsi"/>
                <w:b/>
                <w:smallCaps/>
                <w:color w:val="000000" w:themeColor="text1"/>
              </w:rPr>
            </w:pPr>
            <w:bookmarkStart w:id="40" w:name="_Hlk501013332"/>
            <w:r w:rsidRPr="002F3EC6">
              <w:rPr>
                <w:rFonts w:asciiTheme="minorHAnsi" w:hAnsiTheme="minorHAnsi" w:cstheme="minorHAnsi"/>
              </w:rPr>
              <w:t>Researchers</w:t>
            </w:r>
            <w:bookmarkEnd w:id="40"/>
          </w:p>
        </w:tc>
        <w:tc>
          <w:tcPr>
            <w:tcW w:w="2124" w:type="dxa"/>
            <w:vAlign w:val="center"/>
          </w:tcPr>
          <w:p w:rsidR="00F157C6" w:rsidRPr="007B1F9A" w:rsidP="00F157C6" w14:paraId="64726A4F" w14:textId="052C3AFD">
            <w:pPr>
              <w:jc w:val="center"/>
              <w:rPr>
                <w:rFonts w:asciiTheme="minorHAnsi" w:hAnsiTheme="minorHAnsi" w:cstheme="minorHAnsi"/>
                <w:bCs/>
                <w:smallCaps/>
                <w:color w:val="000000" w:themeColor="text1"/>
              </w:rPr>
            </w:pPr>
            <w:r w:rsidRPr="007B1F9A">
              <w:rPr>
                <w:rFonts w:asciiTheme="minorHAnsi" w:hAnsiTheme="minorHAnsi" w:cstheme="minorHAnsi"/>
                <w:bCs/>
                <w:smallCaps/>
                <w:color w:val="000000" w:themeColor="text1"/>
              </w:rPr>
              <w:t>2</w:t>
            </w:r>
            <w:r w:rsidRPr="007B1F9A" w:rsidR="00664074">
              <w:rPr>
                <w:rFonts w:asciiTheme="minorHAnsi" w:hAnsiTheme="minorHAnsi" w:cstheme="minorHAnsi"/>
                <w:bCs/>
                <w:smallCaps/>
                <w:color w:val="000000" w:themeColor="text1"/>
              </w:rPr>
              <w:t>00</w:t>
            </w:r>
          </w:p>
        </w:tc>
        <w:tc>
          <w:tcPr>
            <w:tcW w:w="1391" w:type="dxa"/>
            <w:shd w:val="clear" w:color="auto" w:fill="auto"/>
            <w:vAlign w:val="center"/>
          </w:tcPr>
          <w:p w:rsidR="00F157C6" w:rsidRPr="00216997" w:rsidP="00F157C6" w14:paraId="1465323E" w14:textId="512FECB4">
            <w:pPr>
              <w:jc w:val="center"/>
              <w:rPr>
                <w:rFonts w:asciiTheme="minorHAnsi" w:hAnsiTheme="minorHAnsi" w:cstheme="minorHAnsi"/>
                <w:bCs/>
                <w:smallCaps/>
                <w:color w:val="000000" w:themeColor="text1"/>
              </w:rPr>
            </w:pPr>
            <w:r w:rsidRPr="00216997">
              <w:rPr>
                <w:rFonts w:asciiTheme="minorHAnsi" w:hAnsiTheme="minorHAnsi" w:cstheme="minorHAnsi"/>
                <w:bCs/>
                <w:smallCaps/>
                <w:color w:val="000000" w:themeColor="text1"/>
              </w:rPr>
              <w:t>1</w:t>
            </w:r>
          </w:p>
        </w:tc>
        <w:tc>
          <w:tcPr>
            <w:tcW w:w="1153" w:type="dxa"/>
            <w:shd w:val="clear" w:color="auto" w:fill="auto"/>
            <w:vAlign w:val="center"/>
          </w:tcPr>
          <w:p w:rsidR="00F157C6" w:rsidRPr="002F3EC6" w:rsidP="00F157C6" w14:paraId="09452A53" w14:textId="36988BA2">
            <w:pPr>
              <w:jc w:val="center"/>
              <w:rPr>
                <w:rFonts w:asciiTheme="minorHAnsi" w:hAnsiTheme="minorHAnsi" w:cstheme="minorHAnsi"/>
                <w:b/>
                <w:smallCaps/>
                <w:color w:val="000000" w:themeColor="text1"/>
              </w:rPr>
            </w:pPr>
            <w:r w:rsidRPr="002F3EC6">
              <w:rPr>
                <w:rFonts w:asciiTheme="minorHAnsi" w:hAnsiTheme="minorHAnsi" w:cstheme="minorHAnsi"/>
              </w:rPr>
              <w:t>15/60</w:t>
            </w:r>
          </w:p>
        </w:tc>
        <w:tc>
          <w:tcPr>
            <w:tcW w:w="928" w:type="dxa"/>
            <w:vAlign w:val="center"/>
          </w:tcPr>
          <w:p w:rsidR="00F157C6" w:rsidRPr="002F3EC6" w:rsidP="00F157C6" w14:paraId="3D7575AA" w14:textId="78F83A2F">
            <w:pPr>
              <w:jc w:val="center"/>
              <w:rPr>
                <w:rFonts w:asciiTheme="minorHAnsi" w:hAnsiTheme="minorHAnsi" w:cstheme="minorHAnsi"/>
                <w:smallCaps/>
                <w:color w:val="000000" w:themeColor="text1"/>
              </w:rPr>
            </w:pPr>
            <w:r>
              <w:rPr>
                <w:rFonts w:asciiTheme="minorHAnsi" w:hAnsiTheme="minorHAnsi" w:cstheme="minorHAnsi"/>
                <w:smallCaps/>
                <w:color w:val="000000" w:themeColor="text1"/>
              </w:rPr>
              <w:t>50</w:t>
            </w:r>
          </w:p>
        </w:tc>
      </w:tr>
      <w:tr w14:paraId="5AF604B3" w14:textId="77777777" w:rsidTr="00EC55FE">
        <w:tblPrEx>
          <w:tblW w:w="9742" w:type="dxa"/>
          <w:tblLook w:val="04A0"/>
        </w:tblPrEx>
        <w:trPr>
          <w:trHeight w:val="579"/>
        </w:trPr>
        <w:tc>
          <w:tcPr>
            <w:tcW w:w="2661" w:type="dxa"/>
            <w:tcBorders>
              <w:bottom w:val="single" w:sz="4" w:space="0" w:color="auto"/>
            </w:tcBorders>
            <w:vAlign w:val="center"/>
          </w:tcPr>
          <w:p w:rsidR="00F157C6" w:rsidRPr="00AF3262" w:rsidP="00F157C6" w14:paraId="514B7B9F" w14:textId="6653EB98">
            <w:pPr>
              <w:rPr>
                <w:rFonts w:asciiTheme="minorHAnsi" w:hAnsiTheme="minorHAnsi" w:cstheme="minorHAnsi"/>
              </w:rPr>
            </w:pPr>
            <w:r w:rsidRPr="00AF3262">
              <w:rPr>
                <w:rFonts w:asciiTheme="minorHAnsi" w:hAnsiTheme="minorHAnsi" w:cstheme="minorHAnsi"/>
              </w:rPr>
              <w:t>NBB Tissue Access Request Form (Other US Federal Government-Funded Research)</w:t>
            </w:r>
          </w:p>
        </w:tc>
        <w:tc>
          <w:tcPr>
            <w:tcW w:w="1485" w:type="dxa"/>
            <w:tcBorders>
              <w:bottom w:val="single" w:sz="4" w:space="0" w:color="auto"/>
            </w:tcBorders>
            <w:vAlign w:val="center"/>
          </w:tcPr>
          <w:p w:rsidR="00F157C6" w:rsidRPr="002F3EC6" w:rsidP="00F157C6" w14:paraId="57D25FD2" w14:textId="3C82163D">
            <w:pPr>
              <w:jc w:val="center"/>
              <w:rPr>
                <w:rFonts w:asciiTheme="minorHAnsi" w:hAnsiTheme="minorHAnsi" w:cstheme="minorHAnsi"/>
              </w:rPr>
            </w:pPr>
            <w:r w:rsidRPr="00F36D72">
              <w:rPr>
                <w:rFonts w:asciiTheme="minorHAnsi" w:hAnsiTheme="minorHAnsi" w:cstheme="minorHAnsi"/>
              </w:rPr>
              <w:t>Researchers</w:t>
            </w:r>
          </w:p>
        </w:tc>
        <w:tc>
          <w:tcPr>
            <w:tcW w:w="2124" w:type="dxa"/>
            <w:vAlign w:val="center"/>
          </w:tcPr>
          <w:p w:rsidR="00F157C6" w:rsidRPr="007B1F9A" w:rsidP="00F157C6" w14:paraId="3CB2EC0F" w14:textId="12DB87C0">
            <w:pPr>
              <w:jc w:val="center"/>
              <w:rPr>
                <w:rFonts w:asciiTheme="minorHAnsi" w:hAnsiTheme="minorHAnsi" w:cstheme="minorHAnsi"/>
                <w:b/>
                <w:bCs/>
              </w:rPr>
            </w:pPr>
            <w:r w:rsidRPr="007B1F9A">
              <w:rPr>
                <w:rFonts w:asciiTheme="minorHAnsi" w:hAnsiTheme="minorHAnsi" w:cstheme="minorHAnsi"/>
                <w:bCs/>
                <w:smallCaps/>
                <w:color w:val="000000" w:themeColor="text1"/>
              </w:rPr>
              <w:t>2</w:t>
            </w:r>
            <w:r w:rsidRPr="007B1F9A" w:rsidR="00664074">
              <w:rPr>
                <w:rFonts w:asciiTheme="minorHAnsi" w:hAnsiTheme="minorHAnsi" w:cstheme="minorHAnsi"/>
                <w:bCs/>
                <w:smallCaps/>
                <w:color w:val="000000" w:themeColor="text1"/>
              </w:rPr>
              <w:t>0</w:t>
            </w:r>
          </w:p>
        </w:tc>
        <w:tc>
          <w:tcPr>
            <w:tcW w:w="1391" w:type="dxa"/>
            <w:shd w:val="clear" w:color="auto" w:fill="auto"/>
            <w:vAlign w:val="center"/>
          </w:tcPr>
          <w:p w:rsidR="00F157C6" w:rsidP="00F157C6" w14:paraId="3716BD16" w14:textId="2C2CB673">
            <w:pPr>
              <w:jc w:val="center"/>
              <w:rPr>
                <w:rFonts w:asciiTheme="minorHAnsi" w:hAnsiTheme="minorHAnsi" w:cstheme="minorHAnsi"/>
              </w:rPr>
            </w:pPr>
            <w:r w:rsidRPr="00060D1F">
              <w:rPr>
                <w:rFonts w:asciiTheme="minorHAnsi" w:hAnsiTheme="minorHAnsi" w:cstheme="minorHAnsi"/>
                <w:bCs/>
                <w:smallCaps/>
                <w:color w:val="000000" w:themeColor="text1"/>
              </w:rPr>
              <w:t>1</w:t>
            </w:r>
          </w:p>
        </w:tc>
        <w:tc>
          <w:tcPr>
            <w:tcW w:w="1153" w:type="dxa"/>
            <w:shd w:val="clear" w:color="auto" w:fill="auto"/>
            <w:vAlign w:val="center"/>
          </w:tcPr>
          <w:p w:rsidR="00F157C6" w:rsidRPr="002F3EC6" w:rsidP="00F157C6" w14:paraId="7E60D353" w14:textId="4A601605">
            <w:pPr>
              <w:jc w:val="center"/>
              <w:rPr>
                <w:rFonts w:asciiTheme="minorHAnsi" w:hAnsiTheme="minorHAnsi" w:cstheme="minorHAnsi"/>
              </w:rPr>
            </w:pPr>
            <w:r w:rsidRPr="00AF7EE3">
              <w:rPr>
                <w:rFonts w:asciiTheme="minorHAnsi" w:hAnsiTheme="minorHAnsi" w:cstheme="minorHAnsi"/>
              </w:rPr>
              <w:t>15/60</w:t>
            </w:r>
          </w:p>
        </w:tc>
        <w:tc>
          <w:tcPr>
            <w:tcW w:w="928" w:type="dxa"/>
            <w:vAlign w:val="center"/>
          </w:tcPr>
          <w:p w:rsidR="00F157C6" w:rsidP="00F157C6" w14:paraId="63980B4A" w14:textId="5540386D">
            <w:pPr>
              <w:jc w:val="center"/>
              <w:rPr>
                <w:rFonts w:asciiTheme="minorHAnsi" w:hAnsiTheme="minorHAnsi" w:cstheme="minorHAnsi"/>
                <w:smallCaps/>
                <w:color w:val="000000" w:themeColor="text1"/>
              </w:rPr>
            </w:pPr>
            <w:r>
              <w:rPr>
                <w:rFonts w:asciiTheme="minorHAnsi" w:hAnsiTheme="minorHAnsi" w:cstheme="minorHAnsi"/>
                <w:smallCaps/>
                <w:color w:val="000000" w:themeColor="text1"/>
              </w:rPr>
              <w:t>5</w:t>
            </w:r>
          </w:p>
        </w:tc>
      </w:tr>
      <w:tr w14:paraId="62F92FE5" w14:textId="77777777" w:rsidTr="00EC55FE">
        <w:tblPrEx>
          <w:tblW w:w="9742" w:type="dxa"/>
          <w:tblLook w:val="04A0"/>
        </w:tblPrEx>
        <w:trPr>
          <w:trHeight w:val="579"/>
        </w:trPr>
        <w:tc>
          <w:tcPr>
            <w:tcW w:w="2661" w:type="dxa"/>
            <w:tcBorders>
              <w:bottom w:val="single" w:sz="4" w:space="0" w:color="auto"/>
            </w:tcBorders>
            <w:vAlign w:val="center"/>
          </w:tcPr>
          <w:p w:rsidR="00F157C6" w:rsidRPr="00AF3262" w:rsidP="00F157C6" w14:paraId="312E35BA" w14:textId="659BEAD7">
            <w:pPr>
              <w:rPr>
                <w:rFonts w:asciiTheme="minorHAnsi" w:hAnsiTheme="minorHAnsi" w:cstheme="minorHAnsi"/>
              </w:rPr>
            </w:pPr>
            <w:r w:rsidRPr="00AF3262">
              <w:rPr>
                <w:rFonts w:asciiTheme="minorHAnsi" w:hAnsiTheme="minorHAnsi" w:cstheme="minorHAnsi"/>
              </w:rPr>
              <w:t>NBB Tissue Access Request Form (State Government-Funded Research)</w:t>
            </w:r>
          </w:p>
        </w:tc>
        <w:tc>
          <w:tcPr>
            <w:tcW w:w="1485" w:type="dxa"/>
            <w:tcBorders>
              <w:bottom w:val="single" w:sz="4" w:space="0" w:color="auto"/>
            </w:tcBorders>
            <w:vAlign w:val="center"/>
          </w:tcPr>
          <w:p w:rsidR="00F157C6" w:rsidRPr="002F3EC6" w:rsidP="00F157C6" w14:paraId="54CFF90F" w14:textId="298D1B4A">
            <w:pPr>
              <w:jc w:val="center"/>
              <w:rPr>
                <w:rFonts w:asciiTheme="minorHAnsi" w:hAnsiTheme="minorHAnsi" w:cstheme="minorHAnsi"/>
              </w:rPr>
            </w:pPr>
            <w:r w:rsidRPr="00F36D72">
              <w:rPr>
                <w:rFonts w:asciiTheme="minorHAnsi" w:hAnsiTheme="minorHAnsi" w:cstheme="minorHAnsi"/>
              </w:rPr>
              <w:t>Researchers</w:t>
            </w:r>
          </w:p>
        </w:tc>
        <w:tc>
          <w:tcPr>
            <w:tcW w:w="2124" w:type="dxa"/>
            <w:vAlign w:val="center"/>
          </w:tcPr>
          <w:p w:rsidR="00F157C6" w:rsidRPr="007B1F9A" w:rsidP="00F157C6" w14:paraId="4992A225" w14:textId="74BCDE6B">
            <w:pPr>
              <w:jc w:val="center"/>
              <w:rPr>
                <w:rFonts w:asciiTheme="minorHAnsi" w:hAnsiTheme="minorHAnsi" w:cstheme="minorHAnsi"/>
                <w:b/>
                <w:bCs/>
              </w:rPr>
            </w:pPr>
            <w:r w:rsidRPr="007B1F9A">
              <w:rPr>
                <w:rFonts w:asciiTheme="minorHAnsi" w:hAnsiTheme="minorHAnsi" w:cstheme="minorHAnsi"/>
                <w:bCs/>
                <w:smallCaps/>
                <w:color w:val="000000" w:themeColor="text1"/>
              </w:rPr>
              <w:t>2</w:t>
            </w:r>
            <w:r w:rsidRPr="007B1F9A" w:rsidR="00664074">
              <w:rPr>
                <w:rFonts w:asciiTheme="minorHAnsi" w:hAnsiTheme="minorHAnsi" w:cstheme="minorHAnsi"/>
                <w:bCs/>
                <w:smallCaps/>
                <w:color w:val="000000" w:themeColor="text1"/>
              </w:rPr>
              <w:t>0</w:t>
            </w:r>
          </w:p>
        </w:tc>
        <w:tc>
          <w:tcPr>
            <w:tcW w:w="1391" w:type="dxa"/>
            <w:shd w:val="clear" w:color="auto" w:fill="auto"/>
            <w:vAlign w:val="center"/>
          </w:tcPr>
          <w:p w:rsidR="00F157C6" w:rsidP="00F157C6" w14:paraId="19633C49" w14:textId="33B5571E">
            <w:pPr>
              <w:jc w:val="center"/>
              <w:rPr>
                <w:rFonts w:asciiTheme="minorHAnsi" w:hAnsiTheme="minorHAnsi" w:cstheme="minorHAnsi"/>
              </w:rPr>
            </w:pPr>
            <w:r w:rsidRPr="00060D1F">
              <w:rPr>
                <w:rFonts w:asciiTheme="minorHAnsi" w:hAnsiTheme="minorHAnsi" w:cstheme="minorHAnsi"/>
                <w:bCs/>
                <w:smallCaps/>
                <w:color w:val="000000" w:themeColor="text1"/>
              </w:rPr>
              <w:t>1</w:t>
            </w:r>
          </w:p>
        </w:tc>
        <w:tc>
          <w:tcPr>
            <w:tcW w:w="1153" w:type="dxa"/>
            <w:shd w:val="clear" w:color="auto" w:fill="auto"/>
            <w:vAlign w:val="center"/>
          </w:tcPr>
          <w:p w:rsidR="00F157C6" w:rsidRPr="002F3EC6" w:rsidP="00F157C6" w14:paraId="0F0C8401" w14:textId="4EDBED98">
            <w:pPr>
              <w:jc w:val="center"/>
              <w:rPr>
                <w:rFonts w:asciiTheme="minorHAnsi" w:hAnsiTheme="minorHAnsi" w:cstheme="minorHAnsi"/>
              </w:rPr>
            </w:pPr>
            <w:r w:rsidRPr="00AF7EE3">
              <w:rPr>
                <w:rFonts w:asciiTheme="minorHAnsi" w:hAnsiTheme="minorHAnsi" w:cstheme="minorHAnsi"/>
              </w:rPr>
              <w:t>15/60</w:t>
            </w:r>
          </w:p>
        </w:tc>
        <w:tc>
          <w:tcPr>
            <w:tcW w:w="928" w:type="dxa"/>
            <w:vAlign w:val="center"/>
          </w:tcPr>
          <w:p w:rsidR="00F157C6" w:rsidP="00F157C6" w14:paraId="6E30D8C7" w14:textId="711A2037">
            <w:pPr>
              <w:jc w:val="center"/>
              <w:rPr>
                <w:rFonts w:asciiTheme="minorHAnsi" w:hAnsiTheme="minorHAnsi" w:cstheme="minorHAnsi"/>
                <w:smallCaps/>
                <w:color w:val="000000" w:themeColor="text1"/>
              </w:rPr>
            </w:pPr>
            <w:r>
              <w:rPr>
                <w:rFonts w:asciiTheme="minorHAnsi" w:hAnsiTheme="minorHAnsi" w:cstheme="minorHAnsi"/>
                <w:smallCaps/>
                <w:color w:val="000000" w:themeColor="text1"/>
              </w:rPr>
              <w:t>5</w:t>
            </w:r>
          </w:p>
        </w:tc>
      </w:tr>
      <w:tr w14:paraId="0D051D67" w14:textId="77777777" w:rsidTr="00EC55FE">
        <w:tblPrEx>
          <w:tblW w:w="9742" w:type="dxa"/>
          <w:tblLook w:val="04A0"/>
        </w:tblPrEx>
        <w:trPr>
          <w:trHeight w:val="579"/>
        </w:trPr>
        <w:tc>
          <w:tcPr>
            <w:tcW w:w="2661" w:type="dxa"/>
            <w:tcBorders>
              <w:bottom w:val="single" w:sz="4" w:space="0" w:color="auto"/>
            </w:tcBorders>
            <w:vAlign w:val="center"/>
          </w:tcPr>
          <w:p w:rsidR="00F157C6" w:rsidRPr="00AF3262" w:rsidP="00F157C6" w14:paraId="6623BA9F" w14:textId="255CAFEA">
            <w:pPr>
              <w:rPr>
                <w:rFonts w:asciiTheme="minorHAnsi" w:hAnsiTheme="minorHAnsi" w:cstheme="minorHAnsi"/>
              </w:rPr>
            </w:pPr>
            <w:r w:rsidRPr="00AF3262">
              <w:rPr>
                <w:rFonts w:asciiTheme="minorHAnsi" w:hAnsiTheme="minorHAnsi" w:cstheme="minorHAnsi"/>
              </w:rPr>
              <w:t>NBB Tissue Access Request Form (Foreign Government-Funded Research)</w:t>
            </w:r>
          </w:p>
        </w:tc>
        <w:tc>
          <w:tcPr>
            <w:tcW w:w="1485" w:type="dxa"/>
            <w:tcBorders>
              <w:bottom w:val="single" w:sz="4" w:space="0" w:color="auto"/>
            </w:tcBorders>
            <w:vAlign w:val="center"/>
          </w:tcPr>
          <w:p w:rsidR="00F157C6" w:rsidRPr="002F3EC6" w:rsidP="00F157C6" w14:paraId="03BB5838" w14:textId="6FD5692A">
            <w:pPr>
              <w:jc w:val="center"/>
              <w:rPr>
                <w:rFonts w:asciiTheme="minorHAnsi" w:hAnsiTheme="minorHAnsi" w:cstheme="minorHAnsi"/>
              </w:rPr>
            </w:pPr>
            <w:r w:rsidRPr="00F36D72">
              <w:rPr>
                <w:rFonts w:asciiTheme="minorHAnsi" w:hAnsiTheme="minorHAnsi" w:cstheme="minorHAnsi"/>
              </w:rPr>
              <w:t>Researchers</w:t>
            </w:r>
          </w:p>
        </w:tc>
        <w:tc>
          <w:tcPr>
            <w:tcW w:w="2124" w:type="dxa"/>
            <w:vAlign w:val="center"/>
          </w:tcPr>
          <w:p w:rsidR="00F157C6" w:rsidRPr="007B1F9A" w:rsidP="00F157C6" w14:paraId="45340E19" w14:textId="03336804">
            <w:pPr>
              <w:jc w:val="center"/>
              <w:rPr>
                <w:rFonts w:asciiTheme="minorHAnsi" w:hAnsiTheme="minorHAnsi" w:cstheme="minorHAnsi"/>
                <w:b/>
                <w:bCs/>
              </w:rPr>
            </w:pPr>
            <w:r w:rsidRPr="007B1F9A">
              <w:rPr>
                <w:rFonts w:asciiTheme="minorHAnsi" w:hAnsiTheme="minorHAnsi" w:cstheme="minorHAnsi"/>
                <w:bCs/>
                <w:smallCaps/>
                <w:color w:val="000000" w:themeColor="text1"/>
              </w:rPr>
              <w:t>20</w:t>
            </w:r>
          </w:p>
        </w:tc>
        <w:tc>
          <w:tcPr>
            <w:tcW w:w="1391" w:type="dxa"/>
            <w:shd w:val="clear" w:color="auto" w:fill="auto"/>
            <w:vAlign w:val="center"/>
          </w:tcPr>
          <w:p w:rsidR="00F157C6" w:rsidP="00F157C6" w14:paraId="790D9FEF" w14:textId="5BEE8A3C">
            <w:pPr>
              <w:jc w:val="center"/>
              <w:rPr>
                <w:rFonts w:asciiTheme="minorHAnsi" w:hAnsiTheme="minorHAnsi" w:cstheme="minorHAnsi"/>
              </w:rPr>
            </w:pPr>
            <w:r w:rsidRPr="00060D1F">
              <w:rPr>
                <w:rFonts w:asciiTheme="minorHAnsi" w:hAnsiTheme="minorHAnsi" w:cstheme="minorHAnsi"/>
                <w:bCs/>
                <w:smallCaps/>
                <w:color w:val="000000" w:themeColor="text1"/>
              </w:rPr>
              <w:t>1</w:t>
            </w:r>
          </w:p>
        </w:tc>
        <w:tc>
          <w:tcPr>
            <w:tcW w:w="1153" w:type="dxa"/>
            <w:shd w:val="clear" w:color="auto" w:fill="auto"/>
            <w:vAlign w:val="center"/>
          </w:tcPr>
          <w:p w:rsidR="00F157C6" w:rsidRPr="002F3EC6" w:rsidP="00F157C6" w14:paraId="1ABD7F46" w14:textId="6939F5AA">
            <w:pPr>
              <w:jc w:val="center"/>
              <w:rPr>
                <w:rFonts w:asciiTheme="minorHAnsi" w:hAnsiTheme="minorHAnsi" w:cstheme="minorHAnsi"/>
              </w:rPr>
            </w:pPr>
            <w:r w:rsidRPr="00AF7EE3">
              <w:rPr>
                <w:rFonts w:asciiTheme="minorHAnsi" w:hAnsiTheme="minorHAnsi" w:cstheme="minorHAnsi"/>
              </w:rPr>
              <w:t>15/60</w:t>
            </w:r>
          </w:p>
        </w:tc>
        <w:tc>
          <w:tcPr>
            <w:tcW w:w="928" w:type="dxa"/>
            <w:vAlign w:val="center"/>
          </w:tcPr>
          <w:p w:rsidR="00F157C6" w:rsidP="00F157C6" w14:paraId="72C8662F" w14:textId="7CBE8E83">
            <w:pPr>
              <w:jc w:val="center"/>
              <w:rPr>
                <w:rFonts w:asciiTheme="minorHAnsi" w:hAnsiTheme="minorHAnsi" w:cstheme="minorHAnsi"/>
                <w:smallCaps/>
                <w:color w:val="000000" w:themeColor="text1"/>
              </w:rPr>
            </w:pPr>
            <w:r>
              <w:rPr>
                <w:rFonts w:asciiTheme="minorHAnsi" w:hAnsiTheme="minorHAnsi" w:cstheme="minorHAnsi"/>
                <w:smallCaps/>
                <w:color w:val="000000" w:themeColor="text1"/>
              </w:rPr>
              <w:t>5</w:t>
            </w:r>
          </w:p>
        </w:tc>
      </w:tr>
      <w:tr w14:paraId="7E375B40" w14:textId="77777777" w:rsidTr="00EC55FE">
        <w:tblPrEx>
          <w:tblW w:w="9742" w:type="dxa"/>
          <w:tblLook w:val="04A0"/>
        </w:tblPrEx>
        <w:trPr>
          <w:trHeight w:val="579"/>
        </w:trPr>
        <w:tc>
          <w:tcPr>
            <w:tcW w:w="2661" w:type="dxa"/>
            <w:tcBorders>
              <w:bottom w:val="single" w:sz="4" w:space="0" w:color="auto"/>
            </w:tcBorders>
            <w:vAlign w:val="center"/>
          </w:tcPr>
          <w:p w:rsidR="00F157C6" w:rsidRPr="00AF3262" w:rsidP="00F157C6" w14:paraId="172FD076" w14:textId="69306332">
            <w:pPr>
              <w:rPr>
                <w:rFonts w:asciiTheme="minorHAnsi" w:hAnsiTheme="minorHAnsi" w:cstheme="minorHAnsi"/>
              </w:rPr>
            </w:pPr>
            <w:r w:rsidRPr="00AF3262">
              <w:rPr>
                <w:rFonts w:asciiTheme="minorHAnsi" w:hAnsiTheme="minorHAnsi" w:cstheme="minorHAnsi"/>
              </w:rPr>
              <w:t>NBB Tissue Access Request Form (Private Industry/Commercial-Funded Research)</w:t>
            </w:r>
          </w:p>
        </w:tc>
        <w:tc>
          <w:tcPr>
            <w:tcW w:w="1485" w:type="dxa"/>
            <w:tcBorders>
              <w:bottom w:val="single" w:sz="4" w:space="0" w:color="auto"/>
            </w:tcBorders>
            <w:vAlign w:val="center"/>
          </w:tcPr>
          <w:p w:rsidR="00F157C6" w:rsidRPr="002F3EC6" w:rsidP="00F157C6" w14:paraId="205D0A8C" w14:textId="005A6795">
            <w:pPr>
              <w:jc w:val="center"/>
              <w:rPr>
                <w:rFonts w:asciiTheme="minorHAnsi" w:hAnsiTheme="minorHAnsi" w:cstheme="minorHAnsi"/>
              </w:rPr>
            </w:pPr>
            <w:r w:rsidRPr="00F36D72">
              <w:rPr>
                <w:rFonts w:asciiTheme="minorHAnsi" w:hAnsiTheme="minorHAnsi" w:cstheme="minorHAnsi"/>
              </w:rPr>
              <w:t>Researchers</w:t>
            </w:r>
          </w:p>
        </w:tc>
        <w:tc>
          <w:tcPr>
            <w:tcW w:w="2124" w:type="dxa"/>
            <w:vAlign w:val="center"/>
          </w:tcPr>
          <w:p w:rsidR="00F157C6" w:rsidRPr="007B1F9A" w:rsidP="00F157C6" w14:paraId="2C6A61DF" w14:textId="50A025FA">
            <w:pPr>
              <w:jc w:val="center"/>
              <w:rPr>
                <w:rFonts w:asciiTheme="minorHAnsi" w:hAnsiTheme="minorHAnsi" w:cstheme="minorHAnsi"/>
                <w:b/>
                <w:bCs/>
              </w:rPr>
            </w:pPr>
            <w:r w:rsidRPr="007B1F9A">
              <w:rPr>
                <w:rFonts w:asciiTheme="minorHAnsi" w:hAnsiTheme="minorHAnsi" w:cstheme="minorHAnsi"/>
                <w:bCs/>
                <w:smallCaps/>
                <w:color w:val="000000" w:themeColor="text1"/>
              </w:rPr>
              <w:t>20</w:t>
            </w:r>
          </w:p>
        </w:tc>
        <w:tc>
          <w:tcPr>
            <w:tcW w:w="1391" w:type="dxa"/>
            <w:shd w:val="clear" w:color="auto" w:fill="auto"/>
            <w:vAlign w:val="center"/>
          </w:tcPr>
          <w:p w:rsidR="00F157C6" w:rsidP="00F157C6" w14:paraId="083966A8" w14:textId="5CAFF8A6">
            <w:pPr>
              <w:jc w:val="center"/>
              <w:rPr>
                <w:rFonts w:asciiTheme="minorHAnsi" w:hAnsiTheme="minorHAnsi" w:cstheme="minorHAnsi"/>
              </w:rPr>
            </w:pPr>
            <w:r w:rsidRPr="00060D1F">
              <w:rPr>
                <w:rFonts w:asciiTheme="minorHAnsi" w:hAnsiTheme="minorHAnsi" w:cstheme="minorHAnsi"/>
                <w:bCs/>
                <w:smallCaps/>
                <w:color w:val="000000" w:themeColor="text1"/>
              </w:rPr>
              <w:t>1</w:t>
            </w:r>
          </w:p>
        </w:tc>
        <w:tc>
          <w:tcPr>
            <w:tcW w:w="1153" w:type="dxa"/>
            <w:shd w:val="clear" w:color="auto" w:fill="auto"/>
            <w:vAlign w:val="center"/>
          </w:tcPr>
          <w:p w:rsidR="00F157C6" w:rsidRPr="002F3EC6" w:rsidP="00F157C6" w14:paraId="1D23E8D1" w14:textId="65E2D909">
            <w:pPr>
              <w:jc w:val="center"/>
              <w:rPr>
                <w:rFonts w:asciiTheme="minorHAnsi" w:hAnsiTheme="minorHAnsi" w:cstheme="minorHAnsi"/>
              </w:rPr>
            </w:pPr>
            <w:r w:rsidRPr="00AF7EE3">
              <w:rPr>
                <w:rFonts w:asciiTheme="minorHAnsi" w:hAnsiTheme="minorHAnsi" w:cstheme="minorHAnsi"/>
              </w:rPr>
              <w:t>15/60</w:t>
            </w:r>
          </w:p>
        </w:tc>
        <w:tc>
          <w:tcPr>
            <w:tcW w:w="928" w:type="dxa"/>
            <w:vAlign w:val="center"/>
          </w:tcPr>
          <w:p w:rsidR="00F157C6" w:rsidP="00F157C6" w14:paraId="05A74CBB" w14:textId="5FCC5741">
            <w:pPr>
              <w:jc w:val="center"/>
              <w:rPr>
                <w:rFonts w:asciiTheme="minorHAnsi" w:hAnsiTheme="minorHAnsi" w:cstheme="minorHAnsi"/>
                <w:smallCaps/>
                <w:color w:val="000000" w:themeColor="text1"/>
              </w:rPr>
            </w:pPr>
            <w:r>
              <w:rPr>
                <w:rFonts w:asciiTheme="minorHAnsi" w:hAnsiTheme="minorHAnsi" w:cstheme="minorHAnsi"/>
                <w:smallCaps/>
                <w:color w:val="000000" w:themeColor="text1"/>
              </w:rPr>
              <w:t>5</w:t>
            </w:r>
          </w:p>
        </w:tc>
      </w:tr>
      <w:tr w14:paraId="60E4548D" w14:textId="77777777" w:rsidTr="00EC55FE">
        <w:tblPrEx>
          <w:tblW w:w="9742" w:type="dxa"/>
          <w:tblLook w:val="04A0"/>
        </w:tblPrEx>
        <w:trPr>
          <w:trHeight w:val="579"/>
        </w:trPr>
        <w:tc>
          <w:tcPr>
            <w:tcW w:w="2661" w:type="dxa"/>
            <w:tcBorders>
              <w:bottom w:val="single" w:sz="4" w:space="0" w:color="auto"/>
            </w:tcBorders>
            <w:vAlign w:val="center"/>
          </w:tcPr>
          <w:p w:rsidR="00F157C6" w:rsidRPr="00AF3262" w:rsidP="00F157C6" w14:paraId="2C1C4606" w14:textId="2744809E">
            <w:pPr>
              <w:rPr>
                <w:rFonts w:asciiTheme="minorHAnsi" w:hAnsiTheme="minorHAnsi" w:cstheme="minorHAnsi"/>
              </w:rPr>
            </w:pPr>
            <w:r w:rsidRPr="00AF3262">
              <w:rPr>
                <w:rFonts w:asciiTheme="minorHAnsi" w:hAnsiTheme="minorHAnsi" w:cstheme="minorHAnsi"/>
              </w:rPr>
              <w:t>NBB Tissue Access Request Form (Other Entity-Funded Research)</w:t>
            </w:r>
          </w:p>
        </w:tc>
        <w:tc>
          <w:tcPr>
            <w:tcW w:w="1485" w:type="dxa"/>
            <w:tcBorders>
              <w:bottom w:val="single" w:sz="4" w:space="0" w:color="auto"/>
            </w:tcBorders>
            <w:vAlign w:val="center"/>
          </w:tcPr>
          <w:p w:rsidR="00F157C6" w:rsidRPr="002F3EC6" w:rsidP="00F157C6" w14:paraId="53B717B1" w14:textId="0A06FDCD">
            <w:pPr>
              <w:jc w:val="center"/>
              <w:rPr>
                <w:rFonts w:asciiTheme="minorHAnsi" w:hAnsiTheme="minorHAnsi" w:cstheme="minorHAnsi"/>
              </w:rPr>
            </w:pPr>
            <w:r w:rsidRPr="00F36D72">
              <w:rPr>
                <w:rFonts w:asciiTheme="minorHAnsi" w:hAnsiTheme="minorHAnsi" w:cstheme="minorHAnsi"/>
              </w:rPr>
              <w:t>Researchers</w:t>
            </w:r>
          </w:p>
        </w:tc>
        <w:tc>
          <w:tcPr>
            <w:tcW w:w="2124" w:type="dxa"/>
            <w:vAlign w:val="center"/>
          </w:tcPr>
          <w:p w:rsidR="00F157C6" w:rsidRPr="007B1F9A" w:rsidP="00F157C6" w14:paraId="3214B988" w14:textId="3F59F693">
            <w:pPr>
              <w:jc w:val="center"/>
              <w:rPr>
                <w:rFonts w:asciiTheme="minorHAnsi" w:hAnsiTheme="minorHAnsi" w:cstheme="minorHAnsi"/>
                <w:b/>
                <w:bCs/>
              </w:rPr>
            </w:pPr>
            <w:r w:rsidRPr="007B1F9A">
              <w:rPr>
                <w:rFonts w:asciiTheme="minorHAnsi" w:hAnsiTheme="minorHAnsi" w:cstheme="minorHAnsi"/>
                <w:bCs/>
                <w:smallCaps/>
                <w:color w:val="000000" w:themeColor="text1"/>
              </w:rPr>
              <w:t>2</w:t>
            </w:r>
            <w:r w:rsidRPr="007B1F9A" w:rsidR="00664074">
              <w:rPr>
                <w:rFonts w:asciiTheme="minorHAnsi" w:hAnsiTheme="minorHAnsi" w:cstheme="minorHAnsi"/>
                <w:bCs/>
                <w:smallCaps/>
                <w:color w:val="000000" w:themeColor="text1"/>
              </w:rPr>
              <w:t>0</w:t>
            </w:r>
          </w:p>
        </w:tc>
        <w:tc>
          <w:tcPr>
            <w:tcW w:w="1391" w:type="dxa"/>
            <w:shd w:val="clear" w:color="auto" w:fill="auto"/>
            <w:vAlign w:val="center"/>
          </w:tcPr>
          <w:p w:rsidR="00F157C6" w:rsidP="00F157C6" w14:paraId="601E587E" w14:textId="6DF9EADD">
            <w:pPr>
              <w:jc w:val="center"/>
              <w:rPr>
                <w:rFonts w:asciiTheme="minorHAnsi" w:hAnsiTheme="minorHAnsi" w:cstheme="minorHAnsi"/>
              </w:rPr>
            </w:pPr>
            <w:r w:rsidRPr="00060D1F">
              <w:rPr>
                <w:rFonts w:asciiTheme="minorHAnsi" w:hAnsiTheme="minorHAnsi" w:cstheme="minorHAnsi"/>
                <w:bCs/>
                <w:smallCaps/>
                <w:color w:val="000000" w:themeColor="text1"/>
              </w:rPr>
              <w:t>1</w:t>
            </w:r>
          </w:p>
        </w:tc>
        <w:tc>
          <w:tcPr>
            <w:tcW w:w="1153" w:type="dxa"/>
            <w:shd w:val="clear" w:color="auto" w:fill="auto"/>
            <w:vAlign w:val="center"/>
          </w:tcPr>
          <w:p w:rsidR="00F157C6" w:rsidRPr="002F3EC6" w:rsidP="00F157C6" w14:paraId="0735BB8F" w14:textId="27B410FB">
            <w:pPr>
              <w:jc w:val="center"/>
              <w:rPr>
                <w:rFonts w:asciiTheme="minorHAnsi" w:hAnsiTheme="minorHAnsi" w:cstheme="minorHAnsi"/>
              </w:rPr>
            </w:pPr>
            <w:r w:rsidRPr="00AF7EE3">
              <w:rPr>
                <w:rFonts w:asciiTheme="minorHAnsi" w:hAnsiTheme="minorHAnsi" w:cstheme="minorHAnsi"/>
              </w:rPr>
              <w:t>15/60</w:t>
            </w:r>
          </w:p>
        </w:tc>
        <w:tc>
          <w:tcPr>
            <w:tcW w:w="928" w:type="dxa"/>
            <w:vAlign w:val="center"/>
          </w:tcPr>
          <w:p w:rsidR="00F157C6" w:rsidP="00F157C6" w14:paraId="33691200" w14:textId="2DBC721F">
            <w:pPr>
              <w:jc w:val="center"/>
              <w:rPr>
                <w:rFonts w:asciiTheme="minorHAnsi" w:hAnsiTheme="minorHAnsi" w:cstheme="minorHAnsi"/>
                <w:smallCaps/>
                <w:color w:val="000000" w:themeColor="text1"/>
              </w:rPr>
            </w:pPr>
            <w:r>
              <w:rPr>
                <w:rFonts w:asciiTheme="minorHAnsi" w:hAnsiTheme="minorHAnsi" w:cstheme="minorHAnsi"/>
                <w:smallCaps/>
                <w:color w:val="000000" w:themeColor="text1"/>
              </w:rPr>
              <w:t>5</w:t>
            </w:r>
          </w:p>
        </w:tc>
      </w:tr>
      <w:tr w14:paraId="65CDE1A8" w14:textId="77777777" w:rsidTr="00EC55FE">
        <w:tblPrEx>
          <w:tblW w:w="9742" w:type="dxa"/>
          <w:tblLook w:val="04A0"/>
        </w:tblPrEx>
        <w:trPr>
          <w:trHeight w:val="579"/>
        </w:trPr>
        <w:tc>
          <w:tcPr>
            <w:tcW w:w="2661" w:type="dxa"/>
            <w:tcBorders>
              <w:bottom w:val="single" w:sz="4" w:space="0" w:color="auto"/>
            </w:tcBorders>
            <w:vAlign w:val="center"/>
          </w:tcPr>
          <w:p w:rsidR="00F157C6" w:rsidRPr="00AF3262" w:rsidP="00F157C6" w14:paraId="517DEABB" w14:textId="49435F83">
            <w:pPr>
              <w:rPr>
                <w:rFonts w:asciiTheme="minorHAnsi" w:hAnsiTheme="minorHAnsi" w:cstheme="minorHAnsi"/>
              </w:rPr>
            </w:pPr>
            <w:r w:rsidRPr="00AF3262">
              <w:rPr>
                <w:rFonts w:asciiTheme="minorHAnsi" w:hAnsiTheme="minorHAnsi" w:cstheme="minorHAnsi"/>
              </w:rPr>
              <w:t>NBB Progress Report</w:t>
            </w:r>
          </w:p>
        </w:tc>
        <w:tc>
          <w:tcPr>
            <w:tcW w:w="1485" w:type="dxa"/>
            <w:tcBorders>
              <w:bottom w:val="single" w:sz="4" w:space="0" w:color="auto"/>
            </w:tcBorders>
            <w:vAlign w:val="center"/>
          </w:tcPr>
          <w:p w:rsidR="00F157C6" w:rsidRPr="002F3EC6" w:rsidP="00F157C6" w14:paraId="66A2D7E1" w14:textId="38B40DB7">
            <w:pPr>
              <w:jc w:val="center"/>
              <w:rPr>
                <w:rFonts w:asciiTheme="minorHAnsi" w:hAnsiTheme="minorHAnsi" w:cstheme="minorHAnsi"/>
              </w:rPr>
            </w:pPr>
            <w:r w:rsidRPr="00F36D72">
              <w:rPr>
                <w:rFonts w:asciiTheme="minorHAnsi" w:hAnsiTheme="minorHAnsi" w:cstheme="minorHAnsi"/>
              </w:rPr>
              <w:t>Researchers</w:t>
            </w:r>
          </w:p>
        </w:tc>
        <w:tc>
          <w:tcPr>
            <w:tcW w:w="2124" w:type="dxa"/>
            <w:vAlign w:val="center"/>
          </w:tcPr>
          <w:p w:rsidR="00F157C6" w:rsidRPr="002F3EC6" w:rsidP="00F157C6" w14:paraId="1040CBAD" w14:textId="41FC27DA">
            <w:pPr>
              <w:jc w:val="center"/>
              <w:rPr>
                <w:rFonts w:asciiTheme="minorHAnsi" w:hAnsiTheme="minorHAnsi" w:cstheme="minorHAnsi"/>
              </w:rPr>
            </w:pPr>
            <w:r>
              <w:rPr>
                <w:rFonts w:asciiTheme="minorHAnsi" w:hAnsiTheme="minorHAnsi" w:cstheme="minorHAnsi"/>
              </w:rPr>
              <w:t>400</w:t>
            </w:r>
          </w:p>
        </w:tc>
        <w:tc>
          <w:tcPr>
            <w:tcW w:w="1391" w:type="dxa"/>
            <w:shd w:val="clear" w:color="auto" w:fill="auto"/>
            <w:vAlign w:val="center"/>
          </w:tcPr>
          <w:p w:rsidR="00F157C6" w:rsidP="00F157C6" w14:paraId="20D265C5" w14:textId="0191B8A8">
            <w:pPr>
              <w:jc w:val="center"/>
              <w:rPr>
                <w:rFonts w:asciiTheme="minorHAnsi" w:hAnsiTheme="minorHAnsi" w:cstheme="minorHAnsi"/>
              </w:rPr>
            </w:pPr>
            <w:r w:rsidRPr="00060D1F">
              <w:rPr>
                <w:rFonts w:asciiTheme="minorHAnsi" w:hAnsiTheme="minorHAnsi" w:cstheme="minorHAnsi"/>
                <w:bCs/>
                <w:smallCaps/>
                <w:color w:val="000000" w:themeColor="text1"/>
              </w:rPr>
              <w:t>1</w:t>
            </w:r>
          </w:p>
        </w:tc>
        <w:tc>
          <w:tcPr>
            <w:tcW w:w="1153" w:type="dxa"/>
            <w:shd w:val="clear" w:color="auto" w:fill="auto"/>
            <w:vAlign w:val="center"/>
          </w:tcPr>
          <w:p w:rsidR="00F157C6" w:rsidRPr="002F3EC6" w:rsidP="00F157C6" w14:paraId="4296F9B4" w14:textId="4E65AC11">
            <w:pPr>
              <w:jc w:val="center"/>
              <w:rPr>
                <w:rFonts w:asciiTheme="minorHAnsi" w:hAnsiTheme="minorHAnsi" w:cstheme="minorHAnsi"/>
              </w:rPr>
            </w:pPr>
            <w:r w:rsidRPr="00AF7EE3">
              <w:rPr>
                <w:rFonts w:asciiTheme="minorHAnsi" w:hAnsiTheme="minorHAnsi" w:cstheme="minorHAnsi"/>
              </w:rPr>
              <w:t>15/60</w:t>
            </w:r>
          </w:p>
        </w:tc>
        <w:tc>
          <w:tcPr>
            <w:tcW w:w="928" w:type="dxa"/>
            <w:vAlign w:val="center"/>
          </w:tcPr>
          <w:p w:rsidR="00F157C6" w:rsidP="00F157C6" w14:paraId="34F63EA4" w14:textId="7FDE34B7">
            <w:pPr>
              <w:jc w:val="center"/>
              <w:rPr>
                <w:rFonts w:asciiTheme="minorHAnsi" w:hAnsiTheme="minorHAnsi" w:cstheme="minorHAnsi"/>
                <w:smallCaps/>
                <w:color w:val="000000" w:themeColor="text1"/>
              </w:rPr>
            </w:pPr>
            <w:r>
              <w:rPr>
                <w:rFonts w:asciiTheme="minorHAnsi" w:hAnsiTheme="minorHAnsi" w:cstheme="minorHAnsi"/>
                <w:smallCaps/>
                <w:color w:val="000000" w:themeColor="text1"/>
              </w:rPr>
              <w:t>100</w:t>
            </w:r>
          </w:p>
        </w:tc>
      </w:tr>
      <w:tr w14:paraId="54437F49" w14:textId="77777777" w:rsidTr="00F53890">
        <w:tblPrEx>
          <w:tblW w:w="9742" w:type="dxa"/>
          <w:tblLook w:val="04A0"/>
        </w:tblPrEx>
        <w:trPr>
          <w:trHeight w:val="547"/>
        </w:trPr>
        <w:tc>
          <w:tcPr>
            <w:tcW w:w="2661" w:type="dxa"/>
            <w:vAlign w:val="center"/>
          </w:tcPr>
          <w:p w:rsidR="00A76347" w:rsidRPr="002F3EC6" w:rsidP="00402AFC" w14:paraId="07B39634" w14:textId="49B93A52">
            <w:pPr>
              <w:rPr>
                <w:rFonts w:asciiTheme="minorHAnsi" w:hAnsiTheme="minorHAnsi" w:cstheme="minorHAnsi"/>
                <w:b/>
                <w:bCs/>
              </w:rPr>
            </w:pPr>
            <w:r w:rsidRPr="002F3EC6">
              <w:rPr>
                <w:rFonts w:asciiTheme="minorHAnsi" w:hAnsiTheme="minorHAnsi" w:cstheme="minorHAnsi"/>
                <w:b/>
                <w:bCs/>
              </w:rPr>
              <w:t>Total</w:t>
            </w:r>
          </w:p>
        </w:tc>
        <w:tc>
          <w:tcPr>
            <w:tcW w:w="1485" w:type="dxa"/>
            <w:shd w:val="clear" w:color="auto" w:fill="D9D9D9" w:themeFill="background1" w:themeFillShade="D9"/>
            <w:vAlign w:val="center"/>
          </w:tcPr>
          <w:p w:rsidR="00A76347" w:rsidRPr="002F3EC6" w:rsidP="00402AFC" w14:paraId="525C0B23" w14:textId="21FD942F">
            <w:pPr>
              <w:jc w:val="center"/>
              <w:rPr>
                <w:rFonts w:asciiTheme="minorHAnsi" w:hAnsiTheme="minorHAnsi" w:cstheme="minorHAnsi"/>
                <w:b/>
                <w:smallCaps/>
                <w:color w:val="000000" w:themeColor="text1"/>
              </w:rPr>
            </w:pPr>
          </w:p>
        </w:tc>
        <w:tc>
          <w:tcPr>
            <w:tcW w:w="2124" w:type="dxa"/>
            <w:vAlign w:val="center"/>
          </w:tcPr>
          <w:p w:rsidR="00A76347" w:rsidRPr="002F3EC6" w:rsidP="00402AFC" w14:paraId="3024171B" w14:textId="3552B929">
            <w:pPr>
              <w:jc w:val="center"/>
              <w:rPr>
                <w:rFonts w:asciiTheme="minorHAnsi" w:hAnsiTheme="minorHAnsi" w:cstheme="minorHAnsi"/>
                <w:b/>
                <w:bCs/>
                <w:smallCaps/>
                <w:color w:val="000000" w:themeColor="text1"/>
              </w:rPr>
            </w:pPr>
          </w:p>
        </w:tc>
        <w:tc>
          <w:tcPr>
            <w:tcW w:w="1391" w:type="dxa"/>
            <w:vAlign w:val="center"/>
          </w:tcPr>
          <w:p w:rsidR="00A76347" w:rsidRPr="002F3EC6" w:rsidP="00402AFC" w14:paraId="73973508" w14:textId="115B8630">
            <w:pPr>
              <w:jc w:val="center"/>
              <w:rPr>
                <w:rFonts w:asciiTheme="minorHAnsi" w:hAnsiTheme="minorHAnsi" w:cstheme="minorHAnsi"/>
                <w:b/>
                <w:smallCaps/>
                <w:color w:val="000000" w:themeColor="text1"/>
              </w:rPr>
            </w:pPr>
            <w:r>
              <w:rPr>
                <w:rFonts w:asciiTheme="minorHAnsi" w:hAnsiTheme="minorHAnsi" w:cstheme="minorHAnsi"/>
                <w:b/>
                <w:smallCaps/>
                <w:color w:val="000000" w:themeColor="text1"/>
              </w:rPr>
              <w:t>700</w:t>
            </w:r>
          </w:p>
        </w:tc>
        <w:tc>
          <w:tcPr>
            <w:tcW w:w="1153" w:type="dxa"/>
            <w:vAlign w:val="center"/>
          </w:tcPr>
          <w:p w:rsidR="00A76347" w:rsidRPr="002F3EC6" w:rsidP="00402AFC" w14:paraId="0ADA6607" w14:textId="77777777">
            <w:pPr>
              <w:jc w:val="center"/>
              <w:rPr>
                <w:rFonts w:asciiTheme="minorHAnsi" w:hAnsiTheme="minorHAnsi" w:cstheme="minorHAnsi"/>
                <w:smallCaps/>
                <w:color w:val="000000" w:themeColor="text1"/>
              </w:rPr>
            </w:pPr>
          </w:p>
        </w:tc>
        <w:tc>
          <w:tcPr>
            <w:tcW w:w="928" w:type="dxa"/>
            <w:vAlign w:val="center"/>
          </w:tcPr>
          <w:p w:rsidR="00A76347" w:rsidRPr="002F3EC6" w:rsidP="00402AFC" w14:paraId="7788C03B" w14:textId="5265A81B">
            <w:pPr>
              <w:jc w:val="center"/>
              <w:rPr>
                <w:rFonts w:asciiTheme="minorHAnsi" w:hAnsiTheme="minorHAnsi" w:cstheme="minorHAnsi"/>
                <w:b/>
                <w:bCs/>
                <w:smallCaps/>
                <w:color w:val="000000" w:themeColor="text1"/>
              </w:rPr>
            </w:pPr>
            <w:r>
              <w:rPr>
                <w:rFonts w:asciiTheme="minorHAnsi" w:hAnsiTheme="minorHAnsi" w:cstheme="minorHAnsi"/>
                <w:b/>
                <w:bCs/>
                <w:smallCaps/>
                <w:color w:val="000000" w:themeColor="text1"/>
              </w:rPr>
              <w:t>175</w:t>
            </w:r>
          </w:p>
        </w:tc>
      </w:tr>
    </w:tbl>
    <w:p w:rsidR="006601D6" w:rsidRPr="002F3EC6" w:rsidP="00D10A76" w14:paraId="37783254" w14:textId="1D6CB486">
      <w:pPr>
        <w:rPr>
          <w:rFonts w:asciiTheme="minorHAnsi" w:hAnsiTheme="minorHAnsi" w:cstheme="minorHAnsi"/>
        </w:rPr>
      </w:pPr>
    </w:p>
    <w:p w:rsidR="00FB630D" w:rsidRPr="002F3EC6" w:rsidP="00D10A76" w14:paraId="6E562F00" w14:textId="7B560749">
      <w:pPr>
        <w:jc w:val="center"/>
        <w:rPr>
          <w:rFonts w:asciiTheme="minorHAnsi" w:hAnsiTheme="minorHAnsi" w:cstheme="minorHAnsi"/>
        </w:rPr>
      </w:pPr>
    </w:p>
    <w:p w:rsidR="00FB630D" w:rsidRPr="002F3EC6" w:rsidP="00D10A76" w14:paraId="2E627820" w14:textId="58197A30">
      <w:pPr>
        <w:jc w:val="center"/>
        <w:rPr>
          <w:rFonts w:asciiTheme="minorHAnsi" w:hAnsiTheme="minorHAnsi" w:cstheme="minorHAnsi"/>
          <w:smallCaps/>
          <w:color w:val="FF0000"/>
          <w:u w:val="single"/>
        </w:rPr>
      </w:pPr>
      <w:r w:rsidRPr="002F3EC6">
        <w:rPr>
          <w:rFonts w:asciiTheme="minorHAnsi" w:hAnsiTheme="minorHAnsi" w:cstheme="minorHAnsi"/>
          <w:u w:val="single"/>
        </w:rPr>
        <w:t>A.12-2: Estimated Annualized Cost to Respondents</w:t>
      </w:r>
    </w:p>
    <w:p w:rsidR="006D3E1F" w:rsidRPr="002F3EC6" w:rsidP="00D10A76" w14:paraId="192F9F4D" w14:textId="77777777">
      <w:pPr>
        <w:jc w:val="center"/>
        <w:rPr>
          <w:rFonts w:asciiTheme="minorHAnsi" w:hAnsiTheme="minorHAnsi" w:cstheme="minorHAnsi"/>
          <w:smallCaps/>
          <w:color w:val="FF0000"/>
        </w:rPr>
      </w:pPr>
    </w:p>
    <w:tbl>
      <w:tblPr>
        <w:tblW w:w="5198"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9"/>
        <w:gridCol w:w="1486"/>
        <w:gridCol w:w="1769"/>
        <w:gridCol w:w="2065"/>
        <w:gridCol w:w="1981"/>
      </w:tblGrid>
      <w:tr w14:paraId="3890AA72" w14:textId="77777777" w:rsidTr="00693989">
        <w:tblPrEx>
          <w:tblW w:w="5198"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50"/>
        </w:trPr>
        <w:tc>
          <w:tcPr>
            <w:tcW w:w="1244" w:type="pct"/>
            <w:vAlign w:val="center"/>
          </w:tcPr>
          <w:p w:rsidR="00693989" w:rsidRPr="002F3EC6" w:rsidP="00693989" w14:paraId="26A1B212" w14:textId="6B970252">
            <w:pPr>
              <w:jc w:val="center"/>
              <w:rPr>
                <w:rFonts w:asciiTheme="minorHAnsi" w:hAnsiTheme="minorHAnsi" w:cstheme="minorHAnsi"/>
              </w:rPr>
            </w:pPr>
            <w:r>
              <w:rPr>
                <w:rFonts w:asciiTheme="minorHAnsi" w:hAnsiTheme="minorHAnsi" w:cstheme="minorHAnsi"/>
              </w:rPr>
              <w:t>Collection Instrument</w:t>
            </w:r>
          </w:p>
        </w:tc>
        <w:tc>
          <w:tcPr>
            <w:tcW w:w="764" w:type="pct"/>
            <w:vAlign w:val="center"/>
          </w:tcPr>
          <w:p w:rsidR="00693989" w:rsidRPr="002F3EC6" w:rsidP="00D10A76" w14:paraId="0DA37659" w14:textId="1F29EE25">
            <w:pPr>
              <w:jc w:val="center"/>
              <w:rPr>
                <w:rFonts w:asciiTheme="minorHAnsi" w:hAnsiTheme="minorHAnsi" w:cstheme="minorHAnsi"/>
              </w:rPr>
            </w:pPr>
            <w:r w:rsidRPr="002F3EC6">
              <w:rPr>
                <w:rFonts w:asciiTheme="minorHAnsi" w:hAnsiTheme="minorHAnsi" w:cstheme="minorHAnsi"/>
              </w:rPr>
              <w:t>Type of Respondents</w:t>
            </w:r>
          </w:p>
        </w:tc>
        <w:tc>
          <w:tcPr>
            <w:tcW w:w="910" w:type="pct"/>
            <w:vAlign w:val="center"/>
          </w:tcPr>
          <w:p w:rsidR="00693989" w:rsidRPr="002F3EC6" w:rsidP="00D10A76" w14:paraId="3F839554" w14:textId="43E5F1F3">
            <w:pPr>
              <w:jc w:val="center"/>
              <w:rPr>
                <w:rFonts w:asciiTheme="minorHAnsi" w:hAnsiTheme="minorHAnsi" w:cstheme="minorHAnsi"/>
              </w:rPr>
            </w:pPr>
            <w:r w:rsidRPr="002F3EC6">
              <w:rPr>
                <w:rFonts w:asciiTheme="minorHAnsi" w:hAnsiTheme="minorHAnsi" w:cstheme="minorHAnsi"/>
              </w:rPr>
              <w:t>Total Annual Burden Hours</w:t>
            </w:r>
          </w:p>
        </w:tc>
        <w:tc>
          <w:tcPr>
            <w:tcW w:w="1062" w:type="pct"/>
            <w:vAlign w:val="center"/>
          </w:tcPr>
          <w:p w:rsidR="00693989" w:rsidRPr="002F3EC6" w:rsidP="00D10A76" w14:paraId="65CDDE4F" w14:textId="15BA82E5">
            <w:pPr>
              <w:jc w:val="center"/>
              <w:rPr>
                <w:rFonts w:asciiTheme="minorHAnsi" w:hAnsiTheme="minorHAnsi" w:cstheme="minorHAnsi"/>
              </w:rPr>
            </w:pPr>
            <w:r w:rsidRPr="002F3EC6">
              <w:rPr>
                <w:rFonts w:asciiTheme="minorHAnsi" w:hAnsiTheme="minorHAnsi" w:cstheme="minorHAnsi"/>
              </w:rPr>
              <w:t>Hourly Respondent Wage Rate*</w:t>
            </w:r>
          </w:p>
        </w:tc>
        <w:tc>
          <w:tcPr>
            <w:tcW w:w="1019" w:type="pct"/>
            <w:vAlign w:val="center"/>
          </w:tcPr>
          <w:p w:rsidR="00693989" w:rsidRPr="002F3EC6" w:rsidP="00D10A76" w14:paraId="25D6727D" w14:textId="77777777">
            <w:pPr>
              <w:jc w:val="center"/>
              <w:rPr>
                <w:rFonts w:asciiTheme="minorHAnsi" w:hAnsiTheme="minorHAnsi" w:cstheme="minorHAnsi"/>
              </w:rPr>
            </w:pPr>
            <w:r w:rsidRPr="002F3EC6">
              <w:rPr>
                <w:rFonts w:asciiTheme="minorHAnsi" w:hAnsiTheme="minorHAnsi" w:cstheme="minorHAnsi"/>
              </w:rPr>
              <w:t>Respondent</w:t>
            </w:r>
          </w:p>
          <w:p w:rsidR="00693989" w:rsidRPr="002F3EC6" w:rsidP="00D10A76" w14:paraId="2EF2ED91" w14:textId="77777777">
            <w:pPr>
              <w:jc w:val="center"/>
              <w:rPr>
                <w:rFonts w:asciiTheme="minorHAnsi" w:hAnsiTheme="minorHAnsi" w:cstheme="minorHAnsi"/>
              </w:rPr>
            </w:pPr>
            <w:r w:rsidRPr="002F3EC6">
              <w:rPr>
                <w:rFonts w:asciiTheme="minorHAnsi" w:hAnsiTheme="minorHAnsi" w:cstheme="minorHAnsi"/>
              </w:rPr>
              <w:t>Cost</w:t>
            </w:r>
          </w:p>
        </w:tc>
      </w:tr>
      <w:tr w14:paraId="0723C398" w14:textId="77777777" w:rsidTr="00437800">
        <w:tblPrEx>
          <w:tblW w:w="5198" w:type="pct"/>
          <w:tblInd w:w="85" w:type="dxa"/>
          <w:tblLook w:val="01E0"/>
        </w:tblPrEx>
        <w:trPr>
          <w:trHeight w:val="320"/>
        </w:trPr>
        <w:tc>
          <w:tcPr>
            <w:tcW w:w="1244" w:type="pct"/>
            <w:vAlign w:val="center"/>
          </w:tcPr>
          <w:p w:rsidR="00693989" w:rsidRPr="002F3EC6" w:rsidP="00693989" w14:paraId="59239788" w14:textId="20EB3BC5">
            <w:pPr>
              <w:rPr>
                <w:rFonts w:asciiTheme="minorHAnsi" w:hAnsiTheme="minorHAnsi" w:cstheme="minorHAnsi"/>
              </w:rPr>
            </w:pPr>
            <w:r w:rsidRPr="00AF3262">
              <w:rPr>
                <w:rFonts w:asciiTheme="minorHAnsi" w:hAnsiTheme="minorHAnsi" w:cstheme="minorHAnsi"/>
              </w:rPr>
              <w:t>NBB Tissue Access Request Form (NIH-Funded Research)</w:t>
            </w:r>
          </w:p>
        </w:tc>
        <w:tc>
          <w:tcPr>
            <w:tcW w:w="764" w:type="pct"/>
            <w:vAlign w:val="center"/>
          </w:tcPr>
          <w:p w:rsidR="00693989" w:rsidRPr="002F3EC6" w:rsidP="00693989" w14:paraId="20E797EE" w14:textId="7504B7D2">
            <w:pPr>
              <w:jc w:val="center"/>
              <w:rPr>
                <w:rFonts w:asciiTheme="minorHAnsi" w:hAnsiTheme="minorHAnsi" w:cstheme="minorHAnsi"/>
              </w:rPr>
            </w:pPr>
            <w:r w:rsidRPr="002F3EC6">
              <w:rPr>
                <w:rFonts w:asciiTheme="minorHAnsi" w:hAnsiTheme="minorHAnsi" w:cstheme="minorHAnsi"/>
              </w:rPr>
              <w:t>Researchers</w:t>
            </w:r>
          </w:p>
        </w:tc>
        <w:tc>
          <w:tcPr>
            <w:tcW w:w="910" w:type="pct"/>
            <w:vAlign w:val="center"/>
          </w:tcPr>
          <w:p w:rsidR="00693989" w:rsidRPr="002F3EC6" w:rsidP="00693989" w14:paraId="2522E6DE" w14:textId="08B56FC4">
            <w:pPr>
              <w:jc w:val="center"/>
              <w:rPr>
                <w:rFonts w:asciiTheme="minorHAnsi" w:hAnsiTheme="minorHAnsi" w:cstheme="minorHAnsi"/>
              </w:rPr>
            </w:pPr>
            <w:r>
              <w:rPr>
                <w:rFonts w:asciiTheme="minorHAnsi" w:hAnsiTheme="minorHAnsi" w:cstheme="minorHAnsi"/>
              </w:rPr>
              <w:t>50</w:t>
            </w:r>
          </w:p>
        </w:tc>
        <w:tc>
          <w:tcPr>
            <w:tcW w:w="1062" w:type="pct"/>
            <w:vAlign w:val="center"/>
          </w:tcPr>
          <w:p w:rsidR="00693989" w:rsidRPr="002F3EC6" w:rsidP="00693989" w14:paraId="5613B0EA" w14:textId="222AB010">
            <w:pPr>
              <w:jc w:val="center"/>
              <w:rPr>
                <w:rFonts w:asciiTheme="minorHAnsi" w:hAnsiTheme="minorHAnsi" w:cstheme="minorHAnsi"/>
              </w:rPr>
            </w:pPr>
            <w:r w:rsidRPr="002F3EC6">
              <w:rPr>
                <w:rFonts w:asciiTheme="minorHAnsi" w:hAnsiTheme="minorHAnsi" w:cstheme="minorHAnsi"/>
              </w:rPr>
              <w:t>$</w:t>
            </w:r>
            <w:r>
              <w:rPr>
                <w:rFonts w:asciiTheme="minorHAnsi" w:hAnsiTheme="minorHAnsi" w:cstheme="minorHAnsi"/>
              </w:rPr>
              <w:t>42.24</w:t>
            </w:r>
          </w:p>
        </w:tc>
        <w:tc>
          <w:tcPr>
            <w:tcW w:w="1019" w:type="pct"/>
            <w:vAlign w:val="center"/>
          </w:tcPr>
          <w:p w:rsidR="00693989" w:rsidRPr="002F3EC6" w:rsidP="00437800" w14:paraId="4C76DDB2" w14:textId="338D6442">
            <w:pPr>
              <w:jc w:val="center"/>
              <w:rPr>
                <w:rFonts w:asciiTheme="minorHAnsi" w:hAnsiTheme="minorHAnsi" w:cstheme="minorHAnsi"/>
              </w:rPr>
            </w:pPr>
            <w:r w:rsidRPr="002F3EC6">
              <w:rPr>
                <w:rFonts w:asciiTheme="minorHAnsi" w:hAnsiTheme="minorHAnsi" w:cstheme="minorHAnsi"/>
              </w:rPr>
              <w:t>$</w:t>
            </w:r>
            <w:r w:rsidR="008F5925">
              <w:rPr>
                <w:rFonts w:asciiTheme="minorHAnsi" w:hAnsiTheme="minorHAnsi" w:cstheme="minorHAnsi"/>
              </w:rPr>
              <w:t>2,112</w:t>
            </w:r>
          </w:p>
        </w:tc>
      </w:tr>
      <w:tr w14:paraId="63DF516B" w14:textId="77777777" w:rsidTr="00437800">
        <w:tblPrEx>
          <w:tblW w:w="5198" w:type="pct"/>
          <w:tblInd w:w="85" w:type="dxa"/>
          <w:tblLook w:val="01E0"/>
        </w:tblPrEx>
        <w:trPr>
          <w:trHeight w:val="320"/>
        </w:trPr>
        <w:tc>
          <w:tcPr>
            <w:tcW w:w="1244" w:type="pct"/>
            <w:vAlign w:val="center"/>
          </w:tcPr>
          <w:p w:rsidR="00155469" w:rsidRPr="002F3EC6" w:rsidP="00155469" w14:paraId="674CB7E6" w14:textId="4D388FC3">
            <w:pPr>
              <w:jc w:val="center"/>
              <w:rPr>
                <w:rFonts w:asciiTheme="minorHAnsi" w:hAnsiTheme="minorHAnsi" w:cstheme="minorHAnsi"/>
              </w:rPr>
            </w:pPr>
            <w:r w:rsidRPr="00AF3262">
              <w:rPr>
                <w:rFonts w:asciiTheme="minorHAnsi" w:hAnsiTheme="minorHAnsi" w:cstheme="minorHAnsi"/>
              </w:rPr>
              <w:t>NBB Tissue Access Request Form (Other US Federal Government-Funded Research)</w:t>
            </w:r>
          </w:p>
        </w:tc>
        <w:tc>
          <w:tcPr>
            <w:tcW w:w="764" w:type="pct"/>
            <w:vAlign w:val="center"/>
          </w:tcPr>
          <w:p w:rsidR="00155469" w:rsidRPr="002F3EC6" w:rsidP="00155469" w14:paraId="5EAA0202" w14:textId="0DEFFFC3">
            <w:pPr>
              <w:jc w:val="center"/>
              <w:rPr>
                <w:rFonts w:asciiTheme="minorHAnsi" w:hAnsiTheme="minorHAnsi" w:cstheme="minorHAnsi"/>
              </w:rPr>
            </w:pPr>
            <w:r w:rsidRPr="00F36D72">
              <w:rPr>
                <w:rFonts w:asciiTheme="minorHAnsi" w:hAnsiTheme="minorHAnsi" w:cstheme="minorHAnsi"/>
              </w:rPr>
              <w:t>Researchers</w:t>
            </w:r>
          </w:p>
        </w:tc>
        <w:tc>
          <w:tcPr>
            <w:tcW w:w="910" w:type="pct"/>
            <w:vAlign w:val="center"/>
          </w:tcPr>
          <w:p w:rsidR="00155469" w:rsidP="00155469" w14:paraId="3B1BF073" w14:textId="21EB76C3">
            <w:pPr>
              <w:jc w:val="center"/>
              <w:rPr>
                <w:rFonts w:asciiTheme="minorHAnsi" w:hAnsiTheme="minorHAnsi" w:cstheme="minorHAnsi"/>
              </w:rPr>
            </w:pPr>
            <w:r>
              <w:rPr>
                <w:rFonts w:asciiTheme="minorHAnsi" w:hAnsiTheme="minorHAnsi" w:cstheme="minorHAnsi"/>
              </w:rPr>
              <w:t>5</w:t>
            </w:r>
          </w:p>
        </w:tc>
        <w:tc>
          <w:tcPr>
            <w:tcW w:w="1062" w:type="pct"/>
            <w:vAlign w:val="center"/>
          </w:tcPr>
          <w:p w:rsidR="00155469" w:rsidRPr="002F3EC6" w:rsidP="00155469" w14:paraId="39E450EE" w14:textId="572CD866">
            <w:pPr>
              <w:jc w:val="center"/>
              <w:rPr>
                <w:rFonts w:asciiTheme="minorHAnsi" w:hAnsiTheme="minorHAnsi" w:cstheme="minorHAnsi"/>
              </w:rPr>
            </w:pPr>
            <w:r w:rsidRPr="00BF381B">
              <w:rPr>
                <w:rFonts w:asciiTheme="minorHAnsi" w:hAnsiTheme="minorHAnsi" w:cstheme="minorHAnsi"/>
              </w:rPr>
              <w:t>$42.24</w:t>
            </w:r>
          </w:p>
        </w:tc>
        <w:tc>
          <w:tcPr>
            <w:tcW w:w="1019" w:type="pct"/>
            <w:vAlign w:val="center"/>
          </w:tcPr>
          <w:p w:rsidR="00155469" w:rsidRPr="002F3EC6" w:rsidP="00437800" w14:paraId="07019C8C" w14:textId="63F411B4">
            <w:pPr>
              <w:jc w:val="center"/>
              <w:rPr>
                <w:rFonts w:asciiTheme="minorHAnsi" w:hAnsiTheme="minorHAnsi" w:cstheme="minorHAnsi"/>
              </w:rPr>
            </w:pPr>
            <w:r>
              <w:rPr>
                <w:rFonts w:asciiTheme="minorHAnsi" w:hAnsiTheme="minorHAnsi" w:cstheme="minorHAnsi"/>
              </w:rPr>
              <w:t>$211</w:t>
            </w:r>
          </w:p>
        </w:tc>
      </w:tr>
      <w:tr w14:paraId="4CDF2DE5" w14:textId="77777777" w:rsidTr="00437800">
        <w:tblPrEx>
          <w:tblW w:w="5198" w:type="pct"/>
          <w:tblInd w:w="85" w:type="dxa"/>
          <w:tblLook w:val="01E0"/>
        </w:tblPrEx>
        <w:trPr>
          <w:trHeight w:val="320"/>
        </w:trPr>
        <w:tc>
          <w:tcPr>
            <w:tcW w:w="1244" w:type="pct"/>
            <w:vAlign w:val="center"/>
          </w:tcPr>
          <w:p w:rsidR="005265A2" w:rsidRPr="002F3EC6" w:rsidP="005265A2" w14:paraId="75C454A6" w14:textId="4B33A019">
            <w:pPr>
              <w:jc w:val="center"/>
              <w:rPr>
                <w:rFonts w:asciiTheme="minorHAnsi" w:hAnsiTheme="minorHAnsi" w:cstheme="minorHAnsi"/>
              </w:rPr>
            </w:pPr>
            <w:r w:rsidRPr="00AF3262">
              <w:rPr>
                <w:rFonts w:asciiTheme="minorHAnsi" w:hAnsiTheme="minorHAnsi" w:cstheme="minorHAnsi"/>
              </w:rPr>
              <w:t>NBB Tissue Access Request Form (State Government-Funded Research)</w:t>
            </w:r>
          </w:p>
        </w:tc>
        <w:tc>
          <w:tcPr>
            <w:tcW w:w="764" w:type="pct"/>
            <w:vAlign w:val="center"/>
          </w:tcPr>
          <w:p w:rsidR="005265A2" w:rsidRPr="002F3EC6" w:rsidP="005265A2" w14:paraId="7440B030" w14:textId="1691CB22">
            <w:pPr>
              <w:jc w:val="center"/>
              <w:rPr>
                <w:rFonts w:asciiTheme="minorHAnsi" w:hAnsiTheme="minorHAnsi" w:cstheme="minorHAnsi"/>
              </w:rPr>
            </w:pPr>
            <w:r w:rsidRPr="00F36D72">
              <w:rPr>
                <w:rFonts w:asciiTheme="minorHAnsi" w:hAnsiTheme="minorHAnsi" w:cstheme="minorHAnsi"/>
              </w:rPr>
              <w:t>Researchers</w:t>
            </w:r>
          </w:p>
        </w:tc>
        <w:tc>
          <w:tcPr>
            <w:tcW w:w="910" w:type="pct"/>
            <w:vAlign w:val="center"/>
          </w:tcPr>
          <w:p w:rsidR="005265A2" w:rsidP="005265A2" w14:paraId="70B426BC" w14:textId="75A79FB7">
            <w:pPr>
              <w:jc w:val="center"/>
              <w:rPr>
                <w:rFonts w:asciiTheme="minorHAnsi" w:hAnsiTheme="minorHAnsi" w:cstheme="minorHAnsi"/>
              </w:rPr>
            </w:pPr>
            <w:r>
              <w:rPr>
                <w:rFonts w:asciiTheme="minorHAnsi" w:hAnsiTheme="minorHAnsi" w:cstheme="minorHAnsi"/>
              </w:rPr>
              <w:t>5</w:t>
            </w:r>
          </w:p>
        </w:tc>
        <w:tc>
          <w:tcPr>
            <w:tcW w:w="1062" w:type="pct"/>
            <w:vAlign w:val="center"/>
          </w:tcPr>
          <w:p w:rsidR="005265A2" w:rsidRPr="002F3EC6" w:rsidP="005265A2" w14:paraId="4A3EF075" w14:textId="6E76968C">
            <w:pPr>
              <w:jc w:val="center"/>
              <w:rPr>
                <w:rFonts w:asciiTheme="minorHAnsi" w:hAnsiTheme="minorHAnsi" w:cstheme="minorHAnsi"/>
              </w:rPr>
            </w:pPr>
            <w:r w:rsidRPr="00BF381B">
              <w:rPr>
                <w:rFonts w:asciiTheme="minorHAnsi" w:hAnsiTheme="minorHAnsi" w:cstheme="minorHAnsi"/>
              </w:rPr>
              <w:t>$42.24</w:t>
            </w:r>
          </w:p>
        </w:tc>
        <w:tc>
          <w:tcPr>
            <w:tcW w:w="1019" w:type="pct"/>
            <w:vAlign w:val="center"/>
          </w:tcPr>
          <w:p w:rsidR="005265A2" w:rsidRPr="002F3EC6" w:rsidP="00437800" w14:paraId="6B9BA393" w14:textId="19D12219">
            <w:pPr>
              <w:jc w:val="center"/>
              <w:rPr>
                <w:rFonts w:asciiTheme="minorHAnsi" w:hAnsiTheme="minorHAnsi" w:cstheme="minorHAnsi"/>
              </w:rPr>
            </w:pPr>
            <w:r w:rsidRPr="00816153">
              <w:rPr>
                <w:rFonts w:asciiTheme="minorHAnsi" w:hAnsiTheme="minorHAnsi" w:cstheme="minorHAnsi"/>
              </w:rPr>
              <w:t>$211</w:t>
            </w:r>
          </w:p>
        </w:tc>
      </w:tr>
      <w:tr w14:paraId="6D08DDDA" w14:textId="77777777" w:rsidTr="00437800">
        <w:tblPrEx>
          <w:tblW w:w="5198" w:type="pct"/>
          <w:tblInd w:w="85" w:type="dxa"/>
          <w:tblLook w:val="01E0"/>
        </w:tblPrEx>
        <w:trPr>
          <w:trHeight w:val="320"/>
        </w:trPr>
        <w:tc>
          <w:tcPr>
            <w:tcW w:w="1244" w:type="pct"/>
            <w:vAlign w:val="center"/>
          </w:tcPr>
          <w:p w:rsidR="005265A2" w:rsidRPr="002F3EC6" w:rsidP="005265A2" w14:paraId="18AEF864" w14:textId="722A87FA">
            <w:pPr>
              <w:jc w:val="center"/>
              <w:rPr>
                <w:rFonts w:asciiTheme="minorHAnsi" w:hAnsiTheme="minorHAnsi" w:cstheme="minorHAnsi"/>
              </w:rPr>
            </w:pPr>
            <w:r w:rsidRPr="00AF3262">
              <w:rPr>
                <w:rFonts w:asciiTheme="minorHAnsi" w:hAnsiTheme="minorHAnsi" w:cstheme="minorHAnsi"/>
              </w:rPr>
              <w:t>NBB Tissue Access Request Form (Foreign Government-Funded Research)</w:t>
            </w:r>
          </w:p>
        </w:tc>
        <w:tc>
          <w:tcPr>
            <w:tcW w:w="764" w:type="pct"/>
            <w:vAlign w:val="center"/>
          </w:tcPr>
          <w:p w:rsidR="005265A2" w:rsidRPr="002F3EC6" w:rsidP="005265A2" w14:paraId="2DC5197F" w14:textId="64AF7D9A">
            <w:pPr>
              <w:jc w:val="center"/>
              <w:rPr>
                <w:rFonts w:asciiTheme="minorHAnsi" w:hAnsiTheme="minorHAnsi" w:cstheme="minorHAnsi"/>
              </w:rPr>
            </w:pPr>
            <w:r w:rsidRPr="00F36D72">
              <w:rPr>
                <w:rFonts w:asciiTheme="minorHAnsi" w:hAnsiTheme="minorHAnsi" w:cstheme="minorHAnsi"/>
              </w:rPr>
              <w:t>Researchers</w:t>
            </w:r>
          </w:p>
        </w:tc>
        <w:tc>
          <w:tcPr>
            <w:tcW w:w="910" w:type="pct"/>
            <w:vAlign w:val="center"/>
          </w:tcPr>
          <w:p w:rsidR="005265A2" w:rsidP="005265A2" w14:paraId="7D6FD93A" w14:textId="7A556BF9">
            <w:pPr>
              <w:jc w:val="center"/>
              <w:rPr>
                <w:rFonts w:asciiTheme="minorHAnsi" w:hAnsiTheme="minorHAnsi" w:cstheme="minorHAnsi"/>
              </w:rPr>
            </w:pPr>
            <w:r>
              <w:rPr>
                <w:rFonts w:asciiTheme="minorHAnsi" w:hAnsiTheme="minorHAnsi" w:cstheme="minorHAnsi"/>
              </w:rPr>
              <w:t>5</w:t>
            </w:r>
          </w:p>
        </w:tc>
        <w:tc>
          <w:tcPr>
            <w:tcW w:w="1062" w:type="pct"/>
            <w:vAlign w:val="center"/>
          </w:tcPr>
          <w:p w:rsidR="005265A2" w:rsidRPr="002F3EC6" w:rsidP="005265A2" w14:paraId="46ED79D6" w14:textId="567A5C5D">
            <w:pPr>
              <w:jc w:val="center"/>
              <w:rPr>
                <w:rFonts w:asciiTheme="minorHAnsi" w:hAnsiTheme="minorHAnsi" w:cstheme="minorHAnsi"/>
              </w:rPr>
            </w:pPr>
            <w:r w:rsidRPr="00BF381B">
              <w:rPr>
                <w:rFonts w:asciiTheme="minorHAnsi" w:hAnsiTheme="minorHAnsi" w:cstheme="minorHAnsi"/>
              </w:rPr>
              <w:t>$42.24</w:t>
            </w:r>
          </w:p>
        </w:tc>
        <w:tc>
          <w:tcPr>
            <w:tcW w:w="1019" w:type="pct"/>
            <w:vAlign w:val="center"/>
          </w:tcPr>
          <w:p w:rsidR="005265A2" w:rsidRPr="002F3EC6" w:rsidP="00437800" w14:paraId="1F67D2A6" w14:textId="6FD71213">
            <w:pPr>
              <w:jc w:val="center"/>
              <w:rPr>
                <w:rFonts w:asciiTheme="minorHAnsi" w:hAnsiTheme="minorHAnsi" w:cstheme="minorHAnsi"/>
              </w:rPr>
            </w:pPr>
            <w:r w:rsidRPr="00816153">
              <w:rPr>
                <w:rFonts w:asciiTheme="minorHAnsi" w:hAnsiTheme="minorHAnsi" w:cstheme="minorHAnsi"/>
              </w:rPr>
              <w:t>$211</w:t>
            </w:r>
          </w:p>
        </w:tc>
      </w:tr>
      <w:tr w14:paraId="7B8CAAC7" w14:textId="77777777" w:rsidTr="00437800">
        <w:tblPrEx>
          <w:tblW w:w="5198" w:type="pct"/>
          <w:tblInd w:w="85" w:type="dxa"/>
          <w:tblLook w:val="01E0"/>
        </w:tblPrEx>
        <w:trPr>
          <w:trHeight w:val="320"/>
        </w:trPr>
        <w:tc>
          <w:tcPr>
            <w:tcW w:w="1244" w:type="pct"/>
            <w:vAlign w:val="center"/>
          </w:tcPr>
          <w:p w:rsidR="005265A2" w:rsidRPr="002F3EC6" w:rsidP="005265A2" w14:paraId="05E5C0D7" w14:textId="3B72597B">
            <w:pPr>
              <w:jc w:val="center"/>
              <w:rPr>
                <w:rFonts w:asciiTheme="minorHAnsi" w:hAnsiTheme="minorHAnsi" w:cstheme="minorHAnsi"/>
              </w:rPr>
            </w:pPr>
            <w:r w:rsidRPr="00AF3262">
              <w:rPr>
                <w:rFonts w:asciiTheme="minorHAnsi" w:hAnsiTheme="minorHAnsi" w:cstheme="minorHAnsi"/>
              </w:rPr>
              <w:t>NBB Tissue Access Request Form (Private Industry/Commercial-Funded Research)</w:t>
            </w:r>
          </w:p>
        </w:tc>
        <w:tc>
          <w:tcPr>
            <w:tcW w:w="764" w:type="pct"/>
            <w:vAlign w:val="center"/>
          </w:tcPr>
          <w:p w:rsidR="005265A2" w:rsidRPr="002F3EC6" w:rsidP="005265A2" w14:paraId="43939AB0" w14:textId="2CDFAA0A">
            <w:pPr>
              <w:jc w:val="center"/>
              <w:rPr>
                <w:rFonts w:asciiTheme="minorHAnsi" w:hAnsiTheme="minorHAnsi" w:cstheme="minorHAnsi"/>
              </w:rPr>
            </w:pPr>
            <w:r w:rsidRPr="00F36D72">
              <w:rPr>
                <w:rFonts w:asciiTheme="minorHAnsi" w:hAnsiTheme="minorHAnsi" w:cstheme="minorHAnsi"/>
              </w:rPr>
              <w:t>Researchers</w:t>
            </w:r>
          </w:p>
        </w:tc>
        <w:tc>
          <w:tcPr>
            <w:tcW w:w="910" w:type="pct"/>
            <w:vAlign w:val="center"/>
          </w:tcPr>
          <w:p w:rsidR="005265A2" w:rsidP="005265A2" w14:paraId="10A218AC" w14:textId="4DF797B7">
            <w:pPr>
              <w:jc w:val="center"/>
              <w:rPr>
                <w:rFonts w:asciiTheme="minorHAnsi" w:hAnsiTheme="minorHAnsi" w:cstheme="minorHAnsi"/>
              </w:rPr>
            </w:pPr>
            <w:r>
              <w:rPr>
                <w:rFonts w:asciiTheme="minorHAnsi" w:hAnsiTheme="minorHAnsi" w:cstheme="minorHAnsi"/>
              </w:rPr>
              <w:t>5</w:t>
            </w:r>
          </w:p>
        </w:tc>
        <w:tc>
          <w:tcPr>
            <w:tcW w:w="1062" w:type="pct"/>
            <w:vAlign w:val="center"/>
          </w:tcPr>
          <w:p w:rsidR="005265A2" w:rsidRPr="002F3EC6" w:rsidP="005265A2" w14:paraId="359943F2" w14:textId="2F363E04">
            <w:pPr>
              <w:jc w:val="center"/>
              <w:rPr>
                <w:rFonts w:asciiTheme="minorHAnsi" w:hAnsiTheme="minorHAnsi" w:cstheme="minorHAnsi"/>
              </w:rPr>
            </w:pPr>
            <w:r w:rsidRPr="00BF381B">
              <w:rPr>
                <w:rFonts w:asciiTheme="minorHAnsi" w:hAnsiTheme="minorHAnsi" w:cstheme="minorHAnsi"/>
              </w:rPr>
              <w:t>$42.24</w:t>
            </w:r>
          </w:p>
        </w:tc>
        <w:tc>
          <w:tcPr>
            <w:tcW w:w="1019" w:type="pct"/>
            <w:vAlign w:val="center"/>
          </w:tcPr>
          <w:p w:rsidR="005265A2" w:rsidRPr="002F3EC6" w:rsidP="00437800" w14:paraId="53D05D00" w14:textId="6190F8C4">
            <w:pPr>
              <w:jc w:val="center"/>
              <w:rPr>
                <w:rFonts w:asciiTheme="minorHAnsi" w:hAnsiTheme="minorHAnsi" w:cstheme="minorHAnsi"/>
              </w:rPr>
            </w:pPr>
            <w:r w:rsidRPr="00816153">
              <w:rPr>
                <w:rFonts w:asciiTheme="minorHAnsi" w:hAnsiTheme="minorHAnsi" w:cstheme="minorHAnsi"/>
              </w:rPr>
              <w:t>$211</w:t>
            </w:r>
          </w:p>
        </w:tc>
      </w:tr>
      <w:tr w14:paraId="519660E2" w14:textId="77777777" w:rsidTr="00437800">
        <w:tblPrEx>
          <w:tblW w:w="5198" w:type="pct"/>
          <w:tblInd w:w="85" w:type="dxa"/>
          <w:tblLook w:val="01E0"/>
        </w:tblPrEx>
        <w:trPr>
          <w:trHeight w:val="320"/>
        </w:trPr>
        <w:tc>
          <w:tcPr>
            <w:tcW w:w="1244" w:type="pct"/>
            <w:vAlign w:val="center"/>
          </w:tcPr>
          <w:p w:rsidR="005265A2" w:rsidRPr="002F3EC6" w:rsidP="005265A2" w14:paraId="12DFC8DA" w14:textId="1B8AF9C2">
            <w:pPr>
              <w:jc w:val="center"/>
              <w:rPr>
                <w:rFonts w:asciiTheme="minorHAnsi" w:hAnsiTheme="minorHAnsi" w:cstheme="minorHAnsi"/>
              </w:rPr>
            </w:pPr>
            <w:r w:rsidRPr="00AF3262">
              <w:rPr>
                <w:rFonts w:asciiTheme="minorHAnsi" w:hAnsiTheme="minorHAnsi" w:cstheme="minorHAnsi"/>
              </w:rPr>
              <w:t>NBB Tissue Access Request Form (Other Entity-Funded Research)</w:t>
            </w:r>
          </w:p>
        </w:tc>
        <w:tc>
          <w:tcPr>
            <w:tcW w:w="764" w:type="pct"/>
            <w:vAlign w:val="center"/>
          </w:tcPr>
          <w:p w:rsidR="005265A2" w:rsidRPr="002F3EC6" w:rsidP="005265A2" w14:paraId="6FE1B8AC" w14:textId="3D9C3CD3">
            <w:pPr>
              <w:jc w:val="center"/>
              <w:rPr>
                <w:rFonts w:asciiTheme="minorHAnsi" w:hAnsiTheme="minorHAnsi" w:cstheme="minorHAnsi"/>
              </w:rPr>
            </w:pPr>
            <w:r w:rsidRPr="00F36D72">
              <w:rPr>
                <w:rFonts w:asciiTheme="minorHAnsi" w:hAnsiTheme="minorHAnsi" w:cstheme="minorHAnsi"/>
              </w:rPr>
              <w:t>Researchers</w:t>
            </w:r>
          </w:p>
        </w:tc>
        <w:tc>
          <w:tcPr>
            <w:tcW w:w="910" w:type="pct"/>
            <w:vAlign w:val="center"/>
          </w:tcPr>
          <w:p w:rsidR="005265A2" w:rsidP="005265A2" w14:paraId="417687C2" w14:textId="3A7A116A">
            <w:pPr>
              <w:jc w:val="center"/>
              <w:rPr>
                <w:rFonts w:asciiTheme="minorHAnsi" w:hAnsiTheme="minorHAnsi" w:cstheme="minorHAnsi"/>
              </w:rPr>
            </w:pPr>
            <w:r>
              <w:rPr>
                <w:rFonts w:asciiTheme="minorHAnsi" w:hAnsiTheme="minorHAnsi" w:cstheme="minorHAnsi"/>
              </w:rPr>
              <w:t>5</w:t>
            </w:r>
          </w:p>
        </w:tc>
        <w:tc>
          <w:tcPr>
            <w:tcW w:w="1062" w:type="pct"/>
            <w:vAlign w:val="center"/>
          </w:tcPr>
          <w:p w:rsidR="005265A2" w:rsidRPr="002F3EC6" w:rsidP="005265A2" w14:paraId="7B42FF41" w14:textId="4EF5FE50">
            <w:pPr>
              <w:jc w:val="center"/>
              <w:rPr>
                <w:rFonts w:asciiTheme="minorHAnsi" w:hAnsiTheme="minorHAnsi" w:cstheme="minorHAnsi"/>
              </w:rPr>
            </w:pPr>
            <w:r w:rsidRPr="00BF381B">
              <w:rPr>
                <w:rFonts w:asciiTheme="minorHAnsi" w:hAnsiTheme="minorHAnsi" w:cstheme="minorHAnsi"/>
              </w:rPr>
              <w:t>$42.24</w:t>
            </w:r>
          </w:p>
        </w:tc>
        <w:tc>
          <w:tcPr>
            <w:tcW w:w="1019" w:type="pct"/>
            <w:vAlign w:val="center"/>
          </w:tcPr>
          <w:p w:rsidR="005265A2" w:rsidRPr="002F3EC6" w:rsidP="00437800" w14:paraId="54476263" w14:textId="4726F317">
            <w:pPr>
              <w:jc w:val="center"/>
              <w:rPr>
                <w:rFonts w:asciiTheme="minorHAnsi" w:hAnsiTheme="minorHAnsi" w:cstheme="minorHAnsi"/>
              </w:rPr>
            </w:pPr>
            <w:r w:rsidRPr="00816153">
              <w:rPr>
                <w:rFonts w:asciiTheme="minorHAnsi" w:hAnsiTheme="minorHAnsi" w:cstheme="minorHAnsi"/>
              </w:rPr>
              <w:t>$211</w:t>
            </w:r>
          </w:p>
        </w:tc>
      </w:tr>
      <w:tr w14:paraId="51F34C1A" w14:textId="77777777" w:rsidTr="00437800">
        <w:tblPrEx>
          <w:tblW w:w="5198" w:type="pct"/>
          <w:tblInd w:w="85" w:type="dxa"/>
          <w:tblLook w:val="01E0"/>
        </w:tblPrEx>
        <w:trPr>
          <w:trHeight w:val="320"/>
        </w:trPr>
        <w:tc>
          <w:tcPr>
            <w:tcW w:w="1244" w:type="pct"/>
            <w:vAlign w:val="center"/>
          </w:tcPr>
          <w:p w:rsidR="00155469" w:rsidRPr="002F3EC6" w:rsidP="00155469" w14:paraId="1707D4E2" w14:textId="148A052F">
            <w:pPr>
              <w:jc w:val="center"/>
              <w:rPr>
                <w:rFonts w:asciiTheme="minorHAnsi" w:hAnsiTheme="minorHAnsi" w:cstheme="minorHAnsi"/>
              </w:rPr>
            </w:pPr>
            <w:r w:rsidRPr="00AF3262">
              <w:rPr>
                <w:rFonts w:asciiTheme="minorHAnsi" w:hAnsiTheme="minorHAnsi" w:cstheme="minorHAnsi"/>
              </w:rPr>
              <w:t>NBB Progress Report</w:t>
            </w:r>
          </w:p>
        </w:tc>
        <w:tc>
          <w:tcPr>
            <w:tcW w:w="764" w:type="pct"/>
            <w:vAlign w:val="center"/>
          </w:tcPr>
          <w:p w:rsidR="00155469" w:rsidRPr="002F3EC6" w:rsidP="00155469" w14:paraId="0D65DBB8" w14:textId="26CDA421">
            <w:pPr>
              <w:jc w:val="center"/>
              <w:rPr>
                <w:rFonts w:asciiTheme="minorHAnsi" w:hAnsiTheme="minorHAnsi" w:cstheme="minorHAnsi"/>
              </w:rPr>
            </w:pPr>
            <w:r w:rsidRPr="002F3EC6">
              <w:rPr>
                <w:rFonts w:asciiTheme="minorHAnsi" w:hAnsiTheme="minorHAnsi" w:cstheme="minorHAnsi"/>
              </w:rPr>
              <w:t>Researchers</w:t>
            </w:r>
          </w:p>
        </w:tc>
        <w:tc>
          <w:tcPr>
            <w:tcW w:w="910" w:type="pct"/>
            <w:vAlign w:val="center"/>
          </w:tcPr>
          <w:p w:rsidR="00155469" w:rsidP="00155469" w14:paraId="17AADD6A" w14:textId="46823EED">
            <w:pPr>
              <w:jc w:val="center"/>
              <w:rPr>
                <w:rFonts w:asciiTheme="minorHAnsi" w:hAnsiTheme="minorHAnsi" w:cstheme="minorHAnsi"/>
              </w:rPr>
            </w:pPr>
            <w:r>
              <w:rPr>
                <w:rFonts w:asciiTheme="minorHAnsi" w:hAnsiTheme="minorHAnsi" w:cstheme="minorHAnsi"/>
              </w:rPr>
              <w:t>100</w:t>
            </w:r>
          </w:p>
        </w:tc>
        <w:tc>
          <w:tcPr>
            <w:tcW w:w="1062" w:type="pct"/>
            <w:vAlign w:val="center"/>
          </w:tcPr>
          <w:p w:rsidR="00155469" w:rsidRPr="002F3EC6" w:rsidP="00155469" w14:paraId="10FCEE7F" w14:textId="4E2A1B41">
            <w:pPr>
              <w:jc w:val="center"/>
              <w:rPr>
                <w:rFonts w:asciiTheme="minorHAnsi" w:hAnsiTheme="minorHAnsi" w:cstheme="minorHAnsi"/>
              </w:rPr>
            </w:pPr>
            <w:r w:rsidRPr="00BF381B">
              <w:rPr>
                <w:rFonts w:asciiTheme="minorHAnsi" w:hAnsiTheme="minorHAnsi" w:cstheme="minorHAnsi"/>
              </w:rPr>
              <w:t>$42.24</w:t>
            </w:r>
          </w:p>
        </w:tc>
        <w:tc>
          <w:tcPr>
            <w:tcW w:w="1019" w:type="pct"/>
            <w:vAlign w:val="center"/>
          </w:tcPr>
          <w:p w:rsidR="00155469" w:rsidRPr="002F3EC6" w:rsidP="00437800" w14:paraId="52564073" w14:textId="1909951E">
            <w:pPr>
              <w:jc w:val="center"/>
              <w:rPr>
                <w:rFonts w:asciiTheme="minorHAnsi" w:hAnsiTheme="minorHAnsi" w:cstheme="minorHAnsi"/>
              </w:rPr>
            </w:pPr>
            <w:r>
              <w:rPr>
                <w:rFonts w:asciiTheme="minorHAnsi" w:hAnsiTheme="minorHAnsi" w:cstheme="minorHAnsi"/>
              </w:rPr>
              <w:t>$4,224</w:t>
            </w:r>
          </w:p>
        </w:tc>
      </w:tr>
      <w:tr w14:paraId="064EF39F" w14:textId="77777777" w:rsidTr="00437800">
        <w:tblPrEx>
          <w:tblW w:w="5198" w:type="pct"/>
          <w:tblInd w:w="85" w:type="dxa"/>
          <w:tblLook w:val="01E0"/>
        </w:tblPrEx>
        <w:trPr>
          <w:trHeight w:val="301"/>
        </w:trPr>
        <w:tc>
          <w:tcPr>
            <w:tcW w:w="1244" w:type="pct"/>
          </w:tcPr>
          <w:p w:rsidR="00693989" w:rsidRPr="002F3EC6" w:rsidP="00D10A76" w14:paraId="41EDE8C3" w14:textId="59640ED0">
            <w:pPr>
              <w:jc w:val="center"/>
              <w:rPr>
                <w:rFonts w:asciiTheme="minorHAnsi" w:hAnsiTheme="minorHAnsi" w:cstheme="minorHAnsi"/>
                <w:b/>
                <w:bCs/>
              </w:rPr>
            </w:pPr>
            <w:r w:rsidRPr="002F3EC6">
              <w:rPr>
                <w:rFonts w:asciiTheme="minorHAnsi" w:hAnsiTheme="minorHAnsi" w:cstheme="minorHAnsi"/>
                <w:b/>
                <w:bCs/>
              </w:rPr>
              <w:t>Total</w:t>
            </w:r>
          </w:p>
        </w:tc>
        <w:tc>
          <w:tcPr>
            <w:tcW w:w="764" w:type="pct"/>
            <w:shd w:val="clear" w:color="auto" w:fill="D9D9D9" w:themeFill="background1" w:themeFillShade="D9"/>
          </w:tcPr>
          <w:p w:rsidR="00693989" w:rsidRPr="002F3EC6" w:rsidP="00D10A76" w14:paraId="39F9F92F" w14:textId="524BF857">
            <w:pPr>
              <w:jc w:val="center"/>
              <w:rPr>
                <w:rFonts w:asciiTheme="minorHAnsi" w:hAnsiTheme="minorHAnsi" w:cstheme="minorHAnsi"/>
                <w:b/>
                <w:bCs/>
              </w:rPr>
            </w:pPr>
          </w:p>
        </w:tc>
        <w:tc>
          <w:tcPr>
            <w:tcW w:w="910" w:type="pct"/>
            <w:shd w:val="pct15" w:color="auto" w:fill="auto"/>
          </w:tcPr>
          <w:p w:rsidR="00693989" w:rsidRPr="002F3EC6" w:rsidP="00D10A76" w14:paraId="3D474418" w14:textId="77777777">
            <w:pPr>
              <w:jc w:val="center"/>
              <w:rPr>
                <w:rFonts w:asciiTheme="minorHAnsi" w:hAnsiTheme="minorHAnsi" w:cstheme="minorHAnsi"/>
              </w:rPr>
            </w:pPr>
          </w:p>
        </w:tc>
        <w:tc>
          <w:tcPr>
            <w:tcW w:w="1062" w:type="pct"/>
            <w:shd w:val="pct15" w:color="auto" w:fill="auto"/>
          </w:tcPr>
          <w:p w:rsidR="00693989" w:rsidRPr="002F3EC6" w:rsidP="00D10A76" w14:paraId="58EAB9B4" w14:textId="77777777">
            <w:pPr>
              <w:jc w:val="center"/>
              <w:rPr>
                <w:rFonts w:asciiTheme="minorHAnsi" w:hAnsiTheme="minorHAnsi" w:cstheme="minorHAnsi"/>
              </w:rPr>
            </w:pPr>
          </w:p>
        </w:tc>
        <w:tc>
          <w:tcPr>
            <w:tcW w:w="1019" w:type="pct"/>
            <w:vAlign w:val="center"/>
          </w:tcPr>
          <w:p w:rsidR="00693989" w:rsidRPr="002F3EC6" w:rsidP="00437800" w14:paraId="3FE31950" w14:textId="4782FC91">
            <w:pPr>
              <w:jc w:val="center"/>
              <w:rPr>
                <w:rFonts w:asciiTheme="minorHAnsi" w:hAnsiTheme="minorHAnsi" w:cstheme="minorHAnsi"/>
                <w:b/>
                <w:bCs/>
              </w:rPr>
            </w:pPr>
            <w:r w:rsidRPr="002F3EC6">
              <w:rPr>
                <w:rFonts w:asciiTheme="minorHAnsi" w:hAnsiTheme="minorHAnsi" w:cstheme="minorHAnsi"/>
                <w:b/>
                <w:bCs/>
              </w:rPr>
              <w:t>$</w:t>
            </w:r>
            <w:r w:rsidR="00437800">
              <w:rPr>
                <w:rFonts w:asciiTheme="minorHAnsi" w:hAnsiTheme="minorHAnsi" w:cstheme="minorHAnsi"/>
                <w:b/>
                <w:bCs/>
              </w:rPr>
              <w:t>7,391</w:t>
            </w:r>
          </w:p>
        </w:tc>
      </w:tr>
    </w:tbl>
    <w:p w:rsidR="0082339E" w:rsidRPr="00D10A76" w:rsidP="00D10A76" w14:paraId="1EB27C2A" w14:textId="5B325821">
      <w:pPr>
        <w:pStyle w:val="Heading1"/>
        <w:shd w:val="clear" w:color="auto" w:fill="FFFFFF"/>
        <w:spacing w:before="0" w:after="150" w:line="293" w:lineRule="atLeast"/>
        <w:rPr>
          <w:rFonts w:asciiTheme="minorHAnsi" w:hAnsiTheme="minorHAnsi" w:cstheme="minorHAnsi"/>
          <w:b w:val="0"/>
          <w:i/>
          <w:sz w:val="20"/>
          <w:szCs w:val="20"/>
        </w:rPr>
      </w:pPr>
      <w:r w:rsidRPr="002F3EC6">
        <w:rPr>
          <w:rFonts w:asciiTheme="minorHAnsi" w:hAnsiTheme="minorHAnsi" w:cstheme="minorHAnsi"/>
          <w:b w:val="0"/>
          <w:i/>
          <w:sz w:val="20"/>
          <w:szCs w:val="20"/>
        </w:rPr>
        <w:t>*Bureau of Labor Statistics: May 20</w:t>
      </w:r>
      <w:r w:rsidRPr="002F3EC6" w:rsidR="009F3FB3">
        <w:rPr>
          <w:rFonts w:asciiTheme="minorHAnsi" w:hAnsiTheme="minorHAnsi" w:cstheme="minorHAnsi"/>
          <w:b w:val="0"/>
          <w:i/>
          <w:sz w:val="20"/>
          <w:szCs w:val="20"/>
        </w:rPr>
        <w:t>2</w:t>
      </w:r>
      <w:r w:rsidR="00EC52FC">
        <w:rPr>
          <w:rFonts w:asciiTheme="minorHAnsi" w:hAnsiTheme="minorHAnsi" w:cstheme="minorHAnsi"/>
          <w:b w:val="0"/>
          <w:i/>
          <w:sz w:val="20"/>
          <w:szCs w:val="20"/>
        </w:rPr>
        <w:t>3</w:t>
      </w:r>
      <w:r w:rsidRPr="002F3EC6">
        <w:rPr>
          <w:rFonts w:asciiTheme="minorHAnsi" w:hAnsiTheme="minorHAnsi" w:cstheme="minorHAnsi"/>
          <w:b w:val="0"/>
          <w:i/>
          <w:sz w:val="20"/>
          <w:szCs w:val="20"/>
        </w:rPr>
        <w:t xml:space="preserve"> National Occupational Employment and Wage Estimates for Life, Physical and Social Science Occupations (</w:t>
      </w:r>
      <w:hyperlink r:id="rId12" w:history="1">
        <w:r w:rsidRPr="002F3EC6">
          <w:rPr>
            <w:rStyle w:val="Hyperlink"/>
            <w:rFonts w:asciiTheme="minorHAnsi" w:hAnsiTheme="minorHAnsi" w:cstheme="minorHAnsi"/>
            <w:b w:val="0"/>
            <w:i/>
            <w:sz w:val="20"/>
            <w:szCs w:val="20"/>
          </w:rPr>
          <w:t>https://www.bls.gov/oes/current/oes190000.htm</w:t>
        </w:r>
      </w:hyperlink>
      <w:r w:rsidRPr="002F3EC6">
        <w:rPr>
          <w:rFonts w:asciiTheme="minorHAnsi" w:hAnsiTheme="minorHAnsi" w:cstheme="minorHAnsi"/>
          <w:b w:val="0"/>
          <w:i/>
          <w:sz w:val="20"/>
          <w:szCs w:val="20"/>
        </w:rPr>
        <w:t>).</w:t>
      </w:r>
      <w:r w:rsidRPr="00E5210A">
        <w:rPr>
          <w:rFonts w:asciiTheme="minorHAnsi" w:hAnsiTheme="minorHAnsi" w:cstheme="minorHAnsi"/>
          <w:b w:val="0"/>
          <w:i/>
          <w:sz w:val="20"/>
          <w:szCs w:val="20"/>
        </w:rPr>
        <w:t xml:space="preserve"> </w:t>
      </w:r>
    </w:p>
    <w:p w:rsidR="00551F2F" w:rsidRPr="00D10A76" w:rsidP="00967AAE" w14:paraId="351D93FF" w14:textId="77777777">
      <w:pPr>
        <w:rPr>
          <w:rFonts w:asciiTheme="minorHAnsi" w:hAnsiTheme="minorHAnsi" w:cstheme="minorHAnsi"/>
        </w:rPr>
      </w:pPr>
    </w:p>
    <w:p w:rsidR="003260A8" w:rsidRPr="00D10A76" w:rsidP="008743E3" w14:paraId="4AC37E5E" w14:textId="77777777">
      <w:pPr>
        <w:pStyle w:val="P1-StandPara"/>
        <w:spacing w:line="240" w:lineRule="auto"/>
        <w:ind w:firstLine="0"/>
        <w:rPr>
          <w:rFonts w:asciiTheme="minorHAnsi" w:hAnsiTheme="minorHAnsi" w:cstheme="minorHAnsi"/>
          <w:b/>
          <w:sz w:val="24"/>
          <w:szCs w:val="24"/>
        </w:rPr>
      </w:pPr>
      <w:bookmarkStart w:id="41" w:name="_Toc443881756"/>
      <w:bookmarkStart w:id="42" w:name="_Toc451592243"/>
      <w:bookmarkStart w:id="43" w:name="_Toc5610284"/>
      <w:bookmarkStart w:id="44" w:name="_Toc99178790"/>
      <w:r w:rsidRPr="00D10A76">
        <w:rPr>
          <w:rFonts w:asciiTheme="minorHAnsi" w:hAnsiTheme="minorHAnsi" w:cstheme="minorHAnsi"/>
          <w:b/>
          <w:sz w:val="24"/>
          <w:szCs w:val="24"/>
        </w:rPr>
        <w:t>A.13</w:t>
      </w:r>
      <w:r w:rsidRPr="00D10A76">
        <w:rPr>
          <w:rFonts w:asciiTheme="minorHAnsi" w:hAnsiTheme="minorHAnsi" w:cstheme="minorHAnsi"/>
          <w:b/>
          <w:sz w:val="24"/>
          <w:szCs w:val="24"/>
        </w:rPr>
        <w:tab/>
        <w:t>Estimate of Other Total Annual Cost</w:t>
      </w:r>
      <w:r w:rsidRPr="00D10A76" w:rsidR="00BC4E67">
        <w:rPr>
          <w:rFonts w:asciiTheme="minorHAnsi" w:hAnsiTheme="minorHAnsi" w:cstheme="minorHAnsi"/>
          <w:b/>
          <w:sz w:val="24"/>
          <w:szCs w:val="24"/>
        </w:rPr>
        <w:t xml:space="preserve"> Burden to Respondents or Record </w:t>
      </w:r>
      <w:r w:rsidRPr="00D10A76">
        <w:rPr>
          <w:rFonts w:asciiTheme="minorHAnsi" w:hAnsiTheme="minorHAnsi" w:cstheme="minorHAnsi"/>
          <w:b/>
          <w:sz w:val="24"/>
          <w:szCs w:val="24"/>
        </w:rPr>
        <w:t>Keepers</w:t>
      </w:r>
      <w:bookmarkEnd w:id="41"/>
      <w:bookmarkEnd w:id="42"/>
      <w:bookmarkEnd w:id="43"/>
      <w:bookmarkEnd w:id="44"/>
    </w:p>
    <w:p w:rsidR="00D939E9" w:rsidRPr="00D10A76" w:rsidP="008743E3" w14:paraId="48D3C918" w14:textId="77777777">
      <w:pPr>
        <w:pStyle w:val="P1-StandPara"/>
        <w:spacing w:line="240" w:lineRule="auto"/>
        <w:ind w:firstLine="0"/>
        <w:rPr>
          <w:rFonts w:asciiTheme="minorHAnsi" w:hAnsiTheme="minorHAnsi" w:cstheme="minorHAnsi"/>
          <w:b/>
          <w:sz w:val="24"/>
          <w:szCs w:val="24"/>
        </w:rPr>
      </w:pPr>
    </w:p>
    <w:p w:rsidR="00087CF3" w:rsidRPr="00D10A76" w:rsidP="008278A0" w14:paraId="7FD67B9A" w14:textId="2E111622">
      <w:pPr>
        <w:pStyle w:val="Heading2"/>
        <w:tabs>
          <w:tab w:val="left" w:pos="720"/>
          <w:tab w:val="clear" w:pos="1152"/>
        </w:tabs>
        <w:spacing w:after="0" w:line="240" w:lineRule="auto"/>
        <w:ind w:left="0" w:firstLine="0"/>
        <w:rPr>
          <w:rFonts w:asciiTheme="minorHAnsi" w:hAnsiTheme="minorHAnsi" w:cstheme="minorHAnsi"/>
          <w:b w:val="0"/>
          <w:sz w:val="24"/>
          <w:szCs w:val="24"/>
        </w:rPr>
      </w:pPr>
      <w:bookmarkStart w:id="45" w:name="_Toc443881757"/>
      <w:bookmarkStart w:id="46" w:name="_Toc451592244"/>
      <w:bookmarkStart w:id="47" w:name="_Toc5610285"/>
      <w:bookmarkStart w:id="48" w:name="_Toc99178791"/>
      <w:r w:rsidRPr="00D10A76">
        <w:rPr>
          <w:rFonts w:asciiTheme="minorHAnsi" w:hAnsiTheme="minorHAnsi" w:cstheme="minorHAnsi"/>
          <w:b w:val="0"/>
          <w:sz w:val="24"/>
          <w:szCs w:val="24"/>
        </w:rPr>
        <w:t>There are no additional costs to the respondents other than their time.</w:t>
      </w:r>
    </w:p>
    <w:p w:rsidR="008278A0" w:rsidRPr="00D10A76" w:rsidP="008278A0" w14:paraId="6250B3A3" w14:textId="77777777">
      <w:pPr>
        <w:pStyle w:val="Heading2"/>
        <w:tabs>
          <w:tab w:val="left" w:pos="720"/>
          <w:tab w:val="clear" w:pos="1152"/>
        </w:tabs>
        <w:spacing w:after="0" w:line="240" w:lineRule="auto"/>
        <w:ind w:left="0" w:firstLine="0"/>
        <w:rPr>
          <w:rFonts w:asciiTheme="minorHAnsi" w:hAnsiTheme="minorHAnsi" w:cstheme="minorHAnsi"/>
          <w:sz w:val="24"/>
          <w:szCs w:val="24"/>
        </w:rPr>
      </w:pPr>
    </w:p>
    <w:p w:rsidR="00E36A07" w:rsidRPr="00E5210A" w:rsidP="00E36A07" w14:paraId="4D08553F" w14:textId="77777777">
      <w:pPr>
        <w:pStyle w:val="Heading2"/>
        <w:tabs>
          <w:tab w:val="left" w:pos="720"/>
          <w:tab w:val="clear" w:pos="1152"/>
        </w:tabs>
        <w:spacing w:after="0" w:line="480" w:lineRule="auto"/>
        <w:ind w:left="0" w:firstLine="0"/>
        <w:rPr>
          <w:rFonts w:asciiTheme="minorHAnsi" w:hAnsiTheme="minorHAnsi" w:cstheme="minorHAnsi"/>
          <w:sz w:val="24"/>
          <w:szCs w:val="24"/>
        </w:rPr>
      </w:pPr>
      <w:r w:rsidRPr="00E5210A">
        <w:rPr>
          <w:rFonts w:asciiTheme="minorHAnsi" w:hAnsiTheme="minorHAnsi" w:cstheme="minorHAnsi"/>
          <w:sz w:val="24"/>
          <w:szCs w:val="24"/>
        </w:rPr>
        <w:t>A.14</w:t>
      </w:r>
      <w:r w:rsidRPr="00E5210A">
        <w:rPr>
          <w:rFonts w:asciiTheme="minorHAnsi" w:hAnsiTheme="minorHAnsi" w:cstheme="minorHAnsi"/>
          <w:sz w:val="24"/>
          <w:szCs w:val="24"/>
        </w:rPr>
        <w:tab/>
        <w:t>Annualized Cost to the Federal Government</w:t>
      </w:r>
      <w:bookmarkEnd w:id="45"/>
      <w:bookmarkEnd w:id="46"/>
      <w:bookmarkEnd w:id="47"/>
      <w:bookmarkEnd w:id="48"/>
      <w:r w:rsidRPr="00E5210A">
        <w:rPr>
          <w:rFonts w:asciiTheme="minorHAnsi" w:hAnsiTheme="minorHAnsi" w:cstheme="minorHAnsi"/>
          <w:sz w:val="24"/>
          <w:szCs w:val="24"/>
        </w:rPr>
        <w:t xml:space="preserve">  </w:t>
      </w:r>
    </w:p>
    <w:p w:rsidR="00E221C6" w:rsidRPr="00176928" w:rsidP="00C373EF" w14:paraId="53BB3457" w14:textId="2426EA34">
      <w:pPr>
        <w:pStyle w:val="P1-StandPara"/>
        <w:ind w:firstLine="0"/>
        <w:rPr>
          <w:rFonts w:asciiTheme="minorHAnsi" w:hAnsiTheme="minorHAnsi" w:cstheme="minorHAnsi"/>
          <w:sz w:val="24"/>
          <w:szCs w:val="24"/>
        </w:rPr>
      </w:pPr>
      <w:r w:rsidRPr="00176928">
        <w:rPr>
          <w:rFonts w:asciiTheme="minorHAnsi" w:hAnsiTheme="minorHAnsi" w:cstheme="minorHAnsi"/>
          <w:sz w:val="24"/>
          <w:szCs w:val="24"/>
        </w:rPr>
        <w:t xml:space="preserve">The annualized cost to the Federal Government is </w:t>
      </w:r>
      <w:r w:rsidRPr="00BB78F3">
        <w:rPr>
          <w:rFonts w:asciiTheme="minorHAnsi" w:hAnsiTheme="minorHAnsi" w:cstheme="minorHAnsi"/>
          <w:b/>
          <w:bCs/>
          <w:sz w:val="24"/>
          <w:szCs w:val="24"/>
          <w:u w:val="single"/>
        </w:rPr>
        <w:t>$</w:t>
      </w:r>
      <w:r w:rsidRPr="008E24FA" w:rsidR="008E24FA">
        <w:rPr>
          <w:rFonts w:asciiTheme="minorHAnsi" w:hAnsiTheme="minorHAnsi" w:cstheme="minorHAnsi"/>
          <w:b/>
          <w:sz w:val="24"/>
          <w:szCs w:val="24"/>
          <w:u w:val="single"/>
        </w:rPr>
        <w:t>66,824</w:t>
      </w:r>
      <w:r w:rsidRPr="00176928" w:rsidR="003B58B4">
        <w:rPr>
          <w:rFonts w:asciiTheme="minorHAnsi" w:hAnsiTheme="minorHAnsi" w:cstheme="minorHAnsi"/>
          <w:sz w:val="24"/>
          <w:szCs w:val="24"/>
        </w:rPr>
        <w:t>.</w:t>
      </w:r>
    </w:p>
    <w:tbl>
      <w:tblPr>
        <w:tblW w:w="9340" w:type="dxa"/>
        <w:jc w:val="center"/>
        <w:tblCellMar>
          <w:left w:w="0" w:type="dxa"/>
          <w:right w:w="0" w:type="dxa"/>
        </w:tblCellMar>
        <w:tblLook w:val="04A0"/>
      </w:tblPr>
      <w:tblGrid>
        <w:gridCol w:w="2781"/>
        <w:gridCol w:w="1254"/>
        <w:gridCol w:w="1918"/>
        <w:gridCol w:w="1260"/>
        <w:gridCol w:w="1159"/>
        <w:gridCol w:w="968"/>
      </w:tblGrid>
      <w:tr w14:paraId="1D046088" w14:textId="77777777" w:rsidTr="005C1CD6">
        <w:tblPrEx>
          <w:tblW w:w="9340" w:type="dxa"/>
          <w:jc w:val="center"/>
          <w:tblCellMar>
            <w:left w:w="0" w:type="dxa"/>
            <w:right w:w="0" w:type="dxa"/>
          </w:tblCellMar>
          <w:tblLook w:val="04A0"/>
        </w:tblPrEx>
        <w:trPr>
          <w:trHeight w:val="762"/>
          <w:jc w:val="center"/>
        </w:trPr>
        <w:tc>
          <w:tcPr>
            <w:tcW w:w="2781"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vAlign w:val="center"/>
            <w:hideMark/>
          </w:tcPr>
          <w:p w:rsidR="00FB630D" w:rsidRPr="00176928" w:rsidP="00666E49" w14:paraId="3F5F7B37" w14:textId="77777777">
            <w:pPr>
              <w:jc w:val="center"/>
              <w:rPr>
                <w:rFonts w:eastAsia="Calibri" w:asciiTheme="minorHAnsi" w:hAnsiTheme="minorHAnsi" w:cstheme="minorHAnsi"/>
                <w:b/>
                <w:bCs/>
                <w:color w:val="000000"/>
              </w:rPr>
            </w:pPr>
            <w:r w:rsidRPr="00176928">
              <w:rPr>
                <w:rFonts w:asciiTheme="minorHAnsi" w:hAnsiTheme="minorHAnsi" w:cstheme="minorHAnsi"/>
                <w:b/>
                <w:bCs/>
                <w:color w:val="000000"/>
              </w:rPr>
              <w:t>Cost Descriptions</w:t>
            </w:r>
          </w:p>
        </w:tc>
        <w:tc>
          <w:tcPr>
            <w:tcW w:w="1254" w:type="dxa"/>
            <w:tcBorders>
              <w:top w:val="single" w:sz="8" w:space="0" w:color="auto"/>
              <w:left w:val="nil"/>
              <w:bottom w:val="single" w:sz="8" w:space="0" w:color="auto"/>
              <w:right w:val="single" w:sz="8" w:space="0" w:color="auto"/>
            </w:tcBorders>
            <w:shd w:val="clear" w:color="auto" w:fill="auto"/>
            <w:vAlign w:val="center"/>
          </w:tcPr>
          <w:p w:rsidR="00FB630D" w:rsidRPr="00176928" w:rsidP="00666E49" w14:paraId="4D06C120" w14:textId="77777777">
            <w:pPr>
              <w:jc w:val="center"/>
              <w:rPr>
                <w:rFonts w:eastAsia="Calibri" w:asciiTheme="minorHAnsi" w:hAnsiTheme="minorHAnsi" w:cstheme="minorHAnsi"/>
                <w:b/>
                <w:bCs/>
                <w:color w:val="000000"/>
              </w:rPr>
            </w:pPr>
            <w:r w:rsidRPr="00176928">
              <w:rPr>
                <w:rFonts w:asciiTheme="minorHAnsi" w:hAnsiTheme="minorHAnsi" w:cstheme="minorHAnsi"/>
                <w:b/>
                <w:bCs/>
                <w:color w:val="000000"/>
              </w:rPr>
              <w:t>Grade/Step</w:t>
            </w:r>
          </w:p>
        </w:tc>
        <w:tc>
          <w:tcPr>
            <w:tcW w:w="19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B630D" w:rsidRPr="00176928" w:rsidP="00666E49" w14:paraId="172BC1CB" w14:textId="0F71E601">
            <w:pPr>
              <w:jc w:val="center"/>
              <w:rPr>
                <w:rFonts w:eastAsia="Calibri" w:asciiTheme="minorHAnsi" w:hAnsiTheme="minorHAnsi" w:cstheme="minorHAnsi"/>
                <w:b/>
                <w:bCs/>
              </w:rPr>
            </w:pPr>
            <w:r w:rsidRPr="00176928">
              <w:rPr>
                <w:rFonts w:asciiTheme="minorHAnsi" w:hAnsiTheme="minorHAnsi" w:cstheme="minorHAnsi"/>
                <w:b/>
                <w:bCs/>
              </w:rPr>
              <w:t>Salary</w:t>
            </w:r>
            <w:r w:rsidRPr="00176928" w:rsidR="00D66885">
              <w:rPr>
                <w:rFonts w:asciiTheme="minorHAnsi" w:hAnsiTheme="minorHAnsi" w:cstheme="minorHAnsi"/>
                <w:b/>
                <w:bCs/>
              </w:rPr>
              <w:t>*</w:t>
            </w:r>
          </w:p>
        </w:tc>
        <w:tc>
          <w:tcPr>
            <w:tcW w:w="126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FB630D" w:rsidRPr="00176928" w:rsidP="00666E49" w14:paraId="04B64212" w14:textId="77777777">
            <w:pPr>
              <w:jc w:val="center"/>
              <w:rPr>
                <w:rFonts w:eastAsia="Calibri" w:asciiTheme="minorHAnsi" w:hAnsiTheme="minorHAnsi" w:cstheme="minorHAnsi"/>
                <w:b/>
                <w:bCs/>
              </w:rPr>
            </w:pPr>
            <w:r w:rsidRPr="00176928">
              <w:rPr>
                <w:rFonts w:asciiTheme="minorHAnsi" w:hAnsiTheme="minorHAnsi" w:cstheme="minorHAnsi"/>
                <w:b/>
                <w:bCs/>
              </w:rPr>
              <w:t>% of Effort</w:t>
            </w:r>
          </w:p>
        </w:tc>
        <w:tc>
          <w:tcPr>
            <w:tcW w:w="1159" w:type="dxa"/>
            <w:tcBorders>
              <w:top w:val="single" w:sz="8" w:space="0" w:color="auto"/>
              <w:left w:val="nil"/>
              <w:bottom w:val="single" w:sz="8" w:space="0" w:color="auto"/>
              <w:right w:val="single" w:sz="8" w:space="0" w:color="auto"/>
            </w:tcBorders>
            <w:shd w:val="clear" w:color="auto" w:fill="auto"/>
            <w:vAlign w:val="center"/>
          </w:tcPr>
          <w:p w:rsidR="00FB630D" w:rsidRPr="00176928" w:rsidP="00666E49" w14:paraId="5F115E4A" w14:textId="77777777">
            <w:pPr>
              <w:jc w:val="center"/>
              <w:rPr>
                <w:rFonts w:asciiTheme="minorHAnsi" w:hAnsiTheme="minorHAnsi" w:cstheme="minorHAnsi"/>
                <w:b/>
                <w:bCs/>
              </w:rPr>
            </w:pPr>
            <w:r w:rsidRPr="00176928">
              <w:rPr>
                <w:rFonts w:asciiTheme="minorHAnsi" w:hAnsiTheme="minorHAnsi" w:cstheme="minorHAnsi"/>
                <w:b/>
                <w:bCs/>
              </w:rPr>
              <w:t>Fringe (if applicable)</w:t>
            </w:r>
          </w:p>
        </w:tc>
        <w:tc>
          <w:tcPr>
            <w:tcW w:w="968" w:type="dxa"/>
            <w:tcBorders>
              <w:top w:val="single" w:sz="8" w:space="0" w:color="auto"/>
              <w:left w:val="nil"/>
              <w:bottom w:val="single" w:sz="8" w:space="0" w:color="auto"/>
              <w:right w:val="single" w:sz="8" w:space="0" w:color="auto"/>
            </w:tcBorders>
            <w:shd w:val="clear" w:color="auto" w:fill="auto"/>
            <w:vAlign w:val="center"/>
          </w:tcPr>
          <w:p w:rsidR="00FB630D" w:rsidRPr="00176928" w:rsidP="00666E49" w14:paraId="385B2E1A" w14:textId="77777777">
            <w:pPr>
              <w:jc w:val="center"/>
              <w:rPr>
                <w:rFonts w:asciiTheme="minorHAnsi" w:hAnsiTheme="minorHAnsi" w:cstheme="minorHAnsi"/>
                <w:b/>
                <w:bCs/>
              </w:rPr>
            </w:pPr>
            <w:r w:rsidRPr="00176928">
              <w:rPr>
                <w:rFonts w:asciiTheme="minorHAnsi" w:hAnsiTheme="minorHAnsi" w:cstheme="minorHAnsi"/>
                <w:b/>
                <w:bCs/>
              </w:rPr>
              <w:t>Total Cost to Gov’t</w:t>
            </w:r>
          </w:p>
        </w:tc>
      </w:tr>
      <w:tr w14:paraId="390937B2"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4BF80704" w14:textId="77777777">
            <w:pPr>
              <w:jc w:val="center"/>
              <w:rPr>
                <w:rFonts w:eastAsia="Calibri" w:asciiTheme="minorHAnsi" w:hAnsiTheme="minorHAnsi" w:cstheme="minorHAnsi"/>
                <w:b/>
                <w:color w:val="000000"/>
              </w:rPr>
            </w:pPr>
            <w:r w:rsidRPr="002F3EC6">
              <w:rPr>
                <w:rFonts w:eastAsia="Calibri" w:asciiTheme="minorHAnsi" w:hAnsiTheme="minorHAnsi" w:cstheme="minorHAnsi"/>
                <w:b/>
                <w:color w:val="000000"/>
              </w:rPr>
              <w:t>Federal Oversight Staff</w:t>
            </w:r>
          </w:p>
        </w:tc>
        <w:tc>
          <w:tcPr>
            <w:tcW w:w="1254" w:type="dxa"/>
            <w:tcBorders>
              <w:top w:val="nil"/>
              <w:left w:val="nil"/>
              <w:bottom w:val="single" w:sz="8" w:space="0" w:color="auto"/>
              <w:right w:val="single" w:sz="8" w:space="0" w:color="auto"/>
            </w:tcBorders>
          </w:tcPr>
          <w:p w:rsidR="00FB630D" w:rsidRPr="002F3EC6" w:rsidP="00666E49" w14:paraId="0531F47B" w14:textId="77777777">
            <w:pPr>
              <w:jc w:val="center"/>
              <w:rPr>
                <w:rFonts w:eastAsia="Calibri" w:asciiTheme="minorHAnsi" w:hAnsiTheme="minorHAnsi" w:cstheme="minorHAnsi"/>
                <w:color w:val="000000"/>
              </w:rPr>
            </w:pPr>
          </w:p>
        </w:tc>
        <w:tc>
          <w:tcPr>
            <w:tcW w:w="191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687CC5DC" w14:textId="77777777">
            <w:pPr>
              <w:jc w:val="center"/>
              <w:rPr>
                <w:rFonts w:asciiTheme="minorHAnsi" w:hAnsiTheme="minorHAnsi" w:cstheme="minorHAnsi"/>
              </w:rPr>
            </w:pP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15BF6516" w14:textId="77777777">
            <w:pPr>
              <w:jc w:val="center"/>
              <w:rPr>
                <w:rFonts w:asciiTheme="minorHAnsi" w:hAnsiTheme="minorHAnsi" w:cstheme="minorHAnsi"/>
              </w:rPr>
            </w:pPr>
          </w:p>
        </w:tc>
        <w:tc>
          <w:tcPr>
            <w:tcW w:w="1159" w:type="dxa"/>
            <w:tcBorders>
              <w:top w:val="nil"/>
              <w:left w:val="nil"/>
              <w:bottom w:val="single" w:sz="8" w:space="0" w:color="auto"/>
              <w:right w:val="single" w:sz="8" w:space="0" w:color="auto"/>
            </w:tcBorders>
            <w:shd w:val="clear" w:color="auto" w:fill="BFBFBF" w:themeFill="background1" w:themeFillShade="BF"/>
          </w:tcPr>
          <w:p w:rsidR="00FB630D" w:rsidRPr="002F3EC6" w:rsidP="00666E49" w14:paraId="6A95C080"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FB630D" w:rsidRPr="002F3EC6" w:rsidP="00666E49" w14:paraId="0E06E198" w14:textId="77777777">
            <w:pPr>
              <w:jc w:val="center"/>
              <w:rPr>
                <w:rFonts w:asciiTheme="minorHAnsi" w:hAnsiTheme="minorHAnsi" w:cstheme="minorHAnsi"/>
              </w:rPr>
            </w:pPr>
          </w:p>
        </w:tc>
      </w:tr>
      <w:tr w14:paraId="3AE1AD15"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C1CD6" w:rsidRPr="002F3EC6" w:rsidP="005C1CD6" w14:paraId="31AA7956" w14:textId="77777777">
            <w:pPr>
              <w:rPr>
                <w:rFonts w:eastAsia="Calibri" w:asciiTheme="minorHAnsi" w:hAnsiTheme="minorHAnsi" w:cstheme="minorHAnsi"/>
              </w:rPr>
            </w:pPr>
            <w:r w:rsidRPr="002F3EC6">
              <w:rPr>
                <w:rFonts w:eastAsia="Calibri" w:asciiTheme="minorHAnsi" w:hAnsiTheme="minorHAnsi" w:cstheme="minorHAnsi"/>
              </w:rPr>
              <w:t>Health Scientist Administrator (NIMH)</w:t>
            </w:r>
          </w:p>
        </w:tc>
        <w:tc>
          <w:tcPr>
            <w:tcW w:w="1254" w:type="dxa"/>
            <w:tcBorders>
              <w:top w:val="nil"/>
              <w:left w:val="nil"/>
              <w:bottom w:val="single" w:sz="8" w:space="0" w:color="auto"/>
              <w:right w:val="single" w:sz="8" w:space="0" w:color="auto"/>
            </w:tcBorders>
            <w:vAlign w:val="center"/>
          </w:tcPr>
          <w:p w:rsidR="005C1CD6" w:rsidRPr="002F3EC6" w:rsidP="005C1CD6" w14:paraId="73FDB1A1" w14:textId="759C0E68">
            <w:pPr>
              <w:jc w:val="center"/>
              <w:rPr>
                <w:rFonts w:eastAsia="Calibri" w:asciiTheme="minorHAnsi" w:hAnsiTheme="minorHAnsi" w:cstheme="minorHAnsi"/>
              </w:rPr>
            </w:pPr>
            <w:r w:rsidRPr="002F3EC6">
              <w:rPr>
                <w:rFonts w:eastAsia="Calibri" w:asciiTheme="minorHAnsi" w:hAnsiTheme="minorHAnsi" w:cstheme="minorHAnsi"/>
                <w:color w:val="000000"/>
              </w:rPr>
              <w:t>GS-1</w:t>
            </w:r>
            <w:r>
              <w:rPr>
                <w:rFonts w:eastAsia="Calibri" w:asciiTheme="minorHAnsi" w:hAnsiTheme="minorHAnsi" w:cstheme="minorHAnsi"/>
                <w:color w:val="000000"/>
              </w:rPr>
              <w:t>5</w:t>
            </w:r>
            <w:r w:rsidRPr="002F3EC6">
              <w:rPr>
                <w:rFonts w:eastAsia="Calibri" w:asciiTheme="minorHAnsi" w:hAnsiTheme="minorHAnsi" w:cstheme="minorHAnsi"/>
                <w:color w:val="000000"/>
              </w:rPr>
              <w:t>/1</w:t>
            </w:r>
          </w:p>
        </w:tc>
        <w:tc>
          <w:tcPr>
            <w:tcW w:w="1918"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C1CD6" w:rsidRPr="002F3EC6" w:rsidP="005C1CD6" w14:paraId="66946213" w14:textId="7EE1A4A3">
            <w:pPr>
              <w:jc w:val="center"/>
              <w:rPr>
                <w:rFonts w:eastAsia="Calibri" w:asciiTheme="minorHAnsi" w:hAnsiTheme="minorHAnsi" w:cstheme="minorHAnsi"/>
              </w:rPr>
            </w:pPr>
            <w:r w:rsidRPr="002F3EC6">
              <w:rPr>
                <w:rFonts w:eastAsia="Calibri" w:asciiTheme="minorHAnsi" w:hAnsiTheme="minorHAnsi" w:cstheme="minorHAnsi"/>
              </w:rPr>
              <w:t>$</w:t>
            </w:r>
            <w:r w:rsidRPr="005B51E2">
              <w:rPr>
                <w:rFonts w:eastAsia="Calibri" w:asciiTheme="minorHAnsi" w:hAnsiTheme="minorHAnsi" w:cstheme="minorHAnsi"/>
              </w:rPr>
              <w:t>163</w:t>
            </w:r>
            <w:r>
              <w:rPr>
                <w:rFonts w:eastAsia="Calibri" w:asciiTheme="minorHAnsi" w:hAnsiTheme="minorHAnsi" w:cstheme="minorHAnsi"/>
              </w:rPr>
              <w:t>,</w:t>
            </w:r>
            <w:r w:rsidRPr="005B51E2">
              <w:rPr>
                <w:rFonts w:eastAsia="Calibri" w:asciiTheme="minorHAnsi" w:hAnsiTheme="minorHAnsi" w:cstheme="minorHAnsi"/>
              </w:rPr>
              <w:t>964</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C1CD6" w:rsidRPr="002F3EC6" w:rsidP="005C1CD6" w14:paraId="65836504" w14:textId="317600F8">
            <w:pPr>
              <w:jc w:val="center"/>
              <w:rPr>
                <w:rFonts w:eastAsia="Calibri" w:asciiTheme="minorHAnsi" w:hAnsiTheme="minorHAnsi" w:cstheme="minorHAnsi"/>
              </w:rPr>
            </w:pPr>
            <w:r>
              <w:rPr>
                <w:rFonts w:eastAsia="Calibri" w:asciiTheme="minorHAnsi" w:hAnsiTheme="minorHAnsi" w:cstheme="minorHAnsi"/>
              </w:rPr>
              <w:t>5</w:t>
            </w:r>
            <w:r w:rsidRPr="002F3EC6">
              <w:rPr>
                <w:rFonts w:eastAsia="Calibri" w:asciiTheme="minorHAnsi" w:hAnsiTheme="minorHAnsi" w:cstheme="minorHAnsi"/>
              </w:rPr>
              <w:t>%</w:t>
            </w:r>
          </w:p>
        </w:tc>
        <w:tc>
          <w:tcPr>
            <w:tcW w:w="1159" w:type="dxa"/>
            <w:tcBorders>
              <w:top w:val="nil"/>
              <w:left w:val="nil"/>
              <w:bottom w:val="single" w:sz="8" w:space="0" w:color="auto"/>
              <w:right w:val="single" w:sz="8" w:space="0" w:color="auto"/>
            </w:tcBorders>
            <w:shd w:val="clear" w:color="auto" w:fill="BFBFBF" w:themeFill="background1" w:themeFillShade="BF"/>
          </w:tcPr>
          <w:p w:rsidR="005C1CD6" w:rsidRPr="002F3EC6" w:rsidP="005C1CD6" w14:paraId="7CC73CCA"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5C1CD6" w:rsidRPr="005C1CD6" w:rsidP="005C1CD6" w14:paraId="027418A2" w14:textId="170FF866">
            <w:pPr>
              <w:jc w:val="center"/>
              <w:rPr>
                <w:rFonts w:asciiTheme="minorHAnsi" w:hAnsiTheme="minorHAnsi" w:cstheme="minorHAnsi"/>
              </w:rPr>
            </w:pPr>
            <w:r>
              <w:rPr>
                <w:rFonts w:asciiTheme="minorHAnsi" w:hAnsiTheme="minorHAnsi" w:cstheme="minorHAnsi"/>
              </w:rPr>
              <w:t>$</w:t>
            </w:r>
            <w:r w:rsidRPr="005C1CD6">
              <w:rPr>
                <w:rFonts w:asciiTheme="minorHAnsi" w:hAnsiTheme="minorHAnsi" w:cstheme="minorHAnsi"/>
              </w:rPr>
              <w:t>8</w:t>
            </w:r>
            <w:r>
              <w:rPr>
                <w:rFonts w:asciiTheme="minorHAnsi" w:hAnsiTheme="minorHAnsi" w:cstheme="minorHAnsi"/>
              </w:rPr>
              <w:t>,</w:t>
            </w:r>
            <w:r w:rsidRPr="005C1CD6">
              <w:rPr>
                <w:rFonts w:asciiTheme="minorHAnsi" w:hAnsiTheme="minorHAnsi" w:cstheme="minorHAnsi"/>
              </w:rPr>
              <w:t>198</w:t>
            </w:r>
          </w:p>
        </w:tc>
      </w:tr>
      <w:tr w14:paraId="4C165CB2"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C1CD6" w:rsidRPr="002F3EC6" w:rsidP="005C1CD6" w14:paraId="7EB9DB3D" w14:textId="107173D1">
            <w:pPr>
              <w:rPr>
                <w:rFonts w:eastAsia="Calibri" w:asciiTheme="minorHAnsi" w:hAnsiTheme="minorHAnsi" w:cstheme="minorHAnsi"/>
                <w:b/>
              </w:rPr>
            </w:pPr>
            <w:r w:rsidRPr="002F3EC6">
              <w:rPr>
                <w:rFonts w:eastAsia="Calibri" w:asciiTheme="minorHAnsi" w:hAnsiTheme="minorHAnsi" w:cstheme="minorHAnsi"/>
              </w:rPr>
              <w:t>Health Scientist Administrator (NINDS)</w:t>
            </w:r>
          </w:p>
        </w:tc>
        <w:tc>
          <w:tcPr>
            <w:tcW w:w="1254" w:type="dxa"/>
            <w:tcBorders>
              <w:top w:val="nil"/>
              <w:left w:val="nil"/>
              <w:bottom w:val="single" w:sz="8" w:space="0" w:color="auto"/>
              <w:right w:val="single" w:sz="8" w:space="0" w:color="auto"/>
            </w:tcBorders>
            <w:vAlign w:val="center"/>
          </w:tcPr>
          <w:p w:rsidR="005C1CD6" w:rsidRPr="002F3EC6" w:rsidP="005C1CD6" w14:paraId="3B1CB77C" w14:textId="5AB90D69">
            <w:pPr>
              <w:jc w:val="center"/>
              <w:rPr>
                <w:rFonts w:eastAsia="Calibri" w:asciiTheme="minorHAnsi" w:hAnsiTheme="minorHAnsi" w:cstheme="minorHAnsi"/>
              </w:rPr>
            </w:pPr>
            <w:r w:rsidRPr="002F3EC6">
              <w:rPr>
                <w:rFonts w:eastAsia="Calibri" w:asciiTheme="minorHAnsi" w:hAnsiTheme="minorHAnsi" w:cstheme="minorHAnsi"/>
                <w:color w:val="000000"/>
              </w:rPr>
              <w:t>GS-1</w:t>
            </w:r>
            <w:r>
              <w:rPr>
                <w:rFonts w:eastAsia="Calibri" w:asciiTheme="minorHAnsi" w:hAnsiTheme="minorHAnsi" w:cstheme="minorHAnsi"/>
                <w:color w:val="000000"/>
              </w:rPr>
              <w:t>5</w:t>
            </w:r>
            <w:r w:rsidRPr="002F3EC6">
              <w:rPr>
                <w:rFonts w:eastAsia="Calibri" w:asciiTheme="minorHAnsi" w:hAnsiTheme="minorHAnsi" w:cstheme="minorHAnsi"/>
                <w:color w:val="000000"/>
              </w:rPr>
              <w:t>/1</w:t>
            </w:r>
          </w:p>
        </w:tc>
        <w:tc>
          <w:tcPr>
            <w:tcW w:w="1918" w:type="dxa"/>
            <w:tcBorders>
              <w:top w:val="nil"/>
              <w:left w:val="nil"/>
              <w:bottom w:val="single" w:sz="8" w:space="0" w:color="auto"/>
              <w:right w:val="single" w:sz="8" w:space="0" w:color="auto"/>
            </w:tcBorders>
            <w:noWrap/>
            <w:tcMar>
              <w:top w:w="0" w:type="dxa"/>
              <w:left w:w="108" w:type="dxa"/>
              <w:bottom w:w="0" w:type="dxa"/>
              <w:right w:w="108" w:type="dxa"/>
            </w:tcMar>
          </w:tcPr>
          <w:p w:rsidR="005C1CD6" w:rsidRPr="002F3EC6" w:rsidP="005C1CD6" w14:paraId="57B7E17E" w14:textId="0844635E">
            <w:pPr>
              <w:jc w:val="center"/>
              <w:rPr>
                <w:rFonts w:eastAsia="Calibri" w:asciiTheme="minorHAnsi" w:hAnsiTheme="minorHAnsi" w:cstheme="minorHAnsi"/>
              </w:rPr>
            </w:pPr>
            <w:r w:rsidRPr="002F3EC6">
              <w:rPr>
                <w:rFonts w:eastAsia="Calibri" w:asciiTheme="minorHAnsi" w:hAnsiTheme="minorHAnsi" w:cstheme="minorHAnsi"/>
              </w:rPr>
              <w:t>$</w:t>
            </w:r>
            <w:r w:rsidRPr="005B51E2">
              <w:rPr>
                <w:rFonts w:eastAsia="Calibri" w:asciiTheme="minorHAnsi" w:hAnsiTheme="minorHAnsi" w:cstheme="minorHAnsi"/>
              </w:rPr>
              <w:t>163</w:t>
            </w:r>
            <w:r>
              <w:rPr>
                <w:rFonts w:eastAsia="Calibri" w:asciiTheme="minorHAnsi" w:hAnsiTheme="minorHAnsi" w:cstheme="minorHAnsi"/>
              </w:rPr>
              <w:t>,</w:t>
            </w:r>
            <w:r w:rsidRPr="005B51E2">
              <w:rPr>
                <w:rFonts w:eastAsia="Calibri" w:asciiTheme="minorHAnsi" w:hAnsiTheme="minorHAnsi" w:cstheme="minorHAnsi"/>
              </w:rPr>
              <w:t>964</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C1CD6" w:rsidRPr="002F3EC6" w:rsidP="005C1CD6" w14:paraId="4452899F" w14:textId="42A4C80B">
            <w:pPr>
              <w:jc w:val="center"/>
              <w:rPr>
                <w:rFonts w:eastAsia="Calibri" w:asciiTheme="minorHAnsi" w:hAnsiTheme="minorHAnsi" w:cstheme="minorHAnsi"/>
              </w:rPr>
            </w:pPr>
            <w:r>
              <w:rPr>
                <w:rFonts w:eastAsia="Calibri" w:asciiTheme="minorHAnsi" w:hAnsiTheme="minorHAnsi" w:cstheme="minorHAnsi"/>
              </w:rPr>
              <w:t>2</w:t>
            </w:r>
            <w:r w:rsidRPr="002F3EC6">
              <w:rPr>
                <w:rFonts w:eastAsia="Calibri" w:asciiTheme="minorHAnsi" w:hAnsiTheme="minorHAnsi" w:cstheme="minorHAnsi"/>
              </w:rPr>
              <w:t>%</w:t>
            </w:r>
          </w:p>
        </w:tc>
        <w:tc>
          <w:tcPr>
            <w:tcW w:w="1159" w:type="dxa"/>
            <w:tcBorders>
              <w:top w:val="nil"/>
              <w:left w:val="nil"/>
              <w:bottom w:val="single" w:sz="8" w:space="0" w:color="auto"/>
              <w:right w:val="single" w:sz="8" w:space="0" w:color="auto"/>
            </w:tcBorders>
            <w:shd w:val="clear" w:color="auto" w:fill="BFBFBF" w:themeFill="background1" w:themeFillShade="BF"/>
          </w:tcPr>
          <w:p w:rsidR="005C1CD6" w:rsidRPr="002F3EC6" w:rsidP="005C1CD6" w14:paraId="2D76735A"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5C1CD6" w:rsidRPr="005C1CD6" w:rsidP="005C1CD6" w14:paraId="34340E53" w14:textId="469B1EFE">
            <w:pPr>
              <w:jc w:val="center"/>
              <w:rPr>
                <w:rFonts w:asciiTheme="minorHAnsi" w:hAnsiTheme="minorHAnsi" w:cstheme="minorHAnsi"/>
              </w:rPr>
            </w:pPr>
            <w:r>
              <w:rPr>
                <w:rFonts w:asciiTheme="minorHAnsi" w:hAnsiTheme="minorHAnsi" w:cstheme="minorHAnsi"/>
              </w:rPr>
              <w:t>$</w:t>
            </w:r>
            <w:r w:rsidRPr="005C1CD6">
              <w:rPr>
                <w:rFonts w:asciiTheme="minorHAnsi" w:hAnsiTheme="minorHAnsi" w:cstheme="minorHAnsi"/>
              </w:rPr>
              <w:t>3</w:t>
            </w:r>
            <w:r>
              <w:rPr>
                <w:rFonts w:asciiTheme="minorHAnsi" w:hAnsiTheme="minorHAnsi" w:cstheme="minorHAnsi"/>
              </w:rPr>
              <w:t>,</w:t>
            </w:r>
            <w:r w:rsidRPr="005C1CD6">
              <w:rPr>
                <w:rFonts w:asciiTheme="minorHAnsi" w:hAnsiTheme="minorHAnsi" w:cstheme="minorHAnsi"/>
              </w:rPr>
              <w:t>279</w:t>
            </w:r>
          </w:p>
        </w:tc>
      </w:tr>
      <w:tr w14:paraId="03AC385C"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C1CD6" w:rsidRPr="002F3EC6" w:rsidP="005C1CD6" w14:paraId="41BB067E" w14:textId="4800DDAD">
            <w:pPr>
              <w:rPr>
                <w:rFonts w:eastAsia="Calibri" w:asciiTheme="minorHAnsi" w:hAnsiTheme="minorHAnsi" w:cstheme="minorHAnsi"/>
              </w:rPr>
            </w:pPr>
            <w:r w:rsidRPr="002F3EC6">
              <w:rPr>
                <w:rFonts w:eastAsia="Calibri" w:asciiTheme="minorHAnsi" w:hAnsiTheme="minorHAnsi" w:cstheme="minorHAnsi"/>
              </w:rPr>
              <w:t>Health Scientist Administrator (</w:t>
            </w:r>
            <w:r>
              <w:rPr>
                <w:rFonts w:eastAsia="Calibri" w:asciiTheme="minorHAnsi" w:hAnsiTheme="minorHAnsi" w:cstheme="minorHAnsi"/>
              </w:rPr>
              <w:t>NINDS</w:t>
            </w:r>
            <w:r w:rsidRPr="002F3EC6">
              <w:rPr>
                <w:rFonts w:eastAsia="Calibri" w:asciiTheme="minorHAnsi" w:hAnsiTheme="minorHAnsi" w:cstheme="minorHAnsi"/>
              </w:rPr>
              <w:t>)</w:t>
            </w:r>
          </w:p>
        </w:tc>
        <w:tc>
          <w:tcPr>
            <w:tcW w:w="1254" w:type="dxa"/>
            <w:tcBorders>
              <w:top w:val="nil"/>
              <w:left w:val="nil"/>
              <w:bottom w:val="single" w:sz="8" w:space="0" w:color="auto"/>
              <w:right w:val="single" w:sz="8" w:space="0" w:color="auto"/>
            </w:tcBorders>
            <w:vAlign w:val="center"/>
          </w:tcPr>
          <w:p w:rsidR="005C1CD6" w:rsidRPr="002F3EC6" w:rsidP="005C1CD6" w14:paraId="3EF4F66D" w14:textId="5CA1517E">
            <w:pPr>
              <w:jc w:val="center"/>
              <w:rPr>
                <w:rFonts w:eastAsia="Calibri" w:asciiTheme="minorHAnsi" w:hAnsiTheme="minorHAnsi" w:cstheme="minorHAnsi"/>
                <w:color w:val="000000"/>
              </w:rPr>
            </w:pPr>
            <w:r w:rsidRPr="002F3EC6">
              <w:rPr>
                <w:rFonts w:eastAsia="Calibri" w:asciiTheme="minorHAnsi" w:hAnsiTheme="minorHAnsi" w:cstheme="minorHAnsi"/>
                <w:color w:val="000000"/>
              </w:rPr>
              <w:t>GS-14/1</w:t>
            </w:r>
          </w:p>
        </w:tc>
        <w:tc>
          <w:tcPr>
            <w:tcW w:w="1918" w:type="dxa"/>
            <w:tcBorders>
              <w:top w:val="nil"/>
              <w:left w:val="nil"/>
              <w:bottom w:val="single" w:sz="8" w:space="0" w:color="auto"/>
              <w:right w:val="single" w:sz="8" w:space="0" w:color="auto"/>
            </w:tcBorders>
            <w:noWrap/>
            <w:tcMar>
              <w:top w:w="0" w:type="dxa"/>
              <w:left w:w="108" w:type="dxa"/>
              <w:bottom w:w="0" w:type="dxa"/>
              <w:right w:w="108" w:type="dxa"/>
            </w:tcMar>
          </w:tcPr>
          <w:p w:rsidR="005C1CD6" w:rsidRPr="002F3EC6" w:rsidP="005C1CD6" w14:paraId="569E8797" w14:textId="644502CC">
            <w:pPr>
              <w:jc w:val="center"/>
              <w:rPr>
                <w:rFonts w:eastAsia="Calibri" w:asciiTheme="minorHAnsi" w:hAnsiTheme="minorHAnsi" w:cstheme="minorHAnsi"/>
              </w:rPr>
            </w:pPr>
            <w:r w:rsidRPr="002F3EC6">
              <w:rPr>
                <w:rFonts w:eastAsia="Calibri" w:asciiTheme="minorHAnsi" w:hAnsiTheme="minorHAnsi" w:cstheme="minorHAnsi"/>
              </w:rPr>
              <w:t>$</w:t>
            </w:r>
            <w:r w:rsidRPr="00EA1F6D">
              <w:rPr>
                <w:rFonts w:eastAsia="Calibri" w:asciiTheme="minorHAnsi" w:hAnsiTheme="minorHAnsi" w:cstheme="minorHAnsi"/>
              </w:rPr>
              <w:t>139,395</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C1CD6" w:rsidRPr="002F3EC6" w:rsidP="005C1CD6" w14:paraId="1AC49D73" w14:textId="46893ADA">
            <w:pPr>
              <w:jc w:val="center"/>
              <w:rPr>
                <w:rFonts w:eastAsia="Calibri" w:asciiTheme="minorHAnsi" w:hAnsiTheme="minorHAnsi" w:cstheme="minorHAnsi"/>
              </w:rPr>
            </w:pPr>
            <w:r>
              <w:rPr>
                <w:rFonts w:eastAsia="Calibri" w:asciiTheme="minorHAnsi" w:hAnsiTheme="minorHAnsi" w:cstheme="minorHAnsi"/>
              </w:rPr>
              <w:t>5</w:t>
            </w:r>
            <w:r w:rsidRPr="002F3EC6">
              <w:rPr>
                <w:rFonts w:eastAsia="Calibri" w:asciiTheme="minorHAnsi" w:hAnsiTheme="minorHAnsi" w:cstheme="minorHAnsi"/>
              </w:rPr>
              <w:t>%</w:t>
            </w:r>
          </w:p>
        </w:tc>
        <w:tc>
          <w:tcPr>
            <w:tcW w:w="1159" w:type="dxa"/>
            <w:tcBorders>
              <w:top w:val="nil"/>
              <w:left w:val="nil"/>
              <w:bottom w:val="single" w:sz="8" w:space="0" w:color="auto"/>
              <w:right w:val="single" w:sz="8" w:space="0" w:color="auto"/>
            </w:tcBorders>
            <w:shd w:val="clear" w:color="auto" w:fill="BFBFBF" w:themeFill="background1" w:themeFillShade="BF"/>
          </w:tcPr>
          <w:p w:rsidR="005C1CD6" w:rsidRPr="002F3EC6" w:rsidP="005C1CD6" w14:paraId="03D90658"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5C1CD6" w:rsidRPr="005C1CD6" w:rsidP="005C1CD6" w14:paraId="37D50EF9" w14:textId="19A3A8DF">
            <w:pPr>
              <w:jc w:val="center"/>
              <w:rPr>
                <w:rFonts w:asciiTheme="minorHAnsi" w:hAnsiTheme="minorHAnsi" w:cstheme="minorHAnsi"/>
              </w:rPr>
            </w:pPr>
            <w:r>
              <w:rPr>
                <w:rFonts w:asciiTheme="minorHAnsi" w:hAnsiTheme="minorHAnsi" w:cstheme="minorHAnsi"/>
              </w:rPr>
              <w:t>$</w:t>
            </w:r>
            <w:r w:rsidRPr="005C1CD6">
              <w:rPr>
                <w:rFonts w:asciiTheme="minorHAnsi" w:hAnsiTheme="minorHAnsi" w:cstheme="minorHAnsi"/>
              </w:rPr>
              <w:t>6</w:t>
            </w:r>
            <w:r>
              <w:rPr>
                <w:rFonts w:asciiTheme="minorHAnsi" w:hAnsiTheme="minorHAnsi" w:cstheme="minorHAnsi"/>
              </w:rPr>
              <w:t>,</w:t>
            </w:r>
            <w:r w:rsidRPr="005C1CD6">
              <w:rPr>
                <w:rFonts w:asciiTheme="minorHAnsi" w:hAnsiTheme="minorHAnsi" w:cstheme="minorHAnsi"/>
              </w:rPr>
              <w:t>970</w:t>
            </w:r>
          </w:p>
        </w:tc>
      </w:tr>
      <w:tr w14:paraId="3D59384A"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C1CD6" w:rsidRPr="002F3EC6" w:rsidP="005C1CD6" w14:paraId="46AED4DA" w14:textId="2DB2BD23">
            <w:pPr>
              <w:rPr>
                <w:rFonts w:eastAsia="Calibri" w:asciiTheme="minorHAnsi" w:hAnsiTheme="minorHAnsi" w:cstheme="minorHAnsi"/>
              </w:rPr>
            </w:pPr>
            <w:r w:rsidRPr="002F3EC6">
              <w:rPr>
                <w:rFonts w:eastAsia="Calibri" w:asciiTheme="minorHAnsi" w:hAnsiTheme="minorHAnsi" w:cstheme="minorHAnsi"/>
              </w:rPr>
              <w:t>Health Scientist Administrator (NIA)</w:t>
            </w:r>
          </w:p>
        </w:tc>
        <w:tc>
          <w:tcPr>
            <w:tcW w:w="1254" w:type="dxa"/>
            <w:tcBorders>
              <w:top w:val="nil"/>
              <w:left w:val="nil"/>
              <w:bottom w:val="single" w:sz="8" w:space="0" w:color="auto"/>
              <w:right w:val="single" w:sz="8" w:space="0" w:color="auto"/>
            </w:tcBorders>
            <w:vAlign w:val="center"/>
          </w:tcPr>
          <w:p w:rsidR="005C1CD6" w:rsidRPr="002F3EC6" w:rsidP="005C1CD6" w14:paraId="3C2885BD" w14:textId="3692272A">
            <w:pPr>
              <w:jc w:val="center"/>
              <w:rPr>
                <w:rFonts w:eastAsia="Calibri" w:asciiTheme="minorHAnsi" w:hAnsiTheme="minorHAnsi" w:cstheme="minorHAnsi"/>
                <w:color w:val="000000"/>
              </w:rPr>
            </w:pPr>
            <w:r w:rsidRPr="002F3EC6">
              <w:rPr>
                <w:rFonts w:eastAsia="Calibri" w:asciiTheme="minorHAnsi" w:hAnsiTheme="minorHAnsi" w:cstheme="minorHAnsi"/>
                <w:color w:val="000000"/>
              </w:rPr>
              <w:t>GS-1</w:t>
            </w:r>
            <w:r>
              <w:rPr>
                <w:rFonts w:eastAsia="Calibri" w:asciiTheme="minorHAnsi" w:hAnsiTheme="minorHAnsi" w:cstheme="minorHAnsi"/>
                <w:color w:val="000000"/>
              </w:rPr>
              <w:t>5</w:t>
            </w:r>
            <w:r w:rsidRPr="002F3EC6">
              <w:rPr>
                <w:rFonts w:eastAsia="Calibri" w:asciiTheme="minorHAnsi" w:hAnsiTheme="minorHAnsi" w:cstheme="minorHAnsi"/>
                <w:color w:val="000000"/>
              </w:rPr>
              <w:t>/1</w:t>
            </w:r>
          </w:p>
        </w:tc>
        <w:tc>
          <w:tcPr>
            <w:tcW w:w="1918" w:type="dxa"/>
            <w:tcBorders>
              <w:top w:val="nil"/>
              <w:left w:val="nil"/>
              <w:bottom w:val="single" w:sz="8" w:space="0" w:color="auto"/>
              <w:right w:val="single" w:sz="8" w:space="0" w:color="auto"/>
            </w:tcBorders>
            <w:noWrap/>
            <w:tcMar>
              <w:top w:w="0" w:type="dxa"/>
              <w:left w:w="108" w:type="dxa"/>
              <w:bottom w:w="0" w:type="dxa"/>
              <w:right w:w="108" w:type="dxa"/>
            </w:tcMar>
          </w:tcPr>
          <w:p w:rsidR="005C1CD6" w:rsidRPr="002F3EC6" w:rsidP="005C1CD6" w14:paraId="799F75A1" w14:textId="1FF539EC">
            <w:pPr>
              <w:jc w:val="center"/>
              <w:rPr>
                <w:rFonts w:eastAsia="Calibri" w:asciiTheme="minorHAnsi" w:hAnsiTheme="minorHAnsi" w:cstheme="minorHAnsi"/>
              </w:rPr>
            </w:pPr>
            <w:r w:rsidRPr="002F3EC6">
              <w:rPr>
                <w:rFonts w:eastAsia="Calibri" w:asciiTheme="minorHAnsi" w:hAnsiTheme="minorHAnsi" w:cstheme="minorHAnsi"/>
              </w:rPr>
              <w:t>$</w:t>
            </w:r>
            <w:r w:rsidRPr="005B51E2">
              <w:rPr>
                <w:rFonts w:eastAsia="Calibri" w:asciiTheme="minorHAnsi" w:hAnsiTheme="minorHAnsi" w:cstheme="minorHAnsi"/>
              </w:rPr>
              <w:t>163</w:t>
            </w:r>
            <w:r>
              <w:rPr>
                <w:rFonts w:eastAsia="Calibri" w:asciiTheme="minorHAnsi" w:hAnsiTheme="minorHAnsi" w:cstheme="minorHAnsi"/>
              </w:rPr>
              <w:t>,</w:t>
            </w:r>
            <w:r w:rsidRPr="005B51E2">
              <w:rPr>
                <w:rFonts w:eastAsia="Calibri" w:asciiTheme="minorHAnsi" w:hAnsiTheme="minorHAnsi" w:cstheme="minorHAnsi"/>
              </w:rPr>
              <w:t>964</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C1CD6" w:rsidRPr="002F3EC6" w:rsidP="005C1CD6" w14:paraId="757096C0" w14:textId="1DBBC709">
            <w:pPr>
              <w:jc w:val="center"/>
              <w:rPr>
                <w:rFonts w:eastAsia="Calibri" w:asciiTheme="minorHAnsi" w:hAnsiTheme="minorHAnsi" w:cstheme="minorHAnsi"/>
              </w:rPr>
            </w:pPr>
            <w:r>
              <w:rPr>
                <w:rFonts w:eastAsia="Calibri" w:asciiTheme="minorHAnsi" w:hAnsiTheme="minorHAnsi" w:cstheme="minorHAnsi"/>
              </w:rPr>
              <w:t>2</w:t>
            </w:r>
            <w:r w:rsidRPr="002F3EC6">
              <w:rPr>
                <w:rFonts w:eastAsia="Calibri" w:asciiTheme="minorHAnsi" w:hAnsiTheme="minorHAnsi" w:cstheme="minorHAnsi"/>
              </w:rPr>
              <w:t>%</w:t>
            </w:r>
          </w:p>
        </w:tc>
        <w:tc>
          <w:tcPr>
            <w:tcW w:w="1159" w:type="dxa"/>
            <w:tcBorders>
              <w:top w:val="nil"/>
              <w:left w:val="nil"/>
              <w:bottom w:val="single" w:sz="8" w:space="0" w:color="auto"/>
              <w:right w:val="single" w:sz="8" w:space="0" w:color="auto"/>
            </w:tcBorders>
            <w:shd w:val="clear" w:color="auto" w:fill="BFBFBF" w:themeFill="background1" w:themeFillShade="BF"/>
          </w:tcPr>
          <w:p w:rsidR="005C1CD6" w:rsidRPr="002F3EC6" w:rsidP="005C1CD6" w14:paraId="7B5427ED"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5C1CD6" w:rsidRPr="005C1CD6" w:rsidP="005C1CD6" w14:paraId="668CA9C1" w14:textId="47CF75DE">
            <w:pPr>
              <w:jc w:val="center"/>
              <w:rPr>
                <w:rFonts w:asciiTheme="minorHAnsi" w:hAnsiTheme="minorHAnsi" w:cstheme="minorHAnsi"/>
              </w:rPr>
            </w:pPr>
            <w:r>
              <w:rPr>
                <w:rFonts w:asciiTheme="minorHAnsi" w:hAnsiTheme="minorHAnsi" w:cstheme="minorHAnsi"/>
              </w:rPr>
              <w:t>$</w:t>
            </w:r>
            <w:r w:rsidRPr="005C1CD6">
              <w:rPr>
                <w:rFonts w:asciiTheme="minorHAnsi" w:hAnsiTheme="minorHAnsi" w:cstheme="minorHAnsi"/>
              </w:rPr>
              <w:t>3</w:t>
            </w:r>
            <w:r>
              <w:rPr>
                <w:rFonts w:asciiTheme="minorHAnsi" w:hAnsiTheme="minorHAnsi" w:cstheme="minorHAnsi"/>
              </w:rPr>
              <w:t>,</w:t>
            </w:r>
            <w:r w:rsidRPr="005C1CD6">
              <w:rPr>
                <w:rFonts w:asciiTheme="minorHAnsi" w:hAnsiTheme="minorHAnsi" w:cstheme="minorHAnsi"/>
              </w:rPr>
              <w:t>279</w:t>
            </w:r>
          </w:p>
        </w:tc>
      </w:tr>
      <w:tr w14:paraId="45B3B6A0"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C1CD6" w:rsidRPr="002F3EC6" w:rsidP="005C1CD6" w14:paraId="10EEEAA4" w14:textId="77777777">
            <w:pPr>
              <w:rPr>
                <w:rFonts w:eastAsia="Calibri" w:asciiTheme="minorHAnsi" w:hAnsiTheme="minorHAnsi" w:cstheme="minorHAnsi"/>
                <w:b/>
              </w:rPr>
            </w:pPr>
            <w:r w:rsidRPr="002F3EC6">
              <w:rPr>
                <w:rFonts w:eastAsia="Calibri" w:asciiTheme="minorHAnsi" w:hAnsiTheme="minorHAnsi" w:cstheme="minorHAnsi"/>
              </w:rPr>
              <w:t>Health Scientist Administrator (NICHD)</w:t>
            </w:r>
          </w:p>
        </w:tc>
        <w:tc>
          <w:tcPr>
            <w:tcW w:w="1254" w:type="dxa"/>
            <w:tcBorders>
              <w:top w:val="nil"/>
              <w:left w:val="nil"/>
              <w:bottom w:val="single" w:sz="8" w:space="0" w:color="auto"/>
              <w:right w:val="single" w:sz="8" w:space="0" w:color="auto"/>
            </w:tcBorders>
            <w:vAlign w:val="center"/>
          </w:tcPr>
          <w:p w:rsidR="005C1CD6" w:rsidRPr="002F3EC6" w:rsidP="005C1CD6" w14:paraId="38AC3E1D" w14:textId="7CE99811">
            <w:pPr>
              <w:jc w:val="center"/>
              <w:rPr>
                <w:rFonts w:eastAsia="Calibri" w:asciiTheme="minorHAnsi" w:hAnsiTheme="minorHAnsi" w:cstheme="minorHAnsi"/>
              </w:rPr>
            </w:pPr>
            <w:r w:rsidRPr="002F3EC6">
              <w:rPr>
                <w:rFonts w:eastAsia="Calibri" w:asciiTheme="minorHAnsi" w:hAnsiTheme="minorHAnsi" w:cstheme="minorHAnsi"/>
                <w:color w:val="000000"/>
              </w:rPr>
              <w:t>GS-1</w:t>
            </w:r>
            <w:r>
              <w:rPr>
                <w:rFonts w:eastAsia="Calibri" w:asciiTheme="minorHAnsi" w:hAnsiTheme="minorHAnsi" w:cstheme="minorHAnsi"/>
                <w:color w:val="000000"/>
              </w:rPr>
              <w:t>5</w:t>
            </w:r>
            <w:r w:rsidRPr="002F3EC6">
              <w:rPr>
                <w:rFonts w:eastAsia="Calibri" w:asciiTheme="minorHAnsi" w:hAnsiTheme="minorHAnsi" w:cstheme="minorHAnsi"/>
                <w:color w:val="000000"/>
              </w:rPr>
              <w:t>/1</w:t>
            </w:r>
          </w:p>
        </w:tc>
        <w:tc>
          <w:tcPr>
            <w:tcW w:w="1918" w:type="dxa"/>
            <w:tcBorders>
              <w:top w:val="nil"/>
              <w:left w:val="nil"/>
              <w:bottom w:val="single" w:sz="8" w:space="0" w:color="auto"/>
              <w:right w:val="single" w:sz="8" w:space="0" w:color="auto"/>
            </w:tcBorders>
            <w:noWrap/>
            <w:tcMar>
              <w:top w:w="0" w:type="dxa"/>
              <w:left w:w="108" w:type="dxa"/>
              <w:bottom w:w="0" w:type="dxa"/>
              <w:right w:w="108" w:type="dxa"/>
            </w:tcMar>
          </w:tcPr>
          <w:p w:rsidR="005C1CD6" w:rsidRPr="002F3EC6" w:rsidP="005C1CD6" w14:paraId="42D7C2A4" w14:textId="287BBCE3">
            <w:pPr>
              <w:jc w:val="center"/>
              <w:rPr>
                <w:rFonts w:eastAsia="Calibri" w:asciiTheme="minorHAnsi" w:hAnsiTheme="minorHAnsi" w:cstheme="minorHAnsi"/>
              </w:rPr>
            </w:pPr>
            <w:r w:rsidRPr="002F3EC6">
              <w:rPr>
                <w:rFonts w:eastAsia="Calibri" w:asciiTheme="minorHAnsi" w:hAnsiTheme="minorHAnsi" w:cstheme="minorHAnsi"/>
              </w:rPr>
              <w:t>$</w:t>
            </w:r>
            <w:r w:rsidRPr="005B51E2">
              <w:rPr>
                <w:rFonts w:eastAsia="Calibri" w:asciiTheme="minorHAnsi" w:hAnsiTheme="minorHAnsi" w:cstheme="minorHAnsi"/>
              </w:rPr>
              <w:t>163</w:t>
            </w:r>
            <w:r>
              <w:rPr>
                <w:rFonts w:eastAsia="Calibri" w:asciiTheme="minorHAnsi" w:hAnsiTheme="minorHAnsi" w:cstheme="minorHAnsi"/>
              </w:rPr>
              <w:t>,</w:t>
            </w:r>
            <w:r w:rsidRPr="005B51E2">
              <w:rPr>
                <w:rFonts w:eastAsia="Calibri" w:asciiTheme="minorHAnsi" w:hAnsiTheme="minorHAnsi" w:cstheme="minorHAnsi"/>
              </w:rPr>
              <w:t>964</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C1CD6" w:rsidRPr="002F3EC6" w:rsidP="005C1CD6" w14:paraId="6A52DAD4" w14:textId="2E0A1BEB">
            <w:pPr>
              <w:jc w:val="center"/>
              <w:rPr>
                <w:rFonts w:eastAsia="Calibri" w:asciiTheme="minorHAnsi" w:hAnsiTheme="minorHAnsi" w:cstheme="minorHAnsi"/>
              </w:rPr>
            </w:pPr>
            <w:r>
              <w:rPr>
                <w:rFonts w:eastAsia="Calibri" w:asciiTheme="minorHAnsi" w:hAnsiTheme="minorHAnsi" w:cstheme="minorHAnsi"/>
              </w:rPr>
              <w:t>2</w:t>
            </w:r>
            <w:r w:rsidRPr="002F3EC6">
              <w:rPr>
                <w:rFonts w:eastAsia="Calibri" w:asciiTheme="minorHAnsi" w:hAnsiTheme="minorHAnsi" w:cstheme="minorHAnsi"/>
              </w:rPr>
              <w:t>%</w:t>
            </w:r>
          </w:p>
        </w:tc>
        <w:tc>
          <w:tcPr>
            <w:tcW w:w="1159" w:type="dxa"/>
            <w:tcBorders>
              <w:top w:val="nil"/>
              <w:left w:val="nil"/>
              <w:bottom w:val="single" w:sz="8" w:space="0" w:color="auto"/>
              <w:right w:val="single" w:sz="8" w:space="0" w:color="auto"/>
            </w:tcBorders>
            <w:shd w:val="clear" w:color="auto" w:fill="BFBFBF" w:themeFill="background1" w:themeFillShade="BF"/>
          </w:tcPr>
          <w:p w:rsidR="005C1CD6" w:rsidRPr="002F3EC6" w:rsidP="005C1CD6" w14:paraId="07A1DB46"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5C1CD6" w:rsidRPr="005C1CD6" w:rsidP="005C1CD6" w14:paraId="6765C141" w14:textId="54DDDCD6">
            <w:pPr>
              <w:jc w:val="center"/>
              <w:rPr>
                <w:rFonts w:asciiTheme="minorHAnsi" w:hAnsiTheme="minorHAnsi" w:cstheme="minorHAnsi"/>
              </w:rPr>
            </w:pPr>
            <w:r>
              <w:rPr>
                <w:rFonts w:asciiTheme="minorHAnsi" w:hAnsiTheme="minorHAnsi" w:cstheme="minorHAnsi"/>
              </w:rPr>
              <w:t>$</w:t>
            </w:r>
            <w:r w:rsidRPr="005C1CD6">
              <w:rPr>
                <w:rFonts w:asciiTheme="minorHAnsi" w:hAnsiTheme="minorHAnsi" w:cstheme="minorHAnsi"/>
              </w:rPr>
              <w:t>3</w:t>
            </w:r>
            <w:r>
              <w:rPr>
                <w:rFonts w:asciiTheme="minorHAnsi" w:hAnsiTheme="minorHAnsi" w:cstheme="minorHAnsi"/>
              </w:rPr>
              <w:t>,</w:t>
            </w:r>
            <w:r w:rsidRPr="005C1CD6">
              <w:rPr>
                <w:rFonts w:asciiTheme="minorHAnsi" w:hAnsiTheme="minorHAnsi" w:cstheme="minorHAnsi"/>
              </w:rPr>
              <w:t>279</w:t>
            </w:r>
          </w:p>
        </w:tc>
      </w:tr>
      <w:tr w14:paraId="55245DB1"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5C1CD6" w:rsidRPr="002F3EC6" w:rsidP="005C1CD6" w14:paraId="1A71F411" w14:textId="67ED41A2">
            <w:pPr>
              <w:rPr>
                <w:rFonts w:eastAsia="Calibri" w:asciiTheme="minorHAnsi" w:hAnsiTheme="minorHAnsi" w:cstheme="minorHAnsi"/>
              </w:rPr>
            </w:pPr>
            <w:r>
              <w:rPr>
                <w:rFonts w:eastAsia="Calibri" w:asciiTheme="minorHAnsi" w:hAnsiTheme="minorHAnsi" w:cstheme="minorHAnsi"/>
              </w:rPr>
              <w:t xml:space="preserve">Health </w:t>
            </w:r>
            <w:r w:rsidRPr="002F3EC6">
              <w:rPr>
                <w:rFonts w:eastAsia="Calibri" w:asciiTheme="minorHAnsi" w:hAnsiTheme="minorHAnsi" w:cstheme="minorHAnsi"/>
              </w:rPr>
              <w:t>Program Analyst</w:t>
            </w:r>
            <w:r>
              <w:rPr>
                <w:rFonts w:eastAsia="Calibri" w:asciiTheme="minorHAnsi" w:hAnsiTheme="minorHAnsi" w:cstheme="minorHAnsi"/>
              </w:rPr>
              <w:t xml:space="preserve"> (NIMH)</w:t>
            </w:r>
          </w:p>
        </w:tc>
        <w:tc>
          <w:tcPr>
            <w:tcW w:w="1254" w:type="dxa"/>
            <w:tcBorders>
              <w:top w:val="nil"/>
              <w:left w:val="nil"/>
              <w:bottom w:val="single" w:sz="8" w:space="0" w:color="auto"/>
              <w:right w:val="single" w:sz="8" w:space="0" w:color="auto"/>
            </w:tcBorders>
            <w:vAlign w:val="center"/>
          </w:tcPr>
          <w:p w:rsidR="005C1CD6" w:rsidRPr="002F3EC6" w:rsidP="005C1CD6" w14:paraId="20ACDEC9" w14:textId="5E6DEF1B">
            <w:pPr>
              <w:jc w:val="center"/>
              <w:rPr>
                <w:rFonts w:eastAsia="Calibri" w:asciiTheme="minorHAnsi" w:hAnsiTheme="minorHAnsi" w:cstheme="minorHAnsi"/>
              </w:rPr>
            </w:pPr>
            <w:r w:rsidRPr="002F3EC6">
              <w:rPr>
                <w:rFonts w:eastAsia="Calibri" w:asciiTheme="minorHAnsi" w:hAnsiTheme="minorHAnsi" w:cstheme="minorHAnsi"/>
              </w:rPr>
              <w:t>GS-1</w:t>
            </w:r>
            <w:r>
              <w:rPr>
                <w:rFonts w:eastAsia="Calibri" w:asciiTheme="minorHAnsi" w:hAnsiTheme="minorHAnsi" w:cstheme="minorHAnsi"/>
              </w:rPr>
              <w:t>4</w:t>
            </w:r>
            <w:r w:rsidRPr="002F3EC6">
              <w:rPr>
                <w:rFonts w:eastAsia="Calibri" w:asciiTheme="minorHAnsi" w:hAnsiTheme="minorHAnsi" w:cstheme="minorHAnsi"/>
              </w:rPr>
              <w:t>/1</w:t>
            </w:r>
          </w:p>
        </w:tc>
        <w:tc>
          <w:tcPr>
            <w:tcW w:w="1918"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C1CD6" w:rsidRPr="002F3EC6" w:rsidP="005C1CD6" w14:paraId="22EB77C0" w14:textId="15C4B389">
            <w:pPr>
              <w:jc w:val="center"/>
              <w:rPr>
                <w:rFonts w:eastAsia="Calibri" w:asciiTheme="minorHAnsi" w:hAnsiTheme="minorHAnsi" w:cstheme="minorHAnsi"/>
              </w:rPr>
            </w:pPr>
            <w:r w:rsidRPr="002F3EC6">
              <w:rPr>
                <w:rFonts w:eastAsia="Calibri" w:asciiTheme="minorHAnsi" w:hAnsiTheme="minorHAnsi" w:cstheme="minorHAnsi"/>
              </w:rPr>
              <w:t>$</w:t>
            </w:r>
            <w:r w:rsidRPr="00EA1F6D">
              <w:rPr>
                <w:rFonts w:eastAsia="Calibri" w:asciiTheme="minorHAnsi" w:hAnsiTheme="minorHAnsi" w:cstheme="minorHAnsi"/>
              </w:rPr>
              <w:t>139,395</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5C1CD6" w:rsidRPr="002F3EC6" w:rsidP="005C1CD6" w14:paraId="3E5DB31A" w14:textId="3628392E">
            <w:pPr>
              <w:jc w:val="center"/>
              <w:rPr>
                <w:rFonts w:eastAsia="Calibri" w:asciiTheme="minorHAnsi" w:hAnsiTheme="minorHAnsi" w:cstheme="minorHAnsi"/>
              </w:rPr>
            </w:pPr>
            <w:r>
              <w:rPr>
                <w:rFonts w:eastAsia="Calibri" w:asciiTheme="minorHAnsi" w:hAnsiTheme="minorHAnsi" w:cstheme="minorHAnsi"/>
              </w:rPr>
              <w:t>3</w:t>
            </w:r>
            <w:r>
              <w:rPr>
                <w:rFonts w:eastAsia="Calibri" w:asciiTheme="minorHAnsi" w:hAnsiTheme="minorHAnsi" w:cstheme="minorHAnsi"/>
              </w:rPr>
              <w:t>0%</w:t>
            </w:r>
          </w:p>
        </w:tc>
        <w:tc>
          <w:tcPr>
            <w:tcW w:w="1159" w:type="dxa"/>
            <w:tcBorders>
              <w:top w:val="nil"/>
              <w:left w:val="nil"/>
              <w:bottom w:val="single" w:sz="8" w:space="0" w:color="auto"/>
              <w:right w:val="single" w:sz="8" w:space="0" w:color="auto"/>
            </w:tcBorders>
            <w:shd w:val="clear" w:color="auto" w:fill="BFBFBF" w:themeFill="background1" w:themeFillShade="BF"/>
          </w:tcPr>
          <w:p w:rsidR="005C1CD6" w:rsidRPr="002F3EC6" w:rsidP="005C1CD6" w14:paraId="2BACC8AF"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5C1CD6" w:rsidRPr="005C1CD6" w:rsidP="005C1CD6" w14:paraId="1E9BAC0E" w14:textId="40266C35">
            <w:pPr>
              <w:jc w:val="center"/>
              <w:rPr>
                <w:rFonts w:asciiTheme="minorHAnsi" w:hAnsiTheme="minorHAnsi" w:cstheme="minorHAnsi"/>
              </w:rPr>
            </w:pPr>
            <w:r>
              <w:rPr>
                <w:rFonts w:asciiTheme="minorHAnsi" w:hAnsiTheme="minorHAnsi" w:cstheme="minorHAnsi"/>
              </w:rPr>
              <w:t>$</w:t>
            </w:r>
            <w:r w:rsidR="00A137B6">
              <w:rPr>
                <w:rFonts w:asciiTheme="minorHAnsi" w:hAnsiTheme="minorHAnsi" w:cstheme="minorHAnsi"/>
              </w:rPr>
              <w:t>41,819</w:t>
            </w:r>
          </w:p>
        </w:tc>
      </w:tr>
      <w:tr w14:paraId="13048CCA"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5FE14CE2" w14:textId="21B3C091">
            <w:pPr>
              <w:rPr>
                <w:rFonts w:eastAsia="Calibri" w:asciiTheme="minorHAnsi" w:hAnsiTheme="minorHAnsi" w:cstheme="minorHAnsi"/>
                <w:b/>
              </w:rPr>
            </w:pPr>
            <w:r w:rsidRPr="002F3EC6">
              <w:rPr>
                <w:rFonts w:eastAsia="Calibri" w:asciiTheme="minorHAnsi" w:hAnsiTheme="minorHAnsi" w:cstheme="minorHAnsi"/>
                <w:b/>
              </w:rPr>
              <w:t>Contractor Cost</w:t>
            </w:r>
            <w:r w:rsidRPr="002F3EC6" w:rsidR="00661F72">
              <w:rPr>
                <w:rFonts w:eastAsia="Calibri" w:asciiTheme="minorHAnsi" w:hAnsiTheme="minorHAnsi" w:cstheme="minorHAnsi"/>
                <w:b/>
              </w:rPr>
              <w:t xml:space="preserve"> </w:t>
            </w:r>
          </w:p>
        </w:tc>
        <w:tc>
          <w:tcPr>
            <w:tcW w:w="1254" w:type="dxa"/>
            <w:tcBorders>
              <w:top w:val="nil"/>
              <w:left w:val="nil"/>
              <w:bottom w:val="single" w:sz="8" w:space="0" w:color="auto"/>
              <w:right w:val="single" w:sz="8" w:space="0" w:color="auto"/>
            </w:tcBorders>
            <w:shd w:val="clear" w:color="auto" w:fill="BFBFBF" w:themeFill="background1" w:themeFillShade="BF"/>
          </w:tcPr>
          <w:p w:rsidR="00FB630D" w:rsidRPr="002F3EC6" w:rsidP="00666E49" w14:paraId="614F5836" w14:textId="77777777">
            <w:pPr>
              <w:jc w:val="center"/>
              <w:rPr>
                <w:rFonts w:eastAsia="Calibri" w:asciiTheme="minorHAnsi" w:hAnsiTheme="minorHAnsi" w:cstheme="minorHAnsi"/>
              </w:rPr>
            </w:pPr>
          </w:p>
        </w:tc>
        <w:tc>
          <w:tcPr>
            <w:tcW w:w="191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3BF7EEDA" w14:textId="77777777">
            <w:pPr>
              <w:jc w:val="center"/>
              <w:rPr>
                <w:rFonts w:eastAsia="Calibri" w:asciiTheme="minorHAnsi" w:hAnsiTheme="minorHAnsi" w:cstheme="minorHAnsi"/>
              </w:rPr>
            </w:pP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3192F5DE" w14:textId="77777777">
            <w:pPr>
              <w:jc w:val="center"/>
              <w:rPr>
                <w:rFonts w:eastAsia="Calibri" w:asciiTheme="minorHAnsi" w:hAnsiTheme="minorHAnsi" w:cstheme="minorHAnsi"/>
              </w:rPr>
            </w:pPr>
          </w:p>
        </w:tc>
        <w:tc>
          <w:tcPr>
            <w:tcW w:w="1159" w:type="dxa"/>
            <w:tcBorders>
              <w:top w:val="nil"/>
              <w:left w:val="nil"/>
              <w:bottom w:val="single" w:sz="8" w:space="0" w:color="auto"/>
              <w:right w:val="single" w:sz="8" w:space="0" w:color="auto"/>
            </w:tcBorders>
          </w:tcPr>
          <w:p w:rsidR="00FB630D" w:rsidRPr="002F3EC6" w:rsidP="00666E49" w14:paraId="6DEF02DD"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FB630D" w:rsidRPr="002F3EC6" w:rsidP="00666E49" w14:paraId="054DC17D" w14:textId="77777777">
            <w:pPr>
              <w:jc w:val="center"/>
              <w:rPr>
                <w:rFonts w:asciiTheme="minorHAnsi" w:hAnsiTheme="minorHAnsi" w:cstheme="minorHAnsi"/>
              </w:rPr>
            </w:pPr>
          </w:p>
        </w:tc>
      </w:tr>
      <w:tr w14:paraId="21B6DAB8"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3099D396" w14:textId="77777777">
            <w:pPr>
              <w:jc w:val="center"/>
              <w:rPr>
                <w:rFonts w:eastAsia="Calibri" w:asciiTheme="minorHAnsi" w:hAnsiTheme="minorHAnsi" w:cstheme="minorHAnsi"/>
              </w:rPr>
            </w:pPr>
          </w:p>
        </w:tc>
        <w:tc>
          <w:tcPr>
            <w:tcW w:w="1254" w:type="dxa"/>
            <w:tcBorders>
              <w:top w:val="nil"/>
              <w:left w:val="nil"/>
              <w:bottom w:val="single" w:sz="8" w:space="0" w:color="auto"/>
              <w:right w:val="single" w:sz="8" w:space="0" w:color="auto"/>
            </w:tcBorders>
          </w:tcPr>
          <w:p w:rsidR="00FB630D" w:rsidRPr="002F3EC6" w:rsidP="00666E49" w14:paraId="1856EFCC" w14:textId="77777777">
            <w:pPr>
              <w:jc w:val="center"/>
              <w:rPr>
                <w:rFonts w:eastAsia="Calibri" w:asciiTheme="minorHAnsi" w:hAnsiTheme="minorHAnsi" w:cstheme="minorHAnsi"/>
              </w:rPr>
            </w:pPr>
          </w:p>
        </w:tc>
        <w:tc>
          <w:tcPr>
            <w:tcW w:w="191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5A3A1177" w14:textId="77777777">
            <w:pPr>
              <w:jc w:val="center"/>
              <w:rPr>
                <w:rFonts w:eastAsia="Calibri" w:asciiTheme="minorHAnsi" w:hAnsiTheme="minorHAnsi" w:cstheme="minorHAnsi"/>
              </w:rPr>
            </w:pP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FB630D" w:rsidRPr="002F3EC6" w:rsidP="00666E49" w14:paraId="00BCF074" w14:textId="77777777">
            <w:pPr>
              <w:jc w:val="center"/>
              <w:rPr>
                <w:rFonts w:eastAsia="Calibri" w:asciiTheme="minorHAnsi" w:hAnsiTheme="minorHAnsi" w:cstheme="minorHAnsi"/>
              </w:rPr>
            </w:pPr>
          </w:p>
        </w:tc>
        <w:tc>
          <w:tcPr>
            <w:tcW w:w="1159" w:type="dxa"/>
            <w:tcBorders>
              <w:top w:val="nil"/>
              <w:left w:val="nil"/>
              <w:bottom w:val="single" w:sz="8" w:space="0" w:color="auto"/>
              <w:right w:val="single" w:sz="8" w:space="0" w:color="auto"/>
            </w:tcBorders>
          </w:tcPr>
          <w:p w:rsidR="00FB630D" w:rsidRPr="002F3EC6" w:rsidP="00666E49" w14:paraId="6B614D08"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FB630D" w:rsidRPr="002F3EC6" w:rsidP="00666E49" w14:paraId="0ED52346" w14:textId="77777777">
            <w:pPr>
              <w:jc w:val="center"/>
              <w:rPr>
                <w:rFonts w:asciiTheme="minorHAnsi" w:hAnsiTheme="minorHAnsi" w:cstheme="minorHAnsi"/>
              </w:rPr>
            </w:pPr>
          </w:p>
        </w:tc>
      </w:tr>
      <w:tr w14:paraId="175BC058"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FB630D" w:rsidRPr="002F3EC6" w:rsidP="00130FBA" w14:paraId="7EF197B6" w14:textId="77777777">
            <w:pPr>
              <w:rPr>
                <w:rFonts w:eastAsia="Calibri" w:asciiTheme="minorHAnsi" w:hAnsiTheme="minorHAnsi" w:cstheme="minorHAnsi"/>
                <w:b/>
              </w:rPr>
            </w:pPr>
            <w:r w:rsidRPr="002F3EC6">
              <w:rPr>
                <w:rFonts w:eastAsia="Calibri" w:asciiTheme="minorHAnsi" w:hAnsiTheme="minorHAnsi" w:cstheme="minorHAnsi"/>
                <w:b/>
              </w:rPr>
              <w:t>Travel</w:t>
            </w:r>
          </w:p>
        </w:tc>
        <w:tc>
          <w:tcPr>
            <w:tcW w:w="1254" w:type="dxa"/>
            <w:tcBorders>
              <w:top w:val="nil"/>
              <w:left w:val="nil"/>
              <w:bottom w:val="single" w:sz="8" w:space="0" w:color="auto"/>
              <w:right w:val="single" w:sz="8" w:space="0" w:color="auto"/>
            </w:tcBorders>
            <w:shd w:val="clear" w:color="auto" w:fill="BFBFBF" w:themeFill="background1" w:themeFillShade="BF"/>
          </w:tcPr>
          <w:p w:rsidR="00FB630D" w:rsidRPr="002F3EC6" w:rsidP="00666E49" w14:paraId="15561D47" w14:textId="77777777">
            <w:pPr>
              <w:jc w:val="center"/>
              <w:rPr>
                <w:rFonts w:eastAsia="Calibri" w:asciiTheme="minorHAnsi" w:hAnsiTheme="minorHAnsi" w:cstheme="minorHAnsi"/>
              </w:rPr>
            </w:pPr>
          </w:p>
        </w:tc>
        <w:tc>
          <w:tcPr>
            <w:tcW w:w="191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FB630D" w:rsidRPr="002F3EC6" w:rsidP="00666E49" w14:paraId="23ADDF85" w14:textId="77777777">
            <w:pPr>
              <w:jc w:val="center"/>
              <w:rPr>
                <w:rFonts w:eastAsia="Calibri" w:asciiTheme="minorHAnsi" w:hAnsiTheme="minorHAnsi" w:cstheme="minorHAnsi"/>
              </w:rPr>
            </w:pPr>
          </w:p>
        </w:tc>
        <w:tc>
          <w:tcPr>
            <w:tcW w:w="1260"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FB630D" w:rsidRPr="002F3EC6" w:rsidP="00666E49" w14:paraId="6064CA08" w14:textId="77777777">
            <w:pPr>
              <w:jc w:val="center"/>
              <w:rPr>
                <w:rFonts w:eastAsia="Calibri" w:asciiTheme="minorHAnsi" w:hAnsiTheme="minorHAnsi" w:cstheme="minorHAnsi"/>
              </w:rPr>
            </w:pPr>
          </w:p>
        </w:tc>
        <w:tc>
          <w:tcPr>
            <w:tcW w:w="1159" w:type="dxa"/>
            <w:tcBorders>
              <w:top w:val="nil"/>
              <w:left w:val="nil"/>
              <w:bottom w:val="single" w:sz="8" w:space="0" w:color="auto"/>
              <w:right w:val="single" w:sz="8" w:space="0" w:color="auto"/>
            </w:tcBorders>
            <w:shd w:val="clear" w:color="auto" w:fill="BFBFBF" w:themeFill="background1" w:themeFillShade="BF"/>
          </w:tcPr>
          <w:p w:rsidR="00FB630D" w:rsidRPr="002F3EC6" w:rsidP="00666E49" w14:paraId="15A77125" w14:textId="77777777">
            <w:pPr>
              <w:jc w:val="center"/>
              <w:rPr>
                <w:rFonts w:asciiTheme="minorHAnsi" w:hAnsiTheme="minorHAnsi" w:cstheme="minorHAnsi"/>
              </w:rPr>
            </w:pPr>
          </w:p>
        </w:tc>
        <w:tc>
          <w:tcPr>
            <w:tcW w:w="968" w:type="dxa"/>
            <w:tcBorders>
              <w:top w:val="nil"/>
              <w:left w:val="nil"/>
              <w:bottom w:val="single" w:sz="8" w:space="0" w:color="auto"/>
              <w:right w:val="single" w:sz="8" w:space="0" w:color="auto"/>
            </w:tcBorders>
          </w:tcPr>
          <w:p w:rsidR="00FB630D" w:rsidRPr="002F3EC6" w:rsidP="00666E49" w14:paraId="53AC62EB" w14:textId="77777777">
            <w:pPr>
              <w:jc w:val="center"/>
              <w:rPr>
                <w:rFonts w:asciiTheme="minorHAnsi" w:hAnsiTheme="minorHAnsi" w:cstheme="minorHAnsi"/>
              </w:rPr>
            </w:pPr>
            <w:r w:rsidRPr="002F3EC6">
              <w:rPr>
                <w:rFonts w:asciiTheme="minorHAnsi" w:hAnsiTheme="minorHAnsi" w:cstheme="minorHAnsi"/>
              </w:rPr>
              <w:t>n/a</w:t>
            </w:r>
          </w:p>
        </w:tc>
      </w:tr>
      <w:tr w14:paraId="7E8F5F26"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FB630D" w:rsidRPr="002F3EC6" w:rsidP="00130FBA" w14:paraId="35EEA3D2" w14:textId="77777777">
            <w:pPr>
              <w:rPr>
                <w:rFonts w:eastAsia="Calibri" w:asciiTheme="minorHAnsi" w:hAnsiTheme="minorHAnsi" w:cstheme="minorHAnsi"/>
                <w:b/>
                <w:color w:val="1F497D"/>
              </w:rPr>
            </w:pPr>
            <w:r w:rsidRPr="002F3EC6">
              <w:rPr>
                <w:rFonts w:eastAsia="Calibri" w:asciiTheme="minorHAnsi" w:hAnsiTheme="minorHAnsi" w:cstheme="minorHAnsi"/>
                <w:b/>
                <w:color w:val="000000"/>
              </w:rPr>
              <w:t>Other Cost</w:t>
            </w:r>
          </w:p>
        </w:tc>
        <w:tc>
          <w:tcPr>
            <w:tcW w:w="1254" w:type="dxa"/>
            <w:tcBorders>
              <w:top w:val="nil"/>
              <w:left w:val="nil"/>
              <w:bottom w:val="single" w:sz="8" w:space="0" w:color="auto"/>
              <w:right w:val="single" w:sz="8" w:space="0" w:color="auto"/>
            </w:tcBorders>
            <w:shd w:val="clear" w:color="auto" w:fill="BFBFBF" w:themeFill="background1" w:themeFillShade="BF"/>
          </w:tcPr>
          <w:p w:rsidR="00FB630D" w:rsidRPr="002F3EC6" w:rsidP="00666E49" w14:paraId="1F0F7D71" w14:textId="77777777">
            <w:pPr>
              <w:jc w:val="center"/>
              <w:rPr>
                <w:rFonts w:eastAsia="Calibri" w:asciiTheme="minorHAnsi" w:hAnsiTheme="minorHAnsi" w:cstheme="minorHAnsi"/>
                <w:color w:val="000000"/>
              </w:rPr>
            </w:pPr>
          </w:p>
        </w:tc>
        <w:tc>
          <w:tcPr>
            <w:tcW w:w="191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FB630D" w:rsidRPr="002F3EC6" w:rsidP="00666E49" w14:paraId="304C1CD6" w14:textId="77777777">
            <w:pPr>
              <w:jc w:val="center"/>
              <w:rPr>
                <w:rFonts w:eastAsia="Calibri" w:asciiTheme="minorHAnsi" w:hAnsiTheme="minorHAnsi" w:cstheme="minorHAnsi"/>
              </w:rPr>
            </w:pPr>
          </w:p>
        </w:tc>
        <w:tc>
          <w:tcPr>
            <w:tcW w:w="1260"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FB630D" w:rsidRPr="002F3EC6" w:rsidP="00666E49" w14:paraId="72FB0DD6" w14:textId="77777777">
            <w:pPr>
              <w:jc w:val="center"/>
              <w:rPr>
                <w:rFonts w:eastAsia="Calibri" w:asciiTheme="minorHAnsi" w:hAnsiTheme="minorHAnsi" w:cstheme="minorHAnsi"/>
              </w:rPr>
            </w:pPr>
          </w:p>
        </w:tc>
        <w:tc>
          <w:tcPr>
            <w:tcW w:w="1159" w:type="dxa"/>
            <w:tcBorders>
              <w:top w:val="nil"/>
              <w:left w:val="nil"/>
              <w:bottom w:val="single" w:sz="8" w:space="0" w:color="auto"/>
              <w:right w:val="single" w:sz="8" w:space="0" w:color="auto"/>
            </w:tcBorders>
            <w:shd w:val="clear" w:color="auto" w:fill="BFBFBF" w:themeFill="background1" w:themeFillShade="BF"/>
          </w:tcPr>
          <w:p w:rsidR="00FB630D" w:rsidRPr="002F3EC6" w:rsidP="00666E49" w14:paraId="244ED19D" w14:textId="77777777">
            <w:pPr>
              <w:jc w:val="center"/>
              <w:rPr>
                <w:rFonts w:eastAsia="Calibri" w:asciiTheme="minorHAnsi" w:hAnsiTheme="minorHAnsi" w:cstheme="minorHAnsi"/>
              </w:rPr>
            </w:pPr>
          </w:p>
        </w:tc>
        <w:tc>
          <w:tcPr>
            <w:tcW w:w="968" w:type="dxa"/>
            <w:tcBorders>
              <w:top w:val="nil"/>
              <w:left w:val="nil"/>
              <w:bottom w:val="single" w:sz="8" w:space="0" w:color="auto"/>
              <w:right w:val="single" w:sz="8" w:space="0" w:color="auto"/>
            </w:tcBorders>
          </w:tcPr>
          <w:p w:rsidR="00FB630D" w:rsidRPr="002F3EC6" w:rsidP="00666E49" w14:paraId="7ECC4C13" w14:textId="77777777">
            <w:pPr>
              <w:jc w:val="center"/>
              <w:rPr>
                <w:rFonts w:eastAsia="Calibri" w:asciiTheme="minorHAnsi" w:hAnsiTheme="minorHAnsi" w:cstheme="minorHAnsi"/>
              </w:rPr>
            </w:pPr>
            <w:r w:rsidRPr="002F3EC6">
              <w:rPr>
                <w:rFonts w:eastAsia="Calibri" w:asciiTheme="minorHAnsi" w:hAnsiTheme="minorHAnsi" w:cstheme="minorHAnsi"/>
              </w:rPr>
              <w:t>n/a</w:t>
            </w:r>
          </w:p>
        </w:tc>
      </w:tr>
      <w:tr w14:paraId="36F6F65E" w14:textId="77777777" w:rsidTr="005C1CD6">
        <w:tblPrEx>
          <w:tblW w:w="9340" w:type="dxa"/>
          <w:jc w:val="center"/>
          <w:tblCellMar>
            <w:left w:w="0" w:type="dxa"/>
            <w:right w:w="0" w:type="dxa"/>
          </w:tblCellMar>
          <w:tblLook w:val="04A0"/>
        </w:tblPrEx>
        <w:trPr>
          <w:trHeight w:val="254"/>
          <w:jc w:val="center"/>
        </w:trPr>
        <w:tc>
          <w:tcPr>
            <w:tcW w:w="278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FB630D" w:rsidRPr="002F3EC6" w:rsidP="00130FBA" w14:paraId="5D422485" w14:textId="77777777">
            <w:pPr>
              <w:rPr>
                <w:rFonts w:eastAsia="Calibri" w:asciiTheme="minorHAnsi" w:hAnsiTheme="minorHAnsi" w:cstheme="minorHAnsi"/>
                <w:b/>
                <w:bCs/>
                <w:color w:val="000000"/>
              </w:rPr>
            </w:pPr>
            <w:r w:rsidRPr="002F3EC6">
              <w:rPr>
                <w:rFonts w:eastAsia="Calibri" w:asciiTheme="minorHAnsi" w:hAnsiTheme="minorHAnsi" w:cstheme="minorHAnsi"/>
                <w:b/>
                <w:bCs/>
                <w:color w:val="000000"/>
              </w:rPr>
              <w:t>Total</w:t>
            </w:r>
          </w:p>
        </w:tc>
        <w:tc>
          <w:tcPr>
            <w:tcW w:w="1254" w:type="dxa"/>
            <w:tcBorders>
              <w:top w:val="nil"/>
              <w:left w:val="nil"/>
              <w:bottom w:val="single" w:sz="8" w:space="0" w:color="auto"/>
              <w:right w:val="single" w:sz="8" w:space="0" w:color="auto"/>
            </w:tcBorders>
            <w:shd w:val="clear" w:color="auto" w:fill="BFBFBF" w:themeFill="background1" w:themeFillShade="BF"/>
          </w:tcPr>
          <w:p w:rsidR="00FB630D" w:rsidRPr="002F3EC6" w:rsidP="00666E49" w14:paraId="4D7FFBED" w14:textId="77777777">
            <w:pPr>
              <w:jc w:val="center"/>
              <w:rPr>
                <w:rFonts w:eastAsia="Calibri" w:asciiTheme="minorHAnsi" w:hAnsiTheme="minorHAnsi" w:cstheme="minorHAnsi"/>
                <w:b/>
              </w:rPr>
            </w:pPr>
          </w:p>
        </w:tc>
        <w:tc>
          <w:tcPr>
            <w:tcW w:w="191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hideMark/>
          </w:tcPr>
          <w:p w:rsidR="00FB630D" w:rsidRPr="002F3EC6" w:rsidP="00666E49" w14:paraId="41F0855E" w14:textId="77777777">
            <w:pPr>
              <w:jc w:val="center"/>
              <w:rPr>
                <w:rFonts w:asciiTheme="minorHAnsi" w:hAnsiTheme="minorHAnsi" w:cstheme="minorHAnsi"/>
                <w:b/>
              </w:rPr>
            </w:pPr>
          </w:p>
        </w:tc>
        <w:tc>
          <w:tcPr>
            <w:tcW w:w="1260"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FB630D" w:rsidRPr="002F3EC6" w:rsidP="00666E49" w14:paraId="433951EC" w14:textId="77777777">
            <w:pPr>
              <w:jc w:val="center"/>
              <w:rPr>
                <w:rFonts w:eastAsia="Calibri" w:asciiTheme="minorHAnsi" w:hAnsiTheme="minorHAnsi" w:cstheme="minorHAnsi"/>
                <w:b/>
              </w:rPr>
            </w:pPr>
          </w:p>
        </w:tc>
        <w:tc>
          <w:tcPr>
            <w:tcW w:w="1159" w:type="dxa"/>
            <w:tcBorders>
              <w:top w:val="nil"/>
              <w:left w:val="nil"/>
              <w:bottom w:val="single" w:sz="8" w:space="0" w:color="auto"/>
              <w:right w:val="single" w:sz="8" w:space="0" w:color="auto"/>
            </w:tcBorders>
            <w:shd w:val="clear" w:color="auto" w:fill="BFBFBF" w:themeFill="background1" w:themeFillShade="BF"/>
          </w:tcPr>
          <w:p w:rsidR="00FB630D" w:rsidRPr="002F3EC6" w:rsidP="00666E49" w14:paraId="09089E5C" w14:textId="77777777">
            <w:pPr>
              <w:jc w:val="center"/>
              <w:rPr>
                <w:rFonts w:asciiTheme="minorHAnsi" w:hAnsiTheme="minorHAnsi" w:cstheme="minorHAnsi"/>
                <w:b/>
              </w:rPr>
            </w:pPr>
          </w:p>
        </w:tc>
        <w:tc>
          <w:tcPr>
            <w:tcW w:w="968" w:type="dxa"/>
            <w:tcBorders>
              <w:top w:val="nil"/>
              <w:left w:val="nil"/>
              <w:bottom w:val="single" w:sz="8" w:space="0" w:color="auto"/>
              <w:right w:val="single" w:sz="8" w:space="0" w:color="auto"/>
            </w:tcBorders>
          </w:tcPr>
          <w:p w:rsidR="00FB630D" w:rsidRPr="002F3EC6" w:rsidP="00666E49" w14:paraId="2AAFD7CF" w14:textId="3733F17C">
            <w:pPr>
              <w:jc w:val="center"/>
              <w:rPr>
                <w:rFonts w:asciiTheme="minorHAnsi" w:hAnsiTheme="minorHAnsi" w:cstheme="minorHAnsi"/>
                <w:b/>
              </w:rPr>
            </w:pPr>
            <w:r w:rsidRPr="002F3EC6">
              <w:rPr>
                <w:rFonts w:asciiTheme="minorHAnsi" w:hAnsiTheme="minorHAnsi" w:cstheme="minorHAnsi"/>
                <w:b/>
              </w:rPr>
              <w:t>$</w:t>
            </w:r>
            <w:r w:rsidR="009F3A70">
              <w:rPr>
                <w:rFonts w:asciiTheme="minorHAnsi" w:hAnsiTheme="minorHAnsi" w:cstheme="minorHAnsi"/>
                <w:b/>
              </w:rPr>
              <w:t>66,824</w:t>
            </w:r>
          </w:p>
        </w:tc>
      </w:tr>
    </w:tbl>
    <w:p w:rsidR="005A124E" w:rsidRPr="00655DEA" w:rsidP="005A124E" w14:paraId="6D1F3041" w14:textId="73C651E0">
      <w:pPr>
        <w:spacing w:line="360" w:lineRule="auto"/>
        <w:rPr>
          <w:rStyle w:val="Hyperlink"/>
          <w:rFonts w:asciiTheme="minorHAnsi" w:hAnsiTheme="minorHAnsi" w:cstheme="minorHAnsi"/>
          <w:i/>
          <w:iCs/>
          <w:sz w:val="20"/>
          <w:szCs w:val="20"/>
        </w:rPr>
      </w:pPr>
      <w:r w:rsidRPr="002F3EC6">
        <w:rPr>
          <w:rFonts w:asciiTheme="minorHAnsi" w:hAnsiTheme="minorHAnsi" w:cstheme="minorHAnsi"/>
          <w:b/>
          <w:sz w:val="22"/>
          <w:szCs w:val="22"/>
        </w:rPr>
        <w:t>*</w:t>
      </w:r>
      <w:r w:rsidRPr="002F3EC6">
        <w:rPr>
          <w:rFonts w:asciiTheme="minorHAnsi" w:hAnsiTheme="minorHAnsi" w:cstheme="minorHAnsi"/>
          <w:b/>
          <w:i/>
          <w:iCs/>
          <w:sz w:val="20"/>
          <w:szCs w:val="20"/>
        </w:rPr>
        <w:t xml:space="preserve"> </w:t>
      </w:r>
      <w:r w:rsidRPr="00EC52FC" w:rsidR="00EC52FC">
        <w:t xml:space="preserve"> </w:t>
      </w:r>
      <w:hyperlink r:id="rId13" w:history="1">
        <w:r w:rsidRPr="003A7A64" w:rsidR="00EC52FC">
          <w:rPr>
            <w:rStyle w:val="Hyperlink"/>
            <w:rFonts w:asciiTheme="minorHAnsi" w:hAnsiTheme="minorHAnsi" w:cstheme="minorHAnsi"/>
            <w:i/>
            <w:iCs/>
            <w:sz w:val="20"/>
            <w:szCs w:val="20"/>
          </w:rPr>
          <w:t>https://www.opm.gov/policy-data-oversight/pay-leave/salaries-wages/salary-tables/pdf/2024/DCB.pdf</w:t>
        </w:r>
      </w:hyperlink>
      <w:r w:rsidR="00EC52FC">
        <w:rPr>
          <w:rFonts w:asciiTheme="minorHAnsi" w:hAnsiTheme="minorHAnsi" w:cstheme="minorHAnsi"/>
          <w:i/>
          <w:iCs/>
          <w:sz w:val="20"/>
          <w:szCs w:val="20"/>
        </w:rPr>
        <w:t xml:space="preserve"> </w:t>
      </w:r>
    </w:p>
    <w:p w:rsidR="001A482C" w:rsidRPr="00BD7828" w:rsidP="00796EF3" w14:paraId="3B7C8E3C" w14:textId="77777777">
      <w:pPr>
        <w:rPr>
          <w:rFonts w:asciiTheme="minorHAnsi" w:hAnsiTheme="minorHAnsi" w:cstheme="minorHAnsi"/>
          <w:vanish/>
        </w:rPr>
      </w:pPr>
    </w:p>
    <w:p w:rsidR="0093431F" w:rsidRPr="00BD7828" w:rsidP="0093431F" w14:paraId="346954E9" w14:textId="77777777">
      <w:pPr>
        <w:rPr>
          <w:rFonts w:asciiTheme="minorHAnsi" w:hAnsiTheme="minorHAnsi" w:cstheme="minorHAnsi"/>
          <w:b/>
          <w:color w:val="FF0000"/>
        </w:rPr>
      </w:pPr>
    </w:p>
    <w:p w:rsidR="00E36A07" w:rsidRPr="00BD7828" w:rsidP="00E36A07" w14:paraId="47EB4290" w14:textId="77777777">
      <w:pPr>
        <w:pStyle w:val="Heading2"/>
        <w:tabs>
          <w:tab w:val="left" w:pos="720"/>
          <w:tab w:val="clear" w:pos="1152"/>
        </w:tabs>
        <w:spacing w:after="0" w:line="480" w:lineRule="auto"/>
        <w:ind w:left="0" w:firstLine="0"/>
        <w:rPr>
          <w:rFonts w:asciiTheme="minorHAnsi" w:hAnsiTheme="minorHAnsi" w:cstheme="minorHAnsi"/>
          <w:sz w:val="24"/>
          <w:szCs w:val="24"/>
        </w:rPr>
      </w:pPr>
      <w:bookmarkStart w:id="49" w:name="_Toc443881758"/>
      <w:bookmarkStart w:id="50" w:name="_Toc451592245"/>
      <w:bookmarkStart w:id="51" w:name="_Toc5610286"/>
      <w:bookmarkStart w:id="52" w:name="_Toc99178792"/>
      <w:r w:rsidRPr="00BD7828">
        <w:rPr>
          <w:rFonts w:asciiTheme="minorHAnsi" w:hAnsiTheme="minorHAnsi" w:cstheme="minorHAnsi"/>
          <w:sz w:val="24"/>
          <w:szCs w:val="24"/>
        </w:rPr>
        <w:t>A.15</w:t>
      </w:r>
      <w:r w:rsidRPr="00BD7828">
        <w:rPr>
          <w:rFonts w:asciiTheme="minorHAnsi" w:hAnsiTheme="minorHAnsi" w:cstheme="minorHAnsi"/>
          <w:sz w:val="24"/>
          <w:szCs w:val="24"/>
        </w:rPr>
        <w:tab/>
        <w:t>Explanation for Program Changes or Adjustments</w:t>
      </w:r>
      <w:bookmarkEnd w:id="49"/>
      <w:bookmarkEnd w:id="50"/>
      <w:bookmarkEnd w:id="51"/>
      <w:bookmarkEnd w:id="52"/>
    </w:p>
    <w:p w:rsidR="0016280F" w:rsidRPr="00E564C6" w:rsidP="004716F1" w14:paraId="51BEDDEF" w14:textId="69DA8C66">
      <w:pPr>
        <w:rPr>
          <w:rFonts w:asciiTheme="minorHAnsi" w:hAnsiTheme="minorHAnsi" w:cstheme="minorHAnsi"/>
        </w:rPr>
      </w:pPr>
      <w:r w:rsidRPr="0081350F">
        <w:rPr>
          <w:rFonts w:asciiTheme="minorHAnsi" w:hAnsiTheme="minorHAnsi" w:cstheme="minorHAnsi"/>
          <w:highlight w:val="yellow"/>
        </w:rPr>
        <w:t>There have been changes to the information collected by the NBB Tissue Access Request Form</w:t>
      </w:r>
      <w:r w:rsidRPr="0081350F" w:rsidR="00EB44C5">
        <w:rPr>
          <w:rFonts w:asciiTheme="minorHAnsi" w:hAnsiTheme="minorHAnsi" w:cstheme="minorHAnsi"/>
          <w:highlight w:val="yellow"/>
        </w:rPr>
        <w:t xml:space="preserve"> (Attachment</w:t>
      </w:r>
      <w:r w:rsidR="006E752B">
        <w:rPr>
          <w:rFonts w:asciiTheme="minorHAnsi" w:hAnsiTheme="minorHAnsi" w:cstheme="minorHAnsi"/>
          <w:highlight w:val="yellow"/>
        </w:rPr>
        <w:t>s</w:t>
      </w:r>
      <w:r w:rsidRPr="0081350F" w:rsidR="00EB44C5">
        <w:rPr>
          <w:rFonts w:asciiTheme="minorHAnsi" w:hAnsiTheme="minorHAnsi" w:cstheme="minorHAnsi"/>
          <w:highlight w:val="yellow"/>
        </w:rPr>
        <w:t xml:space="preserve"> 1</w:t>
      </w:r>
      <w:r w:rsidR="006E752B">
        <w:rPr>
          <w:rFonts w:asciiTheme="minorHAnsi" w:hAnsiTheme="minorHAnsi" w:cstheme="minorHAnsi"/>
          <w:highlight w:val="yellow"/>
        </w:rPr>
        <w:t>-5</w:t>
      </w:r>
      <w:r w:rsidRPr="0081350F" w:rsidR="00EB44C5">
        <w:rPr>
          <w:rFonts w:asciiTheme="minorHAnsi" w:hAnsiTheme="minorHAnsi" w:cstheme="minorHAnsi"/>
          <w:highlight w:val="yellow"/>
        </w:rPr>
        <w:t>)</w:t>
      </w:r>
      <w:r w:rsidRPr="0081350F" w:rsidR="00BB74AA">
        <w:rPr>
          <w:rFonts w:asciiTheme="minorHAnsi" w:hAnsiTheme="minorHAnsi" w:cstheme="minorHAnsi"/>
          <w:highlight w:val="yellow"/>
        </w:rPr>
        <w:t>, and the addition of the NBB Progress Report Form</w:t>
      </w:r>
      <w:r w:rsidRPr="00901712">
        <w:rPr>
          <w:rFonts w:asciiTheme="minorHAnsi" w:hAnsiTheme="minorHAnsi" w:cstheme="minorHAnsi"/>
          <w:highlight w:val="yellow"/>
        </w:rPr>
        <w:t xml:space="preserve">. </w:t>
      </w:r>
      <w:r w:rsidRPr="00901712" w:rsidR="00897083">
        <w:rPr>
          <w:rFonts w:asciiTheme="minorHAnsi" w:hAnsiTheme="minorHAnsi" w:cstheme="minorHAnsi"/>
          <w:highlight w:val="yellow"/>
        </w:rPr>
        <w:t xml:space="preserve">Based upon </w:t>
      </w:r>
      <w:r w:rsidRPr="00901712" w:rsidR="000B52EF">
        <w:rPr>
          <w:rFonts w:asciiTheme="minorHAnsi" w:hAnsiTheme="minorHAnsi" w:cstheme="minorHAnsi"/>
          <w:highlight w:val="yellow"/>
        </w:rPr>
        <w:t xml:space="preserve">the addition of the </w:t>
      </w:r>
      <w:r w:rsidRPr="0081350F" w:rsidR="000B52EF">
        <w:rPr>
          <w:rFonts w:asciiTheme="minorHAnsi" w:hAnsiTheme="minorHAnsi" w:cstheme="minorHAnsi"/>
          <w:highlight w:val="yellow"/>
        </w:rPr>
        <w:t>NBB Progress Report Form</w:t>
      </w:r>
      <w:r w:rsidRPr="003F6871" w:rsidR="00897083">
        <w:rPr>
          <w:rFonts w:asciiTheme="minorHAnsi" w:hAnsiTheme="minorHAnsi" w:cstheme="minorHAnsi"/>
          <w:highlight w:val="yellow"/>
        </w:rPr>
        <w:t xml:space="preserve">, NIMH has updated </w:t>
      </w:r>
      <w:r w:rsidR="001B786A">
        <w:rPr>
          <w:rFonts w:asciiTheme="minorHAnsi" w:hAnsiTheme="minorHAnsi" w:cstheme="minorHAnsi"/>
          <w:highlight w:val="yellow"/>
        </w:rPr>
        <w:t>the total</w:t>
      </w:r>
      <w:r w:rsidR="00237E8C">
        <w:rPr>
          <w:rFonts w:asciiTheme="minorHAnsi" w:hAnsiTheme="minorHAnsi" w:cstheme="minorHAnsi"/>
          <w:highlight w:val="yellow"/>
        </w:rPr>
        <w:t xml:space="preserve"> annual</w:t>
      </w:r>
      <w:r w:rsidR="001B786A">
        <w:rPr>
          <w:rFonts w:asciiTheme="minorHAnsi" w:hAnsiTheme="minorHAnsi" w:cstheme="minorHAnsi"/>
          <w:highlight w:val="yellow"/>
        </w:rPr>
        <w:t xml:space="preserve"> burden hours </w:t>
      </w:r>
      <w:r w:rsidR="00237E8C">
        <w:rPr>
          <w:rFonts w:asciiTheme="minorHAnsi" w:hAnsiTheme="minorHAnsi" w:cstheme="minorHAnsi"/>
          <w:highlight w:val="yellow"/>
        </w:rPr>
        <w:t xml:space="preserve">for respondents </w:t>
      </w:r>
      <w:r w:rsidR="001B786A">
        <w:rPr>
          <w:rFonts w:asciiTheme="minorHAnsi" w:hAnsiTheme="minorHAnsi" w:cstheme="minorHAnsi"/>
          <w:highlight w:val="yellow"/>
        </w:rPr>
        <w:t xml:space="preserve">to </w:t>
      </w:r>
      <w:r w:rsidR="00333E6E">
        <w:rPr>
          <w:rFonts w:asciiTheme="minorHAnsi" w:hAnsiTheme="minorHAnsi" w:cstheme="minorHAnsi"/>
          <w:highlight w:val="yellow"/>
        </w:rPr>
        <w:t xml:space="preserve">175 </w:t>
      </w:r>
      <w:r w:rsidR="001B786A">
        <w:rPr>
          <w:rFonts w:asciiTheme="minorHAnsi" w:hAnsiTheme="minorHAnsi" w:cstheme="minorHAnsi"/>
          <w:highlight w:val="yellow"/>
        </w:rPr>
        <w:t>(from 100)</w:t>
      </w:r>
      <w:r w:rsidRPr="00901712" w:rsidR="00897083">
        <w:rPr>
          <w:rFonts w:asciiTheme="minorHAnsi" w:hAnsiTheme="minorHAnsi" w:cstheme="minorHAnsi"/>
          <w:highlight w:val="yellow"/>
        </w:rPr>
        <w:t xml:space="preserve">. NIMH estimates the </w:t>
      </w:r>
      <w:r w:rsidRPr="00901712" w:rsidR="00BA1B3A">
        <w:rPr>
          <w:rFonts w:asciiTheme="minorHAnsi" w:hAnsiTheme="minorHAnsi" w:cstheme="minorHAnsi"/>
          <w:highlight w:val="yellow"/>
        </w:rPr>
        <w:t>NBB Tissue Access Request Form and the NBB Progress Report Form will</w:t>
      </w:r>
      <w:r w:rsidR="00237E8C">
        <w:rPr>
          <w:rFonts w:asciiTheme="minorHAnsi" w:hAnsiTheme="minorHAnsi" w:cstheme="minorHAnsi"/>
          <w:highlight w:val="yellow"/>
        </w:rPr>
        <w:t xml:space="preserve"> each</w:t>
      </w:r>
      <w:r w:rsidRPr="00901712" w:rsidR="00BA1B3A">
        <w:rPr>
          <w:rFonts w:asciiTheme="minorHAnsi" w:hAnsiTheme="minorHAnsi" w:cstheme="minorHAnsi"/>
          <w:highlight w:val="yellow"/>
        </w:rPr>
        <w:t xml:space="preserve"> take </w:t>
      </w:r>
      <w:r w:rsidR="00AF5584">
        <w:rPr>
          <w:rFonts w:asciiTheme="minorHAnsi" w:hAnsiTheme="minorHAnsi" w:cstheme="minorHAnsi"/>
          <w:highlight w:val="yellow"/>
        </w:rPr>
        <w:t>15</w:t>
      </w:r>
      <w:r w:rsidRPr="00901712" w:rsidR="00BA1B3A">
        <w:rPr>
          <w:rFonts w:asciiTheme="minorHAnsi" w:hAnsiTheme="minorHAnsi" w:cstheme="minorHAnsi"/>
          <w:highlight w:val="yellow"/>
        </w:rPr>
        <w:t xml:space="preserve"> minutes to complete</w:t>
      </w:r>
      <w:r w:rsidRPr="00901712" w:rsidR="00897083">
        <w:rPr>
          <w:rFonts w:asciiTheme="minorHAnsi" w:hAnsiTheme="minorHAnsi" w:cstheme="minorHAnsi"/>
          <w:highlight w:val="yellow"/>
        </w:rPr>
        <w:t>.</w:t>
      </w:r>
    </w:p>
    <w:p w:rsidR="00C22E91" w:rsidRPr="00E564C6" w:rsidP="004716F1" w14:paraId="252DD0AD" w14:textId="77777777">
      <w:pPr>
        <w:rPr>
          <w:rFonts w:asciiTheme="minorHAnsi" w:hAnsiTheme="minorHAnsi" w:cstheme="minorHAnsi"/>
        </w:rPr>
      </w:pPr>
    </w:p>
    <w:p w:rsidR="00B60486" w:rsidRPr="00E564C6" w:rsidP="004716F1" w14:paraId="14BD4D5B" w14:textId="14D6A01C">
      <w:pPr>
        <w:rPr>
          <w:rFonts w:asciiTheme="minorHAnsi" w:hAnsiTheme="minorHAnsi" w:cstheme="minorHAnsi"/>
        </w:rPr>
      </w:pPr>
      <w:r w:rsidRPr="00331050">
        <w:rPr>
          <w:rFonts w:asciiTheme="minorHAnsi" w:hAnsiTheme="minorHAnsi" w:cstheme="minorHAnsi"/>
          <w:highlight w:val="yellow"/>
        </w:rPr>
        <w:t xml:space="preserve">The </w:t>
      </w:r>
      <w:r w:rsidRPr="00331050" w:rsidR="005F0800">
        <w:rPr>
          <w:rFonts w:asciiTheme="minorHAnsi" w:hAnsiTheme="minorHAnsi" w:cstheme="minorHAnsi"/>
          <w:highlight w:val="yellow"/>
        </w:rPr>
        <w:t>“</w:t>
      </w:r>
      <w:r w:rsidRPr="00331050">
        <w:rPr>
          <w:rFonts w:asciiTheme="minorHAnsi" w:hAnsiTheme="minorHAnsi" w:cstheme="minorHAnsi"/>
          <w:highlight w:val="yellow"/>
        </w:rPr>
        <w:t>Research Funding Information</w:t>
      </w:r>
      <w:r w:rsidRPr="00331050" w:rsidR="005F0800">
        <w:rPr>
          <w:rFonts w:asciiTheme="minorHAnsi" w:hAnsiTheme="minorHAnsi" w:cstheme="minorHAnsi"/>
          <w:highlight w:val="yellow"/>
        </w:rPr>
        <w:t>”</w:t>
      </w:r>
      <w:r w:rsidRPr="00331050">
        <w:rPr>
          <w:rFonts w:asciiTheme="minorHAnsi" w:hAnsiTheme="minorHAnsi" w:cstheme="minorHAnsi"/>
          <w:highlight w:val="yellow"/>
        </w:rPr>
        <w:t xml:space="preserve"> portion of the request form </w:t>
      </w:r>
      <w:r w:rsidRPr="00331050" w:rsidR="00331050">
        <w:rPr>
          <w:rFonts w:asciiTheme="minorHAnsi" w:hAnsiTheme="minorHAnsi" w:cstheme="minorHAnsi"/>
          <w:highlight w:val="yellow"/>
        </w:rPr>
        <w:t>now includes a link to https://projectreporter.nih.gov/report.cfm within the description of the ‘NIH Report Tool’ (that was formerly noted as the ‘NIH RePORTER tool’ in the last application).</w:t>
      </w:r>
    </w:p>
    <w:p w:rsidR="00B75B18" w:rsidP="001C13E8" w14:paraId="7F7C0AE0" w14:textId="77777777">
      <w:pPr>
        <w:rPr>
          <w:rFonts w:asciiTheme="minorHAnsi" w:hAnsiTheme="minorHAnsi" w:cstheme="minorHAnsi"/>
        </w:rPr>
      </w:pPr>
    </w:p>
    <w:p w:rsidR="001C13E8" w:rsidRPr="00E564C6" w:rsidP="001C13E8" w14:paraId="3FFC8D29" w14:textId="420E706E">
      <w:pPr>
        <w:rPr>
          <w:rFonts w:asciiTheme="minorHAnsi" w:hAnsiTheme="minorHAnsi" w:cstheme="minorHAnsi"/>
        </w:rPr>
      </w:pPr>
      <w:r w:rsidRPr="00AD63D3">
        <w:rPr>
          <w:rFonts w:asciiTheme="minorHAnsi" w:hAnsiTheme="minorHAnsi" w:cstheme="minorHAnsi"/>
          <w:highlight w:val="yellow"/>
        </w:rPr>
        <w:t>T</w:t>
      </w:r>
      <w:r w:rsidRPr="00AD63D3" w:rsidR="007C51C8">
        <w:rPr>
          <w:rFonts w:asciiTheme="minorHAnsi" w:hAnsiTheme="minorHAnsi" w:cstheme="minorHAnsi"/>
          <w:highlight w:val="yellow"/>
        </w:rPr>
        <w:t xml:space="preserve">he </w:t>
      </w:r>
      <w:r w:rsidRPr="00AD63D3" w:rsidR="00B60486">
        <w:rPr>
          <w:rFonts w:asciiTheme="minorHAnsi" w:hAnsiTheme="minorHAnsi" w:cstheme="minorHAnsi"/>
          <w:highlight w:val="yellow"/>
        </w:rPr>
        <w:t>“</w:t>
      </w:r>
      <w:r w:rsidRPr="00AD63D3" w:rsidR="00D00FBE">
        <w:rPr>
          <w:rFonts w:asciiTheme="minorHAnsi" w:hAnsiTheme="minorHAnsi" w:cstheme="minorHAnsi"/>
          <w:highlight w:val="yellow"/>
        </w:rPr>
        <w:t>Requested</w:t>
      </w:r>
      <w:r w:rsidRPr="00AD63D3" w:rsidR="007C51C8">
        <w:rPr>
          <w:rFonts w:asciiTheme="minorHAnsi" w:hAnsiTheme="minorHAnsi" w:cstheme="minorHAnsi"/>
          <w:highlight w:val="yellow"/>
        </w:rPr>
        <w:t xml:space="preserve"> </w:t>
      </w:r>
      <w:r w:rsidRPr="00AD63D3" w:rsidR="00D00FBE">
        <w:rPr>
          <w:rFonts w:asciiTheme="minorHAnsi" w:hAnsiTheme="minorHAnsi" w:cstheme="minorHAnsi"/>
          <w:highlight w:val="yellow"/>
        </w:rPr>
        <w:t>Specimens</w:t>
      </w:r>
      <w:r w:rsidRPr="00AD63D3" w:rsidR="00B60486">
        <w:rPr>
          <w:rFonts w:asciiTheme="minorHAnsi" w:hAnsiTheme="minorHAnsi" w:cstheme="minorHAnsi"/>
          <w:highlight w:val="yellow"/>
        </w:rPr>
        <w:t>”</w:t>
      </w:r>
      <w:r w:rsidRPr="00AD63D3" w:rsidR="007C51C8">
        <w:rPr>
          <w:rFonts w:asciiTheme="minorHAnsi" w:hAnsiTheme="minorHAnsi" w:cstheme="minorHAnsi"/>
          <w:highlight w:val="yellow"/>
        </w:rPr>
        <w:t xml:space="preserve"> po</w:t>
      </w:r>
      <w:r w:rsidRPr="00AD63D3" w:rsidR="00D00FBE">
        <w:rPr>
          <w:rFonts w:asciiTheme="minorHAnsi" w:hAnsiTheme="minorHAnsi" w:cstheme="minorHAnsi"/>
          <w:highlight w:val="yellow"/>
        </w:rPr>
        <w:t>r</w:t>
      </w:r>
      <w:r w:rsidRPr="00AD63D3" w:rsidR="007C51C8">
        <w:rPr>
          <w:rFonts w:asciiTheme="minorHAnsi" w:hAnsiTheme="minorHAnsi" w:cstheme="minorHAnsi"/>
          <w:highlight w:val="yellow"/>
        </w:rPr>
        <w:t xml:space="preserve">tion </w:t>
      </w:r>
      <w:r w:rsidRPr="00AD63D3" w:rsidR="00B60486">
        <w:rPr>
          <w:rFonts w:asciiTheme="minorHAnsi" w:hAnsiTheme="minorHAnsi" w:cstheme="minorHAnsi"/>
          <w:highlight w:val="yellow"/>
        </w:rPr>
        <w:t xml:space="preserve">has been </w:t>
      </w:r>
      <w:r w:rsidRPr="00AD63D3" w:rsidR="00AA597E">
        <w:rPr>
          <w:rFonts w:asciiTheme="minorHAnsi" w:hAnsiTheme="minorHAnsi" w:cstheme="minorHAnsi"/>
          <w:highlight w:val="yellow"/>
        </w:rPr>
        <w:t>updated to</w:t>
      </w:r>
      <w:r w:rsidRPr="00AD63D3" w:rsidR="00E41541">
        <w:rPr>
          <w:rFonts w:asciiTheme="minorHAnsi" w:hAnsiTheme="minorHAnsi" w:cstheme="minorHAnsi"/>
          <w:highlight w:val="yellow"/>
        </w:rPr>
        <w:t xml:space="preserve"> </w:t>
      </w:r>
      <w:r w:rsidRPr="00AD63D3" w:rsidR="00F72751">
        <w:rPr>
          <w:rFonts w:asciiTheme="minorHAnsi" w:hAnsiTheme="minorHAnsi" w:cstheme="minorHAnsi"/>
          <w:highlight w:val="yellow"/>
        </w:rPr>
        <w:t>provide the requestor with an opportunity to edit the</w:t>
      </w:r>
      <w:r w:rsidRPr="00AD63D3" w:rsidR="00AA597E">
        <w:rPr>
          <w:rFonts w:asciiTheme="minorHAnsi" w:hAnsiTheme="minorHAnsi" w:cstheme="minorHAnsi"/>
          <w:highlight w:val="yellow"/>
        </w:rPr>
        <w:t xml:space="preserve"> tissue type</w:t>
      </w:r>
      <w:r w:rsidRPr="00AD63D3" w:rsidR="002444CB">
        <w:rPr>
          <w:rFonts w:asciiTheme="minorHAnsi" w:hAnsiTheme="minorHAnsi" w:cstheme="minorHAnsi"/>
          <w:highlight w:val="yellow"/>
        </w:rPr>
        <w:t xml:space="preserve"> of</w:t>
      </w:r>
      <w:r w:rsidRPr="00AD63D3" w:rsidR="00F72751">
        <w:rPr>
          <w:rFonts w:asciiTheme="minorHAnsi" w:hAnsiTheme="minorHAnsi" w:cstheme="minorHAnsi"/>
          <w:highlight w:val="yellow"/>
        </w:rPr>
        <w:t xml:space="preserve"> requested specimens </w:t>
      </w:r>
      <w:r w:rsidRPr="00AD63D3" w:rsidR="002444CB">
        <w:rPr>
          <w:rFonts w:asciiTheme="minorHAnsi" w:hAnsiTheme="minorHAnsi" w:cstheme="minorHAnsi"/>
          <w:highlight w:val="yellow"/>
        </w:rPr>
        <w:t xml:space="preserve">(in addition to </w:t>
      </w:r>
      <w:r w:rsidRPr="00AD63D3" w:rsidR="008C1CB6">
        <w:rPr>
          <w:rFonts w:asciiTheme="minorHAnsi" w:hAnsiTheme="minorHAnsi" w:cstheme="minorHAnsi"/>
          <w:highlight w:val="yellow"/>
        </w:rPr>
        <w:t>the subject’s</w:t>
      </w:r>
      <w:r w:rsidRPr="00AD63D3" w:rsidR="00CF3318">
        <w:rPr>
          <w:rFonts w:asciiTheme="minorHAnsi" w:hAnsiTheme="minorHAnsi" w:cstheme="minorHAnsi"/>
          <w:highlight w:val="yellow"/>
        </w:rPr>
        <w:t xml:space="preserve"> ID number,</w:t>
      </w:r>
      <w:r w:rsidRPr="00AD63D3" w:rsidR="008C1CB6">
        <w:rPr>
          <w:rFonts w:asciiTheme="minorHAnsi" w:hAnsiTheme="minorHAnsi" w:cstheme="minorHAnsi"/>
          <w:highlight w:val="yellow"/>
        </w:rPr>
        <w:t xml:space="preserve"> clinical diagnosis,</w:t>
      </w:r>
      <w:r w:rsidRPr="00AD63D3" w:rsidR="00CF3318">
        <w:rPr>
          <w:rFonts w:asciiTheme="minorHAnsi" w:hAnsiTheme="minorHAnsi" w:cstheme="minorHAnsi"/>
          <w:highlight w:val="yellow"/>
        </w:rPr>
        <w:t xml:space="preserve"> </w:t>
      </w:r>
      <w:r w:rsidRPr="00AD63D3" w:rsidR="008C1CB6">
        <w:rPr>
          <w:rFonts w:asciiTheme="minorHAnsi" w:hAnsiTheme="minorHAnsi" w:cstheme="minorHAnsi"/>
          <w:highlight w:val="yellow"/>
        </w:rPr>
        <w:t>brain region, repository, age, preparation, and amount of tissue requested</w:t>
      </w:r>
      <w:r w:rsidRPr="00AD63D3" w:rsidR="00B75B18">
        <w:rPr>
          <w:rFonts w:asciiTheme="minorHAnsi" w:hAnsiTheme="minorHAnsi" w:cstheme="minorHAnsi"/>
          <w:highlight w:val="yellow"/>
        </w:rPr>
        <w:t>, as was included in the previous application)</w:t>
      </w:r>
      <w:r w:rsidRPr="00AD63D3">
        <w:rPr>
          <w:rFonts w:asciiTheme="minorHAnsi" w:hAnsiTheme="minorHAnsi" w:cstheme="minorHAnsi"/>
          <w:highlight w:val="yellow"/>
        </w:rPr>
        <w:t>.</w:t>
      </w:r>
      <w:r w:rsidRPr="00E564C6">
        <w:rPr>
          <w:rFonts w:asciiTheme="minorHAnsi" w:hAnsiTheme="minorHAnsi" w:cstheme="minorHAnsi"/>
        </w:rPr>
        <w:t xml:space="preserve">  </w:t>
      </w:r>
    </w:p>
    <w:p w:rsidR="008922BC" w:rsidP="004716F1" w14:paraId="180F5E67" w14:textId="3DCB464B">
      <w:pPr>
        <w:rPr>
          <w:rFonts w:asciiTheme="minorHAnsi" w:hAnsiTheme="minorHAnsi" w:cstheme="minorHAnsi"/>
        </w:rPr>
      </w:pPr>
    </w:p>
    <w:p w:rsidR="00F128E9" w:rsidRPr="00267F1D" w:rsidP="00F128E9" w14:paraId="080C8FA2" w14:textId="55BB8A63">
      <w:pPr>
        <w:pStyle w:val="P1-StandPara"/>
        <w:spacing w:line="240" w:lineRule="auto"/>
        <w:ind w:firstLine="0"/>
        <w:rPr>
          <w:rFonts w:asciiTheme="minorHAnsi" w:hAnsiTheme="minorHAnsi" w:cstheme="minorHAnsi"/>
          <w:sz w:val="24"/>
          <w:szCs w:val="24"/>
          <w:highlight w:val="yellow"/>
        </w:rPr>
      </w:pPr>
      <w:r>
        <w:rPr>
          <w:rFonts w:asciiTheme="minorHAnsi" w:hAnsiTheme="minorHAnsi" w:cstheme="minorHAnsi"/>
          <w:sz w:val="24"/>
          <w:szCs w:val="24"/>
          <w:highlight w:val="yellow"/>
        </w:rPr>
        <w:t>T</w:t>
      </w:r>
      <w:r w:rsidRPr="00F128E9">
        <w:rPr>
          <w:rFonts w:asciiTheme="minorHAnsi" w:hAnsiTheme="minorHAnsi" w:cstheme="minorHAnsi"/>
          <w:sz w:val="24"/>
          <w:szCs w:val="24"/>
          <w:highlight w:val="yellow"/>
        </w:rPr>
        <w:t xml:space="preserve">hrough the NBB Progress Report </w:t>
      </w:r>
      <w:r w:rsidRPr="00267F1D">
        <w:rPr>
          <w:rFonts w:asciiTheme="minorHAnsi" w:hAnsiTheme="minorHAnsi" w:cstheme="minorHAnsi"/>
          <w:sz w:val="24"/>
          <w:szCs w:val="24"/>
          <w:highlight w:val="yellow"/>
        </w:rPr>
        <w:t>Form</w:t>
      </w:r>
      <w:r>
        <w:rPr>
          <w:rFonts w:asciiTheme="minorHAnsi" w:hAnsiTheme="minorHAnsi" w:cstheme="minorHAnsi"/>
          <w:sz w:val="24"/>
          <w:szCs w:val="24"/>
          <w:highlight w:val="yellow"/>
        </w:rPr>
        <w:t>,</w:t>
      </w:r>
      <w:r w:rsidRPr="00F128E9">
        <w:rPr>
          <w:rFonts w:asciiTheme="minorHAnsi" w:hAnsiTheme="minorHAnsi" w:cstheme="minorHAnsi"/>
          <w:sz w:val="24"/>
          <w:szCs w:val="22"/>
          <w:highlight w:val="yellow"/>
        </w:rPr>
        <w:t xml:space="preserve"> </w:t>
      </w:r>
      <w:r w:rsidRPr="00F128E9" w:rsidR="008922BC">
        <w:rPr>
          <w:rFonts w:asciiTheme="minorHAnsi" w:hAnsiTheme="minorHAnsi" w:cstheme="minorHAnsi"/>
          <w:sz w:val="24"/>
          <w:szCs w:val="22"/>
          <w:highlight w:val="yellow"/>
        </w:rPr>
        <w:t xml:space="preserve">Program would also like to </w:t>
      </w:r>
      <w:r w:rsidRPr="00F128E9">
        <w:rPr>
          <w:rFonts w:asciiTheme="minorHAnsi" w:hAnsiTheme="minorHAnsi" w:cstheme="minorHAnsi"/>
          <w:sz w:val="24"/>
          <w:szCs w:val="24"/>
          <w:highlight w:val="yellow"/>
        </w:rPr>
        <w:t>request researchers report information regarding publications and manuscripts resulting from the use of samples obtained from the NBB</w:t>
      </w:r>
      <w:r w:rsidRPr="00267F1D">
        <w:rPr>
          <w:rFonts w:asciiTheme="minorHAnsi" w:hAnsiTheme="minorHAnsi" w:cstheme="minorHAnsi"/>
          <w:sz w:val="24"/>
          <w:szCs w:val="24"/>
          <w:highlight w:val="yellow"/>
        </w:rPr>
        <w:t xml:space="preserve">. </w:t>
      </w:r>
      <w:r>
        <w:rPr>
          <w:rFonts w:asciiTheme="minorHAnsi" w:hAnsiTheme="minorHAnsi" w:cstheme="minorHAnsi"/>
          <w:sz w:val="24"/>
          <w:szCs w:val="24"/>
          <w:highlight w:val="yellow"/>
        </w:rPr>
        <w:t>As detailed above</w:t>
      </w:r>
      <w:r w:rsidRPr="00267F1D">
        <w:rPr>
          <w:rFonts w:asciiTheme="minorHAnsi" w:hAnsiTheme="minorHAnsi" w:cstheme="minorHAnsi"/>
          <w:sz w:val="24"/>
          <w:szCs w:val="24"/>
          <w:highlight w:val="yellow"/>
        </w:rPr>
        <w:t xml:space="preserve">, </w:t>
      </w:r>
      <w:r>
        <w:rPr>
          <w:rFonts w:asciiTheme="minorHAnsi" w:hAnsiTheme="minorHAnsi" w:cstheme="minorHAnsi"/>
          <w:sz w:val="24"/>
          <w:szCs w:val="24"/>
          <w:highlight w:val="yellow"/>
        </w:rPr>
        <w:t>Program would like to</w:t>
      </w:r>
      <w:r w:rsidRPr="00267F1D">
        <w:rPr>
          <w:rFonts w:asciiTheme="minorHAnsi" w:hAnsiTheme="minorHAnsi" w:cstheme="minorHAnsi"/>
          <w:sz w:val="24"/>
          <w:szCs w:val="24"/>
          <w:highlight w:val="yellow"/>
        </w:rPr>
        <w:t xml:space="preserve"> request the following information:</w:t>
      </w:r>
    </w:p>
    <w:p w:rsidR="00F128E9" w:rsidRPr="00267F1D" w:rsidP="00F128E9" w14:paraId="64EEE0F6" w14:textId="77777777">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Summary</w:t>
      </w:r>
      <w:r w:rsidRPr="00267F1D">
        <w:rPr>
          <w:rFonts w:asciiTheme="minorHAnsi" w:hAnsiTheme="minorHAnsi" w:cstheme="minorHAnsi"/>
          <w:sz w:val="24"/>
          <w:szCs w:val="24"/>
          <w:highlight w:val="yellow"/>
        </w:rPr>
        <w:t>: Background on the tissue samples, results of research, future studies (optional), and changes from the initial application (optional)</w:t>
      </w:r>
    </w:p>
    <w:p w:rsidR="00F128E9" w:rsidRPr="00267F1D" w:rsidP="00F128E9" w14:paraId="3B393687" w14:textId="77777777">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Presentation</w:t>
      </w:r>
      <w:r w:rsidRPr="00267F1D">
        <w:rPr>
          <w:rFonts w:asciiTheme="minorHAnsi" w:hAnsiTheme="minorHAnsi" w:cstheme="minorHAnsi"/>
          <w:sz w:val="24"/>
          <w:szCs w:val="24"/>
          <w:highlight w:val="yellow"/>
        </w:rPr>
        <w:t>: Whether the research that utilized the tissue samples was presented at any scientific conference/meeting, and if so, where.</w:t>
      </w:r>
    </w:p>
    <w:p w:rsidR="00F128E9" w:rsidRPr="00267F1D" w:rsidP="00F128E9" w14:paraId="1CEDA7DF" w14:textId="77777777">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Manuscripts</w:t>
      </w:r>
      <w:r w:rsidRPr="00267F1D">
        <w:rPr>
          <w:rFonts w:asciiTheme="minorHAnsi" w:hAnsiTheme="minorHAnsi" w:cstheme="minorHAnsi"/>
          <w:sz w:val="24"/>
          <w:szCs w:val="24"/>
          <w:highlight w:val="yellow"/>
        </w:rPr>
        <w:t>: Whether any manuscripts that utilized the provided tissues were published, and if so, the PubMed ID, journal, and date of publication information; and if any manuscripts (not yet officially published) that utilized the provided tissues were submitted, and if so, the title and name of the journal to which they were submitted.</w:t>
      </w:r>
    </w:p>
    <w:p w:rsidR="00F128E9" w:rsidRPr="00267F1D" w:rsidP="00F128E9" w14:paraId="644DCCC8" w14:textId="77777777">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New Scientific Questions/Specific Aims/Grant Applications</w:t>
      </w:r>
      <w:r w:rsidRPr="00267F1D">
        <w:rPr>
          <w:rFonts w:asciiTheme="minorHAnsi" w:hAnsiTheme="minorHAnsi" w:cstheme="minorHAnsi"/>
          <w:sz w:val="24"/>
          <w:szCs w:val="24"/>
          <w:highlight w:val="yellow"/>
        </w:rPr>
        <w:t>: Whether the research using the provided tissues lead to any new scientific question, specific aims, and/or grant applications, and if so, with which institution is the aim/grant affiliated.</w:t>
      </w:r>
    </w:p>
    <w:p w:rsidR="00F128E9" w:rsidRPr="00267F1D" w:rsidP="00F128E9" w14:paraId="17B60C65" w14:textId="77777777">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Personnel/Hours</w:t>
      </w:r>
      <w:r w:rsidRPr="00267F1D">
        <w:rPr>
          <w:rFonts w:asciiTheme="minorHAnsi" w:hAnsiTheme="minorHAnsi" w:cstheme="minorHAnsi"/>
          <w:sz w:val="24"/>
          <w:szCs w:val="24"/>
          <w:highlight w:val="yellow"/>
        </w:rPr>
        <w:t xml:space="preserve">: Whether there are new individuals in their group working in this research area (who were not previously doing so) </w:t>
      </w:r>
      <w:r w:rsidRPr="00267F1D">
        <w:rPr>
          <w:rFonts w:asciiTheme="minorHAnsi" w:hAnsiTheme="minorHAnsi" w:cstheme="minorHAnsi"/>
          <w:sz w:val="24"/>
          <w:szCs w:val="24"/>
          <w:highlight w:val="yellow"/>
        </w:rPr>
        <w:t>as a result of</w:t>
      </w:r>
      <w:r w:rsidRPr="00267F1D">
        <w:rPr>
          <w:rFonts w:asciiTheme="minorHAnsi" w:hAnsiTheme="minorHAnsi" w:cstheme="minorHAnsi"/>
          <w:sz w:val="24"/>
          <w:szCs w:val="24"/>
          <w:highlight w:val="yellow"/>
        </w:rPr>
        <w:t xml:space="preserve"> the research using the provided tissues, and if so, how many. </w:t>
      </w:r>
    </w:p>
    <w:p w:rsidR="00F128E9" w:rsidRPr="00267F1D" w:rsidP="00F128E9" w14:paraId="3E063C35" w14:textId="77777777">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Project Complete</w:t>
      </w:r>
      <w:r w:rsidRPr="00267F1D">
        <w:rPr>
          <w:rFonts w:asciiTheme="minorHAnsi" w:hAnsiTheme="minorHAnsi" w:cstheme="minorHAnsi"/>
          <w:sz w:val="24"/>
          <w:szCs w:val="24"/>
          <w:highlight w:val="yellow"/>
        </w:rPr>
        <w:t xml:space="preserve">: Whether all planned manuscripts have been officially published. </w:t>
      </w:r>
    </w:p>
    <w:p w:rsidR="008922BC" w:rsidP="00F128E9" w14:paraId="2FF912C7" w14:textId="6645FC7E">
      <w:pPr>
        <w:pStyle w:val="P1-StandPara"/>
        <w:numPr>
          <w:ilvl w:val="0"/>
          <w:numId w:val="9"/>
        </w:numPr>
        <w:spacing w:line="240" w:lineRule="auto"/>
        <w:rPr>
          <w:rFonts w:asciiTheme="minorHAnsi" w:hAnsiTheme="minorHAnsi" w:cstheme="minorHAnsi"/>
          <w:sz w:val="24"/>
          <w:szCs w:val="24"/>
          <w:highlight w:val="yellow"/>
        </w:rPr>
      </w:pPr>
      <w:r w:rsidRPr="00267F1D">
        <w:rPr>
          <w:rFonts w:asciiTheme="minorHAnsi" w:hAnsiTheme="minorHAnsi" w:cstheme="minorHAnsi"/>
          <w:sz w:val="24"/>
          <w:szCs w:val="24"/>
          <w:highlight w:val="yellow"/>
          <w:u w:val="single"/>
        </w:rPr>
        <w:t>Other Tissue Sources</w:t>
      </w:r>
      <w:r w:rsidRPr="00267F1D">
        <w:rPr>
          <w:rFonts w:asciiTheme="minorHAnsi" w:hAnsiTheme="minorHAnsi" w:cstheme="minorHAnsi"/>
          <w:sz w:val="24"/>
          <w:szCs w:val="24"/>
          <w:highlight w:val="yellow"/>
        </w:rPr>
        <w:t>: Whether their research also utilized tissue provided from another source, in addition to the NBB-provided tissues, and if so, the type of tissue acquired and its source</w:t>
      </w:r>
      <w:r>
        <w:rPr>
          <w:rFonts w:asciiTheme="minorHAnsi" w:hAnsiTheme="minorHAnsi" w:cstheme="minorHAnsi"/>
          <w:sz w:val="24"/>
          <w:szCs w:val="24"/>
          <w:highlight w:val="yellow"/>
        </w:rPr>
        <w:t>.</w:t>
      </w:r>
    </w:p>
    <w:p w:rsidR="008B6DD8" w:rsidRPr="008B6DD8" w:rsidP="008B6DD8" w14:paraId="6A862FEE" w14:textId="4AE4E454">
      <w:pPr>
        <w:pStyle w:val="P1-StandPara"/>
        <w:numPr>
          <w:ilvl w:val="0"/>
          <w:numId w:val="9"/>
        </w:numPr>
        <w:spacing w:line="240" w:lineRule="auto"/>
        <w:rPr>
          <w:rFonts w:asciiTheme="minorHAnsi" w:hAnsiTheme="minorHAnsi" w:cstheme="minorHAnsi"/>
          <w:sz w:val="24"/>
          <w:szCs w:val="24"/>
          <w:highlight w:val="yellow"/>
        </w:rPr>
      </w:pPr>
      <w:r w:rsidRPr="00B93416">
        <w:rPr>
          <w:rFonts w:asciiTheme="minorHAnsi" w:hAnsiTheme="minorHAnsi" w:cstheme="minorHAnsi"/>
          <w:sz w:val="24"/>
          <w:szCs w:val="24"/>
          <w:highlight w:val="yellow"/>
          <w:u w:val="single"/>
        </w:rPr>
        <w:t>Sharing Scientific Data</w:t>
      </w:r>
      <w:r>
        <w:rPr>
          <w:rFonts w:asciiTheme="minorHAnsi" w:hAnsiTheme="minorHAnsi" w:cstheme="minorHAnsi"/>
          <w:sz w:val="24"/>
          <w:szCs w:val="24"/>
          <w:highlight w:val="yellow"/>
        </w:rPr>
        <w:t>: Whether data generated from the tissues have been submitted to a data repository, and if so, the name of the repository.</w:t>
      </w:r>
    </w:p>
    <w:p w:rsidR="0093431F" w:rsidRPr="00BD7828" w:rsidP="0093431F" w14:paraId="7ADD54DE" w14:textId="77777777">
      <w:pPr>
        <w:rPr>
          <w:rFonts w:asciiTheme="minorHAnsi" w:hAnsiTheme="minorHAnsi" w:cstheme="minorHAnsi"/>
        </w:rPr>
      </w:pPr>
    </w:p>
    <w:p w:rsidR="00807E31" w:rsidRPr="00BD7828" w:rsidP="00807E31" w14:paraId="180DC602" w14:textId="77777777">
      <w:pPr>
        <w:pStyle w:val="Heading2"/>
        <w:tabs>
          <w:tab w:val="left" w:pos="720"/>
          <w:tab w:val="clear" w:pos="1152"/>
        </w:tabs>
        <w:spacing w:after="0" w:line="480" w:lineRule="auto"/>
        <w:ind w:left="0" w:firstLine="0"/>
        <w:rPr>
          <w:rFonts w:asciiTheme="minorHAnsi" w:hAnsiTheme="minorHAnsi" w:cstheme="minorHAnsi"/>
          <w:sz w:val="24"/>
          <w:szCs w:val="24"/>
        </w:rPr>
      </w:pPr>
      <w:bookmarkStart w:id="53" w:name="_Toc443881759"/>
      <w:bookmarkStart w:id="54" w:name="_Toc451592246"/>
      <w:bookmarkStart w:id="55" w:name="_Toc5610287"/>
      <w:bookmarkStart w:id="56" w:name="_Toc99178793"/>
      <w:r w:rsidRPr="00BD7828">
        <w:rPr>
          <w:rFonts w:asciiTheme="minorHAnsi" w:hAnsiTheme="minorHAnsi" w:cstheme="minorHAnsi"/>
          <w:sz w:val="24"/>
          <w:szCs w:val="24"/>
        </w:rPr>
        <w:t>A.16</w:t>
      </w:r>
      <w:r w:rsidRPr="00BD7828">
        <w:rPr>
          <w:rFonts w:asciiTheme="minorHAnsi" w:hAnsiTheme="minorHAnsi" w:cstheme="minorHAnsi"/>
          <w:sz w:val="24"/>
          <w:szCs w:val="24"/>
        </w:rPr>
        <w:tab/>
        <w:t>Plans for Tabulation and Publication and Project Time Schedule</w:t>
      </w:r>
      <w:bookmarkEnd w:id="53"/>
      <w:bookmarkEnd w:id="54"/>
      <w:bookmarkEnd w:id="55"/>
      <w:bookmarkEnd w:id="56"/>
    </w:p>
    <w:p w:rsidR="00A82D65" w:rsidRPr="00BD7828" w:rsidP="00F75594" w14:paraId="6371E9DB" w14:textId="3A549293">
      <w:pPr>
        <w:pStyle w:val="Heading2"/>
        <w:tabs>
          <w:tab w:val="left" w:pos="720"/>
          <w:tab w:val="clear" w:pos="1152"/>
        </w:tabs>
        <w:spacing w:after="0" w:line="240" w:lineRule="auto"/>
        <w:ind w:left="0" w:firstLine="0"/>
        <w:rPr>
          <w:rFonts w:asciiTheme="minorHAnsi" w:hAnsiTheme="minorHAnsi" w:cstheme="minorHAnsi"/>
          <w:b w:val="0"/>
          <w:sz w:val="24"/>
          <w:szCs w:val="24"/>
        </w:rPr>
      </w:pPr>
      <w:bookmarkStart w:id="57" w:name="_Toc443881760"/>
      <w:bookmarkStart w:id="58" w:name="_Toc451592247"/>
      <w:bookmarkStart w:id="59" w:name="_Toc5610288"/>
      <w:bookmarkStart w:id="60" w:name="_Toc99178794"/>
      <w:r w:rsidRPr="00BD7828">
        <w:rPr>
          <w:rFonts w:asciiTheme="minorHAnsi" w:hAnsiTheme="minorHAnsi" w:cstheme="minorHAnsi"/>
          <w:b w:val="0"/>
          <w:sz w:val="24"/>
          <w:szCs w:val="24"/>
        </w:rPr>
        <w:t xml:space="preserve">There is no specific plan to publish the </w:t>
      </w:r>
      <w:r w:rsidRPr="00BD7828" w:rsidR="00610E84">
        <w:rPr>
          <w:rFonts w:asciiTheme="minorHAnsi" w:hAnsiTheme="minorHAnsi" w:cstheme="minorHAnsi"/>
          <w:b w:val="0"/>
          <w:sz w:val="24"/>
          <w:szCs w:val="24"/>
        </w:rPr>
        <w:t xml:space="preserve">information </w:t>
      </w:r>
      <w:r w:rsidRPr="00BD7828">
        <w:rPr>
          <w:rFonts w:asciiTheme="minorHAnsi" w:hAnsiTheme="minorHAnsi" w:cstheme="minorHAnsi"/>
          <w:b w:val="0"/>
          <w:sz w:val="24"/>
          <w:szCs w:val="24"/>
        </w:rPr>
        <w:t>collected</w:t>
      </w:r>
      <w:r w:rsidRPr="00BD7828" w:rsidR="00610E84">
        <w:rPr>
          <w:rFonts w:asciiTheme="minorHAnsi" w:hAnsiTheme="minorHAnsi" w:cstheme="minorHAnsi"/>
          <w:b w:val="0"/>
          <w:sz w:val="24"/>
          <w:szCs w:val="24"/>
        </w:rPr>
        <w:t xml:space="preserve">. </w:t>
      </w:r>
      <w:r w:rsidRPr="00BD7828">
        <w:rPr>
          <w:rFonts w:asciiTheme="minorHAnsi" w:hAnsiTheme="minorHAnsi" w:cstheme="minorHAnsi"/>
          <w:b w:val="0"/>
          <w:sz w:val="24"/>
          <w:szCs w:val="24"/>
        </w:rPr>
        <w:t>The</w:t>
      </w:r>
      <w:r w:rsidRPr="00BD7828" w:rsidR="00610E84">
        <w:rPr>
          <w:rFonts w:asciiTheme="minorHAnsi" w:hAnsiTheme="minorHAnsi" w:cstheme="minorHAnsi"/>
          <w:b w:val="0"/>
          <w:sz w:val="24"/>
          <w:szCs w:val="24"/>
        </w:rPr>
        <w:t xml:space="preserve"> information is solely</w:t>
      </w:r>
      <w:r w:rsidRPr="00BD7828">
        <w:rPr>
          <w:rFonts w:asciiTheme="minorHAnsi" w:hAnsiTheme="minorHAnsi" w:cstheme="minorHAnsi"/>
          <w:b w:val="0"/>
          <w:sz w:val="24"/>
          <w:szCs w:val="24"/>
        </w:rPr>
        <w:t xml:space="preserve"> for internal monitoring purposes.</w:t>
      </w:r>
    </w:p>
    <w:p w:rsidR="006601D6" w:rsidRPr="00BD7828" w:rsidP="00C373EF" w14:paraId="24255A11" w14:textId="77777777">
      <w:pPr>
        <w:pStyle w:val="P1-StandPara"/>
        <w:ind w:firstLine="0"/>
        <w:rPr>
          <w:rFonts w:asciiTheme="minorHAnsi" w:hAnsiTheme="minorHAnsi" w:cstheme="minorHAnsi"/>
        </w:rPr>
      </w:pPr>
      <w:r w:rsidRPr="00BD7828">
        <w:rPr>
          <w:rFonts w:asciiTheme="minorHAnsi" w:hAnsiTheme="minorHAnsi" w:cstheme="minorHAnsi"/>
        </w:rPr>
        <w:t xml:space="preserve"> </w:t>
      </w:r>
    </w:p>
    <w:p w:rsidR="00807E31" w:rsidRPr="00BD7828" w:rsidP="00807E31" w14:paraId="47FCFA0B" w14:textId="77777777">
      <w:pPr>
        <w:pStyle w:val="Heading2"/>
        <w:tabs>
          <w:tab w:val="left" w:pos="720"/>
          <w:tab w:val="clear" w:pos="1152"/>
        </w:tabs>
        <w:spacing w:after="0" w:line="480" w:lineRule="auto"/>
        <w:ind w:left="0" w:firstLine="0"/>
        <w:rPr>
          <w:rFonts w:asciiTheme="minorHAnsi" w:hAnsiTheme="minorHAnsi" w:cstheme="minorHAnsi"/>
          <w:sz w:val="24"/>
          <w:szCs w:val="24"/>
        </w:rPr>
      </w:pPr>
      <w:r w:rsidRPr="00BD7828">
        <w:rPr>
          <w:rFonts w:asciiTheme="minorHAnsi" w:hAnsiTheme="minorHAnsi" w:cstheme="minorHAnsi"/>
          <w:sz w:val="24"/>
          <w:szCs w:val="24"/>
        </w:rPr>
        <w:t>A.17</w:t>
      </w:r>
      <w:r w:rsidRPr="00BD7828">
        <w:rPr>
          <w:rFonts w:asciiTheme="minorHAnsi" w:hAnsiTheme="minorHAnsi" w:cstheme="minorHAnsi"/>
          <w:sz w:val="24"/>
          <w:szCs w:val="24"/>
        </w:rPr>
        <w:tab/>
        <w:t>Reason(s) Display of OMB Expiration Date is Inappropriate</w:t>
      </w:r>
      <w:bookmarkEnd w:id="57"/>
      <w:bookmarkEnd w:id="58"/>
      <w:bookmarkEnd w:id="59"/>
      <w:bookmarkEnd w:id="60"/>
    </w:p>
    <w:p w:rsidR="008C187D" w:rsidRPr="00BD7828" w:rsidP="00807E31" w14:paraId="4F1156DB" w14:textId="0EEFB34A">
      <w:pPr>
        <w:pStyle w:val="Heading2"/>
        <w:tabs>
          <w:tab w:val="left" w:pos="720"/>
          <w:tab w:val="clear" w:pos="1152"/>
        </w:tabs>
        <w:spacing w:after="0" w:line="480" w:lineRule="auto"/>
        <w:ind w:left="0" w:firstLine="0"/>
        <w:rPr>
          <w:rFonts w:asciiTheme="minorHAnsi" w:hAnsiTheme="minorHAnsi" w:cstheme="minorHAnsi"/>
          <w:b w:val="0"/>
          <w:sz w:val="24"/>
        </w:rPr>
      </w:pPr>
      <w:r w:rsidRPr="00BD7828">
        <w:rPr>
          <w:rFonts w:asciiTheme="minorHAnsi" w:hAnsiTheme="minorHAnsi" w:cstheme="minorHAnsi"/>
          <w:b w:val="0"/>
          <w:sz w:val="24"/>
        </w:rPr>
        <w:t>The OMB expiration date will be appropriately displayed.</w:t>
      </w:r>
      <w:bookmarkStart w:id="61" w:name="_Toc443881761"/>
      <w:bookmarkStart w:id="62" w:name="_Toc451592248"/>
      <w:bookmarkStart w:id="63" w:name="_Toc5610289"/>
      <w:bookmarkStart w:id="64" w:name="_Toc99178795"/>
    </w:p>
    <w:p w:rsidR="00655DEA" w:rsidP="00655DEA" w14:paraId="24CA2237" w14:textId="77777777">
      <w:pPr>
        <w:pStyle w:val="Heading2"/>
        <w:tabs>
          <w:tab w:val="left" w:pos="720"/>
          <w:tab w:val="clear" w:pos="1152"/>
        </w:tabs>
        <w:spacing w:after="0" w:line="240" w:lineRule="auto"/>
        <w:ind w:left="0" w:firstLine="0"/>
        <w:rPr>
          <w:rFonts w:asciiTheme="minorHAnsi" w:hAnsiTheme="minorHAnsi" w:cstheme="minorHAnsi"/>
          <w:sz w:val="24"/>
          <w:szCs w:val="24"/>
        </w:rPr>
      </w:pPr>
    </w:p>
    <w:p w:rsidR="00807E31" w:rsidRPr="00BD7828" w:rsidP="00807E31" w14:paraId="673DE7BF" w14:textId="2FDBF81C">
      <w:pPr>
        <w:pStyle w:val="Heading2"/>
        <w:tabs>
          <w:tab w:val="left" w:pos="720"/>
          <w:tab w:val="clear" w:pos="1152"/>
        </w:tabs>
        <w:spacing w:after="0" w:line="480" w:lineRule="auto"/>
        <w:ind w:left="0" w:firstLine="0"/>
        <w:rPr>
          <w:rFonts w:asciiTheme="minorHAnsi" w:hAnsiTheme="minorHAnsi" w:cstheme="minorHAnsi"/>
          <w:sz w:val="24"/>
          <w:szCs w:val="24"/>
        </w:rPr>
      </w:pPr>
      <w:r w:rsidRPr="00BD7828">
        <w:rPr>
          <w:rFonts w:asciiTheme="minorHAnsi" w:hAnsiTheme="minorHAnsi" w:cstheme="minorHAnsi"/>
          <w:sz w:val="24"/>
          <w:szCs w:val="24"/>
        </w:rPr>
        <w:t>A.18</w:t>
      </w:r>
      <w:r w:rsidRPr="00BD7828">
        <w:rPr>
          <w:rFonts w:asciiTheme="minorHAnsi" w:hAnsiTheme="minorHAnsi" w:cstheme="minorHAnsi"/>
          <w:sz w:val="24"/>
          <w:szCs w:val="24"/>
        </w:rPr>
        <w:tab/>
        <w:t>Exceptions</w:t>
      </w:r>
      <w:r w:rsidRPr="00BD7828">
        <w:rPr>
          <w:rFonts w:asciiTheme="minorHAnsi" w:hAnsiTheme="minorHAnsi" w:cstheme="minorHAnsi"/>
          <w:color w:val="FF0000"/>
          <w:sz w:val="24"/>
          <w:szCs w:val="24"/>
        </w:rPr>
        <w:t xml:space="preserve"> </w:t>
      </w:r>
      <w:r w:rsidRPr="00BD7828">
        <w:rPr>
          <w:rFonts w:asciiTheme="minorHAnsi" w:hAnsiTheme="minorHAnsi" w:cstheme="minorHAnsi"/>
          <w:sz w:val="24"/>
          <w:szCs w:val="24"/>
        </w:rPr>
        <w:t>to Certification for Paperwork Reduction Act Submissions</w:t>
      </w:r>
      <w:bookmarkEnd w:id="61"/>
      <w:bookmarkEnd w:id="62"/>
      <w:bookmarkEnd w:id="63"/>
      <w:bookmarkEnd w:id="64"/>
    </w:p>
    <w:p w:rsidR="0093431F" w:rsidRPr="00BD7828" w:rsidP="00D939E9" w14:paraId="4CF08292" w14:textId="77777777">
      <w:pPr>
        <w:pStyle w:val="P1-StandPara"/>
        <w:ind w:firstLine="0"/>
        <w:rPr>
          <w:rFonts w:asciiTheme="minorHAnsi" w:hAnsiTheme="minorHAnsi" w:cstheme="minorHAnsi"/>
        </w:rPr>
      </w:pPr>
      <w:r w:rsidRPr="00BD7828">
        <w:rPr>
          <w:rFonts w:asciiTheme="minorHAnsi" w:hAnsiTheme="minorHAnsi" w:cstheme="minorHAnsi"/>
          <w:sz w:val="24"/>
        </w:rPr>
        <w:t>Not applicable.</w:t>
      </w:r>
    </w:p>
    <w:sectPr w:rsidSect="00DD039B">
      <w:footerReference w:type="even" r:id="rId14"/>
      <w:footerReference w:type="defaul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6E3B" w:rsidP="004A70E1" w14:paraId="41CE025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6E3B" w14:paraId="173D96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6E3B" w:rsidP="004A70E1" w14:paraId="399E307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4E6C">
      <w:rPr>
        <w:rStyle w:val="PageNumber"/>
        <w:noProof/>
      </w:rPr>
      <w:t>11</w:t>
    </w:r>
    <w:r>
      <w:rPr>
        <w:rStyle w:val="PageNumber"/>
      </w:rPr>
      <w:fldChar w:fldCharType="end"/>
    </w:r>
  </w:p>
  <w:p w:rsidR="00146E3B" w:rsidP="004A70E1" w14:paraId="04B72FD0" w14:textId="77777777">
    <w:pPr>
      <w:pStyle w:val="Footer"/>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AFD8A7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6F4E03"/>
    <w:multiLevelType w:val="hybridMultilevel"/>
    <w:tmpl w:val="244864C2"/>
    <w:lvl w:ilvl="0">
      <w:start w:val="1"/>
      <w:numFmt w:val="bullet"/>
      <w:lvlText w:val=""/>
      <w:lvlJc w:val="left"/>
      <w:pPr>
        <w:tabs>
          <w:tab w:val="num" w:pos="630"/>
        </w:tabs>
        <w:ind w:left="630" w:hanging="360"/>
      </w:pPr>
      <w:rPr>
        <w:rFonts w:ascii="Wingdings" w:hAnsi="Wingdings" w:hint="default"/>
        <w:sz w:val="32"/>
        <w:szCs w:val="32"/>
      </w:rPr>
    </w:lvl>
    <w:lvl w:ilvl="1">
      <w:start w:val="1"/>
      <w:numFmt w:val="bullet"/>
      <w:lvlText w:val="o"/>
      <w:lvlJc w:val="left"/>
      <w:pPr>
        <w:tabs>
          <w:tab w:val="num" w:pos="1350"/>
        </w:tabs>
        <w:ind w:left="1350" w:hanging="360"/>
      </w:pPr>
      <w:rPr>
        <w:rFonts w:ascii="Courier New" w:hAnsi="Courier New" w:cs="Courier New" w:hint="default"/>
      </w:rPr>
    </w:lvl>
    <w:lvl w:ilvl="2" w:tentative="1">
      <w:start w:val="1"/>
      <w:numFmt w:val="bullet"/>
      <w:lvlText w:val=""/>
      <w:lvlJc w:val="left"/>
      <w:pPr>
        <w:tabs>
          <w:tab w:val="num" w:pos="2070"/>
        </w:tabs>
        <w:ind w:left="2070" w:hanging="360"/>
      </w:pPr>
      <w:rPr>
        <w:rFonts w:ascii="Wingdings" w:hAnsi="Wingdings" w:hint="default"/>
      </w:rPr>
    </w:lvl>
    <w:lvl w:ilvl="3" w:tentative="1">
      <w:start w:val="1"/>
      <w:numFmt w:val="bullet"/>
      <w:lvlText w:val=""/>
      <w:lvlJc w:val="left"/>
      <w:pPr>
        <w:tabs>
          <w:tab w:val="num" w:pos="2790"/>
        </w:tabs>
        <w:ind w:left="2790" w:hanging="360"/>
      </w:pPr>
      <w:rPr>
        <w:rFonts w:ascii="Symbol" w:hAnsi="Symbol" w:hint="default"/>
      </w:rPr>
    </w:lvl>
    <w:lvl w:ilvl="4" w:tentative="1">
      <w:start w:val="1"/>
      <w:numFmt w:val="bullet"/>
      <w:lvlText w:val="o"/>
      <w:lvlJc w:val="left"/>
      <w:pPr>
        <w:tabs>
          <w:tab w:val="num" w:pos="3510"/>
        </w:tabs>
        <w:ind w:left="3510" w:hanging="360"/>
      </w:pPr>
      <w:rPr>
        <w:rFonts w:ascii="Courier New" w:hAnsi="Courier New" w:cs="Courier New" w:hint="default"/>
      </w:rPr>
    </w:lvl>
    <w:lvl w:ilvl="5" w:tentative="1">
      <w:start w:val="1"/>
      <w:numFmt w:val="bullet"/>
      <w:lvlText w:val=""/>
      <w:lvlJc w:val="left"/>
      <w:pPr>
        <w:tabs>
          <w:tab w:val="num" w:pos="4230"/>
        </w:tabs>
        <w:ind w:left="4230" w:hanging="360"/>
      </w:pPr>
      <w:rPr>
        <w:rFonts w:ascii="Wingdings" w:hAnsi="Wingdings" w:hint="default"/>
      </w:rPr>
    </w:lvl>
    <w:lvl w:ilvl="6" w:tentative="1">
      <w:start w:val="1"/>
      <w:numFmt w:val="bullet"/>
      <w:lvlText w:val=""/>
      <w:lvlJc w:val="left"/>
      <w:pPr>
        <w:tabs>
          <w:tab w:val="num" w:pos="4950"/>
        </w:tabs>
        <w:ind w:left="4950" w:hanging="360"/>
      </w:pPr>
      <w:rPr>
        <w:rFonts w:ascii="Symbol" w:hAnsi="Symbol" w:hint="default"/>
      </w:rPr>
    </w:lvl>
    <w:lvl w:ilvl="7" w:tentative="1">
      <w:start w:val="1"/>
      <w:numFmt w:val="bullet"/>
      <w:lvlText w:val="o"/>
      <w:lvlJc w:val="left"/>
      <w:pPr>
        <w:tabs>
          <w:tab w:val="num" w:pos="5670"/>
        </w:tabs>
        <w:ind w:left="5670" w:hanging="360"/>
      </w:pPr>
      <w:rPr>
        <w:rFonts w:ascii="Courier New" w:hAnsi="Courier New" w:cs="Courier New" w:hint="default"/>
      </w:rPr>
    </w:lvl>
    <w:lvl w:ilvl="8" w:tentative="1">
      <w:start w:val="1"/>
      <w:numFmt w:val="bullet"/>
      <w:lvlText w:val=""/>
      <w:lvlJc w:val="left"/>
      <w:pPr>
        <w:tabs>
          <w:tab w:val="num" w:pos="6390"/>
        </w:tabs>
        <w:ind w:left="6390" w:hanging="360"/>
      </w:pPr>
      <w:rPr>
        <w:rFonts w:ascii="Wingdings" w:hAnsi="Wingdings" w:hint="default"/>
      </w:rPr>
    </w:lvl>
  </w:abstractNum>
  <w:abstractNum w:abstractNumId="2">
    <w:nsid w:val="1E8914F4"/>
    <w:multiLevelType w:val="hybridMultilevel"/>
    <w:tmpl w:val="81B8CFB8"/>
    <w:lvl w:ilvl="0">
      <w:start w:val="1"/>
      <w:numFmt w:val="bullet"/>
      <w:lvlText w:val=""/>
      <w:lvlJc w:val="left"/>
      <w:pPr>
        <w:tabs>
          <w:tab w:val="num" w:pos="630"/>
        </w:tabs>
        <w:ind w:left="630" w:hanging="360"/>
      </w:pPr>
      <w:rPr>
        <w:rFonts w:ascii="Symbol" w:hAnsi="Symbol" w:hint="default"/>
        <w:sz w:val="32"/>
        <w:szCs w:val="32"/>
      </w:rPr>
    </w:lvl>
    <w:lvl w:ilvl="1">
      <w:start w:val="1"/>
      <w:numFmt w:val="bullet"/>
      <w:lvlText w:val="o"/>
      <w:lvlJc w:val="left"/>
      <w:pPr>
        <w:tabs>
          <w:tab w:val="num" w:pos="1350"/>
        </w:tabs>
        <w:ind w:left="1350" w:hanging="360"/>
      </w:pPr>
      <w:rPr>
        <w:rFonts w:ascii="Courier New" w:hAnsi="Courier New" w:cs="Courier New" w:hint="default"/>
      </w:rPr>
    </w:lvl>
    <w:lvl w:ilvl="2" w:tentative="1">
      <w:start w:val="1"/>
      <w:numFmt w:val="bullet"/>
      <w:lvlText w:val=""/>
      <w:lvlJc w:val="left"/>
      <w:pPr>
        <w:tabs>
          <w:tab w:val="num" w:pos="2070"/>
        </w:tabs>
        <w:ind w:left="2070" w:hanging="360"/>
      </w:pPr>
      <w:rPr>
        <w:rFonts w:ascii="Wingdings" w:hAnsi="Wingdings" w:hint="default"/>
      </w:rPr>
    </w:lvl>
    <w:lvl w:ilvl="3" w:tentative="1">
      <w:start w:val="1"/>
      <w:numFmt w:val="bullet"/>
      <w:lvlText w:val=""/>
      <w:lvlJc w:val="left"/>
      <w:pPr>
        <w:tabs>
          <w:tab w:val="num" w:pos="2790"/>
        </w:tabs>
        <w:ind w:left="2790" w:hanging="360"/>
      </w:pPr>
      <w:rPr>
        <w:rFonts w:ascii="Symbol" w:hAnsi="Symbol" w:hint="default"/>
      </w:rPr>
    </w:lvl>
    <w:lvl w:ilvl="4" w:tentative="1">
      <w:start w:val="1"/>
      <w:numFmt w:val="bullet"/>
      <w:lvlText w:val="o"/>
      <w:lvlJc w:val="left"/>
      <w:pPr>
        <w:tabs>
          <w:tab w:val="num" w:pos="3510"/>
        </w:tabs>
        <w:ind w:left="3510" w:hanging="360"/>
      </w:pPr>
      <w:rPr>
        <w:rFonts w:ascii="Courier New" w:hAnsi="Courier New" w:cs="Courier New" w:hint="default"/>
      </w:rPr>
    </w:lvl>
    <w:lvl w:ilvl="5" w:tentative="1">
      <w:start w:val="1"/>
      <w:numFmt w:val="bullet"/>
      <w:lvlText w:val=""/>
      <w:lvlJc w:val="left"/>
      <w:pPr>
        <w:tabs>
          <w:tab w:val="num" w:pos="4230"/>
        </w:tabs>
        <w:ind w:left="4230" w:hanging="360"/>
      </w:pPr>
      <w:rPr>
        <w:rFonts w:ascii="Wingdings" w:hAnsi="Wingdings" w:hint="default"/>
      </w:rPr>
    </w:lvl>
    <w:lvl w:ilvl="6" w:tentative="1">
      <w:start w:val="1"/>
      <w:numFmt w:val="bullet"/>
      <w:lvlText w:val=""/>
      <w:lvlJc w:val="left"/>
      <w:pPr>
        <w:tabs>
          <w:tab w:val="num" w:pos="4950"/>
        </w:tabs>
        <w:ind w:left="4950" w:hanging="360"/>
      </w:pPr>
      <w:rPr>
        <w:rFonts w:ascii="Symbol" w:hAnsi="Symbol" w:hint="default"/>
      </w:rPr>
    </w:lvl>
    <w:lvl w:ilvl="7" w:tentative="1">
      <w:start w:val="1"/>
      <w:numFmt w:val="bullet"/>
      <w:lvlText w:val="o"/>
      <w:lvlJc w:val="left"/>
      <w:pPr>
        <w:tabs>
          <w:tab w:val="num" w:pos="5670"/>
        </w:tabs>
        <w:ind w:left="5670" w:hanging="360"/>
      </w:pPr>
      <w:rPr>
        <w:rFonts w:ascii="Courier New" w:hAnsi="Courier New" w:cs="Courier New" w:hint="default"/>
      </w:rPr>
    </w:lvl>
    <w:lvl w:ilvl="8" w:tentative="1">
      <w:start w:val="1"/>
      <w:numFmt w:val="bullet"/>
      <w:lvlText w:val=""/>
      <w:lvlJc w:val="left"/>
      <w:pPr>
        <w:tabs>
          <w:tab w:val="num" w:pos="6390"/>
        </w:tabs>
        <w:ind w:left="6390" w:hanging="360"/>
      </w:pPr>
      <w:rPr>
        <w:rFonts w:ascii="Wingdings" w:hAnsi="Wingdings" w:hint="default"/>
      </w:rPr>
    </w:lvl>
  </w:abstractNum>
  <w:abstractNum w:abstractNumId="3">
    <w:nsid w:val="26414D82"/>
    <w:multiLevelType w:val="hybridMultilevel"/>
    <w:tmpl w:val="5964A88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406DC9"/>
    <w:multiLevelType w:val="hybridMultilevel"/>
    <w:tmpl w:val="9C4815BE"/>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C7F3DD1"/>
    <w:multiLevelType w:val="multilevel"/>
    <w:tmpl w:val="60EE0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4B2157"/>
    <w:multiLevelType w:val="hybridMultilevel"/>
    <w:tmpl w:val="955C98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48C4DD3"/>
    <w:multiLevelType w:val="singleLevel"/>
    <w:tmpl w:val="A49EB7CA"/>
    <w:lvl w:ilvl="0">
      <w:start w:val="5"/>
      <w:numFmt w:val="bullet"/>
      <w:lvlText w:val=""/>
      <w:lvlJc w:val="left"/>
      <w:pPr>
        <w:tabs>
          <w:tab w:val="num" w:pos="1440"/>
        </w:tabs>
        <w:ind w:left="1440" w:hanging="720"/>
      </w:pPr>
      <w:rPr>
        <w:rFonts w:ascii="WP MathA" w:hAnsi="WP MathA" w:hint="default"/>
      </w:rPr>
    </w:lvl>
  </w:abstractNum>
  <w:abstractNum w:abstractNumId="8">
    <w:nsid w:val="661A5102"/>
    <w:multiLevelType w:val="hybridMultilevel"/>
    <w:tmpl w:val="AF00431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Symbol" w:hAnsi="Symbol"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9">
    <w:nsid w:val="66F872A4"/>
    <w:multiLevelType w:val="hybridMultilevel"/>
    <w:tmpl w:val="D43EE5E2"/>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0557782">
    <w:abstractNumId w:val="8"/>
  </w:num>
  <w:num w:numId="2" w16cid:durableId="1180435308">
    <w:abstractNumId w:val="7"/>
  </w:num>
  <w:num w:numId="3" w16cid:durableId="1693724192">
    <w:abstractNumId w:val="0"/>
  </w:num>
  <w:num w:numId="4" w16cid:durableId="1994134902">
    <w:abstractNumId w:val="5"/>
  </w:num>
  <w:num w:numId="5" w16cid:durableId="727999076">
    <w:abstractNumId w:val="2"/>
  </w:num>
  <w:num w:numId="6" w16cid:durableId="1135101868">
    <w:abstractNumId w:val="1"/>
  </w:num>
  <w:num w:numId="7" w16cid:durableId="1001003774">
    <w:abstractNumId w:val="4"/>
  </w:num>
  <w:num w:numId="8" w16cid:durableId="803502020">
    <w:abstractNumId w:val="3"/>
  </w:num>
  <w:num w:numId="9" w16cid:durableId="949818567">
    <w:abstractNumId w:val="6"/>
  </w:num>
  <w:num w:numId="10" w16cid:durableId="1043405126">
    <w:abstractNumId w:val="9"/>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0E"/>
    <w:rsid w:val="00003F7F"/>
    <w:rsid w:val="00005FAF"/>
    <w:rsid w:val="00006FFF"/>
    <w:rsid w:val="000155B9"/>
    <w:rsid w:val="00016FC9"/>
    <w:rsid w:val="000171B6"/>
    <w:rsid w:val="0001741F"/>
    <w:rsid w:val="000201B2"/>
    <w:rsid w:val="00020CC6"/>
    <w:rsid w:val="00022059"/>
    <w:rsid w:val="000237C5"/>
    <w:rsid w:val="00024704"/>
    <w:rsid w:val="000360E2"/>
    <w:rsid w:val="00040A02"/>
    <w:rsid w:val="00041715"/>
    <w:rsid w:val="00041C7A"/>
    <w:rsid w:val="0004365C"/>
    <w:rsid w:val="00044B26"/>
    <w:rsid w:val="00044F5B"/>
    <w:rsid w:val="000477C5"/>
    <w:rsid w:val="00047CD2"/>
    <w:rsid w:val="0005035B"/>
    <w:rsid w:val="0005228A"/>
    <w:rsid w:val="00053819"/>
    <w:rsid w:val="00053A93"/>
    <w:rsid w:val="00053D8D"/>
    <w:rsid w:val="00054422"/>
    <w:rsid w:val="00054DA5"/>
    <w:rsid w:val="00055561"/>
    <w:rsid w:val="00056F42"/>
    <w:rsid w:val="0005728B"/>
    <w:rsid w:val="00060D1F"/>
    <w:rsid w:val="000617E5"/>
    <w:rsid w:val="000626E3"/>
    <w:rsid w:val="00064BED"/>
    <w:rsid w:val="00065024"/>
    <w:rsid w:val="00067402"/>
    <w:rsid w:val="00070D60"/>
    <w:rsid w:val="00072B76"/>
    <w:rsid w:val="00072DEF"/>
    <w:rsid w:val="00074F0C"/>
    <w:rsid w:val="0007634A"/>
    <w:rsid w:val="00080A87"/>
    <w:rsid w:val="00082EF3"/>
    <w:rsid w:val="000855F5"/>
    <w:rsid w:val="00085817"/>
    <w:rsid w:val="00085B25"/>
    <w:rsid w:val="00085D19"/>
    <w:rsid w:val="0008754D"/>
    <w:rsid w:val="00087CF3"/>
    <w:rsid w:val="00092B37"/>
    <w:rsid w:val="00092F66"/>
    <w:rsid w:val="00093EB2"/>
    <w:rsid w:val="00094978"/>
    <w:rsid w:val="00097639"/>
    <w:rsid w:val="000A4C26"/>
    <w:rsid w:val="000A50C1"/>
    <w:rsid w:val="000A6711"/>
    <w:rsid w:val="000A770D"/>
    <w:rsid w:val="000B0EFE"/>
    <w:rsid w:val="000B21E2"/>
    <w:rsid w:val="000B3041"/>
    <w:rsid w:val="000B39EF"/>
    <w:rsid w:val="000B3DD7"/>
    <w:rsid w:val="000B3FD5"/>
    <w:rsid w:val="000B52EF"/>
    <w:rsid w:val="000B53C0"/>
    <w:rsid w:val="000B61FD"/>
    <w:rsid w:val="000B6D04"/>
    <w:rsid w:val="000B6ECE"/>
    <w:rsid w:val="000B6F67"/>
    <w:rsid w:val="000B7E4B"/>
    <w:rsid w:val="000C015E"/>
    <w:rsid w:val="000C5340"/>
    <w:rsid w:val="000D10A1"/>
    <w:rsid w:val="000D1685"/>
    <w:rsid w:val="000D24AA"/>
    <w:rsid w:val="000D5802"/>
    <w:rsid w:val="000E3434"/>
    <w:rsid w:val="000E5150"/>
    <w:rsid w:val="000E5D08"/>
    <w:rsid w:val="000E6E59"/>
    <w:rsid w:val="000F16E8"/>
    <w:rsid w:val="000F211E"/>
    <w:rsid w:val="000F49E4"/>
    <w:rsid w:val="000F62DC"/>
    <w:rsid w:val="0010130F"/>
    <w:rsid w:val="001023FD"/>
    <w:rsid w:val="00104DFE"/>
    <w:rsid w:val="00105789"/>
    <w:rsid w:val="00107FC3"/>
    <w:rsid w:val="00115BF1"/>
    <w:rsid w:val="00116582"/>
    <w:rsid w:val="001172C5"/>
    <w:rsid w:val="00117522"/>
    <w:rsid w:val="001242F8"/>
    <w:rsid w:val="00124C5C"/>
    <w:rsid w:val="00126B16"/>
    <w:rsid w:val="00130FBA"/>
    <w:rsid w:val="00132A0A"/>
    <w:rsid w:val="00136259"/>
    <w:rsid w:val="00145CA8"/>
    <w:rsid w:val="00145E13"/>
    <w:rsid w:val="00146E3B"/>
    <w:rsid w:val="00150D11"/>
    <w:rsid w:val="00150FB2"/>
    <w:rsid w:val="00155469"/>
    <w:rsid w:val="001609CB"/>
    <w:rsid w:val="001616DD"/>
    <w:rsid w:val="0016182C"/>
    <w:rsid w:val="0016280F"/>
    <w:rsid w:val="0016330A"/>
    <w:rsid w:val="00174475"/>
    <w:rsid w:val="0017690D"/>
    <w:rsid w:val="00176928"/>
    <w:rsid w:val="00176FF0"/>
    <w:rsid w:val="00184F8E"/>
    <w:rsid w:val="00191D4E"/>
    <w:rsid w:val="001959CF"/>
    <w:rsid w:val="001A04C1"/>
    <w:rsid w:val="001A2016"/>
    <w:rsid w:val="001A2760"/>
    <w:rsid w:val="001A482C"/>
    <w:rsid w:val="001B1090"/>
    <w:rsid w:val="001B44E6"/>
    <w:rsid w:val="001B45D4"/>
    <w:rsid w:val="001B6AFF"/>
    <w:rsid w:val="001B786A"/>
    <w:rsid w:val="001C094A"/>
    <w:rsid w:val="001C13E8"/>
    <w:rsid w:val="001C142B"/>
    <w:rsid w:val="001C61F6"/>
    <w:rsid w:val="001C7F11"/>
    <w:rsid w:val="001D026F"/>
    <w:rsid w:val="001D1CD9"/>
    <w:rsid w:val="001D3DBD"/>
    <w:rsid w:val="001D6F25"/>
    <w:rsid w:val="001D7341"/>
    <w:rsid w:val="001E2C04"/>
    <w:rsid w:val="001E7BF2"/>
    <w:rsid w:val="001E7CFC"/>
    <w:rsid w:val="001F006A"/>
    <w:rsid w:val="001F3818"/>
    <w:rsid w:val="001F5603"/>
    <w:rsid w:val="00201B0E"/>
    <w:rsid w:val="00203070"/>
    <w:rsid w:val="00205EBA"/>
    <w:rsid w:val="0021257E"/>
    <w:rsid w:val="00214BB9"/>
    <w:rsid w:val="00215843"/>
    <w:rsid w:val="00215B5D"/>
    <w:rsid w:val="00216997"/>
    <w:rsid w:val="00216A00"/>
    <w:rsid w:val="00217E2E"/>
    <w:rsid w:val="002200C2"/>
    <w:rsid w:val="00220165"/>
    <w:rsid w:val="00220325"/>
    <w:rsid w:val="002206E4"/>
    <w:rsid w:val="0022172F"/>
    <w:rsid w:val="00225376"/>
    <w:rsid w:val="00225B99"/>
    <w:rsid w:val="0022674C"/>
    <w:rsid w:val="00231FC1"/>
    <w:rsid w:val="00232827"/>
    <w:rsid w:val="0023310E"/>
    <w:rsid w:val="002345A0"/>
    <w:rsid w:val="002352A4"/>
    <w:rsid w:val="00237A07"/>
    <w:rsid w:val="00237E8C"/>
    <w:rsid w:val="0024029C"/>
    <w:rsid w:val="002411EC"/>
    <w:rsid w:val="002427C6"/>
    <w:rsid w:val="002444CB"/>
    <w:rsid w:val="00250A48"/>
    <w:rsid w:val="00252B76"/>
    <w:rsid w:val="00253C78"/>
    <w:rsid w:val="0025694C"/>
    <w:rsid w:val="0026021E"/>
    <w:rsid w:val="00264CC0"/>
    <w:rsid w:val="00266B48"/>
    <w:rsid w:val="00267F1D"/>
    <w:rsid w:val="00270DDD"/>
    <w:rsid w:val="0027114E"/>
    <w:rsid w:val="00272A33"/>
    <w:rsid w:val="00275196"/>
    <w:rsid w:val="00275B2D"/>
    <w:rsid w:val="0027687F"/>
    <w:rsid w:val="00276CDB"/>
    <w:rsid w:val="00277305"/>
    <w:rsid w:val="00280F1F"/>
    <w:rsid w:val="00283A65"/>
    <w:rsid w:val="002844EE"/>
    <w:rsid w:val="00286B76"/>
    <w:rsid w:val="00287846"/>
    <w:rsid w:val="00287EDA"/>
    <w:rsid w:val="002905AF"/>
    <w:rsid w:val="00290BB1"/>
    <w:rsid w:val="00294174"/>
    <w:rsid w:val="00296A7F"/>
    <w:rsid w:val="00297775"/>
    <w:rsid w:val="002A4323"/>
    <w:rsid w:val="002A5B21"/>
    <w:rsid w:val="002A5F31"/>
    <w:rsid w:val="002A5FE6"/>
    <w:rsid w:val="002A61E1"/>
    <w:rsid w:val="002A66D1"/>
    <w:rsid w:val="002B13E0"/>
    <w:rsid w:val="002B15AF"/>
    <w:rsid w:val="002B1CB6"/>
    <w:rsid w:val="002B54CA"/>
    <w:rsid w:val="002B5815"/>
    <w:rsid w:val="002B705F"/>
    <w:rsid w:val="002C3641"/>
    <w:rsid w:val="002C4C38"/>
    <w:rsid w:val="002D0CD0"/>
    <w:rsid w:val="002D0FA0"/>
    <w:rsid w:val="002D26C7"/>
    <w:rsid w:val="002D2CA0"/>
    <w:rsid w:val="002D3008"/>
    <w:rsid w:val="002D3957"/>
    <w:rsid w:val="002D5037"/>
    <w:rsid w:val="002D6A57"/>
    <w:rsid w:val="002E0BE2"/>
    <w:rsid w:val="002E1373"/>
    <w:rsid w:val="002E1650"/>
    <w:rsid w:val="002E1ECE"/>
    <w:rsid w:val="002E2758"/>
    <w:rsid w:val="002E348D"/>
    <w:rsid w:val="002E4F12"/>
    <w:rsid w:val="002E5F8A"/>
    <w:rsid w:val="002E7E95"/>
    <w:rsid w:val="002F3EC6"/>
    <w:rsid w:val="002F52C1"/>
    <w:rsid w:val="002F79A1"/>
    <w:rsid w:val="0030499B"/>
    <w:rsid w:val="003105E3"/>
    <w:rsid w:val="00312665"/>
    <w:rsid w:val="00316B74"/>
    <w:rsid w:val="00317C90"/>
    <w:rsid w:val="00320465"/>
    <w:rsid w:val="003209BA"/>
    <w:rsid w:val="00321065"/>
    <w:rsid w:val="00322123"/>
    <w:rsid w:val="00325387"/>
    <w:rsid w:val="003260A8"/>
    <w:rsid w:val="00326840"/>
    <w:rsid w:val="00331050"/>
    <w:rsid w:val="0033111D"/>
    <w:rsid w:val="0033186D"/>
    <w:rsid w:val="00333E6E"/>
    <w:rsid w:val="00334392"/>
    <w:rsid w:val="00334E4D"/>
    <w:rsid w:val="003353F4"/>
    <w:rsid w:val="003416D8"/>
    <w:rsid w:val="003420CA"/>
    <w:rsid w:val="003469DA"/>
    <w:rsid w:val="00346CC7"/>
    <w:rsid w:val="003542AB"/>
    <w:rsid w:val="003552D6"/>
    <w:rsid w:val="0035628A"/>
    <w:rsid w:val="0035635B"/>
    <w:rsid w:val="00357A22"/>
    <w:rsid w:val="00360BDD"/>
    <w:rsid w:val="003618FD"/>
    <w:rsid w:val="00362A78"/>
    <w:rsid w:val="00362CDB"/>
    <w:rsid w:val="003654D6"/>
    <w:rsid w:val="003665C4"/>
    <w:rsid w:val="00366684"/>
    <w:rsid w:val="00366FE2"/>
    <w:rsid w:val="00366FE4"/>
    <w:rsid w:val="00367424"/>
    <w:rsid w:val="00371EE3"/>
    <w:rsid w:val="0037591F"/>
    <w:rsid w:val="003761EC"/>
    <w:rsid w:val="003816A7"/>
    <w:rsid w:val="003828EC"/>
    <w:rsid w:val="0038462D"/>
    <w:rsid w:val="003864C9"/>
    <w:rsid w:val="003904FA"/>
    <w:rsid w:val="0039286A"/>
    <w:rsid w:val="003971A3"/>
    <w:rsid w:val="003A08B5"/>
    <w:rsid w:val="003A1F53"/>
    <w:rsid w:val="003A7A64"/>
    <w:rsid w:val="003A7B57"/>
    <w:rsid w:val="003B011A"/>
    <w:rsid w:val="003B09B9"/>
    <w:rsid w:val="003B0E4A"/>
    <w:rsid w:val="003B0F86"/>
    <w:rsid w:val="003B3547"/>
    <w:rsid w:val="003B3959"/>
    <w:rsid w:val="003B58B4"/>
    <w:rsid w:val="003B76F1"/>
    <w:rsid w:val="003C20B1"/>
    <w:rsid w:val="003C395E"/>
    <w:rsid w:val="003C3BDA"/>
    <w:rsid w:val="003C40D1"/>
    <w:rsid w:val="003C7B2E"/>
    <w:rsid w:val="003D0BD5"/>
    <w:rsid w:val="003D2412"/>
    <w:rsid w:val="003D4B6E"/>
    <w:rsid w:val="003D7A76"/>
    <w:rsid w:val="003E2E29"/>
    <w:rsid w:val="003E4C74"/>
    <w:rsid w:val="003E5D3E"/>
    <w:rsid w:val="003E6D65"/>
    <w:rsid w:val="003E7DC5"/>
    <w:rsid w:val="003F58EF"/>
    <w:rsid w:val="003F6871"/>
    <w:rsid w:val="003F6D94"/>
    <w:rsid w:val="003F6F62"/>
    <w:rsid w:val="00401286"/>
    <w:rsid w:val="00402984"/>
    <w:rsid w:val="00402AFC"/>
    <w:rsid w:val="00404809"/>
    <w:rsid w:val="0040523A"/>
    <w:rsid w:val="0040532D"/>
    <w:rsid w:val="00405ABF"/>
    <w:rsid w:val="00405F70"/>
    <w:rsid w:val="00410DDD"/>
    <w:rsid w:val="00411A6A"/>
    <w:rsid w:val="00411C1F"/>
    <w:rsid w:val="00414721"/>
    <w:rsid w:val="00417169"/>
    <w:rsid w:val="00425715"/>
    <w:rsid w:val="00425EDD"/>
    <w:rsid w:val="00426E4B"/>
    <w:rsid w:val="00427AFD"/>
    <w:rsid w:val="004303BA"/>
    <w:rsid w:val="004305B7"/>
    <w:rsid w:val="004376FA"/>
    <w:rsid w:val="00437800"/>
    <w:rsid w:val="004441CA"/>
    <w:rsid w:val="0044515B"/>
    <w:rsid w:val="00445434"/>
    <w:rsid w:val="004512B2"/>
    <w:rsid w:val="00452456"/>
    <w:rsid w:val="00454E6C"/>
    <w:rsid w:val="004558F7"/>
    <w:rsid w:val="00460BCD"/>
    <w:rsid w:val="00463D1D"/>
    <w:rsid w:val="004675EA"/>
    <w:rsid w:val="00470FFC"/>
    <w:rsid w:val="004716F1"/>
    <w:rsid w:val="004753D6"/>
    <w:rsid w:val="0047640F"/>
    <w:rsid w:val="00476AB4"/>
    <w:rsid w:val="00480B97"/>
    <w:rsid w:val="004820B2"/>
    <w:rsid w:val="00482835"/>
    <w:rsid w:val="00482C12"/>
    <w:rsid w:val="00483EBA"/>
    <w:rsid w:val="0048433F"/>
    <w:rsid w:val="004849EE"/>
    <w:rsid w:val="00484B77"/>
    <w:rsid w:val="004921B5"/>
    <w:rsid w:val="0049240B"/>
    <w:rsid w:val="004924CB"/>
    <w:rsid w:val="00494808"/>
    <w:rsid w:val="004969FB"/>
    <w:rsid w:val="00496B2A"/>
    <w:rsid w:val="004A4235"/>
    <w:rsid w:val="004A70E1"/>
    <w:rsid w:val="004A72D7"/>
    <w:rsid w:val="004B004B"/>
    <w:rsid w:val="004B22A3"/>
    <w:rsid w:val="004B2E24"/>
    <w:rsid w:val="004B3065"/>
    <w:rsid w:val="004B33B3"/>
    <w:rsid w:val="004B465D"/>
    <w:rsid w:val="004B4C9A"/>
    <w:rsid w:val="004B5456"/>
    <w:rsid w:val="004B5619"/>
    <w:rsid w:val="004B669D"/>
    <w:rsid w:val="004B713B"/>
    <w:rsid w:val="004B778F"/>
    <w:rsid w:val="004B7E4D"/>
    <w:rsid w:val="004C16AD"/>
    <w:rsid w:val="004C2404"/>
    <w:rsid w:val="004C329E"/>
    <w:rsid w:val="004C32F5"/>
    <w:rsid w:val="004D2E38"/>
    <w:rsid w:val="004D6E9D"/>
    <w:rsid w:val="004D7579"/>
    <w:rsid w:val="004D774A"/>
    <w:rsid w:val="004E0450"/>
    <w:rsid w:val="004E1370"/>
    <w:rsid w:val="004E5A9B"/>
    <w:rsid w:val="004F0B5E"/>
    <w:rsid w:val="004F36D3"/>
    <w:rsid w:val="004F71D4"/>
    <w:rsid w:val="00501953"/>
    <w:rsid w:val="00505F92"/>
    <w:rsid w:val="0050602D"/>
    <w:rsid w:val="00506FCB"/>
    <w:rsid w:val="00512E34"/>
    <w:rsid w:val="00515318"/>
    <w:rsid w:val="0051770F"/>
    <w:rsid w:val="00521B5B"/>
    <w:rsid w:val="00522AE6"/>
    <w:rsid w:val="00522FE0"/>
    <w:rsid w:val="0052379C"/>
    <w:rsid w:val="00523E81"/>
    <w:rsid w:val="005265A2"/>
    <w:rsid w:val="00527891"/>
    <w:rsid w:val="0053180B"/>
    <w:rsid w:val="005351FD"/>
    <w:rsid w:val="00535514"/>
    <w:rsid w:val="00536359"/>
    <w:rsid w:val="0054109D"/>
    <w:rsid w:val="005415C3"/>
    <w:rsid w:val="005416A6"/>
    <w:rsid w:val="005438E5"/>
    <w:rsid w:val="005450C4"/>
    <w:rsid w:val="005468C3"/>
    <w:rsid w:val="00551622"/>
    <w:rsid w:val="00551A95"/>
    <w:rsid w:val="00551F2F"/>
    <w:rsid w:val="00553876"/>
    <w:rsid w:val="00554E51"/>
    <w:rsid w:val="00556AF3"/>
    <w:rsid w:val="00557790"/>
    <w:rsid w:val="00563174"/>
    <w:rsid w:val="005651D5"/>
    <w:rsid w:val="0057039F"/>
    <w:rsid w:val="00572E31"/>
    <w:rsid w:val="00573800"/>
    <w:rsid w:val="005772D1"/>
    <w:rsid w:val="00580505"/>
    <w:rsid w:val="005818B2"/>
    <w:rsid w:val="005843B1"/>
    <w:rsid w:val="00587E5D"/>
    <w:rsid w:val="00592628"/>
    <w:rsid w:val="005952D1"/>
    <w:rsid w:val="005974BD"/>
    <w:rsid w:val="005977B1"/>
    <w:rsid w:val="0059788C"/>
    <w:rsid w:val="005A124E"/>
    <w:rsid w:val="005A31AF"/>
    <w:rsid w:val="005A4B5B"/>
    <w:rsid w:val="005B0CE1"/>
    <w:rsid w:val="005B49F2"/>
    <w:rsid w:val="005B51E2"/>
    <w:rsid w:val="005B5C53"/>
    <w:rsid w:val="005C102B"/>
    <w:rsid w:val="005C1CD6"/>
    <w:rsid w:val="005C24EC"/>
    <w:rsid w:val="005C3163"/>
    <w:rsid w:val="005C326F"/>
    <w:rsid w:val="005C3DC2"/>
    <w:rsid w:val="005C488B"/>
    <w:rsid w:val="005C6F48"/>
    <w:rsid w:val="005C7FE6"/>
    <w:rsid w:val="005D1237"/>
    <w:rsid w:val="005D220E"/>
    <w:rsid w:val="005D3103"/>
    <w:rsid w:val="005D550F"/>
    <w:rsid w:val="005D561A"/>
    <w:rsid w:val="005D72A4"/>
    <w:rsid w:val="005E35D6"/>
    <w:rsid w:val="005E393F"/>
    <w:rsid w:val="005E5BD0"/>
    <w:rsid w:val="005E64A3"/>
    <w:rsid w:val="005F0800"/>
    <w:rsid w:val="005F2146"/>
    <w:rsid w:val="005F2CBC"/>
    <w:rsid w:val="005F306D"/>
    <w:rsid w:val="005F3C22"/>
    <w:rsid w:val="006046AA"/>
    <w:rsid w:val="006053B6"/>
    <w:rsid w:val="00606C57"/>
    <w:rsid w:val="00610E84"/>
    <w:rsid w:val="006151B8"/>
    <w:rsid w:val="00615C4F"/>
    <w:rsid w:val="00615F93"/>
    <w:rsid w:val="00616535"/>
    <w:rsid w:val="00617C6D"/>
    <w:rsid w:val="00620542"/>
    <w:rsid w:val="00622110"/>
    <w:rsid w:val="0062534E"/>
    <w:rsid w:val="006269D1"/>
    <w:rsid w:val="00630735"/>
    <w:rsid w:val="0063272E"/>
    <w:rsid w:val="00632A45"/>
    <w:rsid w:val="00636156"/>
    <w:rsid w:val="00636639"/>
    <w:rsid w:val="00641A1F"/>
    <w:rsid w:val="00642076"/>
    <w:rsid w:val="00642948"/>
    <w:rsid w:val="00644918"/>
    <w:rsid w:val="006477E0"/>
    <w:rsid w:val="00647970"/>
    <w:rsid w:val="00655DEA"/>
    <w:rsid w:val="006566DA"/>
    <w:rsid w:val="006601D6"/>
    <w:rsid w:val="00660273"/>
    <w:rsid w:val="00660517"/>
    <w:rsid w:val="0066128D"/>
    <w:rsid w:val="00661F72"/>
    <w:rsid w:val="006632BB"/>
    <w:rsid w:val="00664074"/>
    <w:rsid w:val="00664E4C"/>
    <w:rsid w:val="006659F4"/>
    <w:rsid w:val="00666E49"/>
    <w:rsid w:val="00672EDC"/>
    <w:rsid w:val="00674165"/>
    <w:rsid w:val="006759AB"/>
    <w:rsid w:val="006769A1"/>
    <w:rsid w:val="00680188"/>
    <w:rsid w:val="00680E77"/>
    <w:rsid w:val="00682459"/>
    <w:rsid w:val="006833F8"/>
    <w:rsid w:val="00684F25"/>
    <w:rsid w:val="006867D7"/>
    <w:rsid w:val="00687077"/>
    <w:rsid w:val="0068721B"/>
    <w:rsid w:val="0069079D"/>
    <w:rsid w:val="00690C4A"/>
    <w:rsid w:val="00691F72"/>
    <w:rsid w:val="00692FE5"/>
    <w:rsid w:val="00693989"/>
    <w:rsid w:val="00694504"/>
    <w:rsid w:val="00694E65"/>
    <w:rsid w:val="0069520B"/>
    <w:rsid w:val="006971ED"/>
    <w:rsid w:val="006A2132"/>
    <w:rsid w:val="006A21AE"/>
    <w:rsid w:val="006A3E8F"/>
    <w:rsid w:val="006A5ACE"/>
    <w:rsid w:val="006B0959"/>
    <w:rsid w:val="006B40B3"/>
    <w:rsid w:val="006B4C69"/>
    <w:rsid w:val="006B618F"/>
    <w:rsid w:val="006B785F"/>
    <w:rsid w:val="006B7E93"/>
    <w:rsid w:val="006C06A1"/>
    <w:rsid w:val="006C2DB5"/>
    <w:rsid w:val="006C4935"/>
    <w:rsid w:val="006D2FCD"/>
    <w:rsid w:val="006D324D"/>
    <w:rsid w:val="006D3E1F"/>
    <w:rsid w:val="006D7F0A"/>
    <w:rsid w:val="006E00FF"/>
    <w:rsid w:val="006E05C5"/>
    <w:rsid w:val="006E3847"/>
    <w:rsid w:val="006E557B"/>
    <w:rsid w:val="006E6B44"/>
    <w:rsid w:val="006E752B"/>
    <w:rsid w:val="006F5079"/>
    <w:rsid w:val="006F5D11"/>
    <w:rsid w:val="0070154C"/>
    <w:rsid w:val="0070183F"/>
    <w:rsid w:val="00701861"/>
    <w:rsid w:val="007018C6"/>
    <w:rsid w:val="007026E2"/>
    <w:rsid w:val="00702B6E"/>
    <w:rsid w:val="00704126"/>
    <w:rsid w:val="00707F7A"/>
    <w:rsid w:val="007101BB"/>
    <w:rsid w:val="00712FB4"/>
    <w:rsid w:val="00713C59"/>
    <w:rsid w:val="00714D75"/>
    <w:rsid w:val="00715365"/>
    <w:rsid w:val="00720272"/>
    <w:rsid w:val="0072144A"/>
    <w:rsid w:val="00722671"/>
    <w:rsid w:val="00725A7C"/>
    <w:rsid w:val="00732EB7"/>
    <w:rsid w:val="0073517B"/>
    <w:rsid w:val="00735DB9"/>
    <w:rsid w:val="007366C3"/>
    <w:rsid w:val="00736EEA"/>
    <w:rsid w:val="00741EE3"/>
    <w:rsid w:val="007472BC"/>
    <w:rsid w:val="00747534"/>
    <w:rsid w:val="007502DA"/>
    <w:rsid w:val="0075038F"/>
    <w:rsid w:val="00751F93"/>
    <w:rsid w:val="007524FA"/>
    <w:rsid w:val="00753040"/>
    <w:rsid w:val="00754A11"/>
    <w:rsid w:val="00755729"/>
    <w:rsid w:val="007561C8"/>
    <w:rsid w:val="007567F8"/>
    <w:rsid w:val="00762580"/>
    <w:rsid w:val="00762848"/>
    <w:rsid w:val="007654C1"/>
    <w:rsid w:val="00765794"/>
    <w:rsid w:val="007702CA"/>
    <w:rsid w:val="007767B5"/>
    <w:rsid w:val="007776F5"/>
    <w:rsid w:val="00780316"/>
    <w:rsid w:val="00781D6B"/>
    <w:rsid w:val="007832CA"/>
    <w:rsid w:val="0078599B"/>
    <w:rsid w:val="0078774F"/>
    <w:rsid w:val="00787E11"/>
    <w:rsid w:val="00791BBE"/>
    <w:rsid w:val="00792979"/>
    <w:rsid w:val="00796183"/>
    <w:rsid w:val="00796676"/>
    <w:rsid w:val="00796EF3"/>
    <w:rsid w:val="007A395A"/>
    <w:rsid w:val="007A43AE"/>
    <w:rsid w:val="007A4EEC"/>
    <w:rsid w:val="007A7E55"/>
    <w:rsid w:val="007B1F9A"/>
    <w:rsid w:val="007B31F5"/>
    <w:rsid w:val="007B3471"/>
    <w:rsid w:val="007B3520"/>
    <w:rsid w:val="007B5C73"/>
    <w:rsid w:val="007B668D"/>
    <w:rsid w:val="007C16BD"/>
    <w:rsid w:val="007C19D3"/>
    <w:rsid w:val="007C19E9"/>
    <w:rsid w:val="007C1C6C"/>
    <w:rsid w:val="007C51C8"/>
    <w:rsid w:val="007C5272"/>
    <w:rsid w:val="007C6753"/>
    <w:rsid w:val="007D012C"/>
    <w:rsid w:val="007D2F03"/>
    <w:rsid w:val="007D7229"/>
    <w:rsid w:val="007D7DFD"/>
    <w:rsid w:val="007E069D"/>
    <w:rsid w:val="007E181B"/>
    <w:rsid w:val="007E244B"/>
    <w:rsid w:val="007E5717"/>
    <w:rsid w:val="007E7A15"/>
    <w:rsid w:val="007E7D9E"/>
    <w:rsid w:val="007E7F06"/>
    <w:rsid w:val="007F17EE"/>
    <w:rsid w:val="007F1A7B"/>
    <w:rsid w:val="007F1AD2"/>
    <w:rsid w:val="007F204A"/>
    <w:rsid w:val="007F3640"/>
    <w:rsid w:val="007F52F3"/>
    <w:rsid w:val="007F631B"/>
    <w:rsid w:val="007F72A5"/>
    <w:rsid w:val="00800164"/>
    <w:rsid w:val="008006E4"/>
    <w:rsid w:val="00801994"/>
    <w:rsid w:val="00801EE5"/>
    <w:rsid w:val="008026F3"/>
    <w:rsid w:val="00803194"/>
    <w:rsid w:val="00806751"/>
    <w:rsid w:val="00807E31"/>
    <w:rsid w:val="008116C3"/>
    <w:rsid w:val="008120A4"/>
    <w:rsid w:val="008132DA"/>
    <w:rsid w:val="0081350F"/>
    <w:rsid w:val="00813C8A"/>
    <w:rsid w:val="008143B6"/>
    <w:rsid w:val="00815B19"/>
    <w:rsid w:val="00816153"/>
    <w:rsid w:val="00817A6F"/>
    <w:rsid w:val="00820499"/>
    <w:rsid w:val="00822C72"/>
    <w:rsid w:val="00822EB0"/>
    <w:rsid w:val="0082339E"/>
    <w:rsid w:val="00824801"/>
    <w:rsid w:val="008256A3"/>
    <w:rsid w:val="008278A0"/>
    <w:rsid w:val="0083466B"/>
    <w:rsid w:val="00835406"/>
    <w:rsid w:val="008355BA"/>
    <w:rsid w:val="00835A43"/>
    <w:rsid w:val="00843DA6"/>
    <w:rsid w:val="0085092A"/>
    <w:rsid w:val="00852A03"/>
    <w:rsid w:val="00854AFE"/>
    <w:rsid w:val="0085671F"/>
    <w:rsid w:val="00856E5B"/>
    <w:rsid w:val="00857B44"/>
    <w:rsid w:val="008612D7"/>
    <w:rsid w:val="008613D3"/>
    <w:rsid w:val="00861619"/>
    <w:rsid w:val="0086237A"/>
    <w:rsid w:val="00863A67"/>
    <w:rsid w:val="00864765"/>
    <w:rsid w:val="00864D85"/>
    <w:rsid w:val="008656F0"/>
    <w:rsid w:val="008663A7"/>
    <w:rsid w:val="0087110E"/>
    <w:rsid w:val="00873E09"/>
    <w:rsid w:val="008743E3"/>
    <w:rsid w:val="008749CC"/>
    <w:rsid w:val="008766DE"/>
    <w:rsid w:val="00877906"/>
    <w:rsid w:val="008807EB"/>
    <w:rsid w:val="00883BD3"/>
    <w:rsid w:val="008858A9"/>
    <w:rsid w:val="00885FBD"/>
    <w:rsid w:val="00890741"/>
    <w:rsid w:val="00891181"/>
    <w:rsid w:val="008922BC"/>
    <w:rsid w:val="0089545A"/>
    <w:rsid w:val="00897083"/>
    <w:rsid w:val="00897F22"/>
    <w:rsid w:val="008A3175"/>
    <w:rsid w:val="008A69C7"/>
    <w:rsid w:val="008A7E57"/>
    <w:rsid w:val="008B0AA5"/>
    <w:rsid w:val="008B4477"/>
    <w:rsid w:val="008B448D"/>
    <w:rsid w:val="008B44A2"/>
    <w:rsid w:val="008B5370"/>
    <w:rsid w:val="008B6966"/>
    <w:rsid w:val="008B6DD8"/>
    <w:rsid w:val="008C187D"/>
    <w:rsid w:val="008C1CB6"/>
    <w:rsid w:val="008C2379"/>
    <w:rsid w:val="008C310E"/>
    <w:rsid w:val="008C5D1B"/>
    <w:rsid w:val="008C6D34"/>
    <w:rsid w:val="008C7447"/>
    <w:rsid w:val="008C7473"/>
    <w:rsid w:val="008D10BD"/>
    <w:rsid w:val="008E24FA"/>
    <w:rsid w:val="008E6E4B"/>
    <w:rsid w:val="008F048F"/>
    <w:rsid w:val="008F15D1"/>
    <w:rsid w:val="008F1C46"/>
    <w:rsid w:val="008F5925"/>
    <w:rsid w:val="00900CDF"/>
    <w:rsid w:val="00901712"/>
    <w:rsid w:val="00911738"/>
    <w:rsid w:val="00914C4C"/>
    <w:rsid w:val="00914E21"/>
    <w:rsid w:val="009160FE"/>
    <w:rsid w:val="00917247"/>
    <w:rsid w:val="00917859"/>
    <w:rsid w:val="00917C76"/>
    <w:rsid w:val="00921B0E"/>
    <w:rsid w:val="00922204"/>
    <w:rsid w:val="00923628"/>
    <w:rsid w:val="00923877"/>
    <w:rsid w:val="00923C93"/>
    <w:rsid w:val="00926A0A"/>
    <w:rsid w:val="0093047F"/>
    <w:rsid w:val="00932E8B"/>
    <w:rsid w:val="0093431F"/>
    <w:rsid w:val="00935295"/>
    <w:rsid w:val="00935C75"/>
    <w:rsid w:val="00946C63"/>
    <w:rsid w:val="0095240E"/>
    <w:rsid w:val="00953BB6"/>
    <w:rsid w:val="009629C0"/>
    <w:rsid w:val="009634FA"/>
    <w:rsid w:val="009636F1"/>
    <w:rsid w:val="00964BBC"/>
    <w:rsid w:val="00967AAE"/>
    <w:rsid w:val="00970FC0"/>
    <w:rsid w:val="00971170"/>
    <w:rsid w:val="00973B6B"/>
    <w:rsid w:val="00974253"/>
    <w:rsid w:val="00974C89"/>
    <w:rsid w:val="00975D2F"/>
    <w:rsid w:val="009769A3"/>
    <w:rsid w:val="00977486"/>
    <w:rsid w:val="00977FDD"/>
    <w:rsid w:val="009810F8"/>
    <w:rsid w:val="009814EE"/>
    <w:rsid w:val="00983201"/>
    <w:rsid w:val="0098733D"/>
    <w:rsid w:val="00991D0E"/>
    <w:rsid w:val="00993F3B"/>
    <w:rsid w:val="00995762"/>
    <w:rsid w:val="00995D62"/>
    <w:rsid w:val="0099639A"/>
    <w:rsid w:val="009965F7"/>
    <w:rsid w:val="00996BCB"/>
    <w:rsid w:val="009A02DC"/>
    <w:rsid w:val="009A09F0"/>
    <w:rsid w:val="009A3173"/>
    <w:rsid w:val="009A3993"/>
    <w:rsid w:val="009B01FB"/>
    <w:rsid w:val="009B4962"/>
    <w:rsid w:val="009B5B0B"/>
    <w:rsid w:val="009B701A"/>
    <w:rsid w:val="009B7744"/>
    <w:rsid w:val="009C0834"/>
    <w:rsid w:val="009C13E0"/>
    <w:rsid w:val="009C2538"/>
    <w:rsid w:val="009C397D"/>
    <w:rsid w:val="009C5585"/>
    <w:rsid w:val="009D0D89"/>
    <w:rsid w:val="009D0F3E"/>
    <w:rsid w:val="009D1624"/>
    <w:rsid w:val="009D27AC"/>
    <w:rsid w:val="009D2D47"/>
    <w:rsid w:val="009D3D0E"/>
    <w:rsid w:val="009D7A39"/>
    <w:rsid w:val="009E00E1"/>
    <w:rsid w:val="009E27C5"/>
    <w:rsid w:val="009E2C3B"/>
    <w:rsid w:val="009E341E"/>
    <w:rsid w:val="009E45C8"/>
    <w:rsid w:val="009E5313"/>
    <w:rsid w:val="009E56E7"/>
    <w:rsid w:val="009E7C4E"/>
    <w:rsid w:val="009F062D"/>
    <w:rsid w:val="009F19C7"/>
    <w:rsid w:val="009F2010"/>
    <w:rsid w:val="009F3095"/>
    <w:rsid w:val="009F32D4"/>
    <w:rsid w:val="009F3A70"/>
    <w:rsid w:val="009F3FB3"/>
    <w:rsid w:val="009F63D5"/>
    <w:rsid w:val="00A06CD1"/>
    <w:rsid w:val="00A073F1"/>
    <w:rsid w:val="00A0745A"/>
    <w:rsid w:val="00A10AC6"/>
    <w:rsid w:val="00A137B6"/>
    <w:rsid w:val="00A23583"/>
    <w:rsid w:val="00A2500E"/>
    <w:rsid w:val="00A260D3"/>
    <w:rsid w:val="00A30D9B"/>
    <w:rsid w:val="00A34441"/>
    <w:rsid w:val="00A36BDF"/>
    <w:rsid w:val="00A40009"/>
    <w:rsid w:val="00A43347"/>
    <w:rsid w:val="00A441AF"/>
    <w:rsid w:val="00A46E74"/>
    <w:rsid w:val="00A5460E"/>
    <w:rsid w:val="00A56993"/>
    <w:rsid w:val="00A5765E"/>
    <w:rsid w:val="00A605F8"/>
    <w:rsid w:val="00A62317"/>
    <w:rsid w:val="00A6462B"/>
    <w:rsid w:val="00A64905"/>
    <w:rsid w:val="00A65EF8"/>
    <w:rsid w:val="00A67FAD"/>
    <w:rsid w:val="00A71760"/>
    <w:rsid w:val="00A718F1"/>
    <w:rsid w:val="00A7237B"/>
    <w:rsid w:val="00A753A3"/>
    <w:rsid w:val="00A76347"/>
    <w:rsid w:val="00A77C17"/>
    <w:rsid w:val="00A80DBD"/>
    <w:rsid w:val="00A82D65"/>
    <w:rsid w:val="00A8425A"/>
    <w:rsid w:val="00A847EC"/>
    <w:rsid w:val="00A90C46"/>
    <w:rsid w:val="00A91E33"/>
    <w:rsid w:val="00A960E1"/>
    <w:rsid w:val="00A9615E"/>
    <w:rsid w:val="00A97023"/>
    <w:rsid w:val="00A97954"/>
    <w:rsid w:val="00AA0A3B"/>
    <w:rsid w:val="00AA597E"/>
    <w:rsid w:val="00AA7179"/>
    <w:rsid w:val="00AB2658"/>
    <w:rsid w:val="00AB4521"/>
    <w:rsid w:val="00AB4C04"/>
    <w:rsid w:val="00AC0145"/>
    <w:rsid w:val="00AC06B6"/>
    <w:rsid w:val="00AC09E1"/>
    <w:rsid w:val="00AC0F14"/>
    <w:rsid w:val="00AC1DED"/>
    <w:rsid w:val="00AC57CA"/>
    <w:rsid w:val="00AC5F21"/>
    <w:rsid w:val="00AC7C97"/>
    <w:rsid w:val="00AD0314"/>
    <w:rsid w:val="00AD0504"/>
    <w:rsid w:val="00AD0AB9"/>
    <w:rsid w:val="00AD2420"/>
    <w:rsid w:val="00AD31E0"/>
    <w:rsid w:val="00AD5A5F"/>
    <w:rsid w:val="00AD5FD8"/>
    <w:rsid w:val="00AD63D3"/>
    <w:rsid w:val="00AD7CAE"/>
    <w:rsid w:val="00AE2DB1"/>
    <w:rsid w:val="00AE4DDB"/>
    <w:rsid w:val="00AE6750"/>
    <w:rsid w:val="00AF2B5F"/>
    <w:rsid w:val="00AF3262"/>
    <w:rsid w:val="00AF35F9"/>
    <w:rsid w:val="00AF390C"/>
    <w:rsid w:val="00AF5584"/>
    <w:rsid w:val="00AF5D7B"/>
    <w:rsid w:val="00AF7335"/>
    <w:rsid w:val="00AF7EE3"/>
    <w:rsid w:val="00B03C55"/>
    <w:rsid w:val="00B06047"/>
    <w:rsid w:val="00B075D6"/>
    <w:rsid w:val="00B079F2"/>
    <w:rsid w:val="00B116AB"/>
    <w:rsid w:val="00B125DB"/>
    <w:rsid w:val="00B16304"/>
    <w:rsid w:val="00B202F9"/>
    <w:rsid w:val="00B21036"/>
    <w:rsid w:val="00B214C0"/>
    <w:rsid w:val="00B245B5"/>
    <w:rsid w:val="00B26B5F"/>
    <w:rsid w:val="00B31308"/>
    <w:rsid w:val="00B340D6"/>
    <w:rsid w:val="00B352C6"/>
    <w:rsid w:val="00B4111E"/>
    <w:rsid w:val="00B41DFE"/>
    <w:rsid w:val="00B41EC6"/>
    <w:rsid w:val="00B50991"/>
    <w:rsid w:val="00B52723"/>
    <w:rsid w:val="00B54CE1"/>
    <w:rsid w:val="00B56401"/>
    <w:rsid w:val="00B60486"/>
    <w:rsid w:val="00B61DEC"/>
    <w:rsid w:val="00B64A17"/>
    <w:rsid w:val="00B6525C"/>
    <w:rsid w:val="00B65717"/>
    <w:rsid w:val="00B65ABC"/>
    <w:rsid w:val="00B67701"/>
    <w:rsid w:val="00B71CDA"/>
    <w:rsid w:val="00B75B18"/>
    <w:rsid w:val="00B761E6"/>
    <w:rsid w:val="00B7697E"/>
    <w:rsid w:val="00B77F03"/>
    <w:rsid w:val="00B824EC"/>
    <w:rsid w:val="00B840FC"/>
    <w:rsid w:val="00B84EF8"/>
    <w:rsid w:val="00B85675"/>
    <w:rsid w:val="00B86737"/>
    <w:rsid w:val="00B8740C"/>
    <w:rsid w:val="00B90D77"/>
    <w:rsid w:val="00B9130A"/>
    <w:rsid w:val="00B91613"/>
    <w:rsid w:val="00B91ABD"/>
    <w:rsid w:val="00B92E07"/>
    <w:rsid w:val="00B93416"/>
    <w:rsid w:val="00B93EE4"/>
    <w:rsid w:val="00B95C68"/>
    <w:rsid w:val="00B97E44"/>
    <w:rsid w:val="00B97F98"/>
    <w:rsid w:val="00BA0404"/>
    <w:rsid w:val="00BA1B3A"/>
    <w:rsid w:val="00BA2FCA"/>
    <w:rsid w:val="00BA32C0"/>
    <w:rsid w:val="00BA4B92"/>
    <w:rsid w:val="00BA7E72"/>
    <w:rsid w:val="00BB0262"/>
    <w:rsid w:val="00BB2200"/>
    <w:rsid w:val="00BB74AA"/>
    <w:rsid w:val="00BB78F3"/>
    <w:rsid w:val="00BC1B80"/>
    <w:rsid w:val="00BC2456"/>
    <w:rsid w:val="00BC3E61"/>
    <w:rsid w:val="00BC3F6B"/>
    <w:rsid w:val="00BC4E67"/>
    <w:rsid w:val="00BD04A8"/>
    <w:rsid w:val="00BD1D79"/>
    <w:rsid w:val="00BD2AED"/>
    <w:rsid w:val="00BD2E2E"/>
    <w:rsid w:val="00BD3005"/>
    <w:rsid w:val="00BD5EED"/>
    <w:rsid w:val="00BD6179"/>
    <w:rsid w:val="00BD700B"/>
    <w:rsid w:val="00BD709C"/>
    <w:rsid w:val="00BD754A"/>
    <w:rsid w:val="00BD7828"/>
    <w:rsid w:val="00BE0089"/>
    <w:rsid w:val="00BE1899"/>
    <w:rsid w:val="00BE2583"/>
    <w:rsid w:val="00BE37FC"/>
    <w:rsid w:val="00BE41B2"/>
    <w:rsid w:val="00BE7713"/>
    <w:rsid w:val="00BF0B7B"/>
    <w:rsid w:val="00BF219C"/>
    <w:rsid w:val="00BF381B"/>
    <w:rsid w:val="00BF4042"/>
    <w:rsid w:val="00BF4DAD"/>
    <w:rsid w:val="00BF4ED9"/>
    <w:rsid w:val="00BF5322"/>
    <w:rsid w:val="00BF6EEC"/>
    <w:rsid w:val="00C00164"/>
    <w:rsid w:val="00C02CCF"/>
    <w:rsid w:val="00C17B6D"/>
    <w:rsid w:val="00C20100"/>
    <w:rsid w:val="00C20D3B"/>
    <w:rsid w:val="00C210B7"/>
    <w:rsid w:val="00C21D33"/>
    <w:rsid w:val="00C22E91"/>
    <w:rsid w:val="00C25CC8"/>
    <w:rsid w:val="00C26013"/>
    <w:rsid w:val="00C2674E"/>
    <w:rsid w:val="00C26D7A"/>
    <w:rsid w:val="00C26E22"/>
    <w:rsid w:val="00C2797D"/>
    <w:rsid w:val="00C308AD"/>
    <w:rsid w:val="00C33589"/>
    <w:rsid w:val="00C3423B"/>
    <w:rsid w:val="00C3696B"/>
    <w:rsid w:val="00C36ECB"/>
    <w:rsid w:val="00C373EF"/>
    <w:rsid w:val="00C41B9F"/>
    <w:rsid w:val="00C430A3"/>
    <w:rsid w:val="00C46D4A"/>
    <w:rsid w:val="00C47578"/>
    <w:rsid w:val="00C516A2"/>
    <w:rsid w:val="00C51E09"/>
    <w:rsid w:val="00C56089"/>
    <w:rsid w:val="00C60D34"/>
    <w:rsid w:val="00C611E9"/>
    <w:rsid w:val="00C63332"/>
    <w:rsid w:val="00C63F3D"/>
    <w:rsid w:val="00C70641"/>
    <w:rsid w:val="00C72A82"/>
    <w:rsid w:val="00C74976"/>
    <w:rsid w:val="00C806FA"/>
    <w:rsid w:val="00C84884"/>
    <w:rsid w:val="00C8578C"/>
    <w:rsid w:val="00C86FEA"/>
    <w:rsid w:val="00C90805"/>
    <w:rsid w:val="00C92F3A"/>
    <w:rsid w:val="00C93C25"/>
    <w:rsid w:val="00C946FB"/>
    <w:rsid w:val="00C94EE3"/>
    <w:rsid w:val="00C96776"/>
    <w:rsid w:val="00CA02BF"/>
    <w:rsid w:val="00CA1399"/>
    <w:rsid w:val="00CA4848"/>
    <w:rsid w:val="00CA5E0E"/>
    <w:rsid w:val="00CA5E71"/>
    <w:rsid w:val="00CA6B18"/>
    <w:rsid w:val="00CB1038"/>
    <w:rsid w:val="00CB3D93"/>
    <w:rsid w:val="00CB4148"/>
    <w:rsid w:val="00CB54D3"/>
    <w:rsid w:val="00CC47EE"/>
    <w:rsid w:val="00CC496B"/>
    <w:rsid w:val="00CD0078"/>
    <w:rsid w:val="00CD10AE"/>
    <w:rsid w:val="00CD1B80"/>
    <w:rsid w:val="00CD4182"/>
    <w:rsid w:val="00CD51A6"/>
    <w:rsid w:val="00CD679B"/>
    <w:rsid w:val="00CD737B"/>
    <w:rsid w:val="00CD7ADC"/>
    <w:rsid w:val="00CD7E37"/>
    <w:rsid w:val="00CE172A"/>
    <w:rsid w:val="00CE2994"/>
    <w:rsid w:val="00CE372A"/>
    <w:rsid w:val="00CE78C7"/>
    <w:rsid w:val="00CF1430"/>
    <w:rsid w:val="00CF3318"/>
    <w:rsid w:val="00CF4AFF"/>
    <w:rsid w:val="00CF55FF"/>
    <w:rsid w:val="00CF6B4E"/>
    <w:rsid w:val="00D0080A"/>
    <w:rsid w:val="00D00FBE"/>
    <w:rsid w:val="00D02B78"/>
    <w:rsid w:val="00D03E94"/>
    <w:rsid w:val="00D05880"/>
    <w:rsid w:val="00D05CC3"/>
    <w:rsid w:val="00D07806"/>
    <w:rsid w:val="00D07D8E"/>
    <w:rsid w:val="00D10A76"/>
    <w:rsid w:val="00D12163"/>
    <w:rsid w:val="00D13DC9"/>
    <w:rsid w:val="00D14EA8"/>
    <w:rsid w:val="00D2048C"/>
    <w:rsid w:val="00D20625"/>
    <w:rsid w:val="00D20A0C"/>
    <w:rsid w:val="00D21E16"/>
    <w:rsid w:val="00D220B8"/>
    <w:rsid w:val="00D23882"/>
    <w:rsid w:val="00D24A7F"/>
    <w:rsid w:val="00D24EE1"/>
    <w:rsid w:val="00D25109"/>
    <w:rsid w:val="00D26DBC"/>
    <w:rsid w:val="00D27A33"/>
    <w:rsid w:val="00D30FE9"/>
    <w:rsid w:val="00D31AEB"/>
    <w:rsid w:val="00D35552"/>
    <w:rsid w:val="00D379A3"/>
    <w:rsid w:val="00D404F9"/>
    <w:rsid w:val="00D44AA7"/>
    <w:rsid w:val="00D5053E"/>
    <w:rsid w:val="00D517D1"/>
    <w:rsid w:val="00D51A4A"/>
    <w:rsid w:val="00D52BB9"/>
    <w:rsid w:val="00D54AA6"/>
    <w:rsid w:val="00D552BF"/>
    <w:rsid w:val="00D576BA"/>
    <w:rsid w:val="00D57B84"/>
    <w:rsid w:val="00D625BB"/>
    <w:rsid w:val="00D65607"/>
    <w:rsid w:val="00D65C7B"/>
    <w:rsid w:val="00D66843"/>
    <w:rsid w:val="00D66885"/>
    <w:rsid w:val="00D67366"/>
    <w:rsid w:val="00D70B04"/>
    <w:rsid w:val="00D747C4"/>
    <w:rsid w:val="00D77256"/>
    <w:rsid w:val="00D7798C"/>
    <w:rsid w:val="00D77A5F"/>
    <w:rsid w:val="00D8227F"/>
    <w:rsid w:val="00D82DA2"/>
    <w:rsid w:val="00D858D9"/>
    <w:rsid w:val="00D86030"/>
    <w:rsid w:val="00D86466"/>
    <w:rsid w:val="00D86D49"/>
    <w:rsid w:val="00D91300"/>
    <w:rsid w:val="00D91FEB"/>
    <w:rsid w:val="00D92275"/>
    <w:rsid w:val="00D939E9"/>
    <w:rsid w:val="00D96317"/>
    <w:rsid w:val="00D97A94"/>
    <w:rsid w:val="00DA000A"/>
    <w:rsid w:val="00DA1FE1"/>
    <w:rsid w:val="00DA3E74"/>
    <w:rsid w:val="00DA40F3"/>
    <w:rsid w:val="00DA64C6"/>
    <w:rsid w:val="00DB3E7F"/>
    <w:rsid w:val="00DB47E6"/>
    <w:rsid w:val="00DB6110"/>
    <w:rsid w:val="00DC0B1F"/>
    <w:rsid w:val="00DC2FCC"/>
    <w:rsid w:val="00DC30F3"/>
    <w:rsid w:val="00DD039B"/>
    <w:rsid w:val="00DD0A45"/>
    <w:rsid w:val="00DD12E2"/>
    <w:rsid w:val="00DD3238"/>
    <w:rsid w:val="00DD4E30"/>
    <w:rsid w:val="00DD7665"/>
    <w:rsid w:val="00DD7990"/>
    <w:rsid w:val="00DE1B9F"/>
    <w:rsid w:val="00DE3DD3"/>
    <w:rsid w:val="00DE52E4"/>
    <w:rsid w:val="00DF085C"/>
    <w:rsid w:val="00DF0C00"/>
    <w:rsid w:val="00DF1BC7"/>
    <w:rsid w:val="00DF6313"/>
    <w:rsid w:val="00E00A6A"/>
    <w:rsid w:val="00E01ECB"/>
    <w:rsid w:val="00E03380"/>
    <w:rsid w:val="00E04E0A"/>
    <w:rsid w:val="00E04E79"/>
    <w:rsid w:val="00E053DC"/>
    <w:rsid w:val="00E130F9"/>
    <w:rsid w:val="00E15757"/>
    <w:rsid w:val="00E15780"/>
    <w:rsid w:val="00E15893"/>
    <w:rsid w:val="00E20A96"/>
    <w:rsid w:val="00E221C6"/>
    <w:rsid w:val="00E23B7F"/>
    <w:rsid w:val="00E23DC5"/>
    <w:rsid w:val="00E26DA3"/>
    <w:rsid w:val="00E2707D"/>
    <w:rsid w:val="00E27AAA"/>
    <w:rsid w:val="00E30538"/>
    <w:rsid w:val="00E32CCB"/>
    <w:rsid w:val="00E32E44"/>
    <w:rsid w:val="00E350CF"/>
    <w:rsid w:val="00E36A07"/>
    <w:rsid w:val="00E37070"/>
    <w:rsid w:val="00E407F8"/>
    <w:rsid w:val="00E40808"/>
    <w:rsid w:val="00E41541"/>
    <w:rsid w:val="00E425AF"/>
    <w:rsid w:val="00E42E9F"/>
    <w:rsid w:val="00E461A5"/>
    <w:rsid w:val="00E507C0"/>
    <w:rsid w:val="00E5210A"/>
    <w:rsid w:val="00E5227E"/>
    <w:rsid w:val="00E538FA"/>
    <w:rsid w:val="00E564C6"/>
    <w:rsid w:val="00E5714A"/>
    <w:rsid w:val="00E64F28"/>
    <w:rsid w:val="00E6581E"/>
    <w:rsid w:val="00E65C03"/>
    <w:rsid w:val="00E71C43"/>
    <w:rsid w:val="00E730D9"/>
    <w:rsid w:val="00E733B3"/>
    <w:rsid w:val="00E75E02"/>
    <w:rsid w:val="00E8465F"/>
    <w:rsid w:val="00E84E7E"/>
    <w:rsid w:val="00E85BCC"/>
    <w:rsid w:val="00E8625D"/>
    <w:rsid w:val="00E86E4C"/>
    <w:rsid w:val="00E9396F"/>
    <w:rsid w:val="00E93B9E"/>
    <w:rsid w:val="00E97576"/>
    <w:rsid w:val="00EA1F6D"/>
    <w:rsid w:val="00EA34C4"/>
    <w:rsid w:val="00EA65A3"/>
    <w:rsid w:val="00EA6B5E"/>
    <w:rsid w:val="00EA758E"/>
    <w:rsid w:val="00EB1B1F"/>
    <w:rsid w:val="00EB4133"/>
    <w:rsid w:val="00EB44C5"/>
    <w:rsid w:val="00EB7F80"/>
    <w:rsid w:val="00EC1C1A"/>
    <w:rsid w:val="00EC1CD6"/>
    <w:rsid w:val="00EC48CE"/>
    <w:rsid w:val="00EC52FC"/>
    <w:rsid w:val="00EC55FE"/>
    <w:rsid w:val="00ED0E7E"/>
    <w:rsid w:val="00ED12D9"/>
    <w:rsid w:val="00ED4907"/>
    <w:rsid w:val="00EE2561"/>
    <w:rsid w:val="00EE2E53"/>
    <w:rsid w:val="00EE4235"/>
    <w:rsid w:val="00EE43DD"/>
    <w:rsid w:val="00EE4EE9"/>
    <w:rsid w:val="00EE635C"/>
    <w:rsid w:val="00EF4BEA"/>
    <w:rsid w:val="00EF4F00"/>
    <w:rsid w:val="00EF5C0F"/>
    <w:rsid w:val="00EF5CAC"/>
    <w:rsid w:val="00EF6E39"/>
    <w:rsid w:val="00EF71C5"/>
    <w:rsid w:val="00F024C2"/>
    <w:rsid w:val="00F02755"/>
    <w:rsid w:val="00F03DB4"/>
    <w:rsid w:val="00F10208"/>
    <w:rsid w:val="00F10CEE"/>
    <w:rsid w:val="00F128E9"/>
    <w:rsid w:val="00F15452"/>
    <w:rsid w:val="00F157C6"/>
    <w:rsid w:val="00F168D3"/>
    <w:rsid w:val="00F17E99"/>
    <w:rsid w:val="00F21306"/>
    <w:rsid w:val="00F23A50"/>
    <w:rsid w:val="00F341E2"/>
    <w:rsid w:val="00F36D72"/>
    <w:rsid w:val="00F401A8"/>
    <w:rsid w:val="00F42AB1"/>
    <w:rsid w:val="00F44298"/>
    <w:rsid w:val="00F45A23"/>
    <w:rsid w:val="00F45EFD"/>
    <w:rsid w:val="00F460A8"/>
    <w:rsid w:val="00F46384"/>
    <w:rsid w:val="00F53890"/>
    <w:rsid w:val="00F53AB1"/>
    <w:rsid w:val="00F54331"/>
    <w:rsid w:val="00F546B8"/>
    <w:rsid w:val="00F56D1B"/>
    <w:rsid w:val="00F61366"/>
    <w:rsid w:val="00F62334"/>
    <w:rsid w:val="00F633A9"/>
    <w:rsid w:val="00F65522"/>
    <w:rsid w:val="00F71A2A"/>
    <w:rsid w:val="00F72751"/>
    <w:rsid w:val="00F7348D"/>
    <w:rsid w:val="00F74C03"/>
    <w:rsid w:val="00F75594"/>
    <w:rsid w:val="00F77F94"/>
    <w:rsid w:val="00F81980"/>
    <w:rsid w:val="00F93955"/>
    <w:rsid w:val="00F94B93"/>
    <w:rsid w:val="00F955C7"/>
    <w:rsid w:val="00FA205F"/>
    <w:rsid w:val="00FA3A59"/>
    <w:rsid w:val="00FB1290"/>
    <w:rsid w:val="00FB32CE"/>
    <w:rsid w:val="00FB405A"/>
    <w:rsid w:val="00FB630D"/>
    <w:rsid w:val="00FB6C82"/>
    <w:rsid w:val="00FB78FA"/>
    <w:rsid w:val="00FC31A3"/>
    <w:rsid w:val="00FC346E"/>
    <w:rsid w:val="00FC591D"/>
    <w:rsid w:val="00FC6B64"/>
    <w:rsid w:val="00FD11FD"/>
    <w:rsid w:val="00FD1226"/>
    <w:rsid w:val="00FD1872"/>
    <w:rsid w:val="00FD3185"/>
    <w:rsid w:val="00FD403B"/>
    <w:rsid w:val="00FD6683"/>
    <w:rsid w:val="00FD69B4"/>
    <w:rsid w:val="00FE358E"/>
    <w:rsid w:val="00FE3884"/>
    <w:rsid w:val="00FE4858"/>
    <w:rsid w:val="00FF1F3E"/>
    <w:rsid w:val="00FF27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181D05B"/>
  <w15:chartTrackingRefBased/>
  <w15:docId w15:val="{386A6E49-7240-41BD-8F04-DC78F274C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16F1"/>
    <w:rPr>
      <w:sz w:val="24"/>
      <w:szCs w:val="24"/>
    </w:rPr>
  </w:style>
  <w:style w:type="paragraph" w:styleId="Heading1">
    <w:name w:val="heading 1"/>
    <w:basedOn w:val="Normal"/>
    <w:next w:val="Normal"/>
    <w:qFormat/>
    <w:rsid w:val="0005035B"/>
    <w:pPr>
      <w:keepNext/>
      <w:spacing w:before="240" w:after="60"/>
      <w:outlineLvl w:val="0"/>
    </w:pPr>
    <w:rPr>
      <w:rFonts w:ascii="Arial" w:hAnsi="Arial" w:cs="Arial"/>
      <w:b/>
      <w:bCs/>
      <w:kern w:val="32"/>
      <w:sz w:val="32"/>
      <w:szCs w:val="32"/>
    </w:rPr>
  </w:style>
  <w:style w:type="paragraph" w:styleId="Heading2">
    <w:name w:val="heading 2"/>
    <w:aliases w:val="H2-Sec. Head"/>
    <w:basedOn w:val="Normal"/>
    <w:next w:val="P1-StandPara"/>
    <w:qFormat/>
    <w:rsid w:val="006E557B"/>
    <w:pPr>
      <w:keepNext/>
      <w:tabs>
        <w:tab w:val="left" w:pos="1152"/>
      </w:tabs>
      <w:spacing w:after="360" w:line="360" w:lineRule="atLeast"/>
      <w:ind w:left="432" w:hanging="432"/>
      <w:jc w:val="both"/>
      <w:outlineLvl w:val="1"/>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utoRedefine/>
    <w:semiHidden/>
    <w:rsid w:val="00253C78"/>
    <w:pPr>
      <w:tabs>
        <w:tab w:val="left" w:pos="0"/>
        <w:tab w:val="left" w:pos="720"/>
        <w:tab w:val="right" w:leader="dot" w:pos="9494"/>
      </w:tabs>
      <w:spacing w:before="120" w:after="120" w:line="480" w:lineRule="auto"/>
      <w:jc w:val="both"/>
    </w:pPr>
    <w:rPr>
      <w:b/>
      <w:caps/>
      <w:noProof/>
      <w:sz w:val="24"/>
      <w:szCs w:val="24"/>
    </w:rPr>
  </w:style>
  <w:style w:type="paragraph" w:styleId="TOC2">
    <w:name w:val="toc 2"/>
    <w:autoRedefine/>
    <w:semiHidden/>
    <w:rsid w:val="00253C78"/>
    <w:pPr>
      <w:tabs>
        <w:tab w:val="left" w:pos="720"/>
        <w:tab w:val="right" w:leader="dot" w:pos="9494"/>
      </w:tabs>
      <w:spacing w:before="120" w:after="120" w:line="240" w:lineRule="atLeast"/>
      <w:ind w:left="720" w:hanging="720"/>
    </w:pPr>
    <w:rPr>
      <w:smallCaps/>
    </w:rPr>
  </w:style>
  <w:style w:type="paragraph" w:customStyle="1" w:styleId="P1-StandPara">
    <w:name w:val="P1-Stand Para"/>
    <w:rsid w:val="004A70E1"/>
    <w:pPr>
      <w:spacing w:line="480" w:lineRule="auto"/>
      <w:ind w:firstLine="720"/>
    </w:pPr>
    <w:rPr>
      <w:sz w:val="22"/>
    </w:rPr>
  </w:style>
  <w:style w:type="paragraph" w:styleId="Footer">
    <w:name w:val="footer"/>
    <w:basedOn w:val="Normal"/>
    <w:rsid w:val="004A70E1"/>
    <w:pPr>
      <w:tabs>
        <w:tab w:val="center" w:pos="4320"/>
        <w:tab w:val="right" w:pos="8640"/>
      </w:tabs>
      <w:spacing w:line="240" w:lineRule="atLeast"/>
      <w:jc w:val="both"/>
    </w:pPr>
    <w:rPr>
      <w:sz w:val="22"/>
      <w:szCs w:val="20"/>
    </w:rPr>
  </w:style>
  <w:style w:type="character" w:styleId="PageNumber">
    <w:name w:val="page number"/>
    <w:basedOn w:val="DefaultParagraphFont"/>
    <w:rsid w:val="004A70E1"/>
  </w:style>
  <w:style w:type="paragraph" w:customStyle="1" w:styleId="a">
    <w:name w:val="_"/>
    <w:rsid w:val="00B41EC6"/>
    <w:pPr>
      <w:widowControl w:val="0"/>
      <w:ind w:left="720"/>
    </w:pPr>
    <w:rPr>
      <w:snapToGrid w:val="0"/>
      <w:sz w:val="24"/>
    </w:rPr>
  </w:style>
  <w:style w:type="table" w:styleId="TableGrid">
    <w:name w:val="Table Grid"/>
    <w:basedOn w:val="TableNormal"/>
    <w:rsid w:val="00967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E1650"/>
    <w:rPr>
      <w:color w:val="0000FF"/>
      <w:u w:val="single"/>
    </w:rPr>
  </w:style>
  <w:style w:type="paragraph" w:styleId="PlainText">
    <w:name w:val="Plain Text"/>
    <w:basedOn w:val="Normal"/>
    <w:link w:val="PlainTextChar"/>
    <w:uiPriority w:val="99"/>
    <w:unhideWhenUsed/>
    <w:rsid w:val="00F23A50"/>
    <w:rPr>
      <w:rFonts w:ascii="Courier New" w:eastAsia="Calibri" w:hAnsi="Courier New"/>
      <w:sz w:val="20"/>
      <w:szCs w:val="20"/>
      <w:lang w:val="x-none" w:eastAsia="x-none"/>
    </w:rPr>
  </w:style>
  <w:style w:type="character" w:customStyle="1" w:styleId="PlainTextChar">
    <w:name w:val="Plain Text Char"/>
    <w:link w:val="PlainText"/>
    <w:uiPriority w:val="99"/>
    <w:rsid w:val="00F23A50"/>
    <w:rPr>
      <w:rFonts w:ascii="Courier New" w:eastAsia="Calibri" w:hAnsi="Courier New" w:cs="Courier New"/>
    </w:rPr>
  </w:style>
  <w:style w:type="paragraph" w:styleId="BalloonText">
    <w:name w:val="Balloon Text"/>
    <w:basedOn w:val="Normal"/>
    <w:link w:val="BalloonTextChar"/>
    <w:rsid w:val="00C21D33"/>
    <w:rPr>
      <w:rFonts w:ascii="Lucida Grande" w:hAnsi="Lucida Grande"/>
      <w:sz w:val="18"/>
      <w:szCs w:val="18"/>
      <w:lang w:val="x-none" w:eastAsia="x-none"/>
    </w:rPr>
  </w:style>
  <w:style w:type="character" w:customStyle="1" w:styleId="BalloonTextChar">
    <w:name w:val="Balloon Text Char"/>
    <w:link w:val="BalloonText"/>
    <w:rsid w:val="00C21D33"/>
    <w:rPr>
      <w:rFonts w:ascii="Lucida Grande" w:hAnsi="Lucida Grande" w:cs="Lucida Grande"/>
      <w:sz w:val="18"/>
      <w:szCs w:val="18"/>
    </w:rPr>
  </w:style>
  <w:style w:type="paragraph" w:styleId="NormalWeb">
    <w:name w:val="Normal (Web)"/>
    <w:basedOn w:val="Normal"/>
    <w:uiPriority w:val="99"/>
    <w:unhideWhenUsed/>
    <w:rsid w:val="00496B2A"/>
    <w:pPr>
      <w:spacing w:before="100" w:beforeAutospacing="1" w:after="100" w:afterAutospacing="1"/>
    </w:pPr>
  </w:style>
  <w:style w:type="character" w:styleId="CommentReference">
    <w:name w:val="annotation reference"/>
    <w:uiPriority w:val="99"/>
    <w:rsid w:val="00496B2A"/>
    <w:rPr>
      <w:sz w:val="16"/>
      <w:szCs w:val="16"/>
    </w:rPr>
  </w:style>
  <w:style w:type="paragraph" w:styleId="CommentText">
    <w:name w:val="annotation text"/>
    <w:basedOn w:val="Normal"/>
    <w:link w:val="CommentTextChar"/>
    <w:rsid w:val="00496B2A"/>
    <w:rPr>
      <w:sz w:val="20"/>
      <w:szCs w:val="20"/>
    </w:rPr>
  </w:style>
  <w:style w:type="character" w:customStyle="1" w:styleId="CommentTextChar">
    <w:name w:val="Comment Text Char"/>
    <w:basedOn w:val="DefaultParagraphFont"/>
    <w:link w:val="CommentText"/>
    <w:rsid w:val="00496B2A"/>
  </w:style>
  <w:style w:type="paragraph" w:styleId="CommentSubject">
    <w:name w:val="annotation subject"/>
    <w:basedOn w:val="CommentText"/>
    <w:next w:val="CommentText"/>
    <w:link w:val="CommentSubjectChar"/>
    <w:rsid w:val="00496B2A"/>
    <w:rPr>
      <w:b/>
      <w:bCs/>
      <w:lang w:val="x-none" w:eastAsia="x-none"/>
    </w:rPr>
  </w:style>
  <w:style w:type="character" w:customStyle="1" w:styleId="CommentSubjectChar">
    <w:name w:val="Comment Subject Char"/>
    <w:link w:val="CommentSubject"/>
    <w:rsid w:val="00496B2A"/>
    <w:rPr>
      <w:b/>
      <w:bCs/>
    </w:rPr>
  </w:style>
  <w:style w:type="paragraph" w:customStyle="1" w:styleId="LightList-Accent31">
    <w:name w:val="Light List - Accent 31"/>
    <w:hidden/>
    <w:uiPriority w:val="99"/>
    <w:semiHidden/>
    <w:rsid w:val="00D44AA7"/>
    <w:rPr>
      <w:sz w:val="24"/>
      <w:szCs w:val="24"/>
    </w:rPr>
  </w:style>
  <w:style w:type="paragraph" w:styleId="Header">
    <w:name w:val="header"/>
    <w:basedOn w:val="Normal"/>
    <w:link w:val="HeaderChar"/>
    <w:rsid w:val="00EE4EE9"/>
    <w:pPr>
      <w:tabs>
        <w:tab w:val="center" w:pos="4320"/>
        <w:tab w:val="right" w:pos="8640"/>
      </w:tabs>
    </w:pPr>
    <w:rPr>
      <w:lang w:val="x-none" w:eastAsia="x-none"/>
    </w:rPr>
  </w:style>
  <w:style w:type="character" w:customStyle="1" w:styleId="HeaderChar">
    <w:name w:val="Header Char"/>
    <w:link w:val="Header"/>
    <w:rsid w:val="00EE4EE9"/>
    <w:rPr>
      <w:sz w:val="24"/>
      <w:szCs w:val="24"/>
    </w:rPr>
  </w:style>
  <w:style w:type="paragraph" w:customStyle="1" w:styleId="MediumList2-Accent21">
    <w:name w:val="Medium List 2 - Accent 21"/>
    <w:hidden/>
    <w:uiPriority w:val="99"/>
    <w:semiHidden/>
    <w:rsid w:val="00CF6B4E"/>
    <w:rPr>
      <w:sz w:val="24"/>
      <w:szCs w:val="24"/>
    </w:rPr>
  </w:style>
  <w:style w:type="character" w:styleId="FollowedHyperlink">
    <w:name w:val="FollowedHyperlink"/>
    <w:rsid w:val="00A34441"/>
    <w:rPr>
      <w:color w:val="800080"/>
      <w:u w:val="single"/>
    </w:rPr>
  </w:style>
  <w:style w:type="character" w:styleId="UnresolvedMention">
    <w:name w:val="Unresolved Mention"/>
    <w:basedOn w:val="DefaultParagraphFont"/>
    <w:uiPriority w:val="99"/>
    <w:semiHidden/>
    <w:unhideWhenUsed/>
    <w:rsid w:val="00610E84"/>
    <w:rPr>
      <w:color w:val="808080"/>
      <w:shd w:val="clear" w:color="auto" w:fill="E6E6E6"/>
    </w:rPr>
  </w:style>
  <w:style w:type="character" w:styleId="Emphasis">
    <w:name w:val="Emphasis"/>
    <w:basedOn w:val="DefaultParagraphFont"/>
    <w:uiPriority w:val="20"/>
    <w:qFormat/>
    <w:rsid w:val="00FB630D"/>
    <w:rPr>
      <w:i/>
      <w:iCs/>
    </w:rPr>
  </w:style>
  <w:style w:type="paragraph" w:styleId="ListParagraph">
    <w:name w:val="List Paragraph"/>
    <w:basedOn w:val="Normal"/>
    <w:uiPriority w:val="34"/>
    <w:qFormat/>
    <w:rsid w:val="00EA758E"/>
    <w:pPr>
      <w:spacing w:after="200" w:line="276"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A250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neurobiobank.nih.gov/about/" TargetMode="External" /><Relationship Id="rId11" Type="http://schemas.openxmlformats.org/officeDocument/2006/relationships/hyperlink" Target="https://neurobiobank.nih.gov/" TargetMode="External" /><Relationship Id="rId12" Type="http://schemas.openxmlformats.org/officeDocument/2006/relationships/hyperlink" Target="https://www.bls.gov/oes/current/oes190000.htm" TargetMode="External" /><Relationship Id="rId13" Type="http://schemas.openxmlformats.org/officeDocument/2006/relationships/hyperlink" Target="https://www.opm.gov/policy-data-oversight/pay-leave/salaries-wages/salary-tables/pdf/2024/DCB.pdf" TargetMode="Externa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4DCBF5E2077E49B225DC9C76EDC06A" ma:contentTypeVersion="21" ma:contentTypeDescription="Create a new document." ma:contentTypeScope="" ma:versionID="201ee0b99ff3780508861c4d1e6e9f9c">
  <xsd:schema xmlns:xsd="http://www.w3.org/2001/XMLSchema" xmlns:xs="http://www.w3.org/2001/XMLSchema" xmlns:p="http://schemas.microsoft.com/office/2006/metadata/properties" xmlns:ns2="c06a0f3a-59ac-4ab7-bf02-e6bd551ded59" xmlns:ns3="5bad5e29-abca-4678-baee-37f59ef58108" targetNamespace="http://schemas.microsoft.com/office/2006/metadata/properties" ma:root="true" ma:fieldsID="9d9464014580ef18d4e6dc36593d3437" ns2:_="" ns3:_="">
    <xsd:import namespace="c06a0f3a-59ac-4ab7-bf02-e6bd551ded59"/>
    <xsd:import namespace="5bad5e29-abca-4678-baee-37f59ef58108"/>
    <xsd:element name="properties">
      <xsd:complexType>
        <xsd:sequence>
          <xsd:element name="documentManagement">
            <xsd:complexType>
              <xsd:all>
                <xsd:element ref="ns2:Application_x0020_Type"/>
                <xsd:element ref="ns2:NIMH_x0020_Office_x002f_Division" minOccurs="0"/>
                <xsd:element ref="ns2:OMB_x0020_Number" minOccurs="0"/>
                <xsd:element ref="ns2:OMB_x0020_expiration_x0020_date" minOccurs="0"/>
                <xsd:element ref="ns2:Staff_x0020_contact" minOccurs="0"/>
                <xsd:element ref="ns3:Application_x0020_Status"/>
                <xsd:element ref="ns3:OMB_x0020_Approval_x0020_Date" minOccurs="0"/>
                <xsd:element ref="ns3:ICR_x0020_Reference_x0020_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a0f3a-59ac-4ab7-bf02-e6bd551ded59" elementFormDefault="qualified">
    <xsd:import namespace="http://schemas.microsoft.com/office/2006/documentManagement/types"/>
    <xsd:import namespace="http://schemas.microsoft.com/office/infopath/2007/PartnerControls"/>
    <xsd:element name="Application_x0020_Type" ma:index="8" ma:displayName="Application Type" ma:format="Dropdown" ma:internalName="Application_x0020_Type" ma:readOnly="false">
      <xsd:simpleType>
        <xsd:restriction base="dms:Choice">
          <xsd:enumeration value="New"/>
          <xsd:enumeration value="Revision"/>
          <xsd:enumeration value="Extension"/>
          <xsd:enumeration value="Reinstatement with/without change"/>
          <xsd:enumeration value="Existing collection in use without an OMB Control Number"/>
          <xsd:enumeration value="Change Request"/>
        </xsd:restriction>
      </xsd:simpleType>
    </xsd:element>
    <xsd:element name="NIMH_x0020_Office_x002f_Division" ma:index="9" nillable="true" ma:displayName="NIMH Office/Division" ma:default="Office on AIDS (OA)" ma:format="Dropdown" ma:internalName="NIMH_x0020_Office_x002F_Division">
      <xsd:simpleType>
        <xsd:union memberTypes="dms:Text">
          <xsd:simpleType>
            <xsd:restriction base="dms:Choice">
              <xsd:enumeration value="Office on AIDS (OA)"/>
              <xsd:enumeration value="Office of Autism Research Coordination (OARC)"/>
              <xsd:enumeration value="Office of Clinical Research (OCR)"/>
              <xsd:enumeration value="Office of Constituency Relations and Public Liaison (OCRPL)"/>
              <xsd:enumeration value="Office of Genomics Research Coordination (OGRC)"/>
              <xsd:enumeration value="Office for Research on Disparities and Global Mental Health (ORDGMH)"/>
              <xsd:enumeration value="Office of Management (OM)"/>
              <xsd:enumeration value="Office of Rural Mental Health Research (ORMHR)"/>
              <xsd:enumeration value="Office of Science Policy, Planning, and Communications (OSPPC)"/>
              <xsd:enumeration value="Office of Technology Development and Coordination (OTDC)"/>
              <xsd:enumeration value="Division of Neuroscience and Basic Behavioral Science (DNBBS)"/>
              <xsd:enumeration value="Division of Translational Research (DTR)"/>
              <xsd:enumeration value="Division of AIDS Research (DAR)"/>
              <xsd:enumeration value="Division of Services and Intervention Research (DSIR)"/>
              <xsd:enumeration value="Division of Extramural Activities (DEA)"/>
              <xsd:enumeration value="Division of Intramural Research Programs (DIRP)"/>
            </xsd:restriction>
          </xsd:simpleType>
        </xsd:union>
      </xsd:simpleType>
    </xsd:element>
    <xsd:element name="OMB_x0020_Number" ma:index="10" nillable="true" ma:displayName="OMB Control Number" ma:hidden="true" ma:internalName="OMB_x0020_Number" ma:readOnly="false">
      <xsd:simpleType>
        <xsd:restriction base="dms:Text">
          <xsd:maxLength value="255"/>
        </xsd:restriction>
      </xsd:simpleType>
    </xsd:element>
    <xsd:element name="OMB_x0020_expiration_x0020_date" ma:index="11" nillable="true" ma:displayName="OMB Expiration Date" ma:format="DateOnly" ma:hidden="true" ma:internalName="OMB_x0020_expiration_x0020_date" ma:readOnly="false">
      <xsd:simpleType>
        <xsd:restriction base="dms:DateTime"/>
      </xsd:simpleType>
    </xsd:element>
    <xsd:element name="Staff_x0020_contact" ma:index="12" nillable="true" ma:displayName="Staff Contact" ma:hidden="true" ma:list="UserInfo" ma:SharePointGroup="0" ma:internalName="Staff_x0020_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ad5e29-abca-4678-baee-37f59ef58108" elementFormDefault="qualified">
    <xsd:import namespace="http://schemas.microsoft.com/office/2006/documentManagement/types"/>
    <xsd:import namespace="http://schemas.microsoft.com/office/infopath/2007/PartnerControls"/>
    <xsd:element name="Application_x0020_Status" ma:index="13" ma:displayName="Application Status" ma:default="Pending" ma:format="Dropdown" ma:internalName="Application_x0020_Status">
      <xsd:simpleType>
        <xsd:restriction base="dms:Choice">
          <xsd:enumeration value="Pending"/>
          <xsd:enumeration value="Submitted to OMB"/>
          <xsd:enumeration value="Approved"/>
          <xsd:enumeration value="Not Approved"/>
          <xsd:enumeration value="Withdrawn"/>
        </xsd:restriction>
      </xsd:simpleType>
    </xsd:element>
    <xsd:element name="OMB_x0020_Approval_x0020_Date" ma:index="14" nillable="true" ma:displayName="OMB Approval Date" ma:format="DateOnly" ma:internalName="OMB_x0020_Approval_x0020_Date">
      <xsd:simpleType>
        <xsd:restriction base="dms:DateTime"/>
      </xsd:simpleType>
    </xsd:element>
    <xsd:element name="ICR_x0020_Reference_x0020_No_x002e_" ma:index="15" nillable="true" ma:displayName="ICR Reference No." ma:internalName="ICR_x0020_Reference_x0020_No_x002e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R_x0020_Reference_x0020_No_x002e_ xmlns="5bad5e29-abca-4678-baee-37f59ef58108">201507-0925-004</ICR_x0020_Reference_x0020_No_x002e_>
    <Application_x0020_Type xmlns="c06a0f3a-59ac-4ab7-bf02-e6bd551ded59">Existing collection in use without an OMB Control Number</Application_x0020_Type>
    <OMB_x0020_Approval_x0020_Date xmlns="5bad5e29-abca-4678-baee-37f59ef58108">2015-07-17T04:00:00+00:00</OMB_x0020_Approval_x0020_Date>
    <Application_x0020_Status xmlns="5bad5e29-abca-4678-baee-37f59ef58108">Approved</Application_x0020_Status>
    <NIMH_x0020_Office_x002f_Division xmlns="c06a0f3a-59ac-4ab7-bf02-e6bd551ded59">Office on AIDS (OA)</NIMH_x0020_Office_x002f_Division>
    <OMB_x0020_expiration_x0020_date xmlns="c06a0f3a-59ac-4ab7-bf02-e6bd551ded59">2018-07-31T04:00:00+00:00</OMB_x0020_expiration_x0020_date>
    <Staff_x0020_contact xmlns="c06a0f3a-59ac-4ab7-bf02-e6bd551ded59">
      <UserInfo>
        <DisplayName/>
        <AccountId xsi:nil="true"/>
        <AccountType/>
      </UserInfo>
    </Staff_x0020_contact>
    <OMB_x0020_Number xmlns="c06a0f3a-59ac-4ab7-bf02-e6bd551ded5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474DCBF5E2077E49B225DC9C76EDC06A" ma:contentTypeVersion="21" ma:contentTypeDescription="Create a new document." ma:contentTypeScope="" ma:versionID="650ca50db2cad80be534dcfa2506bf28">
  <xsd:schema xmlns:xsd="http://www.w3.org/2001/XMLSchema" xmlns:xs="http://www.w3.org/2001/XMLSchema" xmlns:p="http://schemas.microsoft.com/office/2006/metadata/properties" xmlns:ns2="c06a0f3a-59ac-4ab7-bf02-e6bd551ded59" xmlns:ns3="5bad5e29-abca-4678-baee-37f59ef58108" targetNamespace="http://schemas.microsoft.com/office/2006/metadata/properties" ma:root="true" ma:fieldsID="156aab464d1943399969251d5381c347" ns2:_="" ns3:_="">
    <xsd:import namespace="c06a0f3a-59ac-4ab7-bf02-e6bd551ded59"/>
    <xsd:import namespace="5bad5e29-abca-4678-baee-37f59ef58108"/>
    <xsd:element name="properties">
      <xsd:complexType>
        <xsd:sequence>
          <xsd:element name="documentManagement">
            <xsd:complexType>
              <xsd:all>
                <xsd:element ref="ns2:Application_x0020_Type"/>
                <xsd:element ref="ns2:NIMH_x0020_Office_x002f_Division" minOccurs="0"/>
                <xsd:element ref="ns2:OMB_x0020_Number" minOccurs="0"/>
                <xsd:element ref="ns2:OMB_x0020_expiration_x0020_date" minOccurs="0"/>
                <xsd:element ref="ns2:Staff_x0020_contact" minOccurs="0"/>
                <xsd:element ref="ns3:Application_x0020_Status"/>
                <xsd:element ref="ns3:OMB_x0020_Approval_x0020_Date" minOccurs="0"/>
                <xsd:element ref="ns3:ICR_x0020_Reference_x0020_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a0f3a-59ac-4ab7-bf02-e6bd551ded59" elementFormDefault="qualified">
    <xsd:import namespace="http://schemas.microsoft.com/office/2006/documentManagement/types"/>
    <xsd:import namespace="http://schemas.microsoft.com/office/infopath/2007/PartnerControls"/>
    <xsd:element name="Application_x0020_Type" ma:index="8" ma:displayName="Application Type" ma:format="Dropdown" ma:internalName="Application_x0020_Type" ma:readOnly="false">
      <xsd:simpleType>
        <xsd:restriction base="dms:Choice">
          <xsd:enumeration value="New"/>
          <xsd:enumeration value="Revision"/>
          <xsd:enumeration value="Extension"/>
          <xsd:enumeration value="Reinstatement with/without change"/>
          <xsd:enumeration value="Existing collection in use without an OMB Control Number"/>
          <xsd:enumeration value="Change Request"/>
        </xsd:restriction>
      </xsd:simpleType>
    </xsd:element>
    <xsd:element name="NIMH_x0020_Office_x002f_Division" ma:index="9" nillable="true" ma:displayName="NIMH Office/Division" ma:default="Office on AIDS (OA)" ma:format="Dropdown" ma:hidden="true" ma:internalName="NIMH_x0020_Office_x002F_Division" ma:readOnly="false">
      <xsd:simpleType>
        <xsd:union memberTypes="dms:Text">
          <xsd:simpleType>
            <xsd:restriction base="dms:Choice">
              <xsd:enumeration value="Office on AIDS (OA)"/>
              <xsd:enumeration value="Office of Autism Research Coordination (OARC)"/>
              <xsd:enumeration value="Office of Clinical Research (OCR)"/>
              <xsd:enumeration value="Office of Constituency Relations and Public Liaison (OCRPL)"/>
              <xsd:enumeration value="Office of Genomics Research Coordination (OGRC)"/>
              <xsd:enumeration value="Office for Research on Disparities and Global Mental Health (ORDGMH)"/>
              <xsd:enumeration value="Office of Resource Management (ORM)"/>
              <xsd:enumeration value="Office of Rural Mental Health Research (ORMHR)"/>
              <xsd:enumeration value="Office of Science Policy, Planning, and Communications (OSPPC)"/>
              <xsd:enumeration value="Office of Technology Development and Coordination (OTDC)"/>
              <xsd:enumeration value="Division of Neuroscience and Basic Behavioral Science (DNBBS)"/>
              <xsd:enumeration value="Division of Translational Research (DTR)"/>
              <xsd:enumeration value="Division of AIDS Research (DAR)"/>
              <xsd:enumeration value="Division of Services and Intervention Research (DSIR)"/>
              <xsd:enumeration value="Division of Extramural Activities (DEA)"/>
              <xsd:enumeration value="Division of Intramural Research Programs (DIRP)"/>
            </xsd:restriction>
          </xsd:simpleType>
        </xsd:union>
      </xsd:simpleType>
    </xsd:element>
    <xsd:element name="OMB_x0020_Number" ma:index="10" nillable="true" ma:displayName="OMB Control Number" ma:hidden="true" ma:internalName="OMB_x0020_Number" ma:readOnly="false">
      <xsd:simpleType>
        <xsd:restriction base="dms:Text">
          <xsd:maxLength value="255"/>
        </xsd:restriction>
      </xsd:simpleType>
    </xsd:element>
    <xsd:element name="OMB_x0020_expiration_x0020_date" ma:index="11" nillable="true" ma:displayName="OMB Expiration Date" ma:format="DateOnly" ma:hidden="true" ma:internalName="OMB_x0020_expiration_x0020_date" ma:readOnly="false">
      <xsd:simpleType>
        <xsd:restriction base="dms:DateTime"/>
      </xsd:simpleType>
    </xsd:element>
    <xsd:element name="Staff_x0020_contact" ma:index="12" nillable="true" ma:displayName="Staff Contact" ma:hidden="true" ma:list="UserInfo" ma:SharePointGroup="0" ma:internalName="Staff_x0020_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ad5e29-abca-4678-baee-37f59ef58108" elementFormDefault="qualified">
    <xsd:import namespace="http://schemas.microsoft.com/office/2006/documentManagement/types"/>
    <xsd:import namespace="http://schemas.microsoft.com/office/infopath/2007/PartnerControls"/>
    <xsd:element name="Application_x0020_Status" ma:index="13" ma:displayName="Application Status" ma:default="Pending" ma:format="Dropdown" ma:internalName="Application_x0020_Status">
      <xsd:simpleType>
        <xsd:restriction base="dms:Choice">
          <xsd:enumeration value="Pending"/>
          <xsd:enumeration value="Submitted to OMB"/>
          <xsd:enumeration value="Approved"/>
          <xsd:enumeration value="Not Approved"/>
        </xsd:restriction>
      </xsd:simpleType>
    </xsd:element>
    <xsd:element name="OMB_x0020_Approval_x0020_Date" ma:index="14" nillable="true" ma:displayName="OMB Approval Date" ma:format="DateOnly" ma:internalName="OMB_x0020_Approval_x0020_Date">
      <xsd:simpleType>
        <xsd:restriction base="dms:DateTime"/>
      </xsd:simpleType>
    </xsd:element>
    <xsd:element name="ICR_x0020_Reference_x0020_No_x002e_" ma:index="15" nillable="true" ma:displayName="ICR Reference No." ma:internalName="ICR_x0020_Reference_x0020_No_x002e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FA58B9-0D9A-4833-8CF3-5C0A84172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a0f3a-59ac-4ab7-bf02-e6bd551ded59"/>
    <ds:schemaRef ds:uri="5bad5e29-abca-4678-baee-37f59ef58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D23DEC-1215-4D85-B196-2EA808AE6D41}">
  <ds:schemaRefs>
    <ds:schemaRef ds:uri="http://schemas.microsoft.com/office/2006/metadata/properties"/>
    <ds:schemaRef ds:uri="http://schemas.microsoft.com/office/infopath/2007/PartnerControls"/>
    <ds:schemaRef ds:uri="5bad5e29-abca-4678-baee-37f59ef58108"/>
    <ds:schemaRef ds:uri="c06a0f3a-59ac-4ab7-bf02-e6bd551ded59"/>
  </ds:schemaRefs>
</ds:datastoreItem>
</file>

<file path=customXml/itemProps3.xml><?xml version="1.0" encoding="utf-8"?>
<ds:datastoreItem xmlns:ds="http://schemas.openxmlformats.org/officeDocument/2006/customXml" ds:itemID="{046AF1DB-C49F-473E-98A0-34B4F662845A}">
  <ds:schemaRefs>
    <ds:schemaRef ds:uri="http://schemas.openxmlformats.org/officeDocument/2006/bibliography"/>
  </ds:schemaRefs>
</ds:datastoreItem>
</file>

<file path=customXml/itemProps4.xml><?xml version="1.0" encoding="utf-8"?>
<ds:datastoreItem xmlns:ds="http://schemas.openxmlformats.org/officeDocument/2006/customXml" ds:itemID="{A37D0081-B7E9-488B-BB24-C7134E5EB658}">
  <ds:schemaRefs>
    <ds:schemaRef ds:uri="http://schemas.microsoft.com/office/2006/metadata/longProperties"/>
  </ds:schemaRefs>
</ds:datastoreItem>
</file>

<file path=customXml/itemProps5.xml><?xml version="1.0" encoding="utf-8"?>
<ds:datastoreItem xmlns:ds="http://schemas.openxmlformats.org/officeDocument/2006/customXml" ds:itemID="{6A7D429F-7C3D-41B5-BCEF-6830DAF75227}">
  <ds:schemaRefs>
    <ds:schemaRef ds:uri="http://schemas.microsoft.com/sharepoint/v3/contenttype/forms"/>
  </ds:schemaRefs>
</ds:datastoreItem>
</file>

<file path=customXml/itemProps6.xml><?xml version="1.0" encoding="utf-8"?>
<ds:datastoreItem xmlns:ds="http://schemas.openxmlformats.org/officeDocument/2006/customXml" ds:itemID="{52171FD6-2EB6-4A91-801F-DAA408E42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a0f3a-59ac-4ab7-bf02-e6bd551ded59"/>
    <ds:schemaRef ds:uri="5bad5e29-abca-4678-baee-37f59ef58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4086</Words>
  <Characters>23294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Supporting Statement 'A' Preparation - 04/05/2011</vt:lpstr>
    </vt:vector>
  </TitlesOfParts>
  <Company>National Institute of Mental Health</Company>
  <LinksUpToDate>false</LinksUpToDate>
  <CharactersWithSpaces>27326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Preparation - 04/05/2011</dc:title>
  <dc:subject>Supporting Statement 'A' Preparation - 04/05/2011</dc:subject>
  <dc:creator>OD/USER</dc:creator>
  <cp:keywords>Supporting Statement 'A' Preparation - 04/05/2011</cp:keywords>
  <cp:lastModifiedBy>Currie, Mikia (NIH/OD) [E]</cp:lastModifiedBy>
  <cp:revision>2</cp:revision>
  <dcterms:created xsi:type="dcterms:W3CDTF">2024-09-23T13:10:00Z</dcterms:created>
  <dcterms:modified xsi:type="dcterms:W3CDTF">2024-09-23T13:10:00Z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Status">
    <vt:lpwstr>Approved</vt:lpwstr>
  </property>
  <property fmtid="{D5CDD505-2E9C-101B-9397-08002B2CF9AE}" pid="3" name="Application Type">
    <vt:lpwstr>Existing collection in use without an OMB Control Number</vt:lpwstr>
  </property>
  <property fmtid="{D5CDD505-2E9C-101B-9397-08002B2CF9AE}" pid="4" name="ICR Reference No.">
    <vt:lpwstr>201507-0925-004</vt:lpwstr>
  </property>
  <property fmtid="{D5CDD505-2E9C-101B-9397-08002B2CF9AE}" pid="5" name="NIMH Office/Division">
    <vt:lpwstr>Office on AIDS (OA)</vt:lpwstr>
  </property>
  <property fmtid="{D5CDD505-2E9C-101B-9397-08002B2CF9AE}" pid="6" name="OMB Approval Date">
    <vt:lpwstr>2015-07-17T00:00:00Z</vt:lpwstr>
  </property>
  <property fmtid="{D5CDD505-2E9C-101B-9397-08002B2CF9AE}" pid="7" name="OMB expiration date">
    <vt:lpwstr/>
  </property>
  <property fmtid="{D5CDD505-2E9C-101B-9397-08002B2CF9AE}" pid="8" name="OMB Number">
    <vt:lpwstr/>
  </property>
  <property fmtid="{D5CDD505-2E9C-101B-9397-08002B2CF9AE}" pid="9" name="Staff contact">
    <vt:lpwstr/>
  </property>
</Properties>
</file>