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0.0 -->
  <w:body>
    <w:tbl>
      <w:tblPr>
        <w:tblW w:w="0" w:type="auto"/>
        <w:tblInd w:w="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1251"/>
      </w:tblGrid>
      <w:tr w14:paraId="059FFE9E" w14:textId="77777777">
        <w:tblPrEx>
          <w:tblW w:w="0" w:type="auto"/>
          <w:tblInd w:w="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1533"/>
        </w:trPr>
        <w:tc>
          <w:tcPr>
            <w:tcW w:w="11251" w:type="dxa"/>
          </w:tcPr>
          <w:p w:rsidR="00D85FA7" w:rsidRPr="00D85FA7" w:rsidP="00D85FA7" w14:paraId="20AA4A38" w14:textId="77777777">
            <w:pPr>
              <w:pStyle w:val="TableParagraph"/>
              <w:tabs>
                <w:tab w:val="left" w:pos="6654"/>
                <w:tab w:val="left" w:pos="6801"/>
              </w:tabs>
              <w:spacing w:before="2" w:line="480" w:lineRule="auto"/>
              <w:ind w:left="112" w:right="4437"/>
              <w:rPr>
                <w:b/>
                <w:lang w:val="es-MX"/>
              </w:rPr>
            </w:pPr>
            <w:r w:rsidRPr="00D85FA7">
              <w:rPr>
                <w:b/>
                <w:lang w:val="es-MX"/>
              </w:rPr>
              <w:t xml:space="preserve">Nombre del paciente: </w:t>
            </w:r>
          </w:p>
          <w:p w:rsidR="00991035" w:rsidRPr="00D85FA7" w:rsidP="00D85FA7" w14:paraId="37976C61" w14:textId="4BE2F1C8">
            <w:pPr>
              <w:pStyle w:val="TableParagraph"/>
              <w:tabs>
                <w:tab w:val="left" w:pos="6654"/>
                <w:tab w:val="left" w:pos="6801"/>
              </w:tabs>
              <w:spacing w:before="2" w:line="480" w:lineRule="auto"/>
              <w:ind w:left="112" w:right="4437"/>
              <w:rPr>
                <w:b/>
                <w:lang w:val="es-MX"/>
              </w:rPr>
            </w:pPr>
            <w:r w:rsidRPr="00D85FA7">
              <w:rPr>
                <w:b/>
                <w:bCs/>
                <w:lang w:val="es-MX"/>
              </w:rPr>
              <w:t>Núm. de historia clínica del paciente</w:t>
            </w:r>
            <w:r w:rsidRPr="00D85FA7">
              <w:rPr>
                <w:b/>
                <w:lang w:val="es-MX"/>
              </w:rPr>
              <w:t xml:space="preserve">: </w:t>
            </w:r>
            <w:r w:rsidRPr="00D85FA7">
              <w:rPr>
                <w:b/>
                <w:lang w:val="es-MX"/>
              </w:rPr>
              <w:tab/>
            </w:r>
            <w:r w:rsidRPr="00D85FA7">
              <w:rPr>
                <w:b/>
                <w:lang w:val="es-MX"/>
              </w:rPr>
              <w:tab/>
            </w:r>
          </w:p>
          <w:p w:rsidR="00991035" w:rsidRPr="00D85FA7" w14:paraId="4725865A" w14:textId="1C465B2C">
            <w:pPr>
              <w:pStyle w:val="TableParagraph"/>
              <w:tabs>
                <w:tab w:val="left" w:pos="4910"/>
                <w:tab w:val="left" w:pos="6423"/>
                <w:tab w:val="left" w:pos="10805"/>
              </w:tabs>
              <w:spacing w:line="251" w:lineRule="exact"/>
              <w:ind w:left="112"/>
              <w:rPr>
                <w:b/>
                <w:lang w:val="es-MX"/>
              </w:rPr>
            </w:pPr>
            <w:r w:rsidRPr="00D85FA7">
              <w:rPr>
                <w:b/>
                <w:lang w:val="es-MX"/>
              </w:rPr>
              <w:t>Nombre de la agencia de hospicios:</w:t>
            </w:r>
            <w:r w:rsidR="00D85FA7">
              <w:rPr>
                <w:b/>
                <w:lang w:val="es-MX"/>
              </w:rPr>
              <w:t xml:space="preserve"> _________________________</w:t>
            </w:r>
            <w:r w:rsidRPr="00D85FA7">
              <w:rPr>
                <w:b/>
                <w:lang w:val="es-MX"/>
              </w:rPr>
              <w:t xml:space="preserve"> Fecha de entrega: </w:t>
            </w:r>
            <w:r w:rsidR="00D85FA7">
              <w:rPr>
                <w:b/>
                <w:lang w:val="es-MX"/>
              </w:rPr>
              <w:t>____________</w:t>
            </w:r>
            <w:r w:rsidRPr="00D85FA7">
              <w:rPr>
                <w:b/>
                <w:lang w:val="es-MX"/>
              </w:rPr>
              <w:tab/>
            </w:r>
          </w:p>
        </w:tc>
      </w:tr>
      <w:tr w14:paraId="1A369A43" w14:textId="77777777">
        <w:tblPrEx>
          <w:tblW w:w="0" w:type="auto"/>
          <w:tblInd w:w="194" w:type="dxa"/>
          <w:tblLayout w:type="fixed"/>
          <w:tblCellMar>
            <w:left w:w="0" w:type="dxa"/>
            <w:right w:w="0" w:type="dxa"/>
          </w:tblCellMar>
          <w:tblLook w:val="01E0"/>
        </w:tblPrEx>
        <w:trPr>
          <w:trHeight w:val="2061"/>
        </w:trPr>
        <w:tc>
          <w:tcPr>
            <w:tcW w:w="11251" w:type="dxa"/>
          </w:tcPr>
          <w:p w:rsidR="00991035" w:rsidRPr="00D85FA7" w:rsidP="00D85FA7" w14:paraId="65F7B7A8" w14:textId="77777777">
            <w:pPr>
              <w:pStyle w:val="TableParagraph"/>
              <w:spacing w:line="271" w:lineRule="exact"/>
              <w:rPr>
                <w:b/>
                <w:sz w:val="24"/>
                <w:lang w:val="es-MX"/>
              </w:rPr>
            </w:pPr>
            <w:r w:rsidRPr="00D85FA7">
              <w:rPr>
                <w:b/>
                <w:color w:val="1F4E79"/>
                <w:sz w:val="24"/>
                <w:lang w:val="es-MX"/>
              </w:rPr>
              <w:t>Propósito de la emisión de este aviso</w:t>
            </w:r>
          </w:p>
          <w:p w:rsidR="00991035" w:rsidRPr="00D85FA7" w14:paraId="6B4D9413" w14:textId="4FB5D548">
            <w:pPr>
              <w:pStyle w:val="TableParagraph"/>
              <w:spacing w:before="4"/>
              <w:ind w:left="4" w:right="85"/>
              <w:rPr>
                <w:lang w:val="es-MX"/>
              </w:rPr>
            </w:pPr>
            <w:r w:rsidRPr="00D85FA7">
              <w:rPr>
                <w:lang w:val="es-MX"/>
              </w:rPr>
              <w:t>El propósito de este anexo es notificarle</w:t>
            </w:r>
            <w:r w:rsidR="00D85FA7">
              <w:rPr>
                <w:lang w:val="es-MX"/>
              </w:rPr>
              <w:t xml:space="preserve"> por escrito a usted</w:t>
            </w:r>
            <w:r w:rsidRPr="00D85FA7">
              <w:rPr>
                <w:lang w:val="es-MX"/>
              </w:rPr>
              <w:t xml:space="preserve">, como beneficiario de Medicare que elige cuidados </w:t>
            </w:r>
            <w:r w:rsidR="00D85FA7">
              <w:rPr>
                <w:lang w:val="es-MX"/>
              </w:rPr>
              <w:t>de hospicio</w:t>
            </w:r>
            <w:r w:rsidRPr="00D85FA7">
              <w:rPr>
                <w:lang w:val="es-MX"/>
              </w:rPr>
              <w:t xml:space="preserve"> (o representante del beneficiario), sobre aquellas condiciones, artículos, servicios y medicamentos que no estén cubiertos por el hospicio </w:t>
            </w:r>
            <w:r w:rsidR="00D85FA7">
              <w:rPr>
                <w:lang w:val="es-MX"/>
              </w:rPr>
              <w:t>debido a que la agencia de</w:t>
            </w:r>
            <w:r w:rsidRPr="00D85FA7">
              <w:rPr>
                <w:lang w:val="es-MX"/>
              </w:rPr>
              <w:t xml:space="preserve"> hospicio determinó que no están relacionados con su enfermedad terminal ni condiciones relacionadas. Para elecciones de hospicio que comiencen el 1 de octubre de 2026 o después, el hospicio debe proporcionarle por escrito este aviso dentro de los primeros 5 días desde la fecha de inicio de su elección de hospicio. Su hospicio también debe incluir esta información junto con su declaración de elección para que esté disponible para usted (o su representante), sus proveedores no relacionados con cuidados paliativos y los contratistas de Medicare. Además, dentro de los 3 días posteriores a que el hospicio haga cualquier cambio en su plan de atención que afecte las determinaciones en el anexo, debe proporcionarle un anexo escrito actualizado a usted (o a su representante), si hay cambios en los artículos, servicios y medicamentos no cubiertos. El hospicio también debe presentar el anexo actualizado junto con su declaración de elección para que estos cambios se comuniquen a </w:t>
            </w:r>
            <w:r w:rsidR="00D85FA7">
              <w:rPr>
                <w:lang w:val="es-MX"/>
              </w:rPr>
              <w:t>s</w:t>
            </w:r>
            <w:r w:rsidRPr="00D85FA7">
              <w:rPr>
                <w:lang w:val="es-MX"/>
              </w:rPr>
              <w:t xml:space="preserve">us proveedores no relacionados con el hospicio y a los contratistas de Medicare. </w:t>
            </w:r>
          </w:p>
        </w:tc>
      </w:tr>
      <w:tr w14:paraId="41270CEB" w14:textId="77777777">
        <w:tblPrEx>
          <w:tblW w:w="0" w:type="auto"/>
          <w:tblInd w:w="194" w:type="dxa"/>
          <w:tblLayout w:type="fixed"/>
          <w:tblCellMar>
            <w:left w:w="0" w:type="dxa"/>
            <w:right w:w="0" w:type="dxa"/>
          </w:tblCellMar>
          <w:tblLook w:val="01E0"/>
        </w:tblPrEx>
        <w:trPr>
          <w:trHeight w:val="1763"/>
        </w:trPr>
        <w:tc>
          <w:tcPr>
            <w:tcW w:w="11251" w:type="dxa"/>
          </w:tcPr>
          <w:p w:rsidR="00991035" w:rsidRPr="00D85FA7" w14:paraId="3BC8AB78" w14:textId="6038B1F0">
            <w:pPr>
              <w:pStyle w:val="TableParagraph"/>
              <w:spacing w:before="2"/>
              <w:ind w:left="112"/>
              <w:rPr>
                <w:b/>
                <w:sz w:val="24"/>
                <w:lang w:val="es-MX"/>
              </w:rPr>
            </w:pPr>
            <w:r w:rsidRPr="00D85FA7">
              <w:rPr>
                <w:b/>
                <w:color w:val="1F4E79"/>
                <w:sz w:val="24"/>
                <w:lang w:val="es-MX"/>
              </w:rPr>
              <w:t xml:space="preserve">Diagnósticos relacionados con </w:t>
            </w:r>
            <w:r w:rsidR="00D85FA7">
              <w:rPr>
                <w:b/>
                <w:color w:val="1F4E79"/>
                <w:sz w:val="24"/>
                <w:lang w:val="es-MX"/>
              </w:rPr>
              <w:t xml:space="preserve">la </w:t>
            </w:r>
            <w:r w:rsidRPr="00D85FA7">
              <w:rPr>
                <w:b/>
                <w:color w:val="1F4E79"/>
                <w:sz w:val="24"/>
                <w:lang w:val="es-MX"/>
              </w:rPr>
              <w:t xml:space="preserve">enfermedad terminal y </w:t>
            </w:r>
            <w:r w:rsidR="00D85FA7">
              <w:rPr>
                <w:b/>
                <w:color w:val="1F4E79"/>
                <w:sz w:val="24"/>
                <w:lang w:val="es-MX"/>
              </w:rPr>
              <w:t>afecciones</w:t>
            </w:r>
            <w:r w:rsidRPr="00D85FA7">
              <w:rPr>
                <w:b/>
                <w:color w:val="1F4E79"/>
                <w:sz w:val="24"/>
                <w:lang w:val="es-MX"/>
              </w:rPr>
              <w:t xml:space="preserve"> relacionadas</w:t>
            </w:r>
          </w:p>
          <w:p w:rsidR="00991035" w14:paraId="1C66FE1A" w14:textId="77777777">
            <w:pPr>
              <w:pStyle w:val="TableParagraph"/>
              <w:tabs>
                <w:tab w:val="left" w:pos="5603"/>
              </w:tabs>
              <w:spacing w:before="247"/>
              <w:ind w:left="227"/>
              <w:rPr>
                <w:b/>
                <w:sz w:val="20"/>
              </w:rPr>
            </w:pPr>
            <w:r>
              <w:rPr>
                <w:b/>
                <w:noProof/>
                <w:sz w:val="20"/>
              </w:rPr>
              <mc:AlternateContent>
                <mc:Choice Requires="wpg">
                  <w:drawing>
                    <wp:anchor distT="0" distB="0" distL="0" distR="0" simplePos="0" relativeHeight="251664384" behindDoc="1" locked="0" layoutInCell="1" allowOverlap="1">
                      <wp:simplePos x="0" y="0"/>
                      <wp:positionH relativeFrom="column">
                        <wp:posOffset>70103</wp:posOffset>
                      </wp:positionH>
                      <wp:positionV relativeFrom="paragraph">
                        <wp:posOffset>161656</wp:posOffset>
                      </wp:positionV>
                      <wp:extent cx="6954520" cy="608330"/>
                      <wp:effectExtent l="0" t="0" r="0" b="0"/>
                      <wp:wrapNone/>
                      <wp:docPr id="2" name="Group 2"/>
                      <wp:cNvGraphicFramePr/>
                      <a:graphic xmlns:a="http://schemas.openxmlformats.org/drawingml/2006/main">
                        <a:graphicData uri="http://schemas.microsoft.com/office/word/2010/wordprocessingGroup">
                          <wpg:wgp xmlns:wpg="http://schemas.microsoft.com/office/word/2010/wordprocessingGroup">
                            <wpg:cNvGrpSpPr/>
                            <wpg:grpSpPr>
                              <a:xfrm>
                                <a:off x="0" y="0"/>
                                <a:ext cx="6954520" cy="608330"/>
                                <a:chOff x="0" y="0"/>
                                <a:chExt cx="6954520" cy="608330"/>
                              </a:xfrm>
                            </wpg:grpSpPr>
                            <wps:wsp xmlns:wps="http://schemas.microsoft.com/office/word/2010/wordprocessingShape">
                              <wps:cNvPr id="3" name="Graphic 3"/>
                              <wps:cNvSpPr/>
                              <wps:spPr>
                                <a:xfrm>
                                  <a:off x="0" y="0"/>
                                  <a:ext cx="6954520" cy="608330"/>
                                </a:xfrm>
                                <a:custGeom>
                                  <a:avLst/>
                                  <a:gdLst/>
                                  <a:rect l="l" t="t" r="r" b="b"/>
                                  <a:pathLst>
                                    <a:path fill="norm" h="608330" w="6954520" stroke="1">
                                      <a:moveTo>
                                        <a:pt x="6096" y="463321"/>
                                      </a:moveTo>
                                      <a:lnTo>
                                        <a:pt x="0" y="463321"/>
                                      </a:lnTo>
                                      <a:lnTo>
                                        <a:pt x="0" y="608088"/>
                                      </a:lnTo>
                                      <a:lnTo>
                                        <a:pt x="6096" y="608088"/>
                                      </a:lnTo>
                                      <a:lnTo>
                                        <a:pt x="6096" y="463321"/>
                                      </a:lnTo>
                                      <a:close/>
                                    </a:path>
                                    <a:path fill="norm" h="608330" w="6954520" stroke="1">
                                      <a:moveTo>
                                        <a:pt x="3419868" y="463321"/>
                                      </a:moveTo>
                                      <a:lnTo>
                                        <a:pt x="3413760" y="463321"/>
                                      </a:lnTo>
                                      <a:lnTo>
                                        <a:pt x="3413760" y="608088"/>
                                      </a:lnTo>
                                      <a:lnTo>
                                        <a:pt x="3419868" y="608088"/>
                                      </a:lnTo>
                                      <a:lnTo>
                                        <a:pt x="3419868" y="463321"/>
                                      </a:lnTo>
                                      <a:close/>
                                    </a:path>
                                    <a:path fill="norm" h="608330" w="6954520" stroke="1">
                                      <a:moveTo>
                                        <a:pt x="6954012" y="457200"/>
                                      </a:moveTo>
                                      <a:lnTo>
                                        <a:pt x="3419868" y="457200"/>
                                      </a:lnTo>
                                      <a:lnTo>
                                        <a:pt x="3419868" y="310921"/>
                                      </a:lnTo>
                                      <a:lnTo>
                                        <a:pt x="3413760" y="310921"/>
                                      </a:lnTo>
                                      <a:lnTo>
                                        <a:pt x="3413760" y="457200"/>
                                      </a:lnTo>
                                      <a:lnTo>
                                        <a:pt x="6096" y="457200"/>
                                      </a:lnTo>
                                      <a:lnTo>
                                        <a:pt x="6096" y="310921"/>
                                      </a:lnTo>
                                      <a:lnTo>
                                        <a:pt x="0" y="310921"/>
                                      </a:lnTo>
                                      <a:lnTo>
                                        <a:pt x="0" y="457200"/>
                                      </a:lnTo>
                                      <a:lnTo>
                                        <a:pt x="0" y="463308"/>
                                      </a:lnTo>
                                      <a:lnTo>
                                        <a:pt x="6096" y="463308"/>
                                      </a:lnTo>
                                      <a:lnTo>
                                        <a:pt x="3413760" y="463308"/>
                                      </a:lnTo>
                                      <a:lnTo>
                                        <a:pt x="3419856" y="463308"/>
                                      </a:lnTo>
                                      <a:lnTo>
                                        <a:pt x="6954012" y="463308"/>
                                      </a:lnTo>
                                      <a:lnTo>
                                        <a:pt x="6954012" y="457200"/>
                                      </a:lnTo>
                                      <a:close/>
                                    </a:path>
                                    <a:path fill="norm" h="608330" w="6954520" stroke="1">
                                      <a:moveTo>
                                        <a:pt x="6954012" y="304812"/>
                                      </a:moveTo>
                                      <a:lnTo>
                                        <a:pt x="3419868" y="304812"/>
                                      </a:lnTo>
                                      <a:lnTo>
                                        <a:pt x="3419868" y="158521"/>
                                      </a:lnTo>
                                      <a:lnTo>
                                        <a:pt x="3413760" y="158521"/>
                                      </a:lnTo>
                                      <a:lnTo>
                                        <a:pt x="3413760" y="304812"/>
                                      </a:lnTo>
                                      <a:lnTo>
                                        <a:pt x="6096" y="304812"/>
                                      </a:lnTo>
                                      <a:lnTo>
                                        <a:pt x="6096" y="158521"/>
                                      </a:lnTo>
                                      <a:lnTo>
                                        <a:pt x="0" y="158521"/>
                                      </a:lnTo>
                                      <a:lnTo>
                                        <a:pt x="0" y="304812"/>
                                      </a:lnTo>
                                      <a:lnTo>
                                        <a:pt x="0" y="310908"/>
                                      </a:lnTo>
                                      <a:lnTo>
                                        <a:pt x="6096" y="310908"/>
                                      </a:lnTo>
                                      <a:lnTo>
                                        <a:pt x="3413760" y="310908"/>
                                      </a:lnTo>
                                      <a:lnTo>
                                        <a:pt x="3419856" y="310908"/>
                                      </a:lnTo>
                                      <a:lnTo>
                                        <a:pt x="6954012" y="310908"/>
                                      </a:lnTo>
                                      <a:lnTo>
                                        <a:pt x="6954012" y="304812"/>
                                      </a:lnTo>
                                      <a:close/>
                                    </a:path>
                                    <a:path fill="norm" h="608330" w="6954520" stroke="1">
                                      <a:moveTo>
                                        <a:pt x="6954012" y="152412"/>
                                      </a:moveTo>
                                      <a:lnTo>
                                        <a:pt x="3419868" y="152412"/>
                                      </a:lnTo>
                                      <a:lnTo>
                                        <a:pt x="3419868" y="6121"/>
                                      </a:lnTo>
                                      <a:lnTo>
                                        <a:pt x="3413760" y="6121"/>
                                      </a:lnTo>
                                      <a:lnTo>
                                        <a:pt x="3413760" y="152412"/>
                                      </a:lnTo>
                                      <a:lnTo>
                                        <a:pt x="6096" y="152412"/>
                                      </a:lnTo>
                                      <a:lnTo>
                                        <a:pt x="6096" y="6121"/>
                                      </a:lnTo>
                                      <a:lnTo>
                                        <a:pt x="0" y="6121"/>
                                      </a:lnTo>
                                      <a:lnTo>
                                        <a:pt x="0" y="152412"/>
                                      </a:lnTo>
                                      <a:lnTo>
                                        <a:pt x="0" y="158508"/>
                                      </a:lnTo>
                                      <a:lnTo>
                                        <a:pt x="6096" y="158508"/>
                                      </a:lnTo>
                                      <a:lnTo>
                                        <a:pt x="3413760" y="158508"/>
                                      </a:lnTo>
                                      <a:lnTo>
                                        <a:pt x="3419856" y="158508"/>
                                      </a:lnTo>
                                      <a:lnTo>
                                        <a:pt x="6954012" y="158508"/>
                                      </a:lnTo>
                                      <a:lnTo>
                                        <a:pt x="6954012" y="152412"/>
                                      </a:lnTo>
                                      <a:close/>
                                    </a:path>
                                    <a:path fill="norm" h="608330" w="6954520" stroke="1">
                                      <a:moveTo>
                                        <a:pt x="6954012" y="0"/>
                                      </a:moveTo>
                                      <a:lnTo>
                                        <a:pt x="6954012" y="0"/>
                                      </a:lnTo>
                                      <a:lnTo>
                                        <a:pt x="0" y="0"/>
                                      </a:lnTo>
                                      <a:lnTo>
                                        <a:pt x="0" y="6108"/>
                                      </a:lnTo>
                                      <a:lnTo>
                                        <a:pt x="6954012" y="6108"/>
                                      </a:lnTo>
                                      <a:lnTo>
                                        <a:pt x="6954012" y="0"/>
                                      </a:lnTo>
                                      <a:close/>
                                    </a:path>
                                  </a:pathLst>
                                </a:custGeom>
                                <a:solidFill>
                                  <a:srgbClr val="000000"/>
                                </a:solidFill>
                              </wps:spPr>
                              <wps:bodyPr wrap="square" lIns="0" tIns="0" rIns="0" bIns="0" rtlCol="0">
                                <a:prstTxWarp prst="textNoShape">
                                  <a:avLst/>
                                </a:prstTxWarp>
                              </wps:bodyPr>
                            </wps:wsp>
                          </wpg:wgp>
                        </a:graphicData>
                      </a:graphic>
                    </wp:anchor>
                  </w:drawing>
                </mc:Choice>
                <mc:Fallback>
                  <w:pict>
                    <v:group id="Group 2" o:spid="_x0000_s1025" style="width:547.6pt;height:47.9pt;margin-top:12.75pt;margin-left:5.5pt;mso-wrap-distance-left:0;mso-wrap-distance-right:0;position:absolute;z-index:-251651072" coordsize="69545,6083">
                      <v:shape id="Graphic 3" o:spid="_x0000_s1026" style="width:69545;height:6083;mso-wrap-style:square;position:absolute;visibility:visible;v-text-anchor:top" coordsize="6954520,608330" path="m6096,463321l,463321l,608088l6096,608088l6096,463321xem3419868,463321l3413760,463321l3413760,608088l3419868,608088l3419868,463321xem6954012,457200l3419868,457200l3419868,310921l3413760,310921l3413760,457200l6096,457200l6096,310921l,310921l,457200l,463308l6096,463308l3413760,463308l3419856,463308l6954012,463308l6954012,457200xem6954012,304812l3419868,304812l3419868,158521l3413760,158521l3413760,304812l6096,304812l6096,158521l,158521l,304812l,310908l6096,310908l3413760,310908l3419856,310908l6954012,310908l6954012,304812xem6954012,152412l3419868,152412l3419868,6121l3413760,6121l3413760,152412l6096,152412l6096,6121,,6121,,152412l,158508l6096,158508l3413760,158508l3419856,158508l6954012,158508l6954012,152412xem6954012,l6954012,l,,,6108l6954012,6108l6954012,xe" fillcolor="black" stroked="f">
                        <v:path arrowok="t"/>
                      </v:shape>
                    </v:group>
                  </w:pict>
                </mc:Fallback>
              </mc:AlternateContent>
            </w:r>
            <w:r>
              <w:rPr>
                <w:b/>
                <w:spacing w:val="-5"/>
                <w:sz w:val="20"/>
              </w:rPr>
              <w:t>1.</w:t>
            </w:r>
            <w:r>
              <w:rPr>
                <w:b/>
                <w:spacing w:val="-5"/>
                <w:sz w:val="20"/>
              </w:rPr>
              <w:tab/>
              <w:t>5.</w:t>
            </w:r>
          </w:p>
          <w:p w:rsidR="00991035" w14:paraId="362EE750" w14:textId="77777777">
            <w:pPr>
              <w:pStyle w:val="TableParagraph"/>
              <w:tabs>
                <w:tab w:val="left" w:pos="5603"/>
              </w:tabs>
              <w:spacing w:before="10"/>
              <w:ind w:left="227"/>
              <w:rPr>
                <w:b/>
                <w:sz w:val="20"/>
              </w:rPr>
            </w:pPr>
            <w:r>
              <w:rPr>
                <w:b/>
                <w:spacing w:val="-5"/>
                <w:sz w:val="20"/>
              </w:rPr>
              <w:t>2.</w:t>
            </w:r>
            <w:r>
              <w:rPr>
                <w:b/>
                <w:spacing w:val="-5"/>
                <w:sz w:val="20"/>
              </w:rPr>
              <w:tab/>
              <w:t>6.</w:t>
            </w:r>
          </w:p>
          <w:p w:rsidR="00991035" w14:paraId="406CC6EC" w14:textId="77777777">
            <w:pPr>
              <w:pStyle w:val="TableParagraph"/>
              <w:tabs>
                <w:tab w:val="left" w:pos="5603"/>
              </w:tabs>
              <w:spacing w:before="10"/>
              <w:ind w:left="227"/>
              <w:rPr>
                <w:b/>
                <w:sz w:val="20"/>
              </w:rPr>
            </w:pPr>
            <w:r>
              <w:rPr>
                <w:b/>
                <w:spacing w:val="-5"/>
                <w:sz w:val="20"/>
              </w:rPr>
              <w:t>3.</w:t>
            </w:r>
            <w:r>
              <w:rPr>
                <w:b/>
                <w:spacing w:val="-5"/>
                <w:sz w:val="20"/>
              </w:rPr>
              <w:tab/>
              <w:t>7.</w:t>
            </w:r>
          </w:p>
          <w:p w:rsidR="00991035" w14:paraId="281823ED" w14:textId="77777777">
            <w:pPr>
              <w:pStyle w:val="TableParagraph"/>
              <w:tabs>
                <w:tab w:val="left" w:pos="5603"/>
              </w:tabs>
              <w:spacing w:before="10"/>
              <w:ind w:left="227"/>
              <w:rPr>
                <w:b/>
                <w:sz w:val="20"/>
              </w:rPr>
            </w:pPr>
            <w:r>
              <w:rPr>
                <w:b/>
                <w:spacing w:val="-5"/>
                <w:sz w:val="20"/>
              </w:rPr>
              <w:t>4.</w:t>
            </w:r>
            <w:r>
              <w:rPr>
                <w:b/>
                <w:spacing w:val="-5"/>
                <w:sz w:val="20"/>
              </w:rPr>
              <w:tab/>
              <w:t>8.</w:t>
            </w:r>
          </w:p>
        </w:tc>
      </w:tr>
      <w:tr w14:paraId="2A1734C4" w14:textId="77777777">
        <w:tblPrEx>
          <w:tblW w:w="0" w:type="auto"/>
          <w:tblInd w:w="194" w:type="dxa"/>
          <w:tblLayout w:type="fixed"/>
          <w:tblCellMar>
            <w:left w:w="0" w:type="dxa"/>
            <w:right w:w="0" w:type="dxa"/>
          </w:tblCellMar>
          <w:tblLook w:val="01E0"/>
        </w:tblPrEx>
        <w:trPr>
          <w:trHeight w:val="5366"/>
        </w:trPr>
        <w:tc>
          <w:tcPr>
            <w:tcW w:w="11251" w:type="dxa"/>
          </w:tcPr>
          <w:p w:rsidR="00991035" w:rsidRPr="00D85FA7" w14:paraId="12277AB3" w14:textId="7187BF60">
            <w:pPr>
              <w:pStyle w:val="TableParagraph"/>
              <w:spacing w:line="252" w:lineRule="exact"/>
              <w:ind w:left="112"/>
              <w:rPr>
                <w:b/>
                <w:sz w:val="24"/>
                <w:lang w:val="es-MX"/>
              </w:rPr>
            </w:pPr>
            <w:r w:rsidRPr="00D85FA7">
              <w:rPr>
                <w:b/>
                <w:color w:val="1F4E79"/>
                <w:sz w:val="24"/>
                <w:lang w:val="es-MX"/>
              </w:rPr>
              <w:t>Diagnósticos no relacionados con</w:t>
            </w:r>
            <w:r w:rsidR="00D85FA7">
              <w:rPr>
                <w:b/>
                <w:color w:val="1F4E79"/>
                <w:sz w:val="24"/>
                <w:lang w:val="es-MX"/>
              </w:rPr>
              <w:t xml:space="preserve"> la</w:t>
            </w:r>
            <w:r w:rsidRPr="00D85FA7">
              <w:rPr>
                <w:b/>
                <w:color w:val="1F4E79"/>
                <w:sz w:val="24"/>
                <w:lang w:val="es-MX"/>
              </w:rPr>
              <w:t xml:space="preserve"> enfermedad terminal y </w:t>
            </w:r>
            <w:r w:rsidR="00D85FA7">
              <w:rPr>
                <w:b/>
                <w:color w:val="1F4E79"/>
                <w:sz w:val="24"/>
                <w:lang w:val="es-MX"/>
              </w:rPr>
              <w:t>afecciones</w:t>
            </w:r>
            <w:r w:rsidRPr="00D85FA7">
              <w:rPr>
                <w:b/>
                <w:color w:val="1F4E79"/>
                <w:sz w:val="24"/>
                <w:lang w:val="es-MX"/>
              </w:rPr>
              <w:t xml:space="preserve"> relacionadas</w:t>
            </w:r>
          </w:p>
          <w:p w:rsidR="00991035" w:rsidRPr="00D85FA7" w14:paraId="0F9AEB03" w14:textId="77777777">
            <w:pPr>
              <w:pStyle w:val="TableParagraph"/>
              <w:tabs>
                <w:tab w:val="left" w:pos="5603"/>
              </w:tabs>
              <w:spacing w:before="16"/>
              <w:ind w:left="227"/>
              <w:rPr>
                <w:b/>
                <w:sz w:val="20"/>
                <w:lang w:val="es-MX"/>
              </w:rPr>
            </w:pPr>
            <w:r>
              <w:rPr>
                <w:b/>
                <w:noProof/>
                <w:sz w:val="20"/>
              </w:rPr>
              <mc:AlternateContent>
                <mc:Choice Requires="wpg">
                  <w:drawing>
                    <wp:anchor distT="0" distB="0" distL="0" distR="0" simplePos="0" relativeHeight="251666432" behindDoc="1" locked="0" layoutInCell="1" allowOverlap="1">
                      <wp:simplePos x="0" y="0"/>
                      <wp:positionH relativeFrom="column">
                        <wp:posOffset>70103</wp:posOffset>
                      </wp:positionH>
                      <wp:positionV relativeFrom="paragraph">
                        <wp:posOffset>14984</wp:posOffset>
                      </wp:positionV>
                      <wp:extent cx="6954520" cy="607060"/>
                      <wp:effectExtent l="0" t="0" r="0" b="0"/>
                      <wp:wrapNone/>
                      <wp:docPr id="4" name="Group 4"/>
                      <wp:cNvGraphicFramePr/>
                      <a:graphic xmlns:a="http://schemas.openxmlformats.org/drawingml/2006/main">
                        <a:graphicData uri="http://schemas.microsoft.com/office/word/2010/wordprocessingGroup">
                          <wpg:wgp xmlns:wpg="http://schemas.microsoft.com/office/word/2010/wordprocessingGroup">
                            <wpg:cNvGrpSpPr/>
                            <wpg:grpSpPr>
                              <a:xfrm>
                                <a:off x="0" y="0"/>
                                <a:ext cx="6954520" cy="607060"/>
                                <a:chOff x="0" y="0"/>
                                <a:chExt cx="6954520" cy="607060"/>
                              </a:xfrm>
                            </wpg:grpSpPr>
                            <wps:wsp xmlns:wps="http://schemas.microsoft.com/office/word/2010/wordprocessingShape">
                              <wps:cNvPr id="5" name="Graphic 5"/>
                              <wps:cNvSpPr/>
                              <wps:spPr>
                                <a:xfrm>
                                  <a:off x="0" y="0"/>
                                  <a:ext cx="6954520" cy="607060"/>
                                </a:xfrm>
                                <a:custGeom>
                                  <a:avLst/>
                                  <a:gdLst/>
                                  <a:rect l="l" t="t" r="r" b="b"/>
                                  <a:pathLst>
                                    <a:path fill="norm" h="607060" w="6954520" stroke="1">
                                      <a:moveTo>
                                        <a:pt x="6954012" y="0"/>
                                      </a:moveTo>
                                      <a:lnTo>
                                        <a:pt x="3419868" y="0"/>
                                      </a:lnTo>
                                      <a:lnTo>
                                        <a:pt x="3413760" y="0"/>
                                      </a:lnTo>
                                      <a:lnTo>
                                        <a:pt x="3413760" y="6096"/>
                                      </a:lnTo>
                                      <a:lnTo>
                                        <a:pt x="3413760" y="457200"/>
                                      </a:lnTo>
                                      <a:lnTo>
                                        <a:pt x="6096" y="457200"/>
                                      </a:lnTo>
                                      <a:lnTo>
                                        <a:pt x="6096" y="310896"/>
                                      </a:lnTo>
                                      <a:lnTo>
                                        <a:pt x="3413760" y="310896"/>
                                      </a:lnTo>
                                      <a:lnTo>
                                        <a:pt x="3413760" y="304800"/>
                                      </a:lnTo>
                                      <a:lnTo>
                                        <a:pt x="6096" y="304800"/>
                                      </a:lnTo>
                                      <a:lnTo>
                                        <a:pt x="6096" y="158496"/>
                                      </a:lnTo>
                                      <a:lnTo>
                                        <a:pt x="3413760" y="158496"/>
                                      </a:lnTo>
                                      <a:lnTo>
                                        <a:pt x="3413760" y="152387"/>
                                      </a:lnTo>
                                      <a:lnTo>
                                        <a:pt x="6096" y="152387"/>
                                      </a:lnTo>
                                      <a:lnTo>
                                        <a:pt x="6096" y="6096"/>
                                      </a:lnTo>
                                      <a:lnTo>
                                        <a:pt x="3413760" y="6096"/>
                                      </a:lnTo>
                                      <a:lnTo>
                                        <a:pt x="3413760" y="0"/>
                                      </a:lnTo>
                                      <a:lnTo>
                                        <a:pt x="6096" y="0"/>
                                      </a:lnTo>
                                      <a:lnTo>
                                        <a:pt x="0" y="0"/>
                                      </a:lnTo>
                                      <a:lnTo>
                                        <a:pt x="0" y="6096"/>
                                      </a:lnTo>
                                      <a:lnTo>
                                        <a:pt x="0" y="606552"/>
                                      </a:lnTo>
                                      <a:lnTo>
                                        <a:pt x="6096" y="606552"/>
                                      </a:lnTo>
                                      <a:lnTo>
                                        <a:pt x="6096" y="463296"/>
                                      </a:lnTo>
                                      <a:lnTo>
                                        <a:pt x="3413760" y="463296"/>
                                      </a:lnTo>
                                      <a:lnTo>
                                        <a:pt x="3413760" y="606552"/>
                                      </a:lnTo>
                                      <a:lnTo>
                                        <a:pt x="3419868" y="606552"/>
                                      </a:lnTo>
                                      <a:lnTo>
                                        <a:pt x="3419868" y="463296"/>
                                      </a:lnTo>
                                      <a:lnTo>
                                        <a:pt x="6954012" y="463296"/>
                                      </a:lnTo>
                                      <a:lnTo>
                                        <a:pt x="6954012" y="457200"/>
                                      </a:lnTo>
                                      <a:lnTo>
                                        <a:pt x="3419868" y="457200"/>
                                      </a:lnTo>
                                      <a:lnTo>
                                        <a:pt x="3419868" y="310896"/>
                                      </a:lnTo>
                                      <a:lnTo>
                                        <a:pt x="6954012" y="310896"/>
                                      </a:lnTo>
                                      <a:lnTo>
                                        <a:pt x="6954012" y="304800"/>
                                      </a:lnTo>
                                      <a:lnTo>
                                        <a:pt x="3419868" y="304800"/>
                                      </a:lnTo>
                                      <a:lnTo>
                                        <a:pt x="3419868" y="158496"/>
                                      </a:lnTo>
                                      <a:lnTo>
                                        <a:pt x="6954012" y="158496"/>
                                      </a:lnTo>
                                      <a:lnTo>
                                        <a:pt x="6954012" y="152387"/>
                                      </a:lnTo>
                                      <a:lnTo>
                                        <a:pt x="3419868" y="152387"/>
                                      </a:lnTo>
                                      <a:lnTo>
                                        <a:pt x="3419868" y="6096"/>
                                      </a:lnTo>
                                      <a:lnTo>
                                        <a:pt x="6954012" y="6096"/>
                                      </a:lnTo>
                                      <a:lnTo>
                                        <a:pt x="6954012" y="0"/>
                                      </a:lnTo>
                                      <a:close/>
                                    </a:path>
                                  </a:pathLst>
                                </a:custGeom>
                                <a:solidFill>
                                  <a:srgbClr val="000000"/>
                                </a:solidFill>
                              </wps:spPr>
                              <wps:bodyPr wrap="square" lIns="0" tIns="0" rIns="0" bIns="0" rtlCol="0">
                                <a:prstTxWarp prst="textNoShape">
                                  <a:avLst/>
                                </a:prstTxWarp>
                              </wps:bodyPr>
                            </wps:wsp>
                          </wpg:wgp>
                        </a:graphicData>
                      </a:graphic>
                    </wp:anchor>
                  </w:drawing>
                </mc:Choice>
                <mc:Fallback>
                  <w:pict>
                    <v:group id="Group 4" o:spid="_x0000_s1027" style="width:547.6pt;height:47.8pt;margin-top:1.2pt;margin-left:5.5pt;mso-wrap-distance-left:0;mso-wrap-distance-right:0;position:absolute;z-index:-251649024" coordsize="69545,6070">
                      <v:shape id="Graphic 5" o:spid="_x0000_s1028" style="width:69545;height:6070;mso-wrap-style:square;position:absolute;visibility:visible;v-text-anchor:top" coordsize="6954520,607060" path="m6954012,l3419868,l3413760,l3413760,6096l3413760,457200l6096,457200l6096,310896l3413760,310896l3413760,304800l6096,304800l6096,158496l3413760,158496l3413760,152387l6096,152387l6096,6096l3413760,6096l3413760,l6096,,,,,6096,,606552l6096,606552l6096,463296l3413760,463296l3413760,606552l3419868,606552l3419868,463296l6954012,463296l6954012,457200l3419868,457200l3419868,310896l6954012,310896l6954012,304800l3419868,304800l3419868,158496l6954012,158496l6954012,152387l3419868,152387l3419868,6096l6954012,6096l6954012,xe" fillcolor="black" stroked="f">
                        <v:path arrowok="t"/>
                      </v:shape>
                    </v:group>
                  </w:pict>
                </mc:Fallback>
              </mc:AlternateContent>
            </w:r>
            <w:r w:rsidRPr="00D85FA7">
              <w:rPr>
                <w:b/>
                <w:spacing w:val="-5"/>
                <w:sz w:val="20"/>
                <w:lang w:val="es-MX"/>
              </w:rPr>
              <w:t>1.</w:t>
            </w:r>
            <w:r w:rsidRPr="00D85FA7">
              <w:rPr>
                <w:b/>
                <w:spacing w:val="-5"/>
                <w:sz w:val="20"/>
                <w:lang w:val="es-MX"/>
              </w:rPr>
              <w:tab/>
              <w:t>5.</w:t>
            </w:r>
          </w:p>
          <w:p w:rsidR="00991035" w:rsidRPr="00D85FA7" w14:paraId="45369E97" w14:textId="77777777">
            <w:pPr>
              <w:pStyle w:val="TableParagraph"/>
              <w:tabs>
                <w:tab w:val="left" w:pos="5603"/>
              </w:tabs>
              <w:spacing w:before="7"/>
              <w:ind w:left="227"/>
              <w:rPr>
                <w:b/>
                <w:sz w:val="20"/>
                <w:lang w:val="es-MX"/>
              </w:rPr>
            </w:pPr>
            <w:r w:rsidRPr="00D85FA7">
              <w:rPr>
                <w:b/>
                <w:spacing w:val="-5"/>
                <w:sz w:val="20"/>
                <w:lang w:val="es-MX"/>
              </w:rPr>
              <w:t>2.</w:t>
            </w:r>
            <w:r w:rsidRPr="00D85FA7">
              <w:rPr>
                <w:b/>
                <w:spacing w:val="-5"/>
                <w:sz w:val="20"/>
                <w:lang w:val="es-MX"/>
              </w:rPr>
              <w:tab/>
              <w:t>6.</w:t>
            </w:r>
          </w:p>
          <w:p w:rsidR="00991035" w:rsidRPr="00D85FA7" w14:paraId="5B6EF227" w14:textId="77777777">
            <w:pPr>
              <w:pStyle w:val="TableParagraph"/>
              <w:tabs>
                <w:tab w:val="left" w:pos="5603"/>
              </w:tabs>
              <w:spacing w:before="10"/>
              <w:ind w:left="227"/>
              <w:rPr>
                <w:b/>
                <w:sz w:val="20"/>
                <w:lang w:val="es-MX"/>
              </w:rPr>
            </w:pPr>
            <w:r w:rsidRPr="00D85FA7">
              <w:rPr>
                <w:b/>
                <w:spacing w:val="-5"/>
                <w:sz w:val="20"/>
                <w:lang w:val="es-MX"/>
              </w:rPr>
              <w:t>3.</w:t>
            </w:r>
            <w:r w:rsidRPr="00D85FA7">
              <w:rPr>
                <w:b/>
                <w:spacing w:val="-5"/>
                <w:sz w:val="20"/>
                <w:lang w:val="es-MX"/>
              </w:rPr>
              <w:tab/>
              <w:t>7.</w:t>
            </w:r>
          </w:p>
          <w:p w:rsidR="00991035" w:rsidRPr="00D85FA7" w14:paraId="4A4CA034" w14:textId="77777777">
            <w:pPr>
              <w:pStyle w:val="TableParagraph"/>
              <w:tabs>
                <w:tab w:val="left" w:pos="5603"/>
              </w:tabs>
              <w:spacing w:before="10"/>
              <w:ind w:left="227"/>
              <w:rPr>
                <w:b/>
                <w:sz w:val="20"/>
                <w:lang w:val="es-MX"/>
              </w:rPr>
            </w:pPr>
            <w:r w:rsidRPr="00D85FA7">
              <w:rPr>
                <w:b/>
                <w:spacing w:val="-5"/>
                <w:sz w:val="20"/>
                <w:lang w:val="es-MX"/>
              </w:rPr>
              <w:t>4.</w:t>
            </w:r>
            <w:r w:rsidRPr="00D85FA7">
              <w:rPr>
                <w:b/>
                <w:spacing w:val="-5"/>
                <w:sz w:val="20"/>
                <w:lang w:val="es-MX"/>
              </w:rPr>
              <w:tab/>
              <w:t>8.</w:t>
            </w:r>
          </w:p>
          <w:p w:rsidR="00991035" w:rsidRPr="00D85FA7" w:rsidP="00D85FA7" w14:paraId="78AAC327" w14:textId="61D1784A">
            <w:pPr>
              <w:pStyle w:val="TableParagraph"/>
              <w:spacing w:before="215" w:after="51"/>
              <w:ind w:left="112"/>
              <w:rPr>
                <w:b/>
                <w:lang w:val="es-MX"/>
              </w:rPr>
            </w:pPr>
            <w:r w:rsidRPr="00D85FA7">
              <w:rPr>
                <w:b/>
                <w:color w:val="1F4E79"/>
                <w:lang w:val="es-MX"/>
              </w:rPr>
              <w:t xml:space="preserve"> </w:t>
            </w:r>
            <w:r w:rsidRPr="00D85FA7">
              <w:rPr>
                <w:b/>
                <w:bCs/>
                <w:color w:val="1F4E79"/>
                <w:lang w:val="es-MX"/>
              </w:rPr>
              <w:t xml:space="preserve">Artículos, servicios y medicamentos que la agencia de hospicio determine que no se relacionan con su enfermedad terminal y afecciones relacionadas (estos artículos, servicios y medicamentos no estarán cubiertos por el beneficio de hospicio): </w:t>
            </w:r>
          </w:p>
          <w:p w:rsidR="00991035" w14:paraId="4A0DAE52" w14:textId="4AFF20C3">
            <w:pPr>
              <w:pStyle w:val="TableParagraph"/>
              <w:spacing w:line="20" w:lineRule="exact"/>
              <w:ind w:left="68"/>
              <w:rPr>
                <w:rFonts w:ascii="Times New Roman"/>
                <w:sz w:val="2"/>
              </w:rPr>
            </w:pPr>
            <w:r>
              <w:rPr>
                <w:rFonts w:ascii="Times New Roman"/>
                <w:noProof/>
                <w:sz w:val="2"/>
              </w:rPr>
              <mc:AlternateContent>
                <mc:Choice Requires="wpg">
                  <w:drawing>
                    <wp:inline distT="0" distB="0" distL="0" distR="0">
                      <wp:extent cx="7044690" cy="19050"/>
                      <wp:effectExtent l="9525" t="0" r="3809" b="0"/>
                      <wp:docPr id="6" name="Group 6"/>
                      <wp:cNvGraphicFramePr/>
                      <a:graphic xmlns:a="http://schemas.openxmlformats.org/drawingml/2006/main">
                        <a:graphicData uri="http://schemas.microsoft.com/office/word/2010/wordprocessingGroup">
                          <wpg:wgp xmlns:wpg="http://schemas.microsoft.com/office/word/2010/wordprocessingGroup">
                            <wpg:cNvGrpSpPr/>
                            <wpg:grpSpPr>
                              <a:xfrm>
                                <a:off x="0" y="0"/>
                                <a:ext cx="7044690" cy="19050"/>
                                <a:chOff x="0" y="0"/>
                                <a:chExt cx="7044690" cy="19050"/>
                              </a:xfrm>
                            </wpg:grpSpPr>
                            <wps:wsp xmlns:wps="http://schemas.microsoft.com/office/word/2010/wordprocessingShape">
                              <wps:cNvPr id="7" name="Graphic 7"/>
                              <wps:cNvSpPr/>
                              <wps:spPr>
                                <a:xfrm>
                                  <a:off x="0" y="9525"/>
                                  <a:ext cx="7044690" cy="1270"/>
                                </a:xfrm>
                                <a:custGeom>
                                  <a:avLst/>
                                  <a:gdLst/>
                                  <a:rect l="l" t="t" r="r" b="b"/>
                                  <a:pathLst>
                                    <a:path fill="norm" w="7044690" stroke="1">
                                      <a:moveTo>
                                        <a:pt x="0" y="0"/>
                                      </a:moveTo>
                                      <a:lnTo>
                                        <a:pt x="7044690" y="0"/>
                                      </a:lnTo>
                                    </a:path>
                                  </a:pathLst>
                                </a:custGeom>
                                <a:ln w="19050">
                                  <a:solidFill>
                                    <a:srgbClr val="000000"/>
                                  </a:solidFill>
                                  <a:prstDash val="solid"/>
                                </a:ln>
                              </wps:spPr>
                              <wps:bodyPr wrap="square" lIns="0" tIns="0" rIns="0" bIns="0" rtlCol="0">
                                <a:prstTxWarp prst="textNoShape">
                                  <a:avLst/>
                                </a:prstTxWarp>
                              </wps:bodyPr>
                            </wps:wsp>
                          </wpg:wgp>
                        </a:graphicData>
                      </a:graphic>
                    </wp:inline>
                  </w:drawing>
                </mc:Choice>
                <mc:Fallback>
                  <w:pict>
                    <v:group id="Group 6" o:spid="_x0000_i1029" style="width:554.7pt;height:1.5pt;mso-position-horizontal-relative:char;mso-position-vertical-relative:line" coordsize="70446,190">
                      <v:shape id="Graphic 7" o:spid="_x0000_s1030" style="width:70446;height:12;mso-wrap-style:square;position:absolute;top:95;visibility:visible;v-text-anchor:top" coordsize="7044690,1270" path="m,l7044690,e" filled="f" strokeweight="1.5pt">
                        <v:path arrowok="t"/>
                      </v:shape>
                      <w10:wrap type="none"/>
                      <w10:anchorlock/>
                    </v:group>
                  </w:pict>
                </mc:Fallback>
              </mc:AlternateContent>
            </w:r>
          </w:p>
          <w:p w:rsidR="00991035" w14:paraId="09E56313" w14:textId="3898BDFE">
            <w:pPr>
              <w:pStyle w:val="TableParagraph"/>
              <w:rPr>
                <w:rFonts w:ascii="Times New Roman"/>
                <w:sz w:val="20"/>
              </w:rPr>
            </w:pPr>
            <w:r>
              <w:rPr>
                <w:rFonts w:ascii="Times New Roman"/>
                <w:b/>
                <w:noProof/>
              </w:rPr>
              <mc:AlternateContent>
                <mc:Choice Requires="wps">
                  <w:drawing>
                    <wp:anchor distT="0" distB="0" distL="0" distR="0" simplePos="0" relativeHeight="251662336" behindDoc="0" locked="0" layoutInCell="1" allowOverlap="1">
                      <wp:simplePos x="0" y="0"/>
                      <wp:positionH relativeFrom="page">
                        <wp:posOffset>66040</wp:posOffset>
                      </wp:positionH>
                      <wp:positionV relativeFrom="page">
                        <wp:posOffset>1459230</wp:posOffset>
                      </wp:positionV>
                      <wp:extent cx="7038975" cy="1336040"/>
                      <wp:effectExtent l="0" t="0" r="0" b="0"/>
                      <wp:wrapNone/>
                      <wp:docPr id="10" name="Textbox 10"/>
                      <wp:cNvGraphicFramePr/>
                      <a:graphic xmlns:a="http://schemas.openxmlformats.org/drawingml/2006/main">
                        <a:graphicData uri="http://schemas.microsoft.com/office/word/2010/wordprocessingShape">
                          <wps:wsp xmlns:wps="http://schemas.microsoft.com/office/word/2010/wordprocessingShape">
                            <wps:cNvSpPr txBox="1"/>
                            <wps:spPr>
                              <a:xfrm>
                                <a:off x="0" y="0"/>
                                <a:ext cx="7038975" cy="1336040"/>
                              </a:xfrm>
                              <a:prstGeom prst="rect">
                                <a:avLst/>
                              </a:prstGeom>
                            </wps:spPr>
                            <wps:txbx>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034"/>
                                    <w:gridCol w:w="5921"/>
                                  </w:tblGrid>
                                  <w:tr w14:paraId="25CE8711" w14:textId="77777777">
                                    <w:tblPrEx>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249"/>
                                    </w:trPr>
                                    <w:tc>
                                      <w:tcPr>
                                        <w:tcW w:w="5034" w:type="dxa"/>
                                      </w:tcPr>
                                      <w:p w:rsidR="00991035" w14:textId="77777777">
                                        <w:pPr>
                                          <w:pStyle w:val="TableParagraph"/>
                                          <w:spacing w:before="2" w:line="227" w:lineRule="exact"/>
                                          <w:ind w:left="1514"/>
                                          <w:rPr>
                                            <w:b/>
                                            <w:sz w:val="20"/>
                                          </w:rPr>
                                        </w:pPr>
                                        <w:r>
                                          <w:rPr>
                                            <w:b/>
                                            <w:spacing w:val="-2"/>
                                            <w:sz w:val="20"/>
                                          </w:rPr>
                                          <w:t>Artículos</w:t>
                                        </w:r>
                                        <w:r>
                                          <w:rPr>
                                            <w:b/>
                                            <w:spacing w:val="-2"/>
                                            <w:sz w:val="20"/>
                                          </w:rPr>
                                          <w:t>/</w:t>
                                        </w:r>
                                        <w:r>
                                          <w:rPr>
                                            <w:b/>
                                            <w:spacing w:val="-2"/>
                                            <w:sz w:val="20"/>
                                          </w:rPr>
                                          <w:t>Servicios</w:t>
                                        </w:r>
                                        <w:r>
                                          <w:rPr>
                                            <w:b/>
                                            <w:spacing w:val="-2"/>
                                            <w:sz w:val="20"/>
                                          </w:rPr>
                                          <w:t>/</w:t>
                                        </w:r>
                                        <w:r>
                                          <w:rPr>
                                            <w:b/>
                                            <w:spacing w:val="-2"/>
                                            <w:sz w:val="20"/>
                                          </w:rPr>
                                          <w:t>Medicamentos</w:t>
                                        </w:r>
                                      </w:p>
                                    </w:tc>
                                    <w:tc>
                                      <w:tcPr>
                                        <w:tcW w:w="5921" w:type="dxa"/>
                                      </w:tcPr>
                                      <w:p w:rsidR="00991035" w:rsidRPr="00D85FA7" w14:textId="77777777">
                                        <w:pPr>
                                          <w:pStyle w:val="TableParagraph"/>
                                          <w:spacing w:before="2" w:line="227" w:lineRule="exact"/>
                                          <w:ind w:left="1757"/>
                                          <w:rPr>
                                            <w:b/>
                                            <w:sz w:val="20"/>
                                            <w:lang w:val="es-MX"/>
                                          </w:rPr>
                                        </w:pPr>
                                        <w:r w:rsidRPr="00D85FA7">
                                          <w:rPr>
                                            <w:b/>
                                            <w:sz w:val="20"/>
                                            <w:lang w:val="es-MX"/>
                                          </w:rPr>
                                          <w:t>Motivo de la no cobertura</w:t>
                                        </w:r>
                                      </w:p>
                                    </w:tc>
                                  </w:tr>
                                  <w:tr w14:paraId="60AF6A88" w14:textId="77777777">
                                    <w:tblPrEx>
                                      <w:tblW w:w="0" w:type="auto"/>
                                      <w:tblInd w:w="65" w:type="dxa"/>
                                      <w:tblLayout w:type="fixed"/>
                                      <w:tblCellMar>
                                        <w:left w:w="0" w:type="dxa"/>
                                        <w:right w:w="0" w:type="dxa"/>
                                      </w:tblCellMar>
                                      <w:tblLook w:val="01E0"/>
                                    </w:tblPrEx>
                                    <w:trPr>
                                      <w:trHeight w:val="221"/>
                                    </w:trPr>
                                    <w:tc>
                                      <w:tcPr>
                                        <w:tcW w:w="5034" w:type="dxa"/>
                                      </w:tcPr>
                                      <w:p w:rsidR="00991035" w:rsidRPr="00D85FA7" w14:textId="77777777">
                                        <w:pPr>
                                          <w:pStyle w:val="TableParagraph"/>
                                          <w:rPr>
                                            <w:rFonts w:ascii="Times New Roman"/>
                                            <w:sz w:val="14"/>
                                            <w:lang w:val="es-MX"/>
                                          </w:rPr>
                                        </w:pPr>
                                      </w:p>
                                    </w:tc>
                                    <w:tc>
                                      <w:tcPr>
                                        <w:tcW w:w="5921" w:type="dxa"/>
                                      </w:tcPr>
                                      <w:p w:rsidR="00991035" w:rsidRPr="00D85FA7" w14:textId="77777777">
                                        <w:pPr>
                                          <w:pStyle w:val="TableParagraph"/>
                                          <w:rPr>
                                            <w:rFonts w:ascii="Times New Roman"/>
                                            <w:sz w:val="14"/>
                                            <w:lang w:val="es-MX"/>
                                          </w:rPr>
                                        </w:pPr>
                                      </w:p>
                                    </w:tc>
                                  </w:tr>
                                  <w:tr w14:paraId="3D243C65" w14:textId="77777777">
                                    <w:tblPrEx>
                                      <w:tblW w:w="0" w:type="auto"/>
                                      <w:tblInd w:w="65" w:type="dxa"/>
                                      <w:tblLayout w:type="fixed"/>
                                      <w:tblCellMar>
                                        <w:left w:w="0" w:type="dxa"/>
                                        <w:right w:w="0" w:type="dxa"/>
                                      </w:tblCellMar>
                                      <w:tblLook w:val="01E0"/>
                                    </w:tblPrEx>
                                    <w:trPr>
                                      <w:trHeight w:val="218"/>
                                    </w:trPr>
                                    <w:tc>
                                      <w:tcPr>
                                        <w:tcW w:w="5034" w:type="dxa"/>
                                      </w:tcPr>
                                      <w:p w:rsidR="00991035" w:rsidRPr="00D85FA7" w14:textId="77777777">
                                        <w:pPr>
                                          <w:pStyle w:val="TableParagraph"/>
                                          <w:rPr>
                                            <w:rFonts w:ascii="Times New Roman"/>
                                            <w:sz w:val="14"/>
                                            <w:lang w:val="es-MX"/>
                                          </w:rPr>
                                        </w:pPr>
                                      </w:p>
                                    </w:tc>
                                    <w:tc>
                                      <w:tcPr>
                                        <w:tcW w:w="5921" w:type="dxa"/>
                                      </w:tcPr>
                                      <w:p w:rsidR="00991035" w:rsidRPr="00D85FA7" w14:textId="77777777">
                                        <w:pPr>
                                          <w:pStyle w:val="TableParagraph"/>
                                          <w:rPr>
                                            <w:rFonts w:ascii="Times New Roman"/>
                                            <w:sz w:val="14"/>
                                            <w:lang w:val="es-MX"/>
                                          </w:rPr>
                                        </w:pPr>
                                      </w:p>
                                    </w:tc>
                                  </w:tr>
                                  <w:tr w14:paraId="1F30A8D7" w14:textId="77777777">
                                    <w:tblPrEx>
                                      <w:tblW w:w="0" w:type="auto"/>
                                      <w:tblInd w:w="65" w:type="dxa"/>
                                      <w:tblLayout w:type="fixed"/>
                                      <w:tblCellMar>
                                        <w:left w:w="0" w:type="dxa"/>
                                        <w:right w:w="0" w:type="dxa"/>
                                      </w:tblCellMar>
                                      <w:tblLook w:val="01E0"/>
                                    </w:tblPrEx>
                                    <w:trPr>
                                      <w:trHeight w:val="219"/>
                                    </w:trPr>
                                    <w:tc>
                                      <w:tcPr>
                                        <w:tcW w:w="5034" w:type="dxa"/>
                                      </w:tcPr>
                                      <w:p w:rsidR="00991035" w:rsidRPr="00D85FA7" w14:textId="77777777">
                                        <w:pPr>
                                          <w:pStyle w:val="TableParagraph"/>
                                          <w:rPr>
                                            <w:rFonts w:ascii="Times New Roman"/>
                                            <w:sz w:val="14"/>
                                            <w:lang w:val="es-MX"/>
                                          </w:rPr>
                                        </w:pPr>
                                      </w:p>
                                    </w:tc>
                                    <w:tc>
                                      <w:tcPr>
                                        <w:tcW w:w="5921" w:type="dxa"/>
                                      </w:tcPr>
                                      <w:p w:rsidR="00991035" w:rsidRPr="00D85FA7" w14:textId="77777777">
                                        <w:pPr>
                                          <w:pStyle w:val="TableParagraph"/>
                                          <w:rPr>
                                            <w:rFonts w:ascii="Times New Roman"/>
                                            <w:sz w:val="14"/>
                                            <w:lang w:val="es-MX"/>
                                          </w:rPr>
                                        </w:pPr>
                                      </w:p>
                                    </w:tc>
                                  </w:tr>
                                  <w:tr w14:paraId="03E486C6" w14:textId="77777777">
                                    <w:tblPrEx>
                                      <w:tblW w:w="0" w:type="auto"/>
                                      <w:tblInd w:w="65" w:type="dxa"/>
                                      <w:tblLayout w:type="fixed"/>
                                      <w:tblCellMar>
                                        <w:left w:w="0" w:type="dxa"/>
                                        <w:right w:w="0" w:type="dxa"/>
                                      </w:tblCellMar>
                                      <w:tblLook w:val="01E0"/>
                                    </w:tblPrEx>
                                    <w:trPr>
                                      <w:trHeight w:val="221"/>
                                    </w:trPr>
                                    <w:tc>
                                      <w:tcPr>
                                        <w:tcW w:w="5034" w:type="dxa"/>
                                      </w:tcPr>
                                      <w:p w:rsidR="00991035" w:rsidRPr="00D85FA7" w14:textId="77777777">
                                        <w:pPr>
                                          <w:pStyle w:val="TableParagraph"/>
                                          <w:rPr>
                                            <w:rFonts w:ascii="Times New Roman"/>
                                            <w:sz w:val="14"/>
                                            <w:lang w:val="es-MX"/>
                                          </w:rPr>
                                        </w:pPr>
                                      </w:p>
                                    </w:tc>
                                    <w:tc>
                                      <w:tcPr>
                                        <w:tcW w:w="5921" w:type="dxa"/>
                                      </w:tcPr>
                                      <w:p w:rsidR="00991035" w:rsidRPr="00D85FA7" w14:textId="77777777">
                                        <w:pPr>
                                          <w:pStyle w:val="TableParagraph"/>
                                          <w:rPr>
                                            <w:rFonts w:ascii="Times New Roman"/>
                                            <w:sz w:val="14"/>
                                            <w:lang w:val="es-MX"/>
                                          </w:rPr>
                                        </w:pPr>
                                      </w:p>
                                    </w:tc>
                                  </w:tr>
                                  <w:tr w14:paraId="2B620EDF" w14:textId="77777777">
                                    <w:tblPrEx>
                                      <w:tblW w:w="0" w:type="auto"/>
                                      <w:tblInd w:w="65" w:type="dxa"/>
                                      <w:tblLayout w:type="fixed"/>
                                      <w:tblCellMar>
                                        <w:left w:w="0" w:type="dxa"/>
                                        <w:right w:w="0" w:type="dxa"/>
                                      </w:tblCellMar>
                                      <w:tblLook w:val="01E0"/>
                                    </w:tblPrEx>
                                    <w:trPr>
                                      <w:trHeight w:val="218"/>
                                    </w:trPr>
                                    <w:tc>
                                      <w:tcPr>
                                        <w:tcW w:w="5034" w:type="dxa"/>
                                      </w:tcPr>
                                      <w:p w:rsidR="00991035" w:rsidRPr="00D85FA7" w14:textId="77777777">
                                        <w:pPr>
                                          <w:pStyle w:val="TableParagraph"/>
                                          <w:rPr>
                                            <w:rFonts w:ascii="Times New Roman"/>
                                            <w:sz w:val="14"/>
                                            <w:lang w:val="es-MX"/>
                                          </w:rPr>
                                        </w:pPr>
                                      </w:p>
                                    </w:tc>
                                    <w:tc>
                                      <w:tcPr>
                                        <w:tcW w:w="5921" w:type="dxa"/>
                                      </w:tcPr>
                                      <w:p w:rsidR="00991035" w:rsidRPr="00D85FA7" w14:textId="77777777">
                                        <w:pPr>
                                          <w:pStyle w:val="TableParagraph"/>
                                          <w:rPr>
                                            <w:rFonts w:ascii="Times New Roman"/>
                                            <w:sz w:val="14"/>
                                            <w:lang w:val="es-MX"/>
                                          </w:rPr>
                                        </w:pPr>
                                      </w:p>
                                    </w:tc>
                                  </w:tr>
                                  <w:tr w14:paraId="06B3DEA7" w14:textId="77777777">
                                    <w:tblPrEx>
                                      <w:tblW w:w="0" w:type="auto"/>
                                      <w:tblInd w:w="65" w:type="dxa"/>
                                      <w:tblLayout w:type="fixed"/>
                                      <w:tblCellMar>
                                        <w:left w:w="0" w:type="dxa"/>
                                        <w:right w:w="0" w:type="dxa"/>
                                      </w:tblCellMar>
                                      <w:tblLook w:val="01E0"/>
                                    </w:tblPrEx>
                                    <w:trPr>
                                      <w:trHeight w:val="219"/>
                                    </w:trPr>
                                    <w:tc>
                                      <w:tcPr>
                                        <w:tcW w:w="5034" w:type="dxa"/>
                                      </w:tcPr>
                                      <w:p w:rsidR="00991035" w:rsidRPr="00D85FA7" w14:textId="77777777">
                                        <w:pPr>
                                          <w:pStyle w:val="TableParagraph"/>
                                          <w:rPr>
                                            <w:rFonts w:ascii="Times New Roman"/>
                                            <w:sz w:val="14"/>
                                            <w:lang w:val="es-MX"/>
                                          </w:rPr>
                                        </w:pPr>
                                      </w:p>
                                    </w:tc>
                                    <w:tc>
                                      <w:tcPr>
                                        <w:tcW w:w="5921" w:type="dxa"/>
                                      </w:tcPr>
                                      <w:p w:rsidR="00991035" w:rsidRPr="00D85FA7" w14:textId="77777777">
                                        <w:pPr>
                                          <w:pStyle w:val="TableParagraph"/>
                                          <w:rPr>
                                            <w:rFonts w:ascii="Times New Roman"/>
                                            <w:sz w:val="14"/>
                                            <w:lang w:val="es-MX"/>
                                          </w:rPr>
                                        </w:pPr>
                                      </w:p>
                                    </w:tc>
                                  </w:tr>
                                  <w:tr w14:paraId="08EB4273" w14:textId="77777777">
                                    <w:tblPrEx>
                                      <w:tblW w:w="0" w:type="auto"/>
                                      <w:tblInd w:w="65" w:type="dxa"/>
                                      <w:tblLayout w:type="fixed"/>
                                      <w:tblCellMar>
                                        <w:left w:w="0" w:type="dxa"/>
                                        <w:right w:w="0" w:type="dxa"/>
                                      </w:tblCellMar>
                                      <w:tblLook w:val="01E0"/>
                                    </w:tblPrEx>
                                    <w:trPr>
                                      <w:trHeight w:val="219"/>
                                    </w:trPr>
                                    <w:tc>
                                      <w:tcPr>
                                        <w:tcW w:w="5034" w:type="dxa"/>
                                      </w:tcPr>
                                      <w:p w:rsidR="00991035" w:rsidRPr="00D85FA7" w14:textId="77777777">
                                        <w:pPr>
                                          <w:pStyle w:val="TableParagraph"/>
                                          <w:rPr>
                                            <w:rFonts w:ascii="Times New Roman"/>
                                            <w:sz w:val="14"/>
                                            <w:lang w:val="es-MX"/>
                                          </w:rPr>
                                        </w:pPr>
                                      </w:p>
                                    </w:tc>
                                    <w:tc>
                                      <w:tcPr>
                                        <w:tcW w:w="5921" w:type="dxa"/>
                                      </w:tcPr>
                                      <w:p w:rsidR="00991035" w:rsidRPr="00D85FA7" w14:textId="77777777">
                                        <w:pPr>
                                          <w:pStyle w:val="TableParagraph"/>
                                          <w:rPr>
                                            <w:rFonts w:ascii="Times New Roman"/>
                                            <w:sz w:val="14"/>
                                            <w:lang w:val="es-MX"/>
                                          </w:rPr>
                                        </w:pPr>
                                      </w:p>
                                    </w:tc>
                                  </w:tr>
                                  <w:tr w14:paraId="0B954E73" w14:textId="77777777">
                                    <w:tblPrEx>
                                      <w:tblW w:w="0" w:type="auto"/>
                                      <w:tblInd w:w="65" w:type="dxa"/>
                                      <w:tblLayout w:type="fixed"/>
                                      <w:tblCellMar>
                                        <w:left w:w="0" w:type="dxa"/>
                                        <w:right w:w="0" w:type="dxa"/>
                                      </w:tblCellMar>
                                      <w:tblLook w:val="01E0"/>
                                    </w:tblPrEx>
                                    <w:trPr>
                                      <w:trHeight w:val="220"/>
                                    </w:trPr>
                                    <w:tc>
                                      <w:tcPr>
                                        <w:tcW w:w="5034" w:type="dxa"/>
                                      </w:tcPr>
                                      <w:p w:rsidR="00991035" w:rsidRPr="00D85FA7" w14:textId="77777777">
                                        <w:pPr>
                                          <w:pStyle w:val="TableParagraph"/>
                                          <w:rPr>
                                            <w:rFonts w:ascii="Times New Roman"/>
                                            <w:sz w:val="14"/>
                                            <w:lang w:val="es-MX"/>
                                          </w:rPr>
                                        </w:pPr>
                                      </w:p>
                                    </w:tc>
                                    <w:tc>
                                      <w:tcPr>
                                        <w:tcW w:w="5921" w:type="dxa"/>
                                      </w:tcPr>
                                      <w:p w:rsidR="00991035" w:rsidRPr="00D85FA7" w14:textId="77777777">
                                        <w:pPr>
                                          <w:pStyle w:val="TableParagraph"/>
                                          <w:rPr>
                                            <w:rFonts w:ascii="Times New Roman"/>
                                            <w:sz w:val="14"/>
                                            <w:lang w:val="es-MX"/>
                                          </w:rPr>
                                        </w:pPr>
                                      </w:p>
                                    </w:tc>
                                  </w:tr>
                                </w:tbl>
                                <w:p w:rsidR="00991035" w:rsidRPr="00D85FA7" w14:textId="77777777">
                                  <w:pPr>
                                    <w:pStyle w:val="BodyText"/>
                                    <w:rPr>
                                      <w:lang w:val="es-MX"/>
                                    </w:rPr>
                                  </w:pPr>
                                </w:p>
                              </w:txbxContent>
                            </wps:txbx>
                            <wps:bodyPr wrap="square" lIns="0" tIns="0" rIns="0" bIns="0" rtlCol="0"/>
                          </wps:wsp>
                        </a:graphicData>
                      </a:graphic>
                    </wp:anchor>
                  </w:drawing>
                </mc:Choice>
                <mc:Fallback>
                  <w:pict>
                    <v:shapetype id="_x0000_t202" coordsize="21600,21600" o:spt="202" path="m,l,21600r21600,l21600,xe">
                      <v:stroke joinstyle="miter"/>
                      <v:path gradientshapeok="t" o:connecttype="rect"/>
                    </v:shapetype>
                    <v:shape id="Textbox 10" o:spid="_x0000_s1031" type="#_x0000_t202" style="width:554.25pt;height:105.2pt;margin-top:114.9pt;margin-left:5.2pt;mso-position-horizontal-relative:page;mso-position-vertical-relative:page;mso-wrap-distance-bottom:0;mso-wrap-distance-left:0;mso-wrap-distance-right:0;mso-wrap-distance-top:0;mso-wrap-style:square;position:absolute;visibility:visible;v-text-anchor:top;z-index:251663360" filled="f" stroked="f">
                      <v:textbox inset="0,0,0,0">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034"/>
                              <w:gridCol w:w="5921"/>
                            </w:tblGrid>
                            <w:tr w14:paraId="25CE8711" w14:textId="77777777">
                              <w:tblPrEx>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249"/>
                              </w:trPr>
                              <w:tc>
                                <w:tcPr>
                                  <w:tcW w:w="5034" w:type="dxa"/>
                                </w:tcPr>
                                <w:p w:rsidR="00991035" w14:paraId="1A7160D3" w14:textId="77777777">
                                  <w:pPr>
                                    <w:pStyle w:val="TableParagraph"/>
                                    <w:spacing w:before="2" w:line="227" w:lineRule="exact"/>
                                    <w:ind w:left="1514"/>
                                    <w:rPr>
                                      <w:b/>
                                      <w:sz w:val="20"/>
                                    </w:rPr>
                                  </w:pPr>
                                  <w:r>
                                    <w:rPr>
                                      <w:b/>
                                      <w:spacing w:val="-2"/>
                                      <w:sz w:val="20"/>
                                    </w:rPr>
                                    <w:t>Artículos</w:t>
                                  </w:r>
                                  <w:r>
                                    <w:rPr>
                                      <w:b/>
                                      <w:spacing w:val="-2"/>
                                      <w:sz w:val="20"/>
                                    </w:rPr>
                                    <w:t>/</w:t>
                                  </w:r>
                                  <w:r>
                                    <w:rPr>
                                      <w:b/>
                                      <w:spacing w:val="-2"/>
                                      <w:sz w:val="20"/>
                                    </w:rPr>
                                    <w:t>Servicios</w:t>
                                  </w:r>
                                  <w:r>
                                    <w:rPr>
                                      <w:b/>
                                      <w:spacing w:val="-2"/>
                                      <w:sz w:val="20"/>
                                    </w:rPr>
                                    <w:t>/</w:t>
                                  </w:r>
                                  <w:r>
                                    <w:rPr>
                                      <w:b/>
                                      <w:spacing w:val="-2"/>
                                      <w:sz w:val="20"/>
                                    </w:rPr>
                                    <w:t>Medicamentos</w:t>
                                  </w:r>
                                </w:p>
                              </w:tc>
                              <w:tc>
                                <w:tcPr>
                                  <w:tcW w:w="5921" w:type="dxa"/>
                                </w:tcPr>
                                <w:p w:rsidR="00991035" w:rsidRPr="00D85FA7" w14:paraId="0A9C35F4" w14:textId="77777777">
                                  <w:pPr>
                                    <w:pStyle w:val="TableParagraph"/>
                                    <w:spacing w:before="2" w:line="227" w:lineRule="exact"/>
                                    <w:ind w:left="1757"/>
                                    <w:rPr>
                                      <w:b/>
                                      <w:sz w:val="20"/>
                                      <w:lang w:val="es-MX"/>
                                    </w:rPr>
                                  </w:pPr>
                                  <w:r w:rsidRPr="00D85FA7">
                                    <w:rPr>
                                      <w:b/>
                                      <w:sz w:val="20"/>
                                      <w:lang w:val="es-MX"/>
                                    </w:rPr>
                                    <w:t>Motivo de la no cobertura</w:t>
                                  </w:r>
                                </w:p>
                              </w:tc>
                            </w:tr>
                            <w:tr w14:paraId="60AF6A88" w14:textId="77777777">
                              <w:tblPrEx>
                                <w:tblW w:w="0" w:type="auto"/>
                                <w:tblInd w:w="65" w:type="dxa"/>
                                <w:tblLayout w:type="fixed"/>
                                <w:tblCellMar>
                                  <w:left w:w="0" w:type="dxa"/>
                                  <w:right w:w="0" w:type="dxa"/>
                                </w:tblCellMar>
                                <w:tblLook w:val="01E0"/>
                              </w:tblPrEx>
                              <w:trPr>
                                <w:trHeight w:val="221"/>
                              </w:trPr>
                              <w:tc>
                                <w:tcPr>
                                  <w:tcW w:w="5034" w:type="dxa"/>
                                </w:tcPr>
                                <w:p w:rsidR="00991035" w:rsidRPr="00D85FA7" w14:paraId="7F205E34" w14:textId="77777777">
                                  <w:pPr>
                                    <w:pStyle w:val="TableParagraph"/>
                                    <w:rPr>
                                      <w:rFonts w:ascii="Times New Roman"/>
                                      <w:sz w:val="14"/>
                                      <w:lang w:val="es-MX"/>
                                    </w:rPr>
                                  </w:pPr>
                                </w:p>
                              </w:tc>
                              <w:tc>
                                <w:tcPr>
                                  <w:tcW w:w="5921" w:type="dxa"/>
                                </w:tcPr>
                                <w:p w:rsidR="00991035" w:rsidRPr="00D85FA7" w14:paraId="17CAF897" w14:textId="77777777">
                                  <w:pPr>
                                    <w:pStyle w:val="TableParagraph"/>
                                    <w:rPr>
                                      <w:rFonts w:ascii="Times New Roman"/>
                                      <w:sz w:val="14"/>
                                      <w:lang w:val="es-MX"/>
                                    </w:rPr>
                                  </w:pPr>
                                </w:p>
                              </w:tc>
                            </w:tr>
                            <w:tr w14:paraId="3D243C65" w14:textId="77777777">
                              <w:tblPrEx>
                                <w:tblW w:w="0" w:type="auto"/>
                                <w:tblInd w:w="65" w:type="dxa"/>
                                <w:tblLayout w:type="fixed"/>
                                <w:tblCellMar>
                                  <w:left w:w="0" w:type="dxa"/>
                                  <w:right w:w="0" w:type="dxa"/>
                                </w:tblCellMar>
                                <w:tblLook w:val="01E0"/>
                              </w:tblPrEx>
                              <w:trPr>
                                <w:trHeight w:val="218"/>
                              </w:trPr>
                              <w:tc>
                                <w:tcPr>
                                  <w:tcW w:w="5034" w:type="dxa"/>
                                </w:tcPr>
                                <w:p w:rsidR="00991035" w:rsidRPr="00D85FA7" w14:paraId="4496CDA8" w14:textId="77777777">
                                  <w:pPr>
                                    <w:pStyle w:val="TableParagraph"/>
                                    <w:rPr>
                                      <w:rFonts w:ascii="Times New Roman"/>
                                      <w:sz w:val="14"/>
                                      <w:lang w:val="es-MX"/>
                                    </w:rPr>
                                  </w:pPr>
                                </w:p>
                              </w:tc>
                              <w:tc>
                                <w:tcPr>
                                  <w:tcW w:w="5921" w:type="dxa"/>
                                </w:tcPr>
                                <w:p w:rsidR="00991035" w:rsidRPr="00D85FA7" w14:paraId="685C6F3C" w14:textId="77777777">
                                  <w:pPr>
                                    <w:pStyle w:val="TableParagraph"/>
                                    <w:rPr>
                                      <w:rFonts w:ascii="Times New Roman"/>
                                      <w:sz w:val="14"/>
                                      <w:lang w:val="es-MX"/>
                                    </w:rPr>
                                  </w:pPr>
                                </w:p>
                              </w:tc>
                            </w:tr>
                            <w:tr w14:paraId="1F30A8D7" w14:textId="77777777">
                              <w:tblPrEx>
                                <w:tblW w:w="0" w:type="auto"/>
                                <w:tblInd w:w="65" w:type="dxa"/>
                                <w:tblLayout w:type="fixed"/>
                                <w:tblCellMar>
                                  <w:left w:w="0" w:type="dxa"/>
                                  <w:right w:w="0" w:type="dxa"/>
                                </w:tblCellMar>
                                <w:tblLook w:val="01E0"/>
                              </w:tblPrEx>
                              <w:trPr>
                                <w:trHeight w:val="219"/>
                              </w:trPr>
                              <w:tc>
                                <w:tcPr>
                                  <w:tcW w:w="5034" w:type="dxa"/>
                                </w:tcPr>
                                <w:p w:rsidR="00991035" w:rsidRPr="00D85FA7" w14:paraId="322DC23D" w14:textId="77777777">
                                  <w:pPr>
                                    <w:pStyle w:val="TableParagraph"/>
                                    <w:rPr>
                                      <w:rFonts w:ascii="Times New Roman"/>
                                      <w:sz w:val="14"/>
                                      <w:lang w:val="es-MX"/>
                                    </w:rPr>
                                  </w:pPr>
                                </w:p>
                              </w:tc>
                              <w:tc>
                                <w:tcPr>
                                  <w:tcW w:w="5921" w:type="dxa"/>
                                </w:tcPr>
                                <w:p w:rsidR="00991035" w:rsidRPr="00D85FA7" w14:paraId="208165F2" w14:textId="77777777">
                                  <w:pPr>
                                    <w:pStyle w:val="TableParagraph"/>
                                    <w:rPr>
                                      <w:rFonts w:ascii="Times New Roman"/>
                                      <w:sz w:val="14"/>
                                      <w:lang w:val="es-MX"/>
                                    </w:rPr>
                                  </w:pPr>
                                </w:p>
                              </w:tc>
                            </w:tr>
                            <w:tr w14:paraId="03E486C6" w14:textId="77777777">
                              <w:tblPrEx>
                                <w:tblW w:w="0" w:type="auto"/>
                                <w:tblInd w:w="65" w:type="dxa"/>
                                <w:tblLayout w:type="fixed"/>
                                <w:tblCellMar>
                                  <w:left w:w="0" w:type="dxa"/>
                                  <w:right w:w="0" w:type="dxa"/>
                                </w:tblCellMar>
                                <w:tblLook w:val="01E0"/>
                              </w:tblPrEx>
                              <w:trPr>
                                <w:trHeight w:val="221"/>
                              </w:trPr>
                              <w:tc>
                                <w:tcPr>
                                  <w:tcW w:w="5034" w:type="dxa"/>
                                </w:tcPr>
                                <w:p w:rsidR="00991035" w:rsidRPr="00D85FA7" w14:paraId="28CA153A" w14:textId="77777777">
                                  <w:pPr>
                                    <w:pStyle w:val="TableParagraph"/>
                                    <w:rPr>
                                      <w:rFonts w:ascii="Times New Roman"/>
                                      <w:sz w:val="14"/>
                                      <w:lang w:val="es-MX"/>
                                    </w:rPr>
                                  </w:pPr>
                                </w:p>
                              </w:tc>
                              <w:tc>
                                <w:tcPr>
                                  <w:tcW w:w="5921" w:type="dxa"/>
                                </w:tcPr>
                                <w:p w:rsidR="00991035" w:rsidRPr="00D85FA7" w14:paraId="6B9D12BB" w14:textId="77777777">
                                  <w:pPr>
                                    <w:pStyle w:val="TableParagraph"/>
                                    <w:rPr>
                                      <w:rFonts w:ascii="Times New Roman"/>
                                      <w:sz w:val="14"/>
                                      <w:lang w:val="es-MX"/>
                                    </w:rPr>
                                  </w:pPr>
                                </w:p>
                              </w:tc>
                            </w:tr>
                            <w:tr w14:paraId="2B620EDF" w14:textId="77777777">
                              <w:tblPrEx>
                                <w:tblW w:w="0" w:type="auto"/>
                                <w:tblInd w:w="65" w:type="dxa"/>
                                <w:tblLayout w:type="fixed"/>
                                <w:tblCellMar>
                                  <w:left w:w="0" w:type="dxa"/>
                                  <w:right w:w="0" w:type="dxa"/>
                                </w:tblCellMar>
                                <w:tblLook w:val="01E0"/>
                              </w:tblPrEx>
                              <w:trPr>
                                <w:trHeight w:val="218"/>
                              </w:trPr>
                              <w:tc>
                                <w:tcPr>
                                  <w:tcW w:w="5034" w:type="dxa"/>
                                </w:tcPr>
                                <w:p w:rsidR="00991035" w:rsidRPr="00D85FA7" w14:paraId="711310B3" w14:textId="77777777">
                                  <w:pPr>
                                    <w:pStyle w:val="TableParagraph"/>
                                    <w:rPr>
                                      <w:rFonts w:ascii="Times New Roman"/>
                                      <w:sz w:val="14"/>
                                      <w:lang w:val="es-MX"/>
                                    </w:rPr>
                                  </w:pPr>
                                </w:p>
                              </w:tc>
                              <w:tc>
                                <w:tcPr>
                                  <w:tcW w:w="5921" w:type="dxa"/>
                                </w:tcPr>
                                <w:p w:rsidR="00991035" w:rsidRPr="00D85FA7" w14:paraId="03749AC4" w14:textId="77777777">
                                  <w:pPr>
                                    <w:pStyle w:val="TableParagraph"/>
                                    <w:rPr>
                                      <w:rFonts w:ascii="Times New Roman"/>
                                      <w:sz w:val="14"/>
                                      <w:lang w:val="es-MX"/>
                                    </w:rPr>
                                  </w:pPr>
                                </w:p>
                              </w:tc>
                            </w:tr>
                            <w:tr w14:paraId="06B3DEA7" w14:textId="77777777">
                              <w:tblPrEx>
                                <w:tblW w:w="0" w:type="auto"/>
                                <w:tblInd w:w="65" w:type="dxa"/>
                                <w:tblLayout w:type="fixed"/>
                                <w:tblCellMar>
                                  <w:left w:w="0" w:type="dxa"/>
                                  <w:right w:w="0" w:type="dxa"/>
                                </w:tblCellMar>
                                <w:tblLook w:val="01E0"/>
                              </w:tblPrEx>
                              <w:trPr>
                                <w:trHeight w:val="219"/>
                              </w:trPr>
                              <w:tc>
                                <w:tcPr>
                                  <w:tcW w:w="5034" w:type="dxa"/>
                                </w:tcPr>
                                <w:p w:rsidR="00991035" w:rsidRPr="00D85FA7" w14:paraId="6BE1474B" w14:textId="77777777">
                                  <w:pPr>
                                    <w:pStyle w:val="TableParagraph"/>
                                    <w:rPr>
                                      <w:rFonts w:ascii="Times New Roman"/>
                                      <w:sz w:val="14"/>
                                      <w:lang w:val="es-MX"/>
                                    </w:rPr>
                                  </w:pPr>
                                </w:p>
                              </w:tc>
                              <w:tc>
                                <w:tcPr>
                                  <w:tcW w:w="5921" w:type="dxa"/>
                                </w:tcPr>
                                <w:p w:rsidR="00991035" w:rsidRPr="00D85FA7" w14:paraId="3C78F09F" w14:textId="77777777">
                                  <w:pPr>
                                    <w:pStyle w:val="TableParagraph"/>
                                    <w:rPr>
                                      <w:rFonts w:ascii="Times New Roman"/>
                                      <w:sz w:val="14"/>
                                      <w:lang w:val="es-MX"/>
                                    </w:rPr>
                                  </w:pPr>
                                </w:p>
                              </w:tc>
                            </w:tr>
                            <w:tr w14:paraId="08EB4273" w14:textId="77777777">
                              <w:tblPrEx>
                                <w:tblW w:w="0" w:type="auto"/>
                                <w:tblInd w:w="65" w:type="dxa"/>
                                <w:tblLayout w:type="fixed"/>
                                <w:tblCellMar>
                                  <w:left w:w="0" w:type="dxa"/>
                                  <w:right w:w="0" w:type="dxa"/>
                                </w:tblCellMar>
                                <w:tblLook w:val="01E0"/>
                              </w:tblPrEx>
                              <w:trPr>
                                <w:trHeight w:val="219"/>
                              </w:trPr>
                              <w:tc>
                                <w:tcPr>
                                  <w:tcW w:w="5034" w:type="dxa"/>
                                </w:tcPr>
                                <w:p w:rsidR="00991035" w:rsidRPr="00D85FA7" w14:paraId="3D716CCF" w14:textId="77777777">
                                  <w:pPr>
                                    <w:pStyle w:val="TableParagraph"/>
                                    <w:rPr>
                                      <w:rFonts w:ascii="Times New Roman"/>
                                      <w:sz w:val="14"/>
                                      <w:lang w:val="es-MX"/>
                                    </w:rPr>
                                  </w:pPr>
                                </w:p>
                              </w:tc>
                              <w:tc>
                                <w:tcPr>
                                  <w:tcW w:w="5921" w:type="dxa"/>
                                </w:tcPr>
                                <w:p w:rsidR="00991035" w:rsidRPr="00D85FA7" w14:paraId="43680742" w14:textId="77777777">
                                  <w:pPr>
                                    <w:pStyle w:val="TableParagraph"/>
                                    <w:rPr>
                                      <w:rFonts w:ascii="Times New Roman"/>
                                      <w:sz w:val="14"/>
                                      <w:lang w:val="es-MX"/>
                                    </w:rPr>
                                  </w:pPr>
                                </w:p>
                              </w:tc>
                            </w:tr>
                            <w:tr w14:paraId="0B954E73" w14:textId="77777777">
                              <w:tblPrEx>
                                <w:tblW w:w="0" w:type="auto"/>
                                <w:tblInd w:w="65" w:type="dxa"/>
                                <w:tblLayout w:type="fixed"/>
                                <w:tblCellMar>
                                  <w:left w:w="0" w:type="dxa"/>
                                  <w:right w:w="0" w:type="dxa"/>
                                </w:tblCellMar>
                                <w:tblLook w:val="01E0"/>
                              </w:tblPrEx>
                              <w:trPr>
                                <w:trHeight w:val="220"/>
                              </w:trPr>
                              <w:tc>
                                <w:tcPr>
                                  <w:tcW w:w="5034" w:type="dxa"/>
                                </w:tcPr>
                                <w:p w:rsidR="00991035" w:rsidRPr="00D85FA7" w14:paraId="4460F697" w14:textId="77777777">
                                  <w:pPr>
                                    <w:pStyle w:val="TableParagraph"/>
                                    <w:rPr>
                                      <w:rFonts w:ascii="Times New Roman"/>
                                      <w:sz w:val="14"/>
                                      <w:lang w:val="es-MX"/>
                                    </w:rPr>
                                  </w:pPr>
                                </w:p>
                              </w:tc>
                              <w:tc>
                                <w:tcPr>
                                  <w:tcW w:w="5921" w:type="dxa"/>
                                </w:tcPr>
                                <w:p w:rsidR="00991035" w:rsidRPr="00D85FA7" w14:paraId="56E0DD44" w14:textId="77777777">
                                  <w:pPr>
                                    <w:pStyle w:val="TableParagraph"/>
                                    <w:rPr>
                                      <w:rFonts w:ascii="Times New Roman"/>
                                      <w:sz w:val="14"/>
                                      <w:lang w:val="es-MX"/>
                                    </w:rPr>
                                  </w:pPr>
                                </w:p>
                              </w:tc>
                            </w:tr>
                          </w:tbl>
                          <w:p w:rsidR="00991035" w:rsidRPr="00D85FA7" w14:paraId="79EF55F5" w14:textId="77777777">
                            <w:pPr>
                              <w:pStyle w:val="BodyText"/>
                              <w:rPr>
                                <w:lang w:val="es-MX"/>
                              </w:rPr>
                            </w:pPr>
                          </w:p>
                        </w:txbxContent>
                      </v:textbox>
                    </v:shape>
                  </w:pict>
                </mc:Fallback>
              </mc:AlternateContent>
            </w:r>
          </w:p>
          <w:p w:rsidR="00991035" w14:paraId="401676DE" w14:textId="77777777">
            <w:pPr>
              <w:pStyle w:val="TableParagraph"/>
              <w:rPr>
                <w:rFonts w:ascii="Times New Roman"/>
                <w:sz w:val="20"/>
              </w:rPr>
            </w:pPr>
          </w:p>
          <w:p w:rsidR="00991035" w14:paraId="38DAE782" w14:textId="77777777">
            <w:pPr>
              <w:pStyle w:val="TableParagraph"/>
              <w:rPr>
                <w:rFonts w:ascii="Times New Roman"/>
                <w:sz w:val="20"/>
              </w:rPr>
            </w:pPr>
          </w:p>
          <w:p w:rsidR="00991035" w14:paraId="40F03D4B" w14:textId="77777777">
            <w:pPr>
              <w:pStyle w:val="TableParagraph"/>
              <w:rPr>
                <w:rFonts w:ascii="Times New Roman"/>
                <w:sz w:val="20"/>
              </w:rPr>
            </w:pPr>
          </w:p>
          <w:p w:rsidR="00991035" w14:paraId="5B6C42A2" w14:textId="77777777">
            <w:pPr>
              <w:pStyle w:val="TableParagraph"/>
              <w:rPr>
                <w:rFonts w:ascii="Times New Roman"/>
                <w:sz w:val="20"/>
              </w:rPr>
            </w:pPr>
          </w:p>
          <w:p w:rsidR="00991035" w14:paraId="63451944" w14:textId="77777777">
            <w:pPr>
              <w:pStyle w:val="TableParagraph"/>
              <w:rPr>
                <w:rFonts w:ascii="Times New Roman"/>
                <w:sz w:val="20"/>
              </w:rPr>
            </w:pPr>
          </w:p>
          <w:p w:rsidR="00991035" w14:paraId="6CE72C6D" w14:textId="77777777">
            <w:pPr>
              <w:pStyle w:val="TableParagraph"/>
              <w:rPr>
                <w:rFonts w:ascii="Times New Roman"/>
                <w:sz w:val="20"/>
              </w:rPr>
            </w:pPr>
          </w:p>
          <w:p w:rsidR="00991035" w14:paraId="7BA052EC" w14:textId="77777777">
            <w:pPr>
              <w:pStyle w:val="TableParagraph"/>
              <w:rPr>
                <w:rFonts w:ascii="Times New Roman"/>
                <w:sz w:val="20"/>
              </w:rPr>
            </w:pPr>
          </w:p>
          <w:p w:rsidR="00991035" w14:paraId="509A155B" w14:textId="77777777">
            <w:pPr>
              <w:pStyle w:val="TableParagraph"/>
              <w:rPr>
                <w:rFonts w:ascii="Times New Roman"/>
                <w:sz w:val="20"/>
              </w:rPr>
            </w:pPr>
          </w:p>
          <w:p w:rsidR="00991035" w14:paraId="42321402" w14:textId="77777777">
            <w:pPr>
              <w:pStyle w:val="TableParagraph"/>
              <w:spacing w:before="3" w:after="1"/>
              <w:rPr>
                <w:rFonts w:ascii="Times New Roman"/>
                <w:sz w:val="20"/>
              </w:rPr>
            </w:pPr>
          </w:p>
          <w:p w:rsidR="00991035" w14:paraId="1636634D" w14:textId="77777777">
            <w:pPr>
              <w:pStyle w:val="TableParagraph"/>
              <w:spacing w:line="20" w:lineRule="exact"/>
              <w:ind w:left="88"/>
              <w:rPr>
                <w:rFonts w:ascii="Times New Roman"/>
                <w:sz w:val="2"/>
              </w:rPr>
            </w:pPr>
            <w:r>
              <w:rPr>
                <w:rFonts w:ascii="Times New Roman"/>
                <w:noProof/>
                <w:sz w:val="2"/>
              </w:rPr>
              <mc:AlternateContent>
                <mc:Choice Requires="wpg">
                  <w:drawing>
                    <wp:inline distT="0" distB="0" distL="0" distR="0">
                      <wp:extent cx="7044690" cy="19050"/>
                      <wp:effectExtent l="9525" t="0" r="3809" b="0"/>
                      <wp:docPr id="8" name="Group 8"/>
                      <wp:cNvGraphicFramePr/>
                      <a:graphic xmlns:a="http://schemas.openxmlformats.org/drawingml/2006/main">
                        <a:graphicData uri="http://schemas.microsoft.com/office/word/2010/wordprocessingGroup">
                          <wpg:wgp xmlns:wpg="http://schemas.microsoft.com/office/word/2010/wordprocessingGroup">
                            <wpg:cNvGrpSpPr/>
                            <wpg:grpSpPr>
                              <a:xfrm>
                                <a:off x="0" y="0"/>
                                <a:ext cx="7044690" cy="19050"/>
                                <a:chOff x="0" y="0"/>
                                <a:chExt cx="7044690" cy="19050"/>
                              </a:xfrm>
                            </wpg:grpSpPr>
                            <wps:wsp xmlns:wps="http://schemas.microsoft.com/office/word/2010/wordprocessingShape">
                              <wps:cNvPr id="9" name="Graphic 9"/>
                              <wps:cNvSpPr/>
                              <wps:spPr>
                                <a:xfrm>
                                  <a:off x="0" y="9525"/>
                                  <a:ext cx="7044690" cy="1270"/>
                                </a:xfrm>
                                <a:custGeom>
                                  <a:avLst/>
                                  <a:gdLst/>
                                  <a:rect l="l" t="t" r="r" b="b"/>
                                  <a:pathLst>
                                    <a:path fill="norm" w="7044690" stroke="1">
                                      <a:moveTo>
                                        <a:pt x="0" y="0"/>
                                      </a:moveTo>
                                      <a:lnTo>
                                        <a:pt x="7044690" y="0"/>
                                      </a:lnTo>
                                    </a:path>
                                  </a:pathLst>
                                </a:custGeom>
                                <a:ln w="19050">
                                  <a:solidFill>
                                    <a:srgbClr val="000000"/>
                                  </a:solidFill>
                                  <a:prstDash val="solid"/>
                                </a:ln>
                              </wps:spPr>
                              <wps:bodyPr wrap="square" lIns="0" tIns="0" rIns="0" bIns="0" rtlCol="0">
                                <a:prstTxWarp prst="textNoShape">
                                  <a:avLst/>
                                </a:prstTxWarp>
                              </wps:bodyPr>
                            </wps:wsp>
                          </wpg:wgp>
                        </a:graphicData>
                      </a:graphic>
                    </wp:inline>
                  </w:drawing>
                </mc:Choice>
                <mc:Fallback>
                  <w:pict>
                    <v:group id="Group 8" o:spid="_x0000_i1032" style="width:554.7pt;height:1.5pt;mso-position-horizontal-relative:char;mso-position-vertical-relative:line" coordsize="70446,190">
                      <v:shape id="Graphic 9" o:spid="_x0000_s1033" style="width:70446;height:12;mso-wrap-style:square;position:absolute;top:95;visibility:visible;v-text-anchor:top" coordsize="7044690,1270" path="m,l7044690,e" filled="f" strokeweight="1.5pt">
                        <v:path arrowok="t"/>
                      </v:shape>
                      <w10:wrap type="none"/>
                      <w10:anchorlock/>
                    </v:group>
                  </w:pict>
                </mc:Fallback>
              </mc:AlternateContent>
            </w:r>
          </w:p>
          <w:p w:rsidR="00991035" w:rsidRPr="00D85FA7" w:rsidP="00D85FA7" w14:paraId="01BC2655" w14:textId="4F7BF5C3">
            <w:pPr>
              <w:pStyle w:val="Default"/>
              <w:rPr>
                <w:b/>
                <w:sz w:val="18"/>
                <w:lang w:val="es-MX"/>
              </w:rPr>
            </w:pPr>
            <w:r w:rsidRPr="00D85FA7">
              <w:rPr>
                <w:b/>
                <w:sz w:val="18"/>
                <w:lang w:val="es-MX"/>
              </w:rPr>
              <w:t xml:space="preserve">Nota: </w:t>
            </w:r>
            <w:r w:rsidRPr="00D85FA7" w:rsidR="00D85FA7">
              <w:rPr>
                <w:b/>
                <w:bCs/>
                <w:sz w:val="18"/>
                <w:szCs w:val="18"/>
                <w:lang w:val="es-MX"/>
              </w:rPr>
              <w:t>La agencia del cuidado de hospicio toma la decisión respecto a si las afecciones, artículos, servicios y medicamentos están relacionados para cada paciente. Como beneficiario (o representante del beneficiario), usted debe compartir esta lista y la explicación clínica con otros profesionales de la salud a los que solicite artículos, servicios o medicamentos, no relacionados con su enfermedad terminal y afecciones relacionadas para que le ayuden a tomar decisiones sobre el tratamiento. La agencia de hospicio debe explicar los motivos por los que no otorgará cobertura en un lenguaje que usted (o su representante) entienda.</w:t>
            </w:r>
          </w:p>
        </w:tc>
      </w:tr>
      <w:tr w14:paraId="57A3E9B8" w14:textId="77777777">
        <w:tblPrEx>
          <w:tblW w:w="0" w:type="auto"/>
          <w:tblInd w:w="194" w:type="dxa"/>
          <w:tblLayout w:type="fixed"/>
          <w:tblCellMar>
            <w:left w:w="0" w:type="dxa"/>
            <w:right w:w="0" w:type="dxa"/>
          </w:tblCellMar>
          <w:tblLook w:val="01E0"/>
        </w:tblPrEx>
        <w:trPr>
          <w:trHeight w:val="1516"/>
        </w:trPr>
        <w:tc>
          <w:tcPr>
            <w:tcW w:w="11251" w:type="dxa"/>
          </w:tcPr>
          <w:p w:rsidR="00991035" w:rsidRPr="00D85FA7" w14:paraId="57500B49" w14:textId="77777777">
            <w:pPr>
              <w:pStyle w:val="TableParagraph"/>
              <w:spacing w:line="248" w:lineRule="exact"/>
              <w:ind w:left="112"/>
              <w:rPr>
                <w:b/>
                <w:lang w:val="es-MX"/>
              </w:rPr>
            </w:pPr>
            <w:r w:rsidRPr="00D85FA7">
              <w:rPr>
                <w:b/>
                <w:color w:val="1F4E79"/>
                <w:lang w:val="es-MX"/>
              </w:rPr>
              <w:t>Derecho a la defensa inmediata</w:t>
            </w:r>
          </w:p>
          <w:p w:rsidR="00991035" w:rsidRPr="00D85FA7" w14:paraId="34CDD652" w14:textId="4CC01B6E">
            <w:pPr>
              <w:pStyle w:val="TableParagraph"/>
              <w:spacing w:before="4"/>
              <w:ind w:left="112"/>
              <w:rPr>
                <w:lang w:val="es-MX"/>
              </w:rPr>
            </w:pPr>
            <w:r w:rsidRPr="00D85FA7">
              <w:rPr>
                <w:lang w:val="es-MX"/>
              </w:rPr>
              <w:t xml:space="preserve">Como beneficiario de Medicare, </w:t>
            </w:r>
            <w:r w:rsidR="004C2C01">
              <w:rPr>
                <w:lang w:val="es-MX"/>
              </w:rPr>
              <w:t xml:space="preserve">usted </w:t>
            </w:r>
            <w:r w:rsidRPr="00D85FA7">
              <w:rPr>
                <w:lang w:val="es-MX"/>
              </w:rPr>
              <w:t xml:space="preserve">tiene derecho a contactar </w:t>
            </w:r>
            <w:r w:rsidR="004C2C01">
              <w:rPr>
                <w:lang w:val="es-MX"/>
              </w:rPr>
              <w:t>a</w:t>
            </w:r>
            <w:r w:rsidRPr="00D85FA7">
              <w:rPr>
                <w:lang w:val="es-MX"/>
              </w:rPr>
              <w:t xml:space="preserve"> la </w:t>
            </w:r>
            <w:r w:rsidRPr="004C2C01" w:rsidR="004C2C01">
              <w:rPr>
                <w:lang w:val="es-MX"/>
              </w:rPr>
              <w:t>Organización para el Mejoramiento de la Calidad de la Atención Centrada en el Beneficiario y la Familia (BFCC-QIO)</w:t>
            </w:r>
            <w:r w:rsidRPr="00D85FA7">
              <w:rPr>
                <w:lang w:val="es-MX"/>
              </w:rPr>
              <w:t xml:space="preserve"> para solicitar Defensa Inmediata si usted (o su representante) no está de acuerdo con la decisión de la agencia de </w:t>
            </w:r>
            <w:r w:rsidR="004C2C01">
              <w:rPr>
                <w:lang w:val="es-MX"/>
              </w:rPr>
              <w:t>hospicio</w:t>
            </w:r>
            <w:r w:rsidRPr="00D85FA7">
              <w:rPr>
                <w:lang w:val="es-MX"/>
              </w:rPr>
              <w:t xml:space="preserve"> sobre los </w:t>
            </w:r>
            <w:r w:rsidR="004C2C01">
              <w:rPr>
                <w:lang w:val="es-MX"/>
              </w:rPr>
              <w:t>artículos</w:t>
            </w:r>
            <w:r w:rsidRPr="00D85FA7">
              <w:rPr>
                <w:lang w:val="es-MX"/>
              </w:rPr>
              <w:t xml:space="preserve"> no cubiertos porque el hospicio </w:t>
            </w:r>
            <w:r w:rsidRPr="004C2C01" w:rsidR="004C2C01">
              <w:rPr>
                <w:lang w:val="es-MX"/>
              </w:rPr>
              <w:t>debido a que dicha agencia ha determinado que no se relacionan con su enfermedad terminal y las afecciones relacionadas</w:t>
            </w:r>
          </w:p>
        </w:tc>
      </w:tr>
    </w:tbl>
    <w:p w:rsidR="00991035" w:rsidRPr="00D85FA7" w14:paraId="464A2131" w14:textId="4FBBE0C1">
      <w:pPr>
        <w:pStyle w:val="BodyText"/>
        <w:rPr>
          <w:rFonts w:ascii="Times New Roman"/>
          <w:b w:val="0"/>
          <w:sz w:val="22"/>
          <w:lang w:val="es-MX"/>
        </w:rPr>
      </w:pPr>
      <w:r>
        <w:rPr>
          <w:rFonts w:ascii="Times New Roman"/>
          <w:b w:val="0"/>
          <w:noProof/>
          <w:sz w:val="22"/>
        </w:rPr>
        <mc:AlternateContent>
          <mc:Choice Requires="wps">
            <w:drawing>
              <wp:anchor distT="0" distB="0" distL="0" distR="0" simplePos="0" relativeHeight="251658240" behindDoc="0" locked="0" layoutInCell="1" allowOverlap="1">
                <wp:simplePos x="0" y="0"/>
                <wp:positionH relativeFrom="page">
                  <wp:posOffset>384047</wp:posOffset>
                </wp:positionH>
                <wp:positionV relativeFrom="page">
                  <wp:posOffset>3840473</wp:posOffset>
                </wp:positionV>
                <wp:extent cx="7027545" cy="603885"/>
                <wp:effectExtent l="0" t="0" r="0" b="0"/>
                <wp:wrapNone/>
                <wp:docPr id="11" name="Textbox 11"/>
                <wp:cNvGraphicFramePr/>
                <a:graphic xmlns:a="http://schemas.openxmlformats.org/drawingml/2006/main">
                  <a:graphicData uri="http://schemas.microsoft.com/office/word/2010/wordprocessingShape">
                    <wps:wsp xmlns:wps="http://schemas.microsoft.com/office/word/2010/wordprocessingShape">
                      <wps:cNvSpPr txBox="1"/>
                      <wps:spPr>
                        <a:xfrm>
                          <a:off x="0" y="0"/>
                          <a:ext cx="7027545" cy="603885"/>
                        </a:xfrm>
                        <a:prstGeom prst="rect">
                          <a:avLst/>
                        </a:prstGeom>
                      </wps:spPr>
                      <wps:txbx>
                        <w:txbxContent>
                          <w:tbl>
                            <w:tblPr>
                              <w:tblW w:w="0" w:type="auto"/>
                              <w:tblInd w:w="67" w:type="dxa"/>
                              <w:tblLayout w:type="fixed"/>
                              <w:tblCellMar>
                                <w:left w:w="0" w:type="dxa"/>
                                <w:right w:w="0" w:type="dxa"/>
                              </w:tblCellMar>
                              <w:tblLook w:val="01E0"/>
                            </w:tblPr>
                            <w:tblGrid>
                              <w:gridCol w:w="5376"/>
                              <w:gridCol w:w="5570"/>
                            </w:tblGrid>
                            <w:tr w14:paraId="068DE4D1" w14:textId="77777777">
                              <w:tblPrEx>
                                <w:tblW w:w="0" w:type="auto"/>
                                <w:tblInd w:w="67" w:type="dxa"/>
                                <w:tblLayout w:type="fixed"/>
                                <w:tblCellMar>
                                  <w:left w:w="0" w:type="dxa"/>
                                  <w:right w:w="0" w:type="dxa"/>
                                </w:tblCellMar>
                                <w:tblLook w:val="01E0"/>
                              </w:tblPrEx>
                              <w:trPr>
                                <w:trHeight w:val="234"/>
                              </w:trPr>
                              <w:tc>
                                <w:tcPr>
                                  <w:tcW w:w="5376" w:type="dxa"/>
                                </w:tcPr>
                                <w:p w:rsidR="00991035" w14:textId="77777777">
                                  <w:pPr>
                                    <w:pStyle w:val="TableParagraph"/>
                                    <w:rPr>
                                      <w:rFonts w:ascii="Times New Roman"/>
                                      <w:sz w:val="16"/>
                                    </w:rPr>
                                  </w:pPr>
                                </w:p>
                              </w:tc>
                              <w:tc>
                                <w:tcPr>
                                  <w:tcW w:w="5570" w:type="dxa"/>
                                </w:tcPr>
                                <w:p w:rsidR="00991035" w14:textId="77777777">
                                  <w:pPr>
                                    <w:pStyle w:val="TableParagraph"/>
                                    <w:rPr>
                                      <w:rFonts w:ascii="Times New Roman"/>
                                      <w:sz w:val="16"/>
                                    </w:rPr>
                                  </w:pPr>
                                </w:p>
                              </w:tc>
                            </w:tr>
                            <w:tr w14:paraId="6C1EA6DD" w14:textId="77777777">
                              <w:tblPrEx>
                                <w:tblW w:w="0" w:type="auto"/>
                                <w:tblInd w:w="67" w:type="dxa"/>
                                <w:tblLayout w:type="fixed"/>
                                <w:tblCellMar>
                                  <w:left w:w="0" w:type="dxa"/>
                                  <w:right w:w="0" w:type="dxa"/>
                                </w:tblCellMar>
                                <w:tblLook w:val="01E0"/>
                              </w:tblPrEx>
                              <w:trPr>
                                <w:trHeight w:val="240"/>
                              </w:trPr>
                              <w:tc>
                                <w:tcPr>
                                  <w:tcW w:w="5376" w:type="dxa"/>
                                </w:tcPr>
                                <w:p w:rsidR="00991035" w14:textId="77777777">
                                  <w:pPr>
                                    <w:pStyle w:val="TableParagraph"/>
                                    <w:rPr>
                                      <w:rFonts w:ascii="Times New Roman"/>
                                      <w:sz w:val="16"/>
                                    </w:rPr>
                                  </w:pPr>
                                </w:p>
                              </w:tc>
                              <w:tc>
                                <w:tcPr>
                                  <w:tcW w:w="5570" w:type="dxa"/>
                                </w:tcPr>
                                <w:p w:rsidR="00991035" w14:textId="77777777">
                                  <w:pPr>
                                    <w:pStyle w:val="TableParagraph"/>
                                    <w:rPr>
                                      <w:rFonts w:ascii="Times New Roman"/>
                                      <w:sz w:val="16"/>
                                    </w:rPr>
                                  </w:pPr>
                                </w:p>
                              </w:tc>
                            </w:tr>
                            <w:tr w14:paraId="1D4280AA" w14:textId="77777777">
                              <w:tblPrEx>
                                <w:tblW w:w="0" w:type="auto"/>
                                <w:tblInd w:w="67" w:type="dxa"/>
                                <w:tblLayout w:type="fixed"/>
                                <w:tblCellMar>
                                  <w:left w:w="0" w:type="dxa"/>
                                  <w:right w:w="0" w:type="dxa"/>
                                </w:tblCellMar>
                                <w:tblLook w:val="01E0"/>
                              </w:tblPrEx>
                              <w:trPr>
                                <w:trHeight w:val="240"/>
                              </w:trPr>
                              <w:tc>
                                <w:tcPr>
                                  <w:tcW w:w="5376" w:type="dxa"/>
                                </w:tcPr>
                                <w:p w:rsidR="00991035" w14:textId="77777777">
                                  <w:pPr>
                                    <w:pStyle w:val="TableParagraph"/>
                                    <w:rPr>
                                      <w:rFonts w:ascii="Times New Roman"/>
                                      <w:sz w:val="16"/>
                                    </w:rPr>
                                  </w:pPr>
                                </w:p>
                              </w:tc>
                              <w:tc>
                                <w:tcPr>
                                  <w:tcW w:w="5570" w:type="dxa"/>
                                </w:tcPr>
                                <w:p w:rsidR="00991035" w14:textId="77777777">
                                  <w:pPr>
                                    <w:pStyle w:val="TableParagraph"/>
                                    <w:rPr>
                                      <w:rFonts w:ascii="Times New Roman"/>
                                      <w:sz w:val="16"/>
                                    </w:rPr>
                                  </w:pPr>
                                </w:p>
                              </w:tc>
                            </w:tr>
                            <w:tr w14:paraId="5980FEAA" w14:textId="77777777">
                              <w:tblPrEx>
                                <w:tblW w:w="0" w:type="auto"/>
                                <w:tblInd w:w="67" w:type="dxa"/>
                                <w:tblLayout w:type="fixed"/>
                                <w:tblCellMar>
                                  <w:left w:w="0" w:type="dxa"/>
                                  <w:right w:w="0" w:type="dxa"/>
                                </w:tblCellMar>
                                <w:tblLook w:val="01E0"/>
                              </w:tblPrEx>
                              <w:trPr>
                                <w:trHeight w:val="237"/>
                              </w:trPr>
                              <w:tc>
                                <w:tcPr>
                                  <w:tcW w:w="5376" w:type="dxa"/>
                                </w:tcPr>
                                <w:p w:rsidR="00991035" w14:textId="77777777">
                                  <w:pPr>
                                    <w:pStyle w:val="TableParagraph"/>
                                    <w:rPr>
                                      <w:rFonts w:ascii="Times New Roman"/>
                                      <w:sz w:val="16"/>
                                    </w:rPr>
                                  </w:pPr>
                                </w:p>
                              </w:tc>
                              <w:tc>
                                <w:tcPr>
                                  <w:tcW w:w="5570" w:type="dxa"/>
                                </w:tcPr>
                                <w:p w:rsidR="00991035" w14:textId="77777777">
                                  <w:pPr>
                                    <w:pStyle w:val="TableParagraph"/>
                                    <w:rPr>
                                      <w:rFonts w:ascii="Times New Roman"/>
                                      <w:sz w:val="16"/>
                                    </w:rPr>
                                  </w:pPr>
                                </w:p>
                              </w:tc>
                            </w:tr>
                          </w:tbl>
                          <w:p w:rsidR="00991035" w14:textId="77777777">
                            <w:pPr>
                              <w:pStyle w:val="BodyText"/>
                            </w:pPr>
                          </w:p>
                        </w:txbxContent>
                      </wps:txbx>
                      <wps:bodyPr wrap="square" lIns="0" tIns="0" rIns="0" bIns="0" rtlCol="0"/>
                    </wps:wsp>
                  </a:graphicData>
                </a:graphic>
              </wp:anchor>
            </w:drawing>
          </mc:Choice>
          <mc:Fallback>
            <w:pict>
              <v:shape id="Textbox 11" o:spid="_x0000_s1034" type="#_x0000_t202" style="width:553.35pt;height:47.55pt;margin-top:302.4pt;margin-left:30.25pt;mso-position-horizontal-relative:page;mso-position-vertical-relative:page;mso-wrap-distance-bottom:0;mso-wrap-distance-left:0;mso-wrap-distance-right:0;mso-wrap-distance-top:0;mso-wrap-style:square;position:absolute;visibility:visible;v-text-anchor:top;z-index:251659264" filled="f" stroked="f">
                <v:textbox inset="0,0,0,0">
                  <w:txbxContent>
                    <w:tbl>
                      <w:tblPr>
                        <w:tblW w:w="0" w:type="auto"/>
                        <w:tblInd w:w="67" w:type="dxa"/>
                        <w:tblLayout w:type="fixed"/>
                        <w:tblCellMar>
                          <w:left w:w="0" w:type="dxa"/>
                          <w:right w:w="0" w:type="dxa"/>
                        </w:tblCellMar>
                        <w:tblLook w:val="01E0"/>
                      </w:tblPr>
                      <w:tblGrid>
                        <w:gridCol w:w="5376"/>
                        <w:gridCol w:w="5570"/>
                      </w:tblGrid>
                      <w:tr w14:paraId="068DE4D1" w14:textId="77777777">
                        <w:tblPrEx>
                          <w:tblW w:w="0" w:type="auto"/>
                          <w:tblInd w:w="67" w:type="dxa"/>
                          <w:tblLayout w:type="fixed"/>
                          <w:tblCellMar>
                            <w:left w:w="0" w:type="dxa"/>
                            <w:right w:w="0" w:type="dxa"/>
                          </w:tblCellMar>
                          <w:tblLook w:val="01E0"/>
                        </w:tblPrEx>
                        <w:trPr>
                          <w:trHeight w:val="234"/>
                        </w:trPr>
                        <w:tc>
                          <w:tcPr>
                            <w:tcW w:w="5376" w:type="dxa"/>
                          </w:tcPr>
                          <w:p w:rsidR="00991035" w14:paraId="38A8279A" w14:textId="77777777">
                            <w:pPr>
                              <w:pStyle w:val="TableParagraph"/>
                              <w:rPr>
                                <w:rFonts w:ascii="Times New Roman"/>
                                <w:sz w:val="16"/>
                              </w:rPr>
                            </w:pPr>
                          </w:p>
                        </w:tc>
                        <w:tc>
                          <w:tcPr>
                            <w:tcW w:w="5570" w:type="dxa"/>
                          </w:tcPr>
                          <w:p w:rsidR="00991035" w14:paraId="26041B09" w14:textId="77777777">
                            <w:pPr>
                              <w:pStyle w:val="TableParagraph"/>
                              <w:rPr>
                                <w:rFonts w:ascii="Times New Roman"/>
                                <w:sz w:val="16"/>
                              </w:rPr>
                            </w:pPr>
                          </w:p>
                        </w:tc>
                      </w:tr>
                      <w:tr w14:paraId="6C1EA6DD" w14:textId="77777777">
                        <w:tblPrEx>
                          <w:tblW w:w="0" w:type="auto"/>
                          <w:tblInd w:w="67" w:type="dxa"/>
                          <w:tblLayout w:type="fixed"/>
                          <w:tblCellMar>
                            <w:left w:w="0" w:type="dxa"/>
                            <w:right w:w="0" w:type="dxa"/>
                          </w:tblCellMar>
                          <w:tblLook w:val="01E0"/>
                        </w:tblPrEx>
                        <w:trPr>
                          <w:trHeight w:val="240"/>
                        </w:trPr>
                        <w:tc>
                          <w:tcPr>
                            <w:tcW w:w="5376" w:type="dxa"/>
                          </w:tcPr>
                          <w:p w:rsidR="00991035" w14:paraId="0C8FD06A" w14:textId="77777777">
                            <w:pPr>
                              <w:pStyle w:val="TableParagraph"/>
                              <w:rPr>
                                <w:rFonts w:ascii="Times New Roman"/>
                                <w:sz w:val="16"/>
                              </w:rPr>
                            </w:pPr>
                          </w:p>
                        </w:tc>
                        <w:tc>
                          <w:tcPr>
                            <w:tcW w:w="5570" w:type="dxa"/>
                          </w:tcPr>
                          <w:p w:rsidR="00991035" w14:paraId="043B259D" w14:textId="77777777">
                            <w:pPr>
                              <w:pStyle w:val="TableParagraph"/>
                              <w:rPr>
                                <w:rFonts w:ascii="Times New Roman"/>
                                <w:sz w:val="16"/>
                              </w:rPr>
                            </w:pPr>
                          </w:p>
                        </w:tc>
                      </w:tr>
                      <w:tr w14:paraId="1D4280AA" w14:textId="77777777">
                        <w:tblPrEx>
                          <w:tblW w:w="0" w:type="auto"/>
                          <w:tblInd w:w="67" w:type="dxa"/>
                          <w:tblLayout w:type="fixed"/>
                          <w:tblCellMar>
                            <w:left w:w="0" w:type="dxa"/>
                            <w:right w:w="0" w:type="dxa"/>
                          </w:tblCellMar>
                          <w:tblLook w:val="01E0"/>
                        </w:tblPrEx>
                        <w:trPr>
                          <w:trHeight w:val="240"/>
                        </w:trPr>
                        <w:tc>
                          <w:tcPr>
                            <w:tcW w:w="5376" w:type="dxa"/>
                          </w:tcPr>
                          <w:p w:rsidR="00991035" w14:paraId="6EF45A47" w14:textId="77777777">
                            <w:pPr>
                              <w:pStyle w:val="TableParagraph"/>
                              <w:rPr>
                                <w:rFonts w:ascii="Times New Roman"/>
                                <w:sz w:val="16"/>
                              </w:rPr>
                            </w:pPr>
                          </w:p>
                        </w:tc>
                        <w:tc>
                          <w:tcPr>
                            <w:tcW w:w="5570" w:type="dxa"/>
                          </w:tcPr>
                          <w:p w:rsidR="00991035" w14:paraId="2F384882" w14:textId="77777777">
                            <w:pPr>
                              <w:pStyle w:val="TableParagraph"/>
                              <w:rPr>
                                <w:rFonts w:ascii="Times New Roman"/>
                                <w:sz w:val="16"/>
                              </w:rPr>
                            </w:pPr>
                          </w:p>
                        </w:tc>
                      </w:tr>
                      <w:tr w14:paraId="5980FEAA" w14:textId="77777777">
                        <w:tblPrEx>
                          <w:tblW w:w="0" w:type="auto"/>
                          <w:tblInd w:w="67" w:type="dxa"/>
                          <w:tblLayout w:type="fixed"/>
                          <w:tblCellMar>
                            <w:left w:w="0" w:type="dxa"/>
                            <w:right w:w="0" w:type="dxa"/>
                          </w:tblCellMar>
                          <w:tblLook w:val="01E0"/>
                        </w:tblPrEx>
                        <w:trPr>
                          <w:trHeight w:val="237"/>
                        </w:trPr>
                        <w:tc>
                          <w:tcPr>
                            <w:tcW w:w="5376" w:type="dxa"/>
                          </w:tcPr>
                          <w:p w:rsidR="00991035" w14:paraId="1B4EC0A4" w14:textId="77777777">
                            <w:pPr>
                              <w:pStyle w:val="TableParagraph"/>
                              <w:rPr>
                                <w:rFonts w:ascii="Times New Roman"/>
                                <w:sz w:val="16"/>
                              </w:rPr>
                            </w:pPr>
                          </w:p>
                        </w:tc>
                        <w:tc>
                          <w:tcPr>
                            <w:tcW w:w="5570" w:type="dxa"/>
                          </w:tcPr>
                          <w:p w:rsidR="00991035" w14:paraId="374126F9" w14:textId="77777777">
                            <w:pPr>
                              <w:pStyle w:val="TableParagraph"/>
                              <w:rPr>
                                <w:rFonts w:ascii="Times New Roman"/>
                                <w:sz w:val="16"/>
                              </w:rPr>
                            </w:pPr>
                          </w:p>
                        </w:tc>
                      </w:tr>
                    </w:tbl>
                    <w:p w:rsidR="00991035" w14:paraId="44B6A24A" w14:textId="77777777">
                      <w:pPr>
                        <w:pStyle w:val="BodyText"/>
                      </w:pPr>
                    </w:p>
                  </w:txbxContent>
                </v:textbox>
              </v:shape>
            </w:pict>
          </mc:Fallback>
        </mc:AlternateContent>
      </w:r>
    </w:p>
    <w:p w:rsidR="00991035" w:rsidRPr="00D85FA7" w14:paraId="24E83D7A" w14:textId="77777777">
      <w:pPr>
        <w:pStyle w:val="BodyText"/>
        <w:spacing w:before="186"/>
        <w:rPr>
          <w:rFonts w:ascii="Times New Roman"/>
          <w:b w:val="0"/>
          <w:sz w:val="22"/>
          <w:lang w:val="es-MX"/>
        </w:rPr>
      </w:pPr>
    </w:p>
    <w:p w:rsidR="007A2F9D" w:rsidRPr="00D85FA7" w14:paraId="7C8B41A4" w14:textId="3B9DB9BA">
      <w:pPr>
        <w:pStyle w:val="BodyText"/>
        <w:spacing w:before="186"/>
        <w:rPr>
          <w:rFonts w:ascii="Times New Roman"/>
          <w:b w:val="0"/>
          <w:sz w:val="22"/>
          <w:lang w:val="es-MX"/>
        </w:rPr>
      </w:pPr>
    </w:p>
    <w:tbl>
      <w:tblPr>
        <w:tblW w:w="0" w:type="auto"/>
        <w:tblInd w:w="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1251"/>
      </w:tblGrid>
      <w:tr w14:paraId="21584D07" w14:textId="77777777">
        <w:tblPrEx>
          <w:tblW w:w="0" w:type="auto"/>
          <w:tblInd w:w="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774"/>
        </w:trPr>
        <w:tc>
          <w:tcPr>
            <w:tcW w:w="11251" w:type="dxa"/>
          </w:tcPr>
          <w:p w:rsidR="00991035" w:rsidRPr="004C2C01" w:rsidP="004C2C01" w14:paraId="056225FF" w14:textId="0F12E97B">
            <w:pPr>
              <w:pStyle w:val="TableParagraph"/>
              <w:ind w:right="1016"/>
              <w:rPr>
                <w:lang w:val="es-MX"/>
              </w:rPr>
            </w:pPr>
            <w:r>
              <w:rPr>
                <w:lang w:val="es-MX"/>
              </w:rPr>
              <w:t>V</w:t>
            </w:r>
            <w:r w:rsidRPr="00D85FA7">
              <w:rPr>
                <w:lang w:val="es-MX"/>
              </w:rPr>
              <w:t xml:space="preserve">isite este sitio web para encontrar el BFCC-QIO de su zona: </w:t>
            </w:r>
            <w:hyperlink r:id="rId8" w:history="1">
              <w:r w:rsidRPr="00D85FA7">
                <w:rPr>
                  <w:color w:val="0562C1"/>
                  <w:u w:val="single" w:color="0562C1"/>
                  <w:lang w:val="es-MX"/>
                </w:rPr>
                <w:t>https://qioprogram.org/locate-your-qio</w:t>
              </w:r>
            </w:hyperlink>
            <w:r w:rsidRPr="00D85FA7">
              <w:rPr>
                <w:color w:val="0562C1"/>
                <w:spacing w:val="-4"/>
                <w:lang w:val="es-MX"/>
              </w:rPr>
              <w:t xml:space="preserve"> </w:t>
            </w:r>
            <w:r w:rsidRPr="00D85FA7">
              <w:rPr>
                <w:lang w:val="es-MX"/>
              </w:rPr>
              <w:t>o llam</w:t>
            </w:r>
            <w:r>
              <w:rPr>
                <w:lang w:val="es-MX"/>
              </w:rPr>
              <w:t>e</w:t>
            </w:r>
            <w:r w:rsidRPr="00D85FA7">
              <w:rPr>
                <w:lang w:val="es-MX"/>
              </w:rPr>
              <w:t xml:space="preserve"> al 1-800-MEDICARE (1-800-633-4227). </w:t>
            </w:r>
            <w:r w:rsidRPr="004C2C01">
              <w:rPr>
                <w:lang w:val="es-MX"/>
              </w:rPr>
              <w:t>Los usuarios de TTY pueden llamar al 1-877-486-2048.</w:t>
            </w:r>
          </w:p>
        </w:tc>
      </w:tr>
      <w:tr w14:paraId="4BF0E089" w14:textId="77777777">
        <w:tblPrEx>
          <w:tblW w:w="0" w:type="auto"/>
          <w:tblInd w:w="194" w:type="dxa"/>
          <w:tblLayout w:type="fixed"/>
          <w:tblCellMar>
            <w:left w:w="0" w:type="dxa"/>
            <w:right w:w="0" w:type="dxa"/>
          </w:tblCellMar>
          <w:tblLook w:val="01E0"/>
        </w:tblPrEx>
        <w:trPr>
          <w:trHeight w:val="4067"/>
        </w:trPr>
        <w:tc>
          <w:tcPr>
            <w:tcW w:w="11251" w:type="dxa"/>
          </w:tcPr>
          <w:p w:rsidR="00991035" w:rsidRPr="00D85FA7" w14:paraId="538FD185" w14:textId="65CD1F7B">
            <w:pPr>
              <w:pStyle w:val="TableParagraph"/>
              <w:spacing w:before="12"/>
              <w:ind w:left="4" w:right="85"/>
              <w:rPr>
                <w:lang w:val="es-MX"/>
              </w:rPr>
            </w:pPr>
            <w:r w:rsidRPr="00D85FA7">
              <w:rPr>
                <w:color w:val="000000"/>
                <w:highlight w:val="yellow"/>
                <w:lang w:val="es-MX"/>
              </w:rPr>
              <w:t xml:space="preserve">Nota: La </w:t>
            </w:r>
            <w:r w:rsidR="00002BF7">
              <w:rPr>
                <w:color w:val="000000"/>
                <w:highlight w:val="yellow"/>
                <w:lang w:val="es-MX"/>
              </w:rPr>
              <w:t>“</w:t>
            </w:r>
            <w:r w:rsidRPr="00D85FA7">
              <w:rPr>
                <w:color w:val="000000"/>
                <w:highlight w:val="yellow"/>
                <w:lang w:val="es-MX"/>
              </w:rPr>
              <w:t>fecha de entrega</w:t>
            </w:r>
            <w:r w:rsidR="00002BF7">
              <w:rPr>
                <w:color w:val="000000"/>
                <w:highlight w:val="yellow"/>
                <w:lang w:val="es-MX"/>
              </w:rPr>
              <w:t>”</w:t>
            </w:r>
            <w:r w:rsidRPr="00D85FA7">
              <w:rPr>
                <w:color w:val="000000"/>
                <w:highlight w:val="yellow"/>
                <w:lang w:val="es-MX"/>
              </w:rPr>
              <w:t xml:space="preserve"> </w:t>
            </w:r>
            <w:r w:rsidR="00002BF7">
              <w:rPr>
                <w:color w:val="000000"/>
                <w:highlight w:val="yellow"/>
                <w:lang w:val="es-MX"/>
              </w:rPr>
              <w:t xml:space="preserve">se define </w:t>
            </w:r>
            <w:r w:rsidRPr="00D85FA7">
              <w:rPr>
                <w:color w:val="000000"/>
                <w:highlight w:val="yellow"/>
                <w:lang w:val="es-MX"/>
              </w:rPr>
              <w:t xml:space="preserve">como el momento en que el beneficiario (o su representante) recibe un anexo (o sus actualizaciones), por escrito, dentro de los 5 días siguientes a la fecha de entrada en vigor de la elección (o dentro de los 3 días siguientes a cualquier actualización realizada al plan de cuidados que afecte a las determinaciones del anexo), no </w:t>
            </w:r>
            <w:r w:rsidR="00002BF7">
              <w:rPr>
                <w:color w:val="000000"/>
                <w:highlight w:val="yellow"/>
                <w:lang w:val="es-MX"/>
              </w:rPr>
              <w:t>es</w:t>
            </w:r>
            <w:r w:rsidRPr="00D85FA7">
              <w:rPr>
                <w:color w:val="000000"/>
                <w:highlight w:val="yellow"/>
                <w:lang w:val="es-MX"/>
              </w:rPr>
              <w:t xml:space="preserve"> la fecha de la firma.</w:t>
            </w:r>
          </w:p>
          <w:p w:rsidR="00991035" w:rsidRPr="00D85FA7" w14:paraId="4F65BC33" w14:textId="77777777">
            <w:pPr>
              <w:pStyle w:val="TableParagraph"/>
              <w:spacing w:before="18"/>
              <w:rPr>
                <w:lang w:val="es-MX"/>
              </w:rPr>
            </w:pPr>
          </w:p>
          <w:p w:rsidR="00991035" w:rsidRPr="00D85FA7" w14:paraId="0CF1C50D" w14:textId="77777777">
            <w:pPr>
              <w:pStyle w:val="TableParagraph"/>
              <w:spacing w:before="1"/>
              <w:ind w:left="112" w:right="85"/>
              <w:rPr>
                <w:b/>
                <w:sz w:val="24"/>
                <w:lang w:val="es-MX"/>
              </w:rPr>
            </w:pPr>
            <w:r w:rsidRPr="00D85FA7">
              <w:rPr>
                <w:b/>
                <w:sz w:val="24"/>
                <w:u w:val="thick"/>
                <w:lang w:val="es-MX"/>
              </w:rPr>
              <w:t>La firma de este aviso (o sus actualizaciones) representa solamente su reconocimiento de haber recibido el aviso (o sus actualizaciones) y no significa que esté de acuerdo con las determinaciones de la agencia de cuidado de hospicio.</w:t>
            </w:r>
          </w:p>
          <w:p w:rsidR="00991035" w:rsidRPr="00D85FA7" w14:paraId="32213301" w14:textId="748E80EC">
            <w:pPr>
              <w:pStyle w:val="TableParagraph"/>
              <w:spacing w:before="28"/>
              <w:rPr>
                <w:sz w:val="24"/>
                <w:lang w:val="es-MX"/>
              </w:rPr>
            </w:pPr>
          </w:p>
          <w:p w:rsidR="00991035" w:rsidRPr="00D85FA7" w14:paraId="3EAE7871" w14:textId="4D6648E7">
            <w:pPr>
              <w:pStyle w:val="TableParagraph"/>
              <w:tabs>
                <w:tab w:val="left" w:pos="7607"/>
              </w:tabs>
              <w:ind w:left="112"/>
              <w:rPr>
                <w:b/>
                <w:lang w:val="es-MX"/>
              </w:rPr>
            </w:pPr>
            <w:r w:rsidRPr="00D85FA7">
              <w:rPr>
                <w:b/>
                <w:lang w:val="es-MX"/>
              </w:rPr>
              <w:t xml:space="preserve">Firma del beneficiario: </w:t>
            </w:r>
            <w:r w:rsidR="00A21A3D">
              <w:rPr>
                <w:b/>
                <w:lang w:val="es-MX"/>
              </w:rPr>
              <w:t>_________________________________</w:t>
            </w:r>
            <w:r w:rsidRPr="003A0F9D" w:rsidR="00A21A3D">
              <w:rPr>
                <w:b/>
                <w:lang w:val="es-MX"/>
              </w:rPr>
              <w:tab/>
            </w:r>
            <w:r w:rsidRPr="00D85FA7">
              <w:rPr>
                <w:b/>
                <w:lang w:val="es-MX"/>
              </w:rPr>
              <w:tab/>
            </w:r>
          </w:p>
          <w:p w:rsidR="00991035" w:rsidRPr="00D85FA7" w14:paraId="464F610A" w14:textId="77777777">
            <w:pPr>
              <w:pStyle w:val="TableParagraph"/>
              <w:spacing w:before="51"/>
              <w:rPr>
                <w:lang w:val="es-MX"/>
              </w:rPr>
            </w:pPr>
          </w:p>
          <w:p w:rsidR="00991035" w:rsidRPr="00002BF7" w:rsidP="00002BF7" w14:paraId="6E4A9C3D" w14:textId="66A554C6">
            <w:pPr>
              <w:rPr>
                <w:b/>
                <w:bCs/>
                <w:lang w:val="es-MX"/>
              </w:rPr>
            </w:pPr>
            <w:r w:rsidRPr="00002BF7">
              <w:rPr>
                <w:b/>
                <w:bCs/>
                <w:lang w:val="es-MX"/>
              </w:rPr>
              <w:t xml:space="preserve"> </w:t>
            </w:r>
            <w:r>
              <w:rPr>
                <w:b/>
                <w:bCs/>
                <w:lang w:val="es-MX"/>
              </w:rPr>
              <w:t xml:space="preserve"> </w:t>
            </w:r>
            <w:r w:rsidRPr="00002BF7">
              <w:rPr>
                <w:b/>
                <w:bCs/>
                <w:lang w:val="es-MX"/>
              </w:rPr>
              <w:t xml:space="preserve">Firma del representante del beneficiario (si el beneficiario no puede firmar): </w:t>
            </w:r>
            <w:r w:rsidR="00A21A3D">
              <w:rPr>
                <w:b/>
                <w:lang w:val="es-MX"/>
              </w:rPr>
              <w:t>_______________</w:t>
            </w:r>
            <w:r w:rsidRPr="00002BF7">
              <w:rPr>
                <w:b/>
                <w:bCs/>
                <w:lang w:val="es-MX"/>
              </w:rPr>
              <w:tab/>
            </w:r>
          </w:p>
          <w:p w:rsidR="00002BF7" w14:paraId="568F8026" w14:textId="77777777">
            <w:pPr>
              <w:pStyle w:val="TableParagraph"/>
              <w:tabs>
                <w:tab w:val="left" w:pos="5786"/>
              </w:tabs>
              <w:spacing w:before="59"/>
              <w:ind w:left="112"/>
              <w:rPr>
                <w:b/>
              </w:rPr>
            </w:pPr>
          </w:p>
          <w:p w:rsidR="00991035" w14:paraId="3F58C7AC" w14:textId="7FB28B2D">
            <w:pPr>
              <w:pStyle w:val="TableParagraph"/>
              <w:tabs>
                <w:tab w:val="left" w:pos="5786"/>
              </w:tabs>
              <w:spacing w:before="59"/>
              <w:ind w:left="112"/>
            </w:pPr>
            <w:r>
              <w:rPr>
                <w:b/>
              </w:rPr>
              <w:t>Fecha</w:t>
            </w:r>
            <w:r>
              <w:rPr>
                <w:b/>
              </w:rPr>
              <w:t xml:space="preserve"> de </w:t>
            </w:r>
            <w:r w:rsidR="00002BF7">
              <w:rPr>
                <w:b/>
              </w:rPr>
              <w:t xml:space="preserve">la </w:t>
            </w:r>
            <w:r>
              <w:rPr>
                <w:b/>
              </w:rPr>
              <w:t>firma</w:t>
            </w:r>
            <w:r>
              <w:t xml:space="preserve">: </w:t>
            </w:r>
            <w:r w:rsidR="00A21A3D">
              <w:rPr>
                <w:lang w:val="es-MX"/>
              </w:rPr>
              <w:t>______________________________</w:t>
            </w:r>
          </w:p>
        </w:tc>
      </w:tr>
    </w:tbl>
    <w:p w:rsidR="00991035" w14:paraId="72E2B372" w14:textId="77777777">
      <w:pPr>
        <w:rPr>
          <w:sz w:val="2"/>
          <w:szCs w:val="2"/>
        </w:rPr>
      </w:pPr>
      <w:r>
        <w:rPr>
          <w:noProof/>
          <w:sz w:val="2"/>
          <w:szCs w:val="2"/>
        </w:rPr>
        <mc:AlternateContent>
          <mc:Choice Requires="wps">
            <w:drawing>
              <wp:anchor distT="0" distB="0" distL="0" distR="0" simplePos="0" relativeHeight="251660288" behindDoc="0" locked="0" layoutInCell="1" allowOverlap="1">
                <wp:simplePos x="0" y="0"/>
                <wp:positionH relativeFrom="page">
                  <wp:posOffset>270164</wp:posOffset>
                </wp:positionH>
                <wp:positionV relativeFrom="page">
                  <wp:posOffset>9739745</wp:posOffset>
                </wp:positionV>
                <wp:extent cx="2348345" cy="316173"/>
                <wp:effectExtent l="0" t="0" r="0" b="0"/>
                <wp:wrapNone/>
                <wp:docPr id="13" name="Textbox 13"/>
                <wp:cNvGraphicFramePr/>
                <a:graphic xmlns:a="http://schemas.openxmlformats.org/drawingml/2006/main">
                  <a:graphicData uri="http://schemas.microsoft.com/office/word/2010/wordprocessingShape">
                    <wps:wsp xmlns:wps="http://schemas.microsoft.com/office/word/2010/wordprocessingShape">
                      <wps:cNvSpPr txBox="1"/>
                      <wps:spPr>
                        <a:xfrm>
                          <a:off x="0" y="0"/>
                          <a:ext cx="2348345" cy="316173"/>
                        </a:xfrm>
                        <a:prstGeom prst="rect">
                          <a:avLst/>
                        </a:prstGeom>
                      </wps:spPr>
                      <wps:txbx>
                        <w:txbxContent>
                          <w:p w:rsidR="00991035" w14:textId="77777777">
                            <w:pPr>
                              <w:spacing w:line="247" w:lineRule="exact"/>
                            </w:pPr>
                          </w:p>
                        </w:txbxContent>
                      </wps:txbx>
                      <wps:bodyPr wrap="square" lIns="0" tIns="0" rIns="0" bIns="0" rtlCol="0"/>
                    </wps:wsp>
                  </a:graphicData>
                </a:graphic>
                <wp14:sizeRelH relativeFrom="margin">
                  <wp14:pctWidth>0</wp14:pctWidth>
                </wp14:sizeRelH>
                <wp14:sizeRelV relativeFrom="margin">
                  <wp14:pctHeight>0</wp14:pctHeight>
                </wp14:sizeRelV>
              </wp:anchor>
            </w:drawing>
          </mc:Choice>
          <mc:Fallback>
            <w:pict>
              <v:shape id="Textbox 13" o:spid="_x0000_s1035" type="#_x0000_t202" style="width:184.9pt;height:24.9pt;margin-top:766.9pt;margin-left:21.25pt;mso-height-percent:0;mso-height-relative:margin;mso-position-horizontal-relative:page;mso-position-vertical-relative:page;mso-width-percent:0;mso-width-relative:margin;mso-wrap-distance-bottom:0;mso-wrap-distance-left:0;mso-wrap-distance-right:0;mso-wrap-distance-top:0;mso-wrap-style:square;position:absolute;visibility:visible;v-text-anchor:top;z-index:251661312" filled="f" stroked="f">
                <v:textbox inset="0,0,0,0">
                  <w:txbxContent>
                    <w:p w:rsidR="00991035" w14:paraId="4ACFC006" w14:textId="77777777">
                      <w:pPr>
                        <w:spacing w:line="247" w:lineRule="exact"/>
                      </w:pPr>
                    </w:p>
                  </w:txbxContent>
                </v:textbox>
              </v:shape>
            </w:pict>
          </mc:Fallback>
        </mc:AlternateContent>
      </w:r>
    </w:p>
    <w:sectPr>
      <w:headerReference w:type="even" r:id="rId9"/>
      <w:headerReference w:type="default" r:id="rId10"/>
      <w:footerReference w:type="even" r:id="rId11"/>
      <w:footerReference w:type="default" r:id="rId12"/>
      <w:headerReference w:type="first" r:id="rId13"/>
      <w:footerReference w:type="first" r:id="rId14"/>
      <w:pgSz w:w="12240" w:h="15840"/>
      <w:pgMar w:top="1860" w:right="360" w:bottom="0" w:left="360" w:header="725"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B0DDC" w14:paraId="45FAC36D"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B0DDC" w:rsidP="001B0DDC" w14:paraId="585B4194" w14:textId="77777777">
    <w:pPr>
      <w:pStyle w:val="Footer"/>
      <w:tabs>
        <w:tab w:val="clear" w:pos="4680"/>
        <w:tab w:val="clear" w:pos="9360"/>
      </w:tabs>
      <w:rPr>
        <w:caps/>
        <w:noProof/>
        <w:color w:val="4F81BD" w:themeColor="accent1"/>
      </w:rPr>
    </w:pPr>
    <w:r w:rsidRPr="001B0DDC">
      <w:rPr>
        <w:color w:val="4F81BD" w:themeColor="accent1"/>
      </w:rPr>
      <w:t>Actualizado</w:t>
    </w:r>
    <w:r w:rsidRPr="001B0DDC">
      <w:rPr>
        <w:color w:val="4F81BD" w:themeColor="accent1"/>
      </w:rPr>
      <w:t xml:space="preserve"> </w:t>
    </w:r>
    <w:r w:rsidRPr="001B0DDC">
      <w:rPr>
        <w:color w:val="4F81BD" w:themeColor="accent1"/>
      </w:rPr>
      <w:t>agosto</w:t>
    </w:r>
    <w:r w:rsidRPr="001B0DDC">
      <w:rPr>
        <w:color w:val="4F81BD" w:themeColor="accent1"/>
      </w:rPr>
      <w:t xml:space="preserve"> de 2026</w:t>
    </w:r>
  </w:p>
  <w:p w:rsidR="001B0DDC" w14:paraId="3FEFA222"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B0DDC" w14:paraId="4C584B10"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B0DDC" w14:paraId="74A03F25"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91035" w14:paraId="121DAA2C" w14:textId="77777777">
    <w:pPr>
      <w:pStyle w:val="BodyText"/>
      <w:spacing w:line="14" w:lineRule="auto"/>
      <w:rPr>
        <w:b w:val="0"/>
        <w:sz w:val="20"/>
      </w:rPr>
    </w:pPr>
    <w:r>
      <w:rPr>
        <w:b w:val="0"/>
        <w:noProof/>
        <w:sz w:val="20"/>
      </w:rPr>
      <mc:AlternateContent>
        <mc:Choice Requires="wps">
          <w:drawing>
            <wp:anchor distT="0" distB="0" distL="0" distR="0" simplePos="0" relativeHeight="251658240" behindDoc="1" locked="0" layoutInCell="1" allowOverlap="1">
              <wp:simplePos x="0" y="0"/>
              <wp:positionH relativeFrom="page">
                <wp:posOffset>1173480</wp:posOffset>
              </wp:positionH>
              <wp:positionV relativeFrom="page">
                <wp:posOffset>449580</wp:posOffset>
              </wp:positionV>
              <wp:extent cx="6530340" cy="430530"/>
              <wp:effectExtent l="0" t="0" r="0" b="0"/>
              <wp:wrapNone/>
              <wp:docPr id="1" name="Textbox 1"/>
              <wp:cNvGraphicFramePr/>
              <a:graphic xmlns:a="http://schemas.openxmlformats.org/drawingml/2006/main">
                <a:graphicData uri="http://schemas.microsoft.com/office/word/2010/wordprocessingShape">
                  <wps:wsp xmlns:wps="http://schemas.microsoft.com/office/word/2010/wordprocessingShape">
                    <wps:cNvSpPr txBox="1"/>
                    <wps:spPr>
                      <a:xfrm>
                        <a:off x="0" y="0"/>
                        <a:ext cx="6530340" cy="430530"/>
                      </a:xfrm>
                      <a:prstGeom prst="rect">
                        <a:avLst/>
                      </a:prstGeom>
                    </wps:spPr>
                    <wps:txbx>
                      <w:txbxContent>
                        <w:p w:rsidR="00991035" w:rsidRPr="00D85FA7" w14:textId="77777777">
                          <w:pPr>
                            <w:pStyle w:val="BodyText"/>
                            <w:spacing w:before="11" w:line="242" w:lineRule="auto"/>
                            <w:ind w:left="2405" w:right="18" w:hanging="2386"/>
                            <w:rPr>
                              <w:lang w:val="es-MX"/>
                            </w:rPr>
                          </w:pPr>
                          <w:r w:rsidRPr="00D85FA7">
                            <w:rPr>
                              <w:color w:val="1F4E79"/>
                              <w:lang w:val="es-MX"/>
                            </w:rPr>
                            <w:t>Modelo de referencia de “Aviso al paciente sobre artículos, servicios y medicamentos de hospicio NO cubiertos”</w:t>
                          </w:r>
                        </w:p>
                      </w:txbxContent>
                    </wps:txbx>
                    <wps:bodyPr wrap="square" lIns="0" tIns="0" rIns="0" bIns="0" rtlCol="0"/>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box 1" o:spid="_x0000_s2049" type="#_x0000_t202" style="width:514.2pt;height:33.9pt;margin-top:35.4pt;margin-left:92.4pt;mso-position-horizontal-relative:page;mso-position-vertical-relative:page;mso-width-percent:0;mso-width-relative:margin;mso-wrap-distance-bottom:0;mso-wrap-distance-left:0;mso-wrap-distance-right:0;mso-wrap-distance-top:0;mso-wrap-style:square;position:absolute;visibility:visible;v-text-anchor:top;z-index:-251657216" filled="f" stroked="f">
              <v:textbox inset="0,0,0,0">
                <w:txbxContent>
                  <w:p w:rsidR="00991035" w:rsidRPr="00D85FA7" w14:paraId="65848B0B" w14:textId="77777777">
                    <w:pPr>
                      <w:pStyle w:val="BodyText"/>
                      <w:spacing w:before="11" w:line="242" w:lineRule="auto"/>
                      <w:ind w:left="2405" w:right="18" w:hanging="2386"/>
                      <w:rPr>
                        <w:lang w:val="es-MX"/>
                      </w:rPr>
                    </w:pPr>
                    <w:r w:rsidRPr="00D85FA7">
                      <w:rPr>
                        <w:color w:val="1F4E79"/>
                        <w:lang w:val="es-MX"/>
                      </w:rPr>
                      <w:t>Modelo de referencia de “Aviso al paciente sobre artículos, servicios y medicamentos de hospicio NO cubiertos”</w:t>
                    </w: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B0DDC" w14:paraId="1514932F"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035"/>
    <w:rsid w:val="00002BF7"/>
    <w:rsid w:val="00042CAE"/>
    <w:rsid w:val="000B24BE"/>
    <w:rsid w:val="001A22F2"/>
    <w:rsid w:val="001B0DDC"/>
    <w:rsid w:val="00284871"/>
    <w:rsid w:val="00356375"/>
    <w:rsid w:val="003A0F9D"/>
    <w:rsid w:val="004C2C01"/>
    <w:rsid w:val="004C3A49"/>
    <w:rsid w:val="005072F9"/>
    <w:rsid w:val="00546F88"/>
    <w:rsid w:val="005D4514"/>
    <w:rsid w:val="00630840"/>
    <w:rsid w:val="00661152"/>
    <w:rsid w:val="006861F5"/>
    <w:rsid w:val="006E3817"/>
    <w:rsid w:val="00733473"/>
    <w:rsid w:val="007A2F9D"/>
    <w:rsid w:val="007B79CC"/>
    <w:rsid w:val="008C1359"/>
    <w:rsid w:val="00991035"/>
    <w:rsid w:val="0099395E"/>
    <w:rsid w:val="00A21A3D"/>
    <w:rsid w:val="00AC38A3"/>
    <w:rsid w:val="00AF6A0B"/>
    <w:rsid w:val="00B635E9"/>
    <w:rsid w:val="00C30362"/>
    <w:rsid w:val="00C336B7"/>
    <w:rsid w:val="00C779F8"/>
    <w:rsid w:val="00D85FA7"/>
    <w:rsid w:val="00E04DC0"/>
    <w:rsid w:val="00E339BA"/>
    <w:rsid w:val="00E434CE"/>
    <w:rsid w:val="00FE69C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1152947A"/>
  <w15:docId w15:val="{E847B1DD-4B06-42B8-BB51-491784BC2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Revision">
    <w:name w:val="Revision"/>
    <w:hidden/>
    <w:uiPriority w:val="99"/>
    <w:semiHidden/>
    <w:rsid w:val="00661152"/>
    <w:pPr>
      <w:widowControl/>
      <w:autoSpaceDE/>
      <w:autoSpaceDN/>
    </w:pPr>
    <w:rPr>
      <w:rFonts w:ascii="Arial" w:eastAsia="Arial" w:hAnsi="Arial" w:cs="Arial"/>
    </w:rPr>
  </w:style>
  <w:style w:type="paragraph" w:styleId="Header">
    <w:name w:val="header"/>
    <w:basedOn w:val="Normal"/>
    <w:link w:val="HeaderChar"/>
    <w:uiPriority w:val="99"/>
    <w:unhideWhenUsed/>
    <w:rsid w:val="001B0DDC"/>
    <w:pPr>
      <w:tabs>
        <w:tab w:val="center" w:pos="4680"/>
        <w:tab w:val="right" w:pos="9360"/>
      </w:tabs>
    </w:pPr>
  </w:style>
  <w:style w:type="character" w:customStyle="1" w:styleId="HeaderChar">
    <w:name w:val="Header Char"/>
    <w:basedOn w:val="DefaultParagraphFont"/>
    <w:link w:val="Header"/>
    <w:uiPriority w:val="99"/>
    <w:rsid w:val="001B0DDC"/>
    <w:rPr>
      <w:rFonts w:ascii="Arial" w:eastAsia="Arial" w:hAnsi="Arial" w:cs="Arial"/>
    </w:rPr>
  </w:style>
  <w:style w:type="paragraph" w:styleId="Footer">
    <w:name w:val="footer"/>
    <w:basedOn w:val="Normal"/>
    <w:link w:val="FooterChar"/>
    <w:uiPriority w:val="99"/>
    <w:unhideWhenUsed/>
    <w:rsid w:val="001B0DDC"/>
    <w:pPr>
      <w:tabs>
        <w:tab w:val="center" w:pos="4680"/>
        <w:tab w:val="right" w:pos="9360"/>
      </w:tabs>
    </w:pPr>
  </w:style>
  <w:style w:type="character" w:customStyle="1" w:styleId="FooterChar">
    <w:name w:val="Footer Char"/>
    <w:basedOn w:val="DefaultParagraphFont"/>
    <w:link w:val="Footer"/>
    <w:uiPriority w:val="99"/>
    <w:rsid w:val="001B0DDC"/>
    <w:rPr>
      <w:rFonts w:ascii="Arial" w:eastAsia="Arial" w:hAnsi="Arial" w:cs="Arial"/>
    </w:rPr>
  </w:style>
  <w:style w:type="paragraph" w:customStyle="1" w:styleId="Default">
    <w:name w:val="Default"/>
    <w:rsid w:val="00D85FA7"/>
    <w:pPr>
      <w:widowControl/>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header" Target="header3.xml" /><Relationship Id="rId14" Type="http://schemas.openxmlformats.org/officeDocument/2006/relationships/footer" Target="footer3.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customXml" Target="../customXml/item3.xml" /><Relationship Id="rId7" Type="http://schemas.openxmlformats.org/officeDocument/2006/relationships/customXml" Target="../customXml/item4.xml" /><Relationship Id="rId8" Type="http://schemas.openxmlformats.org/officeDocument/2006/relationships/hyperlink" Target="https://qioprogram.org/locate-your-qio" TargetMode="Externa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E3B0B7FA32834409FC91E82BC5F48FC" ma:contentTypeVersion="9" ma:contentTypeDescription="Create a new document." ma:contentTypeScope="" ma:versionID="375f62d002c95be5023f1b2b5e4b2c16">
  <xsd:schema xmlns:xsd="http://www.w3.org/2001/XMLSchema" xmlns:xs="http://www.w3.org/2001/XMLSchema" xmlns:p="http://schemas.microsoft.com/office/2006/metadata/properties" xmlns:ns2="01136a74-81fa-43a3-a20b-a99da4f90921" targetNamespace="http://schemas.microsoft.com/office/2006/metadata/properties" ma:root="true" ma:fieldsID="8fb6894a14308ba175bf4ab88a0c957f" ns2:_="">
    <xsd:import namespace="01136a74-81fa-43a3-a20b-a99da4f9092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136a74-81fa-43a3-a20b-a99da4f909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C7BC01-AD40-45BF-B44B-8BDF78A51E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136a74-81fa-43a3-a20b-a99da4f90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B35497-9898-4117-BCA6-F01FEA09A58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ACCCCB0-7334-43B3-8A4D-E021D4C58541}">
  <ds:schemaRefs>
    <ds:schemaRef ds:uri="http://schemas.microsoft.com/sharepoint/v3/contenttype/forms"/>
  </ds:schemaRefs>
</ds:datastoreItem>
</file>

<file path=customXml/itemProps4.xml><?xml version="1.0" encoding="utf-8"?>
<ds:datastoreItem xmlns:ds="http://schemas.openxmlformats.org/officeDocument/2006/customXml" ds:itemID="{591F11D2-0C27-488B-9DA6-8BC5580F1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2</Pages>
  <Words>663</Words>
  <Characters>3605</Characters>
  <Application>Microsoft Office Word</Application>
  <DocSecurity>0</DocSecurity>
  <Lines>76</Lines>
  <Paragraphs>30</Paragraphs>
  <ScaleCrop>false</ScaleCrop>
  <HeadingPairs>
    <vt:vector size="2" baseType="variant">
      <vt:variant>
        <vt:lpstr>Title</vt:lpstr>
      </vt:variant>
      <vt:variant>
        <vt:i4>1</vt:i4>
      </vt:variant>
    </vt:vector>
  </HeadingPairs>
  <TitlesOfParts>
    <vt:vector size="1" baseType="lpstr">
      <vt:lpstr>Model Example of “Patient Notification of Hospice Non-Covered Items, Services, and Drugs”</vt:lpstr>
    </vt:vector>
  </TitlesOfParts>
  <Company>CMS</Company>
  <LinksUpToDate>false</LinksUpToDate>
  <CharactersWithSpaces>4238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Example of “Patient Notification of Hospice Non-Covered Items, Services, and Drugs”</dc:title>
  <dc:subject>Model Example of “Patient Notification of Hospice Non-Covered Items, Services, and Drugs”</dc:subject>
  <dc:creator>Centers for Medicare &amp; Medicaid Services</dc:creator>
  <cp:keywords>"Model Example of “Patient Notification of Hospice Non-Covered Items, Services, and Drugs”"</cp:keywords>
  <cp:lastModifiedBy>Angelika Broznowicz</cp:lastModifiedBy>
  <cp:revision>4</cp:revision>
  <dcterms:created xsi:type="dcterms:W3CDTF">2026-08-20T14:44:00Z</dcterms:created>
  <dcterms:modified xsi:type="dcterms:W3CDTF">2026-08-21T12:49:00Z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0x010100FE3B0B7FA32834409FC91E82BC5F48FC</vt:lpwstr>
  </property>
  <property fmtid="{D5CDD505-2E9C-101B-9397-08002B2CF9AE}" pid="3" name="Created">
    <vt:filetime>2024-03-13T00:00:00Z</vt:filetime>
  </property>
  <property fmtid="{D5CDD505-2E9C-101B-9397-08002B2CF9AE}" pid="4" name="Creator">
    <vt:lpwstr>Acrobat PDFMaker 23 for Word</vt:lpwstr>
  </property>
  <property fmtid="{D5CDD505-2E9C-101B-9397-08002B2CF9AE}" pid="5" name="docLang">
    <vt:lpwstr>es</vt:lpwstr>
  </property>
  <property fmtid="{D5CDD505-2E9C-101B-9397-08002B2CF9AE}" pid="6" name="LastSaved">
    <vt:filetime>2026-03-19T00:00:00Z</vt:filetime>
  </property>
  <property fmtid="{D5CDD505-2E9C-101B-9397-08002B2CF9AE}" pid="7" name="Producer">
    <vt:lpwstr>Adobe PDF Library 23.6.96</vt:lpwstr>
  </property>
  <property fmtid="{D5CDD505-2E9C-101B-9397-08002B2CF9AE}" pid="8" name="SourceModified">
    <vt:lpwstr>D:20240313192723</vt:lpwstr>
  </property>
</Properties>
</file>