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7.0 -->
  <w:body>
    <w:p w:rsidR="005B52BC" w:rsidRPr="00A078A6" w:rsidP="005B52BC" w14:paraId="3B310E29" w14:textId="77777777">
      <w:pPr>
        <w:tabs>
          <w:tab w:val="left" w:pos="8612"/>
        </w:tabs>
        <w:spacing w:before="3" w:line="204" w:lineRule="exact"/>
        <w:ind w:right="419"/>
        <w:rPr>
          <w:rFonts w:ascii="Verdana" w:hAnsi="Verdana"/>
          <w:sz w:val="14"/>
          <w:szCs w:val="20"/>
        </w:rPr>
      </w:pPr>
    </w:p>
    <w:p w:rsidR="005B52BC" w:rsidRPr="00A078A6" w:rsidP="005B52BC" w14:paraId="63F91927" w14:textId="77777777">
      <w:pPr>
        <w:tabs>
          <w:tab w:val="left" w:pos="8612"/>
        </w:tabs>
        <w:spacing w:before="3" w:line="204" w:lineRule="exact"/>
        <w:ind w:right="419"/>
        <w:rPr>
          <w:rFonts w:ascii="Verdana" w:hAnsi="Verdana"/>
          <w:sz w:val="14"/>
          <w:szCs w:val="20"/>
        </w:rPr>
      </w:pPr>
      <w:r w:rsidRPr="00A078A6">
        <w:rPr>
          <w:rFonts w:ascii="Verdana" w:hAnsi="Verdana"/>
          <w:sz w:val="14"/>
          <w:szCs w:val="20"/>
        </w:rPr>
        <w:t xml:space="preserve">        </w:t>
      </w:r>
      <w:r w:rsidRPr="00A078A6">
        <w:rPr>
          <w:rFonts w:ascii="Verdana" w:hAnsi="Verdana"/>
          <w:spacing w:val="-3"/>
          <w:sz w:val="14"/>
          <w:szCs w:val="20"/>
        </w:rPr>
        <w:t xml:space="preserve">DEPARTMENT </w:t>
      </w:r>
      <w:r w:rsidRPr="00A078A6">
        <w:rPr>
          <w:rFonts w:ascii="Verdana" w:hAnsi="Verdana"/>
          <w:sz w:val="14"/>
          <w:szCs w:val="20"/>
        </w:rPr>
        <w:t xml:space="preserve">OF </w:t>
      </w:r>
      <w:r w:rsidRPr="00A078A6">
        <w:rPr>
          <w:rFonts w:ascii="Verdana" w:hAnsi="Verdana"/>
          <w:spacing w:val="-3"/>
          <w:sz w:val="14"/>
          <w:szCs w:val="20"/>
        </w:rPr>
        <w:t xml:space="preserve">HEALTH </w:t>
      </w:r>
      <w:r w:rsidRPr="00A078A6">
        <w:rPr>
          <w:rFonts w:ascii="Verdana" w:hAnsi="Verdana"/>
          <w:sz w:val="14"/>
          <w:szCs w:val="20"/>
        </w:rPr>
        <w:t>AND</w:t>
      </w:r>
      <w:r w:rsidRPr="00A078A6">
        <w:rPr>
          <w:rFonts w:ascii="Verdana" w:hAnsi="Verdana"/>
          <w:spacing w:val="-7"/>
          <w:sz w:val="14"/>
          <w:szCs w:val="20"/>
        </w:rPr>
        <w:t xml:space="preserve"> </w:t>
      </w:r>
      <w:r w:rsidRPr="00A078A6">
        <w:rPr>
          <w:rFonts w:ascii="Verdana" w:hAnsi="Verdana"/>
          <w:sz w:val="14"/>
          <w:szCs w:val="20"/>
        </w:rPr>
        <w:t>HUMAN</w:t>
      </w:r>
      <w:r w:rsidRPr="00A078A6">
        <w:rPr>
          <w:rFonts w:ascii="Verdana" w:hAnsi="Verdana"/>
          <w:spacing w:val="1"/>
          <w:sz w:val="14"/>
          <w:szCs w:val="20"/>
        </w:rPr>
        <w:t xml:space="preserve"> </w:t>
      </w:r>
      <w:r w:rsidRPr="00A078A6">
        <w:rPr>
          <w:rFonts w:ascii="Verdana" w:hAnsi="Verdana"/>
          <w:sz w:val="14"/>
          <w:szCs w:val="20"/>
        </w:rPr>
        <w:t>SERVICES</w:t>
      </w:r>
      <w:r w:rsidRPr="00A078A6">
        <w:rPr>
          <w:rFonts w:ascii="Verdana" w:hAnsi="Verdana"/>
          <w:sz w:val="14"/>
          <w:szCs w:val="20"/>
        </w:rPr>
        <w:tab/>
      </w:r>
    </w:p>
    <w:p w:rsidR="005B52BC" w:rsidRPr="00A078A6" w:rsidP="005B52BC" w14:paraId="6646DA56" w14:textId="77777777">
      <w:pPr>
        <w:tabs>
          <w:tab w:val="left" w:pos="8685"/>
        </w:tabs>
        <w:spacing w:line="204" w:lineRule="exact"/>
        <w:ind w:right="420"/>
        <w:rPr>
          <w:rFonts w:ascii="Verdana" w:hAnsi="Verdana"/>
          <w:sz w:val="14"/>
          <w:szCs w:val="20"/>
        </w:rPr>
      </w:pPr>
      <w:r w:rsidRPr="00A078A6">
        <w:rPr>
          <w:rFonts w:ascii="Verdana" w:hAnsi="Verdana"/>
          <w:sz w:val="14"/>
          <w:szCs w:val="20"/>
        </w:rPr>
        <w:t xml:space="preserve">        CENTERS FOR MEDICARE &amp;</w:t>
      </w:r>
      <w:r w:rsidRPr="00A078A6">
        <w:rPr>
          <w:rFonts w:ascii="Verdana" w:hAnsi="Verdana"/>
          <w:spacing w:val="-11"/>
          <w:sz w:val="14"/>
          <w:szCs w:val="20"/>
        </w:rPr>
        <w:t xml:space="preserve"> </w:t>
      </w:r>
      <w:r w:rsidRPr="00A078A6">
        <w:rPr>
          <w:rFonts w:ascii="Verdana" w:hAnsi="Verdana"/>
          <w:sz w:val="14"/>
          <w:szCs w:val="20"/>
        </w:rPr>
        <w:t>MEDICAID</w:t>
      </w:r>
      <w:r w:rsidRPr="00A078A6">
        <w:rPr>
          <w:rFonts w:ascii="Verdana" w:hAnsi="Verdana"/>
          <w:spacing w:val="-5"/>
          <w:sz w:val="14"/>
          <w:szCs w:val="20"/>
        </w:rPr>
        <w:t xml:space="preserve"> </w:t>
      </w:r>
      <w:r w:rsidRPr="00A078A6">
        <w:rPr>
          <w:rFonts w:ascii="Verdana" w:hAnsi="Verdana"/>
          <w:sz w:val="14"/>
          <w:szCs w:val="20"/>
        </w:rPr>
        <w:t>SERVICES</w:t>
      </w:r>
      <w:r w:rsidRPr="00A078A6">
        <w:rPr>
          <w:rFonts w:ascii="Verdana" w:hAnsi="Verdana"/>
          <w:sz w:val="14"/>
          <w:szCs w:val="20"/>
        </w:rPr>
        <w:tab/>
      </w:r>
    </w:p>
    <w:p w:rsidR="005B52BC" w:rsidRPr="00F85573" w:rsidP="005B52BC" w14:paraId="129782F5" w14:textId="77777777">
      <w:pPr>
        <w:pStyle w:val="BodyText"/>
        <w:spacing w:before="3"/>
        <w:rPr>
          <w:rFonts w:ascii="Verdana" w:hAnsi="Verdana"/>
          <w:sz w:val="20"/>
          <w:szCs w:val="20"/>
        </w:rPr>
      </w:pPr>
    </w:p>
    <w:p w:rsidR="005B52BC" w:rsidRPr="00E00662" w:rsidP="005B52BC" w14:paraId="5987A288" w14:textId="0A8548FC">
      <w:pPr>
        <w:jc w:val="center"/>
        <w:rPr>
          <w:rFonts w:ascii="Verdana" w:hAnsi="Verdana"/>
          <w:szCs w:val="20"/>
          <w14:reflection w14:blurRad="6350" w14:stA="53000" w14:stPos="0" w14:endA="300" w14:endPos="35500" w14:dist="0" w14:dir="5400000" w14:fadeDir="5400000" w14:sx="100000" w14:sy="-90000" w14:kx="0" w14:ky="0" w14:algn="bl"/>
          <w14:textOutline w14:w="0">
            <w14:noFill/>
            <w14:prstDash w14:val="solid"/>
            <w14:round/>
          </w14:textOutline>
        </w:rPr>
      </w:pPr>
      <w:r w:rsidRPr="00E00662">
        <w:rPr>
          <w:rFonts w:ascii="Verdana" w:hAnsi="Verdana"/>
          <w:szCs w:val="20"/>
          <w14:reflection w14:blurRad="6350" w14:stA="53000" w14:stPos="0" w14:endA="300" w14:endPos="35500" w14:dist="0" w14:dir="5400000" w14:fadeDir="5400000" w14:sx="100000" w14:sy="-90000" w14:kx="0" w14:ky="0" w14:algn="bl"/>
          <w14:textOutline w14:w="0">
            <w14:noFill/>
            <w14:prstDash w14:val="solid"/>
            <w14:round/>
          </w14:textOutline>
        </w:rPr>
        <w:t>ABC Insurance Company</w:t>
      </w:r>
    </w:p>
    <w:p w:rsidR="005B52BC" w:rsidRPr="00F85573" w:rsidP="005B52BC" w14:paraId="437317B8" w14:textId="77777777">
      <w:pPr>
        <w:pStyle w:val="BodyText"/>
        <w:rPr>
          <w:rFonts w:ascii="Verdana" w:hAnsi="Verdana"/>
          <w:szCs w:val="20"/>
        </w:rPr>
      </w:pPr>
    </w:p>
    <w:p w:rsidR="005B52BC" w:rsidRPr="00F85573" w:rsidP="00F85573" w14:paraId="3161BF4B" w14:textId="6E4E1A1C">
      <w:pPr>
        <w:ind w:left="340"/>
        <w:jc w:val="center"/>
        <w:rPr>
          <w:rFonts w:ascii="Verdana" w:hAnsi="Verdana"/>
          <w:b/>
          <w:sz w:val="28"/>
        </w:rPr>
      </w:pPr>
      <w:r>
        <w:rPr>
          <w:rFonts w:ascii="Verdana" w:hAnsi="Verdana"/>
          <w:b/>
          <w:sz w:val="28"/>
        </w:rPr>
        <w:t>Notice of Denial of Medicare Part D Drug Coverage</w:t>
      </w:r>
    </w:p>
    <w:p w:rsidR="005B52BC" w:rsidRPr="00F85573" w:rsidP="005B52BC" w14:paraId="0DF464BC" w14:textId="77777777">
      <w:pPr>
        <w:pStyle w:val="BodyText"/>
        <w:spacing w:before="2"/>
        <w:rPr>
          <w:rFonts w:ascii="Verdana" w:hAnsi="Verdana"/>
          <w:b/>
          <w:szCs w:val="20"/>
        </w:rPr>
      </w:pPr>
    </w:p>
    <w:tbl>
      <w:tblPr>
        <w:tblW w:w="0" w:type="auto"/>
        <w:tblInd w:w="117" w:type="dxa"/>
        <w:tblLayout w:type="fixed"/>
        <w:tblCellMar>
          <w:left w:w="0" w:type="dxa"/>
          <w:right w:w="0" w:type="dxa"/>
        </w:tblCellMar>
        <w:tblLook w:val="01E0"/>
      </w:tblPr>
      <w:tblGrid>
        <w:gridCol w:w="8370"/>
        <w:gridCol w:w="2612"/>
      </w:tblGrid>
      <w:tr w14:paraId="08F0C350" w14:textId="77777777" w:rsidTr="4F020247">
        <w:tblPrEx>
          <w:tblW w:w="0" w:type="auto"/>
          <w:tblInd w:w="117" w:type="dxa"/>
          <w:tblLayout w:type="fixed"/>
          <w:tblCellMar>
            <w:left w:w="0" w:type="dxa"/>
            <w:right w:w="0" w:type="dxa"/>
          </w:tblCellMar>
          <w:tblLook w:val="01E0"/>
        </w:tblPrEx>
        <w:trPr>
          <w:trHeight w:hRule="exact" w:val="922"/>
        </w:trPr>
        <w:tc>
          <w:tcPr>
            <w:tcW w:w="10982" w:type="dxa"/>
            <w:gridSpan w:val="2"/>
          </w:tcPr>
          <w:p w:rsidR="005B52BC" w:rsidRPr="00F85573" w:rsidP="00C63942" w14:paraId="73C93485" w14:textId="77777777">
            <w:pPr>
              <w:pStyle w:val="TableParagraph"/>
              <w:spacing w:before="53"/>
              <w:rPr>
                <w:rFonts w:ascii="Verdana" w:hAnsi="Verdana"/>
                <w:sz w:val="20"/>
                <w:szCs w:val="20"/>
              </w:rPr>
            </w:pPr>
            <w:r w:rsidRPr="00F85573">
              <w:rPr>
                <w:rFonts w:ascii="Verdana" w:hAnsi="Verdana"/>
                <w:sz w:val="20"/>
                <w:szCs w:val="20"/>
              </w:rPr>
              <w:t>Date:</w:t>
            </w:r>
          </w:p>
        </w:tc>
      </w:tr>
      <w:tr w14:paraId="4974A709" w14:textId="77777777" w:rsidTr="4F020247">
        <w:tblPrEx>
          <w:tblW w:w="0" w:type="auto"/>
          <w:tblInd w:w="117" w:type="dxa"/>
          <w:tblLayout w:type="fixed"/>
          <w:tblCellMar>
            <w:left w:w="0" w:type="dxa"/>
            <w:right w:w="0" w:type="dxa"/>
          </w:tblCellMar>
          <w:tblLook w:val="01E0"/>
        </w:tblPrEx>
        <w:trPr>
          <w:trHeight w:hRule="exact" w:val="848"/>
        </w:trPr>
        <w:tc>
          <w:tcPr>
            <w:tcW w:w="8370" w:type="dxa"/>
          </w:tcPr>
          <w:p w:rsidR="005B52BC" w:rsidRPr="00F85573" w:rsidP="00C63942" w14:paraId="1781843F" w14:textId="454C8880">
            <w:pPr>
              <w:pStyle w:val="TableParagraph"/>
              <w:spacing w:before="53"/>
              <w:rPr>
                <w:rFonts w:ascii="Verdana" w:hAnsi="Verdana"/>
                <w:sz w:val="20"/>
                <w:szCs w:val="20"/>
              </w:rPr>
            </w:pPr>
            <w:r w:rsidRPr="00F85573">
              <w:rPr>
                <w:rFonts w:ascii="Verdana" w:hAnsi="Verdana"/>
                <w:sz w:val="20"/>
                <w:szCs w:val="20"/>
              </w:rPr>
              <w:t>Enrollee Name:</w:t>
            </w:r>
          </w:p>
        </w:tc>
        <w:tc>
          <w:tcPr>
            <w:tcW w:w="2612" w:type="dxa"/>
          </w:tcPr>
          <w:p w:rsidR="005B52BC" w:rsidRPr="00F85573" w:rsidP="00C63942" w14:paraId="5EBB107E" w14:textId="0F24128A">
            <w:pPr>
              <w:pStyle w:val="TableParagraph"/>
              <w:spacing w:before="53"/>
              <w:rPr>
                <w:rFonts w:ascii="Verdana" w:hAnsi="Verdana"/>
                <w:sz w:val="20"/>
                <w:szCs w:val="20"/>
              </w:rPr>
            </w:pPr>
            <w:r w:rsidRPr="00F85573">
              <w:rPr>
                <w:rFonts w:ascii="Verdana" w:hAnsi="Verdana"/>
                <w:sz w:val="20"/>
                <w:szCs w:val="20"/>
              </w:rPr>
              <w:t>Member Number:</w:t>
            </w:r>
            <w:r w:rsidR="00E00662">
              <w:rPr>
                <w:rFonts w:ascii="Verdana" w:hAnsi="Verdana"/>
                <w:sz w:val="20"/>
                <w:szCs w:val="20"/>
              </w:rPr>
              <w:t xml:space="preserve"> </w:t>
            </w:r>
          </w:p>
        </w:tc>
      </w:tr>
      <w:tr w14:paraId="780847E0" w14:textId="77777777" w:rsidTr="4F020247">
        <w:tblPrEx>
          <w:tblW w:w="0" w:type="auto"/>
          <w:tblInd w:w="117" w:type="dxa"/>
          <w:tblLayout w:type="fixed"/>
          <w:tblCellMar>
            <w:left w:w="0" w:type="dxa"/>
            <w:right w:w="0" w:type="dxa"/>
          </w:tblCellMar>
          <w:tblLook w:val="01E0"/>
        </w:tblPrEx>
        <w:trPr>
          <w:trHeight w:hRule="exact" w:val="2534"/>
        </w:trPr>
        <w:tc>
          <w:tcPr>
            <w:tcW w:w="10982" w:type="dxa"/>
            <w:gridSpan w:val="2"/>
          </w:tcPr>
          <w:p w:rsidR="005B52BC" w:rsidRPr="00F85573" w:rsidP="00F85573" w14:paraId="1B38E860" w14:textId="77777777">
            <w:pPr>
              <w:pStyle w:val="TableParagraph"/>
              <w:spacing w:before="120" w:after="120"/>
              <w:ind w:left="58"/>
              <w:rPr>
                <w:rFonts w:ascii="Verdana" w:hAnsi="Verdana"/>
                <w:b/>
                <w:sz w:val="24"/>
                <w:szCs w:val="24"/>
              </w:rPr>
            </w:pPr>
            <w:r w:rsidRPr="00F85573">
              <w:rPr>
                <w:rFonts w:ascii="Verdana" w:hAnsi="Verdana"/>
                <w:b/>
                <w:sz w:val="24"/>
                <w:szCs w:val="24"/>
              </w:rPr>
              <w:t xml:space="preserve">Your request was </w:t>
            </w:r>
            <w:r w:rsidRPr="00F85573">
              <w:rPr>
                <w:rFonts w:ascii="Verdana" w:hAnsi="Verdana"/>
                <w:b/>
                <w:sz w:val="24"/>
                <w:szCs w:val="24"/>
              </w:rPr>
              <w:t>denied</w:t>
            </w:r>
          </w:p>
          <w:p w:rsidR="005B52BC" w:rsidRPr="00F85573" w:rsidP="00C63942" w14:paraId="71377820" w14:textId="1DDE9CA6">
            <w:pPr>
              <w:pStyle w:val="TableParagraph"/>
              <w:spacing w:before="3"/>
              <w:rPr>
                <w:rFonts w:ascii="Verdana" w:hAnsi="Verdana"/>
                <w:sz w:val="20"/>
                <w:szCs w:val="20"/>
              </w:rPr>
            </w:pPr>
            <w:r w:rsidRPr="00F85573">
              <w:rPr>
                <w:rFonts w:ascii="Verdana" w:hAnsi="Verdana"/>
                <w:sz w:val="20"/>
                <w:szCs w:val="20"/>
              </w:rPr>
              <w:t xml:space="preserve">We denied coverage or payment under Medicare Part D for the following prescription drug(s) that you or your prescriber </w:t>
            </w:r>
            <w:r w:rsidR="00367BF5">
              <w:rPr>
                <w:rFonts w:ascii="Verdana" w:hAnsi="Verdana"/>
                <w:sz w:val="20"/>
                <w:szCs w:val="20"/>
              </w:rPr>
              <w:t>asked for</w:t>
            </w:r>
            <w:r w:rsidRPr="00F85573">
              <w:rPr>
                <w:rFonts w:ascii="Verdana" w:hAnsi="Verdana"/>
                <w:sz w:val="20"/>
                <w:szCs w:val="20"/>
              </w:rPr>
              <w:t>:</w:t>
            </w:r>
            <w:r w:rsidR="00E6500D">
              <w:rPr>
                <w:rFonts w:ascii="Verdana" w:hAnsi="Verdana"/>
                <w:sz w:val="20"/>
                <w:szCs w:val="20"/>
              </w:rPr>
              <w:t xml:space="preserve"> Drug A</w:t>
            </w:r>
          </w:p>
        </w:tc>
      </w:tr>
      <w:tr w14:paraId="3B3A02C8" w14:textId="77777777" w:rsidTr="4F020247">
        <w:tblPrEx>
          <w:tblW w:w="0" w:type="auto"/>
          <w:tblInd w:w="117" w:type="dxa"/>
          <w:tblLayout w:type="fixed"/>
          <w:tblCellMar>
            <w:left w:w="0" w:type="dxa"/>
            <w:right w:w="0" w:type="dxa"/>
          </w:tblCellMar>
          <w:tblLook w:val="01E0"/>
        </w:tblPrEx>
        <w:trPr>
          <w:trHeight w:hRule="exact" w:val="5849"/>
        </w:trPr>
        <w:tc>
          <w:tcPr>
            <w:tcW w:w="10982" w:type="dxa"/>
            <w:gridSpan w:val="2"/>
          </w:tcPr>
          <w:p w:rsidR="005B52BC" w:rsidRPr="00F85573" w:rsidP="00F85573" w14:paraId="70BA5E13" w14:textId="77777777">
            <w:pPr>
              <w:pStyle w:val="TableParagraph"/>
              <w:spacing w:before="120" w:after="120"/>
              <w:ind w:left="58"/>
              <w:rPr>
                <w:rFonts w:ascii="Verdana" w:hAnsi="Verdana"/>
                <w:b/>
                <w:sz w:val="24"/>
                <w:szCs w:val="24"/>
              </w:rPr>
            </w:pPr>
            <w:r w:rsidRPr="00F85573">
              <w:rPr>
                <w:rFonts w:ascii="Verdana" w:hAnsi="Verdana"/>
                <w:b/>
                <w:sz w:val="24"/>
                <w:szCs w:val="24"/>
              </w:rPr>
              <w:t>Why did we deny your request?</w:t>
            </w:r>
          </w:p>
          <w:p w:rsidR="005B52BC" w:rsidRPr="00F85573" w:rsidP="00C63942" w14:paraId="38B7E8ED" w14:textId="026C3EEE">
            <w:pPr>
              <w:pStyle w:val="TableParagraph"/>
              <w:spacing w:before="3"/>
              <w:ind w:right="167"/>
              <w:rPr>
                <w:rFonts w:ascii="Verdana" w:hAnsi="Verdana"/>
                <w:sz w:val="20"/>
                <w:szCs w:val="20"/>
              </w:rPr>
            </w:pPr>
            <w:r w:rsidRPr="00F85573">
              <w:rPr>
                <w:rFonts w:ascii="Verdana" w:hAnsi="Verdana"/>
                <w:sz w:val="20"/>
                <w:szCs w:val="20"/>
              </w:rPr>
              <w:t>We denied this request under Medicare Part D because</w:t>
            </w:r>
            <w:r w:rsidR="00E6500D">
              <w:rPr>
                <w:rFonts w:ascii="Verdana" w:hAnsi="Verdana"/>
                <w:sz w:val="20"/>
                <w:szCs w:val="20"/>
              </w:rPr>
              <w:t>:</w:t>
            </w:r>
          </w:p>
          <w:p w:rsidR="00E6500D" w:rsidRPr="00EE1D09" w:rsidP="4F020247" w14:paraId="4ECDFAFE" w14:textId="77777777">
            <w:pPr>
              <w:pStyle w:val="paragraph"/>
              <w:spacing w:before="0" w:beforeAutospacing="0" w:after="0" w:afterAutospacing="0"/>
              <w:textAlignment w:val="baseline"/>
              <w:rPr>
                <w:rStyle w:val="normaltextrun"/>
                <w:rFonts w:ascii="Verdana" w:eastAsia="Verdana" w:hAnsi="Verdana" w:cs="Verdana"/>
                <w:sz w:val="20"/>
                <w:szCs w:val="20"/>
              </w:rPr>
            </w:pPr>
          </w:p>
          <w:p w:rsidR="2BD01A0F" w:rsidP="2BD01A0F" w14:paraId="03CAC806" w14:textId="5C2C87E3">
            <w:pPr>
              <w:ind w:left="-20" w:right="-20"/>
            </w:pPr>
            <w:r w:rsidRPr="00EE1D09">
              <w:rPr>
                <w:rFonts w:ascii="Verdana" w:eastAsia="Verdana" w:hAnsi="Verdana" w:cs="Verdana"/>
                <w:sz w:val="20"/>
                <w:szCs w:val="20"/>
              </w:rPr>
              <w:t xml:space="preserve">Drugs that are </w:t>
            </w:r>
            <w:r w:rsidRPr="4F020247">
              <w:rPr>
                <w:rFonts w:ascii="Verdana" w:eastAsia="Verdana" w:hAnsi="Verdana" w:cs="Verdana"/>
                <w:sz w:val="20"/>
                <w:szCs w:val="20"/>
              </w:rPr>
              <w:t>purchased by a prescriber and are administered in his or her office may be covered under Medicare Part B. Your Medicare Part D drug plan cannot cover a drug that is purchased by a prescriber and administered in his or her office.</w:t>
            </w:r>
          </w:p>
          <w:p w:rsidR="2BD01A0F" w:rsidP="2BD01A0F" w14:paraId="7DB66245" w14:textId="151731CD">
            <w:pPr>
              <w:ind w:left="-20" w:right="-20"/>
            </w:pPr>
            <w:r w:rsidRPr="2BD01A0F">
              <w:rPr>
                <w:rFonts w:ascii="Verdana" w:eastAsia="Verdana" w:hAnsi="Verdana" w:cs="Verdana"/>
                <w:sz w:val="20"/>
                <w:szCs w:val="20"/>
              </w:rPr>
              <w:t xml:space="preserve"> </w:t>
            </w:r>
          </w:p>
          <w:p w:rsidR="2BD01A0F" w:rsidP="2BD01A0F" w14:paraId="29E3DEA4" w14:textId="21DC74A6">
            <w:pPr>
              <w:ind w:left="-20" w:right="-20"/>
            </w:pPr>
            <w:r w:rsidRPr="2BD01A0F">
              <w:rPr>
                <w:rFonts w:ascii="Verdana" w:eastAsia="Verdana" w:hAnsi="Verdana" w:cs="Verdana"/>
                <w:sz w:val="20"/>
                <w:szCs w:val="20"/>
              </w:rPr>
              <w:t xml:space="preserve">This request was denied under your Medicare Part D benefit; however, it may be covered under Medicare Part A or Part B. For more information, talk to your prescriber or call 1-800-MEDICARE. </w:t>
            </w:r>
          </w:p>
          <w:p w:rsidR="2BD01A0F" w:rsidP="2BD01A0F" w14:paraId="32D7EB88" w14:textId="72D9FCF7">
            <w:pPr>
              <w:ind w:left="-20" w:right="-20"/>
            </w:pPr>
            <w:r w:rsidRPr="2BD01A0F">
              <w:rPr>
                <w:rFonts w:ascii="Verdana" w:eastAsia="Verdana" w:hAnsi="Verdana" w:cs="Verdana"/>
                <w:sz w:val="20"/>
                <w:szCs w:val="20"/>
              </w:rPr>
              <w:t xml:space="preserve"> </w:t>
            </w:r>
          </w:p>
          <w:p w:rsidR="2BD01A0F" w:rsidP="2BD01A0F" w14:paraId="594F76E0" w14:textId="2E07C4A3">
            <w:pPr>
              <w:ind w:left="-20" w:right="-20"/>
            </w:pPr>
            <w:r w:rsidRPr="2BD01A0F">
              <w:rPr>
                <w:rFonts w:ascii="Verdana" w:eastAsia="Verdana" w:hAnsi="Verdana" w:cs="Verdana"/>
                <w:sz w:val="20"/>
                <w:szCs w:val="20"/>
              </w:rPr>
              <w:t xml:space="preserve">If you believe your Medicare Part D drug plan should have paid for this drug you may appeal our decision (see appeal information below).  </w:t>
            </w:r>
          </w:p>
          <w:p w:rsidR="2BD01A0F" w:rsidP="2BD01A0F" w14:paraId="7D7D5306" w14:textId="5B0C41BC">
            <w:pPr>
              <w:ind w:left="-20" w:right="-20"/>
            </w:pPr>
            <w:r w:rsidRPr="2BD01A0F">
              <w:rPr>
                <w:rFonts w:ascii="Verdana" w:eastAsia="Verdana" w:hAnsi="Verdana" w:cs="Verdana"/>
              </w:rPr>
              <w:t xml:space="preserve">  </w:t>
            </w:r>
          </w:p>
          <w:p w:rsidR="2BD01A0F" w:rsidP="2BD01A0F" w14:paraId="395A705F" w14:textId="2048903E">
            <w:pPr>
              <w:ind w:left="-20" w:right="-20"/>
            </w:pPr>
            <w:r w:rsidRPr="2BD01A0F">
              <w:rPr>
                <w:rFonts w:ascii="Verdana" w:eastAsia="Verdana" w:hAnsi="Verdana" w:cs="Verdana"/>
                <w:sz w:val="20"/>
                <w:szCs w:val="20"/>
              </w:rPr>
              <w:t>You should share a copy of this decision with your prescriber and discuss next steps. If your prescriber asked for coverage on your behalf, we shared this decision with them. </w:t>
            </w:r>
          </w:p>
          <w:p w:rsidR="005B52BC" w:rsidRPr="00F85573" w:rsidP="00C63942" w14:paraId="47A5B5BE" w14:textId="689508D2">
            <w:pPr>
              <w:pStyle w:val="TableParagraph"/>
              <w:spacing w:before="1"/>
              <w:ind w:right="167"/>
              <w:rPr>
                <w:rFonts w:ascii="Verdana" w:hAnsi="Verdana"/>
                <w:sz w:val="20"/>
                <w:szCs w:val="20"/>
              </w:rPr>
            </w:pPr>
          </w:p>
        </w:tc>
      </w:tr>
    </w:tbl>
    <w:p w:rsidR="005B52BC" w:rsidRPr="00F85573" w:rsidP="005B52BC" w14:paraId="3B897472" w14:textId="77777777">
      <w:pPr>
        <w:rPr>
          <w:rFonts w:ascii="Verdana" w:hAnsi="Verdana"/>
          <w:sz w:val="20"/>
          <w:szCs w:val="20"/>
        </w:rPr>
        <w:sectPr w:rsidSect="002B144D">
          <w:footerReference w:type="default" r:id="rId5"/>
          <w:pgSz w:w="12240" w:h="15840"/>
          <w:pgMar w:top="740" w:right="420" w:bottom="1000" w:left="600" w:header="720" w:footer="811" w:gutter="0"/>
          <w:cols w:space="720"/>
        </w:sectPr>
      </w:pPr>
    </w:p>
    <w:p w:rsidR="00703069" w:rsidRPr="009C1AA7" w:rsidP="00703069" w14:paraId="6F4DCCD8" w14:textId="77777777">
      <w:pPr>
        <w:spacing w:before="160"/>
        <w:rPr>
          <w:rFonts w:ascii="Verdana" w:hAnsi="Verdana"/>
          <w:b/>
          <w:sz w:val="28"/>
          <w:szCs w:val="24"/>
        </w:rPr>
      </w:pPr>
      <w:r w:rsidRPr="009C1AA7">
        <w:rPr>
          <w:rFonts w:ascii="Verdana" w:hAnsi="Verdana"/>
          <w:b/>
          <w:sz w:val="28"/>
          <w:szCs w:val="24"/>
        </w:rPr>
        <w:t xml:space="preserve">Important </w:t>
      </w:r>
      <w:r>
        <w:rPr>
          <w:rFonts w:ascii="Verdana" w:hAnsi="Verdana"/>
          <w:b/>
          <w:sz w:val="28"/>
          <w:szCs w:val="24"/>
        </w:rPr>
        <w:t>I</w:t>
      </w:r>
      <w:r w:rsidRPr="009C1AA7">
        <w:rPr>
          <w:rFonts w:ascii="Verdana" w:hAnsi="Verdana"/>
          <w:b/>
          <w:sz w:val="28"/>
          <w:szCs w:val="24"/>
        </w:rPr>
        <w:t xml:space="preserve">nformation </w:t>
      </w:r>
      <w:r>
        <w:rPr>
          <w:rFonts w:ascii="Verdana" w:hAnsi="Verdana"/>
          <w:b/>
          <w:sz w:val="28"/>
          <w:szCs w:val="24"/>
        </w:rPr>
        <w:t>A</w:t>
      </w:r>
      <w:r w:rsidRPr="009C1AA7">
        <w:rPr>
          <w:rFonts w:ascii="Verdana" w:hAnsi="Verdana"/>
          <w:b/>
          <w:sz w:val="28"/>
          <w:szCs w:val="24"/>
        </w:rPr>
        <w:t xml:space="preserve">bout </w:t>
      </w:r>
      <w:r>
        <w:rPr>
          <w:rFonts w:ascii="Verdana" w:hAnsi="Verdana"/>
          <w:b/>
          <w:sz w:val="28"/>
          <w:szCs w:val="24"/>
        </w:rPr>
        <w:t>Y</w:t>
      </w:r>
      <w:r w:rsidRPr="009C1AA7">
        <w:rPr>
          <w:rFonts w:ascii="Verdana" w:hAnsi="Verdana"/>
          <w:b/>
          <w:sz w:val="28"/>
          <w:szCs w:val="24"/>
        </w:rPr>
        <w:t xml:space="preserve">our </w:t>
      </w:r>
      <w:r>
        <w:rPr>
          <w:rFonts w:ascii="Verdana" w:hAnsi="Verdana"/>
          <w:b/>
          <w:sz w:val="28"/>
          <w:szCs w:val="24"/>
        </w:rPr>
        <w:t>A</w:t>
      </w:r>
      <w:r w:rsidRPr="009C1AA7">
        <w:rPr>
          <w:rFonts w:ascii="Verdana" w:hAnsi="Verdana"/>
          <w:b/>
          <w:sz w:val="28"/>
          <w:szCs w:val="24"/>
        </w:rPr>
        <w:t xml:space="preserve">ppeal </w:t>
      </w:r>
      <w:r>
        <w:rPr>
          <w:rFonts w:ascii="Verdana" w:hAnsi="Verdana"/>
          <w:b/>
          <w:sz w:val="28"/>
          <w:szCs w:val="24"/>
        </w:rPr>
        <w:t>R</w:t>
      </w:r>
      <w:r w:rsidRPr="009C1AA7">
        <w:rPr>
          <w:rFonts w:ascii="Verdana" w:hAnsi="Verdana"/>
          <w:b/>
          <w:sz w:val="28"/>
          <w:szCs w:val="24"/>
        </w:rPr>
        <w:t>ights</w:t>
      </w:r>
    </w:p>
    <w:p w:rsidR="005B52BC" w:rsidRPr="00F85573" w:rsidP="00F85573" w14:paraId="2344FF53" w14:textId="50F0FFD7">
      <w:pPr>
        <w:pStyle w:val="TableParagraph"/>
        <w:spacing w:before="120" w:after="120"/>
        <w:ind w:left="0"/>
        <w:rPr>
          <w:rFonts w:ascii="Verdana" w:hAnsi="Verdana"/>
          <w:sz w:val="24"/>
          <w:szCs w:val="24"/>
        </w:rPr>
      </w:pPr>
      <w:r>
        <w:rPr>
          <w:rFonts w:ascii="Verdana" w:hAnsi="Verdana"/>
          <w:b/>
          <w:sz w:val="24"/>
          <w:szCs w:val="24"/>
        </w:rPr>
        <w:t xml:space="preserve">You have the right to appeal this </w:t>
      </w:r>
      <w:r>
        <w:rPr>
          <w:rFonts w:ascii="Verdana" w:hAnsi="Verdana"/>
          <w:b/>
          <w:sz w:val="24"/>
          <w:szCs w:val="24"/>
        </w:rPr>
        <w:t>decision</w:t>
      </w:r>
    </w:p>
    <w:p w:rsidR="00747123" w:rsidP="00F85573" w14:paraId="7BCD1D3D" w14:textId="60D44E3F">
      <w:pPr>
        <w:spacing w:line="252" w:lineRule="exact"/>
        <w:ind w:left="65"/>
        <w:rPr>
          <w:rFonts w:ascii="Verdana" w:hAnsi="Verdana"/>
          <w:sz w:val="20"/>
          <w:szCs w:val="20"/>
        </w:rPr>
      </w:pPr>
      <w:r w:rsidRPr="00F85573">
        <w:rPr>
          <w:rFonts w:ascii="Verdana" w:hAnsi="Verdana"/>
          <w:sz w:val="20"/>
          <w:szCs w:val="20"/>
        </w:rPr>
        <w:t xml:space="preserve">If you want to appeal, you must </w:t>
      </w:r>
      <w:r w:rsidRPr="00F85573" w:rsidR="00C949D0">
        <w:rPr>
          <w:rFonts w:ascii="Verdana" w:hAnsi="Verdana"/>
          <w:sz w:val="20"/>
          <w:szCs w:val="20"/>
        </w:rPr>
        <w:t xml:space="preserve">ask for an </w:t>
      </w:r>
      <w:r w:rsidRPr="00F85573">
        <w:rPr>
          <w:rFonts w:ascii="Verdana" w:hAnsi="Verdana"/>
          <w:sz w:val="20"/>
          <w:szCs w:val="20"/>
        </w:rPr>
        <w:t>appeal within</w:t>
      </w:r>
      <w:r w:rsidR="00703069">
        <w:rPr>
          <w:rFonts w:ascii="Verdana" w:hAnsi="Verdana"/>
          <w:sz w:val="20"/>
          <w:szCs w:val="20"/>
        </w:rPr>
        <w:t xml:space="preserve"> </w:t>
      </w:r>
      <w:r w:rsidRPr="00F85573">
        <w:rPr>
          <w:rFonts w:ascii="Verdana" w:hAnsi="Verdana"/>
          <w:sz w:val="20"/>
          <w:szCs w:val="20"/>
        </w:rPr>
        <w:t>6</w:t>
      </w:r>
      <w:r w:rsidRPr="00F85573" w:rsidR="00C11F19">
        <w:rPr>
          <w:rFonts w:ascii="Verdana" w:hAnsi="Verdana"/>
          <w:sz w:val="20"/>
          <w:szCs w:val="20"/>
        </w:rPr>
        <w:t xml:space="preserve">5 </w:t>
      </w:r>
      <w:r w:rsidRPr="00F85573">
        <w:rPr>
          <w:rFonts w:ascii="Verdana" w:hAnsi="Verdana"/>
          <w:sz w:val="20"/>
          <w:szCs w:val="20"/>
        </w:rPr>
        <w:t xml:space="preserve">calendar days </w:t>
      </w:r>
      <w:r w:rsidRPr="00F85573" w:rsidR="00C949D0">
        <w:rPr>
          <w:rFonts w:ascii="Verdana" w:hAnsi="Verdana"/>
          <w:sz w:val="20"/>
          <w:szCs w:val="20"/>
        </w:rPr>
        <w:t>of</w:t>
      </w:r>
      <w:r w:rsidRPr="00F85573" w:rsidR="00C11F19">
        <w:rPr>
          <w:rFonts w:ascii="Verdana" w:hAnsi="Verdana"/>
          <w:sz w:val="20"/>
          <w:szCs w:val="20"/>
        </w:rPr>
        <w:t xml:space="preserve"> the date at the top of this notice.  </w:t>
      </w:r>
      <w:r w:rsidRPr="00F85573" w:rsidR="003D1215">
        <w:rPr>
          <w:rFonts w:ascii="Verdana" w:hAnsi="Verdana"/>
          <w:sz w:val="20"/>
          <w:szCs w:val="20"/>
        </w:rPr>
        <w:t>If you</w:t>
      </w:r>
      <w:r w:rsidRPr="00F85573" w:rsidR="00C949D0">
        <w:rPr>
          <w:rFonts w:ascii="Verdana" w:hAnsi="Verdana"/>
          <w:sz w:val="20"/>
          <w:szCs w:val="20"/>
        </w:rPr>
        <w:t xml:space="preserve"> ask for an </w:t>
      </w:r>
      <w:r w:rsidRPr="00F85573" w:rsidR="003D1215">
        <w:rPr>
          <w:rFonts w:ascii="Verdana" w:hAnsi="Verdana"/>
          <w:sz w:val="20"/>
          <w:szCs w:val="20"/>
        </w:rPr>
        <w:t xml:space="preserve">appeal </w:t>
      </w:r>
      <w:r w:rsidRPr="00F85573" w:rsidR="00C949D0">
        <w:rPr>
          <w:rFonts w:ascii="Verdana" w:hAnsi="Verdana"/>
          <w:sz w:val="20"/>
          <w:szCs w:val="20"/>
        </w:rPr>
        <w:t>after 65 days of the date o</w:t>
      </w:r>
      <w:r w:rsidRPr="00F85573" w:rsidR="00785182">
        <w:rPr>
          <w:rFonts w:ascii="Verdana" w:hAnsi="Verdana"/>
          <w:sz w:val="20"/>
          <w:szCs w:val="20"/>
        </w:rPr>
        <w:t>n this</w:t>
      </w:r>
      <w:r w:rsidRPr="00F85573" w:rsidR="00C949D0">
        <w:rPr>
          <w:rFonts w:ascii="Verdana" w:hAnsi="Verdana"/>
          <w:sz w:val="20"/>
          <w:szCs w:val="20"/>
        </w:rPr>
        <w:t xml:space="preserve"> notice, </w:t>
      </w:r>
      <w:r w:rsidRPr="00F85573" w:rsidR="003D1215">
        <w:rPr>
          <w:rFonts w:ascii="Verdana" w:hAnsi="Verdana"/>
          <w:sz w:val="20"/>
          <w:szCs w:val="20"/>
        </w:rPr>
        <w:t>you must explain why your appeal is late</w:t>
      </w:r>
      <w:r w:rsidRPr="00F85573">
        <w:rPr>
          <w:rFonts w:ascii="Verdana" w:hAnsi="Verdana"/>
          <w:sz w:val="20"/>
          <w:szCs w:val="20"/>
        </w:rPr>
        <w:t xml:space="preserve">. </w:t>
      </w:r>
    </w:p>
    <w:p w:rsidR="00747123" w:rsidP="00F85573" w14:paraId="5E8CEB21" w14:textId="77777777">
      <w:pPr>
        <w:pStyle w:val="BodyText"/>
        <w:spacing w:before="2"/>
        <w:ind w:left="64" w:right="42"/>
        <w:rPr>
          <w:rFonts w:ascii="Verdana" w:hAnsi="Verdana"/>
          <w:sz w:val="20"/>
          <w:szCs w:val="20"/>
        </w:rPr>
      </w:pPr>
    </w:p>
    <w:p w:rsidR="005B52BC" w:rsidRPr="00F85573" w:rsidP="00F85573" w14:paraId="139CA0FF" w14:textId="5EC29E9F">
      <w:pPr>
        <w:pStyle w:val="BodyText"/>
        <w:spacing w:before="2"/>
        <w:ind w:left="64" w:right="42"/>
        <w:rPr>
          <w:rFonts w:ascii="Verdana" w:hAnsi="Verdana"/>
          <w:sz w:val="20"/>
          <w:szCs w:val="20"/>
        </w:rPr>
      </w:pPr>
      <w:r w:rsidRPr="00F85573">
        <w:rPr>
          <w:rFonts w:ascii="Verdana" w:hAnsi="Verdana"/>
          <w:sz w:val="20"/>
          <w:szCs w:val="20"/>
        </w:rPr>
        <w:t xml:space="preserve">You have the right to ask us for a </w:t>
      </w:r>
      <w:r w:rsidRPr="00F85573">
        <w:rPr>
          <w:rFonts w:ascii="Verdana" w:hAnsi="Verdana"/>
          <w:b/>
          <w:sz w:val="20"/>
          <w:szCs w:val="20"/>
        </w:rPr>
        <w:t xml:space="preserve">formulary exception </w:t>
      </w:r>
      <w:r w:rsidRPr="00F85573">
        <w:rPr>
          <w:rFonts w:ascii="Verdana" w:hAnsi="Verdana"/>
          <w:sz w:val="20"/>
          <w:szCs w:val="20"/>
        </w:rPr>
        <w:t>if you believe you need a drug that</w:t>
      </w:r>
      <w:r w:rsidR="00747123">
        <w:rPr>
          <w:rFonts w:ascii="Verdana" w:hAnsi="Verdana"/>
          <w:sz w:val="20"/>
          <w:szCs w:val="20"/>
        </w:rPr>
        <w:t>’</w:t>
      </w:r>
      <w:r w:rsidRPr="00F85573">
        <w:rPr>
          <w:rFonts w:ascii="Verdana" w:hAnsi="Verdana"/>
          <w:sz w:val="20"/>
          <w:szCs w:val="20"/>
        </w:rPr>
        <w:t xml:space="preserve">s not on our list of covered drugs (formulary). You have the right to ask us for a </w:t>
      </w:r>
      <w:r w:rsidRPr="00F85573">
        <w:rPr>
          <w:rFonts w:ascii="Verdana" w:hAnsi="Verdana"/>
          <w:b/>
          <w:sz w:val="20"/>
          <w:szCs w:val="20"/>
        </w:rPr>
        <w:t xml:space="preserve">coverage rule exception </w:t>
      </w:r>
      <w:r w:rsidRPr="00F85573">
        <w:rPr>
          <w:rFonts w:ascii="Verdana" w:hAnsi="Verdana"/>
          <w:sz w:val="20"/>
          <w:szCs w:val="20"/>
        </w:rPr>
        <w:t xml:space="preserve">if you believe a rule </w:t>
      </w:r>
      <w:r w:rsidR="00747123">
        <w:rPr>
          <w:rFonts w:ascii="Verdana" w:hAnsi="Verdana"/>
          <w:sz w:val="20"/>
          <w:szCs w:val="20"/>
        </w:rPr>
        <w:t xml:space="preserve">(like </w:t>
      </w:r>
      <w:r w:rsidRPr="00F85573">
        <w:rPr>
          <w:rFonts w:ascii="Verdana" w:hAnsi="Verdana"/>
          <w:sz w:val="20"/>
          <w:szCs w:val="20"/>
        </w:rPr>
        <w:t>prior authorization or a quantity limit</w:t>
      </w:r>
      <w:r w:rsidR="00747123">
        <w:rPr>
          <w:rFonts w:ascii="Verdana" w:hAnsi="Verdana"/>
          <w:sz w:val="20"/>
          <w:szCs w:val="20"/>
        </w:rPr>
        <w:t>)</w:t>
      </w:r>
      <w:r w:rsidRPr="00F85573">
        <w:rPr>
          <w:rFonts w:ascii="Verdana" w:hAnsi="Verdana"/>
          <w:sz w:val="20"/>
          <w:szCs w:val="20"/>
        </w:rPr>
        <w:t xml:space="preserve"> shouldn</w:t>
      </w:r>
      <w:r w:rsidR="00747123">
        <w:rPr>
          <w:rFonts w:ascii="Verdana" w:hAnsi="Verdana"/>
          <w:sz w:val="20"/>
          <w:szCs w:val="20"/>
        </w:rPr>
        <w:t>’</w:t>
      </w:r>
      <w:r w:rsidRPr="00F85573">
        <w:rPr>
          <w:rFonts w:ascii="Verdana" w:hAnsi="Verdana"/>
          <w:sz w:val="20"/>
          <w:szCs w:val="20"/>
        </w:rPr>
        <w:t>t apply to you. You can either provide information that shows that you meet the coverage rule that applies to the drug you</w:t>
      </w:r>
      <w:r w:rsidR="00747123">
        <w:rPr>
          <w:rFonts w:ascii="Verdana" w:hAnsi="Verdana"/>
          <w:sz w:val="20"/>
          <w:szCs w:val="20"/>
        </w:rPr>
        <w:t>’</w:t>
      </w:r>
      <w:r w:rsidRPr="00F85573">
        <w:rPr>
          <w:rFonts w:ascii="Verdana" w:hAnsi="Verdana"/>
          <w:sz w:val="20"/>
          <w:szCs w:val="20"/>
        </w:rPr>
        <w:t xml:space="preserve">re </w:t>
      </w:r>
      <w:r w:rsidR="00367BF5">
        <w:rPr>
          <w:rFonts w:ascii="Verdana" w:hAnsi="Verdana"/>
          <w:sz w:val="20"/>
          <w:szCs w:val="20"/>
        </w:rPr>
        <w:t>asking for</w:t>
      </w:r>
      <w:r w:rsidR="00747123">
        <w:rPr>
          <w:rFonts w:ascii="Verdana" w:hAnsi="Verdana"/>
          <w:sz w:val="20"/>
          <w:szCs w:val="20"/>
        </w:rPr>
        <w:t>,</w:t>
      </w:r>
      <w:r w:rsidRPr="00F85573">
        <w:rPr>
          <w:rFonts w:ascii="Verdana" w:hAnsi="Verdana"/>
          <w:sz w:val="20"/>
          <w:szCs w:val="20"/>
        </w:rPr>
        <w:t xml:space="preserve"> or you can ask for a coverage rule exception. You can ask for a </w:t>
      </w:r>
      <w:r w:rsidRPr="00F85573">
        <w:rPr>
          <w:rFonts w:ascii="Verdana" w:hAnsi="Verdana"/>
          <w:b/>
          <w:sz w:val="20"/>
          <w:szCs w:val="20"/>
        </w:rPr>
        <w:t xml:space="preserve">tiering exception </w:t>
      </w:r>
      <w:r w:rsidRPr="00F85573">
        <w:rPr>
          <w:rFonts w:ascii="Verdana" w:hAnsi="Verdana"/>
          <w:sz w:val="20"/>
          <w:szCs w:val="20"/>
        </w:rPr>
        <w:t>if you believe you should get a drug at a lower cost-sharing amount. Your prescriber must provide a statement to support your exception request.</w:t>
      </w:r>
    </w:p>
    <w:p w:rsidR="005B52BC" w:rsidRPr="00F85573" w:rsidP="00703069" w14:paraId="7AD90DEE" w14:textId="77777777">
      <w:pPr>
        <w:pStyle w:val="BodyText"/>
        <w:spacing w:before="9"/>
        <w:rPr>
          <w:rFonts w:ascii="Verdana" w:hAnsi="Verdana"/>
          <w:sz w:val="20"/>
          <w:szCs w:val="20"/>
        </w:rPr>
      </w:pPr>
    </w:p>
    <w:p w:rsidR="005B52BC" w:rsidRPr="00F85573" w:rsidP="00F85573" w14:paraId="73F8659C" w14:textId="1A084A81">
      <w:pPr>
        <w:pStyle w:val="Heading2"/>
        <w:spacing w:before="1"/>
        <w:ind w:left="64"/>
        <w:rPr>
          <w:rFonts w:ascii="Verdana" w:hAnsi="Verdana"/>
          <w:sz w:val="20"/>
          <w:szCs w:val="20"/>
        </w:rPr>
      </w:pPr>
      <w:r w:rsidRPr="00F85573">
        <w:rPr>
          <w:rFonts w:ascii="Verdana" w:hAnsi="Verdana"/>
          <w:sz w:val="20"/>
          <w:szCs w:val="20"/>
        </w:rPr>
        <w:t xml:space="preserve">Who </w:t>
      </w:r>
      <w:r w:rsidR="00747123">
        <w:rPr>
          <w:rFonts w:ascii="Verdana" w:hAnsi="Verdana"/>
          <w:sz w:val="20"/>
          <w:szCs w:val="20"/>
        </w:rPr>
        <w:t>can ask for</w:t>
      </w:r>
      <w:r w:rsidRPr="00F85573" w:rsidR="00747123">
        <w:rPr>
          <w:rFonts w:ascii="Verdana" w:hAnsi="Verdana"/>
          <w:sz w:val="20"/>
          <w:szCs w:val="20"/>
        </w:rPr>
        <w:t xml:space="preserve"> </w:t>
      </w:r>
      <w:r w:rsidRPr="00F85573">
        <w:rPr>
          <w:rFonts w:ascii="Verdana" w:hAnsi="Verdana"/>
          <w:sz w:val="20"/>
          <w:szCs w:val="20"/>
        </w:rPr>
        <w:t xml:space="preserve">an </w:t>
      </w:r>
      <w:r w:rsidR="00747123">
        <w:rPr>
          <w:rFonts w:ascii="Verdana" w:hAnsi="Verdana"/>
          <w:sz w:val="20"/>
          <w:szCs w:val="20"/>
        </w:rPr>
        <w:t>a</w:t>
      </w:r>
      <w:r w:rsidRPr="00F85573">
        <w:rPr>
          <w:rFonts w:ascii="Verdana" w:hAnsi="Verdana"/>
          <w:sz w:val="20"/>
          <w:szCs w:val="20"/>
        </w:rPr>
        <w:t>ppeal?</w:t>
      </w:r>
    </w:p>
    <w:p w:rsidR="005B52BC" w:rsidRPr="00F85573" w:rsidP="00F85573" w14:paraId="090B6CF5" w14:textId="071F4EB1">
      <w:pPr>
        <w:pStyle w:val="BodyText"/>
        <w:tabs>
          <w:tab w:val="left" w:pos="2400"/>
          <w:tab w:val="left" w:pos="4616"/>
          <w:tab w:val="left" w:pos="5753"/>
          <w:tab w:val="left" w:pos="7966"/>
        </w:tabs>
        <w:ind w:left="64" w:right="639"/>
        <w:rPr>
          <w:rFonts w:ascii="Verdana" w:hAnsi="Verdana"/>
          <w:sz w:val="20"/>
          <w:szCs w:val="20"/>
        </w:rPr>
      </w:pPr>
      <w:r w:rsidRPr="00F85573">
        <w:rPr>
          <w:rFonts w:ascii="Verdana" w:hAnsi="Verdana"/>
          <w:sz w:val="20"/>
          <w:szCs w:val="20"/>
        </w:rPr>
        <w:t xml:space="preserve">You, your prescriber, or your representative </w:t>
      </w:r>
      <w:r w:rsidR="003C74B7">
        <w:rPr>
          <w:rFonts w:ascii="Verdana" w:hAnsi="Verdana"/>
          <w:sz w:val="20"/>
          <w:szCs w:val="20"/>
        </w:rPr>
        <w:t>can</w:t>
      </w:r>
      <w:r w:rsidRPr="00F85573" w:rsidR="003C74B7">
        <w:rPr>
          <w:rFonts w:ascii="Verdana" w:hAnsi="Verdana"/>
          <w:sz w:val="20"/>
          <w:szCs w:val="20"/>
        </w:rPr>
        <w:t xml:space="preserve"> </w:t>
      </w:r>
      <w:r w:rsidRPr="00F85573" w:rsidR="00785182">
        <w:rPr>
          <w:rFonts w:ascii="Verdana" w:hAnsi="Verdana"/>
          <w:sz w:val="20"/>
          <w:szCs w:val="20"/>
        </w:rPr>
        <w:t xml:space="preserve">ask for </w:t>
      </w:r>
      <w:r w:rsidRPr="00F85573">
        <w:rPr>
          <w:rFonts w:ascii="Verdana" w:hAnsi="Verdana"/>
          <w:sz w:val="20"/>
          <w:szCs w:val="20"/>
        </w:rPr>
        <w:t>an expedited (fast) or standard appeal. You can name a relative, friend, advocate, attorney, doctor, or someone else to be your representative. Others may already be authorized under State law to be your representative.</w:t>
      </w:r>
      <w:r w:rsidR="00703069">
        <w:rPr>
          <w:rFonts w:ascii="Verdana" w:hAnsi="Verdana"/>
          <w:sz w:val="20"/>
          <w:szCs w:val="20"/>
        </w:rPr>
        <w:t xml:space="preserve"> </w:t>
      </w:r>
      <w:r w:rsidR="003C74B7">
        <w:rPr>
          <w:rFonts w:ascii="Verdana" w:hAnsi="Verdana"/>
          <w:sz w:val="20"/>
          <w:szCs w:val="20"/>
        </w:rPr>
        <w:t>T</w:t>
      </w:r>
      <w:r w:rsidRPr="00B249D9" w:rsidR="003C74B7">
        <w:rPr>
          <w:rFonts w:ascii="Verdana" w:hAnsi="Verdana"/>
          <w:sz w:val="20"/>
          <w:szCs w:val="20"/>
        </w:rPr>
        <w:t>o learn how to appoint a representative</w:t>
      </w:r>
      <w:r w:rsidR="003C74B7">
        <w:rPr>
          <w:rFonts w:ascii="Verdana" w:hAnsi="Verdana"/>
          <w:sz w:val="20"/>
          <w:szCs w:val="20"/>
        </w:rPr>
        <w:t xml:space="preserve">, </w:t>
      </w:r>
      <w:r w:rsidRPr="00F85573">
        <w:rPr>
          <w:rFonts w:ascii="Verdana" w:hAnsi="Verdana"/>
          <w:sz w:val="20"/>
          <w:szCs w:val="20"/>
        </w:rPr>
        <w:t>call us</w:t>
      </w:r>
      <w:r w:rsidRPr="00F85573">
        <w:rPr>
          <w:rFonts w:ascii="Verdana" w:hAnsi="Verdana"/>
          <w:spacing w:val="5"/>
          <w:sz w:val="20"/>
          <w:szCs w:val="20"/>
        </w:rPr>
        <w:t xml:space="preserve"> </w:t>
      </w:r>
      <w:r w:rsidRPr="00F85573">
        <w:rPr>
          <w:rFonts w:ascii="Verdana" w:hAnsi="Verdana"/>
          <w:sz w:val="20"/>
          <w:szCs w:val="20"/>
        </w:rPr>
        <w:t xml:space="preserve">at: </w:t>
      </w:r>
      <w:r w:rsidR="00E00662">
        <w:rPr>
          <w:rFonts w:ascii="Verdana" w:hAnsi="Verdana"/>
          <w:sz w:val="20"/>
          <w:szCs w:val="20"/>
        </w:rPr>
        <w:t>800-335-3455</w:t>
      </w:r>
      <w:r w:rsidRPr="00F85573">
        <w:rPr>
          <w:rFonts w:ascii="Verdana" w:hAnsi="Verdana"/>
          <w:sz w:val="20"/>
          <w:szCs w:val="20"/>
        </w:rPr>
        <w:t xml:space="preserve">. </w:t>
      </w:r>
      <w:r w:rsidRPr="00F85573">
        <w:rPr>
          <w:rFonts w:ascii="Verdana" w:hAnsi="Verdana"/>
          <w:spacing w:val="-3"/>
          <w:sz w:val="20"/>
          <w:szCs w:val="20"/>
        </w:rPr>
        <w:t>TTY</w:t>
      </w:r>
      <w:r w:rsidR="003C74B7">
        <w:rPr>
          <w:rFonts w:ascii="Verdana" w:hAnsi="Verdana"/>
          <w:spacing w:val="-3"/>
          <w:sz w:val="20"/>
          <w:szCs w:val="20"/>
        </w:rPr>
        <w:t xml:space="preserve"> users can call</w:t>
      </w:r>
      <w:r w:rsidRPr="00F85573">
        <w:rPr>
          <w:rFonts w:ascii="Verdana" w:hAnsi="Verdana"/>
          <w:spacing w:val="-3"/>
          <w:sz w:val="20"/>
          <w:szCs w:val="20"/>
        </w:rPr>
        <w:t>:</w:t>
      </w:r>
      <w:r w:rsidRPr="00F85573">
        <w:rPr>
          <w:rFonts w:ascii="Verdana" w:hAnsi="Verdana"/>
          <w:spacing w:val="1"/>
          <w:sz w:val="20"/>
          <w:szCs w:val="20"/>
        </w:rPr>
        <w:t xml:space="preserve"> </w:t>
      </w:r>
      <w:r w:rsidR="00E00662">
        <w:rPr>
          <w:rFonts w:ascii="Verdana" w:hAnsi="Verdana"/>
          <w:sz w:val="20"/>
          <w:szCs w:val="20"/>
        </w:rPr>
        <w:t>800-227-5688</w:t>
      </w:r>
      <w:r w:rsidRPr="00F85573">
        <w:rPr>
          <w:rFonts w:ascii="Verdana" w:hAnsi="Verdana"/>
          <w:sz w:val="20"/>
          <w:szCs w:val="20"/>
        </w:rPr>
        <w:t>.</w:t>
      </w:r>
    </w:p>
    <w:p w:rsidR="005B52BC" w:rsidRPr="00F85573" w:rsidP="005B52BC" w14:paraId="7624637C" w14:textId="5EE77319">
      <w:pPr>
        <w:pStyle w:val="BodyText"/>
        <w:spacing w:before="9"/>
        <w:rPr>
          <w:rFonts w:ascii="Verdana" w:hAnsi="Verdana"/>
          <w:b/>
          <w:sz w:val="11"/>
          <w:szCs w:val="20"/>
        </w:rPr>
      </w:pPr>
    </w:p>
    <w:p w:rsidR="00703069" w:rsidRPr="00F85573" w:rsidP="00F85573" w14:paraId="54EA968F" w14:textId="605AF7CD">
      <w:pPr>
        <w:pStyle w:val="TableParagraph"/>
        <w:spacing w:before="120" w:after="120"/>
        <w:ind w:left="0"/>
        <w:rPr>
          <w:rFonts w:ascii="Verdana" w:hAnsi="Verdana"/>
          <w:sz w:val="24"/>
          <w:szCs w:val="24"/>
        </w:rPr>
      </w:pPr>
      <w:r w:rsidRPr="00F85573">
        <w:rPr>
          <w:rFonts w:ascii="Verdana" w:hAnsi="Verdana"/>
          <w:b/>
          <w:bCs/>
          <w:sz w:val="24"/>
          <w:szCs w:val="24"/>
        </w:rPr>
        <w:t xml:space="preserve">There </w:t>
      </w:r>
      <w:r w:rsidRPr="00F85573" w:rsidR="003C74B7">
        <w:rPr>
          <w:rFonts w:ascii="Verdana" w:hAnsi="Verdana"/>
          <w:b/>
          <w:bCs/>
          <w:sz w:val="24"/>
          <w:szCs w:val="24"/>
        </w:rPr>
        <w:t>a</w:t>
      </w:r>
      <w:r w:rsidRPr="00F85573">
        <w:rPr>
          <w:rFonts w:ascii="Verdana" w:hAnsi="Verdana"/>
          <w:b/>
          <w:bCs/>
          <w:sz w:val="24"/>
          <w:szCs w:val="24"/>
        </w:rPr>
        <w:t xml:space="preserve">re </w:t>
      </w:r>
      <w:r w:rsidRPr="00F85573" w:rsidR="003C74B7">
        <w:rPr>
          <w:rFonts w:ascii="Verdana" w:hAnsi="Verdana"/>
          <w:b/>
          <w:bCs/>
          <w:sz w:val="24"/>
          <w:szCs w:val="24"/>
        </w:rPr>
        <w:t>2 k</w:t>
      </w:r>
      <w:r w:rsidRPr="00F85573">
        <w:rPr>
          <w:rFonts w:ascii="Verdana" w:hAnsi="Verdana"/>
          <w:b/>
          <w:bCs/>
          <w:sz w:val="24"/>
          <w:szCs w:val="24"/>
        </w:rPr>
        <w:t xml:space="preserve">inds of </w:t>
      </w:r>
      <w:r w:rsidRPr="00F85573" w:rsidR="003C74B7">
        <w:rPr>
          <w:rFonts w:ascii="Verdana" w:hAnsi="Verdana"/>
          <w:b/>
          <w:bCs/>
          <w:sz w:val="24"/>
          <w:szCs w:val="24"/>
        </w:rPr>
        <w:t>a</w:t>
      </w:r>
      <w:r w:rsidRPr="00F85573">
        <w:rPr>
          <w:rFonts w:ascii="Verdana" w:hAnsi="Verdana"/>
          <w:b/>
          <w:bCs/>
          <w:sz w:val="24"/>
          <w:szCs w:val="24"/>
        </w:rPr>
        <w:t xml:space="preserve">ppeals </w:t>
      </w:r>
      <w:r w:rsidRPr="00F85573" w:rsidR="003C74B7">
        <w:rPr>
          <w:rFonts w:ascii="Verdana" w:hAnsi="Verdana"/>
          <w:b/>
          <w:bCs/>
          <w:sz w:val="24"/>
          <w:szCs w:val="24"/>
        </w:rPr>
        <w:t>y</w:t>
      </w:r>
      <w:r w:rsidRPr="00F85573">
        <w:rPr>
          <w:rFonts w:ascii="Verdana" w:hAnsi="Verdana"/>
          <w:b/>
          <w:bCs/>
          <w:sz w:val="24"/>
          <w:szCs w:val="24"/>
        </w:rPr>
        <w:t xml:space="preserve">ou </w:t>
      </w:r>
      <w:r w:rsidRPr="00F85573" w:rsidR="003C74B7">
        <w:rPr>
          <w:rFonts w:ascii="Verdana" w:hAnsi="Verdana"/>
          <w:b/>
          <w:bCs/>
          <w:sz w:val="24"/>
          <w:szCs w:val="24"/>
        </w:rPr>
        <w:t>c</w:t>
      </w:r>
      <w:r w:rsidRPr="00F85573">
        <w:rPr>
          <w:rFonts w:ascii="Verdana" w:hAnsi="Verdana"/>
          <w:b/>
          <w:bCs/>
          <w:sz w:val="24"/>
          <w:szCs w:val="24"/>
        </w:rPr>
        <w:t xml:space="preserve">an </w:t>
      </w:r>
      <w:r w:rsidRPr="00F85573" w:rsidR="003C74B7">
        <w:rPr>
          <w:rFonts w:ascii="Verdana" w:hAnsi="Verdana"/>
          <w:b/>
          <w:bCs/>
          <w:sz w:val="24"/>
          <w:szCs w:val="24"/>
        </w:rPr>
        <w:t xml:space="preserve">ask </w:t>
      </w:r>
      <w:r w:rsidRPr="00F85573" w:rsidR="003C74B7">
        <w:rPr>
          <w:rFonts w:ascii="Verdana" w:hAnsi="Verdana"/>
          <w:b/>
          <w:bCs/>
          <w:sz w:val="24"/>
          <w:szCs w:val="24"/>
        </w:rPr>
        <w:t>for</w:t>
      </w:r>
    </w:p>
    <w:p w:rsidR="005B52BC" w:rsidRPr="00F85573" w:rsidP="00F85573" w14:paraId="73F3D7E3" w14:textId="7F66873A">
      <w:pPr>
        <w:pStyle w:val="BodyText"/>
        <w:spacing w:line="244" w:lineRule="auto"/>
        <w:ind w:right="639"/>
        <w:rPr>
          <w:rFonts w:ascii="Verdana" w:hAnsi="Verdana"/>
          <w:sz w:val="20"/>
          <w:szCs w:val="20"/>
        </w:rPr>
      </w:pPr>
      <w:r w:rsidRPr="00F85573">
        <w:rPr>
          <w:rFonts w:ascii="Verdana" w:hAnsi="Verdana"/>
          <w:b/>
          <w:sz w:val="20"/>
          <w:szCs w:val="20"/>
        </w:rPr>
        <w:t xml:space="preserve">Expedited (72 hours): </w:t>
      </w:r>
      <w:r w:rsidRPr="00F85573">
        <w:rPr>
          <w:rFonts w:ascii="Verdana" w:hAnsi="Verdana"/>
          <w:sz w:val="20"/>
          <w:szCs w:val="20"/>
        </w:rPr>
        <w:t>You</w:t>
      </w:r>
      <w:r w:rsidR="006C3328">
        <w:rPr>
          <w:rFonts w:ascii="Verdana" w:hAnsi="Verdana"/>
          <w:sz w:val="20"/>
          <w:szCs w:val="20"/>
        </w:rPr>
        <w:t xml:space="preserve"> </w:t>
      </w:r>
      <w:r w:rsidRPr="00F85573">
        <w:rPr>
          <w:rFonts w:ascii="Verdana" w:hAnsi="Verdana"/>
          <w:sz w:val="20"/>
          <w:szCs w:val="20"/>
        </w:rPr>
        <w:t xml:space="preserve">can </w:t>
      </w:r>
      <w:r w:rsidRPr="00F85573" w:rsidR="00785182">
        <w:rPr>
          <w:rFonts w:ascii="Verdana" w:hAnsi="Verdana"/>
          <w:sz w:val="20"/>
          <w:szCs w:val="20"/>
        </w:rPr>
        <w:t xml:space="preserve">ask for </w:t>
      </w:r>
      <w:r w:rsidRPr="00F85573">
        <w:rPr>
          <w:rFonts w:ascii="Verdana" w:hAnsi="Verdana"/>
          <w:sz w:val="20"/>
          <w:szCs w:val="20"/>
        </w:rPr>
        <w:t>an expedited (fast) appeal if you or your prescriber believe that your health could be seriously harmed by waiting up to</w:t>
      </w:r>
      <w:r w:rsidR="003C74B7">
        <w:rPr>
          <w:rFonts w:ascii="Verdana" w:hAnsi="Verdana"/>
          <w:sz w:val="20"/>
          <w:szCs w:val="20"/>
        </w:rPr>
        <w:t xml:space="preserve"> </w:t>
      </w:r>
      <w:r w:rsidRPr="00F85573">
        <w:rPr>
          <w:rFonts w:ascii="Verdana" w:hAnsi="Verdana"/>
          <w:sz w:val="20"/>
          <w:szCs w:val="20"/>
        </w:rPr>
        <w:t>7 days for a decision. You can</w:t>
      </w:r>
      <w:r w:rsidR="003C74B7">
        <w:rPr>
          <w:rFonts w:ascii="Verdana" w:hAnsi="Verdana"/>
          <w:sz w:val="20"/>
          <w:szCs w:val="20"/>
        </w:rPr>
        <w:t>’</w:t>
      </w:r>
      <w:r w:rsidRPr="00F85573">
        <w:rPr>
          <w:rFonts w:ascii="Verdana" w:hAnsi="Verdana"/>
          <w:sz w:val="20"/>
          <w:szCs w:val="20"/>
        </w:rPr>
        <w:t xml:space="preserve">t </w:t>
      </w:r>
      <w:r w:rsidR="003C74B7">
        <w:rPr>
          <w:rFonts w:ascii="Verdana" w:hAnsi="Verdana"/>
          <w:sz w:val="20"/>
          <w:szCs w:val="20"/>
        </w:rPr>
        <w:t>ask for</w:t>
      </w:r>
      <w:r w:rsidRPr="00F85573" w:rsidR="003C74B7">
        <w:rPr>
          <w:rFonts w:ascii="Verdana" w:hAnsi="Verdana"/>
          <w:sz w:val="20"/>
          <w:szCs w:val="20"/>
        </w:rPr>
        <w:t xml:space="preserve"> </w:t>
      </w:r>
      <w:r w:rsidRPr="00F85573">
        <w:rPr>
          <w:rFonts w:ascii="Verdana" w:hAnsi="Verdana"/>
          <w:sz w:val="20"/>
          <w:szCs w:val="20"/>
        </w:rPr>
        <w:t>an expedited appeal if you</w:t>
      </w:r>
      <w:r w:rsidR="003C74B7">
        <w:rPr>
          <w:rFonts w:ascii="Verdana" w:hAnsi="Verdana"/>
          <w:sz w:val="20"/>
          <w:szCs w:val="20"/>
        </w:rPr>
        <w:t>’</w:t>
      </w:r>
      <w:r w:rsidRPr="00F85573">
        <w:rPr>
          <w:rFonts w:ascii="Verdana" w:hAnsi="Verdana"/>
          <w:sz w:val="20"/>
          <w:szCs w:val="20"/>
        </w:rPr>
        <w:t>re asking us to pay you back for a prescription drug you already received. If your request to expedite is granted, we must give you a decision no later than 72 hours after we get your appeal.</w:t>
      </w:r>
    </w:p>
    <w:p w:rsidR="005B52BC" w:rsidRPr="00F85573" w:rsidP="005B52BC" w14:paraId="6CAE2536" w14:textId="77777777">
      <w:pPr>
        <w:pStyle w:val="BodyText"/>
        <w:spacing w:before="3"/>
        <w:rPr>
          <w:rFonts w:ascii="Verdana" w:hAnsi="Verdana"/>
          <w:sz w:val="20"/>
          <w:szCs w:val="20"/>
        </w:rPr>
      </w:pPr>
    </w:p>
    <w:p w:rsidR="005B52BC" w:rsidRPr="00F85573" w:rsidP="00F85573" w14:paraId="6FD66B4C" w14:textId="1B5EB648">
      <w:pPr>
        <w:pStyle w:val="ListParagraph"/>
        <w:numPr>
          <w:ilvl w:val="0"/>
          <w:numId w:val="1"/>
        </w:numPr>
        <w:tabs>
          <w:tab w:val="left" w:pos="828"/>
          <w:tab w:val="left" w:pos="829"/>
        </w:tabs>
        <w:spacing w:line="240" w:lineRule="auto"/>
        <w:ind w:left="360" w:right="220" w:hanging="360"/>
        <w:rPr>
          <w:rFonts w:ascii="Verdana" w:hAnsi="Verdana" w:cs="Arial"/>
          <w:b/>
          <w:sz w:val="20"/>
          <w:szCs w:val="20"/>
        </w:rPr>
      </w:pPr>
      <w:r w:rsidRPr="00F85573">
        <w:rPr>
          <w:rFonts w:ascii="Verdana" w:hAnsi="Verdana" w:cs="Arial"/>
          <w:b/>
          <w:sz w:val="20"/>
          <w:szCs w:val="20"/>
        </w:rPr>
        <w:t xml:space="preserve">If your prescriber </w:t>
      </w:r>
      <w:r w:rsidRPr="00F85573">
        <w:rPr>
          <w:rFonts w:ascii="Verdana" w:hAnsi="Verdana" w:cs="Arial"/>
          <w:sz w:val="20"/>
          <w:szCs w:val="20"/>
        </w:rPr>
        <w:t xml:space="preserve">asks for an expedited appeal for you, or supports you in asking for one, and indicates that waiting for 7 days could seriously harm your health, </w:t>
      </w:r>
      <w:r w:rsidRPr="00F85573">
        <w:rPr>
          <w:rFonts w:ascii="Verdana" w:hAnsi="Verdana" w:cs="Arial"/>
          <w:b/>
          <w:sz w:val="20"/>
          <w:szCs w:val="20"/>
        </w:rPr>
        <w:t>we</w:t>
      </w:r>
      <w:r w:rsidR="003C74B7">
        <w:rPr>
          <w:rFonts w:ascii="Verdana" w:hAnsi="Verdana" w:cs="Arial"/>
          <w:b/>
          <w:sz w:val="20"/>
          <w:szCs w:val="20"/>
        </w:rPr>
        <w:t>’</w:t>
      </w:r>
      <w:r w:rsidRPr="00F85573">
        <w:rPr>
          <w:rFonts w:ascii="Verdana" w:hAnsi="Verdana" w:cs="Arial"/>
          <w:b/>
          <w:sz w:val="20"/>
          <w:szCs w:val="20"/>
        </w:rPr>
        <w:t>ll automatically</w:t>
      </w:r>
      <w:r w:rsidRPr="00F85573">
        <w:rPr>
          <w:rFonts w:ascii="Verdana" w:hAnsi="Verdana" w:cs="Arial"/>
          <w:b/>
          <w:spacing w:val="-16"/>
          <w:sz w:val="20"/>
          <w:szCs w:val="20"/>
        </w:rPr>
        <w:t xml:space="preserve"> </w:t>
      </w:r>
      <w:r w:rsidRPr="00F85573">
        <w:rPr>
          <w:rFonts w:ascii="Verdana" w:hAnsi="Verdana" w:cs="Arial"/>
          <w:b/>
          <w:sz w:val="20"/>
          <w:szCs w:val="20"/>
        </w:rPr>
        <w:t>expedite your</w:t>
      </w:r>
      <w:r w:rsidRPr="00F85573">
        <w:rPr>
          <w:rFonts w:ascii="Verdana" w:hAnsi="Verdana" w:cs="Arial"/>
          <w:b/>
          <w:spacing w:val="-3"/>
          <w:sz w:val="20"/>
          <w:szCs w:val="20"/>
        </w:rPr>
        <w:t xml:space="preserve"> </w:t>
      </w:r>
      <w:r w:rsidRPr="00F85573">
        <w:rPr>
          <w:rFonts w:ascii="Verdana" w:hAnsi="Verdana" w:cs="Arial"/>
          <w:b/>
          <w:sz w:val="20"/>
          <w:szCs w:val="20"/>
        </w:rPr>
        <w:t>appeal.</w:t>
      </w:r>
    </w:p>
    <w:p w:rsidR="005B52BC" w:rsidRPr="00F85573" w:rsidP="006C3328" w14:paraId="0FDF24FE" w14:textId="77777777">
      <w:pPr>
        <w:pStyle w:val="BodyText"/>
        <w:spacing w:before="10"/>
        <w:rPr>
          <w:rFonts w:ascii="Verdana" w:hAnsi="Verdana"/>
          <w:b/>
          <w:sz w:val="20"/>
          <w:szCs w:val="20"/>
        </w:rPr>
      </w:pPr>
    </w:p>
    <w:p w:rsidR="005B52BC" w:rsidRPr="00F85573" w:rsidP="00F85573" w14:paraId="7E9AEAC7" w14:textId="1D4F0130">
      <w:pPr>
        <w:pStyle w:val="Heading1"/>
        <w:numPr>
          <w:ilvl w:val="0"/>
          <w:numId w:val="1"/>
        </w:numPr>
        <w:tabs>
          <w:tab w:val="left" w:pos="828"/>
          <w:tab w:val="left" w:pos="829"/>
        </w:tabs>
        <w:spacing w:before="1" w:line="237" w:lineRule="auto"/>
        <w:ind w:left="360" w:right="327" w:hanging="360"/>
        <w:jc w:val="left"/>
        <w:rPr>
          <w:rFonts w:ascii="Verdana" w:hAnsi="Verdana" w:cs="Arial"/>
          <w:sz w:val="20"/>
          <w:szCs w:val="20"/>
        </w:rPr>
      </w:pPr>
      <w:r w:rsidRPr="00F85573">
        <w:rPr>
          <w:rFonts w:ascii="Verdana" w:hAnsi="Verdana" w:cs="Arial"/>
          <w:sz w:val="20"/>
          <w:szCs w:val="20"/>
        </w:rPr>
        <w:t>If you ask for an expedited appeal without support from your prescriber, we</w:t>
      </w:r>
      <w:r w:rsidR="003C74B7">
        <w:rPr>
          <w:rFonts w:ascii="Verdana" w:hAnsi="Verdana" w:cs="Arial"/>
          <w:sz w:val="20"/>
          <w:szCs w:val="20"/>
        </w:rPr>
        <w:t>’</w:t>
      </w:r>
      <w:r w:rsidRPr="00F85573">
        <w:rPr>
          <w:rFonts w:ascii="Verdana" w:hAnsi="Verdana" w:cs="Arial"/>
          <w:sz w:val="20"/>
          <w:szCs w:val="20"/>
        </w:rPr>
        <w:t xml:space="preserve">ll decide if your health requires an expedited appeal. </w:t>
      </w:r>
      <w:r w:rsidR="00F701ED">
        <w:rPr>
          <w:rFonts w:ascii="Verdana" w:hAnsi="Verdana" w:cs="Arial"/>
          <w:sz w:val="20"/>
          <w:szCs w:val="20"/>
        </w:rPr>
        <w:t>I</w:t>
      </w:r>
      <w:r w:rsidRPr="00CC6279" w:rsidR="00F701ED">
        <w:rPr>
          <w:rFonts w:ascii="Verdana" w:hAnsi="Verdana" w:cs="Arial"/>
          <w:sz w:val="20"/>
          <w:szCs w:val="20"/>
        </w:rPr>
        <w:t>f we don</w:t>
      </w:r>
      <w:r w:rsidR="00F701ED">
        <w:rPr>
          <w:rFonts w:ascii="Verdana" w:hAnsi="Verdana" w:cs="Arial"/>
          <w:sz w:val="20"/>
          <w:szCs w:val="20"/>
        </w:rPr>
        <w:t>’</w:t>
      </w:r>
      <w:r w:rsidRPr="00CC6279" w:rsidR="00F701ED">
        <w:rPr>
          <w:rFonts w:ascii="Verdana" w:hAnsi="Verdana" w:cs="Arial"/>
          <w:sz w:val="20"/>
          <w:szCs w:val="20"/>
        </w:rPr>
        <w:t>t give you an expedited</w:t>
      </w:r>
      <w:r w:rsidRPr="00CC6279" w:rsidR="00F701ED">
        <w:rPr>
          <w:rFonts w:ascii="Verdana" w:hAnsi="Verdana" w:cs="Arial"/>
          <w:spacing w:val="-18"/>
          <w:sz w:val="20"/>
          <w:szCs w:val="20"/>
        </w:rPr>
        <w:t xml:space="preserve"> </w:t>
      </w:r>
      <w:r w:rsidRPr="00CC6279" w:rsidR="00F701ED">
        <w:rPr>
          <w:rFonts w:ascii="Verdana" w:hAnsi="Verdana" w:cs="Arial"/>
          <w:sz w:val="20"/>
          <w:szCs w:val="20"/>
        </w:rPr>
        <w:t>appeal</w:t>
      </w:r>
      <w:r w:rsidR="00F701ED">
        <w:rPr>
          <w:rFonts w:ascii="Verdana" w:hAnsi="Verdana" w:cs="Arial"/>
          <w:sz w:val="20"/>
          <w:szCs w:val="20"/>
        </w:rPr>
        <w:t>,</w:t>
      </w:r>
      <w:r w:rsidRPr="00CC6279" w:rsidR="00F701ED">
        <w:rPr>
          <w:rFonts w:ascii="Verdana" w:hAnsi="Verdana" w:cs="Arial"/>
          <w:sz w:val="20"/>
          <w:szCs w:val="20"/>
        </w:rPr>
        <w:t xml:space="preserve"> </w:t>
      </w:r>
      <w:r w:rsidR="00F701ED">
        <w:rPr>
          <w:rFonts w:ascii="Verdana" w:hAnsi="Verdana" w:cs="Arial"/>
          <w:sz w:val="20"/>
          <w:szCs w:val="20"/>
        </w:rPr>
        <w:t>w</w:t>
      </w:r>
      <w:r w:rsidRPr="00F85573">
        <w:rPr>
          <w:rFonts w:ascii="Verdana" w:hAnsi="Verdana" w:cs="Arial"/>
          <w:sz w:val="20"/>
          <w:szCs w:val="20"/>
        </w:rPr>
        <w:t>e</w:t>
      </w:r>
      <w:r w:rsidR="003C74B7">
        <w:rPr>
          <w:rFonts w:ascii="Verdana" w:hAnsi="Verdana" w:cs="Arial"/>
          <w:sz w:val="20"/>
          <w:szCs w:val="20"/>
        </w:rPr>
        <w:t>’</w:t>
      </w:r>
      <w:r w:rsidRPr="00F85573">
        <w:rPr>
          <w:rFonts w:ascii="Verdana" w:hAnsi="Verdana" w:cs="Arial"/>
          <w:sz w:val="20"/>
          <w:szCs w:val="20"/>
        </w:rPr>
        <w:t>ll notify you and decide your appeal within 7</w:t>
      </w:r>
      <w:r w:rsidRPr="00F85573">
        <w:rPr>
          <w:rFonts w:ascii="Verdana" w:hAnsi="Verdana" w:cs="Arial"/>
          <w:spacing w:val="-9"/>
          <w:sz w:val="20"/>
          <w:szCs w:val="20"/>
        </w:rPr>
        <w:t xml:space="preserve"> </w:t>
      </w:r>
      <w:r w:rsidRPr="00F85573">
        <w:rPr>
          <w:rFonts w:ascii="Verdana" w:hAnsi="Verdana" w:cs="Arial"/>
          <w:sz w:val="20"/>
          <w:szCs w:val="20"/>
        </w:rPr>
        <w:t>days.</w:t>
      </w:r>
    </w:p>
    <w:p w:rsidR="005B52BC" w:rsidRPr="00F85573" w:rsidP="005B52BC" w14:paraId="182DD193" w14:textId="77777777">
      <w:pPr>
        <w:pStyle w:val="BodyText"/>
        <w:spacing w:before="3"/>
        <w:rPr>
          <w:rFonts w:ascii="Verdana" w:hAnsi="Verdana"/>
          <w:sz w:val="20"/>
          <w:szCs w:val="20"/>
        </w:rPr>
      </w:pPr>
    </w:p>
    <w:p w:rsidR="006C3328" w:rsidP="00F85573" w14:paraId="31C6F0F0" w14:textId="6A130069">
      <w:pPr>
        <w:pStyle w:val="BodyText"/>
        <w:spacing w:line="244" w:lineRule="auto"/>
        <w:ind w:right="173"/>
        <w:rPr>
          <w:rFonts w:ascii="Verdana" w:hAnsi="Verdana"/>
          <w:sz w:val="20"/>
          <w:szCs w:val="20"/>
        </w:rPr>
      </w:pPr>
      <w:r w:rsidRPr="00F85573">
        <w:rPr>
          <w:rFonts w:ascii="Verdana" w:hAnsi="Verdana"/>
          <w:b/>
          <w:sz w:val="20"/>
          <w:szCs w:val="20"/>
        </w:rPr>
        <w:t xml:space="preserve">Standard (7 days): </w:t>
      </w:r>
      <w:r w:rsidRPr="00F85573">
        <w:rPr>
          <w:rFonts w:ascii="Verdana" w:hAnsi="Verdana"/>
          <w:sz w:val="20"/>
          <w:szCs w:val="20"/>
        </w:rPr>
        <w:t xml:space="preserve">You can </w:t>
      </w:r>
      <w:r w:rsidRPr="00F85573" w:rsidR="00E055FB">
        <w:rPr>
          <w:rFonts w:ascii="Verdana" w:hAnsi="Verdana"/>
          <w:sz w:val="20"/>
          <w:szCs w:val="20"/>
        </w:rPr>
        <w:t xml:space="preserve">ask for </w:t>
      </w:r>
      <w:r w:rsidRPr="00F85573">
        <w:rPr>
          <w:rFonts w:ascii="Verdana" w:hAnsi="Verdana"/>
          <w:sz w:val="20"/>
          <w:szCs w:val="20"/>
        </w:rPr>
        <w:t>a standard appeal. We must give you a decision no later than 7 days after we get your appeal.</w:t>
      </w:r>
      <w:r w:rsidRPr="00F85573" w:rsidR="00B44821">
        <w:rPr>
          <w:rFonts w:ascii="Verdana" w:hAnsi="Verdana"/>
          <w:sz w:val="20"/>
          <w:szCs w:val="20"/>
        </w:rPr>
        <w:t xml:space="preserve"> If your appeal is for payment </w:t>
      </w:r>
      <w:r>
        <w:rPr>
          <w:rFonts w:ascii="Verdana" w:hAnsi="Verdana"/>
          <w:sz w:val="20"/>
          <w:szCs w:val="20"/>
        </w:rPr>
        <w:t>for</w:t>
      </w:r>
      <w:r w:rsidRPr="00F85573">
        <w:rPr>
          <w:rFonts w:ascii="Verdana" w:hAnsi="Verdana"/>
          <w:sz w:val="20"/>
          <w:szCs w:val="20"/>
        </w:rPr>
        <w:t xml:space="preserve"> </w:t>
      </w:r>
      <w:r w:rsidRPr="00F85573" w:rsidR="00B44821">
        <w:rPr>
          <w:rFonts w:ascii="Verdana" w:hAnsi="Verdana"/>
          <w:sz w:val="20"/>
          <w:szCs w:val="20"/>
        </w:rPr>
        <w:t xml:space="preserve">a </w:t>
      </w:r>
      <w:r w:rsidRPr="00F85573" w:rsidR="00B44821">
        <w:rPr>
          <w:rFonts w:ascii="Verdana" w:hAnsi="Verdana"/>
          <w:sz w:val="20"/>
          <w:szCs w:val="20"/>
        </w:rPr>
        <w:t>drug</w:t>
      </w:r>
      <w:r w:rsidRPr="00F85573" w:rsidR="00B44821">
        <w:rPr>
          <w:rFonts w:ascii="Verdana" w:hAnsi="Verdana"/>
          <w:sz w:val="20"/>
          <w:szCs w:val="20"/>
        </w:rPr>
        <w:t xml:space="preserve"> you already received, we’ll give you a written decision within 14 days. </w:t>
      </w:r>
    </w:p>
    <w:p w:rsidR="005B52BC" w:rsidRPr="00F85573" w:rsidP="00F85573" w14:paraId="1EC5B2A1" w14:textId="352FC285">
      <w:pPr>
        <w:pStyle w:val="TableParagraph"/>
        <w:spacing w:before="120" w:after="120"/>
        <w:ind w:left="0"/>
        <w:rPr>
          <w:rFonts w:ascii="Verdana" w:hAnsi="Verdana"/>
          <w:sz w:val="24"/>
          <w:szCs w:val="24"/>
        </w:rPr>
      </w:pPr>
      <w:r w:rsidRPr="00F85573">
        <w:rPr>
          <w:rFonts w:ascii="Verdana" w:hAnsi="Verdana"/>
          <w:b/>
          <w:sz w:val="24"/>
          <w:szCs w:val="24"/>
        </w:rPr>
        <w:t xml:space="preserve">How </w:t>
      </w:r>
      <w:r w:rsidRPr="00F85573" w:rsidR="003C74B7">
        <w:rPr>
          <w:rFonts w:ascii="Verdana" w:hAnsi="Verdana"/>
          <w:b/>
          <w:sz w:val="24"/>
          <w:szCs w:val="24"/>
        </w:rPr>
        <w:t>to ask for an appeal</w:t>
      </w:r>
    </w:p>
    <w:p w:rsidR="005B52BC" w:rsidRPr="00F85573" w:rsidP="00F85573" w14:paraId="42545495" w14:textId="0840AE9B">
      <w:pPr>
        <w:pStyle w:val="BodyText"/>
        <w:rPr>
          <w:rFonts w:ascii="Verdana" w:hAnsi="Verdana"/>
          <w:sz w:val="20"/>
          <w:szCs w:val="20"/>
        </w:rPr>
      </w:pPr>
      <w:r w:rsidRPr="00F85573">
        <w:rPr>
          <w:rFonts w:ascii="Verdana" w:hAnsi="Verdana"/>
          <w:b/>
          <w:sz w:val="20"/>
          <w:szCs w:val="20"/>
        </w:rPr>
        <w:t>For an Expedited (Fast) Appeal:</w:t>
      </w:r>
      <w:r w:rsidRPr="00F85573">
        <w:rPr>
          <w:rFonts w:ascii="Verdana" w:hAnsi="Verdana"/>
          <w:sz w:val="20"/>
          <w:szCs w:val="20"/>
        </w:rPr>
        <w:t xml:space="preserve"> You can </w:t>
      </w:r>
      <w:r w:rsidRPr="00F85573" w:rsidR="00E055FB">
        <w:rPr>
          <w:rFonts w:ascii="Verdana" w:hAnsi="Verdana"/>
          <w:sz w:val="20"/>
          <w:szCs w:val="20"/>
        </w:rPr>
        <w:t xml:space="preserve">ask for </w:t>
      </w:r>
      <w:r w:rsidRPr="00F85573">
        <w:rPr>
          <w:rFonts w:ascii="Verdana" w:hAnsi="Verdana"/>
          <w:sz w:val="20"/>
          <w:szCs w:val="20"/>
        </w:rPr>
        <w:t xml:space="preserve">an appeal by phone, by fax, through the plan’s website, or by mail. </w:t>
      </w:r>
      <w:r w:rsidRPr="00F85573">
        <w:rPr>
          <w:rFonts w:ascii="Verdana" w:hAnsi="Verdana"/>
          <w:b/>
          <w:sz w:val="20"/>
          <w:szCs w:val="20"/>
        </w:rPr>
        <w:t xml:space="preserve">A verbal request by phone is the fastest way to </w:t>
      </w:r>
      <w:r w:rsidRPr="00F85573" w:rsidR="00E055FB">
        <w:rPr>
          <w:rFonts w:ascii="Verdana" w:hAnsi="Verdana"/>
          <w:b/>
          <w:sz w:val="20"/>
          <w:szCs w:val="20"/>
        </w:rPr>
        <w:t xml:space="preserve">ask for </w:t>
      </w:r>
      <w:r w:rsidRPr="00F85573">
        <w:rPr>
          <w:rFonts w:ascii="Verdana" w:hAnsi="Verdana"/>
          <w:b/>
          <w:sz w:val="20"/>
          <w:szCs w:val="20"/>
        </w:rPr>
        <w:t>a</w:t>
      </w:r>
      <w:r w:rsidRPr="00F85573" w:rsidR="00EF4711">
        <w:rPr>
          <w:rFonts w:ascii="Verdana" w:hAnsi="Verdana"/>
          <w:b/>
          <w:sz w:val="20"/>
          <w:szCs w:val="20"/>
        </w:rPr>
        <w:t>n expedited (fast)</w:t>
      </w:r>
      <w:r w:rsidRPr="00F85573">
        <w:rPr>
          <w:rFonts w:ascii="Verdana" w:hAnsi="Verdana"/>
          <w:b/>
          <w:sz w:val="20"/>
          <w:szCs w:val="20"/>
        </w:rPr>
        <w:t xml:space="preserve"> request. </w:t>
      </w:r>
    </w:p>
    <w:p w:rsidR="005B52BC" w:rsidRPr="00F85573" w:rsidP="003C74B7" w14:paraId="383D9EF0" w14:textId="77777777">
      <w:pPr>
        <w:pStyle w:val="BodyText"/>
        <w:rPr>
          <w:rFonts w:ascii="Verdana" w:hAnsi="Verdana"/>
          <w:sz w:val="20"/>
          <w:szCs w:val="20"/>
        </w:rPr>
      </w:pPr>
    </w:p>
    <w:p w:rsidR="000826A4" w:rsidRPr="00F85573" w:rsidP="003C74B7" w14:paraId="40D4505D" w14:textId="0F8E25CF">
      <w:pPr>
        <w:pStyle w:val="BodyText"/>
        <w:rPr>
          <w:rFonts w:ascii="Verdana" w:hAnsi="Verdana"/>
          <w:sz w:val="20"/>
          <w:szCs w:val="20"/>
        </w:rPr>
      </w:pPr>
      <w:r w:rsidRPr="00F85573">
        <w:rPr>
          <w:rFonts w:ascii="Verdana" w:hAnsi="Verdana"/>
          <w:sz w:val="20"/>
          <w:szCs w:val="20"/>
        </w:rPr>
        <w:t xml:space="preserve">      Phone: </w:t>
      </w:r>
      <w:r w:rsidR="00760588">
        <w:rPr>
          <w:rFonts w:ascii="Verdana" w:hAnsi="Verdana"/>
          <w:sz w:val="20"/>
          <w:szCs w:val="20"/>
        </w:rPr>
        <w:t>800-335-3455</w:t>
      </w:r>
    </w:p>
    <w:p w:rsidR="000826A4" w:rsidRPr="00F85573" w:rsidP="003C74B7" w14:paraId="2C1BE1F1" w14:textId="0FA35EF6">
      <w:pPr>
        <w:pStyle w:val="BodyText"/>
        <w:rPr>
          <w:rFonts w:ascii="Verdana" w:hAnsi="Verdana"/>
          <w:sz w:val="20"/>
          <w:szCs w:val="20"/>
        </w:rPr>
      </w:pPr>
      <w:r w:rsidRPr="00F85573">
        <w:rPr>
          <w:rFonts w:ascii="Verdana" w:hAnsi="Verdana"/>
          <w:sz w:val="20"/>
          <w:szCs w:val="20"/>
        </w:rPr>
        <w:t xml:space="preserve">      TTY:</w:t>
      </w:r>
      <w:r w:rsidR="00760588">
        <w:rPr>
          <w:rFonts w:ascii="Verdana" w:hAnsi="Verdana"/>
          <w:sz w:val="20"/>
          <w:szCs w:val="20"/>
        </w:rPr>
        <w:t xml:space="preserve"> 800-227-5688</w:t>
      </w:r>
    </w:p>
    <w:p w:rsidR="000826A4" w:rsidRPr="00F85573" w:rsidP="003C74B7" w14:paraId="44B7B271" w14:textId="77777777">
      <w:pPr>
        <w:pStyle w:val="BodyText"/>
        <w:rPr>
          <w:rFonts w:ascii="Verdana" w:hAnsi="Verdana"/>
          <w:sz w:val="20"/>
          <w:szCs w:val="20"/>
        </w:rPr>
      </w:pPr>
    </w:p>
    <w:p w:rsidR="005B52BC" w:rsidRPr="00F85573" w:rsidP="00F85573" w14:paraId="5645755D" w14:textId="00B2889E">
      <w:pPr>
        <w:pStyle w:val="BodyText"/>
        <w:rPr>
          <w:rFonts w:ascii="Verdana" w:hAnsi="Verdana"/>
          <w:sz w:val="20"/>
          <w:szCs w:val="20"/>
        </w:rPr>
      </w:pPr>
      <w:r w:rsidRPr="00F85573">
        <w:rPr>
          <w:rFonts w:ascii="Verdana" w:hAnsi="Verdana"/>
          <w:b/>
          <w:sz w:val="20"/>
          <w:szCs w:val="20"/>
        </w:rPr>
        <w:t>For a Standard Appeal:</w:t>
      </w:r>
      <w:r w:rsidRPr="00F85573" w:rsidR="00610E29">
        <w:rPr>
          <w:rFonts w:ascii="Verdana" w:hAnsi="Verdana"/>
          <w:sz w:val="20"/>
          <w:szCs w:val="20"/>
        </w:rPr>
        <w:t xml:space="preserve"> </w:t>
      </w:r>
      <w:r w:rsidRPr="00760588">
        <w:rPr>
          <w:rFonts w:ascii="Verdana" w:hAnsi="Verdana"/>
          <w:iCs/>
          <w:sz w:val="20"/>
          <w:szCs w:val="20"/>
        </w:rPr>
        <w:t xml:space="preserve">You can file an appeal by phone, by fax, through the plan’s website, or by </w:t>
      </w:r>
      <w:r w:rsidRPr="00760588" w:rsidR="006C3328">
        <w:rPr>
          <w:rFonts w:ascii="Verdana" w:hAnsi="Verdana"/>
          <w:iCs/>
          <w:sz w:val="20"/>
          <w:szCs w:val="20"/>
        </w:rPr>
        <w:t xml:space="preserve">mailing </w:t>
      </w:r>
      <w:r w:rsidRPr="00760588">
        <w:rPr>
          <w:rFonts w:ascii="Verdana" w:hAnsi="Verdana"/>
          <w:iCs/>
          <w:sz w:val="20"/>
          <w:szCs w:val="20"/>
        </w:rPr>
        <w:t>a letter to the address below.</w:t>
      </w:r>
      <w:r w:rsidRPr="00F85573">
        <w:rPr>
          <w:rFonts w:ascii="Verdana" w:hAnsi="Verdana"/>
          <w:sz w:val="20"/>
          <w:szCs w:val="20"/>
        </w:rPr>
        <w:t xml:space="preserve">  </w:t>
      </w:r>
    </w:p>
    <w:p w:rsidR="005B52BC" w:rsidRPr="00F85573" w:rsidP="00F85573" w14:paraId="41B4423C" w14:textId="5C2FCD38">
      <w:pPr>
        <w:pStyle w:val="BodyText"/>
        <w:rPr>
          <w:rFonts w:ascii="Verdana" w:hAnsi="Verdana"/>
          <w:sz w:val="20"/>
          <w:szCs w:val="20"/>
        </w:rPr>
      </w:pPr>
    </w:p>
    <w:p w:rsidR="00C84EB2" w:rsidRPr="00F85573" w:rsidP="00F85573" w14:paraId="3B5DBC48" w14:textId="77777777">
      <w:pPr>
        <w:pStyle w:val="BodyText"/>
        <w:rPr>
          <w:rFonts w:ascii="Verdana" w:hAnsi="Verdana"/>
          <w:sz w:val="20"/>
          <w:szCs w:val="20"/>
        </w:rPr>
      </w:pPr>
    </w:p>
    <w:p w:rsidR="00A00CF9" w:rsidRPr="00F85573" w:rsidP="00F85573" w14:paraId="4F8E6282" w14:textId="77777777">
      <w:pPr>
        <w:pStyle w:val="BodyText"/>
        <w:ind w:left="360"/>
        <w:rPr>
          <w:rFonts w:ascii="Verdana" w:hAnsi="Verdana"/>
          <w:sz w:val="20"/>
          <w:szCs w:val="20"/>
        </w:rPr>
      </w:pPr>
    </w:p>
    <w:p w:rsidR="00760588" w:rsidRPr="00F85573" w:rsidP="00760588" w14:paraId="274E17E7" w14:textId="20F1FA2A">
      <w:pPr>
        <w:pStyle w:val="BodyText"/>
        <w:rPr>
          <w:rFonts w:ascii="Verdana" w:hAnsi="Verdana"/>
          <w:sz w:val="20"/>
          <w:szCs w:val="20"/>
        </w:rPr>
      </w:pPr>
      <w:r w:rsidRPr="00F85573">
        <w:rPr>
          <w:rFonts w:ascii="Verdana" w:hAnsi="Verdana"/>
          <w:sz w:val="20"/>
          <w:szCs w:val="20"/>
        </w:rPr>
        <w:t xml:space="preserve">      Phone: </w:t>
      </w:r>
      <w:r w:rsidR="0047192D">
        <w:rPr>
          <w:rFonts w:ascii="Verdana" w:hAnsi="Verdana"/>
          <w:sz w:val="20"/>
          <w:szCs w:val="20"/>
        </w:rPr>
        <w:t>800-335-3455</w:t>
      </w:r>
    </w:p>
    <w:p w:rsidR="00760588" w:rsidRPr="00F85573" w:rsidP="00760588" w14:paraId="79F7AF17" w14:textId="77D49E0D">
      <w:pPr>
        <w:pStyle w:val="BodyText"/>
        <w:rPr>
          <w:rFonts w:ascii="Verdana" w:hAnsi="Verdana"/>
          <w:sz w:val="20"/>
          <w:szCs w:val="20"/>
        </w:rPr>
      </w:pPr>
      <w:r w:rsidRPr="00F85573">
        <w:rPr>
          <w:rFonts w:ascii="Verdana" w:hAnsi="Verdana"/>
          <w:sz w:val="20"/>
          <w:szCs w:val="20"/>
        </w:rPr>
        <w:t xml:space="preserve">      TTY:</w:t>
      </w:r>
      <w:r>
        <w:rPr>
          <w:rFonts w:ascii="Verdana" w:hAnsi="Verdana"/>
          <w:sz w:val="20"/>
          <w:szCs w:val="20"/>
        </w:rPr>
        <w:t xml:space="preserve"> </w:t>
      </w:r>
      <w:r w:rsidR="0047192D">
        <w:rPr>
          <w:rFonts w:ascii="Verdana" w:hAnsi="Verdana"/>
          <w:sz w:val="20"/>
          <w:szCs w:val="20"/>
        </w:rPr>
        <w:t>800-227-5688</w:t>
      </w:r>
    </w:p>
    <w:p w:rsidR="005B52BC" w:rsidRPr="00F85573" w:rsidP="00F85573" w14:paraId="79E60524" w14:textId="570EF369">
      <w:pPr>
        <w:pStyle w:val="BodyText"/>
        <w:ind w:left="360"/>
        <w:rPr>
          <w:rFonts w:ascii="Verdana" w:hAnsi="Verdana"/>
          <w:sz w:val="20"/>
          <w:szCs w:val="20"/>
        </w:rPr>
      </w:pPr>
      <w:r w:rsidRPr="00F85573">
        <w:rPr>
          <w:rFonts w:ascii="Verdana" w:hAnsi="Verdana"/>
          <w:sz w:val="20"/>
          <w:szCs w:val="20"/>
        </w:rPr>
        <w:t>Fax:</w:t>
      </w:r>
      <w:r w:rsidR="00760588">
        <w:rPr>
          <w:rFonts w:ascii="Verdana" w:hAnsi="Verdana"/>
          <w:sz w:val="20"/>
          <w:szCs w:val="20"/>
        </w:rPr>
        <w:t>223-655-4655</w:t>
      </w:r>
    </w:p>
    <w:p w:rsidR="005B52BC" w:rsidRPr="00F85573" w:rsidP="00F85573" w14:paraId="6C2C4FA1" w14:textId="07869ABD">
      <w:pPr>
        <w:pStyle w:val="BodyText"/>
        <w:ind w:left="360"/>
        <w:rPr>
          <w:rFonts w:ascii="Verdana" w:hAnsi="Verdana"/>
          <w:sz w:val="20"/>
          <w:szCs w:val="20"/>
        </w:rPr>
      </w:pPr>
      <w:r w:rsidRPr="00F85573">
        <w:rPr>
          <w:rFonts w:ascii="Verdana" w:hAnsi="Verdana"/>
          <w:sz w:val="20"/>
          <w:szCs w:val="20"/>
        </w:rPr>
        <w:t xml:space="preserve">Plan </w:t>
      </w:r>
      <w:r w:rsidRPr="00F85573">
        <w:rPr>
          <w:rFonts w:ascii="Verdana" w:hAnsi="Verdana"/>
          <w:sz w:val="20"/>
          <w:szCs w:val="20"/>
        </w:rPr>
        <w:t>Website:</w:t>
      </w:r>
      <w:r w:rsidR="00760588">
        <w:rPr>
          <w:rFonts w:ascii="Verdana" w:hAnsi="Verdana"/>
          <w:sz w:val="20"/>
          <w:szCs w:val="20"/>
        </w:rPr>
        <w:t xml:space="preserve"> ABCInsuranceCo.com</w:t>
      </w:r>
    </w:p>
    <w:p w:rsidR="005B52BC" w:rsidRPr="00F85573" w:rsidP="00F85573" w14:paraId="7AF7B5A4" w14:textId="2FF7DF70">
      <w:pPr>
        <w:pStyle w:val="BodyText"/>
        <w:ind w:left="360"/>
        <w:rPr>
          <w:rFonts w:ascii="Verdana" w:hAnsi="Verdana"/>
          <w:sz w:val="20"/>
          <w:szCs w:val="20"/>
        </w:rPr>
      </w:pPr>
      <w:r w:rsidRPr="00F85573">
        <w:rPr>
          <w:rFonts w:ascii="Verdana" w:hAnsi="Verdana"/>
          <w:sz w:val="20"/>
          <w:szCs w:val="20"/>
        </w:rPr>
        <w:t>Address:</w:t>
      </w:r>
      <w:r w:rsidR="00760588">
        <w:rPr>
          <w:rFonts w:ascii="Verdana" w:hAnsi="Verdana"/>
          <w:sz w:val="20"/>
          <w:szCs w:val="20"/>
        </w:rPr>
        <w:t xml:space="preserve"> ABC Insurance Company, 111 Main Street, Dayton, MD 21036</w:t>
      </w:r>
    </w:p>
    <w:p w:rsidR="005B52BC" w:rsidRPr="00F85573" w:rsidP="00F85573" w14:paraId="0C0052FC" w14:textId="77777777">
      <w:pPr>
        <w:pStyle w:val="BodyText"/>
        <w:rPr>
          <w:rFonts w:ascii="Verdana" w:hAnsi="Verdana"/>
          <w:sz w:val="20"/>
          <w:szCs w:val="20"/>
        </w:rPr>
      </w:pPr>
      <w:r w:rsidRPr="00F85573">
        <w:rPr>
          <w:rFonts w:ascii="Verdana" w:hAnsi="Verdana"/>
          <w:sz w:val="20"/>
          <w:szCs w:val="20"/>
        </w:rPr>
        <w:t xml:space="preserve">  </w:t>
      </w:r>
    </w:p>
    <w:p w:rsidR="003C74B7" w:rsidRPr="006749AB" w:rsidP="00F85573" w14:paraId="49955D74" w14:textId="78D2EEC0">
      <w:pPr>
        <w:pStyle w:val="Heading2"/>
        <w:ind w:left="0"/>
        <w:rPr>
          <w:rFonts w:ascii="Verdana" w:hAnsi="Verdana"/>
          <w:sz w:val="20"/>
          <w:szCs w:val="20"/>
        </w:rPr>
      </w:pPr>
      <w:r>
        <w:rPr>
          <w:rFonts w:ascii="Verdana" w:hAnsi="Verdana"/>
          <w:sz w:val="20"/>
          <w:szCs w:val="20"/>
        </w:rPr>
        <w:t>Here’s what to i</w:t>
      </w:r>
      <w:r w:rsidRPr="006749AB">
        <w:rPr>
          <w:rFonts w:ascii="Verdana" w:hAnsi="Verdana"/>
          <w:sz w:val="20"/>
          <w:szCs w:val="20"/>
        </w:rPr>
        <w:t xml:space="preserve">nclude with </w:t>
      </w:r>
      <w:r>
        <w:rPr>
          <w:rFonts w:ascii="Verdana" w:hAnsi="Verdana"/>
          <w:sz w:val="20"/>
          <w:szCs w:val="20"/>
        </w:rPr>
        <w:t>your</w:t>
      </w:r>
      <w:r w:rsidRPr="006749AB">
        <w:rPr>
          <w:rFonts w:ascii="Verdana" w:hAnsi="Verdana"/>
          <w:sz w:val="20"/>
          <w:szCs w:val="20"/>
        </w:rPr>
        <w:t xml:space="preserve"> </w:t>
      </w:r>
      <w:r>
        <w:rPr>
          <w:rFonts w:ascii="Verdana" w:hAnsi="Verdana"/>
          <w:sz w:val="20"/>
          <w:szCs w:val="20"/>
        </w:rPr>
        <w:t>a</w:t>
      </w:r>
      <w:r w:rsidRPr="006749AB">
        <w:rPr>
          <w:rFonts w:ascii="Verdana" w:hAnsi="Verdana"/>
          <w:sz w:val="20"/>
          <w:szCs w:val="20"/>
        </w:rPr>
        <w:t xml:space="preserve">ppeal </w:t>
      </w:r>
      <w:r>
        <w:rPr>
          <w:rFonts w:ascii="Verdana" w:hAnsi="Verdana"/>
          <w:sz w:val="20"/>
          <w:szCs w:val="20"/>
        </w:rPr>
        <w:t>r</w:t>
      </w:r>
      <w:r w:rsidRPr="006749AB">
        <w:rPr>
          <w:rFonts w:ascii="Verdana" w:hAnsi="Verdana"/>
          <w:sz w:val="20"/>
          <w:szCs w:val="20"/>
        </w:rPr>
        <w:t>equest</w:t>
      </w:r>
      <w:r>
        <w:rPr>
          <w:rFonts w:ascii="Verdana" w:hAnsi="Verdana"/>
          <w:sz w:val="20"/>
          <w:szCs w:val="20"/>
        </w:rPr>
        <w:t>:</w:t>
      </w:r>
    </w:p>
    <w:p w:rsidR="003C74B7" w:rsidP="00F85573" w14:paraId="2A16EEE7" w14:textId="08B31B26">
      <w:pPr>
        <w:pStyle w:val="BodyText"/>
        <w:numPr>
          <w:ilvl w:val="0"/>
          <w:numId w:val="2"/>
        </w:numPr>
        <w:ind w:left="469" w:right="208"/>
        <w:rPr>
          <w:rFonts w:ascii="Verdana" w:hAnsi="Verdana"/>
          <w:sz w:val="20"/>
          <w:szCs w:val="20"/>
        </w:rPr>
      </w:pPr>
      <w:r>
        <w:rPr>
          <w:rFonts w:ascii="Verdana" w:hAnsi="Verdana"/>
          <w:sz w:val="20"/>
          <w:szCs w:val="20"/>
        </w:rPr>
        <w:t>Y</w:t>
      </w:r>
      <w:r w:rsidRPr="006749AB">
        <w:rPr>
          <w:rFonts w:ascii="Verdana" w:hAnsi="Verdana"/>
          <w:sz w:val="20"/>
          <w:szCs w:val="20"/>
        </w:rPr>
        <w:t xml:space="preserve">our name, </w:t>
      </w:r>
      <w:r w:rsidRPr="006749AB">
        <w:rPr>
          <w:rFonts w:ascii="Verdana" w:hAnsi="Verdana"/>
          <w:sz w:val="20"/>
          <w:szCs w:val="20"/>
        </w:rPr>
        <w:t>address</w:t>
      </w:r>
      <w:r>
        <w:rPr>
          <w:rFonts w:ascii="Verdana" w:hAnsi="Verdana"/>
          <w:sz w:val="20"/>
          <w:szCs w:val="20"/>
        </w:rPr>
        <w:t xml:space="preserve"> and </w:t>
      </w:r>
      <w:r w:rsidR="00703069">
        <w:rPr>
          <w:rFonts w:ascii="Verdana" w:hAnsi="Verdana"/>
          <w:sz w:val="20"/>
          <w:szCs w:val="20"/>
        </w:rPr>
        <w:t>m</w:t>
      </w:r>
      <w:r w:rsidRPr="006749AB">
        <w:rPr>
          <w:rFonts w:ascii="Verdana" w:hAnsi="Verdana"/>
          <w:sz w:val="20"/>
          <w:szCs w:val="20"/>
        </w:rPr>
        <w:t>ember number</w:t>
      </w:r>
    </w:p>
    <w:p w:rsidR="003C74B7" w:rsidP="00F85573" w14:paraId="32560AAE" w14:textId="77777777">
      <w:pPr>
        <w:pStyle w:val="BodyText"/>
        <w:numPr>
          <w:ilvl w:val="0"/>
          <w:numId w:val="2"/>
        </w:numPr>
        <w:ind w:left="469" w:right="208"/>
        <w:rPr>
          <w:rFonts w:ascii="Verdana" w:hAnsi="Verdana"/>
          <w:sz w:val="20"/>
          <w:szCs w:val="20"/>
        </w:rPr>
      </w:pPr>
      <w:r>
        <w:rPr>
          <w:rFonts w:ascii="Verdana" w:hAnsi="Verdana"/>
          <w:sz w:val="20"/>
          <w:szCs w:val="20"/>
        </w:rPr>
        <w:t>T</w:t>
      </w:r>
      <w:r w:rsidRPr="006749AB">
        <w:rPr>
          <w:rFonts w:ascii="Verdana" w:hAnsi="Verdana"/>
          <w:sz w:val="20"/>
          <w:szCs w:val="20"/>
        </w:rPr>
        <w:t xml:space="preserve">he reasons </w:t>
      </w:r>
      <w:r>
        <w:rPr>
          <w:rFonts w:ascii="Verdana" w:hAnsi="Verdana"/>
          <w:sz w:val="20"/>
          <w:szCs w:val="20"/>
        </w:rPr>
        <w:t>you’re</w:t>
      </w:r>
      <w:r w:rsidRPr="006749AB">
        <w:rPr>
          <w:rFonts w:ascii="Verdana" w:hAnsi="Verdana"/>
          <w:sz w:val="20"/>
          <w:szCs w:val="20"/>
        </w:rPr>
        <w:t xml:space="preserve"> </w:t>
      </w:r>
      <w:r w:rsidRPr="006749AB">
        <w:rPr>
          <w:rFonts w:ascii="Verdana" w:hAnsi="Verdana"/>
          <w:sz w:val="20"/>
          <w:szCs w:val="20"/>
        </w:rPr>
        <w:t>appealing</w:t>
      </w:r>
    </w:p>
    <w:p w:rsidR="006C3328" w:rsidP="003C74B7" w14:paraId="363276CF" w14:textId="77777777">
      <w:pPr>
        <w:pStyle w:val="BodyText"/>
        <w:numPr>
          <w:ilvl w:val="0"/>
          <w:numId w:val="2"/>
        </w:numPr>
        <w:ind w:left="469" w:right="208"/>
        <w:rPr>
          <w:rFonts w:ascii="Verdana" w:hAnsi="Verdana"/>
          <w:sz w:val="20"/>
          <w:szCs w:val="20"/>
        </w:rPr>
      </w:pPr>
      <w:r w:rsidRPr="006C3328">
        <w:rPr>
          <w:rFonts w:ascii="Verdana" w:hAnsi="Verdana"/>
          <w:sz w:val="20"/>
          <w:szCs w:val="20"/>
        </w:rPr>
        <w:t xml:space="preserve">Any evidence you want to attach to support your </w:t>
      </w:r>
      <w:r w:rsidRPr="006C3328">
        <w:rPr>
          <w:rFonts w:ascii="Verdana" w:hAnsi="Verdana"/>
          <w:sz w:val="20"/>
          <w:szCs w:val="20"/>
        </w:rPr>
        <w:t>case</w:t>
      </w:r>
      <w:r w:rsidRPr="006C3328">
        <w:rPr>
          <w:rFonts w:ascii="Verdana" w:hAnsi="Verdana"/>
          <w:sz w:val="20"/>
          <w:szCs w:val="20"/>
        </w:rPr>
        <w:t xml:space="preserve"> </w:t>
      </w:r>
    </w:p>
    <w:p w:rsidR="006C3328" w:rsidP="003C74B7" w14:paraId="5DBF24A9" w14:textId="77777777">
      <w:pPr>
        <w:pStyle w:val="BodyText"/>
        <w:numPr>
          <w:ilvl w:val="0"/>
          <w:numId w:val="2"/>
        </w:numPr>
        <w:ind w:left="469" w:right="208"/>
        <w:rPr>
          <w:rFonts w:ascii="Verdana" w:hAnsi="Verdana"/>
          <w:sz w:val="20"/>
          <w:szCs w:val="20"/>
        </w:rPr>
      </w:pPr>
      <w:r w:rsidRPr="006C3328">
        <w:rPr>
          <w:rFonts w:ascii="Verdana" w:hAnsi="Verdana"/>
          <w:sz w:val="20"/>
          <w:szCs w:val="20"/>
        </w:rPr>
        <w:t xml:space="preserve">If you’re asking for an exception to a coverage rule, </w:t>
      </w:r>
      <w:r w:rsidRPr="006C3328" w:rsidR="003C74B7">
        <w:rPr>
          <w:rFonts w:ascii="Verdana" w:hAnsi="Verdana"/>
          <w:sz w:val="20"/>
          <w:szCs w:val="20"/>
        </w:rPr>
        <w:t xml:space="preserve">your doctor must provide a supporting statement. </w:t>
      </w:r>
      <w:r w:rsidRPr="006C3328">
        <w:rPr>
          <w:rFonts w:ascii="Verdana" w:hAnsi="Verdana"/>
          <w:sz w:val="20"/>
          <w:szCs w:val="20"/>
        </w:rPr>
        <w:t>I</w:t>
      </w:r>
      <w:r w:rsidRPr="006C3328" w:rsidR="003C74B7">
        <w:rPr>
          <w:rFonts w:ascii="Verdana" w:hAnsi="Verdana"/>
          <w:sz w:val="20"/>
          <w:szCs w:val="20"/>
        </w:rPr>
        <w:t>nclude information about why the coverage rule shouldn</w:t>
      </w:r>
      <w:r w:rsidRPr="006C3328">
        <w:rPr>
          <w:rFonts w:ascii="Verdana" w:hAnsi="Verdana"/>
          <w:sz w:val="20"/>
          <w:szCs w:val="20"/>
        </w:rPr>
        <w:t>’</w:t>
      </w:r>
      <w:r w:rsidRPr="006C3328" w:rsidR="003C74B7">
        <w:rPr>
          <w:rFonts w:ascii="Verdana" w:hAnsi="Verdana"/>
          <w:sz w:val="20"/>
          <w:szCs w:val="20"/>
        </w:rPr>
        <w:t xml:space="preserve">t apply to you because of your specific medical condition. </w:t>
      </w:r>
    </w:p>
    <w:p w:rsidR="003C74B7" w:rsidRPr="006C3328" w:rsidP="00F85573" w14:paraId="022F1159" w14:textId="4EC4B5CA">
      <w:pPr>
        <w:pStyle w:val="BodyText"/>
        <w:numPr>
          <w:ilvl w:val="0"/>
          <w:numId w:val="2"/>
        </w:numPr>
        <w:ind w:left="469" w:right="208"/>
        <w:rPr>
          <w:rFonts w:ascii="Verdana" w:hAnsi="Verdana"/>
          <w:sz w:val="20"/>
          <w:szCs w:val="20"/>
        </w:rPr>
      </w:pPr>
      <w:r w:rsidRPr="006C3328">
        <w:rPr>
          <w:rFonts w:ascii="Verdana" w:hAnsi="Verdana"/>
          <w:sz w:val="20"/>
          <w:szCs w:val="20"/>
        </w:rPr>
        <w:t>If your appeal relates to a decision by us to deny a drug that</w:t>
      </w:r>
      <w:r w:rsidR="006C3328">
        <w:rPr>
          <w:rFonts w:ascii="Verdana" w:hAnsi="Verdana"/>
          <w:sz w:val="20"/>
          <w:szCs w:val="20"/>
        </w:rPr>
        <w:t>’</w:t>
      </w:r>
      <w:r w:rsidRPr="006C3328">
        <w:rPr>
          <w:rFonts w:ascii="Verdana" w:hAnsi="Verdana"/>
          <w:sz w:val="20"/>
          <w:szCs w:val="20"/>
        </w:rPr>
        <w:t xml:space="preserve">s not on our formulary, your prescriber must indicate that all the drugs on any tier of our formulary would not be as effective to treat your condition as the requested off-formulary </w:t>
      </w:r>
      <w:r w:rsidRPr="006C3328">
        <w:rPr>
          <w:rFonts w:ascii="Verdana" w:hAnsi="Verdana"/>
          <w:sz w:val="20"/>
          <w:szCs w:val="20"/>
        </w:rPr>
        <w:t>drug</w:t>
      </w:r>
      <w:r w:rsidR="006C3328">
        <w:rPr>
          <w:rFonts w:ascii="Verdana" w:hAnsi="Verdana"/>
          <w:sz w:val="20"/>
          <w:szCs w:val="20"/>
        </w:rPr>
        <w:t>,</w:t>
      </w:r>
      <w:r w:rsidRPr="006C3328">
        <w:rPr>
          <w:rFonts w:ascii="Verdana" w:hAnsi="Verdana"/>
          <w:sz w:val="20"/>
          <w:szCs w:val="20"/>
        </w:rPr>
        <w:t xml:space="preserve"> or</w:t>
      </w:r>
      <w:r w:rsidRPr="006C3328">
        <w:rPr>
          <w:rFonts w:ascii="Verdana" w:hAnsi="Verdana"/>
          <w:sz w:val="20"/>
          <w:szCs w:val="20"/>
        </w:rPr>
        <w:t xml:space="preserve"> would harm your health.</w:t>
      </w:r>
    </w:p>
    <w:p w:rsidR="005B52BC" w:rsidRPr="00F85573" w:rsidP="003C74B7" w14:paraId="34620888" w14:textId="77777777">
      <w:pPr>
        <w:pStyle w:val="BodyText"/>
        <w:spacing w:before="9"/>
        <w:rPr>
          <w:rFonts w:ascii="Verdana" w:hAnsi="Verdana"/>
          <w:sz w:val="20"/>
          <w:szCs w:val="20"/>
        </w:rPr>
      </w:pPr>
    </w:p>
    <w:p w:rsidR="005B52BC" w:rsidRPr="00F85573" w:rsidP="00F85573" w14:paraId="2FEE1D54" w14:textId="74F6235E">
      <w:pPr>
        <w:pStyle w:val="TableParagraph"/>
        <w:spacing w:before="120" w:after="120"/>
        <w:ind w:left="58" w:hanging="58"/>
        <w:rPr>
          <w:rFonts w:ascii="Verdana" w:hAnsi="Verdana"/>
          <w:sz w:val="24"/>
          <w:szCs w:val="24"/>
        </w:rPr>
      </w:pPr>
      <w:r w:rsidRPr="00F85573">
        <w:rPr>
          <w:rFonts w:ascii="Verdana" w:hAnsi="Verdana"/>
          <w:b/>
          <w:sz w:val="24"/>
          <w:szCs w:val="24"/>
        </w:rPr>
        <w:t xml:space="preserve">What </w:t>
      </w:r>
      <w:r w:rsidRPr="00F85573" w:rsidR="003C74B7">
        <w:rPr>
          <w:rFonts w:ascii="Verdana" w:hAnsi="Verdana"/>
          <w:b/>
          <w:sz w:val="24"/>
          <w:szCs w:val="24"/>
        </w:rPr>
        <w:t>h</w:t>
      </w:r>
      <w:r w:rsidRPr="00F85573">
        <w:rPr>
          <w:rFonts w:ascii="Verdana" w:hAnsi="Verdana"/>
          <w:b/>
          <w:sz w:val="24"/>
          <w:szCs w:val="24"/>
        </w:rPr>
        <w:t xml:space="preserve">appens </w:t>
      </w:r>
      <w:r w:rsidRPr="00F85573" w:rsidR="003C74B7">
        <w:rPr>
          <w:rFonts w:ascii="Verdana" w:hAnsi="Verdana"/>
          <w:b/>
          <w:sz w:val="24"/>
          <w:szCs w:val="24"/>
        </w:rPr>
        <w:t>n</w:t>
      </w:r>
      <w:r w:rsidRPr="00F85573">
        <w:rPr>
          <w:rFonts w:ascii="Verdana" w:hAnsi="Verdana"/>
          <w:b/>
          <w:sz w:val="24"/>
          <w:szCs w:val="24"/>
        </w:rPr>
        <w:t>ext</w:t>
      </w:r>
    </w:p>
    <w:p w:rsidR="005B52BC" w:rsidRPr="00F85573" w:rsidP="00F85573" w14:paraId="4DBD63D0" w14:textId="65818460">
      <w:pPr>
        <w:pStyle w:val="BodyText"/>
        <w:spacing w:before="1"/>
        <w:ind w:right="85"/>
        <w:rPr>
          <w:rFonts w:ascii="Verdana" w:hAnsi="Verdana"/>
          <w:sz w:val="18"/>
          <w:szCs w:val="20"/>
        </w:rPr>
      </w:pPr>
      <w:r>
        <w:rPr>
          <w:rFonts w:ascii="Verdana" w:hAnsi="Verdana"/>
          <w:sz w:val="20"/>
          <w:szCs w:val="20"/>
        </w:rPr>
        <w:t>After</w:t>
      </w:r>
      <w:r w:rsidRPr="00F85573">
        <w:rPr>
          <w:rFonts w:ascii="Verdana" w:hAnsi="Verdana"/>
          <w:sz w:val="20"/>
          <w:szCs w:val="20"/>
        </w:rPr>
        <w:t xml:space="preserve"> </w:t>
      </w:r>
      <w:r w:rsidRPr="00F85573">
        <w:rPr>
          <w:rFonts w:ascii="Verdana" w:hAnsi="Verdana"/>
          <w:sz w:val="20"/>
          <w:szCs w:val="20"/>
        </w:rPr>
        <w:t>you appeal, we</w:t>
      </w:r>
      <w:r w:rsidR="003C74B7">
        <w:rPr>
          <w:rFonts w:ascii="Verdana" w:hAnsi="Verdana"/>
          <w:sz w:val="20"/>
          <w:szCs w:val="20"/>
        </w:rPr>
        <w:t>’</w:t>
      </w:r>
      <w:r w:rsidRPr="00F85573">
        <w:rPr>
          <w:rFonts w:ascii="Verdana" w:hAnsi="Verdana"/>
          <w:sz w:val="20"/>
          <w:szCs w:val="20"/>
        </w:rPr>
        <w:t xml:space="preserve">ll review your case and give you a decision. If any of the prescription drugs you </w:t>
      </w:r>
      <w:r w:rsidR="003C74B7">
        <w:rPr>
          <w:rFonts w:ascii="Verdana" w:hAnsi="Verdana"/>
          <w:sz w:val="20"/>
          <w:szCs w:val="20"/>
        </w:rPr>
        <w:t>asked for</w:t>
      </w:r>
      <w:r w:rsidRPr="00F85573" w:rsidR="003C74B7">
        <w:rPr>
          <w:rFonts w:ascii="Verdana" w:hAnsi="Verdana"/>
          <w:sz w:val="20"/>
          <w:szCs w:val="20"/>
        </w:rPr>
        <w:t xml:space="preserve"> </w:t>
      </w:r>
      <w:r w:rsidRPr="00F85573">
        <w:rPr>
          <w:rFonts w:ascii="Verdana" w:hAnsi="Verdana"/>
          <w:sz w:val="20"/>
          <w:szCs w:val="20"/>
        </w:rPr>
        <w:t xml:space="preserve">are still denied, you can </w:t>
      </w:r>
      <w:r w:rsidRPr="00F85573" w:rsidR="00E055FB">
        <w:rPr>
          <w:rFonts w:ascii="Verdana" w:hAnsi="Verdana"/>
          <w:sz w:val="20"/>
          <w:szCs w:val="20"/>
        </w:rPr>
        <w:t xml:space="preserve">ask for </w:t>
      </w:r>
      <w:r w:rsidRPr="00F85573">
        <w:rPr>
          <w:rFonts w:ascii="Verdana" w:hAnsi="Verdana"/>
          <w:sz w:val="20"/>
          <w:szCs w:val="20"/>
        </w:rPr>
        <w:t xml:space="preserve">an independent review of your case by a reviewer outside of your Medicare </w:t>
      </w:r>
      <w:r w:rsidR="003C74B7">
        <w:rPr>
          <w:rFonts w:ascii="Verdana" w:hAnsi="Verdana"/>
          <w:sz w:val="20"/>
          <w:szCs w:val="20"/>
        </w:rPr>
        <w:t>d</w:t>
      </w:r>
      <w:r w:rsidRPr="00F85573">
        <w:rPr>
          <w:rFonts w:ascii="Verdana" w:hAnsi="Verdana"/>
          <w:sz w:val="20"/>
          <w:szCs w:val="20"/>
        </w:rPr>
        <w:t xml:space="preserve">rug </w:t>
      </w:r>
      <w:r w:rsidR="003C74B7">
        <w:rPr>
          <w:rFonts w:ascii="Verdana" w:hAnsi="Verdana"/>
          <w:sz w:val="20"/>
          <w:szCs w:val="20"/>
        </w:rPr>
        <w:t>p</w:t>
      </w:r>
      <w:r w:rsidRPr="00F85573">
        <w:rPr>
          <w:rFonts w:ascii="Verdana" w:hAnsi="Verdana"/>
          <w:sz w:val="20"/>
          <w:szCs w:val="20"/>
        </w:rPr>
        <w:t>lan. If you disagree with that decision, you</w:t>
      </w:r>
      <w:r w:rsidR="003C74B7">
        <w:rPr>
          <w:rFonts w:ascii="Verdana" w:hAnsi="Verdana"/>
          <w:sz w:val="20"/>
          <w:szCs w:val="20"/>
        </w:rPr>
        <w:t>’</w:t>
      </w:r>
      <w:r w:rsidRPr="00F85573">
        <w:rPr>
          <w:rFonts w:ascii="Verdana" w:hAnsi="Verdana"/>
          <w:sz w:val="20"/>
          <w:szCs w:val="20"/>
        </w:rPr>
        <w:t>ll have the right to further appeal. You</w:t>
      </w:r>
      <w:r w:rsidR="003C74B7">
        <w:rPr>
          <w:rFonts w:ascii="Verdana" w:hAnsi="Verdana"/>
          <w:sz w:val="20"/>
          <w:szCs w:val="20"/>
        </w:rPr>
        <w:t>’</w:t>
      </w:r>
      <w:r w:rsidRPr="00F85573">
        <w:rPr>
          <w:rFonts w:ascii="Verdana" w:hAnsi="Verdana"/>
          <w:sz w:val="20"/>
          <w:szCs w:val="20"/>
        </w:rPr>
        <w:t>ll be notified of your appeal rights if this happens.</w:t>
      </w:r>
    </w:p>
    <w:p w:rsidR="005B52BC" w:rsidRPr="00F85573" w:rsidP="003C74B7" w14:paraId="3AF834B8" w14:textId="77777777">
      <w:pPr>
        <w:pStyle w:val="BodyText"/>
        <w:spacing w:before="8"/>
        <w:rPr>
          <w:rFonts w:ascii="Verdana" w:hAnsi="Verdana"/>
          <w:sz w:val="18"/>
          <w:szCs w:val="20"/>
        </w:rPr>
      </w:pPr>
    </w:p>
    <w:p w:rsidR="005B52BC" w:rsidRPr="00F85573" w:rsidP="00F85573" w14:paraId="5F0B5D45" w14:textId="77777777">
      <w:pPr>
        <w:pStyle w:val="TableParagraph"/>
        <w:spacing w:before="120" w:after="120"/>
        <w:ind w:left="58" w:hanging="58"/>
        <w:rPr>
          <w:rFonts w:ascii="Verdana" w:hAnsi="Verdana"/>
          <w:sz w:val="24"/>
          <w:szCs w:val="24"/>
        </w:rPr>
      </w:pPr>
      <w:r w:rsidRPr="00F85573">
        <w:rPr>
          <w:rFonts w:ascii="Verdana" w:hAnsi="Verdana"/>
          <w:b/>
          <w:sz w:val="24"/>
          <w:szCs w:val="24"/>
        </w:rPr>
        <w:t xml:space="preserve">Get help &amp; more </w:t>
      </w:r>
      <w:r w:rsidRPr="00F85573">
        <w:rPr>
          <w:rFonts w:ascii="Verdana" w:hAnsi="Verdana"/>
          <w:b/>
          <w:sz w:val="24"/>
          <w:szCs w:val="24"/>
        </w:rPr>
        <w:t>information</w:t>
      </w:r>
    </w:p>
    <w:p w:rsidR="005B52BC" w:rsidRPr="00F85573" w:rsidP="00F85573" w14:paraId="4C0E96E8" w14:textId="042F9C17">
      <w:pPr>
        <w:pStyle w:val="ListParagraph"/>
        <w:numPr>
          <w:ilvl w:val="0"/>
          <w:numId w:val="3"/>
        </w:numPr>
        <w:rPr>
          <w:rFonts w:ascii="Verdana" w:hAnsi="Verdana"/>
          <w:sz w:val="20"/>
        </w:rPr>
      </w:pPr>
      <w:r>
        <w:rPr>
          <w:rFonts w:ascii="Verdana" w:hAnsi="Verdana"/>
          <w:sz w:val="20"/>
        </w:rPr>
        <w:t>ABC Insurance Company</w:t>
      </w:r>
      <w:r w:rsidRPr="00F85573">
        <w:rPr>
          <w:rFonts w:ascii="Verdana" w:hAnsi="Verdana"/>
          <w:spacing w:val="-4"/>
          <w:sz w:val="20"/>
        </w:rPr>
        <w:t xml:space="preserve"> </w:t>
      </w:r>
      <w:r w:rsidRPr="00F85573">
        <w:rPr>
          <w:rFonts w:ascii="Verdana" w:hAnsi="Verdana"/>
          <w:sz w:val="20"/>
        </w:rPr>
        <w:t>Toll</w:t>
      </w:r>
      <w:r w:rsidRPr="00F85573">
        <w:rPr>
          <w:rFonts w:ascii="Verdana" w:hAnsi="Verdana"/>
          <w:spacing w:val="-1"/>
          <w:sz w:val="20"/>
        </w:rPr>
        <w:t xml:space="preserve"> </w:t>
      </w:r>
      <w:r w:rsidRPr="00F85573">
        <w:rPr>
          <w:rFonts w:ascii="Verdana" w:hAnsi="Verdana"/>
          <w:sz w:val="20"/>
        </w:rPr>
        <w:t>Free:</w:t>
      </w:r>
      <w:r w:rsidRPr="00F85573">
        <w:rPr>
          <w:rFonts w:ascii="Verdana" w:hAnsi="Verdana"/>
          <w:sz w:val="20"/>
        </w:rPr>
        <w:tab/>
      </w:r>
      <w:r w:rsidR="00E00662">
        <w:rPr>
          <w:rFonts w:ascii="Verdana" w:hAnsi="Verdana"/>
          <w:sz w:val="20"/>
          <w:szCs w:val="20"/>
        </w:rPr>
        <w:t xml:space="preserve">800-335-3455 </w:t>
      </w:r>
      <w:r w:rsidRPr="00F85573">
        <w:rPr>
          <w:rFonts w:ascii="Verdana" w:hAnsi="Verdana"/>
          <w:sz w:val="20"/>
        </w:rPr>
        <w:t>TTY users</w:t>
      </w:r>
      <w:r w:rsidRPr="00F85573">
        <w:rPr>
          <w:rFonts w:ascii="Verdana" w:hAnsi="Verdana"/>
          <w:spacing w:val="-3"/>
          <w:sz w:val="20"/>
        </w:rPr>
        <w:t xml:space="preserve"> </w:t>
      </w:r>
      <w:r w:rsidRPr="00F85573">
        <w:rPr>
          <w:rFonts w:ascii="Verdana" w:hAnsi="Verdana"/>
          <w:sz w:val="20"/>
        </w:rPr>
        <w:t>call:</w:t>
      </w:r>
      <w:r w:rsidR="00E00662">
        <w:rPr>
          <w:rFonts w:ascii="Verdana" w:hAnsi="Verdana"/>
          <w:sz w:val="20"/>
        </w:rPr>
        <w:t xml:space="preserve"> </w:t>
      </w:r>
      <w:r w:rsidR="00E00662">
        <w:rPr>
          <w:rFonts w:ascii="Verdana" w:hAnsi="Verdana"/>
          <w:sz w:val="20"/>
          <w:szCs w:val="20"/>
        </w:rPr>
        <w:t>800-227-5688</w:t>
      </w:r>
    </w:p>
    <w:p w:rsidR="00E00662" w:rsidP="00F85573" w14:paraId="62CC7B5D" w14:textId="13A1EDC5">
      <w:pPr>
        <w:pStyle w:val="BodyText"/>
        <w:spacing w:line="252" w:lineRule="exact"/>
        <w:ind w:left="720"/>
        <w:rPr>
          <w:rFonts w:ascii="Verdana" w:hAnsi="Verdana"/>
          <w:sz w:val="20"/>
          <w:szCs w:val="20"/>
        </w:rPr>
      </w:pPr>
      <w:r>
        <w:rPr>
          <w:rFonts w:ascii="Verdana" w:hAnsi="Verdana"/>
          <w:sz w:val="20"/>
          <w:szCs w:val="20"/>
        </w:rPr>
        <w:t>Monday-Friday 8:00 AM EST – 4:30 PM EST</w:t>
      </w:r>
    </w:p>
    <w:p w:rsidR="005B52BC" w:rsidRPr="00F85573" w:rsidP="00F85573" w14:paraId="74F4EC8F" w14:textId="432DDE76">
      <w:pPr>
        <w:pStyle w:val="BodyText"/>
        <w:spacing w:line="252" w:lineRule="exact"/>
        <w:ind w:left="720"/>
        <w:rPr>
          <w:rFonts w:ascii="Verdana" w:hAnsi="Verdana"/>
          <w:sz w:val="20"/>
          <w:szCs w:val="20"/>
        </w:rPr>
      </w:pPr>
      <w:r>
        <w:rPr>
          <w:rFonts w:ascii="Verdana" w:hAnsi="Verdana"/>
          <w:sz w:val="20"/>
          <w:szCs w:val="20"/>
        </w:rPr>
        <w:t>ABCInsuranceCo.com</w:t>
      </w:r>
    </w:p>
    <w:p w:rsidR="005B52BC" w:rsidRPr="00F85573" w:rsidP="00F85573" w14:paraId="7324134C" w14:textId="07770E06">
      <w:pPr>
        <w:pStyle w:val="BodyText"/>
        <w:numPr>
          <w:ilvl w:val="0"/>
          <w:numId w:val="3"/>
        </w:numPr>
        <w:tabs>
          <w:tab w:val="left" w:pos="808"/>
        </w:tabs>
        <w:spacing w:line="268" w:lineRule="exact"/>
        <w:rPr>
          <w:rFonts w:ascii="Verdana" w:hAnsi="Verdana"/>
          <w:sz w:val="20"/>
          <w:szCs w:val="20"/>
        </w:rPr>
      </w:pPr>
      <w:r w:rsidRPr="00F85573">
        <w:rPr>
          <w:rFonts w:ascii="Verdana" w:hAnsi="Verdana"/>
          <w:sz w:val="20"/>
          <w:szCs w:val="20"/>
        </w:rPr>
        <w:t>1-800-MEDICARE (1-800-633-4227), 24 hours, 7 days a week. TTY users call:</w:t>
      </w:r>
      <w:r w:rsidRPr="00F85573">
        <w:rPr>
          <w:rFonts w:ascii="Verdana" w:hAnsi="Verdana"/>
          <w:spacing w:val="-32"/>
          <w:sz w:val="20"/>
          <w:szCs w:val="20"/>
        </w:rPr>
        <w:t xml:space="preserve"> </w:t>
      </w:r>
      <w:r w:rsidRPr="00F85573">
        <w:rPr>
          <w:rFonts w:ascii="Verdana" w:hAnsi="Verdana"/>
          <w:sz w:val="20"/>
          <w:szCs w:val="20"/>
        </w:rPr>
        <w:t>1-877-486-2048</w:t>
      </w:r>
    </w:p>
    <w:p w:rsidR="005B52BC" w:rsidRPr="00F85573" w:rsidP="00F85573" w14:paraId="4A05336F" w14:textId="2AF406EE">
      <w:pPr>
        <w:pStyle w:val="ListParagraph"/>
        <w:numPr>
          <w:ilvl w:val="0"/>
          <w:numId w:val="3"/>
        </w:numPr>
        <w:tabs>
          <w:tab w:val="left" w:pos="808"/>
          <w:tab w:val="left" w:pos="809"/>
        </w:tabs>
        <w:spacing w:line="269" w:lineRule="exact"/>
        <w:rPr>
          <w:rFonts w:ascii="Verdana" w:hAnsi="Verdana"/>
          <w:sz w:val="20"/>
          <w:szCs w:val="20"/>
        </w:rPr>
      </w:pPr>
      <w:r w:rsidRPr="00F85573">
        <w:rPr>
          <w:rFonts w:ascii="Verdana" w:hAnsi="Verdana"/>
          <w:sz w:val="20"/>
          <w:szCs w:val="20"/>
        </w:rPr>
        <w:t>Medicare Rights Center:</w:t>
      </w:r>
      <w:r w:rsidRPr="00F85573">
        <w:rPr>
          <w:rFonts w:ascii="Verdana" w:hAnsi="Verdana"/>
          <w:spacing w:val="46"/>
          <w:sz w:val="20"/>
          <w:szCs w:val="20"/>
        </w:rPr>
        <w:t xml:space="preserve"> </w:t>
      </w:r>
      <w:r w:rsidRPr="00F85573">
        <w:rPr>
          <w:rFonts w:ascii="Verdana" w:hAnsi="Verdana"/>
          <w:sz w:val="20"/>
          <w:szCs w:val="20"/>
        </w:rPr>
        <w:t>1-888-HMO-9050</w:t>
      </w:r>
      <w:r w:rsidRPr="00F85573" w:rsidR="002F40CA">
        <w:rPr>
          <w:rFonts w:ascii="Verdana" w:hAnsi="Verdana"/>
          <w:sz w:val="20"/>
          <w:szCs w:val="20"/>
        </w:rPr>
        <w:t xml:space="preserve"> (1-888-466-9050)</w:t>
      </w:r>
    </w:p>
    <w:p w:rsidR="005B52BC" w:rsidRPr="00F85573" w:rsidP="00F85573" w14:paraId="449307A9" w14:textId="2702DA02">
      <w:pPr>
        <w:pStyle w:val="ListParagraph"/>
        <w:numPr>
          <w:ilvl w:val="0"/>
          <w:numId w:val="3"/>
        </w:numPr>
        <w:tabs>
          <w:tab w:val="left" w:pos="808"/>
          <w:tab w:val="left" w:pos="809"/>
        </w:tabs>
        <w:rPr>
          <w:rFonts w:ascii="Verdana" w:hAnsi="Verdana"/>
          <w:sz w:val="20"/>
          <w:szCs w:val="20"/>
        </w:rPr>
      </w:pPr>
      <w:r w:rsidRPr="00F85573">
        <w:rPr>
          <w:rFonts w:ascii="Verdana" w:hAnsi="Verdana"/>
          <w:sz w:val="20"/>
          <w:szCs w:val="20"/>
        </w:rPr>
        <w:t>Elder Care Locator:</w:t>
      </w:r>
      <w:r w:rsidRPr="00F85573">
        <w:rPr>
          <w:rFonts w:ascii="Verdana" w:hAnsi="Verdana"/>
          <w:spacing w:val="49"/>
          <w:sz w:val="20"/>
          <w:szCs w:val="20"/>
        </w:rPr>
        <w:t xml:space="preserve"> </w:t>
      </w:r>
      <w:r w:rsidRPr="00F85573">
        <w:rPr>
          <w:rFonts w:ascii="Verdana" w:hAnsi="Verdana"/>
          <w:sz w:val="20"/>
          <w:szCs w:val="20"/>
        </w:rPr>
        <w:t>1-800-677-1116</w:t>
      </w:r>
    </w:p>
    <w:p w:rsidR="005B52BC" w:rsidRPr="00F85573" w:rsidP="00F85573" w14:paraId="3D6EDC4A" w14:textId="5B9720D8">
      <w:pPr>
        <w:pStyle w:val="ListParagraph"/>
        <w:numPr>
          <w:ilvl w:val="0"/>
          <w:numId w:val="3"/>
        </w:numPr>
        <w:tabs>
          <w:tab w:val="left" w:pos="808"/>
          <w:tab w:val="left" w:pos="809"/>
        </w:tabs>
        <w:rPr>
          <w:rFonts w:ascii="Verdana" w:hAnsi="Verdana"/>
          <w:sz w:val="24"/>
          <w:szCs w:val="20"/>
        </w:rPr>
      </w:pPr>
      <w:r w:rsidRPr="00F85573">
        <w:rPr>
          <w:rFonts w:ascii="Verdana" w:hAnsi="Verdana"/>
          <w:sz w:val="20"/>
          <w:szCs w:val="20"/>
        </w:rPr>
        <w:t>State Health Insurance Program National Technical Assistance Center:</w:t>
      </w:r>
      <w:r w:rsidRPr="00F85573">
        <w:rPr>
          <w:rFonts w:ascii="Verdana" w:hAnsi="Verdana"/>
          <w:spacing w:val="37"/>
          <w:sz w:val="20"/>
          <w:szCs w:val="20"/>
        </w:rPr>
        <w:t xml:space="preserve"> </w:t>
      </w:r>
      <w:r w:rsidRPr="00F85573">
        <w:rPr>
          <w:rFonts w:ascii="Verdana" w:hAnsi="Verdana"/>
          <w:sz w:val="20"/>
          <w:szCs w:val="20"/>
        </w:rPr>
        <w:t>877-839-2675</w:t>
      </w:r>
    </w:p>
    <w:p w:rsidR="005B52BC" w:rsidRPr="00F85573" w:rsidP="003C74B7" w14:paraId="3EA5ED3D" w14:textId="77777777">
      <w:pPr>
        <w:pStyle w:val="BodyText"/>
        <w:rPr>
          <w:rFonts w:ascii="Verdana" w:hAnsi="Verdana"/>
          <w:sz w:val="24"/>
          <w:szCs w:val="20"/>
        </w:rPr>
      </w:pPr>
    </w:p>
    <w:p w:rsidR="00E82B43" w:rsidRPr="0001028F" w:rsidP="00E82B43" w14:paraId="426F47B3" w14:textId="77777777">
      <w:pPr>
        <w:jc w:val="center"/>
        <w:rPr>
          <w:rFonts w:ascii="Verdana" w:hAnsi="Verdana" w:cs="Times New Roman"/>
          <w:sz w:val="18"/>
          <w:szCs w:val="18"/>
        </w:rPr>
      </w:pPr>
      <w:r w:rsidRPr="0001028F">
        <w:rPr>
          <w:rFonts w:ascii="Verdana" w:hAnsi="Verdana" w:cs="Times New Roman"/>
          <w:sz w:val="18"/>
          <w:szCs w:val="18"/>
        </w:rPr>
        <w:t>PRA Disclosure Statement</w:t>
      </w:r>
    </w:p>
    <w:p w:rsidR="00E82B43" w:rsidRPr="0001028F" w:rsidP="00E82B43" w14:paraId="421E861A" w14:textId="77777777">
      <w:pPr>
        <w:rPr>
          <w:rFonts w:ascii="Verdana" w:hAnsi="Verdana" w:cs="Times New Roman"/>
          <w:sz w:val="18"/>
          <w:szCs w:val="18"/>
        </w:rPr>
      </w:pPr>
    </w:p>
    <w:p w:rsidR="00E82B43" w:rsidRPr="0001028F" w:rsidP="00877896" w14:paraId="5B242767" w14:textId="17012E91">
      <w:pPr>
        <w:ind w:left="270"/>
        <w:rPr>
          <w:rFonts w:ascii="Verdana" w:hAnsi="Verdana" w:cstheme="minorHAnsi"/>
          <w:sz w:val="18"/>
          <w:szCs w:val="18"/>
        </w:rPr>
      </w:pPr>
      <w:r w:rsidRPr="0001028F">
        <w:rPr>
          <w:rFonts w:ascii="Verdana" w:hAnsi="Verdana" w:cs="Times New Roman"/>
          <w:sz w:val="18"/>
          <w:szCs w:val="18"/>
        </w:rPr>
        <w:t xml:space="preserve">According to the Paperwork Reduction Act of 1995, no persons are required to respond to a collection of information unless it displays a valid OMB control number. The valid OMB control number for this information collection is 0938-1382 </w:t>
      </w:r>
      <w:r w:rsidRPr="0001028F">
        <w:rPr>
          <w:rFonts w:ascii="Verdana" w:hAnsi="Verdana" w:cs="Times New Roman"/>
          <w:sz w:val="18"/>
          <w:szCs w:val="18"/>
        </w:rPr>
        <w:t>GenIC</w:t>
      </w:r>
      <w:r w:rsidRPr="0001028F">
        <w:rPr>
          <w:rFonts w:ascii="Verdana" w:hAnsi="Verdana" w:cs="Times New Roman"/>
          <w:sz w:val="18"/>
          <w:szCs w:val="18"/>
        </w:rPr>
        <w:t xml:space="preserve"> #9. This information collection is being conducted to help improve informational notices for people with Medicare and the results will be used to ensure that people with Medicare understand important information about their plans. The time required to complete this information collection is estimated to average less than 60 minutes per response, including the time to review instructions, search existing data resources, gather the data needed, to review and complete the information collection. This information collection is </w:t>
      </w:r>
      <w:r w:rsidRPr="0001028F">
        <w:rPr>
          <w:rFonts w:ascii="Verdana" w:hAnsi="Verdana" w:cs="Times New Roman"/>
          <w:sz w:val="18"/>
          <w:szCs w:val="18"/>
        </w:rPr>
        <w:t>voluntary</w:t>
      </w:r>
      <w:r w:rsidRPr="0001028F">
        <w:rPr>
          <w:rFonts w:ascii="Verdana" w:hAnsi="Verdana" w:cs="Times New Roman"/>
          <w:sz w:val="18"/>
          <w:szCs w:val="18"/>
        </w:rPr>
        <w:t xml:space="preserve"> and CMS will keep the information private to the extent provided by law. If you have comments concerning the accuracy of the time estimate(s) or suggestions for improving this form, please write to: CMS, 7500 Security Boulevard, Attn: PRA Reports Clearance</w:t>
      </w:r>
      <w:r w:rsidRPr="0001028F">
        <w:rPr>
          <w:rFonts w:ascii="Verdana" w:hAnsi="Verdana" w:cs="Times New Roman"/>
          <w:b/>
          <w:sz w:val="18"/>
          <w:szCs w:val="18"/>
        </w:rPr>
        <w:t xml:space="preserve"> </w:t>
      </w:r>
      <w:r w:rsidRPr="0001028F">
        <w:rPr>
          <w:rFonts w:ascii="Verdana" w:hAnsi="Verdana" w:cs="Times New Roman"/>
          <w:sz w:val="18"/>
          <w:szCs w:val="18"/>
        </w:rPr>
        <w:t>Officer, Mail Stop C4-26-05, Baltimore, Maryland 21244-1850.</w:t>
      </w:r>
    </w:p>
    <w:p w:rsidR="00663748" w:rsidRPr="00F85573" w:rsidP="00877896" w14:paraId="6CC797B9" w14:textId="1E6276AB">
      <w:pPr>
        <w:pStyle w:val="BodyText"/>
        <w:spacing w:before="186" w:line="252" w:lineRule="auto"/>
        <w:ind w:left="270" w:right="315"/>
        <w:rPr>
          <w:rFonts w:ascii="Verdana" w:hAnsi="Verdana"/>
          <w:sz w:val="20"/>
          <w:szCs w:val="20"/>
        </w:rPr>
      </w:pPr>
      <w:r w:rsidRPr="00F85573">
        <w:rPr>
          <w:rFonts w:ascii="Verdana" w:hAnsi="Verdana"/>
          <w:sz w:val="18"/>
          <w:szCs w:val="18"/>
        </w:rPr>
        <w:t xml:space="preserve">You have the right to get Medicare information in an accessible format, like large print, Braille, or audio. You also have the right to file a complaint if you feel you’ve been discriminated against. Visit </w:t>
      </w:r>
      <w:hyperlink r:id="rId6" w:history="1">
        <w:r w:rsidRPr="00F85573">
          <w:rPr>
            <w:rStyle w:val="Hyperlink"/>
            <w:rFonts w:ascii="Verdana" w:hAnsi="Verdana"/>
            <w:sz w:val="18"/>
            <w:szCs w:val="18"/>
          </w:rPr>
          <w:t>Medicare.gov/about-us/accessibility-nondiscrimination-notice</w:t>
        </w:r>
      </w:hyperlink>
      <w:r w:rsidRPr="00F85573">
        <w:rPr>
          <w:rFonts w:ascii="Verdana" w:hAnsi="Verdana"/>
          <w:sz w:val="18"/>
          <w:szCs w:val="18"/>
        </w:rPr>
        <w:t>, or call 1-800-MEDICARE (1-800-633-4227) for more information. TTY users can call 1-877-486-2048.</w:t>
      </w:r>
    </w:p>
    <w:sectPr>
      <w:pgSz w:w="12240" w:h="15840"/>
      <w:pgMar w:top="1160" w:right="1000" w:bottom="1000" w:left="800" w:header="0" w:footer="811"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D1215" w14:paraId="7789FBEA" w14:textId="56B90AC4">
    <w:pPr>
      <w:pStyle w:val="BodyText"/>
      <w:spacing w:line="14" w:lineRule="auto"/>
      <w:rPr>
        <w:sz w:val="20"/>
      </w:rP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2F476AAE"/>
    <w:multiLevelType w:val="hybridMultilevel"/>
    <w:tmpl w:val="AC082AE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442508D9"/>
    <w:multiLevelType w:val="hybridMultilevel"/>
    <w:tmpl w:val="4C28F67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549B0A76"/>
    <w:multiLevelType w:val="hybridMultilevel"/>
    <w:tmpl w:val="F192F298"/>
    <w:lvl w:ilvl="0">
      <w:start w:val="1"/>
      <w:numFmt w:val="bullet"/>
      <w:lvlText w:val=""/>
      <w:lvlJc w:val="left"/>
      <w:pPr>
        <w:ind w:left="839" w:hanging="360"/>
      </w:pPr>
      <w:rPr>
        <w:rFonts w:ascii="Symbol" w:hAnsi="Symbol" w:hint="default"/>
      </w:rPr>
    </w:lvl>
    <w:lvl w:ilvl="1" w:tentative="1">
      <w:start w:val="1"/>
      <w:numFmt w:val="bullet"/>
      <w:lvlText w:val="o"/>
      <w:lvlJc w:val="left"/>
      <w:pPr>
        <w:ind w:left="1559" w:hanging="360"/>
      </w:pPr>
      <w:rPr>
        <w:rFonts w:ascii="Courier New" w:hAnsi="Courier New" w:cs="Courier New" w:hint="default"/>
      </w:rPr>
    </w:lvl>
    <w:lvl w:ilvl="2" w:tentative="1">
      <w:start w:val="1"/>
      <w:numFmt w:val="bullet"/>
      <w:lvlText w:val=""/>
      <w:lvlJc w:val="left"/>
      <w:pPr>
        <w:ind w:left="2279" w:hanging="360"/>
      </w:pPr>
      <w:rPr>
        <w:rFonts w:ascii="Wingdings" w:hAnsi="Wingdings" w:hint="default"/>
      </w:rPr>
    </w:lvl>
    <w:lvl w:ilvl="3" w:tentative="1">
      <w:start w:val="1"/>
      <w:numFmt w:val="bullet"/>
      <w:lvlText w:val=""/>
      <w:lvlJc w:val="left"/>
      <w:pPr>
        <w:ind w:left="2999" w:hanging="360"/>
      </w:pPr>
      <w:rPr>
        <w:rFonts w:ascii="Symbol" w:hAnsi="Symbol" w:hint="default"/>
      </w:rPr>
    </w:lvl>
    <w:lvl w:ilvl="4" w:tentative="1">
      <w:start w:val="1"/>
      <w:numFmt w:val="bullet"/>
      <w:lvlText w:val="o"/>
      <w:lvlJc w:val="left"/>
      <w:pPr>
        <w:ind w:left="3719" w:hanging="360"/>
      </w:pPr>
      <w:rPr>
        <w:rFonts w:ascii="Courier New" w:hAnsi="Courier New" w:cs="Courier New" w:hint="default"/>
      </w:rPr>
    </w:lvl>
    <w:lvl w:ilvl="5" w:tentative="1">
      <w:start w:val="1"/>
      <w:numFmt w:val="bullet"/>
      <w:lvlText w:val=""/>
      <w:lvlJc w:val="left"/>
      <w:pPr>
        <w:ind w:left="4439" w:hanging="360"/>
      </w:pPr>
      <w:rPr>
        <w:rFonts w:ascii="Wingdings" w:hAnsi="Wingdings" w:hint="default"/>
      </w:rPr>
    </w:lvl>
    <w:lvl w:ilvl="6" w:tentative="1">
      <w:start w:val="1"/>
      <w:numFmt w:val="bullet"/>
      <w:lvlText w:val=""/>
      <w:lvlJc w:val="left"/>
      <w:pPr>
        <w:ind w:left="5159" w:hanging="360"/>
      </w:pPr>
      <w:rPr>
        <w:rFonts w:ascii="Symbol" w:hAnsi="Symbol" w:hint="default"/>
      </w:rPr>
    </w:lvl>
    <w:lvl w:ilvl="7" w:tentative="1">
      <w:start w:val="1"/>
      <w:numFmt w:val="bullet"/>
      <w:lvlText w:val="o"/>
      <w:lvlJc w:val="left"/>
      <w:pPr>
        <w:ind w:left="5879" w:hanging="360"/>
      </w:pPr>
      <w:rPr>
        <w:rFonts w:ascii="Courier New" w:hAnsi="Courier New" w:cs="Courier New" w:hint="default"/>
      </w:rPr>
    </w:lvl>
    <w:lvl w:ilvl="8" w:tentative="1">
      <w:start w:val="1"/>
      <w:numFmt w:val="bullet"/>
      <w:lvlText w:val=""/>
      <w:lvlJc w:val="left"/>
      <w:pPr>
        <w:ind w:left="6599" w:hanging="360"/>
      </w:pPr>
      <w:rPr>
        <w:rFonts w:ascii="Wingdings" w:hAnsi="Wingdings" w:hint="default"/>
      </w:rPr>
    </w:lvl>
  </w:abstractNum>
  <w:abstractNum w:abstractNumId="3">
    <w:nsid w:val="59CF1B8B"/>
    <w:multiLevelType w:val="hybridMultilevel"/>
    <w:tmpl w:val="B354307E"/>
    <w:lvl w:ilvl="0">
      <w:start w:val="1"/>
      <w:numFmt w:val="bullet"/>
      <w:lvlText w:val=""/>
      <w:lvlJc w:val="left"/>
      <w:pPr>
        <w:ind w:left="840" w:hanging="360"/>
      </w:pPr>
      <w:rPr>
        <w:rFonts w:ascii="Symbol" w:hAnsi="Symbol" w:hint="default"/>
      </w:rPr>
    </w:lvl>
    <w:lvl w:ilvl="1" w:tentative="1">
      <w:start w:val="1"/>
      <w:numFmt w:val="bullet"/>
      <w:lvlText w:val="o"/>
      <w:lvlJc w:val="left"/>
      <w:pPr>
        <w:ind w:left="1560" w:hanging="360"/>
      </w:pPr>
      <w:rPr>
        <w:rFonts w:ascii="Courier New" w:hAnsi="Courier New" w:cs="Courier New" w:hint="default"/>
      </w:rPr>
    </w:lvl>
    <w:lvl w:ilvl="2" w:tentative="1">
      <w:start w:val="1"/>
      <w:numFmt w:val="bullet"/>
      <w:lvlText w:val=""/>
      <w:lvlJc w:val="left"/>
      <w:pPr>
        <w:ind w:left="2280" w:hanging="360"/>
      </w:pPr>
      <w:rPr>
        <w:rFonts w:ascii="Wingdings" w:hAnsi="Wingdings" w:hint="default"/>
      </w:rPr>
    </w:lvl>
    <w:lvl w:ilvl="3" w:tentative="1">
      <w:start w:val="1"/>
      <w:numFmt w:val="bullet"/>
      <w:lvlText w:val=""/>
      <w:lvlJc w:val="left"/>
      <w:pPr>
        <w:ind w:left="3000" w:hanging="360"/>
      </w:pPr>
      <w:rPr>
        <w:rFonts w:ascii="Symbol" w:hAnsi="Symbol" w:hint="default"/>
      </w:rPr>
    </w:lvl>
    <w:lvl w:ilvl="4" w:tentative="1">
      <w:start w:val="1"/>
      <w:numFmt w:val="bullet"/>
      <w:lvlText w:val="o"/>
      <w:lvlJc w:val="left"/>
      <w:pPr>
        <w:ind w:left="3720" w:hanging="360"/>
      </w:pPr>
      <w:rPr>
        <w:rFonts w:ascii="Courier New" w:hAnsi="Courier New" w:cs="Courier New" w:hint="default"/>
      </w:rPr>
    </w:lvl>
    <w:lvl w:ilvl="5" w:tentative="1">
      <w:start w:val="1"/>
      <w:numFmt w:val="bullet"/>
      <w:lvlText w:val=""/>
      <w:lvlJc w:val="left"/>
      <w:pPr>
        <w:ind w:left="4440" w:hanging="360"/>
      </w:pPr>
      <w:rPr>
        <w:rFonts w:ascii="Wingdings" w:hAnsi="Wingdings" w:hint="default"/>
      </w:rPr>
    </w:lvl>
    <w:lvl w:ilvl="6" w:tentative="1">
      <w:start w:val="1"/>
      <w:numFmt w:val="bullet"/>
      <w:lvlText w:val=""/>
      <w:lvlJc w:val="left"/>
      <w:pPr>
        <w:ind w:left="5160" w:hanging="360"/>
      </w:pPr>
      <w:rPr>
        <w:rFonts w:ascii="Symbol" w:hAnsi="Symbol" w:hint="default"/>
      </w:rPr>
    </w:lvl>
    <w:lvl w:ilvl="7" w:tentative="1">
      <w:start w:val="1"/>
      <w:numFmt w:val="bullet"/>
      <w:lvlText w:val="o"/>
      <w:lvlJc w:val="left"/>
      <w:pPr>
        <w:ind w:left="5880" w:hanging="360"/>
      </w:pPr>
      <w:rPr>
        <w:rFonts w:ascii="Courier New" w:hAnsi="Courier New" w:cs="Courier New" w:hint="default"/>
      </w:rPr>
    </w:lvl>
    <w:lvl w:ilvl="8" w:tentative="1">
      <w:start w:val="1"/>
      <w:numFmt w:val="bullet"/>
      <w:lvlText w:val=""/>
      <w:lvlJc w:val="left"/>
      <w:pPr>
        <w:ind w:left="6600" w:hanging="360"/>
      </w:pPr>
      <w:rPr>
        <w:rFonts w:ascii="Wingdings" w:hAnsi="Wingdings" w:hint="default"/>
      </w:rPr>
    </w:lvl>
  </w:abstractNum>
  <w:abstractNum w:abstractNumId="4">
    <w:nsid w:val="5B4663AF"/>
    <w:multiLevelType w:val="hybridMultilevel"/>
    <w:tmpl w:val="A46C4DE6"/>
    <w:lvl w:ilvl="0">
      <w:start w:val="1"/>
      <w:numFmt w:val="bullet"/>
      <w:lvlText w:val=""/>
      <w:lvlJc w:val="left"/>
      <w:pPr>
        <w:ind w:left="799" w:hanging="349"/>
      </w:pPr>
      <w:rPr>
        <w:rFonts w:ascii="Symbol" w:hAnsi="Symbol" w:hint="default"/>
        <w:w w:val="100"/>
      </w:rPr>
    </w:lvl>
    <w:lvl w:ilvl="1">
      <w:start w:val="0"/>
      <w:numFmt w:val="bullet"/>
      <w:lvlText w:val="•"/>
      <w:lvlJc w:val="left"/>
      <w:pPr>
        <w:ind w:left="1812" w:hanging="349"/>
      </w:pPr>
      <w:rPr>
        <w:rFonts w:hint="default"/>
      </w:rPr>
    </w:lvl>
    <w:lvl w:ilvl="2">
      <w:start w:val="0"/>
      <w:numFmt w:val="bullet"/>
      <w:lvlText w:val="•"/>
      <w:lvlJc w:val="left"/>
      <w:pPr>
        <w:ind w:left="2784" w:hanging="349"/>
      </w:pPr>
      <w:rPr>
        <w:rFonts w:hint="default"/>
      </w:rPr>
    </w:lvl>
    <w:lvl w:ilvl="3">
      <w:start w:val="0"/>
      <w:numFmt w:val="bullet"/>
      <w:lvlText w:val="•"/>
      <w:lvlJc w:val="left"/>
      <w:pPr>
        <w:ind w:left="3756" w:hanging="349"/>
      </w:pPr>
      <w:rPr>
        <w:rFonts w:hint="default"/>
      </w:rPr>
    </w:lvl>
    <w:lvl w:ilvl="4">
      <w:start w:val="0"/>
      <w:numFmt w:val="bullet"/>
      <w:lvlText w:val="•"/>
      <w:lvlJc w:val="left"/>
      <w:pPr>
        <w:ind w:left="4728" w:hanging="349"/>
      </w:pPr>
      <w:rPr>
        <w:rFonts w:hint="default"/>
      </w:rPr>
    </w:lvl>
    <w:lvl w:ilvl="5">
      <w:start w:val="0"/>
      <w:numFmt w:val="bullet"/>
      <w:lvlText w:val="•"/>
      <w:lvlJc w:val="left"/>
      <w:pPr>
        <w:ind w:left="5700" w:hanging="349"/>
      </w:pPr>
      <w:rPr>
        <w:rFonts w:hint="default"/>
      </w:rPr>
    </w:lvl>
    <w:lvl w:ilvl="6">
      <w:start w:val="0"/>
      <w:numFmt w:val="bullet"/>
      <w:lvlText w:val="•"/>
      <w:lvlJc w:val="left"/>
      <w:pPr>
        <w:ind w:left="6672" w:hanging="349"/>
      </w:pPr>
      <w:rPr>
        <w:rFonts w:hint="default"/>
      </w:rPr>
    </w:lvl>
    <w:lvl w:ilvl="7">
      <w:start w:val="0"/>
      <w:numFmt w:val="bullet"/>
      <w:lvlText w:val="•"/>
      <w:lvlJc w:val="left"/>
      <w:pPr>
        <w:ind w:left="7644" w:hanging="349"/>
      </w:pPr>
      <w:rPr>
        <w:rFonts w:hint="default"/>
      </w:rPr>
    </w:lvl>
    <w:lvl w:ilvl="8">
      <w:start w:val="0"/>
      <w:numFmt w:val="bullet"/>
      <w:lvlText w:val="•"/>
      <w:lvlJc w:val="left"/>
      <w:pPr>
        <w:ind w:left="8616" w:hanging="349"/>
      </w:pPr>
      <w:rPr>
        <w:rFonts w:hint="default"/>
      </w:rPr>
    </w:lvl>
  </w:abstractNum>
  <w:num w:numId="1" w16cid:durableId="2103405525">
    <w:abstractNumId w:val="4"/>
  </w:num>
  <w:num w:numId="2" w16cid:durableId="996618308">
    <w:abstractNumId w:val="3"/>
  </w:num>
  <w:num w:numId="3" w16cid:durableId="1386098615">
    <w:abstractNumId w:val="0"/>
  </w:num>
  <w:num w:numId="4" w16cid:durableId="509685578">
    <w:abstractNumId w:val="2"/>
  </w:num>
  <w:num w:numId="5" w16cid:durableId="7709797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52BC"/>
    <w:rsid w:val="0001028F"/>
    <w:rsid w:val="00025B6E"/>
    <w:rsid w:val="00054D1E"/>
    <w:rsid w:val="000826A4"/>
    <w:rsid w:val="00147A77"/>
    <w:rsid w:val="00164051"/>
    <w:rsid w:val="001A4611"/>
    <w:rsid w:val="00235BE4"/>
    <w:rsid w:val="00295D3C"/>
    <w:rsid w:val="002B144D"/>
    <w:rsid w:val="002E1393"/>
    <w:rsid w:val="002E6976"/>
    <w:rsid w:val="002E7982"/>
    <w:rsid w:val="002F40CA"/>
    <w:rsid w:val="00306D87"/>
    <w:rsid w:val="00315794"/>
    <w:rsid w:val="00332F2F"/>
    <w:rsid w:val="003644CF"/>
    <w:rsid w:val="00367BF5"/>
    <w:rsid w:val="003706E3"/>
    <w:rsid w:val="003C74B7"/>
    <w:rsid w:val="003D1215"/>
    <w:rsid w:val="004039AA"/>
    <w:rsid w:val="004237B1"/>
    <w:rsid w:val="004268C3"/>
    <w:rsid w:val="00430045"/>
    <w:rsid w:val="0047192D"/>
    <w:rsid w:val="00472B9D"/>
    <w:rsid w:val="00492DBF"/>
    <w:rsid w:val="0053283F"/>
    <w:rsid w:val="005B52BC"/>
    <w:rsid w:val="00610E29"/>
    <w:rsid w:val="00612B8D"/>
    <w:rsid w:val="00622B2A"/>
    <w:rsid w:val="0063601F"/>
    <w:rsid w:val="00663748"/>
    <w:rsid w:val="006749AB"/>
    <w:rsid w:val="00685C7A"/>
    <w:rsid w:val="006B7498"/>
    <w:rsid w:val="006C3328"/>
    <w:rsid w:val="006C42A6"/>
    <w:rsid w:val="006E0C5B"/>
    <w:rsid w:val="00703069"/>
    <w:rsid w:val="00704F1D"/>
    <w:rsid w:val="007176E1"/>
    <w:rsid w:val="0072463A"/>
    <w:rsid w:val="00747123"/>
    <w:rsid w:val="00760588"/>
    <w:rsid w:val="00785182"/>
    <w:rsid w:val="007A1826"/>
    <w:rsid w:val="007B6F59"/>
    <w:rsid w:val="007E3F22"/>
    <w:rsid w:val="00812D35"/>
    <w:rsid w:val="00854EA8"/>
    <w:rsid w:val="00877896"/>
    <w:rsid w:val="00892968"/>
    <w:rsid w:val="00910D91"/>
    <w:rsid w:val="00943F21"/>
    <w:rsid w:val="00996E6D"/>
    <w:rsid w:val="009A3047"/>
    <w:rsid w:val="009B419A"/>
    <w:rsid w:val="009C1AA7"/>
    <w:rsid w:val="00A00CF9"/>
    <w:rsid w:val="00A078A6"/>
    <w:rsid w:val="00A82622"/>
    <w:rsid w:val="00AE6384"/>
    <w:rsid w:val="00B249D9"/>
    <w:rsid w:val="00B44821"/>
    <w:rsid w:val="00B849D8"/>
    <w:rsid w:val="00BC4181"/>
    <w:rsid w:val="00C11F19"/>
    <w:rsid w:val="00C46DC7"/>
    <w:rsid w:val="00C63942"/>
    <w:rsid w:val="00C84EB2"/>
    <w:rsid w:val="00C949D0"/>
    <w:rsid w:val="00CC6279"/>
    <w:rsid w:val="00D374E6"/>
    <w:rsid w:val="00D55487"/>
    <w:rsid w:val="00DC4D48"/>
    <w:rsid w:val="00E003DA"/>
    <w:rsid w:val="00E00662"/>
    <w:rsid w:val="00E055FB"/>
    <w:rsid w:val="00E24501"/>
    <w:rsid w:val="00E6500D"/>
    <w:rsid w:val="00E82B43"/>
    <w:rsid w:val="00E94C91"/>
    <w:rsid w:val="00EE1D09"/>
    <w:rsid w:val="00EF1C43"/>
    <w:rsid w:val="00EF3838"/>
    <w:rsid w:val="00EF4711"/>
    <w:rsid w:val="00F07011"/>
    <w:rsid w:val="00F701ED"/>
    <w:rsid w:val="00F85573"/>
    <w:rsid w:val="00FB156E"/>
    <w:rsid w:val="00FD620C"/>
    <w:rsid w:val="27A9C5BF"/>
    <w:rsid w:val="2BD01A0F"/>
    <w:rsid w:val="4F02024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FC6F010"/>
  <w15:chartTrackingRefBased/>
  <w15:docId w15:val="{6915E4E8-BAB8-4C8F-90DF-6E9600F95A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5B52BC"/>
    <w:pPr>
      <w:widowControl w:val="0"/>
      <w:autoSpaceDE w:val="0"/>
      <w:autoSpaceDN w:val="0"/>
      <w:spacing w:after="0" w:line="240" w:lineRule="auto"/>
    </w:pPr>
    <w:rPr>
      <w:rFonts w:ascii="Arial" w:eastAsia="Arial" w:hAnsi="Arial" w:cs="Arial"/>
    </w:rPr>
  </w:style>
  <w:style w:type="paragraph" w:styleId="Heading1">
    <w:name w:val="heading 1"/>
    <w:basedOn w:val="Normal"/>
    <w:link w:val="Heading1Char"/>
    <w:uiPriority w:val="1"/>
    <w:qFormat/>
    <w:rsid w:val="005B52BC"/>
    <w:pPr>
      <w:ind w:hanging="360"/>
      <w:jc w:val="center"/>
      <w:outlineLvl w:val="0"/>
    </w:pPr>
    <w:rPr>
      <w:rFonts w:ascii="Times New Roman" w:eastAsia="Times New Roman" w:hAnsi="Times New Roman" w:cs="Times New Roman"/>
      <w:sz w:val="24"/>
      <w:szCs w:val="24"/>
    </w:rPr>
  </w:style>
  <w:style w:type="paragraph" w:styleId="Heading2">
    <w:name w:val="heading 2"/>
    <w:basedOn w:val="Normal"/>
    <w:link w:val="Heading2Char"/>
    <w:uiPriority w:val="1"/>
    <w:qFormat/>
    <w:rsid w:val="005B52BC"/>
    <w:pPr>
      <w:ind w:left="120"/>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B52BC"/>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1"/>
    <w:rsid w:val="005B52BC"/>
    <w:rPr>
      <w:rFonts w:ascii="Arial" w:eastAsia="Arial" w:hAnsi="Arial" w:cs="Arial"/>
      <w:b/>
      <w:bCs/>
    </w:rPr>
  </w:style>
  <w:style w:type="paragraph" w:styleId="BodyText">
    <w:name w:val="Body Text"/>
    <w:basedOn w:val="Normal"/>
    <w:link w:val="BodyTextChar"/>
    <w:uiPriority w:val="1"/>
    <w:qFormat/>
    <w:rsid w:val="005B52BC"/>
  </w:style>
  <w:style w:type="character" w:customStyle="1" w:styleId="BodyTextChar">
    <w:name w:val="Body Text Char"/>
    <w:basedOn w:val="DefaultParagraphFont"/>
    <w:link w:val="BodyText"/>
    <w:uiPriority w:val="1"/>
    <w:rsid w:val="005B52BC"/>
    <w:rPr>
      <w:rFonts w:ascii="Arial" w:eastAsia="Arial" w:hAnsi="Arial" w:cs="Arial"/>
    </w:rPr>
  </w:style>
  <w:style w:type="paragraph" w:styleId="ListParagraph">
    <w:name w:val="List Paragraph"/>
    <w:basedOn w:val="Normal"/>
    <w:uiPriority w:val="1"/>
    <w:qFormat/>
    <w:rsid w:val="005B52BC"/>
    <w:pPr>
      <w:spacing w:line="268" w:lineRule="exact"/>
      <w:ind w:left="808" w:hanging="349"/>
    </w:pPr>
    <w:rPr>
      <w:rFonts w:ascii="Times New Roman" w:eastAsia="Times New Roman" w:hAnsi="Times New Roman" w:cs="Times New Roman"/>
    </w:rPr>
  </w:style>
  <w:style w:type="paragraph" w:customStyle="1" w:styleId="TableParagraph">
    <w:name w:val="Table Paragraph"/>
    <w:basedOn w:val="Normal"/>
    <w:uiPriority w:val="1"/>
    <w:qFormat/>
    <w:rsid w:val="005B52BC"/>
    <w:pPr>
      <w:ind w:left="55"/>
    </w:pPr>
  </w:style>
  <w:style w:type="paragraph" w:styleId="BalloonText">
    <w:name w:val="Balloon Text"/>
    <w:basedOn w:val="Normal"/>
    <w:link w:val="BalloonTextChar"/>
    <w:uiPriority w:val="99"/>
    <w:semiHidden/>
    <w:unhideWhenUsed/>
    <w:rsid w:val="000826A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26A4"/>
    <w:rPr>
      <w:rFonts w:ascii="Segoe UI" w:eastAsia="Arial" w:hAnsi="Segoe UI" w:cs="Segoe UI"/>
      <w:sz w:val="18"/>
      <w:szCs w:val="18"/>
    </w:rPr>
  </w:style>
  <w:style w:type="character" w:styleId="CommentReference">
    <w:name w:val="annotation reference"/>
    <w:basedOn w:val="DefaultParagraphFont"/>
    <w:uiPriority w:val="99"/>
    <w:semiHidden/>
    <w:unhideWhenUsed/>
    <w:rsid w:val="000826A4"/>
    <w:rPr>
      <w:sz w:val="16"/>
      <w:szCs w:val="16"/>
    </w:rPr>
  </w:style>
  <w:style w:type="paragraph" w:styleId="CommentText">
    <w:name w:val="annotation text"/>
    <w:basedOn w:val="Normal"/>
    <w:link w:val="CommentTextChar"/>
    <w:uiPriority w:val="99"/>
    <w:unhideWhenUsed/>
    <w:rsid w:val="000826A4"/>
    <w:rPr>
      <w:sz w:val="20"/>
      <w:szCs w:val="20"/>
    </w:rPr>
  </w:style>
  <w:style w:type="character" w:customStyle="1" w:styleId="CommentTextChar">
    <w:name w:val="Comment Text Char"/>
    <w:basedOn w:val="DefaultParagraphFont"/>
    <w:link w:val="CommentText"/>
    <w:uiPriority w:val="99"/>
    <w:rsid w:val="000826A4"/>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0826A4"/>
    <w:rPr>
      <w:b/>
      <w:bCs/>
    </w:rPr>
  </w:style>
  <w:style w:type="character" w:customStyle="1" w:styleId="CommentSubjectChar">
    <w:name w:val="Comment Subject Char"/>
    <w:basedOn w:val="CommentTextChar"/>
    <w:link w:val="CommentSubject"/>
    <w:uiPriority w:val="99"/>
    <w:semiHidden/>
    <w:rsid w:val="000826A4"/>
    <w:rPr>
      <w:rFonts w:ascii="Arial" w:eastAsia="Arial" w:hAnsi="Arial" w:cs="Arial"/>
      <w:b/>
      <w:bCs/>
      <w:sz w:val="20"/>
      <w:szCs w:val="20"/>
    </w:rPr>
  </w:style>
  <w:style w:type="paragraph" w:styleId="Header">
    <w:name w:val="header"/>
    <w:basedOn w:val="Normal"/>
    <w:link w:val="HeaderChar"/>
    <w:uiPriority w:val="99"/>
    <w:unhideWhenUsed/>
    <w:rsid w:val="007A1826"/>
    <w:pPr>
      <w:tabs>
        <w:tab w:val="center" w:pos="4680"/>
        <w:tab w:val="right" w:pos="9360"/>
      </w:tabs>
    </w:pPr>
  </w:style>
  <w:style w:type="character" w:customStyle="1" w:styleId="HeaderChar">
    <w:name w:val="Header Char"/>
    <w:basedOn w:val="DefaultParagraphFont"/>
    <w:link w:val="Header"/>
    <w:uiPriority w:val="99"/>
    <w:rsid w:val="007A1826"/>
    <w:rPr>
      <w:rFonts w:ascii="Arial" w:eastAsia="Arial" w:hAnsi="Arial" w:cs="Arial"/>
    </w:rPr>
  </w:style>
  <w:style w:type="paragraph" w:styleId="Footer">
    <w:name w:val="footer"/>
    <w:basedOn w:val="Normal"/>
    <w:link w:val="FooterChar"/>
    <w:uiPriority w:val="99"/>
    <w:unhideWhenUsed/>
    <w:rsid w:val="007A1826"/>
    <w:pPr>
      <w:tabs>
        <w:tab w:val="center" w:pos="4680"/>
        <w:tab w:val="right" w:pos="9360"/>
      </w:tabs>
    </w:pPr>
  </w:style>
  <w:style w:type="character" w:customStyle="1" w:styleId="FooterChar">
    <w:name w:val="Footer Char"/>
    <w:basedOn w:val="DefaultParagraphFont"/>
    <w:link w:val="Footer"/>
    <w:uiPriority w:val="99"/>
    <w:rsid w:val="007A1826"/>
    <w:rPr>
      <w:rFonts w:ascii="Arial" w:eastAsia="Arial" w:hAnsi="Arial" w:cs="Arial"/>
    </w:rPr>
  </w:style>
  <w:style w:type="character" w:styleId="Hyperlink">
    <w:name w:val="Hyperlink"/>
    <w:basedOn w:val="DefaultParagraphFont"/>
    <w:uiPriority w:val="99"/>
    <w:semiHidden/>
    <w:unhideWhenUsed/>
    <w:rsid w:val="007176E1"/>
    <w:rPr>
      <w:color w:val="0563C1"/>
      <w:u w:val="single"/>
    </w:rPr>
  </w:style>
  <w:style w:type="paragraph" w:styleId="Revision">
    <w:name w:val="Revision"/>
    <w:hidden/>
    <w:uiPriority w:val="99"/>
    <w:semiHidden/>
    <w:rsid w:val="003706E3"/>
    <w:pPr>
      <w:spacing w:after="0" w:line="240" w:lineRule="auto"/>
    </w:pPr>
    <w:rPr>
      <w:rFonts w:ascii="Arial" w:eastAsia="Arial" w:hAnsi="Arial" w:cs="Arial"/>
    </w:rPr>
  </w:style>
  <w:style w:type="paragraph" w:customStyle="1" w:styleId="paragraph">
    <w:name w:val="paragraph"/>
    <w:basedOn w:val="Normal"/>
    <w:rsid w:val="00E6500D"/>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customStyle="1" w:styleId="normaltextrun">
    <w:name w:val="normaltextrun"/>
    <w:basedOn w:val="DefaultParagraphFont"/>
    <w:rsid w:val="00E6500D"/>
  </w:style>
  <w:style w:type="character" w:customStyle="1" w:styleId="eop">
    <w:name w:val="eop"/>
    <w:basedOn w:val="DefaultParagraphFont"/>
    <w:rsid w:val="00E650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footer" Target="footer1.xml" /><Relationship Id="rId6" Type="http://schemas.openxmlformats.org/officeDocument/2006/relationships/hyperlink" Target="https://gcc02.safelinks.protection.outlook.com/?url=https%3A%2F%2Fwww.medicare.gov%2Fabout-us%2Fnondiscrimination%2Faccessibility-nondiscrimination.html&amp;data=05%7C01%7CCoretta.Edmondson%40cms.hhs.gov%7Cf9660dff7be64273aaca08da37806d63%7Cd58addea50534a808499ba4d944910df%7C0%7C0%7C637883321966048186%7CUnknown%7CTWFpbGZsb3d8eyJWIjoiMC4wLjAwMDAiLCJQIjoiV2luMzIiLCJBTiI6Ik1haWwiLCJXVCI6Mn0%3D%7C3000%7C%7C%7C&amp;sdata=pba9HI%2BN7CRrbXQYCqLBnwBMbHim7X4Rv3kyrcroCpc%3D&amp;reserved=0" TargetMode="Externa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EC6420-8B47-4E8F-9E8A-A20603C0B8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1160</Words>
  <Characters>6616</Characters>
  <Application>Microsoft Office Word</Application>
  <DocSecurity>0</DocSecurity>
  <Lines>55</Lines>
  <Paragraphs>15</Paragraphs>
  <ScaleCrop>false</ScaleCrop>
  <Company>CMS</Company>
  <LinksUpToDate>false</LinksUpToDate>
  <CharactersWithSpaces>7761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 Klotz</dc:creator>
  <cp:lastModifiedBy>Astrin, Clarese (CMS/OC)</cp:lastModifiedBy>
  <cp:revision>4</cp:revision>
  <dcterms:created xsi:type="dcterms:W3CDTF">2024-04-24T12:01:00Z</dcterms:created>
  <dcterms:modified xsi:type="dcterms:W3CDTF">2024-04-24T12:08:00Z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