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B66DC9" w14:paraId="24C4996D" w14:textId="77777777">
      <w:pPr>
        <w:pStyle w:val="Heading1"/>
        <w:spacing w:before="0" w:after="0" w:line="240" w:lineRule="auto"/>
        <w:rPr>
          <w:rFonts w:ascii="Helvetica Neue Light" w:eastAsia="Helvetica Neue Light" w:hAnsi="Helvetica Neue Light" w:cs="Helvetica Neue Light"/>
          <w:sz w:val="36"/>
          <w:szCs w:val="36"/>
        </w:rPr>
      </w:pPr>
      <w:bookmarkStart w:id="0" w:name="_heading=h.mbzrj51zrodm" w:colFirst="0" w:colLast="0"/>
      <w:bookmarkEnd w:id="0"/>
      <w:r>
        <w:rPr>
          <w:rFonts w:ascii="Helvetica Neue Light" w:eastAsia="Helvetica Neue Light" w:hAnsi="Helvetica Neue Light" w:cs="Helvetica Neue Light"/>
          <w:sz w:val="36"/>
          <w:szCs w:val="36"/>
        </w:rPr>
        <w:t>Medicare Research</w:t>
      </w:r>
    </w:p>
    <w:p w:rsidR="00B66DC9" w14:paraId="253EB408" w14:textId="77777777">
      <w:pPr>
        <w:pStyle w:val="Heading1"/>
        <w:spacing w:before="0" w:after="0" w:line="240" w:lineRule="auto"/>
        <w:rPr>
          <w:rFonts w:ascii="Helvetica Neue Light" w:eastAsia="Helvetica Neue Light" w:hAnsi="Helvetica Neue Light" w:cs="Helvetica Neue Light"/>
          <w:sz w:val="36"/>
          <w:szCs w:val="36"/>
        </w:rPr>
      </w:pPr>
      <w:bookmarkStart w:id="1" w:name="_heading=h.650h3ighg0p3" w:colFirst="0" w:colLast="0"/>
      <w:bookmarkEnd w:id="1"/>
      <w:r>
        <w:rPr>
          <w:rFonts w:ascii="Helvetica Neue Light" w:eastAsia="Helvetica Neue Light" w:hAnsi="Helvetica Neue Light" w:cs="Helvetica Neue Light"/>
          <w:sz w:val="36"/>
          <w:szCs w:val="36"/>
        </w:rPr>
        <w:t xml:space="preserve">Discussion Guide </w:t>
      </w:r>
    </w:p>
    <w:p w:rsidR="00B66DC9" w14:paraId="718D4AAE" w14:textId="77777777">
      <w:pPr>
        <w:pStyle w:val="Heading1"/>
        <w:spacing w:before="0" w:after="0" w:line="240" w:lineRule="auto"/>
        <w:rPr>
          <w:rFonts w:ascii="Helvetica Neue Light" w:eastAsia="Helvetica Neue Light" w:hAnsi="Helvetica Neue Light" w:cs="Helvetica Neue Light"/>
          <w:sz w:val="36"/>
          <w:szCs w:val="36"/>
        </w:rPr>
      </w:pPr>
      <w:bookmarkStart w:id="2" w:name="_heading=h.az8948fi8eyr" w:colFirst="0" w:colLast="0"/>
      <w:bookmarkEnd w:id="2"/>
      <w:r>
        <w:rPr>
          <w:rFonts w:ascii="Helvetica Neue Light" w:eastAsia="Helvetica Neue Light" w:hAnsi="Helvetica Neue Light" w:cs="Helvetica Neue Light"/>
          <w:sz w:val="36"/>
          <w:szCs w:val="36"/>
        </w:rPr>
        <w:t>In-Home &amp; Facility IDIs / Individual Beneficiaries</w:t>
      </w:r>
    </w:p>
    <w:p w:rsidR="00B66DC9" w14:paraId="5476E2C1" w14:textId="77777777">
      <w:pPr>
        <w:rPr>
          <w:rFonts w:ascii="Helvetica Neue Light" w:eastAsia="Helvetica Neue Light" w:hAnsi="Helvetica Neue Light" w:cs="Helvetica Neue Light"/>
          <w:sz w:val="36"/>
          <w:szCs w:val="36"/>
        </w:rPr>
      </w:pPr>
      <w:r>
        <w:rPr>
          <w:rFonts w:ascii="Helvetica Neue" w:eastAsia="Helvetica Neue" w:hAnsi="Helvetica Neue" w:cs="Helvetica Neue"/>
          <w:sz w:val="20"/>
          <w:szCs w:val="20"/>
        </w:rPr>
        <w:br/>
      </w:r>
      <w:r>
        <w:rPr>
          <w:rFonts w:ascii="Helvetica Neue" w:eastAsia="Helvetica Neue" w:hAnsi="Helvetica Neue" w:cs="Helvetica Neue"/>
          <w:b/>
          <w:bCs/>
          <w:sz w:val="24"/>
          <w:szCs w:val="24"/>
        </w:rPr>
        <w:t>OMB Control Number: 0938-1382</w:t>
      </w:r>
    </w:p>
    <w:p w:rsidR="00B66DC9" w14:paraId="6FE5F587"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GenIC #13 - TRIPTK</w:t>
      </w:r>
    </w:p>
    <w:p w:rsidR="00B66DC9" w14:paraId="64094011" w14:textId="77777777">
      <w:pPr>
        <w:rPr>
          <w:rFonts w:ascii="Helvetica Neue" w:eastAsia="Helvetica Neue" w:hAnsi="Helvetica Neue" w:cs="Helvetica Neue"/>
          <w:b/>
          <w:bCs/>
          <w:sz w:val="24"/>
          <w:szCs w:val="24"/>
        </w:rPr>
      </w:pPr>
      <w:r>
        <w:rPr>
          <w:rFonts w:ascii="Helvetica Neue" w:eastAsia="Helvetica Neue" w:hAnsi="Helvetica Neue" w:cs="Helvetica Neue"/>
          <w:sz w:val="24"/>
          <w:szCs w:val="24"/>
        </w:rPr>
        <w:br/>
      </w:r>
      <w:r>
        <w:pict>
          <v:rect id="_x0000_i1025"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Overview (for Internal Teams only)</w:t>
      </w:r>
    </w:p>
    <w:p w:rsidR="00B66DC9" w14:paraId="51EBA81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br/>
      </w:r>
      <w:r>
        <w:rPr>
          <w:rFonts w:ascii="Helvetica Neue" w:eastAsia="Helvetica Neue" w:hAnsi="Helvetica Neue" w:cs="Helvetica Neue"/>
          <w:sz w:val="20"/>
          <w:szCs w:val="20"/>
        </w:rPr>
        <w:t>This session explores how individual Beneficiaries use their health, coverage, and Medicare experience on their own, surfacing the routines, decisions, and emotional dynamics that shape how they manage care. By observing how they describe their journey, handle tasks, and solve problems, we identify pain points and opportunities to improve the clarity, usability, and accessibility of Medicare.gov.</w:t>
      </w:r>
    </w:p>
    <w:p w:rsidR="00B66DC9" w14:paraId="589D3581" w14:textId="77777777">
      <w:pPr>
        <w:widowControl w:val="0"/>
        <w:spacing w:line="240" w:lineRule="auto"/>
        <w:rPr>
          <w:rFonts w:ascii="Helvetica Neue" w:eastAsia="Helvetica Neue" w:hAnsi="Helvetica Neue" w:cs="Helvetica Neue"/>
          <w:sz w:val="20"/>
          <w:szCs w:val="20"/>
        </w:rPr>
      </w:pPr>
    </w:p>
    <w:p w:rsidR="00B66DC9" w14:paraId="221A6EF5" w14:textId="77777777">
      <w:pPr>
        <w:widowControl w:val="0"/>
        <w:spacing w:line="240" w:lineRule="auto"/>
        <w:rPr>
          <w:rFonts w:ascii="Helvetica Neue" w:eastAsia="Helvetica Neue" w:hAnsi="Helvetica Neue" w:cs="Helvetica Neue"/>
          <w:i/>
          <w:iCs/>
          <w:color w:val="0000FF"/>
          <w:sz w:val="20"/>
          <w:szCs w:val="20"/>
        </w:rPr>
      </w:pPr>
      <w:r>
        <w:rPr>
          <w:rFonts w:ascii="Helvetica Neue" w:eastAsia="Helvetica Neue" w:hAnsi="Helvetica Neue" w:cs="Helvetica Neue"/>
          <w:sz w:val="20"/>
          <w:szCs w:val="20"/>
        </w:rPr>
        <w:t xml:space="preserve">The estimated participation burden for this interview is </w:t>
      </w:r>
      <w:r>
        <w:rPr>
          <w:rFonts w:ascii="Helvetica Neue" w:eastAsia="Helvetica Neue" w:hAnsi="Helvetica Neue" w:cs="Helvetica Neue"/>
          <w:sz w:val="20"/>
          <w:szCs w:val="20"/>
          <w:u w:val="single"/>
        </w:rPr>
        <w:t>120 minutes (in-home) or 90 min (facility)</w:t>
      </w:r>
      <w:r>
        <w:rPr>
          <w:rFonts w:ascii="Helvetica Neue" w:eastAsia="Helvetica Neue" w:hAnsi="Helvetica Neue" w:cs="Helvetica Neue"/>
          <w:sz w:val="20"/>
          <w:szCs w:val="20"/>
        </w:rPr>
        <w:t xml:space="preserve">, which includes all discussion and optional tasks. The structure and activities in this guide follow PRA-aligned principles, emphasizing </w:t>
      </w:r>
      <w:r>
        <w:rPr>
          <w:rFonts w:ascii="Helvetica Neue" w:eastAsia="Helvetica Neue" w:hAnsi="Helvetica Neue" w:cs="Helvetica Neue"/>
          <w:sz w:val="20"/>
          <w:szCs w:val="20"/>
          <w:u w:val="single"/>
        </w:rPr>
        <w:t>low</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burden</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voluntary participation</w:t>
      </w:r>
      <w:r>
        <w:rPr>
          <w:rFonts w:ascii="Helvetica Neue" w:eastAsia="Helvetica Neue" w:hAnsi="Helvetica Neue" w:cs="Helvetica Neue"/>
          <w:sz w:val="20"/>
          <w:szCs w:val="20"/>
        </w:rPr>
        <w:t xml:space="preserve">, and </w:t>
      </w:r>
      <w:r>
        <w:rPr>
          <w:rFonts w:ascii="Helvetica Neue" w:eastAsia="Helvetica Neue" w:hAnsi="Helvetica Neue" w:cs="Helvetica Neue"/>
          <w:sz w:val="20"/>
          <w:szCs w:val="20"/>
          <w:u w:val="single"/>
        </w:rPr>
        <w:t>plain-language clarity</w:t>
      </w:r>
      <w:r>
        <w:rPr>
          <w:rFonts w:ascii="Helvetica Neue" w:eastAsia="Helvetica Neue" w:hAnsi="Helvetica Neue" w:cs="Helvetica Neue"/>
          <w:sz w:val="20"/>
          <w:szCs w:val="20"/>
        </w:rPr>
        <w:t xml:space="preserve"> for all respondents. </w:t>
      </w:r>
      <w:r>
        <w:rPr>
          <w:rFonts w:ascii="Helvetica Neue" w:eastAsia="Helvetica Neue" w:hAnsi="Helvetica Neue" w:cs="Helvetica Neue"/>
          <w:i/>
          <w:iCs/>
          <w:color w:val="0000FF"/>
          <w:sz w:val="20"/>
          <w:szCs w:val="20"/>
        </w:rPr>
        <w:t xml:space="preserve">Note that Moderator notes &amp; review guidance is in blue for clear instructions. </w:t>
      </w:r>
    </w:p>
    <w:p w:rsidR="00B66DC9" w14:paraId="6B1F5F5A" w14:textId="77777777">
      <w:pPr>
        <w:widowControl w:val="0"/>
        <w:spacing w:line="240" w:lineRule="auto"/>
        <w:rPr>
          <w:rFonts w:ascii="Helvetica Neue" w:eastAsia="Helvetica Neue" w:hAnsi="Helvetica Neue" w:cs="Helvetica Neue"/>
          <w:b/>
          <w:bCs/>
          <w:sz w:val="24"/>
          <w:szCs w:val="24"/>
        </w:rPr>
      </w:pP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95"/>
        <w:gridCol w:w="7065"/>
      </w:tblGrid>
      <w:tr w14:paraId="091562D6"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2D9A024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Methodology </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0856E82B"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IDI (Individual Beneficiaries)— in-depth conversations. Note that tasks are optional &amp; can default to verbal discussion as needed. </w:t>
            </w:r>
          </w:p>
        </w:tc>
      </w:tr>
      <w:tr w14:paraId="1497F950"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147D5B7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Moderator(s)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282AFF7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TRIPTK (Anjeli, Candice) </w:t>
            </w:r>
          </w:p>
        </w:tc>
      </w:tr>
      <w:tr w14:paraId="238B7ED9"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25442D8F"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Total across 3 markets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439482F8"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n6 in-home (2 per market) + n24 facility (8 per market) beneficiaries</w:t>
            </w:r>
          </w:p>
          <w:p w:rsidR="00B66DC9" w14:paraId="33712A87" w14:textId="77777777">
            <w:pPr>
              <w:widowControl w:val="0"/>
              <w:spacing w:line="240" w:lineRule="auto"/>
              <w:rPr>
                <w:rFonts w:ascii="Helvetica Neue" w:eastAsia="Helvetica Neue" w:hAnsi="Helvetica Neue" w:cs="Helvetica Neue"/>
                <w:sz w:val="20"/>
                <w:szCs w:val="20"/>
              </w:rPr>
            </w:pPr>
          </w:p>
          <w:p w:rsidR="00B66DC9" w14:paraId="17794CFF"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Note there’s a separate guide for Dyad IDI in-home interviews</w:t>
            </w:r>
          </w:p>
        </w:tc>
      </w:tr>
      <w:tr w14:paraId="2EAA1E80"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398E04C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Format</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18592340"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120 min in-home or facility, in-depth interview</w:t>
            </w:r>
          </w:p>
        </w:tc>
      </w:tr>
    </w:tbl>
    <w:p w:rsidR="00B66DC9" w14:paraId="4F60DC95" w14:textId="77777777">
      <w:pPr>
        <w:widowControl w:val="0"/>
        <w:spacing w:line="240" w:lineRule="auto"/>
        <w:rPr>
          <w:rFonts w:ascii="Helvetica Neue" w:eastAsia="Helvetica Neue" w:hAnsi="Helvetica Neue" w:cs="Helvetica Neue"/>
          <w:b/>
          <w:bCs/>
          <w:sz w:val="24"/>
          <w:szCs w:val="24"/>
        </w:rPr>
      </w:pPr>
      <w:r>
        <w:rPr>
          <w:rFonts w:ascii="Helvetica Neue" w:eastAsia="Helvetica Neue" w:hAnsi="Helvetica Neue" w:cs="Helvetica Neue"/>
          <w:sz w:val="20"/>
          <w:szCs w:val="20"/>
        </w:rPr>
        <w:br/>
        <w:t xml:space="preserve">The conversation will flow as follows: </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175"/>
        <w:gridCol w:w="1515"/>
        <w:gridCol w:w="5670"/>
      </w:tblGrid>
      <w:tr w14:paraId="69D48245"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51FB0FE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Opening Remarks </w:t>
            </w:r>
          </w:p>
        </w:tc>
        <w:tc>
          <w:tcPr>
            <w:tcW w:w="151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279EE21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(5 min / 0-0:05)</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15549B3F"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Set expectations, confirm comfort, and align on the purpose of the session.</w:t>
            </w:r>
          </w:p>
        </w:tc>
      </w:tr>
      <w:tr w14:paraId="7A58530D"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18968EB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Life Context + Orientation to Health</w:t>
            </w:r>
          </w:p>
        </w:tc>
        <w:tc>
          <w:tcPr>
            <w:tcW w:w="151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62EE1A2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(10 min / 0:05 – 0:15)</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636D7CC4"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Build rapport and understand daily routines, worldview, emotions, and overall approach to health and wellbeing.</w:t>
            </w:r>
          </w:p>
        </w:tc>
      </w:tr>
      <w:tr w14:paraId="7ACFD591"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2977107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Health + Coverage Approach</w:t>
            </w:r>
          </w:p>
        </w:tc>
        <w:tc>
          <w:tcPr>
            <w:tcW w:w="151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57C03B2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(15 min / 0:15 – 0:30)</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04A9A29B"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Explore how the Beneficiary thinks about managing health, selecting coverage, and balancing needs over time.</w:t>
            </w:r>
          </w:p>
        </w:tc>
      </w:tr>
      <w:tr w14:paraId="531FE879"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124123E6"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 Journey + Decision Pathways</w:t>
            </w:r>
          </w:p>
        </w:tc>
        <w:tc>
          <w:tcPr>
            <w:tcW w:w="151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680AEAB8"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(25 min / 0:30 – 0:55)</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05DB8F95"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Walk through their Medicare experience from initial awareness to today, surfacing decisions, challenges, and workarounds.</w:t>
            </w:r>
          </w:p>
        </w:tc>
      </w:tr>
    </w:tbl>
    <w:p w:rsidR="00B66DC9" w14:paraId="0A263D48" w14:textId="77777777">
      <w:pPr>
        <w:widowControl w:val="0"/>
        <w:spacing w:line="240" w:lineRule="auto"/>
        <w:rPr>
          <w:rFonts w:ascii="Helvetica Neue" w:eastAsia="Helvetica Neue" w:hAnsi="Helvetica Neue" w:cs="Helvetica Neue"/>
          <w:sz w:val="24"/>
          <w:szCs w:val="24"/>
        </w:rPr>
      </w:pPr>
    </w:p>
    <w:p w:rsidR="00B66DC9" w14:paraId="7809A608" w14:textId="77777777">
      <w:pPr>
        <w:rPr>
          <w:rFonts w:ascii="Helvetica Neue" w:eastAsia="Helvetica Neue" w:hAnsi="Helvetica Neue" w:cs="Helvetica Neue"/>
          <w:sz w:val="24"/>
          <w:szCs w:val="24"/>
        </w:rPr>
      </w:pPr>
    </w:p>
    <w:p w:rsidR="00B66DC9" w14:paraId="2533678F" w14:textId="77777777">
      <w:pPr>
        <w:widowControl w:val="0"/>
        <w:spacing w:line="240" w:lineRule="auto"/>
        <w:rPr>
          <w:rFonts w:ascii="Helvetica Neue" w:eastAsia="Helvetica Neue" w:hAnsi="Helvetica Neue" w:cs="Helvetica Neue"/>
          <w:b/>
          <w:bCs/>
          <w:sz w:val="24"/>
          <w:szCs w:val="24"/>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50"/>
        <w:gridCol w:w="1500"/>
        <w:gridCol w:w="5910"/>
      </w:tblGrid>
      <w:tr w14:paraId="3C2CBA23"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4018AD18"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Trust + Support Ecosystem</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0DB54AE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(15 min / 0:55 – 1:10)</w:t>
            </w: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7F069FC8"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 who supports them, how responsibilities are shared, and how trust is formed or strained within the dyad.</w:t>
            </w:r>
          </w:p>
        </w:tc>
      </w:tr>
      <w:tr w14:paraId="317BD7D2" w14:textId="77777777">
        <w:tblPrEx>
          <w:tblW w:w="9360" w:type="dxa"/>
          <w:tblInd w:w="0" w:type="dxa"/>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1AED9B9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Digital Ecosystem</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2875F520"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(10 min / 1:10 – 1:20)</w:t>
            </w: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5049923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Learn how they use devices, apps, and online tools to manage information, tasks, and communication.</w:t>
            </w:r>
          </w:p>
        </w:tc>
      </w:tr>
      <w:tr w14:paraId="47D7A42D" w14:textId="77777777">
        <w:tblPrEx>
          <w:tblW w:w="9360" w:type="dxa"/>
          <w:tblInd w:w="0" w:type="dxa"/>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77136CD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Medicare.gov Interaction</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3F42DD2E"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(20 min / 1:20 – 1:40)</w:t>
            </w: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032BF160"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Observe how they use the site, what feels intuitive or confusing, and where they seek clarity or help.</w:t>
            </w:r>
          </w:p>
        </w:tc>
      </w:tr>
      <w:tr w14:paraId="2E09558C" w14:textId="77777777">
        <w:tblPrEx>
          <w:tblW w:w="9360" w:type="dxa"/>
          <w:tblInd w:w="0" w:type="dxa"/>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36C223F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Future-State Preferences</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50E9E456"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(15 min / 1:40 – 1:55)</w:t>
            </w:r>
          </w:p>
          <w:p w:rsidR="00B66DC9" w14:paraId="37E9A6E3" w14:textId="77777777">
            <w:pPr>
              <w:widowControl w:val="0"/>
              <w:spacing w:line="240" w:lineRule="auto"/>
              <w:rPr>
                <w:rFonts w:ascii="Helvetica Neue" w:eastAsia="Helvetica Neue" w:hAnsi="Helvetica Neue" w:cs="Helvetica Neue"/>
                <w:sz w:val="20"/>
                <w:szCs w:val="20"/>
              </w:rPr>
            </w:pP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19B41EAB"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Capture simple, forward-looking needs and ideas for a Medicare.gov experience that feels clearer and more supportive.</w:t>
            </w:r>
          </w:p>
        </w:tc>
      </w:tr>
      <w:tr w14:paraId="6C02B051" w14:textId="77777777">
        <w:tblPrEx>
          <w:tblW w:w="9360" w:type="dxa"/>
          <w:tblInd w:w="0" w:type="dxa"/>
          <w:tblLayout w:type="fixed"/>
          <w:tblLook w:val="0600"/>
        </w:tblPrEx>
        <w:trPr>
          <w:tblHeader/>
        </w:trPr>
        <w:tc>
          <w:tcPr>
            <w:tcW w:w="195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3723A404"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Wrap-Up + Close</w:t>
            </w:r>
          </w:p>
        </w:tc>
        <w:tc>
          <w:tcPr>
            <w:tcW w:w="150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6D580438"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(5 min / 1:55 – 2:00)</w:t>
            </w:r>
          </w:p>
        </w:tc>
        <w:tc>
          <w:tcPr>
            <w:tcW w:w="591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B66DC9" w14:paraId="64A6BF38"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Gather final reflections and ensure participants feel heard and appreciated.</w:t>
            </w:r>
          </w:p>
        </w:tc>
      </w:tr>
    </w:tbl>
    <w:p w:rsidR="00B66DC9" w14:paraId="3E32FF9F" w14:textId="77777777">
      <w:pPr>
        <w:rPr>
          <w:rFonts w:ascii="Helvetica Neue" w:eastAsia="Helvetica Neue" w:hAnsi="Helvetica Neue" w:cs="Helvetica Neue"/>
          <w:sz w:val="24"/>
          <w:szCs w:val="24"/>
        </w:rPr>
      </w:pPr>
    </w:p>
    <w:p w:rsidR="00B66DC9" w14:paraId="45855BB1" w14:textId="77777777">
      <w:pPr>
        <w:rPr>
          <w:rFonts w:ascii="Helvetica Neue" w:eastAsia="Helvetica Neue" w:hAnsi="Helvetica Neue" w:cs="Helvetica Neue"/>
          <w:b/>
          <w:bCs/>
          <w:sz w:val="24"/>
          <w:szCs w:val="24"/>
        </w:rPr>
      </w:pPr>
      <w:r>
        <w:pict>
          <v:rect id="_x0000_i1026"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Opening Remarks</w:t>
      </w:r>
    </w:p>
    <w:p w:rsidR="00B66DC9" w14:paraId="281B627B"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0:00 - 0:05)</w:t>
      </w:r>
      <w:r>
        <w:rPr>
          <w:rFonts w:ascii="Helvetica Neue" w:eastAsia="Helvetica Neue" w:hAnsi="Helvetica Neue" w:cs="Helvetica Neue"/>
          <w:sz w:val="24"/>
          <w:szCs w:val="24"/>
        </w:rPr>
        <w:br/>
      </w:r>
    </w:p>
    <w:p w:rsidR="00B66DC9" w14:paraId="3D9DBF9B"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Welcome Participants, go over guidelines for the discussion, and share privacy statement.</w:t>
      </w:r>
    </w:p>
    <w:p w:rsidR="00B66DC9" w14:paraId="67CC7C9E" w14:textId="77777777">
      <w:pPr>
        <w:spacing w:line="256" w:lineRule="auto"/>
        <w:ind w:left="720"/>
        <w:rPr>
          <w:rFonts w:ascii="Helvetica Neue" w:eastAsia="Helvetica Neue" w:hAnsi="Helvetica Neue" w:cs="Helvetica Neue"/>
          <w:sz w:val="20"/>
          <w:szCs w:val="20"/>
        </w:rPr>
      </w:pPr>
    </w:p>
    <w:p w:rsidR="00B66DC9" w14:paraId="2AD5950A" w14:textId="77777777">
      <w:pPr>
        <w:spacing w:line="256" w:lineRule="auto"/>
        <w:rPr>
          <w:rFonts w:ascii="Helvetica Neue" w:eastAsia="Helvetica Neue" w:hAnsi="Helvetica Neue" w:cs="Helvetica Neue"/>
          <w:sz w:val="20"/>
          <w:szCs w:val="20"/>
        </w:rPr>
      </w:pPr>
      <w:sdt>
        <w:sdtPr>
          <w:tag w:val="goog_rdk_0"/>
          <w:id w:val="145711849"/>
          <w:richText/>
        </w:sdtPr>
        <w:sdtContent>
          <w:r>
            <w:rPr>
              <w:rFonts w:ascii="Arial Unicode MS" w:eastAsia="Arial Unicode MS" w:hAnsi="Arial Unicode MS" w:cs="Arial Unicode MS"/>
              <w:sz w:val="20"/>
              <w:szCs w:val="20"/>
            </w:rPr>
            <w:t xml:space="preserve">●  Hello!  My name is  &lt;MODERATOR&gt; and I talk to people about their experiences with health and healthcare. Today we’ll focus on your approach to caring for your health, including insurance broadly and Medicare more specifically. </w:t>
          </w:r>
        </w:sdtContent>
      </w:sdt>
    </w:p>
    <w:p w:rsidR="00B66DC9" w14:paraId="5EC359BA" w14:textId="77777777">
      <w:pPr>
        <w:spacing w:line="256" w:lineRule="auto"/>
        <w:ind w:left="72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w:t>
      </w:r>
    </w:p>
    <w:p w:rsidR="00B66DC9" w14:paraId="07561E26" w14:textId="77777777">
      <w:pPr>
        <w:spacing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Moderator to exchange pleasantries / learn names of Participants, etc</w:t>
      </w:r>
    </w:p>
    <w:p w:rsidR="00B66DC9" w14:paraId="0DCF48A9" w14:textId="77777777">
      <w:pPr>
        <w:spacing w:line="256"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B66DC9" w14:paraId="64233F5A" w14:textId="77777777">
      <w:pPr>
        <w:spacing w:line="256" w:lineRule="auto"/>
        <w:rPr>
          <w:rFonts w:ascii="Helvetica Neue" w:eastAsia="Helvetica Neue" w:hAnsi="Helvetica Neue" w:cs="Helvetica Neue"/>
          <w:sz w:val="20"/>
          <w:szCs w:val="20"/>
        </w:rPr>
      </w:pPr>
      <w:sdt>
        <w:sdtPr>
          <w:tag w:val="goog_rdk_1"/>
          <w:id w:val="-506637246"/>
          <w:richText/>
        </w:sdtPr>
        <w:sdtContent>
          <w:r>
            <w:rPr>
              <w:rFonts w:ascii="Arial Unicode MS" w:eastAsia="Arial Unicode MS" w:hAnsi="Arial Unicode MS" w:cs="Arial Unicode MS"/>
              <w:sz w:val="20"/>
              <w:szCs w:val="20"/>
            </w:rPr>
            <w:t>● Great! I want to remind you this is an open discussion. I’m looking to learn from you, not test you.                                           There are no “wrong” or “right” answers. So please, be open and direct – don’t worry about hurting my feelings or offending me. I work for an independent market research firm, we’ve been hired to do this research on behalf of Medicare. Your participation and answers will have no impact on your personal Medicare account or experience. I’m here for one purpose: to un</w:t>
          </w:r>
          <w:r>
            <w:rPr>
              <w:rFonts w:ascii="Arial Unicode MS" w:eastAsia="Arial Unicode MS" w:hAnsi="Arial Unicode MS" w:cs="Arial Unicode MS"/>
              <w:sz w:val="20"/>
              <w:szCs w:val="20"/>
            </w:rPr>
            <w:t>derstand your unique points of view. You’re my expert today. And if you want to stop or take a break at any time, please tell me.</w:t>
          </w:r>
          <w:r>
            <w:rPr>
              <w:rFonts w:ascii="Arial Unicode MS" w:eastAsia="Arial Unicode MS" w:hAnsi="Arial Unicode MS" w:cs="Arial Unicode MS"/>
              <w:sz w:val="20"/>
              <w:szCs w:val="20"/>
            </w:rPr>
            <w:br/>
          </w:r>
        </w:sdtContent>
      </w:sdt>
    </w:p>
    <w:p w:rsidR="00B66DC9" w14:paraId="3742563C" w14:textId="77777777">
      <w:pPr>
        <w:spacing w:line="256" w:lineRule="auto"/>
        <w:rPr>
          <w:rFonts w:ascii="Helvetica Neue" w:eastAsia="Helvetica Neue" w:hAnsi="Helvetica Neue" w:cs="Helvetica Neue"/>
          <w:sz w:val="20"/>
          <w:szCs w:val="20"/>
        </w:rPr>
      </w:pPr>
      <w:sdt>
        <w:sdtPr>
          <w:tag w:val="goog_rdk_2"/>
          <w:id w:val="1854024243"/>
          <w:richText/>
        </w:sdtPr>
        <w:sdtContent>
          <w:r>
            <w:rPr>
              <w:rFonts w:ascii="Arial Unicode MS" w:eastAsia="Arial Unicode MS" w:hAnsi="Arial Unicode MS" w:cs="Arial Unicode MS"/>
              <w:sz w:val="20"/>
              <w:szCs w:val="20"/>
            </w:rPr>
            <w:t>● Participation is completely voluntary. You may skip any question or choose to participate verbally. Please do not share any personal identifiers such as full names, Social Security Numbers, Medicare Numbers, addresses, or medical record numbers.</w:t>
          </w:r>
        </w:sdtContent>
      </w:sdt>
    </w:p>
    <w:p w:rsidR="00B66DC9" w14:paraId="06F2FCEA" w14:textId="77777777">
      <w:pPr>
        <w:spacing w:line="256" w:lineRule="auto"/>
        <w:rPr>
          <w:rFonts w:ascii="Helvetica Neue" w:eastAsia="Helvetica Neue" w:hAnsi="Helvetica Neue" w:cs="Helvetica Neue"/>
          <w:sz w:val="20"/>
          <w:szCs w:val="20"/>
        </w:rPr>
      </w:pPr>
    </w:p>
    <w:p w:rsidR="00B66DC9" w14:paraId="32DD4A91" w14:textId="77777777">
      <w:pPr>
        <w:spacing w:line="256" w:lineRule="auto"/>
        <w:rPr>
          <w:rFonts w:ascii="Helvetica Neue" w:eastAsia="Helvetica Neue" w:hAnsi="Helvetica Neue" w:cs="Helvetica Neue"/>
          <w:sz w:val="20"/>
          <w:szCs w:val="20"/>
        </w:rPr>
      </w:pPr>
      <w:sdt>
        <w:sdtPr>
          <w:tag w:val="goog_rdk_3"/>
          <w:id w:val="863975591"/>
          <w:richText/>
        </w:sdtPr>
        <w:sdtContent>
          <w:r>
            <w:rPr>
              <w:rFonts w:ascii="Arial Unicode MS" w:eastAsia="Arial Unicode MS" w:hAnsi="Arial Unicode MS" w:cs="Arial Unicode MS"/>
              <w:sz w:val="20"/>
              <w:szCs w:val="20"/>
            </w:rPr>
            <w:t>● Before we dive deeper, I’d like to read this disclosure statement: According to the Paperwork Reduction Act of 1995, no persons are required to respond to a collection of information unless it displays a valid OMB control number. The valid OMB control number for this information collection is 0938-1382 GenIC #12. This information collection is being conducted to help improve informational notices for people with Medicare and the results will be used to ensure that people with Medicare understand important</w:t>
          </w:r>
          <w:r>
            <w:rPr>
              <w:rFonts w:ascii="Arial Unicode MS" w:eastAsia="Arial Unicode MS" w:hAnsi="Arial Unicode MS" w:cs="Arial Unicode MS"/>
              <w:sz w:val="20"/>
              <w:szCs w:val="20"/>
            </w:rPr>
            <w:t xml:space="preserve"> information about their plans. The time required to complete this information collection is estimated to average less than 120 minutes in total, </w:t>
          </w:r>
        </w:sdtContent>
      </w:sdt>
      <w:r>
        <w:rPr>
          <w:rFonts w:ascii="Helvetica Neue" w:eastAsia="Helvetica Neue" w:hAnsi="Helvetica Neue" w:cs="Helvetica Neue"/>
          <w:sz w:val="20"/>
          <w:szCs w:val="20"/>
        </w:rPr>
        <w:t xml:space="preserve">including the time to hear instructions, ask and answer questions </w:t>
      </w:r>
      <w:r>
        <w:rPr>
          <w:rFonts w:ascii="Helvetica Neue" w:eastAsia="Helvetica Neue" w:hAnsi="Helvetica Neue" w:cs="Helvetica Neue"/>
          <w:sz w:val="20"/>
          <w:szCs w:val="20"/>
        </w:rPr>
        <w:t>and complete any written or verbal tasks. This information collection is voluntary, and CMS will keep the information private to the extent provided by law. If you have comments concerning the accuracy of the time estimate(s) or suggestions for improving this form, please write to: CMS, 7500 Security Boulevard, Attn: PRA Reports Clearance Officer, Mail Stop C4-26-05, Baltimore, Maryland 21244-1850.</w:t>
      </w:r>
    </w:p>
    <w:p w:rsidR="00B66DC9" w14:paraId="6E8260EF" w14:textId="77777777">
      <w:pPr>
        <w:spacing w:line="256" w:lineRule="auto"/>
        <w:rPr>
          <w:rFonts w:ascii="Helvetica Neue" w:eastAsia="Helvetica Neue" w:hAnsi="Helvetica Neue" w:cs="Helvetica Neue"/>
          <w:sz w:val="20"/>
          <w:szCs w:val="20"/>
        </w:rPr>
      </w:pPr>
    </w:p>
    <w:p w:rsidR="00B66DC9" w14:paraId="1ACD9CE0" w14:textId="77777777">
      <w:pPr>
        <w:spacing w:line="256" w:lineRule="auto"/>
        <w:rPr>
          <w:rFonts w:ascii="Helvetica Neue" w:eastAsia="Helvetica Neue" w:hAnsi="Helvetica Neue" w:cs="Helvetica Neue"/>
          <w:sz w:val="20"/>
          <w:szCs w:val="20"/>
        </w:rPr>
      </w:pPr>
      <w:sdt>
        <w:sdtPr>
          <w:tag w:val="goog_rdk_4"/>
          <w:id w:val="-718629401"/>
          <w:richText/>
        </w:sdtPr>
        <w:sdtContent>
          <w:r>
            <w:rPr>
              <w:rFonts w:ascii="Arial Unicode MS" w:eastAsia="Arial Unicode MS" w:hAnsi="Arial Unicode MS" w:cs="Arial Unicode MS"/>
              <w:sz w:val="20"/>
              <w:szCs w:val="20"/>
            </w:rPr>
            <w:t>●  This discussion is to be used for research purposes only and is being recorded to aid in analysis and reporting across many such discussions. The information you provide will not be associated with you individually and will be aggregated with other Participants. Do we have your permission to record our conversation and to use the information you provide in this discussion for research purposes? [Get verbal yes from all Participants]</w:t>
          </w:r>
        </w:sdtContent>
      </w:sdt>
    </w:p>
    <w:p w:rsidR="00B66DC9" w14:paraId="5D07EE27" w14:textId="77777777">
      <w:pPr>
        <w:spacing w:line="256" w:lineRule="auto"/>
        <w:ind w:left="720"/>
        <w:rPr>
          <w:rFonts w:ascii="Helvetica Neue" w:eastAsia="Helvetica Neue" w:hAnsi="Helvetica Neue" w:cs="Helvetica Neue"/>
          <w:sz w:val="20"/>
          <w:szCs w:val="20"/>
        </w:rPr>
      </w:pPr>
    </w:p>
    <w:p w:rsidR="00B66DC9" w14:paraId="14483187" w14:textId="77777777">
      <w:pPr>
        <w:spacing w:line="256" w:lineRule="auto"/>
        <w:rPr>
          <w:rFonts w:ascii="Helvetica Neue" w:eastAsia="Helvetica Neue" w:hAnsi="Helvetica Neue" w:cs="Helvetica Neue"/>
          <w:sz w:val="20"/>
          <w:szCs w:val="20"/>
        </w:rPr>
      </w:pPr>
      <w:sdt>
        <w:sdtPr>
          <w:tag w:val="goog_rdk_5"/>
          <w:id w:val="-716176529"/>
          <w:richText/>
        </w:sdtPr>
        <w:sdtContent>
          <w:r>
            <w:rPr>
              <w:rFonts w:ascii="Arial Unicode MS" w:eastAsia="Arial Unicode MS" w:hAnsi="Arial Unicode MS" w:cs="Arial Unicode MS"/>
              <w:sz w:val="20"/>
              <w:szCs w:val="20"/>
            </w:rPr>
            <w:t>●  Do you have any questions before we get started?</w:t>
          </w:r>
        </w:sdtContent>
      </w:sdt>
    </w:p>
    <w:p w:rsidR="00B66DC9" w14:paraId="30A0B5FA" w14:textId="77777777">
      <w:pPr>
        <w:rPr>
          <w:rFonts w:ascii="Helvetica Neue" w:eastAsia="Helvetica Neue" w:hAnsi="Helvetica Neue" w:cs="Helvetica Neue"/>
          <w:b/>
          <w:bCs/>
          <w:sz w:val="24"/>
          <w:szCs w:val="24"/>
        </w:rPr>
      </w:pPr>
      <w:r>
        <w:rPr>
          <w:rFonts w:ascii="Helvetica Neue" w:eastAsia="Helvetica Neue" w:hAnsi="Helvetica Neue" w:cs="Helvetica Neue"/>
          <w:sz w:val="24"/>
          <w:szCs w:val="24"/>
        </w:rPr>
        <w:br/>
      </w:r>
      <w:r>
        <w:pict>
          <v:rect id="_x0000_i1027"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Life Context + Orientation to Health</w:t>
      </w:r>
    </w:p>
    <w:p w:rsidR="00B66DC9" w14:paraId="2071F890"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(10 min / 0:05 – 0:15)</w:t>
      </w:r>
      <w:r>
        <w:rPr>
          <w:rFonts w:ascii="Helvetica Neue" w:eastAsia="Helvetica Neue" w:hAnsi="Helvetica Neue" w:cs="Helvetica Neue"/>
          <w:sz w:val="24"/>
          <w:szCs w:val="24"/>
        </w:rPr>
        <w:br/>
      </w:r>
    </w:p>
    <w:p w:rsidR="00B66DC9" w14:paraId="4F595D64"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Build rapport and allow space for Participants get comfortable to share more deeply about themselves </w:t>
      </w:r>
    </w:p>
    <w:p w:rsidR="00B66DC9" w14:paraId="32609E32" w14:textId="77777777">
      <w:pPr>
        <w:spacing w:after="60" w:line="256" w:lineRule="auto"/>
        <w:rPr>
          <w:rFonts w:ascii="Helvetica Neue" w:eastAsia="Helvetica Neue" w:hAnsi="Helvetica Neue" w:cs="Helvetica Neue"/>
          <w:i/>
          <w:iCs/>
          <w:color w:val="0000FF"/>
          <w:sz w:val="20"/>
          <w:szCs w:val="20"/>
        </w:rPr>
      </w:pPr>
    </w:p>
    <w:p w:rsidR="00B66DC9" w14:paraId="3FA1A7F9"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We will use this opportunity to dig into what people are currently doing today, both health related and beyond, before we start focusing on their health coverage and Medicare. This will help us better understand their approach and mental models to theme areas like: trust, transparency, privacy, data sharing, etc. </w:t>
      </w:r>
    </w:p>
    <w:p w:rsidR="00B66DC9" w14:paraId="37B5E40F" w14:textId="77777777">
      <w:pPr>
        <w:spacing w:after="60" w:line="256" w:lineRule="auto"/>
        <w:rPr>
          <w:rFonts w:ascii="Helvetica Neue" w:eastAsia="Helvetica Neue" w:hAnsi="Helvetica Neue" w:cs="Helvetica Neue"/>
          <w:i/>
          <w:iCs/>
          <w:color w:val="0000FF"/>
          <w:sz w:val="20"/>
          <w:szCs w:val="20"/>
        </w:rPr>
      </w:pPr>
    </w:p>
    <w:p w:rsidR="00B66DC9" w14:paraId="57FADCCE"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Throughout this entire discussion, we will be collecting information about:</w:t>
      </w:r>
    </w:p>
    <w:p w:rsidR="00B66DC9" w14:paraId="4DF59E01" w14:textId="77777777">
      <w:pPr>
        <w:numPr>
          <w:ilvl w:val="0"/>
          <w:numId w:val="11"/>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Approach to health and coverage broadly and Medicare more specifically (how does their worldview and life context influence their approach to health and Medicare coverage)</w:t>
      </w:r>
    </w:p>
    <w:p w:rsidR="00B66DC9" w14:paraId="62BB7E07" w14:textId="77777777">
      <w:pPr>
        <w:numPr>
          <w:ilvl w:val="0"/>
          <w:numId w:val="11"/>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Medicare Journey (how have they use Medicare in the past and what do they do today, painpoints, work-arounds and best practices, gaps and wishlists)</w:t>
      </w:r>
    </w:p>
    <w:p w:rsidR="00B66DC9" w14:paraId="4DDEC170" w14:textId="77777777">
      <w:pPr>
        <w:numPr>
          <w:ilvl w:val="0"/>
          <w:numId w:val="11"/>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Support Network (who or what have they relied on in the past and how has that changed / evolving in their Medicare experience, trusted sources and how trust is built/earned)  </w:t>
      </w:r>
    </w:p>
    <w:p w:rsidR="00B66DC9" w14:paraId="75AFB8EE" w14:textId="77777777">
      <w:pPr>
        <w:numPr>
          <w:ilvl w:val="0"/>
          <w:numId w:val="11"/>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Touchpoint Ecosystem (how do they get/prefer to get their information today, what’s missing and working best depending on needs)</w:t>
      </w:r>
    </w:p>
    <w:p w:rsidR="00B66DC9" w14:paraId="71567B18" w14:textId="77777777">
      <w:pPr>
        <w:numPr>
          <w:ilvl w:val="0"/>
          <w:numId w:val="11"/>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Friction and workarounds (throughout we’ll be listening to ways they’ve tried to ‘solve’ pain points in the current experience)</w:t>
      </w:r>
    </w:p>
    <w:p w:rsidR="00B66DC9" w14:paraId="1DBD32A5" w14:textId="77777777">
      <w:pPr>
        <w:numPr>
          <w:ilvl w:val="0"/>
          <w:numId w:val="11"/>
        </w:num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Emotions (how do they feel throughout this journey)</w:t>
      </w:r>
    </w:p>
    <w:p w:rsidR="00B66DC9" w14:paraId="7E4C9F35" w14:textId="77777777">
      <w:pPr>
        <w:spacing w:after="60"/>
        <w:rPr>
          <w:rFonts w:ascii="Helvetica Neue" w:eastAsia="Helvetica Neue" w:hAnsi="Helvetica Neue" w:cs="Helvetica Neue"/>
          <w:i/>
          <w:iCs/>
          <w:color w:val="0000FF"/>
          <w:sz w:val="20"/>
          <w:szCs w:val="20"/>
        </w:rPr>
      </w:pPr>
    </w:p>
    <w:p w:rsidR="00B66DC9" w14:paraId="5C84A817"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All below Q&amp;A will be probed with ‘Wh-‘ words as appropriate.</w:t>
      </w:r>
    </w:p>
    <w:p w:rsidR="00B66DC9" w14:paraId="683173AA"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(Who, What, Where, Why, When, How)</w:t>
      </w:r>
    </w:p>
    <w:p w:rsidR="00B66DC9" w14:paraId="4C2F1D85" w14:textId="77777777">
      <w:pPr>
        <w:rPr>
          <w:rFonts w:ascii="Helvetica Neue" w:eastAsia="Helvetica Neue" w:hAnsi="Helvetica Neue" w:cs="Helvetica Neue"/>
          <w:sz w:val="20"/>
          <w:szCs w:val="20"/>
        </w:rPr>
      </w:pPr>
    </w:p>
    <w:p w:rsidR="00B66DC9" w14:paraId="468C4C36"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Please tell us a bit about yourself (family, job, hobbies etc.)</w:t>
      </w:r>
    </w:p>
    <w:p w:rsidR="00B66DC9" w14:paraId="0F5485BE"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Please grab 2 meaningful objects in your house that are important to you, and let’s discuss what those objects mean to you. Note that this activity is voluntary and may be completed verbally if preferred. </w:t>
      </w:r>
    </w:p>
    <w:p w:rsidR="00B66DC9" w14:paraId="389B807F"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Please tell us your approach to how you live your life today? </w:t>
      </w:r>
    </w:p>
    <w:p w:rsidR="00B66DC9" w14:paraId="409D6400" w14:textId="77777777">
      <w:pPr>
        <w:numPr>
          <w:ilvl w:val="1"/>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Probe: Fears, worries, hopes,dreams, how has it changed</w:t>
      </w:r>
    </w:p>
    <w:p w:rsidR="00B66DC9" w14:paraId="711221FF" w14:textId="77777777">
      <w:pPr>
        <w:numPr>
          <w:ilvl w:val="0"/>
          <w:numId w:val="7"/>
        </w:numP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 xml:space="preserve">Describe a ‘typical’ day in your life. </w:t>
      </w:r>
    </w:p>
    <w:p w:rsidR="00B66DC9" w14:paraId="5FAF3736" w14:textId="77777777">
      <w:pPr>
        <w:rPr>
          <w:rFonts w:ascii="Helvetica Neue" w:eastAsia="Helvetica Neue" w:hAnsi="Helvetica Neue" w:cs="Helvetica Neue"/>
          <w:i/>
          <w:iCs/>
          <w:sz w:val="20"/>
          <w:szCs w:val="20"/>
        </w:rPr>
      </w:pPr>
    </w:p>
    <w:p w:rsidR="00B66DC9" w14:paraId="5FE5EAF5"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(Pivoting from general health conversation to health coverage and Medicare)</w:t>
      </w:r>
    </w:p>
    <w:p w:rsidR="00B66DC9" w14:paraId="127398C4" w14:textId="77777777">
      <w:pPr>
        <w:rPr>
          <w:rFonts w:ascii="Helvetica Neue" w:eastAsia="Helvetica Neue" w:hAnsi="Helvetica Neue" w:cs="Helvetica Neue"/>
          <w:color w:val="F9504B"/>
          <w:sz w:val="20"/>
          <w:szCs w:val="20"/>
        </w:rPr>
      </w:pPr>
    </w:p>
    <w:p w:rsidR="00B66DC9" w14:paraId="77B84FEC" w14:textId="77777777">
      <w:pPr>
        <w:rPr>
          <w:rFonts w:ascii="Helvetica Neue" w:eastAsia="Helvetica Neue" w:hAnsi="Helvetica Neue" w:cs="Helvetica Neue"/>
          <w:b/>
          <w:bCs/>
          <w:sz w:val="24"/>
          <w:szCs w:val="24"/>
        </w:rPr>
      </w:pPr>
      <w:r>
        <w:pict>
          <v:rect id="_x0000_i1028"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Health + Coverage Approach</w:t>
      </w:r>
    </w:p>
    <w:p w:rsidR="00B66DC9" w14:paraId="74DEFDD4"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(15 min / 0:15 – 0:30)</w:t>
      </w:r>
      <w:r>
        <w:rPr>
          <w:rFonts w:ascii="Helvetica Neue" w:eastAsia="Helvetica Neue" w:hAnsi="Helvetica Neue" w:cs="Helvetica Neue"/>
          <w:sz w:val="24"/>
          <w:szCs w:val="24"/>
        </w:rPr>
        <w:br/>
      </w:r>
    </w:p>
    <w:p w:rsidR="00B66DC9" w14:paraId="29BC99D7"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Get an understanding of Participants’ approach to caring for their health and getting coverage in the past before building toward Medicare more specifically.</w:t>
      </w:r>
    </w:p>
    <w:p w:rsidR="00B66DC9" w14:paraId="43668F44" w14:textId="77777777">
      <w:pPr>
        <w:spacing w:after="60"/>
        <w:rPr>
          <w:rFonts w:ascii="Helvetica Neue" w:eastAsia="Helvetica Neue" w:hAnsi="Helvetica Neue" w:cs="Helvetica Neue"/>
          <w:i/>
          <w:iCs/>
          <w:color w:val="0000FF"/>
          <w:sz w:val="20"/>
          <w:szCs w:val="20"/>
        </w:rPr>
      </w:pPr>
    </w:p>
    <w:p w:rsidR="00B66DC9" w14:paraId="50930C74"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This section will rely on deep conversation and asking the Participant to point to and share artifacts relevant to the discussion at hand. </w:t>
      </w:r>
    </w:p>
    <w:p w:rsidR="00B66DC9" w14:paraId="3451956F" w14:textId="77777777">
      <w:pPr>
        <w:spacing w:after="60"/>
        <w:rPr>
          <w:rFonts w:ascii="Helvetica Neue" w:eastAsia="Helvetica Neue" w:hAnsi="Helvetica Neue" w:cs="Helvetica Neue"/>
          <w:color w:val="0000FF"/>
          <w:sz w:val="20"/>
          <w:szCs w:val="20"/>
        </w:rPr>
      </w:pPr>
      <w:r>
        <w:rPr>
          <w:rFonts w:ascii="Helvetica Neue" w:eastAsia="Helvetica Neue" w:hAnsi="Helvetica Neue" w:cs="Helvetica Neue"/>
          <w:color w:val="0000FF"/>
          <w:sz w:val="20"/>
          <w:szCs w:val="20"/>
        </w:rPr>
        <w:t xml:space="preserve"> </w:t>
      </w:r>
    </w:p>
    <w:p w:rsidR="00B66DC9" w14:paraId="38DE8E41" w14:textId="77777777">
      <w:pPr>
        <w:numPr>
          <w:ilvl w:val="0"/>
          <w:numId w:val="8"/>
        </w:numPr>
        <w:rPr>
          <w:rFonts w:ascii="Helvetica Neue" w:eastAsia="Helvetica Neue" w:hAnsi="Helvetica Neue" w:cs="Helvetica Neue"/>
          <w:sz w:val="20"/>
          <w:szCs w:val="20"/>
        </w:rPr>
      </w:pPr>
      <w:r>
        <w:rPr>
          <w:rFonts w:ascii="Helvetica Neue" w:eastAsia="Helvetica Neue" w:hAnsi="Helvetica Neue" w:cs="Helvetica Neue"/>
          <w:sz w:val="20"/>
          <w:szCs w:val="20"/>
        </w:rPr>
        <w:t>How would you describe your health today?</w:t>
      </w:r>
    </w:p>
    <w:p w:rsidR="00B66DC9" w14:paraId="4D041FAA" w14:textId="77777777">
      <w:pPr>
        <w:numPr>
          <w:ilvl w:val="0"/>
          <w:numId w:val="8"/>
        </w:numPr>
        <w:rPr>
          <w:rFonts w:ascii="Helvetica Neue" w:eastAsia="Helvetica Neue" w:hAnsi="Helvetica Neue" w:cs="Helvetica Neue"/>
          <w:sz w:val="20"/>
          <w:szCs w:val="20"/>
        </w:rPr>
      </w:pPr>
      <w:r>
        <w:rPr>
          <w:rFonts w:ascii="Helvetica Neue" w:eastAsia="Helvetica Neue" w:hAnsi="Helvetica Neue" w:cs="Helvetica Neue"/>
          <w:sz w:val="20"/>
          <w:szCs w:val="20"/>
        </w:rPr>
        <w:t>How, if at all, do you find balance between managing your health and living life?</w:t>
      </w:r>
    </w:p>
    <w:p w:rsidR="00B66DC9" w14:paraId="323FA49C" w14:textId="77777777">
      <w:pPr>
        <w:numPr>
          <w:ilvl w:val="0"/>
          <w:numId w:val="8"/>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if anything, about your health keeps you up at night / puts you at ease? </w:t>
      </w:r>
    </w:p>
    <w:p w:rsidR="00B66DC9" w14:paraId="4E9AC512" w14:textId="77777777">
      <w:pPr>
        <w:numPr>
          <w:ilvl w:val="1"/>
          <w:numId w:val="8"/>
        </w:numPr>
        <w:rPr>
          <w:rFonts w:ascii="Helvetica Neue" w:eastAsia="Helvetica Neue" w:hAnsi="Helvetica Neue" w:cs="Helvetica Neue"/>
          <w:sz w:val="20"/>
          <w:szCs w:val="20"/>
        </w:rPr>
      </w:pPr>
      <w:r>
        <w:rPr>
          <w:rFonts w:ascii="Helvetica Neue" w:eastAsia="Helvetica Neue" w:hAnsi="Helvetica Neue" w:cs="Helvetica Neue"/>
          <w:sz w:val="20"/>
          <w:szCs w:val="20"/>
        </w:rPr>
        <w:t>Probe: risk, peace of mind, planning, control, support</w:t>
      </w:r>
    </w:p>
    <w:p w:rsidR="00B66DC9" w14:paraId="2287198F" w14:textId="77777777">
      <w:pPr>
        <w:numPr>
          <w:ilvl w:val="0"/>
          <w:numId w:val="8"/>
        </w:numPr>
        <w:rPr>
          <w:rFonts w:ascii="Helvetica Neue" w:eastAsia="Helvetica Neue" w:hAnsi="Helvetica Neue" w:cs="Helvetica Neue"/>
          <w:sz w:val="20"/>
          <w:szCs w:val="20"/>
        </w:rPr>
      </w:pPr>
      <w:r>
        <w:rPr>
          <w:rFonts w:ascii="Helvetica Neue" w:eastAsia="Helvetica Neue" w:hAnsi="Helvetica Neue" w:cs="Helvetica Neue"/>
          <w:sz w:val="20"/>
          <w:szCs w:val="20"/>
        </w:rPr>
        <w:t>How would you describe your approach to managing your health?</w:t>
      </w:r>
    </w:p>
    <w:p w:rsidR="00B66DC9" w14:paraId="33EC4A82" w14:textId="77777777">
      <w:pPr>
        <w:numPr>
          <w:ilvl w:val="1"/>
          <w:numId w:val="8"/>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Probe: Other areas like finance and additional apps, people, routines etc. used </w:t>
      </w:r>
    </w:p>
    <w:p w:rsidR="00B66DC9" w14:paraId="0AF3229D" w14:textId="77777777">
      <w:pPr>
        <w:numPr>
          <w:ilvl w:val="0"/>
          <w:numId w:val="8"/>
        </w:numPr>
        <w:rPr>
          <w:rFonts w:ascii="Helvetica Neue" w:eastAsia="Helvetica Neue" w:hAnsi="Helvetica Neue" w:cs="Helvetica Neue"/>
          <w:sz w:val="20"/>
          <w:szCs w:val="20"/>
        </w:rPr>
      </w:pPr>
      <w:r>
        <w:rPr>
          <w:rFonts w:ascii="Helvetica Neue" w:eastAsia="Helvetica Neue" w:hAnsi="Helvetica Neue" w:cs="Helvetica Neue"/>
          <w:sz w:val="20"/>
          <w:szCs w:val="20"/>
        </w:rPr>
        <w:t>What role, if any, do others play in helping to manage your health?</w:t>
      </w:r>
    </w:p>
    <w:p w:rsidR="00B66DC9" w14:paraId="2C839C28" w14:textId="77777777">
      <w:pPr>
        <w:numPr>
          <w:ilvl w:val="0"/>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How involved, if at all, have you been with selecting health care coverage in the past? Today?</w:t>
      </w:r>
    </w:p>
    <w:p w:rsidR="00B66DC9" w14:paraId="500A6A12" w14:textId="77777777">
      <w:pPr>
        <w:numPr>
          <w:ilvl w:val="0"/>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is most important to you when you think about your healthcare coverage? </w:t>
      </w:r>
    </w:p>
    <w:p w:rsidR="00B66DC9" w14:paraId="3A940F94" w14:textId="77777777">
      <w:pPr>
        <w:numPr>
          <w:ilvl w:val="1"/>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Probe:</w:t>
      </w:r>
    </w:p>
    <w:p w:rsidR="00B66DC9" w14:paraId="5D266ED7" w14:textId="77777777">
      <w:pPr>
        <w:numPr>
          <w:ilvl w:val="2"/>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How it’s changed over time</w:t>
      </w:r>
    </w:p>
    <w:p w:rsidR="00B66DC9" w14:paraId="26771249" w14:textId="77777777">
      <w:pPr>
        <w:numPr>
          <w:ilvl w:val="2"/>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How would you define ‘enough’ when it comes to your coverage</w:t>
      </w:r>
    </w:p>
    <w:p w:rsidR="00B66DC9" w14:paraId="41054EBD" w14:textId="77777777">
      <w:pPr>
        <w:numPr>
          <w:ilvl w:val="2"/>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Dealbreakers, nice to haves, wishlists</w:t>
      </w:r>
    </w:p>
    <w:p w:rsidR="00B66DC9" w14:paraId="03AA88CC" w14:textId="77777777">
      <w:pPr>
        <w:numPr>
          <w:ilvl w:val="2"/>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if anything, helps you feel confident about your coverage? </w:t>
      </w:r>
    </w:p>
    <w:p w:rsidR="00B66DC9" w14:paraId="404EAF4F" w14:textId="77777777">
      <w:pPr>
        <w:numPr>
          <w:ilvl w:val="2"/>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Trade-offs (perceived and real) they are making</w:t>
      </w:r>
    </w:p>
    <w:p w:rsidR="00B66DC9" w14:paraId="25A84231" w14:textId="77777777">
      <w:pPr>
        <w:numPr>
          <w:ilvl w:val="2"/>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Factors that impact relationship to healthcare coverage</w:t>
      </w:r>
    </w:p>
    <w:p w:rsidR="00B66DC9" w14:paraId="43001922" w14:textId="77777777">
      <w:pPr>
        <w:numPr>
          <w:ilvl w:val="2"/>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Anything that gives you pause when selecting coverage? (ie trust, tech) </w:t>
      </w:r>
    </w:p>
    <w:p w:rsidR="00B66DC9" w14:paraId="75D10431" w14:textId="77777777">
      <w:pPr>
        <w:ind w:left="720"/>
        <w:rPr>
          <w:rFonts w:ascii="Helvetica Neue" w:eastAsia="Helvetica Neue" w:hAnsi="Helvetica Neue" w:cs="Helvetica Neue"/>
          <w:sz w:val="20"/>
          <w:szCs w:val="20"/>
        </w:rPr>
      </w:pPr>
    </w:p>
    <w:p w:rsidR="00B66DC9" w14:paraId="6E9AB9A5" w14:textId="77777777">
      <w:pPr>
        <w:numPr>
          <w:ilvl w:val="0"/>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When I say Medicare, what are the 3 words that come to mind? Why those?</w:t>
      </w:r>
    </w:p>
    <w:p w:rsidR="00B66DC9" w14:paraId="40D0D3DF" w14:textId="77777777">
      <w:pPr>
        <w:numPr>
          <w:ilvl w:val="0"/>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Please tell us how you feel/felt approaching qualifying for Medicare coverage?</w:t>
      </w:r>
    </w:p>
    <w:p w:rsidR="00B66DC9" w14:paraId="265CDF44" w14:textId="77777777">
      <w:pPr>
        <w:numPr>
          <w:ilvl w:val="0"/>
          <w:numId w:val="10"/>
        </w:numPr>
        <w:rPr>
          <w:rFonts w:ascii="Helvetica Neue" w:eastAsia="Helvetica Neue" w:hAnsi="Helvetica Neue" w:cs="Helvetica Neue"/>
          <w:sz w:val="20"/>
          <w:szCs w:val="20"/>
        </w:rPr>
      </w:pPr>
      <w:r>
        <w:rPr>
          <w:rFonts w:ascii="Helvetica Neue" w:eastAsia="Helvetica Neue" w:hAnsi="Helvetica Neue" w:cs="Helvetica Neue"/>
          <w:sz w:val="20"/>
          <w:szCs w:val="20"/>
        </w:rPr>
        <w:t>What excites/d you most about Medicare? Anything that concerns/d you?</w:t>
      </w:r>
    </w:p>
    <w:p w:rsidR="00B66DC9" w14:paraId="53EDF198" w14:textId="77777777">
      <w:pPr>
        <w:rPr>
          <w:rFonts w:ascii="Helvetica Neue" w:eastAsia="Helvetica Neue" w:hAnsi="Helvetica Neue" w:cs="Helvetica Neue"/>
          <w:sz w:val="20"/>
          <w:szCs w:val="20"/>
        </w:rPr>
      </w:pPr>
    </w:p>
    <w:p w:rsidR="00B66DC9" w14:paraId="6A5A2F67" w14:textId="77777777">
      <w:pPr>
        <w:rPr>
          <w:rFonts w:ascii="Helvetica Neue" w:eastAsia="Helvetica Neue" w:hAnsi="Helvetica Neue" w:cs="Helvetica Neue"/>
          <w:b/>
          <w:bCs/>
          <w:sz w:val="24"/>
          <w:szCs w:val="24"/>
        </w:rPr>
      </w:pPr>
      <w:r>
        <w:pict>
          <v:rect id="_x0000_i1029"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Medicare Journey + Decision Pathways</w:t>
      </w:r>
    </w:p>
    <w:p w:rsidR="00B66DC9" w14:paraId="20D984CC"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(25 min / 0:30 – 0:55)</w:t>
      </w:r>
      <w:r>
        <w:rPr>
          <w:rFonts w:ascii="Helvetica Neue" w:eastAsia="Helvetica Neue" w:hAnsi="Helvetica Neue" w:cs="Helvetica Neue"/>
          <w:sz w:val="24"/>
          <w:szCs w:val="24"/>
        </w:rPr>
        <w:br/>
      </w:r>
    </w:p>
    <w:p w:rsidR="00B66DC9" w14:paraId="53C83BAF" w14:textId="77777777">
      <w:pPr>
        <w:spacing w:after="60" w:line="240"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Help Participants to think more deeply about their Medicare experiences across a journey of time:</w:t>
      </w:r>
    </w:p>
    <w:p w:rsidR="00B66DC9" w14:paraId="43A67D8B" w14:textId="77777777">
      <w:pPr>
        <w:spacing w:after="60" w:line="240" w:lineRule="auto"/>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 xml:space="preserve">Where did it start for them, which could be years before eligibility, to where they are today - and the nuances, hacks and workarounds they use. This section will build upon a Journey Map that the respondent will have completed in advance. The session can default to in-session verbal recall as necessary. </w:t>
      </w:r>
    </w:p>
    <w:p w:rsidR="00B66DC9" w14:paraId="652B1695" w14:textId="77777777">
      <w:pPr>
        <w:rPr>
          <w:rFonts w:ascii="Helvetica Neue" w:eastAsia="Helvetica Neue" w:hAnsi="Helvetica Neue" w:cs="Helvetica Neue"/>
          <w:sz w:val="20"/>
          <w:szCs w:val="20"/>
        </w:rPr>
      </w:pPr>
    </w:p>
    <w:p w:rsidR="00B66DC9" w14:paraId="410E5135" w14:textId="77777777">
      <w:pPr>
        <w:spacing w:line="256" w:lineRule="auto"/>
        <w:rPr>
          <w:rFonts w:ascii="Helvetica Neue" w:eastAsia="Helvetica Neue" w:hAnsi="Helvetica Neue" w:cs="Helvetica Neue"/>
          <w:sz w:val="20"/>
          <w:szCs w:val="20"/>
        </w:rPr>
      </w:pPr>
      <w:sdt>
        <w:sdtPr>
          <w:tag w:val="goog_rdk_6"/>
          <w:id w:val="-1270626952"/>
          <w:richText/>
        </w:sdtPr>
        <w:sdtContent>
          <w:r>
            <w:rPr>
              <w:rFonts w:ascii="Arial Unicode MS" w:eastAsia="Arial Unicode MS" w:hAnsi="Arial Unicode MS" w:cs="Arial Unicode MS"/>
              <w:sz w:val="20"/>
              <w:szCs w:val="20"/>
            </w:rPr>
            <w:t>●  You had a short homework journey map homework exercise before our meeting. It helps us to get a better understanding of your Medicare experience that we often refer to as a ‘journey</w:t>
          </w:r>
        </w:sdtContent>
      </w:sdt>
      <w:r>
        <w:rPr>
          <w:rFonts w:ascii="Helvetica Neue" w:eastAsia="Helvetica Neue" w:hAnsi="Helvetica Neue" w:cs="Helvetica Neue"/>
          <w:i/>
          <w:iCs/>
          <w:sz w:val="20"/>
          <w:szCs w:val="20"/>
        </w:rPr>
        <w:t>’ (see if it feels natural to refer as a journey, otherwise take their language throughout the exercise)</w:t>
      </w:r>
      <w:r>
        <w:rPr>
          <w:rFonts w:ascii="Helvetica Neue" w:eastAsia="Helvetica Neue" w:hAnsi="Helvetica Neue" w:cs="Helvetica Neue"/>
          <w:sz w:val="20"/>
          <w:szCs w:val="20"/>
        </w:rPr>
        <w:t>. Please walk us through your homework and key moments and then we’ll discuss. Note that this activity may be completed as verbal recall if preferred.</w:t>
      </w:r>
    </w:p>
    <w:p w:rsidR="00B66DC9" w14:paraId="5D4E3A7D" w14:textId="77777777">
      <w:pPr>
        <w:spacing w:line="256" w:lineRule="auto"/>
        <w:rPr>
          <w:rFonts w:ascii="Helvetica Neue" w:eastAsia="Helvetica Neue" w:hAnsi="Helvetica Neue" w:cs="Helvetica Neue"/>
          <w:sz w:val="20"/>
          <w:szCs w:val="20"/>
        </w:rPr>
      </w:pPr>
    </w:p>
    <w:p w:rsidR="00B66DC9" w14:paraId="1D26BE41"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We will use the Journey Map to guide the conversation as the Participant talks out loud. </w:t>
      </w:r>
    </w:p>
    <w:p w:rsidR="00B66DC9" w14:paraId="725D8C37"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We’ll let them lead and use the probes below to guide this section. Note that this activity may be completed as verbal recall if preferred.</w:t>
      </w:r>
    </w:p>
    <w:p w:rsidR="00B66DC9" w14:paraId="09D91A90" w14:textId="77777777">
      <w:pPr>
        <w:spacing w:line="256" w:lineRule="auto"/>
        <w:rPr>
          <w:rFonts w:ascii="Helvetica Neue" w:eastAsia="Helvetica Neue" w:hAnsi="Helvetica Neue" w:cs="Helvetica Neue"/>
          <w:sz w:val="20"/>
          <w:szCs w:val="20"/>
        </w:rPr>
      </w:pPr>
    </w:p>
    <w:p w:rsidR="00B66DC9" w14:paraId="68DCAE19"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 xml:space="preserve">The question lists in each section are designed as a flexible guide rather than a script. Experienced moderators use their discretion to adapt the flow, prioritize only the questions necessary for the session goals, and omit those that are duplicative or unnecessary. </w:t>
      </w:r>
      <w:r>
        <w:rPr>
          <w:rFonts w:ascii="Helvetica Neue" w:eastAsia="Helvetica Neue" w:hAnsi="Helvetica Neue" w:cs="Helvetica Neue"/>
          <w:i/>
          <w:iCs/>
          <w:color w:val="0000FF"/>
          <w:sz w:val="20"/>
          <w:szCs w:val="20"/>
        </w:rPr>
        <w:br/>
      </w:r>
      <w:r>
        <w:rPr>
          <w:rFonts w:ascii="Helvetica Neue" w:eastAsia="Helvetica Neue" w:hAnsi="Helvetica Neue" w:cs="Helvetica Neue"/>
          <w:sz w:val="20"/>
          <w:szCs w:val="20"/>
        </w:rPr>
        <w:br/>
        <w:t>Probes while they take us through their Journey Map:</w:t>
      </w:r>
    </w:p>
    <w:p w:rsidR="00B66DC9" w14:paraId="750FE03A" w14:textId="77777777">
      <w:pPr>
        <w:numPr>
          <w:ilvl w:val="0"/>
          <w:numId w:val="5"/>
        </w:numP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Can you describe your experience in finding the Medicare plan that was right for you?</w:t>
      </w:r>
    </w:p>
    <w:p w:rsidR="00B66DC9" w14:paraId="7D1A0787" w14:textId="77777777">
      <w:pPr>
        <w:numPr>
          <w:ilvl w:val="0"/>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As you walk us through the experience, please detail the coverage you had along the way. Where did it start to where you are today </w:t>
      </w:r>
    </w:p>
    <w:p w:rsidR="00B66DC9" w14:paraId="6A9FCCFD"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Note we will get to current coverage in the journey conversation</w:t>
      </w:r>
    </w:p>
    <w:p w:rsidR="00B66DC9" w14:paraId="0F87E4FF" w14:textId="77777777">
      <w:pPr>
        <w:numPr>
          <w:ilvl w:val="0"/>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Where did it start </w:t>
      </w:r>
    </w:p>
    <w:p w:rsidR="00B66DC9" w14:paraId="6B68D15E"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N</w:t>
      </w:r>
      <w:r>
        <w:rPr>
          <w:rFonts w:ascii="Helvetica Neue" w:eastAsia="Helvetica Neue" w:hAnsi="Helvetica Neue" w:cs="Helvetica Neue"/>
          <w:i/>
          <w:iCs/>
          <w:sz w:val="20"/>
          <w:szCs w:val="20"/>
        </w:rPr>
        <w:t>o</w:t>
      </w:r>
      <w:r>
        <w:rPr>
          <w:rFonts w:ascii="Helvetica Neue" w:eastAsia="Helvetica Neue" w:hAnsi="Helvetica Neue" w:cs="Helvetica Neue"/>
          <w:sz w:val="20"/>
          <w:szCs w:val="20"/>
        </w:rPr>
        <w:t>te we want to go back farther if they started to think about it before they became eligible</w:t>
      </w:r>
      <w:r>
        <w:rPr>
          <w:rFonts w:ascii="Helvetica Neue" w:eastAsia="Helvetica Neue" w:hAnsi="Helvetica Neue" w:cs="Helvetica Neue"/>
          <w:i/>
          <w:iCs/>
          <w:sz w:val="20"/>
          <w:szCs w:val="20"/>
        </w:rPr>
        <w:t xml:space="preserve"> (spouse, work changes etc)</w:t>
      </w:r>
    </w:p>
    <w:p w:rsidR="00B66DC9" w14:paraId="2F34EEF9" w14:textId="77777777">
      <w:pPr>
        <w:numPr>
          <w:ilvl w:val="0"/>
          <w:numId w:val="5"/>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 xml:space="preserve">Probe experience on Medicare.gov. </w:t>
      </w:r>
    </w:p>
    <w:p w:rsidR="00B66DC9" w14:paraId="1CC0889F"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 xml:space="preserve">What did they do? </w:t>
      </w:r>
    </w:p>
    <w:p w:rsidR="00B66DC9" w14:paraId="2145FE26"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 xml:space="preserve">What did they know / not know before signing up? </w:t>
      </w:r>
    </w:p>
    <w:p w:rsidR="00B66DC9" w14:paraId="1533CF19"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How long did it take to get into a routine</w:t>
      </w:r>
    </w:p>
    <w:p w:rsidR="00B66DC9" w14:paraId="7F9CBD02"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 xml:space="preserve">Where did you feel most in control or informed about what was happening? </w:t>
      </w:r>
    </w:p>
    <w:p w:rsidR="00B66DC9" w14:paraId="3B0BE825" w14:textId="77777777">
      <w:pPr>
        <w:numPr>
          <w:ilvl w:val="0"/>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Probe the experience</w:t>
      </w:r>
    </w:p>
    <w:p w:rsidR="00B66DC9" w14:paraId="52D59501"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Expectations (goals, big fears, questions, etc)? </w:t>
      </w:r>
    </w:p>
    <w:p w:rsidR="00B66DC9" w14:paraId="66C21EBA"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Challenges, frustrations, highlights along the journey</w:t>
      </w:r>
    </w:p>
    <w:p w:rsidR="00B66DC9" w14:paraId="4021BDD5"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Any setbacks? What were they and what impact, if any, did they have?</w:t>
      </w:r>
    </w:p>
    <w:p w:rsidR="00B66DC9" w14:paraId="697C5C4F"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Who or what supports you in these chapters. Has that changed or stayed consistent?</w:t>
      </w:r>
    </w:p>
    <w:p w:rsidR="00B66DC9" w14:paraId="62EE2AEC"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about your health and life needs do you want to share and with whom? </w:t>
      </w:r>
    </w:p>
    <w:p w:rsidR="00B66DC9" w14:paraId="65F192F9" w14:textId="77777777">
      <w:pPr>
        <w:numPr>
          <w:ilvl w:val="2"/>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Why them? What, if anything, is private? What are the ways in which you want to share information? Where do you feel safe doing this? Where are you wary?</w:t>
      </w:r>
    </w:p>
    <w:p w:rsidR="00B66DC9" w14:paraId="7FA0423B"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Big decisions you’ve encountered on your journey and how you approached them?</w:t>
      </w:r>
    </w:p>
    <w:p w:rsidR="00B66DC9" w14:paraId="4219C13A"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What, if anything, was missing along the way? (Probe frustrations/needs along the way)</w:t>
      </w:r>
    </w:p>
    <w:p w:rsidR="00B66DC9" w14:paraId="7116A835"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Feelings along the journey (loss of control, fear, contentment etc)</w:t>
      </w:r>
    </w:p>
    <w:p w:rsidR="00B66DC9" w14:paraId="0D3FE6CD"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Based on today, what would you say to yourself during Chapter 1 of your Journey? </w:t>
      </w:r>
    </w:p>
    <w:p w:rsidR="00B66DC9" w14:paraId="67860F87" w14:textId="77777777">
      <w:pPr>
        <w:numPr>
          <w:ilvl w:val="2"/>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Probe: learnings along the way, past mistakes</w:t>
      </w:r>
    </w:p>
    <w:p w:rsidR="00B66DC9" w14:paraId="1D0E8BB5" w14:textId="77777777">
      <w:pPr>
        <w:numPr>
          <w:ilvl w:val="0"/>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Probe lived experiences today: </w:t>
      </w:r>
    </w:p>
    <w:p w:rsidR="00B66DC9" w14:paraId="5212542D"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if anything, has changed in how you manage life (health, finances, family, etc) </w:t>
      </w:r>
    </w:p>
    <w:p w:rsidR="00B66DC9" w14:paraId="24342FBF"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Is there a goal in mind you’re trying to achieve that impacts the journey?</w:t>
      </w:r>
    </w:p>
    <w:p w:rsidR="00B66DC9" w14:paraId="01186D5C" w14:textId="77777777">
      <w:pPr>
        <w:numPr>
          <w:ilvl w:val="1"/>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are 3 words you would use to describe yourself along your journey? </w:t>
      </w:r>
    </w:p>
    <w:p w:rsidR="00B66DC9" w14:paraId="21281407" w14:textId="77777777">
      <w:pPr>
        <w:numPr>
          <w:ilvl w:val="2"/>
          <w:numId w:val="5"/>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Is that different than how you wish you were? How? </w:t>
      </w:r>
    </w:p>
    <w:p w:rsidR="00B66DC9" w14:paraId="19950D77" w14:textId="77777777">
      <w:pPr>
        <w:rPr>
          <w:rFonts w:ascii="Helvetica Neue" w:eastAsia="Helvetica Neue" w:hAnsi="Helvetica Neue" w:cs="Helvetica Neue"/>
          <w:sz w:val="20"/>
          <w:szCs w:val="20"/>
        </w:rPr>
      </w:pPr>
    </w:p>
    <w:p w:rsidR="00B66DC9" w14:paraId="063240B3" w14:textId="77777777">
      <w:pPr>
        <w:spacing w:after="60"/>
        <w:rPr>
          <w:rFonts w:ascii="Helvetica Neue" w:eastAsia="Helvetica Neue" w:hAnsi="Helvetica Neue" w:cs="Helvetica Neue"/>
          <w:color w:val="0000FF"/>
          <w:sz w:val="20"/>
          <w:szCs w:val="20"/>
        </w:rPr>
      </w:pPr>
    </w:p>
    <w:p w:rsidR="00B66DC9" w14:paraId="50E8C02C" w14:textId="77777777">
      <w:pPr>
        <w:rPr>
          <w:rFonts w:ascii="Helvetica Neue" w:eastAsia="Helvetica Neue" w:hAnsi="Helvetica Neue" w:cs="Helvetica Neue"/>
          <w:b/>
          <w:bCs/>
          <w:sz w:val="24"/>
          <w:szCs w:val="24"/>
        </w:rPr>
      </w:pPr>
      <w:r>
        <w:pict>
          <v:rect id="_x0000_i1030"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Trust + Support Ecosystem</w:t>
      </w:r>
    </w:p>
    <w:p w:rsidR="00B66DC9" w14:paraId="0C212F77"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(15 min / 0:55 – 1:10)</w:t>
      </w:r>
      <w:r>
        <w:rPr>
          <w:rFonts w:ascii="Helvetica Neue" w:eastAsia="Helvetica Neue" w:hAnsi="Helvetica Neue" w:cs="Helvetica Neue"/>
          <w:sz w:val="24"/>
          <w:szCs w:val="24"/>
        </w:rPr>
        <w:br/>
      </w:r>
    </w:p>
    <w:p w:rsidR="00B66DC9" w14:paraId="7026B15C" w14:textId="77777777">
      <w:pPr>
        <w:spacing w:after="60" w:line="256" w:lineRule="auto"/>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 xml:space="preserve">Get an understanding of who or what supports Participants in life, health, finances, getting coverage, etc. We will use a Circle of Trust exercise to learn more about how they build or lose trust, by looking at what they do in their life today. </w:t>
      </w:r>
      <w:r>
        <w:rPr>
          <w:rFonts w:ascii="Helvetica Neue" w:eastAsia="Helvetica Neue" w:hAnsi="Helvetica Neue" w:cs="Helvetica Neue"/>
          <w:sz w:val="20"/>
          <w:szCs w:val="20"/>
        </w:rPr>
        <w:t>.</w:t>
      </w:r>
    </w:p>
    <w:p w:rsidR="00B66DC9" w14:paraId="176EFB0E" w14:textId="77777777">
      <w:pPr>
        <w:spacing w:line="256" w:lineRule="auto"/>
        <w:rPr>
          <w:rFonts w:ascii="Helvetica Neue" w:eastAsia="Helvetica Neue" w:hAnsi="Helvetica Neue" w:cs="Helvetica Neue"/>
          <w:sz w:val="20"/>
          <w:szCs w:val="20"/>
        </w:rPr>
      </w:pPr>
    </w:p>
    <w:p w:rsidR="00B66DC9" w14:paraId="17A1F977" w14:textId="77777777">
      <w:pPr>
        <w:spacing w:line="256" w:lineRule="auto"/>
        <w:rPr>
          <w:rFonts w:ascii="Helvetica Neue" w:eastAsia="Helvetica Neue" w:hAnsi="Helvetica Neue" w:cs="Helvetica Neue"/>
          <w:i/>
          <w:iCs/>
          <w:color w:val="0000FF"/>
          <w:sz w:val="20"/>
          <w:szCs w:val="20"/>
        </w:rPr>
      </w:pPr>
      <w:sdt>
        <w:sdtPr>
          <w:tag w:val="goog_rdk_7"/>
          <w:id w:val="473158875"/>
          <w:richText/>
        </w:sdtPr>
        <w:sdtContent>
          <w:r>
            <w:rPr>
              <w:rFonts w:ascii="Arial Unicode MS" w:eastAsia="Arial Unicode MS" w:hAnsi="Arial Unicode MS" w:cs="Arial Unicode MS"/>
              <w:sz w:val="20"/>
              <w:szCs w:val="20"/>
            </w:rPr>
            <w:t xml:space="preserve">●  Draw a </w:t>
          </w:r>
        </w:sdtContent>
      </w:sdt>
      <w:r>
        <w:rPr>
          <w:rFonts w:ascii="Helvetica Neue" w:eastAsia="Helvetica Neue" w:hAnsi="Helvetica Neue" w:cs="Helvetica Neue"/>
          <w:sz w:val="20"/>
          <w:szCs w:val="20"/>
        </w:rPr>
        <w:t>circle with you in the center. Next, think about all the people/things/places that make up your support when it comes to your Medicare experiences (journey). This might be supporting things like your overall health or finances that may seem outside of your direct Medicare approach, but in some way touches how you experience(d) Medicare today. As you organize them, label the most trusted sources closest to you.</w:t>
      </w:r>
    </w:p>
    <w:p w:rsidR="00B66DC9" w14:paraId="3BEC189B" w14:textId="77777777">
      <w:pPr>
        <w:rPr>
          <w:rFonts w:ascii="Helvetica Neue" w:eastAsia="Helvetica Neue" w:hAnsi="Helvetica Neue" w:cs="Helvetica Neue"/>
          <w:i/>
          <w:iCs/>
          <w:color w:val="0000FF"/>
          <w:sz w:val="20"/>
          <w:szCs w:val="20"/>
        </w:rPr>
      </w:pPr>
    </w:p>
    <w:p w:rsidR="00B66DC9" w14:paraId="6B78CBFF" w14:textId="77777777">
      <w:pPr>
        <w:rPr>
          <w:rFonts w:ascii="Helvetica Neue" w:eastAsia="Helvetica Neue" w:hAnsi="Helvetica Neue" w:cs="Helvetica Neue"/>
          <w:i/>
          <w:iCs/>
          <w:sz w:val="20"/>
          <w:szCs w:val="20"/>
        </w:rPr>
      </w:pPr>
      <w:r>
        <w:rPr>
          <w:rFonts w:ascii="Helvetica Neue" w:eastAsia="Helvetica Neue" w:hAnsi="Helvetica Neue" w:cs="Helvetica Neue"/>
          <w:sz w:val="20"/>
          <w:szCs w:val="20"/>
        </w:rPr>
        <w:t>Probes while they take us through their Circle of Trust:</w:t>
      </w:r>
    </w:p>
    <w:p w:rsidR="00B66DC9" w14:paraId="1436DFBD" w14:textId="77777777">
      <w:pPr>
        <w:numPr>
          <w:ilvl w:val="0"/>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How is trust built today for the Participant? </w:t>
      </w:r>
    </w:p>
    <w:p w:rsidR="00B66DC9" w14:paraId="183210EE"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How does it feel to give the reins to someone else? </w:t>
      </w:r>
    </w:p>
    <w:p w:rsidR="00B66DC9" w14:paraId="53C047F0"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What are examples (people, business, apps etc) of trusted support?</w:t>
      </w:r>
    </w:p>
    <w:p w:rsidR="00B66DC9" w14:paraId="129494FD"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Please tell us about a time when trust was built? Broken?</w:t>
      </w:r>
    </w:p>
    <w:p w:rsidR="00B66DC9" w14:paraId="6924565F"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What might the role of a partner look like in the Medicare relationship?</w:t>
      </w:r>
    </w:p>
    <w:p w:rsidR="00B66DC9" w14:paraId="321257A6" w14:textId="77777777">
      <w:pPr>
        <w:numPr>
          <w:ilvl w:val="0"/>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Support in Medicare</w:t>
      </w:r>
    </w:p>
    <w:p w:rsidR="00B66DC9" w14:paraId="04B94CAE"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Who or what holds the responsibility for managing your Medicare?</w:t>
      </w:r>
    </w:p>
    <w:p w:rsidR="00B66DC9" w14:paraId="53BF6CBA"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Where do you seek out support in Medicare?</w:t>
      </w:r>
    </w:p>
    <w:p w:rsidR="00B66DC9" w14:paraId="71BAFA47"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What expectations do you have for those supporting you?</w:t>
      </w:r>
    </w:p>
    <w:p w:rsidR="00B66DC9" w14:paraId="2D206669" w14:textId="77777777">
      <w:pPr>
        <w:numPr>
          <w:ilvl w:val="2"/>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What role, if any, do x, y, and z play in Medicare?</w:t>
      </w:r>
    </w:p>
    <w:p w:rsidR="00B66DC9" w14:paraId="4F05A448" w14:textId="77777777">
      <w:pPr>
        <w:numPr>
          <w:ilvl w:val="2"/>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Describe your interactions with x and y? What do you want more or less of?</w:t>
      </w:r>
    </w:p>
    <w:p w:rsidR="00B66DC9" w14:paraId="267C4BB4" w14:textId="77777777">
      <w:pPr>
        <w:numPr>
          <w:ilvl w:val="2"/>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How does x support differ from y? </w:t>
      </w:r>
    </w:p>
    <w:p w:rsidR="00B66DC9" w14:paraId="0971014D" w14:textId="77777777">
      <w:pPr>
        <w:numPr>
          <w:ilvl w:val="2"/>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Pain points and highlights in dealing with x, y, z?</w:t>
      </w:r>
    </w:p>
    <w:p w:rsidR="00B66DC9" w14:paraId="4F4B9055"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If you could create an A+ Medicare ‘care team’, who would make up the team and why?</w:t>
      </w:r>
    </w:p>
    <w:p w:rsidR="00B66DC9" w14:paraId="20ECF0E9"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What could your ‘A+ care team’ bring that isn’t offered to you today?</w:t>
      </w:r>
    </w:p>
    <w:p w:rsidR="00B66DC9" w14:paraId="3CE2E0EE" w14:textId="77777777">
      <w:pPr>
        <w:numPr>
          <w:ilvl w:val="1"/>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Have you explored or were you involved in any communities or participated in any events or forums to connect to others going through the Medicare process? </w:t>
      </w:r>
    </w:p>
    <w:p w:rsidR="00B66DC9" w14:paraId="66DBCC79" w14:textId="77777777">
      <w:pPr>
        <w:numPr>
          <w:ilvl w:val="2"/>
          <w:numId w:val="6"/>
        </w:numPr>
        <w:rPr>
          <w:rFonts w:ascii="Helvetica Neue" w:eastAsia="Helvetica Neue" w:hAnsi="Helvetica Neue" w:cs="Helvetica Neue"/>
          <w:sz w:val="20"/>
          <w:szCs w:val="20"/>
        </w:rPr>
      </w:pPr>
      <w:r>
        <w:rPr>
          <w:rFonts w:ascii="Helvetica Neue" w:eastAsia="Helvetica Neue" w:hAnsi="Helvetica Neue" w:cs="Helvetica Neue"/>
          <w:sz w:val="20"/>
          <w:szCs w:val="20"/>
        </w:rPr>
        <w:t>How did you determine which would be best for you?</w:t>
      </w:r>
    </w:p>
    <w:p w:rsidR="00B66DC9" w14:paraId="194018C6"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Has the support stayed the same throughout your experience with Medicare or did it change over time? If yes, how does the support change?</w:t>
      </w:r>
    </w:p>
    <w:p w:rsidR="00B66DC9" w14:paraId="4B031D1A" w14:textId="77777777">
      <w:pPr>
        <w:spacing w:after="60"/>
        <w:rPr>
          <w:rFonts w:ascii="Helvetica Neue" w:eastAsia="Helvetica Neue" w:hAnsi="Helvetica Neue" w:cs="Helvetica Neue"/>
          <w:color w:val="0000FF"/>
          <w:sz w:val="20"/>
          <w:szCs w:val="20"/>
        </w:rPr>
      </w:pPr>
    </w:p>
    <w:p w:rsidR="00B66DC9" w14:paraId="518038A0" w14:textId="77777777">
      <w:pPr>
        <w:rPr>
          <w:rFonts w:ascii="Helvetica Neue" w:eastAsia="Helvetica Neue" w:hAnsi="Helvetica Neue" w:cs="Helvetica Neue"/>
          <w:b/>
          <w:bCs/>
          <w:sz w:val="24"/>
          <w:szCs w:val="24"/>
        </w:rPr>
      </w:pPr>
      <w:r>
        <w:pict>
          <v:rect id="_x0000_i1031"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Digital Ecosystem</w:t>
      </w:r>
    </w:p>
    <w:p w:rsidR="00B66DC9" w14:paraId="3F092539"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(10 min / 1:10 – 1:20)</w:t>
      </w:r>
      <w:r>
        <w:rPr>
          <w:rFonts w:ascii="Helvetica Neue" w:eastAsia="Helvetica Neue" w:hAnsi="Helvetica Neue" w:cs="Helvetica Neue"/>
          <w:sz w:val="24"/>
          <w:szCs w:val="24"/>
        </w:rPr>
        <w:br/>
      </w:r>
    </w:p>
    <w:p w:rsidR="00B66DC9" w14:paraId="5CE5C00A"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Get an understanding of their digital lives. We’ll use this to explore the apps and websites they use, how they use their digital devices, and how Medicare.gov fits into that ecosystem.</w:t>
      </w:r>
    </w:p>
    <w:p w:rsidR="00B66DC9" w14:paraId="750532A5" w14:textId="77777777">
      <w:pPr>
        <w:rPr>
          <w:rFonts w:ascii="Helvetica Neue" w:eastAsia="Helvetica Neue" w:hAnsi="Helvetica Neue" w:cs="Helvetica Neue"/>
          <w:b/>
          <w:bCs/>
          <w:i/>
          <w:iCs/>
          <w:color w:val="4BACC6"/>
        </w:rPr>
      </w:pPr>
    </w:p>
    <w:p w:rsidR="00B66DC9" w14:paraId="6374DD2C" w14:textId="77777777">
      <w:pPr>
        <w:rPr>
          <w:rFonts w:ascii="Helvetica Neue" w:eastAsia="Helvetica Neue" w:hAnsi="Helvetica Neue" w:cs="Helvetica Neue"/>
          <w:sz w:val="20"/>
          <w:szCs w:val="20"/>
        </w:rPr>
      </w:pPr>
      <w:sdt>
        <w:sdtPr>
          <w:tag w:val="goog_rdk_8"/>
          <w:id w:val="94785660"/>
          <w:richText/>
        </w:sdtPr>
        <w:sdtContent>
          <w:r>
            <w:rPr>
              <w:rFonts w:ascii="Arial Unicode MS" w:eastAsia="Arial Unicode MS" w:hAnsi="Arial Unicode MS" w:cs="Arial Unicode MS"/>
              <w:sz w:val="20"/>
              <w:szCs w:val="20"/>
            </w:rPr>
            <w:t xml:space="preserve">●  We would like you to think about all the things connected to your Medicare journey. Using this deck of image cards, please select cards that represent you and the Medicare world (ecosystem) around you. Using this other stack of image cards, please detail how you like to engage (phone, apps, ipads etc). Then we’ll discuss — Note that this activity is voluntary and may be completed verbally if preferred. </w:t>
          </w:r>
        </w:sdtContent>
      </w:sdt>
    </w:p>
    <w:p w:rsidR="00B66DC9" w14:paraId="1555DD4B" w14:textId="77777777">
      <w:pPr>
        <w:numPr>
          <w:ilvl w:val="0"/>
          <w:numId w:val="4"/>
        </w:numPr>
        <w:rPr>
          <w:rFonts w:ascii="Helvetica Neue" w:eastAsia="Helvetica Neue" w:hAnsi="Helvetica Neue" w:cs="Helvetica Neue"/>
          <w:sz w:val="20"/>
          <w:szCs w:val="20"/>
        </w:rPr>
      </w:pPr>
      <w:r>
        <w:rPr>
          <w:rFonts w:ascii="Helvetica Neue" w:eastAsia="Helvetica Neue" w:hAnsi="Helvetica Neue" w:cs="Helvetica Neue"/>
          <w:sz w:val="20"/>
          <w:szCs w:val="20"/>
        </w:rPr>
        <w:t>Probe:</w:t>
      </w:r>
    </w:p>
    <w:p w:rsidR="00B66DC9" w14:paraId="1A1746D6" w14:textId="77777777">
      <w:pPr>
        <w:numPr>
          <w:ilvl w:val="1"/>
          <w:numId w:val="4"/>
        </w:numPr>
        <w:rPr>
          <w:rFonts w:ascii="Helvetica Neue" w:eastAsia="Helvetica Neue" w:hAnsi="Helvetica Neue" w:cs="Helvetica Neue"/>
          <w:sz w:val="20"/>
          <w:szCs w:val="20"/>
        </w:rPr>
      </w:pPr>
      <w:r>
        <w:rPr>
          <w:rFonts w:ascii="Helvetica Neue" w:eastAsia="Helvetica Neue" w:hAnsi="Helvetica Neue" w:cs="Helvetica Neue"/>
          <w:sz w:val="20"/>
          <w:szCs w:val="20"/>
        </w:rPr>
        <w:t>What are the websites and apps that you use the most?</w:t>
      </w:r>
    </w:p>
    <w:p w:rsidR="00B66DC9" w14:paraId="0A054940" w14:textId="77777777">
      <w:pPr>
        <w:numPr>
          <w:ilvl w:val="1"/>
          <w:numId w:val="4"/>
        </w:numPr>
        <w:rPr>
          <w:rFonts w:ascii="Helvetica Neue" w:eastAsia="Helvetica Neue" w:hAnsi="Helvetica Neue" w:cs="Helvetica Neue"/>
          <w:sz w:val="20"/>
          <w:szCs w:val="20"/>
        </w:rPr>
      </w:pPr>
      <w:r>
        <w:rPr>
          <w:rFonts w:ascii="Helvetica Neue" w:eastAsia="Helvetica Neue" w:hAnsi="Helvetica Neue" w:cs="Helvetica Neue"/>
          <w:sz w:val="20"/>
          <w:szCs w:val="20"/>
        </w:rPr>
        <w:t>Ask to see respondents home screens/apps</w:t>
      </w:r>
    </w:p>
    <w:p w:rsidR="00B66DC9" w14:paraId="07D7D6FF" w14:textId="77777777">
      <w:pPr>
        <w:numPr>
          <w:ilvl w:val="1"/>
          <w:numId w:val="4"/>
        </w:numPr>
        <w:rPr>
          <w:rFonts w:ascii="Helvetica Neue" w:eastAsia="Helvetica Neue" w:hAnsi="Helvetica Neue" w:cs="Helvetica Neue"/>
          <w:sz w:val="20"/>
          <w:szCs w:val="20"/>
        </w:rPr>
      </w:pPr>
      <w:r>
        <w:rPr>
          <w:rFonts w:ascii="Helvetica Neue" w:eastAsia="Helvetica Neue" w:hAnsi="Helvetica Neue" w:cs="Helvetica Neue"/>
          <w:sz w:val="20"/>
          <w:szCs w:val="20"/>
        </w:rPr>
        <w:t>How do they manage their accounts/passwords</w:t>
      </w:r>
      <w:r>
        <w:rPr>
          <w:rFonts w:ascii="Helvetica Neue" w:eastAsia="Helvetica Neue" w:hAnsi="Helvetica Neue" w:cs="Helvetica Neue"/>
          <w:sz w:val="20"/>
          <w:szCs w:val="20"/>
        </w:rPr>
        <w:br/>
      </w:r>
    </w:p>
    <w:p w:rsidR="00B66DC9" w14:paraId="7E5FB7B2" w14:textId="77777777">
      <w:pPr>
        <w:spacing w:after="60"/>
        <w:rPr>
          <w:rFonts w:ascii="Helvetica Neue" w:eastAsia="Helvetica Neue" w:hAnsi="Helvetica Neue" w:cs="Helvetica Neue"/>
          <w:color w:val="0000FF"/>
          <w:sz w:val="20"/>
          <w:szCs w:val="20"/>
        </w:rPr>
      </w:pPr>
    </w:p>
    <w:p w:rsidR="00B66DC9" w14:paraId="3917174F" w14:textId="77777777">
      <w:pPr>
        <w:rPr>
          <w:rFonts w:ascii="Helvetica Neue" w:eastAsia="Helvetica Neue" w:hAnsi="Helvetica Neue" w:cs="Helvetica Neue"/>
          <w:b/>
          <w:bCs/>
          <w:sz w:val="24"/>
          <w:szCs w:val="24"/>
        </w:rPr>
      </w:pPr>
      <w:r>
        <w:pict>
          <v:rect id="_x0000_i1032"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Medicare.gov Interaction</w:t>
      </w:r>
    </w:p>
    <w:p w:rsidR="00B66DC9" w14:paraId="45E5FE0D"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(20 min / 1:20 – 1:40)</w:t>
      </w:r>
      <w:r>
        <w:rPr>
          <w:rFonts w:ascii="Helvetica Neue" w:eastAsia="Helvetica Neue" w:hAnsi="Helvetica Neue" w:cs="Helvetica Neue"/>
          <w:sz w:val="24"/>
          <w:szCs w:val="24"/>
        </w:rPr>
        <w:br/>
      </w:r>
    </w:p>
    <w:p w:rsidR="00B66DC9" w14:paraId="23501616" w14:textId="77777777">
      <w:pPr>
        <w:spacing w:after="60"/>
        <w:rPr>
          <w:rFonts w:ascii="Helvetica Neue" w:eastAsia="Helvetica Neue" w:hAnsi="Helvetica Neue" w:cs="Helvetica Neue"/>
          <w:color w:val="0000FF"/>
          <w:sz w:val="20"/>
          <w:szCs w:val="20"/>
        </w:rPr>
      </w:pPr>
      <w:r>
        <w:rPr>
          <w:rFonts w:ascii="Helvetica Neue" w:eastAsia="Helvetica Neue" w:hAnsi="Helvetica Neue" w:cs="Helvetica Neue"/>
          <w:i/>
          <w:iCs/>
          <w:color w:val="0000FF"/>
          <w:sz w:val="20"/>
          <w:szCs w:val="20"/>
        </w:rPr>
        <w:t>Utilizing the in-home environment, we can get a better sense of what life looks like when they are making health and Medicare decisions. This won’t be an exhaustive walk-through, but we will ask Participants to share, on whatever means appropriate like .gov or insurance site, the key places they go to, why they go, what’s missing from the experience today, frictions and helpful navigation, and workarounds that have solved existing pain points.</w:t>
      </w:r>
    </w:p>
    <w:p w:rsidR="00B66DC9" w14:paraId="526C09E8" w14:textId="77777777">
      <w:pPr>
        <w:rPr>
          <w:rFonts w:ascii="Helvetica Neue" w:eastAsia="Helvetica Neue" w:hAnsi="Helvetica Neue" w:cs="Helvetica Neue"/>
          <w:i/>
          <w:iCs/>
          <w:color w:val="0000FF"/>
          <w:sz w:val="20"/>
          <w:szCs w:val="20"/>
        </w:rPr>
      </w:pPr>
    </w:p>
    <w:p w:rsidR="00B66DC9" w14:paraId="15C4E0CD" w14:textId="77777777">
      <w:pPr>
        <w:rPr>
          <w:rFonts w:ascii="Helvetica Neue" w:eastAsia="Helvetica Neue" w:hAnsi="Helvetica Neue" w:cs="Helvetica Neue"/>
          <w:sz w:val="20"/>
          <w:szCs w:val="20"/>
        </w:rPr>
      </w:pPr>
      <w:sdt>
        <w:sdtPr>
          <w:tag w:val="goog_rdk_9"/>
          <w:id w:val="387970240"/>
          <w:richText/>
        </w:sdtPr>
        <w:sdtContent>
          <w:r>
            <w:rPr>
              <w:rFonts w:ascii="Arial Unicode MS" w:eastAsia="Arial Unicode MS" w:hAnsi="Arial Unicode MS" w:cs="Arial Unicode MS"/>
              <w:sz w:val="20"/>
              <w:szCs w:val="20"/>
            </w:rPr>
            <w:t>●  Can you please show us how you engage with Medicare today?  Everything you share is strictly confidential and will not be associated with your identity nor shared broadly. We are eager to see how you use the website so we can learn from your experience. Please talk out loud as you show us what you use and why.</w:t>
          </w:r>
        </w:sdtContent>
      </w:sdt>
    </w:p>
    <w:p w:rsidR="00B66DC9" w14:paraId="3CF0D1F1" w14:textId="77777777">
      <w:pPr>
        <w:rPr>
          <w:rFonts w:ascii="Helvetica Neue" w:eastAsia="Helvetica Neue" w:hAnsi="Helvetica Neue" w:cs="Helvetica Neue"/>
          <w:i/>
          <w:iCs/>
          <w:color w:val="0000FF"/>
          <w:sz w:val="20"/>
          <w:szCs w:val="20"/>
        </w:rPr>
      </w:pPr>
    </w:p>
    <w:p w:rsidR="00B66DC9" w14:paraId="7DB2F09A"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They don’t have to start at .gov, but we want to make sure they show us their experience there as we go. </w:t>
      </w:r>
    </w:p>
    <w:p w:rsidR="00B66DC9" w14:paraId="54C52CEB" w14:textId="77777777">
      <w:pPr>
        <w:rPr>
          <w:rFonts w:ascii="Helvetica Neue" w:eastAsia="Helvetica Neue" w:hAnsi="Helvetica Neue" w:cs="Helvetica Neue"/>
          <w:i/>
          <w:iCs/>
          <w:color w:val="808080"/>
        </w:rPr>
      </w:pPr>
    </w:p>
    <w:p w:rsidR="00B66DC9" w14:paraId="2B591FA5" w14:textId="77777777">
      <w:pPr>
        <w:rPr>
          <w:rFonts w:ascii="Helvetica Neue" w:eastAsia="Helvetica Neue" w:hAnsi="Helvetica Neue" w:cs="Helvetica Neue"/>
          <w:i/>
          <w:iCs/>
          <w:color w:val="808080"/>
        </w:rPr>
      </w:pPr>
      <w:r>
        <w:rPr>
          <w:rFonts w:ascii="Helvetica Neue" w:eastAsia="Helvetica Neue" w:hAnsi="Helvetica Neue" w:cs="Helvetica Neue"/>
          <w:sz w:val="20"/>
          <w:szCs w:val="20"/>
        </w:rPr>
        <w:t>Probes while they take us through how they engage:</w:t>
      </w:r>
    </w:p>
    <w:p w:rsidR="00B66DC9" w14:paraId="151FC27A"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Where do you keep important information? Probe: how often do you interact with it? What do you interact with most / least? Where do you get it?</w:t>
      </w:r>
    </w:p>
    <w:p w:rsidR="00B66DC9" w14:paraId="7E748B5F"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Can you please show us what you use to manage your Medicare? (ie - tablet, phone, computer, landline, paper notebook etc…) Probe on other ways the do / might manage Medicare.</w:t>
      </w:r>
    </w:p>
    <w:p w:rsidR="00B66DC9" w14:paraId="5813BF89"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if anything, helps you feel in control?</w:t>
      </w:r>
    </w:p>
    <w:p w:rsidR="00B66DC9" w14:paraId="08A7C6B6"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Are there any cracks/gaps in the experience? Where do you need the most help?</w:t>
      </w:r>
    </w:p>
    <w:p w:rsidR="00B66DC9" w14:paraId="277EE2B9"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How, if at all, does uncertainty factor into how you manage?</w:t>
      </w:r>
    </w:p>
    <w:p w:rsidR="00B66DC9" w14:paraId="49CCAC4C"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sources of information do you use to make decisions? Where do you get that information? How do you know what questions to ask?</w:t>
      </w:r>
    </w:p>
    <w:p w:rsidR="00B66DC9" w14:paraId="4BFAB853"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How comfortable do you feel about managing Medicare? What gives you confidence? </w:t>
      </w:r>
    </w:p>
    <w:p w:rsidR="00B66DC9" w14:paraId="6C7E2463"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Which areas in your Medicare experience, if any, get the most attention? Why those?</w:t>
      </w:r>
    </w:p>
    <w:p w:rsidR="00B66DC9" w14:paraId="3E46DACF"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makes you feel the most confident/in control of your treatment?</w:t>
      </w:r>
    </w:p>
    <w:p w:rsidR="00B66DC9" w14:paraId="3F44FFF4"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Where do you feel you need the most help? Why?</w:t>
      </w:r>
    </w:p>
    <w:p w:rsidR="00B66DC9" w14:paraId="551C1BCA"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role, if any, does technology play in how you manage? Probe: apps mobile, desktop, privacy? How do they choose which apps to use? Can you show us ? Why those? Are you on social media? If yes what, how does that intersect with your Medicare journey?</w:t>
      </w:r>
    </w:p>
    <w:p w:rsidR="00B66DC9" w14:paraId="326300A8"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What’s missing in what is available to you today?</w:t>
      </w:r>
    </w:p>
    <w:p w:rsidR="00B66DC9" w14:paraId="1B1CF291"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role does your personal data and information play in your experience? What type of data and information do you know and track? What is too much? Too little?</w:t>
      </w:r>
    </w:p>
    <w:p w:rsidR="00B66DC9" w14:paraId="40926DBB"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Probe here about EMR, other health inputs, moving between doctors and other specialists in the journey</w:t>
      </w:r>
    </w:p>
    <w:p w:rsidR="00B66DC9" w14:paraId="4C887C98"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data would you want more often? Less often?</w:t>
      </w:r>
    </w:p>
    <w:p w:rsidR="00B66DC9" w14:paraId="2B20AF02"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Who do you trust to provide data and why (self-reporting, accuracy, brands, etc)?</w:t>
      </w:r>
    </w:p>
    <w:p w:rsidR="00B66DC9" w14:paraId="1FE6A6C3"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would you do with data?</w:t>
      </w:r>
    </w:p>
    <w:p w:rsidR="00B66DC9" w14:paraId="6E9841CE" w14:textId="77777777">
      <w:pPr>
        <w:numPr>
          <w:ilvl w:val="1"/>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is the best way to receive information? Any examples out in the world that you would want to emulate?</w:t>
      </w:r>
    </w:p>
    <w:p w:rsidR="00B66DC9" w14:paraId="62217A2A" w14:textId="77777777">
      <w:pPr>
        <w:rPr>
          <w:rFonts w:ascii="Helvetica Neue" w:eastAsia="Helvetica Neue" w:hAnsi="Helvetica Neue" w:cs="Helvetica Neue"/>
          <w:b/>
          <w:bCs/>
          <w:sz w:val="24"/>
          <w:szCs w:val="24"/>
        </w:rPr>
      </w:pPr>
      <w:r>
        <w:pict>
          <v:rect id="_x0000_i1033"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Future-State Preferences</w:t>
      </w:r>
    </w:p>
    <w:p w:rsidR="00B66DC9" w14:paraId="395880B0"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(15 min / 1:40 – 1:55)</w:t>
      </w:r>
    </w:p>
    <w:p w:rsidR="00B66DC9" w14:paraId="134DBB34" w14:textId="77777777">
      <w:pPr>
        <w:spacing w:after="60"/>
        <w:rPr>
          <w:rFonts w:ascii="Helvetica Neue" w:eastAsia="Helvetica Neue" w:hAnsi="Helvetica Neue" w:cs="Helvetica Neue"/>
          <w:i/>
          <w:iCs/>
          <w:sz w:val="20"/>
          <w:szCs w:val="20"/>
        </w:rPr>
      </w:pPr>
    </w:p>
    <w:p w:rsidR="00B66DC9" w14:paraId="28137682" w14:textId="77777777">
      <w:pPr>
        <w:spacing w:after="60"/>
        <w:rPr>
          <w:rFonts w:ascii="Helvetica Neue" w:eastAsia="Helvetica Neue" w:hAnsi="Helvetica Neue" w:cs="Helvetica Neue"/>
          <w:sz w:val="20"/>
          <w:szCs w:val="20"/>
        </w:rPr>
      </w:pPr>
      <w:sdt>
        <w:sdtPr>
          <w:tag w:val="goog_rdk_10"/>
          <w:id w:val="990747418"/>
          <w:richText/>
        </w:sdtPr>
        <w:sdtContent>
          <w:r>
            <w:rPr>
              <w:rFonts w:ascii="Arial Unicode MS" w:eastAsia="Arial Unicode MS" w:hAnsi="Arial Unicode MS" w:cs="Arial Unicode MS"/>
              <w:sz w:val="20"/>
              <w:szCs w:val="20"/>
            </w:rPr>
            <w:t xml:space="preserve">● Let’s think about how we might create the Medicare.gov experience of the future. There are lots of constraints in designing the future of </w:t>
          </w:r>
        </w:sdtContent>
      </w:sdt>
      <w:hyperlink r:id="rId5">
        <w:r>
          <w:rPr>
            <w:rFonts w:ascii="Helvetica Neue" w:eastAsia="Helvetica Neue" w:hAnsi="Helvetica Neue" w:cs="Helvetica Neue"/>
            <w:sz w:val="20"/>
            <w:szCs w:val="20"/>
            <w:u w:val="single"/>
          </w:rPr>
          <w:t>Medicare.gov</w:t>
        </w:r>
      </w:hyperlink>
      <w:r>
        <w:rPr>
          <w:rFonts w:ascii="Helvetica Neue" w:eastAsia="Helvetica Neue" w:hAnsi="Helvetica Neue" w:cs="Helvetica Neue"/>
          <w:sz w:val="20"/>
          <w:szCs w:val="20"/>
        </w:rPr>
        <w:t>, but today we are going to imagine we have an open box and will worry about those barriers later.</w:t>
      </w:r>
    </w:p>
    <w:p w:rsidR="00B66DC9" w14:paraId="0DB6310C" w14:textId="77777777">
      <w:pPr>
        <w:spacing w:after="60"/>
        <w:rPr>
          <w:rFonts w:ascii="Helvetica Neue" w:eastAsia="Helvetica Neue" w:hAnsi="Helvetica Neue" w:cs="Helvetica Neue"/>
          <w:i/>
          <w:iCs/>
          <w:color w:val="0000FF"/>
          <w:sz w:val="20"/>
          <w:szCs w:val="20"/>
        </w:rPr>
      </w:pPr>
    </w:p>
    <w:p w:rsidR="00B66DC9" w14:paraId="21844857" w14:textId="77777777">
      <w:pPr>
        <w:rPr>
          <w:rFonts w:ascii="Helvetica Neue" w:eastAsia="Helvetica Neue" w:hAnsi="Helvetica Neue" w:cs="Helvetica Neue"/>
          <w:sz w:val="20"/>
          <w:szCs w:val="20"/>
        </w:rPr>
      </w:pPr>
      <w:sdt>
        <w:sdtPr>
          <w:tag w:val="goog_rdk_11"/>
          <w:id w:val="782568556"/>
          <w:richText/>
        </w:sdtPr>
        <w:sdtContent>
          <w:r>
            <w:rPr>
              <w:rFonts w:ascii="Arial Unicode MS" w:eastAsia="Arial Unicode MS" w:hAnsi="Arial Unicode MS" w:cs="Arial Unicode MS"/>
              <w:sz w:val="20"/>
              <w:szCs w:val="20"/>
            </w:rPr>
            <w:t xml:space="preserve">●  What 3 words would you use to describe your ideal FUTURE  </w:t>
          </w:r>
        </w:sdtContent>
      </w:sdt>
      <w:hyperlink r:id="rId5">
        <w:r>
          <w:rPr>
            <w:rFonts w:ascii="Helvetica Neue" w:eastAsia="Helvetica Neue" w:hAnsi="Helvetica Neue" w:cs="Helvetica Neue"/>
            <w:sz w:val="20"/>
            <w:szCs w:val="20"/>
            <w:u w:val="single"/>
          </w:rPr>
          <w:t>Medicare.gov</w:t>
        </w:r>
      </w:hyperlink>
      <w:r>
        <w:rPr>
          <w:rFonts w:ascii="Helvetica Neue" w:eastAsia="Helvetica Neue" w:hAnsi="Helvetica Neue" w:cs="Helvetica Neue"/>
          <w:sz w:val="20"/>
          <w:szCs w:val="20"/>
        </w:rPr>
        <w:t xml:space="preserve"> experience? Why these?</w:t>
      </w:r>
    </w:p>
    <w:p w:rsidR="00B66DC9" w14:paraId="6AD8072C" w14:textId="77777777">
      <w:pPr>
        <w:rPr>
          <w:rFonts w:ascii="Helvetica Neue" w:eastAsia="Helvetica Neue" w:hAnsi="Helvetica Neue" w:cs="Helvetica Neue"/>
          <w:sz w:val="20"/>
          <w:szCs w:val="20"/>
        </w:rPr>
      </w:pPr>
      <w:sdt>
        <w:sdtPr>
          <w:tag w:val="goog_rdk_12"/>
          <w:id w:val="502627"/>
          <w:richText/>
        </w:sdtPr>
        <w:sdtContent>
          <w:r>
            <w:rPr>
              <w:rFonts w:ascii="Arial Unicode MS" w:eastAsia="Arial Unicode MS" w:hAnsi="Arial Unicode MS" w:cs="Arial Unicode MS"/>
              <w:sz w:val="20"/>
              <w:szCs w:val="20"/>
            </w:rPr>
            <w:t xml:space="preserve">●  Is there something else in your life that you find really easy to manage that you wish this experience </w:t>
          </w:r>
        </w:sdtContent>
      </w:sdt>
    </w:p>
    <w:p w:rsidR="00B66DC9" w14:paraId="7C980D74"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could feel like? If yes, what is it and why that?</w:t>
      </w:r>
    </w:p>
    <w:p w:rsidR="00B66DC9" w14:paraId="70491FB0" w14:textId="77777777">
      <w:pPr>
        <w:rPr>
          <w:rFonts w:ascii="Helvetica Neue" w:eastAsia="Helvetica Neue" w:hAnsi="Helvetica Neue" w:cs="Helvetica Neue"/>
          <w:sz w:val="20"/>
          <w:szCs w:val="20"/>
        </w:rPr>
      </w:pPr>
      <w:sdt>
        <w:sdtPr>
          <w:tag w:val="goog_rdk_13"/>
          <w:id w:val="-1877314230"/>
          <w:richText/>
        </w:sdtPr>
        <w:sdtContent>
          <w:r>
            <w:rPr>
              <w:rFonts w:ascii="Arial Unicode MS" w:eastAsia="Arial Unicode MS" w:hAnsi="Arial Unicode MS" w:cs="Arial Unicode MS"/>
              <w:sz w:val="20"/>
              <w:szCs w:val="20"/>
            </w:rPr>
            <w:t>●  If you had a magic wand – what would you create for Medicare website experience?</w:t>
          </w:r>
        </w:sdtContent>
      </w:sdt>
    </w:p>
    <w:p w:rsidR="00B66DC9" w14:paraId="40518937" w14:textId="77777777">
      <w:pPr>
        <w:numPr>
          <w:ilvl w:val="0"/>
          <w:numId w:val="9"/>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Note: you can pull in any of the things you currently use to manage your life/health/finances today. We also want to label how you would like to experience using the cards from earlier (person, website, ipad etc). </w:t>
      </w:r>
    </w:p>
    <w:p w:rsidR="00B66DC9" w14:paraId="1309DA93" w14:textId="77777777">
      <w:pPr>
        <w:rPr>
          <w:rFonts w:ascii="Helvetica Neue" w:eastAsia="Helvetica Neue" w:hAnsi="Helvetica Neue" w:cs="Helvetica Neue"/>
          <w:b/>
          <w:bCs/>
          <w:sz w:val="24"/>
          <w:szCs w:val="24"/>
        </w:rPr>
      </w:pPr>
      <w:r>
        <w:rPr>
          <w:rFonts w:ascii="Helvetica Neue" w:eastAsia="Helvetica Neue" w:hAnsi="Helvetica Neue" w:cs="Helvetica Neue"/>
          <w:sz w:val="24"/>
          <w:szCs w:val="24"/>
        </w:rPr>
        <w:br/>
      </w:r>
      <w:r>
        <w:pict>
          <v:rect id="_x0000_i1034"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Wrap-Up &amp; Close</w:t>
      </w:r>
    </w:p>
    <w:p w:rsidR="00B66DC9" w14:paraId="7C12F9D6"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1:55 – 2:00)</w:t>
      </w:r>
    </w:p>
    <w:p w:rsidR="00B66DC9" w14:paraId="7F078F09" w14:textId="77777777">
      <w:pPr>
        <w:rPr>
          <w:rFonts w:ascii="Helvetica Neue" w:eastAsia="Helvetica Neue" w:hAnsi="Helvetica Neue" w:cs="Helvetica Neue"/>
          <w:sz w:val="24"/>
          <w:szCs w:val="24"/>
        </w:rPr>
      </w:pPr>
    </w:p>
    <w:p w:rsidR="00B66DC9" w14:paraId="600735B1"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Conclude the interview.</w:t>
      </w:r>
    </w:p>
    <w:p w:rsidR="00B66DC9" w14:paraId="0FA3B706" w14:textId="77777777">
      <w:pPr>
        <w:rPr>
          <w:rFonts w:ascii="Helvetica Neue" w:eastAsia="Helvetica Neue" w:hAnsi="Helvetica Neue" w:cs="Helvetica Neue"/>
          <w:sz w:val="20"/>
          <w:szCs w:val="20"/>
        </w:rPr>
      </w:pPr>
      <w:sdt>
        <w:sdtPr>
          <w:tag w:val="goog_rdk_14"/>
          <w:id w:val="-43040831"/>
          <w:richText/>
        </w:sdtPr>
        <w:sdtContent>
          <w:r>
            <w:rPr>
              <w:rFonts w:ascii="Arial Unicode MS" w:eastAsia="Arial Unicode MS" w:hAnsi="Arial Unicode MS" w:cs="Arial Unicode MS"/>
              <w:sz w:val="20"/>
              <w:szCs w:val="20"/>
            </w:rPr>
            <w:t>●  Okay we are just about done. Do you have any final thoughts for me?</w:t>
          </w:r>
        </w:sdtContent>
      </w:sdt>
    </w:p>
    <w:p w:rsidR="00B66DC9" w14:paraId="16B10DFD" w14:textId="77777777">
      <w:pPr>
        <w:rPr>
          <w:rFonts w:ascii="Helvetica Neue" w:eastAsia="Helvetica Neue" w:hAnsi="Helvetica Neue" w:cs="Helvetica Neue"/>
          <w:sz w:val="20"/>
          <w:szCs w:val="20"/>
        </w:rPr>
      </w:pPr>
      <w:sdt>
        <w:sdtPr>
          <w:tag w:val="goog_rdk_15"/>
          <w:id w:val="959057201"/>
          <w:richText/>
        </w:sdtPr>
        <w:sdtContent>
          <w:r>
            <w:rPr>
              <w:rFonts w:ascii="Arial Unicode MS" w:eastAsia="Arial Unicode MS" w:hAnsi="Arial Unicode MS" w:cs="Arial Unicode MS"/>
              <w:sz w:val="20"/>
              <w:szCs w:val="20"/>
            </w:rPr>
            <w:t>●  Is there anything we haven’t discussed that you think would be good for us to know?</w:t>
          </w:r>
        </w:sdtContent>
      </w:sdt>
    </w:p>
    <w:p w:rsidR="00B66DC9" w14:paraId="21726E37" w14:textId="77777777">
      <w:pPr>
        <w:rPr>
          <w:rFonts w:ascii="Helvetica Neue" w:eastAsia="Helvetica Neue" w:hAnsi="Helvetica Neue" w:cs="Helvetica Neue"/>
          <w:sz w:val="20"/>
          <w:szCs w:val="20"/>
        </w:rPr>
      </w:pPr>
      <w:sdt>
        <w:sdtPr>
          <w:tag w:val="goog_rdk_16"/>
          <w:id w:val="-2123877629"/>
          <w:richText/>
        </w:sdtPr>
        <w:sdtContent>
          <w:r>
            <w:rPr>
              <w:rFonts w:ascii="Arial Unicode MS" w:eastAsia="Arial Unicode MS" w:hAnsi="Arial Unicode MS" w:cs="Arial Unicode MS"/>
              <w:sz w:val="20"/>
              <w:szCs w:val="20"/>
            </w:rPr>
            <w:t>●  We really enjoyed chatting with you and greatly appreciate all of your time. Thank you very much!</w:t>
          </w:r>
        </w:sdtContent>
      </w:sdt>
    </w:p>
    <w:p w:rsidR="00B66DC9" w14:paraId="3DFAFC83" w14:textId="77777777">
      <w:pPr>
        <w:rPr>
          <w:rFonts w:ascii="Helvetica Neue" w:eastAsia="Helvetica Neue" w:hAnsi="Helvetica Neue" w:cs="Helvetica Neue"/>
          <w:sz w:val="20"/>
          <w:szCs w:val="20"/>
        </w:rPr>
      </w:pPr>
      <w:sdt>
        <w:sdtPr>
          <w:tag w:val="goog_rdk_17"/>
          <w:id w:val="-341957081"/>
          <w:richText/>
        </w:sdtPr>
        <w:sdtContent>
          <w:r>
            <w:rPr>
              <w:rFonts w:ascii="Arial Unicode MS" w:eastAsia="Arial Unicode MS" w:hAnsi="Arial Unicode MS" w:cs="Arial Unicode MS"/>
              <w:sz w:val="20"/>
              <w:szCs w:val="20"/>
            </w:rPr>
            <w:t>●  I’ll let our recruiting partner know we had a great session, and they’ll take care of your gratuity.</w:t>
          </w:r>
        </w:sdtContent>
      </w:sdt>
    </w:p>
    <w:p w:rsidR="00B66DC9" w14:paraId="60B600D5" w14:textId="77777777">
      <w:pPr>
        <w:rPr>
          <w:rFonts w:ascii="Helvetica Neue" w:eastAsia="Helvetica Neue" w:hAnsi="Helvetica Neue" w:cs="Helvetica Neue"/>
        </w:rPr>
      </w:pPr>
    </w:p>
    <w:p w:rsidR="00B66DC9" w14:paraId="414AE404" w14:textId="77777777">
      <w:pPr>
        <w:rPr>
          <w:rFonts w:ascii="Helvetica Neue" w:eastAsia="Helvetica Neue" w:hAnsi="Helvetica Neue" w:cs="Helvetica Neue"/>
        </w:rPr>
      </w:pPr>
    </w:p>
    <w:p w:rsidR="00B66DC9" w14:paraId="711A31DC" w14:textId="77777777">
      <w:pPr>
        <w:rPr>
          <w:rFonts w:ascii="Helvetica Neue" w:eastAsia="Helvetica Neue" w:hAnsi="Helvetica Neue" w:cs="Helvetica Neue"/>
        </w:rPr>
      </w:pPr>
      <w:r>
        <w:pict>
          <v:rect id="_x0000_i1035" style="width:0;height:1.5pt" o:hralign="center" o:hrstd="t" o:hr="t" fillcolor="#a0a0a0" stroked="f"/>
        </w:pict>
      </w:r>
    </w:p>
    <w:p w:rsidR="00B66DC9" w14:paraId="14F7BEE8" w14:textId="77777777">
      <w:pPr>
        <w:rPr>
          <w:rFonts w:ascii="Helvetica Neue" w:eastAsia="Helvetica Neue" w:hAnsi="Helvetica Neue" w:cs="Helvetica Neue"/>
          <w:b/>
          <w:bCs/>
          <w:color w:val="1D1C1D"/>
          <w:sz w:val="23"/>
          <w:szCs w:val="23"/>
        </w:rPr>
      </w:pPr>
      <w:r>
        <w:rPr>
          <w:rFonts w:ascii="Helvetica Neue" w:eastAsia="Helvetica Neue" w:hAnsi="Helvetica Neue" w:cs="Helvetica Neue"/>
          <w:b/>
          <w:bCs/>
          <w:color w:val="1D1C1D"/>
          <w:sz w:val="23"/>
          <w:szCs w:val="23"/>
        </w:rPr>
        <w:t>PRA Disclosure Statement</w:t>
      </w:r>
    </w:p>
    <w:p w:rsidR="00B66DC9" w14:paraId="7F639907" w14:textId="77777777">
      <w:pPr>
        <w:spacing w:line="256" w:lineRule="auto"/>
        <w:rPr>
          <w:rFonts w:ascii="Helvetica Neue" w:eastAsia="Helvetica Neue" w:hAnsi="Helvetica Neue" w:cs="Helvetica Neue"/>
          <w:sz w:val="20"/>
          <w:szCs w:val="20"/>
        </w:rPr>
      </w:pPr>
      <w:r>
        <w:rPr>
          <w:rFonts w:ascii="Helvetica Neue" w:eastAsia="Helvetica Neue" w:hAnsi="Helvetica Neue" w:cs="Helvetica Neue"/>
          <w:sz w:val="20"/>
          <w:szCs w:val="20"/>
        </w:rPr>
        <w:t>According to the Paperwork Reduction Act of 1995, no persons are required to respond to a collection of information unless it displays a valid OMB control number. The valid OMB control number for this information collection is 0938-1382 GenIC #12. This information collection is being conducted to help improve informational notices for people with Medicare and the results will be used to ensure that people with Medicare understand important information about their plans. The time required to complete this in</w:t>
      </w:r>
      <w:r>
        <w:rPr>
          <w:rFonts w:ascii="Helvetica Neue" w:eastAsia="Helvetica Neue" w:hAnsi="Helvetica Neue" w:cs="Helvetica Neue"/>
          <w:sz w:val="20"/>
          <w:szCs w:val="20"/>
        </w:rPr>
        <w:t>formation collection is estimated to average less than 120 minutes in total, including the time to hear instructions, ask and answer questions and complete any written or verbal tasks. This information collection is voluntary, and CMS will keep the information private to the extent provided by law. If you have comments concerning the accuracy of the time estimate(s) or suggestions for improving this form, please write to: CMS, 7500 Security Boulevard, Attn: PRA Reports Clearance Officer, Mail Stop C4-26-05,</w:t>
      </w:r>
      <w:r>
        <w:rPr>
          <w:rFonts w:ascii="Helvetica Neue" w:eastAsia="Helvetica Neue" w:hAnsi="Helvetica Neue" w:cs="Helvetica Neue"/>
          <w:sz w:val="20"/>
          <w:szCs w:val="20"/>
        </w:rPr>
        <w:t xml:space="preserve"> Baltimore, Maryland 21244-1850.</w:t>
      </w:r>
    </w:p>
    <w:p w:rsidR="00B66DC9" w14:paraId="2AF29E13" w14:textId="77777777">
      <w:pPr>
        <w:rPr>
          <w:rFonts w:ascii="Helvetica Neue" w:eastAsia="Helvetica Neue" w:hAnsi="Helvetica Neue" w:cs="Helvetica Neue"/>
          <w:sz w:val="20"/>
          <w:szCs w:val="20"/>
        </w:rPr>
      </w:pPr>
    </w:p>
    <w:sectPr>
      <w:footerReference w:type="default" r:id="rI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charset w:val="00"/>
    <w:family w:val="auto"/>
    <w:pitch w:val="default"/>
    <w:sig w:usb0="00000000" w:usb1="00000000" w:usb2="00000000" w:usb3="00000000" w:csb0="00000001" w:csb1="00000000"/>
    <w:embedRegular r:id="rId1" w:fontKey="{50E35591-754F-4441-A279-0B652BB6ADDE}"/>
  </w:font>
  <w:font w:name="Helvetica Neue">
    <w:charset w:val="00"/>
    <w:family w:val="auto"/>
    <w:pitch w:val="default"/>
    <w:sig w:usb0="00000000" w:usb1="00000000" w:usb2="00000000" w:usb3="00000000" w:csb0="00000001" w:csb1="00000000"/>
    <w:embedRegular r:id="rId2" w:fontKey="{6B2559B8-8580-4366-9663-99658516F8CB}"/>
    <w:embedBold r:id="rId3" w:fontKey="{A4BFE0CB-B3D9-4D55-A8E6-A5D2D16BAD1D}"/>
    <w:embedItalic r:id="rId4" w:fontKey="{A7AD1285-4BFE-40DF-91E3-E86EDA9FB769}"/>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0FECF7EE-9C6D-41A8-A6E7-CF90E36DA68D}"/>
  </w:font>
  <w:font w:name="Cambria">
    <w:panose1 w:val="02040503050406030204"/>
    <w:charset w:val="00"/>
    <w:family w:val="roman"/>
    <w:pitch w:val="variable"/>
    <w:sig w:usb0="E00006FF" w:usb1="420024FF" w:usb2="02000000" w:usb3="00000000" w:csb0="0000019F" w:csb1="00000000"/>
    <w:embedRegular r:id="rId6" w:fontKey="{D44713B7-AABB-4CF5-8236-6E10BCBF6E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6DC9" w14:paraId="6318DED4" w14:textId="77777777">
    <w:pPr>
      <w:jc w:val="right"/>
    </w:pPr>
    <w:r>
      <w:rPr>
        <w:rFonts w:ascii="Helvetica Neue" w:eastAsia="Helvetica Neue" w:hAnsi="Helvetica Neue" w:cs="Helvetica Neue"/>
        <w:color w:val="B7B7B7"/>
        <w:sz w:val="20"/>
        <w:szCs w:val="20"/>
      </w:rPr>
      <w:t xml:space="preserve">TRIPTK </w:t>
    </w:r>
    <w:r>
      <w:rPr>
        <w:rFonts w:ascii="Helvetica Neue" w:eastAsia="Helvetica Neue" w:hAnsi="Helvetica Neue" w:cs="Helvetica Neue"/>
        <w:color w:val="B7B7B7"/>
        <w:sz w:val="20"/>
        <w:szCs w:val="20"/>
      </w:rPr>
      <w:tab/>
    </w:r>
    <w:r>
      <w:rPr>
        <w:rFonts w:ascii="Helvetica Neue" w:eastAsia="Helvetica Neue" w:hAnsi="Helvetica Neue" w:cs="Helvetica Neue"/>
        <w:color w:val="B7B7B7"/>
        <w:sz w:val="20"/>
        <w:szCs w:val="20"/>
      </w:rPr>
      <w:fldChar w:fldCharType="begin"/>
    </w:r>
    <w:r>
      <w:rPr>
        <w:rFonts w:ascii="Helvetica Neue" w:eastAsia="Helvetica Neue" w:hAnsi="Helvetica Neue" w:cs="Helvetica Neue"/>
        <w:color w:val="B7B7B7"/>
        <w:sz w:val="20"/>
        <w:szCs w:val="20"/>
      </w:rPr>
      <w:instrText>PAGE</w:instrText>
    </w:r>
    <w:r>
      <w:rPr>
        <w:rFonts w:ascii="Helvetica Neue" w:eastAsia="Helvetica Neue" w:hAnsi="Helvetica Neue" w:cs="Helvetica Neue"/>
        <w:color w:val="B7B7B7"/>
        <w:sz w:val="20"/>
        <w:szCs w:val="20"/>
      </w:rPr>
      <w:fldChar w:fldCharType="separate"/>
    </w:r>
    <w:r>
      <w:rPr>
        <w:rFonts w:ascii="Helvetica Neue" w:eastAsia="Helvetica Neue" w:hAnsi="Helvetica Neue" w:cs="Helvetica Neue"/>
        <w:noProof/>
        <w:color w:val="B7B7B7"/>
        <w:sz w:val="20"/>
        <w:szCs w:val="20"/>
      </w:rPr>
      <w:t>1</w:t>
    </w:r>
    <w:r>
      <w:rPr>
        <w:rFonts w:ascii="Helvetica Neue" w:eastAsia="Helvetica Neue" w:hAnsi="Helvetica Neue" w:cs="Helvetica Neue"/>
        <w:color w:val="B7B7B7"/>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1923FF"/>
    <w:multiLevelType w:val="multilevel"/>
    <w:tmpl w:val="337C86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92A7998"/>
    <w:multiLevelType w:val="multilevel"/>
    <w:tmpl w:val="3CD8B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A08399A"/>
    <w:multiLevelType w:val="multilevel"/>
    <w:tmpl w:val="0D64FB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C5E4B7F"/>
    <w:multiLevelType w:val="multilevel"/>
    <w:tmpl w:val="BDAC03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4D730A1A"/>
    <w:multiLevelType w:val="multilevel"/>
    <w:tmpl w:val="95207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5BA760DE"/>
    <w:multiLevelType w:val="multilevel"/>
    <w:tmpl w:val="E4F41D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62A1105F"/>
    <w:multiLevelType w:val="multilevel"/>
    <w:tmpl w:val="A5984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6C43F21"/>
    <w:multiLevelType w:val="multilevel"/>
    <w:tmpl w:val="26C4A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68B41A0D"/>
    <w:multiLevelType w:val="multilevel"/>
    <w:tmpl w:val="2D8E1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697C7F40"/>
    <w:multiLevelType w:val="multilevel"/>
    <w:tmpl w:val="029EA0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7F8F6C7D"/>
    <w:multiLevelType w:val="multilevel"/>
    <w:tmpl w:val="AA6EDF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08743362">
    <w:abstractNumId w:val="3"/>
  </w:num>
  <w:num w:numId="2" w16cid:durableId="1863979897">
    <w:abstractNumId w:val="0"/>
  </w:num>
  <w:num w:numId="3" w16cid:durableId="1218081831">
    <w:abstractNumId w:val="4"/>
  </w:num>
  <w:num w:numId="4" w16cid:durableId="1744528938">
    <w:abstractNumId w:val="2"/>
  </w:num>
  <w:num w:numId="5" w16cid:durableId="1601599897">
    <w:abstractNumId w:val="10"/>
  </w:num>
  <w:num w:numId="6" w16cid:durableId="1146315199">
    <w:abstractNumId w:val="6"/>
  </w:num>
  <w:num w:numId="7" w16cid:durableId="1580554319">
    <w:abstractNumId w:val="1"/>
  </w:num>
  <w:num w:numId="8" w16cid:durableId="1333097460">
    <w:abstractNumId w:val="5"/>
  </w:num>
  <w:num w:numId="9" w16cid:durableId="1898206162">
    <w:abstractNumId w:val="9"/>
  </w:num>
  <w:num w:numId="10" w16cid:durableId="1477533673">
    <w:abstractNumId w:val="8"/>
  </w:num>
  <w:num w:numId="11" w16cid:durableId="11966515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DC9"/>
    <w:rsid w:val="0048456C"/>
    <w:rsid w:val="006A67FD"/>
    <w:rsid w:val="00B66D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A19BBC"/>
  <w15:docId w15:val="{A8A99FF5-E239-4D09-AA7A-F1DD36F15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_0"/>
    <w:tblPr>
      <w:tblCellMar>
        <w:top w:w="100" w:type="dxa"/>
        <w:left w:w="100" w:type="dxa"/>
        <w:bottom w:w="100" w:type="dxa"/>
        <w:right w:w="100" w:type="dxa"/>
      </w:tblCellMar>
    </w:tblPr>
  </w:style>
  <w:style w:type="table" w:customStyle="1" w:styleId="a">
    <w:name w:val="a"/>
    <w:basedOn w:val="TableNormal00"/>
    <w:tblPr>
      <w:tblStyleRowBandSize w:val="1"/>
      <w:tblStyleColBandSize w:val="1"/>
    </w:tblPr>
  </w:style>
  <w:style w:type="table" w:customStyle="1" w:styleId="a0">
    <w:name w:val="a0"/>
    <w:basedOn w:val="TableNormal00"/>
    <w:tblPr>
      <w:tblStyleRowBandSize w:val="1"/>
      <w:tblStyleColBandSize w:val="1"/>
    </w:tblPr>
  </w:style>
  <w:style w:type="table" w:customStyle="1" w:styleId="a1">
    <w:name w:val="a1"/>
    <w:basedOn w:val="TableNormal00"/>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2">
    <w:name w:val="a2"/>
    <w:basedOn w:val="TableNormal00"/>
    <w:tblPr>
      <w:tblStyleRowBandSize w:val="1"/>
      <w:tblStyleColBandSize w:val="1"/>
    </w:tblPr>
  </w:style>
  <w:style w:type="table" w:customStyle="1" w:styleId="a3">
    <w:name w:val="a3"/>
    <w:basedOn w:val="TableNormal00"/>
    <w:tblPr>
      <w:tblStyleRowBandSize w:val="1"/>
      <w:tblStyleColBandSize w:val="1"/>
    </w:tblPr>
  </w:style>
  <w:style w:type="table" w:customStyle="1" w:styleId="a4">
    <w:name w:val="a4"/>
    <w:basedOn w:val="TableNormal0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medicare.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6mjve50/AqdFAZl8bO/6pNO8A==">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3072</Words>
  <Characters>17516</Characters>
  <Application>Microsoft Office Word</Application>
  <DocSecurity>0</DocSecurity>
  <Lines>145</Lines>
  <Paragraphs>41</Paragraphs>
  <ScaleCrop>false</ScaleCrop>
  <Company>Center For Medicaid Services</Company>
  <LinksUpToDate>false</LinksUpToDate>
  <CharactersWithSpaces>20547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2</cp:revision>
  <dcterms:created xsi:type="dcterms:W3CDTF">2025-12-02T21:10:00Z</dcterms:created>
  <dcterms:modified xsi:type="dcterms:W3CDTF">2025-12-02T21:10:00Z</dcterms:modified>
</cp:coreProperties>
</file>