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00000" w:rsidRPr="00000000" w:rsidP="00000000" w14:paraId="00000001">
      <w:pPr>
        <w:pStyle w:val="normal0"/>
        <w:rPr>
          <w:color w:val="18191B"/>
          <w:sz w:val="36"/>
          <w:szCs w:val="36"/>
        </w:rPr>
      </w:pPr>
      <w:r w:rsidRPr="00000000">
        <w:rPr>
          <w:color w:val="18191B"/>
          <w:sz w:val="36"/>
          <w:szCs w:val="36"/>
          <w:rtl w:val="0"/>
        </w:rPr>
        <w:t>Earn a $100 gift card for talking about your experience as a Caregiver for Medicare enrollees’</w:t>
      </w:r>
    </w:p>
    <w:p w:rsidR="00000000" w:rsidRPr="00000000" w:rsidP="00000000" w14:paraId="00000002">
      <w:pPr>
        <w:pStyle w:val="normal0"/>
      </w:pPr>
    </w:p>
    <w:p w:rsidR="00000000" w:rsidRPr="00000000" w:rsidP="00000000" w14:paraId="00000003">
      <w:pPr>
        <w:pStyle w:val="normal0"/>
        <w:rPr>
          <w:sz w:val="21"/>
          <w:szCs w:val="21"/>
        </w:rPr>
      </w:pPr>
      <w:r w:rsidRPr="00000000">
        <w:rPr>
          <w:sz w:val="21"/>
          <w:szCs w:val="21"/>
          <w:rtl w:val="0"/>
        </w:rPr>
        <w:t xml:space="preserve">A Centers for Medicare &amp; Medicaid Services (CMS) team that connects health information to apps is conducting research. They are interested in better understanding how people use their health information so that they can better support their needs. </w:t>
      </w:r>
    </w:p>
    <w:p w:rsidR="00000000" w:rsidRPr="00000000" w:rsidP="00000000" w14:paraId="00000004">
      <w:pPr>
        <w:pStyle w:val="normal0"/>
        <w:rPr>
          <w:sz w:val="21"/>
          <w:szCs w:val="21"/>
        </w:rPr>
      </w:pPr>
    </w:p>
    <w:p w:rsidR="00000000" w:rsidRPr="00000000" w:rsidP="00000000" w14:paraId="00000005">
      <w:pPr>
        <w:pStyle w:val="normal0"/>
        <w:rPr>
          <w:sz w:val="21"/>
          <w:szCs w:val="21"/>
        </w:rPr>
      </w:pPr>
      <w:r w:rsidRPr="00000000">
        <w:rPr>
          <w:sz w:val="21"/>
          <w:szCs w:val="21"/>
          <w:rtl w:val="0"/>
        </w:rPr>
        <w:t>Taking the survey below will determine if you qualify for participating in this project. If you qualify and participate in the session, you will receive a $100 gift card.</w:t>
      </w:r>
    </w:p>
    <w:p w:rsidR="00000000" w:rsidRPr="00000000" w:rsidP="00000000" w14:paraId="00000006">
      <w:pPr>
        <w:pStyle w:val="normal0"/>
        <w:rPr>
          <w:sz w:val="21"/>
          <w:szCs w:val="21"/>
        </w:rPr>
      </w:pPr>
    </w:p>
    <w:p w:rsidR="00000000" w:rsidRPr="00000000" w:rsidP="00000000" w14:paraId="00000007">
      <w:pPr>
        <w:pStyle w:val="normal0"/>
        <w:rPr>
          <w:sz w:val="21"/>
          <w:szCs w:val="21"/>
        </w:rPr>
      </w:pPr>
      <w:r w:rsidRPr="00000000">
        <w:rPr>
          <w:sz w:val="21"/>
          <w:szCs w:val="21"/>
          <w:rtl w:val="0"/>
        </w:rPr>
        <w:t>This session will last one hour, and will take place on Microsoft Teams.</w:t>
      </w:r>
    </w:p>
    <w:p w:rsidR="00000000" w:rsidRPr="00000000" w:rsidP="00000000" w14:paraId="00000008">
      <w:pPr>
        <w:pStyle w:val="normal0"/>
        <w:rPr>
          <w:sz w:val="21"/>
          <w:szCs w:val="21"/>
        </w:rPr>
      </w:pPr>
    </w:p>
    <w:p w:rsidR="00000000" w:rsidRPr="00000000" w:rsidP="00000000" w14:paraId="00000009">
      <w:pPr>
        <w:pStyle w:val="normal0"/>
        <w:rPr>
          <w:sz w:val="21"/>
          <w:szCs w:val="21"/>
        </w:rPr>
      </w:pPr>
      <w:r w:rsidRPr="00000000">
        <w:rPr>
          <w:sz w:val="21"/>
          <w:szCs w:val="21"/>
          <w:rtl w:val="0"/>
        </w:rPr>
        <w:t xml:space="preserve">According to the Paperwork Reduction Act of 1995, no persons are required to respond to a collection of information unless it displays a valid OMB control number. The valid OMB control number for this information collection is 0938-1382. </w:t>
      </w:r>
    </w:p>
    <w:p w:rsidR="00000000" w:rsidRPr="00000000" w:rsidP="00000000" w14:paraId="0000000A">
      <w:pPr>
        <w:pStyle w:val="Heading2"/>
      </w:pPr>
      <w:bookmarkStart w:id="0" w:name="_heading=h.mlgdojloet5j" w:colFirst="0" w:colLast="0"/>
      <w:bookmarkEnd w:id="0"/>
      <w:r w:rsidRPr="00000000">
        <w:rPr>
          <w:rtl w:val="0"/>
        </w:rPr>
        <w:t>What is the goal?</w:t>
      </w:r>
    </w:p>
    <w:p w:rsidR="00000000" w:rsidRPr="00000000" w:rsidP="00000000" w14:paraId="0000000B">
      <w:pPr>
        <w:pStyle w:val="normal0"/>
        <w:rPr>
          <w:sz w:val="21"/>
          <w:szCs w:val="21"/>
        </w:rPr>
      </w:pPr>
      <w:r w:rsidRPr="00000000">
        <w:rPr>
          <w:sz w:val="21"/>
          <w:szCs w:val="21"/>
          <w:rtl w:val="0"/>
        </w:rPr>
        <w:t xml:space="preserve">This information collection is for understanding Caregivers needs and challenges as it relates to technology, access, data sharing and privacy and making recommendations to CMS for how to better serve Caregiver needs. </w:t>
      </w:r>
    </w:p>
    <w:p w:rsidR="00000000" w:rsidRPr="00000000" w:rsidP="00000000" w14:paraId="0000000C">
      <w:pPr>
        <w:pStyle w:val="normal0"/>
        <w:rPr>
          <w:sz w:val="21"/>
          <w:szCs w:val="21"/>
        </w:rPr>
      </w:pPr>
    </w:p>
    <w:p w:rsidR="00000000" w:rsidRPr="00000000" w:rsidP="00000000" w14:paraId="0000000D">
      <w:pPr>
        <w:pStyle w:val="Heading2"/>
      </w:pPr>
      <w:bookmarkStart w:id="1" w:name="_heading=h.ju1y40ebdieg" w:colFirst="0" w:colLast="0"/>
      <w:bookmarkEnd w:id="1"/>
      <w:r w:rsidRPr="00000000">
        <w:rPr>
          <w:rtl w:val="0"/>
        </w:rPr>
        <w:t>How long will it take?</w:t>
      </w:r>
    </w:p>
    <w:p w:rsidR="00000000" w:rsidRPr="00000000" w:rsidP="00000000" w14:paraId="0000000E">
      <w:pPr>
        <w:pStyle w:val="normal0"/>
        <w:rPr>
          <w:sz w:val="21"/>
          <w:szCs w:val="21"/>
        </w:rPr>
      </w:pPr>
      <w:r w:rsidRPr="00000000">
        <w:rPr>
          <w:sz w:val="21"/>
          <w:szCs w:val="21"/>
          <w:rtl w:val="0"/>
        </w:rPr>
        <w:t xml:space="preserve">The time required to complete this information collection is estimated to average 10 minutes per response, including the time to review instructions, search existing data resources, gather the data needed, to review and complete the information collection. </w:t>
      </w:r>
    </w:p>
    <w:p w:rsidR="00000000" w:rsidRPr="00000000" w:rsidP="00000000" w14:paraId="0000000F">
      <w:pPr>
        <w:pStyle w:val="normal0"/>
        <w:rPr>
          <w:sz w:val="21"/>
          <w:szCs w:val="21"/>
        </w:rPr>
      </w:pPr>
    </w:p>
    <w:p w:rsidR="00000000" w:rsidRPr="00000000" w:rsidP="00000000" w14:paraId="00000010">
      <w:pPr>
        <w:pStyle w:val="Heading2"/>
      </w:pPr>
      <w:bookmarkStart w:id="2" w:name="_heading=h.9cfzit3rt7q2" w:colFirst="0" w:colLast="0"/>
      <w:bookmarkEnd w:id="2"/>
      <w:r w:rsidRPr="00000000">
        <w:rPr>
          <w:rtl w:val="0"/>
        </w:rPr>
        <w:t>You can leave for any reason and your privacy is important.</w:t>
      </w:r>
    </w:p>
    <w:p w:rsidR="00000000" w:rsidRPr="00000000" w:rsidP="00000000" w14:paraId="00000011">
      <w:pPr>
        <w:pStyle w:val="normal0"/>
        <w:rPr>
          <w:sz w:val="21"/>
          <w:szCs w:val="21"/>
        </w:rPr>
      </w:pPr>
      <w:r w:rsidRPr="00000000">
        <w:rPr>
          <w:sz w:val="21"/>
          <w:szCs w:val="21"/>
          <w:rtl w:val="0"/>
        </w:rPr>
        <w:t>This information collection is voluntary, and confidential. If you have comments concerning the accuracy of the time estimate(s) or suggestions for improving this form, please write to: CMS, 7500 Security Boulevard, Attn: PRA Reports Clearance Officer, Mail Stop C4-26-05, Baltimore, Maryland 21244-1850.</w:t>
      </w:r>
    </w:p>
    <w:p w:rsidR="00000000" w:rsidRPr="00000000" w:rsidP="00000000" w14:paraId="00000012">
      <w:pPr>
        <w:pStyle w:val="normal0"/>
        <w:rPr>
          <w:sz w:val="21"/>
          <w:szCs w:val="21"/>
        </w:rPr>
      </w:pPr>
    </w:p>
    <w:p w:rsidR="00000000" w:rsidRPr="00000000" w:rsidP="00000000" w14:paraId="00000013">
      <w:pPr>
        <w:pStyle w:val="normal0"/>
      </w:pPr>
    </w:p>
    <w:p w:rsidR="00000000" w:rsidRPr="00000000" w:rsidP="00000000" w14:paraId="00000014">
      <w:pPr>
        <w:pStyle w:val="normal0"/>
        <w:rPr>
          <w:color w:val="CD1A1D"/>
          <w:sz w:val="21"/>
          <w:szCs w:val="21"/>
        </w:rPr>
      </w:pPr>
      <w:r w:rsidRPr="00000000">
        <w:rPr>
          <w:color w:val="CD1A1D"/>
          <w:sz w:val="21"/>
          <w:szCs w:val="21"/>
          <w:rtl w:val="0"/>
        </w:rPr>
        <w:t>* Indicates required question</w:t>
      </w:r>
    </w:p>
    <w:p w:rsidR="00000000" w:rsidRPr="00000000" w:rsidP="00000000" w14:paraId="00000015">
      <w:pPr>
        <w:pStyle w:val="normal0"/>
        <w:rPr>
          <w:color w:val="18191B"/>
          <w:sz w:val="21"/>
          <w:szCs w:val="21"/>
        </w:rPr>
      </w:pPr>
    </w:p>
    <w:p w:rsidR="00000000" w:rsidRPr="00000000" w:rsidP="00000000" w14:paraId="00000016">
      <w:pPr>
        <w:pStyle w:val="normal0"/>
        <w:numPr>
          <w:ilvl w:val="0"/>
          <w:numId w:val="8"/>
        </w:numPr>
        <w:pBdr>
          <w:top w:val="nil"/>
          <w:left w:val="nil"/>
          <w:bottom w:val="nil"/>
          <w:right w:val="nil"/>
          <w:between w:val="nil"/>
        </w:pBdr>
        <w:shd w:val="clear" w:color="auto" w:fill="FFFFFF"/>
        <w:spacing w:after="0"/>
        <w:ind w:left="720" w:hanging="360"/>
        <w:rPr>
          <w:color w:val="18191B"/>
          <w:sz w:val="21"/>
          <w:szCs w:val="21"/>
          <w:u w:val="none"/>
        </w:rPr>
      </w:pPr>
      <w:r w:rsidRPr="00000000">
        <w:rPr>
          <w:color w:val="18191B"/>
          <w:sz w:val="21"/>
          <w:szCs w:val="21"/>
          <w:rtl w:val="0"/>
        </w:rPr>
        <w:t xml:space="preserve">In the past 6 months, which of the following have you done regularly for the same person — meaning at least 15 hours per week? (Select all that apply) </w:t>
      </w:r>
      <w:r w:rsidRPr="00000000">
        <w:rPr>
          <w:color w:val="CD1A1D"/>
          <w:sz w:val="21"/>
          <w:szCs w:val="21"/>
          <w:rtl w:val="0"/>
        </w:rPr>
        <w:t>*</w:t>
      </w:r>
    </w:p>
    <w:p w:rsidR="00000000" w:rsidRPr="00000000" w:rsidP="00000000" w14:paraId="00000017">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Prepared meals or handled grocery shopping for another person</w:t>
      </w:r>
    </w:p>
    <w:p w:rsidR="00000000" w:rsidRPr="00000000" w:rsidP="00000000" w14:paraId="00000018">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Managed finances or paid bills on behalf of someone else</w:t>
      </w:r>
    </w:p>
    <w:p w:rsidR="00000000" w:rsidRPr="00000000" w:rsidP="00000000" w14:paraId="00000019">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Driven or arranged transportation for someone to get to appointments or errands</w:t>
      </w:r>
    </w:p>
    <w:p w:rsidR="00000000" w:rsidRPr="00000000" w:rsidP="00000000" w14:paraId="0000001A">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Helped someone with personal care such as bathing, dressing, or grooming</w:t>
      </w:r>
    </w:p>
    <w:p w:rsidR="00000000" w:rsidRPr="00000000" w:rsidP="00000000" w14:paraId="0000001B">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 xml:space="preserve">Managed or organized medications for another person </w:t>
      </w:r>
    </w:p>
    <w:p w:rsidR="00000000" w:rsidRPr="00000000" w:rsidP="00000000" w14:paraId="0000001C">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Provided emotional support or companionship to someone who relies on you</w:t>
      </w:r>
    </w:p>
    <w:p w:rsidR="00000000" w:rsidRPr="00000000" w:rsidP="00000000" w14:paraId="0000001D">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 xml:space="preserve">Assisted someone in understanding or managing their health insurance or medical bills </w:t>
      </w:r>
    </w:p>
    <w:p w:rsidR="00000000" w:rsidRPr="00000000" w:rsidP="00000000" w14:paraId="0000001E">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Coordinated medical appointments or communicated with healthcare providers on someone's behalf</w:t>
      </w:r>
    </w:p>
    <w:p w:rsidR="00000000" w:rsidRPr="00000000" w:rsidP="00000000" w14:paraId="0000001F">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Provided supervision or safety monitoring for someone who cannot be left alone</w:t>
      </w:r>
    </w:p>
    <w:p w:rsidR="00000000" w:rsidRPr="00000000" w:rsidP="00000000" w14:paraId="00000020">
      <w:pPr>
        <w:pStyle w:val="normal0"/>
        <w:numPr>
          <w:ilvl w:val="0"/>
          <w:numId w:val="7"/>
        </w:numPr>
        <w:shd w:val="clear" w:color="auto" w:fill="FFFFFF"/>
        <w:spacing w:before="0" w:after="0"/>
        <w:ind w:left="1440" w:hanging="360"/>
        <w:rPr>
          <w:color w:val="18191B"/>
          <w:sz w:val="21"/>
          <w:szCs w:val="21"/>
          <w:u w:val="none"/>
        </w:rPr>
      </w:pPr>
      <w:r w:rsidRPr="00000000">
        <w:rPr>
          <w:color w:val="18191B"/>
          <w:sz w:val="21"/>
          <w:szCs w:val="21"/>
          <w:rtl w:val="0"/>
        </w:rPr>
        <w:t xml:space="preserve">Helped with housekeeping, home maintenance, or repairs for another person </w:t>
      </w:r>
      <w:r w:rsidRPr="00000000">
        <w:rPr>
          <w:b/>
          <w:bCs/>
          <w:color w:val="18191B"/>
          <w:sz w:val="21"/>
          <w:szCs w:val="21"/>
          <w:rtl w:val="0"/>
        </w:rPr>
        <w:t>[DISQUALIFY IF SELECTED ALONE]</w:t>
      </w:r>
    </w:p>
    <w:p w:rsidR="00000000" w:rsidRPr="00000000" w:rsidP="00000000" w14:paraId="00000021">
      <w:pPr>
        <w:pStyle w:val="normal0"/>
        <w:numPr>
          <w:ilvl w:val="0"/>
          <w:numId w:val="7"/>
        </w:numPr>
        <w:shd w:val="clear" w:color="auto" w:fill="FFFFFF"/>
        <w:spacing w:before="0" w:after="40"/>
        <w:ind w:left="1440" w:hanging="360"/>
        <w:rPr>
          <w:color w:val="18191B"/>
          <w:sz w:val="21"/>
          <w:szCs w:val="21"/>
          <w:u w:val="none"/>
        </w:rPr>
      </w:pPr>
      <w:r w:rsidRPr="00000000">
        <w:rPr>
          <w:color w:val="18191B"/>
          <w:sz w:val="21"/>
          <w:szCs w:val="21"/>
          <w:rtl w:val="0"/>
        </w:rPr>
        <w:t xml:space="preserve">None of the above </w:t>
      </w:r>
      <w:r w:rsidRPr="00000000">
        <w:rPr>
          <w:b/>
          <w:bCs/>
          <w:color w:val="18191B"/>
          <w:sz w:val="21"/>
          <w:szCs w:val="21"/>
          <w:rtl w:val="0"/>
        </w:rPr>
        <w:t>[DISQUALIFY]</w:t>
      </w:r>
    </w:p>
    <w:p w:rsidR="00000000" w:rsidRPr="00000000" w:rsidP="00000000" w14:paraId="00000022">
      <w:pPr>
        <w:pStyle w:val="normal0"/>
        <w:shd w:val="clear" w:color="auto" w:fill="FFFFFF"/>
        <w:spacing w:before="160" w:after="40"/>
        <w:ind w:left="1440" w:firstLine="0"/>
        <w:rPr>
          <w:b/>
          <w:bCs/>
          <w:color w:val="18191B"/>
          <w:sz w:val="21"/>
          <w:szCs w:val="21"/>
        </w:rPr>
      </w:pPr>
    </w:p>
    <w:p w:rsidR="00000000" w:rsidRPr="00000000" w:rsidP="00000000" w14:paraId="00000023">
      <w:pPr>
        <w:pStyle w:val="normal0"/>
        <w:keepNext w:val="0"/>
        <w:keepLines w:val="0"/>
        <w:pageBreakBefore w:val="0"/>
        <w:widowControl/>
        <w:numPr>
          <w:ilvl w:val="0"/>
          <w:numId w:val="8"/>
        </w:numPr>
        <w:pBdr>
          <w:top w:val="nil"/>
          <w:left w:val="nil"/>
          <w:bottom w:val="nil"/>
          <w:right w:val="nil"/>
          <w:between w:val="nil"/>
        </w:pBdr>
        <w:shd w:val="clear" w:color="auto" w:fill="FFFFFF"/>
        <w:spacing w:before="160" w:after="0" w:line="276" w:lineRule="auto"/>
        <w:ind w:left="720" w:right="0" w:hanging="360"/>
        <w:jc w:val="left"/>
        <w:rPr>
          <w:color w:val="18191B"/>
          <w:sz w:val="21"/>
          <w:szCs w:val="21"/>
          <w:u w:val="none"/>
        </w:rPr>
      </w:pPr>
      <w:r w:rsidRPr="00000000">
        <w:rPr>
          <w:color w:val="18191B"/>
          <w:sz w:val="21"/>
          <w:szCs w:val="21"/>
          <w:rtl w:val="0"/>
        </w:rPr>
        <w:t xml:space="preserve">Thinking about this other person, which best describes them the most? (Select one) </w:t>
      </w:r>
      <w:r w:rsidRPr="00000000">
        <w:rPr>
          <w:color w:val="CD1A1D"/>
          <w:sz w:val="21"/>
          <w:szCs w:val="21"/>
          <w:rtl w:val="0"/>
        </w:rPr>
        <w:t>*</w:t>
      </w:r>
    </w:p>
    <w:p w:rsidR="00000000" w:rsidRPr="00000000" w:rsidP="00000000" w14:paraId="00000024">
      <w:pPr>
        <w:pStyle w:val="normal0"/>
        <w:keepNext w:val="0"/>
        <w:keepLines w:val="0"/>
        <w:pageBreakBefore w:val="0"/>
        <w:widowControl/>
        <w:numPr>
          <w:ilvl w:val="0"/>
          <w:numId w:val="7"/>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 xml:space="preserve">A child or teenager under 18 </w:t>
      </w:r>
      <w:r w:rsidRPr="00000000">
        <w:rPr>
          <w:b/>
          <w:bCs/>
          <w:color w:val="18191B"/>
          <w:sz w:val="21"/>
          <w:szCs w:val="21"/>
          <w:rtl w:val="0"/>
        </w:rPr>
        <w:t>[DISQUALIFY]</w:t>
      </w:r>
    </w:p>
    <w:p w:rsidR="00000000" w:rsidRPr="00000000" w:rsidP="00000000" w14:paraId="00000025">
      <w:pPr>
        <w:pStyle w:val="normal0"/>
        <w:keepNext w:val="0"/>
        <w:keepLines w:val="0"/>
        <w:pageBreakBefore w:val="0"/>
        <w:widowControl/>
        <w:numPr>
          <w:ilvl w:val="0"/>
          <w:numId w:val="7"/>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 xml:space="preserve">A young adult (18–29) </w:t>
      </w:r>
      <w:r w:rsidRPr="00000000">
        <w:rPr>
          <w:b/>
          <w:bCs/>
          <w:color w:val="18191B"/>
          <w:sz w:val="21"/>
          <w:szCs w:val="21"/>
          <w:rtl w:val="0"/>
        </w:rPr>
        <w:t>[DISQUALIFY]</w:t>
      </w:r>
    </w:p>
    <w:p w:rsidR="00000000" w:rsidRPr="00000000" w:rsidP="00000000" w14:paraId="00000026">
      <w:pPr>
        <w:pStyle w:val="normal0"/>
        <w:keepNext w:val="0"/>
        <w:keepLines w:val="0"/>
        <w:pageBreakBefore w:val="0"/>
        <w:widowControl/>
        <w:numPr>
          <w:ilvl w:val="0"/>
          <w:numId w:val="7"/>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 xml:space="preserve">A middle-aged adult (30–64) </w:t>
      </w:r>
      <w:r w:rsidRPr="00000000">
        <w:rPr>
          <w:b/>
          <w:bCs/>
          <w:color w:val="18191B"/>
          <w:sz w:val="21"/>
          <w:szCs w:val="21"/>
          <w:rtl w:val="0"/>
        </w:rPr>
        <w:t>[DISQUALIFY]</w:t>
      </w:r>
    </w:p>
    <w:p w:rsidR="00000000" w:rsidRPr="00000000" w:rsidP="00000000" w14:paraId="00000027">
      <w:pPr>
        <w:pStyle w:val="normal0"/>
        <w:keepNext w:val="0"/>
        <w:keepLines w:val="0"/>
        <w:pageBreakBefore w:val="0"/>
        <w:widowControl/>
        <w:numPr>
          <w:ilvl w:val="0"/>
          <w:numId w:val="7"/>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An older adult (65+)</w:t>
      </w:r>
    </w:p>
    <w:p w:rsidR="00000000" w:rsidRPr="00000000" w:rsidP="00000000" w14:paraId="00000028">
      <w:pPr>
        <w:pStyle w:val="normal0"/>
        <w:keepNext w:val="0"/>
        <w:keepLines w:val="0"/>
        <w:pageBreakBefore w:val="0"/>
        <w:widowControl/>
        <w:numPr>
          <w:ilvl w:val="0"/>
          <w:numId w:val="7"/>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I'm not sure</w:t>
      </w:r>
    </w:p>
    <w:p w:rsidR="00000000" w:rsidRPr="00000000" w:rsidP="00000000" w14:paraId="00000029">
      <w:pPr>
        <w:pStyle w:val="normal0"/>
        <w:keepNext w:val="0"/>
        <w:keepLines w:val="0"/>
        <w:pageBreakBefore w:val="0"/>
        <w:widowControl/>
        <w:numPr>
          <w:ilvl w:val="0"/>
          <w:numId w:val="7"/>
        </w:numPr>
        <w:pBdr>
          <w:top w:val="nil"/>
          <w:left w:val="nil"/>
          <w:bottom w:val="nil"/>
          <w:right w:val="nil"/>
          <w:between w:val="nil"/>
        </w:pBdr>
        <w:shd w:val="clear" w:color="auto" w:fill="FFFFFF"/>
        <w:spacing w:before="0" w:after="40" w:line="276" w:lineRule="auto"/>
        <w:ind w:left="1440" w:right="0" w:hanging="360"/>
        <w:jc w:val="left"/>
        <w:rPr>
          <w:color w:val="18191B"/>
          <w:sz w:val="21"/>
          <w:szCs w:val="21"/>
        </w:rPr>
      </w:pPr>
      <w:r w:rsidRPr="00000000">
        <w:rPr>
          <w:color w:val="18191B"/>
          <w:sz w:val="21"/>
          <w:szCs w:val="21"/>
          <w:rtl w:val="0"/>
        </w:rPr>
        <w:t xml:space="preserve">I don't regularly assist anyone </w:t>
      </w:r>
      <w:r w:rsidRPr="00000000">
        <w:rPr>
          <w:b/>
          <w:bCs/>
          <w:color w:val="18191B"/>
          <w:sz w:val="21"/>
          <w:szCs w:val="21"/>
          <w:rtl w:val="0"/>
        </w:rPr>
        <w:t>[DISQUALIFY]</w:t>
      </w:r>
    </w:p>
    <w:p w:rsidR="00000000" w:rsidRPr="00000000" w:rsidP="00000000" w14:paraId="0000002A">
      <w:pPr>
        <w:pStyle w:val="normal0"/>
        <w:keepNext w:val="0"/>
        <w:keepLines w:val="0"/>
        <w:pageBreakBefore w:val="0"/>
        <w:widowControl/>
        <w:pBdr>
          <w:top w:val="nil"/>
          <w:left w:val="nil"/>
          <w:bottom w:val="nil"/>
          <w:right w:val="nil"/>
          <w:between w:val="nil"/>
        </w:pBdr>
        <w:shd w:val="clear" w:color="auto" w:fill="FFFFFF"/>
        <w:spacing w:before="160" w:after="40" w:line="276" w:lineRule="auto"/>
        <w:ind w:right="0"/>
        <w:jc w:val="left"/>
        <w:rPr>
          <w:b/>
          <w:bCs/>
          <w:color w:val="18191B"/>
          <w:sz w:val="21"/>
          <w:szCs w:val="21"/>
        </w:rPr>
      </w:pPr>
    </w:p>
    <w:p w:rsidR="00000000" w:rsidRPr="00000000" w:rsidP="00000000" w14:paraId="0000002B">
      <w:pPr>
        <w:pStyle w:val="normal0"/>
        <w:numPr>
          <w:ilvl w:val="0"/>
          <w:numId w:val="8"/>
        </w:numPr>
        <w:pBdr>
          <w:top w:val="nil"/>
          <w:left w:val="nil"/>
          <w:bottom w:val="nil"/>
          <w:right w:val="nil"/>
          <w:between w:val="nil"/>
        </w:pBdr>
        <w:shd w:val="clear" w:color="auto" w:fill="FFFFFF"/>
        <w:spacing w:after="0"/>
        <w:ind w:left="720" w:hanging="360"/>
        <w:rPr>
          <w:rFonts w:ascii="Roboto" w:eastAsia="Roboto" w:hAnsi="Roboto" w:cs="Roboto"/>
          <w:color w:val="172B4D"/>
          <w:sz w:val="21"/>
          <w:szCs w:val="21"/>
        </w:rPr>
      </w:pPr>
      <w:r w:rsidRPr="00000000">
        <w:rPr>
          <w:color w:val="18191B"/>
          <w:sz w:val="21"/>
          <w:szCs w:val="21"/>
          <w:rtl w:val="0"/>
        </w:rPr>
        <w:t xml:space="preserve">Which of the following types of health insurance or coverage does the person currently have? (Select all that apply) </w:t>
      </w:r>
      <w:r w:rsidRPr="00000000">
        <w:rPr>
          <w:color w:val="CD1A1D"/>
          <w:sz w:val="21"/>
          <w:szCs w:val="21"/>
          <w:rtl w:val="0"/>
        </w:rPr>
        <w:t>*</w:t>
      </w:r>
    </w:p>
    <w:p w:rsidR="00000000" w:rsidRPr="00000000" w:rsidP="00000000" w14:paraId="0000002C">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Through an employer  </w:t>
      </w:r>
      <w:r w:rsidRPr="00000000">
        <w:rPr>
          <w:b/>
          <w:bCs/>
          <w:color w:val="18191B"/>
          <w:sz w:val="21"/>
          <w:szCs w:val="21"/>
          <w:rtl w:val="0"/>
        </w:rPr>
        <w:t>[DISQUALIFY]</w:t>
      </w:r>
    </w:p>
    <w:p w:rsidR="00000000" w:rsidRPr="00000000" w:rsidP="00000000" w14:paraId="0000002D">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Through spouse's employer  </w:t>
      </w:r>
      <w:r w:rsidRPr="00000000">
        <w:rPr>
          <w:b/>
          <w:bCs/>
          <w:color w:val="18191B"/>
          <w:sz w:val="21"/>
          <w:szCs w:val="21"/>
          <w:rtl w:val="0"/>
        </w:rPr>
        <w:t>[DISQUALIFY]</w:t>
      </w:r>
    </w:p>
    <w:p w:rsidR="00000000" w:rsidRPr="00000000" w:rsidP="00000000" w14:paraId="0000002E">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Purchased independently or through a state marketplace </w:t>
      </w:r>
      <w:r w:rsidRPr="00000000">
        <w:rPr>
          <w:b/>
          <w:bCs/>
          <w:color w:val="18191B"/>
          <w:sz w:val="21"/>
          <w:szCs w:val="21"/>
          <w:rtl w:val="0"/>
        </w:rPr>
        <w:t>[DISQUALIFY]</w:t>
      </w:r>
    </w:p>
    <w:p w:rsidR="00000000" w:rsidRPr="00000000" w:rsidP="00000000" w14:paraId="0000002F">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Medicaid (state-funded coverage, often for lower-income individuals) </w:t>
      </w:r>
      <w:r w:rsidRPr="00000000">
        <w:rPr>
          <w:b/>
          <w:bCs/>
          <w:color w:val="18191B"/>
          <w:sz w:val="21"/>
          <w:szCs w:val="21"/>
          <w:rtl w:val="0"/>
        </w:rPr>
        <w:t>[DISQUALIFY IF SELECTED ALONE]</w:t>
      </w:r>
    </w:p>
    <w:p w:rsidR="00000000" w:rsidRPr="00000000" w:rsidP="00000000" w14:paraId="00000030">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Medicare (federal coverage, typically for people 65+ or with certain disabilities) </w:t>
      </w:r>
    </w:p>
    <w:p w:rsidR="00000000" w:rsidRPr="00000000" w:rsidP="00000000" w14:paraId="00000031">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A Medicare Advantage plan (a private plan that replaces traditional Medicare) </w:t>
      </w:r>
      <w:r w:rsidRPr="00000000">
        <w:rPr>
          <w:b/>
          <w:bCs/>
          <w:color w:val="18191B"/>
          <w:sz w:val="21"/>
          <w:szCs w:val="21"/>
          <w:rtl w:val="0"/>
        </w:rPr>
        <w:t>[DISQUALIFY IF SELECTED ALONE]</w:t>
      </w:r>
    </w:p>
    <w:p w:rsidR="00000000" w:rsidRPr="00000000" w:rsidP="00000000" w14:paraId="00000032">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VA or military health benefits </w:t>
      </w:r>
      <w:r w:rsidRPr="00000000">
        <w:rPr>
          <w:b/>
          <w:bCs/>
          <w:color w:val="18191B"/>
          <w:sz w:val="21"/>
          <w:szCs w:val="21"/>
          <w:rtl w:val="0"/>
        </w:rPr>
        <w:t>[DISQUALIFY IF SELECTED ALONE]</w:t>
      </w:r>
    </w:p>
    <w:p w:rsidR="00000000" w:rsidRPr="00000000" w:rsidP="00000000" w14:paraId="00000033">
      <w:pPr>
        <w:pStyle w:val="normal0"/>
        <w:numPr>
          <w:ilvl w:val="0"/>
          <w:numId w:val="5"/>
        </w:numPr>
        <w:shd w:val="clear" w:color="auto" w:fill="FFFFFF"/>
        <w:spacing w:before="0" w:after="0"/>
        <w:ind w:left="1440" w:hanging="360"/>
        <w:rPr>
          <w:color w:val="18191B"/>
          <w:sz w:val="21"/>
          <w:szCs w:val="21"/>
          <w:u w:val="none"/>
        </w:rPr>
      </w:pPr>
      <w:r w:rsidRPr="00000000">
        <w:rPr>
          <w:color w:val="18191B"/>
          <w:sz w:val="21"/>
          <w:szCs w:val="21"/>
          <w:rtl w:val="0"/>
        </w:rPr>
        <w:t xml:space="preserve">No health insurance </w:t>
      </w:r>
      <w:r w:rsidRPr="00000000">
        <w:rPr>
          <w:b/>
          <w:bCs/>
          <w:color w:val="18191B"/>
          <w:sz w:val="21"/>
          <w:szCs w:val="21"/>
          <w:rtl w:val="0"/>
        </w:rPr>
        <w:t>[DISQUALIFY]</w:t>
      </w:r>
    </w:p>
    <w:p w:rsidR="00000000" w:rsidRPr="00000000" w:rsidP="00000000" w14:paraId="00000034">
      <w:pPr>
        <w:pStyle w:val="normal0"/>
        <w:numPr>
          <w:ilvl w:val="0"/>
          <w:numId w:val="5"/>
        </w:numPr>
        <w:shd w:val="clear" w:color="auto" w:fill="FFFFFF"/>
        <w:spacing w:before="0" w:after="40"/>
        <w:ind w:left="1440" w:hanging="360"/>
        <w:rPr>
          <w:color w:val="18191B"/>
          <w:sz w:val="21"/>
          <w:szCs w:val="21"/>
          <w:u w:val="none"/>
        </w:rPr>
      </w:pPr>
      <w:r w:rsidRPr="00000000">
        <w:rPr>
          <w:color w:val="18191B"/>
          <w:sz w:val="21"/>
          <w:szCs w:val="21"/>
          <w:rtl w:val="0"/>
        </w:rPr>
        <w:t xml:space="preserve">I'm not sure what coverage they have </w:t>
      </w:r>
    </w:p>
    <w:p w:rsidR="00000000" w:rsidRPr="00000000" w:rsidP="00000000" w14:paraId="00000035">
      <w:pPr>
        <w:pStyle w:val="normal0"/>
        <w:shd w:val="clear" w:color="auto" w:fill="FFFFFF"/>
        <w:spacing w:before="160" w:after="40"/>
        <w:ind w:left="0" w:firstLine="0"/>
        <w:rPr>
          <w:color w:val="18191B"/>
          <w:sz w:val="21"/>
          <w:szCs w:val="21"/>
        </w:rPr>
      </w:pPr>
    </w:p>
    <w:p w:rsidR="00000000" w:rsidRPr="00000000" w:rsidP="00000000" w14:paraId="00000036">
      <w:pPr>
        <w:pStyle w:val="normal0"/>
        <w:numPr>
          <w:ilvl w:val="0"/>
          <w:numId w:val="8"/>
        </w:numPr>
        <w:pBdr>
          <w:top w:val="nil"/>
          <w:left w:val="nil"/>
          <w:bottom w:val="nil"/>
          <w:right w:val="nil"/>
          <w:between w:val="nil"/>
        </w:pBdr>
        <w:shd w:val="clear" w:color="auto" w:fill="FFFFFF"/>
        <w:spacing w:after="0"/>
        <w:ind w:left="720" w:hanging="360"/>
        <w:rPr>
          <w:rFonts w:ascii="Roboto" w:eastAsia="Roboto" w:hAnsi="Roboto" w:cs="Roboto"/>
          <w:color w:val="172B4D"/>
          <w:sz w:val="21"/>
          <w:szCs w:val="21"/>
        </w:rPr>
      </w:pPr>
      <w:r w:rsidRPr="00000000">
        <w:rPr>
          <w:color w:val="18191B"/>
          <w:sz w:val="21"/>
          <w:szCs w:val="21"/>
          <w:rtl w:val="0"/>
        </w:rPr>
        <w:t xml:space="preserve">How long have you been helping this person for at least 15 hours per week?(Select one) </w:t>
      </w:r>
      <w:r w:rsidRPr="00000000">
        <w:rPr>
          <w:color w:val="CD1A1D"/>
          <w:sz w:val="21"/>
          <w:szCs w:val="21"/>
          <w:rtl w:val="0"/>
        </w:rPr>
        <w:t>*</w:t>
      </w:r>
    </w:p>
    <w:p w:rsidR="00000000" w:rsidRPr="00000000" w:rsidP="00000000" w14:paraId="00000037">
      <w:pPr>
        <w:pStyle w:val="normal0"/>
        <w:numPr>
          <w:ilvl w:val="0"/>
          <w:numId w:val="4"/>
        </w:numPr>
        <w:shd w:val="clear" w:color="auto" w:fill="FFFFFF"/>
        <w:spacing w:before="0" w:after="0"/>
        <w:ind w:left="1440" w:hanging="360"/>
        <w:rPr>
          <w:rFonts w:ascii="Roboto" w:eastAsia="Roboto" w:hAnsi="Roboto" w:cs="Roboto"/>
          <w:color w:val="172B4D"/>
          <w:sz w:val="21"/>
          <w:szCs w:val="21"/>
          <w:u w:val="none"/>
        </w:rPr>
      </w:pPr>
      <w:r w:rsidRPr="00000000">
        <w:rPr>
          <w:color w:val="18191B"/>
          <w:sz w:val="21"/>
          <w:szCs w:val="21"/>
          <w:rtl w:val="0"/>
        </w:rPr>
        <w:t xml:space="preserve">Less than 1 month </w:t>
      </w:r>
      <w:r w:rsidRPr="00000000">
        <w:rPr>
          <w:b/>
          <w:bCs/>
          <w:color w:val="18191B"/>
          <w:sz w:val="21"/>
          <w:szCs w:val="21"/>
          <w:rtl w:val="0"/>
        </w:rPr>
        <w:t>[DISQUALIFY]</w:t>
      </w:r>
    </w:p>
    <w:p w:rsidR="00000000" w:rsidRPr="00000000" w:rsidP="00000000" w14:paraId="00000038">
      <w:pPr>
        <w:pStyle w:val="normal0"/>
        <w:numPr>
          <w:ilvl w:val="0"/>
          <w:numId w:val="4"/>
        </w:numPr>
        <w:shd w:val="clear" w:color="auto" w:fill="FFFFFF"/>
        <w:spacing w:before="0" w:after="0"/>
        <w:ind w:left="1440" w:hanging="360"/>
        <w:rPr>
          <w:rFonts w:ascii="Roboto" w:eastAsia="Roboto" w:hAnsi="Roboto" w:cs="Roboto"/>
          <w:color w:val="172B4D"/>
          <w:sz w:val="21"/>
          <w:szCs w:val="21"/>
          <w:u w:val="none"/>
        </w:rPr>
      </w:pPr>
      <w:r w:rsidRPr="00000000">
        <w:rPr>
          <w:color w:val="18191B"/>
          <w:sz w:val="21"/>
          <w:szCs w:val="21"/>
          <w:rtl w:val="0"/>
        </w:rPr>
        <w:t xml:space="preserve">1-2 months </w:t>
      </w:r>
      <w:r w:rsidRPr="00000000">
        <w:rPr>
          <w:b/>
          <w:bCs/>
          <w:color w:val="18191B"/>
          <w:sz w:val="21"/>
          <w:szCs w:val="21"/>
          <w:rtl w:val="0"/>
        </w:rPr>
        <w:t>[DISQUALIFY]</w:t>
      </w:r>
    </w:p>
    <w:p w:rsidR="00000000" w:rsidRPr="00000000" w:rsidP="00000000" w14:paraId="00000039">
      <w:pPr>
        <w:pStyle w:val="normal0"/>
        <w:numPr>
          <w:ilvl w:val="0"/>
          <w:numId w:val="4"/>
        </w:numPr>
        <w:shd w:val="clear" w:color="auto" w:fill="FFFFFF"/>
        <w:spacing w:before="0" w:after="0"/>
        <w:ind w:left="1440" w:hanging="360"/>
        <w:rPr>
          <w:rFonts w:ascii="Roboto" w:eastAsia="Roboto" w:hAnsi="Roboto" w:cs="Roboto"/>
          <w:color w:val="172B4D"/>
          <w:sz w:val="21"/>
          <w:szCs w:val="21"/>
          <w:u w:val="none"/>
        </w:rPr>
      </w:pPr>
      <w:r w:rsidRPr="00000000">
        <w:rPr>
          <w:color w:val="18191B"/>
          <w:sz w:val="21"/>
          <w:szCs w:val="21"/>
          <w:rtl w:val="0"/>
        </w:rPr>
        <w:t>3-6 months</w:t>
      </w:r>
    </w:p>
    <w:p w:rsidR="00000000" w:rsidRPr="00000000" w:rsidP="00000000" w14:paraId="0000003A">
      <w:pPr>
        <w:pStyle w:val="normal0"/>
        <w:numPr>
          <w:ilvl w:val="0"/>
          <w:numId w:val="4"/>
        </w:numPr>
        <w:shd w:val="clear" w:color="auto" w:fill="FFFFFF"/>
        <w:spacing w:before="0" w:after="0"/>
        <w:ind w:left="1440" w:hanging="360"/>
        <w:rPr>
          <w:rFonts w:ascii="Roboto" w:eastAsia="Roboto" w:hAnsi="Roboto" w:cs="Roboto"/>
          <w:color w:val="172B4D"/>
          <w:sz w:val="21"/>
          <w:szCs w:val="21"/>
          <w:u w:val="none"/>
        </w:rPr>
      </w:pPr>
      <w:r w:rsidRPr="00000000">
        <w:rPr>
          <w:color w:val="18191B"/>
          <w:sz w:val="21"/>
          <w:szCs w:val="21"/>
          <w:rtl w:val="0"/>
        </w:rPr>
        <w:t>7-11 months</w:t>
      </w:r>
    </w:p>
    <w:p w:rsidR="00000000" w:rsidRPr="00000000" w:rsidP="00000000" w14:paraId="0000003B">
      <w:pPr>
        <w:pStyle w:val="normal0"/>
        <w:numPr>
          <w:ilvl w:val="0"/>
          <w:numId w:val="4"/>
        </w:numPr>
        <w:shd w:val="clear" w:color="auto" w:fill="FFFFFF"/>
        <w:spacing w:before="0" w:after="0"/>
        <w:ind w:left="1440" w:hanging="360"/>
        <w:rPr>
          <w:rFonts w:ascii="Roboto" w:eastAsia="Roboto" w:hAnsi="Roboto" w:cs="Roboto"/>
          <w:color w:val="172B4D"/>
          <w:sz w:val="21"/>
          <w:szCs w:val="21"/>
          <w:u w:val="none"/>
        </w:rPr>
      </w:pPr>
      <w:r w:rsidRPr="00000000">
        <w:rPr>
          <w:color w:val="18191B"/>
          <w:sz w:val="21"/>
          <w:szCs w:val="21"/>
          <w:rtl w:val="0"/>
        </w:rPr>
        <w:t>1-3 yrs</w:t>
      </w:r>
    </w:p>
    <w:p w:rsidR="00000000" w:rsidRPr="00000000" w:rsidP="00000000" w14:paraId="0000003C">
      <w:pPr>
        <w:pStyle w:val="normal0"/>
        <w:numPr>
          <w:ilvl w:val="0"/>
          <w:numId w:val="4"/>
        </w:numPr>
        <w:shd w:val="clear" w:color="auto" w:fill="FFFFFF"/>
        <w:spacing w:before="0" w:after="40"/>
        <w:ind w:left="1440" w:hanging="360"/>
        <w:rPr>
          <w:rFonts w:ascii="Roboto" w:eastAsia="Roboto" w:hAnsi="Roboto" w:cs="Roboto"/>
          <w:color w:val="172B4D"/>
          <w:sz w:val="21"/>
          <w:szCs w:val="21"/>
          <w:u w:val="none"/>
        </w:rPr>
      </w:pPr>
      <w:r w:rsidRPr="00000000">
        <w:rPr>
          <w:color w:val="18191B"/>
          <w:sz w:val="21"/>
          <w:szCs w:val="21"/>
          <w:rtl w:val="0"/>
        </w:rPr>
        <w:t>3+ year</w:t>
      </w:r>
      <w:r w:rsidRPr="00000000">
        <w:rPr>
          <w:rFonts w:ascii="Roboto" w:eastAsia="Roboto" w:hAnsi="Roboto" w:cs="Roboto"/>
          <w:color w:val="172B4D"/>
          <w:sz w:val="21"/>
          <w:szCs w:val="21"/>
          <w:rtl w:val="0"/>
        </w:rPr>
        <w:t>s</w:t>
      </w:r>
    </w:p>
    <w:p w:rsidR="00000000" w:rsidRPr="00000000" w:rsidP="00000000" w14:paraId="0000003D">
      <w:pPr>
        <w:pStyle w:val="normal0"/>
        <w:pBdr>
          <w:top w:val="nil"/>
          <w:left w:val="nil"/>
          <w:bottom w:val="nil"/>
          <w:right w:val="nil"/>
          <w:between w:val="nil"/>
        </w:pBdr>
        <w:shd w:val="clear" w:color="auto" w:fill="FFFFFF"/>
        <w:rPr>
          <w:rFonts w:ascii="Roboto" w:eastAsia="Roboto" w:hAnsi="Roboto" w:cs="Roboto"/>
          <w:color w:val="172B4D"/>
          <w:sz w:val="21"/>
          <w:szCs w:val="21"/>
        </w:rPr>
      </w:pPr>
    </w:p>
    <w:p w:rsidR="00000000" w:rsidRPr="00000000" w:rsidP="00000000" w14:paraId="0000003E">
      <w:pPr>
        <w:pStyle w:val="normal0"/>
        <w:numPr>
          <w:ilvl w:val="0"/>
          <w:numId w:val="8"/>
        </w:numPr>
        <w:pBdr>
          <w:top w:val="nil"/>
          <w:left w:val="nil"/>
          <w:bottom w:val="nil"/>
          <w:right w:val="nil"/>
          <w:between w:val="nil"/>
        </w:pBdr>
        <w:shd w:val="clear" w:color="auto" w:fill="FFFFFF"/>
        <w:spacing w:after="0"/>
        <w:ind w:left="720" w:hanging="360"/>
        <w:rPr>
          <w:rFonts w:ascii="Roboto" w:eastAsia="Roboto" w:hAnsi="Roboto" w:cs="Roboto"/>
          <w:color w:val="172B4D"/>
          <w:sz w:val="21"/>
          <w:szCs w:val="21"/>
          <w:u w:val="none"/>
        </w:rPr>
      </w:pPr>
      <w:r w:rsidRPr="00000000">
        <w:rPr>
          <w:color w:val="18191B"/>
          <w:sz w:val="21"/>
          <w:szCs w:val="21"/>
          <w:rtl w:val="0"/>
        </w:rPr>
        <w:t xml:space="preserve">Which of the following best describes your relationship to this person? (Select all that apply) </w:t>
      </w:r>
      <w:r w:rsidRPr="00000000">
        <w:rPr>
          <w:color w:val="CD1A1D"/>
          <w:sz w:val="21"/>
          <w:szCs w:val="21"/>
          <w:rtl w:val="0"/>
        </w:rPr>
        <w:t>*</w:t>
      </w:r>
    </w:p>
    <w:p w:rsidR="00000000" w:rsidRPr="00000000" w:rsidP="00000000" w14:paraId="0000003F">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A spouse, partner, or significant other providing care or support</w:t>
      </w:r>
    </w:p>
    <w:p w:rsidR="00000000" w:rsidRPr="00000000" w:rsidP="00000000" w14:paraId="00000040">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A parent, in-law, or grandparent providing care or support</w:t>
      </w:r>
    </w:p>
    <w:p w:rsidR="00000000" w:rsidRPr="00000000" w:rsidP="00000000" w14:paraId="00000041">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A sibling or other relative providing care or support</w:t>
      </w:r>
    </w:p>
    <w:p w:rsidR="00000000" w:rsidRPr="00000000" w:rsidP="00000000" w14:paraId="00000042">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A friend, neighbor, or colleague helping informally</w:t>
      </w:r>
    </w:p>
    <w:p w:rsidR="00000000" w:rsidRPr="00000000" w:rsidP="00000000" w14:paraId="00000043">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Hired directly and privately by the person or their family</w:t>
      </w:r>
    </w:p>
    <w:p w:rsidR="00000000" w:rsidRPr="00000000" w:rsidP="00000000" w14:paraId="00000044">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Employed by a home care or staffing agency</w:t>
      </w:r>
    </w:p>
    <w:p w:rsidR="00000000" w:rsidRPr="00000000" w:rsidP="00000000" w14:paraId="00000045">
      <w:pPr>
        <w:pStyle w:val="normal0"/>
        <w:numPr>
          <w:ilvl w:val="0"/>
          <w:numId w:val="2"/>
        </w:numPr>
        <w:shd w:val="clear" w:color="auto" w:fill="FFFFFF"/>
        <w:spacing w:before="0" w:after="0"/>
        <w:ind w:left="1440" w:hanging="360"/>
        <w:rPr>
          <w:color w:val="18191B"/>
          <w:sz w:val="21"/>
          <w:szCs w:val="21"/>
          <w:u w:val="none"/>
        </w:rPr>
      </w:pPr>
      <w:r w:rsidRPr="00000000">
        <w:rPr>
          <w:color w:val="18191B"/>
          <w:sz w:val="21"/>
          <w:szCs w:val="21"/>
          <w:rtl w:val="0"/>
        </w:rPr>
        <w:t>Working in a coordination, programming, or support role at a community-based or senior services organization</w:t>
      </w:r>
    </w:p>
    <w:p w:rsidR="00000000" w:rsidRPr="00000000" w:rsidP="00000000" w14:paraId="00000046">
      <w:pPr>
        <w:pStyle w:val="normal0"/>
        <w:numPr>
          <w:ilvl w:val="0"/>
          <w:numId w:val="2"/>
        </w:numPr>
        <w:shd w:val="clear" w:color="auto" w:fill="FFFFFF"/>
        <w:spacing w:before="0" w:after="40"/>
        <w:ind w:left="1440" w:hanging="360"/>
        <w:rPr>
          <w:color w:val="18191B"/>
          <w:sz w:val="21"/>
          <w:szCs w:val="21"/>
          <w:u w:val="none"/>
        </w:rPr>
      </w:pPr>
      <w:r w:rsidRPr="00000000">
        <w:rPr>
          <w:color w:val="18191B"/>
          <w:sz w:val="21"/>
          <w:szCs w:val="21"/>
          <w:rtl w:val="0"/>
        </w:rPr>
        <w:t>Other: _____</w:t>
      </w:r>
    </w:p>
    <w:p w:rsidR="00000000" w:rsidRPr="00000000" w:rsidP="00000000" w14:paraId="00000047">
      <w:pPr>
        <w:pStyle w:val="normal0"/>
        <w:shd w:val="clear" w:color="auto" w:fill="FFFFFF"/>
        <w:spacing w:before="160" w:after="40"/>
        <w:ind w:left="1440" w:firstLine="0"/>
        <w:rPr>
          <w:color w:val="18191B"/>
          <w:sz w:val="21"/>
          <w:szCs w:val="21"/>
        </w:rPr>
      </w:pPr>
    </w:p>
    <w:p w:rsidR="00000000" w:rsidRPr="00000000" w:rsidP="00000000" w14:paraId="00000048">
      <w:pPr>
        <w:pStyle w:val="normal0"/>
        <w:numPr>
          <w:ilvl w:val="0"/>
          <w:numId w:val="8"/>
        </w:numPr>
        <w:pBdr>
          <w:top w:val="nil"/>
          <w:left w:val="nil"/>
          <w:bottom w:val="nil"/>
          <w:right w:val="nil"/>
          <w:between w:val="nil"/>
        </w:pBdr>
        <w:shd w:val="clear" w:color="auto" w:fill="FFFFFF"/>
        <w:spacing w:after="0"/>
        <w:ind w:left="720" w:hanging="360"/>
        <w:rPr>
          <w:rFonts w:ascii="Roboto" w:eastAsia="Roboto" w:hAnsi="Roboto" w:cs="Roboto"/>
          <w:color w:val="172B4D"/>
          <w:sz w:val="21"/>
          <w:szCs w:val="21"/>
          <w:u w:val="none"/>
        </w:rPr>
      </w:pPr>
      <w:r w:rsidRPr="00000000">
        <w:rPr>
          <w:color w:val="18191B"/>
          <w:sz w:val="21"/>
          <w:szCs w:val="21"/>
          <w:rtl w:val="0"/>
        </w:rPr>
        <w:t xml:space="preserve">Without sharing a diagnosis, how would you describe the primary reason this person needs assistance? (Select all that apply) </w:t>
      </w:r>
      <w:r w:rsidRPr="00000000">
        <w:rPr>
          <w:color w:val="CD1A1D"/>
          <w:sz w:val="21"/>
          <w:szCs w:val="21"/>
          <w:rtl w:val="0"/>
        </w:rPr>
        <w:t>*</w:t>
      </w:r>
    </w:p>
    <w:p w:rsidR="00000000" w:rsidRPr="00000000" w:rsidP="00000000" w14:paraId="00000049">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Challenges related to memory, thinking, or cognition</w:t>
      </w:r>
    </w:p>
    <w:p w:rsidR="00000000" w:rsidRPr="00000000" w:rsidP="00000000" w14:paraId="0000004A">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A serious or chronic physical illness</w:t>
      </w:r>
    </w:p>
    <w:p w:rsidR="00000000" w:rsidRPr="00000000" w:rsidP="00000000" w14:paraId="0000004B">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Recovery from a surgery, injury, or acute health event</w:t>
      </w:r>
    </w:p>
    <w:p w:rsidR="00000000" w:rsidRPr="00000000" w:rsidP="00000000" w14:paraId="0000004C">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Difficulty with mobility or physical functioning</w:t>
      </w:r>
    </w:p>
    <w:p w:rsidR="00000000" w:rsidRPr="00000000" w:rsidP="00000000" w14:paraId="0000004D">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A mental health or behavioral condition</w:t>
      </w:r>
    </w:p>
    <w:p w:rsidR="00000000" w:rsidRPr="00000000" w:rsidP="00000000" w14:paraId="0000004E">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Age-related changes in energy, strength, or independence</w:t>
      </w:r>
    </w:p>
    <w:p w:rsidR="00000000" w:rsidRPr="00000000" w:rsidP="00000000" w14:paraId="0000004F">
      <w:pPr>
        <w:pStyle w:val="normal0"/>
        <w:numPr>
          <w:ilvl w:val="0"/>
          <w:numId w:val="3"/>
        </w:numPr>
        <w:shd w:val="clear" w:color="auto" w:fill="FFFFFF"/>
        <w:spacing w:before="0" w:after="0"/>
        <w:ind w:left="1440" w:hanging="360"/>
        <w:rPr>
          <w:color w:val="18191B"/>
          <w:sz w:val="21"/>
          <w:szCs w:val="21"/>
          <w:u w:val="none"/>
        </w:rPr>
      </w:pPr>
      <w:r w:rsidRPr="00000000">
        <w:rPr>
          <w:color w:val="18191B"/>
          <w:sz w:val="21"/>
          <w:szCs w:val="21"/>
          <w:rtl w:val="0"/>
        </w:rPr>
        <w:t>Multiple overlapping health or functional challenges</w:t>
      </w:r>
    </w:p>
    <w:p w:rsidR="00000000" w:rsidRPr="00000000" w:rsidP="00000000" w14:paraId="00000050">
      <w:pPr>
        <w:pStyle w:val="normal0"/>
        <w:numPr>
          <w:ilvl w:val="0"/>
          <w:numId w:val="3"/>
        </w:numPr>
        <w:shd w:val="clear" w:color="auto" w:fill="FFFFFF"/>
        <w:spacing w:before="0" w:after="40"/>
        <w:ind w:left="1440" w:hanging="360"/>
        <w:rPr>
          <w:color w:val="18191B"/>
          <w:sz w:val="21"/>
          <w:szCs w:val="21"/>
          <w:u w:val="none"/>
        </w:rPr>
      </w:pPr>
      <w:r w:rsidRPr="00000000">
        <w:rPr>
          <w:color w:val="18191B"/>
          <w:sz w:val="21"/>
          <w:szCs w:val="21"/>
          <w:rtl w:val="0"/>
        </w:rPr>
        <w:t>Other: _____</w:t>
      </w:r>
    </w:p>
    <w:p w:rsidR="00000000" w:rsidRPr="00000000" w:rsidP="00000000" w14:paraId="00000051">
      <w:pPr>
        <w:pStyle w:val="normal0"/>
        <w:shd w:val="clear" w:color="auto" w:fill="FFFFFF"/>
        <w:spacing w:before="160" w:after="40"/>
        <w:ind w:left="0" w:firstLine="0"/>
        <w:rPr>
          <w:color w:val="18191B"/>
          <w:sz w:val="21"/>
          <w:szCs w:val="21"/>
        </w:rPr>
      </w:pPr>
    </w:p>
    <w:p w:rsidR="00000000" w:rsidRPr="00000000" w:rsidP="00000000" w14:paraId="00000052">
      <w:pPr>
        <w:pStyle w:val="normal0"/>
        <w:keepNext w:val="0"/>
        <w:keepLines w:val="0"/>
        <w:pageBreakBefore w:val="0"/>
        <w:widowControl/>
        <w:numPr>
          <w:ilvl w:val="0"/>
          <w:numId w:val="8"/>
        </w:numPr>
        <w:pBdr>
          <w:top w:val="nil"/>
          <w:left w:val="nil"/>
          <w:bottom w:val="nil"/>
          <w:right w:val="nil"/>
          <w:between w:val="nil"/>
        </w:pBdr>
        <w:shd w:val="clear" w:color="auto" w:fill="FFFFFF"/>
        <w:spacing w:before="160" w:after="0" w:line="276" w:lineRule="auto"/>
        <w:ind w:left="720" w:right="0" w:hanging="360"/>
        <w:jc w:val="left"/>
        <w:rPr>
          <w:color w:val="18191B"/>
          <w:sz w:val="21"/>
          <w:szCs w:val="21"/>
          <w:u w:val="none"/>
        </w:rPr>
      </w:pPr>
      <w:r w:rsidRPr="00000000">
        <w:rPr>
          <w:color w:val="18191B"/>
          <w:sz w:val="21"/>
          <w:szCs w:val="21"/>
          <w:rtl w:val="0"/>
        </w:rPr>
        <w:t xml:space="preserve">Including this person, how many people do you regularly assist? (Select one) </w:t>
      </w:r>
      <w:r w:rsidRPr="00000000">
        <w:rPr>
          <w:color w:val="CD1A1D"/>
          <w:sz w:val="21"/>
          <w:szCs w:val="21"/>
          <w:rtl w:val="0"/>
        </w:rPr>
        <w:t>*</w:t>
      </w:r>
    </w:p>
    <w:p w:rsidR="00000000" w:rsidRPr="00000000" w:rsidP="00000000" w14:paraId="00000053">
      <w:pPr>
        <w:pStyle w:val="normal0"/>
        <w:keepNext w:val="0"/>
        <w:keepLines w:val="0"/>
        <w:pageBreakBefore w:val="0"/>
        <w:widowControl/>
        <w:numPr>
          <w:ilvl w:val="0"/>
          <w:numId w:val="3"/>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Just 1</w:t>
      </w:r>
    </w:p>
    <w:p w:rsidR="00000000" w:rsidRPr="00000000" w:rsidP="00000000" w14:paraId="00000054">
      <w:pPr>
        <w:pStyle w:val="normal0"/>
        <w:keepNext w:val="0"/>
        <w:keepLines w:val="0"/>
        <w:pageBreakBefore w:val="0"/>
        <w:widowControl/>
        <w:numPr>
          <w:ilvl w:val="0"/>
          <w:numId w:val="3"/>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2–3</w:t>
      </w:r>
    </w:p>
    <w:p w:rsidR="00000000" w:rsidRPr="00000000" w:rsidP="00000000" w14:paraId="00000055">
      <w:pPr>
        <w:pStyle w:val="normal0"/>
        <w:keepNext w:val="0"/>
        <w:keepLines w:val="0"/>
        <w:pageBreakBefore w:val="0"/>
        <w:widowControl/>
        <w:numPr>
          <w:ilvl w:val="0"/>
          <w:numId w:val="3"/>
        </w:numPr>
        <w:pBdr>
          <w:top w:val="nil"/>
          <w:left w:val="nil"/>
          <w:bottom w:val="nil"/>
          <w:right w:val="nil"/>
          <w:between w:val="nil"/>
        </w:pBdr>
        <w:shd w:val="clear" w:color="auto" w:fill="FFFFFF"/>
        <w:spacing w:before="0" w:after="40" w:line="276" w:lineRule="auto"/>
        <w:ind w:left="1440" w:right="0" w:hanging="360"/>
        <w:jc w:val="left"/>
        <w:rPr>
          <w:color w:val="18191B"/>
          <w:sz w:val="21"/>
          <w:szCs w:val="21"/>
        </w:rPr>
      </w:pPr>
      <w:r w:rsidRPr="00000000">
        <w:rPr>
          <w:color w:val="18191B"/>
          <w:sz w:val="21"/>
          <w:szCs w:val="21"/>
          <w:rtl w:val="0"/>
        </w:rPr>
        <w:t>4 or more</w:t>
      </w:r>
    </w:p>
    <w:p w:rsidR="00000000" w:rsidRPr="00000000" w:rsidP="00000000" w14:paraId="00000056">
      <w:pPr>
        <w:pStyle w:val="normal0"/>
        <w:keepNext w:val="0"/>
        <w:keepLines w:val="0"/>
        <w:pageBreakBefore w:val="0"/>
        <w:widowControl/>
        <w:pBdr>
          <w:top w:val="nil"/>
          <w:left w:val="nil"/>
          <w:bottom w:val="nil"/>
          <w:right w:val="nil"/>
          <w:between w:val="nil"/>
        </w:pBdr>
        <w:shd w:val="clear" w:color="auto" w:fill="FFFFFF"/>
        <w:spacing w:before="160" w:after="40" w:line="276" w:lineRule="auto"/>
        <w:ind w:left="1440" w:right="0" w:firstLine="0"/>
        <w:jc w:val="left"/>
        <w:rPr>
          <w:color w:val="18191B"/>
          <w:sz w:val="21"/>
          <w:szCs w:val="21"/>
        </w:rPr>
      </w:pPr>
    </w:p>
    <w:p w:rsidR="00000000" w:rsidRPr="00000000" w:rsidP="00000000" w14:paraId="00000057">
      <w:pPr>
        <w:pStyle w:val="normal0"/>
        <w:numPr>
          <w:ilvl w:val="0"/>
          <w:numId w:val="8"/>
        </w:numPr>
        <w:pBdr>
          <w:top w:val="nil"/>
          <w:left w:val="nil"/>
          <w:bottom w:val="nil"/>
          <w:right w:val="nil"/>
          <w:between w:val="nil"/>
        </w:pBdr>
        <w:shd w:val="clear" w:color="auto" w:fill="FFFFFF"/>
        <w:ind w:left="720" w:hanging="360"/>
        <w:rPr>
          <w:color w:val="18191B"/>
          <w:sz w:val="21"/>
          <w:szCs w:val="21"/>
        </w:rPr>
      </w:pPr>
      <w:r w:rsidRPr="00000000">
        <w:rPr>
          <w:color w:val="18191B"/>
          <w:sz w:val="21"/>
          <w:szCs w:val="21"/>
          <w:rtl w:val="0"/>
        </w:rPr>
        <w:t xml:space="preserve">On a scale of 1 to 5, how would you rate your comfort using everyday technology? (1 = Not comfortable at all, 5 = Very comfortable) (e.g., logging into online portals, downloading apps) </w:t>
      </w:r>
      <w:r w:rsidRPr="00000000">
        <w:rPr>
          <w:color w:val="CD1A1D"/>
          <w:sz w:val="21"/>
          <w:szCs w:val="21"/>
          <w:rtl w:val="0"/>
        </w:rPr>
        <w:t>*</w:t>
      </w:r>
    </w:p>
    <w:p w:rsidR="00000000" w:rsidRPr="00000000" w:rsidP="00000000" w14:paraId="00000058">
      <w:pPr>
        <w:pStyle w:val="normal0"/>
        <w:pBdr>
          <w:top w:val="nil"/>
          <w:left w:val="nil"/>
          <w:bottom w:val="nil"/>
          <w:right w:val="nil"/>
          <w:between w:val="nil"/>
        </w:pBdr>
        <w:shd w:val="clear" w:color="auto" w:fill="FFFFFF"/>
        <w:ind w:left="0" w:firstLine="0"/>
        <w:rPr>
          <w:color w:val="18191B"/>
          <w:sz w:val="21"/>
          <w:szCs w:val="21"/>
        </w:rPr>
      </w:pPr>
    </w:p>
    <w:p w:rsidR="00000000" w:rsidRPr="00000000" w:rsidP="00000000" w14:paraId="00000059">
      <w:pPr>
        <w:pStyle w:val="normal0"/>
        <w:numPr>
          <w:ilvl w:val="0"/>
          <w:numId w:val="8"/>
        </w:numPr>
        <w:pBdr>
          <w:top w:val="nil"/>
          <w:left w:val="nil"/>
          <w:bottom w:val="nil"/>
          <w:right w:val="nil"/>
          <w:between w:val="nil"/>
        </w:pBdr>
        <w:shd w:val="clear" w:color="auto" w:fill="FFFFFF"/>
        <w:spacing w:after="0"/>
        <w:ind w:left="720" w:hanging="360"/>
        <w:rPr>
          <w:color w:val="18191B"/>
          <w:sz w:val="21"/>
          <w:szCs w:val="21"/>
          <w:u w:val="none"/>
        </w:rPr>
      </w:pPr>
      <w:r w:rsidRPr="00000000">
        <w:rPr>
          <w:color w:val="18191B"/>
          <w:sz w:val="21"/>
          <w:szCs w:val="21"/>
          <w:rtl w:val="0"/>
        </w:rPr>
        <w:t xml:space="preserve">What is your sex? (Select one) </w:t>
      </w:r>
      <w:r w:rsidRPr="00000000">
        <w:rPr>
          <w:color w:val="CD1A1D"/>
          <w:sz w:val="21"/>
          <w:szCs w:val="21"/>
          <w:rtl w:val="0"/>
        </w:rPr>
        <w:t>*</w:t>
      </w:r>
    </w:p>
    <w:p w:rsidR="00000000" w:rsidRPr="00000000" w:rsidP="00000000" w14:paraId="0000005A">
      <w:pPr>
        <w:pStyle w:val="normal0"/>
        <w:numPr>
          <w:ilvl w:val="0"/>
          <w:numId w:val="1"/>
        </w:numPr>
        <w:shd w:val="clear" w:color="auto" w:fill="FFFFFF"/>
        <w:spacing w:before="0" w:after="0"/>
        <w:ind w:left="1440" w:hanging="360"/>
        <w:rPr>
          <w:color w:val="18191B"/>
          <w:sz w:val="21"/>
          <w:szCs w:val="21"/>
          <w:u w:val="none"/>
        </w:rPr>
      </w:pPr>
      <w:r w:rsidRPr="00000000">
        <w:rPr>
          <w:color w:val="18191B"/>
          <w:sz w:val="21"/>
          <w:szCs w:val="21"/>
          <w:rtl w:val="0"/>
        </w:rPr>
        <w:t>Woman</w:t>
      </w:r>
    </w:p>
    <w:p w:rsidR="00000000" w:rsidRPr="00000000" w:rsidP="00000000" w14:paraId="0000005B">
      <w:pPr>
        <w:pStyle w:val="normal0"/>
        <w:numPr>
          <w:ilvl w:val="0"/>
          <w:numId w:val="1"/>
        </w:numPr>
        <w:shd w:val="clear" w:color="auto" w:fill="FFFFFF"/>
        <w:spacing w:before="0" w:after="0"/>
        <w:ind w:left="1440" w:hanging="360"/>
        <w:rPr>
          <w:color w:val="18191B"/>
          <w:sz w:val="21"/>
          <w:szCs w:val="21"/>
          <w:u w:val="none"/>
        </w:rPr>
      </w:pPr>
      <w:r w:rsidRPr="00000000">
        <w:rPr>
          <w:color w:val="18191B"/>
          <w:sz w:val="21"/>
          <w:szCs w:val="21"/>
          <w:rtl w:val="0"/>
        </w:rPr>
        <w:t>Man</w:t>
      </w:r>
    </w:p>
    <w:p w:rsidR="00000000" w:rsidRPr="00000000" w:rsidP="00000000" w14:paraId="0000005C">
      <w:pPr>
        <w:pStyle w:val="normal0"/>
        <w:numPr>
          <w:ilvl w:val="0"/>
          <w:numId w:val="1"/>
        </w:numPr>
        <w:shd w:val="clear" w:color="auto" w:fill="FFFFFF"/>
        <w:spacing w:before="0" w:after="40"/>
        <w:ind w:left="1440" w:hanging="360"/>
        <w:rPr>
          <w:color w:val="18191B"/>
          <w:sz w:val="21"/>
          <w:szCs w:val="21"/>
          <w:u w:val="none"/>
        </w:rPr>
      </w:pPr>
      <w:r w:rsidRPr="00000000">
        <w:rPr>
          <w:color w:val="18191B"/>
          <w:sz w:val="21"/>
          <w:szCs w:val="21"/>
          <w:rtl w:val="0"/>
        </w:rPr>
        <w:t>Prefer not to say</w:t>
      </w:r>
    </w:p>
    <w:p w:rsidR="00000000" w:rsidRPr="00000000" w:rsidP="00000000" w14:paraId="0000005D">
      <w:pPr>
        <w:pStyle w:val="normal0"/>
        <w:shd w:val="clear" w:color="auto" w:fill="FFFFFF"/>
        <w:spacing w:before="160" w:after="40"/>
        <w:ind w:left="1440" w:firstLine="0"/>
        <w:rPr>
          <w:color w:val="18191B"/>
          <w:sz w:val="21"/>
          <w:szCs w:val="21"/>
        </w:rPr>
      </w:pPr>
    </w:p>
    <w:p w:rsidR="00000000" w:rsidRPr="00000000" w:rsidP="00000000" w14:paraId="0000005E">
      <w:pPr>
        <w:pStyle w:val="normal0"/>
        <w:keepNext w:val="0"/>
        <w:keepLines w:val="0"/>
        <w:pageBreakBefore w:val="0"/>
        <w:widowControl/>
        <w:numPr>
          <w:ilvl w:val="0"/>
          <w:numId w:val="8"/>
        </w:numPr>
        <w:pBdr>
          <w:top w:val="nil"/>
          <w:left w:val="nil"/>
          <w:bottom w:val="nil"/>
          <w:right w:val="nil"/>
          <w:between w:val="nil"/>
        </w:pBdr>
        <w:shd w:val="clear" w:color="auto" w:fill="FFFFFF"/>
        <w:spacing w:before="160" w:after="0" w:line="276" w:lineRule="auto"/>
        <w:ind w:left="720" w:right="0" w:hanging="360"/>
        <w:jc w:val="left"/>
        <w:rPr>
          <w:color w:val="18191B"/>
          <w:sz w:val="21"/>
          <w:szCs w:val="21"/>
          <w:u w:val="none"/>
        </w:rPr>
      </w:pPr>
      <w:r w:rsidRPr="00000000">
        <w:rPr>
          <w:color w:val="18191B"/>
          <w:sz w:val="21"/>
          <w:szCs w:val="21"/>
          <w:rtl w:val="0"/>
        </w:rPr>
        <w:t xml:space="preserve">What is your age? (select one) </w:t>
      </w:r>
      <w:r w:rsidRPr="00000000">
        <w:rPr>
          <w:color w:val="CD1A1D"/>
          <w:sz w:val="21"/>
          <w:szCs w:val="21"/>
          <w:rtl w:val="0"/>
        </w:rPr>
        <w:t>*</w:t>
      </w:r>
    </w:p>
    <w:p w:rsidR="00000000" w:rsidRPr="00000000" w:rsidP="00000000" w14:paraId="0000005F">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18–34</w:t>
      </w:r>
    </w:p>
    <w:p w:rsidR="00000000" w:rsidRPr="00000000" w:rsidP="00000000" w14:paraId="00000060">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35–44</w:t>
      </w:r>
    </w:p>
    <w:p w:rsidR="00000000" w:rsidRPr="00000000" w:rsidP="00000000" w14:paraId="00000061">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45–54</w:t>
      </w:r>
    </w:p>
    <w:p w:rsidR="00000000" w:rsidRPr="00000000" w:rsidP="00000000" w14:paraId="00000062">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55–64</w:t>
      </w:r>
    </w:p>
    <w:p w:rsidR="00000000" w:rsidRPr="00000000" w:rsidP="00000000" w14:paraId="00000063">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65–74</w:t>
      </w:r>
    </w:p>
    <w:p w:rsidR="00000000" w:rsidRPr="00000000" w:rsidP="00000000" w14:paraId="00000064">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75 or older</w:t>
      </w:r>
    </w:p>
    <w:p w:rsidR="00000000" w:rsidRPr="00000000" w:rsidP="00000000" w14:paraId="00000065">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0" w:line="276" w:lineRule="auto"/>
        <w:ind w:left="1440" w:right="0" w:hanging="360"/>
        <w:jc w:val="left"/>
        <w:rPr>
          <w:color w:val="18191B"/>
          <w:sz w:val="21"/>
          <w:szCs w:val="21"/>
        </w:rPr>
      </w:pPr>
      <w:r w:rsidRPr="00000000">
        <w:rPr>
          <w:color w:val="18191B"/>
          <w:sz w:val="21"/>
          <w:szCs w:val="21"/>
          <w:rtl w:val="0"/>
        </w:rPr>
        <w:t>Prefer not to say</w:t>
      </w:r>
    </w:p>
    <w:p w:rsidR="00000000" w:rsidRPr="00000000" w:rsidP="00000000" w14:paraId="00000066">
      <w:pPr>
        <w:pStyle w:val="normal0"/>
        <w:keepNext w:val="0"/>
        <w:keepLines w:val="0"/>
        <w:pageBreakBefore w:val="0"/>
        <w:widowControl/>
        <w:numPr>
          <w:ilvl w:val="0"/>
          <w:numId w:val="1"/>
        </w:numPr>
        <w:pBdr>
          <w:top w:val="nil"/>
          <w:left w:val="nil"/>
          <w:bottom w:val="nil"/>
          <w:right w:val="nil"/>
          <w:between w:val="nil"/>
        </w:pBdr>
        <w:shd w:val="clear" w:color="auto" w:fill="FFFFFF"/>
        <w:spacing w:before="0" w:after="40" w:line="276" w:lineRule="auto"/>
        <w:ind w:left="1440" w:right="0" w:hanging="360"/>
        <w:jc w:val="left"/>
        <w:rPr>
          <w:color w:val="18191B"/>
          <w:sz w:val="21"/>
          <w:szCs w:val="21"/>
        </w:rPr>
      </w:pPr>
      <w:r w:rsidRPr="00000000">
        <w:rPr>
          <w:color w:val="18191B"/>
          <w:sz w:val="21"/>
          <w:szCs w:val="21"/>
          <w:rtl w:val="0"/>
        </w:rPr>
        <w:t>Other______</w:t>
      </w:r>
    </w:p>
    <w:p w:rsidR="00000000" w:rsidRPr="00000000" w:rsidP="00000000" w14:paraId="00000067">
      <w:pPr>
        <w:pStyle w:val="normal0"/>
        <w:keepNext w:val="0"/>
        <w:keepLines w:val="0"/>
        <w:pageBreakBefore w:val="0"/>
        <w:widowControl/>
        <w:pBdr>
          <w:top w:val="nil"/>
          <w:left w:val="nil"/>
          <w:bottom w:val="nil"/>
          <w:right w:val="nil"/>
          <w:between w:val="nil"/>
        </w:pBdr>
        <w:shd w:val="clear" w:color="auto" w:fill="FFFFFF"/>
        <w:spacing w:before="160" w:after="40" w:line="276" w:lineRule="auto"/>
        <w:ind w:left="0" w:right="0" w:firstLine="0"/>
        <w:jc w:val="left"/>
        <w:rPr>
          <w:color w:val="18191B"/>
          <w:sz w:val="21"/>
          <w:szCs w:val="21"/>
        </w:rPr>
      </w:pPr>
    </w:p>
    <w:p w:rsidR="00000000" w:rsidRPr="00000000" w:rsidP="00000000" w14:paraId="00000068">
      <w:pPr>
        <w:pStyle w:val="normal0"/>
        <w:ind w:left="0" w:firstLine="0"/>
        <w:rPr>
          <w:color w:val="18191B"/>
          <w:sz w:val="21"/>
          <w:szCs w:val="21"/>
        </w:rPr>
      </w:pPr>
    </w:p>
    <w:p w:rsidR="00000000" w:rsidRPr="00000000" w:rsidP="00000000" w14:paraId="00000069">
      <w:pPr>
        <w:pStyle w:val="normal0"/>
        <w:numPr>
          <w:ilvl w:val="0"/>
          <w:numId w:val="8"/>
        </w:numPr>
        <w:ind w:left="720" w:hanging="360"/>
        <w:rPr>
          <w:sz w:val="21"/>
          <w:szCs w:val="21"/>
          <w:u w:val="none"/>
        </w:rPr>
      </w:pPr>
      <w:r w:rsidRPr="00000000">
        <w:rPr>
          <w:color w:val="18191B"/>
          <w:sz w:val="21"/>
          <w:szCs w:val="21"/>
          <w:rtl w:val="0"/>
        </w:rPr>
        <w:t xml:space="preserve">What is your preferred name? </w:t>
      </w:r>
      <w:r w:rsidRPr="00000000">
        <w:rPr>
          <w:color w:val="CD1A1D"/>
          <w:sz w:val="21"/>
          <w:szCs w:val="21"/>
          <w:rtl w:val="0"/>
        </w:rPr>
        <w:t>*</w:t>
        <w:br/>
      </w:r>
      <w:r w:rsidRPr="00000000">
        <w:rPr>
          <w:color w:val="18191B"/>
          <w:sz w:val="21"/>
          <w:szCs w:val="21"/>
          <w:rtl w:val="0"/>
        </w:rPr>
        <w:t>What would you like to be called if you're selected to talk to the team?</w:t>
        <w:br/>
        <w:br/>
        <w:t>______________________________</w:t>
        <w:br/>
      </w:r>
    </w:p>
    <w:p w:rsidR="00000000" w:rsidRPr="00000000" w:rsidP="00000000" w14:paraId="0000006A">
      <w:pPr>
        <w:pStyle w:val="normal0"/>
        <w:numPr>
          <w:ilvl w:val="0"/>
          <w:numId w:val="8"/>
        </w:numPr>
        <w:ind w:left="720" w:hanging="360"/>
        <w:rPr>
          <w:sz w:val="21"/>
          <w:szCs w:val="21"/>
          <w:u w:val="none"/>
        </w:rPr>
      </w:pPr>
      <w:r w:rsidRPr="00000000">
        <w:rPr>
          <w:color w:val="18191B"/>
          <w:sz w:val="21"/>
          <w:szCs w:val="21"/>
          <w:rtl w:val="0"/>
        </w:rPr>
        <w:t xml:space="preserve">Email </w:t>
      </w:r>
      <w:r w:rsidRPr="00000000">
        <w:rPr>
          <w:color w:val="CD1A1D"/>
          <w:sz w:val="21"/>
          <w:szCs w:val="21"/>
          <w:rtl w:val="0"/>
        </w:rPr>
        <w:t xml:space="preserve">* </w:t>
      </w:r>
      <w:r w:rsidRPr="00000000">
        <w:rPr>
          <w:sz w:val="21"/>
          <w:szCs w:val="21"/>
          <w:rtl w:val="0"/>
        </w:rPr>
        <w:t>__________________________</w:t>
        <w:br/>
      </w:r>
    </w:p>
    <w:p w:rsidR="00000000" w:rsidRPr="00000000" w:rsidP="00000000" w14:paraId="0000006B">
      <w:pPr>
        <w:pStyle w:val="normal0"/>
        <w:numPr>
          <w:ilvl w:val="0"/>
          <w:numId w:val="8"/>
        </w:numPr>
        <w:ind w:left="720" w:hanging="360"/>
        <w:rPr>
          <w:sz w:val="21"/>
          <w:szCs w:val="21"/>
          <w:u w:val="none"/>
        </w:rPr>
      </w:pPr>
      <w:r w:rsidRPr="00000000">
        <w:rPr>
          <w:color w:val="18191B"/>
          <w:sz w:val="21"/>
          <w:szCs w:val="21"/>
          <w:rtl w:val="0"/>
        </w:rPr>
        <w:t xml:space="preserve">Are you interested in participating in this type of session in the future? </w:t>
      </w:r>
      <w:r w:rsidRPr="00000000">
        <w:rPr>
          <w:color w:val="CD1A1D"/>
          <w:sz w:val="21"/>
          <w:szCs w:val="21"/>
          <w:rtl w:val="0"/>
        </w:rPr>
        <w:t>*</w:t>
        <w:br/>
      </w:r>
      <w:r w:rsidRPr="00000000">
        <w:rPr>
          <w:color w:val="18191B"/>
          <w:sz w:val="21"/>
          <w:szCs w:val="21"/>
          <w:rtl w:val="0"/>
        </w:rPr>
        <w:t xml:space="preserve">If you select Yes, we may contact you about similar opportunities in the future. That is the only communication you will receive from this team. You can change this response at any time by emailing </w:t>
      </w:r>
      <w:hyperlink r:id="rId5">
        <w:r w:rsidRPr="00000000">
          <w:rPr>
            <w:color w:val="1155CC"/>
            <w:sz w:val="21"/>
            <w:szCs w:val="21"/>
            <w:u w:val="single"/>
            <w:rtl w:val="0"/>
          </w:rPr>
          <w:t>BlueButtonAPI@cms.hhs.gov</w:t>
        </w:r>
      </w:hyperlink>
      <w:r w:rsidRPr="00000000">
        <w:rPr>
          <w:color w:val="18191B"/>
          <w:sz w:val="21"/>
          <w:szCs w:val="21"/>
          <w:rtl w:val="0"/>
        </w:rPr>
        <w:t>.</w:t>
        <w:br/>
        <w:br/>
        <w:t>If you select No, we will only contact you about this opportunity.</w:t>
        <w:br/>
        <w:br/>
        <w:t>We will never sell or share your email with anyone, regardless of your choice.</w:t>
        <w:br/>
        <w:br/>
      </w:r>
      <w:r w:rsidRPr="00000000">
        <w:rPr>
          <w:i/>
          <w:iCs/>
          <w:color w:val="5A5C5F"/>
          <w:sz w:val="21"/>
          <w:szCs w:val="21"/>
          <w:rtl w:val="0"/>
        </w:rPr>
        <w:t>Mark only one oval.</w:t>
      </w:r>
    </w:p>
    <w:p w:rsidR="00000000" w:rsidRPr="00000000" w:rsidP="00000000" w14:paraId="0000006C">
      <w:pPr>
        <w:pStyle w:val="normal0"/>
        <w:numPr>
          <w:ilvl w:val="1"/>
          <w:numId w:val="6"/>
        </w:numPr>
        <w:ind w:left="1440" w:hanging="360"/>
        <w:rPr>
          <w:color w:val="18191B"/>
          <w:sz w:val="21"/>
          <w:szCs w:val="21"/>
        </w:rPr>
      </w:pPr>
      <w:r w:rsidRPr="00000000">
        <w:rPr>
          <w:color w:val="18191B"/>
          <w:sz w:val="21"/>
          <w:szCs w:val="21"/>
          <w:rtl w:val="0"/>
        </w:rPr>
        <w:t>Yes</w:t>
      </w:r>
    </w:p>
    <w:p w:rsidR="00000000" w:rsidRPr="00000000" w:rsidP="00000000" w14:paraId="0000006D">
      <w:pPr>
        <w:pStyle w:val="normal0"/>
        <w:numPr>
          <w:ilvl w:val="1"/>
          <w:numId w:val="6"/>
        </w:numPr>
        <w:ind w:left="1440" w:hanging="360"/>
        <w:rPr>
          <w:color w:val="18191B"/>
          <w:sz w:val="21"/>
          <w:szCs w:val="21"/>
        </w:rPr>
      </w:pPr>
      <w:r w:rsidRPr="00000000">
        <w:rPr>
          <w:color w:val="18191B"/>
          <w:sz w:val="21"/>
          <w:szCs w:val="21"/>
          <w:rtl w:val="0"/>
        </w:rPr>
        <w:t>No</w:t>
      </w:r>
    </w:p>
    <w:p w:rsidR="00000000" w:rsidRPr="00000000" w:rsidP="00000000" w14:paraId="0000006E">
      <w:pPr>
        <w:pStyle w:val="normal0"/>
        <w:numPr>
          <w:ilvl w:val="1"/>
          <w:numId w:val="6"/>
        </w:numPr>
        <w:ind w:left="1440" w:hanging="360"/>
        <w:rPr>
          <w:color w:val="18191B"/>
          <w:sz w:val="21"/>
          <w:szCs w:val="21"/>
        </w:rPr>
      </w:pPr>
      <w:r w:rsidRPr="00000000">
        <w:rPr>
          <w:color w:val="18191B"/>
          <w:sz w:val="21"/>
          <w:szCs w:val="21"/>
          <w:rtl w:val="0"/>
        </w:rPr>
        <w:t>Other: ______________________</w:t>
      </w:r>
    </w:p>
    <w:p w:rsidR="00000000" w:rsidRPr="00000000" w:rsidP="00000000" w14:paraId="0000006F">
      <w:pPr>
        <w:pStyle w:val="normal0"/>
        <w:rPr>
          <w:sz w:val="21"/>
          <w:szCs w:val="21"/>
        </w:rPr>
      </w:pPr>
    </w:p>
    <w:sectPr>
      <w:pgSz w:w="12240" w:h="15840"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Roboto">
    <w:charset w:val="00"/>
    <w:family w:val="auto"/>
    <w:pitch w:val="default"/>
    <w:sig w:usb0="00000000" w:usb1="00000000" w:usb2="00000000" w:usb3="00000000" w:csb0="00000001" w:csb1="00000000"/>
    <w:embedRegular r:id="rId1" w:fontKey="{47A6F7DC-0577-472A-9680-070B51F0C1FE}"/>
  </w:font>
  <w:font w:name="Calibri">
    <w:charset w:val="00"/>
    <w:family w:val="auto"/>
    <w:pitch w:val="default"/>
  </w:font>
  <w:font w:name="Cambria">
    <w:charset w:val="00"/>
    <w:family w:val="auto"/>
    <w:pitch w:val="default"/>
  </w:font>
  <w:font w:name="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338CE"/>
    <w:multiLevelType w:val="hybridMultilevel"/>
    <w:tmpl w:val="0000000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3632E25"/>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1ED1BCC7"/>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286A7D9C"/>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78C669"/>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54E28EEF"/>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5A66C9CE"/>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69542935"/>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6"/>
  </w:num>
  <w:num w:numId="2">
    <w:abstractNumId w:val="1"/>
  </w:num>
  <w:num w:numId="3">
    <w:abstractNumId w:val="4"/>
  </w:num>
  <w:num w:numId="4">
    <w:abstractNumId w:val="5"/>
  </w:num>
  <w:num w:numId="5">
    <w:abstractNumId w:val="7"/>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BlueButtonAPI@cms.hhs.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hQ7duxZXDcx7N4Njy+Lt0QBRLQ==">CgMxLjAyDmgubWxnZG9qbG9ldDVqMg5oLmp1MXk0MGViZGllZzIOaC45Y2Z6aXQzcnQ3cTI4AHIhMWFLUk9JZlpjeUdxbjY4dElUY2w4STBzV0Z2RnhLZTMx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