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0.0 -->
  <w:body>
    <w:p w:rsidR="00694813" w:rsidRPr="00790069" w:rsidP="00A73AE8" w14:paraId="0BD2BC19" w14:textId="77777777">
      <w:pPr>
        <w:pStyle w:val="Heading2"/>
        <w:tabs>
          <w:tab w:val="left" w:pos="477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90069">
        <w:rPr>
          <w:rFonts w:ascii="Times New Roman" w:hAnsi="Times New Roman" w:cs="Times New Roman"/>
          <w:sz w:val="28"/>
          <w:szCs w:val="28"/>
        </w:rPr>
        <w:t>LEGAL AUTHORITIES</w:t>
      </w:r>
      <w:r w:rsidRPr="00790069">
        <w:rPr>
          <w:rFonts w:ascii="Times New Roman" w:hAnsi="Times New Roman" w:cs="Times New Roman"/>
          <w:sz w:val="28"/>
          <w:szCs w:val="28"/>
        </w:rPr>
        <w:br/>
        <w:t>FOR PAPERWORK REDUCTION ACT SUBMISSION</w:t>
      </w:r>
    </w:p>
    <w:p w:rsidR="004676E9" w:rsidRPr="00790069" w:rsidP="00C35E3E" w14:paraId="058D5345" w14:textId="53C7C479">
      <w:pPr>
        <w:jc w:val="center"/>
        <w:rPr>
          <w:b/>
          <w:bCs/>
          <w:sz w:val="28"/>
          <w:szCs w:val="28"/>
        </w:rPr>
      </w:pPr>
      <w:r w:rsidRPr="00790069">
        <w:rPr>
          <w:b/>
          <w:bCs/>
          <w:sz w:val="28"/>
          <w:szCs w:val="28"/>
        </w:rPr>
        <w:t>APPLICATION UNDER THE HAGUE CONVENTION ON THE CIVIL ASPECTS OF INTERNATIONAL CHILD ABDUCTION</w:t>
      </w:r>
    </w:p>
    <w:p w:rsidR="00C35E3E" w:rsidRPr="00790069" w:rsidP="00C35E3E" w14:paraId="0BD2BC1A" w14:textId="3D9CBF28">
      <w:pPr>
        <w:jc w:val="center"/>
        <w:rPr>
          <w:b/>
          <w:bCs/>
          <w:sz w:val="28"/>
          <w:szCs w:val="28"/>
        </w:rPr>
      </w:pPr>
      <w:r w:rsidRPr="00790069">
        <w:rPr>
          <w:b/>
          <w:bCs/>
          <w:sz w:val="28"/>
          <w:szCs w:val="28"/>
        </w:rPr>
        <w:t>DS-1313, DS-1313-S, DS 1313-P</w:t>
      </w:r>
    </w:p>
    <w:p w:rsidR="00694813" w:rsidRPr="00790069" w:rsidP="00C35E3E" w14:paraId="0BD2BC1B" w14:textId="415E475C">
      <w:pPr>
        <w:jc w:val="center"/>
        <w:rPr>
          <w:rFonts w:eastAsia="Arial Unicode MS"/>
          <w:b/>
          <w:bCs/>
          <w:color w:val="000000"/>
          <w:sz w:val="28"/>
          <w:szCs w:val="28"/>
        </w:rPr>
      </w:pPr>
      <w:r w:rsidRPr="00790069">
        <w:rPr>
          <w:rFonts w:eastAsia="Arial Unicode MS"/>
          <w:b/>
          <w:bCs/>
          <w:color w:val="000000"/>
          <w:sz w:val="28"/>
          <w:szCs w:val="28"/>
        </w:rPr>
        <w:t>(OMB #1405-</w:t>
      </w:r>
      <w:r w:rsidRPr="00790069" w:rsidR="00061F75">
        <w:rPr>
          <w:rFonts w:eastAsia="Arial Unicode MS"/>
          <w:b/>
          <w:bCs/>
          <w:color w:val="000000"/>
          <w:sz w:val="28"/>
          <w:szCs w:val="28"/>
        </w:rPr>
        <w:t>0076</w:t>
      </w:r>
      <w:r w:rsidRPr="00790069">
        <w:rPr>
          <w:rFonts w:eastAsia="Arial Unicode MS"/>
          <w:b/>
          <w:bCs/>
          <w:color w:val="000000"/>
          <w:sz w:val="28"/>
          <w:szCs w:val="28"/>
        </w:rPr>
        <w:t>)</w:t>
      </w:r>
    </w:p>
    <w:p w:rsidR="00C35E3E" w:rsidRPr="00790069" w:rsidP="00C35E3E" w14:paraId="0BD2BC1C" w14:textId="77777777">
      <w:pPr>
        <w:jc w:val="center"/>
        <w:rPr>
          <w:rFonts w:eastAsia="Arial Unicode MS"/>
          <w:b/>
          <w:bCs/>
          <w:color w:val="000000"/>
          <w:sz w:val="28"/>
          <w:szCs w:val="28"/>
        </w:rPr>
      </w:pPr>
    </w:p>
    <w:p w:rsidR="00103FDF" w:rsidRPr="00790069" w:rsidP="00103FDF" w14:paraId="418E8673" w14:textId="7B22970E">
      <w:pPr>
        <w:rPr>
          <w:sz w:val="28"/>
          <w:szCs w:val="28"/>
        </w:rPr>
      </w:pPr>
      <w:r w:rsidRPr="00790069">
        <w:rPr>
          <w:sz w:val="28"/>
          <w:szCs w:val="28"/>
        </w:rPr>
        <w:t xml:space="preserve">1. </w:t>
      </w:r>
      <w:r w:rsidRPr="00790069" w:rsidR="009E3740">
        <w:rPr>
          <w:sz w:val="28"/>
          <w:szCs w:val="28"/>
        </w:rPr>
        <w:t xml:space="preserve"> </w:t>
      </w:r>
      <w:hyperlink r:id="rId9" w:history="1">
        <w:r w:rsidRPr="00B6331C">
          <w:rPr>
            <w:rStyle w:val="Hyperlink"/>
            <w:sz w:val="28"/>
            <w:szCs w:val="28"/>
          </w:rPr>
          <w:t xml:space="preserve">Executive Order </w:t>
        </w:r>
        <w:r w:rsidRPr="00B6331C" w:rsidR="00150BDC">
          <w:rPr>
            <w:rStyle w:val="Hyperlink"/>
            <w:sz w:val="28"/>
            <w:szCs w:val="28"/>
          </w:rPr>
          <w:t>12648</w:t>
        </w:r>
        <w:r w:rsidRPr="00B6331C">
          <w:rPr>
            <w:rStyle w:val="Hyperlink"/>
            <w:sz w:val="28"/>
            <w:szCs w:val="28"/>
          </w:rPr>
          <w:t xml:space="preserve"> </w:t>
        </w:r>
        <w:r w:rsidRPr="00B6331C" w:rsidR="00150BDC">
          <w:rPr>
            <w:rStyle w:val="Hyperlink"/>
            <w:sz w:val="28"/>
            <w:szCs w:val="28"/>
          </w:rPr>
          <w:t>–</w:t>
        </w:r>
        <w:r w:rsidRPr="00B6331C" w:rsidR="00F76669">
          <w:rPr>
            <w:rStyle w:val="Hyperlink"/>
            <w:sz w:val="28"/>
            <w:szCs w:val="28"/>
          </w:rPr>
          <w:t xml:space="preserve"> </w:t>
        </w:r>
        <w:r w:rsidRPr="00B6331C" w:rsidR="00150BDC">
          <w:rPr>
            <w:rStyle w:val="Hyperlink"/>
            <w:sz w:val="28"/>
            <w:szCs w:val="28"/>
          </w:rPr>
          <w:t>Relating to the Implementation of the Convention on the Civil Aspects of International Child Abduction</w:t>
        </w:r>
      </w:hyperlink>
      <w:r w:rsidRPr="00790069" w:rsidR="00150BDC">
        <w:rPr>
          <w:sz w:val="28"/>
          <w:szCs w:val="28"/>
        </w:rPr>
        <w:t xml:space="preserve"> (1988)</w:t>
      </w:r>
      <w:r w:rsidRPr="00790069">
        <w:rPr>
          <w:sz w:val="28"/>
          <w:szCs w:val="28"/>
        </w:rPr>
        <w:t xml:space="preserve"> </w:t>
      </w:r>
      <w:r w:rsidRPr="00790069" w:rsidR="00810B92">
        <w:rPr>
          <w:sz w:val="28"/>
          <w:szCs w:val="28"/>
        </w:rPr>
        <w:t>53 FR 30637</w:t>
      </w:r>
    </w:p>
    <w:p w:rsidR="00FB777F" w:rsidRPr="00790069" w:rsidP="00F2098C" w14:paraId="4258A644" w14:textId="79BD6758">
      <w:pPr>
        <w:rPr>
          <w:sz w:val="28"/>
          <w:szCs w:val="28"/>
        </w:rPr>
      </w:pPr>
    </w:p>
    <w:p w:rsidR="00BF35F2" w:rsidRPr="00790069" w:rsidP="00F2098C" w14:paraId="76149AF5" w14:textId="172C4F22">
      <w:pPr>
        <w:rPr>
          <w:sz w:val="28"/>
          <w:szCs w:val="28"/>
        </w:rPr>
      </w:pPr>
      <w:r w:rsidRPr="00790069">
        <w:rPr>
          <w:sz w:val="28"/>
          <w:szCs w:val="28"/>
        </w:rPr>
        <w:t>2</w:t>
      </w:r>
      <w:r w:rsidRPr="00790069" w:rsidR="00F2098C">
        <w:rPr>
          <w:sz w:val="28"/>
          <w:szCs w:val="28"/>
        </w:rPr>
        <w:t xml:space="preserve">. </w:t>
      </w:r>
      <w:r w:rsidRPr="003D13B3" w:rsidR="00695766">
        <w:rPr>
          <w:sz w:val="28"/>
          <w:szCs w:val="28"/>
        </w:rPr>
        <w:t xml:space="preserve">22 U.S.C. </w:t>
      </w:r>
      <w:r w:rsidR="009E2E3D">
        <w:rPr>
          <w:sz w:val="28"/>
          <w:szCs w:val="28"/>
        </w:rPr>
        <w:t>Chapter 97</w:t>
      </w:r>
      <w:r w:rsidR="00F151BE">
        <w:rPr>
          <w:sz w:val="28"/>
          <w:szCs w:val="28"/>
        </w:rPr>
        <w:t xml:space="preserve"> International Child Abduction Remedies – 22 U.S.C. </w:t>
      </w:r>
      <w:r w:rsidRPr="003D13B3" w:rsidR="00695766">
        <w:rPr>
          <w:sz w:val="28"/>
          <w:szCs w:val="28"/>
        </w:rPr>
        <w:t>9001-90</w:t>
      </w:r>
      <w:r w:rsidR="00DE63CA">
        <w:rPr>
          <w:sz w:val="28"/>
          <w:szCs w:val="28"/>
        </w:rPr>
        <w:t>11</w:t>
      </w:r>
      <w:r w:rsidRPr="003D13B3" w:rsidR="00695766">
        <w:rPr>
          <w:sz w:val="28"/>
          <w:szCs w:val="28"/>
        </w:rPr>
        <w:t xml:space="preserve"> </w:t>
      </w:r>
      <w:r w:rsidRPr="00790069">
        <w:rPr>
          <w:sz w:val="28"/>
          <w:szCs w:val="28"/>
        </w:rPr>
        <w:t xml:space="preserve">International </w:t>
      </w:r>
      <w:r w:rsidR="00F93ED0">
        <w:rPr>
          <w:sz w:val="28"/>
          <w:szCs w:val="28"/>
        </w:rPr>
        <w:t>C</w:t>
      </w:r>
      <w:r w:rsidRPr="00790069">
        <w:rPr>
          <w:sz w:val="28"/>
          <w:szCs w:val="28"/>
        </w:rPr>
        <w:t>hild Abduction Remedies Act</w:t>
      </w:r>
      <w:r w:rsidR="00677C8A">
        <w:rPr>
          <w:sz w:val="28"/>
          <w:szCs w:val="28"/>
        </w:rPr>
        <w:t>, Pub</w:t>
      </w:r>
      <w:r w:rsidR="000556E2">
        <w:rPr>
          <w:sz w:val="28"/>
          <w:szCs w:val="28"/>
        </w:rPr>
        <w:t>.</w:t>
      </w:r>
      <w:r w:rsidR="00677C8A">
        <w:rPr>
          <w:sz w:val="28"/>
          <w:szCs w:val="28"/>
        </w:rPr>
        <w:t xml:space="preserve"> L. 100-300, 102 Stat. 437</w:t>
      </w:r>
      <w:r w:rsidR="001C1CF2">
        <w:rPr>
          <w:sz w:val="28"/>
          <w:szCs w:val="28"/>
        </w:rPr>
        <w:t xml:space="preserve"> (1988)</w:t>
      </w:r>
      <w:r w:rsidR="008B18D4">
        <w:rPr>
          <w:sz w:val="28"/>
          <w:szCs w:val="28"/>
        </w:rPr>
        <w:t>; International Child Abduction Prevention and Return Act</w:t>
      </w:r>
      <w:r w:rsidR="00C51462">
        <w:rPr>
          <w:sz w:val="28"/>
          <w:szCs w:val="28"/>
        </w:rPr>
        <w:t>, Pub</w:t>
      </w:r>
      <w:r w:rsidR="004A0D68">
        <w:rPr>
          <w:sz w:val="28"/>
          <w:szCs w:val="28"/>
        </w:rPr>
        <w:t>.</w:t>
      </w:r>
      <w:r w:rsidR="00C51462">
        <w:rPr>
          <w:sz w:val="28"/>
          <w:szCs w:val="28"/>
        </w:rPr>
        <w:t xml:space="preserve"> L. 113-150</w:t>
      </w:r>
      <w:r w:rsidR="004A0D68">
        <w:rPr>
          <w:sz w:val="28"/>
          <w:szCs w:val="28"/>
        </w:rPr>
        <w:t xml:space="preserve"> (2014)</w:t>
      </w:r>
    </w:p>
    <w:p w:rsidR="00BF35F2" w:rsidP="00F2098C" w14:paraId="2F41472C" w14:textId="77777777">
      <w:pPr>
        <w:rPr>
          <w:sz w:val="28"/>
          <w:szCs w:val="28"/>
        </w:rPr>
      </w:pPr>
    </w:p>
    <w:p w:rsidR="003D13B3" w:rsidP="00F2098C" w14:paraId="7AA32FB2" w14:textId="09E8D968">
      <w:pPr>
        <w:rPr>
          <w:sz w:val="28"/>
          <w:szCs w:val="28"/>
        </w:rPr>
      </w:pPr>
      <w:hyperlink r:id="rId10" w:history="1">
        <w:r w:rsidRPr="00FD6965">
          <w:rPr>
            <w:rStyle w:val="Hyperlink"/>
            <w:sz w:val="28"/>
            <w:szCs w:val="28"/>
          </w:rPr>
          <w:t>22 U.S.C. 9001 Findings and Declarations</w:t>
        </w:r>
      </w:hyperlink>
    </w:p>
    <w:p w:rsidR="00FD6965" w:rsidP="00F2098C" w14:paraId="40E0FD21" w14:textId="0470AC38">
      <w:pPr>
        <w:rPr>
          <w:sz w:val="28"/>
          <w:szCs w:val="28"/>
        </w:rPr>
      </w:pPr>
      <w:hyperlink r:id="rId11" w:history="1">
        <w:r w:rsidRPr="00C13EB6">
          <w:rPr>
            <w:rStyle w:val="Hyperlink"/>
            <w:sz w:val="28"/>
            <w:szCs w:val="28"/>
          </w:rPr>
          <w:t>22 U.S.C. 9002 Definitions</w:t>
        </w:r>
      </w:hyperlink>
    </w:p>
    <w:p w:rsidR="00C13EB6" w:rsidP="00F2098C" w14:paraId="6769105C" w14:textId="27CE0E6F">
      <w:pPr>
        <w:rPr>
          <w:sz w:val="28"/>
          <w:szCs w:val="28"/>
        </w:rPr>
      </w:pPr>
      <w:hyperlink r:id="rId12" w:anchor=":~:text=Full%20faith%20and%20credit%20shall,action%20brought%20under%20this%20chapter." w:history="1">
        <w:r w:rsidRPr="00BB31AB">
          <w:rPr>
            <w:rStyle w:val="Hyperlink"/>
            <w:sz w:val="28"/>
            <w:szCs w:val="28"/>
          </w:rPr>
          <w:t>22 U.S.C. 9003 Judicial Remedies</w:t>
        </w:r>
      </w:hyperlink>
    </w:p>
    <w:p w:rsidR="00BB31AB" w:rsidP="00F2098C" w14:paraId="474A1322" w14:textId="0BF76AEA">
      <w:pPr>
        <w:rPr>
          <w:sz w:val="28"/>
          <w:szCs w:val="28"/>
        </w:rPr>
      </w:pPr>
      <w:hyperlink r:id="rId13" w:history="1">
        <w:r w:rsidRPr="000240D8">
          <w:rPr>
            <w:rStyle w:val="Hyperlink"/>
            <w:sz w:val="28"/>
            <w:szCs w:val="28"/>
          </w:rPr>
          <w:t>22 U.S.C. 9004</w:t>
        </w:r>
        <w:r w:rsidRPr="000240D8" w:rsidR="000240D8">
          <w:rPr>
            <w:rStyle w:val="Hyperlink"/>
            <w:sz w:val="28"/>
            <w:szCs w:val="28"/>
          </w:rPr>
          <w:t xml:space="preserve"> Provisional Remedies</w:t>
        </w:r>
      </w:hyperlink>
    </w:p>
    <w:p w:rsidR="00FD6965" w:rsidP="00F2098C" w14:paraId="51B03770" w14:textId="0877B8ED">
      <w:pPr>
        <w:rPr>
          <w:sz w:val="28"/>
          <w:szCs w:val="28"/>
        </w:rPr>
      </w:pPr>
      <w:hyperlink r:id="rId14" w:anchor=":~:text=With%20respect%20to%20any%20application,submission%20which%20relates%20to%20the" w:history="1">
        <w:r w:rsidRPr="00E74D5F">
          <w:rPr>
            <w:rStyle w:val="Hyperlink"/>
            <w:sz w:val="28"/>
            <w:szCs w:val="28"/>
          </w:rPr>
          <w:t>22 U.S.C. 9005</w:t>
        </w:r>
        <w:r w:rsidRPr="00E74D5F" w:rsidR="00E74D5F">
          <w:rPr>
            <w:rStyle w:val="Hyperlink"/>
            <w:sz w:val="28"/>
            <w:szCs w:val="28"/>
          </w:rPr>
          <w:t xml:space="preserve"> Admissibility of Documents</w:t>
        </w:r>
      </w:hyperlink>
    </w:p>
    <w:p w:rsidR="00E74D5F" w:rsidP="00F2098C" w14:paraId="776B6C42" w14:textId="0756D451">
      <w:pPr>
        <w:rPr>
          <w:sz w:val="28"/>
          <w:szCs w:val="28"/>
        </w:rPr>
      </w:pPr>
      <w:hyperlink r:id="rId15" w:anchor=":~:text=The%20President%20shall%20designate%20a,United%20States%20under%20the%20Convention." w:history="1">
        <w:r w:rsidRPr="003D0156">
          <w:rPr>
            <w:rStyle w:val="Hyperlink"/>
            <w:sz w:val="28"/>
            <w:szCs w:val="28"/>
          </w:rPr>
          <w:t>22 U.S.C. 9006</w:t>
        </w:r>
        <w:r w:rsidRPr="003D0156" w:rsidR="003D0156">
          <w:rPr>
            <w:rStyle w:val="Hyperlink"/>
            <w:sz w:val="28"/>
            <w:szCs w:val="28"/>
          </w:rPr>
          <w:t xml:space="preserve"> United States Central Authority</w:t>
        </w:r>
      </w:hyperlink>
    </w:p>
    <w:p w:rsidR="00E74D5F" w:rsidP="00F2098C" w14:paraId="04146B71" w14:textId="54D8CDC3">
      <w:pPr>
        <w:rPr>
          <w:sz w:val="28"/>
          <w:szCs w:val="28"/>
        </w:rPr>
      </w:pPr>
      <w:hyperlink r:id="rId16" w:history="1">
        <w:r w:rsidRPr="0017221C">
          <w:rPr>
            <w:rStyle w:val="Hyperlink"/>
            <w:sz w:val="28"/>
            <w:szCs w:val="28"/>
          </w:rPr>
          <w:t>22 U.S.C. 9007</w:t>
        </w:r>
        <w:r w:rsidRPr="0017221C" w:rsidR="0017221C">
          <w:rPr>
            <w:rStyle w:val="Hyperlink"/>
            <w:sz w:val="28"/>
            <w:szCs w:val="28"/>
          </w:rPr>
          <w:t xml:space="preserve"> Costs and Fees</w:t>
        </w:r>
      </w:hyperlink>
    </w:p>
    <w:p w:rsidR="00E74D5F" w:rsidP="00F2098C" w14:paraId="11EF1BC5" w14:textId="7E215638">
      <w:pPr>
        <w:rPr>
          <w:sz w:val="28"/>
          <w:szCs w:val="28"/>
        </w:rPr>
      </w:pPr>
      <w:hyperlink r:id="rId17" w:history="1">
        <w:r w:rsidRPr="006157C1">
          <w:rPr>
            <w:rStyle w:val="Hyperlink"/>
            <w:sz w:val="28"/>
            <w:szCs w:val="28"/>
          </w:rPr>
          <w:t>22 U.S.C. 9008</w:t>
        </w:r>
        <w:r w:rsidRPr="006157C1" w:rsidR="006157C1">
          <w:rPr>
            <w:rStyle w:val="Hyperlink"/>
            <w:sz w:val="28"/>
            <w:szCs w:val="28"/>
          </w:rPr>
          <w:t xml:space="preserve"> Collection, Maintenance, and Dissemination of Information</w:t>
        </w:r>
      </w:hyperlink>
    </w:p>
    <w:p w:rsidR="00E74D5F" w:rsidP="00F2098C" w14:paraId="205FA0AA" w14:textId="516AE851">
      <w:pPr>
        <w:rPr>
          <w:sz w:val="28"/>
          <w:szCs w:val="28"/>
        </w:rPr>
      </w:pPr>
      <w:hyperlink r:id="rId18" w:history="1">
        <w:r w:rsidRPr="005D3232">
          <w:rPr>
            <w:rStyle w:val="Hyperlink"/>
            <w:sz w:val="28"/>
            <w:szCs w:val="28"/>
          </w:rPr>
          <w:t>22 U.S.C. 9009</w:t>
        </w:r>
        <w:r w:rsidRPr="005D3232" w:rsidR="005D3232">
          <w:rPr>
            <w:rStyle w:val="Hyperlink"/>
            <w:sz w:val="28"/>
            <w:szCs w:val="28"/>
          </w:rPr>
          <w:t xml:space="preserve"> Office of Children’s Issues</w:t>
        </w:r>
      </w:hyperlink>
    </w:p>
    <w:p w:rsidR="00E74D5F" w:rsidP="00F2098C" w14:paraId="1F970759" w14:textId="20841147">
      <w:pPr>
        <w:rPr>
          <w:sz w:val="28"/>
          <w:szCs w:val="28"/>
        </w:rPr>
      </w:pPr>
      <w:hyperlink r:id="rId19" w:history="1">
        <w:r w:rsidRPr="009125DF">
          <w:rPr>
            <w:rStyle w:val="Hyperlink"/>
            <w:sz w:val="28"/>
            <w:szCs w:val="28"/>
          </w:rPr>
          <w:t>22 U.S.C. 9010</w:t>
        </w:r>
        <w:r w:rsidRPr="009125DF" w:rsidR="009125DF">
          <w:rPr>
            <w:rStyle w:val="Hyperlink"/>
            <w:sz w:val="28"/>
            <w:szCs w:val="28"/>
          </w:rPr>
          <w:t xml:space="preserve"> Interagency Coordinating Group</w:t>
        </w:r>
      </w:hyperlink>
    </w:p>
    <w:p w:rsidR="00E74D5F" w:rsidP="00F2098C" w14:paraId="5DD824AA" w14:textId="0A82F9C6">
      <w:pPr>
        <w:rPr>
          <w:sz w:val="28"/>
          <w:szCs w:val="28"/>
        </w:rPr>
      </w:pPr>
      <w:hyperlink r:id="rId20" w:history="1">
        <w:r w:rsidRPr="00DE63CA">
          <w:rPr>
            <w:rStyle w:val="Hyperlink"/>
            <w:sz w:val="28"/>
            <w:szCs w:val="28"/>
          </w:rPr>
          <w:t>22 U.S.C. 9011</w:t>
        </w:r>
        <w:r w:rsidRPr="00DE63CA" w:rsidR="00DE63CA">
          <w:rPr>
            <w:rStyle w:val="Hyperlink"/>
            <w:sz w:val="28"/>
            <w:szCs w:val="28"/>
          </w:rPr>
          <w:t xml:space="preserve"> Authorization of Appropriations</w:t>
        </w:r>
      </w:hyperlink>
    </w:p>
    <w:p w:rsidR="000240D8" w:rsidRPr="00790069" w:rsidP="00F2098C" w14:paraId="65565285" w14:textId="77777777">
      <w:pPr>
        <w:rPr>
          <w:sz w:val="28"/>
          <w:szCs w:val="28"/>
        </w:rPr>
      </w:pPr>
    </w:p>
    <w:p w:rsidR="00694813" w:rsidRPr="00790069" w:rsidP="17E6566E" w14:paraId="0BD2BC24" w14:textId="1D18A715">
      <w:pPr>
        <w:autoSpaceDE w:val="0"/>
        <w:autoSpaceDN w:val="0"/>
        <w:adjustRightInd w:val="0"/>
        <w:rPr>
          <w:sz w:val="28"/>
          <w:szCs w:val="28"/>
        </w:rPr>
      </w:pPr>
      <w:r w:rsidRPr="1E8680E7">
        <w:rPr>
          <w:sz w:val="28"/>
          <w:szCs w:val="28"/>
        </w:rPr>
        <w:t>5</w:t>
      </w:r>
      <w:r w:rsidRPr="1E8680E7" w:rsidR="0041780E">
        <w:rPr>
          <w:sz w:val="28"/>
          <w:szCs w:val="28"/>
        </w:rPr>
        <w:t>. Article 8</w:t>
      </w:r>
      <w:r w:rsidRPr="1E8680E7" w:rsidR="00810B92">
        <w:rPr>
          <w:sz w:val="28"/>
          <w:szCs w:val="28"/>
        </w:rPr>
        <w:t>, Article 9 and Article 2</w:t>
      </w:r>
      <w:r w:rsidRPr="1E8680E7" w:rsidR="4BCC326C">
        <w:rPr>
          <w:sz w:val="28"/>
          <w:szCs w:val="28"/>
        </w:rPr>
        <w:t>1</w:t>
      </w:r>
      <w:r w:rsidRPr="1E8680E7" w:rsidR="0041780E">
        <w:rPr>
          <w:sz w:val="28"/>
          <w:szCs w:val="28"/>
        </w:rPr>
        <w:t xml:space="preserve"> of the </w:t>
      </w:r>
      <w:hyperlink r:id="rId21">
        <w:r w:rsidRPr="1E8680E7" w:rsidR="0041780E">
          <w:rPr>
            <w:rStyle w:val="Hyperlink"/>
            <w:sz w:val="28"/>
            <w:szCs w:val="28"/>
          </w:rPr>
          <w:t>Hague Convention on the Civil Aspects of International Child Abduction</w:t>
        </w:r>
      </w:hyperlink>
    </w:p>
    <w:p w:rsidR="0041780E" w:rsidRPr="00790069" w:rsidP="17E6566E" w14:paraId="2764CA54" w14:textId="77777777">
      <w:pPr>
        <w:autoSpaceDE w:val="0"/>
        <w:autoSpaceDN w:val="0"/>
        <w:adjustRightInd w:val="0"/>
        <w:rPr>
          <w:sz w:val="28"/>
          <w:szCs w:val="28"/>
        </w:rPr>
      </w:pPr>
    </w:p>
    <w:sectPr w:rsidSect="00E411A6">
      <w:headerReference w:type="default" r:id="rId22"/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CenturySchlbk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94813" w14:paraId="0BD2BC29" w14:textId="77777777">
    <w:pPr>
      <w:pStyle w:val="Header"/>
      <w:jc w:val="right"/>
      <w:rPr>
        <w:color w:val="008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B5A27FA"/>
    <w:multiLevelType w:val="hybridMultilevel"/>
    <w:tmpl w:val="CFD24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2D00EA"/>
    <w:multiLevelType w:val="hybridMultilevel"/>
    <w:tmpl w:val="9F40C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CA955CE"/>
    <w:multiLevelType w:val="hybridMultilevel"/>
    <w:tmpl w:val="0366C5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8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3041000"/>
    <w:multiLevelType w:val="hybridMultilevel"/>
    <w:tmpl w:val="0366C5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8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30F07E5"/>
    <w:multiLevelType w:val="hybridMultilevel"/>
    <w:tmpl w:val="1DC679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8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8C9220E"/>
    <w:multiLevelType w:val="hybridMultilevel"/>
    <w:tmpl w:val="4768D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0344C28"/>
    <w:multiLevelType w:val="hybridMultilevel"/>
    <w:tmpl w:val="8F5C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7192551">
    <w:abstractNumId w:val="6"/>
  </w:num>
  <w:num w:numId="2" w16cid:durableId="1161776066">
    <w:abstractNumId w:val="1"/>
  </w:num>
  <w:num w:numId="3" w16cid:durableId="724908574">
    <w:abstractNumId w:val="4"/>
  </w:num>
  <w:num w:numId="4" w16cid:durableId="1688217211">
    <w:abstractNumId w:val="2"/>
  </w:num>
  <w:num w:numId="5" w16cid:durableId="1479806139">
    <w:abstractNumId w:val="3"/>
  </w:num>
  <w:num w:numId="6" w16cid:durableId="1545485347">
    <w:abstractNumId w:val="0"/>
  </w:num>
  <w:num w:numId="7" w16cid:durableId="142897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FC4"/>
    <w:rsid w:val="0001129B"/>
    <w:rsid w:val="0002037A"/>
    <w:rsid w:val="000240D8"/>
    <w:rsid w:val="000272AC"/>
    <w:rsid w:val="00033148"/>
    <w:rsid w:val="0003633C"/>
    <w:rsid w:val="00036A35"/>
    <w:rsid w:val="00045E49"/>
    <w:rsid w:val="0005254F"/>
    <w:rsid w:val="000556E2"/>
    <w:rsid w:val="0006065C"/>
    <w:rsid w:val="00061F75"/>
    <w:rsid w:val="000630DA"/>
    <w:rsid w:val="000858B3"/>
    <w:rsid w:val="000C0D80"/>
    <w:rsid w:val="000D0205"/>
    <w:rsid w:val="000D1EA8"/>
    <w:rsid w:val="00103FDF"/>
    <w:rsid w:val="001241CD"/>
    <w:rsid w:val="00131742"/>
    <w:rsid w:val="001320A4"/>
    <w:rsid w:val="00136FC4"/>
    <w:rsid w:val="00137B64"/>
    <w:rsid w:val="00137B8F"/>
    <w:rsid w:val="00150BDC"/>
    <w:rsid w:val="001510D9"/>
    <w:rsid w:val="00154A60"/>
    <w:rsid w:val="00157F6E"/>
    <w:rsid w:val="00163C97"/>
    <w:rsid w:val="00171E75"/>
    <w:rsid w:val="0017221C"/>
    <w:rsid w:val="001925FB"/>
    <w:rsid w:val="001A28D8"/>
    <w:rsid w:val="001C1CF2"/>
    <w:rsid w:val="001D35E1"/>
    <w:rsid w:val="001E102A"/>
    <w:rsid w:val="001F0DDA"/>
    <w:rsid w:val="00286848"/>
    <w:rsid w:val="002927E9"/>
    <w:rsid w:val="002A5F34"/>
    <w:rsid w:val="002B077D"/>
    <w:rsid w:val="002B43CE"/>
    <w:rsid w:val="002C0FAF"/>
    <w:rsid w:val="002C72D1"/>
    <w:rsid w:val="002D617B"/>
    <w:rsid w:val="002D61DE"/>
    <w:rsid w:val="002E4D83"/>
    <w:rsid w:val="002E4F5B"/>
    <w:rsid w:val="00304D1A"/>
    <w:rsid w:val="00314DA4"/>
    <w:rsid w:val="00315368"/>
    <w:rsid w:val="0032157F"/>
    <w:rsid w:val="00322014"/>
    <w:rsid w:val="00333742"/>
    <w:rsid w:val="00342EA2"/>
    <w:rsid w:val="003470F0"/>
    <w:rsid w:val="0035423C"/>
    <w:rsid w:val="00375489"/>
    <w:rsid w:val="0038233A"/>
    <w:rsid w:val="003A0C01"/>
    <w:rsid w:val="003B1C1B"/>
    <w:rsid w:val="003B514D"/>
    <w:rsid w:val="003D0156"/>
    <w:rsid w:val="003D13B3"/>
    <w:rsid w:val="003E1E17"/>
    <w:rsid w:val="003E5A38"/>
    <w:rsid w:val="00400062"/>
    <w:rsid w:val="004017CD"/>
    <w:rsid w:val="00407F91"/>
    <w:rsid w:val="004144D9"/>
    <w:rsid w:val="0041780E"/>
    <w:rsid w:val="0043183B"/>
    <w:rsid w:val="004334FD"/>
    <w:rsid w:val="004676E9"/>
    <w:rsid w:val="004721F4"/>
    <w:rsid w:val="00473F6C"/>
    <w:rsid w:val="00483F82"/>
    <w:rsid w:val="004A0D68"/>
    <w:rsid w:val="004D3D31"/>
    <w:rsid w:val="004D60D6"/>
    <w:rsid w:val="004E189E"/>
    <w:rsid w:val="004E55BE"/>
    <w:rsid w:val="00502680"/>
    <w:rsid w:val="005116B0"/>
    <w:rsid w:val="0051759C"/>
    <w:rsid w:val="00524657"/>
    <w:rsid w:val="00524BF4"/>
    <w:rsid w:val="005446ED"/>
    <w:rsid w:val="0054716D"/>
    <w:rsid w:val="00551BD2"/>
    <w:rsid w:val="005541B8"/>
    <w:rsid w:val="00563154"/>
    <w:rsid w:val="00567E88"/>
    <w:rsid w:val="005716F3"/>
    <w:rsid w:val="005779FB"/>
    <w:rsid w:val="00583146"/>
    <w:rsid w:val="00591D32"/>
    <w:rsid w:val="005959F9"/>
    <w:rsid w:val="005968E6"/>
    <w:rsid w:val="005A2916"/>
    <w:rsid w:val="005B20D3"/>
    <w:rsid w:val="005B62AF"/>
    <w:rsid w:val="005C1FEA"/>
    <w:rsid w:val="005D3232"/>
    <w:rsid w:val="005E27E9"/>
    <w:rsid w:val="005E3FDE"/>
    <w:rsid w:val="005F4100"/>
    <w:rsid w:val="005F6857"/>
    <w:rsid w:val="006157C1"/>
    <w:rsid w:val="00623522"/>
    <w:rsid w:val="0062683B"/>
    <w:rsid w:val="00627545"/>
    <w:rsid w:val="00635A40"/>
    <w:rsid w:val="00647D23"/>
    <w:rsid w:val="006500B4"/>
    <w:rsid w:val="006746D6"/>
    <w:rsid w:val="00677C8A"/>
    <w:rsid w:val="00694813"/>
    <w:rsid w:val="00695766"/>
    <w:rsid w:val="006A5827"/>
    <w:rsid w:val="006B74C6"/>
    <w:rsid w:val="006C4772"/>
    <w:rsid w:val="006D1A92"/>
    <w:rsid w:val="006D46C3"/>
    <w:rsid w:val="006D549F"/>
    <w:rsid w:val="007008B5"/>
    <w:rsid w:val="00716D3D"/>
    <w:rsid w:val="00721136"/>
    <w:rsid w:val="00790069"/>
    <w:rsid w:val="007A45D2"/>
    <w:rsid w:val="007A4762"/>
    <w:rsid w:val="007C4711"/>
    <w:rsid w:val="007C799E"/>
    <w:rsid w:val="007C7AFD"/>
    <w:rsid w:val="007E5EF1"/>
    <w:rsid w:val="007F5F87"/>
    <w:rsid w:val="00801651"/>
    <w:rsid w:val="00810B92"/>
    <w:rsid w:val="00816682"/>
    <w:rsid w:val="0082045A"/>
    <w:rsid w:val="00830A97"/>
    <w:rsid w:val="008722A4"/>
    <w:rsid w:val="00887EC4"/>
    <w:rsid w:val="008937CB"/>
    <w:rsid w:val="008B18D4"/>
    <w:rsid w:val="008B4FB2"/>
    <w:rsid w:val="008D111D"/>
    <w:rsid w:val="008F2149"/>
    <w:rsid w:val="008F40FA"/>
    <w:rsid w:val="009125DF"/>
    <w:rsid w:val="00915A4E"/>
    <w:rsid w:val="009224E6"/>
    <w:rsid w:val="009249DE"/>
    <w:rsid w:val="00967EA2"/>
    <w:rsid w:val="00987B9E"/>
    <w:rsid w:val="00991FB2"/>
    <w:rsid w:val="009A3D04"/>
    <w:rsid w:val="009B04CB"/>
    <w:rsid w:val="009B0E24"/>
    <w:rsid w:val="009C3423"/>
    <w:rsid w:val="009C43F5"/>
    <w:rsid w:val="009C7CD0"/>
    <w:rsid w:val="009E2E3D"/>
    <w:rsid w:val="009E3740"/>
    <w:rsid w:val="009F7B60"/>
    <w:rsid w:val="00A079F0"/>
    <w:rsid w:val="00A119FC"/>
    <w:rsid w:val="00A1274E"/>
    <w:rsid w:val="00A13303"/>
    <w:rsid w:val="00A23B29"/>
    <w:rsid w:val="00A616C5"/>
    <w:rsid w:val="00A73AE8"/>
    <w:rsid w:val="00A76551"/>
    <w:rsid w:val="00A77DC0"/>
    <w:rsid w:val="00A80A6F"/>
    <w:rsid w:val="00AA6011"/>
    <w:rsid w:val="00AB5A14"/>
    <w:rsid w:val="00AB62BD"/>
    <w:rsid w:val="00AC066D"/>
    <w:rsid w:val="00AC524F"/>
    <w:rsid w:val="00AD07FE"/>
    <w:rsid w:val="00AD1531"/>
    <w:rsid w:val="00AD2971"/>
    <w:rsid w:val="00AF2F8C"/>
    <w:rsid w:val="00B1738B"/>
    <w:rsid w:val="00B2216B"/>
    <w:rsid w:val="00B34734"/>
    <w:rsid w:val="00B35C2A"/>
    <w:rsid w:val="00B37F73"/>
    <w:rsid w:val="00B5166D"/>
    <w:rsid w:val="00B6331C"/>
    <w:rsid w:val="00B81A95"/>
    <w:rsid w:val="00B90FF1"/>
    <w:rsid w:val="00B93CFF"/>
    <w:rsid w:val="00B9473A"/>
    <w:rsid w:val="00BB31AB"/>
    <w:rsid w:val="00BD4C68"/>
    <w:rsid w:val="00BD6BC1"/>
    <w:rsid w:val="00BE3BD3"/>
    <w:rsid w:val="00BF35F2"/>
    <w:rsid w:val="00BF5A54"/>
    <w:rsid w:val="00BF7479"/>
    <w:rsid w:val="00C13EB6"/>
    <w:rsid w:val="00C2134A"/>
    <w:rsid w:val="00C24955"/>
    <w:rsid w:val="00C35E3E"/>
    <w:rsid w:val="00C36692"/>
    <w:rsid w:val="00C51462"/>
    <w:rsid w:val="00C51EE0"/>
    <w:rsid w:val="00C522EA"/>
    <w:rsid w:val="00C84BE9"/>
    <w:rsid w:val="00CB5875"/>
    <w:rsid w:val="00D01C73"/>
    <w:rsid w:val="00D01F43"/>
    <w:rsid w:val="00D025BE"/>
    <w:rsid w:val="00D02C0B"/>
    <w:rsid w:val="00D03D60"/>
    <w:rsid w:val="00D074C2"/>
    <w:rsid w:val="00D23A8A"/>
    <w:rsid w:val="00D323CC"/>
    <w:rsid w:val="00D47457"/>
    <w:rsid w:val="00D53413"/>
    <w:rsid w:val="00D56089"/>
    <w:rsid w:val="00D642DD"/>
    <w:rsid w:val="00D72FB3"/>
    <w:rsid w:val="00D748DB"/>
    <w:rsid w:val="00D91257"/>
    <w:rsid w:val="00D9514D"/>
    <w:rsid w:val="00DA3CDF"/>
    <w:rsid w:val="00DB6DAF"/>
    <w:rsid w:val="00DC16B9"/>
    <w:rsid w:val="00DC5219"/>
    <w:rsid w:val="00DC7DD8"/>
    <w:rsid w:val="00DD355D"/>
    <w:rsid w:val="00DD3868"/>
    <w:rsid w:val="00DE0844"/>
    <w:rsid w:val="00DE1C62"/>
    <w:rsid w:val="00DE63CA"/>
    <w:rsid w:val="00DF4CDB"/>
    <w:rsid w:val="00DF4D73"/>
    <w:rsid w:val="00E411A6"/>
    <w:rsid w:val="00E422C3"/>
    <w:rsid w:val="00E449A1"/>
    <w:rsid w:val="00E57AB4"/>
    <w:rsid w:val="00E71557"/>
    <w:rsid w:val="00E74D5F"/>
    <w:rsid w:val="00E92C8A"/>
    <w:rsid w:val="00E95936"/>
    <w:rsid w:val="00E95D6C"/>
    <w:rsid w:val="00EC3FA6"/>
    <w:rsid w:val="00EC5121"/>
    <w:rsid w:val="00ED3AD9"/>
    <w:rsid w:val="00EE38F7"/>
    <w:rsid w:val="00EF2607"/>
    <w:rsid w:val="00EF7986"/>
    <w:rsid w:val="00F151BE"/>
    <w:rsid w:val="00F2098C"/>
    <w:rsid w:val="00F23C3C"/>
    <w:rsid w:val="00F66461"/>
    <w:rsid w:val="00F76669"/>
    <w:rsid w:val="00F822C5"/>
    <w:rsid w:val="00F83AEF"/>
    <w:rsid w:val="00F90F0C"/>
    <w:rsid w:val="00F93ED0"/>
    <w:rsid w:val="00FB777F"/>
    <w:rsid w:val="00FD6965"/>
    <w:rsid w:val="00FF6B08"/>
    <w:rsid w:val="17E6566E"/>
    <w:rsid w:val="196DD273"/>
    <w:rsid w:val="1E8680E7"/>
    <w:rsid w:val="4BCC326C"/>
    <w:rsid w:val="53883794"/>
    <w:rsid w:val="71701EC6"/>
  </w:rsids>
  <m:mathPr>
    <m:mathFont m:val="Cambria Math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0BD2BC19"/>
  <w15:docId w15:val="{EFF40E6A-829B-4B90-910D-1E1CA45D3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11A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11A6"/>
    <w:pPr>
      <w:keepNext/>
      <w:tabs>
        <w:tab w:val="left" w:pos="6120"/>
        <w:tab w:val="left" w:pos="8280"/>
      </w:tabs>
      <w:autoSpaceDE w:val="0"/>
      <w:autoSpaceDN w:val="0"/>
      <w:adjustRightInd w:val="0"/>
      <w:ind w:left="720"/>
      <w:outlineLvl w:val="0"/>
    </w:pPr>
    <w:rPr>
      <w:rFonts w:ascii="NewCenturySchlbk-Bold" w:hAnsi="NewCenturySchlbk-Bold" w:cs="NewCenturySchlbk-Bold"/>
      <w:b/>
      <w:bCs/>
      <w:color w:val="000000"/>
    </w:rPr>
  </w:style>
  <w:style w:type="paragraph" w:styleId="Heading2">
    <w:name w:val="heading 2"/>
    <w:basedOn w:val="Normal"/>
    <w:link w:val="Heading2Char"/>
    <w:uiPriority w:val="99"/>
    <w:qFormat/>
    <w:rsid w:val="00E411A6"/>
    <w:pPr>
      <w:spacing w:before="100" w:beforeAutospacing="1" w:after="100" w:afterAutospacing="1"/>
      <w:outlineLvl w:val="1"/>
    </w:pPr>
    <w:rPr>
      <w:rFonts w:ascii="Verdana" w:eastAsia="Arial Unicode MS" w:hAnsi="Verdana" w:cs="Verdana"/>
      <w:b/>
      <w:bCs/>
      <w:color w:val="000000"/>
    </w:rPr>
  </w:style>
  <w:style w:type="paragraph" w:styleId="Heading3">
    <w:name w:val="heading 3"/>
    <w:basedOn w:val="Normal"/>
    <w:link w:val="Heading3Char"/>
    <w:uiPriority w:val="99"/>
    <w:qFormat/>
    <w:rsid w:val="00E411A6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E411A6"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CB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CB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CB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CB7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E411A6"/>
    <w:rPr>
      <w:color w:val="0000FF"/>
      <w:u w:val="single"/>
    </w:rPr>
  </w:style>
  <w:style w:type="paragraph" w:styleId="NormalWeb">
    <w:name w:val="Normal (Web)"/>
    <w:basedOn w:val="Normal"/>
    <w:uiPriority w:val="99"/>
    <w:rsid w:val="00E411A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mphasis">
    <w:name w:val="Emphasis"/>
    <w:basedOn w:val="DefaultParagraphFont"/>
    <w:uiPriority w:val="99"/>
    <w:qFormat/>
    <w:rsid w:val="00E411A6"/>
    <w:rPr>
      <w:i/>
      <w:iCs/>
    </w:rPr>
  </w:style>
  <w:style w:type="character" w:styleId="Strong">
    <w:name w:val="Strong"/>
    <w:basedOn w:val="DefaultParagraphFont"/>
    <w:uiPriority w:val="99"/>
    <w:qFormat/>
    <w:rsid w:val="00E411A6"/>
    <w:rPr>
      <w:b/>
      <w:bCs/>
    </w:rPr>
  </w:style>
  <w:style w:type="character" w:styleId="FollowedHyperlink">
    <w:name w:val="FollowedHyperlink"/>
    <w:basedOn w:val="DefaultParagraphFont"/>
    <w:uiPriority w:val="99"/>
    <w:rsid w:val="00E411A6"/>
    <w:rPr>
      <w:color w:val="800080"/>
      <w:u w:val="single"/>
    </w:rPr>
  </w:style>
  <w:style w:type="paragraph" w:styleId="BodyText">
    <w:name w:val="Body Text"/>
    <w:basedOn w:val="Normal"/>
    <w:link w:val="BodyTextChar"/>
    <w:uiPriority w:val="99"/>
    <w:rsid w:val="00E411A6"/>
    <w:pPr>
      <w:spacing w:line="480" w:lineRule="auto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0CB7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411A6"/>
    <w:pPr>
      <w:jc w:val="center"/>
    </w:pPr>
    <w:rPr>
      <w:b/>
      <w:bCs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D40CB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rsid w:val="00E411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0CB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411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0CB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D02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CB7"/>
  </w:style>
  <w:style w:type="paragraph" w:styleId="BodyTextIndent">
    <w:name w:val="Body Text Indent"/>
    <w:basedOn w:val="Normal"/>
    <w:link w:val="BodyTextIndentChar"/>
    <w:uiPriority w:val="99"/>
    <w:rsid w:val="000D020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0CB7"/>
    <w:rPr>
      <w:sz w:val="24"/>
      <w:szCs w:val="24"/>
    </w:rPr>
  </w:style>
  <w:style w:type="character" w:customStyle="1" w:styleId="ptext-1">
    <w:name w:val="ptext-1"/>
    <w:basedOn w:val="DefaultParagraphFont"/>
    <w:uiPriority w:val="99"/>
    <w:rsid w:val="000D0205"/>
  </w:style>
  <w:style w:type="character" w:customStyle="1" w:styleId="ptext-3">
    <w:name w:val="ptext-3"/>
    <w:basedOn w:val="DefaultParagraphFont"/>
    <w:uiPriority w:val="99"/>
    <w:rsid w:val="000D0205"/>
  </w:style>
  <w:style w:type="character" w:customStyle="1" w:styleId="ptext-4">
    <w:name w:val="ptext-4"/>
    <w:basedOn w:val="DefaultParagraphFont"/>
    <w:uiPriority w:val="99"/>
    <w:rsid w:val="000D0205"/>
  </w:style>
  <w:style w:type="character" w:styleId="CommentReference">
    <w:name w:val="annotation reference"/>
    <w:basedOn w:val="DefaultParagraphFont"/>
    <w:uiPriority w:val="99"/>
    <w:semiHidden/>
    <w:unhideWhenUsed/>
    <w:rsid w:val="00DD38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38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386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2098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B777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35A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uscode.house.gov/view.xhtml?req=granuleid:USC-prelim-title22-section9001&amp;num=0&amp;edition=prelim" TargetMode="External" /><Relationship Id="rId11" Type="http://schemas.openxmlformats.org/officeDocument/2006/relationships/hyperlink" Target="https://uscode.house.gov/view.xhtml?req=granuleid:USC-prelim-title22-section9002&amp;num=0&amp;edition=prelim" TargetMode="External" /><Relationship Id="rId12" Type="http://schemas.openxmlformats.org/officeDocument/2006/relationships/hyperlink" Target="https://uscode.house.gov/view.xhtml?req=granuleid:USC-prelim-title22-section9003&amp;num=0&amp;edition=prelim" TargetMode="External" /><Relationship Id="rId13" Type="http://schemas.openxmlformats.org/officeDocument/2006/relationships/hyperlink" Target="https://uscodeweb1.house.gov/view.xhtml?req=granuleid:USC-prelim-title22-section9004&amp;num=0&amp;edition=prelim" TargetMode="External" /><Relationship Id="rId14" Type="http://schemas.openxmlformats.org/officeDocument/2006/relationships/hyperlink" Target="https://uscode.house.gov/view.xhtml?req=granuleid:USC-prelim-title22-section9005&amp;num=0&amp;edition=prelim" TargetMode="External" /><Relationship Id="rId15" Type="http://schemas.openxmlformats.org/officeDocument/2006/relationships/hyperlink" Target="https://uscode.house.gov/view.xhtml?req=granuleid:USC-prelim-title22-section9006&amp;num=0&amp;edition=prelim" TargetMode="External" /><Relationship Id="rId16" Type="http://schemas.openxmlformats.org/officeDocument/2006/relationships/hyperlink" Target="https://uscode.house.gov/view.xhtml?req=granuleid:USC-prelim-title22-section9007&amp;num=0&amp;edition=prelim" TargetMode="External" /><Relationship Id="rId17" Type="http://schemas.openxmlformats.org/officeDocument/2006/relationships/hyperlink" Target="https://uscode.house.gov/view.xhtml?req=granuleid:USC-prelim-title22-section9008&amp;num=0&amp;edition=prelim" TargetMode="External" /><Relationship Id="rId18" Type="http://schemas.openxmlformats.org/officeDocument/2006/relationships/hyperlink" Target="https://uscode.house.gov/view.xhtml?req=granuleid:USC-prelim-title22-section9009&amp;num=0&amp;edition=prelim" TargetMode="External" /><Relationship Id="rId19" Type="http://schemas.openxmlformats.org/officeDocument/2006/relationships/hyperlink" Target="https://uscode.house.gov/view.xhtml?req=granuleid:USC-prelim-title22-section9010&amp;num=0&amp;edition=prelim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uscode.house.gov/view.xhtml?req=granuleid:USC-prelim-title22-section9011&amp;num=0&amp;edition=prelim" TargetMode="External" /><Relationship Id="rId21" Type="http://schemas.openxmlformats.org/officeDocument/2006/relationships/hyperlink" Target="https://www.hcch.net/en/instruments/conventions/full-text/?cid=24" TargetMode="External" /><Relationship Id="rId22" Type="http://schemas.openxmlformats.org/officeDocument/2006/relationships/header" Target="header1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customXml" Target="../customXml/item5.xml" /><Relationship Id="rId9" Type="http://schemas.openxmlformats.org/officeDocument/2006/relationships/hyperlink" Target="https://www.archives.gov/federal-register/codification/executive-order/12648.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A6DCFC4893454E948C8505D3776FD7" ma:contentTypeVersion="17" ma:contentTypeDescription="Create a new document." ma:contentTypeScope="" ma:versionID="69fbc4891be69f705004d760dc1e917f">
  <xsd:schema xmlns:xsd="http://www.w3.org/2001/XMLSchema" xmlns:xs="http://www.w3.org/2001/XMLSchema" xmlns:p="http://schemas.microsoft.com/office/2006/metadata/properties" xmlns:ns2="c60a6009-aa1a-461d-a537-351556f0a008" xmlns:ns3="7d424afd-e667-4665-bf97-fb83230644f8" xmlns:ns4="4122b023-50f0-4a27-ad7c-51b7c9325289" targetNamespace="http://schemas.microsoft.com/office/2006/metadata/properties" ma:root="true" ma:fieldsID="dd643e3045beb513acebd855e913bfce" ns2:_="" ns3:_="" ns4:_="">
    <xsd:import namespace="c60a6009-aa1a-461d-a537-351556f0a008"/>
    <xsd:import namespace="7d424afd-e667-4665-bf97-fb83230644f8"/>
    <xsd:import namespace="4122b023-50f0-4a27-ad7c-51b7c93252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HideFromDelve" minOccurs="0"/>
                <xsd:element ref="ns3:TaskerNumber" minOccurs="0"/>
                <xsd:element ref="ns3:TaskerTitle" minOccurs="0"/>
                <xsd:element ref="ns3:lcf76f155ced4ddcb4097134ff3c332f" minOccurs="0"/>
                <xsd:element ref="ns4:TaxCatchAll" minOccurs="0"/>
                <xsd:element ref="ns3:Comments" minOccurs="0"/>
                <xsd:element ref="ns3:PrintedY_x002f_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BillingMetadata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a6009-aa1a-461d-a537-351556f0a00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4afd-e667-4665-bf97-fb83230644f8" elementFormDefault="qualified">
    <xsd:import namespace="http://schemas.microsoft.com/office/2006/documentManagement/types"/>
    <xsd:import namespace="http://schemas.microsoft.com/office/infopath/2007/PartnerControls"/>
    <xsd:element name="HideFromDelve" ma:index="11" nillable="true" ma:displayName="HideFromDelve" ma:default="1" ma:internalName="HideFromDelve">
      <xsd:simpleType>
        <xsd:restriction base="dms:Boolean"/>
      </xsd:simpleType>
    </xsd:element>
    <xsd:element name="TaskerNumber" ma:index="12" nillable="true" ma:displayName="FO Tasker #" ma:format="Dropdown" ma:indexed="true" ma:internalName="TaskerNumber">
      <xsd:simpleType>
        <xsd:restriction base="dms:Text">
          <xsd:maxLength value="255"/>
        </xsd:restriction>
      </xsd:simpleType>
    </xsd:element>
    <xsd:element name="TaskerTitle" ma:index="13" nillable="true" ma:displayName="Tasker Title" ma:format="Dropdown" ma:internalName="TaskerTitle">
      <xsd:simpleType>
        <xsd:restriction base="dms:Text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0c4236b-c3ef-4727-9e6d-e99ea6bad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mments" ma:index="17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PrintedY_x002f_N" ma:index="18" nillable="true" ma:displayName="Printed Y/N" ma:format="Dropdown" ma:internalName="PrintedY_x002f_N">
      <xsd:simpleType>
        <xsd:restriction base="dms:Text">
          <xsd:maxLength value="255"/>
        </xsd:restriction>
      </xsd:simpleType>
    </xsd:element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22b023-50f0-4a27-ad7c-51b7c9325289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76928e97-fdf6-4ad6-b0d1-7cf5bff2bbe5}" ma:internalName="TaxCatchAll" ma:showField="CatchAllData" ma:web="4122b023-50f0-4a27-ad7c-51b7c93252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122b023-50f0-4a27-ad7c-51b7c9325289" xsi:nil="true"/>
    <_dlc_DocId xmlns="c60a6009-aa1a-461d-a537-351556f0a008">FRWFSZHP46NX-1497643725-20869</_dlc_DocId>
    <_dlc_DocIdUrl xmlns="c60a6009-aa1a-461d-a537-351556f0a008">
      <Url>https://usdos.sharepoint.com/sites/CA-Clearance/_layouts/15/DocIdRedir.aspx?ID=FRWFSZHP46NX-1497643725-20869</Url>
      <Description>FRWFSZHP46NX-1497643725-20869</Description>
    </_dlc_DocIdUrl>
    <lcf76f155ced4ddcb4097134ff3c332f xmlns="7d424afd-e667-4665-bf97-fb83230644f8">
      <Terms xmlns="http://schemas.microsoft.com/office/infopath/2007/PartnerControls"/>
    </lcf76f155ced4ddcb4097134ff3c332f>
    <HideFromDelve xmlns="7d424afd-e667-4665-bf97-fb83230644f8">true</HideFromDelve>
    <Comments xmlns="7d424afd-e667-4665-bf97-fb83230644f8" xsi:nil="true"/>
    <PrintedY_x002f_N xmlns="7d424afd-e667-4665-bf97-fb83230644f8" xsi:nil="true"/>
    <TaskerTitle xmlns="7d424afd-e667-4665-bf97-fb83230644f8" xsi:nil="true"/>
    <TaskerNumber xmlns="7d424afd-e667-4665-bf97-fb83230644f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 xmlns="">
    <Name>Document ID Generator</Name>
    <Synchronization>Synchronous</Synchronization>
    <Type>10001</Type>
    <SequenceNumber>1000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10002</Type>
    <SequenceNumber>1001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10004</Type>
    <SequenceNumber>1002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10006</Type>
    <SequenceNumber>1003</SequenceNumber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E0BF4E-8AE9-4AAD-A04C-ECC314E80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0a6009-aa1a-461d-a537-351556f0a008"/>
    <ds:schemaRef ds:uri="7d424afd-e667-4665-bf97-fb83230644f8"/>
    <ds:schemaRef ds:uri="4122b023-50f0-4a27-ad7c-51b7c93252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9B979-1CB6-439D-A946-EC2B88F9B642}">
  <ds:schemaRefs>
    <ds:schemaRef ds:uri="http://schemas.microsoft.com/office/2006/metadata/properties"/>
    <ds:schemaRef ds:uri="http://schemas.microsoft.com/office/infopath/2007/PartnerControls"/>
    <ds:schemaRef ds:uri="4122b023-50f0-4a27-ad7c-51b7c9325289"/>
    <ds:schemaRef ds:uri="c60a6009-aa1a-461d-a537-351556f0a008"/>
    <ds:schemaRef ds:uri="7d424afd-e667-4665-bf97-fb83230644f8"/>
  </ds:schemaRefs>
</ds:datastoreItem>
</file>

<file path=customXml/itemProps3.xml><?xml version="1.0" encoding="utf-8"?>
<ds:datastoreItem xmlns:ds="http://schemas.openxmlformats.org/officeDocument/2006/customXml" ds:itemID="{2FFB30FD-1C73-44EE-A431-0D18EFA20A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B453F6-BB79-4126-9AE0-FE128E03CF6C}">
  <ds:schemaRefs>
    <ds:schemaRef ds:uri="http://schemas.microsoft.com/sharepoint/events"/>
    <ds:schemaRef ds:uri=""/>
  </ds:schemaRefs>
</ds:datastoreItem>
</file>

<file path=customXml/itemProps5.xml><?xml version="1.0" encoding="utf-8"?>
<ds:datastoreItem xmlns:ds="http://schemas.openxmlformats.org/officeDocument/2006/customXml" ds:itemID="{46BF30F2-028A-4ADE-8AAA-10820058C0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2498</Characters>
  <Application>Microsoft Office Word</Application>
  <DocSecurity>0</DocSecurity>
  <Lines>20</Lines>
  <Paragraphs>5</Paragraphs>
  <ScaleCrop>false</ScaleCrop>
  <Company>Dep of State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M. Fraser</dc:creator>
  <cp:lastModifiedBy>Gaw, Monica A</cp:lastModifiedBy>
  <cp:revision>50</cp:revision>
  <cp:lastPrinted>2009-05-11T13:30:00Z</cp:lastPrinted>
  <dcterms:created xsi:type="dcterms:W3CDTF">2026-04-14T12:18:00Z</dcterms:created>
  <dcterms:modified xsi:type="dcterms:W3CDTF">2026-08-18T16:55:00Z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0x01010046A6DCFC4893454E948C8505D3776FD7</vt:lpwstr>
  </property>
  <property fmtid="{D5CDD505-2E9C-101B-9397-08002B2CF9AE}" pid="4" name="MediaServiceImageTags">
    <vt:lpwstr/>
  </property>
  <property fmtid="{D5CDD505-2E9C-101B-9397-08002B2CF9AE}" pid="5" name="MSIP_Label_1665d9ee-429a-4d5f-97cc-cfb56e044a6e_ActionId">
    <vt:lpwstr>7fdf42f8-fc87-4b63-a658-43e3b76eed15</vt:lpwstr>
  </property>
  <property fmtid="{D5CDD505-2E9C-101B-9397-08002B2CF9AE}" pid="6" name="MSIP_Label_1665d9ee-429a-4d5f-97cc-cfb56e044a6e_ContentBits">
    <vt:lpwstr>0</vt:lpwstr>
  </property>
  <property fmtid="{D5CDD505-2E9C-101B-9397-08002B2CF9AE}" pid="7" name="MSIP_Label_1665d9ee-429a-4d5f-97cc-cfb56e044a6e_Enabled">
    <vt:lpwstr>true</vt:lpwstr>
  </property>
  <property fmtid="{D5CDD505-2E9C-101B-9397-08002B2CF9AE}" pid="8" name="MSIP_Label_1665d9ee-429a-4d5f-97cc-cfb56e044a6e_Method">
    <vt:lpwstr>Privileged</vt:lpwstr>
  </property>
  <property fmtid="{D5CDD505-2E9C-101B-9397-08002B2CF9AE}" pid="9" name="MSIP_Label_1665d9ee-429a-4d5f-97cc-cfb56e044a6e_Name">
    <vt:lpwstr>1665d9ee-429a-4d5f-97cc-cfb56e044a6e</vt:lpwstr>
  </property>
  <property fmtid="{D5CDD505-2E9C-101B-9397-08002B2CF9AE}" pid="10" name="MSIP_Label_1665d9ee-429a-4d5f-97cc-cfb56e044a6e_SetDate">
    <vt:lpwstr>2021-10-19T17:47:14Z</vt:lpwstr>
  </property>
  <property fmtid="{D5CDD505-2E9C-101B-9397-08002B2CF9AE}" pid="11" name="MSIP_Label_1665d9ee-429a-4d5f-97cc-cfb56e044a6e_SiteId">
    <vt:lpwstr>66cf5074-5afe-48d1-a691-a12b2121f44b</vt:lpwstr>
  </property>
  <property fmtid="{D5CDD505-2E9C-101B-9397-08002B2CF9AE}" pid="12" name="Order">
    <vt:r8>41894100</vt:r8>
  </property>
  <property fmtid="{D5CDD505-2E9C-101B-9397-08002B2CF9AE}" pid="13" name="TriggerFlowInfo">
    <vt:lpwstr/>
  </property>
  <property fmtid="{D5CDD505-2E9C-101B-9397-08002B2CF9AE}" pid="14" name="_dlc_DocIdItemGuid">
    <vt:lpwstr>5cd0636a-5980-4865-82bb-afafa5e05662</vt:lpwstr>
  </property>
  <property fmtid="{D5CDD505-2E9C-101B-9397-08002B2CF9AE}" pid="15" name="_ExtendedDescription">
    <vt:lpwstr/>
  </property>
</Properties>
</file>