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5789E" w:rsidRPr="007570A0" w:rsidP="007570A0" w14:paraId="1CBB2AA9" w14:textId="77DBB0FF">
      <w:pPr>
        <w:spacing w:after="0" w:line="240" w:lineRule="auto"/>
        <w:rPr>
          <w:b/>
          <w:sz w:val="24"/>
          <w:szCs w:val="24"/>
        </w:rPr>
      </w:pPr>
      <w:r>
        <w:rPr>
          <w:b/>
          <w:sz w:val="24"/>
          <w:szCs w:val="24"/>
        </w:rPr>
        <w:t>CFS</w:t>
      </w:r>
      <w:r w:rsidRPr="007570A0" w:rsidR="007570A0">
        <w:rPr>
          <w:b/>
          <w:sz w:val="24"/>
          <w:szCs w:val="24"/>
        </w:rPr>
        <w:t>-</w:t>
      </w:r>
      <w:r w:rsidR="00EF6053">
        <w:rPr>
          <w:b/>
          <w:sz w:val="24"/>
          <w:szCs w:val="24"/>
        </w:rPr>
        <w:t>Q0</w:t>
      </w:r>
    </w:p>
    <w:p w:rsidR="007570A0" w:rsidP="007570A0" w14:paraId="53606258" w14:textId="77777777">
      <w:pPr>
        <w:spacing w:after="0" w:line="240" w:lineRule="auto"/>
        <w:rPr>
          <w:sz w:val="24"/>
          <w:szCs w:val="24"/>
        </w:rPr>
      </w:pPr>
      <w:r w:rsidRPr="007570A0">
        <w:rPr>
          <w:sz w:val="24"/>
          <w:szCs w:val="24"/>
        </w:rPr>
        <w:t>(Draft)</w:t>
      </w:r>
    </w:p>
    <w:p w:rsidR="007570A0" w:rsidRPr="00EF6053" w:rsidP="007570A0" w14:paraId="33A9B8B7" w14:textId="77777777">
      <w:pPr>
        <w:spacing w:after="0" w:line="240" w:lineRule="auto"/>
        <w:rPr>
          <w:sz w:val="18"/>
          <w:szCs w:val="18"/>
        </w:rPr>
      </w:pPr>
    </w:p>
    <w:p w:rsidR="00EF6053" w:rsidRPr="00EF6053" w:rsidP="00EF6053" w14:paraId="352DE254" w14:textId="71BA0FE3">
      <w:pPr>
        <w:spacing w:before="1" w:line="230" w:lineRule="auto"/>
        <w:ind w:left="6133"/>
        <w:rPr>
          <w:sz w:val="18"/>
          <w:szCs w:val="18"/>
        </w:rPr>
      </w:pPr>
      <w:r w:rsidRPr="00EF6053">
        <w:rPr>
          <w:b/>
          <w:color w:val="231F20"/>
          <w:sz w:val="18"/>
          <w:szCs w:val="18"/>
        </w:rPr>
        <w:t>This is an official request from the United States Government</w:t>
      </w:r>
      <w:r w:rsidRPr="00EF6053">
        <w:rPr>
          <w:color w:val="231F20"/>
          <w:sz w:val="18"/>
          <w:szCs w:val="18"/>
        </w:rPr>
        <w:t>. The Office of Management and Budget (OMB) approval number for this collection is 0607-0932</w:t>
      </w:r>
      <w:r w:rsidRPr="00EF6053">
        <w:rPr>
          <w:color w:val="231F20"/>
          <w:spacing w:val="-2"/>
          <w:sz w:val="18"/>
          <w:szCs w:val="18"/>
        </w:rPr>
        <w:t>.</w:t>
      </w:r>
    </w:p>
    <w:p w:rsidR="007570A0" w:rsidP="007570A0" w14:paraId="112009CB" w14:textId="3C508256">
      <w:pPr>
        <w:spacing w:after="0" w:line="240" w:lineRule="auto"/>
        <w:rPr>
          <w:sz w:val="24"/>
          <w:szCs w:val="24"/>
        </w:rPr>
      </w:pPr>
      <w:r>
        <w:rPr>
          <w:sz w:val="24"/>
          <w:szCs w:val="24"/>
        </w:rPr>
        <w:tab/>
      </w:r>
    </w:p>
    <w:p w:rsidR="007570A0" w:rsidP="007570A0" w14:paraId="152464E6" w14:textId="77777777">
      <w:pPr>
        <w:spacing w:after="0" w:line="240" w:lineRule="auto"/>
        <w:rPr>
          <w:sz w:val="24"/>
          <w:szCs w:val="24"/>
        </w:rPr>
      </w:pPr>
    </w:p>
    <w:p w:rsidR="00EF6053" w:rsidP="007570A0" w14:paraId="7340F150" w14:textId="77777777">
      <w:pPr>
        <w:spacing w:after="0" w:line="240" w:lineRule="auto"/>
        <w:rPr>
          <w:sz w:val="24"/>
          <w:szCs w:val="24"/>
        </w:rPr>
      </w:pPr>
    </w:p>
    <w:p w:rsidR="007570A0" w:rsidRPr="006A096C" w:rsidP="007570A0" w14:paraId="1F26E334" w14:textId="62953B58">
      <w:pPr>
        <w:spacing w:after="0" w:line="240" w:lineRule="auto"/>
        <w:rPr>
          <w:rFonts w:cstheme="minorHAnsi"/>
          <w:b/>
        </w:rPr>
      </w:pPr>
      <w:r w:rsidRPr="006A096C">
        <w:rPr>
          <w:rFonts w:cstheme="minorHAnsi"/>
          <w:b/>
        </w:rPr>
        <w:t>A Message from the U.S. Census Bureau:</w:t>
      </w:r>
    </w:p>
    <w:p w:rsidR="00EF6053" w:rsidRPr="006A096C" w:rsidP="00EF6053" w14:paraId="3C5F3FC6" w14:textId="77777777">
      <w:pPr>
        <w:pStyle w:val="BodyText"/>
        <w:spacing w:before="198" w:line="230" w:lineRule="auto"/>
        <w:ind w:right="1140"/>
        <w:rPr>
          <w:rFonts w:asciiTheme="minorHAnsi" w:hAnsiTheme="minorHAnsi" w:cstheme="minorHAnsi"/>
          <w:color w:val="231F20"/>
          <w:sz w:val="22"/>
          <w:szCs w:val="22"/>
        </w:rPr>
      </w:pPr>
      <w:r w:rsidRPr="006A096C">
        <w:rPr>
          <w:rFonts w:asciiTheme="minorHAnsi" w:hAnsiTheme="minorHAnsi" w:cstheme="minorHAnsi"/>
          <w:bCs/>
          <w:sz w:val="22"/>
          <w:szCs w:val="22"/>
        </w:rPr>
        <w:t xml:space="preserve">The Census Bureau is requesting your cooperation with preparing for the </w:t>
      </w:r>
      <w:r w:rsidRPr="006A096C">
        <w:rPr>
          <w:rFonts w:asciiTheme="minorHAnsi" w:hAnsiTheme="minorHAnsi" w:cstheme="minorHAnsi"/>
          <w:b/>
          <w:sz w:val="22"/>
          <w:szCs w:val="22"/>
        </w:rPr>
        <w:t>2027 Commodity Flow Survey (CFS)</w:t>
      </w:r>
      <w:r w:rsidRPr="006A096C">
        <w:rPr>
          <w:rFonts w:asciiTheme="minorHAnsi" w:hAnsiTheme="minorHAnsi" w:cstheme="minorHAnsi"/>
          <w:bCs/>
          <w:sz w:val="22"/>
          <w:szCs w:val="22"/>
        </w:rPr>
        <w:t xml:space="preserve">. </w:t>
      </w:r>
      <w:r w:rsidRPr="006A096C">
        <w:rPr>
          <w:rFonts w:asciiTheme="minorHAnsi" w:hAnsiTheme="minorHAnsi" w:cstheme="minorHAnsi"/>
          <w:color w:val="231F20"/>
          <w:sz w:val="22"/>
          <w:szCs w:val="22"/>
        </w:rPr>
        <w:t>We estimate it should only take you five minutes to complete a short survey. The address below is the shipping location for which the CFS will be requesting information:</w:t>
      </w:r>
    </w:p>
    <w:p w:rsidR="006A096C" w:rsidRPr="006A096C" w:rsidP="006A096C" w14:paraId="7A056CCD" w14:textId="77777777">
      <w:pPr>
        <w:tabs>
          <w:tab w:val="left" w:pos="2878"/>
          <w:tab w:val="left" w:pos="5511"/>
        </w:tabs>
        <w:spacing w:before="195"/>
        <w:ind w:right="3528"/>
        <w:contextualSpacing/>
        <w:rPr>
          <w:color w:val="231F20"/>
        </w:rPr>
      </w:pPr>
      <w:r w:rsidRPr="006A096C">
        <w:rPr>
          <w:color w:val="231F20"/>
        </w:rPr>
        <w:t>SHIP_NAME1</w:t>
      </w:r>
    </w:p>
    <w:p w:rsidR="006A096C" w:rsidRPr="006A096C" w:rsidP="006A096C" w14:paraId="3D2BF4AD" w14:textId="77777777">
      <w:pPr>
        <w:tabs>
          <w:tab w:val="left" w:pos="2878"/>
          <w:tab w:val="left" w:pos="5511"/>
        </w:tabs>
        <w:spacing w:before="195"/>
        <w:ind w:right="3528"/>
        <w:contextualSpacing/>
        <w:rPr>
          <w:color w:val="231F20"/>
        </w:rPr>
      </w:pPr>
      <w:r w:rsidRPr="006A096C">
        <w:rPr>
          <w:color w:val="231F20"/>
        </w:rPr>
        <w:t>SHIP_NAME2</w:t>
      </w:r>
    </w:p>
    <w:p w:rsidR="006A096C" w:rsidRPr="006A096C" w:rsidP="006A096C" w14:paraId="5A566298" w14:textId="77777777">
      <w:pPr>
        <w:tabs>
          <w:tab w:val="left" w:pos="2878"/>
          <w:tab w:val="left" w:pos="5511"/>
        </w:tabs>
        <w:spacing w:before="195"/>
        <w:ind w:right="3528"/>
        <w:contextualSpacing/>
        <w:rPr>
          <w:color w:val="231F20"/>
        </w:rPr>
      </w:pPr>
      <w:r w:rsidRPr="006A096C">
        <w:rPr>
          <w:color w:val="231F20"/>
        </w:rPr>
        <w:t>SHIP_STREET</w:t>
      </w:r>
    </w:p>
    <w:p w:rsidR="006A096C" w:rsidRPr="006A096C" w:rsidP="006A096C" w14:paraId="68C8968B" w14:textId="77777777">
      <w:pPr>
        <w:tabs>
          <w:tab w:val="left" w:pos="2878"/>
          <w:tab w:val="left" w:pos="5511"/>
        </w:tabs>
        <w:spacing w:before="195"/>
        <w:ind w:right="3528"/>
        <w:contextualSpacing/>
        <w:rPr>
          <w:color w:val="231F20"/>
        </w:rPr>
      </w:pPr>
      <w:r w:rsidRPr="006A096C">
        <w:rPr>
          <w:color w:val="231F20"/>
        </w:rPr>
        <w:t>SHIP_CITY, SHIP_STATE   SHIP_ZIP_CODE</w:t>
      </w:r>
    </w:p>
    <w:p w:rsidR="006A096C" w:rsidRPr="006A096C" w:rsidP="006A096C" w14:paraId="41570E71" w14:textId="77777777">
      <w:pPr>
        <w:tabs>
          <w:tab w:val="left" w:pos="2878"/>
          <w:tab w:val="left" w:pos="5511"/>
        </w:tabs>
        <w:spacing w:before="195"/>
        <w:ind w:right="3528"/>
        <w:contextualSpacing/>
        <w:rPr>
          <w:color w:val="231F20"/>
        </w:rPr>
      </w:pPr>
    </w:p>
    <w:p w:rsidR="00EF6053" w:rsidRPr="006A096C" w:rsidP="006A096C" w14:paraId="58F7A640" w14:textId="5F2248FE">
      <w:pPr>
        <w:tabs>
          <w:tab w:val="left" w:pos="2878"/>
          <w:tab w:val="left" w:pos="5511"/>
        </w:tabs>
        <w:spacing w:before="195"/>
        <w:ind w:right="3528"/>
        <w:contextualSpacing/>
        <w:rPr>
          <w:color w:val="231F20"/>
        </w:rPr>
      </w:pPr>
      <w:r w:rsidRPr="006A096C">
        <w:rPr>
          <w:rFonts w:cstheme="minorHAnsi"/>
          <w:b/>
          <w:bCs/>
        </w:rPr>
        <w:t>Please report online, using the following information:</w:t>
      </w:r>
    </w:p>
    <w:p w:rsidR="006A096C" w:rsidRPr="006A096C" w:rsidP="00846C78" w14:paraId="64B9EA00" w14:textId="77777777">
      <w:pPr>
        <w:spacing w:after="0" w:line="256" w:lineRule="auto"/>
        <w:ind w:left="-5"/>
        <w:rPr>
          <w:rFonts w:cstheme="minorHAnsi"/>
          <w:b/>
          <w:color w:val="221E1F"/>
        </w:rPr>
      </w:pPr>
    </w:p>
    <w:p w:rsidR="00846C78" w:rsidRPr="006A096C" w:rsidP="00846C78" w14:paraId="6E91B1A2" w14:textId="43D1DA8B">
      <w:pPr>
        <w:spacing w:after="0" w:line="256" w:lineRule="auto"/>
        <w:ind w:left="-5"/>
        <w:rPr>
          <w:rFonts w:cstheme="minorHAnsi"/>
        </w:rPr>
      </w:pPr>
      <w:r w:rsidRPr="006A096C">
        <w:rPr>
          <w:rFonts w:cstheme="minorHAnsi"/>
          <w:b/>
          <w:color w:val="221E1F"/>
        </w:rPr>
        <w:t>Website:</w:t>
      </w:r>
    </w:p>
    <w:p w:rsidR="00846C78" w:rsidRPr="006A096C" w:rsidP="00846C78" w14:paraId="66587B67" w14:textId="45EB61E2">
      <w:pPr>
        <w:spacing w:after="0" w:line="256" w:lineRule="auto"/>
        <w:ind w:left="-5"/>
        <w:rPr>
          <w:rFonts w:cstheme="minorHAnsi"/>
        </w:rPr>
      </w:pPr>
      <w:r w:rsidRPr="006A096C">
        <w:rPr>
          <w:rFonts w:cstheme="minorHAnsi"/>
          <w:b/>
          <w:color w:val="221E1F"/>
        </w:rPr>
        <w:t>User ID</w:t>
      </w:r>
      <w:r w:rsidRPr="006A096C">
        <w:rPr>
          <w:rFonts w:cstheme="minorHAnsi"/>
          <w:b/>
          <w:color w:val="221E1F"/>
        </w:rPr>
        <w:t>:</w:t>
      </w:r>
      <w:r w:rsidRPr="006A096C">
        <w:rPr>
          <w:rFonts w:cstheme="minorHAnsi"/>
          <w:b/>
          <w:color w:val="221E1F"/>
        </w:rPr>
        <w:tab/>
      </w:r>
      <w:r w:rsidRPr="006A096C">
        <w:rPr>
          <w:rFonts w:cstheme="minorHAnsi"/>
          <w:b/>
          <w:color w:val="221E1F"/>
        </w:rPr>
        <w:tab/>
      </w:r>
      <w:r w:rsidRPr="006A096C">
        <w:rPr>
          <w:rFonts w:cstheme="minorHAnsi"/>
          <w:b/>
          <w:color w:val="221E1F"/>
        </w:rPr>
        <w:tab/>
      </w:r>
      <w:r w:rsidRPr="006A096C">
        <w:rPr>
          <w:rFonts w:cstheme="minorHAnsi"/>
          <w:b/>
          <w:color w:val="221E1F"/>
        </w:rPr>
        <w:tab/>
      </w:r>
      <w:r w:rsidRPr="006A096C">
        <w:rPr>
          <w:rFonts w:cstheme="minorHAnsi"/>
          <w:b/>
          <w:color w:val="221E1F"/>
        </w:rPr>
        <w:tab/>
      </w:r>
      <w:r w:rsidRPr="006A096C">
        <w:rPr>
          <w:rFonts w:cstheme="minorHAnsi"/>
          <w:b/>
          <w:color w:val="221E1F"/>
        </w:rPr>
        <w:tab/>
      </w:r>
      <w:r w:rsidRPr="006A096C">
        <w:rPr>
          <w:rFonts w:cstheme="minorHAnsi"/>
          <w:b/>
          <w:color w:val="221E1F"/>
        </w:rPr>
        <w:tab/>
      </w:r>
      <w:r w:rsidRPr="006A096C">
        <w:rPr>
          <w:rFonts w:cstheme="minorHAnsi"/>
          <w:b/>
          <w:color w:val="221E1F"/>
        </w:rPr>
        <w:tab/>
        <w:t>OR</w:t>
      </w:r>
    </w:p>
    <w:p w:rsidR="00846C78" w:rsidRPr="006A096C" w:rsidP="00EF6053" w14:paraId="6B82F974" w14:textId="070D97EB">
      <w:pPr>
        <w:spacing w:after="0" w:line="256" w:lineRule="auto"/>
        <w:rPr>
          <w:rFonts w:cstheme="minorHAnsi"/>
        </w:rPr>
      </w:pPr>
      <w:r w:rsidRPr="006A096C">
        <w:rPr>
          <w:rFonts w:cstheme="minorHAnsi"/>
          <w:b/>
          <w:color w:val="221E1F"/>
        </w:rPr>
        <w:t>Password</w:t>
      </w:r>
      <w:r w:rsidRPr="006A096C">
        <w:rPr>
          <w:rFonts w:cstheme="minorHAnsi"/>
          <w:b/>
          <w:color w:val="221E1F"/>
        </w:rPr>
        <w:t>:</w:t>
      </w:r>
    </w:p>
    <w:p w:rsidR="00846C78" w:rsidRPr="006A096C" w:rsidP="00846C78" w14:paraId="1AA8CB95" w14:textId="2C934D2E">
      <w:pPr>
        <w:spacing w:after="168" w:line="256" w:lineRule="auto"/>
        <w:ind w:left="-5"/>
        <w:rPr>
          <w:rFonts w:cstheme="minorHAnsi"/>
        </w:rPr>
      </w:pPr>
      <w:r w:rsidRPr="006A096C">
        <w:rPr>
          <w:rFonts w:cstheme="minorHAnsi"/>
          <w:b/>
          <w:color w:val="221E1F"/>
        </w:rPr>
        <w:t>Due Date:</w:t>
      </w:r>
    </w:p>
    <w:p w:rsidR="00846C78" w:rsidRPr="006A096C" w:rsidP="00846C78" w14:paraId="1FC51104" w14:textId="77777777">
      <w:pPr>
        <w:ind w:left="-4" w:right="190"/>
        <w:rPr>
          <w:rFonts w:cstheme="minorHAnsi"/>
        </w:rPr>
      </w:pPr>
      <w:r w:rsidRPr="006A096C">
        <w:rPr>
          <w:rFonts w:cstheme="minorHAnsi"/>
          <w:b/>
        </w:rPr>
        <w:t xml:space="preserve">YOUR RESPONSE IS REQUIRED BY LAW </w:t>
      </w:r>
      <w:r w:rsidRPr="006A096C">
        <w:rPr>
          <w:rFonts w:cstheme="minorHAnsi"/>
        </w:rPr>
        <w:t xml:space="preserve">and will be kept strictly </w:t>
      </w:r>
      <w:r w:rsidRPr="006A096C">
        <w:rPr>
          <w:rFonts w:cstheme="minorHAnsi"/>
          <w:b/>
        </w:rPr>
        <w:t>CONFIDENTIAL</w:t>
      </w:r>
      <w:r w:rsidRPr="006A096C">
        <w:rPr>
          <w:rFonts w:cstheme="minorHAnsi"/>
        </w:rPr>
        <w:t>. Information about the authority, confidentiality, and burden of this data collection can be found at the back of this letter.</w:t>
      </w:r>
    </w:p>
    <w:p w:rsidR="00846C78" w:rsidRPr="006A096C" w:rsidP="00846C78" w14:paraId="662A97E6" w14:textId="77777777">
      <w:pPr>
        <w:spacing w:after="281"/>
        <w:ind w:left="-4" w:right="190"/>
        <w:rPr>
          <w:rFonts w:cstheme="minorHAnsi"/>
        </w:rPr>
      </w:pPr>
      <w:r w:rsidRPr="006A096C">
        <w:rPr>
          <w:rFonts w:cstheme="minorHAnsi"/>
        </w:rPr>
        <w:t>For assistance with completing this survey, please sign into your Census Bureau account or call our customer help line at 1-888-817-2154, Monday through Friday, 8:00 a.m. to 8:00 p.m. Eastern time.</w:t>
      </w:r>
    </w:p>
    <w:p w:rsidR="00846C78" w:rsidRPr="006A096C" w:rsidP="00846C78" w14:paraId="0B123D68" w14:textId="77777777">
      <w:pPr>
        <w:spacing w:after="188"/>
        <w:ind w:left="-4" w:right="190"/>
        <w:rPr>
          <w:rFonts w:cstheme="minorHAnsi"/>
        </w:rPr>
      </w:pPr>
      <w:r w:rsidRPr="006A096C">
        <w:rPr>
          <w:rFonts w:cstheme="minorHAnsi"/>
          <w:b/>
        </w:rPr>
        <w:t xml:space="preserve">Thank you </w:t>
      </w:r>
      <w:r w:rsidRPr="006A096C">
        <w:rPr>
          <w:rFonts w:cstheme="minorHAnsi"/>
        </w:rPr>
        <w:t>in advance for your time and participation, and for helping the U.S. Census Bureau measure America’s people and economy.</w:t>
      </w:r>
    </w:p>
    <w:p w:rsidR="007570A0" w:rsidRPr="006A096C" w:rsidP="007570A0" w14:paraId="6F06FBBB" w14:textId="77777777">
      <w:pPr>
        <w:spacing w:after="0" w:line="240" w:lineRule="auto"/>
        <w:rPr>
          <w:rFonts w:cstheme="minorHAnsi"/>
        </w:rPr>
      </w:pPr>
      <w:r w:rsidRPr="006A096C">
        <w:rPr>
          <w:rFonts w:cstheme="minorHAnsi"/>
        </w:rPr>
        <w:t>Sincerely,</w:t>
      </w:r>
    </w:p>
    <w:p w:rsidR="007570A0" w:rsidRPr="006A096C" w:rsidP="007570A0" w14:paraId="79F4222D" w14:textId="77777777">
      <w:pPr>
        <w:spacing w:after="0" w:line="240" w:lineRule="auto"/>
        <w:rPr>
          <w:rFonts w:cstheme="minorHAnsi"/>
        </w:rPr>
      </w:pPr>
    </w:p>
    <w:p w:rsidR="005A2130" w:rsidRPr="006A096C" w:rsidP="005A2130" w14:paraId="40578D26" w14:textId="77777777">
      <w:pPr>
        <w:spacing w:after="0" w:line="240" w:lineRule="auto"/>
        <w:rPr>
          <w:rFonts w:ascii="Calibri" w:hAnsi="Calibri" w:cs="Times New Roman"/>
        </w:rPr>
      </w:pPr>
    </w:p>
    <w:p w:rsidR="00E71395" w:rsidP="005A2130" w14:paraId="22AC3577" w14:textId="77777777">
      <w:pPr>
        <w:spacing w:after="0" w:line="240" w:lineRule="auto"/>
        <w:rPr>
          <w:rFonts w:ascii="Calibri" w:hAnsi="Calibri" w:cs="Times New Roman"/>
        </w:rPr>
      </w:pPr>
      <w:r w:rsidRPr="006A096C">
        <w:rPr>
          <w:rFonts w:ascii="Calibri" w:hAnsi="Calibri" w:cs="Times New Roman"/>
        </w:rPr>
        <w:t>George M. Cook</w:t>
      </w:r>
      <w:r w:rsidR="008C43F6">
        <w:rPr>
          <w:rFonts w:ascii="Calibri" w:hAnsi="Calibri" w:cs="Times New Roman"/>
        </w:rPr>
        <w:t xml:space="preserve"> </w:t>
      </w:r>
    </w:p>
    <w:p w:rsidR="007570A0" w:rsidRPr="00DB488D" w:rsidP="005A2130" w14:paraId="25D01242" w14:textId="143DD1F4">
      <w:pPr>
        <w:spacing w:after="0" w:line="240" w:lineRule="auto"/>
        <w:rPr>
          <w:rFonts w:ascii="Calibri" w:hAnsi="Calibri" w:cs="Times New Roman"/>
        </w:rPr>
      </w:pPr>
      <w:r w:rsidRPr="006A096C">
        <w:rPr>
          <w:rFonts w:ascii="Calibri" w:hAnsi="Calibri" w:cs="Times New Roman"/>
        </w:rPr>
        <w:t>Performing the</w:t>
      </w:r>
      <w:r w:rsidR="00F26345">
        <w:rPr>
          <w:rFonts w:ascii="Calibri" w:hAnsi="Calibri" w:cs="Times New Roman"/>
        </w:rPr>
        <w:t xml:space="preserve"> </w:t>
      </w:r>
      <w:r w:rsidR="008C43F6">
        <w:rPr>
          <w:rFonts w:ascii="Calibri" w:hAnsi="Calibri" w:cs="Times New Roman"/>
        </w:rPr>
        <w:t>Non-Exclusive F</w:t>
      </w:r>
      <w:r w:rsidRPr="006A096C">
        <w:rPr>
          <w:rFonts w:ascii="Calibri" w:hAnsi="Calibri" w:cs="Times New Roman"/>
        </w:rPr>
        <w:t xml:space="preserve">unctions and </w:t>
      </w:r>
      <w:r w:rsidR="008C43F6">
        <w:rPr>
          <w:rFonts w:ascii="Calibri" w:hAnsi="Calibri" w:cs="Times New Roman"/>
        </w:rPr>
        <w:t>D</w:t>
      </w:r>
      <w:r w:rsidRPr="006A096C">
        <w:rPr>
          <w:rFonts w:ascii="Calibri" w:hAnsi="Calibri" w:cs="Times New Roman"/>
        </w:rPr>
        <w:t>uties of the Director</w:t>
      </w:r>
    </w:p>
    <w:p w:rsidR="007570A0" w:rsidRPr="006A096C" w:rsidP="007570A0" w14:paraId="1FBEBA05" w14:textId="77777777">
      <w:pPr>
        <w:spacing w:after="0" w:line="240" w:lineRule="auto"/>
        <w:rPr>
          <w:rFonts w:cstheme="minorHAnsi"/>
        </w:rPr>
      </w:pPr>
      <w:r w:rsidRPr="006A096C">
        <w:rPr>
          <w:rFonts w:cstheme="minorHAnsi"/>
        </w:rPr>
        <w:br w:type="page"/>
      </w:r>
    </w:p>
    <w:p w:rsidR="007570A0" w:rsidRPr="006A096C" w:rsidP="007570A0" w14:paraId="72F31EC4" w14:textId="77777777">
      <w:pPr>
        <w:spacing w:after="0" w:line="240" w:lineRule="auto"/>
        <w:rPr>
          <w:rFonts w:cstheme="minorHAnsi"/>
          <w:b/>
        </w:rPr>
      </w:pPr>
    </w:p>
    <w:p w:rsidR="007570A0" w:rsidRPr="006A096C" w:rsidP="007570A0" w14:paraId="73F033F2" w14:textId="77777777">
      <w:pPr>
        <w:spacing w:after="0" w:line="240" w:lineRule="auto"/>
        <w:rPr>
          <w:rFonts w:cstheme="minorHAnsi"/>
          <w:b/>
        </w:rPr>
      </w:pPr>
    </w:p>
    <w:p w:rsidR="007570A0" w:rsidRPr="006A096C" w:rsidP="007570A0" w14:paraId="6105B6BC" w14:textId="77777777">
      <w:pPr>
        <w:spacing w:after="0" w:line="240" w:lineRule="auto"/>
        <w:rPr>
          <w:rFonts w:cstheme="minorHAnsi"/>
          <w:b/>
        </w:rPr>
      </w:pPr>
    </w:p>
    <w:p w:rsidR="00846C78" w:rsidRPr="006A096C" w:rsidP="00846C78" w14:paraId="0B4B48EA" w14:textId="77777777">
      <w:pPr>
        <w:pStyle w:val="Heading1"/>
        <w:ind w:left="-4"/>
        <w:rPr>
          <w:sz w:val="22"/>
          <w:szCs w:val="22"/>
        </w:rPr>
      </w:pPr>
    </w:p>
    <w:p w:rsidR="00846C78" w:rsidRPr="006A096C" w:rsidP="00846C78" w14:paraId="184D8DD2" w14:textId="67CF004C">
      <w:pPr>
        <w:pStyle w:val="Heading1"/>
        <w:ind w:left="-4"/>
        <w:rPr>
          <w:sz w:val="22"/>
          <w:szCs w:val="22"/>
        </w:rPr>
      </w:pPr>
      <w:r w:rsidRPr="006A096C">
        <w:rPr>
          <w:sz w:val="22"/>
          <w:szCs w:val="22"/>
        </w:rPr>
        <w:t>OMB Number</w:t>
      </w:r>
    </w:p>
    <w:p w:rsidR="00846C78" w:rsidRPr="006A096C" w:rsidP="00846C78" w14:paraId="72466224" w14:textId="77777777">
      <w:pPr>
        <w:spacing w:after="436"/>
        <w:ind w:left="-4" w:right="190"/>
      </w:pPr>
      <w:r w:rsidRPr="006A096C">
        <w:t>This collection has been approved by the Office of Management and Budget (OMB). The eight-digit OMB approval number is 0607-0932 and appears in the top right corner of each reporting screen. Without this approval, we could not conduct this survey.</w:t>
      </w:r>
    </w:p>
    <w:p w:rsidR="00846C78" w:rsidRPr="006A096C" w:rsidP="00846C78" w14:paraId="112FE968" w14:textId="049BECAF">
      <w:pPr>
        <w:pStyle w:val="Heading1"/>
        <w:ind w:left="-4"/>
        <w:rPr>
          <w:sz w:val="22"/>
          <w:szCs w:val="22"/>
        </w:rPr>
      </w:pPr>
      <w:r w:rsidRPr="006A096C">
        <w:rPr>
          <w:noProof/>
          <w:sz w:val="22"/>
          <w:szCs w:val="22"/>
        </w:rPr>
        <mc:AlternateContent>
          <mc:Choice Requires="wpg">
            <w:drawing>
              <wp:anchor distT="0" distB="0" distL="114300" distR="114300" simplePos="0" relativeHeight="251658240" behindDoc="0" locked="0" layoutInCell="1" allowOverlap="1">
                <wp:simplePos x="0" y="0"/>
                <wp:positionH relativeFrom="page">
                  <wp:posOffset>950595</wp:posOffset>
                </wp:positionH>
                <wp:positionV relativeFrom="page">
                  <wp:posOffset>10049510</wp:posOffset>
                </wp:positionV>
                <wp:extent cx="140970" cy="1270"/>
                <wp:effectExtent l="0" t="0" r="0" b="0"/>
                <wp:wrapTopAndBottom/>
                <wp:docPr id="756"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140335" cy="1270"/>
                          <a:chOff x="0" y="0"/>
                          <a:chExt cx="140894" cy="0"/>
                        </a:xfrm>
                      </wpg:grpSpPr>
                      <wps:wsp xmlns:wps="http://schemas.microsoft.com/office/word/2010/wordprocessingShape">
                        <wps:cNvPr id="1935378491" name="Shape 68"/>
                        <wps:cNvSpPr/>
                        <wps:spPr>
                          <a:xfrm>
                            <a:off x="0" y="0"/>
                            <a:ext cx="140894" cy="0"/>
                          </a:xfrm>
                          <a:custGeom>
                            <a:avLst/>
                            <a:gdLst/>
                            <a:rect l="0" t="0" r="0" b="0"/>
                            <a:pathLst>
                              <a:path fill="norm" w="140894" stroke="1">
                                <a:moveTo>
                                  <a:pt x="0" y="0"/>
                                </a:moveTo>
                                <a:lnTo>
                                  <a:pt x="140894" y="0"/>
                                </a:lnTo>
                              </a:path>
                            </a:pathLst>
                          </a:custGeom>
                          <a:ln w="1270">
                            <a:miter lim="127000"/>
                          </a:ln>
                        </wps:spPr>
                        <wps:style>
                          <a:lnRef idx="1">
                            <a:srgbClr val="181717"/>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 o:spid="_x0000_s1025" style="width:11.1pt;height:0.1pt;margin-top:791.3pt;margin-left:74.85pt;mso-position-horizontal-relative:page;mso-position-vertical-relative:page;position:absolute;z-index:251659264" coordsize="140894,0">
                <v:shape id="Shape 68" o:spid="_x0000_s1026" style="width:140894;height:0;mso-wrap-style:square;position:absolute;visibility:visible;v-text-anchor:top" coordsize="140894,0" path="m,l140894,e" filled="f" strokecolor="#171616" strokeweight="0.1pt">
                  <v:stroke joinstyle="miter"/>
                  <v:path arrowok="t" textboxrect="0,0,140894,0"/>
                </v:shape>
                <w10:wrap type="topAndBottom"/>
              </v:group>
            </w:pict>
          </mc:Fallback>
        </mc:AlternateContent>
      </w:r>
      <w:r w:rsidRPr="006A096C">
        <w:rPr>
          <w:sz w:val="22"/>
          <w:szCs w:val="22"/>
        </w:rPr>
        <w:t>Authority and Continentality</w:t>
      </w:r>
    </w:p>
    <w:p w:rsidR="00846C78" w:rsidRPr="006A096C" w:rsidP="00846C78" w14:paraId="7619E4AA" w14:textId="77777777">
      <w:pPr>
        <w:spacing w:after="436"/>
        <w:ind w:left="-4" w:right="375"/>
      </w:pPr>
      <w:r w:rsidRPr="006A096C">
        <w:t>Title 13, United States Code (U.S.C.), Sections 8(b), 131, and 193; and Title 49 U.S.C., Section 6302, authorize this collection. Sections 224 and 225 of Title U.S.C. require your response. The U.S. Census Bureau is required by Section 9 of the same law to keep your information confidential and use your responses only to produce statistics. The law also provides that copies of your report retained in your files are immune from legal process. The Census Bureau is not permitted to publicly release your responses in a way that could identify your business, organization, or institution. Per the Federal Cybersecurity Enhancement Act of 2015, your data are protected from cybersecurity risks through screening of the systems that transmit your data.</w:t>
      </w:r>
    </w:p>
    <w:sectPr w:rsidSect="00A5789E">
      <w:headerReference w:type="default" r:id="rId4"/>
      <w:footerReference w:type="default" r:id="rId5"/>
      <w:headerReference w:type="first" r:id="rId6"/>
      <w:footerReference w:type="first" r:id="rId7"/>
      <w:pgSz w:w="12240" w:h="15840"/>
      <w:pgMar w:top="1440" w:right="1440" w:bottom="1440" w:left="1440" w:header="1440" w:footer="86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217D" w:rsidP="00C7217D" w14:paraId="5E850E68"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3719399"/>
      <w:lock w:val="sdtContentLocked"/>
      <w:placeholder>
        <w:docPart w:val="1E6004F7A48541BBBC186AD21155DFA2"/>
      </w:placeholder>
      <w:richText/>
      <w15:appearance w15:val="hidden"/>
    </w:sdtPr>
    <w:sdtContent>
      <w:p w:rsidR="00A5789E" w14:paraId="1EEFA0CC" w14:textId="77777777">
        <w:pPr>
          <w:pStyle w:val="Footer"/>
        </w:pPr>
        <w:r>
          <w:rPr>
            <w:noProof/>
          </w:rPr>
          <w:drawing>
            <wp:anchor distT="0" distB="0" distL="114300" distR="114300" simplePos="0" relativeHeight="251658240" behindDoc="1" locked="0" layoutInCell="1" allowOverlap="1">
              <wp:simplePos x="0" y="0"/>
              <wp:positionH relativeFrom="column">
                <wp:posOffset>-847725</wp:posOffset>
              </wp:positionH>
              <wp:positionV relativeFrom="paragraph">
                <wp:posOffset>-452120</wp:posOffset>
              </wp:positionV>
              <wp:extent cx="7773035" cy="1115695"/>
              <wp:effectExtent l="0" t="0" r="0"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3035" cy="1115695"/>
                      </a:xfrm>
                      <a:prstGeom prst="rect">
                        <a:avLst/>
                      </a:prstGeom>
                      <a:noFill/>
                    </pic:spPr>
                  </pic:pic>
                </a:graphicData>
              </a:graphic>
            </wp:anchor>
          </w:drawing>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70A0" w:rsidRPr="007570A0" w14:paraId="5C7EE91B" w14:textId="221ADBC2">
    <w:pPr>
      <w:pStyle w:val="Header"/>
      <w:rPr>
        <w:b/>
        <w:sz w:val="24"/>
        <w:szCs w:val="24"/>
      </w:rPr>
    </w:pPr>
    <w:r>
      <w:rPr>
        <w:b/>
        <w:sz w:val="24"/>
        <w:szCs w:val="24"/>
      </w:rPr>
      <w:t>CFS</w:t>
    </w:r>
    <w:r w:rsidRPr="007570A0">
      <w:rPr>
        <w:b/>
        <w:sz w:val="24"/>
        <w:szCs w:val="24"/>
      </w:rPr>
      <w:t>-</w:t>
    </w:r>
    <w:r w:rsidR="00EF6053">
      <w:rPr>
        <w:b/>
        <w:sz w:val="24"/>
        <w:szCs w:val="24"/>
      </w:rPr>
      <w:t>Q0</w:t>
    </w:r>
  </w:p>
  <w:p w:rsidR="007570A0" w:rsidRPr="007570A0" w14:paraId="0BC1A121" w14:textId="77777777">
    <w:pPr>
      <w:pStyle w:val="Header"/>
      <w:rPr>
        <w:sz w:val="24"/>
        <w:szCs w:val="24"/>
      </w:rPr>
    </w:pPr>
    <w:r w:rsidRPr="007570A0">
      <w:rPr>
        <w:sz w:val="24"/>
        <w:szCs w:val="24"/>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7357667"/>
      <w:lock w:val="sdtContentLocked"/>
      <w:placeholder>
        <w:docPart w:val="17433867CEB944A1866129202355F7DF"/>
      </w:placeholder>
      <w:richText/>
      <w15:appearance w15:val="hidden"/>
    </w:sdtPr>
    <w:sdtContent>
      <w:p w:rsidR="00A5789E" w14:paraId="145BACEC" w14:textId="77777777">
        <w:pPr>
          <w:pStyle w:val="Header"/>
        </w:pPr>
        <w:r>
          <w:rPr>
            <w:noProof/>
          </w:rPr>
          <w:drawing>
            <wp:anchor distT="0" distB="0" distL="114300" distR="114300" simplePos="0" relativeHeight="251658240" behindDoc="1" locked="0" layoutInCell="1" allowOverlap="1">
              <wp:simplePos x="0" y="0"/>
              <wp:positionH relativeFrom="column">
                <wp:posOffset>2524125</wp:posOffset>
              </wp:positionH>
              <wp:positionV relativeFrom="paragraph">
                <wp:posOffset>-847725</wp:posOffset>
              </wp:positionV>
              <wp:extent cx="4243070" cy="1243965"/>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4243070" cy="1243965"/>
                      </a:xfrm>
                      <a:prstGeom prst="rect">
                        <a:avLst/>
                      </a:prstGeom>
                      <a:noFill/>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736C66"/>
    <w:multiLevelType w:val="hybridMultilevel"/>
    <w:tmpl w:val="914A6BE8"/>
    <w:lvl w:ilvl="0">
      <w:start w:val="1"/>
      <w:numFmt w:val="decimal"/>
      <w:lvlText w:val="%1."/>
      <w:lvlJc w:val="left"/>
      <w:pPr>
        <w:ind w:left="638"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1">
      <w:start w:val="1"/>
      <w:numFmt w:val="lowerLetter"/>
      <w:lvlText w:val="%2"/>
      <w:lvlJc w:val="left"/>
      <w:pPr>
        <w:ind w:left="139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2">
      <w:start w:val="1"/>
      <w:numFmt w:val="lowerRoman"/>
      <w:lvlText w:val="%3"/>
      <w:lvlJc w:val="left"/>
      <w:pPr>
        <w:ind w:left="211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3">
      <w:start w:val="1"/>
      <w:numFmt w:val="decimal"/>
      <w:lvlText w:val="%4"/>
      <w:lvlJc w:val="left"/>
      <w:pPr>
        <w:ind w:left="283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4">
      <w:start w:val="1"/>
      <w:numFmt w:val="lowerLetter"/>
      <w:lvlText w:val="%5"/>
      <w:lvlJc w:val="left"/>
      <w:pPr>
        <w:ind w:left="355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5">
      <w:start w:val="1"/>
      <w:numFmt w:val="lowerRoman"/>
      <w:lvlText w:val="%6"/>
      <w:lvlJc w:val="left"/>
      <w:pPr>
        <w:ind w:left="427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6">
      <w:start w:val="1"/>
      <w:numFmt w:val="decimal"/>
      <w:lvlText w:val="%7"/>
      <w:lvlJc w:val="left"/>
      <w:pPr>
        <w:ind w:left="499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7">
      <w:start w:val="1"/>
      <w:numFmt w:val="lowerLetter"/>
      <w:lvlText w:val="%8"/>
      <w:lvlJc w:val="left"/>
      <w:pPr>
        <w:ind w:left="571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lvl w:ilvl="8">
      <w:start w:val="1"/>
      <w:numFmt w:val="lowerRoman"/>
      <w:lvlText w:val="%9"/>
      <w:lvlJc w:val="left"/>
      <w:pPr>
        <w:ind w:left="6439" w:firstLine="0"/>
      </w:pPr>
      <w:rPr>
        <w:rFonts w:ascii="Calibri" w:eastAsia="Calibri" w:hAnsi="Calibri" w:cs="Calibri"/>
        <w:b w:val="0"/>
        <w:i w:val="0"/>
        <w:strike w:val="0"/>
        <w:dstrike w:val="0"/>
        <w:color w:val="181717"/>
        <w:sz w:val="20"/>
        <w:szCs w:val="20"/>
        <w:u w:val="none" w:color="000000"/>
        <w:effect w:val="none"/>
        <w:bdr w:val="none" w:sz="0" w:space="0" w:color="auto" w:frame="1"/>
        <w:vertAlign w:val="baseline"/>
      </w:rPr>
    </w:lvl>
  </w:abstractNum>
  <w:abstractNum w:abstractNumId="1">
    <w:nsid w:val="68240782"/>
    <w:multiLevelType w:val="hybridMultilevel"/>
    <w:tmpl w:val="475ADC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2852EDD"/>
    <w:multiLevelType w:val="hybridMultilevel"/>
    <w:tmpl w:val="2E98DA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99864472">
    <w:abstractNumId w:val="2"/>
  </w:num>
  <w:num w:numId="2" w16cid:durableId="118378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5126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855"/>
    <w:rsid w:val="000627E4"/>
    <w:rsid w:val="00074A38"/>
    <w:rsid w:val="000962BD"/>
    <w:rsid w:val="000D6DAF"/>
    <w:rsid w:val="000E2ABE"/>
    <w:rsid w:val="0013408B"/>
    <w:rsid w:val="00137532"/>
    <w:rsid w:val="00157D76"/>
    <w:rsid w:val="00174CD2"/>
    <w:rsid w:val="0018530C"/>
    <w:rsid w:val="001A2DF6"/>
    <w:rsid w:val="001B3F90"/>
    <w:rsid w:val="001C2F6A"/>
    <w:rsid w:val="002240B7"/>
    <w:rsid w:val="00281C5C"/>
    <w:rsid w:val="002866F9"/>
    <w:rsid w:val="002A11DC"/>
    <w:rsid w:val="002A2534"/>
    <w:rsid w:val="002C6ED7"/>
    <w:rsid w:val="003111A2"/>
    <w:rsid w:val="00326AD9"/>
    <w:rsid w:val="00343B77"/>
    <w:rsid w:val="00374029"/>
    <w:rsid w:val="00380205"/>
    <w:rsid w:val="0039544D"/>
    <w:rsid w:val="00416019"/>
    <w:rsid w:val="00425B56"/>
    <w:rsid w:val="004919B6"/>
    <w:rsid w:val="004958DC"/>
    <w:rsid w:val="004D7D36"/>
    <w:rsid w:val="00505AD1"/>
    <w:rsid w:val="00553EF6"/>
    <w:rsid w:val="00587B60"/>
    <w:rsid w:val="005A2130"/>
    <w:rsid w:val="00614DAA"/>
    <w:rsid w:val="00660497"/>
    <w:rsid w:val="00673CDF"/>
    <w:rsid w:val="00687247"/>
    <w:rsid w:val="006A096C"/>
    <w:rsid w:val="006B2F5D"/>
    <w:rsid w:val="006F5E8F"/>
    <w:rsid w:val="007570A0"/>
    <w:rsid w:val="00786C67"/>
    <w:rsid w:val="00797467"/>
    <w:rsid w:val="00845E63"/>
    <w:rsid w:val="00846C78"/>
    <w:rsid w:val="00891825"/>
    <w:rsid w:val="008A3F46"/>
    <w:rsid w:val="008B536E"/>
    <w:rsid w:val="008C43F6"/>
    <w:rsid w:val="008E4E33"/>
    <w:rsid w:val="00905254"/>
    <w:rsid w:val="00905817"/>
    <w:rsid w:val="0096005B"/>
    <w:rsid w:val="009C0531"/>
    <w:rsid w:val="009D0D49"/>
    <w:rsid w:val="009E345D"/>
    <w:rsid w:val="009F33E2"/>
    <w:rsid w:val="009F5873"/>
    <w:rsid w:val="00A102B6"/>
    <w:rsid w:val="00A24505"/>
    <w:rsid w:val="00A40AAB"/>
    <w:rsid w:val="00A5789E"/>
    <w:rsid w:val="00A76D7C"/>
    <w:rsid w:val="00A77C5D"/>
    <w:rsid w:val="00AB18C9"/>
    <w:rsid w:val="00AB76DC"/>
    <w:rsid w:val="00AD4B9F"/>
    <w:rsid w:val="00AF4474"/>
    <w:rsid w:val="00B178C8"/>
    <w:rsid w:val="00B26D53"/>
    <w:rsid w:val="00B509EF"/>
    <w:rsid w:val="00B65E67"/>
    <w:rsid w:val="00B90AC0"/>
    <w:rsid w:val="00C05337"/>
    <w:rsid w:val="00C7217D"/>
    <w:rsid w:val="00CA1BBF"/>
    <w:rsid w:val="00CA5B8E"/>
    <w:rsid w:val="00CB7F88"/>
    <w:rsid w:val="00CE1601"/>
    <w:rsid w:val="00CE55EA"/>
    <w:rsid w:val="00D43341"/>
    <w:rsid w:val="00D53123"/>
    <w:rsid w:val="00D54221"/>
    <w:rsid w:val="00D75855"/>
    <w:rsid w:val="00DB488D"/>
    <w:rsid w:val="00DC5980"/>
    <w:rsid w:val="00DD3E35"/>
    <w:rsid w:val="00DE3FA4"/>
    <w:rsid w:val="00DE77D9"/>
    <w:rsid w:val="00E34F59"/>
    <w:rsid w:val="00E64019"/>
    <w:rsid w:val="00E71395"/>
    <w:rsid w:val="00EC6153"/>
    <w:rsid w:val="00ED7D35"/>
    <w:rsid w:val="00EF6053"/>
    <w:rsid w:val="00F00009"/>
    <w:rsid w:val="00F151B6"/>
    <w:rsid w:val="00F16E17"/>
    <w:rsid w:val="00F203FE"/>
    <w:rsid w:val="00F20B7C"/>
    <w:rsid w:val="00F24F38"/>
    <w:rsid w:val="00F26345"/>
    <w:rsid w:val="00F53199"/>
    <w:rsid w:val="00FF6A74"/>
    <w:rsid w:val="284781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1FE5E9"/>
  <w15:docId w15:val="{79A901AA-1A81-4E2C-8716-FBF22DF5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uiPriority w:val="9"/>
    <w:qFormat/>
    <w:rsid w:val="00846C78"/>
    <w:pPr>
      <w:keepNext/>
      <w:keepLines/>
      <w:spacing w:after="175" w:line="256" w:lineRule="auto"/>
      <w:ind w:left="11" w:hanging="10"/>
      <w:outlineLvl w:val="0"/>
    </w:pPr>
    <w:rPr>
      <w:rFonts w:ascii="Calibri" w:eastAsia="Calibri" w:hAnsi="Calibri" w:cs="Calibri"/>
      <w:b/>
      <w:color w:val="181717"/>
      <w:kern w:val="2"/>
      <w:sz w:val="20"/>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EF6"/>
  </w:style>
  <w:style w:type="paragraph" w:styleId="Footer">
    <w:name w:val="footer"/>
    <w:basedOn w:val="Normal"/>
    <w:link w:val="FooterChar"/>
    <w:uiPriority w:val="99"/>
    <w:unhideWhenUsed/>
    <w:rsid w:val="00553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EF6"/>
  </w:style>
  <w:style w:type="paragraph" w:styleId="BalloonText">
    <w:name w:val="Balloon Text"/>
    <w:basedOn w:val="Normal"/>
    <w:link w:val="BalloonTextChar"/>
    <w:uiPriority w:val="99"/>
    <w:semiHidden/>
    <w:unhideWhenUsed/>
    <w:rsid w:val="00553E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EF6"/>
    <w:rPr>
      <w:rFonts w:ascii="Tahoma" w:hAnsi="Tahoma" w:cs="Tahoma"/>
      <w:sz w:val="16"/>
      <w:szCs w:val="16"/>
    </w:rPr>
  </w:style>
  <w:style w:type="character" w:styleId="PlaceholderText">
    <w:name w:val="Placeholder Text"/>
    <w:basedOn w:val="DefaultParagraphFont"/>
    <w:uiPriority w:val="99"/>
    <w:semiHidden/>
    <w:rsid w:val="00137532"/>
    <w:rPr>
      <w:color w:val="808080"/>
    </w:rPr>
  </w:style>
  <w:style w:type="paragraph" w:styleId="ListParagraph">
    <w:name w:val="List Paragraph"/>
    <w:basedOn w:val="Normal"/>
    <w:uiPriority w:val="34"/>
    <w:qFormat/>
    <w:rsid w:val="007570A0"/>
    <w:pPr>
      <w:ind w:left="720"/>
      <w:contextualSpacing/>
    </w:pPr>
    <w:rPr>
      <w:rFonts w:eastAsiaTheme="minorHAnsi"/>
    </w:rPr>
  </w:style>
  <w:style w:type="character" w:styleId="Hyperlink">
    <w:name w:val="Hyperlink"/>
    <w:basedOn w:val="DefaultParagraphFont"/>
    <w:uiPriority w:val="99"/>
    <w:semiHidden/>
    <w:unhideWhenUsed/>
    <w:rsid w:val="00846C78"/>
    <w:rPr>
      <w:color w:val="0000FF" w:themeColor="hyperlink"/>
      <w:u w:val="single"/>
    </w:rPr>
  </w:style>
  <w:style w:type="character" w:customStyle="1" w:styleId="Heading1Char">
    <w:name w:val="Heading 1 Char"/>
    <w:basedOn w:val="DefaultParagraphFont"/>
    <w:link w:val="Heading1"/>
    <w:uiPriority w:val="9"/>
    <w:rsid w:val="00846C78"/>
    <w:rPr>
      <w:rFonts w:ascii="Calibri" w:eastAsia="Calibri" w:hAnsi="Calibri" w:cs="Calibri"/>
      <w:b/>
      <w:color w:val="181717"/>
      <w:kern w:val="2"/>
      <w:sz w:val="20"/>
      <w:szCs w:val="24"/>
      <w14:ligatures w14:val="standardContextual"/>
    </w:rPr>
  </w:style>
  <w:style w:type="paragraph" w:styleId="BodyText">
    <w:name w:val="Body Text"/>
    <w:basedOn w:val="Normal"/>
    <w:link w:val="BodyTextChar"/>
    <w:uiPriority w:val="1"/>
    <w:qFormat/>
    <w:rsid w:val="00EF6053"/>
    <w:pPr>
      <w:widowControl w:val="0"/>
      <w:autoSpaceDE w:val="0"/>
      <w:autoSpaceDN w:val="0"/>
      <w:spacing w:after="0" w:line="240" w:lineRule="auto"/>
    </w:pPr>
    <w:rPr>
      <w:rFonts w:ascii="Arial" w:eastAsia="Arial" w:hAnsi="Arial" w:cs="Arial"/>
      <w:sz w:val="18"/>
      <w:szCs w:val="18"/>
    </w:rPr>
  </w:style>
  <w:style w:type="character" w:customStyle="1" w:styleId="BodyTextChar">
    <w:name w:val="Body Text Char"/>
    <w:basedOn w:val="DefaultParagraphFont"/>
    <w:link w:val="BodyText"/>
    <w:uiPriority w:val="1"/>
    <w:rsid w:val="00EF6053"/>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glossaryDocument" Target="glossary/document.xml" /><Relationship Id="rId9" Type="http://schemas.openxmlformats.org/officeDocument/2006/relationships/theme" Target="theme/theme1.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6004F7A48541BBBC186AD21155DFA2"/>
        <w:category>
          <w:name w:val="General"/>
          <w:gallery w:val="placeholder"/>
        </w:category>
        <w:types>
          <w:type w:val="bbPlcHdr"/>
        </w:types>
        <w:behaviors>
          <w:behavior w:val="content"/>
        </w:behaviors>
        <w:guid w:val="{DBB3B085-5666-4238-BFF4-0B5AD3BB6E9E}"/>
      </w:docPartPr>
      <w:docPartBody>
        <w:p w:rsidR="00DE3FA4" w:rsidP="00D53123">
          <w:pPr>
            <w:pStyle w:val="1E6004F7A48541BBBC186AD21155DFA2"/>
          </w:pPr>
          <w:r w:rsidRPr="00326AD9">
            <w:rPr>
              <w:rStyle w:val="PlaceholderText"/>
            </w:rPr>
            <w:t>Click or tap here to enter text.</w:t>
          </w:r>
        </w:p>
      </w:docPartBody>
    </w:docPart>
    <w:docPart>
      <w:docPartPr>
        <w:name w:val="17433867CEB944A1866129202355F7DF"/>
        <w:category>
          <w:name w:val="General"/>
          <w:gallery w:val="placeholder"/>
        </w:category>
        <w:types>
          <w:type w:val="bbPlcHdr"/>
        </w:types>
        <w:behaviors>
          <w:behavior w:val="content"/>
        </w:behaviors>
        <w:guid w:val="{ACD44535-F4AF-478F-A184-3C01A2554B22}"/>
      </w:docPartPr>
      <w:docPartBody>
        <w:p w:rsidR="00DE3FA4" w:rsidP="00D53123">
          <w:pPr>
            <w:pStyle w:val="17433867CEB944A1866129202355F7DF"/>
          </w:pPr>
          <w:r w:rsidRPr="00326A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123"/>
    <w:rsid w:val="000962BD"/>
    <w:rsid w:val="000D6DAF"/>
    <w:rsid w:val="0018530C"/>
    <w:rsid w:val="001B3F90"/>
    <w:rsid w:val="002671FD"/>
    <w:rsid w:val="002A11DC"/>
    <w:rsid w:val="00360450"/>
    <w:rsid w:val="00383124"/>
    <w:rsid w:val="00512BF6"/>
    <w:rsid w:val="007430B1"/>
    <w:rsid w:val="007A334A"/>
    <w:rsid w:val="00A102B6"/>
    <w:rsid w:val="00A76D7C"/>
    <w:rsid w:val="00B178C8"/>
    <w:rsid w:val="00B95AFA"/>
    <w:rsid w:val="00C65255"/>
    <w:rsid w:val="00C92BAE"/>
    <w:rsid w:val="00D53123"/>
    <w:rsid w:val="00DE3FA4"/>
    <w:rsid w:val="00E70940"/>
    <w:rsid w:val="00F24F38"/>
    <w:rsid w:val="00F53199"/>
    <w:rsid w:val="00FE3C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123"/>
    <w:rPr>
      <w:color w:val="808080"/>
    </w:rPr>
  </w:style>
  <w:style w:type="paragraph" w:customStyle="1" w:styleId="1E6004F7A48541BBBC186AD21155DFA2">
    <w:name w:val="1E6004F7A48541BBBC186AD21155DFA2"/>
    <w:rsid w:val="00D53123"/>
  </w:style>
  <w:style w:type="paragraph" w:customStyle="1" w:styleId="17433867CEB944A1866129202355F7DF">
    <w:name w:val="17433867CEB944A1866129202355F7DF"/>
    <w:rsid w:val="00D531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1989</Characters>
  <Application>Microsoft Office Word</Application>
  <DocSecurity>0</DocSecurity>
  <Lines>16</Lines>
  <Paragraphs>4</Paragraphs>
  <ScaleCrop>false</ScaleCrop>
  <Company>U.S. Department of Commerce</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toya.a.hawkins-digby@census.gov</dc:creator>
  <cp:lastModifiedBy>Thomas J Smith (CENSUS/ADEP FED)</cp:lastModifiedBy>
  <cp:revision>2</cp:revision>
  <cp:lastPrinted>2019-08-21T16:31:00Z</cp:lastPrinted>
  <dcterms:created xsi:type="dcterms:W3CDTF">2026-10-09T12:52:00Z</dcterms:created>
  <dcterms:modified xsi:type="dcterms:W3CDTF">2026-10-09T12:52:00Z</dcterms:modified>
</cp:coreProperties>
</file>