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464402" w14:paraId="5C6F9E5F" w14:textId="0DEAD922">
      <w:r w:rsidRPr="00464402">
        <w:rPr>
          <w:b/>
          <w:bCs/>
        </w:rPr>
        <w:t xml:space="preserve">PRIVACY ACT STATEMENT: </w:t>
      </w:r>
      <w:r w:rsidR="00E13C87">
        <w:t xml:space="preserve">This Statement is provided pursuant to 5 U.S.C. § 552a(e)(3) (the Privacy Act). </w:t>
      </w:r>
      <w:r w:rsidRPr="00464402">
        <w:t xml:space="preserve">42 U.S.C. </w:t>
      </w:r>
      <w:r>
        <w:t>§</w:t>
      </w:r>
      <w:r w:rsidRPr="00464402">
        <w:t xml:space="preserve"> 27</w:t>
      </w:r>
      <w:r>
        <w:t xml:space="preserve">3 et. seq., and </w:t>
      </w:r>
      <w:r w:rsidRPr="00464402">
        <w:t xml:space="preserve">42 CFR </w:t>
      </w:r>
      <w:r>
        <w:t>Part 121 authorize the collection of information by the Organ Procurement and Transplantation Network (OPTN).</w:t>
      </w:r>
      <w:r w:rsidR="00E13C87">
        <w:t xml:space="preserve"> This information is distributed and used by Health Resources and Services Administration (HRSA)</w:t>
      </w:r>
      <w:r w:rsidR="0008395C">
        <w:t xml:space="preserve"> and Centers for Medicare &amp; Medicaid Services (CMS), </w:t>
      </w:r>
      <w:r w:rsidR="00E13C87">
        <w:t xml:space="preserve">with the United States Department of Health and Human Services, </w:t>
      </w:r>
      <w:r w:rsidR="0008395C">
        <w:t xml:space="preserve">the OPTN, the OPTN designated contractor(s), and the Scientific Registry of Transplant Recipients (SRTR) contractor(s), pursuant to System of Record Notice </w:t>
      </w:r>
      <w:r w:rsidR="00DD2D34">
        <w:t xml:space="preserve">(SORN) </w:t>
      </w:r>
      <w:r w:rsidR="0008395C">
        <w:t>09-15-0055. The primary use of this information is to facilitate organ placement and match donor organs with recipients, to monitor compliance of member organizations with federal laws, regulations and with OPTN requirements, to review and report on the status of organ donation and transplantation in the United Sates, and to provide data to researchers, government agencies, health care professionals providing clinical care</w:t>
      </w:r>
      <w:r w:rsidR="00DD2D34">
        <w:t xml:space="preserve"> for purposes of</w:t>
      </w:r>
      <w:r w:rsidRPr="00DD2D34" w:rsidR="00DD2D34">
        <w:t xml:space="preserve"> for purposes including to monitor the individual's status in the OPTN system and to inform the individual's clinical care in order to assist in registering candidates on the waitlist and in facilitating organ placement and matching donor organs with recipients.</w:t>
      </w:r>
      <w:r w:rsidR="00DD2D34">
        <w:t xml:space="preserve"> Routine uses which may be made of this information are: (1) to assist in accomplishment of Departmental functions for purposes of the SORN; (2)</w:t>
      </w:r>
      <w:r w:rsidR="00D513F3">
        <w:t xml:space="preserve"> for the operation of the OPTN; (3) public health surveillance; (4) to the Department of Justice or to a court to use in defending litigation; (5) to a congressional office upon the request of the individual concerning records pertaining to him/her; (6) for research purposes, if certain requirements are satisfied and data use agreements are executed; and (7) physicians or health care professionals providing clinical treatment, if certain requirements are satisfied and data use agreements are executed</w:t>
      </w:r>
      <w:r w:rsidR="00582F17">
        <w:t xml:space="preserve">. Furnishing the remaining information requested is by the law of organ procurement organizations and transplant hospitals and the failure to submit such information may result in enforcement actions resulting from non-compliance with OPTN requirements.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402"/>
    <w:rsid w:val="00010FF6"/>
    <w:rsid w:val="0008395C"/>
    <w:rsid w:val="0042171C"/>
    <w:rsid w:val="00464402"/>
    <w:rsid w:val="00476155"/>
    <w:rsid w:val="00582F17"/>
    <w:rsid w:val="00D513F3"/>
    <w:rsid w:val="00DD2D34"/>
    <w:rsid w:val="00E13C87"/>
    <w:rsid w:val="00F63ED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279112F"/>
  <w15:chartTrackingRefBased/>
  <w15:docId w15:val="{8205E257-483F-4477-B201-D548CA241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44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44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44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44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44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44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44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44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44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44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44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44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44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44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44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44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44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4402"/>
    <w:rPr>
      <w:rFonts w:eastAsiaTheme="majorEastAsia" w:cstheme="majorBidi"/>
      <w:color w:val="272727" w:themeColor="text1" w:themeTint="D8"/>
    </w:rPr>
  </w:style>
  <w:style w:type="paragraph" w:styleId="Title">
    <w:name w:val="Title"/>
    <w:basedOn w:val="Normal"/>
    <w:next w:val="Normal"/>
    <w:link w:val="TitleChar"/>
    <w:uiPriority w:val="10"/>
    <w:qFormat/>
    <w:rsid w:val="004644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44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44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44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4402"/>
    <w:pPr>
      <w:spacing w:before="160"/>
      <w:jc w:val="center"/>
    </w:pPr>
    <w:rPr>
      <w:i/>
      <w:iCs/>
      <w:color w:val="404040" w:themeColor="text1" w:themeTint="BF"/>
    </w:rPr>
  </w:style>
  <w:style w:type="character" w:customStyle="1" w:styleId="QuoteChar">
    <w:name w:val="Quote Char"/>
    <w:basedOn w:val="DefaultParagraphFont"/>
    <w:link w:val="Quote"/>
    <w:uiPriority w:val="29"/>
    <w:rsid w:val="00464402"/>
    <w:rPr>
      <w:i/>
      <w:iCs/>
      <w:color w:val="404040" w:themeColor="text1" w:themeTint="BF"/>
    </w:rPr>
  </w:style>
  <w:style w:type="paragraph" w:styleId="ListParagraph">
    <w:name w:val="List Paragraph"/>
    <w:basedOn w:val="Normal"/>
    <w:uiPriority w:val="34"/>
    <w:qFormat/>
    <w:rsid w:val="00464402"/>
    <w:pPr>
      <w:ind w:left="720"/>
      <w:contextualSpacing/>
    </w:pPr>
  </w:style>
  <w:style w:type="character" w:styleId="IntenseEmphasis">
    <w:name w:val="Intense Emphasis"/>
    <w:basedOn w:val="DefaultParagraphFont"/>
    <w:uiPriority w:val="21"/>
    <w:qFormat/>
    <w:rsid w:val="00464402"/>
    <w:rPr>
      <w:i/>
      <w:iCs/>
      <w:color w:val="0F4761" w:themeColor="accent1" w:themeShade="BF"/>
    </w:rPr>
  </w:style>
  <w:style w:type="paragraph" w:styleId="IntenseQuote">
    <w:name w:val="Intense Quote"/>
    <w:basedOn w:val="Normal"/>
    <w:next w:val="Normal"/>
    <w:link w:val="IntenseQuoteChar"/>
    <w:uiPriority w:val="30"/>
    <w:qFormat/>
    <w:rsid w:val="004644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4402"/>
    <w:rPr>
      <w:i/>
      <w:iCs/>
      <w:color w:val="0F4761" w:themeColor="accent1" w:themeShade="BF"/>
    </w:rPr>
  </w:style>
  <w:style w:type="character" w:styleId="IntenseReference">
    <w:name w:val="Intense Reference"/>
    <w:basedOn w:val="DefaultParagraphFont"/>
    <w:uiPriority w:val="32"/>
    <w:qFormat/>
    <w:rsid w:val="0046440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7db86a1-9af1-43d3-bfc7-627a4d2f08a0">
      <Terms xmlns="http://schemas.microsoft.com/office/infopath/2007/PartnerControls"/>
    </lcf76f155ced4ddcb4097134ff3c332f>
    <TaxCatchAll xmlns="68c2e6f3-6ea4-42c3-835e-44e49d8f3a1e" xsi:nil="true"/>
    <_dlc_DocId xmlns="68c2e6f3-6ea4-42c3-835e-44e49d8f3a1e">YEJUMFDJ6KMC-483555117-66536</_dlc_DocId>
    <_dlc_DocIdUrl xmlns="68c2e6f3-6ea4-42c3-835e-44e49d8f3a1e">
      <Url>https://nih.sharepoint.com/sites/HRSA-OA-OPAE/Teams/officeofexternalengagement/_layouts/15/DocIdRedir.aspx?ID=YEJUMFDJ6KMC-483555117-66536</Url>
      <Description>YEJUMFDJ6KMC-483555117-66536</Description>
    </_dlc_DocIdUrl>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b45abf780057ace938e9d6624de30a6c">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4c5da1bab8633b5e2011079e8dbe4888"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end to IOA (60-day)"/>
              <xsd:enumeration value="Send to IOA (30-day)"/>
              <xsd:enumeration value="Address OMB Edits"/>
              <xsd:enumeration value="Address OGC Edits"/>
              <xsd:enumeration value="Address IOA Edits"/>
              <xsd:enumeration value="Obtain OGC Review"/>
              <xsd:enumeration value="Send to OMB"/>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8E37D9-3E54-4DAE-ACEC-A0FBB240EB9F}">
  <ds:schemaRefs>
    <ds:schemaRef ds:uri="http://schemas.microsoft.com/sharepoint/events"/>
  </ds:schemaRefs>
</ds:datastoreItem>
</file>

<file path=customXml/itemProps2.xml><?xml version="1.0" encoding="utf-8"?>
<ds:datastoreItem xmlns:ds="http://schemas.openxmlformats.org/officeDocument/2006/customXml" ds:itemID="{29E6254A-1427-4914-B7DE-2BBF4271E2CC}">
  <ds:schemaRefs>
    <ds:schemaRef ds:uri="http://schemas.microsoft.com/office/2006/metadata/properties"/>
    <ds:schemaRef ds:uri="http://schemas.microsoft.com/office/infopath/2007/PartnerControls"/>
    <ds:schemaRef ds:uri="d7c0d029-531a-4bdb-9dcb-e3945bab465f"/>
    <ds:schemaRef ds:uri="dae0f925-a78b-4f93-b0e5-451dcac5f217"/>
    <ds:schemaRef ds:uri="0823efbc-b31e-4913-92b9-9ebeb25ec255"/>
    <ds:schemaRef ds:uri="07325578-da25-4318-867b-92d06a7060c2"/>
  </ds:schemaRefs>
</ds:datastoreItem>
</file>

<file path=customXml/itemProps3.xml><?xml version="1.0" encoding="utf-8"?>
<ds:datastoreItem xmlns:ds="http://schemas.openxmlformats.org/officeDocument/2006/customXml" ds:itemID="{79A8FDA5-B971-43B8-B45B-23955CEC94E3}">
  <ds:schemaRefs>
    <ds:schemaRef ds:uri="http://schemas.microsoft.com/sharepoint/v3/contenttype/forms"/>
  </ds:schemaRefs>
</ds:datastoreItem>
</file>

<file path=customXml/itemProps4.xml><?xml version="1.0" encoding="utf-8"?>
<ds:datastoreItem xmlns:ds="http://schemas.openxmlformats.org/officeDocument/2006/customXml" ds:itemID="{8858C575-ECD3-49B0-9242-696EF96739CE}">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342</Words>
  <Characters>1892</Characters>
  <Application>Microsoft Office Word</Application>
  <DocSecurity>0</DocSecurity>
  <Lines>36</Lines>
  <Paragraphs>17</Paragraphs>
  <ScaleCrop>false</ScaleCrop>
  <HeadingPairs>
    <vt:vector size="2" baseType="variant">
      <vt:variant>
        <vt:lpstr>Title</vt:lpstr>
      </vt:variant>
      <vt:variant>
        <vt:i4>1</vt:i4>
      </vt:variant>
    </vt:vector>
  </HeadingPairs>
  <TitlesOfParts>
    <vt:vector size="1" baseType="lpstr">
      <vt:lpstr/>
    </vt:vector>
  </TitlesOfParts>
  <Company>United Network for Organ Sharing</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Tynisha Smith</dc:creator>
  <cp:lastModifiedBy>Alvarez, Adriana (HRSA)</cp:lastModifiedBy>
  <cp:revision>3</cp:revision>
  <dcterms:created xsi:type="dcterms:W3CDTF">2024-03-20T16:40:00Z</dcterms:created>
  <dcterms:modified xsi:type="dcterms:W3CDTF">2026-10-09T14:23:00Z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0x01010095FF7B7FA2AFEB499C29ED11FCDA9ADA</vt:lpwstr>
  </property>
  <property fmtid="{D5CDD505-2E9C-101B-9397-08002B2CF9AE}" pid="4" name="docLang">
    <vt:lpwstr>en</vt:lpwstr>
  </property>
  <property fmtid="{D5CDD505-2E9C-101B-9397-08002B2CF9AE}" pid="5" name="GrammarlyDocumentId">
    <vt:lpwstr>33ca2291-056d-4430-b1a2-e172c2ac8e2e</vt:lpwstr>
  </property>
  <property fmtid="{D5CDD505-2E9C-101B-9397-08002B2CF9AE}" pid="6" name="MediaServiceImageTags">
    <vt:lpwstr/>
  </property>
  <property fmtid="{D5CDD505-2E9C-101B-9397-08002B2CF9AE}" pid="7" name="Order">
    <vt:r8>893200</vt:r8>
  </property>
  <property fmtid="{D5CDD505-2E9C-101B-9397-08002B2CF9AE}" pid="8" name="TemplateUrl">
    <vt:lpwstr/>
  </property>
  <property fmtid="{D5CDD505-2E9C-101B-9397-08002B2CF9AE}" pid="9" name="TriggerFlowInfo">
    <vt:lpwstr/>
  </property>
  <property fmtid="{D5CDD505-2E9C-101B-9397-08002B2CF9AE}" pid="10" name="xd_ProgID">
    <vt:lpwstr/>
  </property>
  <property fmtid="{D5CDD505-2E9C-101B-9397-08002B2CF9AE}" pid="11" name="xd_Signature">
    <vt:bool>false</vt:bool>
  </property>
  <property fmtid="{D5CDD505-2E9C-101B-9397-08002B2CF9AE}" pid="12" name="_dlc_DocIdItemGuid">
    <vt:lpwstr>45529ba1-a34c-45d8-a5a7-e8a09023d811</vt:lpwstr>
  </property>
  <property fmtid="{D5CDD505-2E9C-101B-9397-08002B2CF9AE}" pid="13" name="_ExtendedDescription">
    <vt:lpwstr/>
  </property>
</Properties>
</file>