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865FAA" w:rsidRPr="009045C3" w:rsidP="009045C3" w14:paraId="559AA3FF" w14:textId="3AEE9F32">
      <w:pPr>
        <w:pStyle w:val="Title"/>
        <w:rPr>
          <w:sz w:val="48"/>
          <w:szCs w:val="48"/>
        </w:rPr>
      </w:pPr>
      <w:r w:rsidRPr="009045C3">
        <w:rPr>
          <w:sz w:val="48"/>
          <w:szCs w:val="48"/>
        </w:rPr>
        <w:t>FDA.gov S</w:t>
      </w:r>
      <w:r w:rsidRPr="009045C3" w:rsidR="0006480F">
        <w:rPr>
          <w:sz w:val="48"/>
          <w:szCs w:val="48"/>
        </w:rPr>
        <w:t>ite Customer</w:t>
      </w:r>
      <w:r w:rsidRPr="009045C3">
        <w:rPr>
          <w:sz w:val="48"/>
          <w:szCs w:val="48"/>
        </w:rPr>
        <w:t xml:space="preserve"> </w:t>
      </w:r>
      <w:r w:rsidRPr="009045C3" w:rsidR="0006480F">
        <w:rPr>
          <w:sz w:val="48"/>
          <w:szCs w:val="48"/>
        </w:rPr>
        <w:t>Feedback</w:t>
      </w:r>
    </w:p>
    <w:p w:rsidR="00BF03E3" w:rsidP="00BF03E3" w14:paraId="11DF80F0" w14:textId="77777777">
      <w:pPr>
        <w:rPr>
          <w:rFonts w:ascii="Times New Roman" w:hAnsi="Times New Roman"/>
        </w:rPr>
      </w:pPr>
      <w:r w:rsidRPr="004E65E9">
        <w:rPr>
          <w:rFonts w:ascii="Times New Roman" w:hAnsi="Times New Roman"/>
        </w:rPr>
        <w:t>OMB Control number 0910-</w:t>
      </w:r>
      <w:r>
        <w:rPr>
          <w:rFonts w:ascii="Times New Roman" w:hAnsi="Times New Roman"/>
        </w:rPr>
        <w:t>0360</w:t>
      </w:r>
      <w:r w:rsidRPr="004E65E9">
        <w:rPr>
          <w:rFonts w:ascii="Times New Roman" w:hAnsi="Times New Roman"/>
        </w:rPr>
        <w:br/>
        <w:t xml:space="preserve">Expiration Date </w:t>
      </w:r>
      <w:r>
        <w:rPr>
          <w:rFonts w:ascii="Times New Roman" w:hAnsi="Times New Roman"/>
        </w:rPr>
        <w:t>10/31/2026</w:t>
      </w:r>
    </w:p>
    <w:p w:rsidR="00BF03E3" w:rsidP="00BF03E3" w14:paraId="46622292" w14:textId="77777777">
      <w:pPr>
        <w:rPr>
          <w:rFonts w:cs="Arial"/>
          <w:sz w:val="22"/>
          <w:szCs w:val="22"/>
        </w:rPr>
      </w:pPr>
    </w:p>
    <w:p w:rsidR="00BF03E3" w:rsidP="00BF03E3" w14:paraId="3DD51B66" w14:textId="77777777">
      <w:pPr>
        <w:rPr>
          <w:rFonts w:ascii="Times New Roman" w:hAnsi="Times New Roman"/>
        </w:rPr>
      </w:pPr>
      <w:r w:rsidRPr="004E65E9">
        <w:rPr>
          <w:rFonts w:ascii="Times New Roman" w:hAnsi="Times New Roman"/>
        </w:rPr>
        <w:t>Paperwork Reduction Act Statement: The Paperwork Reduction Act of 1995 provides that an agency may not conduct or sponsor, and a person is not required to respond to a collection of information unless it displays a valid OMB control number. The valid OMB control number for this information collection is 0910-</w:t>
      </w:r>
      <w:r>
        <w:rPr>
          <w:rFonts w:ascii="Times New Roman" w:hAnsi="Times New Roman"/>
        </w:rPr>
        <w:t>0360</w:t>
      </w:r>
      <w:r w:rsidRPr="004E65E9">
        <w:rPr>
          <w:rFonts w:ascii="Times New Roman" w:hAnsi="Times New Roman"/>
        </w:rPr>
        <w:t xml:space="preserve">. The time required to complete this information collection is estimated to average </w:t>
      </w:r>
      <w:r>
        <w:rPr>
          <w:rFonts w:ascii="Times New Roman" w:hAnsi="Times New Roman"/>
        </w:rPr>
        <w:t>5</w:t>
      </w:r>
      <w:r w:rsidRPr="004E65E9">
        <w:rPr>
          <w:rFonts w:ascii="Times New Roman" w:hAnsi="Times New Roman"/>
        </w:rPr>
        <w:t xml:space="preserve"> minutes per response. Send comments regarding this burden estimate or any other aspects of this collection of information, including suggestions for reducing burden to </w:t>
      </w:r>
      <w:hyperlink r:id="rId4" w:history="1">
        <w:r w:rsidRPr="004E65E9">
          <w:rPr>
            <w:rStyle w:val="Hyperlink"/>
            <w:rFonts w:ascii="Times New Roman" w:hAnsi="Times New Roman"/>
          </w:rPr>
          <w:t>PRAStaff@fda.hhs.gov</w:t>
        </w:r>
      </w:hyperlink>
      <w:r w:rsidRPr="004E65E9">
        <w:rPr>
          <w:rFonts w:ascii="Times New Roman" w:hAnsi="Times New Roman"/>
        </w:rPr>
        <w:t xml:space="preserve"> .</w:t>
      </w:r>
    </w:p>
    <w:p w:rsidR="009045C3" w:rsidP="00707E43" w14:paraId="05DD6275" w14:textId="77777777"/>
    <w:p w:rsidR="00277B3F" w:rsidP="00707E43" w14:paraId="7EB2A6F1" w14:textId="6F5E0B1E">
      <w:r>
        <w:t xml:space="preserve">We will use your responses to improve the experience for millions of </w:t>
      </w:r>
      <w:r w:rsidR="00D47AEC">
        <w:t>people</w:t>
      </w:r>
      <w:r>
        <w:t xml:space="preserve"> who visit FDA.gov.</w:t>
      </w:r>
      <w:r w:rsidR="00BF6247">
        <w:t xml:space="preserve"> </w:t>
      </w:r>
    </w:p>
    <w:p w:rsidR="00277B3F" w:rsidP="007252C1" w14:paraId="7BE2E24F" w14:textId="0A80B63F">
      <w:pPr>
        <w:pStyle w:val="ListParagraph"/>
        <w:numPr>
          <w:ilvl w:val="0"/>
          <w:numId w:val="9"/>
        </w:numPr>
      </w:pPr>
      <w:r>
        <w:t xml:space="preserve">Which of the following </w:t>
      </w:r>
      <w:r w:rsidR="00A14BAC">
        <w:t>best categorizes</w:t>
      </w:r>
      <w:r w:rsidR="009C52BD">
        <w:t xml:space="preserve"> the information you were looking for</w:t>
      </w:r>
      <w:r w:rsidR="007A6D8D">
        <w:t xml:space="preserve"> on FDA.gov today</w:t>
      </w:r>
      <w:r w:rsidR="009C52BD">
        <w:t>?</w:t>
      </w:r>
    </w:p>
    <w:p w:rsidR="009C52BD" w:rsidP="0058173F" w14:paraId="36B659CD" w14:textId="6C244FB3">
      <w:pPr>
        <w:pStyle w:val="ListParagraph"/>
        <w:numPr>
          <w:ilvl w:val="1"/>
          <w:numId w:val="11"/>
        </w:numPr>
      </w:pPr>
      <w:r>
        <w:t>Food</w:t>
      </w:r>
    </w:p>
    <w:p w:rsidR="009C52BD" w:rsidP="0058173F" w14:paraId="088F2460" w14:textId="2FC1310D">
      <w:pPr>
        <w:pStyle w:val="ListParagraph"/>
        <w:numPr>
          <w:ilvl w:val="1"/>
          <w:numId w:val="11"/>
        </w:numPr>
      </w:pPr>
      <w:r>
        <w:t>Drugs</w:t>
      </w:r>
    </w:p>
    <w:p w:rsidR="009C52BD" w:rsidP="0058173F" w14:paraId="4F22EC71" w14:textId="2EF868A2">
      <w:pPr>
        <w:pStyle w:val="ListParagraph"/>
        <w:numPr>
          <w:ilvl w:val="1"/>
          <w:numId w:val="11"/>
        </w:numPr>
      </w:pPr>
      <w:r>
        <w:t>Medical Devices</w:t>
      </w:r>
    </w:p>
    <w:p w:rsidR="009C52BD" w:rsidP="0058173F" w14:paraId="57C2A525" w14:textId="0E7D1474">
      <w:pPr>
        <w:pStyle w:val="ListParagraph"/>
        <w:numPr>
          <w:ilvl w:val="1"/>
          <w:numId w:val="11"/>
        </w:numPr>
      </w:pPr>
      <w:r>
        <w:t>Radiation-Emitting Products</w:t>
      </w:r>
    </w:p>
    <w:p w:rsidR="009C52BD" w:rsidP="0058173F" w14:paraId="12117E17" w14:textId="2E7FE110">
      <w:pPr>
        <w:pStyle w:val="ListParagraph"/>
        <w:numPr>
          <w:ilvl w:val="1"/>
          <w:numId w:val="11"/>
        </w:numPr>
      </w:pPr>
      <w:r>
        <w:t>Vaccines, Blood &amp; Biologics</w:t>
      </w:r>
    </w:p>
    <w:p w:rsidR="009C52BD" w:rsidP="0058173F" w14:paraId="78C2FB8F" w14:textId="05C12158">
      <w:pPr>
        <w:pStyle w:val="ListParagraph"/>
        <w:numPr>
          <w:ilvl w:val="1"/>
          <w:numId w:val="11"/>
        </w:numPr>
      </w:pPr>
      <w:r>
        <w:t>Animal &amp; Veterinary</w:t>
      </w:r>
    </w:p>
    <w:p w:rsidR="009C52BD" w:rsidP="0058173F" w14:paraId="05FA92C9" w14:textId="6F1C289E">
      <w:pPr>
        <w:pStyle w:val="ListParagraph"/>
        <w:numPr>
          <w:ilvl w:val="1"/>
          <w:numId w:val="11"/>
        </w:numPr>
      </w:pPr>
      <w:r>
        <w:t>Cosmetics</w:t>
      </w:r>
    </w:p>
    <w:p w:rsidR="009C52BD" w:rsidRPr="00E243CE" w:rsidP="0058173F" w14:paraId="4566C21C" w14:textId="119BBC2D">
      <w:pPr>
        <w:pStyle w:val="ListParagraph"/>
        <w:numPr>
          <w:ilvl w:val="1"/>
          <w:numId w:val="11"/>
        </w:numPr>
      </w:pPr>
      <w:r w:rsidRPr="00E243CE">
        <w:t>Tobacco Products</w:t>
      </w:r>
    </w:p>
    <w:p w:rsidR="009C52BD" w:rsidP="0058173F" w14:paraId="65A7B2BA" w14:textId="5809937D">
      <w:pPr>
        <w:pStyle w:val="ListParagraph"/>
        <w:numPr>
          <w:ilvl w:val="1"/>
          <w:numId w:val="11"/>
        </w:numPr>
      </w:pPr>
      <w:r>
        <w:t>Other</w:t>
      </w:r>
    </w:p>
    <w:p w:rsidR="002477CA" w:rsidP="002477CA" w14:paraId="3FD1A0A0" w14:textId="77777777">
      <w:pPr>
        <w:pStyle w:val="ListParagraph"/>
        <w:ind w:left="1440"/>
      </w:pPr>
    </w:p>
    <w:p w:rsidR="0097651F" w:rsidRPr="003A430F" w:rsidP="00712DD3" w14:paraId="3D8E6265" w14:textId="6CF0720D">
      <w:pPr>
        <w:pStyle w:val="ListParagraph"/>
        <w:numPr>
          <w:ilvl w:val="0"/>
          <w:numId w:val="9"/>
        </w:numPr>
        <w:spacing w:before="240"/>
      </w:pPr>
      <w:r w:rsidRPr="004C287F">
        <w:t xml:space="preserve">Which of the following best describes </w:t>
      </w:r>
      <w:r w:rsidR="009B6EDA">
        <w:t>the information you were looking for on</w:t>
      </w:r>
      <w:r w:rsidR="00AF3E32">
        <w:t xml:space="preserve"> FDA.gov</w:t>
      </w:r>
      <w:r w:rsidRPr="004C287F">
        <w:t xml:space="preserve"> today? </w:t>
      </w:r>
    </w:p>
    <w:p w:rsidR="00C15D33" w:rsidP="00AB0281" w14:paraId="09413848" w14:textId="0B8A4368">
      <w:pPr>
        <w:pStyle w:val="ListParagraph"/>
        <w:numPr>
          <w:ilvl w:val="0"/>
          <w:numId w:val="2"/>
        </w:numPr>
        <w:ind w:firstLine="0"/>
      </w:pPr>
      <w:r w:rsidRPr="00C15D33">
        <w:t xml:space="preserve">Recall or </w:t>
      </w:r>
      <w:r w:rsidRPr="0006487A" w:rsidR="0097209A">
        <w:rPr>
          <w:i/>
          <w:iCs/>
        </w:rPr>
        <w:t>foodborne illness</w:t>
      </w:r>
      <w:r w:rsidR="0097209A">
        <w:t xml:space="preserve"> </w:t>
      </w:r>
      <w:r w:rsidRPr="00C15D33">
        <w:t>outbreak information</w:t>
      </w:r>
    </w:p>
    <w:p w:rsidR="00FB0E82" w:rsidRPr="00C15D33" w:rsidP="00AB0281" w14:paraId="744DB93A" w14:textId="6F820443">
      <w:pPr>
        <w:pStyle w:val="ListParagraph"/>
        <w:numPr>
          <w:ilvl w:val="0"/>
          <w:numId w:val="2"/>
        </w:numPr>
        <w:ind w:firstLine="0"/>
      </w:pPr>
      <w:r w:rsidRPr="00FB0E82">
        <w:t>Warning letters or enforcement actions</w:t>
      </w:r>
    </w:p>
    <w:p w:rsidR="00F02BB8" w:rsidP="00AB0281" w14:paraId="539110B9" w14:textId="77777777">
      <w:pPr>
        <w:pStyle w:val="ListParagraph"/>
        <w:numPr>
          <w:ilvl w:val="0"/>
          <w:numId w:val="2"/>
        </w:numPr>
        <w:ind w:firstLine="0"/>
      </w:pPr>
      <w:r w:rsidRPr="00F02BB8">
        <w:t xml:space="preserve">Report a problem (adverse event) with a product </w:t>
      </w:r>
    </w:p>
    <w:p w:rsidR="00805794" w:rsidP="00AB0281" w14:paraId="2711A73E" w14:textId="29774F15">
      <w:pPr>
        <w:pStyle w:val="ListParagraph"/>
        <w:numPr>
          <w:ilvl w:val="0"/>
          <w:numId w:val="2"/>
        </w:numPr>
        <w:ind w:firstLine="0"/>
      </w:pPr>
      <w:r>
        <w:t>Dispose of drugs or sharps</w:t>
      </w:r>
    </w:p>
    <w:p w:rsidR="004C287F" w:rsidRPr="001A06AE" w:rsidP="00AB0281" w14:paraId="6431E544" w14:textId="7CF77CB2">
      <w:pPr>
        <w:pStyle w:val="ListParagraph"/>
        <w:numPr>
          <w:ilvl w:val="0"/>
          <w:numId w:val="2"/>
        </w:numPr>
        <w:ind w:firstLine="0"/>
      </w:pPr>
      <w:r w:rsidRPr="001A06AE">
        <w:t>Product approvals</w:t>
      </w:r>
    </w:p>
    <w:p w:rsidR="001A06AE" w:rsidP="00AB0281" w14:paraId="3432B773" w14:textId="2ECECA65">
      <w:pPr>
        <w:pStyle w:val="ListParagraph"/>
        <w:numPr>
          <w:ilvl w:val="0"/>
          <w:numId w:val="2"/>
        </w:numPr>
        <w:ind w:firstLine="0"/>
      </w:pPr>
      <w:r>
        <w:t>Drug labels</w:t>
      </w:r>
    </w:p>
    <w:p w:rsidR="00D0694E" w:rsidP="00AB0281" w14:paraId="417DE92E" w14:textId="4E0A791E">
      <w:pPr>
        <w:pStyle w:val="ListParagraph"/>
        <w:numPr>
          <w:ilvl w:val="0"/>
          <w:numId w:val="2"/>
        </w:numPr>
        <w:ind w:firstLine="0"/>
      </w:pPr>
      <w:r>
        <w:t>Side effects of a product</w:t>
      </w:r>
    </w:p>
    <w:p w:rsidR="0020033A" w:rsidP="00AB0281" w14:paraId="54141420" w14:textId="1FB45624">
      <w:pPr>
        <w:pStyle w:val="ListParagraph"/>
        <w:numPr>
          <w:ilvl w:val="0"/>
          <w:numId w:val="2"/>
        </w:numPr>
        <w:ind w:firstLine="0"/>
      </w:pPr>
      <w:r>
        <w:t>Contact an FDA office or staff member</w:t>
      </w:r>
    </w:p>
    <w:p w:rsidR="00367B05" w:rsidP="00AB0281" w14:paraId="4308E81E" w14:textId="33E19F6B">
      <w:pPr>
        <w:pStyle w:val="ListParagraph"/>
        <w:numPr>
          <w:ilvl w:val="0"/>
          <w:numId w:val="2"/>
        </w:numPr>
        <w:ind w:firstLine="0"/>
      </w:pPr>
      <w:r>
        <w:t>Complete or check registration for a product or facility</w:t>
      </w:r>
    </w:p>
    <w:p w:rsidR="00C748E1" w:rsidP="00AB0281" w14:paraId="29A4B7DE" w14:textId="71810DC5">
      <w:pPr>
        <w:pStyle w:val="ListParagraph"/>
        <w:numPr>
          <w:ilvl w:val="0"/>
          <w:numId w:val="2"/>
        </w:numPr>
        <w:ind w:firstLine="0"/>
      </w:pPr>
      <w:r>
        <w:t>Get FDA organizational information</w:t>
      </w:r>
    </w:p>
    <w:p w:rsidR="00C748E1" w:rsidP="00AB0281" w14:paraId="5F2795D4" w14:textId="543C7764">
      <w:pPr>
        <w:pStyle w:val="ListParagraph"/>
        <w:numPr>
          <w:ilvl w:val="0"/>
          <w:numId w:val="2"/>
        </w:numPr>
        <w:ind w:firstLine="0"/>
      </w:pPr>
      <w:r>
        <w:t>Import or export a product (including Prior Notice)</w:t>
      </w:r>
    </w:p>
    <w:p w:rsidR="00136F7D" w:rsidP="00AB0281" w14:paraId="6770A0E7" w14:textId="10D670B2">
      <w:pPr>
        <w:pStyle w:val="ListParagraph"/>
        <w:numPr>
          <w:ilvl w:val="0"/>
          <w:numId w:val="2"/>
        </w:numPr>
        <w:ind w:firstLine="0"/>
      </w:pPr>
      <w:r>
        <w:t>Get a job with FDA</w:t>
      </w:r>
    </w:p>
    <w:p w:rsidR="00136F7D" w:rsidP="00AB0281" w14:paraId="69AB26E1" w14:textId="6ED33049">
      <w:pPr>
        <w:pStyle w:val="ListParagraph"/>
        <w:numPr>
          <w:ilvl w:val="0"/>
          <w:numId w:val="2"/>
        </w:numPr>
        <w:ind w:firstLine="0"/>
      </w:pPr>
      <w:r>
        <w:t>Get training</w:t>
      </w:r>
    </w:p>
    <w:p w:rsidR="00975E58" w:rsidP="00AB0281" w14:paraId="6E47EAD6" w14:textId="75ECD9B3">
      <w:pPr>
        <w:pStyle w:val="ListParagraph"/>
        <w:numPr>
          <w:ilvl w:val="0"/>
          <w:numId w:val="2"/>
        </w:numPr>
        <w:ind w:firstLine="0"/>
      </w:pPr>
      <w:r>
        <w:t>Get a form</w:t>
      </w:r>
    </w:p>
    <w:p w:rsidR="00072F3D" w:rsidP="00AB0281" w14:paraId="2A2D5A2D" w14:textId="3C4FEF8B">
      <w:pPr>
        <w:pStyle w:val="ListParagraph"/>
        <w:numPr>
          <w:ilvl w:val="0"/>
          <w:numId w:val="2"/>
        </w:numPr>
        <w:ind w:firstLine="0"/>
      </w:pPr>
      <w:r>
        <w:t>Comment on a proposed guidance or rule</w:t>
      </w:r>
    </w:p>
    <w:p w:rsidR="001C78A1" w:rsidP="00AB0281" w14:paraId="473C0442" w14:textId="7FE25D97">
      <w:pPr>
        <w:pStyle w:val="ListParagraph"/>
        <w:numPr>
          <w:ilvl w:val="0"/>
          <w:numId w:val="2"/>
        </w:numPr>
        <w:ind w:firstLine="0"/>
      </w:pPr>
      <w:r>
        <w:t xml:space="preserve">Check </w:t>
      </w:r>
      <w:r>
        <w:t>a regulation</w:t>
      </w:r>
      <w:r>
        <w:t xml:space="preserve">, </w:t>
      </w:r>
      <w:r>
        <w:t>rule</w:t>
      </w:r>
      <w:r>
        <w:t>, or guidance</w:t>
      </w:r>
      <w:r w:rsidR="002260C4">
        <w:t xml:space="preserve"> </w:t>
      </w:r>
      <w:r w:rsidRPr="00FB6AA7" w:rsidR="002260C4">
        <w:t>(</w:t>
      </w:r>
      <w:r w:rsidRPr="00FB6AA7" w:rsidR="002260C4">
        <w:rPr>
          <w:i/>
          <w:iCs/>
        </w:rPr>
        <w:t>for regulated industry</w:t>
      </w:r>
      <w:r w:rsidRPr="00FB6AA7" w:rsidR="002260C4">
        <w:t>)</w:t>
      </w:r>
    </w:p>
    <w:p w:rsidR="00EB39E8" w:rsidP="00AB0281" w14:paraId="7F060DD6" w14:textId="1F1AB8B4">
      <w:pPr>
        <w:pStyle w:val="ListParagraph"/>
        <w:numPr>
          <w:ilvl w:val="0"/>
          <w:numId w:val="2"/>
        </w:numPr>
        <w:tabs>
          <w:tab w:val="left" w:pos="1440"/>
        </w:tabs>
        <w:ind w:left="1440"/>
      </w:pPr>
      <w:r w:rsidRPr="002477CA">
        <w:t xml:space="preserve">Advice/information about </w:t>
      </w:r>
      <w:r w:rsidRPr="002477CA" w:rsidR="00C91A01">
        <w:t>a medical device, drug, food, or other FDA</w:t>
      </w:r>
      <w:r w:rsidR="00AB0281">
        <w:t xml:space="preserve"> </w:t>
      </w:r>
      <w:r w:rsidRPr="002477CA" w:rsidR="00C91A01">
        <w:t>regulated product</w:t>
      </w:r>
    </w:p>
    <w:p w:rsidR="003435E5" w:rsidP="00AB0281" w14:paraId="5127038B" w14:textId="0BDA7BE9">
      <w:pPr>
        <w:pStyle w:val="ListParagraph"/>
        <w:numPr>
          <w:ilvl w:val="0"/>
          <w:numId w:val="2"/>
        </w:numPr>
        <w:tabs>
          <w:tab w:val="left" w:pos="1170"/>
        </w:tabs>
        <w:ind w:left="1170" w:hanging="90"/>
      </w:pPr>
      <w:r>
        <w:t>Other</w:t>
      </w:r>
    </w:p>
    <w:p w:rsidR="003435E5" w:rsidRPr="003435E5" w:rsidP="003435E5" w14:paraId="3EF61709" w14:textId="77777777">
      <w:pPr>
        <w:pStyle w:val="ListParagraph"/>
        <w:ind w:left="1080"/>
      </w:pPr>
    </w:p>
    <w:p w:rsidR="005638C2" w:rsidP="003A430F" w14:paraId="2DBCC7B9" w14:textId="10AD7F5C">
      <w:pPr>
        <w:pStyle w:val="ListParagraph"/>
        <w:numPr>
          <w:ilvl w:val="0"/>
          <w:numId w:val="9"/>
        </w:numPr>
        <w:spacing w:before="240"/>
      </w:pPr>
      <w:r>
        <w:t>Did you find the information you were looking for on FDA.gov today?</w:t>
      </w:r>
    </w:p>
    <w:p w:rsidR="005638C2" w:rsidP="00AB0281" w14:paraId="3E46DF65" w14:textId="77777777">
      <w:pPr>
        <w:pStyle w:val="ListParagraph"/>
        <w:numPr>
          <w:ilvl w:val="0"/>
          <w:numId w:val="1"/>
        </w:numPr>
        <w:ind w:left="1440"/>
      </w:pPr>
      <w:r>
        <w:t>Yes</w:t>
      </w:r>
    </w:p>
    <w:p w:rsidR="005638C2" w:rsidP="00AB0281" w14:paraId="3FF501B4" w14:textId="77777777">
      <w:pPr>
        <w:pStyle w:val="ListParagraph"/>
        <w:numPr>
          <w:ilvl w:val="0"/>
          <w:numId w:val="1"/>
        </w:numPr>
        <w:ind w:left="1440"/>
      </w:pPr>
      <w:r>
        <w:t>Partially. I found some of the information I was looking for.</w:t>
      </w:r>
    </w:p>
    <w:p w:rsidR="005638C2" w:rsidP="00AB0281" w14:paraId="354F3254" w14:textId="77777777">
      <w:pPr>
        <w:pStyle w:val="ListParagraph"/>
        <w:numPr>
          <w:ilvl w:val="0"/>
          <w:numId w:val="1"/>
        </w:numPr>
        <w:ind w:left="1440"/>
      </w:pPr>
      <w:r>
        <w:t>No</w:t>
      </w:r>
    </w:p>
    <w:p w:rsidR="00EB39E8" w:rsidP="00AB0281" w14:paraId="7F66E6E2" w14:textId="02333F60">
      <w:pPr>
        <w:pStyle w:val="ListParagraph"/>
        <w:numPr>
          <w:ilvl w:val="0"/>
          <w:numId w:val="3"/>
        </w:numPr>
        <w:ind w:left="1440"/>
      </w:pPr>
      <w:r>
        <w:t>I’m still looking.</w:t>
      </w:r>
    </w:p>
    <w:p w:rsidR="0089469F" w:rsidRPr="00BD062F" w:rsidP="0089469F" w14:paraId="6E61E1F7" w14:textId="77777777">
      <w:pPr>
        <w:pStyle w:val="ListParagraph"/>
        <w:ind w:left="1440"/>
      </w:pPr>
    </w:p>
    <w:p w:rsidR="00842A44" w:rsidRPr="00842A44" w:rsidP="003A430F" w14:paraId="0DBDE4AC" w14:textId="77777777">
      <w:pPr>
        <w:pStyle w:val="Notecomment"/>
        <w:numPr>
          <w:ilvl w:val="0"/>
          <w:numId w:val="9"/>
        </w:numPr>
        <w:rPr>
          <w:rStyle w:val="NotecommentChar"/>
          <w:i/>
          <w:iCs/>
        </w:rPr>
      </w:pPr>
      <w:r w:rsidRPr="00BD062F">
        <w:rPr>
          <w:rStyle w:val="NotecommentChar"/>
          <w:color w:val="auto"/>
        </w:rPr>
        <w:t>For</w:t>
      </w:r>
      <w:r w:rsidRPr="00842A44">
        <w:rPr>
          <w:rStyle w:val="NotecommentChar"/>
          <w:color w:val="auto"/>
        </w:rPr>
        <w:t xml:space="preserve"> this visit to the FDA site, which of the following roles best describes you? If you are a consultant or an attorney, please select the role of the individual or organization that you represent.</w:t>
      </w:r>
    </w:p>
    <w:p w:rsidR="00842A44" w:rsidP="00BD062F" w14:paraId="7C9205BF" w14:textId="77777777">
      <w:pPr>
        <w:pStyle w:val="ListParagraph"/>
        <w:numPr>
          <w:ilvl w:val="1"/>
          <w:numId w:val="13"/>
        </w:numPr>
      </w:pPr>
      <w:r>
        <w:t>Consumer, patient, or patient’s caregiver</w:t>
      </w:r>
    </w:p>
    <w:p w:rsidR="00842A44" w:rsidP="00BD062F" w14:paraId="08F35A1D" w14:textId="77777777">
      <w:pPr>
        <w:pStyle w:val="ListParagraph"/>
        <w:numPr>
          <w:ilvl w:val="1"/>
          <w:numId w:val="13"/>
        </w:numPr>
      </w:pPr>
      <w:r>
        <w:t>Regulated industry or business</w:t>
      </w:r>
    </w:p>
    <w:p w:rsidR="00842A44" w:rsidRPr="009037F3" w:rsidP="00BD062F" w14:paraId="7AD4C966" w14:textId="77777777">
      <w:pPr>
        <w:pStyle w:val="ListParagraph"/>
        <w:numPr>
          <w:ilvl w:val="1"/>
          <w:numId w:val="13"/>
        </w:numPr>
      </w:pPr>
      <w:r w:rsidRPr="009037F3">
        <w:t>Healthcare professional (includes physician, nurse, physician’s assistant, nurse practitioner, or pharmacist)</w:t>
      </w:r>
    </w:p>
    <w:p w:rsidR="00842A44" w:rsidRPr="00B76051" w:rsidP="00BD062F" w14:paraId="503F371A" w14:textId="77777777">
      <w:pPr>
        <w:pStyle w:val="ListParagraph"/>
        <w:numPr>
          <w:ilvl w:val="1"/>
          <w:numId w:val="13"/>
        </w:numPr>
      </w:pPr>
      <w:r w:rsidRPr="00B76051">
        <w:t>Public health/Policy professional</w:t>
      </w:r>
    </w:p>
    <w:p w:rsidR="00842A44" w:rsidRPr="00B414D6" w:rsidP="00BD062F" w14:paraId="2431D3C3" w14:textId="77777777">
      <w:pPr>
        <w:pStyle w:val="ListParagraph"/>
        <w:numPr>
          <w:ilvl w:val="1"/>
          <w:numId w:val="13"/>
        </w:numPr>
        <w:rPr>
          <w:rStyle w:val="NotecommentChar"/>
          <w:i w:val="0"/>
          <w:iCs w:val="0"/>
          <w:color w:val="auto"/>
        </w:rPr>
      </w:pPr>
      <w:r w:rsidRPr="00B414D6">
        <w:rPr>
          <w:rStyle w:val="NotecommentChar"/>
          <w:i w:val="0"/>
          <w:iCs w:val="0"/>
          <w:color w:val="auto"/>
        </w:rPr>
        <w:t>Scientist, researcher</w:t>
      </w:r>
    </w:p>
    <w:p w:rsidR="00842A44" w:rsidRPr="00B414D6" w:rsidP="00BD062F" w14:paraId="2695A839" w14:textId="77777777">
      <w:pPr>
        <w:pStyle w:val="ListParagraph"/>
        <w:numPr>
          <w:ilvl w:val="1"/>
          <w:numId w:val="13"/>
        </w:numPr>
        <w:rPr>
          <w:rStyle w:val="NotecommentChar"/>
          <w:i w:val="0"/>
          <w:iCs w:val="0"/>
          <w:color w:val="auto"/>
        </w:rPr>
      </w:pPr>
      <w:r w:rsidRPr="00B414D6">
        <w:rPr>
          <w:rStyle w:val="NotecommentChar"/>
          <w:i w:val="0"/>
          <w:iCs w:val="0"/>
          <w:color w:val="auto"/>
        </w:rPr>
        <w:t>Educator, professor, teacher, or student</w:t>
      </w:r>
    </w:p>
    <w:p w:rsidR="00842A44" w:rsidRPr="00B414D6" w:rsidP="00BD062F" w14:paraId="56635804" w14:textId="77777777">
      <w:pPr>
        <w:pStyle w:val="ListParagraph"/>
        <w:numPr>
          <w:ilvl w:val="1"/>
          <w:numId w:val="13"/>
        </w:numPr>
        <w:rPr>
          <w:rStyle w:val="NotecommentChar"/>
          <w:i w:val="0"/>
          <w:iCs w:val="0"/>
          <w:color w:val="auto"/>
        </w:rPr>
      </w:pPr>
      <w:r w:rsidRPr="00B414D6">
        <w:rPr>
          <w:rStyle w:val="NotecommentChar"/>
          <w:i w:val="0"/>
          <w:iCs w:val="0"/>
          <w:color w:val="auto"/>
        </w:rPr>
        <w:t>Media/Journalist</w:t>
      </w:r>
    </w:p>
    <w:p w:rsidR="00842A44" w:rsidRPr="00B414D6" w:rsidP="00BD062F" w14:paraId="3C346BF8" w14:textId="77777777">
      <w:pPr>
        <w:pStyle w:val="ListParagraph"/>
        <w:numPr>
          <w:ilvl w:val="1"/>
          <w:numId w:val="13"/>
        </w:numPr>
        <w:rPr>
          <w:rStyle w:val="NotecommentChar"/>
          <w:i w:val="0"/>
          <w:iCs w:val="0"/>
          <w:color w:val="auto"/>
        </w:rPr>
      </w:pPr>
      <w:r w:rsidRPr="00B414D6">
        <w:rPr>
          <w:rStyle w:val="NotecommentChar"/>
          <w:i w:val="0"/>
          <w:iCs w:val="0"/>
          <w:color w:val="auto"/>
        </w:rPr>
        <w:t>FDA Employee/Contractors</w:t>
      </w:r>
    </w:p>
    <w:p w:rsidR="00842A44" w:rsidRPr="009045C3" w:rsidP="009045C3" w14:paraId="47C6CE6F" w14:textId="6EEC0561">
      <w:pPr>
        <w:pStyle w:val="ListParagraph"/>
        <w:numPr>
          <w:ilvl w:val="1"/>
          <w:numId w:val="13"/>
        </w:numPr>
        <w:rPr>
          <w:rStyle w:val="NotecommentChar"/>
          <w:i w:val="0"/>
          <w:iCs w:val="0"/>
          <w:color w:val="auto"/>
        </w:rPr>
      </w:pPr>
      <w:r w:rsidRPr="00CD77DB">
        <w:rPr>
          <w:rStyle w:val="NotecommentChar"/>
          <w:i w:val="0"/>
          <w:iCs w:val="0"/>
          <w:color w:val="auto"/>
        </w:rPr>
        <w:t>Other</w:t>
      </w:r>
    </w:p>
    <w:p w:rsidR="004D3A0B" w:rsidRPr="001F1723" w:rsidP="003A430F" w14:paraId="740F18DD" w14:textId="05684F7B">
      <w:pPr>
        <w:pStyle w:val="Notecomment"/>
        <w:numPr>
          <w:ilvl w:val="0"/>
          <w:numId w:val="9"/>
        </w:numPr>
        <w:rPr>
          <w:rStyle w:val="NotecommentChar"/>
          <w:i/>
          <w:iCs/>
        </w:rPr>
      </w:pPr>
      <w:r>
        <w:rPr>
          <w:rStyle w:val="NotecommentChar"/>
          <w:color w:val="auto"/>
        </w:rPr>
        <w:t>How frequently do you visit FDA.gov?</w:t>
      </w:r>
    </w:p>
    <w:p w:rsidR="004D3A0B" w:rsidRPr="00865DD6" w:rsidP="00975D41" w14:paraId="0239DF2F" w14:textId="77777777">
      <w:pPr>
        <w:pStyle w:val="Notecomment"/>
        <w:numPr>
          <w:ilvl w:val="1"/>
          <w:numId w:val="8"/>
        </w:numPr>
        <w:ind w:left="1440"/>
        <w:rPr>
          <w:rStyle w:val="NotecommentChar"/>
          <w:i/>
          <w:iCs/>
        </w:rPr>
      </w:pPr>
      <w:r>
        <w:rPr>
          <w:rStyle w:val="NotecommentChar"/>
          <w:color w:val="auto"/>
        </w:rPr>
        <w:t>This is my first time</w:t>
      </w:r>
    </w:p>
    <w:p w:rsidR="004D3A0B" w:rsidRPr="00865DD6" w:rsidP="00975D41" w14:paraId="0133BC29" w14:textId="77777777">
      <w:pPr>
        <w:pStyle w:val="Notecomment"/>
        <w:numPr>
          <w:ilvl w:val="1"/>
          <w:numId w:val="8"/>
        </w:numPr>
        <w:ind w:left="1440"/>
        <w:rPr>
          <w:rStyle w:val="NotecommentChar"/>
          <w:i/>
          <w:iCs/>
        </w:rPr>
      </w:pPr>
      <w:r>
        <w:rPr>
          <w:rStyle w:val="NotecommentChar"/>
          <w:color w:val="auto"/>
        </w:rPr>
        <w:t>About once a year</w:t>
      </w:r>
    </w:p>
    <w:p w:rsidR="004D3A0B" w:rsidRPr="00865DD6" w:rsidP="00975D41" w14:paraId="38C61936" w14:textId="77777777">
      <w:pPr>
        <w:pStyle w:val="Notecomment"/>
        <w:numPr>
          <w:ilvl w:val="1"/>
          <w:numId w:val="8"/>
        </w:numPr>
        <w:ind w:left="1440"/>
        <w:rPr>
          <w:rStyle w:val="NotecommentChar"/>
          <w:i/>
          <w:iCs/>
        </w:rPr>
      </w:pPr>
      <w:r>
        <w:rPr>
          <w:rStyle w:val="NotecommentChar"/>
          <w:color w:val="auto"/>
        </w:rPr>
        <w:t>A couple of times a year</w:t>
      </w:r>
    </w:p>
    <w:p w:rsidR="004D3A0B" w:rsidRPr="007E20CC" w:rsidP="00975D41" w14:paraId="22C1EC74" w14:textId="77777777">
      <w:pPr>
        <w:pStyle w:val="Notecomment"/>
        <w:numPr>
          <w:ilvl w:val="1"/>
          <w:numId w:val="8"/>
        </w:numPr>
        <w:ind w:left="1440"/>
        <w:rPr>
          <w:rStyle w:val="NotecommentChar"/>
          <w:i/>
          <w:iCs/>
        </w:rPr>
      </w:pPr>
      <w:r>
        <w:rPr>
          <w:rStyle w:val="NotecommentChar"/>
          <w:color w:val="auto"/>
        </w:rPr>
        <w:t>Monthly</w:t>
      </w:r>
    </w:p>
    <w:p w:rsidR="004D3A0B" w:rsidRPr="007E20CC" w:rsidP="00975D41" w14:paraId="0498DB96" w14:textId="77777777">
      <w:pPr>
        <w:pStyle w:val="Notecomment"/>
        <w:numPr>
          <w:ilvl w:val="1"/>
          <w:numId w:val="8"/>
        </w:numPr>
        <w:ind w:left="1440"/>
        <w:rPr>
          <w:rStyle w:val="NotecommentChar"/>
          <w:i/>
          <w:iCs/>
        </w:rPr>
      </w:pPr>
      <w:r>
        <w:rPr>
          <w:rStyle w:val="NotecommentChar"/>
          <w:color w:val="auto"/>
        </w:rPr>
        <w:t>Weekly</w:t>
      </w:r>
    </w:p>
    <w:p w:rsidR="004D3A0B" w:rsidRPr="007E20CC" w:rsidP="00975D41" w14:paraId="772CBADE" w14:textId="77777777">
      <w:pPr>
        <w:pStyle w:val="Notecomment"/>
        <w:numPr>
          <w:ilvl w:val="1"/>
          <w:numId w:val="8"/>
        </w:numPr>
        <w:ind w:left="1440"/>
        <w:rPr>
          <w:rStyle w:val="NotecommentChar"/>
          <w:i/>
          <w:iCs/>
        </w:rPr>
      </w:pPr>
      <w:r>
        <w:rPr>
          <w:rStyle w:val="NotecommentChar"/>
          <w:color w:val="auto"/>
        </w:rPr>
        <w:t>Daily</w:t>
      </w:r>
      <w:r>
        <w:rPr>
          <w:rStyle w:val="NotecommentChar"/>
          <w:color w:val="auto"/>
        </w:rPr>
        <w:br/>
      </w:r>
    </w:p>
    <w:p w:rsidR="004D3A0B" w:rsidRPr="00757210" w:rsidP="003A430F" w14:paraId="0A09CB64" w14:textId="63D85CF6">
      <w:pPr>
        <w:pStyle w:val="Notecomment"/>
        <w:numPr>
          <w:ilvl w:val="0"/>
          <w:numId w:val="9"/>
        </w:numPr>
        <w:ind w:left="360"/>
        <w:rPr>
          <w:color w:val="auto"/>
        </w:rPr>
      </w:pPr>
      <w:r w:rsidRPr="00865DD6">
        <w:rPr>
          <w:i w:val="0"/>
          <w:iCs w:val="0"/>
          <w:color w:val="auto"/>
        </w:rPr>
        <w:t>On a scale from 0-10, based on your experience today, how likely are you to recommend this website to a friend or colleague?</w:t>
      </w:r>
    </w:p>
    <w:p w:rsidR="008964A2" w:rsidRPr="00865DD6" w:rsidP="003E0742" w14:paraId="202B6D46" w14:textId="41CF70E8">
      <w:pPr>
        <w:pStyle w:val="Notecomment"/>
        <w:numPr>
          <w:ilvl w:val="1"/>
          <w:numId w:val="14"/>
        </w:numPr>
        <w:tabs>
          <w:tab w:val="left" w:pos="630"/>
        </w:tabs>
        <w:rPr>
          <w:rStyle w:val="NotecommentChar"/>
          <w:i/>
          <w:iCs/>
        </w:rPr>
      </w:pPr>
      <w:r>
        <w:rPr>
          <w:rStyle w:val="NotecommentChar"/>
          <w:color w:val="auto"/>
        </w:rPr>
        <w:t>0</w:t>
      </w:r>
    </w:p>
    <w:p w:rsidR="008964A2" w:rsidRPr="00865DD6" w:rsidP="003E0742" w14:paraId="3D0BEC99" w14:textId="6E91AABC">
      <w:pPr>
        <w:pStyle w:val="Notecomment"/>
        <w:numPr>
          <w:ilvl w:val="1"/>
          <w:numId w:val="14"/>
        </w:numPr>
        <w:tabs>
          <w:tab w:val="left" w:pos="630"/>
        </w:tabs>
        <w:rPr>
          <w:rStyle w:val="NotecommentChar"/>
          <w:i/>
          <w:iCs/>
        </w:rPr>
      </w:pPr>
      <w:r>
        <w:rPr>
          <w:rStyle w:val="NotecommentChar"/>
          <w:color w:val="auto"/>
        </w:rPr>
        <w:t>1</w:t>
      </w:r>
    </w:p>
    <w:p w:rsidR="008964A2" w:rsidRPr="00865DD6" w:rsidP="003E0742" w14:paraId="0D807F14" w14:textId="41AC4DCD">
      <w:pPr>
        <w:pStyle w:val="Notecomment"/>
        <w:numPr>
          <w:ilvl w:val="1"/>
          <w:numId w:val="14"/>
        </w:numPr>
        <w:tabs>
          <w:tab w:val="left" w:pos="630"/>
        </w:tabs>
        <w:rPr>
          <w:rStyle w:val="NotecommentChar"/>
          <w:i/>
          <w:iCs/>
        </w:rPr>
      </w:pPr>
      <w:r>
        <w:rPr>
          <w:rStyle w:val="NotecommentChar"/>
          <w:color w:val="auto"/>
        </w:rPr>
        <w:t>2</w:t>
      </w:r>
    </w:p>
    <w:p w:rsidR="008964A2" w:rsidRPr="007E20CC" w:rsidP="003E0742" w14:paraId="1597DF69" w14:textId="2C3B50E5">
      <w:pPr>
        <w:pStyle w:val="Notecomment"/>
        <w:numPr>
          <w:ilvl w:val="1"/>
          <w:numId w:val="14"/>
        </w:numPr>
        <w:tabs>
          <w:tab w:val="left" w:pos="630"/>
        </w:tabs>
        <w:rPr>
          <w:rStyle w:val="NotecommentChar"/>
          <w:i/>
          <w:iCs/>
        </w:rPr>
      </w:pPr>
      <w:r>
        <w:rPr>
          <w:rStyle w:val="NotecommentChar"/>
          <w:color w:val="auto"/>
        </w:rPr>
        <w:t>3</w:t>
      </w:r>
    </w:p>
    <w:p w:rsidR="004C6867" w:rsidRPr="008964A2" w:rsidP="003E0742" w14:paraId="7C463C84" w14:textId="30655161">
      <w:pPr>
        <w:pStyle w:val="Notecomment"/>
        <w:numPr>
          <w:ilvl w:val="1"/>
          <w:numId w:val="14"/>
        </w:numPr>
        <w:tabs>
          <w:tab w:val="left" w:pos="630"/>
        </w:tabs>
        <w:rPr>
          <w:rStyle w:val="NotecommentChar"/>
          <w:i/>
          <w:iCs/>
        </w:rPr>
      </w:pPr>
      <w:r>
        <w:rPr>
          <w:rStyle w:val="NotecommentChar"/>
          <w:color w:val="auto"/>
        </w:rPr>
        <w:t>4</w:t>
      </w:r>
    </w:p>
    <w:p w:rsidR="008964A2" w:rsidRPr="008964A2" w:rsidP="003E0742" w14:paraId="40FFD613" w14:textId="031BE607">
      <w:pPr>
        <w:pStyle w:val="Notecomment"/>
        <w:numPr>
          <w:ilvl w:val="1"/>
          <w:numId w:val="14"/>
        </w:numPr>
        <w:tabs>
          <w:tab w:val="left" w:pos="630"/>
        </w:tabs>
        <w:rPr>
          <w:rStyle w:val="NotecommentChar"/>
          <w:i/>
          <w:iCs/>
        </w:rPr>
      </w:pPr>
      <w:r>
        <w:rPr>
          <w:rStyle w:val="NotecommentChar"/>
          <w:color w:val="auto"/>
        </w:rPr>
        <w:t>5</w:t>
      </w:r>
    </w:p>
    <w:p w:rsidR="008964A2" w:rsidRPr="009045C3" w:rsidP="003E0742" w14:paraId="1A81A72E" w14:textId="7AF73F96">
      <w:pPr>
        <w:pStyle w:val="Notecomment"/>
        <w:numPr>
          <w:ilvl w:val="1"/>
          <w:numId w:val="14"/>
        </w:numPr>
        <w:tabs>
          <w:tab w:val="left" w:pos="630"/>
        </w:tabs>
        <w:rPr>
          <w:rStyle w:val="NotecommentChar"/>
          <w:i/>
          <w:iCs/>
        </w:rPr>
      </w:pPr>
      <w:r>
        <w:rPr>
          <w:rStyle w:val="NotecommentChar"/>
          <w:color w:val="auto"/>
        </w:rPr>
        <w:t>6</w:t>
      </w:r>
    </w:p>
    <w:p w:rsidR="009045C3" w:rsidP="0089469F" w14:paraId="15131320" w14:textId="77777777">
      <w:pPr>
        <w:pStyle w:val="Notecomment"/>
        <w:numPr>
          <w:ilvl w:val="0"/>
          <w:numId w:val="0"/>
        </w:numPr>
        <w:tabs>
          <w:tab w:val="left" w:pos="630"/>
        </w:tabs>
        <w:rPr>
          <w:rStyle w:val="NotecommentChar"/>
          <w:i/>
          <w:iCs/>
        </w:rPr>
      </w:pPr>
    </w:p>
    <w:p w:rsidR="008964A2" w:rsidRPr="002D3BD2" w:rsidP="008964A2" w14:paraId="56C2103B" w14:textId="77777777">
      <w:pPr>
        <w:pStyle w:val="Notecomment"/>
        <w:numPr>
          <w:ilvl w:val="0"/>
          <w:numId w:val="0"/>
        </w:numPr>
        <w:ind w:left="1440"/>
      </w:pPr>
    </w:p>
    <w:p w:rsidR="004D3A0B" w:rsidP="003A430F" w14:paraId="21C3A683" w14:textId="1949193A">
      <w:pPr>
        <w:pStyle w:val="Notecomment"/>
        <w:numPr>
          <w:ilvl w:val="0"/>
          <w:numId w:val="9"/>
        </w:numPr>
        <w:ind w:left="360"/>
        <w:rPr>
          <w:i w:val="0"/>
          <w:iCs w:val="0"/>
          <w:color w:val="auto"/>
        </w:rPr>
      </w:pPr>
      <w:r w:rsidRPr="002D3BD2">
        <w:rPr>
          <w:i w:val="0"/>
          <w:iCs w:val="0"/>
          <w:color w:val="auto"/>
        </w:rPr>
        <w:t xml:space="preserve">Overall, how </w:t>
      </w:r>
      <w:r w:rsidRPr="002D3BD2" w:rsidR="0006480F">
        <w:rPr>
          <w:i w:val="0"/>
          <w:iCs w:val="0"/>
          <w:color w:val="auto"/>
        </w:rPr>
        <w:t>satisfied,</w:t>
      </w:r>
      <w:r w:rsidRPr="002D3BD2">
        <w:rPr>
          <w:i w:val="0"/>
          <w:iCs w:val="0"/>
          <w:color w:val="auto"/>
        </w:rPr>
        <w:t xml:space="preserve"> or dissatisfied were you with your experience on the FDA website today?</w:t>
      </w:r>
      <w:r>
        <w:rPr>
          <w:i w:val="0"/>
          <w:iCs w:val="0"/>
          <w:color w:val="auto"/>
        </w:rPr>
        <w:br/>
      </w:r>
    </w:p>
    <w:p w:rsidR="003A5813" w:rsidP="003A5813" w14:paraId="59D43AD3" w14:textId="2591360A">
      <w:pPr>
        <w:pStyle w:val="Notecomment"/>
        <w:numPr>
          <w:ilvl w:val="1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Navigation</w:t>
      </w:r>
    </w:p>
    <w:p w:rsidR="004C1F27" w:rsidP="004C1F27" w14:paraId="247298E9" w14:textId="3EF36023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satisfied</w:t>
      </w:r>
    </w:p>
    <w:p w:rsidR="004C1F27" w:rsidP="004C1F27" w14:paraId="59A023C0" w14:textId="122EA0BA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Somewhat satisfied</w:t>
      </w:r>
    </w:p>
    <w:p w:rsidR="004C1F27" w:rsidP="004C1F27" w14:paraId="13818C34" w14:textId="6B4367FD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Neither satisfied or dissatisfied</w:t>
      </w:r>
    </w:p>
    <w:p w:rsidR="004C1F27" w:rsidP="004C1F27" w14:paraId="0F8080E6" w14:textId="38E88CDD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color w:val="auto"/>
        </w:rPr>
        <w:t xml:space="preserve">Somewhat </w:t>
      </w:r>
      <w:r>
        <w:rPr>
          <w:i w:val="0"/>
          <w:iCs w:val="0"/>
          <w:noProof/>
          <w:color w:val="auto"/>
        </w:rPr>
        <w:t>dissatisfied</w:t>
      </w:r>
    </w:p>
    <w:p w:rsidR="004C1F27" w:rsidP="004C1F27" w14:paraId="5EDE6FBB" w14:textId="14A30524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dissatisfied</w:t>
      </w:r>
    </w:p>
    <w:p w:rsidR="004C1F27" w:rsidP="004C1F27" w14:paraId="5B839FCB" w14:textId="77777777">
      <w:pPr>
        <w:pStyle w:val="Notecomment"/>
        <w:numPr>
          <w:ilvl w:val="0"/>
          <w:numId w:val="0"/>
        </w:numPr>
        <w:ind w:left="2340"/>
        <w:rPr>
          <w:i w:val="0"/>
          <w:iCs w:val="0"/>
          <w:color w:val="auto"/>
        </w:rPr>
      </w:pPr>
    </w:p>
    <w:p w:rsidR="003A5813" w:rsidP="003A5813" w14:paraId="0BEE8B58" w14:textId="30285A01">
      <w:pPr>
        <w:pStyle w:val="Notecomment"/>
        <w:numPr>
          <w:ilvl w:val="1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Look &amp; Feel</w:t>
      </w:r>
    </w:p>
    <w:p w:rsidR="0006480F" w:rsidP="0006480F" w14:paraId="08971473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satisfied</w:t>
      </w:r>
    </w:p>
    <w:p w:rsidR="0006480F" w:rsidP="0006480F" w14:paraId="26F82372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Somewhat satisfied</w:t>
      </w:r>
    </w:p>
    <w:p w:rsidR="0006480F" w:rsidP="0006480F" w14:paraId="18749193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Neither satisfied or dissatisfied</w:t>
      </w:r>
    </w:p>
    <w:p w:rsidR="0006480F" w:rsidP="0006480F" w14:paraId="4B0180FB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color w:val="auto"/>
        </w:rPr>
        <w:t xml:space="preserve">Somewhat </w:t>
      </w:r>
      <w:r>
        <w:rPr>
          <w:i w:val="0"/>
          <w:iCs w:val="0"/>
          <w:noProof/>
          <w:color w:val="auto"/>
        </w:rPr>
        <w:t>dissatisfied</w:t>
      </w:r>
    </w:p>
    <w:p w:rsidR="0006480F" w:rsidP="0006480F" w14:paraId="6A66E61F" w14:textId="266BBB4F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dissatisfied</w:t>
      </w:r>
    </w:p>
    <w:p w:rsidR="0006480F" w:rsidRPr="0006480F" w:rsidP="0006480F" w14:paraId="50ED7BB5" w14:textId="77777777">
      <w:pPr>
        <w:pStyle w:val="Notecomment"/>
        <w:numPr>
          <w:ilvl w:val="0"/>
          <w:numId w:val="0"/>
        </w:numPr>
        <w:ind w:left="2340"/>
        <w:rPr>
          <w:i w:val="0"/>
          <w:iCs w:val="0"/>
          <w:color w:val="auto"/>
        </w:rPr>
      </w:pPr>
    </w:p>
    <w:p w:rsidR="003A5813" w:rsidP="003A5813" w14:paraId="19732EA8" w14:textId="261C7A7D">
      <w:pPr>
        <w:pStyle w:val="Notecomment"/>
        <w:numPr>
          <w:ilvl w:val="1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Using FDA’s search feature</w:t>
      </w:r>
    </w:p>
    <w:p w:rsidR="0006480F" w:rsidP="0006480F" w14:paraId="5961EA01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satisfied</w:t>
      </w:r>
    </w:p>
    <w:p w:rsidR="0006480F" w:rsidP="0006480F" w14:paraId="1C5B00EE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Somewhat satisfied</w:t>
      </w:r>
    </w:p>
    <w:p w:rsidR="0006480F" w:rsidP="0006480F" w14:paraId="6A3F78C2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Neither satisfied or dissatisfied</w:t>
      </w:r>
    </w:p>
    <w:p w:rsidR="0006480F" w:rsidP="0006480F" w14:paraId="2008A390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color w:val="auto"/>
        </w:rPr>
        <w:t xml:space="preserve">Somewhat </w:t>
      </w:r>
      <w:r>
        <w:rPr>
          <w:i w:val="0"/>
          <w:iCs w:val="0"/>
          <w:noProof/>
          <w:color w:val="auto"/>
        </w:rPr>
        <w:t>dissatisfied</w:t>
      </w:r>
    </w:p>
    <w:p w:rsidR="0006480F" w:rsidP="0006480F" w14:paraId="0C595015" w14:textId="0180B3FD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dissatisfied</w:t>
      </w:r>
    </w:p>
    <w:p w:rsidR="0006480F" w:rsidRPr="0006480F" w:rsidP="0006480F" w14:paraId="3F1CFA58" w14:textId="77777777">
      <w:pPr>
        <w:pStyle w:val="Notecomment"/>
        <w:numPr>
          <w:ilvl w:val="0"/>
          <w:numId w:val="0"/>
        </w:numPr>
        <w:ind w:left="2340"/>
        <w:rPr>
          <w:i w:val="0"/>
          <w:iCs w:val="0"/>
          <w:color w:val="auto"/>
        </w:rPr>
      </w:pPr>
    </w:p>
    <w:p w:rsidR="003A5813" w:rsidP="003A5813" w14:paraId="1A10827B" w14:textId="0D0E6654">
      <w:pPr>
        <w:pStyle w:val="Notecomment"/>
        <w:numPr>
          <w:ilvl w:val="1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Understandavility of the content</w:t>
      </w:r>
    </w:p>
    <w:p w:rsidR="0006480F" w:rsidP="0006480F" w14:paraId="13D10B7D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satisfied</w:t>
      </w:r>
    </w:p>
    <w:p w:rsidR="0006480F" w:rsidP="0006480F" w14:paraId="55B264BE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Somewhat satisfied</w:t>
      </w:r>
    </w:p>
    <w:p w:rsidR="0006480F" w:rsidP="0006480F" w14:paraId="37CFBEEA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Neither satisfied or dissatisfied</w:t>
      </w:r>
    </w:p>
    <w:p w:rsidR="0006480F" w:rsidP="0006480F" w14:paraId="37DBF472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color w:val="auto"/>
        </w:rPr>
        <w:t xml:space="preserve">Somewhat </w:t>
      </w:r>
      <w:r>
        <w:rPr>
          <w:i w:val="0"/>
          <w:iCs w:val="0"/>
          <w:noProof/>
          <w:color w:val="auto"/>
        </w:rPr>
        <w:t>dissatisfied</w:t>
      </w:r>
    </w:p>
    <w:p w:rsidR="0006480F" w:rsidP="0006480F" w14:paraId="0C3D804D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dissatisfied</w:t>
      </w:r>
    </w:p>
    <w:p w:rsidR="0006480F" w:rsidP="0006480F" w14:paraId="4A82B7C6" w14:textId="77777777">
      <w:pPr>
        <w:pStyle w:val="Notecomment"/>
        <w:numPr>
          <w:ilvl w:val="0"/>
          <w:numId w:val="0"/>
        </w:numPr>
        <w:rPr>
          <w:i w:val="0"/>
          <w:iCs w:val="0"/>
          <w:color w:val="auto"/>
        </w:rPr>
      </w:pPr>
    </w:p>
    <w:p w:rsidR="003A5813" w:rsidP="003A5813" w14:paraId="2FC8FD77" w14:textId="20270976">
      <w:pPr>
        <w:pStyle w:val="Notecomment"/>
        <w:numPr>
          <w:ilvl w:val="1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Overall Experience</w:t>
      </w:r>
    </w:p>
    <w:p w:rsidR="0006480F" w:rsidP="0006480F" w14:paraId="5693A092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satisfied</w:t>
      </w:r>
    </w:p>
    <w:p w:rsidR="0006480F" w:rsidP="0006480F" w14:paraId="7883D568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Somewhat satisfied</w:t>
      </w:r>
    </w:p>
    <w:p w:rsidR="0006480F" w:rsidP="0006480F" w14:paraId="749EE4D9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Neither satisfied or dissatisfied</w:t>
      </w:r>
    </w:p>
    <w:p w:rsidR="0006480F" w:rsidP="0006480F" w14:paraId="0EBE5298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color w:val="auto"/>
        </w:rPr>
        <w:t xml:space="preserve">Somewhat </w:t>
      </w:r>
      <w:r>
        <w:rPr>
          <w:i w:val="0"/>
          <w:iCs w:val="0"/>
          <w:noProof/>
          <w:color w:val="auto"/>
        </w:rPr>
        <w:t>dissatisfied</w:t>
      </w:r>
    </w:p>
    <w:p w:rsidR="0006480F" w:rsidP="0006480F" w14:paraId="36734B24" w14:textId="77777777">
      <w:pPr>
        <w:pStyle w:val="Notecomment"/>
        <w:numPr>
          <w:ilvl w:val="2"/>
          <w:numId w:val="15"/>
        </w:numPr>
        <w:rPr>
          <w:i w:val="0"/>
          <w:iCs w:val="0"/>
          <w:color w:val="auto"/>
        </w:rPr>
      </w:pPr>
      <w:r>
        <w:rPr>
          <w:i w:val="0"/>
          <w:iCs w:val="0"/>
          <w:noProof/>
          <w:color w:val="auto"/>
        </w:rPr>
        <w:t>Very dissatisfied</w:t>
      </w:r>
    </w:p>
    <w:p w:rsidR="006D1D21" w:rsidRPr="001A06AE" w:rsidP="006D1D21" w14:paraId="04B84E59" w14:textId="77777777"/>
    <w:sectPr w:rsidSect="009045C3">
      <w:pgSz w:w="12240" w:h="15840"/>
      <w:pgMar w:top="45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6F043C"/>
    <w:multiLevelType w:val="hybridMultilevel"/>
    <w:tmpl w:val="68842EA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E2ED3"/>
    <w:multiLevelType w:val="hybridMultilevel"/>
    <w:tmpl w:val="447805B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E92A3C"/>
    <w:multiLevelType w:val="hybridMultilevel"/>
    <w:tmpl w:val="F8D462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A0483"/>
    <w:multiLevelType w:val="hybridMultilevel"/>
    <w:tmpl w:val="B464F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848FA"/>
    <w:multiLevelType w:val="hybridMultilevel"/>
    <w:tmpl w:val="BB925EA2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AC57D4E"/>
    <w:multiLevelType w:val="hybridMultilevel"/>
    <w:tmpl w:val="E8EC6400"/>
    <w:lvl w:ilvl="0">
      <w:start w:val="1"/>
      <w:numFmt w:val="decimal"/>
      <w:pStyle w:val="Notecomme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2A1E82"/>
    <w:multiLevelType w:val="hybridMultilevel"/>
    <w:tmpl w:val="8AA2CBB6"/>
    <w:lvl w:ilvl="0">
      <w:start w:val="4"/>
      <w:numFmt w:val="decimal"/>
      <w:lvlText w:val="%1."/>
      <w:lvlJc w:val="left"/>
      <w:pPr>
        <w:ind w:left="450" w:hanging="360"/>
      </w:pPr>
      <w:rPr>
        <w:rFonts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 w:tentative="1">
      <w:start w:val="1"/>
      <w:numFmt w:val="lowerRoman"/>
      <w:lvlText w:val="%3."/>
      <w:lvlJc w:val="right"/>
      <w:pPr>
        <w:ind w:left="1890" w:hanging="180"/>
      </w:pPr>
    </w:lvl>
    <w:lvl w:ilvl="3" w:tentative="1">
      <w:start w:val="1"/>
      <w:numFmt w:val="decimal"/>
      <w:lvlText w:val="%4."/>
      <w:lvlJc w:val="left"/>
      <w:pPr>
        <w:ind w:left="2610" w:hanging="360"/>
      </w:pPr>
    </w:lvl>
    <w:lvl w:ilvl="4" w:tentative="1">
      <w:start w:val="1"/>
      <w:numFmt w:val="lowerLetter"/>
      <w:lvlText w:val="%5."/>
      <w:lvlJc w:val="left"/>
      <w:pPr>
        <w:ind w:left="3330" w:hanging="360"/>
      </w:pPr>
    </w:lvl>
    <w:lvl w:ilvl="5" w:tentative="1">
      <w:start w:val="1"/>
      <w:numFmt w:val="lowerRoman"/>
      <w:lvlText w:val="%6."/>
      <w:lvlJc w:val="right"/>
      <w:pPr>
        <w:ind w:left="4050" w:hanging="180"/>
      </w:pPr>
    </w:lvl>
    <w:lvl w:ilvl="6" w:tentative="1">
      <w:start w:val="1"/>
      <w:numFmt w:val="decimal"/>
      <w:lvlText w:val="%7."/>
      <w:lvlJc w:val="left"/>
      <w:pPr>
        <w:ind w:left="4770" w:hanging="360"/>
      </w:pPr>
    </w:lvl>
    <w:lvl w:ilvl="7" w:tentative="1">
      <w:start w:val="1"/>
      <w:numFmt w:val="lowerLetter"/>
      <w:lvlText w:val="%8."/>
      <w:lvlJc w:val="left"/>
      <w:pPr>
        <w:ind w:left="5490" w:hanging="360"/>
      </w:pPr>
    </w:lvl>
    <w:lvl w:ilvl="8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47060730"/>
    <w:multiLevelType w:val="hybridMultilevel"/>
    <w:tmpl w:val="E9E23A1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20438DC"/>
    <w:multiLevelType w:val="hybridMultilevel"/>
    <w:tmpl w:val="10620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0B73B6"/>
    <w:multiLevelType w:val="hybridMultilevel"/>
    <w:tmpl w:val="A6E89762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F015F"/>
    <w:multiLevelType w:val="hybridMultilevel"/>
    <w:tmpl w:val="E9DE7546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51739B"/>
    <w:multiLevelType w:val="hybridMultilevel"/>
    <w:tmpl w:val="D84EE4C2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9E3507"/>
    <w:multiLevelType w:val="hybridMultilevel"/>
    <w:tmpl w:val="C9D47C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D541B8"/>
    <w:multiLevelType w:val="hybridMultilevel"/>
    <w:tmpl w:val="7E7A9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E8515A9"/>
    <w:multiLevelType w:val="hybridMultilevel"/>
    <w:tmpl w:val="F154CEE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895669">
    <w:abstractNumId w:val="4"/>
  </w:num>
  <w:num w:numId="2" w16cid:durableId="802161488">
    <w:abstractNumId w:val="7"/>
  </w:num>
  <w:num w:numId="3" w16cid:durableId="1997683059">
    <w:abstractNumId w:val="1"/>
  </w:num>
  <w:num w:numId="4" w16cid:durableId="1278833851">
    <w:abstractNumId w:val="0"/>
  </w:num>
  <w:num w:numId="5" w16cid:durableId="1637299475">
    <w:abstractNumId w:val="5"/>
  </w:num>
  <w:num w:numId="6" w16cid:durableId="1571043527">
    <w:abstractNumId w:val="14"/>
  </w:num>
  <w:num w:numId="7" w16cid:durableId="1246181284">
    <w:abstractNumId w:val="6"/>
  </w:num>
  <w:num w:numId="8" w16cid:durableId="46299071">
    <w:abstractNumId w:val="13"/>
  </w:num>
  <w:num w:numId="9" w16cid:durableId="1950966049">
    <w:abstractNumId w:val="11"/>
  </w:num>
  <w:num w:numId="10" w16cid:durableId="53550385">
    <w:abstractNumId w:val="8"/>
  </w:num>
  <w:num w:numId="11" w16cid:durableId="1198348916">
    <w:abstractNumId w:val="3"/>
  </w:num>
  <w:num w:numId="12" w16cid:durableId="426312152">
    <w:abstractNumId w:val="12"/>
  </w:num>
  <w:num w:numId="13" w16cid:durableId="2031641019">
    <w:abstractNumId w:val="2"/>
  </w:num>
  <w:num w:numId="14" w16cid:durableId="1788309046">
    <w:abstractNumId w:val="9"/>
  </w:num>
  <w:num w:numId="15" w16cid:durableId="1324745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43"/>
    <w:rsid w:val="00055E8A"/>
    <w:rsid w:val="00056C99"/>
    <w:rsid w:val="0006480F"/>
    <w:rsid w:val="0006487A"/>
    <w:rsid w:val="000664BC"/>
    <w:rsid w:val="00072F3D"/>
    <w:rsid w:val="000D1CCB"/>
    <w:rsid w:val="000D2BE2"/>
    <w:rsid w:val="000F45DF"/>
    <w:rsid w:val="00114249"/>
    <w:rsid w:val="001315F6"/>
    <w:rsid w:val="00136F7D"/>
    <w:rsid w:val="00146861"/>
    <w:rsid w:val="00147E8A"/>
    <w:rsid w:val="001515E5"/>
    <w:rsid w:val="001526FA"/>
    <w:rsid w:val="001A06AE"/>
    <w:rsid w:val="001C4CFA"/>
    <w:rsid w:val="001C78A1"/>
    <w:rsid w:val="001F1723"/>
    <w:rsid w:val="0020033A"/>
    <w:rsid w:val="00207C77"/>
    <w:rsid w:val="002260C4"/>
    <w:rsid w:val="00231D62"/>
    <w:rsid w:val="00242394"/>
    <w:rsid w:val="00245428"/>
    <w:rsid w:val="002477CA"/>
    <w:rsid w:val="002675F2"/>
    <w:rsid w:val="00271366"/>
    <w:rsid w:val="00277B3F"/>
    <w:rsid w:val="00282973"/>
    <w:rsid w:val="002A0296"/>
    <w:rsid w:val="002A2A25"/>
    <w:rsid w:val="002D3BD2"/>
    <w:rsid w:val="002E5A40"/>
    <w:rsid w:val="003071AD"/>
    <w:rsid w:val="00320E05"/>
    <w:rsid w:val="00335559"/>
    <w:rsid w:val="003435E5"/>
    <w:rsid w:val="00367B05"/>
    <w:rsid w:val="0037488E"/>
    <w:rsid w:val="003757F9"/>
    <w:rsid w:val="003818C3"/>
    <w:rsid w:val="003A430F"/>
    <w:rsid w:val="003A5813"/>
    <w:rsid w:val="003C69AA"/>
    <w:rsid w:val="003E0742"/>
    <w:rsid w:val="003F0DB5"/>
    <w:rsid w:val="003F569C"/>
    <w:rsid w:val="00414D8E"/>
    <w:rsid w:val="00457C8C"/>
    <w:rsid w:val="00460120"/>
    <w:rsid w:val="004613D7"/>
    <w:rsid w:val="004B29B3"/>
    <w:rsid w:val="004C1671"/>
    <w:rsid w:val="004C1F27"/>
    <w:rsid w:val="004C287F"/>
    <w:rsid w:val="004C6867"/>
    <w:rsid w:val="004D3A0B"/>
    <w:rsid w:val="004D7DC7"/>
    <w:rsid w:val="004E4CAD"/>
    <w:rsid w:val="004E65E9"/>
    <w:rsid w:val="005638C2"/>
    <w:rsid w:val="00567ABA"/>
    <w:rsid w:val="00576D5A"/>
    <w:rsid w:val="0058173F"/>
    <w:rsid w:val="00587A0F"/>
    <w:rsid w:val="005B69B0"/>
    <w:rsid w:val="005D5AE3"/>
    <w:rsid w:val="005E1371"/>
    <w:rsid w:val="006068B2"/>
    <w:rsid w:val="00617048"/>
    <w:rsid w:val="0062037A"/>
    <w:rsid w:val="00624254"/>
    <w:rsid w:val="00677A19"/>
    <w:rsid w:val="006D1D21"/>
    <w:rsid w:val="00707E43"/>
    <w:rsid w:val="00712DD3"/>
    <w:rsid w:val="007175A0"/>
    <w:rsid w:val="007252C1"/>
    <w:rsid w:val="00732DFF"/>
    <w:rsid w:val="00751FC6"/>
    <w:rsid w:val="00757210"/>
    <w:rsid w:val="0077031B"/>
    <w:rsid w:val="00770CFF"/>
    <w:rsid w:val="007829FB"/>
    <w:rsid w:val="0078470B"/>
    <w:rsid w:val="007A6D8D"/>
    <w:rsid w:val="007E20CC"/>
    <w:rsid w:val="00805794"/>
    <w:rsid w:val="00820E6D"/>
    <w:rsid w:val="00842A44"/>
    <w:rsid w:val="00865DD6"/>
    <w:rsid w:val="00865FAA"/>
    <w:rsid w:val="0089469F"/>
    <w:rsid w:val="008964A2"/>
    <w:rsid w:val="008B2434"/>
    <w:rsid w:val="009037F3"/>
    <w:rsid w:val="009045C3"/>
    <w:rsid w:val="00922A45"/>
    <w:rsid w:val="00940ADE"/>
    <w:rsid w:val="009575C2"/>
    <w:rsid w:val="0097209A"/>
    <w:rsid w:val="00975D41"/>
    <w:rsid w:val="00975E58"/>
    <w:rsid w:val="0097651F"/>
    <w:rsid w:val="009A1FC0"/>
    <w:rsid w:val="009B6EDA"/>
    <w:rsid w:val="009C52BD"/>
    <w:rsid w:val="009C5ACD"/>
    <w:rsid w:val="009D4275"/>
    <w:rsid w:val="009E54C7"/>
    <w:rsid w:val="00A14BAC"/>
    <w:rsid w:val="00A65F0F"/>
    <w:rsid w:val="00A90099"/>
    <w:rsid w:val="00AB0281"/>
    <w:rsid w:val="00AF0922"/>
    <w:rsid w:val="00AF3E32"/>
    <w:rsid w:val="00B24932"/>
    <w:rsid w:val="00B414D6"/>
    <w:rsid w:val="00B47654"/>
    <w:rsid w:val="00B5421A"/>
    <w:rsid w:val="00B76051"/>
    <w:rsid w:val="00B909B2"/>
    <w:rsid w:val="00BA3964"/>
    <w:rsid w:val="00BB0C76"/>
    <w:rsid w:val="00BC053B"/>
    <w:rsid w:val="00BD062F"/>
    <w:rsid w:val="00BF03E3"/>
    <w:rsid w:val="00BF19D6"/>
    <w:rsid w:val="00BF6247"/>
    <w:rsid w:val="00C147DA"/>
    <w:rsid w:val="00C15D33"/>
    <w:rsid w:val="00C748E1"/>
    <w:rsid w:val="00C91A01"/>
    <w:rsid w:val="00CB04B3"/>
    <w:rsid w:val="00CB7F98"/>
    <w:rsid w:val="00CD77DB"/>
    <w:rsid w:val="00D0694E"/>
    <w:rsid w:val="00D22BEF"/>
    <w:rsid w:val="00D23446"/>
    <w:rsid w:val="00D2511D"/>
    <w:rsid w:val="00D472D0"/>
    <w:rsid w:val="00D47AEC"/>
    <w:rsid w:val="00D60915"/>
    <w:rsid w:val="00D60B5F"/>
    <w:rsid w:val="00D65564"/>
    <w:rsid w:val="00D76DEE"/>
    <w:rsid w:val="00DB40C7"/>
    <w:rsid w:val="00DC17FF"/>
    <w:rsid w:val="00E0408D"/>
    <w:rsid w:val="00E13355"/>
    <w:rsid w:val="00E20AF0"/>
    <w:rsid w:val="00E243CE"/>
    <w:rsid w:val="00E65C6F"/>
    <w:rsid w:val="00E679D5"/>
    <w:rsid w:val="00E96726"/>
    <w:rsid w:val="00EA06FA"/>
    <w:rsid w:val="00EA5A25"/>
    <w:rsid w:val="00EB39E8"/>
    <w:rsid w:val="00EF07D0"/>
    <w:rsid w:val="00F02BB8"/>
    <w:rsid w:val="00F157DB"/>
    <w:rsid w:val="00F86D49"/>
    <w:rsid w:val="00FB0E82"/>
    <w:rsid w:val="00FB6AA7"/>
    <w:rsid w:val="00FD5E6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0336D8"/>
  <w15:chartTrackingRefBased/>
  <w15:docId w15:val="{FEA4025D-4B85-4F67-878F-52B00E2A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" w:hAnsi="Segoe UI" w:eastAsiaTheme="minorHAnsi" w:cs="Segoe U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5A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07E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277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526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76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60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60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051"/>
    <w:rPr>
      <w:b/>
      <w:bCs/>
      <w:sz w:val="20"/>
      <w:szCs w:val="20"/>
    </w:rPr>
  </w:style>
  <w:style w:type="paragraph" w:customStyle="1" w:styleId="Notecomment">
    <w:name w:val="Note/comment"/>
    <w:basedOn w:val="ListParagraph"/>
    <w:link w:val="NotecommentChar"/>
    <w:qFormat/>
    <w:rsid w:val="00F157DB"/>
    <w:pPr>
      <w:numPr>
        <w:numId w:val="5"/>
      </w:numPr>
    </w:pPr>
    <w:rPr>
      <w:i/>
      <w:iCs/>
      <w:color w:val="7F7F7F" w:themeColor="text1" w:themeTint="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157DB"/>
  </w:style>
  <w:style w:type="character" w:customStyle="1" w:styleId="NotecommentChar">
    <w:name w:val="Note/comment Char"/>
    <w:basedOn w:val="ListParagraphChar"/>
    <w:link w:val="Notecomment"/>
    <w:rsid w:val="00F157DB"/>
    <w:rPr>
      <w:i/>
      <w:iCs/>
      <w:color w:val="7F7F7F" w:themeColor="text1" w:themeTint="80"/>
    </w:rPr>
  </w:style>
  <w:style w:type="paragraph" w:styleId="Revision">
    <w:name w:val="Revision"/>
    <w:hidden/>
    <w:uiPriority w:val="99"/>
    <w:semiHidden/>
    <w:rsid w:val="00BF03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03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PRAStaff@fda.hhs.gov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Amato, Nina</dc:creator>
  <cp:lastModifiedBy>Kelly Covington</cp:lastModifiedBy>
  <cp:revision>2</cp:revision>
  <dcterms:created xsi:type="dcterms:W3CDTF">2026-10-29T14:49:00Z</dcterms:created>
  <dcterms:modified xsi:type="dcterms:W3CDTF">2026-10-29T14:49:00Z</dcterms:modified>
</cp:coreProperties>
</file>